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_Toc241290548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_Toc241290549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to Crown</w:t>
      </w:r>
      <w:r>
        <w:tab/>
      </w:r>
      <w:r>
        <w:fldChar w:fldCharType="begin"/>
      </w:r>
      <w:r>
        <w:instrText xml:space="preserve"> PAGEREF _Toc241290550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_Toc241290551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_Toc241290552 \h </w:instrText>
      </w:r>
      <w:r>
        <w:fldChar w:fldCharType="separate"/>
      </w:r>
      <w:r>
        <w:t>3</w:t>
      </w:r>
      <w:r>
        <w:fldChar w:fldCharType="end"/>
      </w:r>
    </w:p>
    <w:p>
      <w:pPr>
        <w:pStyle w:val="TOC8"/>
        <w:rPr>
          <w:sz w:val="24"/>
          <w:szCs w:val="24"/>
        </w:rPr>
      </w:pPr>
      <w:r>
        <w:rPr>
          <w:szCs w:val="24"/>
        </w:rPr>
        <w:t>6.</w:t>
      </w:r>
      <w:r>
        <w:rPr>
          <w:szCs w:val="24"/>
        </w:rPr>
        <w:tab/>
        <w:t>Vocational education and training provided by a school or university</w:t>
      </w:r>
      <w:r>
        <w:tab/>
      </w:r>
      <w:r>
        <w:fldChar w:fldCharType="begin"/>
      </w:r>
      <w:r>
        <w:instrText xml:space="preserve"> PAGEREF _Toc241290553 \h </w:instrText>
      </w:r>
      <w:r>
        <w:fldChar w:fldCharType="separate"/>
      </w:r>
      <w:r>
        <w:t>5</w:t>
      </w:r>
      <w:r>
        <w:fldChar w:fldCharType="end"/>
      </w:r>
    </w:p>
    <w:p>
      <w:pPr>
        <w:pStyle w:val="TOC2"/>
        <w:tabs>
          <w:tab w:val="right" w:leader="dot" w:pos="7086"/>
        </w:tabs>
        <w:rPr>
          <w:b w:val="0"/>
          <w:sz w:val="24"/>
          <w:szCs w:val="24"/>
        </w:rPr>
      </w:pPr>
      <w:r>
        <w:rPr>
          <w:szCs w:val="30"/>
        </w:rPr>
        <w:t>Part 2 — Coordination of the State vocational education and training system</w:t>
      </w:r>
    </w:p>
    <w:p>
      <w:pPr>
        <w:pStyle w:val="TOC4"/>
        <w:tabs>
          <w:tab w:val="right" w:leader="dot" w:pos="7086"/>
        </w:tabs>
        <w:rPr>
          <w:b w:val="0"/>
          <w:sz w:val="24"/>
          <w:szCs w:val="24"/>
        </w:rPr>
      </w:pPr>
      <w:r>
        <w:rPr>
          <w:szCs w:val="26"/>
        </w:rPr>
        <w:t>Division 1A — VET (WA) Ministerial Corporation</w:t>
      </w:r>
    </w:p>
    <w:p>
      <w:pPr>
        <w:pStyle w:val="TOC8"/>
        <w:rPr>
          <w:sz w:val="24"/>
          <w:szCs w:val="24"/>
        </w:rPr>
      </w:pPr>
      <w:r>
        <w:rPr>
          <w:szCs w:val="24"/>
        </w:rPr>
        <w:t>7A.</w:t>
      </w:r>
      <w:r>
        <w:rPr>
          <w:szCs w:val="24"/>
        </w:rPr>
        <w:tab/>
        <w:t>Body corporate continued</w:t>
      </w:r>
      <w:r>
        <w:tab/>
      </w:r>
      <w:r>
        <w:fldChar w:fldCharType="begin"/>
      </w:r>
      <w:r>
        <w:instrText xml:space="preserve"> PAGEREF _Toc241290556 \h </w:instrText>
      </w:r>
      <w:r>
        <w:fldChar w:fldCharType="separate"/>
      </w:r>
      <w:r>
        <w:t>7</w:t>
      </w:r>
      <w:r>
        <w:fldChar w:fldCharType="end"/>
      </w:r>
    </w:p>
    <w:p>
      <w:pPr>
        <w:pStyle w:val="TOC8"/>
        <w:rPr>
          <w:sz w:val="24"/>
          <w:szCs w:val="24"/>
        </w:rPr>
      </w:pPr>
      <w:r>
        <w:rPr>
          <w:szCs w:val="24"/>
        </w:rPr>
        <w:t>7B.</w:t>
      </w:r>
      <w:r>
        <w:rPr>
          <w:szCs w:val="24"/>
        </w:rPr>
        <w:tab/>
        <w:t>Status and purpose</w:t>
      </w:r>
      <w:r>
        <w:tab/>
      </w:r>
      <w:r>
        <w:fldChar w:fldCharType="begin"/>
      </w:r>
      <w:r>
        <w:instrText xml:space="preserve"> PAGEREF _Toc241290557 \h </w:instrText>
      </w:r>
      <w:r>
        <w:fldChar w:fldCharType="separate"/>
      </w:r>
      <w:r>
        <w:t>7</w:t>
      </w:r>
      <w:r>
        <w:fldChar w:fldCharType="end"/>
      </w:r>
    </w:p>
    <w:p>
      <w:pPr>
        <w:pStyle w:val="TOC8"/>
        <w:rPr>
          <w:sz w:val="24"/>
          <w:szCs w:val="24"/>
        </w:rPr>
      </w:pPr>
      <w:r>
        <w:rPr>
          <w:szCs w:val="24"/>
        </w:rPr>
        <w:t>7.</w:t>
      </w:r>
      <w:r>
        <w:rPr>
          <w:szCs w:val="24"/>
        </w:rPr>
        <w:tab/>
        <w:t>Execution of documents</w:t>
      </w:r>
      <w:r>
        <w:tab/>
      </w:r>
      <w:r>
        <w:fldChar w:fldCharType="begin"/>
      </w:r>
      <w:r>
        <w:instrText xml:space="preserve"> PAGEREF _Toc241290558 \h </w:instrText>
      </w:r>
      <w:r>
        <w:fldChar w:fldCharType="separate"/>
      </w:r>
      <w:r>
        <w:t>8</w:t>
      </w:r>
      <w:r>
        <w:fldChar w:fldCharType="end"/>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8</w:t>
      </w:r>
      <w:r>
        <w:rPr>
          <w:snapToGrid w:val="0"/>
          <w:szCs w:val="24"/>
        </w:rPr>
        <w:t>.</w:t>
      </w:r>
      <w:r>
        <w:rPr>
          <w:snapToGrid w:val="0"/>
          <w:szCs w:val="24"/>
        </w:rPr>
        <w:tab/>
        <w:t>Functions of the Minister</w:t>
      </w:r>
      <w:r>
        <w:tab/>
      </w:r>
      <w:r>
        <w:fldChar w:fldCharType="begin"/>
      </w:r>
      <w:r>
        <w:instrText xml:space="preserve"> PAGEREF _Toc241290560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Powers of the Minister</w:t>
      </w:r>
      <w:r>
        <w:tab/>
      </w:r>
      <w:r>
        <w:fldChar w:fldCharType="begin"/>
      </w:r>
      <w:r>
        <w:instrText xml:space="preserve"> PAGEREF _Toc241290561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Delegation by Minister</w:t>
      </w:r>
      <w:r>
        <w:tab/>
      </w:r>
      <w:r>
        <w:fldChar w:fldCharType="begin"/>
      </w:r>
      <w:r>
        <w:instrText xml:space="preserve"> PAGEREF _Toc241290562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_Toc241290563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Directions to schools and universities providing vocational education and training</w:t>
      </w:r>
      <w:r>
        <w:tab/>
      </w:r>
      <w:r>
        <w:fldChar w:fldCharType="begin"/>
      </w:r>
      <w:r>
        <w:instrText xml:space="preserve"> PAGEREF _Toc241290564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Minister may issue guidelines</w:t>
      </w:r>
      <w:r>
        <w:tab/>
      </w:r>
      <w:r>
        <w:fldChar w:fldCharType="begin"/>
      </w:r>
      <w:r>
        <w:instrText xml:space="preserve"> PAGEREF _Toc241290565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_Toc241290566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matters</w:t>
      </w:r>
    </w:p>
    <w:p>
      <w:pPr>
        <w:pStyle w:val="TOC8"/>
        <w:rPr>
          <w:sz w:val="24"/>
          <w:szCs w:val="24"/>
        </w:rPr>
      </w:pPr>
      <w:r>
        <w:rPr>
          <w:szCs w:val="24"/>
        </w:rPr>
        <w:t>17</w:t>
      </w:r>
      <w:r>
        <w:rPr>
          <w:snapToGrid w:val="0"/>
          <w:szCs w:val="24"/>
        </w:rPr>
        <w:t>.</w:t>
      </w:r>
      <w:r>
        <w:rPr>
          <w:snapToGrid w:val="0"/>
          <w:szCs w:val="24"/>
        </w:rPr>
        <w:tab/>
        <w:t>Minister may lend money</w:t>
      </w:r>
      <w:r>
        <w:tab/>
      </w:r>
      <w:r>
        <w:fldChar w:fldCharType="begin"/>
      </w:r>
      <w:r>
        <w:instrText xml:space="preserve"> PAGEREF _Toc241290568 \h </w:instrText>
      </w:r>
      <w:r>
        <w:fldChar w:fldCharType="separate"/>
      </w:r>
      <w:r>
        <w:t>15</w:t>
      </w:r>
      <w:r>
        <w:fldChar w:fldCharType="end"/>
      </w:r>
    </w:p>
    <w:p>
      <w:pPr>
        <w:pStyle w:val="TOC8"/>
        <w:rPr>
          <w:sz w:val="24"/>
          <w:szCs w:val="24"/>
        </w:rPr>
      </w:pPr>
      <w:r>
        <w:rPr>
          <w:szCs w:val="24"/>
        </w:rPr>
        <w:t>17A</w:t>
      </w:r>
      <w:r>
        <w:rPr>
          <w:snapToGrid w:val="0"/>
          <w:szCs w:val="24"/>
        </w:rPr>
        <w:t>.</w:t>
      </w:r>
      <w:r>
        <w:rPr>
          <w:snapToGrid w:val="0"/>
          <w:szCs w:val="24"/>
        </w:rPr>
        <w:tab/>
        <w:t>Borrowing by the Minister</w:t>
      </w:r>
      <w:r>
        <w:tab/>
      </w:r>
      <w:r>
        <w:fldChar w:fldCharType="begin"/>
      </w:r>
      <w:r>
        <w:instrText xml:space="preserve"> PAGEREF _Toc241290569 \h </w:instrText>
      </w:r>
      <w:r>
        <w:fldChar w:fldCharType="separate"/>
      </w:r>
      <w:r>
        <w:t>16</w:t>
      </w:r>
      <w:r>
        <w:fldChar w:fldCharType="end"/>
      </w:r>
    </w:p>
    <w:p>
      <w:pPr>
        <w:pStyle w:val="TOC8"/>
        <w:rPr>
          <w:sz w:val="24"/>
          <w:szCs w:val="24"/>
        </w:rPr>
      </w:pPr>
      <w:r>
        <w:rPr>
          <w:szCs w:val="24"/>
        </w:rPr>
        <w:t>17B</w:t>
      </w:r>
      <w:r>
        <w:rPr>
          <w:snapToGrid w:val="0"/>
          <w:szCs w:val="24"/>
        </w:rPr>
        <w:t>.</w:t>
      </w:r>
      <w:r>
        <w:rPr>
          <w:snapToGrid w:val="0"/>
          <w:szCs w:val="24"/>
        </w:rPr>
        <w:tab/>
        <w:t>Moneys to be credited and charged to agency special purpose account</w:t>
      </w:r>
      <w:r>
        <w:tab/>
      </w:r>
      <w:r>
        <w:fldChar w:fldCharType="begin"/>
      </w:r>
      <w:r>
        <w:instrText xml:space="preserve"> PAGEREF _Toc241290570 \h </w:instrText>
      </w:r>
      <w:r>
        <w:fldChar w:fldCharType="separate"/>
      </w:r>
      <w:r>
        <w:t>16</w:t>
      </w:r>
      <w:r>
        <w:fldChar w:fldCharType="end"/>
      </w:r>
    </w:p>
    <w:p>
      <w:pPr>
        <w:pStyle w:val="TOC8"/>
        <w:rPr>
          <w:sz w:val="24"/>
          <w:szCs w:val="24"/>
        </w:rPr>
      </w:pPr>
      <w:r>
        <w:rPr>
          <w:szCs w:val="24"/>
        </w:rPr>
        <w:t>17C</w:t>
      </w:r>
      <w:r>
        <w:rPr>
          <w:snapToGrid w:val="0"/>
          <w:szCs w:val="24"/>
        </w:rPr>
        <w:t>.</w:t>
      </w:r>
      <w:r>
        <w:rPr>
          <w:snapToGrid w:val="0"/>
          <w:szCs w:val="24"/>
        </w:rPr>
        <w:tab/>
        <w:t>Guarantee by the Treasurer</w:t>
      </w:r>
      <w:r>
        <w:tab/>
      </w:r>
      <w:r>
        <w:fldChar w:fldCharType="begin"/>
      </w:r>
      <w:r>
        <w:instrText xml:space="preserve"> PAGEREF _Toc241290571 \h </w:instrText>
      </w:r>
      <w:r>
        <w:fldChar w:fldCharType="separate"/>
      </w:r>
      <w:r>
        <w:t>17</w:t>
      </w:r>
      <w:r>
        <w:fldChar w:fldCharType="end"/>
      </w:r>
    </w:p>
    <w:p>
      <w:pPr>
        <w:pStyle w:val="TOC8"/>
        <w:rPr>
          <w:sz w:val="24"/>
          <w:szCs w:val="24"/>
        </w:rPr>
      </w:pPr>
      <w:r>
        <w:rPr>
          <w:szCs w:val="24"/>
        </w:rPr>
        <w:t>17D</w:t>
      </w:r>
      <w:r>
        <w:rPr>
          <w:snapToGrid w:val="0"/>
          <w:szCs w:val="24"/>
        </w:rPr>
        <w:t>.</w:t>
      </w:r>
      <w:r>
        <w:rPr>
          <w:snapToGrid w:val="0"/>
          <w:szCs w:val="24"/>
        </w:rPr>
        <w:tab/>
        <w:t>Payments under guarantee</w:t>
      </w:r>
      <w:r>
        <w:tab/>
      </w:r>
      <w:r>
        <w:fldChar w:fldCharType="begin"/>
      </w:r>
      <w:r>
        <w:instrText xml:space="preserve"> PAGEREF _Toc241290572 \h </w:instrText>
      </w:r>
      <w:r>
        <w:fldChar w:fldCharType="separate"/>
      </w:r>
      <w:r>
        <w:t>17</w:t>
      </w:r>
      <w:r>
        <w:fldChar w:fldCharType="end"/>
      </w:r>
    </w:p>
    <w:p>
      <w:pPr>
        <w:pStyle w:val="TOC2"/>
        <w:tabs>
          <w:tab w:val="right" w:leader="dot" w:pos="7086"/>
        </w:tabs>
        <w:rPr>
          <w:b w:val="0"/>
          <w:sz w:val="24"/>
          <w:szCs w:val="24"/>
        </w:rPr>
      </w:pPr>
      <w:r>
        <w:rPr>
          <w:szCs w:val="30"/>
        </w:rPr>
        <w:t>Part 3 — The State Training Board</w:t>
      </w:r>
    </w:p>
    <w:p>
      <w:pPr>
        <w:pStyle w:val="TOC8"/>
        <w:rPr>
          <w:sz w:val="24"/>
          <w:szCs w:val="24"/>
        </w:rPr>
      </w:pPr>
      <w:r>
        <w:rPr>
          <w:szCs w:val="24"/>
        </w:rPr>
        <w:t>18</w:t>
      </w:r>
      <w:r>
        <w:rPr>
          <w:snapToGrid w:val="0"/>
          <w:szCs w:val="24"/>
        </w:rPr>
        <w:t>.</w:t>
      </w:r>
      <w:r>
        <w:rPr>
          <w:snapToGrid w:val="0"/>
          <w:szCs w:val="24"/>
        </w:rPr>
        <w:tab/>
        <w:t>Establishment of Board</w:t>
      </w:r>
      <w:r>
        <w:tab/>
      </w:r>
      <w:r>
        <w:fldChar w:fldCharType="begin"/>
      </w:r>
      <w:r>
        <w:instrText xml:space="preserve"> PAGEREF _Toc241290574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Constitution of the Board</w:t>
      </w:r>
      <w:r>
        <w:tab/>
      </w:r>
      <w:r>
        <w:fldChar w:fldCharType="begin"/>
      </w:r>
      <w:r>
        <w:instrText xml:space="preserve"> PAGEREF _Toc241290575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Further provisions relating to the Board</w:t>
      </w:r>
      <w:r>
        <w:tab/>
      </w:r>
      <w:r>
        <w:fldChar w:fldCharType="begin"/>
      </w:r>
      <w:r>
        <w:instrText xml:space="preserve"> PAGEREF _Toc241290576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the Board</w:t>
      </w:r>
      <w:r>
        <w:tab/>
      </w:r>
      <w:r>
        <w:fldChar w:fldCharType="begin"/>
      </w:r>
      <w:r>
        <w:instrText xml:space="preserve"> PAGEREF _Toc241290577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Powers of the Board</w:t>
      </w:r>
      <w:r>
        <w:tab/>
      </w:r>
      <w:r>
        <w:fldChar w:fldCharType="begin"/>
      </w:r>
      <w:r>
        <w:instrText xml:space="preserve"> PAGEREF _Toc241290578 \h </w:instrText>
      </w:r>
      <w:r>
        <w:fldChar w:fldCharType="separate"/>
      </w:r>
      <w:r>
        <w:t>21</w:t>
      </w:r>
      <w:r>
        <w:fldChar w:fldCharType="end"/>
      </w:r>
    </w:p>
    <w:p>
      <w:pPr>
        <w:pStyle w:val="TOC8"/>
        <w:rPr>
          <w:sz w:val="24"/>
          <w:szCs w:val="24"/>
        </w:rPr>
      </w:pPr>
      <w:r>
        <w:rPr>
          <w:szCs w:val="24"/>
        </w:rPr>
        <w:t>23.</w:t>
      </w:r>
      <w:r>
        <w:rPr>
          <w:szCs w:val="24"/>
        </w:rPr>
        <w:tab/>
        <w:t>Committees of the Board</w:t>
      </w:r>
      <w:r>
        <w:tab/>
      </w:r>
      <w:r>
        <w:fldChar w:fldCharType="begin"/>
      </w:r>
      <w:r>
        <w:instrText xml:space="preserve"> PAGEREF _Toc241290579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Annual report of Board</w:t>
      </w:r>
      <w:r>
        <w:tab/>
      </w:r>
      <w:r>
        <w:fldChar w:fldCharType="begin"/>
      </w:r>
      <w:r>
        <w:instrText xml:space="preserve"> PAGEREF _Toc241290580 \h </w:instrText>
      </w:r>
      <w:r>
        <w:fldChar w:fldCharType="separate"/>
      </w:r>
      <w:r>
        <w:t>22</w:t>
      </w:r>
      <w:r>
        <w:fldChar w:fldCharType="end"/>
      </w:r>
    </w:p>
    <w:p>
      <w:pPr>
        <w:pStyle w:val="TOC2"/>
        <w:tabs>
          <w:tab w:val="right" w:leader="dot" w:pos="7086"/>
        </w:tabs>
        <w:rPr>
          <w:b w:val="0"/>
          <w:sz w:val="24"/>
          <w:szCs w:val="24"/>
        </w:rPr>
      </w:pPr>
      <w:r>
        <w:rPr>
          <w:szCs w:val="30"/>
        </w:rPr>
        <w:t>Part 4 — The Training Accreditation Council</w:t>
      </w:r>
    </w:p>
    <w:p>
      <w:pPr>
        <w:pStyle w:val="TOC8"/>
        <w:rPr>
          <w:sz w:val="24"/>
          <w:szCs w:val="24"/>
        </w:rPr>
      </w:pPr>
      <w:r>
        <w:rPr>
          <w:szCs w:val="24"/>
        </w:rPr>
        <w:t>25</w:t>
      </w:r>
      <w:r>
        <w:rPr>
          <w:snapToGrid w:val="0"/>
          <w:szCs w:val="24"/>
        </w:rPr>
        <w:t>.</w:t>
      </w:r>
      <w:r>
        <w:rPr>
          <w:snapToGrid w:val="0"/>
          <w:szCs w:val="24"/>
        </w:rPr>
        <w:tab/>
        <w:t>Establishment of Council</w:t>
      </w:r>
      <w:r>
        <w:tab/>
      </w:r>
      <w:r>
        <w:fldChar w:fldCharType="begin"/>
      </w:r>
      <w:r>
        <w:instrText xml:space="preserve"> PAGEREF _Toc241290582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Further provisions relating to Council</w:t>
      </w:r>
      <w:r>
        <w:tab/>
      </w:r>
      <w:r>
        <w:fldChar w:fldCharType="begin"/>
      </w:r>
      <w:r>
        <w:instrText xml:space="preserve"> PAGEREF _Toc241290583 \h </w:instrText>
      </w:r>
      <w:r>
        <w:fldChar w:fldCharType="separate"/>
      </w:r>
      <w:r>
        <w:t>23</w:t>
      </w:r>
      <w:r>
        <w:fldChar w:fldCharType="end"/>
      </w:r>
    </w:p>
    <w:p>
      <w:pPr>
        <w:pStyle w:val="TOC8"/>
        <w:rPr>
          <w:sz w:val="24"/>
          <w:szCs w:val="24"/>
        </w:rPr>
      </w:pPr>
      <w:r>
        <w:rPr>
          <w:szCs w:val="24"/>
        </w:rPr>
        <w:t>27.</w:t>
      </w:r>
      <w:r>
        <w:rPr>
          <w:szCs w:val="24"/>
        </w:rPr>
        <w:tab/>
        <w:t>Functions of the Council</w:t>
      </w:r>
      <w:r>
        <w:tab/>
      </w:r>
      <w:r>
        <w:fldChar w:fldCharType="begin"/>
      </w:r>
      <w:r>
        <w:instrText xml:space="preserve"> PAGEREF _Toc241290584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Delegation by the Council</w:t>
      </w:r>
      <w:r>
        <w:tab/>
      </w:r>
      <w:r>
        <w:fldChar w:fldCharType="begin"/>
      </w:r>
      <w:r>
        <w:instrText xml:space="preserve"> PAGEREF _Toc241290585 \h </w:instrText>
      </w:r>
      <w:r>
        <w:fldChar w:fldCharType="separate"/>
      </w:r>
      <w:r>
        <w:t>24</w:t>
      </w:r>
      <w:r>
        <w:fldChar w:fldCharType="end"/>
      </w:r>
    </w:p>
    <w:p>
      <w:pPr>
        <w:pStyle w:val="TOC8"/>
        <w:rPr>
          <w:sz w:val="24"/>
          <w:szCs w:val="24"/>
        </w:rPr>
      </w:pPr>
      <w:r>
        <w:rPr>
          <w:szCs w:val="24"/>
        </w:rPr>
        <w:t>29.</w:t>
      </w:r>
      <w:r>
        <w:rPr>
          <w:szCs w:val="24"/>
        </w:rPr>
        <w:tab/>
        <w:t>Committees of the Council</w:t>
      </w:r>
      <w:r>
        <w:tab/>
      </w:r>
      <w:r>
        <w:fldChar w:fldCharType="begin"/>
      </w:r>
      <w:r>
        <w:instrText xml:space="preserve"> PAGEREF _Toc241290586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Annual report of Council</w:t>
      </w:r>
      <w:r>
        <w:tab/>
      </w:r>
      <w:r>
        <w:fldChar w:fldCharType="begin"/>
      </w:r>
      <w:r>
        <w:instrText xml:space="preserve"> PAGEREF _Toc241290587 \h </w:instrText>
      </w:r>
      <w:r>
        <w:fldChar w:fldCharType="separate"/>
      </w:r>
      <w:r>
        <w:t>24</w:t>
      </w:r>
      <w:r>
        <w:fldChar w:fldCharType="end"/>
      </w:r>
    </w:p>
    <w:p>
      <w:pPr>
        <w:pStyle w:val="TOC8"/>
        <w:rPr>
          <w:sz w:val="24"/>
          <w:szCs w:val="24"/>
        </w:rPr>
      </w:pPr>
      <w:r>
        <w:rPr>
          <w:szCs w:val="24"/>
        </w:rPr>
        <w:t>31.</w:t>
      </w:r>
      <w:r>
        <w:rPr>
          <w:szCs w:val="24"/>
        </w:rPr>
        <w:tab/>
        <w:t>Council may provide information to others</w:t>
      </w:r>
      <w:r>
        <w:tab/>
      </w:r>
      <w:r>
        <w:fldChar w:fldCharType="begin"/>
      </w:r>
      <w:r>
        <w:instrText xml:space="preserve"> PAGEREF _Toc241290588 \h </w:instrText>
      </w:r>
      <w:r>
        <w:fldChar w:fldCharType="separate"/>
      </w:r>
      <w:r>
        <w:t>24</w:t>
      </w:r>
      <w:r>
        <w:fldChar w:fldCharType="end"/>
      </w:r>
    </w:p>
    <w:p>
      <w:pPr>
        <w:pStyle w:val="TOC2"/>
        <w:tabs>
          <w:tab w:val="right" w:leader="dot" w:pos="7086"/>
        </w:tabs>
        <w:rPr>
          <w:b w:val="0"/>
          <w:sz w:val="24"/>
          <w:szCs w:val="24"/>
        </w:rPr>
      </w:pPr>
      <w:r>
        <w:rPr>
          <w:szCs w:val="30"/>
        </w:rPr>
        <w:t>Part 5 — Colleges</w:t>
      </w:r>
    </w:p>
    <w:p>
      <w:pPr>
        <w:pStyle w:val="TOC4"/>
        <w:tabs>
          <w:tab w:val="right" w:leader="dot" w:pos="7086"/>
        </w:tabs>
        <w:rPr>
          <w:b w:val="0"/>
          <w:sz w:val="24"/>
          <w:szCs w:val="24"/>
        </w:rPr>
      </w:pPr>
      <w:r>
        <w:rPr>
          <w:szCs w:val="26"/>
        </w:rPr>
        <w:t>Division 1</w:t>
      </w:r>
      <w:r>
        <w:rPr>
          <w:snapToGrid w:val="0"/>
          <w:szCs w:val="26"/>
        </w:rPr>
        <w:t> — </w:t>
      </w:r>
      <w:r>
        <w:rPr>
          <w:szCs w:val="26"/>
        </w:rPr>
        <w:t>Establishment and functions of colleges</w:t>
      </w:r>
    </w:p>
    <w:p>
      <w:pPr>
        <w:pStyle w:val="TOC8"/>
        <w:rPr>
          <w:sz w:val="24"/>
          <w:szCs w:val="24"/>
        </w:rPr>
      </w:pPr>
      <w:r>
        <w:rPr>
          <w:szCs w:val="24"/>
        </w:rPr>
        <w:t>35</w:t>
      </w:r>
      <w:r>
        <w:rPr>
          <w:snapToGrid w:val="0"/>
          <w:szCs w:val="24"/>
        </w:rPr>
        <w:t>.</w:t>
      </w:r>
      <w:r>
        <w:rPr>
          <w:snapToGrid w:val="0"/>
          <w:szCs w:val="24"/>
        </w:rPr>
        <w:tab/>
        <w:t>Establishment of colleges</w:t>
      </w:r>
      <w:r>
        <w:tab/>
      </w:r>
      <w:r>
        <w:fldChar w:fldCharType="begin"/>
      </w:r>
      <w:r>
        <w:instrText xml:space="preserve"> PAGEREF _Toc241290591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Constitution of colleges</w:t>
      </w:r>
      <w:r>
        <w:tab/>
      </w:r>
      <w:r>
        <w:fldChar w:fldCharType="begin"/>
      </w:r>
      <w:r>
        <w:instrText xml:space="preserve"> PAGEREF _Toc241290592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Functions of a college</w:t>
      </w:r>
      <w:r>
        <w:tab/>
      </w:r>
      <w:r>
        <w:fldChar w:fldCharType="begin"/>
      </w:r>
      <w:r>
        <w:instrText xml:space="preserve"> PAGEREF _Toc241290593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Vacation periods</w:t>
      </w:r>
      <w:r>
        <w:tab/>
      </w:r>
      <w:r>
        <w:fldChar w:fldCharType="begin"/>
      </w:r>
      <w:r>
        <w:instrText xml:space="preserve"> PAGEREF _Toc241290594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Governing councils</w:t>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_Toc241290596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Further provisions relating to governing councils</w:t>
      </w:r>
      <w:r>
        <w:tab/>
      </w:r>
      <w:r>
        <w:fldChar w:fldCharType="begin"/>
      </w:r>
      <w:r>
        <w:instrText xml:space="preserve"> PAGEREF _Toc241290597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Interim governing councils</w:t>
      </w:r>
      <w:r>
        <w:tab/>
      </w:r>
      <w:r>
        <w:fldChar w:fldCharType="begin"/>
      </w:r>
      <w:r>
        <w:instrText xml:space="preserve"> PAGEREF _Toc241290598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Functions of a governing council</w:t>
      </w:r>
      <w:r>
        <w:tab/>
      </w:r>
      <w:r>
        <w:fldChar w:fldCharType="begin"/>
      </w:r>
      <w:r>
        <w:instrText xml:space="preserve"> PAGEREF _Toc241290599 \h </w:instrText>
      </w:r>
      <w:r>
        <w:fldChar w:fldCharType="separate"/>
      </w:r>
      <w:r>
        <w:t>30</w:t>
      </w:r>
      <w:r>
        <w:fldChar w:fldCharType="end"/>
      </w:r>
    </w:p>
    <w:p>
      <w:pPr>
        <w:pStyle w:val="TOC8"/>
        <w:rPr>
          <w:sz w:val="24"/>
          <w:szCs w:val="24"/>
        </w:rPr>
      </w:pPr>
      <w:r>
        <w:rPr>
          <w:szCs w:val="24"/>
        </w:rPr>
        <w:t>43.</w:t>
      </w:r>
      <w:r>
        <w:rPr>
          <w:szCs w:val="24"/>
        </w:rPr>
        <w:tab/>
        <w:t>Strategic plans</w:t>
      </w:r>
      <w:r>
        <w:tab/>
      </w:r>
      <w:r>
        <w:fldChar w:fldCharType="begin"/>
      </w:r>
      <w:r>
        <w:instrText xml:space="preserve"> PAGEREF _Toc241290600 \h </w:instrText>
      </w:r>
      <w:r>
        <w:fldChar w:fldCharType="separate"/>
      </w:r>
      <w:r>
        <w:t>30</w:t>
      </w:r>
      <w:r>
        <w:fldChar w:fldCharType="end"/>
      </w:r>
    </w:p>
    <w:p>
      <w:pPr>
        <w:pStyle w:val="TOC8"/>
        <w:rPr>
          <w:sz w:val="24"/>
          <w:szCs w:val="24"/>
        </w:rPr>
      </w:pPr>
      <w:r>
        <w:rPr>
          <w:szCs w:val="24"/>
        </w:rPr>
        <w:t>44A.</w:t>
      </w:r>
      <w:r>
        <w:rPr>
          <w:szCs w:val="24"/>
        </w:rPr>
        <w:tab/>
        <w:t>Annual business plans</w:t>
      </w:r>
      <w:r>
        <w:tab/>
      </w:r>
      <w:r>
        <w:fldChar w:fldCharType="begin"/>
      </w:r>
      <w:r>
        <w:instrText xml:space="preserve"> PAGEREF _Toc241290601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By</w:t>
      </w:r>
      <w:r>
        <w:rPr>
          <w:snapToGrid w:val="0"/>
          <w:szCs w:val="24"/>
        </w:rPr>
        <w:noBreakHyphen/>
        <w:t>laws</w:t>
      </w:r>
      <w:r>
        <w:tab/>
      </w:r>
      <w:r>
        <w:fldChar w:fldCharType="begin"/>
      </w:r>
      <w:r>
        <w:instrText xml:space="preserve"> PAGEREF _Toc241290602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Delegation by governing council</w:t>
      </w:r>
      <w:r>
        <w:tab/>
      </w:r>
      <w:r>
        <w:fldChar w:fldCharType="begin"/>
      </w:r>
      <w:r>
        <w:instrText xml:space="preserve"> PAGEREF _Toc241290603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Managing director</w:t>
      </w:r>
      <w:r>
        <w:tab/>
      </w:r>
      <w:r>
        <w:fldChar w:fldCharType="begin"/>
      </w:r>
      <w:r>
        <w:instrText xml:space="preserve"> PAGEREF _Toc241290604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College employees</w:t>
      </w:r>
      <w:r>
        <w:tab/>
      </w:r>
      <w:r>
        <w:fldChar w:fldCharType="begin"/>
      </w:r>
      <w:r>
        <w:instrText xml:space="preserve"> PAGEREF _Toc241290605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48.</w:t>
      </w:r>
      <w:r>
        <w:rPr>
          <w:szCs w:val="24"/>
        </w:rPr>
        <w:tab/>
        <w:t>Funds of a college</w:t>
      </w:r>
      <w:r>
        <w:tab/>
      </w:r>
      <w:r>
        <w:fldChar w:fldCharType="begin"/>
      </w:r>
      <w:r>
        <w:instrText xml:space="preserve"> PAGEREF _Toc241290607 \h </w:instrText>
      </w:r>
      <w:r>
        <w:fldChar w:fldCharType="separate"/>
      </w:r>
      <w:r>
        <w:t>33</w:t>
      </w:r>
      <w:r>
        <w:fldChar w:fldCharType="end"/>
      </w:r>
    </w:p>
    <w:p>
      <w:pPr>
        <w:pStyle w:val="TOC8"/>
        <w:rPr>
          <w:sz w:val="24"/>
          <w:szCs w:val="24"/>
        </w:rPr>
      </w:pPr>
      <w:r>
        <w:rPr>
          <w:szCs w:val="24"/>
        </w:rPr>
        <w:t>49.</w:t>
      </w:r>
      <w:r>
        <w:rPr>
          <w:szCs w:val="24"/>
        </w:rPr>
        <w:tab/>
        <w:t>Use of a college’s funds</w:t>
      </w:r>
      <w:r>
        <w:tab/>
      </w:r>
      <w:r>
        <w:fldChar w:fldCharType="begin"/>
      </w:r>
      <w:r>
        <w:instrText xml:space="preserve"> PAGEREF _Toc241290608 \h </w:instrText>
      </w:r>
      <w:r>
        <w:fldChar w:fldCharType="separate"/>
      </w:r>
      <w:r>
        <w:t>33</w:t>
      </w:r>
      <w:r>
        <w:fldChar w:fldCharType="end"/>
      </w:r>
    </w:p>
    <w:p>
      <w:pPr>
        <w:pStyle w:val="TOC8"/>
        <w:rPr>
          <w:sz w:val="24"/>
          <w:szCs w:val="24"/>
        </w:rPr>
      </w:pPr>
      <w:r>
        <w:rPr>
          <w:szCs w:val="24"/>
        </w:rPr>
        <w:t>50.</w:t>
      </w:r>
      <w:r>
        <w:rPr>
          <w:szCs w:val="24"/>
        </w:rPr>
        <w:tab/>
        <w:t>College accounts</w:t>
      </w:r>
      <w:r>
        <w:tab/>
      </w:r>
      <w:r>
        <w:fldChar w:fldCharType="begin"/>
      </w:r>
      <w:r>
        <w:instrText xml:space="preserve"> PAGEREF _Toc241290609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Power to borrow</w:t>
      </w:r>
      <w:r>
        <w:tab/>
      </w:r>
      <w:r>
        <w:fldChar w:fldCharType="begin"/>
      </w:r>
      <w:r>
        <w:instrText xml:space="preserve"> PAGEREF _Toc241290610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to invest</w:t>
      </w:r>
      <w:r>
        <w:tab/>
      </w:r>
      <w:r>
        <w:fldChar w:fldCharType="begin"/>
      </w:r>
      <w:r>
        <w:instrText xml:space="preserve"> PAGEREF _Toc241290611 \h </w:instrText>
      </w:r>
      <w:r>
        <w:fldChar w:fldCharType="separate"/>
      </w:r>
      <w:r>
        <w:t>34</w:t>
      </w:r>
      <w:r>
        <w:fldChar w:fldCharType="end"/>
      </w:r>
    </w:p>
    <w:p>
      <w:pPr>
        <w:pStyle w:val="TOC8"/>
        <w:rPr>
          <w:sz w:val="24"/>
          <w:szCs w:val="24"/>
        </w:rPr>
      </w:pPr>
      <w:r>
        <w:rPr>
          <w:szCs w:val="24"/>
        </w:rPr>
        <w:t>53.</w:t>
      </w:r>
      <w:r>
        <w:rPr>
          <w:szCs w:val="24"/>
        </w:rPr>
        <w:tab/>
        <w:t>Minister may direct transfer of college’s funds</w:t>
      </w:r>
      <w:r>
        <w:tab/>
      </w:r>
      <w:r>
        <w:fldChar w:fldCharType="begin"/>
      </w:r>
      <w:r>
        <w:instrText xml:space="preserve"> PAGEREF _Toc241290612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_Toc241290613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Failure of governing council to operate efficiently etc.</w:t>
      </w:r>
    </w:p>
    <w:p>
      <w:pPr>
        <w:pStyle w:val="TOC8"/>
        <w:rPr>
          <w:sz w:val="24"/>
          <w:szCs w:val="24"/>
        </w:rPr>
      </w:pPr>
      <w:r>
        <w:rPr>
          <w:szCs w:val="24"/>
        </w:rPr>
        <w:t>55</w:t>
      </w:r>
      <w:r>
        <w:rPr>
          <w:snapToGrid w:val="0"/>
          <w:szCs w:val="24"/>
        </w:rPr>
        <w:t>.</w:t>
      </w:r>
      <w:r>
        <w:rPr>
          <w:snapToGrid w:val="0"/>
          <w:szCs w:val="24"/>
        </w:rPr>
        <w:tab/>
        <w:t>Minister may take action where governing council fails to operate efficiently etc.</w:t>
      </w:r>
      <w:r>
        <w:tab/>
      </w:r>
      <w:r>
        <w:fldChar w:fldCharType="begin"/>
      </w:r>
      <w:r>
        <w:instrText xml:space="preserve"> PAGEREF _Toc241290615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Order assuming functions or appointing administrator</w:t>
      </w:r>
      <w:r>
        <w:tab/>
      </w:r>
      <w:r>
        <w:fldChar w:fldCharType="begin"/>
      </w:r>
      <w:r>
        <w:instrText xml:space="preserve"> PAGEREF _Toc241290616 \h </w:instrText>
      </w:r>
      <w:r>
        <w:fldChar w:fldCharType="separate"/>
      </w:r>
      <w:r>
        <w:t>36</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57A.</w:t>
      </w:r>
      <w:r>
        <w:rPr>
          <w:szCs w:val="24"/>
        </w:rPr>
        <w:tab/>
        <w:t>Closure of college, consequences of</w:t>
      </w:r>
      <w:r>
        <w:tab/>
      </w:r>
      <w:r>
        <w:fldChar w:fldCharType="begin"/>
      </w:r>
      <w:r>
        <w:instrText xml:space="preserve"> PAGEREF _Toc241290618 \h </w:instrText>
      </w:r>
      <w:r>
        <w:fldChar w:fldCharType="separate"/>
      </w:r>
      <w:r>
        <w:t>36</w:t>
      </w:r>
      <w:r>
        <w:fldChar w:fldCharType="end"/>
      </w:r>
    </w:p>
    <w:p>
      <w:pPr>
        <w:pStyle w:val="TOC2"/>
        <w:tabs>
          <w:tab w:val="right" w:leader="dot" w:pos="7086"/>
        </w:tabs>
        <w:rPr>
          <w:b w:val="0"/>
          <w:sz w:val="24"/>
          <w:szCs w:val="24"/>
        </w:rPr>
      </w:pPr>
      <w:r>
        <w:rPr>
          <w:szCs w:val="30"/>
        </w:rPr>
        <w:t>Part 6 — Other vocational education and training institutions</w:t>
      </w:r>
    </w:p>
    <w:p>
      <w:pPr>
        <w:pStyle w:val="TOC8"/>
        <w:rPr>
          <w:sz w:val="24"/>
          <w:szCs w:val="24"/>
        </w:rPr>
      </w:pPr>
      <w:r>
        <w:rPr>
          <w:szCs w:val="24"/>
        </w:rPr>
        <w:t>57</w:t>
      </w:r>
      <w:r>
        <w:rPr>
          <w:snapToGrid w:val="0"/>
          <w:szCs w:val="24"/>
        </w:rPr>
        <w:t>.</w:t>
      </w:r>
      <w:r>
        <w:rPr>
          <w:snapToGrid w:val="0"/>
          <w:szCs w:val="24"/>
        </w:rPr>
        <w:tab/>
        <w:t>Minister may establish other vocational education and training institutions</w:t>
      </w:r>
      <w:r>
        <w:tab/>
      </w:r>
      <w:r>
        <w:fldChar w:fldCharType="begin"/>
      </w:r>
      <w:r>
        <w:instrText xml:space="preserve"> PAGEREF _Toc241290620 \h </w:instrText>
      </w:r>
      <w:r>
        <w:fldChar w:fldCharType="separate"/>
      </w:r>
      <w:r>
        <w:t>38</w:t>
      </w:r>
      <w:r>
        <w:fldChar w:fldCharType="end"/>
      </w:r>
    </w:p>
    <w:p>
      <w:pPr>
        <w:pStyle w:val="TOC2"/>
        <w:tabs>
          <w:tab w:val="right" w:leader="dot" w:pos="7086"/>
        </w:tabs>
        <w:rPr>
          <w:b w:val="0"/>
          <w:sz w:val="24"/>
          <w:szCs w:val="24"/>
        </w:rPr>
      </w:pPr>
      <w:r>
        <w:rPr>
          <w:szCs w:val="30"/>
        </w:rPr>
        <w:t>Part 7A — Regulation of the provision of some vocational education and training</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58A.</w:t>
      </w:r>
      <w:r>
        <w:rPr>
          <w:szCs w:val="24"/>
        </w:rPr>
        <w:tab/>
        <w:t>Offences</w:t>
      </w:r>
      <w:r>
        <w:tab/>
      </w:r>
      <w:r>
        <w:fldChar w:fldCharType="begin"/>
      </w:r>
      <w:r>
        <w:instrText xml:space="preserve"> PAGEREF _Toc241290623 \h </w:instrText>
      </w:r>
      <w:r>
        <w:fldChar w:fldCharType="separate"/>
      </w:r>
      <w:r>
        <w:t>39</w:t>
      </w:r>
      <w:r>
        <w:fldChar w:fldCharType="end"/>
      </w:r>
    </w:p>
    <w:p>
      <w:pPr>
        <w:pStyle w:val="TOC8"/>
        <w:rPr>
          <w:sz w:val="24"/>
          <w:szCs w:val="24"/>
        </w:rPr>
      </w:pPr>
      <w:r>
        <w:rPr>
          <w:szCs w:val="24"/>
        </w:rPr>
        <w:t>58B.</w:t>
      </w:r>
      <w:r>
        <w:rPr>
          <w:szCs w:val="24"/>
        </w:rPr>
        <w:tab/>
        <w:t>Council may register training providers</w:t>
      </w:r>
      <w:r>
        <w:tab/>
      </w:r>
      <w:r>
        <w:fldChar w:fldCharType="begin"/>
      </w:r>
      <w:r>
        <w:instrText xml:space="preserve"> PAGEREF _Toc241290624 \h </w:instrText>
      </w:r>
      <w:r>
        <w:fldChar w:fldCharType="separate"/>
      </w:r>
      <w:r>
        <w:t>40</w:t>
      </w:r>
      <w:r>
        <w:fldChar w:fldCharType="end"/>
      </w:r>
    </w:p>
    <w:p>
      <w:pPr>
        <w:pStyle w:val="TOC8"/>
        <w:rPr>
          <w:sz w:val="24"/>
          <w:szCs w:val="24"/>
        </w:rPr>
      </w:pPr>
      <w:r>
        <w:rPr>
          <w:szCs w:val="24"/>
        </w:rPr>
        <w:t>58C.</w:t>
      </w:r>
      <w:r>
        <w:rPr>
          <w:szCs w:val="24"/>
        </w:rPr>
        <w:tab/>
        <w:t>Council may accredit courses</w:t>
      </w:r>
      <w:r>
        <w:tab/>
      </w:r>
      <w:r>
        <w:fldChar w:fldCharType="begin"/>
      </w:r>
      <w:r>
        <w:instrText xml:space="preserve"> PAGEREF _Toc241290625 \h </w:instrText>
      </w:r>
      <w:r>
        <w:fldChar w:fldCharType="separate"/>
      </w:r>
      <w:r>
        <w:t>41</w:t>
      </w:r>
      <w:r>
        <w:fldChar w:fldCharType="end"/>
      </w:r>
    </w:p>
    <w:p>
      <w:pPr>
        <w:pStyle w:val="TOC8"/>
        <w:rPr>
          <w:sz w:val="24"/>
          <w:szCs w:val="24"/>
        </w:rPr>
      </w:pPr>
      <w:r>
        <w:rPr>
          <w:szCs w:val="24"/>
        </w:rPr>
        <w:t>58D.</w:t>
      </w:r>
      <w:r>
        <w:rPr>
          <w:szCs w:val="24"/>
        </w:rPr>
        <w:tab/>
        <w:t>Council may inquire into training providers and courses</w:t>
      </w:r>
      <w:r>
        <w:tab/>
      </w:r>
      <w:r>
        <w:fldChar w:fldCharType="begin"/>
      </w:r>
      <w:r>
        <w:instrText xml:space="preserve"> PAGEREF _Toc241290626 \h </w:instrText>
      </w:r>
      <w:r>
        <w:fldChar w:fldCharType="separate"/>
      </w:r>
      <w:r>
        <w:t>41</w:t>
      </w:r>
      <w:r>
        <w:fldChar w:fldCharType="end"/>
      </w:r>
    </w:p>
    <w:p>
      <w:pPr>
        <w:pStyle w:val="TOC8"/>
        <w:rPr>
          <w:sz w:val="24"/>
          <w:szCs w:val="24"/>
        </w:rPr>
      </w:pPr>
      <w:r>
        <w:rPr>
          <w:szCs w:val="24"/>
        </w:rPr>
        <w:t>58E.</w:t>
      </w:r>
      <w:r>
        <w:rPr>
          <w:szCs w:val="24"/>
        </w:rPr>
        <w:tab/>
        <w:t>Council may cancel certain qualifications</w:t>
      </w:r>
      <w:r>
        <w:tab/>
      </w:r>
      <w:r>
        <w:fldChar w:fldCharType="begin"/>
      </w:r>
      <w:r>
        <w:instrText xml:space="preserve"> PAGEREF _Toc241290627 \h </w:instrText>
      </w:r>
      <w:r>
        <w:fldChar w:fldCharType="separate"/>
      </w:r>
      <w:r>
        <w:t>41</w:t>
      </w:r>
      <w:r>
        <w:fldChar w:fldCharType="end"/>
      </w:r>
    </w:p>
    <w:p>
      <w:pPr>
        <w:pStyle w:val="TOC8"/>
        <w:rPr>
          <w:sz w:val="24"/>
          <w:szCs w:val="24"/>
        </w:rPr>
      </w:pPr>
      <w:r>
        <w:rPr>
          <w:szCs w:val="24"/>
        </w:rPr>
        <w:t>58F.</w:t>
      </w:r>
      <w:r>
        <w:rPr>
          <w:szCs w:val="24"/>
        </w:rPr>
        <w:tab/>
        <w:t>When Council’s decisions have effect</w:t>
      </w:r>
      <w:r>
        <w:tab/>
      </w:r>
      <w:r>
        <w:fldChar w:fldCharType="begin"/>
      </w:r>
      <w:r>
        <w:instrText xml:space="preserve"> PAGEREF _Toc241290628 \h </w:instrText>
      </w:r>
      <w:r>
        <w:fldChar w:fldCharType="separate"/>
      </w:r>
      <w:r>
        <w:t>42</w:t>
      </w:r>
      <w:r>
        <w:fldChar w:fldCharType="end"/>
      </w:r>
    </w:p>
    <w:p>
      <w:pPr>
        <w:pStyle w:val="TOC4"/>
        <w:tabs>
          <w:tab w:val="right" w:leader="dot" w:pos="7086"/>
        </w:tabs>
        <w:rPr>
          <w:b w:val="0"/>
          <w:sz w:val="24"/>
          <w:szCs w:val="24"/>
        </w:rPr>
      </w:pPr>
      <w:r>
        <w:rPr>
          <w:szCs w:val="26"/>
        </w:rPr>
        <w:t>Division 2 — Appeals against the Council’s decisions</w:t>
      </w:r>
    </w:p>
    <w:p>
      <w:pPr>
        <w:pStyle w:val="TOC8"/>
        <w:rPr>
          <w:sz w:val="24"/>
          <w:szCs w:val="24"/>
        </w:rPr>
      </w:pPr>
      <w:r>
        <w:rPr>
          <w:szCs w:val="24"/>
        </w:rPr>
        <w:t>58G.</w:t>
      </w:r>
      <w:r>
        <w:rPr>
          <w:szCs w:val="24"/>
        </w:rPr>
        <w:tab/>
        <w:t>Appeals against the Council’s decisions</w:t>
      </w:r>
      <w:r>
        <w:tab/>
      </w:r>
      <w:r>
        <w:fldChar w:fldCharType="begin"/>
      </w:r>
      <w:r>
        <w:instrText xml:space="preserve"> PAGEREF _Toc241290630 \h </w:instrText>
      </w:r>
      <w:r>
        <w:fldChar w:fldCharType="separate"/>
      </w:r>
      <w:r>
        <w:t>43</w:t>
      </w:r>
      <w:r>
        <w:fldChar w:fldCharType="end"/>
      </w:r>
    </w:p>
    <w:p>
      <w:pPr>
        <w:pStyle w:val="TOC8"/>
        <w:rPr>
          <w:sz w:val="24"/>
          <w:szCs w:val="24"/>
        </w:rPr>
      </w:pPr>
      <w:r>
        <w:rPr>
          <w:szCs w:val="24"/>
        </w:rPr>
        <w:t>58H.</w:t>
      </w:r>
      <w:r>
        <w:rPr>
          <w:szCs w:val="24"/>
        </w:rPr>
        <w:tab/>
        <w:t>Board to establish review panels</w:t>
      </w:r>
      <w:r>
        <w:tab/>
      </w:r>
      <w:r>
        <w:fldChar w:fldCharType="begin"/>
      </w:r>
      <w:r>
        <w:instrText xml:space="preserve"> PAGEREF _Toc241290631 \h </w:instrText>
      </w:r>
      <w:r>
        <w:fldChar w:fldCharType="separate"/>
      </w:r>
      <w:r>
        <w:t>43</w:t>
      </w:r>
      <w:r>
        <w:fldChar w:fldCharType="end"/>
      </w:r>
    </w:p>
    <w:p>
      <w:pPr>
        <w:pStyle w:val="TOC8"/>
        <w:rPr>
          <w:sz w:val="24"/>
          <w:szCs w:val="24"/>
        </w:rPr>
      </w:pPr>
      <w:r>
        <w:rPr>
          <w:szCs w:val="24"/>
        </w:rPr>
        <w:t>58I.</w:t>
      </w:r>
      <w:r>
        <w:rPr>
          <w:szCs w:val="24"/>
        </w:rPr>
        <w:tab/>
        <w:t>Reference back to Council</w:t>
      </w:r>
      <w:r>
        <w:tab/>
      </w:r>
      <w:r>
        <w:fldChar w:fldCharType="begin"/>
      </w:r>
      <w:r>
        <w:instrText xml:space="preserve"> PAGEREF _Toc241290632 \h </w:instrText>
      </w:r>
      <w:r>
        <w:fldChar w:fldCharType="separate"/>
      </w:r>
      <w:r>
        <w:t>44</w:t>
      </w:r>
      <w:r>
        <w:fldChar w:fldCharType="end"/>
      </w:r>
    </w:p>
    <w:p>
      <w:pPr>
        <w:pStyle w:val="TOC8"/>
        <w:rPr>
          <w:sz w:val="24"/>
          <w:szCs w:val="24"/>
        </w:rPr>
      </w:pPr>
      <w:r>
        <w:rPr>
          <w:szCs w:val="24"/>
        </w:rPr>
        <w:t>58J.</w:t>
      </w:r>
      <w:r>
        <w:rPr>
          <w:szCs w:val="24"/>
        </w:rPr>
        <w:tab/>
        <w:t>Determination of appeal</w:t>
      </w:r>
      <w:r>
        <w:tab/>
      </w:r>
      <w:r>
        <w:fldChar w:fldCharType="begin"/>
      </w:r>
      <w:r>
        <w:instrText xml:space="preserve"> PAGEREF _Toc241290633 \h </w:instrText>
      </w:r>
      <w:r>
        <w:fldChar w:fldCharType="separate"/>
      </w:r>
      <w:r>
        <w:t>44</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58.</w:t>
      </w:r>
      <w:r>
        <w:rPr>
          <w:szCs w:val="24"/>
        </w:rPr>
        <w:tab/>
        <w:t>Regulations for this Part</w:t>
      </w:r>
      <w:r>
        <w:tab/>
      </w:r>
      <w:r>
        <w:fldChar w:fldCharType="begin"/>
      </w:r>
      <w:r>
        <w:instrText xml:space="preserve"> PAGEREF _Toc241290635 \h </w:instrText>
      </w:r>
      <w:r>
        <w:fldChar w:fldCharType="separate"/>
      </w:r>
      <w:r>
        <w:t>45</w:t>
      </w:r>
      <w:r>
        <w:fldChar w:fldCharType="end"/>
      </w:r>
    </w:p>
    <w:p>
      <w:pPr>
        <w:pStyle w:val="TOC2"/>
        <w:tabs>
          <w:tab w:val="right" w:leader="dot" w:pos="7086"/>
        </w:tabs>
        <w:rPr>
          <w:b w:val="0"/>
          <w:sz w:val="24"/>
          <w:szCs w:val="24"/>
        </w:rPr>
      </w:pPr>
      <w:r>
        <w:rPr>
          <w:szCs w:val="30"/>
        </w:rPr>
        <w:t>Part 7 — Obtaining prescribed VET qualifications and approved VET qualifications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60A.</w:t>
      </w:r>
      <w:r>
        <w:rPr>
          <w:szCs w:val="24"/>
        </w:rPr>
        <w:tab/>
        <w:t>Terms used</w:t>
      </w:r>
      <w:r>
        <w:tab/>
      </w:r>
      <w:r>
        <w:fldChar w:fldCharType="begin"/>
      </w:r>
      <w:r>
        <w:instrText xml:space="preserve"> PAGEREF _Toc241290638 \h </w:instrText>
      </w:r>
      <w:r>
        <w:fldChar w:fldCharType="separate"/>
      </w:r>
      <w:r>
        <w:t>48</w:t>
      </w:r>
      <w:r>
        <w:fldChar w:fldCharType="end"/>
      </w:r>
    </w:p>
    <w:p>
      <w:pPr>
        <w:pStyle w:val="TOC8"/>
        <w:rPr>
          <w:sz w:val="24"/>
          <w:szCs w:val="24"/>
        </w:rPr>
      </w:pPr>
      <w:r>
        <w:rPr>
          <w:szCs w:val="24"/>
        </w:rPr>
        <w:t>60B.</w:t>
      </w:r>
      <w:r>
        <w:rPr>
          <w:szCs w:val="24"/>
        </w:rPr>
        <w:tab/>
        <w:t>Inconsistency with industrial relations laws, awards etc.</w:t>
      </w:r>
      <w:r>
        <w:tab/>
      </w:r>
      <w:r>
        <w:fldChar w:fldCharType="begin"/>
      </w:r>
      <w:r>
        <w:instrText xml:space="preserve"> PAGEREF _Toc241290639 \h </w:instrText>
      </w:r>
      <w:r>
        <w:fldChar w:fldCharType="separate"/>
      </w:r>
      <w:r>
        <w:t>48</w:t>
      </w:r>
      <w:r>
        <w:fldChar w:fldCharType="end"/>
      </w:r>
    </w:p>
    <w:p>
      <w:pPr>
        <w:pStyle w:val="TOC8"/>
        <w:rPr>
          <w:sz w:val="24"/>
          <w:szCs w:val="24"/>
        </w:rPr>
      </w:pPr>
      <w:r>
        <w:rPr>
          <w:szCs w:val="24"/>
        </w:rPr>
        <w:t>60C.</w:t>
      </w:r>
      <w:r>
        <w:rPr>
          <w:szCs w:val="24"/>
        </w:rPr>
        <w:tab/>
        <w:t>Classification of prescribed VET qualifications</w:t>
      </w:r>
      <w:r>
        <w:tab/>
      </w:r>
      <w:r>
        <w:fldChar w:fldCharType="begin"/>
      </w:r>
      <w:r>
        <w:instrText xml:space="preserve"> PAGEREF _Toc241290640 \h </w:instrText>
      </w:r>
      <w:r>
        <w:fldChar w:fldCharType="separate"/>
      </w:r>
      <w:r>
        <w:t>48</w:t>
      </w:r>
      <w:r>
        <w:fldChar w:fldCharType="end"/>
      </w:r>
    </w:p>
    <w:p>
      <w:pPr>
        <w:pStyle w:val="TOC8"/>
        <w:rPr>
          <w:sz w:val="24"/>
          <w:szCs w:val="24"/>
        </w:rPr>
      </w:pPr>
      <w:r>
        <w:rPr>
          <w:szCs w:val="24"/>
        </w:rPr>
        <w:t>60D.</w:t>
      </w:r>
      <w:r>
        <w:rPr>
          <w:szCs w:val="24"/>
        </w:rPr>
        <w:tab/>
        <w:t>Offences</w:t>
      </w:r>
      <w:r>
        <w:tab/>
      </w:r>
      <w:r>
        <w:fldChar w:fldCharType="begin"/>
      </w:r>
      <w:r>
        <w:instrText xml:space="preserve"> PAGEREF _Toc241290641 \h </w:instrText>
      </w:r>
      <w:r>
        <w:fldChar w:fldCharType="separate"/>
      </w:r>
      <w:r>
        <w:t>50</w:t>
      </w:r>
      <w:r>
        <w:fldChar w:fldCharType="end"/>
      </w:r>
    </w:p>
    <w:p>
      <w:pPr>
        <w:pStyle w:val="TOC4"/>
        <w:tabs>
          <w:tab w:val="right" w:leader="dot" w:pos="7086"/>
        </w:tabs>
        <w:rPr>
          <w:b w:val="0"/>
          <w:sz w:val="24"/>
          <w:szCs w:val="24"/>
        </w:rPr>
      </w:pPr>
      <w:r>
        <w:rPr>
          <w:szCs w:val="26"/>
        </w:rPr>
        <w:t>Division 2 — Qualifying by doing an apprenticeship</w:t>
      </w:r>
    </w:p>
    <w:p>
      <w:pPr>
        <w:pStyle w:val="TOC8"/>
        <w:rPr>
          <w:sz w:val="24"/>
          <w:szCs w:val="24"/>
        </w:rPr>
      </w:pPr>
      <w:r>
        <w:rPr>
          <w:szCs w:val="24"/>
        </w:rPr>
        <w:t>60E.</w:t>
      </w:r>
      <w:r>
        <w:rPr>
          <w:szCs w:val="24"/>
        </w:rPr>
        <w:tab/>
        <w:t>Training contracts</w:t>
      </w:r>
      <w:r>
        <w:tab/>
      </w:r>
      <w:r>
        <w:fldChar w:fldCharType="begin"/>
      </w:r>
      <w:r>
        <w:instrText xml:space="preserve"> PAGEREF _Toc241290643 \h </w:instrText>
      </w:r>
      <w:r>
        <w:fldChar w:fldCharType="separate"/>
      </w:r>
      <w:r>
        <w:t>51</w:t>
      </w:r>
      <w:r>
        <w:fldChar w:fldCharType="end"/>
      </w:r>
    </w:p>
    <w:p>
      <w:pPr>
        <w:pStyle w:val="TOC8"/>
        <w:rPr>
          <w:sz w:val="24"/>
          <w:szCs w:val="24"/>
        </w:rPr>
      </w:pPr>
      <w:r>
        <w:rPr>
          <w:szCs w:val="24"/>
        </w:rPr>
        <w:t>60F.</w:t>
      </w:r>
      <w:r>
        <w:rPr>
          <w:szCs w:val="24"/>
        </w:rPr>
        <w:tab/>
        <w:t>Registration of training contracts</w:t>
      </w:r>
      <w:r>
        <w:tab/>
      </w:r>
      <w:r>
        <w:fldChar w:fldCharType="begin"/>
      </w:r>
      <w:r>
        <w:instrText xml:space="preserve"> PAGEREF _Toc241290644 \h </w:instrText>
      </w:r>
      <w:r>
        <w:fldChar w:fldCharType="separate"/>
      </w:r>
      <w:r>
        <w:t>52</w:t>
      </w:r>
      <w:r>
        <w:fldChar w:fldCharType="end"/>
      </w:r>
    </w:p>
    <w:p>
      <w:pPr>
        <w:pStyle w:val="TOC8"/>
        <w:rPr>
          <w:sz w:val="24"/>
          <w:szCs w:val="24"/>
        </w:rPr>
      </w:pPr>
      <w:r>
        <w:rPr>
          <w:szCs w:val="24"/>
        </w:rPr>
        <w:t>60G.</w:t>
      </w:r>
      <w:r>
        <w:rPr>
          <w:szCs w:val="24"/>
        </w:rPr>
        <w:tab/>
        <w:t>Terminating training contracts</w:t>
      </w:r>
      <w:r>
        <w:tab/>
      </w:r>
      <w:r>
        <w:fldChar w:fldCharType="begin"/>
      </w:r>
      <w:r>
        <w:instrText xml:space="preserve"> PAGEREF _Toc241290645 \h </w:instrText>
      </w:r>
      <w:r>
        <w:fldChar w:fldCharType="separate"/>
      </w:r>
      <w:r>
        <w:t>53</w:t>
      </w:r>
      <w:r>
        <w:fldChar w:fldCharType="end"/>
      </w:r>
    </w:p>
    <w:p>
      <w:pPr>
        <w:pStyle w:val="TOC8"/>
        <w:rPr>
          <w:sz w:val="24"/>
          <w:szCs w:val="24"/>
        </w:rPr>
      </w:pPr>
      <w:r>
        <w:rPr>
          <w:szCs w:val="24"/>
        </w:rPr>
        <w:t>60H.</w:t>
      </w:r>
      <w:r>
        <w:rPr>
          <w:szCs w:val="24"/>
        </w:rPr>
        <w:tab/>
        <w:t>Consequences of training contracts ceasing to have effect</w:t>
      </w:r>
      <w:r>
        <w:tab/>
      </w:r>
      <w:r>
        <w:fldChar w:fldCharType="begin"/>
      </w:r>
      <w:r>
        <w:instrText xml:space="preserve"> PAGEREF _Toc241290646 \h </w:instrText>
      </w:r>
      <w:r>
        <w:fldChar w:fldCharType="separate"/>
      </w:r>
      <w:r>
        <w:t>54</w:t>
      </w:r>
      <w:r>
        <w:fldChar w:fldCharType="end"/>
      </w:r>
    </w:p>
    <w:p>
      <w:pPr>
        <w:pStyle w:val="TOC4"/>
        <w:tabs>
          <w:tab w:val="right" w:leader="dot" w:pos="7086"/>
        </w:tabs>
        <w:rPr>
          <w:b w:val="0"/>
          <w:sz w:val="24"/>
          <w:szCs w:val="24"/>
        </w:rPr>
      </w:pPr>
      <w:r>
        <w:rPr>
          <w:szCs w:val="26"/>
        </w:rPr>
        <w:t>Division 3 — Qualifying by demonstrating competence</w:t>
      </w:r>
    </w:p>
    <w:p>
      <w:pPr>
        <w:pStyle w:val="TOC8"/>
        <w:rPr>
          <w:sz w:val="24"/>
          <w:szCs w:val="24"/>
        </w:rPr>
      </w:pPr>
      <w:r>
        <w:rPr>
          <w:szCs w:val="24"/>
        </w:rPr>
        <w:t>60I.</w:t>
      </w:r>
      <w:r>
        <w:rPr>
          <w:szCs w:val="24"/>
        </w:rPr>
        <w:tab/>
        <w:t>Conferring prescribed VET qualifications to competent persons</w:t>
      </w:r>
      <w:r>
        <w:tab/>
      </w:r>
      <w:r>
        <w:fldChar w:fldCharType="begin"/>
      </w:r>
      <w:r>
        <w:instrText xml:space="preserve"> PAGEREF _Toc241290648 \h </w:instrText>
      </w:r>
      <w:r>
        <w:fldChar w:fldCharType="separate"/>
      </w:r>
      <w:r>
        <w:t>54</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60.</w:t>
      </w:r>
      <w:r>
        <w:rPr>
          <w:szCs w:val="24"/>
        </w:rPr>
        <w:tab/>
        <w:t>Regulations for this Part</w:t>
      </w:r>
      <w:r>
        <w:tab/>
      </w:r>
      <w:r>
        <w:fldChar w:fldCharType="begin"/>
      </w:r>
      <w:r>
        <w:instrText xml:space="preserve"> PAGEREF _Toc241290650 \h </w:instrText>
      </w:r>
      <w:r>
        <w:fldChar w:fldCharType="separate"/>
      </w:r>
      <w:r>
        <w:t>56</w:t>
      </w:r>
      <w:r>
        <w:fldChar w:fldCharType="end"/>
      </w:r>
    </w:p>
    <w:p>
      <w:pPr>
        <w:pStyle w:val="TOC2"/>
        <w:tabs>
          <w:tab w:val="right" w:leader="dot" w:pos="7086"/>
        </w:tabs>
        <w:rPr>
          <w:b w:val="0"/>
          <w:sz w:val="24"/>
          <w:szCs w:val="24"/>
        </w:rPr>
      </w:pPr>
      <w:r>
        <w:rPr>
          <w:szCs w:val="30"/>
        </w:rPr>
        <w:t>Part 8A — Enforcement matters</w:t>
      </w:r>
    </w:p>
    <w:p>
      <w:pPr>
        <w:pStyle w:val="TOC8"/>
        <w:rPr>
          <w:sz w:val="24"/>
          <w:szCs w:val="24"/>
        </w:rPr>
      </w:pPr>
      <w:r>
        <w:rPr>
          <w:szCs w:val="24"/>
        </w:rPr>
        <w:t>61A.</w:t>
      </w:r>
      <w:r>
        <w:rPr>
          <w:szCs w:val="24"/>
        </w:rPr>
        <w:tab/>
        <w:t>VET inspectors, appointment of</w:t>
      </w:r>
      <w:r>
        <w:tab/>
      </w:r>
      <w:r>
        <w:fldChar w:fldCharType="begin"/>
      </w:r>
      <w:r>
        <w:instrText xml:space="preserve"> PAGEREF _Toc241290652 \h </w:instrText>
      </w:r>
      <w:r>
        <w:fldChar w:fldCharType="separate"/>
      </w:r>
      <w:r>
        <w:t>58</w:t>
      </w:r>
      <w:r>
        <w:fldChar w:fldCharType="end"/>
      </w:r>
    </w:p>
    <w:p>
      <w:pPr>
        <w:pStyle w:val="TOC8"/>
        <w:rPr>
          <w:sz w:val="24"/>
          <w:szCs w:val="24"/>
        </w:rPr>
      </w:pPr>
      <w:r>
        <w:rPr>
          <w:szCs w:val="24"/>
        </w:rPr>
        <w:t>61B.</w:t>
      </w:r>
      <w:r>
        <w:rPr>
          <w:szCs w:val="24"/>
        </w:rPr>
        <w:tab/>
        <w:t>VET inspectors’ powers</w:t>
      </w:r>
      <w:r>
        <w:tab/>
      </w:r>
      <w:r>
        <w:fldChar w:fldCharType="begin"/>
      </w:r>
      <w:r>
        <w:instrText xml:space="preserve"> PAGEREF _Toc241290653 \h </w:instrText>
      </w:r>
      <w:r>
        <w:fldChar w:fldCharType="separate"/>
      </w:r>
      <w:r>
        <w:t>58</w:t>
      </w:r>
      <w:r>
        <w:fldChar w:fldCharType="end"/>
      </w:r>
    </w:p>
    <w:p>
      <w:pPr>
        <w:pStyle w:val="TOC8"/>
        <w:rPr>
          <w:sz w:val="24"/>
          <w:szCs w:val="24"/>
        </w:rPr>
      </w:pPr>
      <w:r>
        <w:rPr>
          <w:szCs w:val="24"/>
        </w:rPr>
        <w:t>61C.</w:t>
      </w:r>
      <w:r>
        <w:rPr>
          <w:szCs w:val="24"/>
        </w:rPr>
        <w:tab/>
        <w:t>Entry warrant for a place</w:t>
      </w:r>
      <w:r>
        <w:tab/>
      </w:r>
      <w:r>
        <w:fldChar w:fldCharType="begin"/>
      </w:r>
      <w:r>
        <w:instrText xml:space="preserve"> PAGEREF _Toc241290654 \h </w:instrText>
      </w:r>
      <w:r>
        <w:fldChar w:fldCharType="separate"/>
      </w:r>
      <w:r>
        <w:t>59</w:t>
      </w:r>
      <w:r>
        <w:fldChar w:fldCharType="end"/>
      </w:r>
    </w:p>
    <w:p>
      <w:pPr>
        <w:pStyle w:val="TOC8"/>
        <w:rPr>
          <w:sz w:val="24"/>
          <w:szCs w:val="24"/>
        </w:rPr>
      </w:pPr>
      <w:r>
        <w:rPr>
          <w:szCs w:val="24"/>
        </w:rPr>
        <w:t>61D.</w:t>
      </w:r>
      <w:r>
        <w:rPr>
          <w:szCs w:val="24"/>
        </w:rPr>
        <w:tab/>
        <w:t>Consequences of investigations</w:t>
      </w:r>
      <w:r>
        <w:tab/>
      </w:r>
      <w:r>
        <w:fldChar w:fldCharType="begin"/>
      </w:r>
      <w:r>
        <w:instrText xml:space="preserve"> PAGEREF _Toc241290655 \h </w:instrText>
      </w:r>
      <w:r>
        <w:fldChar w:fldCharType="separate"/>
      </w:r>
      <w:r>
        <w:t>61</w:t>
      </w:r>
      <w:r>
        <w:fldChar w:fldCharType="end"/>
      </w:r>
    </w:p>
    <w:p>
      <w:pPr>
        <w:pStyle w:val="TOC8"/>
        <w:rPr>
          <w:sz w:val="24"/>
          <w:szCs w:val="24"/>
        </w:rPr>
      </w:pPr>
      <w:r>
        <w:rPr>
          <w:szCs w:val="24"/>
        </w:rPr>
        <w:t>61.</w:t>
      </w:r>
      <w:r>
        <w:rPr>
          <w:szCs w:val="24"/>
        </w:rPr>
        <w:tab/>
        <w:t>Evidentiary matters</w:t>
      </w:r>
      <w:r>
        <w:tab/>
      </w:r>
      <w:r>
        <w:fldChar w:fldCharType="begin"/>
      </w:r>
      <w:r>
        <w:instrText xml:space="preserve"> PAGEREF _Toc241290656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w:t>
      </w:r>
      <w:r>
        <w:rPr>
          <w:snapToGrid w:val="0"/>
          <w:szCs w:val="24"/>
        </w:rPr>
        <w:tab/>
        <w:t>Remuneration of members of Board, Council etc.</w:t>
      </w:r>
      <w:r>
        <w:tab/>
      </w:r>
      <w:r>
        <w:fldChar w:fldCharType="begin"/>
      </w:r>
      <w:r>
        <w:instrText xml:space="preserve"> PAGEREF _Toc241290658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Protection from liability</w:t>
      </w:r>
      <w:r>
        <w:tab/>
      </w:r>
      <w:r>
        <w:fldChar w:fldCharType="begin"/>
      </w:r>
      <w:r>
        <w:instrText xml:space="preserve"> PAGEREF _Toc241290659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_Toc241290660 \h </w:instrText>
      </w:r>
      <w:r>
        <w:fldChar w:fldCharType="separate"/>
      </w:r>
      <w:r>
        <w:t>64</w:t>
      </w:r>
      <w:r>
        <w:fldChar w:fldCharType="end"/>
      </w:r>
    </w:p>
    <w:p>
      <w:pPr>
        <w:pStyle w:val="TOC8"/>
        <w:rPr>
          <w:sz w:val="24"/>
          <w:szCs w:val="24"/>
        </w:rPr>
      </w:pPr>
      <w:r>
        <w:rPr>
          <w:szCs w:val="24"/>
        </w:rPr>
        <w:t>68.</w:t>
      </w:r>
      <w:r>
        <w:rPr>
          <w:szCs w:val="24"/>
        </w:rPr>
        <w:tab/>
        <w:t>Transitional provisions (Sch. 2)</w:t>
      </w:r>
      <w:r>
        <w:tab/>
      </w:r>
      <w:r>
        <w:fldChar w:fldCharType="begin"/>
      </w:r>
      <w:r>
        <w:instrText xml:space="preserve"> PAGEREF _Toc241290661 \h </w:instrText>
      </w:r>
      <w:r>
        <w:fldChar w:fldCharType="separate"/>
      </w:r>
      <w:r>
        <w:t>64</w:t>
      </w:r>
      <w:r>
        <w:fldChar w:fldCharType="end"/>
      </w:r>
    </w:p>
    <w:p>
      <w:pPr>
        <w:pStyle w:val="TOC8"/>
        <w:rPr>
          <w:sz w:val="24"/>
          <w:szCs w:val="24"/>
        </w:rPr>
      </w:pPr>
      <w:r>
        <w:rPr>
          <w:szCs w:val="24"/>
        </w:rPr>
        <w:t>69.</w:t>
      </w:r>
      <w:r>
        <w:rPr>
          <w:szCs w:val="24"/>
        </w:rPr>
        <w:tab/>
        <w:t>Transitional regulations</w:t>
      </w:r>
      <w:r>
        <w:tab/>
      </w:r>
      <w:r>
        <w:fldChar w:fldCharType="begin"/>
      </w:r>
      <w:r>
        <w:instrText xml:space="preserve"> PAGEREF _Toc241290662 \h </w:instrText>
      </w:r>
      <w:r>
        <w:fldChar w:fldCharType="separate"/>
      </w:r>
      <w:r>
        <w:t>64</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_Toc241290663 \h </w:instrText>
      </w:r>
      <w:r>
        <w:fldChar w:fldCharType="separate"/>
      </w:r>
      <w:r>
        <w:t>65</w:t>
      </w:r>
      <w:r>
        <w:fldChar w:fldCharType="end"/>
      </w:r>
    </w:p>
    <w:p>
      <w:pPr>
        <w:pStyle w:val="TOC2"/>
        <w:tabs>
          <w:tab w:val="right" w:leader="dot" w:pos="7086"/>
        </w:tabs>
        <w:rPr>
          <w:b w:val="0"/>
          <w:sz w:val="24"/>
          <w:szCs w:val="24"/>
        </w:rPr>
      </w:pPr>
      <w:r>
        <w:rPr>
          <w:szCs w:val="28"/>
        </w:rPr>
        <w:t>Schedule 1 — Provisions relating to the board, the council and governing councils</w:t>
      </w:r>
    </w:p>
    <w:p>
      <w:pPr>
        <w:pStyle w:val="TOC8"/>
        <w:rPr>
          <w:sz w:val="24"/>
          <w:szCs w:val="24"/>
        </w:rPr>
      </w:pPr>
      <w:r>
        <w:rPr>
          <w:szCs w:val="22"/>
        </w:rPr>
        <w:t>1</w:t>
      </w:r>
      <w:r>
        <w:rPr>
          <w:snapToGrid w:val="0"/>
          <w:szCs w:val="22"/>
        </w:rPr>
        <w:t>.</w:t>
      </w:r>
      <w:r>
        <w:rPr>
          <w:snapToGrid w:val="0"/>
          <w:szCs w:val="22"/>
        </w:rPr>
        <w:tab/>
        <w:t>Vacation of office</w:t>
      </w:r>
      <w:r>
        <w:tab/>
      </w:r>
      <w:r>
        <w:fldChar w:fldCharType="begin"/>
      </w:r>
      <w:r>
        <w:instrText xml:space="preserve"> PAGEREF _Toc241290666 \h </w:instrText>
      </w:r>
      <w:r>
        <w:fldChar w:fldCharType="separate"/>
      </w:r>
      <w:r>
        <w:t>66</w:t>
      </w:r>
      <w:r>
        <w:fldChar w:fldCharType="end"/>
      </w:r>
    </w:p>
    <w:p>
      <w:pPr>
        <w:pStyle w:val="TOC8"/>
        <w:rPr>
          <w:sz w:val="24"/>
          <w:szCs w:val="24"/>
        </w:rPr>
      </w:pPr>
      <w:r>
        <w:rPr>
          <w:szCs w:val="22"/>
        </w:rPr>
        <w:t>2</w:t>
      </w:r>
      <w:r>
        <w:rPr>
          <w:snapToGrid w:val="0"/>
          <w:szCs w:val="22"/>
        </w:rPr>
        <w:t>.</w:t>
      </w:r>
      <w:r>
        <w:rPr>
          <w:snapToGrid w:val="0"/>
          <w:szCs w:val="22"/>
        </w:rPr>
        <w:tab/>
        <w:t>Leave of absence</w:t>
      </w:r>
      <w:r>
        <w:tab/>
      </w:r>
      <w:r>
        <w:fldChar w:fldCharType="begin"/>
      </w:r>
      <w:r>
        <w:instrText xml:space="preserve"> PAGEREF _Toc241290667 \h </w:instrText>
      </w:r>
      <w:r>
        <w:fldChar w:fldCharType="separate"/>
      </w:r>
      <w:r>
        <w:t>66</w:t>
      </w:r>
      <w:r>
        <w:fldChar w:fldCharType="end"/>
      </w:r>
    </w:p>
    <w:p>
      <w:pPr>
        <w:pStyle w:val="TOC8"/>
        <w:rPr>
          <w:sz w:val="24"/>
          <w:szCs w:val="24"/>
        </w:rPr>
      </w:pPr>
      <w:r>
        <w:rPr>
          <w:szCs w:val="22"/>
        </w:rPr>
        <w:t>3</w:t>
      </w:r>
      <w:r>
        <w:rPr>
          <w:snapToGrid w:val="0"/>
          <w:szCs w:val="22"/>
        </w:rPr>
        <w:t>.</w:t>
      </w:r>
      <w:r>
        <w:rPr>
          <w:snapToGrid w:val="0"/>
          <w:szCs w:val="22"/>
        </w:rPr>
        <w:tab/>
        <w:t>Meetings</w:t>
      </w:r>
      <w:r>
        <w:tab/>
      </w:r>
      <w:r>
        <w:fldChar w:fldCharType="begin"/>
      </w:r>
      <w:r>
        <w:instrText xml:space="preserve"> PAGEREF _Toc241290668 \h </w:instrText>
      </w:r>
      <w:r>
        <w:fldChar w:fldCharType="separate"/>
      </w:r>
      <w:r>
        <w:t>66</w:t>
      </w:r>
      <w:r>
        <w:fldChar w:fldCharType="end"/>
      </w:r>
    </w:p>
    <w:p>
      <w:pPr>
        <w:pStyle w:val="TOC8"/>
        <w:rPr>
          <w:sz w:val="24"/>
          <w:szCs w:val="24"/>
        </w:rPr>
      </w:pPr>
      <w:r>
        <w:rPr>
          <w:szCs w:val="22"/>
        </w:rPr>
        <w:t>4</w:t>
      </w:r>
      <w:r>
        <w:rPr>
          <w:snapToGrid w:val="0"/>
          <w:szCs w:val="22"/>
        </w:rPr>
        <w:t>.</w:t>
      </w:r>
      <w:r>
        <w:rPr>
          <w:snapToGrid w:val="0"/>
          <w:szCs w:val="22"/>
        </w:rPr>
        <w:tab/>
        <w:t>Disclosure of interests</w:t>
      </w:r>
      <w:r>
        <w:tab/>
      </w:r>
      <w:r>
        <w:fldChar w:fldCharType="begin"/>
      </w:r>
      <w:r>
        <w:instrText xml:space="preserve"> PAGEREF _Toc241290669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Voting by interested members</w:t>
      </w:r>
      <w:r>
        <w:tab/>
      </w:r>
      <w:r>
        <w:fldChar w:fldCharType="begin"/>
      </w:r>
      <w:r>
        <w:instrText xml:space="preserve"> PAGEREF _Toc241290670 \h </w:instrText>
      </w:r>
      <w:r>
        <w:fldChar w:fldCharType="separate"/>
      </w:r>
      <w:r>
        <w:t>67</w:t>
      </w:r>
      <w:r>
        <w:fldChar w:fldCharType="end"/>
      </w:r>
    </w:p>
    <w:p>
      <w:pPr>
        <w:pStyle w:val="TOC8"/>
        <w:rPr>
          <w:sz w:val="24"/>
          <w:szCs w:val="24"/>
        </w:rPr>
      </w:pPr>
      <w:r>
        <w:rPr>
          <w:szCs w:val="22"/>
        </w:rPr>
        <w:t>6</w:t>
      </w:r>
      <w:r>
        <w:rPr>
          <w:snapToGrid w:val="0"/>
          <w:szCs w:val="22"/>
        </w:rPr>
        <w:t>.</w:t>
      </w:r>
      <w:r>
        <w:rPr>
          <w:snapToGrid w:val="0"/>
          <w:szCs w:val="22"/>
        </w:rPr>
        <w:tab/>
        <w:t>Clause 5 may be declared inapplicable</w:t>
      </w:r>
      <w:r>
        <w:tab/>
      </w:r>
      <w:r>
        <w:fldChar w:fldCharType="begin"/>
      </w:r>
      <w:r>
        <w:instrText xml:space="preserve"> PAGEREF _Toc241290671 \h </w:instrText>
      </w:r>
      <w:r>
        <w:fldChar w:fldCharType="separate"/>
      </w:r>
      <w:r>
        <w:t>68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 xml:space="preserve">Provisions relating to repeal of </w:t>
      </w:r>
      <w:r>
        <w:rPr>
          <w:i/>
          <w:iCs/>
          <w:szCs w:val="22"/>
        </w:rPr>
        <w:t>Industrial Training Act 1975</w:t>
      </w:r>
      <w:r>
        <w:tab/>
      </w:r>
      <w:r>
        <w:fldChar w:fldCharType="begin"/>
      </w:r>
      <w:r>
        <w:instrText xml:space="preserve"> PAGEREF _Toc241290673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_Toc241290675 \h </w:instrText>
      </w:r>
      <w:r>
        <w:fldChar w:fldCharType="separate"/>
      </w:r>
      <w:r>
        <w:t>70</w:t>
      </w:r>
      <w:r>
        <w:fldChar w:fldCharType="end"/>
      </w:r>
    </w:p>
    <w:p>
      <w:pPr>
        <w:pStyle w:val="TOC8"/>
        <w:rPr>
          <w:sz w:val="24"/>
        </w:rPr>
      </w:pPr>
      <w:r>
        <w:tab/>
        <w:t>Provisions that have not come into operation</w:t>
      </w:r>
      <w:r>
        <w:tab/>
      </w:r>
      <w:r>
        <w:fldChar w:fldCharType="begin"/>
      </w:r>
      <w:r>
        <w:instrText xml:space="preserve"> PAGEREF _Toc241290676 \h </w:instrText>
      </w:r>
      <w:r>
        <w:fldChar w:fldCharType="separate"/>
      </w:r>
      <w:r>
        <w:t>71</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Vocational Education and Training Act 1996</w:t>
      </w:r>
    </w:p>
    <w:p>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 w:name="_Toc156972319"/>
      <w:bookmarkStart w:id="2" w:name="_Toc158087122"/>
      <w:bookmarkStart w:id="3" w:name="_Toc232333814"/>
      <w:bookmarkStart w:id="4" w:name="_Toc235336518"/>
      <w:bookmarkStart w:id="5" w:name="_Toc235342831"/>
      <w:bookmarkStart w:id="6" w:name="_Toc235342964"/>
      <w:bookmarkStart w:id="7" w:name="_Toc236808814"/>
      <w:bookmarkStart w:id="8" w:name="_Toc236808954"/>
      <w:bookmarkStart w:id="9" w:name="_Toc2412905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503077782"/>
      <w:bookmarkStart w:id="11" w:name="_Toc535632746"/>
      <w:bookmarkStart w:id="12" w:name="_Toc535633914"/>
      <w:bookmarkStart w:id="13" w:name="_Toc15804243"/>
      <w:bookmarkStart w:id="14" w:name="_Toc241290548"/>
      <w:r>
        <w:rPr>
          <w:rStyle w:val="CharSectno"/>
        </w:rPr>
        <w:t>1</w:t>
      </w:r>
      <w:r>
        <w:rPr>
          <w:snapToGrid w:val="0"/>
        </w:rPr>
        <w:t>.</w:t>
      </w:r>
      <w:r>
        <w:rPr>
          <w:snapToGrid w:val="0"/>
        </w:rPr>
        <w:tab/>
        <w:t>Short title</w:t>
      </w:r>
      <w:bookmarkEnd w:id="10"/>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5" w:name="_Toc503077783"/>
      <w:bookmarkStart w:id="16" w:name="_Toc535632747"/>
      <w:bookmarkStart w:id="17" w:name="_Toc535633915"/>
      <w:bookmarkStart w:id="18" w:name="_Toc15804244"/>
      <w:bookmarkStart w:id="19" w:name="_Toc241290549"/>
      <w:r>
        <w:rPr>
          <w:rStyle w:val="CharSectno"/>
        </w:rPr>
        <w:t>2</w:t>
      </w:r>
      <w:r>
        <w:rPr>
          <w:snapToGrid w:val="0"/>
        </w:rPr>
        <w:t>.</w:t>
      </w:r>
      <w:r>
        <w:rPr>
          <w:snapToGrid w:val="0"/>
        </w:rPr>
        <w:tab/>
        <w:t>Commencement</w:t>
      </w:r>
      <w:bookmarkEnd w:id="15"/>
      <w:bookmarkEnd w:id="16"/>
      <w:bookmarkEnd w:id="17"/>
      <w:bookmarkEnd w:id="18"/>
      <w:bookmarkEnd w:id="19"/>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0" w:name="_Toc503077784"/>
      <w:bookmarkStart w:id="21" w:name="_Toc535632748"/>
      <w:bookmarkStart w:id="22" w:name="_Toc535633916"/>
      <w:bookmarkStart w:id="23" w:name="_Toc15804245"/>
      <w:bookmarkStart w:id="24" w:name="_Toc241290550"/>
      <w:r>
        <w:rPr>
          <w:rStyle w:val="CharSectno"/>
        </w:rPr>
        <w:t>3</w:t>
      </w:r>
      <w:r>
        <w:rPr>
          <w:snapToGrid w:val="0"/>
        </w:rPr>
        <w:t>.</w:t>
      </w:r>
      <w:r>
        <w:rPr>
          <w:snapToGrid w:val="0"/>
        </w:rPr>
        <w:tab/>
        <w:t>Application to Crown</w:t>
      </w:r>
      <w:bookmarkEnd w:id="20"/>
      <w:bookmarkEnd w:id="21"/>
      <w:bookmarkEnd w:id="22"/>
      <w:bookmarkEnd w:id="23"/>
      <w:bookmarkEnd w:id="24"/>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5" w:name="_Toc503077785"/>
      <w:bookmarkStart w:id="26" w:name="_Toc535632749"/>
      <w:bookmarkStart w:id="27" w:name="_Toc535633917"/>
      <w:bookmarkStart w:id="28" w:name="_Toc15804246"/>
      <w:bookmarkStart w:id="29" w:name="_Toc241290551"/>
      <w:r>
        <w:rPr>
          <w:rStyle w:val="CharSectno"/>
        </w:rPr>
        <w:t>4</w:t>
      </w:r>
      <w:r>
        <w:rPr>
          <w:snapToGrid w:val="0"/>
        </w:rPr>
        <w:t>.</w:t>
      </w:r>
      <w:r>
        <w:rPr>
          <w:snapToGrid w:val="0"/>
        </w:rPr>
        <w:tab/>
        <w:t>Objects</w:t>
      </w:r>
      <w:bookmarkEnd w:id="25"/>
      <w:bookmarkEnd w:id="26"/>
      <w:bookmarkEnd w:id="27"/>
      <w:bookmarkEnd w:id="28"/>
      <w:bookmarkEnd w:id="29"/>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30" w:name="_Toc503077786"/>
      <w:bookmarkStart w:id="31" w:name="_Toc535632750"/>
      <w:bookmarkStart w:id="32" w:name="_Toc535633918"/>
      <w:bookmarkStart w:id="33" w:name="_Toc15804247"/>
      <w:r>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34" w:name="_Toc241290552"/>
      <w:r>
        <w:rPr>
          <w:rStyle w:val="CharSectno"/>
        </w:rPr>
        <w:t>5</w:t>
      </w:r>
      <w:r>
        <w:rPr>
          <w:snapToGrid w:val="0"/>
        </w:rPr>
        <w:t>.</w:t>
      </w:r>
      <w:r>
        <w:rPr>
          <w:snapToGrid w:val="0"/>
        </w:rPr>
        <w:tab/>
      </w:r>
      <w:bookmarkEnd w:id="30"/>
      <w:bookmarkEnd w:id="31"/>
      <w:bookmarkEnd w:id="32"/>
      <w:bookmarkEnd w:id="33"/>
      <w:r>
        <w:rPr>
          <w:snapToGrid w:val="0"/>
        </w:rPr>
        <w:t>Terms used</w:t>
      </w:r>
      <w:bookmarkEnd w:id="34"/>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35" w:name="_Toc232240543"/>
      <w:bookmarkStart w:id="36" w:name="_Toc241290553"/>
      <w:bookmarkStart w:id="37" w:name="_Toc156972326"/>
      <w:bookmarkStart w:id="38" w:name="_Toc158087129"/>
      <w:r>
        <w:rPr>
          <w:rStyle w:val="CharSectno"/>
        </w:rPr>
        <w:t>6</w:t>
      </w:r>
      <w:r>
        <w:t>.</w:t>
      </w:r>
      <w:r>
        <w:tab/>
        <w:t>Vocational education and training provided by a school or university</w:t>
      </w:r>
      <w:bookmarkEnd w:id="35"/>
      <w:bookmarkEnd w:id="36"/>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39" w:name="_Toc232333821"/>
      <w:bookmarkStart w:id="40" w:name="_Toc235336525"/>
      <w:bookmarkStart w:id="41" w:name="_Toc235342838"/>
      <w:bookmarkStart w:id="42" w:name="_Toc235342971"/>
      <w:bookmarkStart w:id="43" w:name="_Toc236808821"/>
      <w:bookmarkStart w:id="44" w:name="_Toc236808961"/>
      <w:bookmarkStart w:id="45" w:name="_Toc241290554"/>
      <w:r>
        <w:rPr>
          <w:rStyle w:val="CharPartNo"/>
        </w:rPr>
        <w:t>Part 2</w:t>
      </w:r>
      <w:r>
        <w:t> — </w:t>
      </w:r>
      <w:r>
        <w:rPr>
          <w:rStyle w:val="CharPartText"/>
        </w:rPr>
        <w:t>Coordination of the State vocational education and training system</w:t>
      </w:r>
      <w:bookmarkEnd w:id="37"/>
      <w:bookmarkEnd w:id="38"/>
      <w:bookmarkEnd w:id="39"/>
      <w:bookmarkEnd w:id="40"/>
      <w:bookmarkEnd w:id="41"/>
      <w:bookmarkEnd w:id="42"/>
      <w:bookmarkEnd w:id="43"/>
      <w:bookmarkEnd w:id="44"/>
      <w:bookmarkEnd w:id="45"/>
    </w:p>
    <w:p>
      <w:pPr>
        <w:pStyle w:val="Heading3"/>
      </w:pPr>
      <w:bookmarkStart w:id="46" w:name="_Toc232240545"/>
      <w:bookmarkStart w:id="47" w:name="_Toc232333822"/>
      <w:bookmarkStart w:id="48" w:name="_Toc235336526"/>
      <w:bookmarkStart w:id="49" w:name="_Toc235342839"/>
      <w:bookmarkStart w:id="50" w:name="_Toc235342972"/>
      <w:bookmarkStart w:id="51" w:name="_Toc236808822"/>
      <w:bookmarkStart w:id="52" w:name="_Toc236808962"/>
      <w:bookmarkStart w:id="53" w:name="_Toc241290555"/>
      <w:bookmarkStart w:id="54" w:name="_Toc156972327"/>
      <w:bookmarkStart w:id="55" w:name="_Toc158087130"/>
      <w:r>
        <w:rPr>
          <w:rStyle w:val="CharDivNo"/>
        </w:rPr>
        <w:t>Division 1A</w:t>
      </w:r>
      <w:r>
        <w:t> — </w:t>
      </w:r>
      <w:r>
        <w:rPr>
          <w:rStyle w:val="CharDivText"/>
        </w:rPr>
        <w:t>VET (WA) Ministerial Corporation</w:t>
      </w:r>
      <w:bookmarkEnd w:id="46"/>
      <w:bookmarkEnd w:id="47"/>
      <w:bookmarkEnd w:id="48"/>
      <w:bookmarkEnd w:id="49"/>
      <w:bookmarkEnd w:id="50"/>
      <w:bookmarkEnd w:id="51"/>
      <w:bookmarkEnd w:id="52"/>
      <w:bookmarkEnd w:id="53"/>
    </w:p>
    <w:p>
      <w:pPr>
        <w:pStyle w:val="Footnoteheading"/>
      </w:pPr>
      <w:bookmarkStart w:id="56" w:name="_Toc232240546"/>
      <w:r>
        <w:tab/>
        <w:t>[Heading inserted by No. 44 of 2008 s. 8.]</w:t>
      </w:r>
    </w:p>
    <w:p>
      <w:pPr>
        <w:pStyle w:val="Heading5"/>
      </w:pPr>
      <w:bookmarkStart w:id="57" w:name="_Toc241290556"/>
      <w:r>
        <w:rPr>
          <w:rStyle w:val="CharSectno"/>
        </w:rPr>
        <w:t>7A</w:t>
      </w:r>
      <w:r>
        <w:t>.</w:t>
      </w:r>
      <w:r>
        <w:tab/>
        <w:t>Body corporate continued</w:t>
      </w:r>
      <w:bookmarkEnd w:id="56"/>
      <w:bookmarkEnd w:id="57"/>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58" w:name="_Toc232240547"/>
      <w:r>
        <w:tab/>
        <w:t>[Section 7A inserted by No. 44 of 2008 s. 8.]</w:t>
      </w:r>
    </w:p>
    <w:p>
      <w:pPr>
        <w:pStyle w:val="Heading5"/>
      </w:pPr>
      <w:bookmarkStart w:id="59" w:name="_Toc241290557"/>
      <w:r>
        <w:rPr>
          <w:rStyle w:val="CharSectno"/>
        </w:rPr>
        <w:t>7B</w:t>
      </w:r>
      <w:r>
        <w:t>.</w:t>
      </w:r>
      <w:r>
        <w:tab/>
        <w:t>Status and purpose</w:t>
      </w:r>
      <w:bookmarkEnd w:id="58"/>
      <w:bookmarkEnd w:id="59"/>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60" w:name="_Toc232240548"/>
      <w:r>
        <w:tab/>
        <w:t>[Section 7B inserted by No. 44 of 2008 s. 8.]</w:t>
      </w:r>
    </w:p>
    <w:p>
      <w:pPr>
        <w:pStyle w:val="Heading5"/>
      </w:pPr>
      <w:bookmarkStart w:id="61" w:name="_Toc241290558"/>
      <w:r>
        <w:rPr>
          <w:rStyle w:val="CharSectno"/>
        </w:rPr>
        <w:t>7</w:t>
      </w:r>
      <w:r>
        <w:t>.</w:t>
      </w:r>
      <w:r>
        <w:tab/>
        <w:t>Execution of documents</w:t>
      </w:r>
      <w:bookmarkEnd w:id="60"/>
      <w:bookmarkEnd w:id="61"/>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62" w:name="_Toc232333826"/>
      <w:bookmarkStart w:id="63" w:name="_Toc235336530"/>
      <w:bookmarkStart w:id="64" w:name="_Toc235342843"/>
      <w:bookmarkStart w:id="65" w:name="_Toc235342976"/>
      <w:bookmarkStart w:id="66" w:name="_Toc236808826"/>
      <w:bookmarkStart w:id="67" w:name="_Toc236808966"/>
      <w:bookmarkStart w:id="68" w:name="_Toc241290559"/>
      <w:r>
        <w:rPr>
          <w:rStyle w:val="CharDivNo"/>
        </w:rPr>
        <w:t>Division 1</w:t>
      </w:r>
      <w:r>
        <w:rPr>
          <w:snapToGrid w:val="0"/>
        </w:rPr>
        <w:t> — </w:t>
      </w:r>
      <w:r>
        <w:rPr>
          <w:rStyle w:val="CharDivText"/>
        </w:rPr>
        <w:t>The Minister</w:t>
      </w:r>
      <w:bookmarkEnd w:id="54"/>
      <w:bookmarkEnd w:id="55"/>
      <w:bookmarkEnd w:id="62"/>
      <w:bookmarkEnd w:id="63"/>
      <w:bookmarkEnd w:id="64"/>
      <w:bookmarkEnd w:id="65"/>
      <w:bookmarkEnd w:id="66"/>
      <w:bookmarkEnd w:id="67"/>
      <w:bookmarkEnd w:id="68"/>
    </w:p>
    <w:p>
      <w:pPr>
        <w:pStyle w:val="Heading5"/>
        <w:rPr>
          <w:snapToGrid w:val="0"/>
        </w:rPr>
      </w:pPr>
      <w:bookmarkStart w:id="69" w:name="_Toc503077789"/>
      <w:bookmarkStart w:id="70" w:name="_Toc535632753"/>
      <w:bookmarkStart w:id="71" w:name="_Toc535633921"/>
      <w:bookmarkStart w:id="72" w:name="_Toc15804250"/>
      <w:bookmarkStart w:id="73" w:name="_Toc241290560"/>
      <w:r>
        <w:rPr>
          <w:rStyle w:val="CharSectno"/>
        </w:rPr>
        <w:t>8</w:t>
      </w:r>
      <w:r>
        <w:rPr>
          <w:snapToGrid w:val="0"/>
        </w:rPr>
        <w:t>.</w:t>
      </w:r>
      <w:r>
        <w:rPr>
          <w:snapToGrid w:val="0"/>
        </w:rPr>
        <w:tab/>
        <w:t>Functions of the Minister</w:t>
      </w:r>
      <w:bookmarkEnd w:id="69"/>
      <w:bookmarkEnd w:id="70"/>
      <w:bookmarkEnd w:id="71"/>
      <w:bookmarkEnd w:id="72"/>
      <w:bookmarkEnd w:id="73"/>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74" w:name="_Toc503077790"/>
      <w:bookmarkStart w:id="75" w:name="_Toc535632754"/>
      <w:bookmarkStart w:id="76" w:name="_Toc535633922"/>
      <w:bookmarkStart w:id="77"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78" w:name="_Toc241290561"/>
      <w:r>
        <w:rPr>
          <w:rStyle w:val="CharSectno"/>
        </w:rPr>
        <w:t>9</w:t>
      </w:r>
      <w:r>
        <w:rPr>
          <w:snapToGrid w:val="0"/>
        </w:rPr>
        <w:t>.</w:t>
      </w:r>
      <w:r>
        <w:rPr>
          <w:snapToGrid w:val="0"/>
        </w:rPr>
        <w:tab/>
        <w:t>Powers of the Minister</w:t>
      </w:r>
      <w:bookmarkEnd w:id="74"/>
      <w:bookmarkEnd w:id="75"/>
      <w:bookmarkEnd w:id="76"/>
      <w:bookmarkEnd w:id="77"/>
      <w:bookmarkEnd w:id="78"/>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79" w:name="_Toc503077791"/>
      <w:bookmarkStart w:id="80" w:name="_Toc535632755"/>
      <w:bookmarkStart w:id="81" w:name="_Toc535633923"/>
      <w:bookmarkStart w:id="82" w:name="_Toc15804252"/>
      <w:bookmarkStart w:id="83" w:name="_Toc241290562"/>
      <w:r>
        <w:rPr>
          <w:rStyle w:val="CharSectno"/>
        </w:rPr>
        <w:t>10</w:t>
      </w:r>
      <w:r>
        <w:rPr>
          <w:snapToGrid w:val="0"/>
        </w:rPr>
        <w:t>.</w:t>
      </w:r>
      <w:r>
        <w:rPr>
          <w:snapToGrid w:val="0"/>
        </w:rPr>
        <w:tab/>
        <w:t>Delegation by Minister</w:t>
      </w:r>
      <w:bookmarkEnd w:id="79"/>
      <w:bookmarkEnd w:id="80"/>
      <w:bookmarkEnd w:id="81"/>
      <w:bookmarkEnd w:id="82"/>
      <w:bookmarkEnd w:id="83"/>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84" w:name="_Toc503077792"/>
      <w:bookmarkStart w:id="85" w:name="_Toc535632756"/>
      <w:bookmarkStart w:id="86" w:name="_Toc535633924"/>
      <w:bookmarkStart w:id="87" w:name="_Toc15804253"/>
      <w:bookmarkStart w:id="88" w:name="_Toc241290563"/>
      <w:r>
        <w:rPr>
          <w:rStyle w:val="CharSectno"/>
        </w:rPr>
        <w:t>11</w:t>
      </w:r>
      <w:r>
        <w:rPr>
          <w:snapToGrid w:val="0"/>
        </w:rPr>
        <w:t>.</w:t>
      </w:r>
      <w:r>
        <w:rPr>
          <w:snapToGrid w:val="0"/>
        </w:rPr>
        <w:tab/>
        <w:t>Minister may give directions</w:t>
      </w:r>
      <w:bookmarkEnd w:id="84"/>
      <w:bookmarkEnd w:id="85"/>
      <w:bookmarkEnd w:id="86"/>
      <w:bookmarkEnd w:id="87"/>
      <w:bookmarkEnd w:id="88"/>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89" w:name="_Toc503077793"/>
      <w:bookmarkStart w:id="90" w:name="_Toc535632757"/>
      <w:bookmarkStart w:id="91" w:name="_Toc535633925"/>
      <w:bookmarkStart w:id="92" w:name="_Toc15804254"/>
      <w:bookmarkStart w:id="93" w:name="_Toc241290564"/>
      <w:r>
        <w:rPr>
          <w:rStyle w:val="CharSectno"/>
        </w:rPr>
        <w:t>12</w:t>
      </w:r>
      <w:r>
        <w:rPr>
          <w:snapToGrid w:val="0"/>
        </w:rPr>
        <w:t>.</w:t>
      </w:r>
      <w:r>
        <w:rPr>
          <w:snapToGrid w:val="0"/>
        </w:rPr>
        <w:tab/>
        <w:t>Directions to schools and universities providing vocational education and training</w:t>
      </w:r>
      <w:bookmarkEnd w:id="89"/>
      <w:bookmarkEnd w:id="90"/>
      <w:bookmarkEnd w:id="91"/>
      <w:bookmarkEnd w:id="92"/>
      <w:bookmarkEnd w:id="93"/>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94" w:name="_Toc503077794"/>
      <w:bookmarkStart w:id="95" w:name="_Toc535632758"/>
      <w:bookmarkStart w:id="96" w:name="_Toc535633926"/>
      <w:bookmarkStart w:id="97" w:name="_Toc15804255"/>
      <w:bookmarkStart w:id="98" w:name="_Toc241290565"/>
      <w:r>
        <w:rPr>
          <w:rStyle w:val="CharSectno"/>
        </w:rPr>
        <w:t>13</w:t>
      </w:r>
      <w:r>
        <w:rPr>
          <w:snapToGrid w:val="0"/>
        </w:rPr>
        <w:t>.</w:t>
      </w:r>
      <w:r>
        <w:rPr>
          <w:snapToGrid w:val="0"/>
        </w:rPr>
        <w:tab/>
        <w:t>Minister may issue guidelines</w:t>
      </w:r>
      <w:bookmarkEnd w:id="94"/>
      <w:bookmarkEnd w:id="95"/>
      <w:bookmarkEnd w:id="96"/>
      <w:bookmarkEnd w:id="97"/>
      <w:bookmarkEnd w:id="98"/>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99" w:name="_Toc503077795"/>
      <w:bookmarkStart w:id="100" w:name="_Toc535632759"/>
      <w:bookmarkStart w:id="101" w:name="_Toc535633927"/>
      <w:bookmarkStart w:id="102" w:name="_Toc15804256"/>
      <w:r>
        <w:tab/>
        <w:t>[Section 13 amended by No. 44 of 2008 s. 14.]</w:t>
      </w:r>
    </w:p>
    <w:p>
      <w:pPr>
        <w:pStyle w:val="Heading5"/>
        <w:rPr>
          <w:snapToGrid w:val="0"/>
        </w:rPr>
      </w:pPr>
      <w:bookmarkStart w:id="103" w:name="_Toc241290566"/>
      <w:r>
        <w:rPr>
          <w:rStyle w:val="CharSectno"/>
        </w:rPr>
        <w:t>14</w:t>
      </w:r>
      <w:r>
        <w:rPr>
          <w:snapToGrid w:val="0"/>
        </w:rPr>
        <w:t>.</w:t>
      </w:r>
      <w:r>
        <w:rPr>
          <w:snapToGrid w:val="0"/>
        </w:rPr>
        <w:tab/>
        <w:t>Minister to have access to information</w:t>
      </w:r>
      <w:bookmarkEnd w:id="99"/>
      <w:bookmarkEnd w:id="100"/>
      <w:bookmarkEnd w:id="101"/>
      <w:bookmarkEnd w:id="102"/>
      <w:bookmarkEnd w:id="103"/>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04" w:name="_Toc156972336"/>
      <w:bookmarkStart w:id="105" w:name="_Toc158087139"/>
      <w:bookmarkStart w:id="106" w:name="_Toc232333834"/>
      <w:bookmarkStart w:id="107" w:name="_Toc235336538"/>
      <w:bookmarkStart w:id="108" w:name="_Toc235342851"/>
      <w:bookmarkStart w:id="109" w:name="_Toc235342984"/>
      <w:bookmarkStart w:id="110" w:name="_Toc236808834"/>
      <w:bookmarkStart w:id="111" w:name="_Toc236808974"/>
      <w:bookmarkStart w:id="112" w:name="_Toc241290567"/>
      <w:r>
        <w:rPr>
          <w:rStyle w:val="CharDivNo"/>
        </w:rPr>
        <w:t>Division 2</w:t>
      </w:r>
      <w:r>
        <w:rPr>
          <w:snapToGrid w:val="0"/>
        </w:rPr>
        <w:t> — </w:t>
      </w:r>
      <w:r>
        <w:rPr>
          <w:rStyle w:val="CharDivText"/>
        </w:rPr>
        <w:t>Financial matters</w:t>
      </w:r>
      <w:bookmarkEnd w:id="104"/>
      <w:bookmarkEnd w:id="105"/>
      <w:bookmarkEnd w:id="106"/>
      <w:bookmarkEnd w:id="107"/>
      <w:bookmarkEnd w:id="108"/>
      <w:bookmarkEnd w:id="109"/>
      <w:bookmarkEnd w:id="110"/>
      <w:bookmarkEnd w:id="111"/>
      <w:bookmarkEnd w:id="112"/>
    </w:p>
    <w:p>
      <w:pPr>
        <w:pStyle w:val="Ednotesection"/>
      </w:pPr>
      <w:bookmarkStart w:id="113" w:name="_Toc503077798"/>
      <w:bookmarkStart w:id="114" w:name="_Toc535632762"/>
      <w:bookmarkStart w:id="115" w:name="_Toc535633930"/>
      <w:bookmarkStart w:id="116" w:name="_Toc15804259"/>
      <w:r>
        <w:t>[</w:t>
      </w:r>
      <w:r>
        <w:rPr>
          <w:b/>
          <w:bCs/>
        </w:rPr>
        <w:t>15, 16.</w:t>
      </w:r>
      <w:r>
        <w:tab/>
        <w:t>Deleted by No. 44 of 2008 s. 15.]</w:t>
      </w:r>
    </w:p>
    <w:p>
      <w:pPr>
        <w:pStyle w:val="Heading5"/>
        <w:rPr>
          <w:snapToGrid w:val="0"/>
        </w:rPr>
      </w:pPr>
      <w:bookmarkStart w:id="117" w:name="_Toc241290568"/>
      <w:r>
        <w:rPr>
          <w:rStyle w:val="CharSectno"/>
        </w:rPr>
        <w:t>17</w:t>
      </w:r>
      <w:r>
        <w:rPr>
          <w:snapToGrid w:val="0"/>
        </w:rPr>
        <w:t>.</w:t>
      </w:r>
      <w:r>
        <w:rPr>
          <w:snapToGrid w:val="0"/>
        </w:rPr>
        <w:tab/>
        <w:t>Minister may lend money</w:t>
      </w:r>
      <w:bookmarkEnd w:id="113"/>
      <w:bookmarkEnd w:id="114"/>
      <w:bookmarkEnd w:id="115"/>
      <w:bookmarkEnd w:id="116"/>
      <w:bookmarkEnd w:id="117"/>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18" w:name="_Toc503077799"/>
      <w:bookmarkStart w:id="119" w:name="_Toc535632763"/>
      <w:bookmarkStart w:id="120" w:name="_Toc535633931"/>
      <w:bookmarkStart w:id="121" w:name="_Toc15804260"/>
      <w:bookmarkStart w:id="122" w:name="_Toc241290569"/>
      <w:r>
        <w:rPr>
          <w:rStyle w:val="CharSectno"/>
        </w:rPr>
        <w:t>17A</w:t>
      </w:r>
      <w:r>
        <w:rPr>
          <w:snapToGrid w:val="0"/>
        </w:rPr>
        <w:t>.</w:t>
      </w:r>
      <w:r>
        <w:rPr>
          <w:snapToGrid w:val="0"/>
        </w:rPr>
        <w:tab/>
        <w:t>Borrowing by the Minister</w:t>
      </w:r>
      <w:bookmarkEnd w:id="118"/>
      <w:bookmarkEnd w:id="119"/>
      <w:bookmarkEnd w:id="120"/>
      <w:bookmarkEnd w:id="121"/>
      <w:bookmarkEnd w:id="122"/>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23" w:name="_Toc503077800"/>
      <w:bookmarkStart w:id="124" w:name="_Toc535632764"/>
      <w:bookmarkStart w:id="125" w:name="_Toc535633932"/>
      <w:bookmarkStart w:id="126" w:name="_Toc15804261"/>
      <w:bookmarkStart w:id="127" w:name="_Toc241290570"/>
      <w:r>
        <w:rPr>
          <w:rStyle w:val="CharSectno"/>
        </w:rPr>
        <w:t>17B</w:t>
      </w:r>
      <w:r>
        <w:rPr>
          <w:snapToGrid w:val="0"/>
        </w:rPr>
        <w:t>.</w:t>
      </w:r>
      <w:r>
        <w:rPr>
          <w:snapToGrid w:val="0"/>
        </w:rPr>
        <w:tab/>
        <w:t>Moneys to be credited and charged to agency special purpose account</w:t>
      </w:r>
      <w:bookmarkEnd w:id="123"/>
      <w:bookmarkEnd w:id="124"/>
      <w:bookmarkEnd w:id="125"/>
      <w:bookmarkEnd w:id="126"/>
      <w:bookmarkEnd w:id="127"/>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28" w:name="_Toc503077801"/>
      <w:bookmarkStart w:id="129" w:name="_Toc535632765"/>
      <w:bookmarkStart w:id="130" w:name="_Toc535633933"/>
      <w:bookmarkStart w:id="131" w:name="_Toc15804262"/>
      <w:bookmarkStart w:id="132" w:name="_Toc241290571"/>
      <w:r>
        <w:rPr>
          <w:rStyle w:val="CharSectno"/>
        </w:rPr>
        <w:t>17C</w:t>
      </w:r>
      <w:r>
        <w:rPr>
          <w:snapToGrid w:val="0"/>
        </w:rPr>
        <w:t>.</w:t>
      </w:r>
      <w:r>
        <w:rPr>
          <w:snapToGrid w:val="0"/>
        </w:rPr>
        <w:tab/>
        <w:t>Guarantee by the Treasurer</w:t>
      </w:r>
      <w:bookmarkEnd w:id="128"/>
      <w:bookmarkEnd w:id="129"/>
      <w:bookmarkEnd w:id="130"/>
      <w:bookmarkEnd w:id="131"/>
      <w:bookmarkEnd w:id="13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33" w:name="_Toc503077802"/>
      <w:bookmarkStart w:id="134" w:name="_Toc535632766"/>
      <w:bookmarkStart w:id="135" w:name="_Toc535633934"/>
      <w:bookmarkStart w:id="136" w:name="_Toc15804263"/>
      <w:bookmarkStart w:id="137" w:name="_Toc241290572"/>
      <w:r>
        <w:rPr>
          <w:rStyle w:val="CharSectno"/>
        </w:rPr>
        <w:t>17D</w:t>
      </w:r>
      <w:r>
        <w:rPr>
          <w:snapToGrid w:val="0"/>
        </w:rPr>
        <w:t>.</w:t>
      </w:r>
      <w:r>
        <w:rPr>
          <w:snapToGrid w:val="0"/>
        </w:rPr>
        <w:tab/>
        <w:t>Payments under guarantee</w:t>
      </w:r>
      <w:bookmarkEnd w:id="133"/>
      <w:bookmarkEnd w:id="134"/>
      <w:bookmarkEnd w:id="135"/>
      <w:bookmarkEnd w:id="136"/>
      <w:bookmarkEnd w:id="137"/>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38" w:name="_Toc156972344"/>
      <w:bookmarkStart w:id="139" w:name="_Toc158087147"/>
      <w:bookmarkStart w:id="140" w:name="_Toc232333840"/>
      <w:bookmarkStart w:id="141" w:name="_Toc235336544"/>
      <w:bookmarkStart w:id="142" w:name="_Toc235342857"/>
      <w:bookmarkStart w:id="143" w:name="_Toc235342990"/>
      <w:bookmarkStart w:id="144" w:name="_Toc236808840"/>
      <w:bookmarkStart w:id="145" w:name="_Toc236808980"/>
      <w:bookmarkStart w:id="146" w:name="_Toc241290573"/>
      <w:r>
        <w:rPr>
          <w:rStyle w:val="CharPartNo"/>
        </w:rPr>
        <w:t>Part 3</w:t>
      </w:r>
      <w:r>
        <w:rPr>
          <w:rStyle w:val="CharDivNo"/>
        </w:rPr>
        <w:t> </w:t>
      </w:r>
      <w:r>
        <w:t>—</w:t>
      </w:r>
      <w:r>
        <w:rPr>
          <w:rStyle w:val="CharDivText"/>
        </w:rPr>
        <w:t> </w:t>
      </w:r>
      <w:r>
        <w:rPr>
          <w:rStyle w:val="CharPartText"/>
        </w:rPr>
        <w:t>The State Training Board</w:t>
      </w:r>
      <w:bookmarkEnd w:id="138"/>
      <w:bookmarkEnd w:id="139"/>
      <w:bookmarkEnd w:id="140"/>
      <w:bookmarkEnd w:id="141"/>
      <w:bookmarkEnd w:id="142"/>
      <w:bookmarkEnd w:id="143"/>
      <w:bookmarkEnd w:id="144"/>
      <w:bookmarkEnd w:id="145"/>
      <w:bookmarkEnd w:id="146"/>
    </w:p>
    <w:p>
      <w:pPr>
        <w:pStyle w:val="Heading5"/>
        <w:rPr>
          <w:snapToGrid w:val="0"/>
        </w:rPr>
      </w:pPr>
      <w:bookmarkStart w:id="147" w:name="_Toc503077803"/>
      <w:bookmarkStart w:id="148" w:name="_Toc535632767"/>
      <w:bookmarkStart w:id="149" w:name="_Toc535633935"/>
      <w:bookmarkStart w:id="150" w:name="_Toc15804264"/>
      <w:bookmarkStart w:id="151" w:name="_Toc241290574"/>
      <w:r>
        <w:rPr>
          <w:rStyle w:val="CharSectno"/>
        </w:rPr>
        <w:t>18</w:t>
      </w:r>
      <w:r>
        <w:rPr>
          <w:snapToGrid w:val="0"/>
        </w:rPr>
        <w:t>.</w:t>
      </w:r>
      <w:r>
        <w:rPr>
          <w:snapToGrid w:val="0"/>
        </w:rPr>
        <w:tab/>
        <w:t>Establishment of Board</w:t>
      </w:r>
      <w:bookmarkEnd w:id="147"/>
      <w:bookmarkEnd w:id="148"/>
      <w:bookmarkEnd w:id="149"/>
      <w:bookmarkEnd w:id="150"/>
      <w:bookmarkEnd w:id="151"/>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52" w:name="_Toc503077804"/>
      <w:bookmarkStart w:id="153" w:name="_Toc535632768"/>
      <w:bookmarkStart w:id="154" w:name="_Toc535633936"/>
      <w:bookmarkStart w:id="155" w:name="_Toc15804265"/>
      <w:bookmarkStart w:id="156" w:name="_Toc241290575"/>
      <w:r>
        <w:rPr>
          <w:rStyle w:val="CharSectno"/>
        </w:rPr>
        <w:t>19</w:t>
      </w:r>
      <w:r>
        <w:rPr>
          <w:snapToGrid w:val="0"/>
        </w:rPr>
        <w:t>.</w:t>
      </w:r>
      <w:r>
        <w:rPr>
          <w:snapToGrid w:val="0"/>
        </w:rPr>
        <w:tab/>
        <w:t>Constitution of the Board</w:t>
      </w:r>
      <w:bookmarkEnd w:id="152"/>
      <w:bookmarkEnd w:id="153"/>
      <w:bookmarkEnd w:id="154"/>
      <w:bookmarkEnd w:id="155"/>
      <w:bookmarkEnd w:id="156"/>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57" w:name="_Toc503077805"/>
      <w:bookmarkStart w:id="158" w:name="_Toc535632769"/>
      <w:bookmarkStart w:id="159" w:name="_Toc535633937"/>
      <w:bookmarkStart w:id="160" w:name="_Toc15804266"/>
      <w:bookmarkStart w:id="161" w:name="_Toc241290576"/>
      <w:r>
        <w:rPr>
          <w:rStyle w:val="CharSectno"/>
        </w:rPr>
        <w:t>20</w:t>
      </w:r>
      <w:r>
        <w:rPr>
          <w:snapToGrid w:val="0"/>
        </w:rPr>
        <w:t>.</w:t>
      </w:r>
      <w:r>
        <w:rPr>
          <w:snapToGrid w:val="0"/>
        </w:rPr>
        <w:tab/>
        <w:t>Further provisions relating to the Board</w:t>
      </w:r>
      <w:bookmarkEnd w:id="157"/>
      <w:bookmarkEnd w:id="158"/>
      <w:bookmarkEnd w:id="159"/>
      <w:bookmarkEnd w:id="160"/>
      <w:bookmarkEnd w:id="161"/>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62" w:name="_Toc503077806"/>
      <w:bookmarkStart w:id="163" w:name="_Toc535632770"/>
      <w:bookmarkStart w:id="164" w:name="_Toc535633938"/>
      <w:bookmarkStart w:id="165" w:name="_Toc15804267"/>
      <w:bookmarkStart w:id="166" w:name="_Toc241290577"/>
      <w:r>
        <w:rPr>
          <w:rStyle w:val="CharSectno"/>
        </w:rPr>
        <w:t>21</w:t>
      </w:r>
      <w:r>
        <w:rPr>
          <w:snapToGrid w:val="0"/>
        </w:rPr>
        <w:t>.</w:t>
      </w:r>
      <w:r>
        <w:rPr>
          <w:snapToGrid w:val="0"/>
        </w:rPr>
        <w:tab/>
        <w:t>Functions of the Board</w:t>
      </w:r>
      <w:bookmarkEnd w:id="162"/>
      <w:bookmarkEnd w:id="163"/>
      <w:bookmarkEnd w:id="164"/>
      <w:bookmarkEnd w:id="165"/>
      <w:bookmarkEnd w:id="166"/>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167" w:name="_Toc503077807"/>
      <w:bookmarkStart w:id="168" w:name="_Toc535632771"/>
      <w:bookmarkStart w:id="169" w:name="_Toc535633939"/>
      <w:bookmarkStart w:id="170" w:name="_Toc15804268"/>
      <w:bookmarkStart w:id="171" w:name="_Toc241290578"/>
      <w:r>
        <w:rPr>
          <w:rStyle w:val="CharSectno"/>
        </w:rPr>
        <w:t>22</w:t>
      </w:r>
      <w:r>
        <w:rPr>
          <w:snapToGrid w:val="0"/>
        </w:rPr>
        <w:t>.</w:t>
      </w:r>
      <w:r>
        <w:rPr>
          <w:snapToGrid w:val="0"/>
        </w:rPr>
        <w:tab/>
        <w:t>Powers of the Board</w:t>
      </w:r>
      <w:bookmarkEnd w:id="167"/>
      <w:bookmarkEnd w:id="168"/>
      <w:bookmarkEnd w:id="169"/>
      <w:bookmarkEnd w:id="170"/>
      <w:bookmarkEnd w:id="171"/>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172" w:name="_Toc232240560"/>
      <w:bookmarkStart w:id="173" w:name="_Toc241290579"/>
      <w:bookmarkStart w:id="174" w:name="_Toc503077809"/>
      <w:bookmarkStart w:id="175" w:name="_Toc535632773"/>
      <w:bookmarkStart w:id="176" w:name="_Toc535633941"/>
      <w:bookmarkStart w:id="177" w:name="_Toc15804270"/>
      <w:r>
        <w:rPr>
          <w:rStyle w:val="CharSectno"/>
        </w:rPr>
        <w:t>23</w:t>
      </w:r>
      <w:r>
        <w:t>.</w:t>
      </w:r>
      <w:r>
        <w:tab/>
        <w:t>Committees of the Board</w:t>
      </w:r>
      <w:bookmarkEnd w:id="172"/>
      <w:bookmarkEnd w:id="173"/>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178" w:name="_Toc241290580"/>
      <w:r>
        <w:rPr>
          <w:rStyle w:val="CharSectno"/>
        </w:rPr>
        <w:t>24</w:t>
      </w:r>
      <w:r>
        <w:rPr>
          <w:snapToGrid w:val="0"/>
        </w:rPr>
        <w:t>.</w:t>
      </w:r>
      <w:r>
        <w:rPr>
          <w:snapToGrid w:val="0"/>
        </w:rPr>
        <w:tab/>
        <w:t>Annual report of Board</w:t>
      </w:r>
      <w:bookmarkEnd w:id="174"/>
      <w:bookmarkEnd w:id="175"/>
      <w:bookmarkEnd w:id="176"/>
      <w:bookmarkEnd w:id="177"/>
      <w:bookmarkEnd w:id="178"/>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79" w:name="_Toc156972352"/>
      <w:bookmarkStart w:id="180" w:name="_Toc158087155"/>
      <w:bookmarkStart w:id="181" w:name="_Toc232333848"/>
      <w:bookmarkStart w:id="182" w:name="_Toc235336552"/>
      <w:bookmarkStart w:id="183" w:name="_Toc235342865"/>
      <w:bookmarkStart w:id="184" w:name="_Toc235342998"/>
      <w:bookmarkStart w:id="185" w:name="_Toc236808848"/>
      <w:bookmarkStart w:id="186" w:name="_Toc236808988"/>
      <w:bookmarkStart w:id="187" w:name="_Toc241290581"/>
      <w:r>
        <w:rPr>
          <w:rStyle w:val="CharPartNo"/>
        </w:rPr>
        <w:t>Part 4</w:t>
      </w:r>
      <w:r>
        <w:t> — </w:t>
      </w:r>
      <w:r>
        <w:rPr>
          <w:rStyle w:val="CharPartText"/>
        </w:rPr>
        <w:t>The Training Accreditation Council</w:t>
      </w:r>
      <w:bookmarkEnd w:id="179"/>
      <w:bookmarkEnd w:id="180"/>
      <w:bookmarkEnd w:id="181"/>
      <w:bookmarkEnd w:id="182"/>
      <w:bookmarkEnd w:id="183"/>
      <w:bookmarkEnd w:id="184"/>
      <w:bookmarkEnd w:id="185"/>
      <w:bookmarkEnd w:id="186"/>
      <w:bookmarkEnd w:id="187"/>
    </w:p>
    <w:p>
      <w:pPr>
        <w:pStyle w:val="Ednotedivision"/>
      </w:pPr>
      <w:bookmarkStart w:id="188" w:name="_Toc503077810"/>
      <w:bookmarkStart w:id="189" w:name="_Toc535632774"/>
      <w:bookmarkStart w:id="190" w:name="_Toc535633942"/>
      <w:bookmarkStart w:id="191" w:name="_Toc15804271"/>
      <w:r>
        <w:t>[Division heading deleted by No. 44 of 2008 s. 20.]</w:t>
      </w:r>
    </w:p>
    <w:p>
      <w:pPr>
        <w:pStyle w:val="Heading5"/>
        <w:rPr>
          <w:snapToGrid w:val="0"/>
        </w:rPr>
      </w:pPr>
      <w:bookmarkStart w:id="192" w:name="_Toc241290582"/>
      <w:r>
        <w:rPr>
          <w:rStyle w:val="CharSectno"/>
        </w:rPr>
        <w:t>25</w:t>
      </w:r>
      <w:r>
        <w:rPr>
          <w:snapToGrid w:val="0"/>
        </w:rPr>
        <w:t>.</w:t>
      </w:r>
      <w:r>
        <w:rPr>
          <w:snapToGrid w:val="0"/>
        </w:rPr>
        <w:tab/>
        <w:t>Establishment of Council</w:t>
      </w:r>
      <w:bookmarkEnd w:id="188"/>
      <w:bookmarkEnd w:id="189"/>
      <w:bookmarkEnd w:id="190"/>
      <w:bookmarkEnd w:id="191"/>
      <w:bookmarkEnd w:id="192"/>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193" w:name="_Toc503077811"/>
      <w:bookmarkStart w:id="194" w:name="_Toc535632775"/>
      <w:bookmarkStart w:id="195" w:name="_Toc535633943"/>
      <w:bookmarkStart w:id="196"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197" w:name="_Toc241290583"/>
      <w:r>
        <w:rPr>
          <w:rStyle w:val="CharSectno"/>
        </w:rPr>
        <w:t>26</w:t>
      </w:r>
      <w:r>
        <w:rPr>
          <w:snapToGrid w:val="0"/>
        </w:rPr>
        <w:t>.</w:t>
      </w:r>
      <w:r>
        <w:rPr>
          <w:snapToGrid w:val="0"/>
        </w:rPr>
        <w:tab/>
        <w:t>Further provisions relating to Council</w:t>
      </w:r>
      <w:bookmarkEnd w:id="193"/>
      <w:bookmarkEnd w:id="194"/>
      <w:bookmarkEnd w:id="195"/>
      <w:bookmarkEnd w:id="196"/>
      <w:bookmarkEnd w:id="197"/>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198" w:name="_Toc503077812"/>
      <w:bookmarkStart w:id="199" w:name="_Toc535632776"/>
      <w:bookmarkStart w:id="200" w:name="_Toc535633944"/>
      <w:bookmarkStart w:id="201"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202" w:name="_Toc232240565"/>
      <w:bookmarkStart w:id="203" w:name="_Toc241290584"/>
      <w:bookmarkStart w:id="204" w:name="_Toc503077813"/>
      <w:bookmarkStart w:id="205" w:name="_Toc535632777"/>
      <w:bookmarkStart w:id="206" w:name="_Toc535633945"/>
      <w:bookmarkStart w:id="207" w:name="_Toc15804274"/>
      <w:bookmarkEnd w:id="198"/>
      <w:bookmarkEnd w:id="199"/>
      <w:bookmarkEnd w:id="200"/>
      <w:bookmarkEnd w:id="201"/>
      <w:r>
        <w:rPr>
          <w:rStyle w:val="CharSectno"/>
        </w:rPr>
        <w:t>27</w:t>
      </w:r>
      <w:r>
        <w:t>.</w:t>
      </w:r>
      <w:r>
        <w:tab/>
        <w:t>Functions of the Council</w:t>
      </w:r>
      <w:bookmarkEnd w:id="202"/>
      <w:bookmarkEnd w:id="203"/>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08" w:name="_Toc241290585"/>
      <w:r>
        <w:rPr>
          <w:rStyle w:val="CharSectno"/>
        </w:rPr>
        <w:t>28</w:t>
      </w:r>
      <w:r>
        <w:rPr>
          <w:snapToGrid w:val="0"/>
        </w:rPr>
        <w:t>.</w:t>
      </w:r>
      <w:r>
        <w:rPr>
          <w:snapToGrid w:val="0"/>
        </w:rPr>
        <w:tab/>
        <w:t>Delegation by the Council</w:t>
      </w:r>
      <w:bookmarkEnd w:id="204"/>
      <w:bookmarkEnd w:id="205"/>
      <w:bookmarkEnd w:id="206"/>
      <w:bookmarkEnd w:id="207"/>
      <w:bookmarkEnd w:id="208"/>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09" w:name="_Toc232240568"/>
      <w:bookmarkStart w:id="210" w:name="_Toc241290586"/>
      <w:bookmarkStart w:id="211" w:name="_Toc503077815"/>
      <w:bookmarkStart w:id="212" w:name="_Toc535632779"/>
      <w:bookmarkStart w:id="213" w:name="_Toc535633947"/>
      <w:bookmarkStart w:id="214" w:name="_Toc15804276"/>
      <w:r>
        <w:rPr>
          <w:rStyle w:val="CharSectno"/>
        </w:rPr>
        <w:t>29</w:t>
      </w:r>
      <w:r>
        <w:t>.</w:t>
      </w:r>
      <w:r>
        <w:tab/>
        <w:t>Committees of the Council</w:t>
      </w:r>
      <w:bookmarkEnd w:id="209"/>
      <w:bookmarkEnd w:id="210"/>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15" w:name="_Toc241290587"/>
      <w:r>
        <w:rPr>
          <w:rStyle w:val="CharSectno"/>
        </w:rPr>
        <w:t>30</w:t>
      </w:r>
      <w:r>
        <w:rPr>
          <w:snapToGrid w:val="0"/>
        </w:rPr>
        <w:t>.</w:t>
      </w:r>
      <w:r>
        <w:rPr>
          <w:snapToGrid w:val="0"/>
        </w:rPr>
        <w:tab/>
        <w:t>Annual report of Council</w:t>
      </w:r>
      <w:bookmarkEnd w:id="211"/>
      <w:bookmarkEnd w:id="212"/>
      <w:bookmarkEnd w:id="213"/>
      <w:bookmarkEnd w:id="214"/>
      <w:bookmarkEnd w:id="215"/>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16" w:name="_Toc503077816"/>
      <w:bookmarkStart w:id="217" w:name="_Toc535632780"/>
      <w:bookmarkStart w:id="218" w:name="_Toc535633948"/>
      <w:bookmarkStart w:id="219" w:name="_Toc15804277"/>
      <w:r>
        <w:t>[Division heading deleted by No. 44 of 2008 s. 26.]</w:t>
      </w:r>
    </w:p>
    <w:p>
      <w:pPr>
        <w:pStyle w:val="Heading5"/>
      </w:pPr>
      <w:bookmarkStart w:id="220" w:name="_Toc232240570"/>
      <w:bookmarkStart w:id="221" w:name="_Toc241290588"/>
      <w:bookmarkStart w:id="222" w:name="_Toc156972365"/>
      <w:bookmarkStart w:id="223" w:name="_Toc158087168"/>
      <w:bookmarkEnd w:id="216"/>
      <w:bookmarkEnd w:id="217"/>
      <w:bookmarkEnd w:id="218"/>
      <w:bookmarkEnd w:id="219"/>
      <w:r>
        <w:rPr>
          <w:rStyle w:val="CharSectno"/>
        </w:rPr>
        <w:t>31</w:t>
      </w:r>
      <w:r>
        <w:t>.</w:t>
      </w:r>
      <w:r>
        <w:tab/>
        <w:t>Council may provide information to others</w:t>
      </w:r>
      <w:bookmarkEnd w:id="220"/>
      <w:bookmarkEnd w:id="221"/>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24" w:name="_Toc232333856"/>
      <w:bookmarkStart w:id="225" w:name="_Toc235336560"/>
      <w:bookmarkStart w:id="226" w:name="_Toc235342873"/>
      <w:bookmarkStart w:id="227" w:name="_Toc235343006"/>
      <w:bookmarkStart w:id="228" w:name="_Toc236808856"/>
      <w:bookmarkStart w:id="229" w:name="_Toc236808996"/>
      <w:bookmarkStart w:id="230" w:name="_Toc241290589"/>
      <w:r>
        <w:rPr>
          <w:rStyle w:val="CharPartNo"/>
        </w:rPr>
        <w:t>Part 5</w:t>
      </w:r>
      <w:r>
        <w:t> — </w:t>
      </w:r>
      <w:r>
        <w:rPr>
          <w:rStyle w:val="CharPartText"/>
        </w:rPr>
        <w:t>Colleges</w:t>
      </w:r>
      <w:bookmarkEnd w:id="222"/>
      <w:bookmarkEnd w:id="223"/>
      <w:bookmarkEnd w:id="224"/>
      <w:bookmarkEnd w:id="225"/>
      <w:bookmarkEnd w:id="226"/>
      <w:bookmarkEnd w:id="227"/>
      <w:bookmarkEnd w:id="228"/>
      <w:bookmarkEnd w:id="229"/>
      <w:bookmarkEnd w:id="230"/>
    </w:p>
    <w:p>
      <w:pPr>
        <w:pStyle w:val="Heading3"/>
      </w:pPr>
      <w:bookmarkStart w:id="231" w:name="_Toc156972366"/>
      <w:bookmarkStart w:id="232" w:name="_Toc158087169"/>
      <w:bookmarkStart w:id="233" w:name="_Toc232333857"/>
      <w:bookmarkStart w:id="234" w:name="_Toc235336561"/>
      <w:bookmarkStart w:id="235" w:name="_Toc235342874"/>
      <w:bookmarkStart w:id="236" w:name="_Toc235343007"/>
      <w:bookmarkStart w:id="237" w:name="_Toc236808857"/>
      <w:bookmarkStart w:id="238" w:name="_Toc236808997"/>
      <w:bookmarkStart w:id="239" w:name="_Toc241290590"/>
      <w:r>
        <w:rPr>
          <w:rStyle w:val="CharDivNo"/>
        </w:rPr>
        <w:t>Division 1</w:t>
      </w:r>
      <w:r>
        <w:rPr>
          <w:snapToGrid w:val="0"/>
        </w:rPr>
        <w:t> — </w:t>
      </w:r>
      <w:r>
        <w:rPr>
          <w:rStyle w:val="CharDivText"/>
        </w:rPr>
        <w:t>Establishment and functions of colleges</w:t>
      </w:r>
      <w:bookmarkEnd w:id="231"/>
      <w:bookmarkEnd w:id="232"/>
      <w:bookmarkEnd w:id="233"/>
      <w:bookmarkEnd w:id="234"/>
      <w:bookmarkEnd w:id="235"/>
      <w:bookmarkEnd w:id="236"/>
      <w:bookmarkEnd w:id="237"/>
      <w:bookmarkEnd w:id="238"/>
      <w:bookmarkEnd w:id="239"/>
    </w:p>
    <w:p>
      <w:pPr>
        <w:pStyle w:val="Heading5"/>
        <w:rPr>
          <w:snapToGrid w:val="0"/>
        </w:rPr>
      </w:pPr>
      <w:bookmarkStart w:id="240" w:name="_Toc503077820"/>
      <w:bookmarkStart w:id="241" w:name="_Toc535632784"/>
      <w:bookmarkStart w:id="242" w:name="_Toc535633952"/>
      <w:bookmarkStart w:id="243" w:name="_Toc15804281"/>
      <w:bookmarkStart w:id="244" w:name="_Toc241290591"/>
      <w:r>
        <w:rPr>
          <w:rStyle w:val="CharSectno"/>
        </w:rPr>
        <w:t>35</w:t>
      </w:r>
      <w:r>
        <w:rPr>
          <w:snapToGrid w:val="0"/>
        </w:rPr>
        <w:t>.</w:t>
      </w:r>
      <w:r>
        <w:rPr>
          <w:snapToGrid w:val="0"/>
        </w:rPr>
        <w:tab/>
        <w:t>Establishment of colleges</w:t>
      </w:r>
      <w:bookmarkEnd w:id="240"/>
      <w:bookmarkEnd w:id="241"/>
      <w:bookmarkEnd w:id="242"/>
      <w:bookmarkEnd w:id="243"/>
      <w:bookmarkEnd w:id="244"/>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45" w:name="_Toc503077821"/>
      <w:bookmarkStart w:id="246" w:name="_Toc535632785"/>
      <w:bookmarkStart w:id="247" w:name="_Toc535633953"/>
      <w:bookmarkStart w:id="248" w:name="_Toc15804282"/>
      <w:bookmarkStart w:id="249" w:name="_Toc241290592"/>
      <w:r>
        <w:rPr>
          <w:rStyle w:val="CharSectno"/>
        </w:rPr>
        <w:t>36</w:t>
      </w:r>
      <w:r>
        <w:rPr>
          <w:snapToGrid w:val="0"/>
        </w:rPr>
        <w:t>.</w:t>
      </w:r>
      <w:r>
        <w:rPr>
          <w:snapToGrid w:val="0"/>
        </w:rPr>
        <w:tab/>
        <w:t>Constitution of colleges</w:t>
      </w:r>
      <w:bookmarkEnd w:id="245"/>
      <w:bookmarkEnd w:id="246"/>
      <w:bookmarkEnd w:id="247"/>
      <w:bookmarkEnd w:id="248"/>
      <w:bookmarkEnd w:id="249"/>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50" w:name="_Toc503077822"/>
      <w:bookmarkStart w:id="251" w:name="_Toc535632786"/>
      <w:bookmarkStart w:id="252" w:name="_Toc535633954"/>
      <w:bookmarkStart w:id="253" w:name="_Toc15804283"/>
      <w:bookmarkStart w:id="254" w:name="_Toc241290593"/>
      <w:r>
        <w:rPr>
          <w:rStyle w:val="CharSectno"/>
        </w:rPr>
        <w:t>37</w:t>
      </w:r>
      <w:r>
        <w:rPr>
          <w:snapToGrid w:val="0"/>
        </w:rPr>
        <w:t>.</w:t>
      </w:r>
      <w:r>
        <w:rPr>
          <w:snapToGrid w:val="0"/>
        </w:rPr>
        <w:tab/>
        <w:t>Functions of a college</w:t>
      </w:r>
      <w:bookmarkEnd w:id="250"/>
      <w:bookmarkEnd w:id="251"/>
      <w:bookmarkEnd w:id="252"/>
      <w:bookmarkEnd w:id="253"/>
      <w:bookmarkEnd w:id="254"/>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255" w:name="_Toc503077823"/>
      <w:bookmarkStart w:id="256" w:name="_Toc535632787"/>
      <w:bookmarkStart w:id="257" w:name="_Toc535633955"/>
      <w:bookmarkStart w:id="258"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259" w:name="_Toc241290594"/>
      <w:r>
        <w:rPr>
          <w:rStyle w:val="CharSectno"/>
        </w:rPr>
        <w:t>38</w:t>
      </w:r>
      <w:r>
        <w:rPr>
          <w:snapToGrid w:val="0"/>
        </w:rPr>
        <w:t>.</w:t>
      </w:r>
      <w:r>
        <w:rPr>
          <w:snapToGrid w:val="0"/>
        </w:rPr>
        <w:tab/>
        <w:t>Vacation periods</w:t>
      </w:r>
      <w:bookmarkEnd w:id="255"/>
      <w:bookmarkEnd w:id="256"/>
      <w:bookmarkEnd w:id="257"/>
      <w:bookmarkEnd w:id="258"/>
      <w:bookmarkEnd w:id="25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260" w:name="_Toc156972371"/>
      <w:bookmarkStart w:id="261" w:name="_Toc158087174"/>
      <w:bookmarkStart w:id="262" w:name="_Toc232333862"/>
      <w:bookmarkStart w:id="263" w:name="_Toc235336566"/>
      <w:bookmarkStart w:id="264" w:name="_Toc235342879"/>
      <w:bookmarkStart w:id="265" w:name="_Toc235343012"/>
      <w:bookmarkStart w:id="266" w:name="_Toc236808862"/>
      <w:bookmarkStart w:id="267" w:name="_Toc236809002"/>
      <w:bookmarkStart w:id="268" w:name="_Toc241290595"/>
      <w:r>
        <w:rPr>
          <w:rStyle w:val="CharDivNo"/>
        </w:rPr>
        <w:t>Division 2</w:t>
      </w:r>
      <w:r>
        <w:rPr>
          <w:snapToGrid w:val="0"/>
        </w:rPr>
        <w:t> — </w:t>
      </w:r>
      <w:r>
        <w:rPr>
          <w:rStyle w:val="CharDivText"/>
        </w:rPr>
        <w:t>Governing councils</w:t>
      </w:r>
      <w:bookmarkEnd w:id="260"/>
      <w:bookmarkEnd w:id="261"/>
      <w:bookmarkEnd w:id="262"/>
      <w:bookmarkEnd w:id="263"/>
      <w:bookmarkEnd w:id="264"/>
      <w:bookmarkEnd w:id="265"/>
      <w:bookmarkEnd w:id="266"/>
      <w:bookmarkEnd w:id="267"/>
      <w:bookmarkEnd w:id="268"/>
    </w:p>
    <w:p>
      <w:pPr>
        <w:pStyle w:val="Heading5"/>
        <w:rPr>
          <w:snapToGrid w:val="0"/>
        </w:rPr>
      </w:pPr>
      <w:bookmarkStart w:id="269" w:name="_Toc503077824"/>
      <w:bookmarkStart w:id="270" w:name="_Toc535632788"/>
      <w:bookmarkStart w:id="271" w:name="_Toc535633956"/>
      <w:bookmarkStart w:id="272" w:name="_Toc15804285"/>
      <w:bookmarkStart w:id="273" w:name="_Toc241290596"/>
      <w:r>
        <w:rPr>
          <w:rStyle w:val="CharSectno"/>
        </w:rPr>
        <w:t>39</w:t>
      </w:r>
      <w:r>
        <w:rPr>
          <w:snapToGrid w:val="0"/>
        </w:rPr>
        <w:t>.</w:t>
      </w:r>
      <w:r>
        <w:rPr>
          <w:snapToGrid w:val="0"/>
        </w:rPr>
        <w:tab/>
        <w:t>Governing council</w:t>
      </w:r>
      <w:bookmarkEnd w:id="269"/>
      <w:bookmarkEnd w:id="270"/>
      <w:bookmarkEnd w:id="271"/>
      <w:bookmarkEnd w:id="272"/>
      <w:bookmarkEnd w:id="273"/>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74" w:name="_Toc503077825"/>
      <w:bookmarkStart w:id="275" w:name="_Toc535632789"/>
      <w:bookmarkStart w:id="276" w:name="_Toc535633957"/>
      <w:bookmarkStart w:id="277" w:name="_Toc15804286"/>
      <w:bookmarkStart w:id="278" w:name="_Toc241290597"/>
      <w:r>
        <w:rPr>
          <w:rStyle w:val="CharSectno"/>
        </w:rPr>
        <w:t>40</w:t>
      </w:r>
      <w:r>
        <w:rPr>
          <w:snapToGrid w:val="0"/>
        </w:rPr>
        <w:t>.</w:t>
      </w:r>
      <w:r>
        <w:rPr>
          <w:snapToGrid w:val="0"/>
        </w:rPr>
        <w:tab/>
        <w:t>Further provisions relating to governing councils</w:t>
      </w:r>
      <w:bookmarkEnd w:id="274"/>
      <w:bookmarkEnd w:id="275"/>
      <w:bookmarkEnd w:id="276"/>
      <w:bookmarkEnd w:id="277"/>
      <w:bookmarkEnd w:id="278"/>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279" w:name="_Toc503077826"/>
      <w:bookmarkStart w:id="280" w:name="_Toc535632790"/>
      <w:bookmarkStart w:id="281" w:name="_Toc535633958"/>
      <w:bookmarkStart w:id="282" w:name="_Toc15804287"/>
      <w:bookmarkStart w:id="283" w:name="_Toc241290598"/>
      <w:r>
        <w:rPr>
          <w:rStyle w:val="CharSectno"/>
        </w:rPr>
        <w:t>41</w:t>
      </w:r>
      <w:r>
        <w:rPr>
          <w:snapToGrid w:val="0"/>
        </w:rPr>
        <w:t>.</w:t>
      </w:r>
      <w:r>
        <w:rPr>
          <w:snapToGrid w:val="0"/>
        </w:rPr>
        <w:tab/>
        <w:t>Interim governing councils</w:t>
      </w:r>
      <w:bookmarkEnd w:id="279"/>
      <w:bookmarkEnd w:id="280"/>
      <w:bookmarkEnd w:id="281"/>
      <w:bookmarkEnd w:id="282"/>
      <w:bookmarkEnd w:id="283"/>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284" w:name="_Toc503077827"/>
      <w:bookmarkStart w:id="285" w:name="_Toc535632791"/>
      <w:bookmarkStart w:id="286" w:name="_Toc535633959"/>
      <w:bookmarkStart w:id="287" w:name="_Toc15804288"/>
      <w:bookmarkStart w:id="288" w:name="_Toc241290599"/>
      <w:r>
        <w:rPr>
          <w:rStyle w:val="CharSectno"/>
        </w:rPr>
        <w:t>42</w:t>
      </w:r>
      <w:r>
        <w:rPr>
          <w:snapToGrid w:val="0"/>
        </w:rPr>
        <w:t>.</w:t>
      </w:r>
      <w:r>
        <w:rPr>
          <w:snapToGrid w:val="0"/>
        </w:rPr>
        <w:tab/>
        <w:t>Functions of a governing council</w:t>
      </w:r>
      <w:bookmarkEnd w:id="284"/>
      <w:bookmarkEnd w:id="285"/>
      <w:bookmarkEnd w:id="286"/>
      <w:bookmarkEnd w:id="287"/>
      <w:bookmarkEnd w:id="288"/>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289" w:name="_Toc503077828"/>
      <w:bookmarkStart w:id="290" w:name="_Toc535632792"/>
      <w:bookmarkStart w:id="291" w:name="_Toc535633960"/>
      <w:bookmarkStart w:id="292"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293" w:name="_Toc232240574"/>
      <w:bookmarkStart w:id="294" w:name="_Toc241290600"/>
      <w:bookmarkStart w:id="295" w:name="_Toc503077829"/>
      <w:bookmarkStart w:id="296" w:name="_Toc535632793"/>
      <w:bookmarkStart w:id="297" w:name="_Toc535633961"/>
      <w:bookmarkStart w:id="298" w:name="_Toc15804290"/>
      <w:bookmarkEnd w:id="289"/>
      <w:bookmarkEnd w:id="290"/>
      <w:bookmarkEnd w:id="291"/>
      <w:bookmarkEnd w:id="292"/>
      <w:r>
        <w:rPr>
          <w:rStyle w:val="CharSectno"/>
        </w:rPr>
        <w:t>43</w:t>
      </w:r>
      <w:r>
        <w:t>.</w:t>
      </w:r>
      <w:r>
        <w:tab/>
        <w:t>Strategic plans</w:t>
      </w:r>
      <w:bookmarkEnd w:id="293"/>
      <w:bookmarkEnd w:id="294"/>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299" w:name="_Toc232240576"/>
      <w:bookmarkStart w:id="300" w:name="_Toc241290601"/>
      <w:r>
        <w:rPr>
          <w:rStyle w:val="CharSectno"/>
        </w:rPr>
        <w:t>44A</w:t>
      </w:r>
      <w:r>
        <w:t>.</w:t>
      </w:r>
      <w:r>
        <w:tab/>
        <w:t>Annual business plans</w:t>
      </w:r>
      <w:bookmarkEnd w:id="299"/>
      <w:bookmarkEnd w:id="300"/>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301" w:name="_Toc241290602"/>
      <w:r>
        <w:rPr>
          <w:rStyle w:val="CharSectno"/>
        </w:rPr>
        <w:t>44</w:t>
      </w:r>
      <w:r>
        <w:rPr>
          <w:snapToGrid w:val="0"/>
        </w:rPr>
        <w:t>.</w:t>
      </w:r>
      <w:r>
        <w:rPr>
          <w:snapToGrid w:val="0"/>
        </w:rPr>
        <w:tab/>
        <w:t>By</w:t>
      </w:r>
      <w:r>
        <w:rPr>
          <w:snapToGrid w:val="0"/>
        </w:rPr>
        <w:noBreakHyphen/>
        <w:t>laws</w:t>
      </w:r>
      <w:bookmarkEnd w:id="295"/>
      <w:bookmarkEnd w:id="296"/>
      <w:bookmarkEnd w:id="297"/>
      <w:bookmarkEnd w:id="298"/>
      <w:bookmarkEnd w:id="301"/>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302" w:name="_Toc503077830"/>
      <w:bookmarkStart w:id="303" w:name="_Toc535632794"/>
      <w:bookmarkStart w:id="304" w:name="_Toc535633962"/>
      <w:bookmarkStart w:id="305" w:name="_Toc15804291"/>
      <w:bookmarkStart w:id="306" w:name="_Toc241290603"/>
      <w:r>
        <w:rPr>
          <w:rStyle w:val="CharSectno"/>
        </w:rPr>
        <w:t>45</w:t>
      </w:r>
      <w:r>
        <w:rPr>
          <w:snapToGrid w:val="0"/>
        </w:rPr>
        <w:t>.</w:t>
      </w:r>
      <w:r>
        <w:rPr>
          <w:snapToGrid w:val="0"/>
        </w:rPr>
        <w:tab/>
        <w:t>Delegation by governing council</w:t>
      </w:r>
      <w:bookmarkEnd w:id="302"/>
      <w:bookmarkEnd w:id="303"/>
      <w:bookmarkEnd w:id="304"/>
      <w:bookmarkEnd w:id="305"/>
      <w:bookmarkEnd w:id="306"/>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307" w:name="_Toc503077831"/>
      <w:bookmarkStart w:id="308" w:name="_Toc535632795"/>
      <w:bookmarkStart w:id="309" w:name="_Toc535633963"/>
      <w:bookmarkStart w:id="310" w:name="_Toc15804292"/>
      <w:bookmarkStart w:id="311" w:name="_Toc241290604"/>
      <w:r>
        <w:rPr>
          <w:rStyle w:val="CharSectno"/>
        </w:rPr>
        <w:t>46</w:t>
      </w:r>
      <w:r>
        <w:rPr>
          <w:snapToGrid w:val="0"/>
        </w:rPr>
        <w:t>.</w:t>
      </w:r>
      <w:r>
        <w:rPr>
          <w:snapToGrid w:val="0"/>
        </w:rPr>
        <w:tab/>
        <w:t>Managing director</w:t>
      </w:r>
      <w:bookmarkEnd w:id="307"/>
      <w:bookmarkEnd w:id="308"/>
      <w:bookmarkEnd w:id="309"/>
      <w:bookmarkEnd w:id="310"/>
      <w:bookmarkEnd w:id="311"/>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12" w:name="_Toc503077832"/>
      <w:bookmarkStart w:id="313" w:name="_Toc535632796"/>
      <w:bookmarkStart w:id="314" w:name="_Toc535633964"/>
      <w:bookmarkStart w:id="315" w:name="_Toc15804293"/>
      <w:bookmarkStart w:id="316" w:name="_Toc241290605"/>
      <w:r>
        <w:rPr>
          <w:rStyle w:val="CharSectno"/>
        </w:rPr>
        <w:t>47</w:t>
      </w:r>
      <w:r>
        <w:rPr>
          <w:snapToGrid w:val="0"/>
        </w:rPr>
        <w:t>.</w:t>
      </w:r>
      <w:r>
        <w:rPr>
          <w:snapToGrid w:val="0"/>
        </w:rPr>
        <w:tab/>
        <w:t>College employees</w:t>
      </w:r>
      <w:bookmarkEnd w:id="312"/>
      <w:bookmarkEnd w:id="313"/>
      <w:bookmarkEnd w:id="314"/>
      <w:bookmarkEnd w:id="315"/>
      <w:bookmarkEnd w:id="316"/>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17" w:name="_Toc156972381"/>
      <w:bookmarkStart w:id="318" w:name="_Toc158087184"/>
      <w:bookmarkStart w:id="319" w:name="_Toc232333873"/>
      <w:bookmarkStart w:id="320" w:name="_Toc235336577"/>
      <w:bookmarkStart w:id="321" w:name="_Toc235342890"/>
      <w:bookmarkStart w:id="322" w:name="_Toc235343023"/>
      <w:bookmarkStart w:id="323" w:name="_Toc236808873"/>
      <w:bookmarkStart w:id="324" w:name="_Toc236809013"/>
      <w:bookmarkStart w:id="325" w:name="_Toc241290606"/>
      <w:r>
        <w:rPr>
          <w:rStyle w:val="CharDivNo"/>
        </w:rPr>
        <w:t>Division 3</w:t>
      </w:r>
      <w:r>
        <w:rPr>
          <w:snapToGrid w:val="0"/>
        </w:rPr>
        <w:t> — </w:t>
      </w:r>
      <w:r>
        <w:rPr>
          <w:rStyle w:val="CharDivText"/>
        </w:rPr>
        <w:t>Financial provisions</w:t>
      </w:r>
      <w:bookmarkEnd w:id="317"/>
      <w:bookmarkEnd w:id="318"/>
      <w:bookmarkEnd w:id="319"/>
      <w:bookmarkEnd w:id="320"/>
      <w:bookmarkEnd w:id="321"/>
      <w:bookmarkEnd w:id="322"/>
      <w:bookmarkEnd w:id="323"/>
      <w:bookmarkEnd w:id="324"/>
      <w:bookmarkEnd w:id="325"/>
    </w:p>
    <w:p>
      <w:pPr>
        <w:pStyle w:val="Heading5"/>
      </w:pPr>
      <w:bookmarkStart w:id="326" w:name="_Toc232240578"/>
      <w:bookmarkStart w:id="327" w:name="_Toc241290607"/>
      <w:bookmarkStart w:id="328" w:name="_Toc503077836"/>
      <w:bookmarkStart w:id="329" w:name="_Toc535632800"/>
      <w:bookmarkStart w:id="330" w:name="_Toc535633968"/>
      <w:bookmarkStart w:id="331" w:name="_Toc15804297"/>
      <w:r>
        <w:rPr>
          <w:rStyle w:val="CharSectno"/>
        </w:rPr>
        <w:t>48</w:t>
      </w:r>
      <w:r>
        <w:t>.</w:t>
      </w:r>
      <w:r>
        <w:tab/>
        <w:t>Funds of a college</w:t>
      </w:r>
      <w:bookmarkEnd w:id="326"/>
      <w:bookmarkEnd w:id="327"/>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332" w:name="_Toc232240579"/>
      <w:r>
        <w:tab/>
        <w:t>[Section 48 inserted by No. 44 of 2008 s. 31.]</w:t>
      </w:r>
    </w:p>
    <w:p>
      <w:pPr>
        <w:pStyle w:val="Heading5"/>
      </w:pPr>
      <w:bookmarkStart w:id="333" w:name="_Toc241290608"/>
      <w:r>
        <w:rPr>
          <w:rStyle w:val="CharSectno"/>
        </w:rPr>
        <w:t>49</w:t>
      </w:r>
      <w:r>
        <w:t>.</w:t>
      </w:r>
      <w:r>
        <w:tab/>
        <w:t>Use of a college’s funds</w:t>
      </w:r>
      <w:bookmarkEnd w:id="332"/>
      <w:bookmarkEnd w:id="333"/>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334" w:name="_Toc232240580"/>
      <w:r>
        <w:tab/>
        <w:t>[Section 49 inserted by No. 44 of 2008 s. 31.]</w:t>
      </w:r>
    </w:p>
    <w:p>
      <w:pPr>
        <w:pStyle w:val="Heading5"/>
      </w:pPr>
      <w:bookmarkStart w:id="335" w:name="_Toc241290609"/>
      <w:r>
        <w:rPr>
          <w:rStyle w:val="CharSectno"/>
        </w:rPr>
        <w:t>50</w:t>
      </w:r>
      <w:r>
        <w:t>.</w:t>
      </w:r>
      <w:r>
        <w:tab/>
        <w:t>College accounts</w:t>
      </w:r>
      <w:bookmarkEnd w:id="334"/>
      <w:bookmarkEnd w:id="335"/>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336" w:name="_Toc241290610"/>
      <w:r>
        <w:rPr>
          <w:rStyle w:val="CharSectno"/>
        </w:rPr>
        <w:t>51</w:t>
      </w:r>
      <w:r>
        <w:rPr>
          <w:snapToGrid w:val="0"/>
        </w:rPr>
        <w:t>.</w:t>
      </w:r>
      <w:r>
        <w:rPr>
          <w:snapToGrid w:val="0"/>
        </w:rPr>
        <w:tab/>
        <w:t>Power to borrow</w:t>
      </w:r>
      <w:bookmarkEnd w:id="328"/>
      <w:bookmarkEnd w:id="329"/>
      <w:bookmarkEnd w:id="330"/>
      <w:bookmarkEnd w:id="331"/>
      <w:bookmarkEnd w:id="336"/>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337" w:name="_Toc503077837"/>
      <w:bookmarkStart w:id="338" w:name="_Toc535632801"/>
      <w:bookmarkStart w:id="339" w:name="_Toc535633969"/>
      <w:bookmarkStart w:id="340" w:name="_Toc15804298"/>
      <w:bookmarkStart w:id="341" w:name="_Toc241290611"/>
      <w:r>
        <w:rPr>
          <w:rStyle w:val="CharSectno"/>
        </w:rPr>
        <w:t>52</w:t>
      </w:r>
      <w:r>
        <w:rPr>
          <w:snapToGrid w:val="0"/>
        </w:rPr>
        <w:t>.</w:t>
      </w:r>
      <w:r>
        <w:rPr>
          <w:snapToGrid w:val="0"/>
        </w:rPr>
        <w:tab/>
        <w:t>Power to invest</w:t>
      </w:r>
      <w:bookmarkEnd w:id="337"/>
      <w:bookmarkEnd w:id="338"/>
      <w:bookmarkEnd w:id="339"/>
      <w:bookmarkEnd w:id="340"/>
      <w:bookmarkEnd w:id="341"/>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342" w:name="_Toc232240583"/>
      <w:bookmarkStart w:id="343" w:name="_Toc241290612"/>
      <w:bookmarkStart w:id="344" w:name="_Toc503077839"/>
      <w:bookmarkStart w:id="345" w:name="_Toc535632803"/>
      <w:bookmarkStart w:id="346" w:name="_Toc535633971"/>
      <w:bookmarkStart w:id="347" w:name="_Toc15804300"/>
      <w:r>
        <w:rPr>
          <w:rStyle w:val="CharSectno"/>
        </w:rPr>
        <w:t>53</w:t>
      </w:r>
      <w:r>
        <w:t>.</w:t>
      </w:r>
      <w:r>
        <w:tab/>
        <w:t>Minister may direct transfer of college’s funds</w:t>
      </w:r>
      <w:bookmarkEnd w:id="342"/>
      <w:bookmarkEnd w:id="343"/>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348" w:name="_Toc241290613"/>
      <w:r>
        <w:rPr>
          <w:rStyle w:val="CharSectno"/>
        </w:rPr>
        <w:t>54</w:t>
      </w:r>
      <w:r>
        <w:rPr>
          <w:snapToGrid w:val="0"/>
        </w:rPr>
        <w:t>.</w:t>
      </w:r>
      <w:r>
        <w:rPr>
          <w:snapToGrid w:val="0"/>
        </w:rPr>
        <w:tab/>
        <w:t xml:space="preserve">Application of </w:t>
      </w:r>
      <w:bookmarkEnd w:id="344"/>
      <w:bookmarkEnd w:id="345"/>
      <w:bookmarkEnd w:id="346"/>
      <w:bookmarkEnd w:id="347"/>
      <w:r>
        <w:rPr>
          <w:i/>
          <w:iCs/>
        </w:rPr>
        <w:t>Financial Management Act 2006</w:t>
      </w:r>
      <w:r>
        <w:t xml:space="preserve"> and </w:t>
      </w:r>
      <w:r>
        <w:rPr>
          <w:i/>
          <w:iCs/>
        </w:rPr>
        <w:t>Auditor General Act 2006</w:t>
      </w:r>
      <w:bookmarkEnd w:id="348"/>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349" w:name="_Toc156972389"/>
      <w:r>
        <w:tab/>
        <w:t>[Section 54 amended by No. 77 of 2006 Sch. 1 cl. 174(9)</w:t>
      </w:r>
      <w:r>
        <w:noBreakHyphen/>
        <w:t>(11); No. 44 of 2008 s. 34.]</w:t>
      </w:r>
    </w:p>
    <w:p>
      <w:pPr>
        <w:pStyle w:val="Heading3"/>
        <w:spacing w:before="180"/>
      </w:pPr>
      <w:bookmarkStart w:id="350" w:name="_Toc158087192"/>
      <w:bookmarkStart w:id="351" w:name="_Toc232333881"/>
      <w:bookmarkStart w:id="352" w:name="_Toc235336585"/>
      <w:bookmarkStart w:id="353" w:name="_Toc235342898"/>
      <w:bookmarkStart w:id="354" w:name="_Toc235343031"/>
      <w:bookmarkStart w:id="355" w:name="_Toc236808881"/>
      <w:bookmarkStart w:id="356" w:name="_Toc236809021"/>
      <w:bookmarkStart w:id="357" w:name="_Toc241290614"/>
      <w:r>
        <w:rPr>
          <w:rStyle w:val="CharDivNo"/>
        </w:rPr>
        <w:t>Division 4</w:t>
      </w:r>
      <w:r>
        <w:rPr>
          <w:snapToGrid w:val="0"/>
        </w:rPr>
        <w:t> — </w:t>
      </w:r>
      <w:r>
        <w:rPr>
          <w:rStyle w:val="CharDivText"/>
        </w:rPr>
        <w:t>Failure of governing council to operate efficiently etc.</w:t>
      </w:r>
      <w:bookmarkEnd w:id="349"/>
      <w:bookmarkEnd w:id="350"/>
      <w:bookmarkEnd w:id="351"/>
      <w:bookmarkEnd w:id="352"/>
      <w:bookmarkEnd w:id="353"/>
      <w:bookmarkEnd w:id="354"/>
      <w:bookmarkEnd w:id="355"/>
      <w:bookmarkEnd w:id="356"/>
      <w:bookmarkEnd w:id="357"/>
    </w:p>
    <w:p>
      <w:pPr>
        <w:pStyle w:val="Heading5"/>
        <w:rPr>
          <w:snapToGrid w:val="0"/>
        </w:rPr>
      </w:pPr>
      <w:bookmarkStart w:id="358" w:name="_Toc503077840"/>
      <w:bookmarkStart w:id="359" w:name="_Toc535632804"/>
      <w:bookmarkStart w:id="360" w:name="_Toc535633972"/>
      <w:bookmarkStart w:id="361" w:name="_Toc15804301"/>
      <w:bookmarkStart w:id="362" w:name="_Toc241290615"/>
      <w:r>
        <w:rPr>
          <w:rStyle w:val="CharSectno"/>
        </w:rPr>
        <w:t>55</w:t>
      </w:r>
      <w:r>
        <w:rPr>
          <w:snapToGrid w:val="0"/>
        </w:rPr>
        <w:t>.</w:t>
      </w:r>
      <w:r>
        <w:rPr>
          <w:snapToGrid w:val="0"/>
        </w:rPr>
        <w:tab/>
        <w:t>Minister may take action where governing council fails to operate efficiently etc.</w:t>
      </w:r>
      <w:bookmarkEnd w:id="358"/>
      <w:bookmarkEnd w:id="359"/>
      <w:bookmarkEnd w:id="360"/>
      <w:bookmarkEnd w:id="361"/>
      <w:bookmarkEnd w:id="362"/>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363" w:name="_Toc503077841"/>
      <w:bookmarkStart w:id="364" w:name="_Toc535632805"/>
      <w:bookmarkStart w:id="365" w:name="_Toc535633973"/>
      <w:bookmarkStart w:id="366" w:name="_Toc15804302"/>
      <w:bookmarkStart w:id="367" w:name="_Toc241290616"/>
      <w:r>
        <w:rPr>
          <w:rStyle w:val="CharSectno"/>
        </w:rPr>
        <w:t>56</w:t>
      </w:r>
      <w:r>
        <w:rPr>
          <w:snapToGrid w:val="0"/>
        </w:rPr>
        <w:t>.</w:t>
      </w:r>
      <w:r>
        <w:rPr>
          <w:snapToGrid w:val="0"/>
        </w:rPr>
        <w:tab/>
        <w:t>Order assuming functions or appointing administrator</w:t>
      </w:r>
      <w:bookmarkEnd w:id="363"/>
      <w:bookmarkEnd w:id="364"/>
      <w:bookmarkEnd w:id="365"/>
      <w:bookmarkEnd w:id="366"/>
      <w:bookmarkEnd w:id="367"/>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368" w:name="_Toc232240587"/>
      <w:bookmarkStart w:id="369" w:name="_Toc232333884"/>
      <w:bookmarkStart w:id="370" w:name="_Toc235336588"/>
      <w:bookmarkStart w:id="371" w:name="_Toc235342901"/>
      <w:bookmarkStart w:id="372" w:name="_Toc235343034"/>
      <w:bookmarkStart w:id="373" w:name="_Toc236808884"/>
      <w:bookmarkStart w:id="374" w:name="_Toc236809024"/>
      <w:bookmarkStart w:id="375" w:name="_Toc241290617"/>
      <w:bookmarkStart w:id="376" w:name="_Toc156972392"/>
      <w:bookmarkStart w:id="377" w:name="_Toc158087195"/>
      <w:r>
        <w:rPr>
          <w:rStyle w:val="CharDivNo"/>
        </w:rPr>
        <w:t>Division 5</w:t>
      </w:r>
      <w:r>
        <w:t> — </w:t>
      </w:r>
      <w:r>
        <w:rPr>
          <w:rStyle w:val="CharDivText"/>
        </w:rPr>
        <w:t>Miscellaneous matters</w:t>
      </w:r>
      <w:bookmarkEnd w:id="368"/>
      <w:bookmarkEnd w:id="369"/>
      <w:bookmarkEnd w:id="370"/>
      <w:bookmarkEnd w:id="371"/>
      <w:bookmarkEnd w:id="372"/>
      <w:bookmarkEnd w:id="373"/>
      <w:bookmarkEnd w:id="374"/>
      <w:bookmarkEnd w:id="375"/>
    </w:p>
    <w:p>
      <w:pPr>
        <w:pStyle w:val="Footnoteheading"/>
      </w:pPr>
      <w:bookmarkStart w:id="378" w:name="_Toc232240588"/>
      <w:r>
        <w:tab/>
        <w:t>[Heading inserted by No. 44 of 2008 s. 36.]</w:t>
      </w:r>
    </w:p>
    <w:p>
      <w:pPr>
        <w:pStyle w:val="Heading5"/>
      </w:pPr>
      <w:bookmarkStart w:id="379" w:name="_Toc241290618"/>
      <w:r>
        <w:rPr>
          <w:rStyle w:val="CharSectno"/>
        </w:rPr>
        <w:t>57A</w:t>
      </w:r>
      <w:r>
        <w:t>.</w:t>
      </w:r>
      <w:r>
        <w:tab/>
        <w:t>Closure of college, consequences of</w:t>
      </w:r>
      <w:bookmarkEnd w:id="378"/>
      <w:bookmarkEnd w:id="379"/>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380" w:name="_Toc232333886"/>
      <w:bookmarkStart w:id="381" w:name="_Toc235336590"/>
      <w:bookmarkStart w:id="382" w:name="_Toc235342903"/>
      <w:bookmarkStart w:id="383" w:name="_Toc235343036"/>
      <w:bookmarkStart w:id="384" w:name="_Toc236808886"/>
      <w:bookmarkStart w:id="385" w:name="_Toc236809026"/>
      <w:bookmarkStart w:id="386" w:name="_Toc241290619"/>
      <w:r>
        <w:rPr>
          <w:rStyle w:val="CharPartNo"/>
        </w:rPr>
        <w:t>Part 6</w:t>
      </w:r>
      <w:r>
        <w:rPr>
          <w:rStyle w:val="CharDivNo"/>
        </w:rPr>
        <w:t> </w:t>
      </w:r>
      <w:r>
        <w:t>—</w:t>
      </w:r>
      <w:r>
        <w:rPr>
          <w:rStyle w:val="CharDivText"/>
        </w:rPr>
        <w:t> </w:t>
      </w:r>
      <w:r>
        <w:rPr>
          <w:rStyle w:val="CharPartText"/>
        </w:rPr>
        <w:t>Other vocational education and training institutions</w:t>
      </w:r>
      <w:bookmarkEnd w:id="376"/>
      <w:bookmarkEnd w:id="377"/>
      <w:bookmarkEnd w:id="380"/>
      <w:bookmarkEnd w:id="381"/>
      <w:bookmarkEnd w:id="382"/>
      <w:bookmarkEnd w:id="383"/>
      <w:bookmarkEnd w:id="384"/>
      <w:bookmarkEnd w:id="385"/>
      <w:bookmarkEnd w:id="386"/>
    </w:p>
    <w:p>
      <w:pPr>
        <w:pStyle w:val="Heading5"/>
        <w:rPr>
          <w:snapToGrid w:val="0"/>
        </w:rPr>
      </w:pPr>
      <w:bookmarkStart w:id="387" w:name="_Toc503077842"/>
      <w:bookmarkStart w:id="388" w:name="_Toc535632806"/>
      <w:bookmarkStart w:id="389" w:name="_Toc535633974"/>
      <w:bookmarkStart w:id="390" w:name="_Toc15804303"/>
      <w:bookmarkStart w:id="391" w:name="_Toc241290620"/>
      <w:r>
        <w:rPr>
          <w:rStyle w:val="CharSectno"/>
        </w:rPr>
        <w:t>57</w:t>
      </w:r>
      <w:r>
        <w:rPr>
          <w:snapToGrid w:val="0"/>
        </w:rPr>
        <w:t>.</w:t>
      </w:r>
      <w:r>
        <w:rPr>
          <w:snapToGrid w:val="0"/>
        </w:rPr>
        <w:tab/>
        <w:t>Minister may establish other vocational education and training institutions</w:t>
      </w:r>
      <w:bookmarkEnd w:id="387"/>
      <w:bookmarkEnd w:id="388"/>
      <w:bookmarkEnd w:id="389"/>
      <w:bookmarkEnd w:id="390"/>
      <w:bookmarkEnd w:id="391"/>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392" w:name="_Toc232240591"/>
      <w:bookmarkStart w:id="393" w:name="_Toc232333888"/>
      <w:bookmarkStart w:id="394" w:name="_Toc235336592"/>
      <w:bookmarkStart w:id="395" w:name="_Toc235342905"/>
      <w:bookmarkStart w:id="396" w:name="_Toc235343038"/>
      <w:bookmarkStart w:id="397" w:name="_Toc236808888"/>
      <w:bookmarkStart w:id="398" w:name="_Toc236809028"/>
      <w:bookmarkStart w:id="399" w:name="_Toc241290621"/>
      <w:r>
        <w:rPr>
          <w:rStyle w:val="CharPartNo"/>
        </w:rPr>
        <w:t>Part 7A</w:t>
      </w:r>
      <w:r>
        <w:t> — </w:t>
      </w:r>
      <w:r>
        <w:rPr>
          <w:rStyle w:val="CharPartText"/>
        </w:rPr>
        <w:t>Regulation of the provision of some vocational education and training</w:t>
      </w:r>
      <w:bookmarkEnd w:id="392"/>
      <w:bookmarkEnd w:id="393"/>
      <w:bookmarkEnd w:id="394"/>
      <w:bookmarkEnd w:id="395"/>
      <w:bookmarkEnd w:id="396"/>
      <w:bookmarkEnd w:id="397"/>
      <w:bookmarkEnd w:id="398"/>
      <w:bookmarkEnd w:id="399"/>
    </w:p>
    <w:p>
      <w:pPr>
        <w:pStyle w:val="Footnoteheading"/>
      </w:pPr>
      <w:bookmarkStart w:id="400" w:name="_Toc232240592"/>
      <w:r>
        <w:tab/>
        <w:t>[Heading inserted by No. 44 of 2008 s. 38.]</w:t>
      </w:r>
    </w:p>
    <w:p>
      <w:pPr>
        <w:pStyle w:val="Heading3"/>
        <w:spacing w:before="180"/>
      </w:pPr>
      <w:bookmarkStart w:id="401" w:name="_Toc232333889"/>
      <w:bookmarkStart w:id="402" w:name="_Toc235336593"/>
      <w:bookmarkStart w:id="403" w:name="_Toc235342906"/>
      <w:bookmarkStart w:id="404" w:name="_Toc235343039"/>
      <w:bookmarkStart w:id="405" w:name="_Toc236808889"/>
      <w:bookmarkStart w:id="406" w:name="_Toc236809029"/>
      <w:bookmarkStart w:id="407" w:name="_Toc241290622"/>
      <w:r>
        <w:rPr>
          <w:rStyle w:val="CharDivNo"/>
        </w:rPr>
        <w:t>Division 1</w:t>
      </w:r>
      <w:r>
        <w:t> — </w:t>
      </w:r>
      <w:r>
        <w:rPr>
          <w:rStyle w:val="CharDivText"/>
        </w:rPr>
        <w:t>General matters</w:t>
      </w:r>
      <w:bookmarkEnd w:id="400"/>
      <w:bookmarkEnd w:id="401"/>
      <w:bookmarkEnd w:id="402"/>
      <w:bookmarkEnd w:id="403"/>
      <w:bookmarkEnd w:id="404"/>
      <w:bookmarkEnd w:id="405"/>
      <w:bookmarkEnd w:id="406"/>
      <w:bookmarkEnd w:id="407"/>
    </w:p>
    <w:p>
      <w:pPr>
        <w:pStyle w:val="Footnoteheading"/>
      </w:pPr>
      <w:bookmarkStart w:id="408" w:name="_Toc232240593"/>
      <w:r>
        <w:tab/>
        <w:t>[Heading inserted by No. 44 of 2008 s. 38.]</w:t>
      </w:r>
    </w:p>
    <w:p>
      <w:pPr>
        <w:pStyle w:val="Heading5"/>
      </w:pPr>
      <w:bookmarkStart w:id="409" w:name="_Toc241290623"/>
      <w:r>
        <w:rPr>
          <w:rStyle w:val="CharSectno"/>
        </w:rPr>
        <w:t>58A</w:t>
      </w:r>
      <w:r>
        <w:t>.</w:t>
      </w:r>
      <w:r>
        <w:tab/>
        <w:t>Offences</w:t>
      </w:r>
      <w:bookmarkEnd w:id="408"/>
      <w:bookmarkEnd w:id="409"/>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410" w:name="_Toc232240594"/>
      <w:r>
        <w:tab/>
        <w:t>[Section 58A inserted by No. 44 of 2008 s. 38.]</w:t>
      </w:r>
    </w:p>
    <w:p>
      <w:pPr>
        <w:pStyle w:val="Heading5"/>
      </w:pPr>
      <w:bookmarkStart w:id="411" w:name="_Toc241290624"/>
      <w:r>
        <w:rPr>
          <w:rStyle w:val="CharSectno"/>
        </w:rPr>
        <w:t>58B</w:t>
      </w:r>
      <w:r>
        <w:t>.</w:t>
      </w:r>
      <w:r>
        <w:tab/>
        <w:t>Council may register training providers</w:t>
      </w:r>
      <w:bookmarkEnd w:id="410"/>
      <w:bookmarkEnd w:id="411"/>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412" w:name="_Toc232240595"/>
      <w:r>
        <w:tab/>
        <w:t>[Section 58B inserted by No. 44 of 2008 s. 38.]</w:t>
      </w:r>
    </w:p>
    <w:p>
      <w:pPr>
        <w:pStyle w:val="Heading5"/>
      </w:pPr>
      <w:bookmarkStart w:id="413" w:name="_Toc241290625"/>
      <w:r>
        <w:rPr>
          <w:rStyle w:val="CharSectno"/>
        </w:rPr>
        <w:t>58C</w:t>
      </w:r>
      <w:r>
        <w:t>.</w:t>
      </w:r>
      <w:r>
        <w:tab/>
        <w:t>Council may accredit courses</w:t>
      </w:r>
      <w:bookmarkEnd w:id="412"/>
      <w:bookmarkEnd w:id="413"/>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414" w:name="_Toc232240596"/>
      <w:r>
        <w:tab/>
        <w:t>[Section 58C inserted by No. 44 of 2008 s. 38.]</w:t>
      </w:r>
    </w:p>
    <w:p>
      <w:pPr>
        <w:pStyle w:val="Heading5"/>
      </w:pPr>
      <w:bookmarkStart w:id="415" w:name="_Toc241290626"/>
      <w:r>
        <w:rPr>
          <w:rStyle w:val="CharSectno"/>
        </w:rPr>
        <w:t>58D</w:t>
      </w:r>
      <w:r>
        <w:t>.</w:t>
      </w:r>
      <w:r>
        <w:tab/>
        <w:t>Council may inquire into training providers and courses</w:t>
      </w:r>
      <w:bookmarkEnd w:id="414"/>
      <w:bookmarkEnd w:id="415"/>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416" w:name="_Toc232240597"/>
      <w:r>
        <w:tab/>
        <w:t>[Section 58D inserted by No. 44 of 2008 s. 38.]</w:t>
      </w:r>
    </w:p>
    <w:p>
      <w:pPr>
        <w:pStyle w:val="Heading5"/>
      </w:pPr>
      <w:bookmarkStart w:id="417" w:name="_Toc241290627"/>
      <w:r>
        <w:rPr>
          <w:rStyle w:val="CharSectno"/>
        </w:rPr>
        <w:t>58E</w:t>
      </w:r>
      <w:r>
        <w:t>.</w:t>
      </w:r>
      <w:r>
        <w:tab/>
        <w:t>Council may cancel certain qualifications</w:t>
      </w:r>
      <w:bookmarkEnd w:id="416"/>
      <w:bookmarkEnd w:id="417"/>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418" w:name="_Toc232240598"/>
      <w:r>
        <w:tab/>
        <w:t>[Section 58E inserted by No. 44 of 2008 s. 38.]</w:t>
      </w:r>
    </w:p>
    <w:p>
      <w:pPr>
        <w:pStyle w:val="Heading5"/>
      </w:pPr>
      <w:bookmarkStart w:id="419" w:name="_Toc241290628"/>
      <w:r>
        <w:rPr>
          <w:rStyle w:val="CharSectno"/>
        </w:rPr>
        <w:t>58F</w:t>
      </w:r>
      <w:r>
        <w:t>.</w:t>
      </w:r>
      <w:r>
        <w:tab/>
        <w:t>When Council’s decisions have effect</w:t>
      </w:r>
      <w:bookmarkEnd w:id="418"/>
      <w:bookmarkEnd w:id="419"/>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420" w:name="_Toc232240599"/>
      <w:r>
        <w:tab/>
        <w:t>[Section 58F inserted by No. 44 of 2008 s. 38.]</w:t>
      </w:r>
    </w:p>
    <w:p>
      <w:pPr>
        <w:pStyle w:val="Heading3"/>
      </w:pPr>
      <w:bookmarkStart w:id="421" w:name="_Toc232333896"/>
      <w:bookmarkStart w:id="422" w:name="_Toc235336600"/>
      <w:bookmarkStart w:id="423" w:name="_Toc235342913"/>
      <w:bookmarkStart w:id="424" w:name="_Toc235343046"/>
      <w:bookmarkStart w:id="425" w:name="_Toc236808896"/>
      <w:bookmarkStart w:id="426" w:name="_Toc236809036"/>
      <w:bookmarkStart w:id="427" w:name="_Toc241290629"/>
      <w:r>
        <w:rPr>
          <w:rStyle w:val="CharDivNo"/>
        </w:rPr>
        <w:t>Division 2</w:t>
      </w:r>
      <w:r>
        <w:t> — </w:t>
      </w:r>
      <w:r>
        <w:rPr>
          <w:rStyle w:val="CharDivText"/>
        </w:rPr>
        <w:t>Appeals against the Council’s decisions</w:t>
      </w:r>
      <w:bookmarkEnd w:id="420"/>
      <w:bookmarkEnd w:id="421"/>
      <w:bookmarkEnd w:id="422"/>
      <w:bookmarkEnd w:id="423"/>
      <w:bookmarkEnd w:id="424"/>
      <w:bookmarkEnd w:id="425"/>
      <w:bookmarkEnd w:id="426"/>
      <w:bookmarkEnd w:id="427"/>
    </w:p>
    <w:p>
      <w:pPr>
        <w:pStyle w:val="Footnoteheading"/>
      </w:pPr>
      <w:bookmarkStart w:id="428" w:name="_Toc232240600"/>
      <w:r>
        <w:tab/>
        <w:t>[Heading inserted by No. 44 of 2008 s. 38.]</w:t>
      </w:r>
    </w:p>
    <w:p>
      <w:pPr>
        <w:pStyle w:val="Heading5"/>
      </w:pPr>
      <w:bookmarkStart w:id="429" w:name="_Toc241290630"/>
      <w:r>
        <w:rPr>
          <w:rStyle w:val="CharSectno"/>
        </w:rPr>
        <w:t>58G</w:t>
      </w:r>
      <w:r>
        <w:t>.</w:t>
      </w:r>
      <w:r>
        <w:tab/>
        <w:t>Appeals against the Council’s decisions</w:t>
      </w:r>
      <w:bookmarkEnd w:id="428"/>
      <w:bookmarkEnd w:id="429"/>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430" w:name="_Toc232240601"/>
      <w:r>
        <w:tab/>
        <w:t>[Section 58G inserted by No. 44 of 2008 s. 38.]</w:t>
      </w:r>
    </w:p>
    <w:p>
      <w:pPr>
        <w:pStyle w:val="Heading5"/>
      </w:pPr>
      <w:bookmarkStart w:id="431" w:name="_Toc241290631"/>
      <w:r>
        <w:rPr>
          <w:rStyle w:val="CharSectno"/>
        </w:rPr>
        <w:t>58H</w:t>
      </w:r>
      <w:r>
        <w:t>.</w:t>
      </w:r>
      <w:r>
        <w:tab/>
        <w:t>Board to establish review panels</w:t>
      </w:r>
      <w:bookmarkEnd w:id="430"/>
      <w:bookmarkEnd w:id="431"/>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432" w:name="_Toc232240602"/>
      <w:r>
        <w:tab/>
        <w:t>[Section 58H inserted by No. 44 of 2008 s. 38.]</w:t>
      </w:r>
    </w:p>
    <w:p>
      <w:pPr>
        <w:pStyle w:val="Heading5"/>
      </w:pPr>
      <w:bookmarkStart w:id="433" w:name="_Toc241290632"/>
      <w:r>
        <w:rPr>
          <w:rStyle w:val="CharSectno"/>
        </w:rPr>
        <w:t>58I</w:t>
      </w:r>
      <w:r>
        <w:t>.</w:t>
      </w:r>
      <w:r>
        <w:tab/>
        <w:t>Reference back to Council</w:t>
      </w:r>
      <w:bookmarkEnd w:id="432"/>
      <w:bookmarkEnd w:id="433"/>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434" w:name="_Toc232240603"/>
      <w:r>
        <w:tab/>
        <w:t>[Section 58I inserted by No. 44 of 2008 s. 38.]</w:t>
      </w:r>
    </w:p>
    <w:p>
      <w:pPr>
        <w:pStyle w:val="Heading5"/>
      </w:pPr>
      <w:bookmarkStart w:id="435" w:name="_Toc241290633"/>
      <w:r>
        <w:rPr>
          <w:rStyle w:val="CharSectno"/>
        </w:rPr>
        <w:t>58J</w:t>
      </w:r>
      <w:r>
        <w:t>.</w:t>
      </w:r>
      <w:r>
        <w:tab/>
        <w:t>Determination of appeal</w:t>
      </w:r>
      <w:bookmarkEnd w:id="434"/>
      <w:bookmarkEnd w:id="435"/>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436" w:name="_Toc232240604"/>
      <w:r>
        <w:tab/>
        <w:t>[Section 58J inserted by No. 44 of 2008 s. 38.]</w:t>
      </w:r>
    </w:p>
    <w:p>
      <w:pPr>
        <w:pStyle w:val="Heading3"/>
      </w:pPr>
      <w:bookmarkStart w:id="437" w:name="_Toc232333901"/>
      <w:bookmarkStart w:id="438" w:name="_Toc235336605"/>
      <w:bookmarkStart w:id="439" w:name="_Toc235342918"/>
      <w:bookmarkStart w:id="440" w:name="_Toc235343051"/>
      <w:bookmarkStart w:id="441" w:name="_Toc236808901"/>
      <w:bookmarkStart w:id="442" w:name="_Toc236809041"/>
      <w:bookmarkStart w:id="443" w:name="_Toc241290634"/>
      <w:r>
        <w:rPr>
          <w:rStyle w:val="CharDivNo"/>
        </w:rPr>
        <w:t>Division 3</w:t>
      </w:r>
      <w:r>
        <w:t> — </w:t>
      </w:r>
      <w:r>
        <w:rPr>
          <w:rStyle w:val="CharDivText"/>
        </w:rPr>
        <w:t>Miscellaneous matters</w:t>
      </w:r>
      <w:bookmarkEnd w:id="436"/>
      <w:bookmarkEnd w:id="437"/>
      <w:bookmarkEnd w:id="438"/>
      <w:bookmarkEnd w:id="439"/>
      <w:bookmarkEnd w:id="440"/>
      <w:bookmarkEnd w:id="441"/>
      <w:bookmarkEnd w:id="442"/>
      <w:bookmarkEnd w:id="443"/>
    </w:p>
    <w:p>
      <w:pPr>
        <w:pStyle w:val="Footnoteheading"/>
      </w:pPr>
      <w:bookmarkStart w:id="444" w:name="_Toc232240605"/>
      <w:r>
        <w:tab/>
        <w:t>[Heading inserted by No. 44 of 2008 s. 38.]</w:t>
      </w:r>
    </w:p>
    <w:p>
      <w:pPr>
        <w:pStyle w:val="Heading5"/>
      </w:pPr>
      <w:bookmarkStart w:id="445" w:name="_Toc241290635"/>
      <w:r>
        <w:rPr>
          <w:rStyle w:val="CharSectno"/>
        </w:rPr>
        <w:t>58</w:t>
      </w:r>
      <w:r>
        <w:t>.</w:t>
      </w:r>
      <w:r>
        <w:tab/>
        <w:t>Regulations for this Part</w:t>
      </w:r>
      <w:bookmarkEnd w:id="444"/>
      <w:bookmarkEnd w:id="445"/>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446" w:name="_Toc232240607"/>
      <w:bookmarkStart w:id="447" w:name="_Toc232333903"/>
      <w:bookmarkStart w:id="448" w:name="_Toc235336607"/>
      <w:bookmarkStart w:id="449" w:name="_Toc235342920"/>
      <w:bookmarkStart w:id="450" w:name="_Toc235343053"/>
      <w:bookmarkStart w:id="451" w:name="_Toc236808903"/>
      <w:bookmarkStart w:id="452" w:name="_Toc236809043"/>
      <w:bookmarkStart w:id="453" w:name="_Toc241290636"/>
      <w:bookmarkStart w:id="454" w:name="_Toc156972394"/>
      <w:bookmarkStart w:id="455" w:name="_Toc158087197"/>
      <w:r>
        <w:rPr>
          <w:rStyle w:val="CharPartNo"/>
        </w:rPr>
        <w:t>Part 7</w:t>
      </w:r>
      <w:r>
        <w:t> — </w:t>
      </w:r>
      <w:r>
        <w:rPr>
          <w:rStyle w:val="CharPartText"/>
        </w:rPr>
        <w:t>Obtaining prescribed VET qualifications and approved VET qualifications</w:t>
      </w:r>
      <w:bookmarkEnd w:id="446"/>
      <w:bookmarkEnd w:id="447"/>
      <w:bookmarkEnd w:id="448"/>
      <w:bookmarkEnd w:id="449"/>
      <w:bookmarkEnd w:id="450"/>
      <w:bookmarkEnd w:id="451"/>
      <w:bookmarkEnd w:id="452"/>
      <w:bookmarkEnd w:id="453"/>
    </w:p>
    <w:p>
      <w:pPr>
        <w:pStyle w:val="Footnoteheading"/>
      </w:pPr>
      <w:bookmarkStart w:id="456" w:name="_Toc232240608"/>
      <w:r>
        <w:tab/>
        <w:t>[Heading inserted by No. 44 of 2008 s. 39.]</w:t>
      </w:r>
    </w:p>
    <w:p>
      <w:pPr>
        <w:pStyle w:val="Heading3"/>
      </w:pPr>
      <w:bookmarkStart w:id="457" w:name="_Toc232333904"/>
      <w:bookmarkStart w:id="458" w:name="_Toc235336608"/>
      <w:bookmarkStart w:id="459" w:name="_Toc235342921"/>
      <w:bookmarkStart w:id="460" w:name="_Toc235343054"/>
      <w:bookmarkStart w:id="461" w:name="_Toc236808904"/>
      <w:bookmarkStart w:id="462" w:name="_Toc236809044"/>
      <w:bookmarkStart w:id="463" w:name="_Toc241290637"/>
      <w:r>
        <w:rPr>
          <w:rStyle w:val="CharDivNo"/>
        </w:rPr>
        <w:t>Division 1</w:t>
      </w:r>
      <w:r>
        <w:t> — </w:t>
      </w:r>
      <w:r>
        <w:rPr>
          <w:rStyle w:val="CharDivText"/>
        </w:rPr>
        <w:t>Preliminary matters</w:t>
      </w:r>
      <w:bookmarkEnd w:id="456"/>
      <w:bookmarkEnd w:id="457"/>
      <w:bookmarkEnd w:id="458"/>
      <w:bookmarkEnd w:id="459"/>
      <w:bookmarkEnd w:id="460"/>
      <w:bookmarkEnd w:id="461"/>
      <w:bookmarkEnd w:id="462"/>
      <w:bookmarkEnd w:id="463"/>
    </w:p>
    <w:p>
      <w:pPr>
        <w:pStyle w:val="Footnoteheading"/>
      </w:pPr>
      <w:bookmarkStart w:id="464" w:name="_Toc232240609"/>
      <w:r>
        <w:tab/>
        <w:t>[Heading inserted by No. 44 of 2008 s. 39.]</w:t>
      </w:r>
    </w:p>
    <w:p>
      <w:pPr>
        <w:pStyle w:val="Ednotesection"/>
      </w:pPr>
      <w:r>
        <w:t>[</w:t>
      </w:r>
      <w:r>
        <w:rPr>
          <w:b/>
          <w:bCs/>
        </w:rPr>
        <w:t>59.</w:t>
      </w:r>
      <w:r>
        <w:tab/>
        <w:t>Deleted by No. 44 of 2008 s. 39.]</w:t>
      </w:r>
    </w:p>
    <w:p>
      <w:pPr>
        <w:pStyle w:val="Heading5"/>
      </w:pPr>
      <w:bookmarkStart w:id="465" w:name="_Toc241290638"/>
      <w:r>
        <w:rPr>
          <w:rStyle w:val="CharSectno"/>
        </w:rPr>
        <w:t>60A</w:t>
      </w:r>
      <w:r>
        <w:t>.</w:t>
      </w:r>
      <w:r>
        <w:tab/>
        <w:t>Terms used</w:t>
      </w:r>
      <w:bookmarkEnd w:id="464"/>
      <w:bookmarkEnd w:id="465"/>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466" w:name="_Toc232240610"/>
      <w:r>
        <w:tab/>
        <w:t>[Section 60A inserted by No. 44 of 2008 s. 39.]</w:t>
      </w:r>
    </w:p>
    <w:p>
      <w:pPr>
        <w:pStyle w:val="Heading5"/>
      </w:pPr>
      <w:bookmarkStart w:id="467" w:name="_Toc241290639"/>
      <w:r>
        <w:rPr>
          <w:rStyle w:val="CharSectno"/>
        </w:rPr>
        <w:t>60B</w:t>
      </w:r>
      <w:r>
        <w:t>.</w:t>
      </w:r>
      <w:r>
        <w:tab/>
        <w:t>Inconsistency with industrial relations laws, awards etc.</w:t>
      </w:r>
      <w:bookmarkEnd w:id="466"/>
      <w:bookmarkEnd w:id="467"/>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468" w:name="_Toc232240611"/>
      <w:r>
        <w:tab/>
        <w:t>[Section 60B inserted by No. 44 of 2008 s. 39.]</w:t>
      </w:r>
    </w:p>
    <w:p>
      <w:pPr>
        <w:pStyle w:val="Heading5"/>
      </w:pPr>
      <w:bookmarkStart w:id="469" w:name="_Toc241290640"/>
      <w:r>
        <w:rPr>
          <w:rStyle w:val="CharSectno"/>
        </w:rPr>
        <w:t>60C</w:t>
      </w:r>
      <w:r>
        <w:t>.</w:t>
      </w:r>
      <w:r>
        <w:tab/>
        <w:t>Classification of prescribed VET qualifications</w:t>
      </w:r>
      <w:bookmarkEnd w:id="468"/>
      <w:bookmarkEnd w:id="469"/>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470" w:name="_Toc232240612"/>
      <w:r>
        <w:tab/>
        <w:t>[Section 60C inserted by No. 44 of 2008 s. 39.]</w:t>
      </w:r>
    </w:p>
    <w:p>
      <w:pPr>
        <w:pStyle w:val="Heading5"/>
      </w:pPr>
      <w:bookmarkStart w:id="471" w:name="_Toc241290641"/>
      <w:r>
        <w:rPr>
          <w:rStyle w:val="CharSectno"/>
        </w:rPr>
        <w:t>60D</w:t>
      </w:r>
      <w:r>
        <w:t>.</w:t>
      </w:r>
      <w:r>
        <w:tab/>
        <w:t>Offences</w:t>
      </w:r>
      <w:bookmarkEnd w:id="470"/>
      <w:bookmarkEnd w:id="471"/>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472" w:name="_Toc232240613"/>
      <w:r>
        <w:tab/>
        <w:t>[Section 60D inserted by No. 44 of 2008 s. 39.]</w:t>
      </w:r>
    </w:p>
    <w:p>
      <w:pPr>
        <w:pStyle w:val="Heading3"/>
      </w:pPr>
      <w:bookmarkStart w:id="473" w:name="_Toc232333909"/>
      <w:bookmarkStart w:id="474" w:name="_Toc235336613"/>
      <w:bookmarkStart w:id="475" w:name="_Toc235342926"/>
      <w:bookmarkStart w:id="476" w:name="_Toc235343059"/>
      <w:bookmarkStart w:id="477" w:name="_Toc236808909"/>
      <w:bookmarkStart w:id="478" w:name="_Toc236809049"/>
      <w:bookmarkStart w:id="479" w:name="_Toc241290642"/>
      <w:r>
        <w:rPr>
          <w:rStyle w:val="CharDivNo"/>
        </w:rPr>
        <w:t>Division 2</w:t>
      </w:r>
      <w:r>
        <w:t> — </w:t>
      </w:r>
      <w:r>
        <w:rPr>
          <w:rStyle w:val="CharDivText"/>
        </w:rPr>
        <w:t>Qualifying by doing an apprenticeship</w:t>
      </w:r>
      <w:bookmarkEnd w:id="472"/>
      <w:bookmarkEnd w:id="473"/>
      <w:bookmarkEnd w:id="474"/>
      <w:bookmarkEnd w:id="475"/>
      <w:bookmarkEnd w:id="476"/>
      <w:bookmarkEnd w:id="477"/>
      <w:bookmarkEnd w:id="478"/>
      <w:bookmarkEnd w:id="479"/>
    </w:p>
    <w:p>
      <w:pPr>
        <w:pStyle w:val="Footnoteheading"/>
        <w:keepNext/>
      </w:pPr>
      <w:bookmarkStart w:id="480" w:name="_Toc232240614"/>
      <w:r>
        <w:tab/>
        <w:t>[Heading inserted by No. 44 of 2008 s. 39.]</w:t>
      </w:r>
    </w:p>
    <w:p>
      <w:pPr>
        <w:pStyle w:val="Heading5"/>
      </w:pPr>
      <w:bookmarkStart w:id="481" w:name="_Toc241290643"/>
      <w:r>
        <w:rPr>
          <w:rStyle w:val="CharSectno"/>
        </w:rPr>
        <w:t>60E</w:t>
      </w:r>
      <w:r>
        <w:t>.</w:t>
      </w:r>
      <w:r>
        <w:tab/>
        <w:t>Training contracts</w:t>
      </w:r>
      <w:bookmarkEnd w:id="480"/>
      <w:bookmarkEnd w:id="481"/>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482" w:name="_Toc232240615"/>
      <w:r>
        <w:tab/>
        <w:t>[Section 60E inserted by No. 44 of 2008 s. 39.]</w:t>
      </w:r>
    </w:p>
    <w:p>
      <w:pPr>
        <w:pStyle w:val="Heading5"/>
      </w:pPr>
      <w:bookmarkStart w:id="483" w:name="_Toc241290644"/>
      <w:r>
        <w:rPr>
          <w:rStyle w:val="CharSectno"/>
        </w:rPr>
        <w:t>60F</w:t>
      </w:r>
      <w:r>
        <w:t>.</w:t>
      </w:r>
      <w:r>
        <w:tab/>
        <w:t>Registration of training contracts</w:t>
      </w:r>
      <w:bookmarkEnd w:id="482"/>
      <w:bookmarkEnd w:id="483"/>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484" w:name="_Toc232240616"/>
      <w:r>
        <w:tab/>
        <w:t>[Section 60F inserted by No. 44 of 2008 s. 39.]</w:t>
      </w:r>
    </w:p>
    <w:p>
      <w:pPr>
        <w:pStyle w:val="Heading5"/>
      </w:pPr>
      <w:bookmarkStart w:id="485" w:name="_Toc241290645"/>
      <w:r>
        <w:rPr>
          <w:rStyle w:val="CharSectno"/>
        </w:rPr>
        <w:t>60G</w:t>
      </w:r>
      <w:r>
        <w:t>.</w:t>
      </w:r>
      <w:r>
        <w:tab/>
        <w:t>Terminating training contracts</w:t>
      </w:r>
      <w:bookmarkEnd w:id="484"/>
      <w:bookmarkEnd w:id="485"/>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486" w:name="_Toc232240617"/>
      <w:r>
        <w:tab/>
        <w:t>[Section 60G inserted by No. 44 of 2008 s. 39.]</w:t>
      </w:r>
    </w:p>
    <w:p>
      <w:pPr>
        <w:pStyle w:val="Heading5"/>
        <w:spacing w:before="120"/>
      </w:pPr>
      <w:bookmarkStart w:id="487" w:name="_Toc241290646"/>
      <w:r>
        <w:rPr>
          <w:rStyle w:val="CharSectno"/>
        </w:rPr>
        <w:t>60H</w:t>
      </w:r>
      <w:r>
        <w:t>.</w:t>
      </w:r>
      <w:r>
        <w:tab/>
        <w:t>Consequences of training contracts ceasing to have effect</w:t>
      </w:r>
      <w:bookmarkEnd w:id="486"/>
      <w:bookmarkEnd w:id="487"/>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488" w:name="_Toc232240618"/>
      <w:r>
        <w:tab/>
        <w:t>[Section 60H inserted by No. 44 of 2008 s. 39.]</w:t>
      </w:r>
    </w:p>
    <w:p>
      <w:pPr>
        <w:pStyle w:val="Heading3"/>
        <w:spacing w:before="180"/>
      </w:pPr>
      <w:bookmarkStart w:id="489" w:name="_Toc232333914"/>
      <w:bookmarkStart w:id="490" w:name="_Toc235336618"/>
      <w:bookmarkStart w:id="491" w:name="_Toc235342931"/>
      <w:bookmarkStart w:id="492" w:name="_Toc235343064"/>
      <w:bookmarkStart w:id="493" w:name="_Toc236808914"/>
      <w:bookmarkStart w:id="494" w:name="_Toc236809054"/>
      <w:bookmarkStart w:id="495" w:name="_Toc241290647"/>
      <w:r>
        <w:rPr>
          <w:rStyle w:val="CharDivNo"/>
        </w:rPr>
        <w:t>Division 3</w:t>
      </w:r>
      <w:r>
        <w:t> — </w:t>
      </w:r>
      <w:r>
        <w:rPr>
          <w:rStyle w:val="CharDivText"/>
        </w:rPr>
        <w:t>Qualifying by demonstrating competence</w:t>
      </w:r>
      <w:bookmarkEnd w:id="488"/>
      <w:bookmarkEnd w:id="489"/>
      <w:bookmarkEnd w:id="490"/>
      <w:bookmarkEnd w:id="491"/>
      <w:bookmarkEnd w:id="492"/>
      <w:bookmarkEnd w:id="493"/>
      <w:bookmarkEnd w:id="494"/>
      <w:bookmarkEnd w:id="495"/>
    </w:p>
    <w:p>
      <w:pPr>
        <w:pStyle w:val="Footnoteheading"/>
      </w:pPr>
      <w:bookmarkStart w:id="496" w:name="_Toc232240619"/>
      <w:r>
        <w:tab/>
        <w:t>[Heading inserted by No. 44 of 2008 s. 39.]</w:t>
      </w:r>
    </w:p>
    <w:p>
      <w:pPr>
        <w:pStyle w:val="Heading5"/>
        <w:spacing w:before="120"/>
      </w:pPr>
      <w:bookmarkStart w:id="497" w:name="_Toc241290648"/>
      <w:r>
        <w:rPr>
          <w:rStyle w:val="CharSectno"/>
        </w:rPr>
        <w:t>60I</w:t>
      </w:r>
      <w:r>
        <w:t>.</w:t>
      </w:r>
      <w:r>
        <w:tab/>
        <w:t>Conferring prescribed VET qualifications to competent persons</w:t>
      </w:r>
      <w:bookmarkEnd w:id="496"/>
      <w:bookmarkEnd w:id="497"/>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498" w:name="_Toc232240620"/>
      <w:r>
        <w:tab/>
        <w:t>[Section 60I inserted by No. 44 of 2008 s. 39.]</w:t>
      </w:r>
    </w:p>
    <w:p>
      <w:pPr>
        <w:pStyle w:val="Heading3"/>
      </w:pPr>
      <w:bookmarkStart w:id="499" w:name="_Toc232333916"/>
      <w:bookmarkStart w:id="500" w:name="_Toc235336620"/>
      <w:bookmarkStart w:id="501" w:name="_Toc235342933"/>
      <w:bookmarkStart w:id="502" w:name="_Toc235343066"/>
      <w:bookmarkStart w:id="503" w:name="_Toc236808916"/>
      <w:bookmarkStart w:id="504" w:name="_Toc236809056"/>
      <w:bookmarkStart w:id="505" w:name="_Toc241290649"/>
      <w:r>
        <w:rPr>
          <w:rStyle w:val="CharDivNo"/>
        </w:rPr>
        <w:t>Division 4</w:t>
      </w:r>
      <w:r>
        <w:t> — </w:t>
      </w:r>
      <w:r>
        <w:rPr>
          <w:rStyle w:val="CharDivText"/>
        </w:rPr>
        <w:t>Miscellaneous matters</w:t>
      </w:r>
      <w:bookmarkEnd w:id="498"/>
      <w:bookmarkEnd w:id="499"/>
      <w:bookmarkEnd w:id="500"/>
      <w:bookmarkEnd w:id="501"/>
      <w:bookmarkEnd w:id="502"/>
      <w:bookmarkEnd w:id="503"/>
      <w:bookmarkEnd w:id="504"/>
      <w:bookmarkEnd w:id="505"/>
    </w:p>
    <w:p>
      <w:pPr>
        <w:pStyle w:val="Footnoteheading"/>
      </w:pPr>
      <w:bookmarkStart w:id="506" w:name="_Toc232240621"/>
      <w:r>
        <w:tab/>
        <w:t>[Heading inserted by No. 44 of 2008 s. 39.]</w:t>
      </w:r>
    </w:p>
    <w:p>
      <w:pPr>
        <w:pStyle w:val="Heading5"/>
      </w:pPr>
      <w:bookmarkStart w:id="507" w:name="_Toc241290650"/>
      <w:r>
        <w:rPr>
          <w:rStyle w:val="CharSectno"/>
        </w:rPr>
        <w:t>60</w:t>
      </w:r>
      <w:r>
        <w:t>.</w:t>
      </w:r>
      <w:r>
        <w:tab/>
        <w:t>Regulations for this Part</w:t>
      </w:r>
      <w:bookmarkEnd w:id="506"/>
      <w:bookmarkEnd w:id="507"/>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508" w:name="_Toc232240623"/>
      <w:bookmarkStart w:id="509" w:name="_Toc232333918"/>
      <w:bookmarkStart w:id="510" w:name="_Toc235336622"/>
      <w:bookmarkStart w:id="511" w:name="_Toc235342935"/>
      <w:bookmarkStart w:id="512" w:name="_Toc235343068"/>
      <w:bookmarkStart w:id="513" w:name="_Toc236808918"/>
      <w:bookmarkStart w:id="514" w:name="_Toc236809058"/>
      <w:bookmarkStart w:id="515" w:name="_Toc241290651"/>
      <w:r>
        <w:rPr>
          <w:rStyle w:val="CharPartNo"/>
        </w:rPr>
        <w:t>Part 8A</w:t>
      </w:r>
      <w:r>
        <w:rPr>
          <w:rStyle w:val="CharDivNo"/>
        </w:rPr>
        <w:t> </w:t>
      </w:r>
      <w:r>
        <w:t>—</w:t>
      </w:r>
      <w:r>
        <w:rPr>
          <w:rStyle w:val="CharDivText"/>
        </w:rPr>
        <w:t> </w:t>
      </w:r>
      <w:r>
        <w:rPr>
          <w:rStyle w:val="CharPartText"/>
        </w:rPr>
        <w:t>Enforcement matters</w:t>
      </w:r>
      <w:bookmarkEnd w:id="508"/>
      <w:bookmarkEnd w:id="509"/>
      <w:bookmarkEnd w:id="510"/>
      <w:bookmarkEnd w:id="511"/>
      <w:bookmarkEnd w:id="512"/>
      <w:bookmarkEnd w:id="513"/>
      <w:bookmarkEnd w:id="514"/>
      <w:bookmarkEnd w:id="515"/>
    </w:p>
    <w:p>
      <w:pPr>
        <w:pStyle w:val="Footnoteheading"/>
      </w:pPr>
      <w:bookmarkStart w:id="516" w:name="_Toc232240624"/>
      <w:r>
        <w:tab/>
        <w:t>[Heading inserted by No. 44 of 2008 s. 40.]</w:t>
      </w:r>
    </w:p>
    <w:p>
      <w:pPr>
        <w:pStyle w:val="Heading5"/>
        <w:spacing w:before="120"/>
      </w:pPr>
      <w:bookmarkStart w:id="517" w:name="_Toc241290652"/>
      <w:r>
        <w:rPr>
          <w:rStyle w:val="CharSectno"/>
        </w:rPr>
        <w:t>61A</w:t>
      </w:r>
      <w:r>
        <w:t>.</w:t>
      </w:r>
      <w:r>
        <w:tab/>
        <w:t>VET inspectors, appointment of</w:t>
      </w:r>
      <w:bookmarkEnd w:id="516"/>
      <w:bookmarkEnd w:id="517"/>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518" w:name="_Toc232240625"/>
      <w:r>
        <w:tab/>
        <w:t>[Section 61A inserted by No. 44 of 2008 s. 40.]</w:t>
      </w:r>
    </w:p>
    <w:p>
      <w:pPr>
        <w:pStyle w:val="Heading5"/>
        <w:spacing w:before="120"/>
      </w:pPr>
      <w:bookmarkStart w:id="519" w:name="_Toc241290653"/>
      <w:r>
        <w:rPr>
          <w:rStyle w:val="CharSectno"/>
        </w:rPr>
        <w:t>61B</w:t>
      </w:r>
      <w:r>
        <w:t>.</w:t>
      </w:r>
      <w:r>
        <w:tab/>
        <w:t>VET inspectors’ powers</w:t>
      </w:r>
      <w:bookmarkEnd w:id="518"/>
      <w:bookmarkEnd w:id="519"/>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520" w:name="_Toc232240626"/>
      <w:r>
        <w:tab/>
        <w:t>[Section 61B inserted by No. 44 of 2008 s. 40.]</w:t>
      </w:r>
    </w:p>
    <w:p>
      <w:pPr>
        <w:pStyle w:val="Heading5"/>
      </w:pPr>
      <w:bookmarkStart w:id="521" w:name="_Toc241290654"/>
      <w:r>
        <w:rPr>
          <w:rStyle w:val="CharSectno"/>
        </w:rPr>
        <w:t>61C</w:t>
      </w:r>
      <w:r>
        <w:t>.</w:t>
      </w:r>
      <w:r>
        <w:tab/>
        <w:t>Entry warrant for a place</w:t>
      </w:r>
      <w:bookmarkEnd w:id="520"/>
      <w:bookmarkEnd w:id="521"/>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522" w:name="_Toc232240627"/>
      <w:r>
        <w:tab/>
        <w:t>[Section 61C inserted by No. 44 of 2008 s. 40.]</w:t>
      </w:r>
    </w:p>
    <w:p>
      <w:pPr>
        <w:pStyle w:val="Heading5"/>
      </w:pPr>
      <w:bookmarkStart w:id="523" w:name="_Toc241290655"/>
      <w:r>
        <w:rPr>
          <w:rStyle w:val="CharSectno"/>
        </w:rPr>
        <w:t>61D</w:t>
      </w:r>
      <w:r>
        <w:t>.</w:t>
      </w:r>
      <w:r>
        <w:tab/>
        <w:t>Consequences of investigations</w:t>
      </w:r>
      <w:bookmarkEnd w:id="522"/>
      <w:bookmarkEnd w:id="523"/>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524" w:name="_Toc232240628"/>
      <w:r>
        <w:tab/>
        <w:t>[Section 61D inserted by No. 44 of 2008 s. 40.]</w:t>
      </w:r>
    </w:p>
    <w:p>
      <w:pPr>
        <w:pStyle w:val="Heading5"/>
      </w:pPr>
      <w:bookmarkStart w:id="525" w:name="_Toc241290656"/>
      <w:r>
        <w:rPr>
          <w:rStyle w:val="CharSectno"/>
        </w:rPr>
        <w:t>61</w:t>
      </w:r>
      <w:r>
        <w:t>.</w:t>
      </w:r>
      <w:r>
        <w:tab/>
        <w:t>Evidentiary matters</w:t>
      </w:r>
      <w:bookmarkEnd w:id="524"/>
      <w:bookmarkEnd w:id="525"/>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526" w:name="_Toc232333924"/>
      <w:bookmarkStart w:id="527" w:name="_Toc235336628"/>
      <w:bookmarkStart w:id="528" w:name="_Toc235342941"/>
      <w:bookmarkStart w:id="529" w:name="_Toc235343074"/>
      <w:bookmarkStart w:id="530" w:name="_Toc236808924"/>
      <w:bookmarkStart w:id="531" w:name="_Toc236809064"/>
      <w:bookmarkStart w:id="532" w:name="_Toc241290657"/>
      <w:r>
        <w:rPr>
          <w:rStyle w:val="CharPartNo"/>
        </w:rPr>
        <w:t>Part 8</w:t>
      </w:r>
      <w:r>
        <w:rPr>
          <w:rStyle w:val="CharDivNo"/>
        </w:rPr>
        <w:t> </w:t>
      </w:r>
      <w:r>
        <w:t>—</w:t>
      </w:r>
      <w:r>
        <w:rPr>
          <w:rStyle w:val="CharDivText"/>
        </w:rPr>
        <w:t> </w:t>
      </w:r>
      <w:r>
        <w:rPr>
          <w:rStyle w:val="CharPartText"/>
        </w:rPr>
        <w:t>Miscellaneous</w:t>
      </w:r>
      <w:bookmarkEnd w:id="454"/>
      <w:bookmarkEnd w:id="455"/>
      <w:bookmarkEnd w:id="526"/>
      <w:bookmarkEnd w:id="527"/>
      <w:bookmarkEnd w:id="528"/>
      <w:bookmarkEnd w:id="529"/>
      <w:bookmarkEnd w:id="530"/>
      <w:bookmarkEnd w:id="531"/>
      <w:bookmarkEnd w:id="532"/>
    </w:p>
    <w:p>
      <w:pPr>
        <w:pStyle w:val="Heading5"/>
        <w:rPr>
          <w:snapToGrid w:val="0"/>
        </w:rPr>
      </w:pPr>
      <w:bookmarkStart w:id="533" w:name="_Toc503077843"/>
      <w:bookmarkStart w:id="534" w:name="_Toc535632807"/>
      <w:bookmarkStart w:id="535" w:name="_Toc535633975"/>
      <w:bookmarkStart w:id="536" w:name="_Toc15804304"/>
      <w:bookmarkStart w:id="537" w:name="_Toc241290658"/>
      <w:r>
        <w:rPr>
          <w:rStyle w:val="CharSectno"/>
        </w:rPr>
        <w:t>63</w:t>
      </w:r>
      <w:r>
        <w:rPr>
          <w:snapToGrid w:val="0"/>
        </w:rPr>
        <w:t>.</w:t>
      </w:r>
      <w:r>
        <w:rPr>
          <w:snapToGrid w:val="0"/>
        </w:rPr>
        <w:tab/>
        <w:t>Remuneration of members of Board, Council etc.</w:t>
      </w:r>
      <w:bookmarkEnd w:id="533"/>
      <w:bookmarkEnd w:id="534"/>
      <w:bookmarkEnd w:id="535"/>
      <w:bookmarkEnd w:id="536"/>
      <w:bookmarkEnd w:id="537"/>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538" w:name="_Toc503077844"/>
      <w:bookmarkStart w:id="539" w:name="_Toc535632808"/>
      <w:bookmarkStart w:id="540" w:name="_Toc535633976"/>
      <w:bookmarkStart w:id="541" w:name="_Toc15804305"/>
      <w:bookmarkStart w:id="542" w:name="_Toc241290659"/>
      <w:r>
        <w:rPr>
          <w:rStyle w:val="CharSectno"/>
        </w:rPr>
        <w:t>64</w:t>
      </w:r>
      <w:r>
        <w:rPr>
          <w:snapToGrid w:val="0"/>
        </w:rPr>
        <w:t>.</w:t>
      </w:r>
      <w:r>
        <w:rPr>
          <w:snapToGrid w:val="0"/>
        </w:rPr>
        <w:tab/>
        <w:t>Protection from liability</w:t>
      </w:r>
      <w:bookmarkEnd w:id="538"/>
      <w:bookmarkEnd w:id="539"/>
      <w:bookmarkEnd w:id="540"/>
      <w:bookmarkEnd w:id="541"/>
      <w:bookmarkEnd w:id="542"/>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543" w:name="_Toc503077847"/>
      <w:bookmarkStart w:id="544" w:name="_Toc535632811"/>
      <w:bookmarkStart w:id="545" w:name="_Toc535633979"/>
      <w:bookmarkStart w:id="546" w:name="_Toc15804308"/>
      <w:r>
        <w:t>[</w:t>
      </w:r>
      <w:r>
        <w:rPr>
          <w:b/>
          <w:bCs/>
        </w:rPr>
        <w:t>65-66.</w:t>
      </w:r>
      <w:r>
        <w:tab/>
        <w:t>Deleted by No. 44 of 2008 s. 42.]</w:t>
      </w:r>
    </w:p>
    <w:p>
      <w:pPr>
        <w:pStyle w:val="Heading5"/>
        <w:rPr>
          <w:snapToGrid w:val="0"/>
        </w:rPr>
      </w:pPr>
      <w:bookmarkStart w:id="547" w:name="_Toc241290660"/>
      <w:r>
        <w:rPr>
          <w:rStyle w:val="CharSectno"/>
        </w:rPr>
        <w:t>67</w:t>
      </w:r>
      <w:r>
        <w:rPr>
          <w:snapToGrid w:val="0"/>
        </w:rPr>
        <w:t>.</w:t>
      </w:r>
      <w:r>
        <w:rPr>
          <w:snapToGrid w:val="0"/>
        </w:rPr>
        <w:tab/>
        <w:t>Regulations</w:t>
      </w:r>
      <w:bookmarkEnd w:id="543"/>
      <w:bookmarkEnd w:id="544"/>
      <w:bookmarkEnd w:id="545"/>
      <w:bookmarkEnd w:id="546"/>
      <w:bookmarkEnd w:id="5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548" w:name="_Toc503077848"/>
      <w:bookmarkStart w:id="549" w:name="_Toc535632812"/>
      <w:bookmarkStart w:id="550" w:name="_Toc535633980"/>
      <w:bookmarkStart w:id="551"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552" w:name="_Toc216022793"/>
      <w:bookmarkStart w:id="553" w:name="_Toc232240633"/>
      <w:bookmarkStart w:id="554" w:name="_Toc241290661"/>
      <w:bookmarkStart w:id="555" w:name="_Toc503077849"/>
      <w:bookmarkStart w:id="556" w:name="_Toc535632813"/>
      <w:bookmarkStart w:id="557" w:name="_Toc535633981"/>
      <w:bookmarkStart w:id="558" w:name="_Toc15804310"/>
      <w:bookmarkEnd w:id="548"/>
      <w:bookmarkEnd w:id="549"/>
      <w:bookmarkEnd w:id="550"/>
      <w:bookmarkEnd w:id="551"/>
      <w:r>
        <w:rPr>
          <w:rStyle w:val="CharSectno"/>
        </w:rPr>
        <w:t>68</w:t>
      </w:r>
      <w:r>
        <w:t>.</w:t>
      </w:r>
      <w:r>
        <w:tab/>
        <w:t>Transitional provisions (Sch. 2)</w:t>
      </w:r>
      <w:bookmarkEnd w:id="552"/>
      <w:bookmarkEnd w:id="553"/>
      <w:bookmarkEnd w:id="554"/>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559" w:name="_Toc216022795"/>
      <w:bookmarkStart w:id="560" w:name="_Toc232240635"/>
      <w:bookmarkStart w:id="561" w:name="_Toc241290662"/>
      <w:bookmarkStart w:id="562" w:name="_Toc503077850"/>
      <w:bookmarkStart w:id="563" w:name="_Toc535632814"/>
      <w:bookmarkStart w:id="564" w:name="_Toc535633982"/>
      <w:bookmarkStart w:id="565" w:name="_Toc15804311"/>
      <w:bookmarkEnd w:id="555"/>
      <w:bookmarkEnd w:id="556"/>
      <w:bookmarkEnd w:id="557"/>
      <w:bookmarkEnd w:id="558"/>
      <w:r>
        <w:rPr>
          <w:rStyle w:val="CharSectno"/>
        </w:rPr>
        <w:t>69</w:t>
      </w:r>
      <w:r>
        <w:t>.</w:t>
      </w:r>
      <w:r>
        <w:tab/>
        <w:t>Transitional regulations</w:t>
      </w:r>
      <w:bookmarkEnd w:id="559"/>
      <w:bookmarkEnd w:id="560"/>
      <w:bookmarkEnd w:id="561"/>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566" w:name="_Toc216022797"/>
      <w:bookmarkStart w:id="567" w:name="_Toc232240637"/>
      <w:bookmarkStart w:id="568" w:name="_Toc241290663"/>
      <w:bookmarkEnd w:id="562"/>
      <w:bookmarkEnd w:id="563"/>
      <w:bookmarkEnd w:id="564"/>
      <w:bookmarkEnd w:id="565"/>
      <w:r>
        <w:rPr>
          <w:rStyle w:val="CharSectno"/>
        </w:rPr>
        <w:t>70</w:t>
      </w:r>
      <w:r>
        <w:t>.</w:t>
      </w:r>
      <w:r>
        <w:tab/>
        <w:t>Review of Act</w:t>
      </w:r>
      <w:bookmarkEnd w:id="566"/>
      <w:bookmarkEnd w:id="567"/>
      <w:bookmarkEnd w:id="568"/>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69" w:name="_Toc535633983"/>
      <w:bookmarkStart w:id="570" w:name="_Toc15804312"/>
      <w:bookmarkStart w:id="571" w:name="_Toc156972403"/>
      <w:bookmarkStart w:id="572" w:name="_Toc158087206"/>
      <w:bookmarkStart w:id="573" w:name="_Toc232333931"/>
      <w:bookmarkStart w:id="574" w:name="_Toc235336635"/>
      <w:bookmarkStart w:id="575" w:name="_Toc235342948"/>
      <w:bookmarkStart w:id="576" w:name="_Toc235343081"/>
      <w:bookmarkStart w:id="577" w:name="_Toc236808931"/>
      <w:bookmarkStart w:id="578" w:name="_Toc236809071"/>
      <w:bookmarkStart w:id="579" w:name="_Toc241290664"/>
      <w:r>
        <w:rPr>
          <w:rStyle w:val="CharSchNo"/>
        </w:rPr>
        <w:t>Schedule 1</w:t>
      </w:r>
      <w:bookmarkEnd w:id="569"/>
      <w:bookmarkEnd w:id="570"/>
      <w:bookmarkEnd w:id="571"/>
      <w:bookmarkEnd w:id="572"/>
      <w:bookmarkEnd w:id="573"/>
      <w:bookmarkEnd w:id="574"/>
      <w:bookmarkEnd w:id="575"/>
      <w:bookmarkEnd w:id="576"/>
      <w:bookmarkEnd w:id="577"/>
      <w:bookmarkEnd w:id="578"/>
      <w:bookmarkEnd w:id="579"/>
    </w:p>
    <w:p>
      <w:pPr>
        <w:pStyle w:val="yShoulderClause"/>
        <w:rPr>
          <w:snapToGrid w:val="0"/>
        </w:rPr>
      </w:pPr>
      <w:r>
        <w:rPr>
          <w:snapToGrid w:val="0"/>
        </w:rPr>
        <w:t>[Sections 20, 26 and 40]</w:t>
      </w:r>
    </w:p>
    <w:p>
      <w:pPr>
        <w:pStyle w:val="yHeading2"/>
      </w:pPr>
      <w:bookmarkStart w:id="580" w:name="_Toc235342949"/>
      <w:bookmarkStart w:id="581" w:name="_Toc235343082"/>
      <w:bookmarkStart w:id="582" w:name="_Toc236808932"/>
      <w:bookmarkStart w:id="583" w:name="_Toc236809072"/>
      <w:bookmarkStart w:id="584" w:name="_Toc241290665"/>
      <w:r>
        <w:rPr>
          <w:rStyle w:val="CharSchText"/>
        </w:rPr>
        <w:t>Provisions relating to the board, the council and governing councils</w:t>
      </w:r>
      <w:bookmarkEnd w:id="580"/>
      <w:bookmarkEnd w:id="581"/>
      <w:bookmarkEnd w:id="582"/>
      <w:bookmarkEnd w:id="583"/>
      <w:bookmarkEnd w:id="584"/>
    </w:p>
    <w:p>
      <w:pPr>
        <w:pStyle w:val="yHeading5"/>
        <w:outlineLvl w:val="9"/>
        <w:rPr>
          <w:snapToGrid w:val="0"/>
        </w:rPr>
      </w:pPr>
      <w:bookmarkStart w:id="585" w:name="_Toc535632815"/>
      <w:bookmarkStart w:id="586" w:name="_Toc535633984"/>
      <w:bookmarkStart w:id="587" w:name="_Toc15804313"/>
      <w:bookmarkStart w:id="588" w:name="_Toc241290666"/>
      <w:r>
        <w:rPr>
          <w:rStyle w:val="CharSClsNo"/>
        </w:rPr>
        <w:t>1</w:t>
      </w:r>
      <w:r>
        <w:rPr>
          <w:snapToGrid w:val="0"/>
        </w:rPr>
        <w:t>.</w:t>
      </w:r>
      <w:r>
        <w:rPr>
          <w:snapToGrid w:val="0"/>
        </w:rPr>
        <w:tab/>
        <w:t>Vacation of office</w:t>
      </w:r>
      <w:bookmarkEnd w:id="585"/>
      <w:bookmarkEnd w:id="586"/>
      <w:bookmarkEnd w:id="587"/>
      <w:bookmarkEnd w:id="588"/>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by No. 18 of 2009 s. 88.]</w:t>
      </w:r>
    </w:p>
    <w:p>
      <w:pPr>
        <w:pStyle w:val="yHeading5"/>
        <w:outlineLvl w:val="9"/>
        <w:rPr>
          <w:snapToGrid w:val="0"/>
        </w:rPr>
      </w:pPr>
      <w:bookmarkStart w:id="589" w:name="_Toc535632816"/>
      <w:bookmarkStart w:id="590" w:name="_Toc535633985"/>
      <w:bookmarkStart w:id="591" w:name="_Toc15804314"/>
      <w:bookmarkStart w:id="592" w:name="_Toc241290667"/>
      <w:r>
        <w:rPr>
          <w:rStyle w:val="CharSClsNo"/>
        </w:rPr>
        <w:t>2</w:t>
      </w:r>
      <w:r>
        <w:rPr>
          <w:snapToGrid w:val="0"/>
        </w:rPr>
        <w:t>.</w:t>
      </w:r>
      <w:r>
        <w:rPr>
          <w:snapToGrid w:val="0"/>
        </w:rPr>
        <w:tab/>
        <w:t>Leave of absence</w:t>
      </w:r>
      <w:bookmarkEnd w:id="589"/>
      <w:bookmarkEnd w:id="590"/>
      <w:bookmarkEnd w:id="591"/>
      <w:bookmarkEnd w:id="592"/>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593" w:name="_Toc535632817"/>
      <w:bookmarkStart w:id="594" w:name="_Toc535633986"/>
      <w:bookmarkStart w:id="595" w:name="_Toc15804315"/>
      <w:bookmarkStart w:id="596" w:name="_Toc241290668"/>
      <w:r>
        <w:rPr>
          <w:rStyle w:val="CharSClsNo"/>
        </w:rPr>
        <w:t>3</w:t>
      </w:r>
      <w:r>
        <w:rPr>
          <w:snapToGrid w:val="0"/>
        </w:rPr>
        <w:t>.</w:t>
      </w:r>
      <w:r>
        <w:rPr>
          <w:snapToGrid w:val="0"/>
        </w:rPr>
        <w:tab/>
        <w:t>Meetings</w:t>
      </w:r>
      <w:bookmarkEnd w:id="593"/>
      <w:bookmarkEnd w:id="594"/>
      <w:bookmarkEnd w:id="595"/>
      <w:bookmarkEnd w:id="596"/>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597" w:name="_Toc535632818"/>
      <w:bookmarkStart w:id="598" w:name="_Toc535633987"/>
      <w:bookmarkStart w:id="599"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600" w:name="_Toc241290669"/>
      <w:r>
        <w:rPr>
          <w:rStyle w:val="CharSClsNo"/>
        </w:rPr>
        <w:t>4</w:t>
      </w:r>
      <w:r>
        <w:rPr>
          <w:snapToGrid w:val="0"/>
        </w:rPr>
        <w:t>.</w:t>
      </w:r>
      <w:r>
        <w:rPr>
          <w:snapToGrid w:val="0"/>
        </w:rPr>
        <w:tab/>
        <w:t>Disclosure of interests</w:t>
      </w:r>
      <w:bookmarkEnd w:id="597"/>
      <w:bookmarkEnd w:id="598"/>
      <w:bookmarkEnd w:id="599"/>
      <w:bookmarkEnd w:id="600"/>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601" w:name="_Toc535632819"/>
      <w:bookmarkStart w:id="602" w:name="_Toc535633988"/>
      <w:bookmarkStart w:id="603" w:name="_Toc15804317"/>
      <w:bookmarkStart w:id="604" w:name="_Toc241290670"/>
      <w:r>
        <w:rPr>
          <w:rStyle w:val="CharSClsNo"/>
        </w:rPr>
        <w:t>5</w:t>
      </w:r>
      <w:r>
        <w:rPr>
          <w:snapToGrid w:val="0"/>
        </w:rPr>
        <w:t>.</w:t>
      </w:r>
      <w:r>
        <w:rPr>
          <w:snapToGrid w:val="0"/>
        </w:rPr>
        <w:tab/>
        <w:t>Voting by interested members</w:t>
      </w:r>
      <w:bookmarkEnd w:id="601"/>
      <w:bookmarkEnd w:id="602"/>
      <w:bookmarkEnd w:id="603"/>
      <w:bookmarkEnd w:id="604"/>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605" w:name="_Toc535632820"/>
      <w:bookmarkStart w:id="606" w:name="_Toc535633989"/>
      <w:bookmarkStart w:id="607" w:name="_Toc15804318"/>
      <w:bookmarkStart w:id="608" w:name="_Toc241290671"/>
      <w:r>
        <w:rPr>
          <w:rStyle w:val="CharSClsNo"/>
        </w:rPr>
        <w:t>6</w:t>
      </w:r>
      <w:r>
        <w:rPr>
          <w:snapToGrid w:val="0"/>
        </w:rPr>
        <w:t>.</w:t>
      </w:r>
      <w:r>
        <w:rPr>
          <w:snapToGrid w:val="0"/>
        </w:rPr>
        <w:tab/>
        <w:t>Clause 5 may be declared inapplicable</w:t>
      </w:r>
      <w:bookmarkEnd w:id="605"/>
      <w:bookmarkEnd w:id="606"/>
      <w:bookmarkEnd w:id="607"/>
      <w:bookmarkEnd w:id="608"/>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609" w:name="_Toc216022800"/>
      <w:bookmarkStart w:id="610" w:name="_Toc232240640"/>
      <w:bookmarkStart w:id="611" w:name="_Toc232333938"/>
      <w:bookmarkStart w:id="612" w:name="_Toc235336642"/>
      <w:bookmarkStart w:id="613" w:name="_Toc235342956"/>
      <w:bookmarkStart w:id="614" w:name="_Toc235343089"/>
      <w:bookmarkStart w:id="615" w:name="_Toc236808939"/>
      <w:bookmarkStart w:id="616" w:name="_Toc236809079"/>
      <w:bookmarkStart w:id="617" w:name="_Toc241290672"/>
      <w:r>
        <w:rPr>
          <w:rStyle w:val="CharSchNo"/>
        </w:rPr>
        <w:t>Schedule 2</w:t>
      </w:r>
      <w:r>
        <w:rPr>
          <w:rStyle w:val="CharSDivNo"/>
        </w:rPr>
        <w:t> </w:t>
      </w:r>
      <w:r>
        <w:t>—</w:t>
      </w:r>
      <w:r>
        <w:rPr>
          <w:rStyle w:val="CharSDivText"/>
        </w:rPr>
        <w:t> </w:t>
      </w:r>
      <w:r>
        <w:rPr>
          <w:rStyle w:val="CharSchText"/>
        </w:rPr>
        <w:t>Transitional provisions</w:t>
      </w:r>
      <w:bookmarkEnd w:id="609"/>
      <w:bookmarkEnd w:id="610"/>
      <w:bookmarkEnd w:id="611"/>
      <w:bookmarkEnd w:id="612"/>
      <w:bookmarkEnd w:id="613"/>
      <w:bookmarkEnd w:id="614"/>
      <w:bookmarkEnd w:id="615"/>
      <w:bookmarkEnd w:id="616"/>
      <w:bookmarkEnd w:id="617"/>
    </w:p>
    <w:p>
      <w:pPr>
        <w:pStyle w:val="yShoulderClause"/>
      </w:pPr>
      <w:r>
        <w:t>[s. 68]</w:t>
      </w:r>
    </w:p>
    <w:p>
      <w:pPr>
        <w:pStyle w:val="yFootnoteheading"/>
      </w:pPr>
      <w:bookmarkStart w:id="618" w:name="_Toc216022801"/>
      <w:bookmarkStart w:id="619" w:name="_Toc232240641"/>
      <w:r>
        <w:tab/>
        <w:t>[Heading inserted by No. 44 of 2008 s. 48.]</w:t>
      </w:r>
    </w:p>
    <w:p>
      <w:pPr>
        <w:pStyle w:val="yHeading5"/>
      </w:pPr>
      <w:bookmarkStart w:id="620" w:name="_Toc241290673"/>
      <w:r>
        <w:rPr>
          <w:rStyle w:val="CharSClsNo"/>
        </w:rPr>
        <w:t>1</w:t>
      </w:r>
      <w:r>
        <w:t>.</w:t>
      </w:r>
      <w:r>
        <w:rPr>
          <w:b w:val="0"/>
        </w:rPr>
        <w:tab/>
      </w:r>
      <w:r>
        <w:t xml:space="preserve">Provisions relating to repeal of </w:t>
      </w:r>
      <w:r>
        <w:rPr>
          <w:i/>
          <w:iCs/>
        </w:rPr>
        <w:t>Industrial Training Act 1975</w:t>
      </w:r>
      <w:bookmarkEnd w:id="618"/>
      <w:bookmarkEnd w:id="619"/>
      <w:bookmarkEnd w:id="620"/>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21" w:name="_Toc156972410"/>
      <w:bookmarkStart w:id="622" w:name="_Toc158087213"/>
      <w:bookmarkStart w:id="623" w:name="_Toc232333940"/>
      <w:bookmarkStart w:id="624" w:name="_Toc235336644"/>
      <w:bookmarkStart w:id="625" w:name="_Toc235342958"/>
      <w:bookmarkStart w:id="626" w:name="_Toc235343091"/>
      <w:bookmarkStart w:id="627" w:name="_Toc236808941"/>
      <w:bookmarkStart w:id="628" w:name="_Toc236809081"/>
      <w:bookmarkStart w:id="629" w:name="_Toc241290674"/>
      <w:r>
        <w:t>Notes</w:t>
      </w:r>
      <w:bookmarkEnd w:id="621"/>
      <w:bookmarkEnd w:id="622"/>
      <w:bookmarkEnd w:id="623"/>
      <w:bookmarkEnd w:id="624"/>
      <w:bookmarkEnd w:id="625"/>
      <w:bookmarkEnd w:id="626"/>
      <w:bookmarkEnd w:id="627"/>
      <w:bookmarkEnd w:id="628"/>
      <w:bookmarkEnd w:id="62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30" w:name="_Toc241290675"/>
      <w:r>
        <w:t>Compilation table</w:t>
      </w:r>
      <w:bookmarkEnd w:id="63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4" w:type="dxa"/>
            <w:tcBorders>
              <w:top w:val="single" w:sz="8" w:space="0" w:color="auto"/>
              <w:bottom w:val="nil"/>
            </w:tcBorders>
          </w:tcPr>
          <w:p>
            <w:pPr>
              <w:pStyle w:val="nTable"/>
              <w:spacing w:before="60" w:after="60"/>
              <w:rPr>
                <w:sz w:val="19"/>
              </w:rPr>
            </w:pPr>
            <w:r>
              <w:rPr>
                <w:sz w:val="19"/>
              </w:rPr>
              <w:t>42 of 1996</w:t>
            </w:r>
          </w:p>
        </w:tc>
        <w:tc>
          <w:tcPr>
            <w:tcW w:w="1134" w:type="dxa"/>
            <w:tcBorders>
              <w:top w:val="single" w:sz="8" w:space="0" w:color="auto"/>
              <w:bottom w:val="nil"/>
            </w:tcBorders>
          </w:tcPr>
          <w:p>
            <w:pPr>
              <w:pStyle w:val="nTable"/>
              <w:spacing w:before="60" w:after="60"/>
              <w:rPr>
                <w:sz w:val="19"/>
              </w:rPr>
            </w:pPr>
            <w:r>
              <w:rPr>
                <w:sz w:val="19"/>
              </w:rPr>
              <w:t>16 Oct 1996</w:t>
            </w:r>
          </w:p>
        </w:tc>
        <w:tc>
          <w:tcPr>
            <w:tcW w:w="2552" w:type="dxa"/>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60" w:after="60"/>
              <w:rPr>
                <w:sz w:val="19"/>
              </w:rPr>
            </w:pPr>
            <w:r>
              <w:rPr>
                <w:sz w:val="19"/>
              </w:rPr>
              <w:t>27 of 1998</w:t>
            </w:r>
          </w:p>
        </w:tc>
        <w:tc>
          <w:tcPr>
            <w:tcW w:w="1134" w:type="dxa"/>
            <w:tcBorders>
              <w:top w:val="nil"/>
              <w:bottom w:val="nil"/>
            </w:tcBorders>
          </w:tcPr>
          <w:p>
            <w:pPr>
              <w:pStyle w:val="nTable"/>
              <w:spacing w:before="60" w:after="60"/>
              <w:rPr>
                <w:sz w:val="19"/>
              </w:rPr>
            </w:pPr>
            <w:r>
              <w:rPr>
                <w:sz w:val="19"/>
              </w:rPr>
              <w:t>30 Jun 1998</w:t>
            </w:r>
          </w:p>
        </w:tc>
        <w:tc>
          <w:tcPr>
            <w:tcW w:w="2552" w:type="dxa"/>
            <w:tcBorders>
              <w:top w:val="nil"/>
              <w:bottom w:val="nil"/>
            </w:tcBorders>
          </w:tcPr>
          <w:p>
            <w:pPr>
              <w:pStyle w:val="nTable"/>
              <w:spacing w:before="60" w:after="60"/>
              <w:rPr>
                <w:sz w:val="19"/>
              </w:rPr>
            </w:pPr>
            <w:r>
              <w:rPr>
                <w:sz w:val="19"/>
              </w:rPr>
              <w:t>30 Jun 1998 (see s. 2)</w:t>
            </w:r>
          </w:p>
        </w:tc>
      </w:tr>
      <w:tr>
        <w:trPr>
          <w:cantSplit/>
        </w:trPr>
        <w:tc>
          <w:tcPr>
            <w:tcW w:w="2268"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60" w:after="60"/>
              <w:rPr>
                <w:sz w:val="19"/>
              </w:rPr>
            </w:pPr>
            <w:r>
              <w:rPr>
                <w:sz w:val="19"/>
              </w:rPr>
              <w:t>36 of 1999</w:t>
            </w:r>
          </w:p>
        </w:tc>
        <w:tc>
          <w:tcPr>
            <w:tcW w:w="1134" w:type="dxa"/>
            <w:tcBorders>
              <w:top w:val="nil"/>
              <w:bottom w:val="nil"/>
            </w:tcBorders>
          </w:tcPr>
          <w:p>
            <w:pPr>
              <w:pStyle w:val="nTable"/>
              <w:spacing w:before="60" w:after="60"/>
              <w:rPr>
                <w:sz w:val="19"/>
              </w:rPr>
            </w:pPr>
            <w:r>
              <w:rPr>
                <w:sz w:val="19"/>
              </w:rPr>
              <w:t>2 Nov 1999</w:t>
            </w:r>
          </w:p>
        </w:tc>
        <w:tc>
          <w:tcPr>
            <w:tcW w:w="2552" w:type="dxa"/>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52" w:type="dxa"/>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60" w:after="60"/>
              <w:rPr>
                <w:sz w:val="19"/>
              </w:rPr>
            </w:pPr>
            <w:r>
              <w:rPr>
                <w:sz w:val="19"/>
              </w:rPr>
              <w:t>24 of 2000</w:t>
            </w:r>
          </w:p>
        </w:tc>
        <w:tc>
          <w:tcPr>
            <w:tcW w:w="1134" w:type="dxa"/>
            <w:tcBorders>
              <w:top w:val="nil"/>
              <w:bottom w:val="nil"/>
            </w:tcBorders>
          </w:tcPr>
          <w:p>
            <w:pPr>
              <w:pStyle w:val="nTable"/>
              <w:spacing w:before="60" w:after="60"/>
              <w:rPr>
                <w:sz w:val="19"/>
              </w:rPr>
            </w:pPr>
            <w:r>
              <w:rPr>
                <w:sz w:val="19"/>
              </w:rPr>
              <w:t>4 Jul 2000</w:t>
            </w:r>
          </w:p>
        </w:tc>
        <w:tc>
          <w:tcPr>
            <w:tcW w:w="2552" w:type="dxa"/>
            <w:tcBorders>
              <w:top w:val="nil"/>
              <w:bottom w:val="nil"/>
            </w:tcBorders>
          </w:tcPr>
          <w:p>
            <w:pPr>
              <w:pStyle w:val="nTable"/>
              <w:spacing w:before="60" w:after="60"/>
              <w:rPr>
                <w:sz w:val="19"/>
              </w:rPr>
            </w:pPr>
            <w:r>
              <w:rPr>
                <w:sz w:val="19"/>
              </w:rPr>
              <w:t>4 Jul 2000 (see s. 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68"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4" w:type="dxa"/>
            <w:tcBorders>
              <w:top w:val="nil"/>
              <w:bottom w:val="nil"/>
            </w:tcBorders>
          </w:tcPr>
          <w:p>
            <w:pPr>
              <w:pStyle w:val="nTable"/>
              <w:spacing w:before="60" w:after="60"/>
              <w:rPr>
                <w:sz w:val="19"/>
              </w:rPr>
            </w:pPr>
            <w:r>
              <w:rPr>
                <w:sz w:val="19"/>
              </w:rPr>
              <w:t>77 of 2006</w:t>
            </w:r>
          </w:p>
        </w:tc>
        <w:tc>
          <w:tcPr>
            <w:tcW w:w="1134" w:type="dxa"/>
            <w:tcBorders>
              <w:top w:val="nil"/>
              <w:bottom w:val="nil"/>
            </w:tcBorders>
          </w:tcPr>
          <w:p>
            <w:pPr>
              <w:pStyle w:val="nTable"/>
              <w:spacing w:before="60" w:after="60"/>
              <w:rPr>
                <w:sz w:val="19"/>
              </w:rPr>
            </w:pPr>
            <w:r>
              <w:rPr>
                <w:sz w:val="19"/>
              </w:rPr>
              <w:t>21 Dec 2006</w:t>
            </w:r>
          </w:p>
        </w:tc>
        <w:tc>
          <w:tcPr>
            <w:tcW w:w="2552" w:type="dxa"/>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4" w:type="dxa"/>
            <w:tcBorders>
              <w:top w:val="nil"/>
              <w:bottom w:val="nil"/>
            </w:tcBorders>
          </w:tcPr>
          <w:p>
            <w:pPr>
              <w:pStyle w:val="nTable"/>
              <w:spacing w:before="60" w:after="60"/>
              <w:rPr>
                <w:sz w:val="19"/>
              </w:rPr>
            </w:pPr>
            <w:r>
              <w:rPr>
                <w:sz w:val="19"/>
              </w:rPr>
              <w:t>44 of 2008</w:t>
            </w:r>
          </w:p>
        </w:tc>
        <w:tc>
          <w:tcPr>
            <w:tcW w:w="1134" w:type="dxa"/>
            <w:tcBorders>
              <w:top w:val="nil"/>
              <w:bottom w:val="nil"/>
            </w:tcBorders>
          </w:tcPr>
          <w:p>
            <w:pPr>
              <w:pStyle w:val="nTable"/>
              <w:spacing w:before="60" w:after="60"/>
              <w:rPr>
                <w:sz w:val="19"/>
              </w:rPr>
            </w:pPr>
            <w:r>
              <w:rPr>
                <w:sz w:val="19"/>
              </w:rPr>
              <w:t>10 Dec 2008</w:t>
            </w:r>
          </w:p>
        </w:tc>
        <w:tc>
          <w:tcPr>
            <w:tcW w:w="2552" w:type="dxa"/>
            <w:tcBorders>
              <w:top w:val="nil"/>
              <w:bottom w:val="nil"/>
            </w:tcBorders>
          </w:tcPr>
          <w:p>
            <w:pPr>
              <w:pStyle w:val="nTable"/>
              <w:spacing w:before="60" w:after="60"/>
              <w:rPr>
                <w:sz w:val="19"/>
              </w:rPr>
            </w:pPr>
            <w:r>
              <w:rPr>
                <w:sz w:val="19"/>
              </w:rPr>
              <w:t>10 Jun 2009 (see s. 2(2))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88</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rPr>
          <w:vertAlign w:val="superscript"/>
        </w:rPr>
      </w:pPr>
    </w:p>
    <w:p>
      <w:pPr>
        <w:pStyle w:val="nSubsection"/>
        <w:keepNext/>
        <w:keepLines/>
        <w:spacing w:before="360"/>
        <w:ind w:left="482" w:hanging="482"/>
      </w:pPr>
      <w:r>
        <w:rPr>
          <w:vertAlign w:val="superscript"/>
        </w:rPr>
        <w:t>1a</w:t>
      </w:r>
      <w:r>
        <w:tab/>
        <w:t>On the date as at which thi</w:t>
      </w:r>
      <w:bookmarkStart w:id="631" w:name="_Hlt507390729"/>
      <w:bookmarkEnd w:id="631"/>
      <w:r>
        <w:t>s was prepared, provisions referred to in the following table had not come into operation and were therefore not included in this compilation.  For the text of the provisions see the endnotes referred to in the table.</w:t>
      </w:r>
    </w:p>
    <w:p>
      <w:pPr>
        <w:pStyle w:val="nHeading3"/>
      </w:pPr>
      <w:bookmarkStart w:id="632" w:name="_Toc241290676"/>
      <w:r>
        <w:t>Provisions that have not come into operation</w:t>
      </w:r>
      <w:bookmarkEnd w:id="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633" w:name="_Toc419882908"/>
      <w:r>
        <w:rPr>
          <w:snapToGrid w:val="0"/>
        </w:rPr>
        <w:t>9.</w:t>
      </w:r>
      <w:r>
        <w:rPr>
          <w:snapToGrid w:val="0"/>
        </w:rPr>
        <w:tab/>
        <w:t>Existing loans may be varied</w:t>
      </w:r>
      <w:bookmarkEnd w:id="633"/>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634" w:name="_Toc419882909"/>
      <w:r>
        <w:rPr>
          <w:rStyle w:val="CharSectno"/>
        </w:rPr>
        <w:t>10.</w:t>
      </w:r>
      <w:r>
        <w:rPr>
          <w:rStyle w:val="CharSectno"/>
        </w:rPr>
        <w:tab/>
        <w:t>Moneys may be borrowed and paid to Treasurer</w:t>
      </w:r>
      <w:bookmarkEnd w:id="634"/>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635" w:name="endcomma"/>
      <w:bookmarkEnd w:id="635"/>
      <w:r>
        <w:rPr>
          <w:rStyle w:val="CharDefText"/>
        </w:rPr>
        <w:t>Vocational Education and Training Minister</w:t>
      </w:r>
      <w:r>
        <w:t xml:space="preserve"> </w:t>
      </w:r>
      <w:bookmarkStart w:id="636" w:name="comma"/>
      <w:bookmarkEnd w:id="636"/>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compilation </w:t>
      </w:r>
      <w:bookmarkStart w:id="637" w:name="UpToHere"/>
      <w:bookmarkEnd w:id="637"/>
      <w:r>
        <w:rPr>
          <w:snapToGrid w:val="0"/>
        </w:rPr>
        <w:t xml:space="preserve">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638" w:name="_Toc235342961"/>
      <w:bookmarkStart w:id="639" w:name="_Toc235343094"/>
      <w:bookmarkStart w:id="640" w:name="_Toc236808944"/>
      <w:bookmarkStart w:id="641" w:name="_Toc236809084"/>
      <w:bookmarkStart w:id="642" w:name="_Toc241290677"/>
      <w:r>
        <w:rPr>
          <w:sz w:val="28"/>
        </w:rPr>
        <w:t>Defined Terms</w:t>
      </w:r>
      <w:bookmarkEnd w:id="638"/>
      <w:bookmarkEnd w:id="639"/>
      <w:bookmarkEnd w:id="640"/>
      <w:bookmarkEnd w:id="641"/>
      <w:bookmarkEnd w:id="6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3" w:name="DefinedTerms"/>
      <w:bookmarkEnd w:id="643"/>
      <w:r>
        <w:t>account</w:t>
      </w:r>
      <w:r>
        <w:tab/>
        <w:t>5(1)</w:t>
      </w:r>
    </w:p>
    <w:p>
      <w:pPr>
        <w:pStyle w:val="DefinedTerms"/>
      </w:pPr>
      <w:r>
        <w:t>apprentice</w:t>
      </w:r>
      <w:r>
        <w:tab/>
        <w:t>60A</w:t>
      </w:r>
    </w:p>
    <w:p>
      <w:pPr>
        <w:pStyle w:val="DefinedTerms"/>
      </w:pPr>
      <w:r>
        <w:t>approved purposes</w:t>
      </w:r>
      <w:r>
        <w:tab/>
        <w:t>17(4)</w:t>
      </w:r>
    </w:p>
    <w:p>
      <w:pPr>
        <w:pStyle w:val="DefinedTerms"/>
      </w:pPr>
      <w:r>
        <w:t>approved VET course</w:t>
      </w:r>
      <w:r>
        <w:tab/>
        <w:t>5(1)</w:t>
      </w:r>
    </w:p>
    <w:p>
      <w:pPr>
        <w:pStyle w:val="DefinedTerms"/>
      </w:pPr>
      <w:r>
        <w:t>approved VET qualification</w:t>
      </w:r>
      <w:r>
        <w:tab/>
        <w:t>5(1)</w:t>
      </w:r>
    </w:p>
    <w:p>
      <w:pPr>
        <w:pStyle w:val="DefinedTerms"/>
      </w:pPr>
      <w:r>
        <w:t>Board</w:t>
      </w:r>
      <w:r>
        <w:tab/>
        <w:t>5(1)</w:t>
      </w:r>
    </w:p>
    <w:p>
      <w:pPr>
        <w:pStyle w:val="DefinedTerms"/>
      </w:pPr>
      <w:r>
        <w:t>business arrangement</w:t>
      </w:r>
      <w:r>
        <w:tab/>
        <w:t>9(4), 37(1A)</w:t>
      </w:r>
    </w:p>
    <w:p>
      <w:pPr>
        <w:pStyle w:val="DefinedTerms"/>
      </w:pPr>
      <w:r>
        <w:t>certificate</w:t>
      </w:r>
      <w:r>
        <w:tab/>
        <w:t>61A(1)</w:t>
      </w:r>
    </w:p>
    <w:p>
      <w:pPr>
        <w:pStyle w:val="DefinedTerms"/>
      </w:pPr>
      <w:r>
        <w:t>chief executive</w:t>
      </w:r>
      <w:r>
        <w:tab/>
        <w:t>5(1)</w:t>
      </w:r>
    </w:p>
    <w:p>
      <w:pPr>
        <w:pStyle w:val="DefinedTerms"/>
      </w:pPr>
      <w:r>
        <w:t>class</w:t>
      </w:r>
      <w:r>
        <w:tab/>
        <w:t>60A</w:t>
      </w:r>
    </w:p>
    <w:p>
      <w:pPr>
        <w:pStyle w:val="DefinedTerms"/>
      </w:pPr>
      <w:r>
        <w:t>closing day</w:t>
      </w:r>
      <w:r>
        <w:tab/>
        <w:t>57A(1)</w:t>
      </w:r>
    </w:p>
    <w:p>
      <w:pPr>
        <w:pStyle w:val="DefinedTerms"/>
      </w:pPr>
      <w:r>
        <w:t>college</w:t>
      </w:r>
      <w:r>
        <w:tab/>
        <w:t>5(1)</w:t>
      </w:r>
    </w:p>
    <w:p>
      <w:pPr>
        <w:pStyle w:val="DefinedTerms"/>
      </w:pPr>
      <w:r>
        <w:t>corporation</w:t>
      </w:r>
      <w:r>
        <w:tab/>
        <w:t>7B(1), 7(1)</w:t>
      </w:r>
    </w:p>
    <w:p>
      <w:pPr>
        <w:pStyle w:val="DefinedTerms"/>
      </w:pPr>
      <w:r>
        <w:t>corresponding law</w:t>
      </w:r>
      <w:r>
        <w:tab/>
        <w:t>5(1)</w:t>
      </w:r>
    </w:p>
    <w:p>
      <w:pPr>
        <w:pStyle w:val="DefinedTerms"/>
      </w:pPr>
      <w:r>
        <w:t>Council</w:t>
      </w:r>
      <w:r>
        <w:tab/>
        <w:t>5(1)</w:t>
      </w:r>
    </w:p>
    <w:p>
      <w:pPr>
        <w:pStyle w:val="DefinedTerms"/>
      </w:pPr>
      <w:r>
        <w:t>document</w:t>
      </w:r>
      <w:r>
        <w:tab/>
        <w:t>14(5)</w:t>
      </w:r>
    </w:p>
    <w:p>
      <w:pPr>
        <w:pStyle w:val="DefinedTerms"/>
      </w:pPr>
      <w:r>
        <w:t>educational institution</w:t>
      </w:r>
      <w:r>
        <w:tab/>
        <w:t>5(1)</w:t>
      </w:r>
    </w:p>
    <w:p>
      <w:pPr>
        <w:pStyle w:val="DefinedTerms"/>
      </w:pPr>
      <w:r>
        <w:t>governing council</w:t>
      </w:r>
      <w:r>
        <w:tab/>
        <w:t>5(1)</w:t>
      </w:r>
    </w:p>
    <w:p>
      <w:pPr>
        <w:pStyle w:val="DefinedTerms"/>
      </w:pPr>
      <w:r>
        <w:t>industry training advisory body</w:t>
      </w:r>
      <w:r>
        <w:tab/>
        <w:t>5(1)</w:t>
      </w:r>
    </w:p>
    <w:p>
      <w:pPr>
        <w:pStyle w:val="DefinedTerms"/>
      </w:pPr>
      <w:r>
        <w:t>information</w:t>
      </w:r>
      <w:r>
        <w:tab/>
        <w:t>14(5)</w:t>
      </w:r>
    </w:p>
    <w:p>
      <w:pPr>
        <w:pStyle w:val="DefinedTerms"/>
      </w:pPr>
      <w:r>
        <w:t>interim governing council</w:t>
      </w:r>
      <w:r>
        <w:tab/>
        <w:t>5(1)</w:t>
      </w:r>
    </w:p>
    <w:p>
      <w:pPr>
        <w:pStyle w:val="DefinedTerms"/>
      </w:pPr>
      <w:r>
        <w:t>member</w:t>
      </w:r>
      <w:r>
        <w:tab/>
        <w:t>5(1)</w:t>
      </w:r>
    </w:p>
    <w:p>
      <w:pPr>
        <w:pStyle w:val="DefinedTerms"/>
      </w:pPr>
      <w:r>
        <w:t>other vocational education and training institution</w:t>
      </w:r>
      <w:r>
        <w:tab/>
        <w:t>5(1)</w:t>
      </w:r>
    </w:p>
    <w:p>
      <w:pPr>
        <w:pStyle w:val="DefinedTerms"/>
      </w:pPr>
      <w:r>
        <w:t>participate</w:t>
      </w:r>
      <w:r>
        <w:tab/>
        <w:t>9(4), 37(1A)</w:t>
      </w:r>
    </w:p>
    <w:p>
      <w:pPr>
        <w:pStyle w:val="DefinedTerms"/>
      </w:pPr>
      <w:r>
        <w:t>prescribed VET qualification</w:t>
      </w:r>
      <w:r>
        <w:tab/>
        <w:t>5(1)</w:t>
      </w:r>
    </w:p>
    <w:p>
      <w:pPr>
        <w:pStyle w:val="DefinedTerms"/>
      </w:pPr>
      <w:r>
        <w:t>private training provider</w:t>
      </w:r>
      <w:r>
        <w:tab/>
        <w:t>5(1)</w:t>
      </w:r>
    </w:p>
    <w:p>
      <w:pPr>
        <w:pStyle w:val="DefinedTerms"/>
      </w:pPr>
      <w:r>
        <w:t>public training provider</w:t>
      </w:r>
      <w:r>
        <w:tab/>
        <w:t>5(1)</w:t>
      </w:r>
    </w:p>
    <w:p>
      <w:pPr>
        <w:pStyle w:val="DefinedTerms"/>
      </w:pPr>
      <w:r>
        <w:t>registered training provider</w:t>
      </w:r>
      <w:r>
        <w:tab/>
        <w:t>5(1)</w:t>
      </w:r>
    </w:p>
    <w:p>
      <w:pPr>
        <w:pStyle w:val="DefinedTerms"/>
      </w:pPr>
      <w:r>
        <w:t>repealed Act</w:t>
      </w:r>
      <w:r>
        <w:tab/>
        <w:t>Sch. 2 cl. 1(1)</w:t>
      </w:r>
    </w:p>
    <w:p>
      <w:pPr>
        <w:pStyle w:val="DefinedTerms"/>
      </w:pPr>
      <w:r>
        <w:t>school</w:t>
      </w:r>
      <w:r>
        <w:tab/>
        <w:t>5(1)</w:t>
      </w:r>
    </w:p>
    <w:p>
      <w:pPr>
        <w:pStyle w:val="DefinedTerms"/>
      </w:pPr>
      <w:r>
        <w:t>State Training Plan</w:t>
      </w:r>
      <w:r>
        <w:tab/>
        <w:t>5(1)</w:t>
      </w:r>
    </w:p>
    <w:p>
      <w:pPr>
        <w:pStyle w:val="DefinedTerms"/>
      </w:pPr>
      <w:r>
        <w:t>State training system</w:t>
      </w:r>
      <w:r>
        <w:tab/>
        <w:t>5(1)</w:t>
      </w:r>
    </w:p>
    <w:p>
      <w:pPr>
        <w:pStyle w:val="DefinedTerms"/>
      </w:pPr>
      <w:r>
        <w:t>training contract</w:t>
      </w:r>
      <w:r>
        <w:tab/>
        <w:t>60A</w:t>
      </w:r>
    </w:p>
    <w:p>
      <w:pPr>
        <w:pStyle w:val="DefinedTerms"/>
      </w:pPr>
      <w:r>
        <w:t>training market</w:t>
      </w:r>
      <w:r>
        <w:tab/>
        <w:t>5(2)</w:t>
      </w:r>
    </w:p>
    <w:p>
      <w:pPr>
        <w:pStyle w:val="DefinedTerms"/>
      </w:pPr>
      <w:r>
        <w:t>training provider</w:t>
      </w:r>
      <w:r>
        <w:tab/>
        <w:t>5(1)</w:t>
      </w:r>
    </w:p>
    <w:p>
      <w:pPr>
        <w:pStyle w:val="DefinedTerms"/>
      </w:pPr>
      <w:r>
        <w:t>university</w:t>
      </w:r>
      <w:r>
        <w:tab/>
        <w:t>5(1)</w:t>
      </w:r>
    </w:p>
    <w:p>
      <w:pPr>
        <w:pStyle w:val="DefinedTerms"/>
      </w:pPr>
      <w:r>
        <w:t>VET course</w:t>
      </w:r>
      <w:r>
        <w:tab/>
        <w:t>5(1)</w:t>
      </w:r>
    </w:p>
    <w:p>
      <w:pPr>
        <w:pStyle w:val="DefinedTerms"/>
      </w:pPr>
      <w:r>
        <w:t>VET inspector</w:t>
      </w:r>
      <w:r>
        <w:tab/>
        <w:t>5(1)</w:t>
      </w:r>
    </w:p>
    <w:p>
      <w:pPr>
        <w:pStyle w:val="DefinedTerms"/>
      </w:pPr>
      <w:r>
        <w:t>vocational education and training</w:t>
      </w:r>
      <w:r>
        <w:tab/>
        <w:t>5(1)</w:t>
      </w:r>
    </w:p>
    <w:p>
      <w:pPr>
        <w:pStyle w:val="TableAm"/>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rPr>
          <w:sz w:val="6"/>
        </w:rPr>
      </w:pPr>
    </w:p>
    <w:sectPr>
      <w:headerReference w:type="even" r:id="rId37"/>
      <w:headerReference w:type="default" r:id="rId38"/>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board, the council and governing councils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fldSimple w:instr=" styleref CharSchText ">
            <w:r>
              <w:rPr>
                <w:noProof/>
              </w:rPr>
              <w:t>Provisions relating to the board, the council and governing councils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58"/>
    <w:docVar w:name="WAFER_20151209165558" w:val="RemoveTrackChanges"/>
    <w:docVar w:name="WAFER_20151209165558_GUID" w:val="7acb1566-2798-4cdd-b0d7-192c925a5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17559</Words>
  <Characters>86218</Characters>
  <Application>Microsoft Office Word</Application>
  <DocSecurity>0</DocSecurity>
  <Lines>2330</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102316</CharactersWithSpaces>
  <SharedDoc>false</SharedDoc>
  <HLinks>
    <vt:vector size="12" baseType="variant">
      <vt:variant>
        <vt:i4>5439608</vt:i4>
      </vt:variant>
      <vt:variant>
        <vt:i4>99006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1996 - 02-b0-03</dc:title>
  <dc:subject/>
  <dc:creator/>
  <cp:keywords/>
  <dc:description/>
  <cp:lastModifiedBy>svcMRProcess</cp:lastModifiedBy>
  <cp:revision>4</cp:revision>
  <cp:lastPrinted>2009-08-03T00:02:00Z</cp:lastPrinted>
  <dcterms:created xsi:type="dcterms:W3CDTF">2018-09-09T08:18:00Z</dcterms:created>
  <dcterms:modified xsi:type="dcterms:W3CDTF">2018-09-09T08:18:00Z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858</vt:i4>
  </property>
  <property fmtid="{D5CDD505-2E9C-101B-9397-08002B2CF9AE}" pid="6" name="AsAtDate">
    <vt:lpwstr>17 Sep 2009</vt:lpwstr>
  </property>
  <property fmtid="{D5CDD505-2E9C-101B-9397-08002B2CF9AE}" pid="7" name="Suffix">
    <vt:lpwstr>02-b0-03</vt:lpwstr>
  </property>
  <property fmtid="{D5CDD505-2E9C-101B-9397-08002B2CF9AE}" pid="8" name="ReprintNo">
    <vt:lpwstr>2</vt:lpwstr>
  </property>
</Properties>
</file>