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Boards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_Toc241290623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_Toc241290624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w:t>
      </w:r>
      <w:r>
        <w:rPr>
          <w:i/>
          <w:snapToGrid w:val="0"/>
          <w:szCs w:val="24"/>
        </w:rPr>
        <w:t>Water Services Licensing Act 1995</w:t>
      </w:r>
      <w:r>
        <w:tab/>
      </w:r>
      <w:r>
        <w:fldChar w:fldCharType="begin"/>
      </w:r>
      <w:r>
        <w:instrText xml:space="preserve"> PAGEREF _Toc241290625 \h </w:instrText>
      </w:r>
      <w:r>
        <w:fldChar w:fldCharType="separate"/>
      </w:r>
      <w:r>
        <w:t>4</w:t>
      </w:r>
      <w:r>
        <w:fldChar w:fldCharType="end"/>
      </w:r>
    </w:p>
    <w:p>
      <w:pPr>
        <w:pStyle w:val="TOC2"/>
        <w:tabs>
          <w:tab w:val="right" w:leader="dot" w:pos="7086"/>
        </w:tabs>
        <w:rPr>
          <w:b w:val="0"/>
          <w:sz w:val="24"/>
          <w:szCs w:val="24"/>
        </w:rPr>
      </w:pPr>
      <w:r>
        <w:rPr>
          <w:szCs w:val="30"/>
        </w:rPr>
        <w:t>Part II — Constitution of water areas and water boards</w:t>
      </w:r>
    </w:p>
    <w:p>
      <w:pPr>
        <w:pStyle w:val="TOC8"/>
        <w:rPr>
          <w:sz w:val="24"/>
          <w:szCs w:val="24"/>
        </w:rPr>
      </w:pPr>
      <w:r>
        <w:rPr>
          <w:szCs w:val="24"/>
        </w:rPr>
        <w:t>4</w:t>
      </w:r>
      <w:r>
        <w:rPr>
          <w:snapToGrid w:val="0"/>
          <w:szCs w:val="24"/>
        </w:rPr>
        <w:t>.</w:t>
      </w:r>
      <w:r>
        <w:rPr>
          <w:snapToGrid w:val="0"/>
          <w:szCs w:val="24"/>
        </w:rPr>
        <w:tab/>
        <w:t>Governor may constitute water areas</w:t>
      </w:r>
      <w:r>
        <w:tab/>
      </w:r>
      <w:r>
        <w:fldChar w:fldCharType="begin"/>
      </w:r>
      <w:r>
        <w:instrText xml:space="preserve"> PAGEREF _Toc241290627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Governor may apportion and adjust assets, etc., of water boards</w:t>
      </w:r>
      <w:r>
        <w:tab/>
      </w:r>
      <w:r>
        <w:fldChar w:fldCharType="begin"/>
      </w:r>
      <w:r>
        <w:instrText xml:space="preserve"> PAGEREF _Toc241290628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Water boards</w:t>
      </w:r>
      <w:r>
        <w:tab/>
      </w:r>
      <w:r>
        <w:fldChar w:fldCharType="begin"/>
      </w:r>
      <w:r>
        <w:instrText xml:space="preserve"> PAGEREF _Toc241290629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Modes of constitution of water board</w:t>
      </w:r>
      <w:r>
        <w:tab/>
      </w:r>
      <w:r>
        <w:fldChar w:fldCharType="begin"/>
      </w:r>
      <w:r>
        <w:instrText xml:space="preserve"> PAGEREF _Toc241290630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Number of members</w:t>
      </w:r>
      <w:r>
        <w:tab/>
      </w:r>
      <w:r>
        <w:fldChar w:fldCharType="begin"/>
      </w:r>
      <w:r>
        <w:instrText xml:space="preserve"> PAGEREF _Toc241290631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when members of water board are elected</w:t>
      </w:r>
      <w:r>
        <w:tab/>
      </w:r>
      <w:r>
        <w:fldChar w:fldCharType="begin"/>
      </w:r>
      <w:r>
        <w:instrText xml:space="preserve"> PAGEREF _Toc241290632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Provisions as to members</w:t>
      </w:r>
      <w:r>
        <w:tab/>
      </w:r>
      <w:r>
        <w:fldChar w:fldCharType="begin"/>
      </w:r>
      <w:r>
        <w:instrText xml:space="preserve"> PAGEREF _Toc241290633 \h </w:instrText>
      </w:r>
      <w:r>
        <w:fldChar w:fldCharType="separate"/>
      </w:r>
      <w:r>
        <w:t>8</w:t>
      </w:r>
      <w:r>
        <w:fldChar w:fldCharType="end"/>
      </w:r>
    </w:p>
    <w:p>
      <w:pPr>
        <w:pStyle w:val="TOC8"/>
        <w:rPr>
          <w:sz w:val="24"/>
          <w:szCs w:val="24"/>
        </w:rPr>
      </w:pPr>
      <w:r>
        <w:rPr>
          <w:szCs w:val="24"/>
        </w:rPr>
        <w:t>10A</w:t>
      </w:r>
      <w:r>
        <w:rPr>
          <w:snapToGrid w:val="0"/>
          <w:szCs w:val="24"/>
        </w:rPr>
        <w:t xml:space="preserve">. </w:t>
      </w:r>
      <w:r>
        <w:rPr>
          <w:snapToGrid w:val="0"/>
          <w:szCs w:val="24"/>
        </w:rPr>
        <w:tab/>
        <w:t>Supply of goods or services by member</w:t>
      </w:r>
      <w:r>
        <w:tab/>
      </w:r>
      <w:r>
        <w:fldChar w:fldCharType="begin"/>
      </w:r>
      <w:r>
        <w:instrText xml:space="preserve"> PAGEREF _Toc241290634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Water board to be body corporate</w:t>
      </w:r>
      <w:r>
        <w:tab/>
      </w:r>
      <w:r>
        <w:fldChar w:fldCharType="begin"/>
      </w:r>
      <w:r>
        <w:instrText xml:space="preserve"> PAGEREF _Toc241290635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Disputed elections or exercise of office</w:t>
      </w:r>
      <w:r>
        <w:tab/>
      </w:r>
      <w:r>
        <w:fldChar w:fldCharType="begin"/>
      </w:r>
      <w:r>
        <w:instrText xml:space="preserve"> PAGEREF _Toc241290636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Application of Acts under which local governments appointed</w:t>
      </w:r>
      <w:r>
        <w:tab/>
      </w:r>
      <w:r>
        <w:fldChar w:fldCharType="begin"/>
      </w:r>
      <w:r>
        <w:instrText xml:space="preserve"> PAGEREF _Toc241290637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Proceedings</w:t>
      </w:r>
      <w:r>
        <w:tab/>
      </w:r>
      <w:r>
        <w:fldChar w:fldCharType="begin"/>
      </w:r>
      <w:r>
        <w:instrText xml:space="preserve"> PAGEREF _Toc241290638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First meeting</w:t>
      </w:r>
      <w:r>
        <w:tab/>
      </w:r>
      <w:r>
        <w:fldChar w:fldCharType="begin"/>
      </w:r>
      <w:r>
        <w:instrText xml:space="preserve"> PAGEREF _Toc241290639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Meetings</w:t>
      </w:r>
      <w:r>
        <w:tab/>
      </w:r>
      <w:r>
        <w:fldChar w:fldCharType="begin"/>
      </w:r>
      <w:r>
        <w:instrText xml:space="preserve"> PAGEREF _Toc241290640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Members to elect chairman</w:t>
      </w:r>
      <w:r>
        <w:tab/>
      </w:r>
      <w:r>
        <w:fldChar w:fldCharType="begin"/>
      </w:r>
      <w:r>
        <w:instrText xml:space="preserve"> PAGEREF _Toc241290641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Chairman’s duty</w:t>
      </w:r>
      <w:r>
        <w:tab/>
      </w:r>
      <w:r>
        <w:fldChar w:fldCharType="begin"/>
      </w:r>
      <w:r>
        <w:instrText xml:space="preserve"> PAGEREF _Toc241290642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Quorum</w:t>
      </w:r>
      <w:r>
        <w:tab/>
      </w:r>
      <w:r>
        <w:fldChar w:fldCharType="begin"/>
      </w:r>
      <w:r>
        <w:instrText xml:space="preserve"> PAGEREF _Toc241290643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Penalty for acting as member where interested</w:t>
      </w:r>
      <w:r>
        <w:tab/>
      </w:r>
      <w:r>
        <w:fldChar w:fldCharType="begin"/>
      </w:r>
      <w:r>
        <w:instrText xml:space="preserve"> PAGEREF _Toc241290644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Adjournment of meeting</w:t>
      </w:r>
      <w:r>
        <w:tab/>
      </w:r>
      <w:r>
        <w:fldChar w:fldCharType="begin"/>
      </w:r>
      <w:r>
        <w:instrText xml:space="preserve"> PAGEREF _Toc241290645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Resolutions, how revoked or altered</w:t>
      </w:r>
      <w:r>
        <w:tab/>
      </w:r>
      <w:r>
        <w:fldChar w:fldCharType="begin"/>
      </w:r>
      <w:r>
        <w:instrText xml:space="preserve"> PAGEREF _Toc241290646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On petition or otherwise, Governor may intervene</w:t>
      </w:r>
      <w:r>
        <w:tab/>
      </w:r>
      <w:r>
        <w:fldChar w:fldCharType="begin"/>
      </w:r>
      <w:r>
        <w:instrText xml:space="preserve"> PAGEREF _Toc241290647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Notices of meetings</w:t>
      </w:r>
      <w:r>
        <w:tab/>
      </w:r>
      <w:r>
        <w:fldChar w:fldCharType="begin"/>
      </w:r>
      <w:r>
        <w:instrText xml:space="preserve"> PAGEREF _Toc241290648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Committees of board and quorum</w:t>
      </w:r>
      <w:r>
        <w:tab/>
      </w:r>
      <w:r>
        <w:fldChar w:fldCharType="begin"/>
      </w:r>
      <w:r>
        <w:instrText xml:space="preserve"> PAGEREF _Toc241290649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Meetings, chairman, etc., of committees</w:t>
      </w:r>
      <w:r>
        <w:tab/>
      </w:r>
      <w:r>
        <w:fldChar w:fldCharType="begin"/>
      </w:r>
      <w:r>
        <w:instrText xml:space="preserve"> PAGEREF _Toc241290650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Minutes of proceedings</w:t>
      </w:r>
      <w:r>
        <w:tab/>
      </w:r>
      <w:r>
        <w:fldChar w:fldCharType="begin"/>
      </w:r>
      <w:r>
        <w:instrText xml:space="preserve"> PAGEREF _Toc241290651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Copies and extracts from minutes</w:t>
      </w:r>
      <w:r>
        <w:tab/>
      </w:r>
      <w:r>
        <w:fldChar w:fldCharType="begin"/>
      </w:r>
      <w:r>
        <w:instrText xml:space="preserve"> PAGEREF _Toc241290652 \h </w:instrText>
      </w:r>
      <w:r>
        <w:fldChar w:fldCharType="separate"/>
      </w:r>
      <w:r>
        <w:t>17</w:t>
      </w:r>
      <w:r>
        <w:fldChar w:fldCharType="end"/>
      </w:r>
    </w:p>
    <w:p>
      <w:pPr>
        <w:pStyle w:val="TOC8"/>
        <w:rPr>
          <w:sz w:val="24"/>
          <w:szCs w:val="24"/>
        </w:rPr>
      </w:pPr>
      <w:r>
        <w:rPr>
          <w:szCs w:val="24"/>
        </w:rPr>
        <w:t>29.</w:t>
      </w:r>
      <w:r>
        <w:rPr>
          <w:szCs w:val="24"/>
        </w:rPr>
        <w:tab/>
        <w:t>Remuneration and allowances</w:t>
      </w:r>
      <w:r>
        <w:tab/>
      </w:r>
      <w:r>
        <w:fldChar w:fldCharType="begin"/>
      </w:r>
      <w:r>
        <w:instrText xml:space="preserve"> PAGEREF _Toc241290653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Water board may delegate powers</w:t>
      </w:r>
      <w:r>
        <w:tab/>
      </w:r>
      <w:r>
        <w:fldChar w:fldCharType="begin"/>
      </w:r>
      <w:r>
        <w:instrText xml:space="preserve"> PAGEREF _Toc241290654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Appointment, removal, etc., and salaries of officers</w:t>
      </w:r>
      <w:r>
        <w:tab/>
      </w:r>
      <w:r>
        <w:fldChar w:fldCharType="begin"/>
      </w:r>
      <w:r>
        <w:instrText xml:space="preserve"> PAGEREF _Toc241290655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Chairman may suspend officers</w:t>
      </w:r>
      <w:r>
        <w:tab/>
      </w:r>
      <w:r>
        <w:fldChar w:fldCharType="begin"/>
      </w:r>
      <w:r>
        <w:instrText xml:space="preserve"> PAGEREF _Toc241290656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Officers exacting or accepting fees</w:t>
      </w:r>
      <w:r>
        <w:tab/>
      </w:r>
      <w:r>
        <w:fldChar w:fldCharType="begin"/>
      </w:r>
      <w:r>
        <w:instrText xml:space="preserve"> PAGEREF _Toc241290657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Officers failing to render accounts or to pay balance and deliver over property of board</w:t>
      </w:r>
      <w:r>
        <w:tab/>
      </w:r>
      <w:r>
        <w:fldChar w:fldCharType="begin"/>
      </w:r>
      <w:r>
        <w:instrText xml:space="preserve"> PAGEREF _Toc241290658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Proceedings after officer has ceased to hold office</w:t>
      </w:r>
      <w:r>
        <w:tab/>
      </w:r>
      <w:r>
        <w:fldChar w:fldCharType="begin"/>
      </w:r>
      <w:r>
        <w:instrText xml:space="preserve"> PAGEREF _Toc241290659 \h </w:instrText>
      </w:r>
      <w:r>
        <w:fldChar w:fldCharType="separate"/>
      </w:r>
      <w:r>
        <w:t>20</w:t>
      </w:r>
      <w:r>
        <w:fldChar w:fldCharType="end"/>
      </w:r>
    </w:p>
    <w:p>
      <w:pPr>
        <w:pStyle w:val="TOC2"/>
        <w:tabs>
          <w:tab w:val="right" w:leader="dot" w:pos="7086"/>
        </w:tabs>
        <w:rPr>
          <w:b w:val="0"/>
          <w:sz w:val="24"/>
          <w:szCs w:val="24"/>
        </w:rPr>
      </w:pPr>
      <w:r>
        <w:rPr>
          <w:szCs w:val="30"/>
        </w:rPr>
        <w:t>Part III — The construction, maintenance, and extension of waterworks</w:t>
      </w:r>
    </w:p>
    <w:p>
      <w:pPr>
        <w:pStyle w:val="TOC8"/>
        <w:rPr>
          <w:sz w:val="24"/>
          <w:szCs w:val="24"/>
        </w:rPr>
      </w:pPr>
      <w:r>
        <w:rPr>
          <w:szCs w:val="24"/>
        </w:rPr>
        <w:t>36</w:t>
      </w:r>
      <w:r>
        <w:rPr>
          <w:snapToGrid w:val="0"/>
          <w:szCs w:val="24"/>
        </w:rPr>
        <w:t>.</w:t>
      </w:r>
      <w:r>
        <w:rPr>
          <w:snapToGrid w:val="0"/>
          <w:szCs w:val="24"/>
        </w:rPr>
        <w:tab/>
        <w:t>Water reserves and works may be placed under control of water board or Minister</w:t>
      </w:r>
      <w:r>
        <w:tab/>
      </w:r>
      <w:r>
        <w:fldChar w:fldCharType="begin"/>
      </w:r>
      <w:r>
        <w:instrText xml:space="preserve"> PAGEREF _Toc241290661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 xml:space="preserve">Minister to have powers of local government under </w:t>
      </w:r>
      <w:r>
        <w:rPr>
          <w:i/>
          <w:snapToGrid w:val="0"/>
          <w:szCs w:val="24"/>
        </w:rPr>
        <w:t>Health Act 1911</w:t>
      </w:r>
      <w:r>
        <w:tab/>
      </w:r>
      <w:r>
        <w:fldChar w:fldCharType="begin"/>
      </w:r>
      <w:r>
        <w:instrText xml:space="preserve"> PAGEREF _Toc241290662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Works to be the property of water board</w:t>
      </w:r>
      <w:r>
        <w:tab/>
      </w:r>
      <w:r>
        <w:fldChar w:fldCharType="begin"/>
      </w:r>
      <w:r>
        <w:instrText xml:space="preserve"> PAGEREF _Toc241290663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Board may construct waterworks</w:t>
      </w:r>
      <w:r>
        <w:tab/>
      </w:r>
      <w:r>
        <w:fldChar w:fldCharType="begin"/>
      </w:r>
      <w:r>
        <w:instrText xml:space="preserve"> PAGEREF _Toc241290664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Preliminaries to construction</w:t>
      </w:r>
      <w:r>
        <w:tab/>
      </w:r>
      <w:r>
        <w:fldChar w:fldCharType="begin"/>
      </w:r>
      <w:r>
        <w:instrText xml:space="preserve"> PAGEREF _Toc241290665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Plans open to inspection</w:t>
      </w:r>
      <w:r>
        <w:tab/>
      </w:r>
      <w:r>
        <w:fldChar w:fldCharType="begin"/>
      </w:r>
      <w:r>
        <w:instrText xml:space="preserve"> PAGEREF _Toc241290666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Objections</w:t>
      </w:r>
      <w:r>
        <w:tab/>
      </w:r>
      <w:r>
        <w:fldChar w:fldCharType="begin"/>
      </w:r>
      <w:r>
        <w:instrText xml:space="preserve"> PAGEREF _Toc241290667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Submission for approval</w:t>
      </w:r>
      <w:r>
        <w:tab/>
      </w:r>
      <w:r>
        <w:fldChar w:fldCharType="begin"/>
      </w:r>
      <w:r>
        <w:instrText xml:space="preserve"> PAGEREF _Toc241290668 \h </w:instrText>
      </w:r>
      <w:r>
        <w:fldChar w:fldCharType="separate"/>
      </w:r>
      <w:r>
        <w:t>24</w:t>
      </w:r>
      <w:r>
        <w:fldChar w:fldCharType="end"/>
      </w:r>
    </w:p>
    <w:p>
      <w:pPr>
        <w:pStyle w:val="TOC8"/>
        <w:rPr>
          <w:sz w:val="24"/>
          <w:szCs w:val="24"/>
        </w:rPr>
      </w:pPr>
      <w:r>
        <w:rPr>
          <w:szCs w:val="24"/>
        </w:rPr>
        <w:t>45A</w:t>
      </w:r>
      <w:r>
        <w:rPr>
          <w:snapToGrid w:val="0"/>
          <w:szCs w:val="24"/>
        </w:rPr>
        <w:t>.</w:t>
      </w:r>
      <w:r>
        <w:rPr>
          <w:snapToGrid w:val="0"/>
          <w:szCs w:val="24"/>
        </w:rPr>
        <w:tab/>
        <w:t>Exempt works</w:t>
      </w:r>
      <w:r>
        <w:tab/>
      </w:r>
      <w:r>
        <w:fldChar w:fldCharType="begin"/>
      </w:r>
      <w:r>
        <w:instrText xml:space="preserve"> PAGEREF _Toc241290669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Powers of water board</w:t>
      </w:r>
      <w:r>
        <w:tab/>
      </w:r>
      <w:r>
        <w:fldChar w:fldCharType="begin"/>
      </w:r>
      <w:r>
        <w:instrText xml:space="preserve"> PAGEREF _Toc241290670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Power to break road, etc.</w:t>
      </w:r>
      <w:r>
        <w:tab/>
      </w:r>
      <w:r>
        <w:fldChar w:fldCharType="begin"/>
      </w:r>
      <w:r>
        <w:instrText xml:space="preserve"> PAGEREF _Toc241290671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Notices to be served on local government having control before breaking up road or opening drains</w:t>
      </w:r>
      <w:r>
        <w:tab/>
      </w:r>
      <w:r>
        <w:fldChar w:fldCharType="begin"/>
      </w:r>
      <w:r>
        <w:instrText xml:space="preserve"> PAGEREF _Toc241290672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Roads not to be broken up except under superintendence of local government</w:t>
      </w:r>
      <w:r>
        <w:tab/>
      </w:r>
      <w:r>
        <w:fldChar w:fldCharType="begin"/>
      </w:r>
      <w:r>
        <w:instrText xml:space="preserve"> PAGEREF _Toc241290673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Roads, etc. broken up to be re-instated without delay</w:t>
      </w:r>
      <w:r>
        <w:tab/>
      </w:r>
      <w:r>
        <w:fldChar w:fldCharType="begin"/>
      </w:r>
      <w:r>
        <w:instrText xml:space="preserve"> PAGEREF _Toc241290674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Local governments to give particulars as to levels</w:t>
      </w:r>
      <w:r>
        <w:tab/>
      </w:r>
      <w:r>
        <w:fldChar w:fldCharType="begin"/>
      </w:r>
      <w:r>
        <w:instrText xml:space="preserve"> PAGEREF _Toc241290675 \h </w:instrText>
      </w:r>
      <w:r>
        <w:fldChar w:fldCharType="separate"/>
      </w:r>
      <w:r>
        <w:t>28</w:t>
      </w:r>
      <w:r>
        <w:fldChar w:fldCharType="end"/>
      </w:r>
    </w:p>
    <w:p>
      <w:pPr>
        <w:pStyle w:val="TOC8"/>
        <w:rPr>
          <w:sz w:val="24"/>
          <w:szCs w:val="24"/>
        </w:rPr>
      </w:pPr>
      <w:r>
        <w:rPr>
          <w:szCs w:val="24"/>
        </w:rPr>
        <w:t>51A</w:t>
      </w:r>
      <w:r>
        <w:rPr>
          <w:snapToGrid w:val="0"/>
          <w:szCs w:val="24"/>
        </w:rPr>
        <w:t xml:space="preserve">. </w:t>
      </w:r>
      <w:r>
        <w:rPr>
          <w:snapToGrid w:val="0"/>
          <w:szCs w:val="24"/>
        </w:rPr>
        <w:tab/>
        <w:t>Water quality, and the provision of works etc.</w:t>
      </w:r>
      <w:r>
        <w:tab/>
      </w:r>
      <w:r>
        <w:fldChar w:fldCharType="begin"/>
      </w:r>
      <w:r>
        <w:instrText xml:space="preserve"> PAGEREF _Toc241290676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Works may be constructed by Minister</w:t>
      </w:r>
      <w:r>
        <w:tab/>
      </w:r>
      <w:r>
        <w:fldChar w:fldCharType="begin"/>
      </w:r>
      <w:r>
        <w:instrText xml:space="preserve"> PAGEREF _Toc241290677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Water board to be advised of the Minister’s intention to construct works</w:t>
      </w:r>
      <w:r>
        <w:tab/>
      </w:r>
      <w:r>
        <w:fldChar w:fldCharType="begin"/>
      </w:r>
      <w:r>
        <w:instrText xml:space="preserve"> PAGEREF _Toc241290678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Works to be transferred to water board on payment of cost</w:t>
      </w:r>
      <w:r>
        <w:tab/>
      </w:r>
      <w:r>
        <w:fldChar w:fldCharType="begin"/>
      </w:r>
      <w:r>
        <w:instrText xml:space="preserve"> PAGEREF _Toc241290679 \h </w:instrText>
      </w:r>
      <w:r>
        <w:fldChar w:fldCharType="separate"/>
      </w:r>
      <w:r>
        <w:t>32</w:t>
      </w:r>
      <w:r>
        <w:fldChar w:fldCharType="end"/>
      </w:r>
    </w:p>
    <w:p>
      <w:pPr>
        <w:pStyle w:val="TOC2"/>
        <w:tabs>
          <w:tab w:val="right" w:leader="dot" w:pos="7086"/>
        </w:tabs>
        <w:rPr>
          <w:b w:val="0"/>
          <w:sz w:val="24"/>
          <w:szCs w:val="24"/>
        </w:rPr>
      </w:pPr>
      <w:r>
        <w:rPr>
          <w:szCs w:val="30"/>
        </w:rPr>
        <w:t>Part IV — The supply and distribution of water</w:t>
      </w:r>
    </w:p>
    <w:p>
      <w:pPr>
        <w:pStyle w:val="TOC8"/>
        <w:rPr>
          <w:sz w:val="24"/>
          <w:szCs w:val="24"/>
        </w:rPr>
      </w:pPr>
      <w:r>
        <w:rPr>
          <w:szCs w:val="24"/>
        </w:rPr>
        <w:t>55</w:t>
      </w:r>
      <w:r>
        <w:rPr>
          <w:snapToGrid w:val="0"/>
          <w:szCs w:val="24"/>
        </w:rPr>
        <w:t>.</w:t>
      </w:r>
      <w:r>
        <w:rPr>
          <w:snapToGrid w:val="0"/>
          <w:szCs w:val="24"/>
        </w:rPr>
        <w:tab/>
        <w:t>Supply to rated land</w:t>
      </w:r>
      <w:r>
        <w:tab/>
      </w:r>
      <w:r>
        <w:fldChar w:fldCharType="begin"/>
      </w:r>
      <w:r>
        <w:instrText xml:space="preserve"> PAGEREF _Toc241290681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Request for supply to rated land</w:t>
      </w:r>
      <w:r>
        <w:tab/>
      </w:r>
      <w:r>
        <w:fldChar w:fldCharType="begin"/>
      </w:r>
      <w:r>
        <w:instrText xml:space="preserve"> PAGEREF _Toc241290682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Supply to land not rated</w:t>
      </w:r>
      <w:r>
        <w:tab/>
      </w:r>
      <w:r>
        <w:fldChar w:fldCharType="begin"/>
      </w:r>
      <w:r>
        <w:instrText xml:space="preserve"> PAGEREF _Toc241290683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The water board may supply meter and charge by measure</w:t>
      </w:r>
      <w:r>
        <w:tab/>
      </w:r>
      <w:r>
        <w:fldChar w:fldCharType="begin"/>
      </w:r>
      <w:r>
        <w:instrText xml:space="preserve"> PAGEREF _Toc241290684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Meter records and testing of meters</w:t>
      </w:r>
      <w:r>
        <w:tab/>
      </w:r>
      <w:r>
        <w:fldChar w:fldCharType="begin"/>
      </w:r>
      <w:r>
        <w:instrText xml:space="preserve"> PAGEREF _Toc241290685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Water may be cut off from unoccupied premises etc.</w:t>
      </w:r>
      <w:r>
        <w:tab/>
      </w:r>
      <w:r>
        <w:fldChar w:fldCharType="begin"/>
      </w:r>
      <w:r>
        <w:instrText xml:space="preserve"> PAGEREF _Toc241290686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Provisions for supplying groups of houses</w:t>
      </w:r>
      <w:r>
        <w:tab/>
      </w:r>
      <w:r>
        <w:fldChar w:fldCharType="begin"/>
      </w:r>
      <w:r>
        <w:instrText xml:space="preserve"> PAGEREF _Toc241290687 \h </w:instrText>
      </w:r>
      <w:r>
        <w:fldChar w:fldCharType="separate"/>
      </w:r>
      <w:r>
        <w:t>37</w:t>
      </w:r>
      <w:r>
        <w:fldChar w:fldCharType="end"/>
      </w:r>
    </w:p>
    <w:p>
      <w:pPr>
        <w:pStyle w:val="TOC8"/>
        <w:rPr>
          <w:sz w:val="24"/>
          <w:szCs w:val="24"/>
        </w:rPr>
      </w:pPr>
      <w:r>
        <w:rPr>
          <w:szCs w:val="24"/>
        </w:rPr>
        <w:t>61A</w:t>
      </w:r>
      <w:r>
        <w:rPr>
          <w:snapToGrid w:val="0"/>
          <w:szCs w:val="24"/>
        </w:rPr>
        <w:t xml:space="preserve">. </w:t>
      </w:r>
      <w:r>
        <w:rPr>
          <w:snapToGrid w:val="0"/>
          <w:szCs w:val="24"/>
        </w:rPr>
        <w:tab/>
        <w:t>Owners and occupiers to provide tanks and appliances</w:t>
      </w:r>
      <w:r>
        <w:tab/>
      </w:r>
      <w:r>
        <w:fldChar w:fldCharType="begin"/>
      </w:r>
      <w:r>
        <w:instrText xml:space="preserve"> PAGEREF _Toc241290688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Supply to land outside water area</w:t>
      </w:r>
      <w:r>
        <w:tab/>
      </w:r>
      <w:r>
        <w:fldChar w:fldCharType="begin"/>
      </w:r>
      <w:r>
        <w:instrText xml:space="preserve"> PAGEREF _Toc241290689 \h </w:instrText>
      </w:r>
      <w:r>
        <w:fldChar w:fldCharType="separate"/>
      </w:r>
      <w:r>
        <w:t>38</w:t>
      </w:r>
      <w:r>
        <w:fldChar w:fldCharType="end"/>
      </w:r>
    </w:p>
    <w:p>
      <w:pPr>
        <w:pStyle w:val="TOC8"/>
        <w:rPr>
          <w:sz w:val="24"/>
          <w:szCs w:val="24"/>
        </w:rPr>
      </w:pPr>
      <w:r>
        <w:rPr>
          <w:szCs w:val="24"/>
        </w:rPr>
        <w:t>62A</w:t>
      </w:r>
      <w:r>
        <w:rPr>
          <w:snapToGrid w:val="0"/>
          <w:szCs w:val="24"/>
        </w:rPr>
        <w:t xml:space="preserve">. </w:t>
      </w:r>
      <w:r>
        <w:rPr>
          <w:snapToGrid w:val="0"/>
          <w:szCs w:val="24"/>
        </w:rPr>
        <w:tab/>
        <w:t>Water supply to subdivided land</w:t>
      </w:r>
      <w:r>
        <w:tab/>
      </w:r>
      <w:r>
        <w:fldChar w:fldCharType="begin"/>
      </w:r>
      <w:r>
        <w:instrText xml:space="preserve"> PAGEREF _Toc241290690 \h </w:instrText>
      </w:r>
      <w:r>
        <w:fldChar w:fldCharType="separate"/>
      </w:r>
      <w:r>
        <w:t>39</w:t>
      </w:r>
      <w:r>
        <w:fldChar w:fldCharType="end"/>
      </w:r>
    </w:p>
    <w:p>
      <w:pPr>
        <w:pStyle w:val="TOC8"/>
        <w:rPr>
          <w:sz w:val="24"/>
          <w:szCs w:val="24"/>
        </w:rPr>
      </w:pPr>
      <w:r>
        <w:rPr>
          <w:szCs w:val="24"/>
        </w:rPr>
        <w:t>62B</w:t>
      </w:r>
      <w:r>
        <w:rPr>
          <w:snapToGrid w:val="0"/>
          <w:szCs w:val="24"/>
        </w:rPr>
        <w:t xml:space="preserve">. </w:t>
      </w:r>
      <w:r>
        <w:rPr>
          <w:snapToGrid w:val="0"/>
          <w:szCs w:val="24"/>
        </w:rPr>
        <w:tab/>
        <w:t>Water supply on development of land</w:t>
      </w:r>
      <w:r>
        <w:tab/>
      </w:r>
      <w:r>
        <w:fldChar w:fldCharType="begin"/>
      </w:r>
      <w:r>
        <w:instrText xml:space="preserve"> PAGEREF _Toc241290691 \h </w:instrText>
      </w:r>
      <w:r>
        <w:fldChar w:fldCharType="separate"/>
      </w:r>
      <w:r>
        <w:t>39</w:t>
      </w:r>
      <w:r>
        <w:fldChar w:fldCharType="end"/>
      </w:r>
    </w:p>
    <w:p>
      <w:pPr>
        <w:pStyle w:val="TOC8"/>
        <w:rPr>
          <w:sz w:val="24"/>
          <w:szCs w:val="24"/>
        </w:rPr>
      </w:pPr>
      <w:r>
        <w:rPr>
          <w:szCs w:val="24"/>
        </w:rPr>
        <w:t>62C</w:t>
      </w:r>
      <w:r>
        <w:rPr>
          <w:snapToGrid w:val="0"/>
          <w:szCs w:val="24"/>
        </w:rPr>
        <w:t xml:space="preserve">. </w:t>
      </w:r>
      <w:r>
        <w:rPr>
          <w:snapToGrid w:val="0"/>
          <w:szCs w:val="24"/>
        </w:rPr>
        <w:tab/>
        <w:t>Deferring headworks payments for certain subdivisions</w:t>
      </w:r>
      <w:r>
        <w:tab/>
      </w:r>
      <w:r>
        <w:fldChar w:fldCharType="begin"/>
      </w:r>
      <w:r>
        <w:instrText xml:space="preserve"> PAGEREF _Toc241290692 \h </w:instrText>
      </w:r>
      <w:r>
        <w:fldChar w:fldCharType="separate"/>
      </w:r>
      <w:r>
        <w:t>40</w:t>
      </w:r>
      <w:r>
        <w:fldChar w:fldCharType="end"/>
      </w:r>
    </w:p>
    <w:p>
      <w:pPr>
        <w:pStyle w:val="TOC8"/>
        <w:rPr>
          <w:sz w:val="24"/>
          <w:szCs w:val="24"/>
        </w:rPr>
      </w:pPr>
      <w:r>
        <w:rPr>
          <w:szCs w:val="24"/>
        </w:rPr>
        <w:t>62D</w:t>
      </w:r>
      <w:r>
        <w:rPr>
          <w:snapToGrid w:val="0"/>
          <w:szCs w:val="24"/>
        </w:rPr>
        <w:t xml:space="preserve">. </w:t>
      </w:r>
      <w:r>
        <w:rPr>
          <w:snapToGrid w:val="0"/>
          <w:szCs w:val="24"/>
        </w:rPr>
        <w:tab/>
        <w:t>Transfer of land restricted until deferred amount paid</w:t>
      </w:r>
      <w:r>
        <w:tab/>
      </w:r>
      <w:r>
        <w:fldChar w:fldCharType="begin"/>
      </w:r>
      <w:r>
        <w:instrText xml:space="preserve"> PAGEREF _Toc241290693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Fire hydrants</w:t>
      </w:r>
      <w:r>
        <w:tab/>
      </w:r>
      <w:r>
        <w:fldChar w:fldCharType="begin"/>
      </w:r>
      <w:r>
        <w:instrText xml:space="preserve"> PAGEREF _Toc241290694 \h </w:instrText>
      </w:r>
      <w:r>
        <w:fldChar w:fldCharType="separate"/>
      </w:r>
      <w:r>
        <w:t>43</w:t>
      </w:r>
      <w:r>
        <w:fldChar w:fldCharType="end"/>
      </w:r>
    </w:p>
    <w:p>
      <w:pPr>
        <w:pStyle w:val="TOC8"/>
        <w:rPr>
          <w:sz w:val="24"/>
          <w:szCs w:val="24"/>
        </w:rPr>
      </w:pPr>
      <w:r>
        <w:rPr>
          <w:szCs w:val="24"/>
        </w:rPr>
        <w:t>65A</w:t>
      </w:r>
      <w:r>
        <w:rPr>
          <w:snapToGrid w:val="0"/>
          <w:szCs w:val="24"/>
        </w:rPr>
        <w:t xml:space="preserve">. </w:t>
      </w:r>
      <w:r>
        <w:rPr>
          <w:snapToGrid w:val="0"/>
          <w:szCs w:val="24"/>
        </w:rPr>
        <w:tab/>
        <w:t>Acquisition by agreement of works from person or local government</w:t>
      </w:r>
      <w:r>
        <w:tab/>
      </w:r>
      <w:r>
        <w:fldChar w:fldCharType="begin"/>
      </w:r>
      <w:r>
        <w:instrText xml:space="preserve"> PAGEREF _Toc241290695 \h </w:instrText>
      </w:r>
      <w:r>
        <w:fldChar w:fldCharType="separate"/>
      </w:r>
      <w:r>
        <w:t>47</w:t>
      </w:r>
      <w:r>
        <w:fldChar w:fldCharType="end"/>
      </w:r>
    </w:p>
    <w:p>
      <w:pPr>
        <w:pStyle w:val="TOC2"/>
        <w:tabs>
          <w:tab w:val="right" w:leader="dot" w:pos="7086"/>
        </w:tabs>
        <w:rPr>
          <w:b w:val="0"/>
          <w:sz w:val="24"/>
          <w:szCs w:val="24"/>
        </w:rPr>
      </w:pPr>
      <w:r>
        <w:rPr>
          <w:szCs w:val="30"/>
        </w:rPr>
        <w:t>Part V — The protection of works and fittings and the prevention of waste</w:t>
      </w:r>
    </w:p>
    <w:p>
      <w:pPr>
        <w:pStyle w:val="TOC8"/>
        <w:rPr>
          <w:sz w:val="24"/>
          <w:szCs w:val="24"/>
        </w:rPr>
      </w:pPr>
      <w:r>
        <w:rPr>
          <w:szCs w:val="24"/>
        </w:rPr>
        <w:t>66</w:t>
      </w:r>
      <w:r>
        <w:rPr>
          <w:snapToGrid w:val="0"/>
          <w:szCs w:val="24"/>
        </w:rPr>
        <w:t>.</w:t>
      </w:r>
      <w:r>
        <w:rPr>
          <w:snapToGrid w:val="0"/>
          <w:szCs w:val="24"/>
        </w:rPr>
        <w:tab/>
        <w:t>Duty to keep fittings in repair</w:t>
      </w:r>
      <w:r>
        <w:tab/>
      </w:r>
      <w:r>
        <w:fldChar w:fldCharType="begin"/>
      </w:r>
      <w:r>
        <w:instrText xml:space="preserve"> PAGEREF _Toc241290697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Fittings not to be connected or disconnected without notice</w:t>
      </w:r>
      <w:r>
        <w:tab/>
      </w:r>
      <w:r>
        <w:fldChar w:fldCharType="begin"/>
      </w:r>
      <w:r>
        <w:instrText xml:space="preserve"> PAGEREF _Toc241290698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Power to enter and examine whether water is wasted, etc.</w:t>
      </w:r>
      <w:r>
        <w:tab/>
      </w:r>
      <w:r>
        <w:fldChar w:fldCharType="begin"/>
      </w:r>
      <w:r>
        <w:instrText xml:space="preserve"> PAGEREF _Toc241290699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Protection of fittings</w:t>
      </w:r>
      <w:r>
        <w:tab/>
      </w:r>
      <w:r>
        <w:fldChar w:fldCharType="begin"/>
      </w:r>
      <w:r>
        <w:instrText xml:space="preserve"> PAGEREF _Toc241290700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Power to enter on land and fix fittings</w:t>
      </w:r>
      <w:r>
        <w:tab/>
      </w:r>
      <w:r>
        <w:fldChar w:fldCharType="begin"/>
      </w:r>
      <w:r>
        <w:instrText xml:space="preserve"> PAGEREF _Toc241290701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Penalty for using unauthorised fittings</w:t>
      </w:r>
      <w:r>
        <w:tab/>
      </w:r>
      <w:r>
        <w:fldChar w:fldCharType="begin"/>
      </w:r>
      <w:r>
        <w:instrText xml:space="preserve"> PAGEREF _Toc241290702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Penalty for not repairing fittings</w:t>
      </w:r>
      <w:r>
        <w:tab/>
      </w:r>
      <w:r>
        <w:fldChar w:fldCharType="begin"/>
      </w:r>
      <w:r>
        <w:instrText xml:space="preserve"> PAGEREF _Toc241290703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Penalty for destroying valves, etc.</w:t>
      </w:r>
      <w:r>
        <w:tab/>
      </w:r>
      <w:r>
        <w:fldChar w:fldCharType="begin"/>
      </w:r>
      <w:r>
        <w:instrText xml:space="preserve"> PAGEREF _Toc241290704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Penalty for taking, etc., water in contravention of this Act</w:t>
      </w:r>
      <w:r>
        <w:tab/>
      </w:r>
      <w:r>
        <w:fldChar w:fldCharType="begin"/>
      </w:r>
      <w:r>
        <w:instrText xml:space="preserve"> PAGEREF _Toc241290705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Fraudulent taking of water</w:t>
      </w:r>
      <w:r>
        <w:tab/>
      </w:r>
      <w:r>
        <w:fldChar w:fldCharType="begin"/>
      </w:r>
      <w:r>
        <w:instrText xml:space="preserve"> PAGEREF _Toc241290706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_Toc241290707 \h </w:instrText>
      </w:r>
      <w:r>
        <w:fldChar w:fldCharType="separate"/>
      </w:r>
      <w:r>
        <w:t>51</w:t>
      </w:r>
      <w:r>
        <w:fldChar w:fldCharType="end"/>
      </w:r>
    </w:p>
    <w:p>
      <w:pPr>
        <w:pStyle w:val="TOC2"/>
        <w:tabs>
          <w:tab w:val="right" w:leader="dot" w:pos="7086"/>
        </w:tabs>
        <w:rPr>
          <w:b w:val="0"/>
          <w:sz w:val="24"/>
          <w:szCs w:val="24"/>
        </w:rPr>
      </w:pPr>
      <w:r>
        <w:rPr>
          <w:szCs w:val="30"/>
        </w:rPr>
        <w:t>Part VI — Water rates and payment for water</w:t>
      </w:r>
    </w:p>
    <w:p>
      <w:pPr>
        <w:pStyle w:val="TOC8"/>
        <w:rPr>
          <w:sz w:val="24"/>
          <w:szCs w:val="24"/>
        </w:rPr>
      </w:pPr>
      <w:r>
        <w:rPr>
          <w:szCs w:val="24"/>
        </w:rPr>
        <w:t>76A</w:t>
      </w:r>
      <w:r>
        <w:rPr>
          <w:snapToGrid w:val="0"/>
          <w:szCs w:val="24"/>
        </w:rPr>
        <w:t xml:space="preserve">. </w:t>
      </w:r>
      <w:r>
        <w:rPr>
          <w:snapToGrid w:val="0"/>
          <w:szCs w:val="24"/>
        </w:rPr>
        <w:tab/>
        <w:t>Interpretation</w:t>
      </w:r>
      <w:r>
        <w:tab/>
      </w:r>
      <w:r>
        <w:fldChar w:fldCharType="begin"/>
      </w:r>
      <w:r>
        <w:instrText xml:space="preserve"> PAGEREF _Toc241290709 \h </w:instrText>
      </w:r>
      <w:r>
        <w:fldChar w:fldCharType="separate"/>
      </w:r>
      <w:r>
        <w:t>53</w:t>
      </w:r>
      <w:r>
        <w:fldChar w:fldCharType="end"/>
      </w:r>
    </w:p>
    <w:p>
      <w:pPr>
        <w:pStyle w:val="TOC8"/>
        <w:rPr>
          <w:sz w:val="24"/>
          <w:szCs w:val="24"/>
        </w:rPr>
      </w:pPr>
      <w:r>
        <w:rPr>
          <w:szCs w:val="24"/>
        </w:rPr>
        <w:t>76B</w:t>
      </w:r>
      <w:r>
        <w:rPr>
          <w:snapToGrid w:val="0"/>
          <w:szCs w:val="24"/>
        </w:rPr>
        <w:t xml:space="preserve">. </w:t>
      </w:r>
      <w:r>
        <w:rPr>
          <w:snapToGrid w:val="0"/>
          <w:szCs w:val="24"/>
        </w:rPr>
        <w:tab/>
        <w:t>Authority for Minister to appoint rating years</w:t>
      </w:r>
      <w:r>
        <w:tab/>
      </w:r>
      <w:r>
        <w:fldChar w:fldCharType="begin"/>
      </w:r>
      <w:r>
        <w:instrText xml:space="preserve"> PAGEREF _Toc241290710 \h </w:instrText>
      </w:r>
      <w:r>
        <w:fldChar w:fldCharType="separate"/>
      </w:r>
      <w:r>
        <w:t>53</w:t>
      </w:r>
      <w:r>
        <w:fldChar w:fldCharType="end"/>
      </w:r>
    </w:p>
    <w:p>
      <w:pPr>
        <w:pStyle w:val="TOC8"/>
        <w:rPr>
          <w:sz w:val="24"/>
          <w:szCs w:val="24"/>
        </w:rPr>
      </w:pPr>
      <w:r>
        <w:rPr>
          <w:szCs w:val="24"/>
        </w:rPr>
        <w:t>76C</w:t>
      </w:r>
      <w:r>
        <w:rPr>
          <w:snapToGrid w:val="0"/>
          <w:szCs w:val="24"/>
        </w:rPr>
        <w:t xml:space="preserve">. </w:t>
      </w:r>
      <w:r>
        <w:rPr>
          <w:snapToGrid w:val="0"/>
          <w:szCs w:val="24"/>
        </w:rPr>
        <w:tab/>
        <w:t>Adjustment of rate on alteration of rating year</w:t>
      </w:r>
      <w:r>
        <w:tab/>
      </w:r>
      <w:r>
        <w:fldChar w:fldCharType="begin"/>
      </w:r>
      <w:r>
        <w:instrText xml:space="preserve"> PAGEREF _Toc241290711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Rating records</w:t>
      </w:r>
      <w:r>
        <w:tab/>
      </w:r>
      <w:r>
        <w:fldChar w:fldCharType="begin"/>
      </w:r>
      <w:r>
        <w:instrText xml:space="preserve"> PAGEREF _Toc241290712 \h </w:instrText>
      </w:r>
      <w:r>
        <w:fldChar w:fldCharType="separate"/>
      </w:r>
      <w:r>
        <w:t>54</w:t>
      </w:r>
      <w:r>
        <w:fldChar w:fldCharType="end"/>
      </w:r>
    </w:p>
    <w:p>
      <w:pPr>
        <w:pStyle w:val="TOC8"/>
        <w:rPr>
          <w:sz w:val="24"/>
          <w:szCs w:val="24"/>
        </w:rPr>
      </w:pPr>
      <w:r>
        <w:rPr>
          <w:szCs w:val="24"/>
        </w:rPr>
        <w:t>79</w:t>
      </w:r>
      <w:r>
        <w:rPr>
          <w:snapToGrid w:val="0"/>
          <w:szCs w:val="24"/>
        </w:rPr>
        <w:t>.</w:t>
      </w:r>
      <w:r>
        <w:rPr>
          <w:snapToGrid w:val="0"/>
          <w:szCs w:val="24"/>
        </w:rPr>
        <w:tab/>
        <w:t>Inspection of rating records</w:t>
      </w:r>
      <w:r>
        <w:tab/>
      </w:r>
      <w:r>
        <w:fldChar w:fldCharType="begin"/>
      </w:r>
      <w:r>
        <w:instrText xml:space="preserve"> PAGEREF _Toc241290713 \h </w:instrText>
      </w:r>
      <w:r>
        <w:fldChar w:fldCharType="separate"/>
      </w:r>
      <w:r>
        <w:t>55</w:t>
      </w:r>
      <w:r>
        <w:fldChar w:fldCharType="end"/>
      </w:r>
    </w:p>
    <w:p>
      <w:pPr>
        <w:pStyle w:val="TOC8"/>
        <w:rPr>
          <w:sz w:val="24"/>
          <w:szCs w:val="24"/>
        </w:rPr>
      </w:pPr>
      <w:r>
        <w:rPr>
          <w:szCs w:val="24"/>
        </w:rPr>
        <w:t>80</w:t>
      </w:r>
      <w:r>
        <w:rPr>
          <w:snapToGrid w:val="0"/>
          <w:szCs w:val="24"/>
        </w:rPr>
        <w:t>.</w:t>
      </w:r>
      <w:r>
        <w:rPr>
          <w:snapToGrid w:val="0"/>
          <w:szCs w:val="24"/>
        </w:rPr>
        <w:tab/>
        <w:t>Water board may inspect rating records of local governments</w:t>
      </w:r>
      <w:r>
        <w:tab/>
      </w:r>
      <w:r>
        <w:fldChar w:fldCharType="begin"/>
      </w:r>
      <w:r>
        <w:instrText xml:space="preserve"> PAGEREF _Toc241290714 \h </w:instrText>
      </w:r>
      <w:r>
        <w:fldChar w:fldCharType="separate"/>
      </w:r>
      <w:r>
        <w:t>55</w:t>
      </w:r>
      <w:r>
        <w:fldChar w:fldCharType="end"/>
      </w:r>
    </w:p>
    <w:p>
      <w:pPr>
        <w:pStyle w:val="TOC8"/>
        <w:rPr>
          <w:sz w:val="24"/>
          <w:szCs w:val="24"/>
        </w:rPr>
      </w:pPr>
      <w:r>
        <w:rPr>
          <w:szCs w:val="24"/>
        </w:rPr>
        <w:t>81</w:t>
      </w:r>
      <w:r>
        <w:rPr>
          <w:snapToGrid w:val="0"/>
          <w:szCs w:val="24"/>
        </w:rPr>
        <w:t>.</w:t>
      </w:r>
      <w:r>
        <w:rPr>
          <w:snapToGrid w:val="0"/>
          <w:szCs w:val="24"/>
        </w:rPr>
        <w:tab/>
        <w:t>Access to be given</w:t>
      </w:r>
      <w:r>
        <w:tab/>
      </w:r>
      <w:r>
        <w:fldChar w:fldCharType="begin"/>
      </w:r>
      <w:r>
        <w:instrText xml:space="preserve"> PAGEREF _Toc241290715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Penalty for not permitting inspection</w:t>
      </w:r>
      <w:r>
        <w:tab/>
      </w:r>
      <w:r>
        <w:fldChar w:fldCharType="begin"/>
      </w:r>
      <w:r>
        <w:instrText xml:space="preserve"> PAGEREF _Toc241290716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Rateable value</w:t>
      </w:r>
      <w:r>
        <w:tab/>
      </w:r>
      <w:r>
        <w:fldChar w:fldCharType="begin"/>
      </w:r>
      <w:r>
        <w:instrText xml:space="preserve"> PAGEREF _Toc241290717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Rating records may be amended</w:t>
      </w:r>
      <w:r>
        <w:tab/>
      </w:r>
      <w:r>
        <w:fldChar w:fldCharType="begin"/>
      </w:r>
      <w:r>
        <w:instrText xml:space="preserve"> PAGEREF _Toc241290718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Notice of amendment to be given</w:t>
      </w:r>
      <w:r>
        <w:tab/>
      </w:r>
      <w:r>
        <w:fldChar w:fldCharType="begin"/>
      </w:r>
      <w:r>
        <w:instrText xml:space="preserve"> PAGEREF _Toc241290719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Objection to entry in rating records</w:t>
      </w:r>
      <w:r>
        <w:tab/>
      </w:r>
      <w:r>
        <w:fldChar w:fldCharType="begin"/>
      </w:r>
      <w:r>
        <w:instrText xml:space="preserve"> PAGEREF _Toc241290720 \h </w:instrText>
      </w:r>
      <w:r>
        <w:fldChar w:fldCharType="separate"/>
      </w:r>
      <w:r>
        <w:t>57</w:t>
      </w:r>
      <w:r>
        <w:fldChar w:fldCharType="end"/>
      </w:r>
    </w:p>
    <w:p>
      <w:pPr>
        <w:pStyle w:val="TOC8"/>
        <w:rPr>
          <w:sz w:val="24"/>
          <w:szCs w:val="24"/>
        </w:rPr>
      </w:pPr>
      <w:r>
        <w:rPr>
          <w:szCs w:val="24"/>
        </w:rPr>
        <w:t>88</w:t>
      </w:r>
      <w:r>
        <w:rPr>
          <w:snapToGrid w:val="0"/>
          <w:szCs w:val="24"/>
        </w:rPr>
        <w:t>.</w:t>
      </w:r>
      <w:r>
        <w:rPr>
          <w:snapToGrid w:val="0"/>
          <w:szCs w:val="24"/>
        </w:rPr>
        <w:tab/>
        <w:t>Review of decision of water board on objection</w:t>
      </w:r>
      <w:r>
        <w:tab/>
      </w:r>
      <w:r>
        <w:fldChar w:fldCharType="begin"/>
      </w:r>
      <w:r>
        <w:instrText xml:space="preserve"> PAGEREF _Toc241290721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Objections and review of valuations</w:t>
      </w:r>
      <w:r>
        <w:tab/>
      </w:r>
      <w:r>
        <w:fldChar w:fldCharType="begin"/>
      </w:r>
      <w:r>
        <w:instrText xml:space="preserve"> PAGEREF _Toc241290722 \h </w:instrText>
      </w:r>
      <w:r>
        <w:fldChar w:fldCharType="separate"/>
      </w:r>
      <w:r>
        <w:t>59</w:t>
      </w:r>
      <w:r>
        <w:fldChar w:fldCharType="end"/>
      </w:r>
    </w:p>
    <w:p>
      <w:pPr>
        <w:pStyle w:val="TOC8"/>
        <w:rPr>
          <w:sz w:val="24"/>
          <w:szCs w:val="24"/>
        </w:rPr>
      </w:pPr>
      <w:r>
        <w:rPr>
          <w:szCs w:val="24"/>
        </w:rPr>
        <w:t>89A</w:t>
      </w:r>
      <w:r>
        <w:rPr>
          <w:snapToGrid w:val="0"/>
          <w:szCs w:val="24"/>
        </w:rPr>
        <w:t>.</w:t>
      </w:r>
      <w:r>
        <w:rPr>
          <w:snapToGrid w:val="0"/>
          <w:szCs w:val="24"/>
        </w:rPr>
        <w:tab/>
        <w:t>New matters raised on review</w:t>
      </w:r>
      <w:r>
        <w:tab/>
      </w:r>
      <w:r>
        <w:fldChar w:fldCharType="begin"/>
      </w:r>
      <w:r>
        <w:instrText xml:space="preserve"> PAGEREF _Toc241290723 \h </w:instrText>
      </w:r>
      <w:r>
        <w:fldChar w:fldCharType="separate"/>
      </w:r>
      <w:r>
        <w:t>59</w:t>
      </w:r>
      <w:r>
        <w:fldChar w:fldCharType="end"/>
      </w:r>
    </w:p>
    <w:p>
      <w:pPr>
        <w:pStyle w:val="TOC8"/>
        <w:rPr>
          <w:sz w:val="24"/>
          <w:szCs w:val="24"/>
        </w:rPr>
      </w:pPr>
      <w:r>
        <w:rPr>
          <w:szCs w:val="24"/>
        </w:rPr>
        <w:t>89B</w:t>
      </w:r>
      <w:r>
        <w:rPr>
          <w:snapToGrid w:val="0"/>
          <w:szCs w:val="24"/>
        </w:rPr>
        <w:t>.</w:t>
      </w:r>
      <w:r>
        <w:rPr>
          <w:snapToGrid w:val="0"/>
          <w:szCs w:val="24"/>
        </w:rPr>
        <w:tab/>
        <w:t>Written reasons for certain determinations to be given and published</w:t>
      </w:r>
      <w:r>
        <w:tab/>
      </w:r>
      <w:r>
        <w:fldChar w:fldCharType="begin"/>
      </w:r>
      <w:r>
        <w:instrText xml:space="preserve"> PAGEREF _Toc241290724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No other objections and reviews against valuations</w:t>
      </w:r>
      <w:r>
        <w:tab/>
      </w:r>
      <w:r>
        <w:fldChar w:fldCharType="begin"/>
      </w:r>
      <w:r>
        <w:instrText xml:space="preserve"> PAGEREF _Toc241290725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Objection not to affect liability to pay rates</w:t>
      </w:r>
      <w:r>
        <w:tab/>
      </w:r>
      <w:r>
        <w:fldChar w:fldCharType="begin"/>
      </w:r>
      <w:r>
        <w:instrText xml:space="preserve"> PAGEREF _Toc241290726 \h </w:instrText>
      </w:r>
      <w:r>
        <w:fldChar w:fldCharType="separate"/>
      </w:r>
      <w:r>
        <w:t>60</w:t>
      </w:r>
      <w:r>
        <w:fldChar w:fldCharType="end"/>
      </w:r>
    </w:p>
    <w:p>
      <w:pPr>
        <w:pStyle w:val="TOC8"/>
        <w:rPr>
          <w:sz w:val="24"/>
          <w:szCs w:val="24"/>
        </w:rPr>
      </w:pPr>
      <w:r>
        <w:rPr>
          <w:szCs w:val="24"/>
        </w:rPr>
        <w:t>91A</w:t>
      </w:r>
      <w:r>
        <w:rPr>
          <w:snapToGrid w:val="0"/>
          <w:szCs w:val="24"/>
        </w:rPr>
        <w:t xml:space="preserve">. </w:t>
      </w:r>
      <w:r>
        <w:rPr>
          <w:snapToGrid w:val="0"/>
          <w:szCs w:val="24"/>
        </w:rPr>
        <w:tab/>
        <w:t>Water board to amend rating records and assessment consequent on objection or appeal</w:t>
      </w:r>
      <w:r>
        <w:tab/>
      </w:r>
      <w:r>
        <w:fldChar w:fldCharType="begin"/>
      </w:r>
      <w:r>
        <w:instrText xml:space="preserve"> PAGEREF _Toc241290727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Land subject to water rate</w:t>
      </w:r>
      <w:r>
        <w:tab/>
      </w:r>
      <w:r>
        <w:fldChar w:fldCharType="begin"/>
      </w:r>
      <w:r>
        <w:instrText xml:space="preserve"> PAGEREF _Toc241290728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Amount of rate</w:t>
      </w:r>
      <w:r>
        <w:tab/>
      </w:r>
      <w:r>
        <w:fldChar w:fldCharType="begin"/>
      </w:r>
      <w:r>
        <w:instrText xml:space="preserve"> PAGEREF _Toc241290729 \h </w:instrText>
      </w:r>
      <w:r>
        <w:fldChar w:fldCharType="separate"/>
      </w:r>
      <w:r>
        <w:t>64</w:t>
      </w:r>
      <w:r>
        <w:fldChar w:fldCharType="end"/>
      </w:r>
    </w:p>
    <w:p>
      <w:pPr>
        <w:pStyle w:val="TOC8"/>
        <w:rPr>
          <w:sz w:val="24"/>
          <w:szCs w:val="24"/>
        </w:rPr>
      </w:pPr>
      <w:r>
        <w:rPr>
          <w:szCs w:val="24"/>
        </w:rPr>
        <w:t>93A</w:t>
      </w:r>
      <w:r>
        <w:rPr>
          <w:snapToGrid w:val="0"/>
          <w:szCs w:val="24"/>
        </w:rPr>
        <w:t xml:space="preserve">. </w:t>
      </w:r>
      <w:r>
        <w:rPr>
          <w:snapToGrid w:val="0"/>
          <w:szCs w:val="24"/>
        </w:rPr>
        <w:tab/>
        <w:t>Re</w:t>
      </w:r>
      <w:r>
        <w:rPr>
          <w:snapToGrid w:val="0"/>
          <w:szCs w:val="24"/>
        </w:rPr>
        <w:noBreakHyphen/>
        <w:t>assessment of gross rental value after rating records made up</w:t>
      </w:r>
      <w:r>
        <w:tab/>
      </w:r>
      <w:r>
        <w:fldChar w:fldCharType="begin"/>
      </w:r>
      <w:r>
        <w:instrText xml:space="preserve"> PAGEREF _Toc241290730 \h </w:instrText>
      </w:r>
      <w:r>
        <w:fldChar w:fldCharType="separate"/>
      </w:r>
      <w:r>
        <w:t>66</w:t>
      </w:r>
      <w:r>
        <w:fldChar w:fldCharType="end"/>
      </w:r>
    </w:p>
    <w:p>
      <w:pPr>
        <w:pStyle w:val="TOC8"/>
        <w:rPr>
          <w:sz w:val="24"/>
          <w:szCs w:val="24"/>
        </w:rPr>
      </w:pPr>
      <w:r>
        <w:rPr>
          <w:szCs w:val="24"/>
        </w:rPr>
        <w:t>93B</w:t>
      </w:r>
      <w:r>
        <w:rPr>
          <w:snapToGrid w:val="0"/>
          <w:szCs w:val="24"/>
        </w:rPr>
        <w:t xml:space="preserve">. </w:t>
      </w:r>
      <w:r>
        <w:rPr>
          <w:snapToGrid w:val="0"/>
          <w:szCs w:val="24"/>
        </w:rPr>
        <w:tab/>
        <w:t>Concession on water rates after subdivision</w:t>
      </w:r>
      <w:r>
        <w:tab/>
      </w:r>
      <w:r>
        <w:fldChar w:fldCharType="begin"/>
      </w:r>
      <w:r>
        <w:instrText xml:space="preserve"> PAGEREF _Toc241290731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Manner of making rate</w:t>
      </w:r>
      <w:r>
        <w:tab/>
      </w:r>
      <w:r>
        <w:fldChar w:fldCharType="begin"/>
      </w:r>
      <w:r>
        <w:instrText xml:space="preserve"> PAGEREF _Toc241290732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Rate for unexpired portion of year in case of new main or sewer</w:t>
      </w:r>
      <w:r>
        <w:tab/>
      </w:r>
      <w:r>
        <w:fldChar w:fldCharType="begin"/>
      </w:r>
      <w:r>
        <w:instrText xml:space="preserve"> PAGEREF _Toc241290733 \h </w:instrText>
      </w:r>
      <w:r>
        <w:fldChar w:fldCharType="separate"/>
      </w:r>
      <w:r>
        <w:t>68</w:t>
      </w:r>
      <w:r>
        <w:fldChar w:fldCharType="end"/>
      </w:r>
    </w:p>
    <w:p>
      <w:pPr>
        <w:pStyle w:val="TOC8"/>
        <w:rPr>
          <w:sz w:val="24"/>
          <w:szCs w:val="24"/>
        </w:rPr>
      </w:pPr>
      <w:r>
        <w:rPr>
          <w:szCs w:val="24"/>
        </w:rPr>
        <w:t>97</w:t>
      </w:r>
      <w:r>
        <w:rPr>
          <w:snapToGrid w:val="0"/>
          <w:szCs w:val="24"/>
        </w:rPr>
        <w:t>.</w:t>
      </w:r>
      <w:r>
        <w:rPr>
          <w:snapToGrid w:val="0"/>
          <w:szCs w:val="24"/>
        </w:rPr>
        <w:tab/>
        <w:t>Water rates when payable</w:t>
      </w:r>
      <w:r>
        <w:tab/>
      </w:r>
      <w:r>
        <w:fldChar w:fldCharType="begin"/>
      </w:r>
      <w:r>
        <w:instrText xml:space="preserve"> PAGEREF _Toc241290734 \h </w:instrText>
      </w:r>
      <w:r>
        <w:fldChar w:fldCharType="separate"/>
      </w:r>
      <w:r>
        <w:t>69</w:t>
      </w:r>
      <w:r>
        <w:fldChar w:fldCharType="end"/>
      </w:r>
    </w:p>
    <w:p>
      <w:pPr>
        <w:pStyle w:val="TOC8"/>
        <w:rPr>
          <w:sz w:val="24"/>
          <w:szCs w:val="24"/>
        </w:rPr>
      </w:pPr>
      <w:r>
        <w:rPr>
          <w:szCs w:val="24"/>
        </w:rPr>
        <w:t>98</w:t>
      </w:r>
      <w:r>
        <w:rPr>
          <w:snapToGrid w:val="0"/>
          <w:szCs w:val="24"/>
        </w:rPr>
        <w:t>.</w:t>
      </w:r>
      <w:r>
        <w:rPr>
          <w:snapToGrid w:val="0"/>
          <w:szCs w:val="24"/>
        </w:rPr>
        <w:tab/>
        <w:t>Payment for water supplied by measure</w:t>
      </w:r>
      <w:r>
        <w:tab/>
      </w:r>
      <w:r>
        <w:fldChar w:fldCharType="begin"/>
      </w:r>
      <w:r>
        <w:instrText xml:space="preserve"> PAGEREF _Toc241290735 \h </w:instrText>
      </w:r>
      <w:r>
        <w:fldChar w:fldCharType="separate"/>
      </w:r>
      <w:r>
        <w:t>69</w:t>
      </w:r>
      <w:r>
        <w:fldChar w:fldCharType="end"/>
      </w:r>
    </w:p>
    <w:p>
      <w:pPr>
        <w:pStyle w:val="TOC8"/>
        <w:rPr>
          <w:sz w:val="24"/>
          <w:szCs w:val="24"/>
        </w:rPr>
      </w:pPr>
      <w:r>
        <w:rPr>
          <w:szCs w:val="24"/>
        </w:rPr>
        <w:t>99</w:t>
      </w:r>
      <w:r>
        <w:rPr>
          <w:snapToGrid w:val="0"/>
          <w:szCs w:val="24"/>
        </w:rPr>
        <w:t>.</w:t>
      </w:r>
      <w:r>
        <w:rPr>
          <w:snapToGrid w:val="0"/>
          <w:szCs w:val="24"/>
        </w:rPr>
        <w:tab/>
        <w:t>Payment by measure when land rated</w:t>
      </w:r>
      <w:r>
        <w:tab/>
      </w:r>
      <w:r>
        <w:fldChar w:fldCharType="begin"/>
      </w:r>
      <w:r>
        <w:instrText xml:space="preserve"> PAGEREF _Toc241290736 \h </w:instrText>
      </w:r>
      <w:r>
        <w:fldChar w:fldCharType="separate"/>
      </w:r>
      <w:r>
        <w:t>69</w:t>
      </w:r>
      <w:r>
        <w:fldChar w:fldCharType="end"/>
      </w:r>
    </w:p>
    <w:p>
      <w:pPr>
        <w:pStyle w:val="TOC8"/>
        <w:rPr>
          <w:sz w:val="24"/>
          <w:szCs w:val="24"/>
        </w:rPr>
      </w:pPr>
      <w:r>
        <w:rPr>
          <w:szCs w:val="24"/>
        </w:rPr>
        <w:t>99A</w:t>
      </w:r>
      <w:r>
        <w:rPr>
          <w:snapToGrid w:val="0"/>
          <w:szCs w:val="24"/>
        </w:rPr>
        <w:t>.</w:t>
      </w:r>
      <w:r>
        <w:rPr>
          <w:snapToGrid w:val="0"/>
          <w:szCs w:val="24"/>
        </w:rPr>
        <w:tab/>
        <w:t>Discounts and additional charges</w:t>
      </w:r>
      <w:r>
        <w:tab/>
      </w:r>
      <w:r>
        <w:fldChar w:fldCharType="begin"/>
      </w:r>
      <w:r>
        <w:instrText xml:space="preserve"> PAGEREF _Toc241290737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Recovery by action or complaint</w:t>
      </w:r>
      <w:r>
        <w:tab/>
      </w:r>
      <w:r>
        <w:fldChar w:fldCharType="begin"/>
      </w:r>
      <w:r>
        <w:instrText xml:space="preserve"> PAGEREF _Toc241290738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In action against owner, proof of demand on occupier not necessary</w:t>
      </w:r>
      <w:r>
        <w:tab/>
      </w:r>
      <w:r>
        <w:fldChar w:fldCharType="begin"/>
      </w:r>
      <w:r>
        <w:instrText xml:space="preserve"> PAGEREF _Toc241290739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Persons liable may be resorted to in succession</w:t>
      </w:r>
      <w:r>
        <w:tab/>
      </w:r>
      <w:r>
        <w:fldChar w:fldCharType="begin"/>
      </w:r>
      <w:r>
        <w:instrText xml:space="preserve"> PAGEREF _Toc241290740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Rating records to be evidence</w:t>
      </w:r>
      <w:r>
        <w:tab/>
      </w:r>
      <w:r>
        <w:fldChar w:fldCharType="begin"/>
      </w:r>
      <w:r>
        <w:instrText xml:space="preserve"> PAGEREF _Toc241290741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Recovery of rates paid by owner from occupier</w:t>
      </w:r>
      <w:r>
        <w:tab/>
      </w:r>
      <w:r>
        <w:fldChar w:fldCharType="begin"/>
      </w:r>
      <w:r>
        <w:instrText xml:space="preserve"> PAGEREF _Toc241290742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Apportionment of rates between successive owners or occupiers</w:t>
      </w:r>
      <w:r>
        <w:tab/>
      </w:r>
      <w:r>
        <w:fldChar w:fldCharType="begin"/>
      </w:r>
      <w:r>
        <w:instrText xml:space="preserve"> PAGEREF _Toc241290743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Prohibition on dealings in land</w:t>
      </w:r>
      <w:r>
        <w:tab/>
      </w:r>
      <w:r>
        <w:fldChar w:fldCharType="begin"/>
      </w:r>
      <w:r>
        <w:instrText xml:space="preserve"> PAGEREF _Toc241290744 \h </w:instrText>
      </w:r>
      <w:r>
        <w:fldChar w:fldCharType="separate"/>
      </w:r>
      <w:r>
        <w:t>73</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110</w:t>
      </w:r>
      <w:r>
        <w:rPr>
          <w:snapToGrid w:val="0"/>
          <w:szCs w:val="24"/>
        </w:rPr>
        <w:t>.</w:t>
      </w:r>
      <w:r>
        <w:rPr>
          <w:snapToGrid w:val="0"/>
          <w:szCs w:val="24"/>
        </w:rPr>
        <w:tab/>
        <w:t>Minister may determine value of works transferred to water board</w:t>
      </w:r>
      <w:r>
        <w:tab/>
      </w:r>
      <w:r>
        <w:fldChar w:fldCharType="begin"/>
      </w:r>
      <w:r>
        <w:instrText xml:space="preserve"> PAGEREF _Toc241290746 \h </w:instrText>
      </w:r>
      <w:r>
        <w:fldChar w:fldCharType="separate"/>
      </w:r>
      <w:r>
        <w:t>74</w:t>
      </w:r>
      <w:r>
        <w:fldChar w:fldCharType="end"/>
      </w:r>
    </w:p>
    <w:p>
      <w:pPr>
        <w:pStyle w:val="TOC8"/>
        <w:rPr>
          <w:sz w:val="24"/>
          <w:szCs w:val="24"/>
        </w:rPr>
      </w:pPr>
      <w:r>
        <w:rPr>
          <w:szCs w:val="24"/>
        </w:rPr>
        <w:t>111</w:t>
      </w:r>
      <w:r>
        <w:rPr>
          <w:snapToGrid w:val="0"/>
          <w:szCs w:val="24"/>
        </w:rPr>
        <w:t>.</w:t>
      </w:r>
      <w:r>
        <w:rPr>
          <w:snapToGrid w:val="0"/>
          <w:szCs w:val="24"/>
        </w:rPr>
        <w:tab/>
        <w:t>Revenue how applied</w:t>
      </w:r>
      <w:r>
        <w:tab/>
      </w:r>
      <w:r>
        <w:fldChar w:fldCharType="begin"/>
      </w:r>
      <w:r>
        <w:instrText xml:space="preserve"> PAGEREF _Toc241290747 \h </w:instrText>
      </w:r>
      <w:r>
        <w:fldChar w:fldCharType="separate"/>
      </w:r>
      <w:r>
        <w:t>74</w:t>
      </w:r>
      <w:r>
        <w:fldChar w:fldCharType="end"/>
      </w:r>
    </w:p>
    <w:p>
      <w:pPr>
        <w:pStyle w:val="TOC8"/>
        <w:rPr>
          <w:sz w:val="24"/>
          <w:szCs w:val="24"/>
        </w:rPr>
      </w:pPr>
      <w:r>
        <w:rPr>
          <w:szCs w:val="24"/>
        </w:rPr>
        <w:t>112</w:t>
      </w:r>
      <w:r>
        <w:rPr>
          <w:snapToGrid w:val="0"/>
          <w:szCs w:val="24"/>
        </w:rPr>
        <w:t>.</w:t>
      </w:r>
      <w:r>
        <w:rPr>
          <w:snapToGrid w:val="0"/>
          <w:szCs w:val="24"/>
        </w:rPr>
        <w:tab/>
        <w:t>Payments to be made out of Water Fund for any authorised purpose</w:t>
      </w:r>
      <w:r>
        <w:tab/>
      </w:r>
      <w:r>
        <w:fldChar w:fldCharType="begin"/>
      </w:r>
      <w:r>
        <w:instrText xml:space="preserve"> PAGEREF _Toc241290748 \h </w:instrText>
      </w:r>
      <w:r>
        <w:fldChar w:fldCharType="separate"/>
      </w:r>
      <w:r>
        <w:t>75</w:t>
      </w:r>
      <w:r>
        <w:fldChar w:fldCharType="end"/>
      </w:r>
    </w:p>
    <w:p>
      <w:pPr>
        <w:pStyle w:val="TOC8"/>
        <w:rPr>
          <w:sz w:val="24"/>
          <w:szCs w:val="24"/>
        </w:rPr>
      </w:pPr>
      <w:r>
        <w:rPr>
          <w:szCs w:val="24"/>
        </w:rPr>
        <w:t>113</w:t>
      </w:r>
      <w:r>
        <w:rPr>
          <w:snapToGrid w:val="0"/>
          <w:szCs w:val="24"/>
        </w:rPr>
        <w:t>.</w:t>
      </w:r>
      <w:r>
        <w:rPr>
          <w:snapToGrid w:val="0"/>
          <w:szCs w:val="24"/>
        </w:rPr>
        <w:tab/>
        <w:t>Power to borrow money</w:t>
      </w:r>
      <w:r>
        <w:tab/>
      </w:r>
      <w:r>
        <w:fldChar w:fldCharType="begin"/>
      </w:r>
      <w:r>
        <w:instrText xml:space="preserve"> PAGEREF _Toc241290749 \h </w:instrText>
      </w:r>
      <w:r>
        <w:fldChar w:fldCharType="separate"/>
      </w:r>
      <w:r>
        <w:t>75</w:t>
      </w:r>
      <w:r>
        <w:fldChar w:fldCharType="end"/>
      </w:r>
    </w:p>
    <w:p>
      <w:pPr>
        <w:pStyle w:val="TOC8"/>
        <w:rPr>
          <w:sz w:val="24"/>
          <w:szCs w:val="24"/>
        </w:rPr>
      </w:pPr>
      <w:r>
        <w:rPr>
          <w:szCs w:val="24"/>
        </w:rPr>
        <w:t>114</w:t>
      </w:r>
      <w:r>
        <w:rPr>
          <w:snapToGrid w:val="0"/>
          <w:szCs w:val="24"/>
        </w:rPr>
        <w:t>.</w:t>
      </w:r>
      <w:r>
        <w:rPr>
          <w:snapToGrid w:val="0"/>
          <w:szCs w:val="24"/>
        </w:rPr>
        <w:tab/>
        <w:t>Proposition to borrow money to be advertised</w:t>
      </w:r>
      <w:r>
        <w:tab/>
      </w:r>
      <w:r>
        <w:fldChar w:fldCharType="begin"/>
      </w:r>
      <w:r>
        <w:instrText xml:space="preserve"> PAGEREF _Toc241290750 \h </w:instrText>
      </w:r>
      <w:r>
        <w:fldChar w:fldCharType="separate"/>
      </w:r>
      <w:r>
        <w:t>76</w:t>
      </w:r>
      <w:r>
        <w:fldChar w:fldCharType="end"/>
      </w:r>
    </w:p>
    <w:p>
      <w:pPr>
        <w:pStyle w:val="TOC8"/>
        <w:rPr>
          <w:sz w:val="24"/>
          <w:szCs w:val="24"/>
        </w:rPr>
      </w:pPr>
      <w:r>
        <w:rPr>
          <w:szCs w:val="24"/>
        </w:rPr>
        <w:t>115</w:t>
      </w:r>
      <w:r>
        <w:rPr>
          <w:snapToGrid w:val="0"/>
          <w:szCs w:val="24"/>
        </w:rPr>
        <w:t>.</w:t>
      </w:r>
      <w:r>
        <w:rPr>
          <w:snapToGrid w:val="0"/>
          <w:szCs w:val="24"/>
        </w:rPr>
        <w:tab/>
        <w:t>Debentures</w:t>
      </w:r>
      <w:r>
        <w:tab/>
      </w:r>
      <w:r>
        <w:fldChar w:fldCharType="begin"/>
      </w:r>
      <w:r>
        <w:instrText xml:space="preserve"> PAGEREF _Toc241290751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Repayment of debentures</w:t>
      </w:r>
      <w:r>
        <w:tab/>
      </w:r>
      <w:r>
        <w:fldChar w:fldCharType="begin"/>
      </w:r>
      <w:r>
        <w:instrText xml:space="preserve"> PAGEREF _Toc241290752 \h </w:instrText>
      </w:r>
      <w:r>
        <w:fldChar w:fldCharType="separate"/>
      </w:r>
      <w:r>
        <w:t>77</w:t>
      </w:r>
      <w:r>
        <w:fldChar w:fldCharType="end"/>
      </w:r>
    </w:p>
    <w:p>
      <w:pPr>
        <w:pStyle w:val="TOC8"/>
        <w:rPr>
          <w:sz w:val="24"/>
          <w:szCs w:val="24"/>
        </w:rPr>
      </w:pPr>
      <w:r>
        <w:rPr>
          <w:szCs w:val="24"/>
        </w:rPr>
        <w:t>117</w:t>
      </w:r>
      <w:r>
        <w:rPr>
          <w:snapToGrid w:val="0"/>
          <w:szCs w:val="24"/>
        </w:rPr>
        <w:t>.</w:t>
      </w:r>
      <w:r>
        <w:rPr>
          <w:snapToGrid w:val="0"/>
          <w:szCs w:val="24"/>
        </w:rPr>
        <w:tab/>
        <w:t>Payment of interest</w:t>
      </w:r>
      <w:r>
        <w:tab/>
      </w:r>
      <w:r>
        <w:fldChar w:fldCharType="begin"/>
      </w:r>
      <w:r>
        <w:instrText xml:space="preserve"> PAGEREF _Toc241290753 \h </w:instrText>
      </w:r>
      <w:r>
        <w:fldChar w:fldCharType="separate"/>
      </w:r>
      <w:r>
        <w:t>77</w:t>
      </w:r>
      <w:r>
        <w:fldChar w:fldCharType="end"/>
      </w:r>
    </w:p>
    <w:p>
      <w:pPr>
        <w:pStyle w:val="TOC8"/>
        <w:rPr>
          <w:sz w:val="24"/>
          <w:szCs w:val="24"/>
        </w:rPr>
      </w:pPr>
      <w:r>
        <w:rPr>
          <w:szCs w:val="24"/>
        </w:rPr>
        <w:t>118</w:t>
      </w:r>
      <w:r>
        <w:rPr>
          <w:snapToGrid w:val="0"/>
          <w:szCs w:val="24"/>
        </w:rPr>
        <w:t>.</w:t>
      </w:r>
      <w:r>
        <w:rPr>
          <w:snapToGrid w:val="0"/>
          <w:szCs w:val="24"/>
        </w:rPr>
        <w:tab/>
        <w:t>Debentures and coupons transferable by delivery</w:t>
      </w:r>
      <w:r>
        <w:tab/>
      </w:r>
      <w:r>
        <w:fldChar w:fldCharType="begin"/>
      </w:r>
      <w:r>
        <w:instrText xml:space="preserve"> PAGEREF _Toc241290754 \h </w:instrText>
      </w:r>
      <w:r>
        <w:fldChar w:fldCharType="separate"/>
      </w:r>
      <w:r>
        <w:t>77</w:t>
      </w:r>
      <w:r>
        <w:fldChar w:fldCharType="end"/>
      </w:r>
    </w:p>
    <w:p>
      <w:pPr>
        <w:pStyle w:val="TOC8"/>
        <w:rPr>
          <w:sz w:val="24"/>
          <w:szCs w:val="24"/>
        </w:rPr>
      </w:pPr>
      <w:r>
        <w:rPr>
          <w:szCs w:val="24"/>
        </w:rPr>
        <w:t>119</w:t>
      </w:r>
      <w:r>
        <w:rPr>
          <w:snapToGrid w:val="0"/>
          <w:szCs w:val="24"/>
        </w:rPr>
        <w:t>.</w:t>
      </w:r>
      <w:r>
        <w:rPr>
          <w:snapToGrid w:val="0"/>
          <w:szCs w:val="24"/>
        </w:rPr>
        <w:tab/>
        <w:t>Debentures and interest a charge on property and revenues of water board</w:t>
      </w:r>
      <w:r>
        <w:tab/>
      </w:r>
      <w:r>
        <w:fldChar w:fldCharType="begin"/>
      </w:r>
      <w:r>
        <w:instrText xml:space="preserve"> PAGEREF _Toc241290755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Sinking fund to be created</w:t>
      </w:r>
      <w:r>
        <w:tab/>
      </w:r>
      <w:r>
        <w:fldChar w:fldCharType="begin"/>
      </w:r>
      <w:r>
        <w:instrText xml:space="preserve"> PAGEREF _Toc241290756 \h </w:instrText>
      </w:r>
      <w:r>
        <w:fldChar w:fldCharType="separate"/>
      </w:r>
      <w:r>
        <w:t>77</w:t>
      </w:r>
      <w:r>
        <w:fldChar w:fldCharType="end"/>
      </w:r>
    </w:p>
    <w:p>
      <w:pPr>
        <w:pStyle w:val="TOC8"/>
        <w:rPr>
          <w:sz w:val="24"/>
          <w:szCs w:val="24"/>
        </w:rPr>
      </w:pPr>
      <w:r>
        <w:rPr>
          <w:szCs w:val="24"/>
        </w:rPr>
        <w:t>121</w:t>
      </w:r>
      <w:r>
        <w:rPr>
          <w:snapToGrid w:val="0"/>
          <w:szCs w:val="24"/>
        </w:rPr>
        <w:t>.</w:t>
      </w:r>
      <w:r>
        <w:rPr>
          <w:snapToGrid w:val="0"/>
          <w:szCs w:val="24"/>
        </w:rPr>
        <w:tab/>
        <w:t>Investment of sinking fund</w:t>
      </w:r>
      <w:r>
        <w:tab/>
      </w:r>
      <w:r>
        <w:fldChar w:fldCharType="begin"/>
      </w:r>
      <w:r>
        <w:instrText xml:space="preserve"> PAGEREF _Toc241290757 \h </w:instrText>
      </w:r>
      <w:r>
        <w:fldChar w:fldCharType="separate"/>
      </w:r>
      <w:r>
        <w:t>78</w:t>
      </w:r>
      <w:r>
        <w:fldChar w:fldCharType="end"/>
      </w:r>
    </w:p>
    <w:p>
      <w:pPr>
        <w:pStyle w:val="TOC8"/>
        <w:rPr>
          <w:sz w:val="24"/>
          <w:szCs w:val="24"/>
        </w:rPr>
      </w:pPr>
      <w:r>
        <w:rPr>
          <w:szCs w:val="24"/>
        </w:rPr>
        <w:t>122</w:t>
      </w:r>
      <w:r>
        <w:rPr>
          <w:snapToGrid w:val="0"/>
          <w:szCs w:val="24"/>
        </w:rPr>
        <w:t>.</w:t>
      </w:r>
      <w:r>
        <w:rPr>
          <w:snapToGrid w:val="0"/>
          <w:szCs w:val="24"/>
        </w:rPr>
        <w:tab/>
        <w:t>Accumulated sinking fund to be applied in payment of loan</w:t>
      </w:r>
      <w:r>
        <w:tab/>
      </w:r>
      <w:r>
        <w:fldChar w:fldCharType="begin"/>
      </w:r>
      <w:r>
        <w:instrText xml:space="preserve"> PAGEREF _Toc241290758 \h </w:instrText>
      </w:r>
      <w:r>
        <w:fldChar w:fldCharType="separate"/>
      </w:r>
      <w:r>
        <w:t>78</w:t>
      </w:r>
      <w:r>
        <w:fldChar w:fldCharType="end"/>
      </w:r>
    </w:p>
    <w:p>
      <w:pPr>
        <w:pStyle w:val="TOC8"/>
        <w:rPr>
          <w:sz w:val="24"/>
          <w:szCs w:val="24"/>
        </w:rPr>
      </w:pPr>
      <w:r>
        <w:rPr>
          <w:szCs w:val="24"/>
        </w:rPr>
        <w:t>123</w:t>
      </w:r>
      <w:r>
        <w:rPr>
          <w:snapToGrid w:val="0"/>
          <w:szCs w:val="24"/>
        </w:rPr>
        <w:t>.</w:t>
      </w:r>
      <w:r>
        <w:rPr>
          <w:snapToGrid w:val="0"/>
          <w:szCs w:val="24"/>
        </w:rPr>
        <w:tab/>
        <w:t>Powers of receiver</w:t>
      </w:r>
      <w:r>
        <w:tab/>
      </w:r>
      <w:r>
        <w:fldChar w:fldCharType="begin"/>
      </w:r>
      <w:r>
        <w:instrText xml:space="preserve"> PAGEREF _Toc241290759 \h </w:instrText>
      </w:r>
      <w:r>
        <w:fldChar w:fldCharType="separate"/>
      </w:r>
      <w:r>
        <w:t>78</w:t>
      </w:r>
      <w:r>
        <w:fldChar w:fldCharType="end"/>
      </w:r>
    </w:p>
    <w:p>
      <w:pPr>
        <w:pStyle w:val="TOC8"/>
        <w:rPr>
          <w:sz w:val="24"/>
          <w:szCs w:val="24"/>
        </w:rPr>
      </w:pPr>
      <w:r>
        <w:rPr>
          <w:szCs w:val="24"/>
        </w:rPr>
        <w:t>123A</w:t>
      </w:r>
      <w:r>
        <w:rPr>
          <w:snapToGrid w:val="0"/>
          <w:szCs w:val="24"/>
        </w:rPr>
        <w:t xml:space="preserve">. </w:t>
      </w:r>
      <w:r>
        <w:rPr>
          <w:snapToGrid w:val="0"/>
          <w:szCs w:val="24"/>
        </w:rPr>
        <w:tab/>
        <w:t>Overdraft</w:t>
      </w:r>
      <w:r>
        <w:tab/>
      </w:r>
      <w:r>
        <w:fldChar w:fldCharType="begin"/>
      </w:r>
      <w:r>
        <w:instrText xml:space="preserve"> PAGEREF _Toc241290760 \h </w:instrText>
      </w:r>
      <w:r>
        <w:fldChar w:fldCharType="separate"/>
      </w:r>
      <w:r>
        <w:t>78</w:t>
      </w:r>
      <w:r>
        <w:fldChar w:fldCharType="end"/>
      </w:r>
    </w:p>
    <w:p>
      <w:pPr>
        <w:pStyle w:val="TOC8"/>
        <w:rPr>
          <w:sz w:val="24"/>
          <w:szCs w:val="24"/>
        </w:rPr>
      </w:pPr>
      <w:r>
        <w:rPr>
          <w:szCs w:val="24"/>
        </w:rPr>
        <w:t>124</w:t>
      </w:r>
      <w:r>
        <w:rPr>
          <w:snapToGrid w:val="0"/>
          <w:szCs w:val="24"/>
        </w:rPr>
        <w:t>.</w:t>
      </w:r>
      <w:r>
        <w:rPr>
          <w:snapToGrid w:val="0"/>
          <w:szCs w:val="24"/>
        </w:rPr>
        <w:tab/>
        <w:t>Treasurer may advance moneys</w:t>
      </w:r>
      <w:r>
        <w:tab/>
      </w:r>
      <w:r>
        <w:fldChar w:fldCharType="begin"/>
      </w:r>
      <w:r>
        <w:instrText xml:space="preserve"> PAGEREF _Toc241290761 \h </w:instrText>
      </w:r>
      <w:r>
        <w:fldChar w:fldCharType="separate"/>
      </w:r>
      <w:r>
        <w:t>79</w:t>
      </w:r>
      <w:r>
        <w:fldChar w:fldCharType="end"/>
      </w:r>
    </w:p>
    <w:p>
      <w:pPr>
        <w:pStyle w:val="TOC8"/>
        <w:rPr>
          <w:sz w:val="24"/>
          <w:szCs w:val="24"/>
        </w:rPr>
      </w:pPr>
      <w:r>
        <w:rPr>
          <w:szCs w:val="24"/>
        </w:rPr>
        <w:t>125</w:t>
      </w:r>
      <w:r>
        <w:rPr>
          <w:snapToGrid w:val="0"/>
          <w:szCs w:val="24"/>
        </w:rPr>
        <w:t>.</w:t>
      </w:r>
      <w:r>
        <w:rPr>
          <w:snapToGrid w:val="0"/>
          <w:szCs w:val="24"/>
        </w:rPr>
        <w:tab/>
        <w:t>Such advances to be a charge on the works and revenue</w:t>
      </w:r>
      <w:r>
        <w:tab/>
      </w:r>
      <w:r>
        <w:fldChar w:fldCharType="begin"/>
      </w:r>
      <w:r>
        <w:instrText xml:space="preserve"> PAGEREF _Toc241290762 \h </w:instrText>
      </w:r>
      <w:r>
        <w:fldChar w:fldCharType="separate"/>
      </w:r>
      <w:r>
        <w:t>79</w:t>
      </w:r>
      <w:r>
        <w:fldChar w:fldCharType="end"/>
      </w:r>
    </w:p>
    <w:p>
      <w:pPr>
        <w:pStyle w:val="TOC8"/>
        <w:rPr>
          <w:sz w:val="24"/>
          <w:szCs w:val="24"/>
        </w:rPr>
      </w:pPr>
      <w:r>
        <w:rPr>
          <w:szCs w:val="24"/>
        </w:rPr>
        <w:t>126</w:t>
      </w:r>
      <w:r>
        <w:rPr>
          <w:snapToGrid w:val="0"/>
          <w:szCs w:val="24"/>
        </w:rPr>
        <w:t>.</w:t>
      </w:r>
      <w:r>
        <w:rPr>
          <w:snapToGrid w:val="0"/>
          <w:szCs w:val="24"/>
        </w:rPr>
        <w:tab/>
        <w:t>Subsidy may be withheld</w:t>
      </w:r>
      <w:r>
        <w:tab/>
      </w:r>
      <w:r>
        <w:fldChar w:fldCharType="begin"/>
      </w:r>
      <w:r>
        <w:instrText xml:space="preserve"> PAGEREF _Toc241290763 \h </w:instrText>
      </w:r>
      <w:r>
        <w:fldChar w:fldCharType="separate"/>
      </w:r>
      <w:r>
        <w:t>79</w:t>
      </w:r>
      <w:r>
        <w:fldChar w:fldCharType="end"/>
      </w:r>
    </w:p>
    <w:p>
      <w:pPr>
        <w:pStyle w:val="TOC8"/>
        <w:rPr>
          <w:sz w:val="24"/>
          <w:szCs w:val="24"/>
        </w:rPr>
      </w:pPr>
      <w:r>
        <w:rPr>
          <w:szCs w:val="24"/>
        </w:rPr>
        <w:t>127</w:t>
      </w:r>
      <w:r>
        <w:rPr>
          <w:snapToGrid w:val="0"/>
          <w:szCs w:val="24"/>
        </w:rPr>
        <w:t>.</w:t>
      </w:r>
      <w:r>
        <w:rPr>
          <w:snapToGrid w:val="0"/>
          <w:szCs w:val="24"/>
        </w:rPr>
        <w:tab/>
        <w:t>Treasurer may levy and collect rates and charges</w:t>
      </w:r>
      <w:r>
        <w:tab/>
      </w:r>
      <w:r>
        <w:fldChar w:fldCharType="begin"/>
      </w:r>
      <w:r>
        <w:instrText xml:space="preserve"> PAGEREF _Toc241290764 \h </w:instrText>
      </w:r>
      <w:r>
        <w:fldChar w:fldCharType="separate"/>
      </w:r>
      <w:r>
        <w:t>80</w:t>
      </w:r>
      <w:r>
        <w:fldChar w:fldCharType="end"/>
      </w:r>
    </w:p>
    <w:p>
      <w:pPr>
        <w:pStyle w:val="TOC8"/>
        <w:rPr>
          <w:sz w:val="24"/>
          <w:szCs w:val="24"/>
        </w:rPr>
      </w:pPr>
      <w:r>
        <w:rPr>
          <w:szCs w:val="24"/>
        </w:rPr>
        <w:t>128</w:t>
      </w:r>
      <w:r>
        <w:rPr>
          <w:snapToGrid w:val="0"/>
          <w:szCs w:val="24"/>
        </w:rPr>
        <w:t>.</w:t>
      </w:r>
      <w:r>
        <w:rPr>
          <w:snapToGrid w:val="0"/>
          <w:szCs w:val="24"/>
        </w:rPr>
        <w:tab/>
        <w:t>Governor may appoint Commissioners</w:t>
      </w:r>
      <w:r>
        <w:tab/>
      </w:r>
      <w:r>
        <w:fldChar w:fldCharType="begin"/>
      </w:r>
      <w:r>
        <w:instrText xml:space="preserve"> PAGEREF _Toc241290765 \h </w:instrText>
      </w:r>
      <w:r>
        <w:fldChar w:fldCharType="separate"/>
      </w:r>
      <w:r>
        <w:t>80</w:t>
      </w:r>
      <w:r>
        <w:fldChar w:fldCharType="end"/>
      </w:r>
    </w:p>
    <w:p>
      <w:pPr>
        <w:pStyle w:val="TOC8"/>
        <w:rPr>
          <w:sz w:val="24"/>
          <w:szCs w:val="24"/>
        </w:rPr>
      </w:pPr>
      <w:r>
        <w:rPr>
          <w:szCs w:val="24"/>
        </w:rPr>
        <w:t>129</w:t>
      </w:r>
      <w:r>
        <w:rPr>
          <w:snapToGrid w:val="0"/>
          <w:szCs w:val="24"/>
        </w:rPr>
        <w:t>.</w:t>
      </w:r>
      <w:r>
        <w:rPr>
          <w:snapToGrid w:val="0"/>
          <w:szCs w:val="24"/>
        </w:rPr>
        <w:tab/>
        <w:t>Powers of Commissioners</w:t>
      </w:r>
      <w:r>
        <w:tab/>
      </w:r>
      <w:r>
        <w:fldChar w:fldCharType="begin"/>
      </w:r>
      <w:r>
        <w:instrText xml:space="preserve"> PAGEREF _Toc241290766 \h </w:instrText>
      </w:r>
      <w:r>
        <w:fldChar w:fldCharType="separate"/>
      </w:r>
      <w:r>
        <w:t>80</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130</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_Toc241290768 \h </w:instrText>
      </w:r>
      <w:r>
        <w:fldChar w:fldCharType="separate"/>
      </w:r>
      <w:r>
        <w:t>81</w:t>
      </w:r>
      <w:r>
        <w:fldChar w:fldCharType="end"/>
      </w:r>
    </w:p>
    <w:p>
      <w:pPr>
        <w:pStyle w:val="TOC8"/>
        <w:rPr>
          <w:sz w:val="24"/>
          <w:szCs w:val="24"/>
        </w:rPr>
      </w:pPr>
      <w:r>
        <w:rPr>
          <w:szCs w:val="24"/>
        </w:rPr>
        <w:t>131</w:t>
      </w:r>
      <w:r>
        <w:rPr>
          <w:snapToGrid w:val="0"/>
          <w:szCs w:val="24"/>
        </w:rPr>
        <w:t>.</w:t>
      </w:r>
      <w:r>
        <w:rPr>
          <w:snapToGrid w:val="0"/>
          <w:szCs w:val="24"/>
        </w:rPr>
        <w:tab/>
        <w:t>Inspection of accounts by Minister</w:t>
      </w:r>
      <w:r>
        <w:tab/>
      </w:r>
      <w:r>
        <w:fldChar w:fldCharType="begin"/>
      </w:r>
      <w:r>
        <w:instrText xml:space="preserve"> PAGEREF _Toc241290769 \h </w:instrText>
      </w:r>
      <w:r>
        <w:fldChar w:fldCharType="separate"/>
      </w:r>
      <w:r>
        <w:t>81</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141</w:t>
      </w:r>
      <w:r>
        <w:rPr>
          <w:snapToGrid w:val="0"/>
          <w:szCs w:val="24"/>
        </w:rPr>
        <w:t>.</w:t>
      </w:r>
      <w:r>
        <w:rPr>
          <w:snapToGrid w:val="0"/>
          <w:szCs w:val="24"/>
        </w:rPr>
        <w:tab/>
        <w:t>Water board may make by</w:t>
      </w:r>
      <w:r>
        <w:rPr>
          <w:snapToGrid w:val="0"/>
          <w:szCs w:val="24"/>
        </w:rPr>
        <w:noBreakHyphen/>
        <w:t>laws</w:t>
      </w:r>
      <w:r>
        <w:tab/>
      </w:r>
      <w:r>
        <w:fldChar w:fldCharType="begin"/>
      </w:r>
      <w:r>
        <w:instrText xml:space="preserve"> PAGEREF _Toc241290771 \h </w:instrText>
      </w:r>
      <w:r>
        <w:fldChar w:fldCharType="separate"/>
      </w:r>
      <w:r>
        <w:t>82</w:t>
      </w:r>
      <w:r>
        <w:fldChar w:fldCharType="end"/>
      </w:r>
    </w:p>
    <w:p>
      <w:pPr>
        <w:pStyle w:val="TOC8"/>
        <w:rPr>
          <w:sz w:val="24"/>
          <w:szCs w:val="24"/>
        </w:rPr>
      </w:pPr>
      <w:r>
        <w:rPr>
          <w:szCs w:val="24"/>
        </w:rPr>
        <w:t>142</w:t>
      </w:r>
      <w:r>
        <w:rPr>
          <w:snapToGrid w:val="0"/>
          <w:szCs w:val="24"/>
        </w:rPr>
        <w:t>.</w:t>
      </w:r>
      <w:r>
        <w:rPr>
          <w:snapToGrid w:val="0"/>
          <w:szCs w:val="24"/>
        </w:rPr>
        <w:tab/>
        <w:t>Penalties for breach of by</w:t>
      </w:r>
      <w:r>
        <w:rPr>
          <w:snapToGrid w:val="0"/>
          <w:szCs w:val="24"/>
        </w:rPr>
        <w:noBreakHyphen/>
        <w:t>laws</w:t>
      </w:r>
      <w:r>
        <w:tab/>
      </w:r>
      <w:r>
        <w:fldChar w:fldCharType="begin"/>
      </w:r>
      <w:r>
        <w:instrText xml:space="preserve"> PAGEREF _Toc241290772 \h </w:instrText>
      </w:r>
      <w:r>
        <w:fldChar w:fldCharType="separate"/>
      </w:r>
      <w:r>
        <w:t>84</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_Toc241290773 \h </w:instrText>
      </w:r>
      <w:r>
        <w:fldChar w:fldCharType="separate"/>
      </w:r>
      <w:r>
        <w:t>84</w:t>
      </w:r>
      <w:r>
        <w:fldChar w:fldCharType="end"/>
      </w:r>
    </w:p>
    <w:p>
      <w:pPr>
        <w:pStyle w:val="TOC2"/>
        <w:tabs>
          <w:tab w:val="right" w:leader="dot" w:pos="7086"/>
        </w:tabs>
        <w:rPr>
          <w:b w:val="0"/>
          <w:sz w:val="24"/>
          <w:szCs w:val="24"/>
        </w:rPr>
      </w:pPr>
      <w:r>
        <w:rPr>
          <w:szCs w:val="30"/>
        </w:rPr>
        <w:t>Part X — General provisions</w:t>
      </w:r>
    </w:p>
    <w:p>
      <w:pPr>
        <w:pStyle w:val="TOC8"/>
        <w:rPr>
          <w:sz w:val="24"/>
          <w:szCs w:val="24"/>
        </w:rPr>
      </w:pPr>
      <w:r>
        <w:rPr>
          <w:szCs w:val="24"/>
        </w:rPr>
        <w:t>144</w:t>
      </w:r>
      <w:r>
        <w:rPr>
          <w:snapToGrid w:val="0"/>
          <w:szCs w:val="24"/>
        </w:rPr>
        <w:t>.</w:t>
      </w:r>
      <w:r>
        <w:rPr>
          <w:snapToGrid w:val="0"/>
          <w:szCs w:val="24"/>
        </w:rPr>
        <w:tab/>
        <w:t>Notices</w:t>
      </w:r>
      <w:r>
        <w:tab/>
      </w:r>
      <w:r>
        <w:fldChar w:fldCharType="begin"/>
      </w:r>
      <w:r>
        <w:instrText xml:space="preserve"> PAGEREF _Toc241290775 \h </w:instrText>
      </w:r>
      <w:r>
        <w:fldChar w:fldCharType="separate"/>
      </w:r>
      <w:r>
        <w:t>86</w:t>
      </w:r>
      <w:r>
        <w:fldChar w:fldCharType="end"/>
      </w:r>
    </w:p>
    <w:p>
      <w:pPr>
        <w:pStyle w:val="TOC8"/>
        <w:rPr>
          <w:sz w:val="24"/>
          <w:szCs w:val="24"/>
        </w:rPr>
      </w:pPr>
      <w:r>
        <w:rPr>
          <w:szCs w:val="24"/>
        </w:rPr>
        <w:t>145</w:t>
      </w:r>
      <w:r>
        <w:rPr>
          <w:snapToGrid w:val="0"/>
          <w:szCs w:val="24"/>
        </w:rPr>
        <w:t>.</w:t>
      </w:r>
      <w:r>
        <w:rPr>
          <w:snapToGrid w:val="0"/>
          <w:szCs w:val="24"/>
        </w:rPr>
        <w:tab/>
        <w:t>Notices and demands, how served</w:t>
      </w:r>
      <w:r>
        <w:tab/>
      </w:r>
      <w:r>
        <w:fldChar w:fldCharType="begin"/>
      </w:r>
      <w:r>
        <w:instrText xml:space="preserve"> PAGEREF _Toc241290776 \h </w:instrText>
      </w:r>
      <w:r>
        <w:fldChar w:fldCharType="separate"/>
      </w:r>
      <w:r>
        <w:t>86</w:t>
      </w:r>
      <w:r>
        <w:fldChar w:fldCharType="end"/>
      </w:r>
    </w:p>
    <w:p>
      <w:pPr>
        <w:pStyle w:val="TOC8"/>
        <w:rPr>
          <w:sz w:val="24"/>
          <w:szCs w:val="24"/>
        </w:rPr>
      </w:pPr>
      <w:r>
        <w:rPr>
          <w:szCs w:val="24"/>
        </w:rPr>
        <w:t>146</w:t>
      </w:r>
      <w:r>
        <w:rPr>
          <w:snapToGrid w:val="0"/>
          <w:szCs w:val="24"/>
        </w:rPr>
        <w:t>.</w:t>
      </w:r>
      <w:r>
        <w:rPr>
          <w:snapToGrid w:val="0"/>
          <w:szCs w:val="24"/>
        </w:rPr>
        <w:tab/>
        <w:t>Notices binding on persons claiming under owner or occupier</w:t>
      </w:r>
      <w:r>
        <w:tab/>
      </w:r>
      <w:r>
        <w:fldChar w:fldCharType="begin"/>
      </w:r>
      <w:r>
        <w:instrText xml:space="preserve"> PAGEREF _Toc241290777 \h </w:instrText>
      </w:r>
      <w:r>
        <w:fldChar w:fldCharType="separate"/>
      </w:r>
      <w:r>
        <w:t>87</w:t>
      </w:r>
      <w:r>
        <w:fldChar w:fldCharType="end"/>
      </w:r>
    </w:p>
    <w:p>
      <w:pPr>
        <w:pStyle w:val="TOC8"/>
        <w:rPr>
          <w:sz w:val="24"/>
          <w:szCs w:val="24"/>
        </w:rPr>
      </w:pPr>
      <w:r>
        <w:rPr>
          <w:szCs w:val="24"/>
        </w:rPr>
        <w:t>147</w:t>
      </w:r>
      <w:r>
        <w:rPr>
          <w:snapToGrid w:val="0"/>
          <w:szCs w:val="24"/>
        </w:rPr>
        <w:t>.</w:t>
      </w:r>
      <w:r>
        <w:rPr>
          <w:snapToGrid w:val="0"/>
          <w:szCs w:val="24"/>
        </w:rPr>
        <w:tab/>
        <w:t>Notices may be authenticated by signature of chairman without seal</w:t>
      </w:r>
      <w:r>
        <w:tab/>
      </w:r>
      <w:r>
        <w:fldChar w:fldCharType="begin"/>
      </w:r>
      <w:r>
        <w:instrText xml:space="preserve"> PAGEREF _Toc241290778 \h </w:instrText>
      </w:r>
      <w:r>
        <w:fldChar w:fldCharType="separate"/>
      </w:r>
      <w:r>
        <w:t>87</w:t>
      </w:r>
      <w:r>
        <w:fldChar w:fldCharType="end"/>
      </w:r>
    </w:p>
    <w:p>
      <w:pPr>
        <w:pStyle w:val="TOC8"/>
        <w:rPr>
          <w:sz w:val="24"/>
          <w:szCs w:val="24"/>
        </w:rPr>
      </w:pPr>
      <w:r>
        <w:rPr>
          <w:szCs w:val="24"/>
        </w:rPr>
        <w:t>148</w:t>
      </w:r>
      <w:r>
        <w:rPr>
          <w:snapToGrid w:val="0"/>
          <w:szCs w:val="24"/>
        </w:rPr>
        <w:t>.</w:t>
      </w:r>
      <w:r>
        <w:rPr>
          <w:snapToGrid w:val="0"/>
          <w:szCs w:val="24"/>
        </w:rPr>
        <w:tab/>
        <w:t>Service on water board</w:t>
      </w:r>
      <w:r>
        <w:tab/>
      </w:r>
      <w:r>
        <w:fldChar w:fldCharType="begin"/>
      </w:r>
      <w:r>
        <w:instrText xml:space="preserve"> PAGEREF _Toc241290779 \h </w:instrText>
      </w:r>
      <w:r>
        <w:fldChar w:fldCharType="separate"/>
      </w:r>
      <w:r>
        <w:t>87</w:t>
      </w:r>
      <w:r>
        <w:fldChar w:fldCharType="end"/>
      </w:r>
    </w:p>
    <w:p>
      <w:pPr>
        <w:pStyle w:val="TOC8"/>
        <w:rPr>
          <w:sz w:val="24"/>
          <w:szCs w:val="24"/>
        </w:rPr>
      </w:pPr>
      <w:r>
        <w:rPr>
          <w:szCs w:val="24"/>
        </w:rPr>
        <w:t>149</w:t>
      </w:r>
      <w:r>
        <w:rPr>
          <w:snapToGrid w:val="0"/>
          <w:szCs w:val="24"/>
        </w:rPr>
        <w:t>.</w:t>
      </w:r>
      <w:r>
        <w:rPr>
          <w:snapToGrid w:val="0"/>
          <w:szCs w:val="24"/>
        </w:rPr>
        <w:tab/>
        <w:t>Saving of civil remedy</w:t>
      </w:r>
      <w:r>
        <w:tab/>
      </w:r>
      <w:r>
        <w:fldChar w:fldCharType="begin"/>
      </w:r>
      <w:r>
        <w:instrText xml:space="preserve"> PAGEREF _Toc241290780 \h </w:instrText>
      </w:r>
      <w:r>
        <w:fldChar w:fldCharType="separate"/>
      </w:r>
      <w:r>
        <w:t>87</w:t>
      </w:r>
      <w:r>
        <w:fldChar w:fldCharType="end"/>
      </w:r>
    </w:p>
    <w:p>
      <w:pPr>
        <w:pStyle w:val="TOC8"/>
        <w:rPr>
          <w:sz w:val="24"/>
          <w:szCs w:val="24"/>
        </w:rPr>
      </w:pPr>
      <w:r>
        <w:rPr>
          <w:szCs w:val="24"/>
        </w:rPr>
        <w:t>150</w:t>
      </w:r>
      <w:r>
        <w:rPr>
          <w:snapToGrid w:val="0"/>
          <w:szCs w:val="24"/>
        </w:rPr>
        <w:t>.</w:t>
      </w:r>
      <w:r>
        <w:rPr>
          <w:snapToGrid w:val="0"/>
          <w:szCs w:val="24"/>
        </w:rPr>
        <w:tab/>
        <w:t>Recovery of value of water misused, etc.</w:t>
      </w:r>
      <w:r>
        <w:tab/>
      </w:r>
      <w:r>
        <w:fldChar w:fldCharType="begin"/>
      </w:r>
      <w:r>
        <w:instrText xml:space="preserve"> PAGEREF _Toc241290781 \h </w:instrText>
      </w:r>
      <w:r>
        <w:fldChar w:fldCharType="separate"/>
      </w:r>
      <w:r>
        <w:t>87</w:t>
      </w:r>
      <w:r>
        <w:fldChar w:fldCharType="end"/>
      </w:r>
    </w:p>
    <w:p>
      <w:pPr>
        <w:pStyle w:val="TOC8"/>
        <w:rPr>
          <w:sz w:val="24"/>
          <w:szCs w:val="24"/>
        </w:rPr>
      </w:pPr>
      <w:r>
        <w:rPr>
          <w:szCs w:val="24"/>
        </w:rPr>
        <w:t>151</w:t>
      </w:r>
      <w:r>
        <w:rPr>
          <w:snapToGrid w:val="0"/>
          <w:szCs w:val="24"/>
        </w:rPr>
        <w:t>.</w:t>
      </w:r>
      <w:r>
        <w:rPr>
          <w:snapToGrid w:val="0"/>
          <w:szCs w:val="24"/>
        </w:rPr>
        <w:tab/>
        <w:t>Obstructing water board or officers in performance of duty</w:t>
      </w:r>
      <w:r>
        <w:tab/>
      </w:r>
      <w:r>
        <w:fldChar w:fldCharType="begin"/>
      </w:r>
      <w:r>
        <w:instrText xml:space="preserve"> PAGEREF _Toc241290782 \h </w:instrText>
      </w:r>
      <w:r>
        <w:fldChar w:fldCharType="separate"/>
      </w:r>
      <w:r>
        <w:t>88</w:t>
      </w:r>
      <w:r>
        <w:fldChar w:fldCharType="end"/>
      </w:r>
    </w:p>
    <w:p>
      <w:pPr>
        <w:pStyle w:val="TOC8"/>
        <w:rPr>
          <w:sz w:val="24"/>
          <w:szCs w:val="24"/>
        </w:rPr>
      </w:pPr>
      <w:r>
        <w:rPr>
          <w:szCs w:val="24"/>
        </w:rPr>
        <w:t>152</w:t>
      </w:r>
      <w:r>
        <w:rPr>
          <w:snapToGrid w:val="0"/>
          <w:szCs w:val="24"/>
        </w:rPr>
        <w:t>.</w:t>
      </w:r>
      <w:r>
        <w:rPr>
          <w:snapToGrid w:val="0"/>
          <w:szCs w:val="24"/>
        </w:rPr>
        <w:tab/>
        <w:t>Penalty for refusing to give up possession of works</w:t>
      </w:r>
      <w:r>
        <w:tab/>
      </w:r>
      <w:r>
        <w:fldChar w:fldCharType="begin"/>
      </w:r>
      <w:r>
        <w:instrText xml:space="preserve"> PAGEREF _Toc241290783 \h </w:instrText>
      </w:r>
      <w:r>
        <w:fldChar w:fldCharType="separate"/>
      </w:r>
      <w:r>
        <w:t>88</w:t>
      </w:r>
      <w:r>
        <w:fldChar w:fldCharType="end"/>
      </w:r>
    </w:p>
    <w:p>
      <w:pPr>
        <w:pStyle w:val="TOC8"/>
        <w:rPr>
          <w:sz w:val="24"/>
          <w:szCs w:val="24"/>
        </w:rPr>
      </w:pPr>
      <w:r>
        <w:rPr>
          <w:szCs w:val="24"/>
        </w:rPr>
        <w:t>153</w:t>
      </w:r>
      <w:r>
        <w:rPr>
          <w:snapToGrid w:val="0"/>
          <w:szCs w:val="24"/>
        </w:rPr>
        <w:t>.</w:t>
      </w:r>
      <w:r>
        <w:rPr>
          <w:snapToGrid w:val="0"/>
          <w:szCs w:val="24"/>
        </w:rPr>
        <w:tab/>
        <w:t>Offender may be arrested</w:t>
      </w:r>
      <w:r>
        <w:tab/>
      </w:r>
      <w:r>
        <w:fldChar w:fldCharType="begin"/>
      </w:r>
      <w:r>
        <w:instrText xml:space="preserve"> PAGEREF _Toc241290784 \h </w:instrText>
      </w:r>
      <w:r>
        <w:fldChar w:fldCharType="separate"/>
      </w:r>
      <w:r>
        <w:t>88</w:t>
      </w:r>
      <w:r>
        <w:fldChar w:fldCharType="end"/>
      </w:r>
    </w:p>
    <w:p>
      <w:pPr>
        <w:pStyle w:val="TOC8"/>
        <w:rPr>
          <w:sz w:val="24"/>
          <w:szCs w:val="24"/>
        </w:rPr>
      </w:pPr>
      <w:r>
        <w:rPr>
          <w:szCs w:val="24"/>
        </w:rPr>
        <w:t>154</w:t>
      </w:r>
      <w:r>
        <w:rPr>
          <w:snapToGrid w:val="0"/>
          <w:szCs w:val="24"/>
        </w:rPr>
        <w:t>.</w:t>
      </w:r>
      <w:r>
        <w:rPr>
          <w:snapToGrid w:val="0"/>
          <w:szCs w:val="24"/>
        </w:rPr>
        <w:tab/>
        <w:t>Recovery of penalties and forfeitures</w:t>
      </w:r>
      <w:r>
        <w:tab/>
      </w:r>
      <w:r>
        <w:fldChar w:fldCharType="begin"/>
      </w:r>
      <w:r>
        <w:instrText xml:space="preserve"> PAGEREF _Toc241290785 \h </w:instrText>
      </w:r>
      <w:r>
        <w:fldChar w:fldCharType="separate"/>
      </w:r>
      <w:r>
        <w:t>88</w:t>
      </w:r>
      <w:r>
        <w:fldChar w:fldCharType="end"/>
      </w:r>
    </w:p>
    <w:p>
      <w:pPr>
        <w:pStyle w:val="TOC8"/>
        <w:rPr>
          <w:sz w:val="24"/>
          <w:szCs w:val="24"/>
        </w:rPr>
      </w:pPr>
      <w:r>
        <w:rPr>
          <w:szCs w:val="24"/>
        </w:rPr>
        <w:t>155</w:t>
      </w:r>
      <w:r>
        <w:rPr>
          <w:snapToGrid w:val="0"/>
          <w:szCs w:val="24"/>
        </w:rPr>
        <w:t>.</w:t>
      </w:r>
      <w:r>
        <w:rPr>
          <w:snapToGrid w:val="0"/>
          <w:szCs w:val="24"/>
        </w:rPr>
        <w:tab/>
        <w:t>Application of penalties</w:t>
      </w:r>
      <w:r>
        <w:tab/>
      </w:r>
      <w:r>
        <w:fldChar w:fldCharType="begin"/>
      </w:r>
      <w:r>
        <w:instrText xml:space="preserve"> PAGEREF _Toc241290786 \h </w:instrText>
      </w:r>
      <w:r>
        <w:fldChar w:fldCharType="separate"/>
      </w:r>
      <w:r>
        <w:t>89</w:t>
      </w:r>
      <w:r>
        <w:fldChar w:fldCharType="end"/>
      </w:r>
    </w:p>
    <w:p>
      <w:pPr>
        <w:pStyle w:val="TOC8"/>
        <w:rPr>
          <w:sz w:val="24"/>
          <w:szCs w:val="24"/>
        </w:rPr>
      </w:pPr>
      <w:r>
        <w:rPr>
          <w:szCs w:val="24"/>
        </w:rPr>
        <w:t>156</w:t>
      </w:r>
      <w:r>
        <w:rPr>
          <w:snapToGrid w:val="0"/>
          <w:szCs w:val="24"/>
        </w:rPr>
        <w:t>.</w:t>
      </w:r>
      <w:r>
        <w:rPr>
          <w:snapToGrid w:val="0"/>
          <w:szCs w:val="24"/>
        </w:rPr>
        <w:tab/>
        <w:t>Water board may be represented by secretary or other officer</w:t>
      </w:r>
      <w:r>
        <w:tab/>
      </w:r>
      <w:r>
        <w:fldChar w:fldCharType="begin"/>
      </w:r>
      <w:r>
        <w:instrText xml:space="preserve"> PAGEREF _Toc241290787 \h </w:instrText>
      </w:r>
      <w:r>
        <w:fldChar w:fldCharType="separate"/>
      </w:r>
      <w:r>
        <w:t>89</w:t>
      </w:r>
      <w:r>
        <w:fldChar w:fldCharType="end"/>
      </w:r>
    </w:p>
    <w:p>
      <w:pPr>
        <w:pStyle w:val="TOC8"/>
        <w:rPr>
          <w:sz w:val="24"/>
          <w:szCs w:val="24"/>
        </w:rPr>
      </w:pPr>
      <w:r>
        <w:rPr>
          <w:szCs w:val="24"/>
        </w:rPr>
        <w:t>158</w:t>
      </w:r>
      <w:r>
        <w:rPr>
          <w:snapToGrid w:val="0"/>
          <w:szCs w:val="24"/>
        </w:rPr>
        <w:t>.</w:t>
      </w:r>
      <w:r>
        <w:rPr>
          <w:snapToGrid w:val="0"/>
          <w:szCs w:val="24"/>
        </w:rPr>
        <w:tab/>
        <w:t>Books of Land Titles and other offices may be searched without fee</w:t>
      </w:r>
      <w:r>
        <w:tab/>
      </w:r>
      <w:r>
        <w:fldChar w:fldCharType="begin"/>
      </w:r>
      <w:r>
        <w:instrText xml:space="preserve"> PAGEREF _Toc241290788 \h </w:instrText>
      </w:r>
      <w:r>
        <w:fldChar w:fldCharType="separate"/>
      </w:r>
      <w:r>
        <w:t>89</w:t>
      </w:r>
      <w:r>
        <w:fldChar w:fldCharType="end"/>
      </w:r>
    </w:p>
    <w:p>
      <w:pPr>
        <w:pStyle w:val="TOC8"/>
        <w:rPr>
          <w:sz w:val="24"/>
          <w:szCs w:val="24"/>
        </w:rPr>
      </w:pPr>
      <w:r>
        <w:rPr>
          <w:szCs w:val="24"/>
        </w:rPr>
        <w:t>159</w:t>
      </w:r>
      <w:r>
        <w:rPr>
          <w:snapToGrid w:val="0"/>
          <w:szCs w:val="24"/>
        </w:rPr>
        <w:t>.</w:t>
      </w:r>
      <w:r>
        <w:rPr>
          <w:snapToGrid w:val="0"/>
          <w:szCs w:val="24"/>
        </w:rPr>
        <w:tab/>
        <w:t>Property of water board not to be taxed</w:t>
      </w:r>
      <w:r>
        <w:tab/>
      </w:r>
      <w:r>
        <w:fldChar w:fldCharType="begin"/>
      </w:r>
      <w:r>
        <w:instrText xml:space="preserve"> PAGEREF _Toc241290789 \h </w:instrText>
      </w:r>
      <w:r>
        <w:fldChar w:fldCharType="separate"/>
      </w:r>
      <w:r>
        <w:t>89</w:t>
      </w:r>
      <w:r>
        <w:fldChar w:fldCharType="end"/>
      </w:r>
    </w:p>
    <w:p>
      <w:pPr>
        <w:pStyle w:val="TOC8"/>
        <w:rPr>
          <w:sz w:val="24"/>
          <w:szCs w:val="24"/>
        </w:rPr>
      </w:pPr>
      <w:r>
        <w:rPr>
          <w:szCs w:val="24"/>
        </w:rPr>
        <w:t>160</w:t>
      </w:r>
      <w:r>
        <w:rPr>
          <w:snapToGrid w:val="0"/>
          <w:szCs w:val="24"/>
        </w:rPr>
        <w:t>.</w:t>
      </w:r>
      <w:r>
        <w:rPr>
          <w:snapToGrid w:val="0"/>
          <w:szCs w:val="24"/>
        </w:rPr>
        <w:tab/>
        <w:t>Proof of ownership or occupancy</w:t>
      </w:r>
      <w:r>
        <w:tab/>
      </w:r>
      <w:r>
        <w:fldChar w:fldCharType="begin"/>
      </w:r>
      <w:r>
        <w:instrText xml:space="preserve"> PAGEREF _Toc241290790 \h </w:instrText>
      </w:r>
      <w:r>
        <w:fldChar w:fldCharType="separate"/>
      </w:r>
      <w:r>
        <w:t>90</w:t>
      </w:r>
      <w:r>
        <w:fldChar w:fldCharType="end"/>
      </w:r>
    </w:p>
    <w:p>
      <w:pPr>
        <w:pStyle w:val="TOC8"/>
        <w:rPr>
          <w:sz w:val="24"/>
          <w:szCs w:val="24"/>
        </w:rPr>
      </w:pPr>
      <w:r>
        <w:rPr>
          <w:szCs w:val="24"/>
        </w:rPr>
        <w:t>161</w:t>
      </w:r>
      <w:r>
        <w:rPr>
          <w:snapToGrid w:val="0"/>
          <w:szCs w:val="24"/>
        </w:rPr>
        <w:t>.</w:t>
      </w:r>
      <w:r>
        <w:rPr>
          <w:snapToGrid w:val="0"/>
          <w:szCs w:val="24"/>
        </w:rPr>
        <w:tab/>
        <w:t>Powers of water board may be exercised by Minister for Works or for Mines</w:t>
      </w:r>
      <w:r>
        <w:tab/>
      </w:r>
      <w:r>
        <w:fldChar w:fldCharType="begin"/>
      </w:r>
      <w:r>
        <w:instrText xml:space="preserve"> PAGEREF _Toc241290791 \h </w:instrText>
      </w:r>
      <w:r>
        <w:fldChar w:fldCharType="separate"/>
      </w:r>
      <w:r>
        <w:t>90</w:t>
      </w:r>
      <w:r>
        <w:fldChar w:fldCharType="end"/>
      </w:r>
    </w:p>
    <w:p>
      <w:pPr>
        <w:pStyle w:val="TOC2"/>
        <w:tabs>
          <w:tab w:val="right" w:leader="dot" w:pos="7086"/>
        </w:tabs>
        <w:rPr>
          <w:b w:val="0"/>
          <w:sz w:val="24"/>
          <w:szCs w:val="24"/>
        </w:rPr>
      </w:pPr>
      <w:r>
        <w:rPr>
          <w:szCs w:val="30"/>
        </w:rPr>
        <w:t>Part XI — Infringement notices</w:t>
      </w:r>
    </w:p>
    <w:p>
      <w:pPr>
        <w:pStyle w:val="TOC8"/>
        <w:rPr>
          <w:sz w:val="24"/>
          <w:szCs w:val="24"/>
        </w:rPr>
      </w:pPr>
      <w:r>
        <w:rPr>
          <w:szCs w:val="24"/>
        </w:rPr>
        <w:t>162</w:t>
      </w:r>
      <w:r>
        <w:rPr>
          <w:snapToGrid w:val="0"/>
          <w:szCs w:val="24"/>
        </w:rPr>
        <w:t>.</w:t>
      </w:r>
      <w:r>
        <w:rPr>
          <w:snapToGrid w:val="0"/>
          <w:szCs w:val="24"/>
        </w:rPr>
        <w:tab/>
        <w:t>Infringement notices</w:t>
      </w:r>
      <w:r>
        <w:tab/>
      </w:r>
      <w:r>
        <w:fldChar w:fldCharType="begin"/>
      </w:r>
      <w:r>
        <w:instrText xml:space="preserve"> PAGEREF _Toc241290793 \h </w:instrText>
      </w:r>
      <w:r>
        <w:fldChar w:fldCharType="separate"/>
      </w:r>
      <w:r>
        <w:t>92</w:t>
      </w:r>
      <w:r>
        <w:fldChar w:fldCharType="end"/>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_Toc241290796 \h </w:instrText>
      </w:r>
      <w:r>
        <w:fldChar w:fldCharType="separate"/>
      </w:r>
      <w:r>
        <w:t>96</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Water Boards Act 1904 </w:t>
      </w:r>
    </w:p>
    <w:p>
      <w:pPr>
        <w:pStyle w:val="LongTitle"/>
        <w:rPr>
          <w:snapToGrid w:val="0"/>
        </w:rPr>
      </w:pPr>
      <w:r>
        <w:rPr>
          <w:snapToGrid w:val="0"/>
        </w:rPr>
        <w:t xml:space="preserve">An Act to provide for the construction, maintenance, and management of works for the storage and distribution of water. </w:t>
      </w:r>
    </w:p>
    <w:p>
      <w:pPr>
        <w:pStyle w:val="Heading2"/>
      </w:pPr>
      <w:bookmarkStart w:id="1" w:name="_Toc189645525"/>
      <w:bookmarkStart w:id="2" w:name="_Toc241290622"/>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24129062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4" w:name="_Toc241290624"/>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No. 38 of 2007 s. 201(2).] </w:t>
      </w:r>
    </w:p>
    <w:p>
      <w:pPr>
        <w:pStyle w:val="Heading5"/>
        <w:rPr>
          <w:snapToGrid w:val="0"/>
        </w:rPr>
      </w:pPr>
      <w:bookmarkStart w:id="5" w:name="_Toc241290625"/>
      <w:r>
        <w:rPr>
          <w:rStyle w:val="CharSectno"/>
        </w:rPr>
        <w:t>3A</w:t>
      </w:r>
      <w:r>
        <w:rPr>
          <w:snapToGrid w:val="0"/>
        </w:rPr>
        <w:t>.</w:t>
      </w:r>
      <w:r>
        <w:rPr>
          <w:snapToGrid w:val="0"/>
        </w:rPr>
        <w:tab/>
        <w:t xml:space="preserve">Application of </w:t>
      </w:r>
      <w:r>
        <w:rPr>
          <w:i/>
          <w:snapToGrid w:val="0"/>
        </w:rPr>
        <w:t>Water Services Licensing Act 1995</w:t>
      </w:r>
      <w:bookmarkEnd w:id="5"/>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6" w:name="_Toc189645529"/>
      <w:bookmarkStart w:id="7" w:name="_Toc241290626"/>
      <w:r>
        <w:rPr>
          <w:rStyle w:val="CharPartNo"/>
        </w:rPr>
        <w:t>Part II</w:t>
      </w:r>
      <w:r>
        <w:rPr>
          <w:rStyle w:val="CharDivNo"/>
        </w:rPr>
        <w:t> </w:t>
      </w:r>
      <w:r>
        <w:t>—</w:t>
      </w:r>
      <w:r>
        <w:rPr>
          <w:rStyle w:val="CharDivText"/>
        </w:rPr>
        <w:t> </w:t>
      </w:r>
      <w:r>
        <w:rPr>
          <w:rStyle w:val="CharPartText"/>
        </w:rPr>
        <w:t>Constitution of water areas and water boards</w:t>
      </w:r>
      <w:bookmarkEnd w:id="6"/>
      <w:bookmarkEnd w:id="7"/>
      <w:r>
        <w:rPr>
          <w:rStyle w:val="CharPartText"/>
        </w:rPr>
        <w:t xml:space="preserve"> </w:t>
      </w:r>
    </w:p>
    <w:p>
      <w:pPr>
        <w:pStyle w:val="MiscellaneousHeading"/>
        <w:outlineLvl w:val="0"/>
        <w:rPr>
          <w:i/>
          <w:snapToGrid w:val="0"/>
        </w:rPr>
      </w:pPr>
      <w:r>
        <w:rPr>
          <w:i/>
          <w:snapToGrid w:val="0"/>
        </w:rPr>
        <w:t>Water areas</w:t>
      </w:r>
    </w:p>
    <w:p>
      <w:pPr>
        <w:pStyle w:val="Heading5"/>
        <w:rPr>
          <w:snapToGrid w:val="0"/>
        </w:rPr>
      </w:pPr>
      <w:bookmarkStart w:id="8" w:name="_Toc241290627"/>
      <w:r>
        <w:rPr>
          <w:rStyle w:val="CharSectno"/>
        </w:rPr>
        <w:t>4</w:t>
      </w:r>
      <w:r>
        <w:rPr>
          <w:snapToGrid w:val="0"/>
        </w:rPr>
        <w:t>.</w:t>
      </w:r>
      <w:r>
        <w:rPr>
          <w:snapToGrid w:val="0"/>
        </w:rPr>
        <w:tab/>
        <w:t>Governor may constitute water areas</w:t>
      </w:r>
      <w:bookmarkEnd w:id="8"/>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outlineLvl w:val="0"/>
        <w:rPr>
          <w:i/>
          <w:snapToGrid w:val="0"/>
        </w:rPr>
      </w:pPr>
      <w:r>
        <w:rPr>
          <w:i/>
          <w:snapToGrid w:val="0"/>
        </w:rPr>
        <w:t>Vesting of assets</w:t>
      </w:r>
    </w:p>
    <w:p>
      <w:pPr>
        <w:pStyle w:val="Footnoteheading"/>
      </w:pPr>
      <w:r>
        <w:tab/>
        <w:t>[Heading amended by No. 25 of 1985 s. 332.]</w:t>
      </w:r>
    </w:p>
    <w:p>
      <w:pPr>
        <w:pStyle w:val="Heading5"/>
        <w:keepNext w:val="0"/>
        <w:keepLines w:val="0"/>
        <w:rPr>
          <w:snapToGrid w:val="0"/>
        </w:rPr>
      </w:pPr>
      <w:bookmarkStart w:id="9" w:name="_Toc241290628"/>
      <w:r>
        <w:rPr>
          <w:rStyle w:val="CharSectno"/>
        </w:rPr>
        <w:t>5</w:t>
      </w:r>
      <w:r>
        <w:rPr>
          <w:snapToGrid w:val="0"/>
        </w:rPr>
        <w:t>.</w:t>
      </w:r>
      <w:r>
        <w:rPr>
          <w:snapToGrid w:val="0"/>
        </w:rPr>
        <w:tab/>
        <w:t>Governor may apportion and adjust assets, etc., of water boards</w:t>
      </w:r>
      <w:bookmarkEnd w:id="9"/>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outlineLvl w:val="0"/>
        <w:rPr>
          <w:i/>
          <w:snapToGrid w:val="0"/>
        </w:rPr>
      </w:pPr>
      <w:r>
        <w:rPr>
          <w:i/>
          <w:snapToGrid w:val="0"/>
        </w:rPr>
        <w:t>Water boards</w:t>
      </w:r>
    </w:p>
    <w:p>
      <w:pPr>
        <w:pStyle w:val="Heading5"/>
        <w:spacing w:before="180"/>
        <w:rPr>
          <w:snapToGrid w:val="0"/>
        </w:rPr>
      </w:pPr>
      <w:bookmarkStart w:id="10" w:name="_Toc241290629"/>
      <w:r>
        <w:rPr>
          <w:rStyle w:val="CharSectno"/>
        </w:rPr>
        <w:t>6</w:t>
      </w:r>
      <w:r>
        <w:rPr>
          <w:snapToGrid w:val="0"/>
        </w:rPr>
        <w:t>.</w:t>
      </w:r>
      <w:r>
        <w:rPr>
          <w:snapToGrid w:val="0"/>
        </w:rPr>
        <w:tab/>
        <w:t>Water boards</w:t>
      </w:r>
      <w:bookmarkEnd w:id="10"/>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11" w:name="_Toc241290630"/>
      <w:r>
        <w:rPr>
          <w:rStyle w:val="CharSectno"/>
        </w:rPr>
        <w:t>7</w:t>
      </w:r>
      <w:r>
        <w:rPr>
          <w:snapToGrid w:val="0"/>
        </w:rPr>
        <w:t>.</w:t>
      </w:r>
      <w:r>
        <w:rPr>
          <w:snapToGrid w:val="0"/>
        </w:rPr>
        <w:tab/>
        <w:t>Modes of constitution of water board</w:t>
      </w:r>
      <w:bookmarkEnd w:id="11"/>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12" w:name="_Toc241290631"/>
      <w:r>
        <w:rPr>
          <w:rStyle w:val="CharSectno"/>
        </w:rPr>
        <w:t>8</w:t>
      </w:r>
      <w:r>
        <w:rPr>
          <w:snapToGrid w:val="0"/>
        </w:rPr>
        <w:t>.</w:t>
      </w:r>
      <w:r>
        <w:rPr>
          <w:snapToGrid w:val="0"/>
        </w:rPr>
        <w:tab/>
        <w:t>Number of members</w:t>
      </w:r>
      <w:bookmarkEnd w:id="12"/>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13" w:name="_Toc241290632"/>
      <w:r>
        <w:rPr>
          <w:rStyle w:val="CharSectno"/>
        </w:rPr>
        <w:t>9</w:t>
      </w:r>
      <w:r>
        <w:rPr>
          <w:snapToGrid w:val="0"/>
        </w:rPr>
        <w:t>.</w:t>
      </w:r>
      <w:r>
        <w:rPr>
          <w:snapToGrid w:val="0"/>
        </w:rPr>
        <w:tab/>
        <w:t>Provisions when members of water board are elected</w:t>
      </w:r>
      <w:bookmarkEnd w:id="13"/>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14" w:name="_Toc241290633"/>
      <w:r>
        <w:rPr>
          <w:rStyle w:val="CharSectno"/>
        </w:rPr>
        <w:t>10</w:t>
      </w:r>
      <w:r>
        <w:rPr>
          <w:snapToGrid w:val="0"/>
        </w:rPr>
        <w:t>.</w:t>
      </w:r>
      <w:r>
        <w:rPr>
          <w:snapToGrid w:val="0"/>
        </w:rPr>
        <w:tab/>
        <w:t>Provisions as to members</w:t>
      </w:r>
      <w:bookmarkEnd w:id="14"/>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No. 18 of 2009 s. 89.] </w:t>
      </w:r>
    </w:p>
    <w:p>
      <w:pPr>
        <w:pStyle w:val="Heading5"/>
        <w:rPr>
          <w:snapToGrid w:val="0"/>
        </w:rPr>
      </w:pPr>
      <w:bookmarkStart w:id="15" w:name="_Toc241290634"/>
      <w:r>
        <w:rPr>
          <w:rStyle w:val="CharSectno"/>
        </w:rPr>
        <w:t>10A</w:t>
      </w:r>
      <w:r>
        <w:rPr>
          <w:snapToGrid w:val="0"/>
        </w:rPr>
        <w:t xml:space="preserve">. </w:t>
      </w:r>
      <w:r>
        <w:rPr>
          <w:snapToGrid w:val="0"/>
        </w:rPr>
        <w:tab/>
        <w:t>Supply of goods or services by member</w:t>
      </w:r>
      <w:bookmarkEnd w:id="15"/>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16" w:name="_Toc241290635"/>
      <w:r>
        <w:rPr>
          <w:rStyle w:val="CharSectno"/>
        </w:rPr>
        <w:t>11</w:t>
      </w:r>
      <w:r>
        <w:rPr>
          <w:snapToGrid w:val="0"/>
        </w:rPr>
        <w:t>.</w:t>
      </w:r>
      <w:r>
        <w:rPr>
          <w:snapToGrid w:val="0"/>
        </w:rPr>
        <w:tab/>
        <w:t>Water board to be body corporate</w:t>
      </w:r>
      <w:bookmarkEnd w:id="16"/>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17" w:name="_Toc241290636"/>
      <w:r>
        <w:rPr>
          <w:rStyle w:val="CharSectno"/>
        </w:rPr>
        <w:t>12</w:t>
      </w:r>
      <w:r>
        <w:rPr>
          <w:snapToGrid w:val="0"/>
        </w:rPr>
        <w:t>.</w:t>
      </w:r>
      <w:r>
        <w:rPr>
          <w:snapToGrid w:val="0"/>
        </w:rPr>
        <w:tab/>
        <w:t>Disputed elections or exercise of office</w:t>
      </w:r>
      <w:bookmarkEnd w:id="17"/>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outlineLvl w:val="0"/>
        <w:rPr>
          <w:i/>
          <w:snapToGrid w:val="0"/>
        </w:rPr>
      </w:pPr>
      <w:r>
        <w:rPr>
          <w:i/>
          <w:snapToGrid w:val="0"/>
        </w:rPr>
        <w:t>Proceedings of water boards</w:t>
      </w:r>
    </w:p>
    <w:p>
      <w:pPr>
        <w:pStyle w:val="Heading5"/>
        <w:rPr>
          <w:snapToGrid w:val="0"/>
        </w:rPr>
      </w:pPr>
      <w:bookmarkStart w:id="18" w:name="_Toc241290637"/>
      <w:r>
        <w:rPr>
          <w:rStyle w:val="CharSectno"/>
        </w:rPr>
        <w:t>13</w:t>
      </w:r>
      <w:r>
        <w:rPr>
          <w:snapToGrid w:val="0"/>
        </w:rPr>
        <w:t>.</w:t>
      </w:r>
      <w:r>
        <w:rPr>
          <w:snapToGrid w:val="0"/>
        </w:rPr>
        <w:tab/>
        <w:t>Application of Acts under which local governments appointed</w:t>
      </w:r>
      <w:bookmarkEnd w:id="18"/>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19" w:name="_Toc241290638"/>
      <w:r>
        <w:rPr>
          <w:rStyle w:val="CharSectno"/>
        </w:rPr>
        <w:t>14</w:t>
      </w:r>
      <w:r>
        <w:rPr>
          <w:snapToGrid w:val="0"/>
        </w:rPr>
        <w:t>.</w:t>
      </w:r>
      <w:r>
        <w:rPr>
          <w:snapToGrid w:val="0"/>
        </w:rPr>
        <w:tab/>
        <w:t>Proceedings</w:t>
      </w:r>
      <w:bookmarkEnd w:id="19"/>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20" w:name="_Toc241290639"/>
      <w:r>
        <w:rPr>
          <w:rStyle w:val="CharSectno"/>
        </w:rPr>
        <w:t>15</w:t>
      </w:r>
      <w:r>
        <w:rPr>
          <w:snapToGrid w:val="0"/>
        </w:rPr>
        <w:t>.</w:t>
      </w:r>
      <w:r>
        <w:rPr>
          <w:snapToGrid w:val="0"/>
        </w:rPr>
        <w:tab/>
        <w:t>First meeting</w:t>
      </w:r>
      <w:bookmarkEnd w:id="20"/>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21" w:name="_Toc241290640"/>
      <w:r>
        <w:rPr>
          <w:rStyle w:val="CharSectno"/>
        </w:rPr>
        <w:t>16</w:t>
      </w:r>
      <w:r>
        <w:rPr>
          <w:snapToGrid w:val="0"/>
        </w:rPr>
        <w:t>.</w:t>
      </w:r>
      <w:r>
        <w:rPr>
          <w:snapToGrid w:val="0"/>
        </w:rPr>
        <w:tab/>
        <w:t>Meetings</w:t>
      </w:r>
      <w:bookmarkEnd w:id="21"/>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22" w:name="_Toc241290641"/>
      <w:r>
        <w:rPr>
          <w:rStyle w:val="CharSectno"/>
        </w:rPr>
        <w:t>17</w:t>
      </w:r>
      <w:r>
        <w:rPr>
          <w:snapToGrid w:val="0"/>
        </w:rPr>
        <w:t>.</w:t>
      </w:r>
      <w:r>
        <w:rPr>
          <w:snapToGrid w:val="0"/>
        </w:rPr>
        <w:tab/>
        <w:t>Members to elect chairman</w:t>
      </w:r>
      <w:bookmarkEnd w:id="22"/>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23" w:name="_Toc241290642"/>
      <w:r>
        <w:rPr>
          <w:rStyle w:val="CharSectno"/>
        </w:rPr>
        <w:t>18</w:t>
      </w:r>
      <w:r>
        <w:rPr>
          <w:snapToGrid w:val="0"/>
        </w:rPr>
        <w:t>.</w:t>
      </w:r>
      <w:r>
        <w:rPr>
          <w:snapToGrid w:val="0"/>
        </w:rPr>
        <w:tab/>
        <w:t>Chairman’s duty</w:t>
      </w:r>
      <w:bookmarkEnd w:id="23"/>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24" w:name="_Toc241290643"/>
      <w:r>
        <w:rPr>
          <w:rStyle w:val="CharSectno"/>
        </w:rPr>
        <w:t>19</w:t>
      </w:r>
      <w:r>
        <w:rPr>
          <w:snapToGrid w:val="0"/>
        </w:rPr>
        <w:t>.</w:t>
      </w:r>
      <w:r>
        <w:rPr>
          <w:snapToGrid w:val="0"/>
        </w:rPr>
        <w:tab/>
        <w:t>Quorum</w:t>
      </w:r>
      <w:bookmarkEnd w:id="24"/>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25" w:name="_Toc241290644"/>
      <w:r>
        <w:rPr>
          <w:rStyle w:val="CharSectno"/>
        </w:rPr>
        <w:t>20</w:t>
      </w:r>
      <w:r>
        <w:rPr>
          <w:snapToGrid w:val="0"/>
        </w:rPr>
        <w:t>.</w:t>
      </w:r>
      <w:r>
        <w:rPr>
          <w:snapToGrid w:val="0"/>
        </w:rPr>
        <w:tab/>
        <w:t>Penalty for acting as member where interested</w:t>
      </w:r>
      <w:bookmarkEnd w:id="25"/>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26" w:name="_Toc241290645"/>
      <w:r>
        <w:rPr>
          <w:rStyle w:val="CharSectno"/>
        </w:rPr>
        <w:t>21</w:t>
      </w:r>
      <w:r>
        <w:rPr>
          <w:snapToGrid w:val="0"/>
        </w:rPr>
        <w:t>.</w:t>
      </w:r>
      <w:r>
        <w:rPr>
          <w:snapToGrid w:val="0"/>
        </w:rPr>
        <w:tab/>
        <w:t>Adjournment of meeting</w:t>
      </w:r>
      <w:bookmarkEnd w:id="26"/>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27" w:name="_Toc241290646"/>
      <w:r>
        <w:rPr>
          <w:rStyle w:val="CharSectno"/>
        </w:rPr>
        <w:t>22</w:t>
      </w:r>
      <w:r>
        <w:rPr>
          <w:snapToGrid w:val="0"/>
        </w:rPr>
        <w:t>.</w:t>
      </w:r>
      <w:r>
        <w:rPr>
          <w:snapToGrid w:val="0"/>
        </w:rPr>
        <w:tab/>
        <w:t>Resolutions, how revoked or altered</w:t>
      </w:r>
      <w:bookmarkEnd w:id="27"/>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28" w:name="_Toc241290647"/>
      <w:r>
        <w:rPr>
          <w:rStyle w:val="CharSectno"/>
        </w:rPr>
        <w:t>23</w:t>
      </w:r>
      <w:r>
        <w:rPr>
          <w:snapToGrid w:val="0"/>
        </w:rPr>
        <w:t>.</w:t>
      </w:r>
      <w:r>
        <w:rPr>
          <w:snapToGrid w:val="0"/>
        </w:rPr>
        <w:tab/>
        <w:t>On petition or otherwise, Governor may intervene</w:t>
      </w:r>
      <w:bookmarkEnd w:id="28"/>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29" w:name="_Toc241290648"/>
      <w:r>
        <w:rPr>
          <w:rStyle w:val="CharSectno"/>
        </w:rPr>
        <w:t>24</w:t>
      </w:r>
      <w:r>
        <w:rPr>
          <w:snapToGrid w:val="0"/>
        </w:rPr>
        <w:t>.</w:t>
      </w:r>
      <w:r>
        <w:rPr>
          <w:snapToGrid w:val="0"/>
        </w:rPr>
        <w:tab/>
        <w:t>Notices of meetings</w:t>
      </w:r>
      <w:bookmarkEnd w:id="29"/>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30" w:name="_Toc241290649"/>
      <w:r>
        <w:rPr>
          <w:rStyle w:val="CharSectno"/>
        </w:rPr>
        <w:t>25</w:t>
      </w:r>
      <w:r>
        <w:rPr>
          <w:snapToGrid w:val="0"/>
        </w:rPr>
        <w:t>.</w:t>
      </w:r>
      <w:r>
        <w:rPr>
          <w:snapToGrid w:val="0"/>
        </w:rPr>
        <w:tab/>
        <w:t>Committees of board and quorum</w:t>
      </w:r>
      <w:bookmarkEnd w:id="30"/>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31" w:name="_Toc241290650"/>
      <w:r>
        <w:rPr>
          <w:rStyle w:val="CharSectno"/>
        </w:rPr>
        <w:t>26</w:t>
      </w:r>
      <w:r>
        <w:rPr>
          <w:snapToGrid w:val="0"/>
        </w:rPr>
        <w:t>.</w:t>
      </w:r>
      <w:r>
        <w:rPr>
          <w:snapToGrid w:val="0"/>
        </w:rPr>
        <w:tab/>
        <w:t>Meetings, chairman, etc., of committees</w:t>
      </w:r>
      <w:bookmarkEnd w:id="31"/>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32" w:name="_Toc241290651"/>
      <w:r>
        <w:rPr>
          <w:rStyle w:val="CharSectno"/>
        </w:rPr>
        <w:t>27</w:t>
      </w:r>
      <w:r>
        <w:rPr>
          <w:snapToGrid w:val="0"/>
        </w:rPr>
        <w:t>.</w:t>
      </w:r>
      <w:r>
        <w:rPr>
          <w:snapToGrid w:val="0"/>
        </w:rPr>
        <w:tab/>
        <w:t>Minutes of proceedings</w:t>
      </w:r>
      <w:bookmarkEnd w:id="32"/>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33" w:name="_Toc241290652"/>
      <w:r>
        <w:rPr>
          <w:rStyle w:val="CharSectno"/>
        </w:rPr>
        <w:t>28</w:t>
      </w:r>
      <w:r>
        <w:rPr>
          <w:snapToGrid w:val="0"/>
        </w:rPr>
        <w:t>.</w:t>
      </w:r>
      <w:r>
        <w:rPr>
          <w:snapToGrid w:val="0"/>
        </w:rPr>
        <w:tab/>
        <w:t>Copies and extracts from minutes</w:t>
      </w:r>
      <w:bookmarkEnd w:id="33"/>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34" w:name="_Toc241290653"/>
      <w:r>
        <w:rPr>
          <w:rStyle w:val="CharSectno"/>
        </w:rPr>
        <w:t>29</w:t>
      </w:r>
      <w:r>
        <w:t>.</w:t>
      </w:r>
      <w:r>
        <w:tab/>
        <w:t>Remuneration and allowances</w:t>
      </w:r>
      <w:bookmarkEnd w:id="34"/>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r>
        <w:rPr>
          <w:i/>
          <w:snapToGrid w:val="0"/>
        </w:rPr>
        <w:t>Delegation of authority</w:t>
      </w:r>
    </w:p>
    <w:p>
      <w:pPr>
        <w:pStyle w:val="Heading5"/>
        <w:rPr>
          <w:snapToGrid w:val="0"/>
        </w:rPr>
      </w:pPr>
      <w:bookmarkStart w:id="35" w:name="_Toc241290654"/>
      <w:r>
        <w:rPr>
          <w:rStyle w:val="CharSectno"/>
        </w:rPr>
        <w:t>30</w:t>
      </w:r>
      <w:r>
        <w:rPr>
          <w:snapToGrid w:val="0"/>
        </w:rPr>
        <w:t>.</w:t>
      </w:r>
      <w:r>
        <w:rPr>
          <w:snapToGrid w:val="0"/>
        </w:rPr>
        <w:tab/>
        <w:t>Water board may delegate powers</w:t>
      </w:r>
      <w:bookmarkEnd w:id="35"/>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r>
        <w:rPr>
          <w:i/>
          <w:snapToGrid w:val="0"/>
        </w:rPr>
        <w:t xml:space="preserve">Officers of water boards </w:t>
      </w:r>
    </w:p>
    <w:p>
      <w:pPr>
        <w:pStyle w:val="Heading5"/>
        <w:rPr>
          <w:snapToGrid w:val="0"/>
        </w:rPr>
      </w:pPr>
      <w:bookmarkStart w:id="36" w:name="_Toc241290655"/>
      <w:r>
        <w:rPr>
          <w:rStyle w:val="CharSectno"/>
        </w:rPr>
        <w:t>31</w:t>
      </w:r>
      <w:r>
        <w:rPr>
          <w:snapToGrid w:val="0"/>
        </w:rPr>
        <w:t>.</w:t>
      </w:r>
      <w:r>
        <w:rPr>
          <w:snapToGrid w:val="0"/>
        </w:rPr>
        <w:tab/>
        <w:t>Appointment, removal, etc., and salaries of officers</w:t>
      </w:r>
      <w:bookmarkEnd w:id="36"/>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37" w:name="_Toc241290656"/>
      <w:r>
        <w:rPr>
          <w:rStyle w:val="CharSectno"/>
        </w:rPr>
        <w:t>32</w:t>
      </w:r>
      <w:r>
        <w:rPr>
          <w:snapToGrid w:val="0"/>
        </w:rPr>
        <w:t>.</w:t>
      </w:r>
      <w:r>
        <w:rPr>
          <w:snapToGrid w:val="0"/>
        </w:rPr>
        <w:tab/>
        <w:t>Chairman may suspend officers</w:t>
      </w:r>
      <w:bookmarkEnd w:id="37"/>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38" w:name="_Toc241290657"/>
      <w:r>
        <w:rPr>
          <w:rStyle w:val="CharSectno"/>
        </w:rPr>
        <w:t>33</w:t>
      </w:r>
      <w:r>
        <w:rPr>
          <w:snapToGrid w:val="0"/>
        </w:rPr>
        <w:t>.</w:t>
      </w:r>
      <w:r>
        <w:rPr>
          <w:snapToGrid w:val="0"/>
        </w:rPr>
        <w:tab/>
        <w:t>Officers exacting or accepting fees</w:t>
      </w:r>
      <w:bookmarkEnd w:id="38"/>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39" w:name="_Toc241290658"/>
      <w:r>
        <w:rPr>
          <w:rStyle w:val="CharSectno"/>
        </w:rPr>
        <w:t>34</w:t>
      </w:r>
      <w:r>
        <w:rPr>
          <w:snapToGrid w:val="0"/>
        </w:rPr>
        <w:t>.</w:t>
      </w:r>
      <w:r>
        <w:rPr>
          <w:snapToGrid w:val="0"/>
        </w:rPr>
        <w:tab/>
        <w:t>Officers failing to render accounts or to pay balance and deliver over property of board</w:t>
      </w:r>
      <w:bookmarkEnd w:id="39"/>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40" w:name="_Toc241290659"/>
      <w:r>
        <w:rPr>
          <w:rStyle w:val="CharSectno"/>
        </w:rPr>
        <w:t>35</w:t>
      </w:r>
      <w:r>
        <w:rPr>
          <w:snapToGrid w:val="0"/>
        </w:rPr>
        <w:t>.</w:t>
      </w:r>
      <w:r>
        <w:rPr>
          <w:snapToGrid w:val="0"/>
        </w:rPr>
        <w:tab/>
        <w:t>Proceedings after officer has ceased to hold office</w:t>
      </w:r>
      <w:bookmarkEnd w:id="40"/>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41" w:name="_Toc189645563"/>
      <w:bookmarkStart w:id="42" w:name="_Toc241290660"/>
      <w:r>
        <w:rPr>
          <w:rStyle w:val="CharPartNo"/>
        </w:rPr>
        <w:t>Part III</w:t>
      </w:r>
      <w:r>
        <w:rPr>
          <w:rStyle w:val="CharDivNo"/>
        </w:rPr>
        <w:t> </w:t>
      </w:r>
      <w:r>
        <w:t>—</w:t>
      </w:r>
      <w:r>
        <w:rPr>
          <w:rStyle w:val="CharDivText"/>
        </w:rPr>
        <w:t> </w:t>
      </w:r>
      <w:r>
        <w:rPr>
          <w:rStyle w:val="CharPartText"/>
        </w:rPr>
        <w:t>The construction, maintenance, and extension of waterworks</w:t>
      </w:r>
      <w:bookmarkEnd w:id="41"/>
      <w:bookmarkEnd w:id="42"/>
      <w:r>
        <w:rPr>
          <w:rStyle w:val="CharPartText"/>
        </w:rPr>
        <w:t xml:space="preserve"> </w:t>
      </w:r>
    </w:p>
    <w:p>
      <w:pPr>
        <w:pStyle w:val="Heading5"/>
        <w:spacing w:before="180"/>
        <w:rPr>
          <w:snapToGrid w:val="0"/>
        </w:rPr>
      </w:pPr>
      <w:bookmarkStart w:id="43" w:name="_Toc241290661"/>
      <w:r>
        <w:rPr>
          <w:rStyle w:val="CharSectno"/>
        </w:rPr>
        <w:t>36</w:t>
      </w:r>
      <w:r>
        <w:rPr>
          <w:snapToGrid w:val="0"/>
        </w:rPr>
        <w:t>.</w:t>
      </w:r>
      <w:r>
        <w:rPr>
          <w:snapToGrid w:val="0"/>
        </w:rPr>
        <w:tab/>
        <w:t>Water reserves and works may be placed under control of water board or Minister</w:t>
      </w:r>
      <w:bookmarkEnd w:id="43"/>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rStyle w:val="CharDefText"/>
          <w:spacing w:val="-4"/>
        </w:rPr>
        <w:t>water reserve or catchment area</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No. 38 of 2007 s. 201(3).] </w:t>
      </w:r>
    </w:p>
    <w:p>
      <w:pPr>
        <w:pStyle w:val="Heading5"/>
        <w:spacing w:before="180"/>
        <w:rPr>
          <w:snapToGrid w:val="0"/>
        </w:rPr>
      </w:pPr>
      <w:bookmarkStart w:id="44" w:name="_Toc241290662"/>
      <w:r>
        <w:rPr>
          <w:rStyle w:val="CharSectno"/>
        </w:rPr>
        <w:t>37</w:t>
      </w:r>
      <w:r>
        <w:rPr>
          <w:snapToGrid w:val="0"/>
        </w:rPr>
        <w:t>.</w:t>
      </w:r>
      <w:r>
        <w:rPr>
          <w:snapToGrid w:val="0"/>
        </w:rPr>
        <w:tab/>
        <w:t xml:space="preserve">Minister to have powers of local government under </w:t>
      </w:r>
      <w:r>
        <w:rPr>
          <w:i/>
          <w:snapToGrid w:val="0"/>
        </w:rPr>
        <w:t>Health Act 1911</w:t>
      </w:r>
      <w:bookmarkEnd w:id="44"/>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w:t>
      </w:r>
      <w:r>
        <w:rPr>
          <w:snapToGrid w:val="0"/>
        </w:rPr>
        <w:t xml:space="preserve">Minister </w:t>
      </w:r>
      <w:r>
        <w:rPr>
          <w:snapToGrid w:val="0"/>
          <w:spacing w:val="-4"/>
        </w:rPr>
        <w:t xml:space="preserve">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No. 38 of 2007 s. 201(3).] </w:t>
      </w:r>
    </w:p>
    <w:p>
      <w:pPr>
        <w:pStyle w:val="Ednotesection"/>
      </w:pPr>
      <w:r>
        <w:t>[</w:t>
      </w:r>
      <w:r>
        <w:rPr>
          <w:b/>
        </w:rPr>
        <w:t>38.</w:t>
      </w:r>
      <w:r>
        <w:tab/>
        <w:t>Deleted by No. 73 of 1995 s. 147.]</w:t>
      </w:r>
    </w:p>
    <w:p>
      <w:pPr>
        <w:pStyle w:val="Heading5"/>
        <w:spacing w:before="180"/>
        <w:rPr>
          <w:snapToGrid w:val="0"/>
        </w:rPr>
      </w:pPr>
      <w:bookmarkStart w:id="45" w:name="_Toc241290663"/>
      <w:r>
        <w:rPr>
          <w:rStyle w:val="CharSectno"/>
        </w:rPr>
        <w:t>39</w:t>
      </w:r>
      <w:r>
        <w:rPr>
          <w:snapToGrid w:val="0"/>
        </w:rPr>
        <w:t>.</w:t>
      </w:r>
      <w:r>
        <w:rPr>
          <w:snapToGrid w:val="0"/>
        </w:rPr>
        <w:tab/>
        <w:t>Works to be the property of water board</w:t>
      </w:r>
      <w:bookmarkEnd w:id="45"/>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46" w:name="_Toc241290664"/>
      <w:r>
        <w:rPr>
          <w:rStyle w:val="CharSectno"/>
        </w:rPr>
        <w:t>40</w:t>
      </w:r>
      <w:r>
        <w:rPr>
          <w:snapToGrid w:val="0"/>
        </w:rPr>
        <w:t>.</w:t>
      </w:r>
      <w:r>
        <w:rPr>
          <w:snapToGrid w:val="0"/>
        </w:rPr>
        <w:tab/>
        <w:t>Board may construct waterworks</w:t>
      </w:r>
      <w:bookmarkEnd w:id="46"/>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47" w:name="_Toc241290665"/>
      <w:r>
        <w:rPr>
          <w:rStyle w:val="CharSectno"/>
        </w:rPr>
        <w:t>41</w:t>
      </w:r>
      <w:r>
        <w:rPr>
          <w:snapToGrid w:val="0"/>
        </w:rPr>
        <w:t>.</w:t>
      </w:r>
      <w:r>
        <w:rPr>
          <w:snapToGrid w:val="0"/>
        </w:rPr>
        <w:tab/>
        <w:t>Preliminaries to construction</w:t>
      </w:r>
      <w:bookmarkEnd w:id="47"/>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48" w:name="_Toc241290666"/>
      <w:r>
        <w:rPr>
          <w:rStyle w:val="CharSectno"/>
        </w:rPr>
        <w:t>42</w:t>
      </w:r>
      <w:r>
        <w:rPr>
          <w:snapToGrid w:val="0"/>
        </w:rPr>
        <w:t>.</w:t>
      </w:r>
      <w:r>
        <w:rPr>
          <w:snapToGrid w:val="0"/>
        </w:rPr>
        <w:tab/>
        <w:t>Plans open to inspection</w:t>
      </w:r>
      <w:bookmarkEnd w:id="48"/>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tab/>
        <w:t>Deleted by No. 73 of 1995 s. 150.]</w:t>
      </w:r>
    </w:p>
    <w:p>
      <w:pPr>
        <w:pStyle w:val="Heading5"/>
        <w:spacing w:before="180"/>
        <w:rPr>
          <w:snapToGrid w:val="0"/>
        </w:rPr>
      </w:pPr>
      <w:bookmarkStart w:id="49" w:name="_Toc241290667"/>
      <w:r>
        <w:rPr>
          <w:rStyle w:val="CharSectno"/>
        </w:rPr>
        <w:t>44</w:t>
      </w:r>
      <w:r>
        <w:rPr>
          <w:snapToGrid w:val="0"/>
        </w:rPr>
        <w:t>.</w:t>
      </w:r>
      <w:r>
        <w:rPr>
          <w:snapToGrid w:val="0"/>
        </w:rPr>
        <w:tab/>
        <w:t>Objections</w:t>
      </w:r>
      <w:bookmarkEnd w:id="49"/>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50" w:name="_Toc241290668"/>
      <w:r>
        <w:rPr>
          <w:rStyle w:val="CharSectno"/>
        </w:rPr>
        <w:t>45</w:t>
      </w:r>
      <w:r>
        <w:rPr>
          <w:snapToGrid w:val="0"/>
        </w:rPr>
        <w:t>.</w:t>
      </w:r>
      <w:r>
        <w:rPr>
          <w:snapToGrid w:val="0"/>
        </w:rPr>
        <w:tab/>
        <w:t>Submission for approval</w:t>
      </w:r>
      <w:bookmarkEnd w:id="50"/>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51" w:name="_Toc241290669"/>
      <w:r>
        <w:rPr>
          <w:rStyle w:val="CharSectno"/>
        </w:rPr>
        <w:t>45A</w:t>
      </w:r>
      <w:r>
        <w:rPr>
          <w:snapToGrid w:val="0"/>
        </w:rPr>
        <w:t>.</w:t>
      </w:r>
      <w:r>
        <w:rPr>
          <w:snapToGrid w:val="0"/>
        </w:rPr>
        <w:tab/>
        <w:t>Exempt works</w:t>
      </w:r>
      <w:bookmarkEnd w:id="51"/>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52" w:name="_Toc241290670"/>
      <w:r>
        <w:rPr>
          <w:rStyle w:val="CharSectno"/>
        </w:rPr>
        <w:t>46</w:t>
      </w:r>
      <w:r>
        <w:rPr>
          <w:snapToGrid w:val="0"/>
        </w:rPr>
        <w:t>.</w:t>
      </w:r>
      <w:r>
        <w:rPr>
          <w:snapToGrid w:val="0"/>
        </w:rPr>
        <w:tab/>
        <w:t>Powers of water board</w:t>
      </w:r>
      <w:bookmarkEnd w:id="52"/>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53" w:name="_Toc241290671"/>
      <w:r>
        <w:rPr>
          <w:rStyle w:val="CharSectno"/>
        </w:rPr>
        <w:t>47</w:t>
      </w:r>
      <w:r>
        <w:rPr>
          <w:snapToGrid w:val="0"/>
        </w:rPr>
        <w:t>.</w:t>
      </w:r>
      <w:r>
        <w:rPr>
          <w:snapToGrid w:val="0"/>
        </w:rPr>
        <w:tab/>
        <w:t>Power to break road, etc.</w:t>
      </w:r>
      <w:bookmarkEnd w:id="53"/>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54" w:name="_Toc241290672"/>
      <w:r>
        <w:rPr>
          <w:rStyle w:val="CharSectno"/>
        </w:rPr>
        <w:t>48</w:t>
      </w:r>
      <w:r>
        <w:rPr>
          <w:snapToGrid w:val="0"/>
        </w:rPr>
        <w:t>.</w:t>
      </w:r>
      <w:r>
        <w:rPr>
          <w:snapToGrid w:val="0"/>
        </w:rPr>
        <w:tab/>
        <w:t>Notices to be served on local government having control before breaking up road or opening drains</w:t>
      </w:r>
      <w:bookmarkEnd w:id="54"/>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55" w:name="_Toc241290673"/>
      <w:r>
        <w:rPr>
          <w:rStyle w:val="CharSectno"/>
        </w:rPr>
        <w:t>49</w:t>
      </w:r>
      <w:r>
        <w:rPr>
          <w:snapToGrid w:val="0"/>
        </w:rPr>
        <w:t>.</w:t>
      </w:r>
      <w:r>
        <w:rPr>
          <w:snapToGrid w:val="0"/>
        </w:rPr>
        <w:tab/>
        <w:t>Roads not to be broken up except under superintendence of local government</w:t>
      </w:r>
      <w:bookmarkEnd w:id="55"/>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56" w:name="_Toc241290674"/>
      <w:r>
        <w:rPr>
          <w:rStyle w:val="CharSectno"/>
        </w:rPr>
        <w:t>50</w:t>
      </w:r>
      <w:r>
        <w:rPr>
          <w:snapToGrid w:val="0"/>
        </w:rPr>
        <w:t>.</w:t>
      </w:r>
      <w:r>
        <w:rPr>
          <w:snapToGrid w:val="0"/>
        </w:rPr>
        <w:tab/>
        <w:t>Roads, etc. broken up to be re-instated without delay</w:t>
      </w:r>
      <w:bookmarkEnd w:id="56"/>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57" w:name="_Toc241290675"/>
      <w:r>
        <w:rPr>
          <w:rStyle w:val="CharSectno"/>
        </w:rPr>
        <w:t>51</w:t>
      </w:r>
      <w:r>
        <w:rPr>
          <w:snapToGrid w:val="0"/>
        </w:rPr>
        <w:t>.</w:t>
      </w:r>
      <w:r>
        <w:rPr>
          <w:snapToGrid w:val="0"/>
        </w:rPr>
        <w:tab/>
        <w:t>Local governments to give particulars as to levels</w:t>
      </w:r>
      <w:bookmarkEnd w:id="57"/>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58" w:name="_Toc241290676"/>
      <w:r>
        <w:rPr>
          <w:rStyle w:val="CharSectno"/>
        </w:rPr>
        <w:t>51A</w:t>
      </w:r>
      <w:r>
        <w:rPr>
          <w:snapToGrid w:val="0"/>
        </w:rPr>
        <w:t xml:space="preserve">. </w:t>
      </w:r>
      <w:r>
        <w:rPr>
          <w:snapToGrid w:val="0"/>
        </w:rPr>
        <w:tab/>
        <w:t>Water quality, and the provision of works etc.</w:t>
      </w:r>
      <w:bookmarkEnd w:id="58"/>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59" w:name="_Toc241290677"/>
      <w:r>
        <w:rPr>
          <w:rStyle w:val="CharSectno"/>
        </w:rPr>
        <w:t>52</w:t>
      </w:r>
      <w:r>
        <w:rPr>
          <w:snapToGrid w:val="0"/>
        </w:rPr>
        <w:t>.</w:t>
      </w:r>
      <w:r>
        <w:rPr>
          <w:snapToGrid w:val="0"/>
        </w:rPr>
        <w:tab/>
        <w:t>Works may be constructed by Minister</w:t>
      </w:r>
      <w:bookmarkEnd w:id="59"/>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60" w:name="_Toc241290678"/>
      <w:r>
        <w:rPr>
          <w:rStyle w:val="CharSectno"/>
        </w:rPr>
        <w:t>53</w:t>
      </w:r>
      <w:r>
        <w:rPr>
          <w:snapToGrid w:val="0"/>
        </w:rPr>
        <w:t>.</w:t>
      </w:r>
      <w:r>
        <w:rPr>
          <w:snapToGrid w:val="0"/>
        </w:rPr>
        <w:tab/>
        <w:t>Water board to be advised of the Minister’s intention to construct works</w:t>
      </w:r>
      <w:bookmarkEnd w:id="60"/>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61" w:name="_Toc241290679"/>
      <w:r>
        <w:rPr>
          <w:rStyle w:val="CharSectno"/>
        </w:rPr>
        <w:t>54</w:t>
      </w:r>
      <w:r>
        <w:rPr>
          <w:snapToGrid w:val="0"/>
        </w:rPr>
        <w:t>.</w:t>
      </w:r>
      <w:r>
        <w:rPr>
          <w:snapToGrid w:val="0"/>
        </w:rPr>
        <w:tab/>
        <w:t>Works to be transferred to water board on payment of cost</w:t>
      </w:r>
      <w:bookmarkEnd w:id="61"/>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62" w:name="_Toc189645583"/>
      <w:bookmarkStart w:id="63" w:name="_Toc241290680"/>
      <w:r>
        <w:rPr>
          <w:rStyle w:val="CharPartNo"/>
        </w:rPr>
        <w:t>Part IV</w:t>
      </w:r>
      <w:r>
        <w:rPr>
          <w:rStyle w:val="CharDivNo"/>
        </w:rPr>
        <w:t> </w:t>
      </w:r>
      <w:r>
        <w:t>—</w:t>
      </w:r>
      <w:r>
        <w:rPr>
          <w:rStyle w:val="CharDivText"/>
        </w:rPr>
        <w:t> </w:t>
      </w:r>
      <w:r>
        <w:rPr>
          <w:rStyle w:val="CharPartText"/>
        </w:rPr>
        <w:t>The supply and distribution of water</w:t>
      </w:r>
      <w:bookmarkEnd w:id="62"/>
      <w:bookmarkEnd w:id="63"/>
      <w:r>
        <w:rPr>
          <w:rStyle w:val="CharPartText"/>
        </w:rPr>
        <w:t xml:space="preserve"> </w:t>
      </w:r>
    </w:p>
    <w:p>
      <w:pPr>
        <w:pStyle w:val="Heading5"/>
        <w:rPr>
          <w:snapToGrid w:val="0"/>
        </w:rPr>
      </w:pPr>
      <w:bookmarkStart w:id="64" w:name="_Toc241290681"/>
      <w:r>
        <w:rPr>
          <w:rStyle w:val="CharSectno"/>
        </w:rPr>
        <w:t>55</w:t>
      </w:r>
      <w:r>
        <w:rPr>
          <w:snapToGrid w:val="0"/>
        </w:rPr>
        <w:t>.</w:t>
      </w:r>
      <w:r>
        <w:rPr>
          <w:snapToGrid w:val="0"/>
        </w:rPr>
        <w:tab/>
        <w:t>Supply to rated land</w:t>
      </w:r>
      <w:bookmarkEnd w:id="64"/>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65" w:name="_Toc241290682"/>
      <w:r>
        <w:rPr>
          <w:rStyle w:val="CharSectno"/>
        </w:rPr>
        <w:t>56</w:t>
      </w:r>
      <w:r>
        <w:rPr>
          <w:snapToGrid w:val="0"/>
        </w:rPr>
        <w:t>.</w:t>
      </w:r>
      <w:r>
        <w:rPr>
          <w:snapToGrid w:val="0"/>
        </w:rPr>
        <w:tab/>
        <w:t>Request for supply to rated land</w:t>
      </w:r>
      <w:bookmarkEnd w:id="65"/>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66" w:name="_Toc241290683"/>
      <w:r>
        <w:rPr>
          <w:rStyle w:val="CharSectno"/>
        </w:rPr>
        <w:t>57</w:t>
      </w:r>
      <w:r>
        <w:rPr>
          <w:snapToGrid w:val="0"/>
        </w:rPr>
        <w:t>.</w:t>
      </w:r>
      <w:r>
        <w:rPr>
          <w:snapToGrid w:val="0"/>
        </w:rPr>
        <w:tab/>
        <w:t>Supply to land not rated</w:t>
      </w:r>
      <w:bookmarkEnd w:id="66"/>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67" w:name="_Toc241290684"/>
      <w:r>
        <w:rPr>
          <w:rStyle w:val="CharSectno"/>
        </w:rPr>
        <w:t>58</w:t>
      </w:r>
      <w:r>
        <w:rPr>
          <w:snapToGrid w:val="0"/>
        </w:rPr>
        <w:t>.</w:t>
      </w:r>
      <w:r>
        <w:rPr>
          <w:snapToGrid w:val="0"/>
        </w:rPr>
        <w:tab/>
        <w:t>The water board may supply meter and charge by measure</w:t>
      </w:r>
      <w:bookmarkEnd w:id="67"/>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68" w:name="_Toc241290685"/>
      <w:r>
        <w:rPr>
          <w:rStyle w:val="CharSectno"/>
        </w:rPr>
        <w:t>59</w:t>
      </w:r>
      <w:r>
        <w:rPr>
          <w:snapToGrid w:val="0"/>
        </w:rPr>
        <w:t>.</w:t>
      </w:r>
      <w:r>
        <w:rPr>
          <w:snapToGrid w:val="0"/>
        </w:rPr>
        <w:tab/>
        <w:t>Meter records and testing of meters</w:t>
      </w:r>
      <w:bookmarkEnd w:id="68"/>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69" w:name="_Toc241290686"/>
      <w:r>
        <w:rPr>
          <w:rStyle w:val="CharSectno"/>
        </w:rPr>
        <w:t>60</w:t>
      </w:r>
      <w:r>
        <w:rPr>
          <w:snapToGrid w:val="0"/>
        </w:rPr>
        <w:t>.</w:t>
      </w:r>
      <w:r>
        <w:rPr>
          <w:snapToGrid w:val="0"/>
        </w:rPr>
        <w:tab/>
        <w:t>Water may be cut off from unoccupied premises etc.</w:t>
      </w:r>
      <w:bookmarkEnd w:id="69"/>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70" w:name="_Toc241290687"/>
      <w:r>
        <w:rPr>
          <w:rStyle w:val="CharSectno"/>
        </w:rPr>
        <w:t>61</w:t>
      </w:r>
      <w:r>
        <w:rPr>
          <w:snapToGrid w:val="0"/>
        </w:rPr>
        <w:t>.</w:t>
      </w:r>
      <w:r>
        <w:rPr>
          <w:snapToGrid w:val="0"/>
        </w:rPr>
        <w:tab/>
        <w:t>Provisions for supplying groups of houses</w:t>
      </w:r>
      <w:bookmarkEnd w:id="70"/>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71" w:name="_Toc241290688"/>
      <w:r>
        <w:rPr>
          <w:rStyle w:val="CharSectno"/>
        </w:rPr>
        <w:t>61A</w:t>
      </w:r>
      <w:r>
        <w:rPr>
          <w:snapToGrid w:val="0"/>
        </w:rPr>
        <w:t xml:space="preserve">. </w:t>
      </w:r>
      <w:r>
        <w:rPr>
          <w:snapToGrid w:val="0"/>
        </w:rPr>
        <w:tab/>
        <w:t>Owners and occupiers to provide tanks and appliances</w:t>
      </w:r>
      <w:bookmarkEnd w:id="71"/>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72" w:name="_Toc241290689"/>
      <w:r>
        <w:rPr>
          <w:rStyle w:val="CharSectno"/>
        </w:rPr>
        <w:t>62</w:t>
      </w:r>
      <w:r>
        <w:rPr>
          <w:snapToGrid w:val="0"/>
        </w:rPr>
        <w:t>.</w:t>
      </w:r>
      <w:r>
        <w:rPr>
          <w:snapToGrid w:val="0"/>
        </w:rPr>
        <w:tab/>
        <w:t>Supply to land outside water area</w:t>
      </w:r>
      <w:bookmarkEnd w:id="72"/>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73" w:name="_Toc241290690"/>
      <w:r>
        <w:rPr>
          <w:rStyle w:val="CharSectno"/>
        </w:rPr>
        <w:t>62A</w:t>
      </w:r>
      <w:r>
        <w:rPr>
          <w:snapToGrid w:val="0"/>
        </w:rPr>
        <w:t xml:space="preserve">. </w:t>
      </w:r>
      <w:r>
        <w:rPr>
          <w:snapToGrid w:val="0"/>
        </w:rPr>
        <w:tab/>
        <w:t>Water supply to subdivided land</w:t>
      </w:r>
      <w:bookmarkEnd w:id="73"/>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74" w:name="_Toc241290691"/>
      <w:r>
        <w:rPr>
          <w:rStyle w:val="CharSectno"/>
        </w:rPr>
        <w:t>62B</w:t>
      </w:r>
      <w:r>
        <w:rPr>
          <w:snapToGrid w:val="0"/>
        </w:rPr>
        <w:t xml:space="preserve">. </w:t>
      </w:r>
      <w:r>
        <w:rPr>
          <w:snapToGrid w:val="0"/>
        </w:rPr>
        <w:tab/>
        <w:t>Water supply on development of land</w:t>
      </w:r>
      <w:bookmarkEnd w:id="74"/>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75" w:name="_Toc241290692"/>
      <w:r>
        <w:rPr>
          <w:rStyle w:val="CharSectno"/>
        </w:rPr>
        <w:t>62C</w:t>
      </w:r>
      <w:r>
        <w:rPr>
          <w:snapToGrid w:val="0"/>
        </w:rPr>
        <w:t xml:space="preserve">. </w:t>
      </w:r>
      <w:r>
        <w:rPr>
          <w:snapToGrid w:val="0"/>
        </w:rPr>
        <w:tab/>
        <w:t>Deferring headworks payments for certain subdivisions</w:t>
      </w:r>
      <w:bookmarkEnd w:id="75"/>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76" w:name="_Toc241290693"/>
      <w:r>
        <w:rPr>
          <w:rStyle w:val="CharSectno"/>
        </w:rPr>
        <w:t>62D</w:t>
      </w:r>
      <w:r>
        <w:rPr>
          <w:snapToGrid w:val="0"/>
        </w:rPr>
        <w:t xml:space="preserve">. </w:t>
      </w:r>
      <w:r>
        <w:rPr>
          <w:snapToGrid w:val="0"/>
        </w:rPr>
        <w:tab/>
        <w:t>Transfer of land restricted until deferred amount paid</w:t>
      </w:r>
      <w:bookmarkEnd w:id="76"/>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 xml:space="preserve">[Section 62D inserted by No. 12 of 1996 s. 14.] </w:t>
      </w:r>
    </w:p>
    <w:p>
      <w:pPr>
        <w:pStyle w:val="Heading5"/>
        <w:rPr>
          <w:snapToGrid w:val="0"/>
        </w:rPr>
      </w:pPr>
      <w:bookmarkStart w:id="77" w:name="_Toc241290694"/>
      <w:r>
        <w:rPr>
          <w:rStyle w:val="CharSectno"/>
        </w:rPr>
        <w:t>63</w:t>
      </w:r>
      <w:r>
        <w:rPr>
          <w:snapToGrid w:val="0"/>
        </w:rPr>
        <w:t>.</w:t>
      </w:r>
      <w:r>
        <w:rPr>
          <w:snapToGrid w:val="0"/>
        </w:rPr>
        <w:tab/>
        <w:t>Fire hydrants</w:t>
      </w:r>
      <w:bookmarkEnd w:id="77"/>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78" w:name="_Toc241290695"/>
      <w:r>
        <w:rPr>
          <w:rStyle w:val="CharSectno"/>
        </w:rPr>
        <w:t>65A</w:t>
      </w:r>
      <w:r>
        <w:rPr>
          <w:snapToGrid w:val="0"/>
        </w:rPr>
        <w:t xml:space="preserve">. </w:t>
      </w:r>
      <w:r>
        <w:rPr>
          <w:snapToGrid w:val="0"/>
        </w:rPr>
        <w:tab/>
        <w:t>Acquisition by agreement of works from person or local government</w:t>
      </w:r>
      <w:bookmarkEnd w:id="78"/>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79" w:name="_Toc189645599"/>
      <w:bookmarkStart w:id="80" w:name="_Toc241290696"/>
      <w:r>
        <w:rPr>
          <w:rStyle w:val="CharPartNo"/>
        </w:rPr>
        <w:t>Part V</w:t>
      </w:r>
      <w:r>
        <w:rPr>
          <w:rStyle w:val="CharDivNo"/>
        </w:rPr>
        <w:t> </w:t>
      </w:r>
      <w:r>
        <w:t>—</w:t>
      </w:r>
      <w:r>
        <w:rPr>
          <w:rStyle w:val="CharDivText"/>
        </w:rPr>
        <w:t> </w:t>
      </w:r>
      <w:r>
        <w:rPr>
          <w:rStyle w:val="CharPartText"/>
        </w:rPr>
        <w:t>The protection of works and fittings and the prevention of waste</w:t>
      </w:r>
      <w:bookmarkEnd w:id="79"/>
      <w:bookmarkEnd w:id="80"/>
      <w:r>
        <w:rPr>
          <w:rStyle w:val="CharPartText"/>
        </w:rPr>
        <w:t xml:space="preserve"> </w:t>
      </w:r>
    </w:p>
    <w:p>
      <w:pPr>
        <w:pStyle w:val="Heading5"/>
        <w:rPr>
          <w:snapToGrid w:val="0"/>
        </w:rPr>
      </w:pPr>
      <w:bookmarkStart w:id="81" w:name="_Toc241290697"/>
      <w:r>
        <w:rPr>
          <w:rStyle w:val="CharSectno"/>
        </w:rPr>
        <w:t>66</w:t>
      </w:r>
      <w:r>
        <w:rPr>
          <w:snapToGrid w:val="0"/>
        </w:rPr>
        <w:t>.</w:t>
      </w:r>
      <w:r>
        <w:rPr>
          <w:snapToGrid w:val="0"/>
        </w:rPr>
        <w:tab/>
        <w:t>Duty to keep fittings in repair</w:t>
      </w:r>
      <w:bookmarkEnd w:id="81"/>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82" w:name="_Toc241290698"/>
      <w:r>
        <w:rPr>
          <w:rStyle w:val="CharSectno"/>
        </w:rPr>
        <w:t>67</w:t>
      </w:r>
      <w:r>
        <w:rPr>
          <w:snapToGrid w:val="0"/>
        </w:rPr>
        <w:t>.</w:t>
      </w:r>
      <w:r>
        <w:rPr>
          <w:snapToGrid w:val="0"/>
        </w:rPr>
        <w:tab/>
        <w:t>Fittings not to be connected or disconnected without notice</w:t>
      </w:r>
      <w:bookmarkEnd w:id="82"/>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83" w:name="_Toc241290699"/>
      <w:r>
        <w:rPr>
          <w:rStyle w:val="CharSectno"/>
        </w:rPr>
        <w:t>68</w:t>
      </w:r>
      <w:r>
        <w:rPr>
          <w:snapToGrid w:val="0"/>
        </w:rPr>
        <w:t>.</w:t>
      </w:r>
      <w:r>
        <w:rPr>
          <w:snapToGrid w:val="0"/>
        </w:rPr>
        <w:tab/>
        <w:t>Power to enter and examine whether water is wasted, etc.</w:t>
      </w:r>
      <w:bookmarkEnd w:id="83"/>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84" w:name="_Toc241290700"/>
      <w:r>
        <w:rPr>
          <w:rStyle w:val="CharSectno"/>
        </w:rPr>
        <w:t>69</w:t>
      </w:r>
      <w:r>
        <w:rPr>
          <w:snapToGrid w:val="0"/>
        </w:rPr>
        <w:t>.</w:t>
      </w:r>
      <w:r>
        <w:rPr>
          <w:snapToGrid w:val="0"/>
        </w:rPr>
        <w:tab/>
        <w:t>Protection of fittings</w:t>
      </w:r>
      <w:bookmarkEnd w:id="84"/>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85" w:name="_Toc241290701"/>
      <w:r>
        <w:rPr>
          <w:rStyle w:val="CharSectno"/>
        </w:rPr>
        <w:t>70</w:t>
      </w:r>
      <w:r>
        <w:rPr>
          <w:snapToGrid w:val="0"/>
        </w:rPr>
        <w:t>.</w:t>
      </w:r>
      <w:r>
        <w:rPr>
          <w:snapToGrid w:val="0"/>
        </w:rPr>
        <w:tab/>
        <w:t>Power to enter on land and fix fittings</w:t>
      </w:r>
      <w:bookmarkEnd w:id="85"/>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86" w:name="_Toc241290702"/>
      <w:r>
        <w:rPr>
          <w:rStyle w:val="CharSectno"/>
        </w:rPr>
        <w:t>71</w:t>
      </w:r>
      <w:r>
        <w:rPr>
          <w:snapToGrid w:val="0"/>
        </w:rPr>
        <w:t>.</w:t>
      </w:r>
      <w:r>
        <w:rPr>
          <w:snapToGrid w:val="0"/>
        </w:rPr>
        <w:tab/>
        <w:t>Penalty for using unauthorised fittings</w:t>
      </w:r>
      <w:bookmarkEnd w:id="86"/>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87" w:name="_Toc241290703"/>
      <w:r>
        <w:rPr>
          <w:rStyle w:val="CharSectno"/>
        </w:rPr>
        <w:t>72</w:t>
      </w:r>
      <w:r>
        <w:rPr>
          <w:snapToGrid w:val="0"/>
        </w:rPr>
        <w:t>.</w:t>
      </w:r>
      <w:r>
        <w:rPr>
          <w:snapToGrid w:val="0"/>
        </w:rPr>
        <w:tab/>
        <w:t>Penalty for not repairing fittings</w:t>
      </w:r>
      <w:bookmarkEnd w:id="87"/>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88" w:name="_Toc241290704"/>
      <w:r>
        <w:rPr>
          <w:rStyle w:val="CharSectno"/>
        </w:rPr>
        <w:t>73</w:t>
      </w:r>
      <w:r>
        <w:rPr>
          <w:snapToGrid w:val="0"/>
        </w:rPr>
        <w:t>.</w:t>
      </w:r>
      <w:r>
        <w:rPr>
          <w:snapToGrid w:val="0"/>
        </w:rPr>
        <w:tab/>
        <w:t>Penalty for destroying valves, etc.</w:t>
      </w:r>
      <w:bookmarkEnd w:id="88"/>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89" w:name="_Toc241290705"/>
      <w:r>
        <w:rPr>
          <w:rStyle w:val="CharSectno"/>
        </w:rPr>
        <w:t>74</w:t>
      </w:r>
      <w:r>
        <w:rPr>
          <w:snapToGrid w:val="0"/>
        </w:rPr>
        <w:t>.</w:t>
      </w:r>
      <w:r>
        <w:rPr>
          <w:snapToGrid w:val="0"/>
        </w:rPr>
        <w:tab/>
        <w:t>Penalty for taking, etc., water in contravention of this Act</w:t>
      </w:r>
      <w:bookmarkEnd w:id="89"/>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90" w:name="_Toc241290706"/>
      <w:r>
        <w:rPr>
          <w:rStyle w:val="CharSectno"/>
        </w:rPr>
        <w:t>75</w:t>
      </w:r>
      <w:r>
        <w:rPr>
          <w:snapToGrid w:val="0"/>
        </w:rPr>
        <w:t>.</w:t>
      </w:r>
      <w:r>
        <w:rPr>
          <w:snapToGrid w:val="0"/>
        </w:rPr>
        <w:tab/>
        <w:t>Fraudulent taking of water</w:t>
      </w:r>
      <w:bookmarkEnd w:id="90"/>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91" w:name="_Toc241290707"/>
      <w:r>
        <w:rPr>
          <w:rStyle w:val="CharSectno"/>
        </w:rPr>
        <w:t>76</w:t>
      </w:r>
      <w:r>
        <w:rPr>
          <w:snapToGrid w:val="0"/>
        </w:rPr>
        <w:t>.</w:t>
      </w:r>
      <w:r>
        <w:rPr>
          <w:snapToGrid w:val="0"/>
        </w:rPr>
        <w:tab/>
        <w:t>Other consequences of contravening this Act or the by</w:t>
      </w:r>
      <w:r>
        <w:rPr>
          <w:snapToGrid w:val="0"/>
        </w:rPr>
        <w:noBreakHyphen/>
        <w:t>laws</w:t>
      </w:r>
      <w:bookmarkEnd w:id="91"/>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92" w:name="_Toc189645611"/>
      <w:bookmarkStart w:id="93" w:name="_Toc241290708"/>
      <w:r>
        <w:rPr>
          <w:rStyle w:val="CharPartNo"/>
        </w:rPr>
        <w:t>Part VI</w:t>
      </w:r>
      <w:r>
        <w:rPr>
          <w:rStyle w:val="CharDivNo"/>
        </w:rPr>
        <w:t> </w:t>
      </w:r>
      <w:r>
        <w:t>—</w:t>
      </w:r>
      <w:r>
        <w:rPr>
          <w:rStyle w:val="CharDivText"/>
        </w:rPr>
        <w:t> </w:t>
      </w:r>
      <w:r>
        <w:rPr>
          <w:rStyle w:val="CharPartText"/>
        </w:rPr>
        <w:t>Water rates and payment for water</w:t>
      </w:r>
      <w:bookmarkEnd w:id="92"/>
      <w:bookmarkEnd w:id="93"/>
      <w:r>
        <w:rPr>
          <w:rStyle w:val="CharPartText"/>
        </w:rPr>
        <w:t xml:space="preserve"> </w:t>
      </w:r>
    </w:p>
    <w:p>
      <w:pPr>
        <w:pStyle w:val="MiscellaneousHeading"/>
        <w:rPr>
          <w:i/>
          <w:snapToGrid w:val="0"/>
        </w:rPr>
      </w:pPr>
      <w:r>
        <w:rPr>
          <w:i/>
          <w:snapToGrid w:val="0"/>
        </w:rPr>
        <w:t>The rating records</w:t>
      </w:r>
    </w:p>
    <w:p>
      <w:pPr>
        <w:pStyle w:val="Footnoteheading"/>
        <w:rPr>
          <w:snapToGrid w:val="0"/>
        </w:rPr>
      </w:pPr>
      <w:r>
        <w:rPr>
          <w:snapToGrid w:val="0"/>
        </w:rPr>
        <w:tab/>
        <w:t>[Heading amended by No. 110 of 1985 s. 142.]</w:t>
      </w:r>
    </w:p>
    <w:p>
      <w:pPr>
        <w:pStyle w:val="Heading5"/>
        <w:rPr>
          <w:snapToGrid w:val="0"/>
        </w:rPr>
      </w:pPr>
      <w:bookmarkStart w:id="94" w:name="_Toc241290709"/>
      <w:r>
        <w:rPr>
          <w:rStyle w:val="CharSectno"/>
        </w:rPr>
        <w:t>76A</w:t>
      </w:r>
      <w:r>
        <w:rPr>
          <w:snapToGrid w:val="0"/>
        </w:rPr>
        <w:t xml:space="preserve">. </w:t>
      </w:r>
      <w:r>
        <w:rPr>
          <w:snapToGrid w:val="0"/>
        </w:rPr>
        <w:tab/>
        <w:t>Interpretation</w:t>
      </w:r>
      <w:bookmarkEnd w:id="9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95" w:name="_Toc241290710"/>
      <w:r>
        <w:rPr>
          <w:rStyle w:val="CharSectno"/>
        </w:rPr>
        <w:t>76B</w:t>
      </w:r>
      <w:r>
        <w:rPr>
          <w:snapToGrid w:val="0"/>
        </w:rPr>
        <w:t xml:space="preserve">. </w:t>
      </w:r>
      <w:r>
        <w:rPr>
          <w:snapToGrid w:val="0"/>
        </w:rPr>
        <w:tab/>
        <w:t>Authority for Minister to appoint rating years</w:t>
      </w:r>
      <w:bookmarkEnd w:id="95"/>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96" w:name="_Toc241290711"/>
      <w:r>
        <w:rPr>
          <w:rStyle w:val="CharSectno"/>
        </w:rPr>
        <w:t>76C</w:t>
      </w:r>
      <w:r>
        <w:rPr>
          <w:snapToGrid w:val="0"/>
        </w:rPr>
        <w:t xml:space="preserve">. </w:t>
      </w:r>
      <w:r>
        <w:rPr>
          <w:snapToGrid w:val="0"/>
        </w:rPr>
        <w:tab/>
        <w:t>Adjustment of rate on alteration of rating year</w:t>
      </w:r>
      <w:bookmarkEnd w:id="96"/>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97" w:name="_Toc241290712"/>
      <w:r>
        <w:rPr>
          <w:rStyle w:val="CharSectno"/>
        </w:rPr>
        <w:t>77</w:t>
      </w:r>
      <w:r>
        <w:rPr>
          <w:snapToGrid w:val="0"/>
        </w:rPr>
        <w:t>.</w:t>
      </w:r>
      <w:r>
        <w:rPr>
          <w:snapToGrid w:val="0"/>
        </w:rPr>
        <w:tab/>
        <w:t>Rating records</w:t>
      </w:r>
      <w:bookmarkEnd w:id="97"/>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tab/>
        <w:t>Deleted by No. 76 of 1978 s. 146.]</w:t>
      </w:r>
    </w:p>
    <w:p>
      <w:pPr>
        <w:pStyle w:val="Heading5"/>
        <w:rPr>
          <w:snapToGrid w:val="0"/>
        </w:rPr>
      </w:pPr>
      <w:bookmarkStart w:id="98" w:name="_Toc241290713"/>
      <w:r>
        <w:rPr>
          <w:rStyle w:val="CharSectno"/>
        </w:rPr>
        <w:t>79</w:t>
      </w:r>
      <w:r>
        <w:rPr>
          <w:snapToGrid w:val="0"/>
        </w:rPr>
        <w:t>.</w:t>
      </w:r>
      <w:r>
        <w:rPr>
          <w:snapToGrid w:val="0"/>
        </w:rPr>
        <w:tab/>
        <w:t>Inspection of rating records</w:t>
      </w:r>
      <w:bookmarkEnd w:id="98"/>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99" w:name="_Toc241290714"/>
      <w:r>
        <w:rPr>
          <w:rStyle w:val="CharSectno"/>
        </w:rPr>
        <w:t>80</w:t>
      </w:r>
      <w:r>
        <w:rPr>
          <w:snapToGrid w:val="0"/>
        </w:rPr>
        <w:t>.</w:t>
      </w:r>
      <w:r>
        <w:rPr>
          <w:snapToGrid w:val="0"/>
        </w:rPr>
        <w:tab/>
        <w:t>Water board may inspect rating records of local governments</w:t>
      </w:r>
      <w:bookmarkEnd w:id="99"/>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100" w:name="_Toc241290715"/>
      <w:r>
        <w:rPr>
          <w:rStyle w:val="CharSectno"/>
        </w:rPr>
        <w:t>81</w:t>
      </w:r>
      <w:r>
        <w:rPr>
          <w:snapToGrid w:val="0"/>
        </w:rPr>
        <w:t>.</w:t>
      </w:r>
      <w:r>
        <w:rPr>
          <w:snapToGrid w:val="0"/>
        </w:rPr>
        <w:tab/>
        <w:t>Access to be given</w:t>
      </w:r>
      <w:bookmarkEnd w:id="100"/>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101" w:name="_Toc241290716"/>
      <w:r>
        <w:rPr>
          <w:rStyle w:val="CharSectno"/>
        </w:rPr>
        <w:t>82</w:t>
      </w:r>
      <w:r>
        <w:rPr>
          <w:snapToGrid w:val="0"/>
        </w:rPr>
        <w:t>.</w:t>
      </w:r>
      <w:r>
        <w:rPr>
          <w:snapToGrid w:val="0"/>
        </w:rPr>
        <w:tab/>
        <w:t>Penalty for not permitting inspection</w:t>
      </w:r>
      <w:bookmarkEnd w:id="101"/>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102" w:name="_Toc241290717"/>
      <w:r>
        <w:rPr>
          <w:rStyle w:val="CharSectno"/>
        </w:rPr>
        <w:t>83</w:t>
      </w:r>
      <w:r>
        <w:rPr>
          <w:snapToGrid w:val="0"/>
        </w:rPr>
        <w:t>.</w:t>
      </w:r>
      <w:r>
        <w:rPr>
          <w:snapToGrid w:val="0"/>
        </w:rPr>
        <w:tab/>
        <w:t>Rateable value</w:t>
      </w:r>
      <w:bookmarkEnd w:id="102"/>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103" w:name="_Toc241290718"/>
      <w:r>
        <w:rPr>
          <w:rStyle w:val="CharSectno"/>
        </w:rPr>
        <w:t>84</w:t>
      </w:r>
      <w:r>
        <w:rPr>
          <w:snapToGrid w:val="0"/>
        </w:rPr>
        <w:t>.</w:t>
      </w:r>
      <w:r>
        <w:rPr>
          <w:snapToGrid w:val="0"/>
        </w:rPr>
        <w:tab/>
        <w:t>Rating records may be amended</w:t>
      </w:r>
      <w:bookmarkEnd w:id="103"/>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104" w:name="_Toc241290719"/>
      <w:r>
        <w:rPr>
          <w:rStyle w:val="CharSectno"/>
        </w:rPr>
        <w:t>85</w:t>
      </w:r>
      <w:r>
        <w:rPr>
          <w:snapToGrid w:val="0"/>
        </w:rPr>
        <w:t>.</w:t>
      </w:r>
      <w:r>
        <w:rPr>
          <w:snapToGrid w:val="0"/>
        </w:rPr>
        <w:tab/>
        <w:t>Notice of amendment to be given</w:t>
      </w:r>
      <w:bookmarkEnd w:id="104"/>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tab/>
        <w:t>Deleted by No. 110 of 1985 s. 146.]</w:t>
      </w:r>
    </w:p>
    <w:p>
      <w:pPr>
        <w:pStyle w:val="MiscellaneousHeading"/>
        <w:spacing w:before="220"/>
        <w:outlineLvl w:val="0"/>
        <w:rPr>
          <w:i/>
          <w:snapToGrid w:val="0"/>
        </w:rPr>
      </w:pPr>
      <w:r>
        <w:rPr>
          <w:i/>
          <w:snapToGrid w:val="0"/>
        </w:rPr>
        <w:t>Objections and review</w:t>
      </w:r>
    </w:p>
    <w:p>
      <w:pPr>
        <w:pStyle w:val="Footnoteheading"/>
        <w:rPr>
          <w:snapToGrid w:val="0"/>
        </w:rPr>
      </w:pPr>
      <w:r>
        <w:rPr>
          <w:snapToGrid w:val="0"/>
        </w:rPr>
        <w:tab/>
        <w:t>[Heading amended by No. 76 of 1978 s. 149; No. 55 of 2004 s. 1289.]</w:t>
      </w:r>
    </w:p>
    <w:p>
      <w:pPr>
        <w:pStyle w:val="Heading5"/>
        <w:rPr>
          <w:snapToGrid w:val="0"/>
        </w:rPr>
      </w:pPr>
      <w:bookmarkStart w:id="105" w:name="_Toc241290720"/>
      <w:r>
        <w:rPr>
          <w:rStyle w:val="CharSectno"/>
        </w:rPr>
        <w:t>87</w:t>
      </w:r>
      <w:r>
        <w:rPr>
          <w:snapToGrid w:val="0"/>
        </w:rPr>
        <w:t>.</w:t>
      </w:r>
      <w:r>
        <w:rPr>
          <w:snapToGrid w:val="0"/>
        </w:rPr>
        <w:tab/>
        <w:t>Objection to entry in rating records</w:t>
      </w:r>
      <w:bookmarkEnd w:id="105"/>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106" w:name="_Toc241290721"/>
      <w:r>
        <w:rPr>
          <w:rStyle w:val="CharSectno"/>
        </w:rPr>
        <w:t>88</w:t>
      </w:r>
      <w:r>
        <w:rPr>
          <w:snapToGrid w:val="0"/>
        </w:rPr>
        <w:t>.</w:t>
      </w:r>
      <w:r>
        <w:rPr>
          <w:snapToGrid w:val="0"/>
        </w:rPr>
        <w:tab/>
        <w:t>Review of decision of water board on objection</w:t>
      </w:r>
      <w:bookmarkEnd w:id="106"/>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107" w:name="_Toc241290722"/>
      <w:r>
        <w:rPr>
          <w:rStyle w:val="CharSectno"/>
        </w:rPr>
        <w:t>89</w:t>
      </w:r>
      <w:r>
        <w:rPr>
          <w:snapToGrid w:val="0"/>
        </w:rPr>
        <w:t>.</w:t>
      </w:r>
      <w:r>
        <w:rPr>
          <w:snapToGrid w:val="0"/>
        </w:rPr>
        <w:tab/>
        <w:t>Objections and review of valuations</w:t>
      </w:r>
      <w:bookmarkEnd w:id="107"/>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108" w:name="_Toc241290723"/>
      <w:r>
        <w:rPr>
          <w:rStyle w:val="CharSectno"/>
        </w:rPr>
        <w:t>89A</w:t>
      </w:r>
      <w:r>
        <w:rPr>
          <w:snapToGrid w:val="0"/>
        </w:rPr>
        <w:t>.</w:t>
      </w:r>
      <w:r>
        <w:rPr>
          <w:snapToGrid w:val="0"/>
        </w:rPr>
        <w:tab/>
        <w:t>New matters raised on review</w:t>
      </w:r>
      <w:bookmarkEnd w:id="108"/>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109" w:name="_Toc241290724"/>
      <w:r>
        <w:rPr>
          <w:rStyle w:val="CharSectno"/>
        </w:rPr>
        <w:t>89B</w:t>
      </w:r>
      <w:r>
        <w:rPr>
          <w:snapToGrid w:val="0"/>
        </w:rPr>
        <w:t>.</w:t>
      </w:r>
      <w:r>
        <w:rPr>
          <w:snapToGrid w:val="0"/>
        </w:rPr>
        <w:tab/>
        <w:t>Written reasons for certain determinations to be given and published</w:t>
      </w:r>
      <w:bookmarkEnd w:id="109"/>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110" w:name="_Toc241290725"/>
      <w:r>
        <w:rPr>
          <w:rStyle w:val="CharSectno"/>
        </w:rPr>
        <w:t>90</w:t>
      </w:r>
      <w:r>
        <w:rPr>
          <w:snapToGrid w:val="0"/>
        </w:rPr>
        <w:t>.</w:t>
      </w:r>
      <w:r>
        <w:rPr>
          <w:snapToGrid w:val="0"/>
        </w:rPr>
        <w:tab/>
        <w:t>No other objections and reviews against valuations</w:t>
      </w:r>
      <w:bookmarkEnd w:id="110"/>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111" w:name="_Toc241290726"/>
      <w:r>
        <w:rPr>
          <w:rStyle w:val="CharSectno"/>
        </w:rPr>
        <w:t>91</w:t>
      </w:r>
      <w:r>
        <w:rPr>
          <w:snapToGrid w:val="0"/>
        </w:rPr>
        <w:t>.</w:t>
      </w:r>
      <w:r>
        <w:rPr>
          <w:snapToGrid w:val="0"/>
        </w:rPr>
        <w:tab/>
        <w:t>Objection not to affect liability to pay rates</w:t>
      </w:r>
      <w:bookmarkEnd w:id="111"/>
      <w:r>
        <w:rPr>
          <w:snapToGrid w:val="0"/>
        </w:rPr>
        <w:t xml:space="preserve"> </w:t>
      </w:r>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 xml:space="preserve">[Section 91 inserted by No. 76 of 1978 s. 154; amended by No. 110 of 1985 s. 143; No. 55 of 2004 s. 1295; No. 8 of 2009 s. 131.] </w:t>
      </w:r>
    </w:p>
    <w:p>
      <w:pPr>
        <w:pStyle w:val="Heading5"/>
        <w:rPr>
          <w:snapToGrid w:val="0"/>
        </w:rPr>
      </w:pPr>
      <w:bookmarkStart w:id="112" w:name="_Toc241290727"/>
      <w:r>
        <w:rPr>
          <w:rStyle w:val="CharSectno"/>
        </w:rPr>
        <w:t>91A</w:t>
      </w:r>
      <w:r>
        <w:rPr>
          <w:snapToGrid w:val="0"/>
        </w:rPr>
        <w:t xml:space="preserve">. </w:t>
      </w:r>
      <w:r>
        <w:rPr>
          <w:snapToGrid w:val="0"/>
        </w:rPr>
        <w:tab/>
        <w:t>Water board to amend rating records and assessment consequent on objection or appeal</w:t>
      </w:r>
      <w:bookmarkEnd w:id="112"/>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113" w:name="_Toc241290728"/>
      <w:r>
        <w:rPr>
          <w:rStyle w:val="CharSectno"/>
        </w:rPr>
        <w:t>92</w:t>
      </w:r>
      <w:r>
        <w:rPr>
          <w:snapToGrid w:val="0"/>
        </w:rPr>
        <w:t>.</w:t>
      </w:r>
      <w:r>
        <w:rPr>
          <w:snapToGrid w:val="0"/>
        </w:rPr>
        <w:tab/>
        <w:t>Land subject to water rate</w:t>
      </w:r>
      <w:bookmarkEnd w:id="113"/>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tab/>
        <w:t>Deleted by No. 25 of 1985 s. 352.]</w:t>
      </w:r>
    </w:p>
    <w:p>
      <w:pPr>
        <w:pStyle w:val="Heading5"/>
        <w:rPr>
          <w:snapToGrid w:val="0"/>
        </w:rPr>
      </w:pPr>
      <w:bookmarkStart w:id="114" w:name="_Toc241290729"/>
      <w:r>
        <w:rPr>
          <w:rStyle w:val="CharSectno"/>
        </w:rPr>
        <w:t>93</w:t>
      </w:r>
      <w:r>
        <w:rPr>
          <w:snapToGrid w:val="0"/>
        </w:rPr>
        <w:t>.</w:t>
      </w:r>
      <w:r>
        <w:rPr>
          <w:snapToGrid w:val="0"/>
        </w:rPr>
        <w:tab/>
        <w:t>Amount of rate</w:t>
      </w:r>
      <w:bookmarkEnd w:id="114"/>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115" w:name="_Toc241290730"/>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115"/>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116" w:name="_Toc241290731"/>
      <w:r>
        <w:rPr>
          <w:rStyle w:val="CharSectno"/>
        </w:rPr>
        <w:t>93B</w:t>
      </w:r>
      <w:r>
        <w:rPr>
          <w:snapToGrid w:val="0"/>
        </w:rPr>
        <w:t xml:space="preserve">. </w:t>
      </w:r>
      <w:r>
        <w:rPr>
          <w:snapToGrid w:val="0"/>
        </w:rPr>
        <w:tab/>
        <w:t>Concession on water rates after subdivision</w:t>
      </w:r>
      <w:bookmarkEnd w:id="116"/>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 xml:space="preserve">[Section 93B inserted by No. 12 of 1996 s. 15.] </w:t>
      </w:r>
    </w:p>
    <w:p>
      <w:pPr>
        <w:pStyle w:val="Heading5"/>
        <w:rPr>
          <w:snapToGrid w:val="0"/>
        </w:rPr>
      </w:pPr>
      <w:bookmarkStart w:id="117" w:name="_Toc241290732"/>
      <w:r>
        <w:rPr>
          <w:rStyle w:val="CharSectno"/>
        </w:rPr>
        <w:t>94</w:t>
      </w:r>
      <w:r>
        <w:rPr>
          <w:snapToGrid w:val="0"/>
        </w:rPr>
        <w:t>.</w:t>
      </w:r>
      <w:r>
        <w:rPr>
          <w:snapToGrid w:val="0"/>
        </w:rPr>
        <w:tab/>
        <w:t>Manner of making rate</w:t>
      </w:r>
      <w:bookmarkEnd w:id="117"/>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118" w:name="_Toc241290733"/>
      <w:r>
        <w:rPr>
          <w:rStyle w:val="CharSectno"/>
        </w:rPr>
        <w:t>95</w:t>
      </w:r>
      <w:r>
        <w:rPr>
          <w:snapToGrid w:val="0"/>
        </w:rPr>
        <w:t>.</w:t>
      </w:r>
      <w:r>
        <w:rPr>
          <w:snapToGrid w:val="0"/>
        </w:rPr>
        <w:tab/>
        <w:t>Rate for unexpired portion of year in case of new main or sewer</w:t>
      </w:r>
      <w:bookmarkEnd w:id="118"/>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tab/>
        <w:t>Deleted by No. 25 of 1985 s. 354.]</w:t>
      </w:r>
    </w:p>
    <w:p>
      <w:pPr>
        <w:pStyle w:val="MiscellaneousHeading"/>
        <w:spacing w:before="220"/>
        <w:outlineLvl w:val="0"/>
        <w:rPr>
          <w:i/>
          <w:snapToGrid w:val="0"/>
        </w:rPr>
      </w:pPr>
      <w:r>
        <w:rPr>
          <w:i/>
          <w:snapToGrid w:val="0"/>
        </w:rPr>
        <w:t>Payment</w:t>
      </w:r>
    </w:p>
    <w:p>
      <w:pPr>
        <w:pStyle w:val="Heading5"/>
        <w:rPr>
          <w:snapToGrid w:val="0"/>
        </w:rPr>
      </w:pPr>
      <w:bookmarkStart w:id="119" w:name="_Toc241290734"/>
      <w:r>
        <w:rPr>
          <w:rStyle w:val="CharSectno"/>
        </w:rPr>
        <w:t>97</w:t>
      </w:r>
      <w:r>
        <w:rPr>
          <w:snapToGrid w:val="0"/>
        </w:rPr>
        <w:t>.</w:t>
      </w:r>
      <w:r>
        <w:rPr>
          <w:snapToGrid w:val="0"/>
        </w:rPr>
        <w:tab/>
        <w:t>Water rates when payable</w:t>
      </w:r>
      <w:bookmarkEnd w:id="119"/>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120" w:name="_Toc241290735"/>
      <w:r>
        <w:rPr>
          <w:rStyle w:val="CharSectno"/>
        </w:rPr>
        <w:t>98</w:t>
      </w:r>
      <w:r>
        <w:rPr>
          <w:snapToGrid w:val="0"/>
        </w:rPr>
        <w:t>.</w:t>
      </w:r>
      <w:r>
        <w:rPr>
          <w:snapToGrid w:val="0"/>
        </w:rPr>
        <w:tab/>
        <w:t>Payment for water supplied by measure</w:t>
      </w:r>
      <w:bookmarkEnd w:id="120"/>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121" w:name="_Toc241290736"/>
      <w:r>
        <w:rPr>
          <w:rStyle w:val="CharSectno"/>
        </w:rPr>
        <w:t>99</w:t>
      </w:r>
      <w:r>
        <w:rPr>
          <w:snapToGrid w:val="0"/>
        </w:rPr>
        <w:t>.</w:t>
      </w:r>
      <w:r>
        <w:rPr>
          <w:snapToGrid w:val="0"/>
        </w:rPr>
        <w:tab/>
        <w:t>Payment by measure when land rated</w:t>
      </w:r>
      <w:bookmarkEnd w:id="121"/>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122" w:name="_Toc241290737"/>
      <w:r>
        <w:rPr>
          <w:rStyle w:val="CharSectno"/>
        </w:rPr>
        <w:t>99A</w:t>
      </w:r>
      <w:r>
        <w:rPr>
          <w:snapToGrid w:val="0"/>
        </w:rPr>
        <w:t>.</w:t>
      </w:r>
      <w:r>
        <w:rPr>
          <w:snapToGrid w:val="0"/>
        </w:rPr>
        <w:tab/>
        <w:t>Discounts and additional charges</w:t>
      </w:r>
      <w:bookmarkEnd w:id="122"/>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123" w:name="_Toc241290738"/>
      <w:r>
        <w:rPr>
          <w:rStyle w:val="CharSectno"/>
        </w:rPr>
        <w:t>102</w:t>
      </w:r>
      <w:r>
        <w:rPr>
          <w:snapToGrid w:val="0"/>
        </w:rPr>
        <w:t>.</w:t>
      </w:r>
      <w:r>
        <w:rPr>
          <w:snapToGrid w:val="0"/>
        </w:rPr>
        <w:tab/>
        <w:t>Recovery by action or complaint</w:t>
      </w:r>
      <w:bookmarkEnd w:id="123"/>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124" w:name="_Toc241290739"/>
      <w:r>
        <w:rPr>
          <w:rStyle w:val="CharSectno"/>
        </w:rPr>
        <w:t>103</w:t>
      </w:r>
      <w:r>
        <w:rPr>
          <w:snapToGrid w:val="0"/>
        </w:rPr>
        <w:t>.</w:t>
      </w:r>
      <w:r>
        <w:rPr>
          <w:snapToGrid w:val="0"/>
        </w:rPr>
        <w:tab/>
        <w:t>In action against owner, proof of demand on occupier not necessary</w:t>
      </w:r>
      <w:bookmarkEnd w:id="124"/>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125" w:name="_Toc241290740"/>
      <w:r>
        <w:rPr>
          <w:rStyle w:val="CharSectno"/>
        </w:rPr>
        <w:t>104</w:t>
      </w:r>
      <w:r>
        <w:rPr>
          <w:snapToGrid w:val="0"/>
        </w:rPr>
        <w:t>.</w:t>
      </w:r>
      <w:r>
        <w:rPr>
          <w:snapToGrid w:val="0"/>
        </w:rPr>
        <w:tab/>
        <w:t>Persons liable may be resorted to in succession</w:t>
      </w:r>
      <w:bookmarkEnd w:id="125"/>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126" w:name="_Toc241290741"/>
      <w:r>
        <w:rPr>
          <w:rStyle w:val="CharSectno"/>
        </w:rPr>
        <w:t>105</w:t>
      </w:r>
      <w:r>
        <w:rPr>
          <w:snapToGrid w:val="0"/>
        </w:rPr>
        <w:t>.</w:t>
      </w:r>
      <w:r>
        <w:rPr>
          <w:snapToGrid w:val="0"/>
        </w:rPr>
        <w:tab/>
        <w:t>Rating records to be evidence</w:t>
      </w:r>
      <w:bookmarkEnd w:id="126"/>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127" w:name="_Toc241290742"/>
      <w:r>
        <w:rPr>
          <w:rStyle w:val="CharSectno"/>
        </w:rPr>
        <w:t>106</w:t>
      </w:r>
      <w:r>
        <w:rPr>
          <w:snapToGrid w:val="0"/>
        </w:rPr>
        <w:t>.</w:t>
      </w:r>
      <w:r>
        <w:rPr>
          <w:snapToGrid w:val="0"/>
        </w:rPr>
        <w:tab/>
        <w:t>Recovery of rates paid by owner from occupier</w:t>
      </w:r>
      <w:bookmarkEnd w:id="127"/>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128" w:name="_Toc241290743"/>
      <w:r>
        <w:rPr>
          <w:rStyle w:val="CharSectno"/>
        </w:rPr>
        <w:t>107</w:t>
      </w:r>
      <w:r>
        <w:rPr>
          <w:snapToGrid w:val="0"/>
        </w:rPr>
        <w:t>.</w:t>
      </w:r>
      <w:r>
        <w:rPr>
          <w:snapToGrid w:val="0"/>
        </w:rPr>
        <w:tab/>
        <w:t>Apportionment of rates between successive owners or occupiers</w:t>
      </w:r>
      <w:bookmarkEnd w:id="128"/>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129" w:name="_Toc241290744"/>
      <w:r>
        <w:rPr>
          <w:rStyle w:val="CharSectno"/>
        </w:rPr>
        <w:t>108</w:t>
      </w:r>
      <w:r>
        <w:rPr>
          <w:snapToGrid w:val="0"/>
        </w:rPr>
        <w:t>.</w:t>
      </w:r>
      <w:r>
        <w:rPr>
          <w:snapToGrid w:val="0"/>
        </w:rPr>
        <w:tab/>
        <w:t>Prohibition on dealings in land</w:t>
      </w:r>
      <w:bookmarkEnd w:id="129"/>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p>
      <w:pPr>
        <w:pStyle w:val="Ednotesection"/>
        <w:spacing w:before="180"/>
        <w:ind w:left="890" w:hanging="890"/>
      </w:pPr>
      <w:r>
        <w:t>[</w:t>
      </w:r>
      <w:r>
        <w:rPr>
          <w:b/>
        </w:rPr>
        <w:t>109.</w:t>
      </w:r>
      <w:r>
        <w:tab/>
        <w:t>Deleted by No. 59 of 2004 s. 141.]</w:t>
      </w:r>
    </w:p>
    <w:p>
      <w:pPr>
        <w:pStyle w:val="Heading2"/>
      </w:pPr>
      <w:bookmarkStart w:id="130" w:name="_Toc189645648"/>
      <w:bookmarkStart w:id="131" w:name="_Toc241290745"/>
      <w:r>
        <w:rPr>
          <w:rStyle w:val="CharPartNo"/>
        </w:rPr>
        <w:t>Part VII</w:t>
      </w:r>
      <w:r>
        <w:rPr>
          <w:rStyle w:val="CharDivNo"/>
        </w:rPr>
        <w:t> </w:t>
      </w:r>
      <w:r>
        <w:t>—</w:t>
      </w:r>
      <w:r>
        <w:rPr>
          <w:rStyle w:val="CharDivText"/>
        </w:rPr>
        <w:t> </w:t>
      </w:r>
      <w:r>
        <w:rPr>
          <w:rStyle w:val="CharPartText"/>
        </w:rPr>
        <w:t>Finance</w:t>
      </w:r>
      <w:bookmarkEnd w:id="130"/>
      <w:bookmarkEnd w:id="131"/>
      <w:r>
        <w:rPr>
          <w:rStyle w:val="CharPartText"/>
        </w:rPr>
        <w:t xml:space="preserve"> </w:t>
      </w:r>
    </w:p>
    <w:p>
      <w:pPr>
        <w:pStyle w:val="Heading5"/>
        <w:rPr>
          <w:snapToGrid w:val="0"/>
        </w:rPr>
      </w:pPr>
      <w:bookmarkStart w:id="132" w:name="_Toc241290746"/>
      <w:r>
        <w:rPr>
          <w:rStyle w:val="CharSectno"/>
        </w:rPr>
        <w:t>110</w:t>
      </w:r>
      <w:r>
        <w:rPr>
          <w:snapToGrid w:val="0"/>
        </w:rPr>
        <w:t>.</w:t>
      </w:r>
      <w:r>
        <w:rPr>
          <w:snapToGrid w:val="0"/>
        </w:rPr>
        <w:tab/>
        <w:t>Minister may determine value of works transferred to water board</w:t>
      </w:r>
      <w:bookmarkEnd w:id="132"/>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133" w:name="_Toc241290747"/>
      <w:r>
        <w:rPr>
          <w:rStyle w:val="CharSectno"/>
        </w:rPr>
        <w:t>111</w:t>
      </w:r>
      <w:r>
        <w:rPr>
          <w:snapToGrid w:val="0"/>
        </w:rPr>
        <w:t>.</w:t>
      </w:r>
      <w:r>
        <w:rPr>
          <w:snapToGrid w:val="0"/>
        </w:rPr>
        <w:tab/>
        <w:t>Revenue how applied</w:t>
      </w:r>
      <w:bookmarkEnd w:id="133"/>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134" w:name="_Toc241290748"/>
      <w:r>
        <w:rPr>
          <w:rStyle w:val="CharSectno"/>
        </w:rPr>
        <w:t>112</w:t>
      </w:r>
      <w:r>
        <w:rPr>
          <w:snapToGrid w:val="0"/>
        </w:rPr>
        <w:t>.</w:t>
      </w:r>
      <w:r>
        <w:rPr>
          <w:snapToGrid w:val="0"/>
        </w:rPr>
        <w:tab/>
        <w:t>Payments to be made out of Water Fund for any authorised purpose</w:t>
      </w:r>
      <w:bookmarkEnd w:id="134"/>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135" w:name="_Toc241290749"/>
      <w:r>
        <w:rPr>
          <w:rStyle w:val="CharSectno"/>
        </w:rPr>
        <w:t>113</w:t>
      </w:r>
      <w:r>
        <w:rPr>
          <w:snapToGrid w:val="0"/>
        </w:rPr>
        <w:t>.</w:t>
      </w:r>
      <w:r>
        <w:rPr>
          <w:snapToGrid w:val="0"/>
        </w:rPr>
        <w:tab/>
        <w:t>Power to borrow money</w:t>
      </w:r>
      <w:bookmarkEnd w:id="135"/>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136" w:name="_Toc241290750"/>
      <w:r>
        <w:rPr>
          <w:rStyle w:val="CharSectno"/>
        </w:rPr>
        <w:t>114</w:t>
      </w:r>
      <w:r>
        <w:rPr>
          <w:snapToGrid w:val="0"/>
        </w:rPr>
        <w:t>.</w:t>
      </w:r>
      <w:r>
        <w:rPr>
          <w:snapToGrid w:val="0"/>
        </w:rPr>
        <w:tab/>
        <w:t>Proposition to borrow money to be advertised</w:t>
      </w:r>
      <w:bookmarkEnd w:id="136"/>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137" w:name="_Toc241290751"/>
      <w:r>
        <w:rPr>
          <w:rStyle w:val="CharSectno"/>
        </w:rPr>
        <w:t>115</w:t>
      </w:r>
      <w:r>
        <w:rPr>
          <w:snapToGrid w:val="0"/>
        </w:rPr>
        <w:t>.</w:t>
      </w:r>
      <w:r>
        <w:rPr>
          <w:snapToGrid w:val="0"/>
        </w:rPr>
        <w:tab/>
        <w:t>Debentures</w:t>
      </w:r>
      <w:bookmarkEnd w:id="137"/>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138" w:name="_Toc241290752"/>
      <w:r>
        <w:rPr>
          <w:rStyle w:val="CharSectno"/>
        </w:rPr>
        <w:t>116</w:t>
      </w:r>
      <w:r>
        <w:rPr>
          <w:snapToGrid w:val="0"/>
        </w:rPr>
        <w:t>.</w:t>
      </w:r>
      <w:r>
        <w:rPr>
          <w:snapToGrid w:val="0"/>
        </w:rPr>
        <w:tab/>
        <w:t>Repayment of debentures</w:t>
      </w:r>
      <w:bookmarkEnd w:id="138"/>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139" w:name="_Toc241290753"/>
      <w:r>
        <w:rPr>
          <w:rStyle w:val="CharSectno"/>
        </w:rPr>
        <w:t>117</w:t>
      </w:r>
      <w:r>
        <w:rPr>
          <w:snapToGrid w:val="0"/>
        </w:rPr>
        <w:t>.</w:t>
      </w:r>
      <w:r>
        <w:rPr>
          <w:snapToGrid w:val="0"/>
        </w:rPr>
        <w:tab/>
        <w:t>Payment of interest</w:t>
      </w:r>
      <w:bookmarkEnd w:id="139"/>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140" w:name="_Toc241290754"/>
      <w:r>
        <w:rPr>
          <w:rStyle w:val="CharSectno"/>
        </w:rPr>
        <w:t>118</w:t>
      </w:r>
      <w:r>
        <w:rPr>
          <w:snapToGrid w:val="0"/>
        </w:rPr>
        <w:t>.</w:t>
      </w:r>
      <w:r>
        <w:rPr>
          <w:snapToGrid w:val="0"/>
        </w:rPr>
        <w:tab/>
        <w:t>Debentures and coupons transferable by delivery</w:t>
      </w:r>
      <w:bookmarkEnd w:id="140"/>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141" w:name="_Toc241290755"/>
      <w:r>
        <w:rPr>
          <w:rStyle w:val="CharSectno"/>
        </w:rPr>
        <w:t>119</w:t>
      </w:r>
      <w:r>
        <w:rPr>
          <w:snapToGrid w:val="0"/>
        </w:rPr>
        <w:t>.</w:t>
      </w:r>
      <w:r>
        <w:rPr>
          <w:snapToGrid w:val="0"/>
        </w:rPr>
        <w:tab/>
        <w:t>Debentures and interest a charge on property and revenues of water board</w:t>
      </w:r>
      <w:bookmarkEnd w:id="141"/>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142" w:name="_Toc241290756"/>
      <w:r>
        <w:rPr>
          <w:rStyle w:val="CharSectno"/>
        </w:rPr>
        <w:t>120</w:t>
      </w:r>
      <w:r>
        <w:rPr>
          <w:snapToGrid w:val="0"/>
        </w:rPr>
        <w:t>.</w:t>
      </w:r>
      <w:r>
        <w:rPr>
          <w:snapToGrid w:val="0"/>
        </w:rPr>
        <w:tab/>
        <w:t>Sinking fund to be created</w:t>
      </w:r>
      <w:bookmarkEnd w:id="142"/>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143" w:name="_Toc241290757"/>
      <w:r>
        <w:rPr>
          <w:rStyle w:val="CharSectno"/>
        </w:rPr>
        <w:t>121</w:t>
      </w:r>
      <w:r>
        <w:rPr>
          <w:snapToGrid w:val="0"/>
        </w:rPr>
        <w:t>.</w:t>
      </w:r>
      <w:r>
        <w:rPr>
          <w:snapToGrid w:val="0"/>
        </w:rPr>
        <w:tab/>
        <w:t>Investment of sinking fund</w:t>
      </w:r>
      <w:bookmarkEnd w:id="143"/>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144" w:name="_Toc241290758"/>
      <w:r>
        <w:rPr>
          <w:rStyle w:val="CharSectno"/>
        </w:rPr>
        <w:t>122</w:t>
      </w:r>
      <w:r>
        <w:rPr>
          <w:snapToGrid w:val="0"/>
        </w:rPr>
        <w:t>.</w:t>
      </w:r>
      <w:r>
        <w:rPr>
          <w:snapToGrid w:val="0"/>
        </w:rPr>
        <w:tab/>
        <w:t>Accumulated sinking fund to be applied in payment of loan</w:t>
      </w:r>
      <w:bookmarkEnd w:id="144"/>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145" w:name="_Toc241290759"/>
      <w:r>
        <w:rPr>
          <w:rStyle w:val="CharSectno"/>
        </w:rPr>
        <w:t>123</w:t>
      </w:r>
      <w:r>
        <w:rPr>
          <w:snapToGrid w:val="0"/>
        </w:rPr>
        <w:t>.</w:t>
      </w:r>
      <w:r>
        <w:rPr>
          <w:snapToGrid w:val="0"/>
        </w:rPr>
        <w:tab/>
        <w:t>Powers of receiver</w:t>
      </w:r>
      <w:bookmarkEnd w:id="145"/>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146" w:name="_Toc241290760"/>
      <w:r>
        <w:rPr>
          <w:rStyle w:val="CharSectno"/>
        </w:rPr>
        <w:t>123A</w:t>
      </w:r>
      <w:r>
        <w:rPr>
          <w:snapToGrid w:val="0"/>
        </w:rPr>
        <w:t xml:space="preserve">. </w:t>
      </w:r>
      <w:r>
        <w:rPr>
          <w:snapToGrid w:val="0"/>
        </w:rPr>
        <w:tab/>
        <w:t>Overdraft</w:t>
      </w:r>
      <w:bookmarkEnd w:id="146"/>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147" w:name="_Toc241290761"/>
      <w:r>
        <w:rPr>
          <w:rStyle w:val="CharSectno"/>
        </w:rPr>
        <w:t>124</w:t>
      </w:r>
      <w:r>
        <w:rPr>
          <w:snapToGrid w:val="0"/>
        </w:rPr>
        <w:t>.</w:t>
      </w:r>
      <w:r>
        <w:rPr>
          <w:snapToGrid w:val="0"/>
        </w:rPr>
        <w:tab/>
        <w:t>Treasurer may advance moneys</w:t>
      </w:r>
      <w:bookmarkEnd w:id="147"/>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148" w:name="_Toc241290762"/>
      <w:r>
        <w:rPr>
          <w:rStyle w:val="CharSectno"/>
        </w:rPr>
        <w:t>125</w:t>
      </w:r>
      <w:r>
        <w:rPr>
          <w:snapToGrid w:val="0"/>
        </w:rPr>
        <w:t>.</w:t>
      </w:r>
      <w:r>
        <w:rPr>
          <w:snapToGrid w:val="0"/>
        </w:rPr>
        <w:tab/>
        <w:t>Such advances to be a charge on the works and revenue</w:t>
      </w:r>
      <w:bookmarkEnd w:id="148"/>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149" w:name="_Toc241290763"/>
      <w:r>
        <w:rPr>
          <w:rStyle w:val="CharSectno"/>
        </w:rPr>
        <w:t>126</w:t>
      </w:r>
      <w:r>
        <w:rPr>
          <w:snapToGrid w:val="0"/>
        </w:rPr>
        <w:t>.</w:t>
      </w:r>
      <w:r>
        <w:rPr>
          <w:snapToGrid w:val="0"/>
        </w:rPr>
        <w:tab/>
        <w:t>Subsidy may be withheld</w:t>
      </w:r>
      <w:bookmarkEnd w:id="149"/>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150" w:name="_Toc241290764"/>
      <w:r>
        <w:rPr>
          <w:rStyle w:val="CharSectno"/>
        </w:rPr>
        <w:t>127</w:t>
      </w:r>
      <w:r>
        <w:rPr>
          <w:snapToGrid w:val="0"/>
        </w:rPr>
        <w:t>.</w:t>
      </w:r>
      <w:r>
        <w:rPr>
          <w:snapToGrid w:val="0"/>
        </w:rPr>
        <w:tab/>
        <w:t>Treasurer may levy and collect rates and charges</w:t>
      </w:r>
      <w:bookmarkEnd w:id="150"/>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151" w:name="_Toc241290765"/>
      <w:r>
        <w:rPr>
          <w:rStyle w:val="CharSectno"/>
        </w:rPr>
        <w:t>128</w:t>
      </w:r>
      <w:r>
        <w:rPr>
          <w:snapToGrid w:val="0"/>
        </w:rPr>
        <w:t>.</w:t>
      </w:r>
      <w:r>
        <w:rPr>
          <w:snapToGrid w:val="0"/>
        </w:rPr>
        <w:tab/>
        <w:t>Governor may appoint Commissioners</w:t>
      </w:r>
      <w:bookmarkEnd w:id="151"/>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152" w:name="_Toc241290766"/>
      <w:r>
        <w:rPr>
          <w:rStyle w:val="CharSectno"/>
        </w:rPr>
        <w:t>129</w:t>
      </w:r>
      <w:r>
        <w:rPr>
          <w:snapToGrid w:val="0"/>
        </w:rPr>
        <w:t>.</w:t>
      </w:r>
      <w:r>
        <w:rPr>
          <w:snapToGrid w:val="0"/>
        </w:rPr>
        <w:tab/>
        <w:t>Powers of Commissioners</w:t>
      </w:r>
      <w:bookmarkEnd w:id="152"/>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153" w:name="_Toc189645670"/>
      <w:bookmarkStart w:id="154" w:name="_Toc241290767"/>
      <w:r>
        <w:rPr>
          <w:rStyle w:val="CharPartNo"/>
        </w:rPr>
        <w:t>Part VIII</w:t>
      </w:r>
      <w:r>
        <w:rPr>
          <w:rStyle w:val="CharDivNo"/>
        </w:rPr>
        <w:t> </w:t>
      </w:r>
      <w:r>
        <w:t>—</w:t>
      </w:r>
      <w:r>
        <w:rPr>
          <w:rStyle w:val="CharDivText"/>
        </w:rPr>
        <w:t> </w:t>
      </w:r>
      <w:r>
        <w:rPr>
          <w:rStyle w:val="CharPartText"/>
        </w:rPr>
        <w:t>Accounts and audit</w:t>
      </w:r>
      <w:bookmarkEnd w:id="153"/>
      <w:bookmarkEnd w:id="154"/>
      <w:r>
        <w:rPr>
          <w:rStyle w:val="CharPartText"/>
        </w:rPr>
        <w:t xml:space="preserve"> </w:t>
      </w:r>
    </w:p>
    <w:p>
      <w:pPr>
        <w:pStyle w:val="Heading5"/>
        <w:rPr>
          <w:snapToGrid w:val="0"/>
        </w:rPr>
      </w:pPr>
      <w:bookmarkStart w:id="155" w:name="_Toc241290768"/>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15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 xml:space="preserve">[Section 130 inserted by No. 98 of 1985 s. 3; amended by No. 77 of 2006 s. 17.] </w:t>
      </w:r>
    </w:p>
    <w:p>
      <w:pPr>
        <w:pStyle w:val="Heading5"/>
        <w:rPr>
          <w:snapToGrid w:val="0"/>
        </w:rPr>
      </w:pPr>
      <w:bookmarkStart w:id="156" w:name="_Toc241290769"/>
      <w:r>
        <w:rPr>
          <w:rStyle w:val="CharSectno"/>
        </w:rPr>
        <w:t>131</w:t>
      </w:r>
      <w:r>
        <w:rPr>
          <w:snapToGrid w:val="0"/>
        </w:rPr>
        <w:t>.</w:t>
      </w:r>
      <w:r>
        <w:rPr>
          <w:snapToGrid w:val="0"/>
        </w:rPr>
        <w:tab/>
        <w:t>Inspection of accounts by Minister</w:t>
      </w:r>
      <w:bookmarkEnd w:id="156"/>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amended by No. 77 of 2006 s. 17.] </w:t>
      </w:r>
    </w:p>
    <w:p>
      <w:pPr>
        <w:pStyle w:val="Ednotesection"/>
      </w:pPr>
      <w:r>
        <w:t>[</w:t>
      </w:r>
      <w:r>
        <w:rPr>
          <w:b/>
        </w:rPr>
        <w:t>132-140.</w:t>
      </w:r>
      <w:r>
        <w:tab/>
        <w:t xml:space="preserve">Deleted by No. 98 of 1985 s. 3.] </w:t>
      </w:r>
    </w:p>
    <w:p>
      <w:pPr>
        <w:pStyle w:val="Heading2"/>
      </w:pPr>
      <w:bookmarkStart w:id="157" w:name="_Toc189645673"/>
      <w:bookmarkStart w:id="158" w:name="_Toc241290770"/>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157"/>
      <w:bookmarkEnd w:id="158"/>
      <w:r>
        <w:rPr>
          <w:rStyle w:val="CharPartText"/>
        </w:rPr>
        <w:t xml:space="preserve"> </w:t>
      </w:r>
    </w:p>
    <w:p>
      <w:pPr>
        <w:pStyle w:val="Heading5"/>
        <w:rPr>
          <w:snapToGrid w:val="0"/>
        </w:rPr>
      </w:pPr>
      <w:bookmarkStart w:id="159" w:name="_Toc241290771"/>
      <w:r>
        <w:rPr>
          <w:rStyle w:val="CharSectno"/>
        </w:rPr>
        <w:t>141</w:t>
      </w:r>
      <w:r>
        <w:rPr>
          <w:snapToGrid w:val="0"/>
        </w:rPr>
        <w:t>.</w:t>
      </w:r>
      <w:r>
        <w:rPr>
          <w:snapToGrid w:val="0"/>
        </w:rPr>
        <w:tab/>
        <w:t>Water board may make by</w:t>
      </w:r>
      <w:r>
        <w:rPr>
          <w:snapToGrid w:val="0"/>
        </w:rPr>
        <w:noBreakHyphen/>
        <w:t>laws</w:t>
      </w:r>
      <w:bookmarkEnd w:id="159"/>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160" w:name="_Toc241290772"/>
      <w:r>
        <w:rPr>
          <w:rStyle w:val="CharSectno"/>
        </w:rPr>
        <w:t>142</w:t>
      </w:r>
      <w:r>
        <w:rPr>
          <w:snapToGrid w:val="0"/>
        </w:rPr>
        <w:t>.</w:t>
      </w:r>
      <w:r>
        <w:rPr>
          <w:snapToGrid w:val="0"/>
        </w:rPr>
        <w:tab/>
        <w:t>Penalties for breach of by</w:t>
      </w:r>
      <w:r>
        <w:rPr>
          <w:snapToGrid w:val="0"/>
        </w:rPr>
        <w:noBreakHyphen/>
        <w:t>laws</w:t>
      </w:r>
      <w:bookmarkEnd w:id="160"/>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161" w:name="_Toc241290773"/>
      <w:r>
        <w:rPr>
          <w:rStyle w:val="CharSectno"/>
        </w:rPr>
        <w:t>143</w:t>
      </w:r>
      <w:r>
        <w:rPr>
          <w:snapToGrid w:val="0"/>
        </w:rPr>
        <w:t>.</w:t>
      </w:r>
      <w:r>
        <w:rPr>
          <w:snapToGrid w:val="0"/>
        </w:rPr>
        <w:tab/>
        <w:t>Regulations</w:t>
      </w:r>
      <w:bookmarkEnd w:id="161"/>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162" w:name="_Toc189645677"/>
      <w:bookmarkStart w:id="163" w:name="_Toc241290774"/>
      <w:r>
        <w:rPr>
          <w:rStyle w:val="CharPartNo"/>
        </w:rPr>
        <w:t>Part X</w:t>
      </w:r>
      <w:r>
        <w:rPr>
          <w:rStyle w:val="CharDivNo"/>
        </w:rPr>
        <w:t> </w:t>
      </w:r>
      <w:r>
        <w:t>—</w:t>
      </w:r>
      <w:r>
        <w:rPr>
          <w:rStyle w:val="CharDivText"/>
        </w:rPr>
        <w:t> </w:t>
      </w:r>
      <w:r>
        <w:rPr>
          <w:rStyle w:val="CharPartText"/>
        </w:rPr>
        <w:t>General provisions</w:t>
      </w:r>
      <w:bookmarkEnd w:id="162"/>
      <w:bookmarkEnd w:id="163"/>
      <w:r>
        <w:rPr>
          <w:rStyle w:val="CharPartText"/>
        </w:rPr>
        <w:t xml:space="preserve"> </w:t>
      </w:r>
    </w:p>
    <w:p>
      <w:pPr>
        <w:pStyle w:val="Heading5"/>
        <w:rPr>
          <w:snapToGrid w:val="0"/>
        </w:rPr>
      </w:pPr>
      <w:bookmarkStart w:id="164" w:name="_Toc241290775"/>
      <w:r>
        <w:rPr>
          <w:rStyle w:val="CharSectno"/>
        </w:rPr>
        <w:t>144</w:t>
      </w:r>
      <w:r>
        <w:rPr>
          <w:snapToGrid w:val="0"/>
        </w:rPr>
        <w:t>.</w:t>
      </w:r>
      <w:r>
        <w:rPr>
          <w:snapToGrid w:val="0"/>
        </w:rPr>
        <w:tab/>
        <w:t>Notices</w:t>
      </w:r>
      <w:bookmarkEnd w:id="164"/>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165" w:name="_Toc241290776"/>
      <w:r>
        <w:rPr>
          <w:rStyle w:val="CharSectno"/>
        </w:rPr>
        <w:t>145</w:t>
      </w:r>
      <w:r>
        <w:rPr>
          <w:snapToGrid w:val="0"/>
        </w:rPr>
        <w:t>.</w:t>
      </w:r>
      <w:r>
        <w:rPr>
          <w:snapToGrid w:val="0"/>
        </w:rPr>
        <w:tab/>
        <w:t>Notices and demands, how served</w:t>
      </w:r>
      <w:bookmarkEnd w:id="165"/>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166" w:name="_Toc241290777"/>
      <w:r>
        <w:rPr>
          <w:rStyle w:val="CharSectno"/>
        </w:rPr>
        <w:t>146</w:t>
      </w:r>
      <w:r>
        <w:rPr>
          <w:snapToGrid w:val="0"/>
        </w:rPr>
        <w:t>.</w:t>
      </w:r>
      <w:r>
        <w:rPr>
          <w:snapToGrid w:val="0"/>
        </w:rPr>
        <w:tab/>
        <w:t>Notices binding on persons claiming under owner or occupier</w:t>
      </w:r>
      <w:bookmarkEnd w:id="16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167" w:name="_Toc241290778"/>
      <w:r>
        <w:rPr>
          <w:rStyle w:val="CharSectno"/>
        </w:rPr>
        <w:t>147</w:t>
      </w:r>
      <w:r>
        <w:rPr>
          <w:snapToGrid w:val="0"/>
        </w:rPr>
        <w:t>.</w:t>
      </w:r>
      <w:r>
        <w:rPr>
          <w:snapToGrid w:val="0"/>
        </w:rPr>
        <w:tab/>
        <w:t>Notices may be authenticated by signature of chairman without seal</w:t>
      </w:r>
      <w:bookmarkEnd w:id="167"/>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168" w:name="_Toc241290779"/>
      <w:r>
        <w:rPr>
          <w:rStyle w:val="CharSectno"/>
        </w:rPr>
        <w:t>148</w:t>
      </w:r>
      <w:r>
        <w:rPr>
          <w:snapToGrid w:val="0"/>
        </w:rPr>
        <w:t>.</w:t>
      </w:r>
      <w:r>
        <w:rPr>
          <w:snapToGrid w:val="0"/>
        </w:rPr>
        <w:tab/>
        <w:t>Service on water board</w:t>
      </w:r>
      <w:bookmarkEnd w:id="168"/>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169" w:name="_Toc241290780"/>
      <w:r>
        <w:rPr>
          <w:rStyle w:val="CharSectno"/>
        </w:rPr>
        <w:t>149</w:t>
      </w:r>
      <w:r>
        <w:rPr>
          <w:snapToGrid w:val="0"/>
        </w:rPr>
        <w:t>.</w:t>
      </w:r>
      <w:r>
        <w:rPr>
          <w:snapToGrid w:val="0"/>
        </w:rPr>
        <w:tab/>
        <w:t>Saving of civil remedy</w:t>
      </w:r>
      <w:bookmarkEnd w:id="169"/>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170" w:name="_Toc241290781"/>
      <w:r>
        <w:rPr>
          <w:rStyle w:val="CharSectno"/>
        </w:rPr>
        <w:t>150</w:t>
      </w:r>
      <w:r>
        <w:rPr>
          <w:snapToGrid w:val="0"/>
        </w:rPr>
        <w:t>.</w:t>
      </w:r>
      <w:r>
        <w:rPr>
          <w:snapToGrid w:val="0"/>
        </w:rPr>
        <w:tab/>
        <w:t>Recovery of value of water misused, etc.</w:t>
      </w:r>
      <w:bookmarkEnd w:id="170"/>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171" w:name="_Toc241290782"/>
      <w:r>
        <w:rPr>
          <w:rStyle w:val="CharSectno"/>
        </w:rPr>
        <w:t>151</w:t>
      </w:r>
      <w:r>
        <w:rPr>
          <w:snapToGrid w:val="0"/>
        </w:rPr>
        <w:t>.</w:t>
      </w:r>
      <w:r>
        <w:rPr>
          <w:snapToGrid w:val="0"/>
        </w:rPr>
        <w:tab/>
        <w:t>Obstructing water board or officers in performance of duty</w:t>
      </w:r>
      <w:bookmarkEnd w:id="171"/>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172" w:name="_Toc241290783"/>
      <w:r>
        <w:rPr>
          <w:rStyle w:val="CharSectno"/>
        </w:rPr>
        <w:t>152</w:t>
      </w:r>
      <w:r>
        <w:rPr>
          <w:snapToGrid w:val="0"/>
        </w:rPr>
        <w:t>.</w:t>
      </w:r>
      <w:r>
        <w:rPr>
          <w:snapToGrid w:val="0"/>
        </w:rPr>
        <w:tab/>
        <w:t>Penalty for refusing to give up possession of works</w:t>
      </w:r>
      <w:bookmarkEnd w:id="172"/>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173" w:name="_Toc241290784"/>
      <w:r>
        <w:rPr>
          <w:rStyle w:val="CharSectno"/>
        </w:rPr>
        <w:t>153</w:t>
      </w:r>
      <w:r>
        <w:rPr>
          <w:snapToGrid w:val="0"/>
        </w:rPr>
        <w:t>.</w:t>
      </w:r>
      <w:r>
        <w:rPr>
          <w:snapToGrid w:val="0"/>
        </w:rPr>
        <w:tab/>
        <w:t>Offender may be arrested</w:t>
      </w:r>
      <w:bookmarkEnd w:id="173"/>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174" w:name="_Toc241290785"/>
      <w:r>
        <w:rPr>
          <w:rStyle w:val="CharSectno"/>
        </w:rPr>
        <w:t>154</w:t>
      </w:r>
      <w:r>
        <w:rPr>
          <w:snapToGrid w:val="0"/>
        </w:rPr>
        <w:t>.</w:t>
      </w:r>
      <w:r>
        <w:rPr>
          <w:snapToGrid w:val="0"/>
        </w:rPr>
        <w:tab/>
        <w:t>Recovery of penalties and forfeitures</w:t>
      </w:r>
      <w:bookmarkEnd w:id="174"/>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 xml:space="preserve">[Section 154 inserted by No. 78 of 1995 s. 132; amended by No. 84 of 2004 s. 80.] </w:t>
      </w:r>
    </w:p>
    <w:p>
      <w:pPr>
        <w:pStyle w:val="Heading5"/>
        <w:spacing w:before="180"/>
        <w:rPr>
          <w:snapToGrid w:val="0"/>
        </w:rPr>
      </w:pPr>
      <w:bookmarkStart w:id="175" w:name="_Toc241290786"/>
      <w:r>
        <w:rPr>
          <w:rStyle w:val="CharSectno"/>
        </w:rPr>
        <w:t>155</w:t>
      </w:r>
      <w:r>
        <w:rPr>
          <w:snapToGrid w:val="0"/>
        </w:rPr>
        <w:t>.</w:t>
      </w:r>
      <w:r>
        <w:rPr>
          <w:snapToGrid w:val="0"/>
        </w:rPr>
        <w:tab/>
        <w:t>Application of penalties</w:t>
      </w:r>
      <w:bookmarkEnd w:id="175"/>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176" w:name="_Toc241290787"/>
      <w:r>
        <w:rPr>
          <w:rStyle w:val="CharSectno"/>
        </w:rPr>
        <w:t>156</w:t>
      </w:r>
      <w:r>
        <w:rPr>
          <w:snapToGrid w:val="0"/>
        </w:rPr>
        <w:t>.</w:t>
      </w:r>
      <w:r>
        <w:rPr>
          <w:snapToGrid w:val="0"/>
        </w:rPr>
        <w:tab/>
        <w:t>Water board may be represented by secretary or other officer</w:t>
      </w:r>
      <w:bookmarkEnd w:id="176"/>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tab/>
        <w:t>Deleted by No. 73 of 1954 s. 8.]</w:t>
      </w:r>
    </w:p>
    <w:p>
      <w:pPr>
        <w:pStyle w:val="Heading5"/>
        <w:spacing w:before="180"/>
        <w:rPr>
          <w:snapToGrid w:val="0"/>
        </w:rPr>
      </w:pPr>
      <w:bookmarkStart w:id="177" w:name="_Toc241290788"/>
      <w:r>
        <w:rPr>
          <w:rStyle w:val="CharSectno"/>
        </w:rPr>
        <w:t>158</w:t>
      </w:r>
      <w:r>
        <w:rPr>
          <w:snapToGrid w:val="0"/>
        </w:rPr>
        <w:t>.</w:t>
      </w:r>
      <w:r>
        <w:rPr>
          <w:snapToGrid w:val="0"/>
        </w:rPr>
        <w:tab/>
        <w:t>Books of Land Titles and other offices may be searched without fee</w:t>
      </w:r>
      <w:bookmarkEnd w:id="177"/>
      <w:r>
        <w:rPr>
          <w:snapToGrid w:val="0"/>
        </w:rPr>
        <w:t xml:space="preserve"> </w:t>
      </w:r>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178" w:name="_Toc241290789"/>
      <w:r>
        <w:rPr>
          <w:rStyle w:val="CharSectno"/>
        </w:rPr>
        <w:t>159</w:t>
      </w:r>
      <w:r>
        <w:rPr>
          <w:snapToGrid w:val="0"/>
        </w:rPr>
        <w:t>.</w:t>
      </w:r>
      <w:r>
        <w:rPr>
          <w:snapToGrid w:val="0"/>
        </w:rPr>
        <w:tab/>
        <w:t>Property of water board not to be taxed</w:t>
      </w:r>
      <w:bookmarkEnd w:id="178"/>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179" w:name="_Toc241290790"/>
      <w:r>
        <w:rPr>
          <w:rStyle w:val="CharSectno"/>
        </w:rPr>
        <w:t>160</w:t>
      </w:r>
      <w:r>
        <w:rPr>
          <w:snapToGrid w:val="0"/>
        </w:rPr>
        <w:t>.</w:t>
      </w:r>
      <w:r>
        <w:rPr>
          <w:snapToGrid w:val="0"/>
        </w:rPr>
        <w:tab/>
        <w:t>Proof of ownership or occupancy</w:t>
      </w:r>
      <w:bookmarkEnd w:id="179"/>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No. 60 of 2006 s. 165(3).] </w:t>
      </w:r>
    </w:p>
    <w:p>
      <w:pPr>
        <w:pStyle w:val="Heading5"/>
        <w:rPr>
          <w:snapToGrid w:val="0"/>
        </w:rPr>
      </w:pPr>
      <w:bookmarkStart w:id="180" w:name="_Toc241290791"/>
      <w:r>
        <w:rPr>
          <w:rStyle w:val="CharSectno"/>
        </w:rPr>
        <w:t>161</w:t>
      </w:r>
      <w:r>
        <w:rPr>
          <w:snapToGrid w:val="0"/>
        </w:rPr>
        <w:t>.</w:t>
      </w:r>
      <w:r>
        <w:rPr>
          <w:snapToGrid w:val="0"/>
        </w:rPr>
        <w:tab/>
        <w:t>Powers of water board may be exercised by Minister for Works or for Mines</w:t>
      </w:r>
      <w:bookmarkEnd w:id="180"/>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181" w:name="_Toc189645695"/>
      <w:bookmarkStart w:id="182" w:name="_Toc241290792"/>
      <w:r>
        <w:rPr>
          <w:rStyle w:val="CharPartNo"/>
        </w:rPr>
        <w:t>Part XI</w:t>
      </w:r>
      <w:r>
        <w:rPr>
          <w:rStyle w:val="CharDivNo"/>
        </w:rPr>
        <w:t> </w:t>
      </w:r>
      <w:r>
        <w:t>—</w:t>
      </w:r>
      <w:r>
        <w:rPr>
          <w:rStyle w:val="CharDivText"/>
        </w:rPr>
        <w:t> </w:t>
      </w:r>
      <w:r>
        <w:rPr>
          <w:rStyle w:val="CharPartText"/>
        </w:rPr>
        <w:t>Infringement notices</w:t>
      </w:r>
      <w:bookmarkEnd w:id="181"/>
      <w:bookmarkEnd w:id="182"/>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183" w:name="_Toc241290793"/>
      <w:r>
        <w:rPr>
          <w:rStyle w:val="CharSectno"/>
        </w:rPr>
        <w:t>162</w:t>
      </w:r>
      <w:r>
        <w:rPr>
          <w:snapToGrid w:val="0"/>
        </w:rPr>
        <w:t>.</w:t>
      </w:r>
      <w:r>
        <w:rPr>
          <w:snapToGrid w:val="0"/>
        </w:rPr>
        <w:tab/>
        <w:t>Infringement notices</w:t>
      </w:r>
      <w:bookmarkEnd w:id="1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4" w:name="_Toc189645697"/>
      <w:bookmarkStart w:id="185" w:name="_Toc241290794"/>
      <w:r>
        <w:rPr>
          <w:rStyle w:val="CharSchNo"/>
        </w:rPr>
        <w:t>Ninth Schedule</w:t>
      </w:r>
      <w:bookmarkEnd w:id="184"/>
      <w:bookmarkEnd w:id="185"/>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deleted by No. 59 of 2004 s. 141.]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86" w:name="_Toc189645698"/>
      <w:bookmarkStart w:id="187" w:name="_Toc241290795"/>
      <w:r>
        <w:t>Notes</w:t>
      </w:r>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88" w:name="_Toc241290796"/>
      <w:r>
        <w:rPr>
          <w:snapToGrid w:val="0"/>
        </w:rPr>
        <w:t>Compilation table</w:t>
      </w:r>
      <w:bookmarkEnd w:id="188"/>
    </w:p>
    <w:tbl>
      <w:tblPr>
        <w:tblW w:w="0" w:type="auto"/>
        <w:tblInd w:w="42"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6"/>
        <w:gridCol w:w="15"/>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cantSplit/>
        </w:trPr>
        <w:tc>
          <w:tcPr>
            <w:tcW w:w="2268" w:type="dxa"/>
            <w:gridSpan w:val="2"/>
          </w:tcPr>
          <w:p>
            <w:pPr>
              <w:pStyle w:val="nTable"/>
              <w:spacing w:after="40"/>
              <w:rPr>
                <w:i/>
                <w:sz w:val="19"/>
              </w:rPr>
            </w:pPr>
            <w:r>
              <w:rPr>
                <w:i/>
                <w:sz w:val="19"/>
              </w:rPr>
              <w:t>Water Boards Act 1904</w:t>
            </w:r>
          </w:p>
        </w:tc>
        <w:tc>
          <w:tcPr>
            <w:tcW w:w="1134" w:type="dxa"/>
            <w:gridSpan w:val="2"/>
          </w:tcPr>
          <w:p>
            <w:pPr>
              <w:pStyle w:val="nTable"/>
              <w:spacing w:after="40"/>
              <w:rPr>
                <w:sz w:val="19"/>
              </w:rPr>
            </w:pPr>
            <w:r>
              <w:rPr>
                <w:sz w:val="19"/>
              </w:rPr>
              <w:t>4 of 1904</w:t>
            </w:r>
          </w:p>
        </w:tc>
        <w:tc>
          <w:tcPr>
            <w:tcW w:w="1134" w:type="dxa"/>
            <w:gridSpan w:val="2"/>
          </w:tcPr>
          <w:p>
            <w:pPr>
              <w:pStyle w:val="nTable"/>
              <w:spacing w:after="40"/>
              <w:rPr>
                <w:sz w:val="19"/>
              </w:rPr>
            </w:pPr>
            <w:r>
              <w:rPr>
                <w:sz w:val="19"/>
              </w:rPr>
              <w:t>16 Jan 1904</w:t>
            </w:r>
          </w:p>
        </w:tc>
        <w:tc>
          <w:tcPr>
            <w:tcW w:w="2551" w:type="dxa"/>
            <w:gridSpan w:val="2"/>
          </w:tcPr>
          <w:p>
            <w:pPr>
              <w:pStyle w:val="nTable"/>
              <w:spacing w:after="40"/>
              <w:rPr>
                <w:sz w:val="19"/>
              </w:rPr>
            </w:pPr>
            <w:r>
              <w:rPr>
                <w:sz w:val="19"/>
              </w:rPr>
              <w:t>16 Jan 1904</w:t>
            </w:r>
          </w:p>
        </w:tc>
      </w:tr>
      <w:tr>
        <w:trPr>
          <w:gridBefore w:val="1"/>
          <w:wBefore w:w="7" w:type="dxa"/>
          <w:cantSplit/>
        </w:trPr>
        <w:tc>
          <w:tcPr>
            <w:tcW w:w="2268" w:type="dxa"/>
            <w:gridSpan w:val="2"/>
          </w:tcPr>
          <w:p>
            <w:pPr>
              <w:pStyle w:val="nTable"/>
              <w:spacing w:after="40"/>
              <w:rPr>
                <w:sz w:val="19"/>
              </w:rPr>
            </w:pPr>
            <w:r>
              <w:rPr>
                <w:i/>
                <w:sz w:val="19"/>
              </w:rPr>
              <w:t>Rights in Water and Irrigation Act 1914</w:t>
            </w:r>
            <w:r>
              <w:rPr>
                <w:sz w:val="19"/>
              </w:rPr>
              <w:t xml:space="preserve"> s. 40(4)</w:t>
            </w:r>
          </w:p>
        </w:tc>
        <w:tc>
          <w:tcPr>
            <w:tcW w:w="1134" w:type="dxa"/>
            <w:gridSpan w:val="2"/>
          </w:tcPr>
          <w:p>
            <w:pPr>
              <w:pStyle w:val="nTable"/>
              <w:spacing w:after="40"/>
              <w:rPr>
                <w:sz w:val="19"/>
              </w:rPr>
            </w:pPr>
            <w:r>
              <w:rPr>
                <w:sz w:val="19"/>
              </w:rPr>
              <w:t>19 of 1914</w:t>
            </w:r>
          </w:p>
        </w:tc>
        <w:tc>
          <w:tcPr>
            <w:tcW w:w="1134" w:type="dxa"/>
            <w:gridSpan w:val="2"/>
          </w:tcPr>
          <w:p>
            <w:pPr>
              <w:pStyle w:val="nTable"/>
              <w:spacing w:after="40"/>
              <w:rPr>
                <w:sz w:val="19"/>
              </w:rPr>
            </w:pPr>
            <w:r>
              <w:rPr>
                <w:sz w:val="19"/>
              </w:rPr>
              <w:t>22 Sep 1914</w:t>
            </w:r>
          </w:p>
        </w:tc>
        <w:tc>
          <w:tcPr>
            <w:tcW w:w="2551" w:type="dxa"/>
            <w:gridSpan w:val="2"/>
          </w:tcPr>
          <w:p>
            <w:pPr>
              <w:pStyle w:val="nTable"/>
              <w:spacing w:after="40"/>
              <w:rPr>
                <w:sz w:val="19"/>
              </w:rPr>
            </w:pPr>
            <w:r>
              <w:rPr>
                <w:sz w:val="19"/>
              </w:rPr>
              <w:t>22 Sep 1914</w:t>
            </w:r>
          </w:p>
        </w:tc>
      </w:tr>
      <w:tr>
        <w:trPr>
          <w:gridBefore w:val="1"/>
          <w:wBefore w:w="7" w:type="dxa"/>
          <w:cantSplit/>
        </w:trPr>
        <w:tc>
          <w:tcPr>
            <w:tcW w:w="2268"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gridSpan w:val="2"/>
          </w:tcPr>
          <w:p>
            <w:pPr>
              <w:pStyle w:val="nTable"/>
              <w:spacing w:after="40"/>
              <w:rPr>
                <w:sz w:val="19"/>
              </w:rPr>
            </w:pPr>
            <w:r>
              <w:rPr>
                <w:sz w:val="19"/>
              </w:rPr>
              <w:t>4 of 1919</w:t>
            </w:r>
          </w:p>
        </w:tc>
        <w:tc>
          <w:tcPr>
            <w:tcW w:w="1134" w:type="dxa"/>
            <w:gridSpan w:val="2"/>
          </w:tcPr>
          <w:p>
            <w:pPr>
              <w:pStyle w:val="nTable"/>
              <w:spacing w:after="40"/>
              <w:rPr>
                <w:sz w:val="19"/>
              </w:rPr>
            </w:pPr>
            <w:r>
              <w:rPr>
                <w:sz w:val="19"/>
              </w:rPr>
              <w:t>3 Jan 1919</w:t>
            </w:r>
          </w:p>
        </w:tc>
        <w:tc>
          <w:tcPr>
            <w:tcW w:w="2551" w:type="dxa"/>
            <w:gridSpan w:val="2"/>
          </w:tcPr>
          <w:p>
            <w:pPr>
              <w:pStyle w:val="nTable"/>
              <w:spacing w:after="40"/>
              <w:rPr>
                <w:sz w:val="19"/>
              </w:rPr>
            </w:pPr>
            <w:r>
              <w:rPr>
                <w:sz w:val="19"/>
              </w:rPr>
              <w:t>3 Jan 1919</w:t>
            </w:r>
          </w:p>
        </w:tc>
      </w:tr>
      <w:tr>
        <w:trPr>
          <w:gridBefore w:val="1"/>
          <w:wBefore w:w="7" w:type="dxa"/>
          <w:cantSplit/>
        </w:trPr>
        <w:tc>
          <w:tcPr>
            <w:tcW w:w="2268" w:type="dxa"/>
            <w:gridSpan w:val="2"/>
          </w:tcPr>
          <w:p>
            <w:pPr>
              <w:pStyle w:val="nTable"/>
              <w:spacing w:after="40"/>
              <w:rPr>
                <w:i/>
                <w:sz w:val="19"/>
              </w:rPr>
            </w:pPr>
            <w:r>
              <w:rPr>
                <w:i/>
                <w:sz w:val="19"/>
              </w:rPr>
              <w:t>Ministers’ Titles Act 1925</w:t>
            </w:r>
          </w:p>
        </w:tc>
        <w:tc>
          <w:tcPr>
            <w:tcW w:w="1134" w:type="dxa"/>
            <w:gridSpan w:val="2"/>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51" w:type="dxa"/>
            <w:gridSpan w:val="2"/>
          </w:tcPr>
          <w:p>
            <w:pPr>
              <w:pStyle w:val="nTable"/>
              <w:spacing w:after="40"/>
              <w:rPr>
                <w:sz w:val="19"/>
              </w:rPr>
            </w:pPr>
            <w:r>
              <w:rPr>
                <w:sz w:val="19"/>
              </w:rPr>
              <w:t>24 Sep 1925</w:t>
            </w:r>
          </w:p>
        </w:tc>
      </w:tr>
      <w:tr>
        <w:trPr>
          <w:gridBefore w:val="1"/>
          <w:wBefore w:w="7" w:type="dxa"/>
          <w:cantSplit/>
        </w:trPr>
        <w:tc>
          <w:tcPr>
            <w:tcW w:w="2268" w:type="dxa"/>
            <w:gridSpan w:val="2"/>
          </w:tcPr>
          <w:p>
            <w:pPr>
              <w:pStyle w:val="nTable"/>
              <w:spacing w:after="40"/>
              <w:rPr>
                <w:i/>
                <w:sz w:val="19"/>
              </w:rPr>
            </w:pPr>
            <w:r>
              <w:rPr>
                <w:i/>
                <w:sz w:val="19"/>
              </w:rPr>
              <w:t>Water Boards Act Amendment Act 1925</w:t>
            </w:r>
          </w:p>
        </w:tc>
        <w:tc>
          <w:tcPr>
            <w:tcW w:w="1134" w:type="dxa"/>
            <w:gridSpan w:val="2"/>
          </w:tcPr>
          <w:p>
            <w:pPr>
              <w:pStyle w:val="nTable"/>
              <w:spacing w:after="40"/>
              <w:rPr>
                <w:sz w:val="19"/>
              </w:rPr>
            </w:pPr>
            <w:r>
              <w:rPr>
                <w:sz w:val="19"/>
              </w:rPr>
              <w:t>16 of 1925</w:t>
            </w:r>
          </w:p>
        </w:tc>
        <w:tc>
          <w:tcPr>
            <w:tcW w:w="1134" w:type="dxa"/>
            <w:gridSpan w:val="2"/>
          </w:tcPr>
          <w:p>
            <w:pPr>
              <w:pStyle w:val="nTable"/>
              <w:spacing w:after="40"/>
              <w:rPr>
                <w:sz w:val="19"/>
              </w:rPr>
            </w:pPr>
            <w:r>
              <w:rPr>
                <w:sz w:val="19"/>
              </w:rPr>
              <w:t>4 Nov 1925</w:t>
            </w:r>
          </w:p>
        </w:tc>
        <w:tc>
          <w:tcPr>
            <w:tcW w:w="2551" w:type="dxa"/>
            <w:gridSpan w:val="2"/>
          </w:tcPr>
          <w:p>
            <w:pPr>
              <w:pStyle w:val="nTable"/>
              <w:spacing w:after="40"/>
              <w:rPr>
                <w:sz w:val="19"/>
              </w:rPr>
            </w:pPr>
            <w:r>
              <w:rPr>
                <w:sz w:val="19"/>
              </w:rPr>
              <w:t>4 Nov 1925</w:t>
            </w:r>
          </w:p>
        </w:tc>
      </w:tr>
      <w:tr>
        <w:trPr>
          <w:gridBefore w:val="1"/>
          <w:wBefore w:w="7" w:type="dxa"/>
          <w:cantSplit/>
        </w:trPr>
        <w:tc>
          <w:tcPr>
            <w:tcW w:w="2268"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gridSpan w:val="2"/>
          </w:tcPr>
          <w:p>
            <w:pPr>
              <w:pStyle w:val="nTable"/>
              <w:keepNext/>
              <w:spacing w:after="40"/>
              <w:rPr>
                <w:sz w:val="19"/>
              </w:rPr>
            </w:pPr>
            <w:r>
              <w:rPr>
                <w:sz w:val="19"/>
              </w:rPr>
              <w:t>26 of 1928</w:t>
            </w:r>
            <w:r>
              <w:rPr>
                <w:sz w:val="19"/>
              </w:rPr>
              <w:br/>
              <w:t>(as amended by No. 19 of 1973 s. 4)</w:t>
            </w:r>
          </w:p>
        </w:tc>
        <w:tc>
          <w:tcPr>
            <w:tcW w:w="1134" w:type="dxa"/>
            <w:gridSpan w:val="2"/>
          </w:tcPr>
          <w:p>
            <w:pPr>
              <w:pStyle w:val="nTable"/>
              <w:keepNext/>
              <w:spacing w:after="40"/>
              <w:rPr>
                <w:sz w:val="19"/>
              </w:rPr>
            </w:pPr>
            <w:r>
              <w:rPr>
                <w:sz w:val="19"/>
              </w:rPr>
              <w:t>27 Dec 1928</w:t>
            </w:r>
          </w:p>
        </w:tc>
        <w:tc>
          <w:tcPr>
            <w:tcW w:w="2551" w:type="dxa"/>
            <w:gridSpan w:val="2"/>
          </w:tcPr>
          <w:p>
            <w:pPr>
              <w:pStyle w:val="nTable"/>
              <w:keepNext/>
              <w:spacing w:after="40"/>
              <w:rPr>
                <w:sz w:val="19"/>
              </w:rPr>
            </w:pPr>
            <w:r>
              <w:rPr>
                <w:sz w:val="19"/>
              </w:rPr>
              <w:t>27 Dec 1928</w:t>
            </w:r>
          </w:p>
        </w:tc>
      </w:tr>
      <w:tr>
        <w:trPr>
          <w:gridBefore w:val="1"/>
          <w:wBefore w:w="7" w:type="dxa"/>
          <w:cantSplit/>
        </w:trPr>
        <w:tc>
          <w:tcPr>
            <w:tcW w:w="2268" w:type="dxa"/>
            <w:gridSpan w:val="2"/>
          </w:tcPr>
          <w:p>
            <w:pPr>
              <w:pStyle w:val="nTable"/>
              <w:spacing w:after="40"/>
              <w:rPr>
                <w:i/>
                <w:sz w:val="19"/>
              </w:rPr>
            </w:pPr>
            <w:r>
              <w:rPr>
                <w:i/>
                <w:sz w:val="19"/>
              </w:rPr>
              <w:t>Water Boards Act Amendment Act 1937</w:t>
            </w:r>
          </w:p>
        </w:tc>
        <w:tc>
          <w:tcPr>
            <w:tcW w:w="1134" w:type="dxa"/>
            <w:gridSpan w:val="2"/>
          </w:tcPr>
          <w:p>
            <w:pPr>
              <w:pStyle w:val="nTable"/>
              <w:spacing w:after="40"/>
              <w:rPr>
                <w:sz w:val="19"/>
              </w:rPr>
            </w:pPr>
            <w:r>
              <w:rPr>
                <w:sz w:val="19"/>
              </w:rPr>
              <w:t>25 of 1937</w:t>
            </w:r>
          </w:p>
        </w:tc>
        <w:tc>
          <w:tcPr>
            <w:tcW w:w="1134" w:type="dxa"/>
            <w:gridSpan w:val="2"/>
          </w:tcPr>
          <w:p>
            <w:pPr>
              <w:pStyle w:val="nTable"/>
              <w:spacing w:after="40"/>
              <w:rPr>
                <w:sz w:val="19"/>
              </w:rPr>
            </w:pPr>
            <w:r>
              <w:rPr>
                <w:sz w:val="19"/>
              </w:rPr>
              <w:t>18 Jan 1938</w:t>
            </w:r>
          </w:p>
        </w:tc>
        <w:tc>
          <w:tcPr>
            <w:tcW w:w="2551" w:type="dxa"/>
            <w:gridSpan w:val="2"/>
          </w:tcPr>
          <w:p>
            <w:pPr>
              <w:pStyle w:val="nTable"/>
              <w:spacing w:after="40"/>
              <w:rPr>
                <w:sz w:val="19"/>
              </w:rPr>
            </w:pPr>
            <w:r>
              <w:rPr>
                <w:sz w:val="19"/>
              </w:rPr>
              <w:t>18 Jan 1938</w:t>
            </w:r>
          </w:p>
        </w:tc>
      </w:tr>
      <w:tr>
        <w:trPr>
          <w:gridBefore w:val="1"/>
          <w:wBefore w:w="7" w:type="dxa"/>
          <w:cantSplit/>
        </w:trPr>
        <w:tc>
          <w:tcPr>
            <w:tcW w:w="2268" w:type="dxa"/>
            <w:gridSpan w:val="2"/>
          </w:tcPr>
          <w:p>
            <w:pPr>
              <w:pStyle w:val="nTable"/>
              <w:spacing w:after="40"/>
              <w:rPr>
                <w:sz w:val="19"/>
              </w:rPr>
            </w:pPr>
            <w:r>
              <w:rPr>
                <w:i/>
                <w:sz w:val="19"/>
              </w:rPr>
              <w:t>Water Boards Act Amendment Act (No. 2) 1941</w:t>
            </w:r>
          </w:p>
        </w:tc>
        <w:tc>
          <w:tcPr>
            <w:tcW w:w="1134" w:type="dxa"/>
            <w:gridSpan w:val="2"/>
          </w:tcPr>
          <w:p>
            <w:pPr>
              <w:pStyle w:val="nTable"/>
              <w:spacing w:after="40"/>
              <w:rPr>
                <w:sz w:val="19"/>
              </w:rPr>
            </w:pPr>
            <w:r>
              <w:rPr>
                <w:sz w:val="19"/>
              </w:rPr>
              <w:t>10 of 1941</w:t>
            </w:r>
          </w:p>
        </w:tc>
        <w:tc>
          <w:tcPr>
            <w:tcW w:w="1134" w:type="dxa"/>
            <w:gridSpan w:val="2"/>
          </w:tcPr>
          <w:p>
            <w:pPr>
              <w:pStyle w:val="nTable"/>
              <w:spacing w:after="40"/>
              <w:rPr>
                <w:sz w:val="19"/>
              </w:rPr>
            </w:pPr>
            <w:r>
              <w:rPr>
                <w:sz w:val="19"/>
              </w:rPr>
              <w:t>20 Oct 1941</w:t>
            </w:r>
          </w:p>
        </w:tc>
        <w:tc>
          <w:tcPr>
            <w:tcW w:w="2551" w:type="dxa"/>
            <w:gridSpan w:val="2"/>
          </w:tcPr>
          <w:p>
            <w:pPr>
              <w:pStyle w:val="nTable"/>
              <w:spacing w:after="40"/>
              <w:rPr>
                <w:sz w:val="19"/>
              </w:rPr>
            </w:pPr>
            <w:r>
              <w:rPr>
                <w:sz w:val="19"/>
              </w:rPr>
              <w:t xml:space="preserve">20 Oct 1941 </w:t>
            </w:r>
          </w:p>
        </w:tc>
      </w:tr>
      <w:tr>
        <w:trPr>
          <w:gridBefore w:val="1"/>
          <w:wBefore w:w="7" w:type="dxa"/>
          <w:cantSplit/>
        </w:trPr>
        <w:tc>
          <w:tcPr>
            <w:tcW w:w="2268" w:type="dxa"/>
            <w:gridSpan w:val="2"/>
          </w:tcPr>
          <w:p>
            <w:pPr>
              <w:pStyle w:val="nTable"/>
              <w:spacing w:after="40"/>
              <w:rPr>
                <w:i/>
                <w:sz w:val="19"/>
              </w:rPr>
            </w:pPr>
            <w:r>
              <w:rPr>
                <w:i/>
                <w:sz w:val="19"/>
              </w:rPr>
              <w:t>Water Boards Act Amendment Act 1942</w:t>
            </w:r>
          </w:p>
        </w:tc>
        <w:tc>
          <w:tcPr>
            <w:tcW w:w="1134" w:type="dxa"/>
            <w:gridSpan w:val="2"/>
          </w:tcPr>
          <w:p>
            <w:pPr>
              <w:pStyle w:val="nTable"/>
              <w:spacing w:after="40"/>
              <w:rPr>
                <w:sz w:val="19"/>
              </w:rPr>
            </w:pPr>
            <w:r>
              <w:rPr>
                <w:sz w:val="19"/>
              </w:rPr>
              <w:t>6 of 1942</w:t>
            </w:r>
          </w:p>
        </w:tc>
        <w:tc>
          <w:tcPr>
            <w:tcW w:w="1134" w:type="dxa"/>
            <w:gridSpan w:val="2"/>
          </w:tcPr>
          <w:p>
            <w:pPr>
              <w:pStyle w:val="nTable"/>
              <w:spacing w:after="40"/>
              <w:rPr>
                <w:sz w:val="19"/>
              </w:rPr>
            </w:pPr>
            <w:r>
              <w:rPr>
                <w:sz w:val="19"/>
              </w:rPr>
              <w:t>31 Oct 1942</w:t>
            </w:r>
          </w:p>
        </w:tc>
        <w:tc>
          <w:tcPr>
            <w:tcW w:w="2551" w:type="dxa"/>
            <w:gridSpan w:val="2"/>
          </w:tcPr>
          <w:p>
            <w:pPr>
              <w:pStyle w:val="nTable"/>
              <w:spacing w:after="40"/>
              <w:rPr>
                <w:sz w:val="19"/>
              </w:rPr>
            </w:pPr>
            <w:r>
              <w:rPr>
                <w:sz w:val="19"/>
              </w:rPr>
              <w:t>31 Oct 1942</w:t>
            </w:r>
          </w:p>
        </w:tc>
      </w:tr>
      <w:tr>
        <w:trPr>
          <w:gridBefore w:val="1"/>
          <w:wBefore w:w="7" w:type="dxa"/>
          <w:cantSplit/>
        </w:trPr>
        <w:tc>
          <w:tcPr>
            <w:tcW w:w="2268" w:type="dxa"/>
            <w:gridSpan w:val="2"/>
          </w:tcPr>
          <w:p>
            <w:pPr>
              <w:pStyle w:val="nTable"/>
              <w:spacing w:after="40"/>
              <w:rPr>
                <w:i/>
                <w:sz w:val="19"/>
              </w:rPr>
            </w:pPr>
            <w:r>
              <w:rPr>
                <w:i/>
                <w:sz w:val="19"/>
              </w:rPr>
              <w:t>Water Boards Act Amendment Act 1947</w:t>
            </w:r>
          </w:p>
        </w:tc>
        <w:tc>
          <w:tcPr>
            <w:tcW w:w="1134" w:type="dxa"/>
            <w:gridSpan w:val="2"/>
          </w:tcPr>
          <w:p>
            <w:pPr>
              <w:pStyle w:val="nTable"/>
              <w:spacing w:after="40"/>
              <w:rPr>
                <w:sz w:val="19"/>
              </w:rPr>
            </w:pPr>
            <w:r>
              <w:rPr>
                <w:sz w:val="19"/>
              </w:rPr>
              <w:t>26 of 1947</w:t>
            </w:r>
          </w:p>
        </w:tc>
        <w:tc>
          <w:tcPr>
            <w:tcW w:w="1134" w:type="dxa"/>
            <w:gridSpan w:val="2"/>
          </w:tcPr>
          <w:p>
            <w:pPr>
              <w:pStyle w:val="nTable"/>
              <w:spacing w:after="40"/>
              <w:rPr>
                <w:sz w:val="19"/>
              </w:rPr>
            </w:pPr>
            <w:r>
              <w:rPr>
                <w:sz w:val="19"/>
              </w:rPr>
              <w:t>12 Nov 1947</w:t>
            </w:r>
          </w:p>
        </w:tc>
        <w:tc>
          <w:tcPr>
            <w:tcW w:w="2551" w:type="dxa"/>
            <w:gridSpan w:val="2"/>
          </w:tcPr>
          <w:p>
            <w:pPr>
              <w:pStyle w:val="nTable"/>
              <w:spacing w:after="40"/>
              <w:rPr>
                <w:sz w:val="19"/>
              </w:rPr>
            </w:pPr>
            <w:r>
              <w:rPr>
                <w:sz w:val="19"/>
              </w:rPr>
              <w:t>12 Nov 1947</w:t>
            </w:r>
          </w:p>
        </w:tc>
      </w:tr>
      <w:tr>
        <w:trPr>
          <w:gridBefore w:val="1"/>
          <w:wBefore w:w="7" w:type="dxa"/>
          <w:cantSplit/>
        </w:trPr>
        <w:tc>
          <w:tcPr>
            <w:tcW w:w="2268" w:type="dxa"/>
            <w:gridSpan w:val="2"/>
          </w:tcPr>
          <w:p>
            <w:pPr>
              <w:pStyle w:val="nTable"/>
              <w:spacing w:after="40"/>
              <w:rPr>
                <w:i/>
                <w:sz w:val="19"/>
              </w:rPr>
            </w:pPr>
            <w:r>
              <w:rPr>
                <w:i/>
                <w:sz w:val="19"/>
              </w:rPr>
              <w:t>Water Boards Act Amendment Act 1949</w:t>
            </w:r>
          </w:p>
        </w:tc>
        <w:tc>
          <w:tcPr>
            <w:tcW w:w="1134" w:type="dxa"/>
            <w:gridSpan w:val="2"/>
          </w:tcPr>
          <w:p>
            <w:pPr>
              <w:pStyle w:val="nTable"/>
              <w:spacing w:after="40"/>
              <w:rPr>
                <w:sz w:val="19"/>
              </w:rPr>
            </w:pPr>
            <w:r>
              <w:rPr>
                <w:sz w:val="19"/>
              </w:rPr>
              <w:t>10 of 1949</w:t>
            </w:r>
          </w:p>
        </w:tc>
        <w:tc>
          <w:tcPr>
            <w:tcW w:w="1134" w:type="dxa"/>
            <w:gridSpan w:val="2"/>
          </w:tcPr>
          <w:p>
            <w:pPr>
              <w:pStyle w:val="nTable"/>
              <w:spacing w:after="40"/>
              <w:rPr>
                <w:sz w:val="19"/>
              </w:rPr>
            </w:pPr>
            <w:r>
              <w:rPr>
                <w:sz w:val="19"/>
              </w:rPr>
              <w:t>14 Sep 1949</w:t>
            </w:r>
          </w:p>
        </w:tc>
        <w:tc>
          <w:tcPr>
            <w:tcW w:w="2551" w:type="dxa"/>
            <w:gridSpan w:val="2"/>
          </w:tcPr>
          <w:p>
            <w:pPr>
              <w:pStyle w:val="nTable"/>
              <w:spacing w:after="40"/>
              <w:rPr>
                <w:sz w:val="19"/>
              </w:rPr>
            </w:pPr>
            <w:r>
              <w:rPr>
                <w:sz w:val="19"/>
              </w:rPr>
              <w:t>14 Sep 1949</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7" w:type="dxa"/>
          <w:cantSplit/>
        </w:trPr>
        <w:tc>
          <w:tcPr>
            <w:tcW w:w="2268" w:type="dxa"/>
            <w:gridSpan w:val="2"/>
          </w:tcPr>
          <w:p>
            <w:pPr>
              <w:pStyle w:val="nTable"/>
              <w:spacing w:after="40"/>
              <w:rPr>
                <w:sz w:val="19"/>
              </w:rPr>
            </w:pPr>
            <w:r>
              <w:rPr>
                <w:i/>
                <w:sz w:val="19"/>
              </w:rPr>
              <w:t>Acts Amendment (Fire Brigades Board and Fire Hydrants) Act 1951</w:t>
            </w:r>
            <w:r>
              <w:rPr>
                <w:sz w:val="19"/>
              </w:rPr>
              <w:t xml:space="preserve"> s. 5</w:t>
            </w:r>
          </w:p>
        </w:tc>
        <w:tc>
          <w:tcPr>
            <w:tcW w:w="1134" w:type="dxa"/>
            <w:gridSpan w:val="2"/>
          </w:tcPr>
          <w:p>
            <w:pPr>
              <w:pStyle w:val="nTable"/>
              <w:spacing w:after="40"/>
              <w:rPr>
                <w:sz w:val="19"/>
              </w:rPr>
            </w:pPr>
            <w:r>
              <w:rPr>
                <w:sz w:val="19"/>
              </w:rPr>
              <w:t>41 of 1951</w:t>
            </w:r>
          </w:p>
        </w:tc>
        <w:tc>
          <w:tcPr>
            <w:tcW w:w="1134" w:type="dxa"/>
            <w:gridSpan w:val="2"/>
          </w:tcPr>
          <w:p>
            <w:pPr>
              <w:pStyle w:val="nTable"/>
              <w:spacing w:after="40"/>
              <w:rPr>
                <w:sz w:val="19"/>
              </w:rPr>
            </w:pPr>
            <w:r>
              <w:rPr>
                <w:sz w:val="19"/>
              </w:rPr>
              <w:t>20 Dec 1951</w:t>
            </w:r>
          </w:p>
        </w:tc>
        <w:tc>
          <w:tcPr>
            <w:tcW w:w="2551"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7" w:type="dxa"/>
          <w:cantSplit/>
        </w:trPr>
        <w:tc>
          <w:tcPr>
            <w:tcW w:w="2268" w:type="dxa"/>
            <w:gridSpan w:val="2"/>
          </w:tcPr>
          <w:p>
            <w:pPr>
              <w:pStyle w:val="nTable"/>
              <w:spacing w:after="40"/>
              <w:rPr>
                <w:i/>
                <w:sz w:val="19"/>
              </w:rPr>
            </w:pPr>
            <w:r>
              <w:rPr>
                <w:i/>
                <w:sz w:val="19"/>
              </w:rPr>
              <w:t>Water Boards Act Amendment Act 1953</w:t>
            </w:r>
          </w:p>
        </w:tc>
        <w:tc>
          <w:tcPr>
            <w:tcW w:w="1134" w:type="dxa"/>
            <w:gridSpan w:val="2"/>
          </w:tcPr>
          <w:p>
            <w:pPr>
              <w:pStyle w:val="nTable"/>
              <w:spacing w:after="40"/>
              <w:rPr>
                <w:sz w:val="19"/>
              </w:rPr>
            </w:pPr>
            <w:r>
              <w:rPr>
                <w:sz w:val="19"/>
              </w:rPr>
              <w:t>32 of 1953</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gridBefore w:val="1"/>
          <w:wBefore w:w="7" w:type="dxa"/>
          <w:cantSplit/>
        </w:trPr>
        <w:tc>
          <w:tcPr>
            <w:tcW w:w="2268" w:type="dxa"/>
            <w:gridSpan w:val="2"/>
          </w:tcPr>
          <w:p>
            <w:pPr>
              <w:pStyle w:val="nTable"/>
              <w:spacing w:after="40"/>
              <w:rPr>
                <w:i/>
                <w:sz w:val="19"/>
              </w:rPr>
            </w:pPr>
            <w:r>
              <w:rPr>
                <w:i/>
                <w:sz w:val="19"/>
              </w:rPr>
              <w:t xml:space="preserve">Limitation Act 1935 </w:t>
            </w:r>
            <w:r>
              <w:rPr>
                <w:sz w:val="19"/>
              </w:rPr>
              <w:t>s. 48A(1)</w:t>
            </w:r>
          </w:p>
        </w:tc>
        <w:tc>
          <w:tcPr>
            <w:tcW w:w="1134" w:type="dxa"/>
            <w:gridSpan w:val="2"/>
          </w:tcPr>
          <w:p>
            <w:pPr>
              <w:pStyle w:val="nTable"/>
              <w:spacing w:after="40"/>
              <w:rPr>
                <w:sz w:val="19"/>
              </w:rPr>
            </w:pPr>
            <w:r>
              <w:rPr>
                <w:sz w:val="19"/>
              </w:rPr>
              <w:t>35 of 1935 (as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gridBefore w:val="1"/>
          <w:wBefore w:w="7" w:type="dxa"/>
          <w:cantSplit/>
        </w:trPr>
        <w:tc>
          <w:tcPr>
            <w:tcW w:w="2268" w:type="dxa"/>
            <w:gridSpan w:val="2"/>
          </w:tcPr>
          <w:p>
            <w:pPr>
              <w:pStyle w:val="nTable"/>
              <w:spacing w:after="40"/>
              <w:rPr>
                <w:i/>
                <w:sz w:val="19"/>
              </w:rPr>
            </w:pPr>
            <w:r>
              <w:rPr>
                <w:i/>
                <w:sz w:val="19"/>
              </w:rPr>
              <w:t>Water Boards Act Amendment Act 1964</w:t>
            </w:r>
          </w:p>
        </w:tc>
        <w:tc>
          <w:tcPr>
            <w:tcW w:w="1134" w:type="dxa"/>
            <w:gridSpan w:val="2"/>
          </w:tcPr>
          <w:p>
            <w:pPr>
              <w:pStyle w:val="nTable"/>
              <w:spacing w:after="40"/>
              <w:rPr>
                <w:sz w:val="19"/>
              </w:rPr>
            </w:pPr>
            <w:r>
              <w:rPr>
                <w:sz w:val="19"/>
              </w:rPr>
              <w:t>32 of 1964</w:t>
            </w:r>
          </w:p>
        </w:tc>
        <w:tc>
          <w:tcPr>
            <w:tcW w:w="1134" w:type="dxa"/>
            <w:gridSpan w:val="2"/>
          </w:tcPr>
          <w:p>
            <w:pPr>
              <w:pStyle w:val="nTable"/>
              <w:spacing w:after="40"/>
              <w:rPr>
                <w:sz w:val="19"/>
              </w:rPr>
            </w:pPr>
            <w:r>
              <w:rPr>
                <w:sz w:val="19"/>
              </w:rPr>
              <w:t>4 Nov 1964</w:t>
            </w:r>
          </w:p>
        </w:tc>
        <w:tc>
          <w:tcPr>
            <w:tcW w:w="2551" w:type="dxa"/>
            <w:gridSpan w:val="2"/>
          </w:tcPr>
          <w:p>
            <w:pPr>
              <w:pStyle w:val="nTable"/>
              <w:spacing w:after="40"/>
              <w:rPr>
                <w:sz w:val="19"/>
              </w:rPr>
            </w:pPr>
            <w:r>
              <w:rPr>
                <w:sz w:val="19"/>
              </w:rPr>
              <w:t>4 Nov 1964</w:t>
            </w:r>
          </w:p>
        </w:tc>
      </w:tr>
      <w:tr>
        <w:trPr>
          <w:gridBefore w:val="1"/>
          <w:wBefore w:w="7" w:type="dxa"/>
        </w:trP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7" w:type="dxa"/>
          <w:cantSplit/>
        </w:trPr>
        <w:tc>
          <w:tcPr>
            <w:tcW w:w="2268" w:type="dxa"/>
            <w:gridSpan w:val="2"/>
          </w:tcPr>
          <w:p>
            <w:pPr>
              <w:pStyle w:val="nTable"/>
              <w:spacing w:after="40"/>
              <w:rPr>
                <w:i/>
                <w:sz w:val="19"/>
              </w:rPr>
            </w:pPr>
            <w:r>
              <w:rPr>
                <w:i/>
                <w:sz w:val="19"/>
              </w:rPr>
              <w:t>Water Boards Act Amendment Act 1969</w:t>
            </w:r>
          </w:p>
        </w:tc>
        <w:tc>
          <w:tcPr>
            <w:tcW w:w="1134" w:type="dxa"/>
            <w:gridSpan w:val="2"/>
          </w:tcPr>
          <w:p>
            <w:pPr>
              <w:pStyle w:val="nTable"/>
              <w:spacing w:after="40"/>
              <w:rPr>
                <w:sz w:val="19"/>
              </w:rPr>
            </w:pPr>
            <w:r>
              <w:rPr>
                <w:sz w:val="19"/>
              </w:rPr>
              <w:t>54 of 1969</w:t>
            </w:r>
          </w:p>
        </w:tc>
        <w:tc>
          <w:tcPr>
            <w:tcW w:w="1134" w:type="dxa"/>
            <w:gridSpan w:val="2"/>
          </w:tcPr>
          <w:p>
            <w:pPr>
              <w:pStyle w:val="nTable"/>
              <w:spacing w:after="40"/>
              <w:rPr>
                <w:sz w:val="19"/>
              </w:rPr>
            </w:pPr>
            <w:r>
              <w:rPr>
                <w:sz w:val="19"/>
              </w:rPr>
              <w:t>29 Sep 1969</w:t>
            </w:r>
          </w:p>
        </w:tc>
        <w:tc>
          <w:tcPr>
            <w:tcW w:w="2551" w:type="dxa"/>
            <w:gridSpan w:val="2"/>
          </w:tcPr>
          <w:p>
            <w:pPr>
              <w:pStyle w:val="nTable"/>
              <w:spacing w:after="40"/>
              <w:rPr>
                <w:sz w:val="19"/>
              </w:rPr>
            </w:pPr>
            <w:r>
              <w:rPr>
                <w:sz w:val="19"/>
              </w:rPr>
              <w:t>29 Sep 1969</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7" w:type="dxa"/>
          <w:cantSplit/>
        </w:trPr>
        <w:tc>
          <w:tcPr>
            <w:tcW w:w="2268" w:type="dxa"/>
            <w:gridSpan w:val="2"/>
          </w:tcPr>
          <w:p>
            <w:pPr>
              <w:pStyle w:val="nTable"/>
              <w:keepNext/>
              <w:spacing w:after="40"/>
              <w:rPr>
                <w:i/>
                <w:sz w:val="19"/>
              </w:rPr>
            </w:pPr>
            <w:r>
              <w:rPr>
                <w:i/>
                <w:sz w:val="19"/>
              </w:rPr>
              <w:t>Water Boards Act Amendment Act 1978</w:t>
            </w:r>
          </w:p>
        </w:tc>
        <w:tc>
          <w:tcPr>
            <w:tcW w:w="1134" w:type="dxa"/>
            <w:gridSpan w:val="2"/>
          </w:tcPr>
          <w:p>
            <w:pPr>
              <w:pStyle w:val="nTable"/>
              <w:keepNext/>
              <w:spacing w:after="40"/>
              <w:rPr>
                <w:sz w:val="19"/>
              </w:rPr>
            </w:pPr>
            <w:r>
              <w:rPr>
                <w:sz w:val="19"/>
              </w:rPr>
              <w:t>51 of 1978</w:t>
            </w:r>
          </w:p>
        </w:tc>
        <w:tc>
          <w:tcPr>
            <w:tcW w:w="1134" w:type="dxa"/>
            <w:gridSpan w:val="2"/>
          </w:tcPr>
          <w:p>
            <w:pPr>
              <w:pStyle w:val="nTable"/>
              <w:spacing w:after="40"/>
              <w:rPr>
                <w:sz w:val="19"/>
              </w:rPr>
            </w:pPr>
            <w:r>
              <w:rPr>
                <w:sz w:val="19"/>
              </w:rPr>
              <w:t>6 Sep 1978</w:t>
            </w:r>
          </w:p>
        </w:tc>
        <w:tc>
          <w:tcPr>
            <w:tcW w:w="2551"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7" w:type="dxa"/>
          <w:cantSplit/>
        </w:trPr>
        <w:tc>
          <w:tcPr>
            <w:tcW w:w="2268" w:type="dxa"/>
            <w:gridSpan w:val="2"/>
          </w:tcPr>
          <w:p>
            <w:pPr>
              <w:pStyle w:val="nTable"/>
              <w:spacing w:after="40"/>
              <w:rPr>
                <w:i/>
                <w:sz w:val="19"/>
              </w:rPr>
            </w:pPr>
            <w:r>
              <w:rPr>
                <w:i/>
                <w:sz w:val="19"/>
              </w:rPr>
              <w:t>Acts Amendment and Repeal (Valuation of Land) Act 1978</w:t>
            </w:r>
            <w:r>
              <w:rPr>
                <w:sz w:val="19"/>
              </w:rPr>
              <w:t xml:space="preserve"> Pt. XV</w:t>
            </w:r>
          </w:p>
        </w:tc>
        <w:tc>
          <w:tcPr>
            <w:tcW w:w="1134" w:type="dxa"/>
            <w:gridSpan w:val="2"/>
          </w:tcPr>
          <w:p>
            <w:pPr>
              <w:pStyle w:val="nTable"/>
              <w:spacing w:after="40"/>
              <w:rPr>
                <w:sz w:val="19"/>
              </w:rPr>
            </w:pPr>
            <w:r>
              <w:rPr>
                <w:sz w:val="19"/>
              </w:rPr>
              <w:t>76 of 1978</w:t>
            </w:r>
          </w:p>
        </w:tc>
        <w:tc>
          <w:tcPr>
            <w:tcW w:w="1134" w:type="dxa"/>
            <w:gridSpan w:val="2"/>
          </w:tcPr>
          <w:p>
            <w:pPr>
              <w:pStyle w:val="nTable"/>
              <w:spacing w:after="40"/>
              <w:rPr>
                <w:sz w:val="19"/>
              </w:rPr>
            </w:pPr>
            <w:r>
              <w:rPr>
                <w:sz w:val="19"/>
              </w:rPr>
              <w:t>20 Oct 1978</w:t>
            </w:r>
          </w:p>
        </w:tc>
        <w:tc>
          <w:tcPr>
            <w:tcW w:w="2551"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7" w:type="dxa"/>
          <w:cantSplit/>
        </w:trPr>
        <w:tc>
          <w:tcPr>
            <w:tcW w:w="2268" w:type="dxa"/>
            <w:gridSpan w:val="2"/>
          </w:tcPr>
          <w:p>
            <w:pPr>
              <w:pStyle w:val="nTable"/>
              <w:spacing w:after="40"/>
              <w:rPr>
                <w:sz w:val="19"/>
              </w:rPr>
            </w:pPr>
            <w:r>
              <w:rPr>
                <w:i/>
                <w:sz w:val="19"/>
              </w:rPr>
              <w:t>Water Boards Act Amendment Act (No. 2) 1978</w:t>
            </w:r>
          </w:p>
        </w:tc>
        <w:tc>
          <w:tcPr>
            <w:tcW w:w="1134" w:type="dxa"/>
            <w:gridSpan w:val="2"/>
          </w:tcPr>
          <w:p>
            <w:pPr>
              <w:pStyle w:val="nTable"/>
              <w:spacing w:after="40"/>
              <w:rPr>
                <w:sz w:val="19"/>
              </w:rPr>
            </w:pPr>
            <w:r>
              <w:rPr>
                <w:sz w:val="19"/>
              </w:rPr>
              <w:t>97 of 1978</w:t>
            </w:r>
          </w:p>
        </w:tc>
        <w:tc>
          <w:tcPr>
            <w:tcW w:w="1134" w:type="dxa"/>
            <w:gridSpan w:val="2"/>
          </w:tcPr>
          <w:p>
            <w:pPr>
              <w:pStyle w:val="nTable"/>
              <w:spacing w:after="40"/>
              <w:rPr>
                <w:sz w:val="19"/>
              </w:rPr>
            </w:pPr>
            <w:r>
              <w:rPr>
                <w:sz w:val="19"/>
              </w:rPr>
              <w:t>17 Nov 1978</w:t>
            </w:r>
          </w:p>
        </w:tc>
        <w:tc>
          <w:tcPr>
            <w:tcW w:w="2551" w:type="dxa"/>
            <w:gridSpan w:val="2"/>
          </w:tcPr>
          <w:p>
            <w:pPr>
              <w:pStyle w:val="nTable"/>
              <w:spacing w:after="40"/>
              <w:rPr>
                <w:sz w:val="19"/>
              </w:rPr>
            </w:pPr>
            <w:r>
              <w:rPr>
                <w:sz w:val="19"/>
              </w:rPr>
              <w:t>15 Dec 1978 (see s. 2)</w:t>
            </w:r>
          </w:p>
        </w:tc>
      </w:tr>
      <w:tr>
        <w:trPr>
          <w:gridBefore w:val="1"/>
          <w:wBefore w:w="7" w:type="dxa"/>
          <w:cantSplit/>
        </w:trPr>
        <w:tc>
          <w:tcPr>
            <w:tcW w:w="2268" w:type="dxa"/>
            <w:gridSpan w:val="2"/>
          </w:tcPr>
          <w:p>
            <w:pPr>
              <w:pStyle w:val="nTable"/>
              <w:spacing w:after="40"/>
              <w:rPr>
                <w:i/>
                <w:sz w:val="19"/>
              </w:rPr>
            </w:pPr>
            <w:r>
              <w:rPr>
                <w:i/>
                <w:sz w:val="19"/>
              </w:rPr>
              <w:t>Water Boards Act Amendment Act 1979</w:t>
            </w:r>
          </w:p>
        </w:tc>
        <w:tc>
          <w:tcPr>
            <w:tcW w:w="1134" w:type="dxa"/>
            <w:gridSpan w:val="2"/>
          </w:tcPr>
          <w:p>
            <w:pPr>
              <w:pStyle w:val="nTable"/>
              <w:spacing w:after="40"/>
              <w:rPr>
                <w:sz w:val="19"/>
              </w:rPr>
            </w:pPr>
            <w:r>
              <w:rPr>
                <w:sz w:val="19"/>
              </w:rPr>
              <w:t>44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1 Jul 1979 (see s. 2)</w:t>
            </w:r>
          </w:p>
        </w:tc>
      </w:tr>
      <w:tr>
        <w:trPr>
          <w:gridBefore w:val="1"/>
          <w:wBefore w:w="7" w:type="dxa"/>
          <w:cantSplit/>
        </w:trPr>
        <w:tc>
          <w:tcPr>
            <w:tcW w:w="2268"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7" w:type="dxa"/>
          <w:cantSplit/>
        </w:trPr>
        <w:tc>
          <w:tcPr>
            <w:tcW w:w="2268" w:type="dxa"/>
            <w:gridSpan w:val="2"/>
          </w:tcPr>
          <w:p>
            <w:pPr>
              <w:pStyle w:val="nTable"/>
              <w:spacing w:after="40"/>
              <w:rPr>
                <w:i/>
                <w:sz w:val="19"/>
              </w:rPr>
            </w:pPr>
            <w:r>
              <w:rPr>
                <w:i/>
                <w:sz w:val="19"/>
              </w:rPr>
              <w:t>Acts Amendment (Country Water and Sewerage) Act 1982</w:t>
            </w:r>
            <w:r>
              <w:rPr>
                <w:sz w:val="19"/>
              </w:rPr>
              <w:t xml:space="preserve"> Pt. III</w:t>
            </w:r>
          </w:p>
        </w:tc>
        <w:tc>
          <w:tcPr>
            <w:tcW w:w="1134" w:type="dxa"/>
            <w:gridSpan w:val="2"/>
          </w:tcPr>
          <w:p>
            <w:pPr>
              <w:pStyle w:val="nTable"/>
              <w:spacing w:after="40"/>
              <w:rPr>
                <w:sz w:val="19"/>
              </w:rPr>
            </w:pPr>
            <w:r>
              <w:rPr>
                <w:sz w:val="19"/>
              </w:rPr>
              <w:t>14 of 1982</w:t>
            </w:r>
          </w:p>
        </w:tc>
        <w:tc>
          <w:tcPr>
            <w:tcW w:w="1134" w:type="dxa"/>
            <w:gridSpan w:val="2"/>
          </w:tcPr>
          <w:p>
            <w:pPr>
              <w:pStyle w:val="nTable"/>
              <w:spacing w:after="40"/>
              <w:rPr>
                <w:sz w:val="19"/>
              </w:rPr>
            </w:pPr>
            <w:r>
              <w:rPr>
                <w:sz w:val="19"/>
              </w:rPr>
              <w:t>14 May 1982</w:t>
            </w:r>
          </w:p>
        </w:tc>
        <w:tc>
          <w:tcPr>
            <w:tcW w:w="2551"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7" w:type="dxa"/>
          <w:cantSplit/>
        </w:trPr>
        <w:tc>
          <w:tcPr>
            <w:tcW w:w="2268" w:type="dxa"/>
            <w:gridSpan w:val="2"/>
          </w:tcPr>
          <w:p>
            <w:pPr>
              <w:pStyle w:val="nTable"/>
              <w:spacing w:after="40"/>
              <w:rPr>
                <w:sz w:val="19"/>
              </w:rPr>
            </w:pPr>
            <w:r>
              <w:rPr>
                <w:i/>
                <w:sz w:val="19"/>
              </w:rPr>
              <w:t>Acts Amendment and Repeal (Water Authorities) Act 1985</w:t>
            </w:r>
            <w:r>
              <w:rPr>
                <w:sz w:val="19"/>
              </w:rPr>
              <w:t xml:space="preserve"> Pt. X</w:t>
            </w:r>
          </w:p>
        </w:tc>
        <w:tc>
          <w:tcPr>
            <w:tcW w:w="1134" w:type="dxa"/>
            <w:gridSpan w:val="2"/>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7"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7" w:type="dxa"/>
          <w:cantSplit/>
        </w:trPr>
        <w:tc>
          <w:tcPr>
            <w:tcW w:w="2268" w:type="dxa"/>
            <w:gridSpan w:val="2"/>
          </w:tcPr>
          <w:p>
            <w:pPr>
              <w:pStyle w:val="nTable"/>
              <w:spacing w:after="40"/>
              <w:rPr>
                <w:i/>
                <w:sz w:val="19"/>
              </w:rPr>
            </w:pPr>
            <w:r>
              <w:rPr>
                <w:i/>
                <w:sz w:val="19"/>
              </w:rPr>
              <w:t>Acts Amendment (Water Authorities) Act 1985</w:t>
            </w:r>
            <w:r>
              <w:rPr>
                <w:sz w:val="19"/>
              </w:rPr>
              <w:t xml:space="preserve"> Pt. IX</w:t>
            </w:r>
          </w:p>
        </w:tc>
        <w:tc>
          <w:tcPr>
            <w:tcW w:w="1134" w:type="dxa"/>
            <w:gridSpan w:val="2"/>
          </w:tcPr>
          <w:p>
            <w:pPr>
              <w:pStyle w:val="nTable"/>
              <w:spacing w:after="40"/>
              <w:rPr>
                <w:sz w:val="19"/>
              </w:rPr>
            </w:pPr>
            <w:r>
              <w:rPr>
                <w:sz w:val="19"/>
              </w:rPr>
              <w:t>110 of 1985</w:t>
            </w:r>
          </w:p>
        </w:tc>
        <w:tc>
          <w:tcPr>
            <w:tcW w:w="1134" w:type="dxa"/>
            <w:gridSpan w:val="2"/>
          </w:tcPr>
          <w:p>
            <w:pPr>
              <w:pStyle w:val="nTable"/>
              <w:spacing w:after="40"/>
              <w:rPr>
                <w:sz w:val="19"/>
              </w:rPr>
            </w:pPr>
            <w:r>
              <w:rPr>
                <w:sz w:val="19"/>
              </w:rPr>
              <w:t>17 Dec 1985</w:t>
            </w:r>
          </w:p>
        </w:tc>
        <w:tc>
          <w:tcPr>
            <w:tcW w:w="2551"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7" w:type="dxa"/>
          <w:cantSplit/>
        </w:trPr>
        <w:tc>
          <w:tcPr>
            <w:tcW w:w="2268" w:type="dxa"/>
            <w:gridSpan w:val="2"/>
          </w:tcPr>
          <w:p>
            <w:pPr>
              <w:pStyle w:val="nTable"/>
              <w:spacing w:after="40"/>
              <w:rPr>
                <w:sz w:val="19"/>
              </w:rPr>
            </w:pPr>
            <w:r>
              <w:rPr>
                <w:i/>
                <w:sz w:val="19"/>
              </w:rPr>
              <w:t>R &amp; I Bank Amendment Act 1994</w:t>
            </w:r>
            <w:r>
              <w:rPr>
                <w:sz w:val="19"/>
              </w:rPr>
              <w:t xml:space="preserve"> s. 13</w:t>
            </w:r>
          </w:p>
        </w:tc>
        <w:tc>
          <w:tcPr>
            <w:tcW w:w="1134" w:type="dxa"/>
            <w:gridSpan w:val="2"/>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51"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7" w:type="dxa"/>
          <w:cantSplit/>
        </w:trPr>
        <w:tc>
          <w:tcPr>
            <w:tcW w:w="2268" w:type="dxa"/>
            <w:gridSpan w:val="2"/>
          </w:tcPr>
          <w:p>
            <w:pPr>
              <w:pStyle w:val="nTable"/>
              <w:spacing w:after="40"/>
              <w:rPr>
                <w:sz w:val="19"/>
              </w:rPr>
            </w:pPr>
            <w:r>
              <w:rPr>
                <w:i/>
                <w:sz w:val="19"/>
              </w:rPr>
              <w:t>Bank of Western Australia Act 1995</w:t>
            </w:r>
            <w:r>
              <w:rPr>
                <w:sz w:val="19"/>
              </w:rPr>
              <w:t xml:space="preserve"> s. 44(1)</w:t>
            </w:r>
          </w:p>
        </w:tc>
        <w:tc>
          <w:tcPr>
            <w:tcW w:w="1134" w:type="dxa"/>
            <w:gridSpan w:val="2"/>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51"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7" w:type="dxa"/>
          <w:cantSplit/>
        </w:trPr>
        <w:tc>
          <w:tcPr>
            <w:tcW w:w="2268"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7" w:type="dxa"/>
          <w:cantSplit/>
        </w:trPr>
        <w:tc>
          <w:tcPr>
            <w:tcW w:w="2268" w:type="dxa"/>
            <w:gridSpan w:val="2"/>
          </w:tcPr>
          <w:p>
            <w:pPr>
              <w:pStyle w:val="nTable"/>
              <w:spacing w:after="40"/>
              <w:rPr>
                <w:i/>
                <w:sz w:val="19"/>
              </w:rPr>
            </w:pPr>
            <w:r>
              <w:rPr>
                <w:i/>
                <w:sz w:val="19"/>
              </w:rPr>
              <w:t>Sentencing (Consequential Provisions) Act 1995</w:t>
            </w:r>
            <w:r>
              <w:rPr>
                <w:sz w:val="19"/>
              </w:rPr>
              <w:t xml:space="preserve"> Pt. 81</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cantSplit/>
        </w:trPr>
        <w:tc>
          <w:tcPr>
            <w:tcW w:w="2268"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gridSpan w:val="2"/>
          </w:tcPr>
          <w:p>
            <w:pPr>
              <w:pStyle w:val="nTable"/>
              <w:keepNext/>
              <w:spacing w:after="40"/>
              <w:rPr>
                <w:sz w:val="19"/>
              </w:rPr>
            </w:pPr>
            <w:r>
              <w:rPr>
                <w:sz w:val="19"/>
              </w:rPr>
              <w:t>12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28 Jun 1996 (see s. 2)</w:t>
            </w:r>
          </w:p>
        </w:tc>
      </w:tr>
      <w:tr>
        <w:trPr>
          <w:gridBefore w:val="1"/>
          <w:wBefore w:w="7"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7" w:type="dxa"/>
          <w:cantSplit/>
        </w:trPr>
        <w:tc>
          <w:tcPr>
            <w:tcW w:w="2268" w:type="dxa"/>
            <w:gridSpan w:val="2"/>
          </w:tcPr>
          <w:p>
            <w:pPr>
              <w:pStyle w:val="nTable"/>
              <w:spacing w:after="40"/>
              <w:rPr>
                <w:sz w:val="19"/>
              </w:rPr>
            </w:pPr>
            <w:r>
              <w:rPr>
                <w:i/>
                <w:sz w:val="19"/>
              </w:rPr>
              <w:t>Statutory Corporations (Liability of Directors) Act 1996</w:t>
            </w:r>
            <w:r>
              <w:rPr>
                <w:sz w:val="19"/>
              </w:rPr>
              <w:t xml:space="preserve"> s. 3</w:t>
            </w:r>
          </w:p>
        </w:tc>
        <w:tc>
          <w:tcPr>
            <w:tcW w:w="1134" w:type="dxa"/>
            <w:gridSpan w:val="2"/>
          </w:tcPr>
          <w:p>
            <w:pPr>
              <w:pStyle w:val="nTable"/>
              <w:spacing w:after="40"/>
              <w:rPr>
                <w:sz w:val="19"/>
              </w:rPr>
            </w:pPr>
            <w:r>
              <w:rPr>
                <w:sz w:val="19"/>
              </w:rPr>
              <w:t>41 of 1996</w:t>
            </w:r>
          </w:p>
        </w:tc>
        <w:tc>
          <w:tcPr>
            <w:tcW w:w="1134" w:type="dxa"/>
            <w:gridSpan w:val="2"/>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7" w:type="dxa"/>
          <w:cantSplit/>
        </w:trPr>
        <w:tc>
          <w:tcPr>
            <w:tcW w:w="2268" w:type="dxa"/>
            <w:gridSpan w:val="2"/>
          </w:tcPr>
          <w:p>
            <w:pPr>
              <w:pStyle w:val="nTable"/>
              <w:spacing w:after="40"/>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2(1))</w:t>
            </w:r>
          </w:p>
        </w:tc>
      </w:tr>
      <w:tr>
        <w:trPr>
          <w:gridBefore w:val="1"/>
          <w:wBefore w:w="7" w:type="dxa"/>
          <w:cantSplit/>
        </w:trPr>
        <w:tc>
          <w:tcPr>
            <w:tcW w:w="2268" w:type="dxa"/>
            <w:gridSpan w:val="2"/>
          </w:tcPr>
          <w:p>
            <w:pPr>
              <w:pStyle w:val="nTable"/>
              <w:spacing w:after="40"/>
              <w:rPr>
                <w:sz w:val="19"/>
              </w:rPr>
            </w:pPr>
            <w:r>
              <w:rPr>
                <w:i/>
                <w:sz w:val="19"/>
              </w:rPr>
              <w:t>Acts Amendment (Land Administration) Act 1997</w:t>
            </w:r>
            <w:r>
              <w:rPr>
                <w:sz w:val="19"/>
              </w:rPr>
              <w:t xml:space="preserve"> Pt. 65 and s.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7" w:type="dxa"/>
          <w:cantSplit/>
        </w:trPr>
        <w:tc>
          <w:tcPr>
            <w:tcW w:w="2268"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7" w:type="dxa"/>
          <w:cantSplit/>
        </w:trPr>
        <w:tc>
          <w:tcPr>
            <w:tcW w:w="2268" w:type="dxa"/>
            <w:gridSpan w:val="2"/>
          </w:tcPr>
          <w:p>
            <w:pPr>
              <w:pStyle w:val="nTable"/>
              <w:spacing w:after="40"/>
              <w:rPr>
                <w:i/>
                <w:sz w:val="19"/>
              </w:rPr>
            </w:pPr>
            <w:r>
              <w:rPr>
                <w:i/>
                <w:sz w:val="19"/>
              </w:rPr>
              <w:t>Water Services Coordination Amendment Act 1999</w:t>
            </w:r>
            <w:r>
              <w:rPr>
                <w:sz w:val="19"/>
              </w:rPr>
              <w:t xml:space="preserve"> s. 11(8)</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51"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7" w:type="dxa"/>
          <w:cantSplit/>
        </w:trPr>
        <w:tc>
          <w:tcPr>
            <w:tcW w:w="2268" w:type="dxa"/>
            <w:gridSpan w:val="2"/>
          </w:tcPr>
          <w:p>
            <w:pPr>
              <w:pStyle w:val="nTable"/>
              <w:spacing w:after="40"/>
              <w:rPr>
                <w:sz w:val="19"/>
              </w:rPr>
            </w:pPr>
            <w:r>
              <w:rPr>
                <w:i/>
                <w:sz w:val="19"/>
              </w:rPr>
              <w:t>Land Administration Amendment Act 2000</w:t>
            </w:r>
            <w:r>
              <w:rPr>
                <w:sz w:val="19"/>
              </w:rPr>
              <w:t xml:space="preserve"> s. 51</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1"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7" w:type="dxa"/>
          <w:cantSplit/>
        </w:trPr>
        <w:tc>
          <w:tcPr>
            <w:tcW w:w="7087"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7" w:type="dxa"/>
          <w:cantSplit/>
        </w:trPr>
        <w:tc>
          <w:tcPr>
            <w:tcW w:w="2268" w:type="dxa"/>
            <w:gridSpan w:val="2"/>
          </w:tcPr>
          <w:p>
            <w:pPr>
              <w:pStyle w:val="nTable"/>
              <w:spacing w:after="40"/>
              <w:rPr>
                <w:i/>
                <w:sz w:val="19"/>
              </w:rPr>
            </w:pPr>
            <w:r>
              <w:rPr>
                <w:i/>
                <w:sz w:val="19"/>
              </w:rPr>
              <w:t>Water Boards Amendment Act 2003</w:t>
            </w:r>
          </w:p>
        </w:tc>
        <w:tc>
          <w:tcPr>
            <w:tcW w:w="1134" w:type="dxa"/>
            <w:gridSpan w:val="2"/>
          </w:tcPr>
          <w:p>
            <w:pPr>
              <w:pStyle w:val="nTable"/>
              <w:spacing w:after="40"/>
              <w:rPr>
                <w:sz w:val="19"/>
              </w:rPr>
            </w:pPr>
            <w:r>
              <w:rPr>
                <w:sz w:val="19"/>
              </w:rPr>
              <w:t>22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23 Apr 2003 (see s. 2)</w:t>
            </w:r>
          </w:p>
        </w:tc>
      </w:tr>
      <w:tr>
        <w:trPr>
          <w:gridBefore w:val="1"/>
          <w:wBefore w:w="7" w:type="dxa"/>
          <w:cantSplit/>
        </w:trPr>
        <w:tc>
          <w:tcPr>
            <w:tcW w:w="2268" w:type="dxa"/>
            <w:gridSpan w:val="2"/>
          </w:tcPr>
          <w:p>
            <w:pPr>
              <w:pStyle w:val="nTable"/>
              <w:spacing w:after="40"/>
              <w:rPr>
                <w:i/>
                <w:sz w:val="19"/>
              </w:rPr>
            </w:pPr>
            <w:r>
              <w:rPr>
                <w:i/>
                <w:sz w:val="19"/>
              </w:rPr>
              <w:t xml:space="preserve">Economic Regulation Authority Act 2003 </w:t>
            </w:r>
            <w:r>
              <w:rPr>
                <w:sz w:val="19"/>
              </w:rPr>
              <w:t>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7" w:type="dxa"/>
          <w:cantSplit/>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8"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10, 11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7" w:type="dxa"/>
          <w:cantSplit/>
        </w:trPr>
        <w:tc>
          <w:tcPr>
            <w:tcW w:w="7087"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gridSpan w:val="2"/>
          </w:tcPr>
          <w:p>
            <w:pPr>
              <w:pStyle w:val="nTable"/>
              <w:spacing w:after="40"/>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4" w:type="dxa"/>
            <w:gridSpan w:val="2"/>
          </w:tcPr>
          <w:p>
            <w:pPr>
              <w:pStyle w:val="nTable"/>
              <w:spacing w:after="40"/>
              <w:rPr>
                <w:snapToGrid w:val="0"/>
                <w:sz w:val="19"/>
                <w:lang w:val="en-US"/>
              </w:rPr>
            </w:pPr>
            <w:r>
              <w:rPr>
                <w:snapToGrid w:val="0"/>
                <w:sz w:val="19"/>
                <w:lang w:val="en-US"/>
              </w:rPr>
              <w:t>38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75" w:type="dxa"/>
            <w:gridSpan w:val="3"/>
          </w:tcPr>
          <w:p>
            <w:pPr>
              <w:pStyle w:val="nTable"/>
              <w:spacing w:after="40"/>
              <w:ind w:right="113"/>
              <w:rPr>
                <w:iCs/>
                <w:sz w:val="19"/>
              </w:rPr>
            </w:pPr>
            <w:r>
              <w:rPr>
                <w:i/>
                <w:sz w:val="19"/>
              </w:rPr>
              <w:t>Statutes (Repeals and Miscellaneous Amendments) Act 2009</w:t>
            </w:r>
            <w:r>
              <w:rPr>
                <w:iCs/>
                <w:sz w:val="19"/>
              </w:rPr>
              <w:t xml:space="preserve"> s. 131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5"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rPr>
          <w:snapToGrid w:val="0"/>
        </w:rPr>
      </w:pPr>
      <w:bookmarkStart w:id="189" w:name="UpToHere"/>
      <w:bookmarkEnd w:id="189"/>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Footnote no longer applicable.</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pPr>
      <w:r>
        <w:rPr>
          <w:vertAlign w:val="superscript"/>
        </w:rPr>
        <w:t>9</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66 reads as follows:</w:t>
      </w:r>
    </w:p>
    <w:p>
      <w:pPr>
        <w:pStyle w:val="MiscOpen"/>
      </w:pPr>
      <w:r>
        <w:t>“</w:t>
      </w:r>
    </w:p>
    <w:p>
      <w:pPr>
        <w:pStyle w:val="nzHeading5"/>
      </w:pPr>
      <w:r>
        <w:rPr>
          <w:rStyle w:val="CharSectno"/>
        </w:rPr>
        <w:t>66</w:t>
      </w:r>
      <w:r>
        <w:t>.</w:t>
      </w:r>
      <w:r>
        <w:tab/>
      </w:r>
      <w:r>
        <w:rPr>
          <w:i/>
          <w:sz w:val="19"/>
        </w:rPr>
        <w:t>Water Board</w:t>
      </w:r>
      <w:r>
        <w:rPr>
          <w:i/>
        </w:rPr>
        <w:t>s Act 1904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00"/>
    <w:docVar w:name="WAFER_20151209172700" w:val="RemoveTrackChanges"/>
    <w:docVar w:name="WAFER_20151209172700_GUID" w:val="b321d5bf-5caf-471b-8893-0dfcf7b61c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30674</Words>
  <Characters>138342</Characters>
  <Application>Microsoft Office Word</Application>
  <DocSecurity>0</DocSecurity>
  <Lines>3640</Lines>
  <Paragraphs>1779</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167237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1904 - 05-h0-02</dc:title>
  <dc:subject/>
  <dc:creator/>
  <cp:keywords/>
  <dc:description/>
  <cp:lastModifiedBy>svcMRProcess</cp:lastModifiedBy>
  <cp:revision>4</cp:revision>
  <cp:lastPrinted>2005-08-22T08:06:00Z</cp:lastPrinted>
  <dcterms:created xsi:type="dcterms:W3CDTF">2018-09-09T14:32:00Z</dcterms:created>
  <dcterms:modified xsi:type="dcterms:W3CDTF">2018-09-09T14:32:00Z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AsAtDate">
    <vt:lpwstr>17 Sep 2009</vt:lpwstr>
  </property>
  <property fmtid="{D5CDD505-2E9C-101B-9397-08002B2CF9AE}" pid="8" name="Suffix">
    <vt:lpwstr>05-h0-02</vt:lpwstr>
  </property>
</Properties>
</file>