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_Toc244662883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_Toc244662884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_Toc244662885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Meaning of “licence holder” in most regulations</w:t>
      </w:r>
      <w:r>
        <w:tab/>
      </w:r>
      <w:r>
        <w:fldChar w:fldCharType="begin"/>
      </w:r>
      <w:r>
        <w:instrText xml:space="preserve"> PAGEREF _Toc244662886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for grant or renewal of licence</w:t>
      </w:r>
      <w:r>
        <w:tab/>
      </w:r>
      <w:r>
        <w:fldChar w:fldCharType="begin"/>
      </w:r>
      <w:r>
        <w:instrText xml:space="preserve"> PAGEREF _Toc244662887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Fee for application for approval of premises</w:t>
      </w:r>
      <w:r>
        <w:tab/>
      </w:r>
      <w:r>
        <w:fldChar w:fldCharType="begin"/>
      </w:r>
      <w:r>
        <w:instrText xml:space="preserve"> PAGEREF _Toc244662888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Approval of persons as supervisors</w:t>
      </w:r>
      <w:r>
        <w:tab/>
      </w:r>
      <w:r>
        <w:fldChar w:fldCharType="begin"/>
      </w:r>
      <w:r>
        <w:instrText xml:space="preserve"> PAGEREF _Toc244662889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Management of hostel</w:t>
      </w:r>
      <w:r>
        <w:tab/>
      </w:r>
      <w:r>
        <w:fldChar w:fldCharType="begin"/>
      </w:r>
      <w:r>
        <w:instrText xml:space="preserve"> PAGEREF _Toc244662890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Management of animals at hostels</w:t>
      </w:r>
      <w:r>
        <w:tab/>
      </w:r>
      <w:r>
        <w:fldChar w:fldCharType="begin"/>
      </w:r>
      <w:r>
        <w:instrText xml:space="preserve"> PAGEREF _Toc244662891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Food preparation and diet</w:t>
      </w:r>
      <w:r>
        <w:tab/>
      </w:r>
      <w:r>
        <w:fldChar w:fldCharType="begin"/>
      </w:r>
      <w:r>
        <w:instrText xml:space="preserve"> PAGEREF _Toc244662892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Administration of drugs</w:t>
      </w:r>
      <w:r>
        <w:tab/>
      </w:r>
      <w:r>
        <w:fldChar w:fldCharType="begin"/>
      </w:r>
      <w:r>
        <w:instrText xml:space="preserve"> PAGEREF _Toc244662893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Clothing and toiletries</w:t>
      </w:r>
      <w:r>
        <w:tab/>
      </w:r>
      <w:r>
        <w:fldChar w:fldCharType="begin"/>
      </w:r>
      <w:r>
        <w:instrText xml:space="preserve"> PAGEREF _Toc244662894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Events to be reported to the Chief Psychiatrist</w:t>
      </w:r>
      <w:r>
        <w:tab/>
      </w:r>
      <w:r>
        <w:fldChar w:fldCharType="begin"/>
      </w:r>
      <w:r>
        <w:instrText xml:space="preserve"> PAGEREF _Toc244662895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Minimum proportion of pension for resident’s use</w:t>
      </w:r>
      <w:r>
        <w:tab/>
      </w:r>
      <w:r>
        <w:fldChar w:fldCharType="begin"/>
      </w:r>
      <w:r>
        <w:instrText xml:space="preserve"> PAGEREF _Toc244662896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Register of information</w:t>
      </w:r>
      <w:r>
        <w:tab/>
      </w:r>
      <w:r>
        <w:fldChar w:fldCharType="begin"/>
      </w:r>
      <w:r>
        <w:instrText xml:space="preserve"> PAGEREF _Toc244662897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Notice of intended closure</w:t>
      </w:r>
      <w:r>
        <w:tab/>
      </w:r>
      <w:r>
        <w:fldChar w:fldCharType="begin"/>
      </w:r>
      <w:r>
        <w:instrText xml:space="preserve"> PAGEREF _Toc244662898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Inspection of hostels</w:t>
      </w:r>
      <w:r>
        <w:tab/>
      </w:r>
      <w:r>
        <w:fldChar w:fldCharType="begin"/>
      </w:r>
      <w:r>
        <w:instrText xml:space="preserve"> PAGEREF _Toc244662899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Obstruction</w:t>
      </w:r>
      <w:r>
        <w:tab/>
      </w:r>
      <w:r>
        <w:fldChar w:fldCharType="begin"/>
      </w:r>
      <w:r>
        <w:instrText xml:space="preserve"> PAGEREF _Toc244662900 \h </w:instrText>
      </w:r>
      <w:r>
        <w:fldChar w:fldCharType="separate"/>
      </w:r>
      <w:r>
        <w:t>8</w:t>
      </w:r>
      <w:r>
        <w:fldChar w:fldCharType="end"/>
      </w:r>
    </w:p>
    <w:p>
      <w:pPr>
        <w:pStyle w:val="TOC2"/>
        <w:tabs>
          <w:tab w:val="right" w:leader="dot" w:pos="7086"/>
        </w:tabs>
        <w:rPr>
          <w:b w:val="0"/>
          <w:sz w:val="24"/>
          <w:szCs w:val="24"/>
        </w:rPr>
      </w:pPr>
      <w:r>
        <w:rPr>
          <w:szCs w:val="28"/>
        </w:rPr>
        <w:t>Schedule 1</w:t>
      </w:r>
      <w:r>
        <w:rPr>
          <w:b w:val="0"/>
          <w:szCs w:val="28"/>
        </w:rPr>
        <w:t> </w:t>
      </w:r>
      <w:r>
        <w:rPr>
          <w:szCs w:val="28"/>
        </w:rPr>
        <w:t>—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_Toc244662903 \h </w:instrText>
      </w:r>
      <w:r>
        <w:fldChar w:fldCharType="separate"/>
      </w:r>
      <w:r>
        <w:t>10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_Toc170210081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_Toc170210082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_Toc170210083 \h </w:instrText>
      </w:r>
      <w:r>
        <w:fldChar w:fldCharType="separate"/>
      </w:r>
      <w:r>
        <w:instrText>1</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Meaning of “licence holder” in most regulations</w:instrText>
      </w:r>
      <w:r>
        <w:tab/>
      </w:r>
      <w:r>
        <w:fldChar w:fldCharType="begin"/>
      </w:r>
      <w:r>
        <w:instrText xml:space="preserve"> PAGEREF _Toc170210084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Application for grant or renewal of licence</w:instrText>
      </w:r>
      <w:r>
        <w:tab/>
      </w:r>
      <w:r>
        <w:fldChar w:fldCharType="begin"/>
      </w:r>
      <w:r>
        <w:instrText xml:space="preserve"> PAGEREF _Toc170210085 \h </w:instrText>
      </w:r>
      <w:r>
        <w:fldChar w:fldCharType="separate"/>
      </w:r>
      <w:r>
        <w:instrText>2</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Fee for application for approval of premises</w:instrText>
      </w:r>
      <w:r>
        <w:tab/>
      </w:r>
      <w:r>
        <w:fldChar w:fldCharType="begin"/>
      </w:r>
      <w:r>
        <w:instrText xml:space="preserve"> PAGEREF _Toc170210086 \h </w:instrText>
      </w:r>
      <w:r>
        <w:fldChar w:fldCharType="separate"/>
      </w:r>
      <w:r>
        <w:instrText>3</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Approval of persons as supervisors</w:instrText>
      </w:r>
      <w:r>
        <w:tab/>
      </w:r>
      <w:r>
        <w:fldChar w:fldCharType="begin"/>
      </w:r>
      <w:r>
        <w:instrText xml:space="preserve"> PAGEREF _Toc170210087 \h </w:instrText>
      </w:r>
      <w:r>
        <w:fldChar w:fldCharType="separate"/>
      </w:r>
      <w:r>
        <w:instrText>3</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Management of hostel</w:instrText>
      </w:r>
      <w:r>
        <w:tab/>
      </w:r>
      <w:r>
        <w:fldChar w:fldCharType="begin"/>
      </w:r>
      <w:r>
        <w:instrText xml:space="preserve"> PAGEREF _Toc170210088 \h </w:instrText>
      </w:r>
      <w:r>
        <w:fldChar w:fldCharType="separate"/>
      </w:r>
      <w:r>
        <w:instrText>3</w:instrText>
      </w:r>
      <w:r>
        <w:fldChar w:fldCharType="end"/>
      </w:r>
    </w:p>
    <w:p>
      <w:pPr>
        <w:pStyle w:val="TOC8"/>
        <w:rPr>
          <w:sz w:val="24"/>
          <w:szCs w:val="24"/>
        </w:rPr>
      </w:pPr>
      <w:r>
        <w:rPr>
          <w:szCs w:val="24"/>
        </w:rPr>
        <w:instrText>9</w:instrText>
      </w:r>
      <w:r>
        <w:rPr>
          <w:snapToGrid w:val="0"/>
          <w:szCs w:val="24"/>
        </w:rPr>
        <w:instrText>.</w:instrText>
      </w:r>
      <w:r>
        <w:rPr>
          <w:snapToGrid w:val="0"/>
          <w:szCs w:val="24"/>
        </w:rPr>
        <w:tab/>
        <w:instrText>Management of animals at hostels</w:instrText>
      </w:r>
      <w:r>
        <w:tab/>
      </w:r>
      <w:r>
        <w:fldChar w:fldCharType="begin"/>
      </w:r>
      <w:r>
        <w:instrText xml:space="preserve"> PAGEREF _Toc170210089 \h </w:instrText>
      </w:r>
      <w:r>
        <w:fldChar w:fldCharType="separate"/>
      </w:r>
      <w:r>
        <w:instrText>4</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Food preparation and diet</w:instrText>
      </w:r>
      <w:r>
        <w:tab/>
      </w:r>
      <w:r>
        <w:fldChar w:fldCharType="begin"/>
      </w:r>
      <w:r>
        <w:instrText xml:space="preserve"> PAGEREF _Toc170210090 \h </w:instrText>
      </w:r>
      <w:r>
        <w:fldChar w:fldCharType="separate"/>
      </w:r>
      <w:r>
        <w:instrText>4</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Administration of drugs</w:instrText>
      </w:r>
      <w:r>
        <w:tab/>
      </w:r>
      <w:r>
        <w:fldChar w:fldCharType="begin"/>
      </w:r>
      <w:r>
        <w:instrText xml:space="preserve"> PAGEREF _Toc170210091 \h </w:instrText>
      </w:r>
      <w:r>
        <w:fldChar w:fldCharType="separate"/>
      </w:r>
      <w:r>
        <w:instrText>5</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Clothing and toiletries</w:instrText>
      </w:r>
      <w:r>
        <w:tab/>
      </w:r>
      <w:r>
        <w:fldChar w:fldCharType="begin"/>
      </w:r>
      <w:r>
        <w:instrText xml:space="preserve"> PAGEREF _Toc170210092 \h </w:instrText>
      </w:r>
      <w:r>
        <w:fldChar w:fldCharType="separate"/>
      </w:r>
      <w:r>
        <w:instrText>5</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Events to be reported to the Chief Psychiatrist</w:instrText>
      </w:r>
      <w:r>
        <w:tab/>
      </w:r>
      <w:r>
        <w:fldChar w:fldCharType="begin"/>
      </w:r>
      <w:r>
        <w:instrText xml:space="preserve"> PAGEREF _Toc170210093 \h </w:instrText>
      </w:r>
      <w:r>
        <w:fldChar w:fldCharType="separate"/>
      </w:r>
      <w:r>
        <w:instrText>5</w:instrText>
      </w:r>
      <w:r>
        <w:fldChar w:fldCharType="end"/>
      </w:r>
    </w:p>
    <w:p>
      <w:pPr>
        <w:pStyle w:val="TOC8"/>
        <w:rPr>
          <w:sz w:val="24"/>
          <w:szCs w:val="24"/>
        </w:rPr>
      </w:pPr>
      <w:r>
        <w:rPr>
          <w:szCs w:val="24"/>
        </w:rPr>
        <w:instrText>14</w:instrText>
      </w:r>
      <w:r>
        <w:rPr>
          <w:snapToGrid w:val="0"/>
          <w:szCs w:val="24"/>
        </w:rPr>
        <w:instrText>.</w:instrText>
      </w:r>
      <w:r>
        <w:rPr>
          <w:snapToGrid w:val="0"/>
          <w:szCs w:val="24"/>
        </w:rPr>
        <w:tab/>
        <w:instrText>Minimum proportion of pension for resident’s use</w:instrText>
      </w:r>
      <w:r>
        <w:tab/>
      </w:r>
      <w:r>
        <w:fldChar w:fldCharType="begin"/>
      </w:r>
      <w:r>
        <w:instrText xml:space="preserve"> PAGEREF _Toc170210094 \h </w:instrText>
      </w:r>
      <w:r>
        <w:fldChar w:fldCharType="separate"/>
      </w:r>
      <w:r>
        <w:instrText>6</w:instrText>
      </w:r>
      <w:r>
        <w:fldChar w:fldCharType="end"/>
      </w:r>
    </w:p>
    <w:p>
      <w:pPr>
        <w:pStyle w:val="TOC8"/>
        <w:rPr>
          <w:sz w:val="24"/>
          <w:szCs w:val="24"/>
        </w:rPr>
      </w:pPr>
      <w:r>
        <w:rPr>
          <w:szCs w:val="24"/>
        </w:rPr>
        <w:instrText>15</w:instrText>
      </w:r>
      <w:r>
        <w:rPr>
          <w:snapToGrid w:val="0"/>
          <w:szCs w:val="24"/>
        </w:rPr>
        <w:instrText>.</w:instrText>
      </w:r>
      <w:r>
        <w:rPr>
          <w:snapToGrid w:val="0"/>
          <w:szCs w:val="24"/>
        </w:rPr>
        <w:tab/>
        <w:instrText>Register of information</w:instrText>
      </w:r>
      <w:r>
        <w:tab/>
      </w:r>
      <w:r>
        <w:fldChar w:fldCharType="begin"/>
      </w:r>
      <w:r>
        <w:instrText xml:space="preserve"> PAGEREF _Toc170210095 \h </w:instrText>
      </w:r>
      <w:r>
        <w:fldChar w:fldCharType="separate"/>
      </w:r>
      <w:r>
        <w:instrText>6</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Notice of intended closure</w:instrText>
      </w:r>
      <w:r>
        <w:tab/>
      </w:r>
      <w:r>
        <w:fldChar w:fldCharType="begin"/>
      </w:r>
      <w:r>
        <w:instrText xml:space="preserve"> PAGEREF _Toc170210096 \h </w:instrText>
      </w:r>
      <w:r>
        <w:fldChar w:fldCharType="separate"/>
      </w:r>
      <w:r>
        <w:instrText>7</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Inspection of hostels</w:instrText>
      </w:r>
      <w:r>
        <w:tab/>
      </w:r>
      <w:r>
        <w:fldChar w:fldCharType="begin"/>
      </w:r>
      <w:r>
        <w:instrText xml:space="preserve"> PAGEREF _Toc170210097 \h </w:instrText>
      </w:r>
      <w:r>
        <w:fldChar w:fldCharType="separate"/>
      </w:r>
      <w:r>
        <w:instrText>7</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Obstruction</w:instrText>
      </w:r>
      <w:r>
        <w:tab/>
      </w:r>
      <w:r>
        <w:fldChar w:fldCharType="begin"/>
      </w:r>
      <w:r>
        <w:instrText xml:space="preserve"> PAGEREF _Toc170210098 \h </w:instrText>
      </w:r>
      <w:r>
        <w:fldChar w:fldCharType="separate"/>
      </w:r>
      <w:r>
        <w:instrText>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_Toc170210100 \h </w:instrText>
      </w:r>
      <w:r>
        <w:fldChar w:fldCharType="separate"/>
      </w:r>
      <w:r>
        <w:instrText>10</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433794065"/>
      <w:bookmarkStart w:id="2" w:name="_Toc70149674"/>
      <w:bookmarkStart w:id="3" w:name="_Toc170210081"/>
      <w:bookmarkStart w:id="4" w:name="_Toc24466288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5" w:name="_Toc433794066"/>
      <w:bookmarkStart w:id="6" w:name="_Toc70149675"/>
      <w:bookmarkStart w:id="7" w:name="_Toc170210082"/>
      <w:bookmarkStart w:id="8" w:name="_Toc24466288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9" w:name="_Toc433794067"/>
      <w:bookmarkStart w:id="10" w:name="_Toc70149676"/>
      <w:bookmarkStart w:id="11" w:name="_Toc170210083"/>
      <w:bookmarkStart w:id="12" w:name="_Toc244662885"/>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3" w:name="_Toc433794068"/>
      <w:bookmarkStart w:id="14" w:name="_Toc70149677"/>
      <w:bookmarkStart w:id="15" w:name="_Toc170210084"/>
      <w:bookmarkStart w:id="16" w:name="_Toc244662886"/>
      <w:r>
        <w:rPr>
          <w:rStyle w:val="CharSectno"/>
        </w:rPr>
        <w:t>4</w:t>
      </w:r>
      <w:r>
        <w:rPr>
          <w:snapToGrid w:val="0"/>
        </w:rPr>
        <w:t>.</w:t>
      </w:r>
      <w:r>
        <w:rPr>
          <w:snapToGrid w:val="0"/>
        </w:rPr>
        <w:tab/>
        <w:t>Meaning of “licence holder” in most regulations</w:t>
      </w:r>
      <w:bookmarkEnd w:id="13"/>
      <w:bookmarkEnd w:id="14"/>
      <w:bookmarkEnd w:id="15"/>
      <w:bookmarkEnd w:id="16"/>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7" w:name="_Toc433794069"/>
      <w:bookmarkStart w:id="18" w:name="_Toc70149678"/>
      <w:bookmarkStart w:id="19" w:name="_Toc170210085"/>
      <w:bookmarkStart w:id="20" w:name="_Toc244662887"/>
      <w:r>
        <w:rPr>
          <w:rStyle w:val="CharSectno"/>
        </w:rPr>
        <w:t>5</w:t>
      </w:r>
      <w:r>
        <w:rPr>
          <w:snapToGrid w:val="0"/>
        </w:rPr>
        <w:t>.</w:t>
      </w:r>
      <w:r>
        <w:rPr>
          <w:snapToGrid w:val="0"/>
        </w:rPr>
        <w:tab/>
        <w:t>Application for grant or renewal of licence</w:t>
      </w:r>
      <w:bookmarkEnd w:id="17"/>
      <w:bookmarkEnd w:id="18"/>
      <w:bookmarkEnd w:id="19"/>
      <w:bookmarkEnd w:id="20"/>
      <w:r>
        <w:rPr>
          <w:snapToGrid w:val="0"/>
        </w:rPr>
        <w:t xml:space="preserve"> </w:t>
      </w:r>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1" w:name="_Toc433794070"/>
      <w:bookmarkStart w:id="22" w:name="_Toc70149679"/>
      <w:bookmarkStart w:id="23" w:name="_Toc170210086"/>
      <w:bookmarkStart w:id="24" w:name="_Toc244662888"/>
      <w:r>
        <w:rPr>
          <w:rStyle w:val="CharSectno"/>
        </w:rPr>
        <w:t>6</w:t>
      </w:r>
      <w:r>
        <w:rPr>
          <w:snapToGrid w:val="0"/>
        </w:rPr>
        <w:t>.</w:t>
      </w:r>
      <w:r>
        <w:rPr>
          <w:snapToGrid w:val="0"/>
        </w:rPr>
        <w:tab/>
        <w:t>Fee for application for approval of premises</w:t>
      </w:r>
      <w:bookmarkEnd w:id="21"/>
      <w:bookmarkEnd w:id="22"/>
      <w:bookmarkEnd w:id="23"/>
      <w:bookmarkEnd w:id="24"/>
      <w:r>
        <w:rPr>
          <w:snapToGrid w:val="0"/>
        </w:rPr>
        <w:t xml:space="preserve"> </w:t>
      </w:r>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25" w:name="_Toc433794071"/>
      <w:bookmarkStart w:id="26" w:name="_Toc70149680"/>
      <w:r>
        <w:tab/>
        <w:t>[Regulation 6 amended in Gazette 15 Dec 2006 p. 5627; 30 Oct 2009 p. 4309.]</w:t>
      </w:r>
    </w:p>
    <w:p>
      <w:pPr>
        <w:pStyle w:val="Heading5"/>
        <w:rPr>
          <w:snapToGrid w:val="0"/>
        </w:rPr>
      </w:pPr>
      <w:bookmarkStart w:id="27" w:name="_Toc170210087"/>
      <w:bookmarkStart w:id="28" w:name="_Toc244662889"/>
      <w:r>
        <w:rPr>
          <w:rStyle w:val="CharSectno"/>
        </w:rPr>
        <w:t>7</w:t>
      </w:r>
      <w:r>
        <w:rPr>
          <w:snapToGrid w:val="0"/>
        </w:rPr>
        <w:t>.</w:t>
      </w:r>
      <w:r>
        <w:rPr>
          <w:snapToGrid w:val="0"/>
        </w:rPr>
        <w:tab/>
        <w:t>Approval of persons as supervisors</w:t>
      </w:r>
      <w:bookmarkEnd w:id="25"/>
      <w:bookmarkEnd w:id="26"/>
      <w:bookmarkEnd w:id="27"/>
      <w:bookmarkEnd w:id="28"/>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29" w:name="_Toc433794072"/>
      <w:bookmarkStart w:id="30" w:name="_Toc70149681"/>
      <w:r>
        <w:tab/>
        <w:t>[Regulation 7 amended in Gazette 15 Dec 2006 p. 5627.]</w:t>
      </w:r>
    </w:p>
    <w:p>
      <w:pPr>
        <w:pStyle w:val="Heading5"/>
        <w:rPr>
          <w:snapToGrid w:val="0"/>
        </w:rPr>
      </w:pPr>
      <w:bookmarkStart w:id="31" w:name="_Toc170210088"/>
      <w:bookmarkStart w:id="32" w:name="_Toc244662890"/>
      <w:r>
        <w:rPr>
          <w:rStyle w:val="CharSectno"/>
        </w:rPr>
        <w:t>8</w:t>
      </w:r>
      <w:r>
        <w:rPr>
          <w:snapToGrid w:val="0"/>
        </w:rPr>
        <w:t>.</w:t>
      </w:r>
      <w:r>
        <w:rPr>
          <w:snapToGrid w:val="0"/>
        </w:rPr>
        <w:tab/>
        <w:t>Management of hostel</w:t>
      </w:r>
      <w:bookmarkEnd w:id="29"/>
      <w:bookmarkEnd w:id="30"/>
      <w:bookmarkEnd w:id="31"/>
      <w:bookmarkEnd w:id="32"/>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33" w:name="_Toc433794073"/>
      <w:bookmarkStart w:id="34" w:name="_Toc70149682"/>
      <w:bookmarkStart w:id="35" w:name="_Toc170210089"/>
      <w:bookmarkStart w:id="36" w:name="_Toc244662891"/>
      <w:r>
        <w:rPr>
          <w:rStyle w:val="CharSectno"/>
        </w:rPr>
        <w:t>9</w:t>
      </w:r>
      <w:r>
        <w:rPr>
          <w:snapToGrid w:val="0"/>
        </w:rPr>
        <w:t>.</w:t>
      </w:r>
      <w:r>
        <w:rPr>
          <w:snapToGrid w:val="0"/>
        </w:rPr>
        <w:tab/>
        <w:t>Management of animals at hostels</w:t>
      </w:r>
      <w:bookmarkEnd w:id="33"/>
      <w:bookmarkEnd w:id="34"/>
      <w:bookmarkEnd w:id="35"/>
      <w:bookmarkEnd w:id="36"/>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37" w:name="_Toc433794074"/>
      <w:bookmarkStart w:id="38" w:name="_Toc70149683"/>
      <w:bookmarkStart w:id="39" w:name="_Toc170210090"/>
      <w:bookmarkStart w:id="40" w:name="_Toc244662892"/>
      <w:r>
        <w:rPr>
          <w:rStyle w:val="CharSectno"/>
        </w:rPr>
        <w:t>10</w:t>
      </w:r>
      <w:r>
        <w:rPr>
          <w:snapToGrid w:val="0"/>
        </w:rPr>
        <w:t>.</w:t>
      </w:r>
      <w:r>
        <w:rPr>
          <w:snapToGrid w:val="0"/>
        </w:rPr>
        <w:tab/>
        <w:t>Food preparation and diet</w:t>
      </w:r>
      <w:bookmarkEnd w:id="37"/>
      <w:bookmarkEnd w:id="38"/>
      <w:bookmarkEnd w:id="39"/>
      <w:bookmarkEnd w:id="40"/>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41" w:name="_Toc433794075"/>
      <w:bookmarkStart w:id="42" w:name="_Toc70149684"/>
      <w:bookmarkStart w:id="43" w:name="_Toc170210091"/>
      <w:bookmarkStart w:id="44" w:name="_Toc244662893"/>
      <w:r>
        <w:rPr>
          <w:rStyle w:val="CharSectno"/>
        </w:rPr>
        <w:t>11</w:t>
      </w:r>
      <w:r>
        <w:rPr>
          <w:snapToGrid w:val="0"/>
        </w:rPr>
        <w:t>.</w:t>
      </w:r>
      <w:r>
        <w:rPr>
          <w:snapToGrid w:val="0"/>
        </w:rPr>
        <w:tab/>
        <w:t>Administration of drugs</w:t>
      </w:r>
      <w:bookmarkEnd w:id="41"/>
      <w:bookmarkEnd w:id="42"/>
      <w:bookmarkEnd w:id="43"/>
      <w:bookmarkEnd w:id="44"/>
      <w:r>
        <w:rPr>
          <w:snapToGrid w:val="0"/>
        </w:rPr>
        <w:t xml:space="preserve"> </w:t>
      </w:r>
    </w:p>
    <w:p>
      <w:pPr>
        <w:pStyle w:val="Subsection"/>
      </w:pPr>
      <w:r>
        <w:tab/>
      </w:r>
      <w:r>
        <w:tab/>
        <w:t xml:space="preserve">The supervisor of a hostel is to ensure that no drug is administered at the hostel to a resident except on the prescription of a medical practitioner registered under the </w:t>
      </w:r>
      <w:r>
        <w:rPr>
          <w:i/>
        </w:rPr>
        <w:t>Medical Act 1894</w:t>
      </w:r>
      <w:r>
        <w:t>.</w:t>
      </w:r>
    </w:p>
    <w:p>
      <w:pPr>
        <w:pStyle w:val="Penstart"/>
        <w:rPr>
          <w:snapToGrid w:val="0"/>
        </w:rPr>
      </w:pPr>
      <w:r>
        <w:rPr>
          <w:snapToGrid w:val="0"/>
        </w:rPr>
        <w:tab/>
        <w:t>Penalty: $500.</w:t>
      </w:r>
    </w:p>
    <w:p>
      <w:pPr>
        <w:pStyle w:val="Heading5"/>
        <w:rPr>
          <w:snapToGrid w:val="0"/>
        </w:rPr>
      </w:pPr>
      <w:bookmarkStart w:id="45" w:name="_Toc433794076"/>
      <w:bookmarkStart w:id="46" w:name="_Toc70149685"/>
      <w:bookmarkStart w:id="47" w:name="_Toc170210092"/>
      <w:bookmarkStart w:id="48" w:name="_Toc244662894"/>
      <w:r>
        <w:rPr>
          <w:rStyle w:val="CharSectno"/>
        </w:rPr>
        <w:t>12</w:t>
      </w:r>
      <w:r>
        <w:rPr>
          <w:snapToGrid w:val="0"/>
        </w:rPr>
        <w:t>.</w:t>
      </w:r>
      <w:r>
        <w:rPr>
          <w:snapToGrid w:val="0"/>
        </w:rPr>
        <w:tab/>
        <w:t>Clothing and toiletries</w:t>
      </w:r>
      <w:bookmarkEnd w:id="45"/>
      <w:bookmarkEnd w:id="46"/>
      <w:bookmarkEnd w:id="47"/>
      <w:bookmarkEnd w:id="48"/>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49" w:name="_Toc433794077"/>
      <w:bookmarkStart w:id="50" w:name="_Toc70149686"/>
      <w:bookmarkStart w:id="51" w:name="_Toc170210093"/>
      <w:bookmarkStart w:id="52" w:name="_Toc244662895"/>
      <w:r>
        <w:rPr>
          <w:rStyle w:val="CharSectno"/>
        </w:rPr>
        <w:t>13</w:t>
      </w:r>
      <w:r>
        <w:rPr>
          <w:snapToGrid w:val="0"/>
        </w:rPr>
        <w:t>.</w:t>
      </w:r>
      <w:r>
        <w:rPr>
          <w:snapToGrid w:val="0"/>
        </w:rPr>
        <w:tab/>
        <w:t>Events to be reported to the Chief Psychiatrist</w:t>
      </w:r>
      <w:bookmarkEnd w:id="49"/>
      <w:bookmarkEnd w:id="50"/>
      <w:bookmarkEnd w:id="51"/>
      <w:bookmarkEnd w:id="52"/>
      <w:r>
        <w:rPr>
          <w:snapToGrid w:val="0"/>
        </w:rPr>
        <w:t xml:space="preserve"> </w:t>
      </w:r>
    </w:p>
    <w:p>
      <w:pPr>
        <w:pStyle w:val="Subsection"/>
      </w:pPr>
      <w:r>
        <w:tab/>
      </w:r>
      <w:r>
        <w:tab/>
        <w:t>The supervisor is to ensure that there is reported to the Chief Psychiatrist — </w:t>
      </w:r>
    </w:p>
    <w:p>
      <w:pPr>
        <w:pStyle w:val="Indenta"/>
        <w:rPr>
          <w:snapToGrid w:val="0"/>
        </w:rPr>
      </w:pPr>
      <w:r>
        <w:rPr>
          <w:snapToGrid w:val="0"/>
        </w:rPr>
        <w:tab/>
        <w:t>(a)</w:t>
      </w:r>
      <w:r>
        <w:rPr>
          <w:snapToGrid w:val="0"/>
        </w:rPr>
        <w:tab/>
        <w:t>any deterioration in the mental state of any resident, as soon as the supervisor is aware of the deterioration;</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pPr>
        <w:pStyle w:val="Indenta"/>
        <w:rPr>
          <w:snapToGrid w:val="0"/>
        </w:rPr>
      </w:pPr>
      <w:r>
        <w:rPr>
          <w:snapToGrid w:val="0"/>
        </w:rPr>
        <w:tab/>
        <w:t>(c)</w:t>
      </w:r>
      <w:r>
        <w:rPr>
          <w:snapToGrid w:val="0"/>
        </w:rPr>
        <w:tab/>
        <w:t>the death of any resident, by the end of the next working day following the death; and</w:t>
      </w:r>
    </w:p>
    <w:p>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pPr>
        <w:pStyle w:val="Penstart"/>
        <w:rPr>
          <w:snapToGrid w:val="0"/>
        </w:rPr>
      </w:pPr>
      <w:r>
        <w:rPr>
          <w:snapToGrid w:val="0"/>
        </w:rPr>
        <w:tab/>
        <w:t>Penalty: $500.</w:t>
      </w:r>
    </w:p>
    <w:p>
      <w:pPr>
        <w:pStyle w:val="Heading5"/>
        <w:rPr>
          <w:snapToGrid w:val="0"/>
        </w:rPr>
      </w:pPr>
      <w:bookmarkStart w:id="53" w:name="_Toc433794078"/>
      <w:bookmarkStart w:id="54" w:name="_Toc70149687"/>
      <w:bookmarkStart w:id="55" w:name="_Toc170210094"/>
      <w:bookmarkStart w:id="56" w:name="_Toc244662896"/>
      <w:r>
        <w:rPr>
          <w:rStyle w:val="CharSectno"/>
        </w:rPr>
        <w:t>14</w:t>
      </w:r>
      <w:r>
        <w:rPr>
          <w:snapToGrid w:val="0"/>
        </w:rPr>
        <w:t>.</w:t>
      </w:r>
      <w:r>
        <w:rPr>
          <w:snapToGrid w:val="0"/>
        </w:rPr>
        <w:tab/>
        <w:t>Minimum proportion of pension for resident’s use</w:t>
      </w:r>
      <w:bookmarkEnd w:id="53"/>
      <w:bookmarkEnd w:id="54"/>
      <w:bookmarkEnd w:id="55"/>
      <w:bookmarkEnd w:id="56"/>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57" w:name="_Toc433794079"/>
      <w:bookmarkStart w:id="58" w:name="_Toc70149688"/>
      <w:bookmarkStart w:id="59" w:name="_Toc170210095"/>
      <w:bookmarkStart w:id="60" w:name="_Toc244662897"/>
      <w:r>
        <w:rPr>
          <w:rStyle w:val="CharSectno"/>
        </w:rPr>
        <w:t>15</w:t>
      </w:r>
      <w:r>
        <w:rPr>
          <w:snapToGrid w:val="0"/>
        </w:rPr>
        <w:t>.</w:t>
      </w:r>
      <w:r>
        <w:rPr>
          <w:snapToGrid w:val="0"/>
        </w:rPr>
        <w:tab/>
        <w:t>Register of information</w:t>
      </w:r>
      <w:bookmarkEnd w:id="57"/>
      <w:bookmarkEnd w:id="58"/>
      <w:bookmarkEnd w:id="59"/>
      <w:bookmarkEnd w:id="60"/>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61" w:name="_Toc433794080"/>
      <w:bookmarkStart w:id="62" w:name="_Toc70149689"/>
      <w:r>
        <w:tab/>
        <w:t>[Regulation 15 amended in Gazette 15 Dec 2006 p. 5627.]</w:t>
      </w:r>
    </w:p>
    <w:p>
      <w:pPr>
        <w:pStyle w:val="Heading5"/>
        <w:rPr>
          <w:snapToGrid w:val="0"/>
        </w:rPr>
      </w:pPr>
      <w:bookmarkStart w:id="63" w:name="_Toc170210096"/>
      <w:bookmarkStart w:id="64" w:name="_Toc244662898"/>
      <w:r>
        <w:rPr>
          <w:rStyle w:val="CharSectno"/>
        </w:rPr>
        <w:t>16</w:t>
      </w:r>
      <w:r>
        <w:rPr>
          <w:snapToGrid w:val="0"/>
        </w:rPr>
        <w:t>.</w:t>
      </w:r>
      <w:r>
        <w:rPr>
          <w:snapToGrid w:val="0"/>
        </w:rPr>
        <w:tab/>
        <w:t>Notice of intended closure</w:t>
      </w:r>
      <w:bookmarkEnd w:id="61"/>
      <w:bookmarkEnd w:id="62"/>
      <w:bookmarkEnd w:id="63"/>
      <w:bookmarkEnd w:id="64"/>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65" w:name="_Toc433794081"/>
      <w:bookmarkStart w:id="66" w:name="_Toc70149690"/>
      <w:r>
        <w:tab/>
        <w:t>[Regulation 16 amended in Gazette 15 Dec 2006 p. 5627.]</w:t>
      </w:r>
    </w:p>
    <w:p>
      <w:pPr>
        <w:pStyle w:val="Heading5"/>
        <w:rPr>
          <w:snapToGrid w:val="0"/>
        </w:rPr>
      </w:pPr>
      <w:bookmarkStart w:id="67" w:name="_Toc170210097"/>
      <w:bookmarkStart w:id="68" w:name="_Toc244662899"/>
      <w:r>
        <w:rPr>
          <w:rStyle w:val="CharSectno"/>
        </w:rPr>
        <w:t>17</w:t>
      </w:r>
      <w:r>
        <w:rPr>
          <w:snapToGrid w:val="0"/>
        </w:rPr>
        <w:t>.</w:t>
      </w:r>
      <w:r>
        <w:rPr>
          <w:snapToGrid w:val="0"/>
        </w:rPr>
        <w:tab/>
        <w:t>Inspection of hostels</w:t>
      </w:r>
      <w:bookmarkEnd w:id="65"/>
      <w:bookmarkEnd w:id="66"/>
      <w:bookmarkEnd w:id="67"/>
      <w:bookmarkEnd w:id="68"/>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69" w:name="_Toc433794082"/>
      <w:bookmarkStart w:id="70" w:name="_Toc70149691"/>
      <w:r>
        <w:tab/>
        <w:t>[Regulation 17 amended in Gazette 15 Dec 2006 p. 5627.]</w:t>
      </w:r>
    </w:p>
    <w:p>
      <w:pPr>
        <w:pStyle w:val="Heading5"/>
        <w:rPr>
          <w:snapToGrid w:val="0"/>
        </w:rPr>
      </w:pPr>
      <w:bookmarkStart w:id="71" w:name="_Toc170210098"/>
      <w:bookmarkStart w:id="72" w:name="_Toc244662900"/>
      <w:r>
        <w:rPr>
          <w:rStyle w:val="CharSectno"/>
        </w:rPr>
        <w:t>18</w:t>
      </w:r>
      <w:r>
        <w:rPr>
          <w:snapToGrid w:val="0"/>
        </w:rPr>
        <w:t>.</w:t>
      </w:r>
      <w:r>
        <w:rPr>
          <w:snapToGrid w:val="0"/>
        </w:rPr>
        <w:tab/>
        <w:t>Obstruction</w:t>
      </w:r>
      <w:bookmarkEnd w:id="69"/>
      <w:bookmarkEnd w:id="70"/>
      <w:bookmarkEnd w:id="71"/>
      <w:bookmarkEnd w:id="72"/>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pStyle w:val="yScheduleHeading"/>
        <w:rPr>
          <w:rStyle w:val="CharSchText"/>
        </w:rPr>
      </w:pPr>
      <w:bookmarkStart w:id="73" w:name="_Toc244599031"/>
      <w:bookmarkStart w:id="74" w:name="_Toc244662901"/>
      <w:r>
        <w:rPr>
          <w:rStyle w:val="CharSchNo"/>
        </w:rPr>
        <w:t>Schedule 1</w:t>
      </w:r>
      <w:r>
        <w:rPr>
          <w:b w:val="0"/>
        </w:rPr>
        <w:t> </w:t>
      </w:r>
      <w:r>
        <w:t>— </w:t>
      </w:r>
      <w:r>
        <w:rPr>
          <w:rStyle w:val="CharSchText"/>
        </w:rPr>
        <w:t>Fees</w:t>
      </w:r>
      <w:bookmarkEnd w:id="73"/>
      <w:bookmarkEnd w:id="74"/>
    </w:p>
    <w:p>
      <w:pPr>
        <w:pStyle w:val="yFootnoteheading"/>
        <w:spacing w:after="120"/>
      </w:pPr>
      <w:r>
        <w:tab/>
        <w:t>[Heading inserted in Gazette 30 Oct 2009 p. 4309.]</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5(1))</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r>
        <w:tc>
          <w:tcPr>
            <w:tcW w:w="850" w:type="dxa"/>
          </w:tcPr>
          <w:p>
            <w:pPr>
              <w:pStyle w:val="yTableNAm"/>
              <w:jc w:val="center"/>
            </w:pPr>
            <w:r>
              <w:t>2.</w:t>
            </w:r>
          </w:p>
        </w:tc>
        <w:tc>
          <w:tcPr>
            <w:tcW w:w="2268" w:type="dxa"/>
          </w:tcPr>
          <w:p>
            <w:pPr>
              <w:pStyle w:val="yTableNAm"/>
            </w:pPr>
            <w:r>
              <w:t>Renewal of licence</w:t>
            </w:r>
            <w:r>
              <w:br/>
              <w:t>(r. 5(3))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5(6))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psychiatric hostel</w:t>
            </w:r>
            <w:r>
              <w:br/>
              <w:t>(r. 6)</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5" w:name="_Toc70149692"/>
      <w:bookmarkStart w:id="76" w:name="_Toc153880503"/>
      <w:bookmarkStart w:id="77" w:name="_Toc170210099"/>
      <w:bookmarkStart w:id="78" w:name="_Toc244598325"/>
      <w:bookmarkStart w:id="79" w:name="_Toc244599032"/>
      <w:bookmarkStart w:id="80" w:name="_Toc244662902"/>
      <w:r>
        <w:t>Notes</w:t>
      </w:r>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The following table contains information about those regulations and any reprint. </w:t>
      </w:r>
    </w:p>
    <w:p>
      <w:pPr>
        <w:pStyle w:val="nHeading3"/>
        <w:rPr>
          <w:snapToGrid w:val="0"/>
        </w:rPr>
      </w:pPr>
      <w:bookmarkStart w:id="81" w:name="_Toc70149693"/>
      <w:bookmarkStart w:id="82" w:name="_Toc170210100"/>
      <w:bookmarkStart w:id="83" w:name="_Toc244662903"/>
      <w:r>
        <w:rPr>
          <w:snapToGrid w:val="0"/>
        </w:rPr>
        <w:t>Compilation table</w:t>
      </w:r>
      <w:bookmarkEnd w:id="81"/>
      <w:bookmarkEnd w:id="82"/>
      <w:bookmarkEnd w:id="8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Borders>
              <w:bottom w:val="single" w:sz="4" w:space="0" w:color="auto"/>
            </w:tcBorders>
          </w:tcPr>
          <w:p>
            <w:pPr>
              <w:pStyle w:val="nTable"/>
              <w:spacing w:after="40"/>
              <w:rPr>
                <w:i/>
                <w:sz w:val="19"/>
              </w:rPr>
            </w:pPr>
            <w:r>
              <w:rPr>
                <w:i/>
                <w:sz w:val="19"/>
              </w:rPr>
              <w:t>Hospitals (Licensing and Conduct of Private Psychiatric Hostels) Amendment Regulations 2009</w:t>
            </w:r>
          </w:p>
        </w:tc>
        <w:tc>
          <w:tcPr>
            <w:tcW w:w="1276" w:type="dxa"/>
            <w:tcBorders>
              <w:bottom w:val="single" w:sz="4" w:space="0" w:color="auto"/>
            </w:tcBorders>
          </w:tcPr>
          <w:p>
            <w:pPr>
              <w:pStyle w:val="nTable"/>
              <w:spacing w:after="40"/>
              <w:rPr>
                <w:sz w:val="19"/>
              </w:rPr>
            </w:pPr>
            <w:r>
              <w:rPr>
                <w:sz w:val="19"/>
              </w:rPr>
              <w:t>30 Oct 2009 p. 4308-9</w:t>
            </w:r>
          </w:p>
        </w:tc>
        <w:tc>
          <w:tcPr>
            <w:tcW w:w="2693" w:type="dxa"/>
            <w:tcBorders>
              <w:bottom w:val="single" w:sz="4" w:space="0" w:color="auto"/>
            </w:tcBorders>
          </w:tcPr>
          <w:p>
            <w:pPr>
              <w:pStyle w:val="nTable"/>
              <w:spacing w:after="40"/>
              <w:rPr>
                <w:sz w:val="19"/>
              </w:rPr>
            </w:pPr>
            <w:r>
              <w:rPr>
                <w:sz w:val="19"/>
              </w:rPr>
              <w:t>r. 1 and 2: 30 Oct 2009 (see r. 2(a));</w:t>
            </w:r>
            <w:r>
              <w:rPr>
                <w:sz w:val="19"/>
              </w:rPr>
              <w:br/>
              <w:t>Regulations other than r. 1 and 2: 31 Oct 2009 (see r. 2(b))</w:t>
            </w:r>
          </w:p>
        </w:tc>
      </w:tr>
    </w:tbl>
    <w:p>
      <w:bookmarkStart w:id="84" w:name="UpToHere"/>
      <w:bookmarkEnd w:id="84"/>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05"/>
    <w:docVar w:name="WAFER_20151211134505" w:val="RemoveTrackChanges"/>
    <w:docVar w:name="WAFER_20151211134505_GUID" w:val="5bc05dd0-77a6-4c54-b3cd-298766032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2643</Words>
  <Characters>12293</Characters>
  <Application>Microsoft Office Word</Application>
  <DocSecurity>0</DocSecurity>
  <Lines>439</Lines>
  <Paragraphs>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1997 - 01-c0-02</dc:title>
  <dc:subject/>
  <dc:creator/>
  <cp:keywords/>
  <dc:description/>
  <cp:lastModifiedBy>svcMRProcess</cp:lastModifiedBy>
  <cp:revision>4</cp:revision>
  <cp:lastPrinted>2004-03-18T03:00:00Z</cp:lastPrinted>
  <dcterms:created xsi:type="dcterms:W3CDTF">2015-12-14T02:49:00Z</dcterms:created>
  <dcterms:modified xsi:type="dcterms:W3CDTF">2015-12-14T02:49:00Z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20091031</vt:lpwstr>
  </property>
  <property fmtid="{D5CDD505-2E9C-101B-9397-08002B2CF9AE}" pid="4" name="DocumentType">
    <vt:lpwstr>Reg</vt:lpwstr>
  </property>
  <property fmtid="{D5CDD505-2E9C-101B-9397-08002B2CF9AE}" pid="5" name="OwlsUID">
    <vt:i4>4511</vt:i4>
  </property>
  <property fmtid="{D5CDD505-2E9C-101B-9397-08002B2CF9AE}" pid="6" name="AsAtDate">
    <vt:lpwstr>31 Oct 2009</vt:lpwstr>
  </property>
  <property fmtid="{D5CDD505-2E9C-101B-9397-08002B2CF9AE}" pid="7" name="Suffix">
    <vt:lpwstr>01-c0-02</vt:lpwstr>
  </property>
</Properties>
</file>