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_Toc389745127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_Toc389745128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_Toc389745129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_Toc389745130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_Toc389745131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_Toc389745132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_Toc389745133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_Toc389745135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_Toc389745136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_Toc389745137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_Toc389745138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_Toc389745139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_Toc389745140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_Toc389745141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_Toc389745142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_Toc389745143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_Toc389745144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_Toc389745145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_Toc389745146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_Toc389745149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_Toc389745150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_Toc389745151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_Toc389745152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_Toc389745153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_Toc389745154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_Toc389745156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_Toc389745157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_Toc389745158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_Toc389745159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_Toc389745160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_Toc389745161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_Toc389745162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_Toc389745163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_Toc389745164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_Toc389745165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_Toc389745167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_Toc389745168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_Toc389745169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_Toc389745170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_Toc389745171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_Toc389745172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_Toc389745173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_Toc389745174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_Toc389745176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_Toc389745177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_Toc389745178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_Toc389745179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_Toc389745181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_Toc389745182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_Toc389745183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_Toc389745184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_Toc389745185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_Toc389745187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_Toc389745188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_Toc389745189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_Toc389745190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_Toc389745191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_Toc389745192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_Toc389745193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_Toc389745194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_Toc389745195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_Toc389745196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_Toc389745197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_Toc389745198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_Toc389745199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_Toc389745200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_Toc389745201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_Toc389745202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_Toc389745203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_Toc389745204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_Toc389745205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_Toc389745206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_Toc389745207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_Toc389745208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_Toc389745209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_Toc389745211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_Toc389745224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_Toc389745225 \h </w:instrText>
      </w:r>
      <w:r>
        <w:fldChar w:fldCharType="separate"/>
      </w:r>
      <w:r>
        <w:t>68</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126"/>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12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2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29"/>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5" w:name="_Toc389745130"/>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31"/>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32"/>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33"/>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34"/>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35"/>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11" w:name="_Toc389745136"/>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37"/>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38"/>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139"/>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140"/>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141"/>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142"/>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143"/>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144"/>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145"/>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146"/>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147"/>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148"/>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149"/>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150"/>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151"/>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152"/>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153"/>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154"/>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155"/>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156"/>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157"/>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158"/>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159"/>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160"/>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161"/>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162"/>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163"/>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164"/>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165"/>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166"/>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167"/>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168"/>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169"/>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170"/>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171"/>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172"/>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173"/>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174"/>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175"/>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176"/>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177"/>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178"/>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179"/>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180"/>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181"/>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182"/>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183"/>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184"/>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185"/>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186"/>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187"/>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188"/>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189"/>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spacing w:before="80"/>
        <w:ind w:left="890" w:hanging="890"/>
      </w:pPr>
      <w:r>
        <w:tab/>
        <w:t xml:space="preserve">[Section 53 amended by No. 23 of 1966 s. 13; No. 48 of 1995 s. 30.] </w:t>
      </w:r>
    </w:p>
    <w:p>
      <w:pPr>
        <w:pStyle w:val="Heading5"/>
        <w:rPr>
          <w:snapToGrid w:val="0"/>
        </w:rPr>
      </w:pPr>
      <w:bookmarkStart w:id="65" w:name="_Toc389745190"/>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191"/>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192"/>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193"/>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194"/>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195"/>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196"/>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197"/>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198"/>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199"/>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200"/>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201"/>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202"/>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78" w:name="_Toc389745203"/>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204"/>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205"/>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206"/>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207"/>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208"/>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209"/>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210"/>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211"/>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212"/>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213"/>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214"/>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215"/>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216"/>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217"/>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218"/>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219"/>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220"/>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221"/>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222"/>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8" w:name="_Toc389745223"/>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389745224"/>
      <w:r>
        <w:rPr>
          <w:snapToGrid w:val="0"/>
        </w:rP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0"/>
        <w:gridCol w:w="985"/>
        <w:gridCol w:w="9"/>
        <w:gridCol w:w="51"/>
        <w:gridCol w:w="6"/>
        <w:gridCol w:w="32"/>
        <w:gridCol w:w="11"/>
        <w:gridCol w:w="39"/>
        <w:gridCol w:w="2303"/>
        <w:gridCol w:w="33"/>
        <w:gridCol w:w="15"/>
        <w:gridCol w:w="61"/>
        <w:gridCol w:w="7"/>
        <w:gridCol w:w="8"/>
        <w:gridCol w:w="44"/>
        <w:gridCol w:w="24"/>
        <w:gridCol w:w="56"/>
        <w:gridCol w:w="11"/>
      </w:tblGrid>
      <w:tr>
        <w:trPr>
          <w:gridAfter w:val="9"/>
          <w:wAfter w:w="259"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59"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26"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26"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26"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26"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26"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26"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26"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11"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11"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0"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0"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0"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43"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43"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43"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35"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91"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91"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91"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67"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67"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1"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2" w:type="dxa"/>
            <w:gridSpan w:val="8"/>
          </w:tcPr>
          <w:p>
            <w:pPr>
              <w:pStyle w:val="nTable"/>
              <w:keepNext/>
              <w:spacing w:after="40"/>
              <w:rPr>
                <w:sz w:val="19"/>
              </w:rPr>
            </w:pPr>
            <w:r>
              <w:rPr>
                <w:sz w:val="19"/>
              </w:rPr>
              <w:t>1 of 2004</w:t>
            </w:r>
          </w:p>
        </w:tc>
        <w:tc>
          <w:tcPr>
            <w:tcW w:w="1133" w:type="dxa"/>
            <w:gridSpan w:val="7"/>
          </w:tcPr>
          <w:p>
            <w:pPr>
              <w:pStyle w:val="nTable"/>
              <w:spacing w:after="40"/>
              <w:rPr>
                <w:sz w:val="19"/>
              </w:rPr>
            </w:pPr>
            <w:r>
              <w:rPr>
                <w:sz w:val="19"/>
              </w:rPr>
              <w:t>12 Mar 2004</w:t>
            </w:r>
          </w:p>
        </w:tc>
        <w:tc>
          <w:tcPr>
            <w:tcW w:w="2551"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1" w:type="dxa"/>
          <w:cantSplit/>
        </w:trPr>
        <w:tc>
          <w:tcPr>
            <w:tcW w:w="7076"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2" w:type="dxa"/>
            <w:gridSpan w:val="8"/>
            <w:tcBorders>
              <w:top w:val="nil"/>
              <w:bottom w:val="nil"/>
            </w:tcBorders>
          </w:tcPr>
          <w:p>
            <w:pPr>
              <w:pStyle w:val="nTable"/>
              <w:spacing w:after="40"/>
              <w:rPr>
                <w:snapToGrid w:val="0"/>
                <w:sz w:val="19"/>
              </w:rPr>
            </w:pPr>
            <w:r>
              <w:rPr>
                <w:snapToGrid w:val="0"/>
                <w:sz w:val="19"/>
              </w:rPr>
              <w:t>59 of 2004</w:t>
            </w:r>
          </w:p>
        </w:tc>
        <w:tc>
          <w:tcPr>
            <w:tcW w:w="1133" w:type="dxa"/>
            <w:gridSpan w:val="7"/>
            <w:tcBorders>
              <w:top w:val="nil"/>
              <w:bottom w:val="nil"/>
            </w:tcBorders>
          </w:tcPr>
          <w:p>
            <w:pPr>
              <w:pStyle w:val="nTable"/>
              <w:spacing w:after="40"/>
              <w:rPr>
                <w:sz w:val="19"/>
              </w:rPr>
            </w:pPr>
            <w:r>
              <w:rPr>
                <w:sz w:val="19"/>
              </w:rPr>
              <w:t>23 Nov 2004</w:t>
            </w:r>
          </w:p>
        </w:tc>
        <w:tc>
          <w:tcPr>
            <w:tcW w:w="2551"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2" w:type="dxa"/>
            <w:gridSpan w:val="8"/>
            <w:tcBorders>
              <w:top w:val="nil"/>
              <w:bottom w:val="nil"/>
            </w:tcBorders>
          </w:tcPr>
          <w:p>
            <w:pPr>
              <w:pStyle w:val="nTable"/>
              <w:spacing w:after="40"/>
              <w:rPr>
                <w:sz w:val="19"/>
              </w:rPr>
            </w:pPr>
            <w:r>
              <w:rPr>
                <w:sz w:val="19"/>
              </w:rPr>
              <w:t>55 of 2004</w:t>
            </w:r>
          </w:p>
        </w:tc>
        <w:tc>
          <w:tcPr>
            <w:tcW w:w="1133" w:type="dxa"/>
            <w:gridSpan w:val="7"/>
            <w:tcBorders>
              <w:top w:val="nil"/>
              <w:bottom w:val="nil"/>
            </w:tcBorders>
          </w:tcPr>
          <w:p>
            <w:pPr>
              <w:pStyle w:val="nTable"/>
              <w:spacing w:after="40"/>
              <w:rPr>
                <w:sz w:val="19"/>
              </w:rPr>
            </w:pPr>
            <w:r>
              <w:rPr>
                <w:sz w:val="19"/>
              </w:rPr>
              <w:t>24 Nov 2004</w:t>
            </w:r>
          </w:p>
        </w:tc>
        <w:tc>
          <w:tcPr>
            <w:tcW w:w="2551"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2" w:type="dxa"/>
            <w:gridSpan w:val="8"/>
            <w:tcBorders>
              <w:top w:val="nil"/>
              <w:bottom w:val="nil"/>
            </w:tcBorders>
          </w:tcPr>
          <w:p>
            <w:pPr>
              <w:pStyle w:val="nTable"/>
              <w:spacing w:after="40"/>
              <w:rPr>
                <w:sz w:val="19"/>
              </w:rPr>
            </w:pPr>
            <w:r>
              <w:rPr>
                <w:snapToGrid w:val="0"/>
                <w:sz w:val="19"/>
              </w:rPr>
              <w:t>84 of 2004</w:t>
            </w:r>
          </w:p>
        </w:tc>
        <w:tc>
          <w:tcPr>
            <w:tcW w:w="1133" w:type="dxa"/>
            <w:gridSpan w:val="7"/>
            <w:tcBorders>
              <w:top w:val="nil"/>
              <w:bottom w:val="nil"/>
            </w:tcBorders>
          </w:tcPr>
          <w:p>
            <w:pPr>
              <w:pStyle w:val="nTable"/>
              <w:spacing w:after="40"/>
              <w:rPr>
                <w:sz w:val="19"/>
              </w:rPr>
            </w:pPr>
            <w:r>
              <w:rPr>
                <w:sz w:val="19"/>
              </w:rPr>
              <w:t>16 Dec 2004</w:t>
            </w:r>
          </w:p>
        </w:tc>
        <w:tc>
          <w:tcPr>
            <w:tcW w:w="2551"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1"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2" w:type="dxa"/>
            <w:gridSpan w:val="8"/>
          </w:tcPr>
          <w:p>
            <w:pPr>
              <w:pStyle w:val="nTable"/>
              <w:spacing w:after="40"/>
              <w:rPr>
                <w:snapToGrid w:val="0"/>
                <w:sz w:val="19"/>
              </w:rPr>
            </w:pPr>
            <w:r>
              <w:rPr>
                <w:snapToGrid w:val="0"/>
                <w:sz w:val="19"/>
              </w:rPr>
              <w:t>28 of 2006</w:t>
            </w:r>
          </w:p>
        </w:tc>
        <w:tc>
          <w:tcPr>
            <w:tcW w:w="1133" w:type="dxa"/>
            <w:gridSpan w:val="7"/>
          </w:tcPr>
          <w:p>
            <w:pPr>
              <w:pStyle w:val="nTable"/>
              <w:spacing w:after="40"/>
              <w:rPr>
                <w:sz w:val="19"/>
              </w:rPr>
            </w:pPr>
            <w:r>
              <w:rPr>
                <w:sz w:val="19"/>
              </w:rPr>
              <w:t>26 Jun 2006</w:t>
            </w:r>
          </w:p>
        </w:tc>
        <w:tc>
          <w:tcPr>
            <w:tcW w:w="2551"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87" w:type="dxa"/>
            <w:gridSpan w:val="34"/>
            <w:tcBorders>
              <w:bottom w:val="single" w:sz="8" w:space="0" w:color="auto"/>
            </w:tcBorders>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225"/>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11"/>
        <w:gridCol w:w="9"/>
      </w:tblGrid>
      <w:tr>
        <w:trPr>
          <w:gridAfter w:val="1"/>
          <w:wAfter w:w="9" w:type="dxa"/>
        </w:trPr>
        <w:tc>
          <w:tcPr>
            <w:tcW w:w="2280"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80"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1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80" w:type="dxa"/>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80"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11"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80"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8</w:t>
            </w:r>
          </w:p>
        </w:tc>
        <w:tc>
          <w:tcPr>
            <w:tcW w:w="1080" w:type="dxa"/>
          </w:tcPr>
          <w:p>
            <w:pPr>
              <w:pStyle w:val="nTable"/>
              <w:spacing w:after="40"/>
              <w:rPr>
                <w:sz w:val="19"/>
              </w:rPr>
            </w:pPr>
            <w:r>
              <w:rPr>
                <w:snapToGrid w:val="0"/>
                <w:sz w:val="19"/>
              </w:rPr>
              <w:t>50 of 2006</w:t>
            </w:r>
          </w:p>
        </w:tc>
        <w:tc>
          <w:tcPr>
            <w:tcW w:w="1200" w:type="dxa"/>
          </w:tcPr>
          <w:p>
            <w:pPr>
              <w:pStyle w:val="nTable"/>
              <w:spacing w:after="40"/>
              <w:rPr>
                <w:sz w:val="19"/>
              </w:rPr>
            </w:pPr>
            <w:r>
              <w:rPr>
                <w:snapToGrid w:val="0"/>
                <w:sz w:val="19"/>
              </w:rPr>
              <w:t>6 Oct 2006</w:t>
            </w:r>
          </w:p>
        </w:tc>
        <w:tc>
          <w:tcPr>
            <w:tcW w:w="2520" w:type="dxa"/>
            <w:gridSpan w:val="2"/>
          </w:tcPr>
          <w:p>
            <w:pPr>
              <w:pStyle w:val="nTable"/>
              <w:spacing w:after="40"/>
              <w:rPr>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80" w:type="dxa"/>
            <w:tcBorders>
              <w:bottom w:val="single" w:sz="4" w:space="0" w:color="auto"/>
            </w:tcBorders>
          </w:tcPr>
          <w:p>
            <w:pPr>
              <w:pStyle w:val="nTable"/>
              <w:spacing w:after="40"/>
              <w:rPr>
                <w:i/>
                <w:iCs/>
                <w:snapToGrid w:val="0"/>
                <w:sz w:val="19"/>
              </w:rPr>
            </w:pPr>
            <w:r>
              <w:rPr>
                <w:i/>
                <w:iCs/>
                <w:snapToGrid w:val="0"/>
                <w:sz w:val="19"/>
              </w:rPr>
              <w:t>Criminal Investigation (Consequential Provisions) Act 2006</w:t>
            </w:r>
            <w:r>
              <w:rPr>
                <w:snapToGrid w:val="0"/>
                <w:sz w:val="19"/>
              </w:rPr>
              <w:t xml:space="preserve"> s. 73</w:t>
            </w:r>
            <w:r>
              <w:rPr>
                <w:snapToGrid w:val="0"/>
                <w:sz w:val="19"/>
                <w:vertAlign w:val="superscript"/>
              </w:rPr>
              <w:t> 9</w:t>
            </w:r>
          </w:p>
        </w:tc>
        <w:tc>
          <w:tcPr>
            <w:tcW w:w="1080" w:type="dxa"/>
            <w:tcBorders>
              <w:bottom w:val="single" w:sz="4" w:space="0" w:color="auto"/>
            </w:tcBorders>
          </w:tcPr>
          <w:p>
            <w:pPr>
              <w:pStyle w:val="nTable"/>
              <w:spacing w:after="40"/>
              <w:rPr>
                <w:snapToGrid w:val="0"/>
                <w:sz w:val="19"/>
              </w:rPr>
            </w:pPr>
            <w:r>
              <w:rPr>
                <w:snapToGrid w:val="0"/>
                <w:sz w:val="19"/>
              </w:rPr>
              <w:t>59 of 2006</w:t>
            </w:r>
          </w:p>
        </w:tc>
        <w:tc>
          <w:tcPr>
            <w:tcW w:w="1200" w:type="dxa"/>
            <w:tcBorders>
              <w:bottom w:val="single" w:sz="4" w:space="0" w:color="auto"/>
            </w:tcBorders>
          </w:tcPr>
          <w:p>
            <w:pPr>
              <w:pStyle w:val="nTable"/>
              <w:spacing w:after="40"/>
              <w:rPr>
                <w:snapToGrid w:val="0"/>
                <w:sz w:val="19"/>
              </w:rPr>
            </w:pPr>
            <w:r>
              <w:rPr>
                <w:snapToGrid w:val="0"/>
                <w:sz w:val="19"/>
              </w:rPr>
              <w:t>16 Nov 2006</w:t>
            </w:r>
          </w:p>
        </w:tc>
        <w:tc>
          <w:tcPr>
            <w:tcW w:w="2520" w:type="dxa"/>
            <w:gridSpan w:val="2"/>
            <w:tcBorders>
              <w:bottom w:val="single" w:sz="4" w:space="0" w:color="auto"/>
            </w:tcBorders>
          </w:tcPr>
          <w:p>
            <w:pPr>
              <w:pStyle w:val="nTable"/>
              <w:spacing w:after="40"/>
              <w:rPr>
                <w:snapToGrid w:val="0"/>
                <w:sz w:val="19"/>
              </w:rPr>
            </w:pPr>
            <w:r>
              <w:rPr>
                <w:snapToGrid w:val="0"/>
                <w:sz w:val="19"/>
              </w:rPr>
              <w:t>To be proclaimed (see s. 2)</w:t>
            </w:r>
          </w:p>
        </w:tc>
      </w:tr>
    </w:tbl>
    <w:p>
      <w:pPr>
        <w:pStyle w:val="nSubsection"/>
        <w:keepLines/>
        <w:spacing w:before="160"/>
        <w:rPr>
          <w:vertAlign w:val="superscript"/>
        </w:rPr>
      </w:pPr>
    </w:p>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r>
        <w:rPr>
          <w:rStyle w:val="CharSectno"/>
        </w:rPr>
        <w:t>114</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17 reads as follows:</w:t>
      </w:r>
    </w:p>
    <w:p>
      <w:pPr>
        <w:pStyle w:val="nSubsectio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114]</w:t>
      </w:r>
    </w:p>
    <w:p>
      <w:pPr>
        <w:pStyle w:val="nzHeading5"/>
      </w:pPr>
      <w:r>
        <w:rPr>
          <w:rStyle w:val="CharSClsNo"/>
        </w:rPr>
        <w:t>17</w:t>
      </w:r>
      <w:r>
        <w:t>.</w:t>
      </w:r>
      <w:r>
        <w:tab/>
      </w:r>
      <w:r>
        <w:rPr>
          <w:i/>
          <w:iCs/>
        </w:rPr>
        <w:t>Poisons Act 1964</w:t>
      </w:r>
      <w:r>
        <w:t xml:space="preserve"> amended</w:t>
      </w:r>
    </w:p>
    <w:p>
      <w:pPr>
        <w:pStyle w:val="nzSubsection"/>
      </w:pPr>
      <w:r>
        <w:tab/>
        <w:t>(1)</w:t>
      </w:r>
      <w:r>
        <w:tab/>
        <w:t xml:space="preserve">The amendments in this clause are to the </w:t>
      </w:r>
      <w:r>
        <w:rPr>
          <w:i/>
          <w:iCs/>
        </w:rPr>
        <w:t>Poisons Act 1964</w:t>
      </w:r>
      <w:r>
        <w:t xml:space="preserve">. </w:t>
      </w:r>
    </w:p>
    <w:p>
      <w:pPr>
        <w:pStyle w:val="nzSubsection"/>
      </w:pPr>
      <w:r>
        <w:tab/>
        <w:t>(2)</w:t>
      </w:r>
      <w:r>
        <w:tab/>
        <w:t xml:space="preserve">Section 5(1) is amended in the definition of “nurse practitioner” by deleting “the </w:t>
      </w:r>
      <w:r>
        <w:rPr>
          <w:i/>
          <w:iCs/>
        </w:rPr>
        <w:t>Nurses Act 1992</w:t>
      </w:r>
      <w:r>
        <w:t>;” and inserting instead —</w:t>
      </w:r>
    </w:p>
    <w:p>
      <w:pPr>
        <w:pStyle w:val="nz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nz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nzIndenti"/>
      </w:pPr>
      <w:r>
        <w:tab/>
      </w:r>
      <w:r>
        <w:tab/>
        <w:t xml:space="preserve">Nurses and Midwives Board of Western Australia established under the </w:t>
      </w:r>
      <w:r>
        <w:rPr>
          <w:i/>
        </w:rPr>
        <w:t>Nurses and Midwives Act 2006</w:t>
      </w:r>
      <w:r>
        <w:rPr>
          <w:iCs/>
        </w:rPr>
        <w:t>;</w:t>
      </w:r>
    </w:p>
    <w:p>
      <w:pPr>
        <w:pStyle w:val="MiscClose"/>
        <w:ind w:right="376"/>
        <w:rPr>
          <w:sz w:val="22"/>
        </w:rPr>
      </w:pPr>
      <w:r>
        <w:rPr>
          <w:sz w:val="22"/>
        </w:rPr>
        <w:t xml:space="preserve">    ”.</w:t>
      </w:r>
    </w:p>
    <w:p>
      <w:pPr>
        <w:pStyle w:val="MiscClose"/>
        <w:rPr>
          <w:sz w:val="22"/>
        </w:rPr>
      </w:pPr>
      <w:r>
        <w:rPr>
          <w:sz w:val="22"/>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Criminal Investigation (Consequential Provisions) Act 2006</w:t>
      </w:r>
      <w:r>
        <w:rPr>
          <w:iCs/>
          <w:snapToGrid w:val="0"/>
        </w:rPr>
        <w:t xml:space="preserve"> s. 73 which gives effect to Sch. 1 it. 10 </w:t>
      </w:r>
      <w:r>
        <w:rPr>
          <w:snapToGrid w:val="0"/>
        </w:rPr>
        <w:t>had not come into operation.  They read as follows:</w:t>
      </w:r>
    </w:p>
    <w:p>
      <w:pPr>
        <w:pStyle w:val="MiscOpen"/>
        <w:rPr>
          <w:snapToGrid w:val="0"/>
        </w:rPr>
      </w:pPr>
      <w:r>
        <w:rPr>
          <w:snapToGrid w:val="0"/>
        </w:rPr>
        <w:t>“</w:t>
      </w:r>
    </w:p>
    <w:p>
      <w:pPr>
        <w:pStyle w:val="nzHeading5"/>
      </w:pPr>
      <w:r>
        <w:rPr>
          <w:rStyle w:val="CharSectno"/>
        </w:rPr>
        <w:t>73</w:t>
      </w:r>
      <w:r>
        <w:t>.</w:t>
      </w:r>
      <w:r>
        <w:tab/>
        <w:t>Various Acts amended (Sch. 1)</w:t>
      </w:r>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10 reads as follows:</w:t>
      </w:r>
    </w:p>
    <w:p>
      <w:pPr>
        <w:pStyle w:val="MiscOpen"/>
        <w:rPr>
          <w:snapToGrid w:val="0"/>
        </w:rPr>
      </w:pPr>
      <w:r>
        <w:rPr>
          <w:snapToGrid w:val="0"/>
        </w:rPr>
        <w:t>“</w:t>
      </w:r>
    </w:p>
    <w:p>
      <w:pPr>
        <w:pStyle w:val="nzHeading2"/>
      </w:pPr>
      <w:r>
        <w:rPr>
          <w:rStyle w:val="CharSchNo"/>
        </w:rPr>
        <w:t>Schedule 1</w:t>
      </w:r>
      <w:r>
        <w:rPr>
          <w:rStyle w:val="CharSDivNo"/>
        </w:rPr>
        <w:t> </w:t>
      </w:r>
      <w:r>
        <w:t>—</w:t>
      </w:r>
      <w:bookmarkStart w:id="101" w:name="AutoSch"/>
      <w:bookmarkEnd w:id="101"/>
      <w:r>
        <w:rPr>
          <w:rStyle w:val="CharSDivText"/>
        </w:rPr>
        <w:t> </w:t>
      </w:r>
      <w:r>
        <w:rPr>
          <w:rStyle w:val="CharSchText"/>
        </w:rPr>
        <w:t>Various Acts amended</w:t>
      </w:r>
    </w:p>
    <w:p>
      <w:pPr>
        <w:pStyle w:val="nzMiscellaneousBody"/>
        <w:jc w:val="right"/>
      </w:pPr>
      <w:r>
        <w:t>[s. 73]</w:t>
      </w:r>
    </w:p>
    <w:p>
      <w:pPr>
        <w:pStyle w:val="nzHeading5"/>
      </w:pPr>
      <w:r>
        <w:rPr>
          <w:rStyle w:val="CharSClsNo"/>
        </w:rPr>
        <w:t>10</w:t>
      </w:r>
      <w:r>
        <w:t>.</w:t>
      </w:r>
      <w:r>
        <w:tab/>
      </w:r>
      <w:r>
        <w:rPr>
          <w:i/>
        </w:rPr>
        <w:t>Poisons Act 1964</w:t>
      </w:r>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53(2)</w:t>
            </w:r>
          </w:p>
        </w:tc>
        <w:tc>
          <w:tcPr>
            <w:tcW w:w="4920" w:type="dxa"/>
          </w:tcPr>
          <w:p>
            <w:pPr>
              <w:pStyle w:val="nzTable"/>
            </w:pPr>
            <w:r>
              <w:t xml:space="preserve">Delete “the </w:t>
            </w:r>
            <w:r>
              <w:rPr>
                <w:i/>
              </w:rPr>
              <w:t>Police Act 1892</w:t>
            </w:r>
            <w:r>
              <w:t>, or o</w:t>
            </w:r>
            <w:r>
              <w:rPr>
                <w:spacing w:val="40"/>
              </w:rPr>
              <w:t>f</w:t>
            </w: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37"/>
    <w:docVar w:name="WAFER_20140605150937" w:val="RemoveTocBookmarks,RemoveUnusedBookmarks,RemoveLanguageTags,UsedStyles,ResetPageSize"/>
    <w:docVar w:name="WAFER_20140605150937_GUID" w:val="f09faaae-1e0f-4866-ae96-1d18e67d78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16928</Words>
  <Characters>79395</Characters>
  <Application>Microsoft Office Word</Application>
  <DocSecurity>0</DocSecurity>
  <Lines>2205</Lines>
  <Paragraphs>1267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1964 - 07-c0-03</dc:title>
  <dc:subject/>
  <dc:creator/>
  <cp:keywords/>
  <dc:description/>
  <cp:lastModifiedBy>svcMRProcess</cp:lastModifiedBy>
  <cp:revision>4</cp:revision>
  <cp:lastPrinted>2006-09-06T01:41:00Z</cp:lastPrinted>
  <dcterms:created xsi:type="dcterms:W3CDTF">2018-09-06T19:18:00Z</dcterms:created>
  <dcterms:modified xsi:type="dcterms:W3CDTF">2018-09-06T19:19:00Z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16 Nov 2006</vt:lpwstr>
  </property>
  <property fmtid="{D5CDD505-2E9C-101B-9397-08002B2CF9AE}" pid="8" name="Suffix">
    <vt:lpwstr>07-c0-03</vt:lpwstr>
  </property>
</Properties>
</file>