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B2" w:rsidRDefault="00005612">
      <w:pPr>
        <w:pStyle w:val="WA"/>
      </w:pPr>
      <w:bookmarkStart w:id="0" w:name="_GoBack"/>
      <w:bookmarkEnd w:id="0"/>
      <w:r>
        <w:t>Western Australia</w:t>
      </w:r>
    </w:p>
    <w:p w:rsidR="00A21FB2" w:rsidRDefault="00005612">
      <w:pPr>
        <w:pStyle w:val="PrincipalActReg"/>
        <w:spacing w:before="2600" w:after="0"/>
      </w:pPr>
      <w:r>
        <w:t>Racing Bets Levy Act 2009</w:t>
      </w:r>
    </w:p>
    <w:p w:rsidR="00A21FB2" w:rsidRDefault="00005612">
      <w:pPr>
        <w:pStyle w:val="NameofActRegPage1"/>
        <w:spacing w:before="1800" w:after="4200"/>
      </w:pPr>
      <w:r>
        <w:rPr>
          <w:noProof/>
        </w:rPr>
        <w:fldChar w:fldCharType="begin"/>
      </w:r>
      <w:r>
        <w:rPr>
          <w:noProof/>
        </w:rPr>
        <w:instrText xml:space="preserve"> STYLEREF "Name Of Act/Reg"</w:instrText>
      </w:r>
      <w:r>
        <w:rPr>
          <w:noProof/>
        </w:rPr>
        <w:fldChar w:fldCharType="separate"/>
      </w:r>
      <w:r w:rsidR="00055C9A">
        <w:rPr>
          <w:noProof/>
        </w:rPr>
        <w:t>Racing Bets Levy Regulations 2009</w:t>
      </w:r>
      <w:r>
        <w:fldChar w:fldCharType="end"/>
      </w:r>
    </w:p>
    <w:p w:rsidR="00A21FB2" w:rsidRDefault="00A21FB2">
      <w:pPr>
        <w:jc w:val="center"/>
        <w:rPr>
          <w:b/>
        </w:rPr>
        <w:sectPr w:rsidR="00A21FB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21FB2" w:rsidRDefault="00005612">
      <w:pPr>
        <w:pStyle w:val="WA"/>
      </w:pPr>
      <w:r>
        <w:lastRenderedPageBreak/>
        <w:t>Western Australia</w:t>
      </w:r>
    </w:p>
    <w:p w:rsidR="00A21FB2" w:rsidRDefault="00005612">
      <w:pPr>
        <w:pStyle w:val="NameofActRegPage1"/>
      </w:pPr>
      <w:r>
        <w:fldChar w:fldCharType="begin"/>
      </w:r>
      <w:r>
        <w:instrText xml:space="preserve"> STYLEREF "Name Of Act/Reg"</w:instrText>
      </w:r>
      <w:r>
        <w:fldChar w:fldCharType="separate"/>
      </w:r>
      <w:r w:rsidR="00055C9A">
        <w:rPr>
          <w:noProof/>
        </w:rPr>
        <w:t>Racing Bets Levy Regulations 2009</w:t>
      </w:r>
      <w:r>
        <w:fldChar w:fldCharType="end"/>
      </w:r>
    </w:p>
    <w:p w:rsidR="00A21FB2" w:rsidRDefault="00005612">
      <w:pPr>
        <w:pStyle w:val="Arrangement"/>
      </w:pPr>
      <w:r>
        <w:t>CONTENTS</w:t>
      </w:r>
    </w:p>
    <w:p w:rsidR="00A21FB2" w:rsidRDefault="0000561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_Toc250643530 \h </w:instrText>
      </w:r>
      <w:r>
        <w:fldChar w:fldCharType="separate"/>
      </w:r>
      <w:r w:rsidR="00055C9A">
        <w:t>1</w:t>
      </w:r>
      <w:r>
        <w:fldChar w:fldCharType="end"/>
      </w:r>
    </w:p>
    <w:p w:rsidR="00A21FB2" w:rsidRDefault="00005612">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_Toc250643531 \h </w:instrText>
      </w:r>
      <w:r>
        <w:fldChar w:fldCharType="separate"/>
      </w:r>
      <w:r w:rsidR="00055C9A">
        <w:t>1</w:t>
      </w:r>
      <w:r>
        <w:fldChar w:fldCharType="end"/>
      </w:r>
    </w:p>
    <w:p w:rsidR="00A21FB2" w:rsidRDefault="00005612">
      <w:pPr>
        <w:pStyle w:val="TOC8"/>
        <w:rPr>
          <w:sz w:val="24"/>
          <w:szCs w:val="24"/>
        </w:rPr>
      </w:pPr>
      <w:r>
        <w:rPr>
          <w:szCs w:val="24"/>
        </w:rPr>
        <w:t>3</w:t>
      </w:r>
      <w:r>
        <w:rPr>
          <w:snapToGrid w:val="0"/>
          <w:szCs w:val="24"/>
        </w:rPr>
        <w:t>.</w:t>
      </w:r>
      <w:r>
        <w:rPr>
          <w:snapToGrid w:val="0"/>
          <w:szCs w:val="24"/>
        </w:rPr>
        <w:tab/>
        <w:t>Term used: Commission</w:t>
      </w:r>
      <w:r>
        <w:tab/>
      </w:r>
      <w:r>
        <w:fldChar w:fldCharType="begin"/>
      </w:r>
      <w:r>
        <w:instrText xml:space="preserve"> PAGEREF _Toc250643532 \h </w:instrText>
      </w:r>
      <w:r>
        <w:fldChar w:fldCharType="separate"/>
      </w:r>
      <w:r w:rsidR="00055C9A">
        <w:t>1</w:t>
      </w:r>
      <w:r>
        <w:fldChar w:fldCharType="end"/>
      </w:r>
    </w:p>
    <w:p w:rsidR="00A21FB2" w:rsidRDefault="00005612">
      <w:pPr>
        <w:pStyle w:val="TOC8"/>
        <w:rPr>
          <w:sz w:val="24"/>
          <w:szCs w:val="24"/>
        </w:rPr>
      </w:pPr>
      <w:r>
        <w:rPr>
          <w:szCs w:val="24"/>
        </w:rPr>
        <w:t>4.</w:t>
      </w:r>
      <w:r>
        <w:rPr>
          <w:szCs w:val="24"/>
        </w:rPr>
        <w:tab/>
        <w:t>Levy amount prescribed</w:t>
      </w:r>
      <w:r>
        <w:tab/>
      </w:r>
      <w:r>
        <w:fldChar w:fldCharType="begin"/>
      </w:r>
      <w:r>
        <w:instrText xml:space="preserve"> PAGEREF _Toc250643533 \h </w:instrText>
      </w:r>
      <w:r>
        <w:fldChar w:fldCharType="separate"/>
      </w:r>
      <w:r w:rsidR="00055C9A">
        <w:t>1</w:t>
      </w:r>
      <w:r>
        <w:fldChar w:fldCharType="end"/>
      </w:r>
    </w:p>
    <w:p w:rsidR="00A21FB2" w:rsidRDefault="00005612">
      <w:pPr>
        <w:pStyle w:val="TOC8"/>
        <w:rPr>
          <w:sz w:val="24"/>
          <w:szCs w:val="24"/>
        </w:rPr>
      </w:pPr>
      <w:r>
        <w:rPr>
          <w:szCs w:val="24"/>
        </w:rPr>
        <w:t>5.</w:t>
      </w:r>
      <w:r>
        <w:rPr>
          <w:szCs w:val="24"/>
        </w:rPr>
        <w:tab/>
        <w:t>Basis for selection of levy payable</w:t>
      </w:r>
      <w:r>
        <w:tab/>
      </w:r>
      <w:r>
        <w:fldChar w:fldCharType="begin"/>
      </w:r>
      <w:r>
        <w:instrText xml:space="preserve"> PAGEREF _Toc250643534 \h </w:instrText>
      </w:r>
      <w:r>
        <w:fldChar w:fldCharType="separate"/>
      </w:r>
      <w:r w:rsidR="00055C9A">
        <w:t>2</w:t>
      </w:r>
      <w:r>
        <w:fldChar w:fldCharType="end"/>
      </w:r>
    </w:p>
    <w:p w:rsidR="00A21FB2" w:rsidRDefault="00005612">
      <w:pPr>
        <w:pStyle w:val="TOC2"/>
        <w:tabs>
          <w:tab w:val="right" w:leader="dot" w:pos="7086"/>
        </w:tabs>
        <w:rPr>
          <w:b w:val="0"/>
          <w:sz w:val="24"/>
          <w:szCs w:val="24"/>
        </w:rPr>
      </w:pPr>
      <w:r>
        <w:rPr>
          <w:szCs w:val="26"/>
        </w:rPr>
        <w:t>Notes</w:t>
      </w:r>
    </w:p>
    <w:p w:rsidR="00A21FB2" w:rsidRDefault="00005612">
      <w:pPr>
        <w:pStyle w:val="TOC8"/>
        <w:rPr>
          <w:sz w:val="24"/>
          <w:szCs w:val="24"/>
        </w:rPr>
      </w:pPr>
      <w:r>
        <w:rPr>
          <w:szCs w:val="24"/>
        </w:rPr>
        <w:tab/>
        <w:t>Compilation table</w:t>
      </w:r>
      <w:r>
        <w:tab/>
      </w:r>
      <w:r>
        <w:fldChar w:fldCharType="begin"/>
      </w:r>
      <w:r>
        <w:instrText xml:space="preserve"> PAGEREF _Toc250643536 \h </w:instrText>
      </w:r>
      <w:r>
        <w:fldChar w:fldCharType="separate"/>
      </w:r>
      <w:r w:rsidR="00055C9A">
        <w:t>3</w:t>
      </w:r>
      <w:r>
        <w:fldChar w:fldCharType="end"/>
      </w:r>
    </w:p>
    <w:p w:rsidR="00A21FB2" w:rsidRDefault="00005612">
      <w:pPr>
        <w:pStyle w:val="TOC8"/>
      </w:pPr>
      <w:r>
        <w:fldChar w:fldCharType="end"/>
      </w:r>
    </w:p>
    <w:p w:rsidR="00A21FB2" w:rsidRDefault="000056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21FB2" w:rsidRDefault="00A21FB2">
      <w:pPr>
        <w:pStyle w:val="NoteHeading"/>
        <w:sectPr w:rsidR="00A21FB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21FB2" w:rsidRDefault="00005612">
      <w:pPr>
        <w:pStyle w:val="WA"/>
      </w:pPr>
      <w:r>
        <w:t>Western Australia</w:t>
      </w:r>
    </w:p>
    <w:p w:rsidR="00A21FB2" w:rsidRDefault="00005612">
      <w:pPr>
        <w:pStyle w:val="PrincipalActReg"/>
      </w:pPr>
      <w:r>
        <w:t>Racing Bets Levy Act 2009</w:t>
      </w:r>
    </w:p>
    <w:p w:rsidR="00A21FB2" w:rsidRDefault="00005612">
      <w:pPr>
        <w:pStyle w:val="NameofActReg"/>
      </w:pPr>
      <w:r>
        <w:t>Racing Bets Levy Regulations 2009</w:t>
      </w:r>
    </w:p>
    <w:p w:rsidR="00A21FB2" w:rsidRDefault="0000561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50643530"/>
      <w:r>
        <w:rPr>
          <w:rStyle w:val="CharSectno"/>
        </w:rPr>
        <w:t>1</w:t>
      </w:r>
      <w:r>
        <w:t>.</w:t>
      </w:r>
      <w:r>
        <w:tab/>
        <w:t>Citation</w:t>
      </w:r>
      <w:bookmarkEnd w:id="1"/>
      <w:bookmarkEnd w:id="2"/>
      <w:bookmarkEnd w:id="3"/>
      <w:bookmarkEnd w:id="4"/>
      <w:bookmarkEnd w:id="5"/>
      <w:bookmarkEnd w:id="6"/>
      <w:bookmarkEnd w:id="7"/>
      <w:bookmarkEnd w:id="8"/>
    </w:p>
    <w:p w:rsidR="00A21FB2" w:rsidRDefault="00005612">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rsidR="00A21FB2" w:rsidRDefault="00005612">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5064353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A21FB2" w:rsidRDefault="00005612">
      <w:pPr>
        <w:pStyle w:val="Subsection"/>
      </w:pPr>
      <w:r>
        <w:tab/>
      </w:r>
      <w:r>
        <w:tab/>
        <w:t xml:space="preserve">These regulations come into operation as follows — </w:t>
      </w:r>
    </w:p>
    <w:p w:rsidR="00A21FB2" w:rsidRDefault="00005612">
      <w:pPr>
        <w:pStyle w:val="Indenta"/>
      </w:pPr>
      <w:r>
        <w:tab/>
        <w:t>(a)</w:t>
      </w:r>
      <w:r>
        <w:tab/>
        <w:t xml:space="preserve">regulations 1 and 2 — on the day on which these regulations are published in the </w:t>
      </w:r>
      <w:r>
        <w:rPr>
          <w:i/>
          <w:iCs/>
        </w:rPr>
        <w:t>Gazette</w:t>
      </w:r>
      <w:r>
        <w:t>;</w:t>
      </w:r>
    </w:p>
    <w:p w:rsidR="00A21FB2" w:rsidRDefault="00005612">
      <w:pPr>
        <w:pStyle w:val="Indenta"/>
      </w:pPr>
      <w:r>
        <w:tab/>
        <w:t>(b)</w:t>
      </w:r>
      <w:r>
        <w:tab/>
        <w:t>the rest of the regulations — on the day after that day.</w:t>
      </w:r>
    </w:p>
    <w:p w:rsidR="00A21FB2" w:rsidRDefault="00005612">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50643532"/>
      <w:r>
        <w:rPr>
          <w:rStyle w:val="CharSectno"/>
        </w:rPr>
        <w:t>3</w:t>
      </w:r>
      <w:r>
        <w:rPr>
          <w:snapToGrid w:val="0"/>
        </w:rPr>
        <w:t>.</w:t>
      </w:r>
      <w:r>
        <w:rPr>
          <w:snapToGrid w:val="0"/>
        </w:rPr>
        <w:tab/>
        <w:t>Term used</w:t>
      </w:r>
      <w:bookmarkEnd w:id="18"/>
      <w:bookmarkEnd w:id="19"/>
      <w:bookmarkEnd w:id="20"/>
      <w:bookmarkEnd w:id="21"/>
      <w:bookmarkEnd w:id="22"/>
      <w:bookmarkEnd w:id="23"/>
      <w:bookmarkEnd w:id="24"/>
      <w:r>
        <w:rPr>
          <w:snapToGrid w:val="0"/>
        </w:rPr>
        <w:t>: Commission</w:t>
      </w:r>
      <w:bookmarkEnd w:id="25"/>
    </w:p>
    <w:p w:rsidR="00A21FB2" w:rsidRDefault="00005612">
      <w:pPr>
        <w:pStyle w:val="Subsection"/>
      </w:pPr>
      <w:r>
        <w:tab/>
      </w:r>
      <w:r>
        <w:tab/>
        <w:t xml:space="preserve">In these regulations — </w:t>
      </w:r>
    </w:p>
    <w:p w:rsidR="00A21FB2" w:rsidRDefault="00005612">
      <w:pPr>
        <w:pStyle w:val="Defstart"/>
      </w:pPr>
      <w:r>
        <w:tab/>
      </w:r>
      <w:r>
        <w:rPr>
          <w:rStyle w:val="CharDefText"/>
        </w:rPr>
        <w:t>Commission</w:t>
      </w:r>
      <w:r>
        <w:t xml:space="preserve"> means the Gaming and Wagering Commission of Western Australia established under the </w:t>
      </w:r>
      <w:r>
        <w:rPr>
          <w:i/>
        </w:rPr>
        <w:t>Gaming and Wagering Commission Act 1987</w:t>
      </w:r>
      <w:r>
        <w:rPr>
          <w:iCs/>
        </w:rPr>
        <w:t xml:space="preserve"> section 4(1)</w:t>
      </w:r>
      <w:r>
        <w:t>.</w:t>
      </w:r>
    </w:p>
    <w:p w:rsidR="00A21FB2" w:rsidRDefault="00005612">
      <w:pPr>
        <w:pStyle w:val="Heading5"/>
      </w:pPr>
      <w:bookmarkStart w:id="26" w:name="_Toc250643533"/>
      <w:r>
        <w:rPr>
          <w:rStyle w:val="CharSectno"/>
        </w:rPr>
        <w:t>4</w:t>
      </w:r>
      <w:r>
        <w:t>.</w:t>
      </w:r>
      <w:r>
        <w:tab/>
        <w:t>Levy amount prescribed</w:t>
      </w:r>
      <w:bookmarkEnd w:id="26"/>
    </w:p>
    <w:p w:rsidR="00A21FB2" w:rsidRDefault="00005612">
      <w:pPr>
        <w:pStyle w:val="Subsection"/>
      </w:pPr>
      <w:r>
        <w:tab/>
      </w:r>
      <w:r>
        <w:tab/>
        <w:t xml:space="preserve">The amount by way of levy to be paid under the </w:t>
      </w:r>
      <w:r>
        <w:rPr>
          <w:i/>
        </w:rPr>
        <w:t>Betting Control Act 1954</w:t>
      </w:r>
      <w:r>
        <w:t xml:space="preserve"> section 14A(2) by a betting operator in respect of racing bets placed or accepted on or after 1 September 2008 is — </w:t>
      </w:r>
    </w:p>
    <w:p w:rsidR="00A21FB2" w:rsidRDefault="00005612">
      <w:pPr>
        <w:pStyle w:val="Indenta"/>
      </w:pPr>
      <w:r>
        <w:tab/>
        <w:t>(a)</w:t>
      </w:r>
      <w:r>
        <w:tab/>
        <w:t>1.5% of turnover for each month beginning with September 2008; or</w:t>
      </w:r>
    </w:p>
    <w:p w:rsidR="00A21FB2" w:rsidRDefault="00005612">
      <w:pPr>
        <w:pStyle w:val="Indenta"/>
      </w:pPr>
      <w:r>
        <w:tab/>
        <w:t>(b)</w:t>
      </w:r>
      <w:r>
        <w:tab/>
        <w:t>either 20% of gross revenue for each month or 0.2% of turnover for each month beginning with September 2008, whichever is the greater, or if the amounts are equal, that amount.</w:t>
      </w:r>
    </w:p>
    <w:p w:rsidR="00A21FB2" w:rsidRDefault="00005612">
      <w:pPr>
        <w:pStyle w:val="Heading5"/>
      </w:pPr>
      <w:bookmarkStart w:id="27" w:name="_Toc250643534"/>
      <w:r>
        <w:rPr>
          <w:rStyle w:val="CharSectno"/>
        </w:rPr>
        <w:t>5</w:t>
      </w:r>
      <w:r>
        <w:t>.</w:t>
      </w:r>
      <w:r>
        <w:tab/>
        <w:t>Basis for selection of levy payable</w:t>
      </w:r>
      <w:bookmarkEnd w:id="27"/>
    </w:p>
    <w:p w:rsidR="00A21FB2" w:rsidRDefault="00005612">
      <w:pPr>
        <w:pStyle w:val="Subsection"/>
      </w:pPr>
      <w:r>
        <w:tab/>
        <w:t>(1)</w:t>
      </w:r>
      <w:r>
        <w:tab/>
        <w:t xml:space="preserve">A betting operator must, when paying the levy payable under the </w:t>
      </w:r>
      <w:r>
        <w:rPr>
          <w:i/>
        </w:rPr>
        <w:t>Betting Control Act 1954</w:t>
      </w:r>
      <w:r>
        <w:t xml:space="preserve"> section 14A(2) in relation to a month, elect to pay the levy under either regulation 4(a) or (b) and advise the Commission, in writing at the time of making the payment, of the election made.</w:t>
      </w:r>
    </w:p>
    <w:p w:rsidR="00A21FB2" w:rsidRDefault="00005612">
      <w:pPr>
        <w:pStyle w:val="Subsection"/>
      </w:pPr>
      <w:r>
        <w:tab/>
        <w:t>(2)</w:t>
      </w:r>
      <w:r>
        <w:tab/>
        <w:t>If a betting operator elects to pay the levy under regulation 4(b), the operator must advise the Commission in writing at the time of making the payment whether the levy is being paid in relation to gross revenue or turnover.</w:t>
      </w:r>
    </w:p>
    <w:p w:rsidR="00A21FB2" w:rsidRDefault="00A21FB2">
      <w:pPr>
        <w:sectPr w:rsidR="00A21FB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113695922"/>
      <w:bookmarkStart w:id="29" w:name="_Toc250643472"/>
    </w:p>
    <w:p w:rsidR="00A21FB2" w:rsidRDefault="00005612">
      <w:pPr>
        <w:pStyle w:val="nHeading2"/>
      </w:pPr>
      <w:bookmarkStart w:id="30" w:name="UpToHere"/>
      <w:bookmarkStart w:id="31" w:name="_Toc250643535"/>
      <w:bookmarkEnd w:id="30"/>
      <w:r>
        <w:t>Notes</w:t>
      </w:r>
      <w:bookmarkEnd w:id="28"/>
      <w:bookmarkEnd w:id="29"/>
      <w:bookmarkEnd w:id="31"/>
    </w:p>
    <w:p w:rsidR="00A21FB2" w:rsidRDefault="00005612">
      <w:pPr>
        <w:pStyle w:val="nSubsection"/>
        <w:rPr>
          <w:snapToGrid w:val="0"/>
        </w:rPr>
      </w:pPr>
      <w:bookmarkStart w:id="32" w:name="_Toc70311430"/>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The following table contains information about those regulations. </w:t>
      </w:r>
    </w:p>
    <w:p w:rsidR="00A21FB2" w:rsidRDefault="00005612">
      <w:pPr>
        <w:pStyle w:val="nHeading3"/>
      </w:pPr>
      <w:bookmarkStart w:id="33" w:name="_Toc250643536"/>
      <w:r>
        <w:t>Compilation table</w:t>
      </w:r>
      <w:bookmarkEnd w:id="32"/>
      <w:bookmarkEnd w:id="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21FB2">
        <w:trPr>
          <w:tblHeader/>
        </w:trPr>
        <w:tc>
          <w:tcPr>
            <w:tcW w:w="3118" w:type="dxa"/>
          </w:tcPr>
          <w:p w:rsidR="00A21FB2" w:rsidRDefault="00005612">
            <w:pPr>
              <w:pStyle w:val="nTable"/>
              <w:spacing w:after="40"/>
              <w:rPr>
                <w:b/>
                <w:sz w:val="19"/>
              </w:rPr>
            </w:pPr>
            <w:r>
              <w:rPr>
                <w:b/>
                <w:sz w:val="19"/>
              </w:rPr>
              <w:t>Citation</w:t>
            </w:r>
          </w:p>
        </w:tc>
        <w:tc>
          <w:tcPr>
            <w:tcW w:w="1276" w:type="dxa"/>
          </w:tcPr>
          <w:p w:rsidR="00A21FB2" w:rsidRDefault="00005612">
            <w:pPr>
              <w:pStyle w:val="nTable"/>
              <w:spacing w:after="40"/>
              <w:rPr>
                <w:b/>
                <w:sz w:val="19"/>
              </w:rPr>
            </w:pPr>
            <w:r>
              <w:rPr>
                <w:b/>
                <w:sz w:val="19"/>
              </w:rPr>
              <w:t>Gazettal</w:t>
            </w:r>
          </w:p>
        </w:tc>
        <w:tc>
          <w:tcPr>
            <w:tcW w:w="2693" w:type="dxa"/>
          </w:tcPr>
          <w:p w:rsidR="00A21FB2" w:rsidRDefault="00005612">
            <w:pPr>
              <w:pStyle w:val="nTable"/>
              <w:spacing w:after="40"/>
              <w:rPr>
                <w:b/>
                <w:sz w:val="19"/>
              </w:rPr>
            </w:pPr>
            <w:r>
              <w:rPr>
                <w:b/>
                <w:sz w:val="19"/>
              </w:rPr>
              <w:t>Commencement</w:t>
            </w:r>
          </w:p>
        </w:tc>
      </w:tr>
      <w:tr w:rsidR="00A21FB2">
        <w:tc>
          <w:tcPr>
            <w:tcW w:w="3118" w:type="dxa"/>
          </w:tcPr>
          <w:p w:rsidR="00A21FB2" w:rsidRDefault="00005612">
            <w:pPr>
              <w:pStyle w:val="nTable"/>
              <w:spacing w:after="40"/>
              <w:rPr>
                <w:sz w:val="19"/>
              </w:rPr>
            </w:pPr>
            <w:r>
              <w:rPr>
                <w:i/>
                <w:sz w:val="19"/>
              </w:rPr>
              <w:t>Racing Bets Levy Regulations 2009</w:t>
            </w:r>
          </w:p>
        </w:tc>
        <w:tc>
          <w:tcPr>
            <w:tcW w:w="1276" w:type="dxa"/>
          </w:tcPr>
          <w:p w:rsidR="00A21FB2" w:rsidRDefault="00005612">
            <w:pPr>
              <w:pStyle w:val="nTable"/>
              <w:spacing w:after="40"/>
              <w:rPr>
                <w:sz w:val="19"/>
              </w:rPr>
            </w:pPr>
            <w:r>
              <w:rPr>
                <w:sz w:val="19"/>
              </w:rPr>
              <w:t>8 Jan 2010 p. 27</w:t>
            </w:r>
            <w:r>
              <w:rPr>
                <w:sz w:val="19"/>
              </w:rPr>
              <w:noBreakHyphen/>
              <w:t>8</w:t>
            </w:r>
          </w:p>
        </w:tc>
        <w:tc>
          <w:tcPr>
            <w:tcW w:w="2693" w:type="dxa"/>
          </w:tcPr>
          <w:p w:rsidR="00A21FB2" w:rsidRDefault="00005612">
            <w:pPr>
              <w:pStyle w:val="nTable"/>
              <w:spacing w:after="40"/>
              <w:rPr>
                <w:sz w:val="19"/>
              </w:rPr>
            </w:pPr>
            <w:r>
              <w:rPr>
                <w:snapToGrid w:val="0"/>
                <w:spacing w:val="-2"/>
                <w:sz w:val="19"/>
                <w:lang w:val="en-US"/>
              </w:rPr>
              <w:t>r. 1 and 2: 8 Jan 2010 (see r. 2(a));</w:t>
            </w:r>
            <w:r>
              <w:rPr>
                <w:snapToGrid w:val="0"/>
                <w:spacing w:val="-2"/>
                <w:sz w:val="19"/>
                <w:lang w:val="en-US"/>
              </w:rPr>
              <w:br/>
              <w:t>Regulations other than r. 1 and 2: 9 Jan 2010 (see r. 2(b))</w:t>
            </w:r>
          </w:p>
        </w:tc>
      </w:tr>
    </w:tbl>
    <w:p w:rsidR="00A21FB2" w:rsidRDefault="00A21FB2"/>
    <w:p w:rsidR="00A21FB2" w:rsidRDefault="00A21FB2">
      <w:pPr>
        <w:sectPr w:rsidR="00A21FB2">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21FB2" w:rsidRDefault="00A21FB2"/>
    <w:sectPr w:rsidR="00A21FB2">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B2" w:rsidRDefault="00005612">
      <w:pPr>
        <w:rPr>
          <w:b/>
          <w:sz w:val="28"/>
        </w:rPr>
      </w:pPr>
      <w:r>
        <w:rPr>
          <w:b/>
          <w:sz w:val="28"/>
        </w:rPr>
        <w:t>Endnotes</w:t>
      </w:r>
    </w:p>
    <w:p w:rsidR="00A21FB2" w:rsidRDefault="00005612">
      <w:pPr>
        <w:spacing w:after="240"/>
        <w:rPr>
          <w:rFonts w:ascii="Times" w:hAnsi="Times"/>
          <w:sz w:val="18"/>
        </w:rPr>
      </w:pPr>
      <w:r>
        <w:rPr>
          <w:sz w:val="20"/>
        </w:rPr>
        <w:t>[For ease of reference detach these notes and read them alongside the draft.]</w:t>
      </w:r>
    </w:p>
    <w:p w:rsidR="00A21FB2" w:rsidRDefault="00A21FB2"/>
  </w:endnote>
  <w:endnote w:type="continuationSeparator" w:id="0">
    <w:p w:rsidR="00A21FB2" w:rsidRDefault="00A21FB2">
      <w:pPr>
        <w:pStyle w:val="Footer"/>
      </w:pPr>
    </w:p>
    <w:p w:rsidR="00A21FB2" w:rsidRDefault="00A2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p>
  <w:p w:rsidR="00A21FB2" w:rsidRDefault="000056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21FB2" w:rsidRDefault="000056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21FB2" w:rsidRDefault="000056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p>
  <w:p w:rsidR="00A21FB2" w:rsidRDefault="000056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21FB2" w:rsidRDefault="0000561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5C9A">
      <w:rPr>
        <w:rStyle w:val="PageNumber"/>
        <w:rFonts w:ascii="Arial" w:hAnsi="Arial" w:cs="Arial"/>
        <w:noProof/>
      </w:rPr>
      <w:t>i</w:t>
    </w:r>
    <w:r>
      <w:rPr>
        <w:rStyle w:val="PageNumber"/>
        <w:rFonts w:ascii="Arial" w:hAnsi="Arial" w:cs="Arial"/>
      </w:rPr>
      <w:fldChar w:fldCharType="end"/>
    </w:r>
  </w:p>
  <w:p w:rsidR="00A21FB2" w:rsidRDefault="0000561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C9A">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 xml:space="preserve"> </w:t>
    </w:r>
  </w:p>
  <w:p w:rsidR="00A21FB2" w:rsidRDefault="000056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C9A">
      <w:rPr>
        <w:rStyle w:val="CharPageNo"/>
        <w:rFonts w:ascii="Arial" w:hAnsi="Arial"/>
        <w:noProof/>
      </w:rPr>
      <w:t>3</w:t>
    </w:r>
    <w:r>
      <w:rPr>
        <w:rStyle w:val="CharPageNo"/>
        <w:rFonts w:ascii="Arial" w:hAnsi="Arial"/>
      </w:rPr>
      <w:fldChar w:fldCharType="end"/>
    </w:r>
  </w:p>
  <w:p w:rsidR="00A21FB2" w:rsidRDefault="0000561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Footer"/>
      <w:tabs>
        <w:tab w:val="clear" w:pos="4153"/>
        <w:tab w:val="right" w:pos="7088"/>
      </w:tabs>
      <w:rPr>
        <w:rStyle w:val="PageNumber"/>
      </w:rPr>
    </w:pPr>
  </w:p>
  <w:p w:rsidR="00A21FB2" w:rsidRDefault="000056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5C9A">
      <w:rPr>
        <w:rFonts w:ascii="Arial" w:hAnsi="Arial" w:cs="Arial"/>
        <w:sz w:val="20"/>
        <w:lang w:val="en-US"/>
      </w:rPr>
      <w:t>09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5C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5C9A">
      <w:rPr>
        <w:rStyle w:val="CharPageNo"/>
        <w:rFonts w:ascii="Arial" w:hAnsi="Arial"/>
        <w:noProof/>
      </w:rPr>
      <w:t>1</w:t>
    </w:r>
    <w:r>
      <w:rPr>
        <w:rStyle w:val="CharPageNo"/>
        <w:rFonts w:ascii="Arial" w:hAnsi="Arial"/>
      </w:rPr>
      <w:fldChar w:fldCharType="end"/>
    </w:r>
  </w:p>
  <w:p w:rsidR="00A21FB2" w:rsidRDefault="0000561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B2" w:rsidRDefault="00005612">
      <w:r>
        <w:separator/>
      </w:r>
    </w:p>
  </w:footnote>
  <w:footnote w:type="continuationSeparator" w:id="0">
    <w:p w:rsidR="00A21FB2" w:rsidRDefault="0000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005612">
    <w:pPr>
      <w:pStyle w:val="headerpartodd"/>
      <w:ind w:left="0" w:firstLine="0"/>
      <w:rPr>
        <w:i/>
      </w:rPr>
    </w:pPr>
    <w:r>
      <w:rPr>
        <w:i/>
      </w:rPr>
      <w:fldChar w:fldCharType="begin"/>
    </w:r>
    <w:r>
      <w:rPr>
        <w:i/>
      </w:rPr>
      <w:instrText xml:space="preserve"> Styleref "Name of Act/Reg" </w:instrText>
    </w:r>
    <w:r>
      <w:rPr>
        <w:i/>
      </w:rPr>
      <w:fldChar w:fldCharType="separate"/>
    </w:r>
    <w:r w:rsidR="00055C9A">
      <w:rPr>
        <w:i/>
        <w:noProof/>
      </w:rPr>
      <w:t>Racing Bets Levy Regulations 2009</w:t>
    </w:r>
    <w:r>
      <w:rPr>
        <w:i/>
      </w:rPr>
      <w:fldChar w:fldCharType="end"/>
    </w:r>
  </w:p>
  <w:p w:rsidR="00A21FB2" w:rsidRDefault="0000561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1FB2" w:rsidRDefault="0000561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1FB2" w:rsidRDefault="00A21FB2">
    <w:pPr>
      <w:pStyle w:val="headerpart"/>
    </w:pPr>
  </w:p>
  <w:p w:rsidR="00A21FB2" w:rsidRDefault="00A21FB2">
    <w:pPr>
      <w:pBdr>
        <w:bottom w:val="single" w:sz="6" w:space="1" w:color="auto"/>
      </w:pBdr>
      <w:rPr>
        <w:b/>
      </w:rPr>
    </w:pPr>
  </w:p>
  <w:p w:rsidR="00A21FB2" w:rsidRDefault="00A21F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FB2">
      <w:trPr>
        <w:cantSplit/>
      </w:trPr>
      <w:tc>
        <w:tcPr>
          <w:tcW w:w="7258" w:type="dxa"/>
          <w:gridSpan w:val="2"/>
        </w:tcPr>
        <w:p w:rsidR="00A21FB2" w:rsidRDefault="00005612">
          <w:pPr>
            <w:pStyle w:val="HeaderActNameRight"/>
            <w:ind w:right="17"/>
          </w:pPr>
          <w:fldSimple w:instr=" Styleref &quot;Name of Act/Reg&quot; ">
            <w:r w:rsidR="00055C9A">
              <w:rPr>
                <w:noProof/>
              </w:rPr>
              <w:t>Racing Bets Levy Regulations 2009</w:t>
            </w:r>
          </w:fldSimple>
        </w:p>
      </w:tc>
    </w:tr>
    <w:tr w:rsidR="00A21FB2">
      <w:tc>
        <w:tcPr>
          <w:tcW w:w="5715" w:type="dxa"/>
        </w:tcPr>
        <w:p w:rsidR="00A21FB2" w:rsidRDefault="00A21FB2">
          <w:pPr>
            <w:pStyle w:val="HeaderTextRight"/>
          </w:pPr>
        </w:p>
      </w:tc>
      <w:tc>
        <w:tcPr>
          <w:tcW w:w="1548" w:type="dxa"/>
        </w:tcPr>
        <w:p w:rsidR="00A21FB2" w:rsidRDefault="00A21FB2">
          <w:pPr>
            <w:pStyle w:val="HeaderNumberRight"/>
            <w:ind w:right="17"/>
          </w:pPr>
        </w:p>
      </w:tc>
    </w:tr>
    <w:tr w:rsidR="00A21FB2">
      <w:tc>
        <w:tcPr>
          <w:tcW w:w="5715" w:type="dxa"/>
        </w:tcPr>
        <w:p w:rsidR="00A21FB2" w:rsidRDefault="00A21FB2">
          <w:pPr>
            <w:pStyle w:val="HeaderTextRight"/>
          </w:pPr>
        </w:p>
      </w:tc>
      <w:tc>
        <w:tcPr>
          <w:tcW w:w="1548" w:type="dxa"/>
        </w:tcPr>
        <w:p w:rsidR="00A21FB2" w:rsidRDefault="00A21FB2">
          <w:pPr>
            <w:pStyle w:val="HeaderNumberRight"/>
            <w:ind w:right="17"/>
          </w:pPr>
        </w:p>
      </w:tc>
    </w:tr>
    <w:tr w:rsidR="00A21FB2">
      <w:trPr>
        <w:cantSplit/>
      </w:trPr>
      <w:tc>
        <w:tcPr>
          <w:tcW w:w="7258" w:type="dxa"/>
          <w:gridSpan w:val="2"/>
        </w:tcPr>
        <w:p w:rsidR="00A21FB2" w:rsidRDefault="00A21FB2">
          <w:pPr>
            <w:pStyle w:val="HeaderSectionRight"/>
            <w:ind w:right="17"/>
          </w:pPr>
        </w:p>
      </w:tc>
    </w:tr>
  </w:tbl>
  <w:p w:rsidR="00A21FB2" w:rsidRDefault="00A21F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1FB2">
      <w:trPr>
        <w:cantSplit/>
      </w:trPr>
      <w:tc>
        <w:tcPr>
          <w:tcW w:w="7312" w:type="dxa"/>
          <w:gridSpan w:val="2"/>
        </w:tcPr>
        <w:p w:rsidR="00A21FB2" w:rsidRDefault="00005612">
          <w:pPr>
            <w:pStyle w:val="HeaderActNameLeft"/>
          </w:pPr>
          <w:fldSimple w:instr=" Styleref &quot;Name of Act/Reg&quot; ">
            <w:r w:rsidR="00055C9A">
              <w:rPr>
                <w:noProof/>
              </w:rPr>
              <w:t>Racing Bets Levy Regulations 2009</w:t>
            </w:r>
          </w:fldSimple>
        </w:p>
      </w:tc>
    </w:tr>
    <w:tr w:rsidR="00A21FB2">
      <w:tc>
        <w:tcPr>
          <w:tcW w:w="1548" w:type="dxa"/>
        </w:tcPr>
        <w:p w:rsidR="00A21FB2" w:rsidRDefault="00A21FB2">
          <w:pPr>
            <w:pStyle w:val="HeaderNumberLeft"/>
          </w:pPr>
        </w:p>
      </w:tc>
      <w:tc>
        <w:tcPr>
          <w:tcW w:w="5764" w:type="dxa"/>
        </w:tcPr>
        <w:p w:rsidR="00A21FB2" w:rsidRDefault="00A21FB2">
          <w:pPr>
            <w:pStyle w:val="HeaderTextLeft"/>
          </w:pPr>
        </w:p>
      </w:tc>
    </w:tr>
    <w:tr w:rsidR="00A21FB2">
      <w:tc>
        <w:tcPr>
          <w:tcW w:w="1548" w:type="dxa"/>
        </w:tcPr>
        <w:p w:rsidR="00A21FB2" w:rsidRDefault="00A21FB2">
          <w:pPr>
            <w:pStyle w:val="HeaderNumberLeft"/>
          </w:pPr>
        </w:p>
      </w:tc>
      <w:tc>
        <w:tcPr>
          <w:tcW w:w="5764" w:type="dxa"/>
        </w:tcPr>
        <w:p w:rsidR="00A21FB2" w:rsidRDefault="00A21FB2">
          <w:pPr>
            <w:pStyle w:val="HeaderTextLeft"/>
          </w:pPr>
        </w:p>
      </w:tc>
    </w:tr>
    <w:tr w:rsidR="00A21FB2">
      <w:trPr>
        <w:cantSplit/>
      </w:trPr>
      <w:tc>
        <w:tcPr>
          <w:tcW w:w="7312" w:type="dxa"/>
          <w:gridSpan w:val="2"/>
        </w:tcPr>
        <w:p w:rsidR="00A21FB2" w:rsidRDefault="00A21FB2">
          <w:pPr>
            <w:pStyle w:val="HeaderSectionLeft"/>
          </w:pPr>
        </w:p>
      </w:tc>
    </w:tr>
  </w:tbl>
  <w:p w:rsidR="00A21FB2" w:rsidRDefault="00A21FB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FB2">
      <w:trPr>
        <w:cantSplit/>
      </w:trPr>
      <w:tc>
        <w:tcPr>
          <w:tcW w:w="7258" w:type="dxa"/>
          <w:gridSpan w:val="2"/>
        </w:tcPr>
        <w:p w:rsidR="00A21FB2" w:rsidRDefault="00005612">
          <w:pPr>
            <w:pStyle w:val="HeaderActNameLeft"/>
          </w:pPr>
          <w:fldSimple w:instr=" Styleref &quot;Name of Act/Reg&quot; ">
            <w:r w:rsidR="00055C9A">
              <w:rPr>
                <w:noProof/>
              </w:rPr>
              <w:t>Racing Bets Levy Regulations 2009</w:t>
            </w:r>
          </w:fldSimple>
        </w:p>
      </w:tc>
    </w:tr>
    <w:tr w:rsidR="00A21FB2">
      <w:tc>
        <w:tcPr>
          <w:tcW w:w="1548" w:type="dxa"/>
        </w:tcPr>
        <w:p w:rsidR="00A21FB2" w:rsidRDefault="00A21FB2">
          <w:pPr>
            <w:pStyle w:val="HeaderNumberLeft"/>
          </w:pPr>
        </w:p>
      </w:tc>
      <w:tc>
        <w:tcPr>
          <w:tcW w:w="5715" w:type="dxa"/>
        </w:tcPr>
        <w:p w:rsidR="00A21FB2" w:rsidRDefault="00A21FB2">
          <w:pPr>
            <w:pStyle w:val="HeaderTextLeft"/>
          </w:pPr>
        </w:p>
      </w:tc>
    </w:tr>
    <w:tr w:rsidR="00A21FB2">
      <w:tc>
        <w:tcPr>
          <w:tcW w:w="1548" w:type="dxa"/>
        </w:tcPr>
        <w:p w:rsidR="00A21FB2" w:rsidRDefault="00A21FB2">
          <w:pPr>
            <w:pStyle w:val="HeaderNumberLeft"/>
          </w:pPr>
        </w:p>
      </w:tc>
      <w:tc>
        <w:tcPr>
          <w:tcW w:w="5715" w:type="dxa"/>
        </w:tcPr>
        <w:p w:rsidR="00A21FB2" w:rsidRDefault="00A21FB2">
          <w:pPr>
            <w:pStyle w:val="HeaderTextLeft"/>
          </w:pPr>
        </w:p>
      </w:tc>
    </w:tr>
    <w:tr w:rsidR="00A21FB2">
      <w:trPr>
        <w:cantSplit/>
      </w:trPr>
      <w:tc>
        <w:tcPr>
          <w:tcW w:w="7258" w:type="dxa"/>
          <w:gridSpan w:val="2"/>
        </w:tcPr>
        <w:p w:rsidR="00A21FB2" w:rsidRDefault="00005612">
          <w:pPr>
            <w:pStyle w:val="HeaderSectionLeft"/>
            <w:rPr>
              <w:b w:val="0"/>
            </w:rPr>
          </w:pPr>
          <w:r>
            <w:rPr>
              <w:b w:val="0"/>
            </w:rPr>
            <w:t>Contents</w:t>
          </w:r>
        </w:p>
      </w:tc>
    </w:tr>
  </w:tbl>
  <w:p w:rsidR="00A21FB2" w:rsidRDefault="00A21F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FB2">
      <w:trPr>
        <w:cantSplit/>
      </w:trPr>
      <w:tc>
        <w:tcPr>
          <w:tcW w:w="7258" w:type="dxa"/>
          <w:gridSpan w:val="2"/>
        </w:tcPr>
        <w:p w:rsidR="00A21FB2" w:rsidRDefault="00005612">
          <w:pPr>
            <w:pStyle w:val="HeaderActNameRight"/>
            <w:ind w:right="17"/>
          </w:pPr>
          <w:fldSimple w:instr=" Styleref &quot;Name of Act/Reg&quot; ">
            <w:r w:rsidR="00055C9A">
              <w:rPr>
                <w:noProof/>
              </w:rPr>
              <w:t>Racing Bets Levy Regulations 2009</w:t>
            </w:r>
          </w:fldSimple>
        </w:p>
      </w:tc>
    </w:tr>
    <w:tr w:rsidR="00A21FB2">
      <w:tc>
        <w:tcPr>
          <w:tcW w:w="5715" w:type="dxa"/>
        </w:tcPr>
        <w:p w:rsidR="00A21FB2" w:rsidRDefault="00A21FB2">
          <w:pPr>
            <w:pStyle w:val="HeaderTextRight"/>
          </w:pPr>
        </w:p>
      </w:tc>
      <w:tc>
        <w:tcPr>
          <w:tcW w:w="1548" w:type="dxa"/>
        </w:tcPr>
        <w:p w:rsidR="00A21FB2" w:rsidRDefault="00A21FB2">
          <w:pPr>
            <w:pStyle w:val="HeaderNumberRight"/>
            <w:ind w:right="17"/>
          </w:pPr>
        </w:p>
      </w:tc>
    </w:tr>
    <w:tr w:rsidR="00A21FB2">
      <w:tc>
        <w:tcPr>
          <w:tcW w:w="5715" w:type="dxa"/>
        </w:tcPr>
        <w:p w:rsidR="00A21FB2" w:rsidRDefault="00A21FB2">
          <w:pPr>
            <w:pStyle w:val="HeaderTextRight"/>
          </w:pPr>
        </w:p>
      </w:tc>
      <w:tc>
        <w:tcPr>
          <w:tcW w:w="1548" w:type="dxa"/>
        </w:tcPr>
        <w:p w:rsidR="00A21FB2" w:rsidRDefault="00A21FB2">
          <w:pPr>
            <w:pStyle w:val="HeaderNumberRight"/>
            <w:ind w:right="17"/>
          </w:pPr>
        </w:p>
      </w:tc>
    </w:tr>
    <w:tr w:rsidR="00A21FB2">
      <w:trPr>
        <w:cantSplit/>
      </w:trPr>
      <w:tc>
        <w:tcPr>
          <w:tcW w:w="7258" w:type="dxa"/>
          <w:gridSpan w:val="2"/>
        </w:tcPr>
        <w:p w:rsidR="00A21FB2" w:rsidRDefault="00005612">
          <w:pPr>
            <w:pStyle w:val="HeaderSectionRight"/>
            <w:ind w:right="17"/>
            <w:rPr>
              <w:b w:val="0"/>
            </w:rPr>
          </w:pPr>
          <w:r>
            <w:rPr>
              <w:b w:val="0"/>
            </w:rPr>
            <w:t>Contents</w:t>
          </w:r>
        </w:p>
      </w:tc>
    </w:tr>
  </w:tbl>
  <w:p w:rsidR="00A21FB2" w:rsidRDefault="00A21F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FB2">
      <w:trPr>
        <w:cantSplit/>
      </w:trPr>
      <w:tc>
        <w:tcPr>
          <w:tcW w:w="7258" w:type="dxa"/>
          <w:gridSpan w:val="2"/>
        </w:tcPr>
        <w:p w:rsidR="00A21FB2" w:rsidRDefault="00005612">
          <w:pPr>
            <w:pStyle w:val="HeaderActNameLeft"/>
          </w:pPr>
          <w:fldSimple w:instr=" Styleref &quot;Name of Act/Reg&quot; ">
            <w:r w:rsidR="00055C9A">
              <w:rPr>
                <w:noProof/>
              </w:rPr>
              <w:t>Racing Bets Levy Regulations 2009</w:t>
            </w:r>
          </w:fldSimple>
        </w:p>
      </w:tc>
    </w:tr>
    <w:tr w:rsidR="00A21FB2">
      <w:tc>
        <w:tcPr>
          <w:tcW w:w="1548" w:type="dxa"/>
        </w:tcPr>
        <w:p w:rsidR="00A21FB2" w:rsidRDefault="00005612">
          <w:pPr>
            <w:pStyle w:val="HeaderNumberLeft"/>
          </w:pPr>
          <w:r>
            <w:fldChar w:fldCharType="begin"/>
          </w:r>
          <w:r>
            <w:instrText xml:space="preserve"> styleref CharPartNo </w:instrText>
          </w:r>
          <w:r>
            <w:fldChar w:fldCharType="end"/>
          </w:r>
        </w:p>
      </w:tc>
      <w:tc>
        <w:tcPr>
          <w:tcW w:w="5715" w:type="dxa"/>
          <w:vAlign w:val="bottom"/>
        </w:tcPr>
        <w:p w:rsidR="00A21FB2" w:rsidRDefault="00005612">
          <w:pPr>
            <w:pStyle w:val="HeaderTextLeft"/>
          </w:pPr>
          <w:r>
            <w:fldChar w:fldCharType="begin"/>
          </w:r>
          <w:r>
            <w:instrText xml:space="preserve"> styleref CharPartText </w:instrText>
          </w:r>
          <w:r>
            <w:fldChar w:fldCharType="end"/>
          </w:r>
        </w:p>
      </w:tc>
    </w:tr>
    <w:tr w:rsidR="00A21FB2">
      <w:tc>
        <w:tcPr>
          <w:tcW w:w="1548" w:type="dxa"/>
        </w:tcPr>
        <w:p w:rsidR="00A21FB2" w:rsidRDefault="00005612">
          <w:pPr>
            <w:pStyle w:val="HeaderNumberLeft"/>
          </w:pPr>
          <w:r>
            <w:fldChar w:fldCharType="begin"/>
          </w:r>
          <w:r>
            <w:instrText xml:space="preserve"> styleref CharDivNo </w:instrText>
          </w:r>
          <w:r>
            <w:fldChar w:fldCharType="end"/>
          </w:r>
        </w:p>
      </w:tc>
      <w:tc>
        <w:tcPr>
          <w:tcW w:w="5715" w:type="dxa"/>
        </w:tcPr>
        <w:p w:rsidR="00A21FB2" w:rsidRDefault="00005612">
          <w:pPr>
            <w:pStyle w:val="HeaderTextLeft"/>
          </w:pPr>
          <w:r>
            <w:fldChar w:fldCharType="begin"/>
          </w:r>
          <w:r>
            <w:instrText xml:space="preserve"> styleref CharDivText </w:instrText>
          </w:r>
          <w:r>
            <w:fldChar w:fldCharType="end"/>
          </w:r>
        </w:p>
      </w:tc>
    </w:tr>
    <w:tr w:rsidR="00A21FB2">
      <w:trPr>
        <w:cantSplit/>
      </w:trPr>
      <w:tc>
        <w:tcPr>
          <w:tcW w:w="7258" w:type="dxa"/>
          <w:gridSpan w:val="2"/>
        </w:tcPr>
        <w:p w:rsidR="00A21FB2" w:rsidRDefault="00005612">
          <w:pPr>
            <w:pStyle w:val="HeaderSectionLeft"/>
          </w:pPr>
          <w:r>
            <w:t xml:space="preserve">r. </w:t>
          </w:r>
          <w:fldSimple w:instr=" styleref CharSectno ">
            <w:r w:rsidR="00055C9A">
              <w:rPr>
                <w:noProof/>
              </w:rPr>
              <w:t>1</w:t>
            </w:r>
          </w:fldSimple>
        </w:p>
      </w:tc>
    </w:tr>
  </w:tbl>
  <w:p w:rsidR="00A21FB2" w:rsidRDefault="00A21F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1FB2">
      <w:trPr>
        <w:cantSplit/>
      </w:trPr>
      <w:tc>
        <w:tcPr>
          <w:tcW w:w="7258" w:type="dxa"/>
          <w:gridSpan w:val="2"/>
        </w:tcPr>
        <w:p w:rsidR="00A21FB2" w:rsidRDefault="00005612">
          <w:pPr>
            <w:pStyle w:val="HeaderActNameRight"/>
            <w:ind w:right="17"/>
          </w:pPr>
          <w:fldSimple w:instr=" Styleref &quot;Name of Act/Reg&quot; ">
            <w:r w:rsidR="00055C9A">
              <w:rPr>
                <w:noProof/>
              </w:rPr>
              <w:t>Racing Bets Levy Regulations 2009</w:t>
            </w:r>
          </w:fldSimple>
        </w:p>
      </w:tc>
    </w:tr>
    <w:tr w:rsidR="00A21FB2">
      <w:tc>
        <w:tcPr>
          <w:tcW w:w="5715" w:type="dxa"/>
        </w:tcPr>
        <w:p w:rsidR="00A21FB2" w:rsidRDefault="00005612">
          <w:pPr>
            <w:pStyle w:val="HeaderTextRight"/>
          </w:pPr>
          <w:r>
            <w:fldChar w:fldCharType="begin"/>
          </w:r>
          <w:r>
            <w:instrText xml:space="preserve"> styleref CharPartText </w:instrText>
          </w:r>
          <w:r>
            <w:fldChar w:fldCharType="end"/>
          </w:r>
        </w:p>
      </w:tc>
      <w:tc>
        <w:tcPr>
          <w:tcW w:w="1548" w:type="dxa"/>
        </w:tcPr>
        <w:p w:rsidR="00A21FB2" w:rsidRDefault="00005612">
          <w:pPr>
            <w:pStyle w:val="HeaderNumberRight"/>
            <w:ind w:right="17"/>
          </w:pPr>
          <w:r>
            <w:fldChar w:fldCharType="begin"/>
          </w:r>
          <w:r>
            <w:instrText xml:space="preserve"> styleref CharPartNo </w:instrText>
          </w:r>
          <w:r>
            <w:fldChar w:fldCharType="end"/>
          </w:r>
        </w:p>
      </w:tc>
    </w:tr>
    <w:tr w:rsidR="00A21FB2">
      <w:tc>
        <w:tcPr>
          <w:tcW w:w="5715" w:type="dxa"/>
        </w:tcPr>
        <w:p w:rsidR="00A21FB2" w:rsidRDefault="00005612">
          <w:pPr>
            <w:pStyle w:val="HeaderTextRight"/>
          </w:pPr>
          <w:r>
            <w:fldChar w:fldCharType="begin"/>
          </w:r>
          <w:r>
            <w:instrText xml:space="preserve"> styleref CharDivText </w:instrText>
          </w:r>
          <w:r>
            <w:fldChar w:fldCharType="end"/>
          </w:r>
        </w:p>
      </w:tc>
      <w:tc>
        <w:tcPr>
          <w:tcW w:w="1548" w:type="dxa"/>
        </w:tcPr>
        <w:p w:rsidR="00A21FB2" w:rsidRDefault="00005612">
          <w:pPr>
            <w:pStyle w:val="HeaderNumberRight"/>
            <w:ind w:right="17"/>
          </w:pPr>
          <w:r>
            <w:fldChar w:fldCharType="begin"/>
          </w:r>
          <w:r>
            <w:instrText xml:space="preserve"> styleref CharDivNo </w:instrText>
          </w:r>
          <w:r>
            <w:fldChar w:fldCharType="end"/>
          </w:r>
        </w:p>
      </w:tc>
    </w:tr>
    <w:tr w:rsidR="00A21FB2">
      <w:trPr>
        <w:cantSplit/>
      </w:trPr>
      <w:tc>
        <w:tcPr>
          <w:tcW w:w="7258" w:type="dxa"/>
          <w:gridSpan w:val="2"/>
        </w:tcPr>
        <w:p w:rsidR="00A21FB2" w:rsidRDefault="00005612">
          <w:pPr>
            <w:pStyle w:val="HeaderSectionRight"/>
            <w:ind w:right="17"/>
          </w:pPr>
          <w:r>
            <w:t xml:space="preserve">r. </w:t>
          </w:r>
          <w:fldSimple w:instr=" styleref CharSectno ">
            <w:r w:rsidR="00055C9A">
              <w:rPr>
                <w:noProof/>
              </w:rPr>
              <w:t>1</w:t>
            </w:r>
          </w:fldSimple>
        </w:p>
      </w:tc>
    </w:tr>
  </w:tbl>
  <w:p w:rsidR="00A21FB2" w:rsidRDefault="00A21F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B2" w:rsidRDefault="00A21F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1FB2">
      <w:trPr>
        <w:cantSplit/>
      </w:trPr>
      <w:tc>
        <w:tcPr>
          <w:tcW w:w="7258" w:type="dxa"/>
          <w:gridSpan w:val="2"/>
        </w:tcPr>
        <w:p w:rsidR="00A21FB2" w:rsidRDefault="00005612">
          <w:pPr>
            <w:pStyle w:val="HeaderActNameLeft"/>
          </w:pPr>
          <w:fldSimple w:instr=" Styleref &quot;Name of Act/Reg&quot; ">
            <w:r w:rsidR="00055C9A">
              <w:rPr>
                <w:noProof/>
              </w:rPr>
              <w:t>Racing Bets Levy Regulations 2009</w:t>
            </w:r>
          </w:fldSimple>
        </w:p>
      </w:tc>
    </w:tr>
    <w:tr w:rsidR="00A21FB2">
      <w:tc>
        <w:tcPr>
          <w:tcW w:w="1548" w:type="dxa"/>
        </w:tcPr>
        <w:p w:rsidR="00A21FB2" w:rsidRDefault="00A21FB2">
          <w:pPr>
            <w:pStyle w:val="HeaderNumberLeft"/>
          </w:pPr>
        </w:p>
      </w:tc>
      <w:tc>
        <w:tcPr>
          <w:tcW w:w="5715" w:type="dxa"/>
        </w:tcPr>
        <w:p w:rsidR="00A21FB2" w:rsidRDefault="00A21FB2">
          <w:pPr>
            <w:pStyle w:val="HeaderTextLeft"/>
          </w:pPr>
        </w:p>
      </w:tc>
    </w:tr>
    <w:tr w:rsidR="00A21FB2">
      <w:tc>
        <w:tcPr>
          <w:tcW w:w="1548" w:type="dxa"/>
        </w:tcPr>
        <w:p w:rsidR="00A21FB2" w:rsidRDefault="00A21FB2">
          <w:pPr>
            <w:pStyle w:val="HeaderNumberLeft"/>
          </w:pPr>
        </w:p>
      </w:tc>
      <w:tc>
        <w:tcPr>
          <w:tcW w:w="5715" w:type="dxa"/>
        </w:tcPr>
        <w:p w:rsidR="00A21FB2" w:rsidRDefault="00A21FB2">
          <w:pPr>
            <w:pStyle w:val="HeaderTextLeft"/>
          </w:pPr>
        </w:p>
      </w:tc>
    </w:tr>
    <w:tr w:rsidR="00A21FB2">
      <w:trPr>
        <w:cantSplit/>
      </w:trPr>
      <w:tc>
        <w:tcPr>
          <w:tcW w:w="7258" w:type="dxa"/>
          <w:gridSpan w:val="2"/>
        </w:tcPr>
        <w:p w:rsidR="00A21FB2" w:rsidRDefault="00A21FB2">
          <w:pPr>
            <w:pStyle w:val="HeaderSectionRight"/>
            <w:ind w:right="17"/>
            <w:jc w:val="left"/>
          </w:pPr>
        </w:p>
      </w:tc>
    </w:tr>
  </w:tbl>
  <w:p w:rsidR="00A21FB2" w:rsidRDefault="00A21F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2"/>
    <w:rsid w:val="00005612"/>
    <w:rsid w:val="00055C9A"/>
    <w:rsid w:val="00167B7C"/>
    <w:rsid w:val="003776F8"/>
    <w:rsid w:val="00A21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2333</Characters>
  <Application>Microsoft Office Word</Application>
  <DocSecurity>0</DocSecurity>
  <Lines>89</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2009 - 00-a0-01</dc:title>
  <dc:subject>Subsidiary Legislation</dc:subject>
  <dc:creator>svcMRProcess</dc:creator>
  <cp:keywords/>
  <dc:description>V1.1</dc:description>
  <cp:lastModifiedBy>svcMRProcess</cp:lastModifiedBy>
  <cp:revision>4</cp:revision>
  <cp:lastPrinted>2009-12-07T05:10:00Z</cp:lastPrinted>
  <dcterms:created xsi:type="dcterms:W3CDTF">2013-02-17T11:59:00Z</dcterms:created>
  <dcterms:modified xsi:type="dcterms:W3CDTF">2013-02-17T11:59:00Z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20100109</vt:lpwstr>
  </property>
  <property fmtid="{D5CDD505-2E9C-101B-9397-08002B2CF9AE}" pid="4" name="DocumentType">
    <vt:lpwstr>Reg</vt:lpwstr>
  </property>
  <property fmtid="{D5CDD505-2E9C-101B-9397-08002B2CF9AE}" pid="5" name="AsAtDate">
    <vt:lpwstr>09 Jan 2010</vt:lpwstr>
  </property>
  <property fmtid="{D5CDD505-2E9C-101B-9397-08002B2CF9AE}" pid="6" name="Suffix">
    <vt:lpwstr>00-a0-01</vt:lpwstr>
  </property>
  <property fmtid="{D5CDD505-2E9C-101B-9397-08002B2CF9AE}" pid="7" name="OwlsUID">
    <vt:i4>42204</vt:i4>
  </property>
</Properties>
</file>