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and other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_Toc267905159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_Toc267905160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_Toc267905161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Relevant Acts</w:t>
      </w:r>
      <w:r>
        <w:tab/>
      </w:r>
      <w:r>
        <w:fldChar w:fldCharType="begin"/>
      </w:r>
      <w:r>
        <w:instrText xml:space="preserve"> PAGEREF _Toc267905162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Vesting interest in land in the Corporation or the Minister</w:t>
      </w:r>
      <w:r>
        <w:tab/>
      </w:r>
      <w:r>
        <w:fldChar w:fldCharType="begin"/>
      </w:r>
      <w:r>
        <w:instrText xml:space="preserve"> PAGEREF _Toc267905163 \h </w:instrText>
      </w:r>
      <w:r>
        <w:fldChar w:fldCharType="separate"/>
      </w:r>
      <w:r>
        <w:t>8</w:t>
      </w:r>
      <w:r>
        <w:fldChar w:fldCharType="end"/>
      </w:r>
    </w:p>
    <w:p>
      <w:pPr>
        <w:pStyle w:val="TOC2"/>
        <w:tabs>
          <w:tab w:val="right" w:leader="dot" w:pos="7086"/>
        </w:tabs>
        <w:rPr>
          <w:b w:val="0"/>
          <w:sz w:val="24"/>
          <w:szCs w:val="24"/>
        </w:rPr>
      </w:pPr>
      <w:r>
        <w:rPr>
          <w:szCs w:val="30"/>
        </w:rPr>
        <w:t>Part II</w:t>
      </w:r>
      <w:r>
        <w:rPr>
          <w:b w:val="0"/>
          <w:szCs w:val="30"/>
        </w:rPr>
        <w:t> </w:t>
      </w:r>
      <w:r>
        <w:rPr>
          <w:szCs w:val="30"/>
        </w:rPr>
        <w:t>—</w:t>
      </w:r>
      <w:r>
        <w:rPr>
          <w:b w:val="0"/>
          <w:szCs w:val="30"/>
        </w:rPr>
        <w:t> </w:t>
      </w:r>
      <w:r>
        <w:rPr>
          <w:szCs w:val="30"/>
        </w:rPr>
        <w:t>The Minister and the Water Resources Ministerial Body</w:t>
      </w:r>
    </w:p>
    <w:p>
      <w:pPr>
        <w:pStyle w:val="TOC4"/>
        <w:tabs>
          <w:tab w:val="right" w:leader="dot" w:pos="7086"/>
        </w:tabs>
        <w:rPr>
          <w:b w:val="0"/>
          <w:sz w:val="24"/>
          <w:szCs w:val="24"/>
        </w:rPr>
      </w:pPr>
      <w:r>
        <w:rPr>
          <w:szCs w:val="26"/>
        </w:rPr>
        <w:t>Division 1 — General functions and powers of the Minister</w:t>
      </w:r>
    </w:p>
    <w:p>
      <w:pPr>
        <w:pStyle w:val="TOC8"/>
        <w:rPr>
          <w:sz w:val="24"/>
          <w:szCs w:val="24"/>
        </w:rPr>
      </w:pPr>
      <w:r>
        <w:rPr>
          <w:szCs w:val="24"/>
        </w:rPr>
        <w:t>9.</w:t>
      </w:r>
      <w:r>
        <w:rPr>
          <w:szCs w:val="24"/>
        </w:rPr>
        <w:tab/>
        <w:t>General functions and powers of the Minister</w:t>
      </w:r>
      <w:r>
        <w:tab/>
      </w:r>
      <w:r>
        <w:fldChar w:fldCharType="begin"/>
      </w:r>
      <w:r>
        <w:instrText xml:space="preserve"> PAGEREF _Toc267905166 \h </w:instrText>
      </w:r>
      <w:r>
        <w:fldChar w:fldCharType="separate"/>
      </w:r>
      <w:r>
        <w:t>10</w:t>
      </w:r>
      <w:r>
        <w:fldChar w:fldCharType="end"/>
      </w:r>
    </w:p>
    <w:p>
      <w:pPr>
        <w:pStyle w:val="TOC8"/>
        <w:rPr>
          <w:sz w:val="24"/>
          <w:szCs w:val="24"/>
        </w:rPr>
      </w:pPr>
      <w:r>
        <w:rPr>
          <w:szCs w:val="24"/>
        </w:rPr>
        <w:t>10.</w:t>
      </w:r>
      <w:r>
        <w:rPr>
          <w:szCs w:val="24"/>
        </w:rPr>
        <w:tab/>
        <w:t>Functions and powers of the Minister — relationship to other functions and powers and to the Corporation</w:t>
      </w:r>
      <w:r>
        <w:tab/>
      </w:r>
      <w:r>
        <w:fldChar w:fldCharType="begin"/>
      </w:r>
      <w:r>
        <w:instrText xml:space="preserve"> PAGEREF _Toc267905167 \h </w:instrText>
      </w:r>
      <w:r>
        <w:fldChar w:fldCharType="separate"/>
      </w:r>
      <w:r>
        <w:t>11</w:t>
      </w:r>
      <w:r>
        <w:fldChar w:fldCharType="end"/>
      </w:r>
    </w:p>
    <w:p>
      <w:pPr>
        <w:pStyle w:val="TOC4"/>
        <w:tabs>
          <w:tab w:val="right" w:leader="dot" w:pos="7086"/>
        </w:tabs>
        <w:rPr>
          <w:b w:val="0"/>
          <w:sz w:val="24"/>
          <w:szCs w:val="24"/>
        </w:rPr>
      </w:pPr>
      <w:r>
        <w:rPr>
          <w:szCs w:val="26"/>
        </w:rPr>
        <w:t>Division 2 — The Water Resources Ministerial Body</w:t>
      </w:r>
    </w:p>
    <w:p>
      <w:pPr>
        <w:pStyle w:val="TOC8"/>
        <w:rPr>
          <w:sz w:val="24"/>
          <w:szCs w:val="24"/>
        </w:rPr>
      </w:pPr>
      <w:r>
        <w:rPr>
          <w:szCs w:val="24"/>
        </w:rPr>
        <w:t>11.</w:t>
      </w:r>
      <w:r>
        <w:rPr>
          <w:szCs w:val="24"/>
        </w:rPr>
        <w:tab/>
        <w:t>The Water Resources Ministerial Body</w:t>
      </w:r>
      <w:r>
        <w:tab/>
      </w:r>
      <w:r>
        <w:fldChar w:fldCharType="begin"/>
      </w:r>
      <w:r>
        <w:instrText xml:space="preserve"> PAGEREF _Toc267905169 \h </w:instrText>
      </w:r>
      <w:r>
        <w:fldChar w:fldCharType="separate"/>
      </w:r>
      <w:r>
        <w:t>11</w:t>
      </w:r>
      <w:r>
        <w:fldChar w:fldCharType="end"/>
      </w:r>
    </w:p>
    <w:p>
      <w:pPr>
        <w:pStyle w:val="TOC8"/>
        <w:rPr>
          <w:sz w:val="24"/>
          <w:szCs w:val="24"/>
        </w:rPr>
      </w:pPr>
      <w:r>
        <w:rPr>
          <w:szCs w:val="24"/>
        </w:rPr>
        <w:t>12.</w:t>
      </w:r>
      <w:r>
        <w:rPr>
          <w:szCs w:val="24"/>
        </w:rPr>
        <w:tab/>
        <w:t>Purpose and nature of the Ministerial Body</w:t>
      </w:r>
      <w:r>
        <w:tab/>
      </w:r>
      <w:r>
        <w:fldChar w:fldCharType="begin"/>
      </w:r>
      <w:r>
        <w:instrText xml:space="preserve"> PAGEREF _Toc267905170 \h </w:instrText>
      </w:r>
      <w:r>
        <w:fldChar w:fldCharType="separate"/>
      </w:r>
      <w:r>
        <w:t>11</w:t>
      </w:r>
      <w:r>
        <w:fldChar w:fldCharType="end"/>
      </w:r>
    </w:p>
    <w:p>
      <w:pPr>
        <w:pStyle w:val="TOC8"/>
        <w:rPr>
          <w:sz w:val="24"/>
          <w:szCs w:val="24"/>
        </w:rPr>
      </w:pPr>
      <w:r>
        <w:rPr>
          <w:szCs w:val="24"/>
        </w:rPr>
        <w:t>13.</w:t>
      </w:r>
      <w:r>
        <w:rPr>
          <w:szCs w:val="24"/>
        </w:rPr>
        <w:tab/>
        <w:t>Execution of documents by the Ministerial Body</w:t>
      </w:r>
      <w:r>
        <w:tab/>
      </w:r>
      <w:r>
        <w:fldChar w:fldCharType="begin"/>
      </w:r>
      <w:r>
        <w:instrText xml:space="preserve"> PAGEREF _Toc267905171 \h </w:instrText>
      </w:r>
      <w:r>
        <w:fldChar w:fldCharType="separate"/>
      </w:r>
      <w:r>
        <w:t>12</w:t>
      </w:r>
      <w:r>
        <w:fldChar w:fldCharType="end"/>
      </w:r>
    </w:p>
    <w:p>
      <w:pPr>
        <w:pStyle w:val="TOC4"/>
        <w:tabs>
          <w:tab w:val="right" w:leader="dot" w:pos="7086"/>
        </w:tabs>
        <w:rPr>
          <w:b w:val="0"/>
          <w:sz w:val="24"/>
          <w:szCs w:val="24"/>
        </w:rPr>
      </w:pPr>
      <w:r>
        <w:rPr>
          <w:szCs w:val="26"/>
        </w:rPr>
        <w:t>Division 3 — Minister to have access to certain information</w:t>
      </w:r>
    </w:p>
    <w:p>
      <w:pPr>
        <w:pStyle w:val="TOC8"/>
        <w:rPr>
          <w:sz w:val="24"/>
          <w:szCs w:val="24"/>
        </w:rPr>
      </w:pPr>
      <w:r>
        <w:rPr>
          <w:szCs w:val="24"/>
        </w:rPr>
        <w:t>14.</w:t>
      </w:r>
      <w:r>
        <w:rPr>
          <w:szCs w:val="24"/>
        </w:rPr>
        <w:tab/>
        <w:t>Minister to have access to certain information</w:t>
      </w:r>
      <w:r>
        <w:tab/>
      </w:r>
      <w:r>
        <w:fldChar w:fldCharType="begin"/>
      </w:r>
      <w:r>
        <w:instrText xml:space="preserve"> PAGEREF _Toc267905173 \h </w:instrText>
      </w:r>
      <w:r>
        <w:fldChar w:fldCharType="separate"/>
      </w:r>
      <w:r>
        <w:t>13</w:t>
      </w:r>
      <w:r>
        <w:fldChar w:fldCharType="end"/>
      </w:r>
    </w:p>
    <w:p>
      <w:pPr>
        <w:pStyle w:val="TOC8"/>
        <w:rPr>
          <w:sz w:val="24"/>
          <w:szCs w:val="24"/>
        </w:rPr>
      </w:pPr>
      <w:r>
        <w:rPr>
          <w:szCs w:val="24"/>
        </w:rPr>
        <w:t>15.</w:t>
      </w:r>
      <w:r>
        <w:rPr>
          <w:szCs w:val="24"/>
        </w:rPr>
        <w:tab/>
        <w:t>Use or disclosure of information obtained under section 14</w:t>
      </w:r>
      <w:r>
        <w:tab/>
      </w:r>
      <w:r>
        <w:fldChar w:fldCharType="begin"/>
      </w:r>
      <w:r>
        <w:instrText xml:space="preserve"> PAGEREF _Toc267905174 \h </w:instrText>
      </w:r>
      <w:r>
        <w:fldChar w:fldCharType="separate"/>
      </w:r>
      <w:r>
        <w:t>15</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The Water Resources Council</w:t>
      </w:r>
    </w:p>
    <w:p>
      <w:pPr>
        <w:pStyle w:val="TOC8"/>
        <w:rPr>
          <w:sz w:val="24"/>
          <w:szCs w:val="24"/>
        </w:rPr>
      </w:pPr>
      <w:r>
        <w:rPr>
          <w:szCs w:val="24"/>
        </w:rPr>
        <w:t>16.</w:t>
      </w:r>
      <w:r>
        <w:rPr>
          <w:szCs w:val="24"/>
        </w:rPr>
        <w:tab/>
        <w:t>Water Resources Council established</w:t>
      </w:r>
      <w:r>
        <w:tab/>
      </w:r>
      <w:r>
        <w:fldChar w:fldCharType="begin"/>
      </w:r>
      <w:r>
        <w:instrText xml:space="preserve"> PAGEREF _Toc267905176 \h </w:instrText>
      </w:r>
      <w:r>
        <w:fldChar w:fldCharType="separate"/>
      </w:r>
      <w:r>
        <w:t>17</w:t>
      </w:r>
      <w:r>
        <w:fldChar w:fldCharType="end"/>
      </w:r>
    </w:p>
    <w:p>
      <w:pPr>
        <w:pStyle w:val="TOC8"/>
        <w:rPr>
          <w:sz w:val="24"/>
          <w:szCs w:val="24"/>
        </w:rPr>
      </w:pPr>
      <w:r>
        <w:rPr>
          <w:szCs w:val="24"/>
        </w:rPr>
        <w:t>17.</w:t>
      </w:r>
      <w:r>
        <w:rPr>
          <w:szCs w:val="24"/>
        </w:rPr>
        <w:tab/>
        <w:t>Membership of the Council</w:t>
      </w:r>
      <w:r>
        <w:tab/>
      </w:r>
      <w:r>
        <w:fldChar w:fldCharType="begin"/>
      </w:r>
      <w:r>
        <w:instrText xml:space="preserve"> PAGEREF _Toc267905177 \h </w:instrText>
      </w:r>
      <w:r>
        <w:fldChar w:fldCharType="separate"/>
      </w:r>
      <w:r>
        <w:t>17</w:t>
      </w:r>
      <w:r>
        <w:fldChar w:fldCharType="end"/>
      </w:r>
    </w:p>
    <w:p>
      <w:pPr>
        <w:pStyle w:val="TOC8"/>
        <w:rPr>
          <w:sz w:val="24"/>
          <w:szCs w:val="24"/>
        </w:rPr>
      </w:pPr>
      <w:r>
        <w:rPr>
          <w:szCs w:val="24"/>
        </w:rPr>
        <w:t>18.</w:t>
      </w:r>
      <w:r>
        <w:rPr>
          <w:szCs w:val="24"/>
        </w:rPr>
        <w:tab/>
        <w:t>Functions of the Council</w:t>
      </w:r>
      <w:r>
        <w:tab/>
      </w:r>
      <w:r>
        <w:fldChar w:fldCharType="begin"/>
      </w:r>
      <w:r>
        <w:instrText xml:space="preserve"> PAGEREF _Toc267905178 \h </w:instrText>
      </w:r>
      <w:r>
        <w:fldChar w:fldCharType="separate"/>
      </w:r>
      <w:r>
        <w:t>17</w:t>
      </w:r>
      <w:r>
        <w:fldChar w:fldCharType="end"/>
      </w:r>
    </w:p>
    <w:p>
      <w:pPr>
        <w:pStyle w:val="TOC8"/>
        <w:rPr>
          <w:sz w:val="24"/>
          <w:szCs w:val="24"/>
        </w:rPr>
      </w:pPr>
      <w:r>
        <w:rPr>
          <w:szCs w:val="24"/>
        </w:rPr>
        <w:t>19.</w:t>
      </w:r>
      <w:r>
        <w:rPr>
          <w:szCs w:val="24"/>
        </w:rPr>
        <w:tab/>
        <w:t>Term of office</w:t>
      </w:r>
      <w:r>
        <w:tab/>
      </w:r>
      <w:r>
        <w:fldChar w:fldCharType="begin"/>
      </w:r>
      <w:r>
        <w:instrText xml:space="preserve"> PAGEREF _Toc267905179 \h </w:instrText>
      </w:r>
      <w:r>
        <w:fldChar w:fldCharType="separate"/>
      </w:r>
      <w:r>
        <w:t>18</w:t>
      </w:r>
      <w:r>
        <w:fldChar w:fldCharType="end"/>
      </w:r>
    </w:p>
    <w:p>
      <w:pPr>
        <w:pStyle w:val="TOC8"/>
        <w:rPr>
          <w:sz w:val="24"/>
          <w:szCs w:val="24"/>
        </w:rPr>
      </w:pPr>
      <w:r>
        <w:rPr>
          <w:szCs w:val="24"/>
        </w:rPr>
        <w:t>20.</w:t>
      </w:r>
      <w:r>
        <w:rPr>
          <w:szCs w:val="24"/>
        </w:rPr>
        <w:tab/>
        <w:t>Casual vacancy</w:t>
      </w:r>
      <w:r>
        <w:tab/>
      </w:r>
      <w:r>
        <w:fldChar w:fldCharType="begin"/>
      </w:r>
      <w:r>
        <w:instrText xml:space="preserve"> PAGEREF _Toc267905180 \h </w:instrText>
      </w:r>
      <w:r>
        <w:fldChar w:fldCharType="separate"/>
      </w:r>
      <w:r>
        <w:t>18</w:t>
      </w:r>
      <w:r>
        <w:fldChar w:fldCharType="end"/>
      </w:r>
    </w:p>
    <w:p>
      <w:pPr>
        <w:pStyle w:val="TOC8"/>
        <w:rPr>
          <w:sz w:val="24"/>
          <w:szCs w:val="24"/>
        </w:rPr>
      </w:pPr>
      <w:r>
        <w:rPr>
          <w:szCs w:val="24"/>
        </w:rPr>
        <w:t>21.</w:t>
      </w:r>
      <w:r>
        <w:rPr>
          <w:szCs w:val="24"/>
        </w:rPr>
        <w:tab/>
        <w:t>Remuneration and allowances</w:t>
      </w:r>
      <w:r>
        <w:tab/>
      </w:r>
      <w:r>
        <w:fldChar w:fldCharType="begin"/>
      </w:r>
      <w:r>
        <w:instrText xml:space="preserve"> PAGEREF _Toc267905181 \h </w:instrText>
      </w:r>
      <w:r>
        <w:fldChar w:fldCharType="separate"/>
      </w:r>
      <w:r>
        <w:t>19</w:t>
      </w:r>
      <w:r>
        <w:fldChar w:fldCharType="end"/>
      </w:r>
    </w:p>
    <w:p>
      <w:pPr>
        <w:pStyle w:val="TOC8"/>
        <w:rPr>
          <w:sz w:val="24"/>
          <w:szCs w:val="24"/>
        </w:rPr>
      </w:pPr>
      <w:r>
        <w:rPr>
          <w:szCs w:val="24"/>
        </w:rPr>
        <w:t>22.</w:t>
      </w:r>
      <w:r>
        <w:rPr>
          <w:szCs w:val="24"/>
        </w:rPr>
        <w:tab/>
        <w:t>Quorum</w:t>
      </w:r>
      <w:r>
        <w:tab/>
      </w:r>
      <w:r>
        <w:fldChar w:fldCharType="begin"/>
      </w:r>
      <w:r>
        <w:instrText xml:space="preserve"> PAGEREF _Toc267905182 \h </w:instrText>
      </w:r>
      <w:r>
        <w:fldChar w:fldCharType="separate"/>
      </w:r>
      <w:r>
        <w:t>19</w:t>
      </w:r>
      <w:r>
        <w:fldChar w:fldCharType="end"/>
      </w:r>
    </w:p>
    <w:p>
      <w:pPr>
        <w:pStyle w:val="TOC8"/>
        <w:rPr>
          <w:sz w:val="24"/>
          <w:szCs w:val="24"/>
        </w:rPr>
      </w:pPr>
      <w:r>
        <w:rPr>
          <w:szCs w:val="24"/>
        </w:rPr>
        <w:t>23.</w:t>
      </w:r>
      <w:r>
        <w:rPr>
          <w:szCs w:val="24"/>
        </w:rPr>
        <w:tab/>
        <w:t>Presiding at meetings</w:t>
      </w:r>
      <w:r>
        <w:tab/>
      </w:r>
      <w:r>
        <w:fldChar w:fldCharType="begin"/>
      </w:r>
      <w:r>
        <w:instrText xml:space="preserve"> PAGEREF _Toc267905183 \h </w:instrText>
      </w:r>
      <w:r>
        <w:fldChar w:fldCharType="separate"/>
      </w:r>
      <w:r>
        <w:t>19</w:t>
      </w:r>
      <w:r>
        <w:fldChar w:fldCharType="end"/>
      </w:r>
    </w:p>
    <w:p>
      <w:pPr>
        <w:pStyle w:val="TOC8"/>
        <w:rPr>
          <w:sz w:val="24"/>
          <w:szCs w:val="24"/>
        </w:rPr>
      </w:pPr>
      <w:r>
        <w:rPr>
          <w:szCs w:val="24"/>
        </w:rPr>
        <w:t>24.</w:t>
      </w:r>
      <w:r>
        <w:rPr>
          <w:szCs w:val="24"/>
        </w:rPr>
        <w:tab/>
        <w:t>Disclosure of interests by Council members</w:t>
      </w:r>
      <w:r>
        <w:tab/>
      </w:r>
      <w:r>
        <w:fldChar w:fldCharType="begin"/>
      </w:r>
      <w:r>
        <w:instrText xml:space="preserve"> PAGEREF _Toc267905184 \h </w:instrText>
      </w:r>
      <w:r>
        <w:fldChar w:fldCharType="separate"/>
      </w:r>
      <w:r>
        <w:t>19</w:t>
      </w:r>
      <w:r>
        <w:fldChar w:fldCharType="end"/>
      </w:r>
    </w:p>
    <w:p>
      <w:pPr>
        <w:pStyle w:val="TOC8"/>
        <w:rPr>
          <w:sz w:val="24"/>
          <w:szCs w:val="24"/>
        </w:rPr>
      </w:pPr>
      <w:r>
        <w:rPr>
          <w:szCs w:val="24"/>
        </w:rPr>
        <w:t>25.</w:t>
      </w:r>
      <w:r>
        <w:rPr>
          <w:szCs w:val="24"/>
        </w:rPr>
        <w:tab/>
        <w:t>Procedure at meetings</w:t>
      </w:r>
      <w:r>
        <w:tab/>
      </w:r>
      <w:r>
        <w:fldChar w:fldCharType="begin"/>
      </w:r>
      <w:r>
        <w:instrText xml:space="preserve"> PAGEREF _Toc267905185 \h </w:instrText>
      </w:r>
      <w:r>
        <w:fldChar w:fldCharType="separate"/>
      </w:r>
      <w:r>
        <w:t>20</w:t>
      </w:r>
      <w:r>
        <w:fldChar w:fldCharType="end"/>
      </w:r>
    </w:p>
    <w:p>
      <w:pPr>
        <w:pStyle w:val="TOC8"/>
        <w:rPr>
          <w:sz w:val="24"/>
          <w:szCs w:val="24"/>
        </w:rPr>
      </w:pPr>
      <w:r>
        <w:rPr>
          <w:szCs w:val="24"/>
        </w:rPr>
        <w:t>26.</w:t>
      </w:r>
      <w:r>
        <w:rPr>
          <w:szCs w:val="24"/>
        </w:rPr>
        <w:tab/>
        <w:t>Minutes</w:t>
      </w:r>
      <w:r>
        <w:tab/>
      </w:r>
      <w:r>
        <w:fldChar w:fldCharType="begin"/>
      </w:r>
      <w:r>
        <w:instrText xml:space="preserve"> PAGEREF _Toc267905186 \h </w:instrText>
      </w:r>
      <w:r>
        <w:fldChar w:fldCharType="separate"/>
      </w:r>
      <w:r>
        <w:t>20</w:t>
      </w:r>
      <w:r>
        <w:fldChar w:fldCharType="end"/>
      </w:r>
    </w:p>
    <w:p>
      <w:pPr>
        <w:pStyle w:val="TOC8"/>
        <w:rPr>
          <w:sz w:val="24"/>
          <w:szCs w:val="24"/>
        </w:rPr>
      </w:pPr>
      <w:r>
        <w:rPr>
          <w:szCs w:val="24"/>
        </w:rPr>
        <w:t>27.</w:t>
      </w:r>
      <w:r>
        <w:rPr>
          <w:szCs w:val="24"/>
        </w:rPr>
        <w:tab/>
        <w:t>Staff and other resources of the Council</w:t>
      </w:r>
      <w:r>
        <w:tab/>
      </w:r>
      <w:r>
        <w:fldChar w:fldCharType="begin"/>
      </w:r>
      <w:r>
        <w:instrText xml:space="preserve"> PAGEREF _Toc267905187 \h </w:instrText>
      </w:r>
      <w:r>
        <w:fldChar w:fldCharType="separate"/>
      </w:r>
      <w:r>
        <w:t>20</w:t>
      </w:r>
      <w:r>
        <w:fldChar w:fldCharType="end"/>
      </w:r>
    </w:p>
    <w:p>
      <w:pPr>
        <w:pStyle w:val="TOC8"/>
        <w:rPr>
          <w:sz w:val="24"/>
          <w:szCs w:val="24"/>
        </w:rPr>
      </w:pPr>
      <w:r>
        <w:rPr>
          <w:szCs w:val="24"/>
        </w:rPr>
        <w:t>28.</w:t>
      </w:r>
      <w:r>
        <w:rPr>
          <w:szCs w:val="24"/>
        </w:rPr>
        <w:tab/>
        <w:t xml:space="preserve">Application of the </w:t>
      </w:r>
      <w:r>
        <w:rPr>
          <w:i/>
          <w:iCs/>
          <w:szCs w:val="24"/>
        </w:rPr>
        <w:t xml:space="preserve">Financial Administration and </w:t>
      </w:r>
      <w:r>
        <w:rPr>
          <w:i/>
          <w:szCs w:val="24"/>
        </w:rPr>
        <w:t>Audit Act 1985</w:t>
      </w:r>
      <w:r>
        <w:tab/>
      </w:r>
      <w:r>
        <w:fldChar w:fldCharType="begin"/>
      </w:r>
      <w:r>
        <w:instrText xml:space="preserve"> PAGEREF _Toc267905188 \h </w:instrText>
      </w:r>
      <w:r>
        <w:fldChar w:fldCharType="separate"/>
      </w:r>
      <w:r>
        <w:t>21</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Regulations and by</w:t>
      </w:r>
      <w:r>
        <w:rPr>
          <w:szCs w:val="30"/>
        </w:rPr>
        <w:noBreakHyphen/>
        <w:t>laws</w:t>
      </w:r>
    </w:p>
    <w:p>
      <w:pPr>
        <w:pStyle w:val="TOC8"/>
        <w:rPr>
          <w:sz w:val="24"/>
          <w:szCs w:val="24"/>
        </w:rPr>
      </w:pPr>
      <w:r>
        <w:rPr>
          <w:szCs w:val="24"/>
        </w:rPr>
        <w:t>34</w:t>
      </w:r>
      <w:r>
        <w:rPr>
          <w:snapToGrid w:val="0"/>
          <w:szCs w:val="24"/>
        </w:rPr>
        <w:t>.</w:t>
      </w:r>
      <w:r>
        <w:rPr>
          <w:snapToGrid w:val="0"/>
          <w:szCs w:val="24"/>
        </w:rPr>
        <w:tab/>
        <w:t>By</w:t>
      </w:r>
      <w:r>
        <w:rPr>
          <w:snapToGrid w:val="0"/>
          <w:szCs w:val="24"/>
        </w:rPr>
        <w:noBreakHyphen/>
        <w:t>laws</w:t>
      </w:r>
      <w:r>
        <w:tab/>
      </w:r>
      <w:r>
        <w:fldChar w:fldCharType="begin"/>
      </w:r>
      <w:r>
        <w:instrText xml:space="preserve"> PAGEREF _Toc267905190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Regulations and by</w:t>
      </w:r>
      <w:r>
        <w:rPr>
          <w:snapToGrid w:val="0"/>
          <w:szCs w:val="24"/>
        </w:rPr>
        <w:noBreakHyphen/>
        <w:t>laws generally</w:t>
      </w:r>
      <w:r>
        <w:tab/>
      </w:r>
      <w:r>
        <w:fldChar w:fldCharType="begin"/>
      </w:r>
      <w:r>
        <w:instrText xml:space="preserve"> PAGEREF _Toc267905191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_Toc267905192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Revocation or amendment of local laws and local planning schemes</w:t>
      </w:r>
      <w:r>
        <w:tab/>
      </w:r>
      <w:r>
        <w:fldChar w:fldCharType="begin"/>
      </w:r>
      <w:r>
        <w:instrText xml:space="preserve"> PAGEREF _Toc267905193 \h </w:instrText>
      </w:r>
      <w:r>
        <w:fldChar w:fldCharType="separate"/>
      </w:r>
      <w:r>
        <w:t>27</w:t>
      </w:r>
      <w:r>
        <w:fldChar w:fldCharType="end"/>
      </w:r>
    </w:p>
    <w:p>
      <w:pPr>
        <w:pStyle w:val="TOC2"/>
        <w:tabs>
          <w:tab w:val="right" w:leader="dot" w:pos="7086"/>
        </w:tabs>
        <w:rPr>
          <w:b w:val="0"/>
          <w:sz w:val="24"/>
          <w:szCs w:val="24"/>
        </w:rPr>
      </w:pPr>
      <w:r>
        <w:rPr>
          <w:szCs w:val="30"/>
        </w:rPr>
        <w:t>Part III — Financial provisions</w:t>
      </w:r>
    </w:p>
    <w:p>
      <w:pPr>
        <w:pStyle w:val="TOC4"/>
        <w:tabs>
          <w:tab w:val="right" w:leader="dot" w:pos="7086"/>
        </w:tabs>
        <w:rPr>
          <w:b w:val="0"/>
          <w:sz w:val="24"/>
          <w:szCs w:val="24"/>
        </w:rPr>
      </w:pPr>
      <w:r>
        <w:rPr>
          <w:szCs w:val="26"/>
        </w:rPr>
        <w:t>Division 1A</w:t>
      </w:r>
      <w:r>
        <w:rPr>
          <w:snapToGrid w:val="0"/>
          <w:szCs w:val="26"/>
        </w:rPr>
        <w:t> — </w:t>
      </w:r>
      <w:r>
        <w:rPr>
          <w:szCs w:val="26"/>
        </w:rPr>
        <w:t>Certain provisions as to charges</w:t>
      </w:r>
    </w:p>
    <w:p>
      <w:pPr>
        <w:pStyle w:val="TOC8"/>
        <w:rPr>
          <w:sz w:val="24"/>
          <w:szCs w:val="24"/>
        </w:rPr>
      </w:pPr>
      <w:r>
        <w:rPr>
          <w:szCs w:val="24"/>
        </w:rPr>
        <w:t>41</w:t>
      </w:r>
      <w:r>
        <w:rPr>
          <w:snapToGrid w:val="0"/>
          <w:szCs w:val="24"/>
        </w:rPr>
        <w:t>.</w:t>
      </w:r>
      <w:r>
        <w:rPr>
          <w:snapToGrid w:val="0"/>
          <w:szCs w:val="24"/>
        </w:rPr>
        <w:tab/>
        <w:t>By</w:t>
      </w:r>
      <w:r>
        <w:rPr>
          <w:snapToGrid w:val="0"/>
          <w:szCs w:val="24"/>
        </w:rPr>
        <w:noBreakHyphen/>
        <w:t>laws relating to charges</w:t>
      </w:r>
      <w:r>
        <w:tab/>
      </w:r>
      <w:r>
        <w:fldChar w:fldCharType="begin"/>
      </w:r>
      <w:r>
        <w:instrText xml:space="preserve"> PAGEREF _Toc267905196 \h </w:instrText>
      </w:r>
      <w:r>
        <w:fldChar w:fldCharType="separate"/>
      </w:r>
      <w:r>
        <w:t>29</w:t>
      </w:r>
      <w:r>
        <w:fldChar w:fldCharType="end"/>
      </w:r>
    </w:p>
    <w:p>
      <w:pPr>
        <w:pStyle w:val="TOC8"/>
        <w:rPr>
          <w:sz w:val="24"/>
          <w:szCs w:val="24"/>
        </w:rPr>
      </w:pPr>
      <w:r>
        <w:rPr>
          <w:szCs w:val="24"/>
        </w:rPr>
        <w:t>41C</w:t>
      </w:r>
      <w:r>
        <w:rPr>
          <w:snapToGrid w:val="0"/>
          <w:szCs w:val="24"/>
        </w:rPr>
        <w:t xml:space="preserve">. </w:t>
      </w:r>
      <w:r>
        <w:rPr>
          <w:snapToGrid w:val="0"/>
          <w:szCs w:val="24"/>
        </w:rPr>
        <w:tab/>
        <w:t>Certain valuations may be indexed</w:t>
      </w:r>
      <w:r>
        <w:tab/>
      </w:r>
      <w:r>
        <w:fldChar w:fldCharType="begin"/>
      </w:r>
      <w:r>
        <w:instrText xml:space="preserve"> PAGEREF _Toc267905197 \h </w:instrText>
      </w:r>
      <w:r>
        <w:fldChar w:fldCharType="separate"/>
      </w:r>
      <w:r>
        <w:t>32</w:t>
      </w:r>
      <w:r>
        <w:fldChar w:fldCharType="end"/>
      </w:r>
    </w:p>
    <w:p>
      <w:pPr>
        <w:pStyle w:val="TOC8"/>
        <w:rPr>
          <w:sz w:val="24"/>
          <w:szCs w:val="24"/>
        </w:rPr>
      </w:pPr>
      <w:r>
        <w:rPr>
          <w:szCs w:val="24"/>
        </w:rPr>
        <w:t>41D</w:t>
      </w:r>
      <w:r>
        <w:rPr>
          <w:snapToGrid w:val="0"/>
          <w:szCs w:val="24"/>
        </w:rPr>
        <w:t xml:space="preserve">. </w:t>
      </w:r>
      <w:r>
        <w:rPr>
          <w:snapToGrid w:val="0"/>
          <w:szCs w:val="24"/>
        </w:rPr>
        <w:tab/>
        <w:t>Phasing</w:t>
      </w:r>
      <w:r>
        <w:rPr>
          <w:snapToGrid w:val="0"/>
          <w:szCs w:val="24"/>
        </w:rPr>
        <w:noBreakHyphen/>
        <w:t>in of certain valuations</w:t>
      </w:r>
      <w:r>
        <w:tab/>
      </w:r>
      <w:r>
        <w:fldChar w:fldCharType="begin"/>
      </w:r>
      <w:r>
        <w:instrText xml:space="preserve"> PAGEREF _Toc267905198 \h </w:instrText>
      </w:r>
      <w:r>
        <w:fldChar w:fldCharType="separate"/>
      </w:r>
      <w:r>
        <w:t>33</w:t>
      </w:r>
      <w:r>
        <w:fldChar w:fldCharType="end"/>
      </w:r>
    </w:p>
    <w:p>
      <w:pPr>
        <w:pStyle w:val="TOC8"/>
        <w:rPr>
          <w:sz w:val="24"/>
          <w:szCs w:val="24"/>
        </w:rPr>
      </w:pPr>
      <w:r>
        <w:rPr>
          <w:szCs w:val="24"/>
        </w:rPr>
        <w:t>41E</w:t>
      </w:r>
      <w:r>
        <w:rPr>
          <w:snapToGrid w:val="0"/>
          <w:szCs w:val="24"/>
        </w:rPr>
        <w:t>.</w:t>
      </w:r>
      <w:r>
        <w:rPr>
          <w:snapToGrid w:val="0"/>
          <w:szCs w:val="24"/>
        </w:rPr>
        <w:tab/>
        <w:t>Interim valuations</w:t>
      </w:r>
      <w:r>
        <w:tab/>
      </w:r>
      <w:r>
        <w:fldChar w:fldCharType="begin"/>
      </w:r>
      <w:r>
        <w:instrText xml:space="preserve"> PAGEREF _Toc267905199 \h </w:instrText>
      </w:r>
      <w:r>
        <w:fldChar w:fldCharType="separate"/>
      </w:r>
      <w:r>
        <w:t>33</w:t>
      </w:r>
      <w:r>
        <w:fldChar w:fldCharType="end"/>
      </w:r>
    </w:p>
    <w:p>
      <w:pPr>
        <w:pStyle w:val="TOC8"/>
        <w:rPr>
          <w:sz w:val="24"/>
          <w:szCs w:val="24"/>
        </w:rPr>
      </w:pPr>
      <w:r>
        <w:rPr>
          <w:szCs w:val="24"/>
        </w:rPr>
        <w:t>41F</w:t>
      </w:r>
      <w:r>
        <w:rPr>
          <w:snapToGrid w:val="0"/>
          <w:szCs w:val="24"/>
        </w:rPr>
        <w:t xml:space="preserve">. </w:t>
      </w:r>
      <w:r>
        <w:rPr>
          <w:snapToGrid w:val="0"/>
          <w:szCs w:val="24"/>
        </w:rPr>
        <w:tab/>
        <w:t>Postponement of effect of general valuation</w:t>
      </w:r>
      <w:r>
        <w:tab/>
      </w:r>
      <w:r>
        <w:fldChar w:fldCharType="begin"/>
      </w:r>
      <w:r>
        <w:instrText xml:space="preserve"> PAGEREF _Toc267905200 \h </w:instrText>
      </w:r>
      <w:r>
        <w:fldChar w:fldCharType="separate"/>
      </w:r>
      <w:r>
        <w:t>35</w:t>
      </w:r>
      <w:r>
        <w:fldChar w:fldCharType="end"/>
      </w:r>
    </w:p>
    <w:p>
      <w:pPr>
        <w:pStyle w:val="TOC8"/>
        <w:rPr>
          <w:sz w:val="24"/>
          <w:szCs w:val="24"/>
        </w:rPr>
      </w:pPr>
      <w:r>
        <w:rPr>
          <w:szCs w:val="24"/>
        </w:rPr>
        <w:t>41G</w:t>
      </w:r>
      <w:r>
        <w:rPr>
          <w:snapToGrid w:val="0"/>
          <w:szCs w:val="24"/>
        </w:rPr>
        <w:t xml:space="preserve">. </w:t>
      </w:r>
      <w:r>
        <w:rPr>
          <w:snapToGrid w:val="0"/>
          <w:szCs w:val="24"/>
        </w:rPr>
        <w:tab/>
        <w:t>Incomplete general valuation</w:t>
      </w:r>
      <w:r>
        <w:tab/>
      </w:r>
      <w:r>
        <w:fldChar w:fldCharType="begin"/>
      </w:r>
      <w:r>
        <w:instrText xml:space="preserve"> PAGEREF _Toc267905201 \h </w:instrText>
      </w:r>
      <w:r>
        <w:fldChar w:fldCharType="separate"/>
      </w:r>
      <w:r>
        <w:t>37</w:t>
      </w:r>
      <w:r>
        <w:fldChar w:fldCharType="end"/>
      </w:r>
    </w:p>
    <w:p>
      <w:pPr>
        <w:pStyle w:val="TOC8"/>
        <w:rPr>
          <w:sz w:val="24"/>
          <w:szCs w:val="24"/>
        </w:rPr>
      </w:pPr>
      <w:r>
        <w:rPr>
          <w:szCs w:val="24"/>
        </w:rPr>
        <w:t>41GA</w:t>
      </w:r>
      <w:r>
        <w:rPr>
          <w:snapToGrid w:val="0"/>
          <w:szCs w:val="24"/>
        </w:rPr>
        <w:t>.</w:t>
      </w:r>
      <w:r>
        <w:rPr>
          <w:snapToGrid w:val="0"/>
          <w:szCs w:val="24"/>
        </w:rPr>
        <w:tab/>
        <w:t>Concession on certain charges after subdivision</w:t>
      </w:r>
      <w:r>
        <w:tab/>
      </w:r>
      <w:r>
        <w:fldChar w:fldCharType="begin"/>
      </w:r>
      <w:r>
        <w:instrText xml:space="preserve"> PAGEREF _Toc267905202 \h </w:instrText>
      </w:r>
      <w:r>
        <w:fldChar w:fldCharType="separate"/>
      </w:r>
      <w:r>
        <w:t>37</w:t>
      </w:r>
      <w:r>
        <w:fldChar w:fldCharType="end"/>
      </w:r>
    </w:p>
    <w:p>
      <w:pPr>
        <w:pStyle w:val="TOC8"/>
        <w:rPr>
          <w:sz w:val="24"/>
          <w:szCs w:val="24"/>
        </w:rPr>
      </w:pPr>
      <w:r>
        <w:rPr>
          <w:szCs w:val="24"/>
        </w:rPr>
        <w:t>41H</w:t>
      </w:r>
      <w:r>
        <w:rPr>
          <w:snapToGrid w:val="0"/>
          <w:szCs w:val="24"/>
        </w:rPr>
        <w:t xml:space="preserve">. </w:t>
      </w:r>
      <w:r>
        <w:rPr>
          <w:snapToGrid w:val="0"/>
          <w:szCs w:val="24"/>
        </w:rPr>
        <w:tab/>
        <w:t>Apportionment between joint owners or occupiers</w:t>
      </w:r>
      <w:r>
        <w:tab/>
      </w:r>
      <w:r>
        <w:fldChar w:fldCharType="begin"/>
      </w:r>
      <w:r>
        <w:instrText xml:space="preserve"> PAGEREF _Toc267905203 \h </w:instrText>
      </w:r>
      <w:r>
        <w:fldChar w:fldCharType="separate"/>
      </w:r>
      <w:r>
        <w:t>39</w:t>
      </w:r>
      <w:r>
        <w:fldChar w:fldCharType="end"/>
      </w:r>
    </w:p>
    <w:p>
      <w:pPr>
        <w:pStyle w:val="TOC8"/>
        <w:rPr>
          <w:sz w:val="24"/>
          <w:szCs w:val="24"/>
        </w:rPr>
      </w:pPr>
      <w:r>
        <w:rPr>
          <w:szCs w:val="24"/>
        </w:rPr>
        <w:t>41J</w:t>
      </w:r>
      <w:r>
        <w:rPr>
          <w:snapToGrid w:val="0"/>
          <w:szCs w:val="24"/>
        </w:rPr>
        <w:t>.</w:t>
      </w:r>
      <w:r>
        <w:rPr>
          <w:snapToGrid w:val="0"/>
          <w:szCs w:val="24"/>
        </w:rPr>
        <w:tab/>
        <w:t>Accounts based on estimated quantities</w:t>
      </w:r>
      <w:r>
        <w:tab/>
      </w:r>
      <w:r>
        <w:fldChar w:fldCharType="begin"/>
      </w:r>
      <w:r>
        <w:instrText xml:space="preserve"> PAGEREF _Toc267905204 \h </w:instrText>
      </w:r>
      <w:r>
        <w:fldChar w:fldCharType="separate"/>
      </w:r>
      <w:r>
        <w:t>39</w:t>
      </w:r>
      <w:r>
        <w:fldChar w:fldCharType="end"/>
      </w:r>
    </w:p>
    <w:p>
      <w:pPr>
        <w:pStyle w:val="TOC8"/>
        <w:rPr>
          <w:sz w:val="24"/>
          <w:szCs w:val="24"/>
        </w:rPr>
      </w:pPr>
      <w:r>
        <w:rPr>
          <w:szCs w:val="24"/>
        </w:rPr>
        <w:t>41K</w:t>
      </w:r>
      <w:r>
        <w:rPr>
          <w:snapToGrid w:val="0"/>
          <w:szCs w:val="24"/>
        </w:rPr>
        <w:t xml:space="preserve">. </w:t>
      </w:r>
      <w:r>
        <w:rPr>
          <w:snapToGrid w:val="0"/>
          <w:szCs w:val="24"/>
        </w:rPr>
        <w:tab/>
        <w:t>Certain information to be made available</w:t>
      </w:r>
      <w:r>
        <w:tab/>
      </w:r>
      <w:r>
        <w:fldChar w:fldCharType="begin"/>
      </w:r>
      <w:r>
        <w:instrText xml:space="preserve"> PAGEREF _Toc267905205 \h </w:instrText>
      </w:r>
      <w:r>
        <w:fldChar w:fldCharType="separate"/>
      </w:r>
      <w:r>
        <w:t>39</w:t>
      </w:r>
      <w:r>
        <w:fldChar w:fldCharType="end"/>
      </w:r>
    </w:p>
    <w:p>
      <w:pPr>
        <w:pStyle w:val="TOC8"/>
        <w:rPr>
          <w:sz w:val="24"/>
          <w:szCs w:val="24"/>
        </w:rPr>
      </w:pPr>
      <w:r>
        <w:rPr>
          <w:szCs w:val="24"/>
        </w:rPr>
        <w:t>41L</w:t>
      </w:r>
      <w:r>
        <w:rPr>
          <w:snapToGrid w:val="0"/>
          <w:szCs w:val="24"/>
        </w:rPr>
        <w:t xml:space="preserve">. </w:t>
      </w:r>
      <w:r>
        <w:rPr>
          <w:snapToGrid w:val="0"/>
          <w:szCs w:val="24"/>
        </w:rPr>
        <w:tab/>
        <w:t>Interest on overdue amounts</w:t>
      </w:r>
      <w:r>
        <w:tab/>
      </w:r>
      <w:r>
        <w:fldChar w:fldCharType="begin"/>
      </w:r>
      <w:r>
        <w:instrText xml:space="preserve"> PAGEREF _Toc267905206 \h </w:instrText>
      </w:r>
      <w:r>
        <w:fldChar w:fldCharType="separate"/>
      </w:r>
      <w:r>
        <w:t>40</w:t>
      </w:r>
      <w:r>
        <w:fldChar w:fldCharType="end"/>
      </w:r>
    </w:p>
    <w:p>
      <w:pPr>
        <w:pStyle w:val="TOC8"/>
        <w:rPr>
          <w:sz w:val="24"/>
          <w:szCs w:val="24"/>
        </w:rPr>
      </w:pPr>
      <w:r>
        <w:rPr>
          <w:szCs w:val="24"/>
        </w:rPr>
        <w:t>41M</w:t>
      </w:r>
      <w:r>
        <w:rPr>
          <w:snapToGrid w:val="0"/>
          <w:szCs w:val="24"/>
        </w:rPr>
        <w:t xml:space="preserve">. </w:t>
      </w:r>
      <w:r>
        <w:rPr>
          <w:snapToGrid w:val="0"/>
          <w:szCs w:val="24"/>
        </w:rPr>
        <w:tab/>
        <w:t>Corporation may waive or reduce certain amounts</w:t>
      </w:r>
      <w:r>
        <w:tab/>
      </w:r>
      <w:r>
        <w:fldChar w:fldCharType="begin"/>
      </w:r>
      <w:r>
        <w:instrText xml:space="preserve"> PAGEREF _Toc267905207 \h </w:instrText>
      </w:r>
      <w:r>
        <w:fldChar w:fldCharType="separate"/>
      </w:r>
      <w:r>
        <w:t>40</w:t>
      </w:r>
      <w:r>
        <w:fldChar w:fldCharType="end"/>
      </w:r>
    </w:p>
    <w:p>
      <w:pPr>
        <w:pStyle w:val="TOC8"/>
        <w:rPr>
          <w:sz w:val="24"/>
          <w:szCs w:val="24"/>
        </w:rPr>
      </w:pPr>
      <w:r>
        <w:rPr>
          <w:szCs w:val="24"/>
        </w:rPr>
        <w:t>41N</w:t>
      </w:r>
      <w:r>
        <w:rPr>
          <w:snapToGrid w:val="0"/>
          <w:szCs w:val="24"/>
        </w:rPr>
        <w:t>.</w:t>
      </w:r>
      <w:r>
        <w:rPr>
          <w:snapToGrid w:val="0"/>
          <w:szCs w:val="24"/>
        </w:rPr>
        <w:tab/>
        <w:t>Charges payable notwithstanding liability to prosecution</w:t>
      </w:r>
      <w:r>
        <w:tab/>
      </w:r>
      <w:r>
        <w:fldChar w:fldCharType="begin"/>
      </w:r>
      <w:r>
        <w:instrText xml:space="preserve"> PAGEREF _Toc267905208 \h </w:instrText>
      </w:r>
      <w:r>
        <w:fldChar w:fldCharType="separate"/>
      </w:r>
      <w:r>
        <w:t>40</w:t>
      </w:r>
      <w:r>
        <w:fldChar w:fldCharType="end"/>
      </w:r>
    </w:p>
    <w:p>
      <w:pPr>
        <w:pStyle w:val="TOC4"/>
        <w:tabs>
          <w:tab w:val="right" w:leader="dot" w:pos="7086"/>
        </w:tabs>
        <w:rPr>
          <w:b w:val="0"/>
          <w:sz w:val="24"/>
          <w:szCs w:val="24"/>
        </w:rPr>
      </w:pPr>
      <w:r>
        <w:rPr>
          <w:szCs w:val="26"/>
        </w:rPr>
        <w:t>Division 2 — Agreements as to charges</w:t>
      </w:r>
    </w:p>
    <w:p>
      <w:pPr>
        <w:pStyle w:val="TOC8"/>
        <w:rPr>
          <w:sz w:val="24"/>
          <w:szCs w:val="24"/>
        </w:rPr>
      </w:pPr>
      <w:r>
        <w:rPr>
          <w:szCs w:val="24"/>
        </w:rPr>
        <w:t>42.</w:t>
      </w:r>
      <w:r>
        <w:rPr>
          <w:szCs w:val="24"/>
        </w:rPr>
        <w:tab/>
        <w:t>Agreements for different liability</w:t>
      </w:r>
      <w:r>
        <w:tab/>
      </w:r>
      <w:r>
        <w:fldChar w:fldCharType="begin"/>
      </w:r>
      <w:r>
        <w:instrText xml:space="preserve"> PAGEREF _Toc267905210 \h </w:instrText>
      </w:r>
      <w:r>
        <w:fldChar w:fldCharType="separate"/>
      </w:r>
      <w:r>
        <w:t>41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Liability, indemnity, etc.</w:t>
      </w:r>
    </w:p>
    <w:p>
      <w:pPr>
        <w:pStyle w:val="TOC8"/>
        <w:rPr>
          <w:sz w:val="24"/>
          <w:szCs w:val="24"/>
        </w:rPr>
      </w:pPr>
      <w:r>
        <w:rPr>
          <w:szCs w:val="24"/>
        </w:rPr>
        <w:t>62</w:t>
      </w:r>
      <w:r>
        <w:rPr>
          <w:snapToGrid w:val="0"/>
          <w:szCs w:val="24"/>
        </w:rPr>
        <w:t>.</w:t>
      </w:r>
      <w:r>
        <w:rPr>
          <w:snapToGrid w:val="0"/>
          <w:szCs w:val="24"/>
        </w:rPr>
        <w:tab/>
        <w:t>Liability for physical damage to land, etc.</w:t>
      </w:r>
      <w:r>
        <w:tab/>
      </w:r>
      <w:r>
        <w:fldChar w:fldCharType="begin"/>
      </w:r>
      <w:r>
        <w:instrText xml:space="preserve"> PAGEREF _Toc267905212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Actions for damages generally</w:t>
      </w:r>
      <w:r>
        <w:tab/>
      </w:r>
      <w:r>
        <w:fldChar w:fldCharType="begin"/>
      </w:r>
      <w:r>
        <w:instrText xml:space="preserve"> PAGEREF _Toc267905213 \h </w:instrText>
      </w:r>
      <w:r>
        <w:fldChar w:fldCharType="separate"/>
      </w:r>
      <w:r>
        <w:t>43</w:t>
      </w:r>
      <w:r>
        <w:fldChar w:fldCharType="end"/>
      </w:r>
    </w:p>
    <w:p>
      <w:pPr>
        <w:pStyle w:val="TOC2"/>
        <w:tabs>
          <w:tab w:val="right" w:leader="dot" w:pos="7086"/>
        </w:tabs>
        <w:rPr>
          <w:b w:val="0"/>
          <w:sz w:val="24"/>
          <w:szCs w:val="24"/>
        </w:rPr>
      </w:pPr>
      <w:r>
        <w:rPr>
          <w:szCs w:val="30"/>
        </w:rPr>
        <w:t>Part IV — Agreements relating to works and water services</w:t>
      </w:r>
    </w:p>
    <w:p>
      <w:pPr>
        <w:pStyle w:val="TOC8"/>
        <w:rPr>
          <w:sz w:val="24"/>
          <w:szCs w:val="24"/>
        </w:rPr>
      </w:pPr>
      <w:r>
        <w:rPr>
          <w:szCs w:val="24"/>
        </w:rPr>
        <w:t>64</w:t>
      </w:r>
      <w:r>
        <w:rPr>
          <w:snapToGrid w:val="0"/>
          <w:szCs w:val="24"/>
        </w:rPr>
        <w:t>.</w:t>
      </w:r>
      <w:r>
        <w:rPr>
          <w:snapToGrid w:val="0"/>
          <w:szCs w:val="24"/>
        </w:rPr>
        <w:tab/>
        <w:t>Application</w:t>
      </w:r>
      <w:r>
        <w:tab/>
      </w:r>
      <w:r>
        <w:fldChar w:fldCharType="begin"/>
      </w:r>
      <w:r>
        <w:instrText xml:space="preserve"> PAGEREF _Toc267905215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Interpretation of this Part</w:t>
      </w:r>
      <w:r>
        <w:tab/>
      </w:r>
      <w:r>
        <w:fldChar w:fldCharType="begin"/>
      </w:r>
      <w:r>
        <w:instrText xml:space="preserve"> PAGEREF _Toc267905216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Advice and guidelines</w:t>
      </w:r>
      <w:r>
        <w:tab/>
      </w:r>
      <w:r>
        <w:fldChar w:fldCharType="begin"/>
      </w:r>
      <w:r>
        <w:instrText xml:space="preserve"> PAGEREF _Toc267905217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Agreements</w:t>
      </w:r>
      <w:r>
        <w:tab/>
      </w:r>
      <w:r>
        <w:fldChar w:fldCharType="begin"/>
      </w:r>
      <w:r>
        <w:instrText xml:space="preserve"> PAGEREF _Toc267905218 \h </w:instrText>
      </w:r>
      <w:r>
        <w:fldChar w:fldCharType="separate"/>
      </w:r>
      <w:r>
        <w:t>46</w:t>
      </w:r>
      <w:r>
        <w:fldChar w:fldCharType="end"/>
      </w:r>
    </w:p>
    <w:p>
      <w:pPr>
        <w:pStyle w:val="TOC8"/>
        <w:rPr>
          <w:sz w:val="24"/>
          <w:szCs w:val="24"/>
        </w:rPr>
      </w:pPr>
      <w:r>
        <w:rPr>
          <w:szCs w:val="24"/>
        </w:rPr>
        <w:t>67A</w:t>
      </w:r>
      <w:r>
        <w:rPr>
          <w:snapToGrid w:val="0"/>
          <w:szCs w:val="24"/>
        </w:rPr>
        <w:t xml:space="preserve">. </w:t>
      </w:r>
      <w:r>
        <w:rPr>
          <w:snapToGrid w:val="0"/>
          <w:szCs w:val="24"/>
        </w:rPr>
        <w:tab/>
        <w:t>Deferring headworks payments for certain subdivisions</w:t>
      </w:r>
      <w:r>
        <w:tab/>
      </w:r>
      <w:r>
        <w:fldChar w:fldCharType="begin"/>
      </w:r>
      <w:r>
        <w:instrText xml:space="preserve"> PAGEREF _Toc267905219 \h </w:instrText>
      </w:r>
      <w:r>
        <w:fldChar w:fldCharType="separate"/>
      </w:r>
      <w:r>
        <w:t>49</w:t>
      </w:r>
      <w:r>
        <w:fldChar w:fldCharType="end"/>
      </w:r>
    </w:p>
    <w:p>
      <w:pPr>
        <w:pStyle w:val="TOC8"/>
        <w:rPr>
          <w:sz w:val="24"/>
          <w:szCs w:val="24"/>
        </w:rPr>
      </w:pPr>
      <w:r>
        <w:rPr>
          <w:szCs w:val="24"/>
        </w:rPr>
        <w:t>67B</w:t>
      </w:r>
      <w:r>
        <w:rPr>
          <w:snapToGrid w:val="0"/>
          <w:szCs w:val="24"/>
        </w:rPr>
        <w:t xml:space="preserve">. </w:t>
      </w:r>
      <w:r>
        <w:rPr>
          <w:snapToGrid w:val="0"/>
          <w:szCs w:val="24"/>
        </w:rPr>
        <w:tab/>
        <w:t>Transfer of land restricted until deferred amount paid</w:t>
      </w:r>
      <w:r>
        <w:tab/>
      </w:r>
      <w:r>
        <w:fldChar w:fldCharType="begin"/>
      </w:r>
      <w:r>
        <w:instrText xml:space="preserve"> PAGEREF _Toc267905220 \h </w:instrText>
      </w:r>
      <w:r>
        <w:fldChar w:fldCharType="separate"/>
      </w:r>
      <w:r>
        <w:t>51</w:t>
      </w:r>
      <w:r>
        <w:fldChar w:fldCharType="end"/>
      </w:r>
    </w:p>
    <w:p>
      <w:pPr>
        <w:pStyle w:val="TOC2"/>
        <w:tabs>
          <w:tab w:val="right" w:leader="dot" w:pos="7086"/>
        </w:tabs>
        <w:rPr>
          <w:b w:val="0"/>
          <w:sz w:val="24"/>
          <w:szCs w:val="24"/>
        </w:rPr>
      </w:pPr>
      <w:r>
        <w:rPr>
          <w:szCs w:val="30"/>
        </w:rPr>
        <w:t>Part V — Access to land and information for rating purposes</w:t>
      </w:r>
    </w:p>
    <w:p>
      <w:pPr>
        <w:pStyle w:val="TOC8"/>
        <w:rPr>
          <w:sz w:val="24"/>
          <w:szCs w:val="24"/>
        </w:rPr>
      </w:pPr>
      <w:r>
        <w:rPr>
          <w:szCs w:val="24"/>
        </w:rPr>
        <w:t>68</w:t>
      </w:r>
      <w:r>
        <w:rPr>
          <w:snapToGrid w:val="0"/>
          <w:szCs w:val="24"/>
        </w:rPr>
        <w:t>.</w:t>
      </w:r>
      <w:r>
        <w:rPr>
          <w:snapToGrid w:val="0"/>
          <w:szCs w:val="24"/>
        </w:rPr>
        <w:tab/>
        <w:t>Access to land and information for the purposes of rating, etc.</w:t>
      </w:r>
      <w:r>
        <w:tab/>
      </w:r>
      <w:r>
        <w:fldChar w:fldCharType="begin"/>
      </w:r>
      <w:r>
        <w:instrText xml:space="preserve"> PAGEREF _Toc267905222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Provision of information as to rating, etc.</w:t>
      </w:r>
      <w:r>
        <w:tab/>
      </w:r>
      <w:r>
        <w:fldChar w:fldCharType="begin"/>
      </w:r>
      <w:r>
        <w:instrText xml:space="preserve"> PAGEREF _Toc267905223 \h </w:instrText>
      </w:r>
      <w:r>
        <w:fldChar w:fldCharType="separate"/>
      </w:r>
      <w:r>
        <w:t>53</w:t>
      </w:r>
      <w:r>
        <w:fldChar w:fldCharType="end"/>
      </w:r>
    </w:p>
    <w:p>
      <w:pPr>
        <w:pStyle w:val="TOC8"/>
        <w:rPr>
          <w:sz w:val="24"/>
          <w:szCs w:val="24"/>
        </w:rPr>
      </w:pPr>
      <w:r>
        <w:rPr>
          <w:szCs w:val="24"/>
        </w:rPr>
        <w:t>69A</w:t>
      </w:r>
      <w:r>
        <w:rPr>
          <w:snapToGrid w:val="0"/>
          <w:szCs w:val="24"/>
        </w:rPr>
        <w:t xml:space="preserve">. </w:t>
      </w:r>
      <w:r>
        <w:rPr>
          <w:snapToGrid w:val="0"/>
          <w:szCs w:val="24"/>
        </w:rPr>
        <w:tab/>
        <w:t>Rating records</w:t>
      </w:r>
      <w:r>
        <w:tab/>
      </w:r>
      <w:r>
        <w:fldChar w:fldCharType="begin"/>
      </w:r>
      <w:r>
        <w:instrText xml:space="preserve"> PAGEREF _Toc267905224 \h </w:instrText>
      </w:r>
      <w:r>
        <w:fldChar w:fldCharType="separate"/>
      </w:r>
      <w:r>
        <w:t>54</w:t>
      </w:r>
      <w:r>
        <w:fldChar w:fldCharType="end"/>
      </w:r>
    </w:p>
    <w:p>
      <w:pPr>
        <w:pStyle w:val="TOC8"/>
        <w:rPr>
          <w:sz w:val="24"/>
          <w:szCs w:val="24"/>
        </w:rPr>
      </w:pPr>
      <w:r>
        <w:rPr>
          <w:szCs w:val="24"/>
        </w:rPr>
        <w:t>69B</w:t>
      </w:r>
      <w:r>
        <w:rPr>
          <w:snapToGrid w:val="0"/>
          <w:szCs w:val="24"/>
        </w:rPr>
        <w:t xml:space="preserve">. </w:t>
      </w:r>
      <w:r>
        <w:rPr>
          <w:snapToGrid w:val="0"/>
          <w:szCs w:val="24"/>
        </w:rPr>
        <w:tab/>
        <w:t>Records to be basis of assessment</w:t>
      </w:r>
      <w:r>
        <w:tab/>
      </w:r>
      <w:r>
        <w:fldChar w:fldCharType="begin"/>
      </w:r>
      <w:r>
        <w:instrText xml:space="preserve"> PAGEREF _Toc267905225 \h </w:instrText>
      </w:r>
      <w:r>
        <w:fldChar w:fldCharType="separate"/>
      </w:r>
      <w:r>
        <w:t>56</w:t>
      </w:r>
      <w:r>
        <w:fldChar w:fldCharType="end"/>
      </w:r>
    </w:p>
    <w:p>
      <w:pPr>
        <w:pStyle w:val="TOC2"/>
        <w:tabs>
          <w:tab w:val="right" w:leader="dot" w:pos="7086"/>
        </w:tabs>
        <w:rPr>
          <w:b w:val="0"/>
          <w:sz w:val="24"/>
          <w:szCs w:val="24"/>
        </w:rPr>
      </w:pPr>
      <w:r>
        <w:rPr>
          <w:szCs w:val="30"/>
        </w:rPr>
        <w:t>Part VI — Entry onto land</w:t>
      </w:r>
    </w:p>
    <w:p>
      <w:pPr>
        <w:pStyle w:val="TOC8"/>
        <w:rPr>
          <w:sz w:val="24"/>
          <w:szCs w:val="24"/>
        </w:rPr>
      </w:pPr>
      <w:r>
        <w:rPr>
          <w:szCs w:val="24"/>
        </w:rPr>
        <w:t>70</w:t>
      </w:r>
      <w:r>
        <w:rPr>
          <w:snapToGrid w:val="0"/>
          <w:szCs w:val="24"/>
        </w:rPr>
        <w:t>.</w:t>
      </w:r>
      <w:r>
        <w:rPr>
          <w:snapToGrid w:val="0"/>
          <w:szCs w:val="24"/>
        </w:rPr>
        <w:tab/>
        <w:t>The power of entry</w:t>
      </w:r>
      <w:r>
        <w:tab/>
      </w:r>
      <w:r>
        <w:fldChar w:fldCharType="begin"/>
      </w:r>
      <w:r>
        <w:instrText xml:space="preserve"> PAGEREF _Toc267905227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_Toc267905228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Notice of entry</w:t>
      </w:r>
      <w:r>
        <w:tab/>
      </w:r>
      <w:r>
        <w:fldChar w:fldCharType="begin"/>
      </w:r>
      <w:r>
        <w:instrText xml:space="preserve"> PAGEREF _Toc267905229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Rights as to entry in emergency</w:t>
      </w:r>
      <w:r>
        <w:tab/>
      </w:r>
      <w:r>
        <w:fldChar w:fldCharType="begin"/>
      </w:r>
      <w:r>
        <w:instrText xml:space="preserve"> PAGEREF _Toc267905230 \h </w:instrText>
      </w:r>
      <w:r>
        <w:fldChar w:fldCharType="separate"/>
      </w:r>
      <w:r>
        <w:t>62</w:t>
      </w:r>
      <w:r>
        <w:fldChar w:fldCharType="end"/>
      </w:r>
    </w:p>
    <w:p>
      <w:pPr>
        <w:pStyle w:val="TOC2"/>
        <w:tabs>
          <w:tab w:val="right" w:leader="dot" w:pos="7086"/>
        </w:tabs>
        <w:rPr>
          <w:b w:val="0"/>
          <w:sz w:val="24"/>
          <w:szCs w:val="24"/>
        </w:rPr>
      </w:pPr>
      <w:r>
        <w:rPr>
          <w:szCs w:val="30"/>
        </w:rPr>
        <w:t>Part VII — Acquisition of land or interests in land</w:t>
      </w:r>
    </w:p>
    <w:p>
      <w:pPr>
        <w:pStyle w:val="TOC8"/>
        <w:rPr>
          <w:sz w:val="24"/>
          <w:szCs w:val="24"/>
        </w:rPr>
      </w:pPr>
      <w:r>
        <w:rPr>
          <w:szCs w:val="24"/>
        </w:rPr>
        <w:t>74</w:t>
      </w:r>
      <w:r>
        <w:rPr>
          <w:snapToGrid w:val="0"/>
          <w:szCs w:val="24"/>
        </w:rPr>
        <w:t>.</w:t>
      </w:r>
      <w:r>
        <w:rPr>
          <w:snapToGrid w:val="0"/>
          <w:szCs w:val="24"/>
        </w:rPr>
        <w:tab/>
        <w:t>Estates and interest in land</w:t>
      </w:r>
      <w:r>
        <w:tab/>
      </w:r>
      <w:r>
        <w:fldChar w:fldCharType="begin"/>
      </w:r>
      <w:r>
        <w:instrText xml:space="preserve"> PAGEREF _Toc267905232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Partial interests in land</w:t>
      </w:r>
      <w:r>
        <w:tab/>
      </w:r>
      <w:r>
        <w:fldChar w:fldCharType="begin"/>
      </w:r>
      <w:r>
        <w:instrText xml:space="preserve"> PAGEREF _Toc267905233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Agreements incidental to land matters</w:t>
      </w:r>
      <w:r>
        <w:tab/>
      </w:r>
      <w:r>
        <w:fldChar w:fldCharType="begin"/>
      </w:r>
      <w:r>
        <w:instrText xml:space="preserve"> PAGEREF _Toc267905234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Power to dispose of land</w:t>
      </w:r>
      <w:r>
        <w:tab/>
      </w:r>
      <w:r>
        <w:fldChar w:fldCharType="begin"/>
      </w:r>
      <w:r>
        <w:instrText xml:space="preserve"> PAGEREF _Toc267905235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Planning approval</w:t>
      </w:r>
      <w:r>
        <w:tab/>
      </w:r>
      <w:r>
        <w:fldChar w:fldCharType="begin"/>
      </w:r>
      <w:r>
        <w:instrText xml:space="preserve"> PAGEREF _Toc267905236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 xml:space="preserve">Claims against the </w:t>
      </w:r>
      <w:r>
        <w:rPr>
          <w:szCs w:val="24"/>
        </w:rPr>
        <w:t>Crown</w:t>
      </w:r>
      <w:r>
        <w:rPr>
          <w:snapToGrid w:val="0"/>
          <w:szCs w:val="24"/>
        </w:rPr>
        <w:t xml:space="preserve"> or the Corporation for the use of land and the application of the </w:t>
      </w:r>
      <w:r>
        <w:rPr>
          <w:i/>
          <w:snapToGrid w:val="0"/>
          <w:szCs w:val="24"/>
        </w:rPr>
        <w:t>Public Works Act 1902</w:t>
      </w:r>
      <w:r>
        <w:tab/>
      </w:r>
      <w:r>
        <w:fldChar w:fldCharType="begin"/>
      </w:r>
      <w:r>
        <w:instrText xml:space="preserve"> PAGEREF _Toc267905237 \h </w:instrText>
      </w:r>
      <w:r>
        <w:fldChar w:fldCharType="separate"/>
      </w:r>
      <w:r>
        <w:t>68</w:t>
      </w:r>
      <w:r>
        <w:fldChar w:fldCharType="end"/>
      </w:r>
    </w:p>
    <w:p>
      <w:pPr>
        <w:pStyle w:val="TOC2"/>
        <w:tabs>
          <w:tab w:val="right" w:leader="dot" w:pos="7086"/>
        </w:tabs>
        <w:rPr>
          <w:b w:val="0"/>
          <w:sz w:val="24"/>
          <w:szCs w:val="24"/>
        </w:rPr>
      </w:pPr>
      <w:r>
        <w:rPr>
          <w:szCs w:val="30"/>
        </w:rPr>
        <w:t>Part VIII — Works</w:t>
      </w:r>
    </w:p>
    <w:p>
      <w:pPr>
        <w:pStyle w:val="TOC4"/>
        <w:tabs>
          <w:tab w:val="right" w:leader="dot" w:pos="7086"/>
        </w:tabs>
        <w:rPr>
          <w:b w:val="0"/>
          <w:sz w:val="24"/>
          <w:szCs w:val="24"/>
        </w:rPr>
      </w:pPr>
      <w:r>
        <w:rPr>
          <w:szCs w:val="26"/>
        </w:rPr>
        <w:t>Division 1</w:t>
      </w:r>
      <w:r>
        <w:rPr>
          <w:snapToGrid w:val="0"/>
          <w:szCs w:val="26"/>
        </w:rPr>
        <w:t> — </w:t>
      </w:r>
      <w:r>
        <w:rPr>
          <w:szCs w:val="26"/>
        </w:rPr>
        <w:t>Carrying out of works under this Part</w:t>
      </w:r>
    </w:p>
    <w:p>
      <w:pPr>
        <w:pStyle w:val="TOC8"/>
        <w:rPr>
          <w:sz w:val="24"/>
          <w:szCs w:val="24"/>
        </w:rPr>
      </w:pPr>
      <w:r>
        <w:rPr>
          <w:szCs w:val="24"/>
        </w:rPr>
        <w:t>82</w:t>
      </w:r>
      <w:r>
        <w:rPr>
          <w:snapToGrid w:val="0"/>
          <w:szCs w:val="24"/>
        </w:rPr>
        <w:t>.</w:t>
      </w:r>
      <w:r>
        <w:rPr>
          <w:snapToGrid w:val="0"/>
          <w:szCs w:val="24"/>
        </w:rPr>
        <w:tab/>
        <w:t>Power to carry out works under this Part</w:t>
      </w:r>
      <w:r>
        <w:tab/>
      </w:r>
      <w:r>
        <w:fldChar w:fldCharType="begin"/>
      </w:r>
      <w:r>
        <w:instrText xml:space="preserve"> PAGEREF _Toc267905240 \h </w:instrText>
      </w:r>
      <w:r>
        <w:fldChar w:fldCharType="separate"/>
      </w:r>
      <w:r>
        <w:t>73</w:t>
      </w:r>
      <w:r>
        <w:fldChar w:fldCharType="end"/>
      </w:r>
    </w:p>
    <w:p>
      <w:pPr>
        <w:pStyle w:val="TOC8"/>
        <w:rPr>
          <w:sz w:val="24"/>
          <w:szCs w:val="24"/>
        </w:rPr>
      </w:pPr>
      <w:r>
        <w:rPr>
          <w:szCs w:val="24"/>
        </w:rPr>
        <w:t>83</w:t>
      </w:r>
      <w:r>
        <w:rPr>
          <w:snapToGrid w:val="0"/>
          <w:szCs w:val="24"/>
        </w:rPr>
        <w:t>.</w:t>
      </w:r>
      <w:r>
        <w:rPr>
          <w:snapToGrid w:val="0"/>
          <w:szCs w:val="24"/>
        </w:rPr>
        <w:tab/>
        <w:t>Powers relating to works</w:t>
      </w:r>
      <w:r>
        <w:tab/>
      </w:r>
      <w:r>
        <w:fldChar w:fldCharType="begin"/>
      </w:r>
      <w:r>
        <w:instrText xml:space="preserve"> PAGEREF _Toc267905241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Property in works</w:t>
      </w:r>
      <w:r>
        <w:tab/>
      </w:r>
      <w:r>
        <w:fldChar w:fldCharType="begin"/>
      </w:r>
      <w:r>
        <w:instrText xml:space="preserve"> PAGEREF _Toc267905242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Local government works constructed with borrowed money</w:t>
      </w:r>
      <w:r>
        <w:tab/>
      </w:r>
      <w:r>
        <w:fldChar w:fldCharType="begin"/>
      </w:r>
      <w:r>
        <w:instrText xml:space="preserve"> PAGEREF _Toc267905243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Preliminaries to works</w:t>
      </w:r>
    </w:p>
    <w:p>
      <w:pPr>
        <w:pStyle w:val="TOC6"/>
        <w:tabs>
          <w:tab w:val="right" w:leader="dot" w:pos="7086"/>
        </w:tabs>
        <w:rPr>
          <w:b w:val="0"/>
          <w:sz w:val="24"/>
          <w:szCs w:val="24"/>
        </w:rPr>
      </w:pPr>
      <w:r>
        <w:rPr>
          <w:szCs w:val="24"/>
        </w:rPr>
        <w:t>Subdivision A — Interpretation</w:t>
      </w:r>
    </w:p>
    <w:p>
      <w:pPr>
        <w:pStyle w:val="TOC8"/>
        <w:rPr>
          <w:sz w:val="24"/>
          <w:szCs w:val="24"/>
        </w:rPr>
      </w:pPr>
      <w:r>
        <w:rPr>
          <w:szCs w:val="24"/>
        </w:rPr>
        <w:t>86</w:t>
      </w:r>
      <w:r>
        <w:rPr>
          <w:snapToGrid w:val="0"/>
          <w:szCs w:val="24"/>
        </w:rPr>
        <w:t>.</w:t>
      </w:r>
      <w:r>
        <w:rPr>
          <w:snapToGrid w:val="0"/>
          <w:szCs w:val="24"/>
        </w:rPr>
        <w:tab/>
        <w:t>Interpretation</w:t>
      </w:r>
      <w:r>
        <w:tab/>
      </w:r>
      <w:r>
        <w:fldChar w:fldCharType="begin"/>
      </w:r>
      <w:r>
        <w:instrText xml:space="preserve"> PAGEREF _Toc267905246 \h </w:instrText>
      </w:r>
      <w:r>
        <w:fldChar w:fldCharType="separate"/>
      </w:r>
      <w:r>
        <w:t>78</w:t>
      </w:r>
      <w:r>
        <w:fldChar w:fldCharType="end"/>
      </w:r>
    </w:p>
    <w:p>
      <w:pPr>
        <w:pStyle w:val="TOC6"/>
        <w:tabs>
          <w:tab w:val="right" w:leader="dot" w:pos="7086"/>
        </w:tabs>
        <w:rPr>
          <w:b w:val="0"/>
          <w:sz w:val="24"/>
          <w:szCs w:val="24"/>
        </w:rPr>
      </w:pPr>
      <w:r>
        <w:rPr>
          <w:szCs w:val="24"/>
        </w:rPr>
        <w:t>Subdivision B — Major works</w:t>
      </w:r>
    </w:p>
    <w:p>
      <w:pPr>
        <w:pStyle w:val="TOC8"/>
        <w:rPr>
          <w:sz w:val="24"/>
          <w:szCs w:val="24"/>
        </w:rPr>
      </w:pPr>
      <w:r>
        <w:rPr>
          <w:szCs w:val="24"/>
        </w:rPr>
        <w:t>87</w:t>
      </w:r>
      <w:r>
        <w:rPr>
          <w:snapToGrid w:val="0"/>
          <w:szCs w:val="24"/>
        </w:rPr>
        <w:t>.</w:t>
      </w:r>
      <w:r>
        <w:rPr>
          <w:snapToGrid w:val="0"/>
          <w:szCs w:val="24"/>
        </w:rPr>
        <w:tab/>
        <w:t>Power to carry out major works</w:t>
      </w:r>
      <w:r>
        <w:tab/>
      </w:r>
      <w:r>
        <w:fldChar w:fldCharType="begin"/>
      </w:r>
      <w:r>
        <w:instrText xml:space="preserve"> PAGEREF _Toc267905248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Advertisements and notices</w:t>
      </w:r>
      <w:r>
        <w:tab/>
      </w:r>
      <w:r>
        <w:fldChar w:fldCharType="begin"/>
      </w:r>
      <w:r>
        <w:instrText xml:space="preserve"> PAGEREF _Toc267905249 \h </w:instrText>
      </w:r>
      <w:r>
        <w:fldChar w:fldCharType="separate"/>
      </w:r>
      <w:r>
        <w:t>81</w:t>
      </w:r>
      <w:r>
        <w:fldChar w:fldCharType="end"/>
      </w:r>
    </w:p>
    <w:p>
      <w:pPr>
        <w:pStyle w:val="TOC8"/>
        <w:rPr>
          <w:sz w:val="24"/>
          <w:szCs w:val="24"/>
        </w:rPr>
      </w:pPr>
      <w:r>
        <w:rPr>
          <w:szCs w:val="24"/>
        </w:rPr>
        <w:t>89</w:t>
      </w:r>
      <w:r>
        <w:rPr>
          <w:snapToGrid w:val="0"/>
          <w:szCs w:val="24"/>
        </w:rPr>
        <w:t>.</w:t>
      </w:r>
      <w:r>
        <w:rPr>
          <w:snapToGrid w:val="0"/>
          <w:szCs w:val="24"/>
        </w:rPr>
        <w:tab/>
        <w:t>Objections and comments</w:t>
      </w:r>
      <w:r>
        <w:tab/>
      </w:r>
      <w:r>
        <w:fldChar w:fldCharType="begin"/>
      </w:r>
      <w:r>
        <w:instrText xml:space="preserve"> PAGEREF _Toc267905250 \h </w:instrText>
      </w:r>
      <w:r>
        <w:fldChar w:fldCharType="separate"/>
      </w:r>
      <w:r>
        <w:t>82</w:t>
      </w:r>
      <w:r>
        <w:fldChar w:fldCharType="end"/>
      </w:r>
    </w:p>
    <w:p>
      <w:pPr>
        <w:pStyle w:val="TOC8"/>
        <w:rPr>
          <w:sz w:val="24"/>
          <w:szCs w:val="24"/>
        </w:rPr>
      </w:pPr>
      <w:r>
        <w:rPr>
          <w:szCs w:val="24"/>
        </w:rPr>
        <w:t>90</w:t>
      </w:r>
      <w:r>
        <w:rPr>
          <w:snapToGrid w:val="0"/>
          <w:szCs w:val="24"/>
        </w:rPr>
        <w:t>.</w:t>
      </w:r>
      <w:r>
        <w:rPr>
          <w:snapToGrid w:val="0"/>
          <w:szCs w:val="24"/>
        </w:rPr>
        <w:tab/>
        <w:t>Submission for authorisation — proposals of the Corporation</w:t>
      </w:r>
      <w:r>
        <w:tab/>
      </w:r>
      <w:r>
        <w:fldChar w:fldCharType="begin"/>
      </w:r>
      <w:r>
        <w:instrText xml:space="preserve"> PAGEREF _Toc267905251 \h </w:instrText>
      </w:r>
      <w:r>
        <w:fldChar w:fldCharType="separate"/>
      </w:r>
      <w:r>
        <w:t>83</w:t>
      </w:r>
      <w:r>
        <w:fldChar w:fldCharType="end"/>
      </w:r>
    </w:p>
    <w:p>
      <w:pPr>
        <w:pStyle w:val="TOC8"/>
        <w:rPr>
          <w:sz w:val="24"/>
          <w:szCs w:val="24"/>
        </w:rPr>
      </w:pPr>
      <w:r>
        <w:rPr>
          <w:szCs w:val="24"/>
        </w:rPr>
        <w:t>91</w:t>
      </w:r>
      <w:r>
        <w:rPr>
          <w:snapToGrid w:val="0"/>
          <w:szCs w:val="24"/>
        </w:rPr>
        <w:t>.</w:t>
      </w:r>
      <w:r>
        <w:rPr>
          <w:snapToGrid w:val="0"/>
          <w:szCs w:val="24"/>
        </w:rPr>
        <w:tab/>
        <w:t>Alteration or extension of major works</w:t>
      </w:r>
      <w:r>
        <w:tab/>
      </w:r>
      <w:r>
        <w:fldChar w:fldCharType="begin"/>
      </w:r>
      <w:r>
        <w:instrText xml:space="preserve"> PAGEREF _Toc267905252 \h </w:instrText>
      </w:r>
      <w:r>
        <w:fldChar w:fldCharType="separate"/>
      </w:r>
      <w:r>
        <w:t>83</w:t>
      </w:r>
      <w:r>
        <w:fldChar w:fldCharType="end"/>
      </w:r>
    </w:p>
    <w:p>
      <w:pPr>
        <w:pStyle w:val="TOC6"/>
        <w:tabs>
          <w:tab w:val="right" w:leader="dot" w:pos="7086"/>
        </w:tabs>
        <w:rPr>
          <w:b w:val="0"/>
          <w:sz w:val="24"/>
          <w:szCs w:val="24"/>
        </w:rPr>
      </w:pPr>
      <w:r>
        <w:rPr>
          <w:szCs w:val="24"/>
        </w:rPr>
        <w:t>Subdivision C — General works</w:t>
      </w:r>
    </w:p>
    <w:p>
      <w:pPr>
        <w:pStyle w:val="TOC8"/>
        <w:rPr>
          <w:sz w:val="24"/>
          <w:szCs w:val="24"/>
        </w:rPr>
      </w:pPr>
      <w:r>
        <w:rPr>
          <w:szCs w:val="24"/>
        </w:rPr>
        <w:t>92</w:t>
      </w:r>
      <w:r>
        <w:rPr>
          <w:snapToGrid w:val="0"/>
          <w:szCs w:val="24"/>
        </w:rPr>
        <w:t>.</w:t>
      </w:r>
      <w:r>
        <w:rPr>
          <w:snapToGrid w:val="0"/>
          <w:szCs w:val="24"/>
        </w:rPr>
        <w:tab/>
        <w:t>Power to carry out general works</w:t>
      </w:r>
      <w:r>
        <w:tab/>
      </w:r>
      <w:r>
        <w:fldChar w:fldCharType="begin"/>
      </w:r>
      <w:r>
        <w:instrText xml:space="preserve"> PAGEREF _Toc267905254 \h </w:instrText>
      </w:r>
      <w:r>
        <w:fldChar w:fldCharType="separate"/>
      </w:r>
      <w:r>
        <w:t>84</w:t>
      </w:r>
      <w:r>
        <w:fldChar w:fldCharType="end"/>
      </w:r>
    </w:p>
    <w:p>
      <w:pPr>
        <w:pStyle w:val="TOC8"/>
        <w:rPr>
          <w:sz w:val="24"/>
          <w:szCs w:val="24"/>
        </w:rPr>
      </w:pPr>
      <w:r>
        <w:rPr>
          <w:szCs w:val="24"/>
        </w:rPr>
        <w:t>93</w:t>
      </w:r>
      <w:r>
        <w:rPr>
          <w:snapToGrid w:val="0"/>
          <w:szCs w:val="24"/>
        </w:rPr>
        <w:t>.</w:t>
      </w:r>
      <w:r>
        <w:rPr>
          <w:snapToGrid w:val="0"/>
          <w:szCs w:val="24"/>
        </w:rPr>
        <w:tab/>
        <w:t>Notices</w:t>
      </w:r>
      <w:r>
        <w:tab/>
      </w:r>
      <w:r>
        <w:fldChar w:fldCharType="begin"/>
      </w:r>
      <w:r>
        <w:instrText xml:space="preserve"> PAGEREF _Toc267905255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Objections and comments</w:t>
      </w:r>
      <w:r>
        <w:tab/>
      </w:r>
      <w:r>
        <w:fldChar w:fldCharType="begin"/>
      </w:r>
      <w:r>
        <w:instrText xml:space="preserve"> PAGEREF _Toc267905256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Authorisation for general works</w:t>
      </w:r>
      <w:r>
        <w:tab/>
      </w:r>
      <w:r>
        <w:fldChar w:fldCharType="begin"/>
      </w:r>
      <w:r>
        <w:instrText xml:space="preserve"> PAGEREF _Toc267905257 \h </w:instrText>
      </w:r>
      <w:r>
        <w:fldChar w:fldCharType="separate"/>
      </w:r>
      <w:r>
        <w:t>86</w:t>
      </w:r>
      <w:r>
        <w:fldChar w:fldCharType="end"/>
      </w:r>
    </w:p>
    <w:p>
      <w:pPr>
        <w:pStyle w:val="TOC6"/>
        <w:tabs>
          <w:tab w:val="right" w:leader="dot" w:pos="7086"/>
        </w:tabs>
        <w:rPr>
          <w:b w:val="0"/>
          <w:sz w:val="24"/>
          <w:szCs w:val="24"/>
        </w:rPr>
      </w:pPr>
      <w:r>
        <w:rPr>
          <w:szCs w:val="24"/>
        </w:rPr>
        <w:t>Subdivision D — Exempt works</w:t>
      </w:r>
    </w:p>
    <w:p>
      <w:pPr>
        <w:pStyle w:val="TOC8"/>
        <w:rPr>
          <w:sz w:val="24"/>
          <w:szCs w:val="24"/>
        </w:rPr>
      </w:pPr>
      <w:r>
        <w:rPr>
          <w:szCs w:val="24"/>
        </w:rPr>
        <w:t>96</w:t>
      </w:r>
      <w:r>
        <w:rPr>
          <w:snapToGrid w:val="0"/>
          <w:szCs w:val="24"/>
        </w:rPr>
        <w:t>.</w:t>
      </w:r>
      <w:r>
        <w:rPr>
          <w:snapToGrid w:val="0"/>
          <w:szCs w:val="24"/>
        </w:rPr>
        <w:tab/>
      </w:r>
      <w:r>
        <w:rPr>
          <w:szCs w:val="24"/>
        </w:rPr>
        <w:t>Minister</w:t>
      </w:r>
      <w:r>
        <w:rPr>
          <w:snapToGrid w:val="0"/>
          <w:szCs w:val="24"/>
        </w:rPr>
        <w:t xml:space="preserve"> or the Corporation to carry out exempt works</w:t>
      </w:r>
      <w:r>
        <w:tab/>
      </w:r>
      <w:r>
        <w:fldChar w:fldCharType="begin"/>
      </w:r>
      <w:r>
        <w:instrText xml:space="preserve"> PAGEREF _Toc267905259 \h </w:instrText>
      </w:r>
      <w:r>
        <w:fldChar w:fldCharType="separate"/>
      </w:r>
      <w:r>
        <w:t>88</w:t>
      </w:r>
      <w:r>
        <w:fldChar w:fldCharType="end"/>
      </w:r>
    </w:p>
    <w:p>
      <w:pPr>
        <w:pStyle w:val="TOC6"/>
        <w:tabs>
          <w:tab w:val="right" w:leader="dot" w:pos="7086"/>
        </w:tabs>
        <w:rPr>
          <w:b w:val="0"/>
          <w:sz w:val="24"/>
          <w:szCs w:val="24"/>
        </w:rPr>
      </w:pPr>
      <w:r>
        <w:rPr>
          <w:szCs w:val="24"/>
        </w:rPr>
        <w:t>Subdivision E — Deviation and modification</w:t>
      </w:r>
    </w:p>
    <w:p>
      <w:pPr>
        <w:pStyle w:val="TOC8"/>
        <w:rPr>
          <w:sz w:val="24"/>
          <w:szCs w:val="24"/>
        </w:rPr>
      </w:pPr>
      <w:r>
        <w:rPr>
          <w:szCs w:val="24"/>
        </w:rPr>
        <w:t>97</w:t>
      </w:r>
      <w:r>
        <w:rPr>
          <w:snapToGrid w:val="0"/>
          <w:szCs w:val="24"/>
        </w:rPr>
        <w:t>.</w:t>
      </w:r>
      <w:r>
        <w:rPr>
          <w:snapToGrid w:val="0"/>
          <w:szCs w:val="24"/>
        </w:rPr>
        <w:tab/>
        <w:t>Deviation and modification</w:t>
      </w:r>
      <w:r>
        <w:tab/>
      </w:r>
      <w:r>
        <w:fldChar w:fldCharType="begin"/>
      </w:r>
      <w:r>
        <w:instrText xml:space="preserve"> PAGEREF _Toc267905261 \h </w:instrText>
      </w:r>
      <w:r>
        <w:fldChar w:fldCharType="separate"/>
      </w:r>
      <w:r>
        <w:t>88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Street works</w:t>
      </w:r>
    </w:p>
    <w:p>
      <w:pPr>
        <w:pStyle w:val="TOC8"/>
        <w:rPr>
          <w:sz w:val="24"/>
          <w:szCs w:val="24"/>
        </w:rPr>
      </w:pPr>
      <w:r>
        <w:rPr>
          <w:szCs w:val="24"/>
        </w:rPr>
        <w:t>98</w:t>
      </w:r>
      <w:r>
        <w:rPr>
          <w:snapToGrid w:val="0"/>
          <w:szCs w:val="24"/>
        </w:rPr>
        <w:t>.</w:t>
      </w:r>
      <w:r>
        <w:rPr>
          <w:snapToGrid w:val="0"/>
          <w:szCs w:val="24"/>
        </w:rPr>
        <w:tab/>
        <w:t>Alterations to fittings in streets</w:t>
      </w:r>
      <w:r>
        <w:tab/>
      </w:r>
      <w:r>
        <w:fldChar w:fldCharType="begin"/>
      </w:r>
      <w:r>
        <w:instrText xml:space="preserve"> PAGEREF _Toc267905263 \h </w:instrText>
      </w:r>
      <w:r>
        <w:fldChar w:fldCharType="separate"/>
      </w:r>
      <w:r>
        <w:t>90</w:t>
      </w:r>
      <w:r>
        <w:fldChar w:fldCharType="end"/>
      </w:r>
    </w:p>
    <w:p>
      <w:pPr>
        <w:pStyle w:val="TOC8"/>
        <w:rPr>
          <w:sz w:val="24"/>
          <w:szCs w:val="24"/>
        </w:rPr>
      </w:pPr>
      <w:r>
        <w:rPr>
          <w:szCs w:val="24"/>
        </w:rPr>
        <w:t>99</w:t>
      </w:r>
      <w:r>
        <w:rPr>
          <w:snapToGrid w:val="0"/>
          <w:szCs w:val="24"/>
        </w:rPr>
        <w:t>.</w:t>
      </w:r>
      <w:r>
        <w:rPr>
          <w:snapToGrid w:val="0"/>
          <w:szCs w:val="24"/>
        </w:rPr>
        <w:tab/>
        <w:t>Street levels and widths</w:t>
      </w:r>
      <w:r>
        <w:tab/>
      </w:r>
      <w:r>
        <w:fldChar w:fldCharType="begin"/>
      </w:r>
      <w:r>
        <w:instrText xml:space="preserve"> PAGEREF _Toc267905264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Breaking up of streets</w:t>
      </w:r>
      <w:r>
        <w:tab/>
      </w:r>
      <w:r>
        <w:fldChar w:fldCharType="begin"/>
      </w:r>
      <w:r>
        <w:instrText xml:space="preserve"> PAGEREF _Toc267905265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Streets broken up to be reinstated</w:t>
      </w:r>
      <w:r>
        <w:tab/>
      </w:r>
      <w:r>
        <w:fldChar w:fldCharType="begin"/>
      </w:r>
      <w:r>
        <w:instrText xml:space="preserve"> PAGEREF _Toc267905266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 of information as to works</w:t>
      </w:r>
    </w:p>
    <w:p>
      <w:pPr>
        <w:pStyle w:val="TOC8"/>
        <w:rPr>
          <w:sz w:val="24"/>
          <w:szCs w:val="24"/>
        </w:rPr>
      </w:pPr>
      <w:r>
        <w:rPr>
          <w:szCs w:val="24"/>
        </w:rPr>
        <w:t>102</w:t>
      </w:r>
      <w:r>
        <w:rPr>
          <w:snapToGrid w:val="0"/>
          <w:szCs w:val="24"/>
        </w:rPr>
        <w:t>.</w:t>
      </w:r>
      <w:r>
        <w:rPr>
          <w:snapToGrid w:val="0"/>
          <w:szCs w:val="24"/>
        </w:rPr>
        <w:tab/>
        <w:t>Records and plans</w:t>
      </w:r>
      <w:r>
        <w:tab/>
      </w:r>
      <w:r>
        <w:fldChar w:fldCharType="begin"/>
      </w:r>
      <w:r>
        <w:instrText xml:space="preserve"> PAGEREF _Toc267905268 \h </w:instrText>
      </w:r>
      <w:r>
        <w:fldChar w:fldCharType="separate"/>
      </w:r>
      <w:r>
        <w:t>92</w:t>
      </w:r>
      <w:r>
        <w:fldChar w:fldCharType="end"/>
      </w:r>
    </w:p>
    <w:p>
      <w:pPr>
        <w:pStyle w:val="TOC2"/>
        <w:tabs>
          <w:tab w:val="right" w:leader="dot" w:pos="7086"/>
        </w:tabs>
        <w:rPr>
          <w:b w:val="0"/>
          <w:sz w:val="24"/>
          <w:szCs w:val="24"/>
        </w:rPr>
      </w:pPr>
      <w:r>
        <w:rPr>
          <w:szCs w:val="30"/>
        </w:rPr>
        <w:t>Part IX — Infringement notices</w:t>
      </w:r>
    </w:p>
    <w:p>
      <w:pPr>
        <w:pStyle w:val="TOC8"/>
        <w:rPr>
          <w:sz w:val="24"/>
          <w:szCs w:val="24"/>
        </w:rPr>
      </w:pPr>
      <w:r>
        <w:rPr>
          <w:szCs w:val="24"/>
        </w:rPr>
        <w:t>103</w:t>
      </w:r>
      <w:r>
        <w:rPr>
          <w:snapToGrid w:val="0"/>
          <w:szCs w:val="24"/>
        </w:rPr>
        <w:t>.</w:t>
      </w:r>
      <w:r>
        <w:rPr>
          <w:snapToGrid w:val="0"/>
          <w:szCs w:val="24"/>
        </w:rPr>
        <w:tab/>
        <w:t>Infringement notices</w:t>
      </w:r>
      <w:r>
        <w:tab/>
      </w:r>
      <w:r>
        <w:fldChar w:fldCharType="begin"/>
      </w:r>
      <w:r>
        <w:instrText xml:space="preserve"> PAGEREF _Toc267905270 \h </w:instrText>
      </w:r>
      <w:r>
        <w:fldChar w:fldCharType="separate"/>
      </w:r>
      <w:r>
        <w:t>94</w:t>
      </w:r>
      <w:r>
        <w:fldChar w:fldCharType="end"/>
      </w:r>
    </w:p>
    <w:p>
      <w:pPr>
        <w:pStyle w:val="TOC2"/>
        <w:tabs>
          <w:tab w:val="right" w:leader="dot" w:pos="7086"/>
        </w:tabs>
        <w:rPr>
          <w:b w:val="0"/>
          <w:sz w:val="24"/>
          <w:szCs w:val="24"/>
        </w:rPr>
      </w:pPr>
      <w:r>
        <w:rPr>
          <w:szCs w:val="30"/>
        </w:rPr>
        <w:t>Part X — Administrative provisions</w:t>
      </w:r>
    </w:p>
    <w:p>
      <w:pPr>
        <w:pStyle w:val="TOC8"/>
        <w:rPr>
          <w:sz w:val="24"/>
          <w:szCs w:val="24"/>
        </w:rPr>
      </w:pPr>
      <w:r>
        <w:rPr>
          <w:szCs w:val="24"/>
        </w:rPr>
        <w:t>104.</w:t>
      </w:r>
      <w:r>
        <w:rPr>
          <w:szCs w:val="24"/>
        </w:rPr>
        <w:tab/>
        <w:t>Delegation by the Minister</w:t>
      </w:r>
      <w:r>
        <w:tab/>
      </w:r>
      <w:r>
        <w:fldChar w:fldCharType="begin"/>
      </w:r>
      <w:r>
        <w:instrText xml:space="preserve"> PAGEREF _Toc267905272 \h </w:instrText>
      </w:r>
      <w:r>
        <w:fldChar w:fldCharType="separate"/>
      </w:r>
      <w:r>
        <w:t>97</w:t>
      </w:r>
      <w:r>
        <w:fldChar w:fldCharType="end"/>
      </w:r>
    </w:p>
    <w:p>
      <w:pPr>
        <w:pStyle w:val="TOC8"/>
        <w:rPr>
          <w:sz w:val="24"/>
          <w:szCs w:val="24"/>
        </w:rPr>
      </w:pPr>
      <w:r>
        <w:rPr>
          <w:szCs w:val="24"/>
        </w:rPr>
        <w:t>105.</w:t>
      </w:r>
      <w:r>
        <w:rPr>
          <w:szCs w:val="24"/>
        </w:rPr>
        <w:tab/>
        <w:t>Delegation by the CEO</w:t>
      </w:r>
      <w:r>
        <w:tab/>
      </w:r>
      <w:r>
        <w:fldChar w:fldCharType="begin"/>
      </w:r>
      <w:r>
        <w:instrText xml:space="preserve"> PAGEREF _Toc267905273 \h </w:instrText>
      </w:r>
      <w:r>
        <w:fldChar w:fldCharType="separate"/>
      </w:r>
      <w:r>
        <w:t>98</w:t>
      </w:r>
      <w:r>
        <w:fldChar w:fldCharType="end"/>
      </w:r>
    </w:p>
    <w:p>
      <w:pPr>
        <w:pStyle w:val="TOC8"/>
        <w:rPr>
          <w:sz w:val="24"/>
          <w:szCs w:val="24"/>
        </w:rPr>
      </w:pPr>
      <w:r>
        <w:rPr>
          <w:szCs w:val="24"/>
        </w:rPr>
        <w:t>106.</w:t>
      </w:r>
      <w:r>
        <w:rPr>
          <w:szCs w:val="24"/>
        </w:rPr>
        <w:tab/>
        <w:t>Directions about Government policy</w:t>
      </w:r>
      <w:r>
        <w:tab/>
      </w:r>
      <w:r>
        <w:fldChar w:fldCharType="begin"/>
      </w:r>
      <w:r>
        <w:instrText xml:space="preserve"> PAGEREF _Toc267905274 \h </w:instrText>
      </w:r>
      <w:r>
        <w:fldChar w:fldCharType="separate"/>
      </w:r>
      <w:r>
        <w:t>99</w:t>
      </w:r>
      <w:r>
        <w:fldChar w:fldCharType="end"/>
      </w:r>
    </w:p>
    <w:p>
      <w:pPr>
        <w:pStyle w:val="TOC8"/>
        <w:rPr>
          <w:sz w:val="24"/>
          <w:szCs w:val="24"/>
        </w:rPr>
      </w:pPr>
      <w:r>
        <w:rPr>
          <w:szCs w:val="24"/>
        </w:rPr>
        <w:t>107.</w:t>
      </w:r>
      <w:r>
        <w:rPr>
          <w:szCs w:val="24"/>
        </w:rPr>
        <w:tab/>
        <w:t>Non</w:t>
      </w:r>
      <w:r>
        <w:rPr>
          <w:szCs w:val="24"/>
        </w:rPr>
        <w:noBreakHyphen/>
        <w:t>public sector staff</w:t>
      </w:r>
      <w:r>
        <w:tab/>
      </w:r>
      <w:r>
        <w:fldChar w:fldCharType="begin"/>
      </w:r>
      <w:r>
        <w:instrText xml:space="preserve"> PAGEREF _Toc267905275 \h </w:instrText>
      </w:r>
      <w:r>
        <w:fldChar w:fldCharType="separate"/>
      </w:r>
      <w:r>
        <w:t>100</w:t>
      </w:r>
      <w:r>
        <w:fldChar w:fldCharType="end"/>
      </w:r>
    </w:p>
    <w:p>
      <w:pPr>
        <w:pStyle w:val="TOC8"/>
        <w:rPr>
          <w:sz w:val="24"/>
          <w:szCs w:val="24"/>
        </w:rPr>
      </w:pPr>
      <w:r>
        <w:rPr>
          <w:szCs w:val="24"/>
        </w:rPr>
        <w:t>108.</w:t>
      </w:r>
      <w:r>
        <w:rPr>
          <w:szCs w:val="24"/>
        </w:rPr>
        <w:tab/>
        <w:t>Provision of staff, services and facilities</w:t>
      </w:r>
      <w:r>
        <w:tab/>
      </w:r>
      <w:r>
        <w:fldChar w:fldCharType="begin"/>
      </w:r>
      <w:r>
        <w:instrText xml:space="preserve"> PAGEREF _Toc267905276 \h </w:instrText>
      </w:r>
      <w:r>
        <w:fldChar w:fldCharType="separate"/>
      </w:r>
      <w:r>
        <w:t>100</w:t>
      </w:r>
      <w:r>
        <w:fldChar w:fldCharType="end"/>
      </w:r>
    </w:p>
    <w:p>
      <w:pPr>
        <w:pStyle w:val="TOC8"/>
        <w:rPr>
          <w:sz w:val="24"/>
          <w:szCs w:val="24"/>
        </w:rPr>
      </w:pPr>
      <w:r>
        <w:rPr>
          <w:szCs w:val="24"/>
        </w:rPr>
        <w:t>109.</w:t>
      </w:r>
      <w:r>
        <w:rPr>
          <w:szCs w:val="24"/>
        </w:rPr>
        <w:tab/>
        <w:t>Advisory committees</w:t>
      </w:r>
      <w:r>
        <w:tab/>
      </w:r>
      <w:r>
        <w:fldChar w:fldCharType="begin"/>
      </w:r>
      <w:r>
        <w:instrText xml:space="preserve"> PAGEREF _Toc267905277 \h </w:instrText>
      </w:r>
      <w:r>
        <w:fldChar w:fldCharType="separate"/>
      </w:r>
      <w:r>
        <w:t>101</w:t>
      </w:r>
      <w:r>
        <w:fldChar w:fldCharType="end"/>
      </w:r>
    </w:p>
    <w:p>
      <w:pPr>
        <w:pStyle w:val="TOC8"/>
        <w:rPr>
          <w:sz w:val="24"/>
          <w:szCs w:val="24"/>
        </w:rPr>
      </w:pPr>
      <w:r>
        <w:rPr>
          <w:szCs w:val="24"/>
        </w:rPr>
        <w:t>110.</w:t>
      </w:r>
      <w:r>
        <w:rPr>
          <w:szCs w:val="24"/>
        </w:rPr>
        <w:tab/>
        <w:t>Laying documents before Parliament</w:t>
      </w:r>
      <w:r>
        <w:tab/>
      </w:r>
      <w:r>
        <w:fldChar w:fldCharType="begin"/>
      </w:r>
      <w:r>
        <w:instrText xml:space="preserve"> PAGEREF _Toc267905278 \h </w:instrText>
      </w:r>
      <w:r>
        <w:fldChar w:fldCharType="separate"/>
      </w:r>
      <w:r>
        <w:t>101</w:t>
      </w:r>
      <w:r>
        <w:fldChar w:fldCharType="end"/>
      </w:r>
    </w:p>
    <w:p>
      <w:pPr>
        <w:pStyle w:val="TOC8"/>
        <w:rPr>
          <w:sz w:val="24"/>
          <w:szCs w:val="24"/>
        </w:rPr>
      </w:pPr>
      <w:r>
        <w:rPr>
          <w:szCs w:val="24"/>
        </w:rPr>
        <w:t>111.</w:t>
      </w:r>
      <w:r>
        <w:rPr>
          <w:szCs w:val="24"/>
        </w:rPr>
        <w:tab/>
        <w:t>Protection from liability for wrongdoing</w:t>
      </w:r>
      <w:r>
        <w:tab/>
      </w:r>
      <w:r>
        <w:fldChar w:fldCharType="begin"/>
      </w:r>
      <w:r>
        <w:instrText xml:space="preserve"> PAGEREF _Toc267905279 \h </w:instrText>
      </w:r>
      <w:r>
        <w:fldChar w:fldCharType="separate"/>
      </w:r>
      <w:r>
        <w:t>102</w:t>
      </w:r>
      <w:r>
        <w:fldChar w:fldCharType="end"/>
      </w:r>
    </w:p>
    <w:p>
      <w:pPr>
        <w:pStyle w:val="TOC8"/>
        <w:rPr>
          <w:sz w:val="24"/>
          <w:szCs w:val="24"/>
        </w:rPr>
      </w:pPr>
      <w:r>
        <w:rPr>
          <w:szCs w:val="24"/>
        </w:rPr>
        <w:t>112.</w:t>
      </w:r>
      <w:r>
        <w:rPr>
          <w:szCs w:val="24"/>
        </w:rPr>
        <w:tab/>
        <w:t>Confidentiality</w:t>
      </w:r>
      <w:r>
        <w:tab/>
      </w:r>
      <w:r>
        <w:fldChar w:fldCharType="begin"/>
      </w:r>
      <w:r>
        <w:instrText xml:space="preserve"> PAGEREF _Toc267905280 \h </w:instrText>
      </w:r>
      <w:r>
        <w:fldChar w:fldCharType="separate"/>
      </w:r>
      <w:r>
        <w:t>103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_Toc267905282 \h </w:instrText>
      </w:r>
      <w:r>
        <w:fldChar w:fldCharType="separate"/>
      </w:r>
      <w:r>
        <w:t>104</w:t>
      </w:r>
      <w:r>
        <w:fldChar w:fldCharType="end"/>
      </w:r>
    </w:p>
    <w:p>
      <w:pPr>
        <w:pStyle w:val="TOC8"/>
        <w:rPr>
          <w:sz w:val="24"/>
        </w:rPr>
      </w:pPr>
      <w:r>
        <w:tab/>
        <w:t>Provisions that have not come into operation</w:t>
      </w:r>
      <w:r>
        <w:tab/>
      </w:r>
      <w:r>
        <w:fldChar w:fldCharType="begin"/>
      </w:r>
      <w:r>
        <w:instrText xml:space="preserve"> PAGEREF _Toc267905283 \h </w:instrText>
      </w:r>
      <w:r>
        <w:fldChar w:fldCharType="separate"/>
      </w:r>
      <w:r>
        <w:t>106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2" w:name="_Toc189879259"/>
      <w:bookmarkStart w:id="3" w:name="_Toc267905158"/>
      <w:r>
        <w:rPr>
          <w:rStyle w:val="CharPartNo"/>
        </w:rPr>
        <w:t>Part I</w:t>
      </w:r>
      <w:r>
        <w:rPr>
          <w:rStyle w:val="CharDivNo"/>
        </w:rPr>
        <w:t> </w:t>
      </w:r>
      <w:r>
        <w:t>—</w:t>
      </w:r>
      <w:r>
        <w:rPr>
          <w:rStyle w:val="CharDivText"/>
        </w:rPr>
        <w:t> </w:t>
      </w:r>
      <w:r>
        <w:rPr>
          <w:rStyle w:val="CharPartText"/>
        </w:rPr>
        <w:t>Preliminary, and other matters</w:t>
      </w:r>
      <w:bookmarkEnd w:id="2"/>
      <w:bookmarkEnd w:id="3"/>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4" w:name="_Toc267905159"/>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5" w:name="_Toc26790516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6" w:name="_Toc267905161"/>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7" w:name="_Toc267905162"/>
      <w:r>
        <w:rPr>
          <w:rStyle w:val="CharSectno"/>
        </w:rPr>
        <w:t>5</w:t>
      </w:r>
      <w:r>
        <w:rPr>
          <w:snapToGrid w:val="0"/>
        </w:rPr>
        <w:t>.</w:t>
      </w:r>
      <w:r>
        <w:rPr>
          <w:snapToGrid w:val="0"/>
        </w:rPr>
        <w:tab/>
        <w:t>Relevant Acts</w:t>
      </w:r>
      <w:bookmarkEnd w:id="7"/>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3</w:t>
      </w:r>
      <w:r>
        <w:t>.</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8" w:name="_Toc267905163"/>
      <w:r>
        <w:rPr>
          <w:rStyle w:val="CharSectno"/>
        </w:rPr>
        <w:t>8</w:t>
      </w:r>
      <w:r>
        <w:rPr>
          <w:snapToGrid w:val="0"/>
        </w:rPr>
        <w:t>.</w:t>
      </w:r>
      <w:r>
        <w:rPr>
          <w:snapToGrid w:val="0"/>
        </w:rPr>
        <w:tab/>
        <w:t>Vesting interest in land in the Corporation or the Minister</w:t>
      </w:r>
      <w:bookmarkEnd w:id="8"/>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9" w:name="_Toc189879265"/>
      <w:bookmarkStart w:id="10" w:name="_Toc267905164"/>
      <w:r>
        <w:rPr>
          <w:rStyle w:val="CharPartNo"/>
        </w:rPr>
        <w:t>Part II</w:t>
      </w:r>
      <w:r>
        <w:rPr>
          <w:b w:val="0"/>
        </w:rPr>
        <w:t> </w:t>
      </w:r>
      <w:r>
        <w:t>—</w:t>
      </w:r>
      <w:r>
        <w:rPr>
          <w:b w:val="0"/>
        </w:rPr>
        <w:t> </w:t>
      </w:r>
      <w:r>
        <w:rPr>
          <w:rStyle w:val="CharPartText"/>
        </w:rPr>
        <w:t>The Minister and the Water Resources Ministerial Body</w:t>
      </w:r>
      <w:bookmarkEnd w:id="9"/>
      <w:bookmarkEnd w:id="10"/>
    </w:p>
    <w:p>
      <w:pPr>
        <w:pStyle w:val="Footnoteheading"/>
      </w:pPr>
      <w:r>
        <w:tab/>
        <w:t>[Heading inserted by No. 38 of 2007 s. 107.]</w:t>
      </w:r>
    </w:p>
    <w:p>
      <w:pPr>
        <w:pStyle w:val="Heading3"/>
      </w:pPr>
      <w:bookmarkStart w:id="11" w:name="_Toc189879266"/>
      <w:bookmarkStart w:id="12" w:name="_Toc267905165"/>
      <w:r>
        <w:rPr>
          <w:rStyle w:val="CharDivNo"/>
        </w:rPr>
        <w:t>Division 1</w:t>
      </w:r>
      <w:r>
        <w:t> — </w:t>
      </w:r>
      <w:r>
        <w:rPr>
          <w:rStyle w:val="CharDivText"/>
        </w:rPr>
        <w:t>General functions and powers of the Minister</w:t>
      </w:r>
      <w:bookmarkEnd w:id="11"/>
      <w:bookmarkEnd w:id="12"/>
    </w:p>
    <w:p>
      <w:pPr>
        <w:pStyle w:val="Footnoteheading"/>
      </w:pPr>
      <w:r>
        <w:tab/>
        <w:t>[Heading inserted by No. 38 of 2007 s. 107.]</w:t>
      </w:r>
    </w:p>
    <w:p>
      <w:pPr>
        <w:pStyle w:val="Heading5"/>
      </w:pPr>
      <w:bookmarkStart w:id="13" w:name="_Toc267905166"/>
      <w:r>
        <w:rPr>
          <w:rStyle w:val="CharSectno"/>
        </w:rPr>
        <w:t>9</w:t>
      </w:r>
      <w:r>
        <w:t>.</w:t>
      </w:r>
      <w:r>
        <w:tab/>
        <w:t>General functions and powers of the Minister</w:t>
      </w:r>
      <w:bookmarkEnd w:id="13"/>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4" w:name="_Toc267905167"/>
      <w:r>
        <w:rPr>
          <w:rStyle w:val="CharSectno"/>
        </w:rPr>
        <w:t>10</w:t>
      </w:r>
      <w:r>
        <w:t>.</w:t>
      </w:r>
      <w:r>
        <w:tab/>
        <w:t>Functions and powers of the Minister — relationship to other functions and powers and to the Corporation</w:t>
      </w:r>
      <w:bookmarkEnd w:id="14"/>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15" w:name="_Toc189879269"/>
      <w:bookmarkStart w:id="16" w:name="_Toc267905168"/>
      <w:r>
        <w:rPr>
          <w:rStyle w:val="CharDivNo"/>
        </w:rPr>
        <w:t>Division 2</w:t>
      </w:r>
      <w:r>
        <w:t> — </w:t>
      </w:r>
      <w:r>
        <w:rPr>
          <w:rStyle w:val="CharDivText"/>
        </w:rPr>
        <w:t>The Water Resources Ministerial Body</w:t>
      </w:r>
      <w:bookmarkEnd w:id="15"/>
      <w:bookmarkEnd w:id="16"/>
    </w:p>
    <w:p>
      <w:pPr>
        <w:pStyle w:val="Footnoteheading"/>
      </w:pPr>
      <w:r>
        <w:tab/>
        <w:t>[Heading inserted by No. 38 of 2007 s. 107.]</w:t>
      </w:r>
    </w:p>
    <w:p>
      <w:pPr>
        <w:pStyle w:val="Heading5"/>
      </w:pPr>
      <w:bookmarkStart w:id="17" w:name="_Toc267905169"/>
      <w:r>
        <w:rPr>
          <w:rStyle w:val="CharSectno"/>
        </w:rPr>
        <w:t>11</w:t>
      </w:r>
      <w:r>
        <w:t>.</w:t>
      </w:r>
      <w:r>
        <w:tab/>
        <w:t>The Water Resources Ministerial Body</w:t>
      </w:r>
      <w:bookmarkEnd w:id="17"/>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8" w:name="_Toc267905170"/>
      <w:r>
        <w:rPr>
          <w:rStyle w:val="CharSectno"/>
        </w:rPr>
        <w:t>12</w:t>
      </w:r>
      <w:r>
        <w:t>.</w:t>
      </w:r>
      <w:r>
        <w:tab/>
        <w:t>Purpose and nature of the Ministerial Body</w:t>
      </w:r>
      <w:bookmarkEnd w:id="18"/>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9" w:name="_Toc267905171"/>
      <w:r>
        <w:rPr>
          <w:rStyle w:val="CharSectno"/>
        </w:rPr>
        <w:t>13</w:t>
      </w:r>
      <w:r>
        <w:t>.</w:t>
      </w:r>
      <w:r>
        <w:tab/>
        <w:t>Execution of documents by the Ministerial Body</w:t>
      </w:r>
      <w:bookmarkEnd w:id="19"/>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20" w:name="_Toc189879273"/>
      <w:bookmarkStart w:id="21" w:name="_Toc267905172"/>
      <w:r>
        <w:rPr>
          <w:rStyle w:val="CharDivNo"/>
        </w:rPr>
        <w:t>Division 3</w:t>
      </w:r>
      <w:r>
        <w:t> — </w:t>
      </w:r>
      <w:r>
        <w:rPr>
          <w:rStyle w:val="CharDivText"/>
        </w:rPr>
        <w:t>Minister to have access to certain information</w:t>
      </w:r>
      <w:bookmarkEnd w:id="20"/>
      <w:bookmarkEnd w:id="21"/>
    </w:p>
    <w:p>
      <w:pPr>
        <w:pStyle w:val="Footnoteheading"/>
      </w:pPr>
      <w:r>
        <w:tab/>
        <w:t>[Heading inserted by No. 38 of 2007 s. 107.]</w:t>
      </w:r>
    </w:p>
    <w:p>
      <w:pPr>
        <w:pStyle w:val="Heading5"/>
      </w:pPr>
      <w:bookmarkStart w:id="22" w:name="_Toc267905173"/>
      <w:r>
        <w:rPr>
          <w:rStyle w:val="CharSectno"/>
        </w:rPr>
        <w:t>14</w:t>
      </w:r>
      <w:r>
        <w:t>.</w:t>
      </w:r>
      <w:r>
        <w:tab/>
        <w:t>Minister to have access to certain information</w:t>
      </w:r>
      <w:bookmarkEnd w:id="22"/>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23" w:name="_Toc267905174"/>
      <w:r>
        <w:rPr>
          <w:rStyle w:val="CharSectno"/>
        </w:rPr>
        <w:t>15</w:t>
      </w:r>
      <w:r>
        <w:t>.</w:t>
      </w:r>
      <w:r>
        <w:tab/>
        <w:t>Use or disclosure of information obtained under section 14</w:t>
      </w:r>
      <w:bookmarkEnd w:id="23"/>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24" w:name="_Toc189879276"/>
      <w:bookmarkStart w:id="25" w:name="_Toc267905175"/>
      <w:r>
        <w:rPr>
          <w:rStyle w:val="CharPartNo"/>
        </w:rPr>
        <w:t>Part IIA</w:t>
      </w:r>
      <w:r>
        <w:rPr>
          <w:b w:val="0"/>
        </w:rPr>
        <w:t> </w:t>
      </w:r>
      <w:r>
        <w:t>—</w:t>
      </w:r>
      <w:r>
        <w:rPr>
          <w:b w:val="0"/>
        </w:rPr>
        <w:t> </w:t>
      </w:r>
      <w:r>
        <w:rPr>
          <w:rStyle w:val="CharPartText"/>
        </w:rPr>
        <w:t>The Water Resources Council</w:t>
      </w:r>
      <w:bookmarkEnd w:id="24"/>
      <w:bookmarkEnd w:id="25"/>
    </w:p>
    <w:p>
      <w:pPr>
        <w:pStyle w:val="Footnoteheading"/>
      </w:pPr>
      <w:r>
        <w:tab/>
        <w:t>[Heading inserted by No. 38 of 2007 s. 107.]</w:t>
      </w:r>
    </w:p>
    <w:p>
      <w:pPr>
        <w:pStyle w:val="Heading5"/>
      </w:pPr>
      <w:bookmarkStart w:id="26" w:name="_Toc267905176"/>
      <w:r>
        <w:rPr>
          <w:rStyle w:val="CharSectno"/>
        </w:rPr>
        <w:t>16</w:t>
      </w:r>
      <w:r>
        <w:t>.</w:t>
      </w:r>
      <w:r>
        <w:tab/>
        <w:t>Water Resources Council established</w:t>
      </w:r>
      <w:bookmarkEnd w:id="26"/>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27" w:name="_Toc267905177"/>
      <w:r>
        <w:rPr>
          <w:rStyle w:val="CharSectno"/>
        </w:rPr>
        <w:t>17</w:t>
      </w:r>
      <w:r>
        <w:t>.</w:t>
      </w:r>
      <w:r>
        <w:tab/>
        <w:t>Membership of the Council</w:t>
      </w:r>
      <w:bookmarkEnd w:id="27"/>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28" w:name="_Toc267905178"/>
      <w:r>
        <w:rPr>
          <w:rStyle w:val="CharSectno"/>
        </w:rPr>
        <w:t>18</w:t>
      </w:r>
      <w:r>
        <w:t>.</w:t>
      </w:r>
      <w:r>
        <w:tab/>
        <w:t>Functions of the Council</w:t>
      </w:r>
      <w:bookmarkEnd w:id="28"/>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29" w:name="_Toc267905179"/>
      <w:r>
        <w:rPr>
          <w:rStyle w:val="CharSectno"/>
        </w:rPr>
        <w:t>19</w:t>
      </w:r>
      <w:r>
        <w:t>.</w:t>
      </w:r>
      <w:r>
        <w:tab/>
        <w:t>Term of office</w:t>
      </w:r>
      <w:bookmarkEnd w:id="29"/>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30" w:name="_Toc267905180"/>
      <w:r>
        <w:rPr>
          <w:rStyle w:val="CharSectno"/>
        </w:rPr>
        <w:t>20</w:t>
      </w:r>
      <w:r>
        <w:t>.</w:t>
      </w:r>
      <w:r>
        <w:tab/>
        <w:t>Casual vacancy</w:t>
      </w:r>
      <w:bookmarkEnd w:id="30"/>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31" w:name="_Toc267905181"/>
      <w:r>
        <w:rPr>
          <w:rStyle w:val="CharSectno"/>
        </w:rPr>
        <w:t>21</w:t>
      </w:r>
      <w:r>
        <w:t>.</w:t>
      </w:r>
      <w:r>
        <w:tab/>
        <w:t>Remuneration and allowances</w:t>
      </w:r>
      <w:bookmarkEnd w:id="31"/>
    </w:p>
    <w:p>
      <w:pPr>
        <w:pStyle w:val="Subsection"/>
      </w:pPr>
      <w:r>
        <w:tab/>
      </w:r>
      <w:r>
        <w:tab/>
        <w:t>Members of the Council are entitled to any remuneration and allowances that the Minister may from time to time determine on the recommendation of the Minister for Public Sector Management.</w:t>
      </w:r>
    </w:p>
    <w:p>
      <w:pPr>
        <w:pStyle w:val="Footnotesection"/>
      </w:pPr>
      <w:r>
        <w:tab/>
        <w:t>[Section 21 inserted by No. 38 of 2007 s. 107.]</w:t>
      </w:r>
    </w:p>
    <w:p>
      <w:pPr>
        <w:pStyle w:val="Heading5"/>
      </w:pPr>
      <w:bookmarkStart w:id="32" w:name="_Toc267905182"/>
      <w:r>
        <w:rPr>
          <w:rStyle w:val="CharSectno"/>
        </w:rPr>
        <w:t>22</w:t>
      </w:r>
      <w:r>
        <w:t>.</w:t>
      </w:r>
      <w:r>
        <w:tab/>
        <w:t>Quorum</w:t>
      </w:r>
      <w:bookmarkEnd w:id="32"/>
    </w:p>
    <w:p>
      <w:pPr>
        <w:pStyle w:val="Subsection"/>
      </w:pPr>
      <w:r>
        <w:tab/>
      </w:r>
      <w:r>
        <w:tab/>
        <w:t>A quorum for a meeting of the Council is any 4 members.</w:t>
      </w:r>
    </w:p>
    <w:p>
      <w:pPr>
        <w:pStyle w:val="Footnotesection"/>
      </w:pPr>
      <w:r>
        <w:tab/>
        <w:t>[Section 22 inserted by No. 38 of 2007 s. 107.]</w:t>
      </w:r>
    </w:p>
    <w:p>
      <w:pPr>
        <w:pStyle w:val="Heading5"/>
      </w:pPr>
      <w:bookmarkStart w:id="33" w:name="_Toc267905183"/>
      <w:r>
        <w:rPr>
          <w:rStyle w:val="CharSectno"/>
        </w:rPr>
        <w:t>23</w:t>
      </w:r>
      <w:r>
        <w:t>.</w:t>
      </w:r>
      <w:r>
        <w:tab/>
        <w:t>Presiding at meetings</w:t>
      </w:r>
      <w:bookmarkEnd w:id="3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34" w:name="_Toc267905184"/>
      <w:r>
        <w:rPr>
          <w:rStyle w:val="CharSectno"/>
        </w:rPr>
        <w:t>24</w:t>
      </w:r>
      <w:r>
        <w:t>.</w:t>
      </w:r>
      <w:r>
        <w:tab/>
        <w:t>Disclosure of interests by Council members</w:t>
      </w:r>
      <w:bookmarkEnd w:id="34"/>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35" w:name="_Toc267905185"/>
      <w:r>
        <w:rPr>
          <w:rStyle w:val="CharSectno"/>
        </w:rPr>
        <w:t>25</w:t>
      </w:r>
      <w:r>
        <w:t>.</w:t>
      </w:r>
      <w:r>
        <w:tab/>
        <w:t>Procedure at meetings</w:t>
      </w:r>
      <w:bookmarkEnd w:id="35"/>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36" w:name="_Toc267905186"/>
      <w:r>
        <w:rPr>
          <w:rStyle w:val="CharSectno"/>
        </w:rPr>
        <w:t>26</w:t>
      </w:r>
      <w:r>
        <w:t>.</w:t>
      </w:r>
      <w:r>
        <w:tab/>
        <w:t>Minutes</w:t>
      </w:r>
      <w:bookmarkEnd w:id="36"/>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37" w:name="_Toc267905187"/>
      <w:r>
        <w:rPr>
          <w:rStyle w:val="CharSectno"/>
        </w:rPr>
        <w:t>27</w:t>
      </w:r>
      <w:r>
        <w:t>.</w:t>
      </w:r>
      <w:r>
        <w:tab/>
        <w:t>Staff and other resources of the Council</w:t>
      </w:r>
      <w:bookmarkEnd w:id="37"/>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38" w:name="_Toc267905188"/>
      <w:r>
        <w:rPr>
          <w:rStyle w:val="CharSectno"/>
        </w:rPr>
        <w:t>28</w:t>
      </w:r>
      <w:r>
        <w:t>.</w:t>
      </w:r>
      <w:r>
        <w:tab/>
        <w:t xml:space="preserve">Application of the </w:t>
      </w:r>
      <w:r>
        <w:rPr>
          <w:i/>
          <w:iCs/>
        </w:rPr>
        <w:t xml:space="preserve">Financial Administration and </w:t>
      </w:r>
      <w:r>
        <w:rPr>
          <w:i/>
        </w:rPr>
        <w:t>Audit Act 1985</w:t>
      </w:r>
      <w:bookmarkEnd w:id="38"/>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39" w:name="_Toc189879290"/>
      <w:bookmarkStart w:id="40" w:name="_Toc267905189"/>
      <w:r>
        <w:rPr>
          <w:rStyle w:val="CharPartNo"/>
        </w:rPr>
        <w:t>Part IIB</w:t>
      </w:r>
      <w:r>
        <w:rPr>
          <w:b w:val="0"/>
        </w:rPr>
        <w:t> </w:t>
      </w:r>
      <w:r>
        <w:t>—</w:t>
      </w:r>
      <w:r>
        <w:rPr>
          <w:b w:val="0"/>
        </w:rPr>
        <w:t> </w:t>
      </w:r>
      <w:r>
        <w:rPr>
          <w:rStyle w:val="CharPartText"/>
        </w:rPr>
        <w:t>Regulations and by</w:t>
      </w:r>
      <w:r>
        <w:rPr>
          <w:rStyle w:val="CharPartText"/>
        </w:rPr>
        <w:noBreakHyphen/>
        <w:t>laws</w:t>
      </w:r>
      <w:bookmarkEnd w:id="39"/>
      <w:bookmarkEnd w:id="40"/>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41" w:name="_Toc267905190"/>
      <w:r>
        <w:rPr>
          <w:rStyle w:val="CharSectno"/>
        </w:rPr>
        <w:t>34</w:t>
      </w:r>
      <w:r>
        <w:rPr>
          <w:snapToGrid w:val="0"/>
        </w:rPr>
        <w:t>.</w:t>
      </w:r>
      <w:r>
        <w:rPr>
          <w:snapToGrid w:val="0"/>
        </w:rPr>
        <w:tab/>
        <w:t>By</w:t>
      </w:r>
      <w:r>
        <w:rPr>
          <w:snapToGrid w:val="0"/>
        </w:rPr>
        <w:noBreakHyphen/>
        <w:t>laws</w:t>
      </w:r>
      <w:bookmarkEnd w:id="41"/>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42" w:name="_Toc267905191"/>
      <w:r>
        <w:rPr>
          <w:rStyle w:val="CharSectno"/>
        </w:rPr>
        <w:t>36</w:t>
      </w:r>
      <w:r>
        <w:rPr>
          <w:snapToGrid w:val="0"/>
        </w:rPr>
        <w:t>.</w:t>
      </w:r>
      <w:r>
        <w:rPr>
          <w:snapToGrid w:val="0"/>
        </w:rPr>
        <w:tab/>
        <w:t>Regulations and by</w:t>
      </w:r>
      <w:r>
        <w:rPr>
          <w:snapToGrid w:val="0"/>
        </w:rPr>
        <w:noBreakHyphen/>
        <w:t>laws generally</w:t>
      </w:r>
      <w:bookmarkEnd w:id="42"/>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43" w:name="_Toc267905192"/>
      <w:r>
        <w:rPr>
          <w:rStyle w:val="CharSectno"/>
        </w:rPr>
        <w:t>37</w:t>
      </w:r>
      <w:r>
        <w:rPr>
          <w:snapToGrid w:val="0"/>
        </w:rPr>
        <w:t>.</w:t>
      </w:r>
      <w:r>
        <w:rPr>
          <w:snapToGrid w:val="0"/>
        </w:rPr>
        <w:tab/>
        <w:t>Regulations</w:t>
      </w:r>
      <w:bookmarkEnd w:id="43"/>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44" w:name="_Toc267905193"/>
      <w:r>
        <w:rPr>
          <w:rStyle w:val="CharSectno"/>
        </w:rPr>
        <w:t>38</w:t>
      </w:r>
      <w:r>
        <w:rPr>
          <w:snapToGrid w:val="0"/>
        </w:rPr>
        <w:t>.</w:t>
      </w:r>
      <w:r>
        <w:rPr>
          <w:snapToGrid w:val="0"/>
        </w:rPr>
        <w:tab/>
        <w:t>Revocation or amendment of local laws and local planning schemes</w:t>
      </w:r>
      <w:bookmarkEnd w:id="44"/>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45" w:name="_Toc189879295"/>
      <w:bookmarkStart w:id="46" w:name="_Toc267905194"/>
      <w:r>
        <w:rPr>
          <w:rStyle w:val="CharPartNo"/>
        </w:rPr>
        <w:t>Part III</w:t>
      </w:r>
      <w:r>
        <w:t> — </w:t>
      </w:r>
      <w:r>
        <w:rPr>
          <w:rStyle w:val="CharPartText"/>
        </w:rPr>
        <w:t>Financial provisions</w:t>
      </w:r>
      <w:bookmarkEnd w:id="45"/>
      <w:bookmarkEnd w:id="46"/>
      <w:r>
        <w:rPr>
          <w:rStyle w:val="CharPartText"/>
        </w:rPr>
        <w:t xml:space="preserve"> </w:t>
      </w:r>
    </w:p>
    <w:p>
      <w:pPr>
        <w:pStyle w:val="Ednotedivision"/>
      </w:pPr>
      <w:r>
        <w:t>[Division 1 (s. 39, 40) deleted by No. 73 of 1995 s. 24.]</w:t>
      </w:r>
    </w:p>
    <w:p>
      <w:pPr>
        <w:pStyle w:val="Heading3"/>
        <w:rPr>
          <w:snapToGrid w:val="0"/>
        </w:rPr>
      </w:pPr>
      <w:bookmarkStart w:id="47" w:name="_Toc189879296"/>
      <w:bookmarkStart w:id="48" w:name="_Toc267905195"/>
      <w:r>
        <w:rPr>
          <w:rStyle w:val="CharDivNo"/>
        </w:rPr>
        <w:t>Division 1A</w:t>
      </w:r>
      <w:r>
        <w:rPr>
          <w:snapToGrid w:val="0"/>
        </w:rPr>
        <w:t> — </w:t>
      </w:r>
      <w:r>
        <w:rPr>
          <w:rStyle w:val="CharDivText"/>
        </w:rPr>
        <w:t>Certain provisions as to charges</w:t>
      </w:r>
      <w:bookmarkEnd w:id="47"/>
      <w:bookmarkEnd w:id="48"/>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49" w:name="_Toc267905196"/>
      <w:r>
        <w:rPr>
          <w:rStyle w:val="CharSectno"/>
        </w:rPr>
        <w:t>41</w:t>
      </w:r>
      <w:r>
        <w:rPr>
          <w:snapToGrid w:val="0"/>
        </w:rPr>
        <w:t>.</w:t>
      </w:r>
      <w:r>
        <w:rPr>
          <w:snapToGrid w:val="0"/>
        </w:rPr>
        <w:tab/>
        <w:t>By</w:t>
      </w:r>
      <w:r>
        <w:rPr>
          <w:snapToGrid w:val="0"/>
        </w:rPr>
        <w:noBreakHyphen/>
        <w:t>laws relating to charges</w:t>
      </w:r>
      <w:bookmarkEnd w:id="49"/>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50" w:name="_Toc267905197"/>
      <w:r>
        <w:rPr>
          <w:rStyle w:val="CharSectno"/>
        </w:rPr>
        <w:t>41C</w:t>
      </w:r>
      <w:r>
        <w:rPr>
          <w:snapToGrid w:val="0"/>
        </w:rPr>
        <w:t xml:space="preserve">. </w:t>
      </w:r>
      <w:r>
        <w:rPr>
          <w:snapToGrid w:val="0"/>
        </w:rPr>
        <w:tab/>
        <w:t>Certain valuations may be indexed</w:t>
      </w:r>
      <w:bookmarkEnd w:id="50"/>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51" w:name="_Toc267905198"/>
      <w:r>
        <w:rPr>
          <w:rStyle w:val="CharSectno"/>
        </w:rPr>
        <w:t>41D</w:t>
      </w:r>
      <w:r>
        <w:rPr>
          <w:snapToGrid w:val="0"/>
        </w:rPr>
        <w:t xml:space="preserve">. </w:t>
      </w:r>
      <w:r>
        <w:rPr>
          <w:snapToGrid w:val="0"/>
        </w:rPr>
        <w:tab/>
        <w:t>Phasing</w:t>
      </w:r>
      <w:r>
        <w:rPr>
          <w:snapToGrid w:val="0"/>
        </w:rPr>
        <w:noBreakHyphen/>
        <w:t>in of certain valuations</w:t>
      </w:r>
      <w:bookmarkEnd w:id="51"/>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52" w:name="_Toc267905199"/>
      <w:r>
        <w:rPr>
          <w:rStyle w:val="CharSectno"/>
        </w:rPr>
        <w:t>41E</w:t>
      </w:r>
      <w:r>
        <w:rPr>
          <w:snapToGrid w:val="0"/>
        </w:rPr>
        <w:t>.</w:t>
      </w:r>
      <w:r>
        <w:rPr>
          <w:snapToGrid w:val="0"/>
        </w:rPr>
        <w:tab/>
        <w:t>Interim valuations</w:t>
      </w:r>
      <w:bookmarkEnd w:id="52"/>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53" w:name="_Toc267905200"/>
      <w:r>
        <w:rPr>
          <w:rStyle w:val="CharSectno"/>
        </w:rPr>
        <w:t>41F</w:t>
      </w:r>
      <w:r>
        <w:rPr>
          <w:snapToGrid w:val="0"/>
        </w:rPr>
        <w:t xml:space="preserve">. </w:t>
      </w:r>
      <w:r>
        <w:rPr>
          <w:snapToGrid w:val="0"/>
        </w:rPr>
        <w:tab/>
        <w:t>Postponement of effect of general valuation</w:t>
      </w:r>
      <w:bookmarkEnd w:id="53"/>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54" w:name="_Toc267905201"/>
      <w:r>
        <w:rPr>
          <w:rStyle w:val="CharSectno"/>
        </w:rPr>
        <w:t>41G</w:t>
      </w:r>
      <w:r>
        <w:rPr>
          <w:snapToGrid w:val="0"/>
        </w:rPr>
        <w:t xml:space="preserve">. </w:t>
      </w:r>
      <w:r>
        <w:rPr>
          <w:snapToGrid w:val="0"/>
        </w:rPr>
        <w:tab/>
        <w:t>Incomplete general valuation</w:t>
      </w:r>
      <w:bookmarkEnd w:id="54"/>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55" w:name="_Toc267905202"/>
      <w:r>
        <w:rPr>
          <w:rStyle w:val="CharSectno"/>
        </w:rPr>
        <w:t>41GA</w:t>
      </w:r>
      <w:r>
        <w:rPr>
          <w:snapToGrid w:val="0"/>
        </w:rPr>
        <w:t>.</w:t>
      </w:r>
      <w:r>
        <w:rPr>
          <w:snapToGrid w:val="0"/>
        </w:rPr>
        <w:tab/>
        <w:t>Concession on certain charges after subdivision</w:t>
      </w:r>
      <w:bookmarkEnd w:id="55"/>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56" w:name="_Toc267905203"/>
      <w:r>
        <w:rPr>
          <w:rStyle w:val="CharSectno"/>
        </w:rPr>
        <w:t>41H</w:t>
      </w:r>
      <w:r>
        <w:rPr>
          <w:snapToGrid w:val="0"/>
        </w:rPr>
        <w:t xml:space="preserve">. </w:t>
      </w:r>
      <w:r>
        <w:rPr>
          <w:snapToGrid w:val="0"/>
        </w:rPr>
        <w:tab/>
        <w:t>Apportionment between joint owners or occupiers</w:t>
      </w:r>
      <w:bookmarkEnd w:id="56"/>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57" w:name="_Toc267905204"/>
      <w:r>
        <w:rPr>
          <w:rStyle w:val="CharSectno"/>
        </w:rPr>
        <w:t>41J</w:t>
      </w:r>
      <w:r>
        <w:rPr>
          <w:snapToGrid w:val="0"/>
        </w:rPr>
        <w:t>.</w:t>
      </w:r>
      <w:r>
        <w:rPr>
          <w:snapToGrid w:val="0"/>
        </w:rPr>
        <w:tab/>
        <w:t>Accounts based on estimated quantities</w:t>
      </w:r>
      <w:bookmarkEnd w:id="57"/>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58" w:name="_Toc267905205"/>
      <w:r>
        <w:rPr>
          <w:rStyle w:val="CharSectno"/>
        </w:rPr>
        <w:t>41K</w:t>
      </w:r>
      <w:r>
        <w:rPr>
          <w:snapToGrid w:val="0"/>
        </w:rPr>
        <w:t xml:space="preserve">. </w:t>
      </w:r>
      <w:r>
        <w:rPr>
          <w:snapToGrid w:val="0"/>
        </w:rPr>
        <w:tab/>
        <w:t>Certain information to be made available</w:t>
      </w:r>
      <w:bookmarkEnd w:id="58"/>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59" w:name="_Toc267905206"/>
      <w:r>
        <w:rPr>
          <w:rStyle w:val="CharSectno"/>
        </w:rPr>
        <w:t>41L</w:t>
      </w:r>
      <w:r>
        <w:rPr>
          <w:snapToGrid w:val="0"/>
        </w:rPr>
        <w:t xml:space="preserve">. </w:t>
      </w:r>
      <w:r>
        <w:rPr>
          <w:snapToGrid w:val="0"/>
        </w:rPr>
        <w:tab/>
        <w:t>Interest on overdue amounts</w:t>
      </w:r>
      <w:bookmarkEnd w:id="59"/>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60" w:name="_Toc267905207"/>
      <w:r>
        <w:rPr>
          <w:rStyle w:val="CharSectno"/>
        </w:rPr>
        <w:t>41M</w:t>
      </w:r>
      <w:r>
        <w:rPr>
          <w:snapToGrid w:val="0"/>
        </w:rPr>
        <w:t xml:space="preserve">. </w:t>
      </w:r>
      <w:r>
        <w:rPr>
          <w:snapToGrid w:val="0"/>
        </w:rPr>
        <w:tab/>
        <w:t>Corporation may waive or reduce certain amounts</w:t>
      </w:r>
      <w:bookmarkEnd w:id="60"/>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61" w:name="_Toc267905208"/>
      <w:r>
        <w:rPr>
          <w:rStyle w:val="CharSectno"/>
        </w:rPr>
        <w:t>41N</w:t>
      </w:r>
      <w:r>
        <w:rPr>
          <w:snapToGrid w:val="0"/>
        </w:rPr>
        <w:t>.</w:t>
      </w:r>
      <w:r>
        <w:rPr>
          <w:snapToGrid w:val="0"/>
        </w:rPr>
        <w:tab/>
        <w:t>Charges payable notwithstanding liability to prosecution</w:t>
      </w:r>
      <w:bookmarkEnd w:id="61"/>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62" w:name="_Toc189879310"/>
      <w:bookmarkStart w:id="63" w:name="_Toc267905209"/>
      <w:r>
        <w:rPr>
          <w:rStyle w:val="CharDivNo"/>
        </w:rPr>
        <w:t>Division 2</w:t>
      </w:r>
      <w:r>
        <w:t> — </w:t>
      </w:r>
      <w:r>
        <w:rPr>
          <w:rStyle w:val="CharDivText"/>
        </w:rPr>
        <w:t>Agreements as to charges</w:t>
      </w:r>
      <w:bookmarkEnd w:id="62"/>
      <w:bookmarkEnd w:id="63"/>
    </w:p>
    <w:p>
      <w:pPr>
        <w:pStyle w:val="Footnoteheading"/>
      </w:pPr>
      <w:r>
        <w:tab/>
        <w:t>[Heading inserted by No. 25 of 2005 s. 60(1).]</w:t>
      </w:r>
    </w:p>
    <w:p>
      <w:pPr>
        <w:pStyle w:val="Heading5"/>
      </w:pPr>
      <w:bookmarkStart w:id="64" w:name="_Toc267905210"/>
      <w:r>
        <w:rPr>
          <w:rStyle w:val="CharSectno"/>
        </w:rPr>
        <w:t>42</w:t>
      </w:r>
      <w:r>
        <w:t>.</w:t>
      </w:r>
      <w:r>
        <w:tab/>
        <w:t>Agreements for different liability</w:t>
      </w:r>
      <w:bookmarkEnd w:id="64"/>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65" w:name="_Toc189879312"/>
      <w:bookmarkStart w:id="66" w:name="_Toc267905211"/>
      <w:r>
        <w:rPr>
          <w:rStyle w:val="CharDivNo"/>
        </w:rPr>
        <w:t>Division 6</w:t>
      </w:r>
      <w:r>
        <w:rPr>
          <w:snapToGrid w:val="0"/>
        </w:rPr>
        <w:t> — </w:t>
      </w:r>
      <w:r>
        <w:rPr>
          <w:rStyle w:val="CharDivText"/>
        </w:rPr>
        <w:t>Liability, indemnity, etc.</w:t>
      </w:r>
      <w:bookmarkEnd w:id="65"/>
      <w:bookmarkEnd w:id="66"/>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67" w:name="_Toc267905212"/>
      <w:r>
        <w:rPr>
          <w:rStyle w:val="CharSectno"/>
        </w:rPr>
        <w:t>62</w:t>
      </w:r>
      <w:r>
        <w:rPr>
          <w:snapToGrid w:val="0"/>
        </w:rPr>
        <w:t>.</w:t>
      </w:r>
      <w:r>
        <w:rPr>
          <w:snapToGrid w:val="0"/>
        </w:rPr>
        <w:tab/>
        <w:t>Liability for physical damage to land, etc.</w:t>
      </w:r>
      <w:bookmarkEnd w:id="67"/>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68" w:name="_Toc267905213"/>
      <w:r>
        <w:rPr>
          <w:rStyle w:val="CharSectno"/>
        </w:rPr>
        <w:t>63</w:t>
      </w:r>
      <w:r>
        <w:rPr>
          <w:snapToGrid w:val="0"/>
        </w:rPr>
        <w:t>.</w:t>
      </w:r>
      <w:r>
        <w:rPr>
          <w:snapToGrid w:val="0"/>
        </w:rPr>
        <w:tab/>
        <w:t>Actions for damages generally</w:t>
      </w:r>
      <w:bookmarkEnd w:id="68"/>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69" w:name="_Toc189879315"/>
      <w:bookmarkStart w:id="70" w:name="_Toc267905214"/>
      <w:r>
        <w:rPr>
          <w:rStyle w:val="CharPartNo"/>
        </w:rPr>
        <w:t>Part IV</w:t>
      </w:r>
      <w:r>
        <w:rPr>
          <w:rStyle w:val="CharDivNo"/>
        </w:rPr>
        <w:t> </w:t>
      </w:r>
      <w:r>
        <w:t>—</w:t>
      </w:r>
      <w:r>
        <w:rPr>
          <w:rStyle w:val="CharDivText"/>
        </w:rPr>
        <w:t> </w:t>
      </w:r>
      <w:r>
        <w:rPr>
          <w:rStyle w:val="CharPartText"/>
        </w:rPr>
        <w:t>Agreements relating to works and water services</w:t>
      </w:r>
      <w:bookmarkEnd w:id="69"/>
      <w:bookmarkEnd w:id="70"/>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71" w:name="_Toc267905215"/>
      <w:r>
        <w:rPr>
          <w:rStyle w:val="CharSectno"/>
        </w:rPr>
        <w:t>64</w:t>
      </w:r>
      <w:r>
        <w:rPr>
          <w:snapToGrid w:val="0"/>
        </w:rPr>
        <w:t>.</w:t>
      </w:r>
      <w:r>
        <w:rPr>
          <w:snapToGrid w:val="0"/>
        </w:rPr>
        <w:tab/>
        <w:t>Application</w:t>
      </w:r>
      <w:bookmarkEnd w:id="71"/>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72" w:name="_Toc267905216"/>
      <w:r>
        <w:rPr>
          <w:rStyle w:val="CharSectno"/>
        </w:rPr>
        <w:t>65</w:t>
      </w:r>
      <w:r>
        <w:rPr>
          <w:snapToGrid w:val="0"/>
        </w:rPr>
        <w:t>.</w:t>
      </w:r>
      <w:r>
        <w:rPr>
          <w:snapToGrid w:val="0"/>
        </w:rPr>
        <w:tab/>
        <w:t>Interpretation of this Part</w:t>
      </w:r>
      <w:bookmarkEnd w:id="72"/>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r>
      <w:r>
        <w:rPr>
          <w:rStyle w:val="CharDefText"/>
        </w:rPr>
        <w:t>development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r>
      <w:r>
        <w:rPr>
          <w:rStyle w:val="CharDefText"/>
        </w:rPr>
        <w:t>headworks</w:t>
      </w:r>
      <w:r>
        <w:t xml:space="preserve"> means all works necessary to provide and maintain water services, not being reticulation works;</w:t>
      </w:r>
    </w:p>
    <w:p>
      <w:pPr>
        <w:pStyle w:val="Defstart"/>
        <w:tabs>
          <w:tab w:val="clear" w:pos="879"/>
          <w:tab w:val="left" w:pos="1560"/>
        </w:tabs>
        <w:ind w:left="1985" w:hanging="1985"/>
      </w:pPr>
      <w:r>
        <w:rPr>
          <w:b/>
        </w:rPr>
        <w:tab/>
      </w:r>
      <w:r>
        <w:rPr>
          <w:rStyle w:val="CharDefText"/>
        </w:rPr>
        <w:t>planning condition</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 </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r>
      <w:r>
        <w:rPr>
          <w:rStyle w:val="CharDefText"/>
        </w:rPr>
        <w:t>proposal</w:t>
      </w:r>
      <w:r>
        <w:t xml:space="preserve"> includes a plan, specification or design, and any amended proposal, for the development or subdivision of any land;</w:t>
      </w:r>
    </w:p>
    <w:p>
      <w:pPr>
        <w:pStyle w:val="Defstart"/>
        <w:keepLines/>
        <w:tabs>
          <w:tab w:val="clear" w:pos="879"/>
          <w:tab w:val="left" w:pos="1560"/>
        </w:tabs>
        <w:ind w:left="1985" w:hanging="1985"/>
      </w:pPr>
      <w:r>
        <w:rPr>
          <w:b/>
        </w:rPr>
        <w:t xml:space="preserve"> </w:t>
      </w: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Indenta"/>
      </w:pPr>
      <w:r>
        <w:tab/>
      </w:r>
      <w:r>
        <w:rPr>
          <w:snapToGrid w:val="0"/>
        </w:rPr>
        <w:t>(b)</w:t>
      </w:r>
      <w:r>
        <w:rPr>
          <w:snapToGrid w:val="0"/>
        </w:rPr>
        <w:tab/>
        <w:t>a reference to —</w:t>
      </w:r>
      <w:r>
        <w:t> </w:t>
      </w:r>
    </w:p>
    <w:p>
      <w:pPr>
        <w:pStyle w:val="Defstart"/>
        <w:tabs>
          <w:tab w:val="clear" w:pos="879"/>
          <w:tab w:val="left" w:pos="1560"/>
        </w:tabs>
        <w:ind w:left="1985" w:hanging="1985"/>
      </w:pPr>
      <w:r>
        <w:rPr>
          <w:b/>
        </w:rPr>
        <w:tab/>
      </w:r>
      <w:r>
        <w:rPr>
          <w:rStyle w:val="CharDefText"/>
        </w:rPr>
        <w:t>development</w:t>
      </w:r>
      <w:r>
        <w:t xml:space="preserve"> includes a reference to, a redevelopment, or a proposed development or redevelopment;</w:t>
      </w:r>
    </w:p>
    <w:p>
      <w:pPr>
        <w:pStyle w:val="Defstart"/>
        <w:tabs>
          <w:tab w:val="clear" w:pos="879"/>
          <w:tab w:val="left" w:pos="1560"/>
        </w:tabs>
        <w:ind w:left="1985" w:hanging="1985"/>
      </w:pPr>
      <w:r>
        <w:rPr>
          <w:b/>
        </w:rPr>
        <w:tab/>
      </w:r>
      <w:r>
        <w:rPr>
          <w:rStyle w:val="CharDefText"/>
        </w:rPr>
        <w:t>subdivision</w:t>
      </w:r>
      <w:r>
        <w:t xml:space="preserve"> includes a reference to re</w:t>
      </w:r>
      <w:r>
        <w:noBreakHyphen/>
        <w:t>subdivision or amalgamation;</w:t>
      </w:r>
    </w:p>
    <w:p>
      <w:pPr>
        <w:pStyle w:val="Defstart"/>
        <w:tabs>
          <w:tab w:val="clear" w:pos="879"/>
          <w:tab w:val="left" w:pos="1560"/>
        </w:tabs>
        <w:ind w:left="1985" w:hanging="1985"/>
      </w:pPr>
      <w:r>
        <w:rPr>
          <w:b/>
        </w:rPr>
        <w:tab/>
      </w:r>
      <w:r>
        <w:rPr>
          <w:rStyle w:val="CharDefText"/>
        </w:rPr>
        <w:t>the provision of works</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w:t>
      </w:r>
    </w:p>
    <w:p>
      <w:pPr>
        <w:pStyle w:val="Heading5"/>
        <w:rPr>
          <w:snapToGrid w:val="0"/>
        </w:rPr>
      </w:pPr>
      <w:bookmarkStart w:id="73" w:name="_Toc267905217"/>
      <w:r>
        <w:rPr>
          <w:rStyle w:val="CharSectno"/>
        </w:rPr>
        <w:t>66</w:t>
      </w:r>
      <w:r>
        <w:rPr>
          <w:snapToGrid w:val="0"/>
        </w:rPr>
        <w:t>.</w:t>
      </w:r>
      <w:r>
        <w:rPr>
          <w:snapToGrid w:val="0"/>
        </w:rPr>
        <w:tab/>
        <w:t>Advice and guidelines</w:t>
      </w:r>
      <w:bookmarkEnd w:id="73"/>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74" w:name="_Toc267905218"/>
      <w:r>
        <w:rPr>
          <w:rStyle w:val="CharSectno"/>
        </w:rPr>
        <w:t>67</w:t>
      </w:r>
      <w:r>
        <w:rPr>
          <w:snapToGrid w:val="0"/>
        </w:rPr>
        <w:t>.</w:t>
      </w:r>
      <w:r>
        <w:rPr>
          <w:snapToGrid w:val="0"/>
        </w:rPr>
        <w:tab/>
        <w:t>Agreements</w:t>
      </w:r>
      <w:bookmarkEnd w:id="74"/>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75" w:name="_Toc267905219"/>
      <w:r>
        <w:rPr>
          <w:rStyle w:val="CharSectno"/>
        </w:rPr>
        <w:t>67A</w:t>
      </w:r>
      <w:r>
        <w:rPr>
          <w:snapToGrid w:val="0"/>
        </w:rPr>
        <w:t xml:space="preserve">. </w:t>
      </w:r>
      <w:r>
        <w:rPr>
          <w:snapToGrid w:val="0"/>
        </w:rPr>
        <w:tab/>
        <w:t>Deferring headworks payments for certain subdivisions</w:t>
      </w:r>
      <w:bookmarkEnd w:id="75"/>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76" w:name="_Toc267905220"/>
      <w:r>
        <w:rPr>
          <w:rStyle w:val="CharSectno"/>
        </w:rPr>
        <w:t>67B</w:t>
      </w:r>
      <w:r>
        <w:rPr>
          <w:snapToGrid w:val="0"/>
        </w:rPr>
        <w:t xml:space="preserve">. </w:t>
      </w:r>
      <w:r>
        <w:rPr>
          <w:snapToGrid w:val="0"/>
        </w:rPr>
        <w:tab/>
        <w:t>Transfer of land restricted until deferred amount paid</w:t>
      </w:r>
      <w:bookmarkEnd w:id="76"/>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77" w:name="_Toc189879322"/>
      <w:bookmarkStart w:id="78" w:name="_Toc267905221"/>
      <w:r>
        <w:rPr>
          <w:rStyle w:val="CharPartNo"/>
        </w:rPr>
        <w:t>Part V</w:t>
      </w:r>
      <w:r>
        <w:rPr>
          <w:rStyle w:val="CharDivNo"/>
        </w:rPr>
        <w:t> </w:t>
      </w:r>
      <w:r>
        <w:t>—</w:t>
      </w:r>
      <w:r>
        <w:rPr>
          <w:rStyle w:val="CharDivText"/>
        </w:rPr>
        <w:t> </w:t>
      </w:r>
      <w:r>
        <w:rPr>
          <w:rStyle w:val="CharPartText"/>
        </w:rPr>
        <w:t>Access to land and information for rating purposes</w:t>
      </w:r>
      <w:bookmarkEnd w:id="77"/>
      <w:bookmarkEnd w:id="78"/>
    </w:p>
    <w:p>
      <w:pPr>
        <w:pStyle w:val="Footnoteheading"/>
        <w:rPr>
          <w:snapToGrid w:val="0"/>
        </w:rPr>
      </w:pPr>
      <w:r>
        <w:rPr>
          <w:snapToGrid w:val="0"/>
        </w:rPr>
        <w:tab/>
        <w:t xml:space="preserve">[Heading inserted by No. 25 of 1985 s. 16.] </w:t>
      </w:r>
    </w:p>
    <w:p>
      <w:pPr>
        <w:pStyle w:val="Heading5"/>
        <w:rPr>
          <w:snapToGrid w:val="0"/>
        </w:rPr>
      </w:pPr>
      <w:bookmarkStart w:id="79" w:name="_Toc267905222"/>
      <w:r>
        <w:rPr>
          <w:rStyle w:val="CharSectno"/>
        </w:rPr>
        <w:t>68</w:t>
      </w:r>
      <w:r>
        <w:rPr>
          <w:snapToGrid w:val="0"/>
        </w:rPr>
        <w:t>.</w:t>
      </w:r>
      <w:r>
        <w:rPr>
          <w:snapToGrid w:val="0"/>
        </w:rPr>
        <w:tab/>
        <w:t>Access to land and information for the purposes of rating, etc.</w:t>
      </w:r>
      <w:bookmarkEnd w:id="79"/>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80" w:name="_Toc267905223"/>
      <w:r>
        <w:rPr>
          <w:rStyle w:val="CharSectno"/>
        </w:rPr>
        <w:t>69</w:t>
      </w:r>
      <w:r>
        <w:rPr>
          <w:snapToGrid w:val="0"/>
        </w:rPr>
        <w:t>.</w:t>
      </w:r>
      <w:r>
        <w:rPr>
          <w:snapToGrid w:val="0"/>
        </w:rPr>
        <w:tab/>
        <w:t>Provision of information as to rating, etc.</w:t>
      </w:r>
      <w:bookmarkEnd w:id="8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81" w:name="_Toc267905224"/>
      <w:r>
        <w:rPr>
          <w:rStyle w:val="CharSectno"/>
        </w:rPr>
        <w:t>69A</w:t>
      </w:r>
      <w:r>
        <w:rPr>
          <w:snapToGrid w:val="0"/>
        </w:rPr>
        <w:t xml:space="preserve">. </w:t>
      </w:r>
      <w:r>
        <w:rPr>
          <w:snapToGrid w:val="0"/>
        </w:rPr>
        <w:tab/>
        <w:t>Rating records</w:t>
      </w:r>
      <w:bookmarkEnd w:id="81"/>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82" w:name="_Toc267905225"/>
      <w:r>
        <w:rPr>
          <w:rStyle w:val="CharSectno"/>
        </w:rPr>
        <w:t>69B</w:t>
      </w:r>
      <w:r>
        <w:rPr>
          <w:snapToGrid w:val="0"/>
        </w:rPr>
        <w:t xml:space="preserve">. </w:t>
      </w:r>
      <w:r>
        <w:rPr>
          <w:snapToGrid w:val="0"/>
        </w:rPr>
        <w:tab/>
        <w:t>Records to be basis of assessment</w:t>
      </w:r>
      <w:bookmarkEnd w:id="82"/>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83" w:name="_Toc189879327"/>
      <w:bookmarkStart w:id="84" w:name="_Toc267905226"/>
      <w:r>
        <w:rPr>
          <w:rStyle w:val="CharPartNo"/>
        </w:rPr>
        <w:t>Part VI</w:t>
      </w:r>
      <w:r>
        <w:rPr>
          <w:rStyle w:val="CharDivNo"/>
        </w:rPr>
        <w:t> </w:t>
      </w:r>
      <w:r>
        <w:t>—</w:t>
      </w:r>
      <w:r>
        <w:rPr>
          <w:rStyle w:val="CharDivText"/>
        </w:rPr>
        <w:t> </w:t>
      </w:r>
      <w:r>
        <w:rPr>
          <w:rStyle w:val="CharPartText"/>
        </w:rPr>
        <w:t>Entry onto land</w:t>
      </w:r>
      <w:bookmarkEnd w:id="83"/>
      <w:bookmarkEnd w:id="84"/>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85" w:name="_Toc267905227"/>
      <w:r>
        <w:rPr>
          <w:rStyle w:val="CharSectno"/>
        </w:rPr>
        <w:t>70</w:t>
      </w:r>
      <w:r>
        <w:rPr>
          <w:snapToGrid w:val="0"/>
        </w:rPr>
        <w:t>.</w:t>
      </w:r>
      <w:r>
        <w:rPr>
          <w:snapToGrid w:val="0"/>
        </w:rPr>
        <w:tab/>
        <w:t>The power of entry</w:t>
      </w:r>
      <w:bookmarkEnd w:id="85"/>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86" w:name="_Toc267905228"/>
      <w:r>
        <w:rPr>
          <w:rStyle w:val="CharSectno"/>
        </w:rPr>
        <w:t>71</w:t>
      </w:r>
      <w:r>
        <w:rPr>
          <w:snapToGrid w:val="0"/>
        </w:rPr>
        <w:t>.</w:t>
      </w:r>
      <w:r>
        <w:rPr>
          <w:snapToGrid w:val="0"/>
        </w:rPr>
        <w:tab/>
        <w:t>Inspection</w:t>
      </w:r>
      <w:bookmarkEnd w:id="86"/>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87" w:name="_Toc267905229"/>
      <w:r>
        <w:rPr>
          <w:rStyle w:val="CharSectno"/>
        </w:rPr>
        <w:t>72</w:t>
      </w:r>
      <w:r>
        <w:rPr>
          <w:snapToGrid w:val="0"/>
        </w:rPr>
        <w:t>.</w:t>
      </w:r>
      <w:r>
        <w:rPr>
          <w:snapToGrid w:val="0"/>
        </w:rPr>
        <w:tab/>
        <w:t>Notice of entry</w:t>
      </w:r>
      <w:bookmarkEnd w:id="87"/>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88" w:name="_Toc267905230"/>
      <w:r>
        <w:rPr>
          <w:rStyle w:val="CharSectno"/>
        </w:rPr>
        <w:t>73</w:t>
      </w:r>
      <w:r>
        <w:rPr>
          <w:snapToGrid w:val="0"/>
        </w:rPr>
        <w:t>.</w:t>
      </w:r>
      <w:r>
        <w:rPr>
          <w:snapToGrid w:val="0"/>
        </w:rPr>
        <w:tab/>
        <w:t>Rights as to entry in emergency</w:t>
      </w:r>
      <w:bookmarkEnd w:id="88"/>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89" w:name="_Toc189879332"/>
      <w:bookmarkStart w:id="90" w:name="_Toc267905231"/>
      <w:r>
        <w:rPr>
          <w:rStyle w:val="CharPartNo"/>
        </w:rPr>
        <w:t>Part VII</w:t>
      </w:r>
      <w:r>
        <w:rPr>
          <w:rStyle w:val="CharDivNo"/>
        </w:rPr>
        <w:t> </w:t>
      </w:r>
      <w:r>
        <w:t>—</w:t>
      </w:r>
      <w:r>
        <w:rPr>
          <w:rStyle w:val="CharDivText"/>
        </w:rPr>
        <w:t> </w:t>
      </w:r>
      <w:r>
        <w:rPr>
          <w:rStyle w:val="CharPartText"/>
        </w:rPr>
        <w:t>Acquisition of land or interests in land</w:t>
      </w:r>
      <w:bookmarkEnd w:id="89"/>
      <w:bookmarkEnd w:id="90"/>
    </w:p>
    <w:p>
      <w:pPr>
        <w:pStyle w:val="Footnoteheading"/>
      </w:pPr>
      <w:r>
        <w:tab/>
        <w:t xml:space="preserve">[Heading inserted by No. 25 of 1985 s. 18; amended by No. 73 of 1995 s. 33.] </w:t>
      </w:r>
    </w:p>
    <w:p>
      <w:pPr>
        <w:pStyle w:val="Heading5"/>
        <w:rPr>
          <w:snapToGrid w:val="0"/>
        </w:rPr>
      </w:pPr>
      <w:bookmarkStart w:id="91" w:name="_Toc267905232"/>
      <w:r>
        <w:rPr>
          <w:rStyle w:val="CharSectno"/>
        </w:rPr>
        <w:t>74</w:t>
      </w:r>
      <w:r>
        <w:rPr>
          <w:snapToGrid w:val="0"/>
        </w:rPr>
        <w:t>.</w:t>
      </w:r>
      <w:r>
        <w:rPr>
          <w:snapToGrid w:val="0"/>
        </w:rPr>
        <w:tab/>
        <w:t>Estates and interest in land</w:t>
      </w:r>
      <w:bookmarkEnd w:id="91"/>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92" w:name="_Toc267905233"/>
      <w:r>
        <w:rPr>
          <w:rStyle w:val="CharSectno"/>
        </w:rPr>
        <w:t>75</w:t>
      </w:r>
      <w:r>
        <w:rPr>
          <w:snapToGrid w:val="0"/>
        </w:rPr>
        <w:t>.</w:t>
      </w:r>
      <w:r>
        <w:rPr>
          <w:snapToGrid w:val="0"/>
        </w:rPr>
        <w:tab/>
        <w:t>Partial interests in land</w:t>
      </w:r>
      <w:bookmarkEnd w:id="92"/>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93" w:name="_Toc267905234"/>
      <w:r>
        <w:rPr>
          <w:rStyle w:val="CharSectno"/>
        </w:rPr>
        <w:t>77</w:t>
      </w:r>
      <w:r>
        <w:rPr>
          <w:snapToGrid w:val="0"/>
        </w:rPr>
        <w:t>.</w:t>
      </w:r>
      <w:r>
        <w:rPr>
          <w:snapToGrid w:val="0"/>
        </w:rPr>
        <w:tab/>
        <w:t>Agreements incidental to land matters</w:t>
      </w:r>
      <w:bookmarkEnd w:id="93"/>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94" w:name="_Toc267905235"/>
      <w:r>
        <w:rPr>
          <w:rStyle w:val="CharSectno"/>
        </w:rPr>
        <w:t>78</w:t>
      </w:r>
      <w:r>
        <w:rPr>
          <w:snapToGrid w:val="0"/>
        </w:rPr>
        <w:t>.</w:t>
      </w:r>
      <w:r>
        <w:rPr>
          <w:snapToGrid w:val="0"/>
        </w:rPr>
        <w:tab/>
        <w:t>Power to dispose of land</w:t>
      </w:r>
      <w:bookmarkEnd w:id="94"/>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95" w:name="_Toc267905236"/>
      <w:r>
        <w:rPr>
          <w:rStyle w:val="CharSectno"/>
        </w:rPr>
        <w:t>79</w:t>
      </w:r>
      <w:r>
        <w:rPr>
          <w:snapToGrid w:val="0"/>
        </w:rPr>
        <w:t>.</w:t>
      </w:r>
      <w:r>
        <w:rPr>
          <w:snapToGrid w:val="0"/>
        </w:rPr>
        <w:tab/>
        <w:t>Planning approval</w:t>
      </w:r>
      <w:bookmarkEnd w:id="95"/>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96" w:name="_Toc267905237"/>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96"/>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97" w:name="_Toc189879339"/>
      <w:bookmarkStart w:id="98" w:name="_Toc267905238"/>
      <w:r>
        <w:rPr>
          <w:rStyle w:val="CharPartNo"/>
        </w:rPr>
        <w:t>Part VIII</w:t>
      </w:r>
      <w:r>
        <w:t> — </w:t>
      </w:r>
      <w:r>
        <w:rPr>
          <w:rStyle w:val="CharPartText"/>
        </w:rPr>
        <w:t>Works</w:t>
      </w:r>
      <w:bookmarkEnd w:id="97"/>
      <w:bookmarkEnd w:id="98"/>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99" w:name="_Toc189879340"/>
      <w:bookmarkStart w:id="100" w:name="_Toc267905239"/>
      <w:r>
        <w:rPr>
          <w:rStyle w:val="CharDivNo"/>
        </w:rPr>
        <w:t>Division 1</w:t>
      </w:r>
      <w:r>
        <w:rPr>
          <w:snapToGrid w:val="0"/>
        </w:rPr>
        <w:t> — </w:t>
      </w:r>
      <w:r>
        <w:rPr>
          <w:rStyle w:val="CharDivText"/>
        </w:rPr>
        <w:t>Carrying out of works under this Part</w:t>
      </w:r>
      <w:bookmarkEnd w:id="99"/>
      <w:bookmarkEnd w:id="100"/>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01" w:name="_Toc267905240"/>
      <w:r>
        <w:rPr>
          <w:rStyle w:val="CharSectno"/>
        </w:rPr>
        <w:t>82</w:t>
      </w:r>
      <w:r>
        <w:rPr>
          <w:snapToGrid w:val="0"/>
        </w:rPr>
        <w:t>.</w:t>
      </w:r>
      <w:r>
        <w:rPr>
          <w:snapToGrid w:val="0"/>
        </w:rPr>
        <w:tab/>
        <w:t>Power to carry out works under this Part</w:t>
      </w:r>
      <w:bookmarkEnd w:id="101"/>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102" w:name="_Toc267905241"/>
      <w:r>
        <w:rPr>
          <w:rStyle w:val="CharSectno"/>
        </w:rPr>
        <w:t>83</w:t>
      </w:r>
      <w:r>
        <w:rPr>
          <w:snapToGrid w:val="0"/>
        </w:rPr>
        <w:t>.</w:t>
      </w:r>
      <w:r>
        <w:rPr>
          <w:snapToGrid w:val="0"/>
        </w:rPr>
        <w:tab/>
        <w:t>Powers relating to works</w:t>
      </w:r>
      <w:bookmarkEnd w:id="102"/>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103" w:name="_Toc267905242"/>
      <w:r>
        <w:rPr>
          <w:rStyle w:val="CharSectno"/>
        </w:rPr>
        <w:t>84</w:t>
      </w:r>
      <w:r>
        <w:rPr>
          <w:snapToGrid w:val="0"/>
        </w:rPr>
        <w:t>.</w:t>
      </w:r>
      <w:r>
        <w:rPr>
          <w:snapToGrid w:val="0"/>
        </w:rPr>
        <w:tab/>
        <w:t>Property in works</w:t>
      </w:r>
      <w:bookmarkEnd w:id="103"/>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104" w:name="_Toc267905243"/>
      <w:r>
        <w:rPr>
          <w:rStyle w:val="CharSectno"/>
        </w:rPr>
        <w:t>85</w:t>
      </w:r>
      <w:r>
        <w:rPr>
          <w:snapToGrid w:val="0"/>
        </w:rPr>
        <w:t>.</w:t>
      </w:r>
      <w:r>
        <w:rPr>
          <w:snapToGrid w:val="0"/>
        </w:rPr>
        <w:tab/>
        <w:t>Local government works constructed with borrowed money</w:t>
      </w:r>
      <w:bookmarkEnd w:id="104"/>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05" w:name="_Toc189879345"/>
      <w:bookmarkStart w:id="106" w:name="_Toc267905244"/>
      <w:r>
        <w:rPr>
          <w:rStyle w:val="CharDivNo"/>
        </w:rPr>
        <w:t>Division 2</w:t>
      </w:r>
      <w:r>
        <w:rPr>
          <w:snapToGrid w:val="0"/>
        </w:rPr>
        <w:t> — </w:t>
      </w:r>
      <w:r>
        <w:rPr>
          <w:rStyle w:val="CharDivText"/>
        </w:rPr>
        <w:t>Preliminaries to works</w:t>
      </w:r>
      <w:bookmarkEnd w:id="105"/>
      <w:bookmarkEnd w:id="106"/>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07" w:name="_Toc189879346"/>
      <w:bookmarkStart w:id="108" w:name="_Toc267905245"/>
      <w:r>
        <w:t>Subdivision A — Interpretation</w:t>
      </w:r>
      <w:bookmarkEnd w:id="107"/>
      <w:bookmarkEnd w:id="108"/>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109" w:name="_Toc267905246"/>
      <w:r>
        <w:rPr>
          <w:rStyle w:val="CharSectno"/>
        </w:rPr>
        <w:t>86</w:t>
      </w:r>
      <w:r>
        <w:rPr>
          <w:snapToGrid w:val="0"/>
        </w:rPr>
        <w:t>.</w:t>
      </w:r>
      <w:r>
        <w:rPr>
          <w:snapToGrid w:val="0"/>
        </w:rPr>
        <w:tab/>
        <w:t>Interpretation</w:t>
      </w:r>
      <w:bookmarkEnd w:id="109"/>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110" w:name="_Toc189879348"/>
      <w:bookmarkStart w:id="111" w:name="_Toc267905247"/>
      <w:r>
        <w:t>Subdivision B — Major works</w:t>
      </w:r>
      <w:bookmarkEnd w:id="110"/>
      <w:bookmarkEnd w:id="111"/>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112" w:name="_Toc267905248"/>
      <w:r>
        <w:rPr>
          <w:rStyle w:val="CharSectno"/>
        </w:rPr>
        <w:t>87</w:t>
      </w:r>
      <w:r>
        <w:rPr>
          <w:snapToGrid w:val="0"/>
        </w:rPr>
        <w:t>.</w:t>
      </w:r>
      <w:r>
        <w:rPr>
          <w:snapToGrid w:val="0"/>
        </w:rPr>
        <w:tab/>
        <w:t>Power to carry out major works</w:t>
      </w:r>
      <w:bookmarkEnd w:id="112"/>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113" w:name="_Toc267905249"/>
      <w:r>
        <w:rPr>
          <w:rStyle w:val="CharSectno"/>
        </w:rPr>
        <w:t>88</w:t>
      </w:r>
      <w:r>
        <w:rPr>
          <w:snapToGrid w:val="0"/>
        </w:rPr>
        <w:t>.</w:t>
      </w:r>
      <w:r>
        <w:rPr>
          <w:snapToGrid w:val="0"/>
        </w:rPr>
        <w:tab/>
        <w:t>Advertisements and notices</w:t>
      </w:r>
      <w:bookmarkEnd w:id="113"/>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114" w:name="_Toc267905250"/>
      <w:r>
        <w:rPr>
          <w:rStyle w:val="CharSectno"/>
        </w:rPr>
        <w:t>89</w:t>
      </w:r>
      <w:r>
        <w:rPr>
          <w:snapToGrid w:val="0"/>
        </w:rPr>
        <w:t>.</w:t>
      </w:r>
      <w:r>
        <w:rPr>
          <w:snapToGrid w:val="0"/>
        </w:rPr>
        <w:tab/>
        <w:t>Objections and comments</w:t>
      </w:r>
      <w:bookmarkEnd w:id="114"/>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115" w:name="_Toc267905251"/>
      <w:r>
        <w:rPr>
          <w:rStyle w:val="CharSectno"/>
        </w:rPr>
        <w:t>90</w:t>
      </w:r>
      <w:r>
        <w:rPr>
          <w:snapToGrid w:val="0"/>
        </w:rPr>
        <w:t>.</w:t>
      </w:r>
      <w:r>
        <w:rPr>
          <w:snapToGrid w:val="0"/>
        </w:rPr>
        <w:tab/>
        <w:t>Submission for authorisation — proposals of the Corporation</w:t>
      </w:r>
      <w:bookmarkEnd w:id="115"/>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116" w:name="_Toc267905252"/>
      <w:r>
        <w:rPr>
          <w:rStyle w:val="CharSectno"/>
        </w:rPr>
        <w:t>91</w:t>
      </w:r>
      <w:r>
        <w:rPr>
          <w:snapToGrid w:val="0"/>
        </w:rPr>
        <w:t>.</w:t>
      </w:r>
      <w:r>
        <w:rPr>
          <w:snapToGrid w:val="0"/>
        </w:rPr>
        <w:tab/>
        <w:t>Alteration or extension of major works</w:t>
      </w:r>
      <w:bookmarkEnd w:id="116"/>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117" w:name="_Toc189879354"/>
      <w:bookmarkStart w:id="118" w:name="_Toc267905253"/>
      <w:r>
        <w:t>Subdivision C — General works</w:t>
      </w:r>
      <w:bookmarkEnd w:id="117"/>
      <w:bookmarkEnd w:id="118"/>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119" w:name="_Toc267905254"/>
      <w:r>
        <w:rPr>
          <w:rStyle w:val="CharSectno"/>
        </w:rPr>
        <w:t>92</w:t>
      </w:r>
      <w:r>
        <w:rPr>
          <w:snapToGrid w:val="0"/>
        </w:rPr>
        <w:t>.</w:t>
      </w:r>
      <w:r>
        <w:rPr>
          <w:snapToGrid w:val="0"/>
        </w:rPr>
        <w:tab/>
        <w:t>Power to carry out general works</w:t>
      </w:r>
      <w:bookmarkEnd w:id="119"/>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120" w:name="_Toc267905255"/>
      <w:r>
        <w:rPr>
          <w:rStyle w:val="CharSectno"/>
        </w:rPr>
        <w:t>93</w:t>
      </w:r>
      <w:r>
        <w:rPr>
          <w:snapToGrid w:val="0"/>
        </w:rPr>
        <w:t>.</w:t>
      </w:r>
      <w:r>
        <w:rPr>
          <w:snapToGrid w:val="0"/>
        </w:rPr>
        <w:tab/>
        <w:t>Notices</w:t>
      </w:r>
      <w:bookmarkEnd w:id="120"/>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121" w:name="_Toc267905256"/>
      <w:r>
        <w:rPr>
          <w:rStyle w:val="CharSectno"/>
        </w:rPr>
        <w:t>94</w:t>
      </w:r>
      <w:r>
        <w:rPr>
          <w:snapToGrid w:val="0"/>
        </w:rPr>
        <w:t>.</w:t>
      </w:r>
      <w:r>
        <w:rPr>
          <w:snapToGrid w:val="0"/>
        </w:rPr>
        <w:tab/>
        <w:t>Objections and comments</w:t>
      </w:r>
      <w:bookmarkEnd w:id="121"/>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122" w:name="_Toc267905257"/>
      <w:r>
        <w:rPr>
          <w:rStyle w:val="CharSectno"/>
        </w:rPr>
        <w:t>95</w:t>
      </w:r>
      <w:r>
        <w:rPr>
          <w:snapToGrid w:val="0"/>
        </w:rPr>
        <w:t>.</w:t>
      </w:r>
      <w:r>
        <w:rPr>
          <w:snapToGrid w:val="0"/>
        </w:rPr>
        <w:tab/>
        <w:t>Authorisation for general works</w:t>
      </w:r>
      <w:bookmarkEnd w:id="122"/>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123" w:name="_Toc189879359"/>
      <w:bookmarkStart w:id="124" w:name="_Toc267905258"/>
      <w:r>
        <w:t>Subdivision D — Exempt works</w:t>
      </w:r>
      <w:bookmarkEnd w:id="123"/>
      <w:bookmarkEnd w:id="124"/>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125" w:name="_Toc267905259"/>
      <w:r>
        <w:rPr>
          <w:rStyle w:val="CharSectno"/>
        </w:rPr>
        <w:t>96</w:t>
      </w:r>
      <w:r>
        <w:rPr>
          <w:snapToGrid w:val="0"/>
        </w:rPr>
        <w:t>.</w:t>
      </w:r>
      <w:r>
        <w:rPr>
          <w:snapToGrid w:val="0"/>
        </w:rPr>
        <w:tab/>
      </w:r>
      <w:r>
        <w:t>Minister</w:t>
      </w:r>
      <w:r>
        <w:rPr>
          <w:snapToGrid w:val="0"/>
        </w:rPr>
        <w:t xml:space="preserve"> or the Corporation to carry out exempt works</w:t>
      </w:r>
      <w:bookmarkEnd w:id="125"/>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126" w:name="_Toc189879361"/>
      <w:bookmarkStart w:id="127" w:name="_Toc267905260"/>
      <w:r>
        <w:t>Subdivision E — Deviation and modification</w:t>
      </w:r>
      <w:bookmarkEnd w:id="126"/>
      <w:bookmarkEnd w:id="127"/>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128" w:name="_Toc267905261"/>
      <w:r>
        <w:rPr>
          <w:rStyle w:val="CharSectno"/>
        </w:rPr>
        <w:t>97</w:t>
      </w:r>
      <w:r>
        <w:rPr>
          <w:snapToGrid w:val="0"/>
        </w:rPr>
        <w:t>.</w:t>
      </w:r>
      <w:r>
        <w:rPr>
          <w:snapToGrid w:val="0"/>
        </w:rPr>
        <w:tab/>
        <w:t>Deviation and modification</w:t>
      </w:r>
      <w:bookmarkEnd w:id="128"/>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129" w:name="_Toc189879363"/>
      <w:bookmarkStart w:id="130" w:name="_Toc267905262"/>
      <w:r>
        <w:rPr>
          <w:rStyle w:val="CharDivNo"/>
        </w:rPr>
        <w:t>Division 3</w:t>
      </w:r>
      <w:r>
        <w:rPr>
          <w:snapToGrid w:val="0"/>
        </w:rPr>
        <w:t> — </w:t>
      </w:r>
      <w:r>
        <w:rPr>
          <w:rStyle w:val="CharDivText"/>
        </w:rPr>
        <w:t>Street works</w:t>
      </w:r>
      <w:bookmarkEnd w:id="129"/>
      <w:bookmarkEnd w:id="130"/>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131" w:name="_Toc267905263"/>
      <w:r>
        <w:rPr>
          <w:rStyle w:val="CharSectno"/>
        </w:rPr>
        <w:t>98</w:t>
      </w:r>
      <w:r>
        <w:rPr>
          <w:snapToGrid w:val="0"/>
        </w:rPr>
        <w:t>.</w:t>
      </w:r>
      <w:r>
        <w:rPr>
          <w:snapToGrid w:val="0"/>
        </w:rPr>
        <w:tab/>
        <w:t>Alterations to fittings in streets</w:t>
      </w:r>
      <w:bookmarkEnd w:id="131"/>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132" w:name="_Toc267905264"/>
      <w:r>
        <w:rPr>
          <w:rStyle w:val="CharSectno"/>
        </w:rPr>
        <w:t>99</w:t>
      </w:r>
      <w:r>
        <w:rPr>
          <w:snapToGrid w:val="0"/>
        </w:rPr>
        <w:t>.</w:t>
      </w:r>
      <w:r>
        <w:rPr>
          <w:snapToGrid w:val="0"/>
        </w:rPr>
        <w:tab/>
        <w:t>Street levels and widths</w:t>
      </w:r>
      <w:bookmarkEnd w:id="132"/>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133" w:name="_Toc267905265"/>
      <w:r>
        <w:rPr>
          <w:rStyle w:val="CharSectno"/>
        </w:rPr>
        <w:t>100</w:t>
      </w:r>
      <w:r>
        <w:rPr>
          <w:snapToGrid w:val="0"/>
        </w:rPr>
        <w:t>.</w:t>
      </w:r>
      <w:r>
        <w:rPr>
          <w:snapToGrid w:val="0"/>
        </w:rPr>
        <w:tab/>
        <w:t>Breaking up of streets</w:t>
      </w:r>
      <w:bookmarkEnd w:id="133"/>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134" w:name="_Toc267905266"/>
      <w:r>
        <w:rPr>
          <w:rStyle w:val="CharSectno"/>
        </w:rPr>
        <w:t>101</w:t>
      </w:r>
      <w:r>
        <w:rPr>
          <w:snapToGrid w:val="0"/>
        </w:rPr>
        <w:t>.</w:t>
      </w:r>
      <w:r>
        <w:rPr>
          <w:snapToGrid w:val="0"/>
        </w:rPr>
        <w:tab/>
        <w:t>Streets broken up to be reinstated</w:t>
      </w:r>
      <w:bookmarkEnd w:id="134"/>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135" w:name="_Toc189879368"/>
      <w:bookmarkStart w:id="136" w:name="_Toc267905267"/>
      <w:r>
        <w:rPr>
          <w:rStyle w:val="CharDivNo"/>
        </w:rPr>
        <w:t>Division 4</w:t>
      </w:r>
      <w:r>
        <w:rPr>
          <w:snapToGrid w:val="0"/>
        </w:rPr>
        <w:t> — </w:t>
      </w:r>
      <w:r>
        <w:rPr>
          <w:rStyle w:val="CharDivText"/>
        </w:rPr>
        <w:t>Provision of information as to works</w:t>
      </w:r>
      <w:bookmarkEnd w:id="135"/>
      <w:bookmarkEnd w:id="136"/>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137" w:name="_Toc267905268"/>
      <w:r>
        <w:rPr>
          <w:rStyle w:val="CharSectno"/>
        </w:rPr>
        <w:t>102</w:t>
      </w:r>
      <w:r>
        <w:rPr>
          <w:snapToGrid w:val="0"/>
        </w:rPr>
        <w:t>.</w:t>
      </w:r>
      <w:r>
        <w:rPr>
          <w:snapToGrid w:val="0"/>
        </w:rPr>
        <w:tab/>
        <w:t>Records and plans</w:t>
      </w:r>
      <w:bookmarkEnd w:id="137"/>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138" w:name="_Toc189879370"/>
      <w:bookmarkStart w:id="139" w:name="_Toc267905269"/>
      <w:r>
        <w:rPr>
          <w:rStyle w:val="CharPartNo"/>
        </w:rPr>
        <w:t>Part IX</w:t>
      </w:r>
      <w:r>
        <w:rPr>
          <w:rStyle w:val="CharDivNo"/>
        </w:rPr>
        <w:t> </w:t>
      </w:r>
      <w:r>
        <w:t>—</w:t>
      </w:r>
      <w:r>
        <w:rPr>
          <w:rStyle w:val="CharDivText"/>
        </w:rPr>
        <w:t> </w:t>
      </w:r>
      <w:r>
        <w:rPr>
          <w:rStyle w:val="CharPartText"/>
        </w:rPr>
        <w:t>Infringement notices</w:t>
      </w:r>
      <w:bookmarkEnd w:id="138"/>
      <w:bookmarkEnd w:id="139"/>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140" w:name="_Toc267905270"/>
      <w:r>
        <w:rPr>
          <w:rStyle w:val="CharSectno"/>
        </w:rPr>
        <w:t>103</w:t>
      </w:r>
      <w:r>
        <w:rPr>
          <w:snapToGrid w:val="0"/>
        </w:rPr>
        <w:t>.</w:t>
      </w:r>
      <w:r>
        <w:rPr>
          <w:snapToGrid w:val="0"/>
        </w:rPr>
        <w:tab/>
        <w:t>Infringement notices</w:t>
      </w:r>
      <w:bookmarkEnd w:id="1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141" w:name="_Toc189879372"/>
      <w:bookmarkStart w:id="142" w:name="_Toc267905271"/>
      <w:r>
        <w:rPr>
          <w:rStyle w:val="CharPartNo"/>
        </w:rPr>
        <w:t>Part X</w:t>
      </w:r>
      <w:r>
        <w:rPr>
          <w:rStyle w:val="CharDivNo"/>
        </w:rPr>
        <w:t> </w:t>
      </w:r>
      <w:r>
        <w:t>—</w:t>
      </w:r>
      <w:r>
        <w:rPr>
          <w:rStyle w:val="CharDivText"/>
        </w:rPr>
        <w:t> </w:t>
      </w:r>
      <w:r>
        <w:rPr>
          <w:rStyle w:val="CharPartText"/>
        </w:rPr>
        <w:t>Administrative provisions</w:t>
      </w:r>
      <w:bookmarkEnd w:id="141"/>
      <w:bookmarkEnd w:id="142"/>
    </w:p>
    <w:p>
      <w:pPr>
        <w:pStyle w:val="Footnoteheading"/>
      </w:pPr>
      <w:r>
        <w:tab/>
        <w:t xml:space="preserve">[Heading inserted by No. 38 of 2007 s. 134.] </w:t>
      </w:r>
    </w:p>
    <w:p>
      <w:pPr>
        <w:pStyle w:val="Heading5"/>
      </w:pPr>
      <w:bookmarkStart w:id="143" w:name="_Toc267905272"/>
      <w:r>
        <w:rPr>
          <w:rStyle w:val="CharSectno"/>
        </w:rPr>
        <w:t>104</w:t>
      </w:r>
      <w:r>
        <w:t>.</w:t>
      </w:r>
      <w:r>
        <w:tab/>
        <w:t>Delegation by the Minister</w:t>
      </w:r>
      <w:bookmarkEnd w:id="143"/>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144" w:name="_Toc267905273"/>
      <w:r>
        <w:rPr>
          <w:rStyle w:val="CharSectno"/>
        </w:rPr>
        <w:t>105</w:t>
      </w:r>
      <w:r>
        <w:t>.</w:t>
      </w:r>
      <w:r>
        <w:tab/>
        <w:t>Delegation by the CEO</w:t>
      </w:r>
      <w:bookmarkEnd w:id="144"/>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145" w:name="_Toc267905274"/>
      <w:r>
        <w:rPr>
          <w:rStyle w:val="CharSectno"/>
        </w:rPr>
        <w:t>106</w:t>
      </w:r>
      <w:r>
        <w:t>.</w:t>
      </w:r>
      <w:r>
        <w:tab/>
        <w:t>Directions about Government policy</w:t>
      </w:r>
      <w:bookmarkEnd w:id="145"/>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146" w:name="_Toc267905275"/>
      <w:r>
        <w:rPr>
          <w:rStyle w:val="CharSectno"/>
        </w:rPr>
        <w:t>107</w:t>
      </w:r>
      <w:r>
        <w:t>.</w:t>
      </w:r>
      <w:r>
        <w:tab/>
        <w:t>Non</w:t>
      </w:r>
      <w:r>
        <w:noBreakHyphen/>
        <w:t>public sector staff</w:t>
      </w:r>
      <w:bookmarkEnd w:id="146"/>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147" w:name="_Toc267905276"/>
      <w:r>
        <w:rPr>
          <w:rStyle w:val="CharSectno"/>
        </w:rPr>
        <w:t>108</w:t>
      </w:r>
      <w:r>
        <w:t>.</w:t>
      </w:r>
      <w:r>
        <w:tab/>
        <w:t>Provision of staff, services and facilities</w:t>
      </w:r>
      <w:bookmarkEnd w:id="147"/>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148" w:name="_Toc267905277"/>
      <w:r>
        <w:rPr>
          <w:rStyle w:val="CharSectno"/>
        </w:rPr>
        <w:t>109</w:t>
      </w:r>
      <w:r>
        <w:t>.</w:t>
      </w:r>
      <w:r>
        <w:tab/>
        <w:t>Advisory committees</w:t>
      </w:r>
      <w:bookmarkEnd w:id="148"/>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w:t>
      </w:r>
    </w:p>
    <w:p>
      <w:pPr>
        <w:pStyle w:val="Heading5"/>
      </w:pPr>
      <w:bookmarkStart w:id="149" w:name="_Toc267905278"/>
      <w:r>
        <w:rPr>
          <w:rStyle w:val="CharSectno"/>
        </w:rPr>
        <w:t>110</w:t>
      </w:r>
      <w:r>
        <w:t>.</w:t>
      </w:r>
      <w:r>
        <w:tab/>
        <w:t>Laying documents before Parliament</w:t>
      </w:r>
      <w:bookmarkEnd w:id="14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150" w:name="_Toc267905279"/>
      <w:r>
        <w:rPr>
          <w:rStyle w:val="CharSectno"/>
        </w:rPr>
        <w:t>111</w:t>
      </w:r>
      <w:r>
        <w:t>.</w:t>
      </w:r>
      <w:r>
        <w:tab/>
        <w:t>Protection from liability for wrongdoing</w:t>
      </w:r>
      <w:bookmarkEnd w:id="150"/>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151" w:name="_Toc267905280"/>
      <w:r>
        <w:rPr>
          <w:rStyle w:val="CharSectno"/>
        </w:rPr>
        <w:t>112</w:t>
      </w:r>
      <w:r>
        <w:t>.</w:t>
      </w:r>
      <w:r>
        <w:tab/>
        <w:t>Confidentiality</w:t>
      </w:r>
      <w:bookmarkEnd w:id="151"/>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2" w:name="_Toc189879382"/>
      <w:bookmarkStart w:id="153" w:name="_Toc267905281"/>
      <w:r>
        <w:t>Notes</w:t>
      </w:r>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154" w:name="_Toc267905282"/>
      <w:r>
        <w:rPr>
          <w:snapToGrid w:val="0"/>
        </w:rPr>
        <w:t>Compilation table</w:t>
      </w:r>
      <w:bookmarkEnd w:id="1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(Water Authorities) Act 1985 </w:t>
            </w:r>
            <w:r>
              <w:rPr>
                <w:sz w:val="19"/>
              </w:rPr>
              <w:t>Pt. II</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 xml:space="preserve">s. 32 </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(Land Administration) Act 1987 </w:t>
            </w:r>
            <w:r>
              <w:rPr>
                <w:sz w:val="19"/>
              </w:rPr>
              <w:t>Pt.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Planning Legislation Amendment Act (No. 2) 1994 </w:t>
            </w:r>
            <w:r>
              <w:rPr>
                <w:sz w:val="19"/>
              </w:rPr>
              <w:t>s.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64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4" w:type="dxa"/>
            <w:tcBorders>
              <w:top w:val="nil"/>
              <w:bottom w:val="nil"/>
            </w:tcBorders>
          </w:tcPr>
          <w:p>
            <w:pPr>
              <w:pStyle w:val="nTable"/>
              <w:spacing w:after="40"/>
              <w:rPr>
                <w:snapToGrid w:val="0"/>
                <w:sz w:val="19"/>
                <w:lang w:val="en-US"/>
              </w:rPr>
            </w:pPr>
            <w:r>
              <w:rPr>
                <w:snapToGrid w:val="0"/>
                <w:sz w:val="19"/>
                <w:lang w:val="en-US"/>
              </w:rPr>
              <w:t>25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single" w:sz="4" w:space="0" w:color="auto"/>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top w:val="nil"/>
              <w:bottom w:val="single" w:sz="4" w:space="0" w:color="auto"/>
            </w:tcBorders>
          </w:tcPr>
          <w:p>
            <w:pPr>
              <w:pStyle w:val="nTable"/>
              <w:spacing w:after="40"/>
              <w:rPr>
                <w:sz w:val="19"/>
              </w:rPr>
            </w:pPr>
            <w:r>
              <w:rPr>
                <w:sz w:val="19"/>
              </w:rPr>
              <w:t>21 Dec 2007</w:t>
            </w:r>
          </w:p>
        </w:tc>
        <w:tc>
          <w:tcPr>
            <w:tcW w:w="2551" w:type="dxa"/>
            <w:tcBorders>
              <w:top w:val="nil"/>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 w:name="_Toc7405065"/>
      <w:bookmarkStart w:id="156" w:name="_Toc267905283"/>
      <w:r>
        <w:t>Provisions that have not come into operation</w:t>
      </w:r>
      <w:bookmarkEnd w:id="155"/>
      <w:bookmarkEnd w:id="15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57" w:name="_Toc233107854"/>
      <w:bookmarkStart w:id="158" w:name="_Toc255473747"/>
      <w:bookmarkStart w:id="159" w:name="_Toc265583802"/>
      <w:r>
        <w:rPr>
          <w:rStyle w:val="CharSectno"/>
        </w:rPr>
        <w:t>51</w:t>
      </w:r>
      <w:r>
        <w:t>.</w:t>
      </w:r>
      <w:r>
        <w:tab/>
        <w:t>Various written laws amended</w:t>
      </w:r>
      <w:bookmarkEnd w:id="157"/>
      <w:bookmarkEnd w:id="158"/>
      <w:bookmarkEnd w:id="15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94.</w:t>
            </w:r>
            <w:r>
              <w:rPr>
                <w:b/>
                <w:bCs/>
              </w:rPr>
              <w:tab/>
            </w:r>
            <w:r>
              <w:rPr>
                <w:b/>
                <w:bCs/>
                <w:i/>
              </w:rPr>
              <w:t>Water Agencies (Powers) Act 1984</w:t>
            </w:r>
          </w:p>
        </w:tc>
      </w:tr>
      <w:tr>
        <w:trPr>
          <w:jc w:val="center"/>
        </w:trPr>
        <w:tc>
          <w:tcPr>
            <w:tcW w:w="1702" w:type="dxa"/>
          </w:tcPr>
          <w:p>
            <w:pPr>
              <w:pStyle w:val="TableAm"/>
            </w:pPr>
            <w:r>
              <w:t>s. 5(1)</w:t>
            </w:r>
          </w:p>
        </w:tc>
        <w:tc>
          <w:tcPr>
            <w:tcW w:w="2551" w:type="dxa"/>
          </w:tcPr>
          <w:p>
            <w:pPr>
              <w:pStyle w:val="TableAm"/>
              <w:tabs>
                <w:tab w:val="left" w:pos="567"/>
              </w:tabs>
            </w:pPr>
            <w:r>
              <w:rPr>
                <w:i/>
                <w:iCs/>
              </w:rPr>
              <w:t>Metropolitan</w:t>
            </w:r>
            <w:r>
              <w:rPr>
                <w:i/>
                <w:iCs/>
              </w:rPr>
              <w:br/>
            </w:r>
            <w:r>
              <w:t>(first occurrence)</w:t>
            </w:r>
          </w:p>
          <w:p>
            <w:pPr>
              <w:pStyle w:val="TableAm"/>
              <w:tabs>
                <w:tab w:val="left" w:pos="567"/>
              </w:tabs>
              <w:rPr>
                <w:i/>
                <w:iCs/>
              </w:rPr>
            </w:pPr>
            <w:r>
              <w:rPr>
                <w:i/>
                <w:iCs/>
              </w:rPr>
              <w:t>1982</w:t>
            </w:r>
            <w:r>
              <w:t>.</w:t>
            </w:r>
          </w:p>
          <w:p>
            <w:pPr>
              <w:pStyle w:val="TableAm"/>
              <w:tabs>
                <w:tab w:val="left" w:pos="567"/>
              </w:tabs>
            </w:pPr>
            <w:r>
              <w:rPr>
                <w:i/>
                <w:iCs/>
              </w:rPr>
              <w:t>Metropolitan</w:t>
            </w:r>
            <w:r>
              <w:rPr>
                <w:i/>
                <w:iCs/>
              </w:rPr>
              <w:br/>
            </w:r>
            <w:r>
              <w:t>(second occurrence)</w:t>
            </w:r>
          </w:p>
          <w:p>
            <w:pPr>
              <w:pStyle w:val="TableAm"/>
              <w:tabs>
                <w:tab w:val="left" w:pos="567"/>
              </w:tabs>
              <w:rPr>
                <w:i/>
                <w:iCs/>
                <w:snapToGrid w:val="0"/>
              </w:rPr>
            </w:pPr>
            <w:r>
              <w:rPr>
                <w:i/>
                <w:iCs/>
              </w:rPr>
              <w:t>1909</w:t>
            </w:r>
            <w:r>
              <w:t>.</w:t>
            </w:r>
          </w:p>
          <w:p>
            <w:pPr>
              <w:pStyle w:val="TableAm"/>
              <w:tabs>
                <w:tab w:val="left" w:pos="567"/>
              </w:tabs>
              <w:rPr>
                <w:i/>
                <w:iCs/>
                <w:snapToGrid w:val="0"/>
              </w:rPr>
            </w:pPr>
            <w:r>
              <w:rPr>
                <w:i/>
                <w:iCs/>
                <w:snapToGrid w:val="0"/>
              </w:rPr>
              <w:t>Rights</w:t>
            </w:r>
          </w:p>
          <w:p>
            <w:pPr>
              <w:pStyle w:val="TableAm"/>
              <w:tabs>
                <w:tab w:val="left" w:pos="567"/>
              </w:tabs>
              <w:rPr>
                <w:i/>
                <w:iCs/>
                <w:snapToGrid w:val="0"/>
              </w:rPr>
            </w:pPr>
            <w:r>
              <w:rPr>
                <w:i/>
                <w:iCs/>
              </w:rPr>
              <w:t>1914</w:t>
            </w:r>
            <w:r>
              <w:t>.</w:t>
            </w:r>
          </w:p>
          <w:p>
            <w:pPr>
              <w:pStyle w:val="TableAm"/>
              <w:tabs>
                <w:tab w:val="left" w:pos="567"/>
              </w:tabs>
              <w:rPr>
                <w:snapToGrid w:val="0"/>
              </w:rPr>
            </w:pPr>
            <w:r>
              <w:rPr>
                <w:i/>
                <w:iCs/>
                <w:snapToGrid w:val="0"/>
              </w:rPr>
              <w:t>Water Supply,</w:t>
            </w:r>
            <w:r>
              <w:rPr>
                <w:i/>
                <w:iCs/>
                <w:snapToGrid w:val="0"/>
              </w:rPr>
              <w:br/>
            </w:r>
            <w:r>
              <w:rPr>
                <w:snapToGrid w:val="0"/>
              </w:rPr>
              <w:t>(first occurrence)</w:t>
            </w:r>
          </w:p>
          <w:p>
            <w:pPr>
              <w:pStyle w:val="TableAm"/>
              <w:tabs>
                <w:tab w:val="left" w:pos="567"/>
              </w:tabs>
              <w:rPr>
                <w:i/>
                <w:iCs/>
                <w:snapToGrid w:val="0"/>
              </w:rPr>
            </w:pPr>
            <w:r>
              <w:rPr>
                <w:i/>
                <w:iCs/>
                <w:snapToGrid w:val="0"/>
              </w:rPr>
              <w:t>1912.</w:t>
            </w:r>
          </w:p>
          <w:p>
            <w:pPr>
              <w:pStyle w:val="TableAm"/>
              <w:tabs>
                <w:tab w:val="left" w:pos="567"/>
              </w:tabs>
              <w:rPr>
                <w:i/>
                <w:iCs/>
                <w:snapToGrid w:val="0"/>
              </w:rPr>
            </w:pPr>
            <w:r>
              <w:rPr>
                <w:i/>
                <w:iCs/>
                <w:snapToGrid w:val="0"/>
              </w:rPr>
              <w:t>Water Supply,</w:t>
            </w:r>
            <w:r>
              <w:rPr>
                <w:i/>
                <w:iCs/>
                <w:snapToGrid w:val="0"/>
              </w:rPr>
              <w:br/>
            </w:r>
            <w:r>
              <w:rPr>
                <w:snapToGrid w:val="0"/>
              </w:rPr>
              <w:t>(second occurrence)</w:t>
            </w:r>
          </w:p>
          <w:p>
            <w:pPr>
              <w:pStyle w:val="TableAm"/>
              <w:tabs>
                <w:tab w:val="left" w:pos="567"/>
              </w:tabs>
              <w:rPr>
                <w:i/>
                <w:iCs/>
              </w:rPr>
            </w:pPr>
            <w:r>
              <w:rPr>
                <w:i/>
                <w:iCs/>
              </w:rPr>
              <w:t>1981</w:t>
            </w:r>
            <w:r>
              <w:t>.</w:t>
            </w:r>
          </w:p>
          <w:p>
            <w:pPr>
              <w:pStyle w:val="TableAm"/>
              <w:tabs>
                <w:tab w:val="left" w:pos="567"/>
              </w:tabs>
              <w:rPr>
                <w:i/>
                <w:iCs/>
              </w:rPr>
            </w:pPr>
            <w:r>
              <w:rPr>
                <w:i/>
                <w:iCs/>
              </w:rPr>
              <w:t>Country Areas</w:t>
            </w:r>
          </w:p>
          <w:p>
            <w:pPr>
              <w:pStyle w:val="TableAm"/>
              <w:tabs>
                <w:tab w:val="left" w:pos="567"/>
              </w:tabs>
              <w:rPr>
                <w:i/>
                <w:iCs/>
              </w:rPr>
            </w:pPr>
            <w:r>
              <w:rPr>
                <w:i/>
                <w:iCs/>
              </w:rPr>
              <w:t>1947</w:t>
            </w:r>
            <w:r>
              <w:t>.</w:t>
            </w:r>
          </w:p>
          <w:p>
            <w:pPr>
              <w:pStyle w:val="TableAm"/>
              <w:tabs>
                <w:tab w:val="left" w:pos="567"/>
              </w:tabs>
              <w:rPr>
                <w:i/>
                <w:iCs/>
              </w:rPr>
            </w:pPr>
            <w:r>
              <w:rPr>
                <w:i/>
                <w:iCs/>
              </w:rPr>
              <w:t>Country Towns</w:t>
            </w:r>
          </w:p>
          <w:p>
            <w:pPr>
              <w:pStyle w:val="TableAm"/>
              <w:tabs>
                <w:tab w:val="left" w:pos="567"/>
              </w:tabs>
              <w:rPr>
                <w:i/>
                <w:iCs/>
              </w:rPr>
            </w:pPr>
            <w:r>
              <w:rPr>
                <w:i/>
                <w:iCs/>
              </w:rPr>
              <w:t>1948</w:t>
            </w:r>
            <w:r>
              <w:t>.</w:t>
            </w:r>
          </w:p>
          <w:p>
            <w:pPr>
              <w:pStyle w:val="TableAm"/>
              <w:tabs>
                <w:tab w:val="left" w:pos="567"/>
              </w:tabs>
              <w:rPr>
                <w:i/>
                <w:iCs/>
              </w:rPr>
            </w:pPr>
            <w:r>
              <w:rPr>
                <w:i/>
                <w:iCs/>
              </w:rPr>
              <w:t>Land</w:t>
            </w:r>
          </w:p>
          <w:p>
            <w:pPr>
              <w:pStyle w:val="TableAm"/>
              <w:tabs>
                <w:tab w:val="left" w:pos="567"/>
              </w:tabs>
              <w:rPr>
                <w:i/>
                <w:iCs/>
              </w:rPr>
            </w:pPr>
            <w:r>
              <w:rPr>
                <w:i/>
                <w:iCs/>
              </w:rPr>
              <w:t>1925</w:t>
            </w:r>
            <w:r>
              <w:t>.</w:t>
            </w:r>
          </w:p>
          <w:p>
            <w:pPr>
              <w:pStyle w:val="TableAm"/>
              <w:tabs>
                <w:tab w:val="left" w:pos="567"/>
              </w:tabs>
              <w:rPr>
                <w:i/>
                <w:iCs/>
                <w:snapToGrid w:val="0"/>
              </w:rPr>
            </w:pPr>
            <w:r>
              <w:rPr>
                <w:i/>
                <w:iCs/>
                <w:snapToGrid w:val="0"/>
              </w:rPr>
              <w:t>Water Boards</w:t>
            </w:r>
          </w:p>
        </w:tc>
        <w:tc>
          <w:tcPr>
            <w:tcW w:w="2551" w:type="dxa"/>
          </w:tcPr>
          <w:p>
            <w:pPr>
              <w:pStyle w:val="TableAm"/>
              <w:tabs>
                <w:tab w:val="left" w:pos="227"/>
                <w:tab w:val="left" w:pos="652"/>
              </w:tabs>
              <w:rPr>
                <w:i/>
                <w:iCs/>
              </w:rPr>
            </w:pPr>
            <w:r>
              <w:t>(a)</w:t>
            </w:r>
            <w:r>
              <w:tab/>
            </w:r>
            <w:r>
              <w:rPr>
                <w:i/>
                <w:iCs/>
              </w:rPr>
              <w:t>Metropolitan</w:t>
            </w:r>
            <w:r>
              <w:rPr>
                <w:i/>
                <w:iCs/>
              </w:rPr>
              <w:br/>
            </w:r>
          </w:p>
          <w:p>
            <w:pPr>
              <w:pStyle w:val="TableAm"/>
              <w:tabs>
                <w:tab w:val="left" w:pos="227"/>
                <w:tab w:val="left" w:pos="652"/>
              </w:tabs>
            </w:pPr>
            <w:r>
              <w:rPr>
                <w:i/>
                <w:iCs/>
              </w:rPr>
              <w:t>1982</w:t>
            </w:r>
            <w:r>
              <w:t>;</w:t>
            </w:r>
          </w:p>
          <w:p>
            <w:pPr>
              <w:pStyle w:val="TableAm"/>
              <w:tabs>
                <w:tab w:val="left" w:pos="227"/>
                <w:tab w:val="left" w:pos="652"/>
              </w:tabs>
              <w:rPr>
                <w:i/>
                <w:iCs/>
              </w:rPr>
            </w:pPr>
            <w:r>
              <w:t>(b)</w:t>
            </w:r>
            <w:r>
              <w:tab/>
            </w:r>
            <w:r>
              <w:rPr>
                <w:i/>
                <w:iCs/>
              </w:rPr>
              <w:t>Metropolitan</w:t>
            </w:r>
            <w:r>
              <w:rPr>
                <w:i/>
                <w:iCs/>
              </w:rPr>
              <w:br/>
            </w:r>
          </w:p>
          <w:p>
            <w:pPr>
              <w:pStyle w:val="TableAm"/>
              <w:tabs>
                <w:tab w:val="left" w:pos="227"/>
                <w:tab w:val="left" w:pos="652"/>
              </w:tabs>
            </w:pPr>
            <w:r>
              <w:rPr>
                <w:i/>
                <w:iCs/>
              </w:rPr>
              <w:t>1909</w:t>
            </w:r>
            <w:r>
              <w:t>;</w:t>
            </w:r>
          </w:p>
          <w:p>
            <w:pPr>
              <w:pStyle w:val="TableAm"/>
              <w:tabs>
                <w:tab w:val="left" w:pos="227"/>
                <w:tab w:val="left" w:pos="652"/>
              </w:tabs>
              <w:rPr>
                <w:i/>
                <w:iCs/>
                <w:snapToGrid w:val="0"/>
              </w:rPr>
            </w:pPr>
            <w:r>
              <w:rPr>
                <w:snapToGrid w:val="0"/>
              </w:rPr>
              <w:t>(c)</w:t>
            </w:r>
            <w:r>
              <w:rPr>
                <w:snapToGrid w:val="0"/>
              </w:rPr>
              <w:tab/>
            </w:r>
            <w:r>
              <w:rPr>
                <w:i/>
                <w:iCs/>
                <w:snapToGrid w:val="0"/>
              </w:rPr>
              <w:t>Rights</w:t>
            </w:r>
          </w:p>
          <w:p>
            <w:pPr>
              <w:pStyle w:val="TableAm"/>
              <w:tabs>
                <w:tab w:val="left" w:pos="227"/>
                <w:tab w:val="left" w:pos="652"/>
              </w:tabs>
              <w:rPr>
                <w:i/>
                <w:iCs/>
                <w:snapToGrid w:val="0"/>
              </w:rPr>
            </w:pPr>
            <w:r>
              <w:rPr>
                <w:i/>
                <w:iCs/>
              </w:rPr>
              <w:t>1914</w:t>
            </w:r>
            <w:r>
              <w:t>;</w:t>
            </w:r>
          </w:p>
          <w:p>
            <w:pPr>
              <w:pStyle w:val="TableAm"/>
              <w:tabs>
                <w:tab w:val="left" w:pos="227"/>
                <w:tab w:val="left" w:pos="652"/>
              </w:tabs>
              <w:rPr>
                <w:i/>
                <w:iCs/>
                <w:snapToGrid w:val="0"/>
              </w:rPr>
            </w:pPr>
            <w:r>
              <w:rPr>
                <w:snapToGrid w:val="0"/>
              </w:rPr>
              <w:t>(d)</w:t>
            </w:r>
            <w:r>
              <w:rPr>
                <w:snapToGrid w:val="0"/>
              </w:rPr>
              <w:tab/>
            </w:r>
            <w:r>
              <w:rPr>
                <w:i/>
                <w:iCs/>
                <w:snapToGrid w:val="0"/>
              </w:rPr>
              <w:t>Water Supply,</w:t>
            </w:r>
            <w:r>
              <w:rPr>
                <w:i/>
                <w:iCs/>
                <w:snapToGrid w:val="0"/>
              </w:rPr>
              <w:br/>
            </w:r>
          </w:p>
          <w:p>
            <w:pPr>
              <w:pStyle w:val="TableAm"/>
              <w:tabs>
                <w:tab w:val="left" w:pos="227"/>
                <w:tab w:val="left" w:pos="652"/>
              </w:tabs>
              <w:rPr>
                <w:snapToGrid w:val="0"/>
              </w:rPr>
            </w:pPr>
            <w:r>
              <w:rPr>
                <w:i/>
                <w:iCs/>
                <w:snapToGrid w:val="0"/>
              </w:rPr>
              <w:t>1912</w:t>
            </w:r>
            <w:r>
              <w:rPr>
                <w:snapToGrid w:val="0"/>
              </w:rPr>
              <w:t>;</w:t>
            </w:r>
          </w:p>
          <w:p>
            <w:pPr>
              <w:pStyle w:val="TableAm"/>
              <w:tabs>
                <w:tab w:val="left" w:pos="227"/>
                <w:tab w:val="left" w:pos="652"/>
              </w:tabs>
              <w:rPr>
                <w:i/>
                <w:iCs/>
                <w:snapToGrid w:val="0"/>
              </w:rPr>
            </w:pPr>
            <w:r>
              <w:rPr>
                <w:snapToGrid w:val="0"/>
              </w:rPr>
              <w:t>(e)</w:t>
            </w:r>
            <w:r>
              <w:rPr>
                <w:snapToGrid w:val="0"/>
              </w:rPr>
              <w:tab/>
            </w:r>
            <w:r>
              <w:rPr>
                <w:i/>
                <w:iCs/>
                <w:snapToGrid w:val="0"/>
              </w:rPr>
              <w:t>Water Supply,</w:t>
            </w:r>
            <w:r>
              <w:rPr>
                <w:i/>
                <w:iCs/>
                <w:snapToGrid w:val="0"/>
              </w:rPr>
              <w:br/>
            </w:r>
          </w:p>
          <w:p>
            <w:pPr>
              <w:pStyle w:val="TableAm"/>
              <w:tabs>
                <w:tab w:val="left" w:pos="227"/>
                <w:tab w:val="left" w:pos="652"/>
              </w:tabs>
              <w:rPr>
                <w:i/>
                <w:iCs/>
                <w:snapToGrid w:val="0"/>
              </w:rPr>
            </w:pPr>
            <w:r>
              <w:rPr>
                <w:i/>
                <w:iCs/>
              </w:rPr>
              <w:t>1981</w:t>
            </w:r>
            <w:r>
              <w:t>;</w:t>
            </w:r>
          </w:p>
          <w:p>
            <w:pPr>
              <w:pStyle w:val="TableAm"/>
              <w:tabs>
                <w:tab w:val="left" w:pos="227"/>
                <w:tab w:val="left" w:pos="652"/>
              </w:tabs>
              <w:rPr>
                <w:i/>
                <w:iCs/>
              </w:rPr>
            </w:pPr>
            <w:r>
              <w:t>(f)</w:t>
            </w:r>
            <w:r>
              <w:tab/>
            </w:r>
            <w:r>
              <w:rPr>
                <w:i/>
                <w:iCs/>
              </w:rPr>
              <w:t>Country Areas</w:t>
            </w:r>
          </w:p>
          <w:p>
            <w:pPr>
              <w:pStyle w:val="TableAm"/>
              <w:tabs>
                <w:tab w:val="left" w:pos="227"/>
                <w:tab w:val="left" w:pos="652"/>
              </w:tabs>
              <w:rPr>
                <w:i/>
                <w:iCs/>
              </w:rPr>
            </w:pPr>
            <w:r>
              <w:rPr>
                <w:i/>
                <w:iCs/>
              </w:rPr>
              <w:t>1947</w:t>
            </w:r>
            <w:r>
              <w:t>;</w:t>
            </w:r>
          </w:p>
          <w:p>
            <w:pPr>
              <w:pStyle w:val="TableAm"/>
              <w:tabs>
                <w:tab w:val="left" w:pos="227"/>
                <w:tab w:val="left" w:pos="652"/>
              </w:tabs>
              <w:rPr>
                <w:i/>
                <w:iCs/>
              </w:rPr>
            </w:pPr>
            <w:r>
              <w:t>(g)</w:t>
            </w:r>
            <w:r>
              <w:tab/>
            </w:r>
            <w:r>
              <w:rPr>
                <w:i/>
                <w:iCs/>
              </w:rPr>
              <w:t>Country Towns</w:t>
            </w:r>
          </w:p>
          <w:p>
            <w:pPr>
              <w:pStyle w:val="TableAm"/>
              <w:tabs>
                <w:tab w:val="left" w:pos="227"/>
                <w:tab w:val="left" w:pos="652"/>
              </w:tabs>
            </w:pPr>
            <w:r>
              <w:rPr>
                <w:i/>
                <w:iCs/>
              </w:rPr>
              <w:t>1948</w:t>
            </w:r>
            <w:r>
              <w:t>;</w:t>
            </w:r>
          </w:p>
          <w:p>
            <w:pPr>
              <w:pStyle w:val="TableAm"/>
              <w:tabs>
                <w:tab w:val="left" w:pos="227"/>
                <w:tab w:val="left" w:pos="652"/>
              </w:tabs>
              <w:rPr>
                <w:i/>
                <w:iCs/>
              </w:rPr>
            </w:pPr>
            <w:r>
              <w:t>(h)</w:t>
            </w:r>
            <w:r>
              <w:tab/>
            </w:r>
            <w:r>
              <w:rPr>
                <w:i/>
                <w:iCs/>
              </w:rPr>
              <w:t>Land</w:t>
            </w:r>
          </w:p>
          <w:p>
            <w:pPr>
              <w:pStyle w:val="TableAm"/>
              <w:tabs>
                <w:tab w:val="left" w:pos="227"/>
                <w:tab w:val="left" w:pos="652"/>
              </w:tabs>
              <w:rPr>
                <w:i/>
                <w:iCs/>
              </w:rPr>
            </w:pPr>
            <w:r>
              <w:rPr>
                <w:i/>
                <w:iCs/>
              </w:rPr>
              <w:t>1925</w:t>
            </w:r>
            <w:r>
              <w:t>;</w:t>
            </w:r>
          </w:p>
          <w:p>
            <w:pPr>
              <w:pStyle w:val="TableAm"/>
            </w:pPr>
            <w:r>
              <w:rPr>
                <w:snapToGrid w:val="0"/>
              </w:rPr>
              <w:t>(i)</w:t>
            </w:r>
            <w:r>
              <w:rPr>
                <w:snapToGrid w:val="0"/>
              </w:rPr>
              <w:tab/>
            </w:r>
            <w:r>
              <w:rPr>
                <w:i/>
                <w:iCs/>
                <w:snapToGrid w:val="0"/>
              </w:rPr>
              <w:t>Water Board</w:t>
            </w:r>
          </w:p>
        </w:tc>
      </w:tr>
      <w:tr>
        <w:trPr>
          <w:jc w:val="center"/>
        </w:trPr>
        <w:tc>
          <w:tcPr>
            <w:tcW w:w="1702" w:type="dxa"/>
          </w:tcPr>
          <w:p>
            <w:pPr>
              <w:pStyle w:val="TableAm"/>
            </w:pPr>
            <w:r>
              <w:t>s. 65</w:t>
            </w:r>
          </w:p>
        </w:tc>
        <w:tc>
          <w:tcPr>
            <w:tcW w:w="2551" w:type="dxa"/>
          </w:tcPr>
          <w:p>
            <w:pPr>
              <w:pStyle w:val="TableAm"/>
              <w:tabs>
                <w:tab w:val="left" w:pos="567"/>
              </w:tabs>
              <w:rPr>
                <w:snapToGrid w:val="0"/>
              </w:rPr>
            </w:pPr>
            <w:r>
              <w:rPr>
                <w:snapToGrid w:val="0"/>
              </w:rPr>
              <w:t>For the</w:t>
            </w:r>
          </w:p>
          <w:p>
            <w:pPr>
              <w:pStyle w:val="Subsection"/>
              <w:tabs>
                <w:tab w:val="clear" w:pos="595"/>
                <w:tab w:val="clear" w:pos="879"/>
                <w:tab w:val="left" w:pos="567"/>
              </w:tabs>
              <w:rPr>
                <w:snapToGrid w:val="0"/>
              </w:rPr>
            </w:pPr>
            <w:r>
              <w:rPr>
                <w:snapToGrid w:val="0"/>
              </w:rPr>
              <w:t>Part —</w:t>
            </w:r>
          </w:p>
          <w:p>
            <w:pPr>
              <w:pStyle w:val="TableAm"/>
              <w:tabs>
                <w:tab w:val="left" w:pos="567"/>
                <w:tab w:val="left" w:pos="1095"/>
              </w:tabs>
              <w:spacing w:before="0"/>
              <w:rPr>
                <w:snapToGrid w:val="0"/>
              </w:rPr>
            </w:pPr>
            <w:r>
              <w:rPr>
                <w:snapToGrid w:val="0"/>
              </w:rPr>
              <w:tab/>
              <w:t>(a)</w:t>
            </w:r>
            <w:r>
              <w:rPr>
                <w:snapToGrid w:val="0"/>
              </w:rPr>
              <w:tab/>
              <w:t>unless</w:t>
            </w:r>
          </w:p>
          <w:p>
            <w:pPr>
              <w:pStyle w:val="TableAm"/>
              <w:tabs>
                <w:tab w:val="left" w:pos="567"/>
              </w:tabs>
            </w:pPr>
            <w:r>
              <w:t>provided;</w:t>
            </w:r>
          </w:p>
          <w:p>
            <w:pPr>
              <w:pStyle w:val="TableAm"/>
              <w:tabs>
                <w:tab w:val="left" w:pos="567"/>
              </w:tabs>
              <w:rPr>
                <w:snapToGrid w:val="0"/>
              </w:rPr>
            </w:pPr>
            <w:r>
              <w:rPr>
                <w:snapToGrid w:val="0"/>
              </w:rPr>
              <w:t>(b)</w:t>
            </w:r>
            <w:r>
              <w:rPr>
                <w:snapToGrid w:val="0"/>
              </w:rPr>
              <w:tab/>
              <w:t>a reference</w:t>
            </w:r>
            <w:r>
              <w:rPr>
                <w:snapToGrid w:val="0"/>
              </w:rPr>
              <w:br/>
            </w:r>
            <w:r>
              <w:rPr>
                <w:snapToGrid w:val="0"/>
              </w:rPr>
              <w:br/>
            </w:r>
          </w:p>
          <w:p>
            <w:pPr>
              <w:pStyle w:val="TableAm"/>
              <w:tabs>
                <w:tab w:val="left" w:pos="567"/>
              </w:tabs>
            </w:pPr>
            <w:r>
              <w:t>reticulation,</w:t>
            </w:r>
          </w:p>
          <w:p>
            <w:pPr>
              <w:pStyle w:val="TableAm"/>
              <w:tabs>
                <w:tab w:val="left" w:pos="567"/>
              </w:tabs>
            </w:pPr>
            <w:r>
              <w:t>as the case may require, and cognate expressions shall be construed accordingly; and</w:t>
            </w:r>
          </w:p>
          <w:p>
            <w:pPr>
              <w:pStyle w:val="TableAm"/>
              <w:tabs>
                <w:tab w:val="left" w:pos="567"/>
              </w:tabs>
              <w:rPr>
                <w:snapToGrid w:val="0"/>
              </w:rPr>
            </w:pPr>
            <w:r>
              <w:t>(c)</w:t>
            </w:r>
            <w:r>
              <w:tab/>
              <w:t xml:space="preserve">any </w:t>
            </w:r>
          </w:p>
        </w:tc>
        <w:tc>
          <w:tcPr>
            <w:tcW w:w="2551" w:type="dxa"/>
          </w:tcPr>
          <w:p>
            <w:pPr>
              <w:pStyle w:val="TableAm"/>
              <w:tabs>
                <w:tab w:val="left" w:pos="704"/>
              </w:tabs>
              <w:rPr>
                <w:snapToGrid w:val="0"/>
              </w:rPr>
            </w:pPr>
            <w:r>
              <w:t>(1)</w:t>
            </w:r>
            <w:r>
              <w:tab/>
            </w:r>
            <w:r>
              <w:rPr>
                <w:snapToGrid w:val="0"/>
              </w:rPr>
              <w:t>For the</w:t>
            </w:r>
          </w:p>
          <w:p>
            <w:pPr>
              <w:pStyle w:val="TableAm"/>
              <w:rPr>
                <w:snapToGrid w:val="0"/>
              </w:rPr>
            </w:pPr>
            <w:r>
              <w:rPr>
                <w:snapToGrid w:val="0"/>
              </w:rPr>
              <w:t>Part, unless</w:t>
            </w:r>
            <w:r>
              <w:rPr>
                <w:snapToGrid w:val="0"/>
              </w:rPr>
              <w:br/>
            </w:r>
          </w:p>
          <w:p>
            <w:pPr>
              <w:pStyle w:val="TableAm"/>
            </w:pPr>
            <w:r>
              <w:t>provided.</w:t>
            </w:r>
          </w:p>
          <w:p>
            <w:pPr>
              <w:pStyle w:val="TableAm"/>
              <w:tabs>
                <w:tab w:val="left" w:pos="704"/>
              </w:tabs>
              <w:ind w:left="704" w:hanging="704"/>
              <w:rPr>
                <w:snapToGrid w:val="0"/>
              </w:rPr>
            </w:pPr>
            <w:r>
              <w:rPr>
                <w:snapToGrid w:val="0"/>
              </w:rPr>
              <w:t>(2)</w:t>
            </w:r>
            <w:r>
              <w:rPr>
                <w:snapToGrid w:val="0"/>
              </w:rPr>
              <w:tab/>
              <w:t>For the purposes of this Part a reference</w:t>
            </w:r>
          </w:p>
          <w:p>
            <w:pPr>
              <w:pStyle w:val="TableAm"/>
              <w:ind w:left="567" w:hanging="567"/>
              <w:rPr>
                <w:snapToGrid w:val="0"/>
              </w:rPr>
            </w:pPr>
            <w:r>
              <w:t>reticulation.</w:t>
            </w:r>
          </w:p>
          <w:p>
            <w:pPr>
              <w:pStyle w:val="TableAm"/>
            </w:pPr>
            <w:r>
              <w:br/>
            </w:r>
            <w:r>
              <w:br/>
            </w:r>
            <w:r>
              <w:br/>
            </w:r>
          </w:p>
          <w:p>
            <w:pPr>
              <w:pStyle w:val="TableAm"/>
              <w:tabs>
                <w:tab w:val="left" w:pos="704"/>
              </w:tabs>
              <w:ind w:left="704" w:hanging="704"/>
            </w:pPr>
            <w:r>
              <w:t>(3)</w:t>
            </w:r>
            <w:r>
              <w:tab/>
            </w:r>
            <w:r>
              <w:rPr>
                <w:snapToGrid w:val="0"/>
              </w:rPr>
              <w:t>For the purposes of this Part a</w:t>
            </w:r>
            <w:r>
              <w:t xml:space="preserve">ny </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31183</Words>
  <Characters>145003</Characters>
  <Application>Microsoft Office Word</Application>
  <DocSecurity>0</DocSecurity>
  <Lines>3815</Lines>
  <Paragraphs>1779</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1984 - 03-d0-02</dc:title>
  <dc:subject/>
  <dc:creator/>
  <cp:keywords/>
  <dc:description/>
  <cp:lastModifiedBy>svcMRProcess</cp:lastModifiedBy>
  <cp:revision>4</cp:revision>
  <cp:lastPrinted>2006-08-01T03:02:00Z</cp:lastPrinted>
  <dcterms:created xsi:type="dcterms:W3CDTF">2018-09-09T09:41:00Z</dcterms:created>
  <dcterms:modified xsi:type="dcterms:W3CDTF">2018-09-09T09:42:00Z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AsAtDate">
    <vt:lpwstr>28 Jun 2010</vt:lpwstr>
  </property>
  <property fmtid="{D5CDD505-2E9C-101B-9397-08002B2CF9AE}" pid="8" name="Suffix">
    <vt:lpwstr>03-d0-02</vt:lpwstr>
  </property>
</Properties>
</file>