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_Toc267923111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_Toc267923112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_Toc267923113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_Toc267923114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_Toc267923115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_Toc267923116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_Toc267923117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_Toc267923118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_Toc267923119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_Toc267923120 \h </w:instrText>
      </w:r>
      <w:r>
        <w:fldChar w:fldCharType="separate"/>
      </w:r>
      <w:r>
        <w:t>18</w:t>
      </w:r>
      <w:r>
        <w:fldChar w:fldCharType="end"/>
      </w:r>
    </w:p>
    <w:p>
      <w:pPr>
        <w:pStyle w:val="TOC2"/>
        <w:tabs>
          <w:tab w:val="right" w:leader="dot" w:pos="7086"/>
        </w:tabs>
        <w:rPr>
          <w:b w:val="0"/>
          <w:sz w:val="24"/>
          <w:szCs w:val="24"/>
        </w:rPr>
      </w:pPr>
      <w:r>
        <w:rPr>
          <w:szCs w:val="30"/>
        </w:rPr>
        <w:t>Part II — Strata schemes and survey</w:t>
      </w:r>
      <w:r>
        <w:rPr>
          <w:szCs w:val="30"/>
        </w:rPr>
        <w:noBreakHyphen/>
        <w:t>strata schemes</w:t>
      </w:r>
    </w:p>
    <w:p>
      <w:pPr>
        <w:pStyle w:val="TOC4"/>
        <w:tabs>
          <w:tab w:val="right" w:leader="do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_Toc267923123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_Toc267923124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_Toc267923125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_Toc267923126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_Toc267923127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_Toc267923128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_Toc267923129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_Toc267923130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_Toc267923131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_Toc267923132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_Toc267923133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_Toc267923134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_Toc267923135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_Toc267923136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_Toc267923137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_Toc267923138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_Toc267923139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_Toc267923140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_Toc267923141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_Toc267923142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_Toc267923143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_Toc267923144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_Toc267923145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_Toc267923146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_Toc267923147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_Toc267923148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_Toc267923149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_Toc267923150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_Toc267923152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_Toc267923153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_Toc267923154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_Toc267923155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_Toc267923156 \h </w:instrText>
      </w:r>
      <w:r>
        <w:fldChar w:fldCharType="separate"/>
      </w:r>
      <w:r>
        <w:t>52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Term used in this Division</w:t>
      </w:r>
      <w:r>
        <w:tab/>
      </w:r>
      <w:r>
        <w:fldChar w:fldCharType="begin"/>
      </w:r>
      <w:r>
        <w:instrText xml:space="preserve"> PAGEREF _Toc267923159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_Toc267923160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_Toc267923161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_Toc267923162 \h </w:instrText>
      </w:r>
      <w:r>
        <w:fldChar w:fldCharType="separate"/>
      </w:r>
      <w:r>
        <w:t>54</w:t>
      </w:r>
      <w:r>
        <w:fldChar w:fldCharType="end"/>
      </w:r>
    </w:p>
    <w:p>
      <w:pPr>
        <w:pStyle w:val="TOC6"/>
        <w:tabs>
          <w:tab w:val="right" w:leader="do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_Toc267923164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_Toc267923165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_Toc267923166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_Toc267923167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_Toc267923168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_Toc267923169 \h </w:instrText>
      </w:r>
      <w:r>
        <w:fldChar w:fldCharType="separate"/>
      </w:r>
      <w:r>
        <w:t>56</w:t>
      </w:r>
      <w:r>
        <w:fldChar w:fldCharType="end"/>
      </w:r>
    </w:p>
    <w:p>
      <w:pPr>
        <w:pStyle w:val="TOC6"/>
        <w:tabs>
          <w:tab w:val="right" w:leader="do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Terms used in this Subdivision</w:t>
      </w:r>
      <w:r>
        <w:tab/>
      </w:r>
      <w:r>
        <w:fldChar w:fldCharType="begin"/>
      </w:r>
      <w:r>
        <w:instrText xml:space="preserve"> PAGEREF _Toc267923171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_Toc267923172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_Toc267923173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_Toc267923174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_Toc267923175 \h </w:instrText>
      </w:r>
      <w:r>
        <w:fldChar w:fldCharType="separate"/>
      </w:r>
      <w:r>
        <w:t>58</w:t>
      </w:r>
      <w:r>
        <w:fldChar w:fldCharType="end"/>
      </w:r>
    </w:p>
    <w:p>
      <w:pPr>
        <w:pStyle w:val="TOC6"/>
        <w:tabs>
          <w:tab w:val="right" w:leader="do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_Toc267923177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_Toc267923178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_Toc267923179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_Toc267923180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_Toc267923181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_Toc267923182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_Toc267923183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_Toc267923184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_Toc267923185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_Toc267923186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_Toc267923187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_Toc267923189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_Toc267923190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_Toc267923191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_Toc267923192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_Toc267923193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_Toc267923194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_Toc267923195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_Toc267923196 \h </w:instrText>
      </w:r>
      <w:r>
        <w:fldChar w:fldCharType="separate"/>
      </w:r>
      <w:r>
        <w:t>77</w:t>
      </w:r>
      <w:r>
        <w:fldChar w:fldCharType="end"/>
      </w:r>
    </w:p>
    <w:p>
      <w:pPr>
        <w:pStyle w:val="TOC2"/>
        <w:tabs>
          <w:tab w:val="right" w:leader="dot" w:pos="7086"/>
        </w:tabs>
        <w:rPr>
          <w:b w:val="0"/>
          <w:sz w:val="24"/>
          <w:szCs w:val="24"/>
        </w:rPr>
      </w:pPr>
      <w:r>
        <w:rPr>
          <w:szCs w:val="30"/>
        </w:rPr>
        <w:t>Part III — Variation, termination and conversion of schemes</w:t>
      </w:r>
    </w:p>
    <w:p>
      <w:pPr>
        <w:pStyle w:val="TOC4"/>
        <w:tabs>
          <w:tab w:val="right" w:leader="do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_Toc267923199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_Toc267923200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_Toc267923201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_Toc267923202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_Toc267923204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_Toc267923205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_Toc267923206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_Toc267923207 \h </w:instrText>
      </w:r>
      <w:r>
        <w:fldChar w:fldCharType="separate"/>
      </w:r>
      <w:r>
        <w:t>86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_Toc267923209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_Toc267923210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_Toc267923211 \h </w:instrText>
      </w:r>
      <w:r>
        <w:fldChar w:fldCharType="separate"/>
      </w:r>
      <w:r>
        <w:t>89</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_Toc267923212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_Toc267923213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_Toc267923214 \h </w:instrText>
      </w:r>
      <w:r>
        <w:fldChar w:fldCharType="separate"/>
      </w:r>
      <w:r>
        <w:t>91</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_Toc267923215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_Toc267923216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_Toc267923217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_Toc267923218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_Toc267923219 \h </w:instrText>
      </w:r>
      <w:r>
        <w:fldChar w:fldCharType="separate"/>
      </w:r>
      <w:r>
        <w:t>95</w:t>
      </w:r>
      <w:r>
        <w:fldChar w:fldCharType="end"/>
      </w:r>
    </w:p>
    <w:p>
      <w:pPr>
        <w:pStyle w:val="TOC2"/>
        <w:tabs>
          <w:tab w:val="right" w:leader="dot" w:pos="7086"/>
        </w:tabs>
        <w:rPr>
          <w:b w:val="0"/>
          <w:sz w:val="24"/>
          <w:szCs w:val="24"/>
        </w:rPr>
      </w:pPr>
      <w:r>
        <w:rPr>
          <w:szCs w:val="30"/>
        </w:rPr>
        <w:t>Part IV — Management</w:t>
      </w:r>
    </w:p>
    <w:p>
      <w:pPr>
        <w:pStyle w:val="TOC4"/>
        <w:tabs>
          <w:tab w:val="right" w:leader="do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_Toc267923222 \h </w:instrText>
      </w:r>
      <w:r>
        <w:fldChar w:fldCharType="separate"/>
      </w:r>
      <w:r>
        <w:t>96</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_Toc267923223 \h </w:instrText>
      </w:r>
      <w:r>
        <w:fldChar w:fldCharType="separate"/>
      </w:r>
      <w:r>
        <w:t>97</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_Toc267923224 \h </w:instrText>
      </w:r>
      <w:r>
        <w:fldChar w:fldCharType="separate"/>
      </w:r>
      <w:r>
        <w:t>97</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_Toc267923225 \h </w:instrText>
      </w:r>
      <w:r>
        <w:fldChar w:fldCharType="separate"/>
      </w:r>
      <w:r>
        <w:t>98</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_Toc267923226 \h </w:instrText>
      </w:r>
      <w:r>
        <w:fldChar w:fldCharType="separate"/>
      </w:r>
      <w:r>
        <w:t>100</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_Toc267923227 \h </w:instrText>
      </w:r>
      <w:r>
        <w:fldChar w:fldCharType="separate"/>
      </w:r>
      <w:r>
        <w:t>101</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_Toc267923228 \h </w:instrText>
      </w:r>
      <w:r>
        <w:fldChar w:fldCharType="separate"/>
      </w:r>
      <w:r>
        <w:t>103</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_Toc267923229 \h </w:instrText>
      </w:r>
      <w:r>
        <w:fldChar w:fldCharType="separate"/>
      </w:r>
      <w:r>
        <w:t>104</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_Toc267923230 \h </w:instrText>
      </w:r>
      <w:r>
        <w:fldChar w:fldCharType="separate"/>
      </w:r>
      <w:r>
        <w:t>105</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_Toc267923231 \h </w:instrText>
      </w:r>
      <w:r>
        <w:fldChar w:fldCharType="separate"/>
      </w:r>
      <w:r>
        <w:t>106</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_Toc267923232 \h </w:instrText>
      </w:r>
      <w:r>
        <w:fldChar w:fldCharType="separate"/>
      </w:r>
      <w:r>
        <w:t>107</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_Toc267923233 \h </w:instrText>
      </w:r>
      <w:r>
        <w:fldChar w:fldCharType="separate"/>
      </w:r>
      <w:r>
        <w:t>108</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_Toc267923234 \h </w:instrText>
      </w:r>
      <w:r>
        <w:fldChar w:fldCharType="separate"/>
      </w:r>
      <w:r>
        <w:t>110</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_Toc267923235 \h </w:instrText>
      </w:r>
      <w:r>
        <w:fldChar w:fldCharType="separate"/>
      </w:r>
      <w:r>
        <w:t>110</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_Toc267923236 \h </w:instrText>
      </w:r>
      <w:r>
        <w:fldChar w:fldCharType="separate"/>
      </w:r>
      <w:r>
        <w:t>111</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_Toc267923237 \h </w:instrText>
      </w:r>
      <w:r>
        <w:fldChar w:fldCharType="separate"/>
      </w:r>
      <w:r>
        <w:t>116</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_Toc267923238 \h </w:instrText>
      </w:r>
      <w:r>
        <w:fldChar w:fldCharType="separate"/>
      </w:r>
      <w:r>
        <w:t>116</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_Toc267923239 \h </w:instrText>
      </w:r>
      <w:r>
        <w:fldChar w:fldCharType="separate"/>
      </w:r>
      <w:r>
        <w:t>116</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_Toc267923240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_Toc267923242 \h </w:instrText>
      </w:r>
      <w:r>
        <w:fldChar w:fldCharType="separate"/>
      </w:r>
      <w:r>
        <w:t>120</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_Toc267923243 \h </w:instrText>
      </w:r>
      <w:r>
        <w:fldChar w:fldCharType="separate"/>
      </w:r>
      <w:r>
        <w:t>121</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_Toc267923244 \h </w:instrText>
      </w:r>
      <w:r>
        <w:fldChar w:fldCharType="separate"/>
      </w:r>
      <w:r>
        <w:t>121</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_Toc267923245 \h </w:instrText>
      </w:r>
      <w:r>
        <w:fldChar w:fldCharType="separate"/>
      </w:r>
      <w:r>
        <w:t>121</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_Toc267923246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_Toc267923248 \h </w:instrText>
      </w:r>
      <w:r>
        <w:fldChar w:fldCharType="separate"/>
      </w:r>
      <w:r>
        <w:t>124</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_Toc267923249 \h </w:instrText>
      </w:r>
      <w:r>
        <w:fldChar w:fldCharType="separate"/>
      </w:r>
      <w:r>
        <w:t>125</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_Toc267923250 \h </w:instrText>
      </w:r>
      <w:r>
        <w:fldChar w:fldCharType="separate"/>
      </w:r>
      <w:r>
        <w:t>126</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_Toc267923251 \h </w:instrText>
      </w:r>
      <w:r>
        <w:fldChar w:fldCharType="separate"/>
      </w:r>
      <w:r>
        <w:t>127</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_Toc267923252 \h </w:instrText>
      </w:r>
      <w:r>
        <w:fldChar w:fldCharType="separate"/>
      </w:r>
      <w:r>
        <w:t>127</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_Toc267923253 \h </w:instrText>
      </w:r>
      <w:r>
        <w:fldChar w:fldCharType="separate"/>
      </w:r>
      <w:r>
        <w:t>128</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_Toc267923254 \h </w:instrText>
      </w:r>
      <w:r>
        <w:fldChar w:fldCharType="separate"/>
      </w:r>
      <w:r>
        <w:t>129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Insurance</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_Toc267923257 \h </w:instrText>
      </w:r>
      <w:r>
        <w:fldChar w:fldCharType="separate"/>
      </w:r>
      <w:r>
        <w:t>129</w:t>
      </w:r>
      <w:r>
        <w:fldChar w:fldCharType="end"/>
      </w:r>
    </w:p>
    <w:p>
      <w:pPr>
        <w:pStyle w:val="TOC6"/>
        <w:tabs>
          <w:tab w:val="right" w:leader="do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_Toc267923259 \h </w:instrText>
      </w:r>
      <w:r>
        <w:fldChar w:fldCharType="separate"/>
      </w:r>
      <w:r>
        <w:t>131</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_Toc267923260 \h </w:instrText>
      </w:r>
      <w:r>
        <w:fldChar w:fldCharType="separate"/>
      </w:r>
      <w:r>
        <w:t>131</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_Toc267923261 \h </w:instrText>
      </w:r>
      <w:r>
        <w:fldChar w:fldCharType="separate"/>
      </w:r>
      <w:r>
        <w:t>132</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_Toc267923262 \h </w:instrText>
      </w:r>
      <w:r>
        <w:fldChar w:fldCharType="separate"/>
      </w:r>
      <w:r>
        <w:t>133</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_Toc267923263 \h </w:instrText>
      </w:r>
      <w:r>
        <w:fldChar w:fldCharType="separate"/>
      </w:r>
      <w:r>
        <w:t>134</w:t>
      </w:r>
      <w:r>
        <w:fldChar w:fldCharType="end"/>
      </w:r>
    </w:p>
    <w:p>
      <w:pPr>
        <w:pStyle w:val="TOC6"/>
        <w:tabs>
          <w:tab w:val="right" w:leader="do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_Toc267923265 \h </w:instrText>
      </w:r>
      <w:r>
        <w:fldChar w:fldCharType="separate"/>
      </w:r>
      <w:r>
        <w:t>135</w:t>
      </w:r>
      <w:r>
        <w:fldChar w:fldCharType="end"/>
      </w:r>
    </w:p>
    <w:p>
      <w:pPr>
        <w:pStyle w:val="TOC6"/>
        <w:tabs>
          <w:tab w:val="right" w:leader="do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_Toc267923267 \h </w:instrText>
      </w:r>
      <w:r>
        <w:fldChar w:fldCharType="separate"/>
      </w:r>
      <w:r>
        <w:t>136</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_Toc267923268 \h </w:instrText>
      </w:r>
      <w:r>
        <w:fldChar w:fldCharType="separate"/>
      </w:r>
      <w:r>
        <w:t>137</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_Toc267923269 \h </w:instrText>
      </w:r>
      <w:r>
        <w:fldChar w:fldCharType="separate"/>
      </w:r>
      <w:r>
        <w:t>137</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_Toc267923270 \h </w:instrText>
      </w:r>
      <w:r>
        <w:fldChar w:fldCharType="separate"/>
      </w:r>
      <w:r>
        <w:t>138</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_Toc267923271 \h </w:instrText>
      </w:r>
      <w:r>
        <w:fldChar w:fldCharType="separate"/>
      </w:r>
      <w:r>
        <w:t>138</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_Toc267923272 \h </w:instrText>
      </w:r>
      <w:r>
        <w:fldChar w:fldCharType="separate"/>
      </w:r>
      <w:r>
        <w:t>138</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_Toc267923273 \h </w:instrText>
      </w:r>
      <w:r>
        <w:fldChar w:fldCharType="separate"/>
      </w:r>
      <w:r>
        <w:t>140</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_Toc267923274 \h </w:instrText>
      </w:r>
      <w:r>
        <w:fldChar w:fldCharType="separate"/>
      </w:r>
      <w:r>
        <w:t>140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_Toc267923276 \h </w:instrText>
      </w:r>
      <w:r>
        <w:fldChar w:fldCharType="separate"/>
      </w:r>
      <w:r>
        <w:t>140</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_Toc267923277 \h </w:instrText>
      </w:r>
      <w:r>
        <w:fldChar w:fldCharType="separate"/>
      </w:r>
      <w:r>
        <w:t>141</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_Toc267923278 \h </w:instrText>
      </w:r>
      <w:r>
        <w:fldChar w:fldCharType="separate"/>
      </w:r>
      <w:r>
        <w:t>141</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_Toc267923279 \h </w:instrText>
      </w:r>
      <w:r>
        <w:fldChar w:fldCharType="separate"/>
      </w:r>
      <w:r>
        <w:t>143</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_Toc267923280 \h </w:instrText>
      </w:r>
      <w:r>
        <w:fldChar w:fldCharType="separate"/>
      </w:r>
      <w:r>
        <w:t>144</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_Toc267923281 \h </w:instrText>
      </w:r>
      <w:r>
        <w:fldChar w:fldCharType="separate"/>
      </w:r>
      <w:r>
        <w:t>144</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_Toc267923282 \h </w:instrText>
      </w:r>
      <w:r>
        <w:fldChar w:fldCharType="separate"/>
      </w:r>
      <w:r>
        <w:t>145</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_Toc267923283 \h </w:instrText>
      </w:r>
      <w:r>
        <w:fldChar w:fldCharType="separate"/>
      </w:r>
      <w:r>
        <w:t>146</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_Toc267923284 \h </w:instrText>
      </w:r>
      <w:r>
        <w:fldChar w:fldCharType="separate"/>
      </w:r>
      <w:r>
        <w:t>146</w:t>
      </w:r>
      <w:r>
        <w:fldChar w:fldCharType="end"/>
      </w:r>
    </w:p>
    <w:p>
      <w:pPr>
        <w:pStyle w:val="TOC2"/>
        <w:tabs>
          <w:tab w:val="right" w:leader="do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Terms used in this Part</w:t>
      </w:r>
      <w:r>
        <w:tab/>
      </w:r>
      <w:r>
        <w:fldChar w:fldCharType="begin"/>
      </w:r>
      <w:r>
        <w:instrText xml:space="preserve"> PAGEREF _Toc267923286 \h </w:instrText>
      </w:r>
      <w:r>
        <w:fldChar w:fldCharType="separate"/>
      </w:r>
      <w:r>
        <w:t>147</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_Toc267923287 \h </w:instrText>
      </w:r>
      <w:r>
        <w:fldChar w:fldCharType="separate"/>
      </w:r>
      <w:r>
        <w:t>147</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_Toc267923288 \h </w:instrText>
      </w:r>
      <w:r>
        <w:fldChar w:fldCharType="separate"/>
      </w:r>
      <w:r>
        <w:t>148</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_Toc267923289 \h </w:instrText>
      </w:r>
      <w:r>
        <w:fldChar w:fldCharType="separate"/>
      </w:r>
      <w:r>
        <w:t>148</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_Toc267923290 \h </w:instrText>
      </w:r>
      <w:r>
        <w:fldChar w:fldCharType="separate"/>
      </w:r>
      <w:r>
        <w:t>150</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_Toc267923291 \h </w:instrText>
      </w:r>
      <w:r>
        <w:fldChar w:fldCharType="separate"/>
      </w:r>
      <w:r>
        <w:t>151</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_Toc267923292 \h </w:instrText>
      </w:r>
      <w:r>
        <w:fldChar w:fldCharType="separate"/>
      </w:r>
      <w:r>
        <w:t>153</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_Toc267923293 \h </w:instrText>
      </w:r>
      <w:r>
        <w:fldChar w:fldCharType="separate"/>
      </w:r>
      <w:r>
        <w:t>153</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_Toc267923294 \h </w:instrText>
      </w:r>
      <w:r>
        <w:fldChar w:fldCharType="separate"/>
      </w:r>
      <w:r>
        <w:t>155</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_Toc267923295 \h </w:instrText>
      </w:r>
      <w:r>
        <w:fldChar w:fldCharType="separate"/>
      </w:r>
      <w:r>
        <w:t>155</w:t>
      </w:r>
      <w:r>
        <w:fldChar w:fldCharType="end"/>
      </w:r>
    </w:p>
    <w:p>
      <w:pPr>
        <w:pStyle w:val="TOC2"/>
        <w:tabs>
          <w:tab w:val="right" w:leader="dot" w:pos="7086"/>
        </w:tabs>
        <w:rPr>
          <w:b w:val="0"/>
          <w:sz w:val="24"/>
          <w:szCs w:val="24"/>
        </w:rPr>
      </w:pPr>
      <w:r>
        <w:rPr>
          <w:szCs w:val="30"/>
        </w:rPr>
        <w:t>Part VI — Resolution of disputes</w:t>
      </w:r>
    </w:p>
    <w:p>
      <w:pPr>
        <w:pStyle w:val="TOC4"/>
        <w:tabs>
          <w:tab w:val="right" w:leader="do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_Toc267923298 \h </w:instrText>
      </w:r>
      <w:r>
        <w:fldChar w:fldCharType="separate"/>
      </w:r>
      <w:r>
        <w:t>156</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_Toc267923299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_Toc267923300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_Toc267923301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_Toc267923303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_Toc267923304 \h </w:instrText>
      </w:r>
      <w:r>
        <w:fldChar w:fldCharType="separate"/>
      </w:r>
      <w:r>
        <w:t>159</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_Toc267923305 \h </w:instrText>
      </w:r>
      <w:r>
        <w:fldChar w:fldCharType="separate"/>
      </w:r>
      <w:r>
        <w:t>160</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_Toc267923306 \h </w:instrText>
      </w:r>
      <w:r>
        <w:fldChar w:fldCharType="separate"/>
      </w:r>
      <w:r>
        <w:t>161</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_Toc267923307 \h </w:instrText>
      </w:r>
      <w:r>
        <w:fldChar w:fldCharType="separate"/>
      </w:r>
      <w:r>
        <w:t>162</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_Toc267923308 \h </w:instrText>
      </w:r>
      <w:r>
        <w:fldChar w:fldCharType="separate"/>
      </w:r>
      <w:r>
        <w:t>162</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_Toc267923309 \h </w:instrText>
      </w:r>
      <w:r>
        <w:fldChar w:fldCharType="separate"/>
      </w:r>
      <w:r>
        <w:t>163</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_Toc267923310 \h </w:instrText>
      </w:r>
      <w:r>
        <w:fldChar w:fldCharType="separate"/>
      </w:r>
      <w:r>
        <w:t>163</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_Toc267923311 \h </w:instrText>
      </w:r>
      <w:r>
        <w:fldChar w:fldCharType="separate"/>
      </w:r>
      <w:r>
        <w:t>164</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_Toc267923312 \h </w:instrText>
      </w:r>
      <w:r>
        <w:fldChar w:fldCharType="separate"/>
      </w:r>
      <w:r>
        <w:t>164</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_Toc267923313 \h </w:instrText>
      </w:r>
      <w:r>
        <w:fldChar w:fldCharType="separate"/>
      </w:r>
      <w:r>
        <w:t>165</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_Toc267923314 \h </w:instrText>
      </w:r>
      <w:r>
        <w:fldChar w:fldCharType="separate"/>
      </w:r>
      <w:r>
        <w:t>165</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_Toc267923315 \h </w:instrText>
      </w:r>
      <w:r>
        <w:fldChar w:fldCharType="separate"/>
      </w:r>
      <w:r>
        <w:t>166</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_Toc267923316 \h </w:instrText>
      </w:r>
      <w:r>
        <w:fldChar w:fldCharType="separate"/>
      </w:r>
      <w:r>
        <w:t>167</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_Toc267923317 \h </w:instrText>
      </w:r>
      <w:r>
        <w:fldChar w:fldCharType="separate"/>
      </w:r>
      <w:r>
        <w:t>168</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_Toc267923318 \h </w:instrText>
      </w:r>
      <w:r>
        <w:fldChar w:fldCharType="separate"/>
      </w:r>
      <w:r>
        <w:t>168</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_Toc267923319 \h </w:instrText>
      </w:r>
      <w:r>
        <w:fldChar w:fldCharType="separate"/>
      </w:r>
      <w:r>
        <w:t>169</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_Toc267923320 \h </w:instrText>
      </w:r>
      <w:r>
        <w:fldChar w:fldCharType="separate"/>
      </w:r>
      <w:r>
        <w:t>169</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_Toc267923321 \h </w:instrText>
      </w:r>
      <w:r>
        <w:fldChar w:fldCharType="separate"/>
      </w:r>
      <w:r>
        <w:t>170</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_Toc267923322 \h </w:instrText>
      </w:r>
      <w:r>
        <w:fldChar w:fldCharType="separate"/>
      </w:r>
      <w:r>
        <w:t>172</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_Toc267923323 \h </w:instrText>
      </w:r>
      <w:r>
        <w:fldChar w:fldCharType="separate"/>
      </w:r>
      <w:r>
        <w:t>173</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_Toc267923324 \h </w:instrText>
      </w:r>
      <w:r>
        <w:fldChar w:fldCharType="separate"/>
      </w:r>
      <w:r>
        <w:t>173</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_Toc267923325 \h </w:instrText>
      </w:r>
      <w:r>
        <w:fldChar w:fldCharType="separate"/>
      </w:r>
      <w:r>
        <w:t>175</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_Toc267923326 \h </w:instrText>
      </w:r>
      <w:r>
        <w:fldChar w:fldCharType="separate"/>
      </w:r>
      <w:r>
        <w:t>177</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_Toc267923327 \h </w:instrText>
      </w:r>
      <w:r>
        <w:fldChar w:fldCharType="separate"/>
      </w:r>
      <w:r>
        <w:t>177</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_Toc267923328 \h </w:instrText>
      </w:r>
      <w:r>
        <w:fldChar w:fldCharType="separate"/>
      </w:r>
      <w:r>
        <w:t>178</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_Toc267923329 \h </w:instrText>
      </w:r>
      <w:r>
        <w:fldChar w:fldCharType="separate"/>
      </w:r>
      <w:r>
        <w:t>178</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_Toc267923330 \h </w:instrText>
      </w:r>
      <w:r>
        <w:fldChar w:fldCharType="separate"/>
      </w:r>
      <w:r>
        <w:t>179</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_Toc267923331 \h </w:instrText>
      </w:r>
      <w:r>
        <w:fldChar w:fldCharType="separate"/>
      </w:r>
      <w:r>
        <w:t>180</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_Toc267923332 \h </w:instrText>
      </w:r>
      <w:r>
        <w:fldChar w:fldCharType="separate"/>
      </w:r>
      <w:r>
        <w:t>181</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_Toc267923333 \h </w:instrText>
      </w:r>
      <w:r>
        <w:fldChar w:fldCharType="separate"/>
      </w:r>
      <w:r>
        <w:t>182</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_Toc267923334 \h </w:instrText>
      </w:r>
      <w:r>
        <w:fldChar w:fldCharType="separate"/>
      </w:r>
      <w:r>
        <w:t>184</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_Toc267923335 \h </w:instrText>
      </w:r>
      <w:r>
        <w:fldChar w:fldCharType="separate"/>
      </w:r>
      <w:r>
        <w:t>184</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_Toc267923336 \h </w:instrText>
      </w:r>
      <w:r>
        <w:fldChar w:fldCharType="separate"/>
      </w:r>
      <w:r>
        <w:t>185</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_Toc267923337 \h </w:instrText>
      </w:r>
      <w:r>
        <w:fldChar w:fldCharType="separate"/>
      </w:r>
      <w:r>
        <w:t>187</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_Toc267923338 \h </w:instrText>
      </w:r>
      <w:r>
        <w:fldChar w:fldCharType="separate"/>
      </w:r>
      <w:r>
        <w:t>188</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_Toc267923339 \h </w:instrText>
      </w:r>
      <w:r>
        <w:fldChar w:fldCharType="separate"/>
      </w:r>
      <w:r>
        <w:t>189</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_Toc267923340 \h </w:instrText>
      </w:r>
      <w:r>
        <w:fldChar w:fldCharType="separate"/>
      </w:r>
      <w:r>
        <w:t>189</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_Toc267923341 \h </w:instrText>
      </w:r>
      <w:r>
        <w:fldChar w:fldCharType="separate"/>
      </w:r>
      <w:r>
        <w:t>190</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_Toc267923342 \h </w:instrText>
      </w:r>
      <w:r>
        <w:fldChar w:fldCharType="separate"/>
      </w:r>
      <w:r>
        <w:t>192</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_Toc267923343 \h </w:instrText>
      </w:r>
      <w:r>
        <w:fldChar w:fldCharType="separate"/>
      </w:r>
      <w:r>
        <w:t>193</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_Toc267923344 \h </w:instrText>
      </w:r>
      <w:r>
        <w:fldChar w:fldCharType="separate"/>
      </w:r>
      <w:r>
        <w:t>194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_Toc267923346 \h </w:instrText>
      </w:r>
      <w:r>
        <w:fldChar w:fldCharType="separate"/>
      </w:r>
      <w:r>
        <w:t>195</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_Toc267923347 \h </w:instrText>
      </w:r>
      <w:r>
        <w:fldChar w:fldCharType="separate"/>
      </w:r>
      <w:r>
        <w:t>195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_Toc267923349 \h </w:instrText>
      </w:r>
      <w:r>
        <w:fldChar w:fldCharType="separate"/>
      </w:r>
      <w:r>
        <w:t>196</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_Toc267923350 \h </w:instrText>
      </w:r>
      <w:r>
        <w:fldChar w:fldCharType="separate"/>
      </w:r>
      <w:r>
        <w:t>197</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_Toc267923351 \h </w:instrText>
      </w:r>
      <w:r>
        <w:fldChar w:fldCharType="separate"/>
      </w:r>
      <w:r>
        <w:t>198</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_Toc267923353 \h </w:instrText>
      </w:r>
      <w:r>
        <w:fldChar w:fldCharType="separate"/>
      </w:r>
      <w:r>
        <w:t>199</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_Toc267923354 \h </w:instrText>
      </w:r>
      <w:r>
        <w:fldChar w:fldCharType="separate"/>
      </w:r>
      <w:r>
        <w:t>199</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_Toc267923355 \h </w:instrText>
      </w:r>
      <w:r>
        <w:fldChar w:fldCharType="separate"/>
      </w:r>
      <w:r>
        <w:t>200</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_Toc267923356 \h </w:instrText>
      </w:r>
      <w:r>
        <w:fldChar w:fldCharType="separate"/>
      </w:r>
      <w:r>
        <w:t>200</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_Toc267923357 \h </w:instrText>
      </w:r>
      <w:r>
        <w:fldChar w:fldCharType="separate"/>
      </w:r>
      <w:r>
        <w:t>202</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_Toc267923358 \h </w:instrText>
      </w:r>
      <w:r>
        <w:fldChar w:fldCharType="separate"/>
      </w:r>
      <w:r>
        <w:t>202</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_Toc267923359 \h </w:instrText>
      </w:r>
      <w:r>
        <w:fldChar w:fldCharType="separate"/>
      </w:r>
      <w:r>
        <w:t>204</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_Toc267923360 \h </w:instrText>
      </w:r>
      <w:r>
        <w:fldChar w:fldCharType="separate"/>
      </w:r>
      <w:r>
        <w:t>204</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_Toc267923361 \h </w:instrText>
      </w:r>
      <w:r>
        <w:fldChar w:fldCharType="separate"/>
      </w:r>
      <w:r>
        <w:t>206</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_Toc267923362 \h </w:instrText>
      </w:r>
      <w:r>
        <w:fldChar w:fldCharType="separate"/>
      </w:r>
      <w:r>
        <w:t>206</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_Toc267923363 \h </w:instrText>
      </w:r>
      <w:r>
        <w:fldChar w:fldCharType="separate"/>
      </w:r>
      <w:r>
        <w:t>207</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_Toc267923364 \h </w:instrText>
      </w:r>
      <w:r>
        <w:fldChar w:fldCharType="separate"/>
      </w:r>
      <w:r>
        <w:t>207</w:t>
      </w:r>
      <w:r>
        <w:fldChar w:fldCharType="end"/>
      </w:r>
    </w:p>
    <w:p>
      <w:pPr>
        <w:pStyle w:val="TOC8"/>
        <w:rPr>
          <w:sz w:val="24"/>
          <w:szCs w:val="24"/>
        </w:rPr>
      </w:pPr>
      <w:r>
        <w:rPr>
          <w:szCs w:val="24"/>
        </w:rPr>
        <w:t>129B.</w:t>
      </w:r>
      <w:r>
        <w:rPr>
          <w:szCs w:val="24"/>
        </w:rPr>
        <w:tab/>
        <w:t>Delegation by Commissioner of Titles</w:t>
      </w:r>
      <w:r>
        <w:tab/>
      </w:r>
      <w:r>
        <w:fldChar w:fldCharType="begin"/>
      </w:r>
      <w:r>
        <w:instrText xml:space="preserve"> PAGEREF _Toc267923365 \h </w:instrText>
      </w:r>
      <w:r>
        <w:fldChar w:fldCharType="separate"/>
      </w:r>
      <w:r>
        <w:t>208</w:t>
      </w:r>
      <w:r>
        <w:fldChar w:fldCharType="end"/>
      </w:r>
    </w:p>
    <w:p>
      <w:pPr>
        <w:pStyle w:val="TOC8"/>
        <w:rPr>
          <w:sz w:val="24"/>
          <w:szCs w:val="24"/>
        </w:rPr>
      </w:pPr>
      <w:r>
        <w:rPr>
          <w:szCs w:val="24"/>
        </w:rPr>
        <w:t>129C.</w:t>
      </w:r>
      <w:r>
        <w:rPr>
          <w:szCs w:val="24"/>
        </w:rPr>
        <w:tab/>
        <w:t>Delegation by Registrar of Titles</w:t>
      </w:r>
      <w:r>
        <w:tab/>
      </w:r>
      <w:r>
        <w:fldChar w:fldCharType="begin"/>
      </w:r>
      <w:r>
        <w:instrText xml:space="preserve"> PAGEREF _Toc267923366 \h </w:instrText>
      </w:r>
      <w:r>
        <w:fldChar w:fldCharType="separate"/>
      </w:r>
      <w:r>
        <w:t>209</w:t>
      </w:r>
      <w:r>
        <w:fldChar w:fldCharType="end"/>
      </w:r>
    </w:p>
    <w:p>
      <w:pPr>
        <w:pStyle w:val="TOC8"/>
        <w:rPr>
          <w:sz w:val="24"/>
          <w:szCs w:val="24"/>
        </w:rPr>
      </w:pPr>
      <w:r>
        <w:rPr>
          <w:szCs w:val="24"/>
        </w:rPr>
        <w:t>129D.</w:t>
      </w:r>
      <w:r>
        <w:rPr>
          <w:szCs w:val="24"/>
        </w:rPr>
        <w:tab/>
        <w:t>Money received by Registrar</w:t>
      </w:r>
      <w:r>
        <w:tab/>
      </w:r>
      <w:r>
        <w:fldChar w:fldCharType="begin"/>
      </w:r>
      <w:r>
        <w:instrText xml:space="preserve"> PAGEREF _Toc267923367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_Toc267923368 \h </w:instrText>
      </w:r>
      <w:r>
        <w:fldChar w:fldCharType="separate"/>
      </w:r>
      <w:r>
        <w:t>210</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_Toc267923369 \h </w:instrText>
      </w:r>
      <w:r>
        <w:fldChar w:fldCharType="separate"/>
      </w:r>
      <w:r>
        <w:t>211</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_Toc267923370 \h </w:instrText>
      </w:r>
      <w:r>
        <w:fldChar w:fldCharType="separate"/>
      </w:r>
      <w:r>
        <w:t>211</w:t>
      </w:r>
      <w:r>
        <w:fldChar w:fldCharType="end"/>
      </w:r>
    </w:p>
    <w:p>
      <w:pPr>
        <w:pStyle w:val="TOC2"/>
        <w:tabs>
          <w:tab w:val="right" w:leader="dot" w:pos="7086"/>
        </w:tabs>
        <w:rPr>
          <w:b w:val="0"/>
          <w:sz w:val="24"/>
          <w:szCs w:val="24"/>
        </w:rPr>
      </w:pPr>
      <w:r>
        <w:rPr>
          <w:szCs w:val="28"/>
        </w:rPr>
        <w:t>Schedule 1 — By</w:t>
      </w:r>
      <w:r>
        <w:rPr>
          <w:szCs w:val="28"/>
        </w:rPr>
        <w:noBreakHyphen/>
        <w:t>laws</w:t>
      </w:r>
    </w:p>
    <w:p>
      <w:pPr>
        <w:pStyle w:val="TOC8"/>
        <w:rPr>
          <w:sz w:val="24"/>
          <w:szCs w:val="24"/>
        </w:rPr>
      </w:pPr>
      <w:r>
        <w:rPr>
          <w:szCs w:val="22"/>
        </w:rPr>
        <w:t>1</w:t>
      </w:r>
      <w:r>
        <w:rPr>
          <w:snapToGrid w:val="0"/>
          <w:szCs w:val="22"/>
        </w:rPr>
        <w:t>.</w:t>
      </w:r>
      <w:r>
        <w:rPr>
          <w:snapToGrid w:val="0"/>
          <w:szCs w:val="22"/>
        </w:rPr>
        <w:tab/>
        <w:t>Duties of proprietor, occupiers etc.</w:t>
      </w:r>
      <w:r>
        <w:tab/>
      </w:r>
      <w:r>
        <w:fldChar w:fldCharType="begin"/>
      </w:r>
      <w:r>
        <w:instrText xml:space="preserve"> PAGEREF _Toc267923373 \h </w:instrText>
      </w:r>
      <w:r>
        <w:fldChar w:fldCharType="separate"/>
      </w:r>
      <w:r>
        <w:t>212</w:t>
      </w:r>
      <w:r>
        <w:fldChar w:fldCharType="end"/>
      </w:r>
    </w:p>
    <w:p>
      <w:pPr>
        <w:pStyle w:val="TOC8"/>
        <w:rPr>
          <w:sz w:val="24"/>
          <w:szCs w:val="24"/>
        </w:rPr>
      </w:pPr>
      <w:r>
        <w:rPr>
          <w:szCs w:val="22"/>
        </w:rPr>
        <w:t>2</w:t>
      </w:r>
      <w:r>
        <w:rPr>
          <w:snapToGrid w:val="0"/>
          <w:szCs w:val="22"/>
        </w:rPr>
        <w:t>.</w:t>
      </w:r>
      <w:r>
        <w:rPr>
          <w:snapToGrid w:val="0"/>
          <w:szCs w:val="22"/>
        </w:rPr>
        <w:tab/>
        <w:t>Power of proprietor to decorate etc.</w:t>
      </w:r>
      <w:r>
        <w:tab/>
      </w:r>
      <w:r>
        <w:fldChar w:fldCharType="begin"/>
      </w:r>
      <w:r>
        <w:instrText xml:space="preserve"> PAGEREF _Toc267923374 \h </w:instrText>
      </w:r>
      <w:r>
        <w:fldChar w:fldCharType="separate"/>
      </w:r>
      <w:r>
        <w:t>213</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_Toc267923375 \h </w:instrText>
      </w:r>
      <w:r>
        <w:fldChar w:fldCharType="separate"/>
      </w:r>
      <w:r>
        <w:t>213</w:t>
      </w:r>
      <w:r>
        <w:fldChar w:fldCharType="end"/>
      </w:r>
    </w:p>
    <w:p>
      <w:pPr>
        <w:pStyle w:val="TOC8"/>
        <w:rPr>
          <w:sz w:val="24"/>
          <w:szCs w:val="24"/>
        </w:rPr>
      </w:pPr>
      <w:r>
        <w:rPr>
          <w:szCs w:val="22"/>
        </w:rPr>
        <w:t>4</w:t>
      </w:r>
      <w:r>
        <w:rPr>
          <w:snapToGrid w:val="0"/>
          <w:szCs w:val="22"/>
        </w:rPr>
        <w:t>.</w:t>
      </w:r>
      <w:r>
        <w:rPr>
          <w:snapToGrid w:val="0"/>
          <w:szCs w:val="22"/>
        </w:rPr>
        <w:tab/>
        <w:t>Constitution of the council</w:t>
      </w:r>
      <w:r>
        <w:tab/>
      </w:r>
      <w:r>
        <w:fldChar w:fldCharType="begin"/>
      </w:r>
      <w:r>
        <w:instrText xml:space="preserve"> PAGEREF _Toc267923376 \h </w:instrText>
      </w:r>
      <w:r>
        <w:fldChar w:fldCharType="separate"/>
      </w:r>
      <w:r>
        <w:t>214</w:t>
      </w:r>
      <w:r>
        <w:fldChar w:fldCharType="end"/>
      </w:r>
    </w:p>
    <w:p>
      <w:pPr>
        <w:pStyle w:val="TOC8"/>
        <w:rPr>
          <w:sz w:val="24"/>
          <w:szCs w:val="24"/>
        </w:rPr>
      </w:pPr>
      <w:r>
        <w:rPr>
          <w:szCs w:val="22"/>
        </w:rPr>
        <w:t>5</w:t>
      </w:r>
      <w:r>
        <w:rPr>
          <w:snapToGrid w:val="0"/>
          <w:szCs w:val="22"/>
        </w:rPr>
        <w:t>.</w:t>
      </w:r>
      <w:r>
        <w:rPr>
          <w:snapToGrid w:val="0"/>
          <w:szCs w:val="22"/>
        </w:rPr>
        <w:tab/>
        <w:t>Election of council</w:t>
      </w:r>
      <w:r>
        <w:tab/>
      </w:r>
      <w:r>
        <w:fldChar w:fldCharType="begin"/>
      </w:r>
      <w:r>
        <w:instrText xml:space="preserve"> PAGEREF _Toc267923377 \h </w:instrText>
      </w:r>
      <w:r>
        <w:fldChar w:fldCharType="separate"/>
      </w:r>
      <w:r>
        <w:t>216</w:t>
      </w:r>
      <w:r>
        <w:fldChar w:fldCharType="end"/>
      </w:r>
    </w:p>
    <w:p>
      <w:pPr>
        <w:pStyle w:val="TOC8"/>
        <w:rPr>
          <w:sz w:val="24"/>
          <w:szCs w:val="24"/>
        </w:rPr>
      </w:pPr>
      <w:r>
        <w:rPr>
          <w:szCs w:val="22"/>
        </w:rPr>
        <w:t>6</w:t>
      </w:r>
      <w:r>
        <w:rPr>
          <w:snapToGrid w:val="0"/>
          <w:szCs w:val="22"/>
        </w:rPr>
        <w:t>.</w:t>
      </w:r>
      <w:r>
        <w:rPr>
          <w:snapToGrid w:val="0"/>
          <w:szCs w:val="22"/>
        </w:rPr>
        <w:tab/>
        <w:t>Chairman, secretary and treasurer of council</w:t>
      </w:r>
      <w:r>
        <w:tab/>
      </w:r>
      <w:r>
        <w:fldChar w:fldCharType="begin"/>
      </w:r>
      <w:r>
        <w:instrText xml:space="preserve"> PAGEREF _Toc267923378 \h </w:instrText>
      </w:r>
      <w:r>
        <w:fldChar w:fldCharType="separate"/>
      </w:r>
      <w:r>
        <w:t>218</w:t>
      </w:r>
      <w:r>
        <w:fldChar w:fldCharType="end"/>
      </w:r>
    </w:p>
    <w:p>
      <w:pPr>
        <w:pStyle w:val="TOC8"/>
        <w:rPr>
          <w:sz w:val="24"/>
          <w:szCs w:val="24"/>
        </w:rPr>
      </w:pPr>
      <w:r>
        <w:rPr>
          <w:szCs w:val="22"/>
        </w:rPr>
        <w:t>7</w:t>
      </w:r>
      <w:r>
        <w:rPr>
          <w:snapToGrid w:val="0"/>
          <w:szCs w:val="22"/>
        </w:rPr>
        <w:t>.</w:t>
      </w:r>
      <w:r>
        <w:rPr>
          <w:snapToGrid w:val="0"/>
          <w:szCs w:val="22"/>
        </w:rPr>
        <w:tab/>
        <w:t>Chairman, secretary and treasurer of strata company</w:t>
      </w:r>
      <w:r>
        <w:tab/>
      </w:r>
      <w:r>
        <w:fldChar w:fldCharType="begin"/>
      </w:r>
      <w:r>
        <w:instrText xml:space="preserve"> PAGEREF _Toc267923379 \h </w:instrText>
      </w:r>
      <w:r>
        <w:fldChar w:fldCharType="separate"/>
      </w:r>
      <w:r>
        <w:t>218</w:t>
      </w:r>
      <w:r>
        <w:fldChar w:fldCharType="end"/>
      </w:r>
    </w:p>
    <w:p>
      <w:pPr>
        <w:pStyle w:val="TOC8"/>
        <w:rPr>
          <w:sz w:val="24"/>
          <w:szCs w:val="24"/>
        </w:rPr>
      </w:pPr>
      <w:r>
        <w:rPr>
          <w:szCs w:val="22"/>
        </w:rPr>
        <w:t>8</w:t>
      </w:r>
      <w:r>
        <w:rPr>
          <w:snapToGrid w:val="0"/>
          <w:szCs w:val="22"/>
        </w:rPr>
        <w:t>.</w:t>
      </w:r>
      <w:r>
        <w:rPr>
          <w:snapToGrid w:val="0"/>
          <w:szCs w:val="22"/>
        </w:rPr>
        <w:tab/>
        <w:t>Meetings of council</w:t>
      </w:r>
      <w:r>
        <w:tab/>
      </w:r>
      <w:r>
        <w:fldChar w:fldCharType="begin"/>
      </w:r>
      <w:r>
        <w:instrText xml:space="preserve"> PAGEREF _Toc267923380 \h </w:instrText>
      </w:r>
      <w:r>
        <w:fldChar w:fldCharType="separate"/>
      </w:r>
      <w:r>
        <w:t>219</w:t>
      </w:r>
      <w:r>
        <w:fldChar w:fldCharType="end"/>
      </w:r>
    </w:p>
    <w:p>
      <w:pPr>
        <w:pStyle w:val="TOC8"/>
        <w:rPr>
          <w:sz w:val="24"/>
          <w:szCs w:val="24"/>
        </w:rPr>
      </w:pPr>
      <w:r>
        <w:rPr>
          <w:szCs w:val="22"/>
        </w:rPr>
        <w:t>9</w:t>
      </w:r>
      <w:r>
        <w:rPr>
          <w:snapToGrid w:val="0"/>
          <w:szCs w:val="22"/>
        </w:rPr>
        <w:t>.</w:t>
      </w:r>
      <w:r>
        <w:rPr>
          <w:snapToGrid w:val="0"/>
          <w:szCs w:val="22"/>
        </w:rPr>
        <w:tab/>
        <w:t>Powers and duties of secretary of strata company</w:t>
      </w:r>
      <w:r>
        <w:tab/>
      </w:r>
      <w:r>
        <w:fldChar w:fldCharType="begin"/>
      </w:r>
      <w:r>
        <w:instrText xml:space="preserve"> PAGEREF _Toc267923381 \h </w:instrText>
      </w:r>
      <w:r>
        <w:fldChar w:fldCharType="separate"/>
      </w:r>
      <w:r>
        <w:t>219</w:t>
      </w:r>
      <w:r>
        <w:fldChar w:fldCharType="end"/>
      </w:r>
    </w:p>
    <w:p>
      <w:pPr>
        <w:pStyle w:val="TOC8"/>
        <w:rPr>
          <w:sz w:val="24"/>
          <w:szCs w:val="24"/>
        </w:rPr>
      </w:pPr>
      <w:r>
        <w:rPr>
          <w:szCs w:val="22"/>
        </w:rPr>
        <w:t>10</w:t>
      </w:r>
      <w:r>
        <w:rPr>
          <w:snapToGrid w:val="0"/>
          <w:szCs w:val="22"/>
        </w:rPr>
        <w:t>.</w:t>
      </w:r>
      <w:r>
        <w:rPr>
          <w:snapToGrid w:val="0"/>
          <w:szCs w:val="22"/>
        </w:rPr>
        <w:tab/>
        <w:t>Powers and duties of treasurer of strata company</w:t>
      </w:r>
      <w:r>
        <w:tab/>
      </w:r>
      <w:r>
        <w:fldChar w:fldCharType="begin"/>
      </w:r>
      <w:r>
        <w:instrText xml:space="preserve"> PAGEREF _Toc267923382 \h </w:instrText>
      </w:r>
      <w:r>
        <w:fldChar w:fldCharType="separate"/>
      </w:r>
      <w:r>
        <w:t>220</w:t>
      </w:r>
      <w:r>
        <w:fldChar w:fldCharType="end"/>
      </w:r>
    </w:p>
    <w:p>
      <w:pPr>
        <w:pStyle w:val="TOC8"/>
        <w:rPr>
          <w:sz w:val="24"/>
          <w:szCs w:val="24"/>
        </w:rPr>
      </w:pPr>
      <w:r>
        <w:rPr>
          <w:szCs w:val="22"/>
        </w:rPr>
        <w:t>11</w:t>
      </w:r>
      <w:r>
        <w:rPr>
          <w:snapToGrid w:val="0"/>
          <w:szCs w:val="22"/>
        </w:rPr>
        <w:t>.</w:t>
      </w:r>
      <w:r>
        <w:rPr>
          <w:snapToGrid w:val="0"/>
          <w:szCs w:val="22"/>
        </w:rPr>
        <w:tab/>
        <w:t>General meetings of strata company</w:t>
      </w:r>
      <w:r>
        <w:tab/>
      </w:r>
      <w:r>
        <w:fldChar w:fldCharType="begin"/>
      </w:r>
      <w:r>
        <w:instrText xml:space="preserve"> PAGEREF _Toc267923383 \h </w:instrText>
      </w:r>
      <w:r>
        <w:fldChar w:fldCharType="separate"/>
      </w:r>
      <w:r>
        <w:t>220</w:t>
      </w:r>
      <w:r>
        <w:fldChar w:fldCharType="end"/>
      </w:r>
    </w:p>
    <w:p>
      <w:pPr>
        <w:pStyle w:val="TOC8"/>
        <w:rPr>
          <w:sz w:val="24"/>
          <w:szCs w:val="24"/>
        </w:rPr>
      </w:pPr>
      <w:r>
        <w:rPr>
          <w:szCs w:val="22"/>
        </w:rPr>
        <w:t>12</w:t>
      </w:r>
      <w:r>
        <w:rPr>
          <w:snapToGrid w:val="0"/>
          <w:szCs w:val="22"/>
        </w:rPr>
        <w:t>.</w:t>
      </w:r>
      <w:r>
        <w:rPr>
          <w:snapToGrid w:val="0"/>
          <w:szCs w:val="22"/>
        </w:rPr>
        <w:tab/>
        <w:t>Proceedings at general meetings</w:t>
      </w:r>
      <w:r>
        <w:tab/>
      </w:r>
      <w:r>
        <w:fldChar w:fldCharType="begin"/>
      </w:r>
      <w:r>
        <w:instrText xml:space="preserve"> PAGEREF _Toc267923384 \h </w:instrText>
      </w:r>
      <w:r>
        <w:fldChar w:fldCharType="separate"/>
      </w:r>
      <w:r>
        <w:t>221</w:t>
      </w:r>
      <w:r>
        <w:fldChar w:fldCharType="end"/>
      </w:r>
    </w:p>
    <w:p>
      <w:pPr>
        <w:pStyle w:val="TOC8"/>
        <w:rPr>
          <w:sz w:val="24"/>
          <w:szCs w:val="24"/>
        </w:rPr>
      </w:pPr>
      <w:r>
        <w:rPr>
          <w:szCs w:val="22"/>
        </w:rPr>
        <w:t>13</w:t>
      </w:r>
      <w:r>
        <w:rPr>
          <w:snapToGrid w:val="0"/>
          <w:szCs w:val="22"/>
        </w:rPr>
        <w:t>.</w:t>
      </w:r>
      <w:r>
        <w:rPr>
          <w:snapToGrid w:val="0"/>
          <w:szCs w:val="22"/>
        </w:rPr>
        <w:tab/>
        <w:t>Restriction on moving motion or nominating candidate</w:t>
      </w:r>
      <w:r>
        <w:tab/>
      </w:r>
      <w:r>
        <w:fldChar w:fldCharType="begin"/>
      </w:r>
      <w:r>
        <w:instrText xml:space="preserve"> PAGEREF _Toc267923385 \h </w:instrText>
      </w:r>
      <w:r>
        <w:fldChar w:fldCharType="separate"/>
      </w:r>
      <w:r>
        <w:t>223</w:t>
      </w:r>
      <w:r>
        <w:fldChar w:fldCharType="end"/>
      </w:r>
    </w:p>
    <w:p>
      <w:pPr>
        <w:pStyle w:val="TOC8"/>
        <w:rPr>
          <w:sz w:val="24"/>
          <w:szCs w:val="24"/>
        </w:rPr>
      </w:pPr>
      <w:r>
        <w:rPr>
          <w:szCs w:val="22"/>
        </w:rPr>
        <w:t>14</w:t>
      </w:r>
      <w:r>
        <w:rPr>
          <w:snapToGrid w:val="0"/>
          <w:szCs w:val="22"/>
        </w:rPr>
        <w:t>.</w:t>
      </w:r>
      <w:r>
        <w:rPr>
          <w:snapToGrid w:val="0"/>
          <w:szCs w:val="22"/>
        </w:rPr>
        <w:tab/>
        <w:t>Votes of proprietors</w:t>
      </w:r>
      <w:r>
        <w:tab/>
      </w:r>
      <w:r>
        <w:fldChar w:fldCharType="begin"/>
      </w:r>
      <w:r>
        <w:instrText xml:space="preserve"> PAGEREF _Toc267923386 \h </w:instrText>
      </w:r>
      <w:r>
        <w:fldChar w:fldCharType="separate"/>
      </w:r>
      <w:r>
        <w:t>223</w:t>
      </w:r>
      <w:r>
        <w:fldChar w:fldCharType="end"/>
      </w:r>
    </w:p>
    <w:p>
      <w:pPr>
        <w:pStyle w:val="TOC8"/>
        <w:rPr>
          <w:sz w:val="24"/>
          <w:szCs w:val="24"/>
        </w:rPr>
      </w:pPr>
      <w:r>
        <w:rPr>
          <w:szCs w:val="22"/>
        </w:rPr>
        <w:t>15</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_Toc267923387 \h </w:instrText>
      </w:r>
      <w:r>
        <w:fldChar w:fldCharType="separate"/>
      </w:r>
      <w:r>
        <w:t>224</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Vehicles</w:t>
      </w:r>
      <w:r>
        <w:tab/>
      </w:r>
      <w:r>
        <w:fldChar w:fldCharType="begin"/>
      </w:r>
      <w:r>
        <w:instrText xml:space="preserve"> PAGEREF _Toc267923389 \h </w:instrText>
      </w:r>
      <w:r>
        <w:fldChar w:fldCharType="separate"/>
      </w:r>
      <w:r>
        <w:t>225</w:t>
      </w:r>
      <w:r>
        <w:fldChar w:fldCharType="end"/>
      </w:r>
    </w:p>
    <w:p>
      <w:pPr>
        <w:pStyle w:val="TOC8"/>
        <w:rPr>
          <w:sz w:val="24"/>
          <w:szCs w:val="24"/>
        </w:rPr>
      </w:pPr>
      <w:r>
        <w:rPr>
          <w:szCs w:val="22"/>
        </w:rPr>
        <w:t>2</w:t>
      </w:r>
      <w:r>
        <w:rPr>
          <w:snapToGrid w:val="0"/>
          <w:szCs w:val="22"/>
        </w:rPr>
        <w:t>.</w:t>
      </w:r>
      <w:r>
        <w:rPr>
          <w:snapToGrid w:val="0"/>
          <w:szCs w:val="22"/>
        </w:rPr>
        <w:tab/>
        <w:t>Obstruction of common property</w:t>
      </w:r>
      <w:r>
        <w:tab/>
      </w:r>
      <w:r>
        <w:fldChar w:fldCharType="begin"/>
      </w:r>
      <w:r>
        <w:instrText xml:space="preserve"> PAGEREF _Toc267923390 \h </w:instrText>
      </w:r>
      <w:r>
        <w:fldChar w:fldCharType="separate"/>
      </w:r>
      <w:r>
        <w:t>225</w:t>
      </w:r>
      <w:r>
        <w:fldChar w:fldCharType="end"/>
      </w:r>
    </w:p>
    <w:p>
      <w:pPr>
        <w:pStyle w:val="TOC8"/>
        <w:rPr>
          <w:sz w:val="24"/>
          <w:szCs w:val="24"/>
        </w:rPr>
      </w:pPr>
      <w:r>
        <w:rPr>
          <w:szCs w:val="22"/>
        </w:rPr>
        <w:t>3</w:t>
      </w:r>
      <w:r>
        <w:rPr>
          <w:snapToGrid w:val="0"/>
          <w:szCs w:val="22"/>
        </w:rPr>
        <w:t>.</w:t>
      </w:r>
      <w:r>
        <w:rPr>
          <w:snapToGrid w:val="0"/>
          <w:szCs w:val="22"/>
        </w:rPr>
        <w:tab/>
        <w:t>Damage to lawns etc. on common property</w:t>
      </w:r>
      <w:r>
        <w:tab/>
      </w:r>
      <w:r>
        <w:fldChar w:fldCharType="begin"/>
      </w:r>
      <w:r>
        <w:instrText xml:space="preserve"> PAGEREF _Toc267923391 \h </w:instrText>
      </w:r>
      <w:r>
        <w:fldChar w:fldCharType="separate"/>
      </w:r>
      <w:r>
        <w:t>225</w:t>
      </w:r>
      <w:r>
        <w:fldChar w:fldCharType="end"/>
      </w:r>
    </w:p>
    <w:p>
      <w:pPr>
        <w:pStyle w:val="TOC8"/>
        <w:rPr>
          <w:sz w:val="24"/>
          <w:szCs w:val="24"/>
        </w:rPr>
      </w:pPr>
      <w:r>
        <w:rPr>
          <w:szCs w:val="22"/>
        </w:rPr>
        <w:t>4</w:t>
      </w:r>
      <w:r>
        <w:rPr>
          <w:snapToGrid w:val="0"/>
          <w:szCs w:val="22"/>
        </w:rPr>
        <w:t>.</w:t>
      </w:r>
      <w:r>
        <w:rPr>
          <w:snapToGrid w:val="0"/>
          <w:szCs w:val="22"/>
        </w:rPr>
        <w:tab/>
        <w:t>Behaviour of proprietors and occupiers</w:t>
      </w:r>
      <w:r>
        <w:tab/>
      </w:r>
      <w:r>
        <w:fldChar w:fldCharType="begin"/>
      </w:r>
      <w:r>
        <w:instrText xml:space="preserve"> PAGEREF _Toc267923392 \h </w:instrText>
      </w:r>
      <w:r>
        <w:fldChar w:fldCharType="separate"/>
      </w:r>
      <w:r>
        <w:t>225</w:t>
      </w:r>
      <w:r>
        <w:fldChar w:fldCharType="end"/>
      </w:r>
    </w:p>
    <w:p>
      <w:pPr>
        <w:pStyle w:val="TOC8"/>
        <w:rPr>
          <w:sz w:val="24"/>
          <w:szCs w:val="24"/>
        </w:rPr>
      </w:pPr>
      <w:r>
        <w:rPr>
          <w:szCs w:val="22"/>
        </w:rPr>
        <w:t>5</w:t>
      </w:r>
      <w:r>
        <w:rPr>
          <w:snapToGrid w:val="0"/>
          <w:szCs w:val="22"/>
        </w:rPr>
        <w:t>.</w:t>
      </w:r>
      <w:r>
        <w:rPr>
          <w:snapToGrid w:val="0"/>
          <w:szCs w:val="22"/>
        </w:rPr>
        <w:tab/>
        <w:t>Children playing upon common property in building</w:t>
      </w:r>
      <w:r>
        <w:tab/>
      </w:r>
      <w:r>
        <w:fldChar w:fldCharType="begin"/>
      </w:r>
      <w:r>
        <w:instrText xml:space="preserve"> PAGEREF _Toc267923393 \h </w:instrText>
      </w:r>
      <w:r>
        <w:fldChar w:fldCharType="separate"/>
      </w:r>
      <w:r>
        <w:t>225</w:t>
      </w:r>
      <w:r>
        <w:fldChar w:fldCharType="end"/>
      </w:r>
    </w:p>
    <w:p>
      <w:pPr>
        <w:pStyle w:val="TOC8"/>
        <w:rPr>
          <w:sz w:val="24"/>
          <w:szCs w:val="24"/>
        </w:rPr>
      </w:pPr>
      <w:r>
        <w:rPr>
          <w:szCs w:val="22"/>
        </w:rPr>
        <w:t>6</w:t>
      </w:r>
      <w:r>
        <w:rPr>
          <w:snapToGrid w:val="0"/>
          <w:szCs w:val="22"/>
        </w:rPr>
        <w:t>.</w:t>
      </w:r>
      <w:r>
        <w:rPr>
          <w:snapToGrid w:val="0"/>
          <w:szCs w:val="22"/>
        </w:rPr>
        <w:tab/>
        <w:t>Depositing rubbish etc. on common property</w:t>
      </w:r>
      <w:r>
        <w:tab/>
      </w:r>
      <w:r>
        <w:fldChar w:fldCharType="begin"/>
      </w:r>
      <w:r>
        <w:instrText xml:space="preserve"> PAGEREF _Toc267923394 \h </w:instrText>
      </w:r>
      <w:r>
        <w:fldChar w:fldCharType="separate"/>
      </w:r>
      <w:r>
        <w:t>226</w:t>
      </w:r>
      <w:r>
        <w:fldChar w:fldCharType="end"/>
      </w:r>
    </w:p>
    <w:p>
      <w:pPr>
        <w:pStyle w:val="TOC8"/>
        <w:rPr>
          <w:sz w:val="24"/>
          <w:szCs w:val="24"/>
        </w:rPr>
      </w:pPr>
      <w:r>
        <w:rPr>
          <w:szCs w:val="22"/>
        </w:rPr>
        <w:t>7</w:t>
      </w:r>
      <w:r>
        <w:rPr>
          <w:snapToGrid w:val="0"/>
          <w:szCs w:val="22"/>
        </w:rPr>
        <w:t>.</w:t>
      </w:r>
      <w:r>
        <w:rPr>
          <w:snapToGrid w:val="0"/>
          <w:szCs w:val="22"/>
        </w:rPr>
        <w:tab/>
        <w:t>Drying of laundry items</w:t>
      </w:r>
      <w:r>
        <w:tab/>
      </w:r>
      <w:r>
        <w:fldChar w:fldCharType="begin"/>
      </w:r>
      <w:r>
        <w:instrText xml:space="preserve"> PAGEREF _Toc267923395 \h </w:instrText>
      </w:r>
      <w:r>
        <w:fldChar w:fldCharType="separate"/>
      </w:r>
      <w:r>
        <w:t>226</w:t>
      </w:r>
      <w:r>
        <w:fldChar w:fldCharType="end"/>
      </w:r>
    </w:p>
    <w:p>
      <w:pPr>
        <w:pStyle w:val="TOC8"/>
        <w:rPr>
          <w:sz w:val="24"/>
          <w:szCs w:val="24"/>
        </w:rPr>
      </w:pPr>
      <w:r>
        <w:rPr>
          <w:szCs w:val="22"/>
        </w:rPr>
        <w:t>8</w:t>
      </w:r>
      <w:r>
        <w:rPr>
          <w:snapToGrid w:val="0"/>
          <w:szCs w:val="22"/>
        </w:rPr>
        <w:t>.</w:t>
      </w:r>
      <w:r>
        <w:rPr>
          <w:snapToGrid w:val="0"/>
          <w:szCs w:val="22"/>
        </w:rPr>
        <w:tab/>
        <w:t>Storage of inflammable liquids etc.</w:t>
      </w:r>
      <w:r>
        <w:tab/>
      </w:r>
      <w:r>
        <w:fldChar w:fldCharType="begin"/>
      </w:r>
      <w:r>
        <w:instrText xml:space="preserve"> PAGEREF _Toc267923396 \h </w:instrText>
      </w:r>
      <w:r>
        <w:fldChar w:fldCharType="separate"/>
      </w:r>
      <w:r>
        <w:t>226</w:t>
      </w:r>
      <w:r>
        <w:fldChar w:fldCharType="end"/>
      </w:r>
    </w:p>
    <w:p>
      <w:pPr>
        <w:pStyle w:val="TOC8"/>
        <w:rPr>
          <w:sz w:val="24"/>
          <w:szCs w:val="24"/>
        </w:rPr>
      </w:pPr>
      <w:r>
        <w:rPr>
          <w:szCs w:val="22"/>
        </w:rPr>
        <w:t>9</w:t>
      </w:r>
      <w:r>
        <w:rPr>
          <w:snapToGrid w:val="0"/>
          <w:szCs w:val="22"/>
        </w:rPr>
        <w:t>.</w:t>
      </w:r>
      <w:r>
        <w:rPr>
          <w:snapToGrid w:val="0"/>
          <w:szCs w:val="22"/>
        </w:rPr>
        <w:tab/>
        <w:t>Moving furniture etc. on or through common property</w:t>
      </w:r>
      <w:r>
        <w:tab/>
      </w:r>
      <w:r>
        <w:fldChar w:fldCharType="begin"/>
      </w:r>
      <w:r>
        <w:instrText xml:space="preserve"> PAGEREF _Toc267923397 \h </w:instrText>
      </w:r>
      <w:r>
        <w:fldChar w:fldCharType="separate"/>
      </w:r>
      <w:r>
        <w:t>226</w:t>
      </w:r>
      <w:r>
        <w:fldChar w:fldCharType="end"/>
      </w:r>
    </w:p>
    <w:p>
      <w:pPr>
        <w:pStyle w:val="TOC8"/>
        <w:rPr>
          <w:sz w:val="24"/>
          <w:szCs w:val="24"/>
        </w:rPr>
      </w:pPr>
      <w:r>
        <w:rPr>
          <w:szCs w:val="22"/>
        </w:rPr>
        <w:t>10</w:t>
      </w:r>
      <w:r>
        <w:rPr>
          <w:snapToGrid w:val="0"/>
          <w:szCs w:val="22"/>
        </w:rPr>
        <w:t>.</w:t>
      </w:r>
      <w:r>
        <w:rPr>
          <w:snapToGrid w:val="0"/>
          <w:szCs w:val="22"/>
        </w:rPr>
        <w:tab/>
        <w:t>Floor coverings</w:t>
      </w:r>
      <w:r>
        <w:tab/>
      </w:r>
      <w:r>
        <w:fldChar w:fldCharType="begin"/>
      </w:r>
      <w:r>
        <w:instrText xml:space="preserve"> PAGEREF _Toc267923398 \h </w:instrText>
      </w:r>
      <w:r>
        <w:fldChar w:fldCharType="separate"/>
      </w:r>
      <w:r>
        <w:t>227</w:t>
      </w:r>
      <w:r>
        <w:fldChar w:fldCharType="end"/>
      </w:r>
    </w:p>
    <w:p>
      <w:pPr>
        <w:pStyle w:val="TOC8"/>
        <w:rPr>
          <w:sz w:val="24"/>
          <w:szCs w:val="24"/>
        </w:rPr>
      </w:pPr>
      <w:r>
        <w:rPr>
          <w:szCs w:val="22"/>
        </w:rPr>
        <w:t>11</w:t>
      </w:r>
      <w:r>
        <w:rPr>
          <w:snapToGrid w:val="0"/>
          <w:szCs w:val="22"/>
        </w:rPr>
        <w:t>.</w:t>
      </w:r>
      <w:r>
        <w:rPr>
          <w:snapToGrid w:val="0"/>
          <w:szCs w:val="22"/>
        </w:rPr>
        <w:tab/>
        <w:t>Garbage disposal</w:t>
      </w:r>
      <w:r>
        <w:tab/>
      </w:r>
      <w:r>
        <w:fldChar w:fldCharType="begin"/>
      </w:r>
      <w:r>
        <w:instrText xml:space="preserve"> PAGEREF _Toc267923399 \h </w:instrText>
      </w:r>
      <w:r>
        <w:fldChar w:fldCharType="separate"/>
      </w:r>
      <w:r>
        <w:t>227</w:t>
      </w:r>
      <w:r>
        <w:fldChar w:fldCharType="end"/>
      </w:r>
    </w:p>
    <w:p>
      <w:pPr>
        <w:pStyle w:val="TOC8"/>
        <w:rPr>
          <w:sz w:val="24"/>
          <w:szCs w:val="24"/>
        </w:rPr>
      </w:pPr>
      <w:r>
        <w:rPr>
          <w:szCs w:val="22"/>
        </w:rPr>
        <w:t>12</w:t>
      </w:r>
      <w:r>
        <w:rPr>
          <w:snapToGrid w:val="0"/>
          <w:szCs w:val="22"/>
        </w:rPr>
        <w:t>.</w:t>
      </w:r>
      <w:r>
        <w:rPr>
          <w:snapToGrid w:val="0"/>
          <w:szCs w:val="22"/>
        </w:rPr>
        <w:tab/>
        <w:t>Additional duties of proprietors, occupiers etc.</w:t>
      </w:r>
      <w:r>
        <w:tab/>
      </w:r>
      <w:r>
        <w:fldChar w:fldCharType="begin"/>
      </w:r>
      <w:r>
        <w:instrText xml:space="preserve"> PAGEREF _Toc267923400 \h </w:instrText>
      </w:r>
      <w:r>
        <w:fldChar w:fldCharType="separate"/>
      </w:r>
      <w:r>
        <w:t>227</w:t>
      </w:r>
      <w:r>
        <w:fldChar w:fldCharType="end"/>
      </w:r>
    </w:p>
    <w:p>
      <w:pPr>
        <w:pStyle w:val="TOC8"/>
        <w:rPr>
          <w:sz w:val="24"/>
          <w:szCs w:val="24"/>
        </w:rPr>
      </w:pPr>
      <w:r>
        <w:rPr>
          <w:szCs w:val="22"/>
        </w:rPr>
        <w:t>13</w:t>
      </w:r>
      <w:r>
        <w:rPr>
          <w:snapToGrid w:val="0"/>
          <w:szCs w:val="22"/>
        </w:rPr>
        <w:t>.</w:t>
      </w:r>
      <w:r>
        <w:rPr>
          <w:snapToGrid w:val="0"/>
          <w:szCs w:val="22"/>
        </w:rPr>
        <w:tab/>
        <w:t>Notice of alteration to lot</w:t>
      </w:r>
      <w:r>
        <w:tab/>
      </w:r>
      <w:r>
        <w:fldChar w:fldCharType="begin"/>
      </w:r>
      <w:r>
        <w:instrText xml:space="preserve"> PAGEREF _Toc267923401 \h </w:instrText>
      </w:r>
      <w:r>
        <w:fldChar w:fldCharType="separate"/>
      </w:r>
      <w:r>
        <w:t>228</w:t>
      </w:r>
      <w:r>
        <w:fldChar w:fldCharType="end"/>
      </w:r>
    </w:p>
    <w:p>
      <w:pPr>
        <w:pStyle w:val="TOC8"/>
        <w:rPr>
          <w:sz w:val="24"/>
          <w:szCs w:val="24"/>
        </w:rPr>
      </w:pPr>
      <w:r>
        <w:rPr>
          <w:szCs w:val="22"/>
        </w:rPr>
        <w:t>14</w:t>
      </w:r>
      <w:r>
        <w:rPr>
          <w:snapToGrid w:val="0"/>
          <w:szCs w:val="22"/>
        </w:rPr>
        <w:t>.</w:t>
      </w:r>
      <w:r>
        <w:rPr>
          <w:snapToGrid w:val="0"/>
          <w:szCs w:val="22"/>
        </w:rPr>
        <w:tab/>
        <w:t>Appearance of lot</w:t>
      </w:r>
      <w:r>
        <w:tab/>
      </w:r>
      <w:r>
        <w:fldChar w:fldCharType="begin"/>
      </w:r>
      <w:r>
        <w:instrText xml:space="preserve"> PAGEREF _Toc267923402 \h </w:instrText>
      </w:r>
      <w:r>
        <w:fldChar w:fldCharType="separate"/>
      </w:r>
      <w:r>
        <w:t>228</w:t>
      </w:r>
      <w:r>
        <w:fldChar w:fldCharType="end"/>
      </w:r>
    </w:p>
    <w:p>
      <w:pPr>
        <w:pStyle w:val="TOC2"/>
        <w:tabs>
          <w:tab w:val="right" w:leader="dot" w:pos="7086"/>
        </w:tabs>
        <w:rPr>
          <w:b w:val="0"/>
          <w:sz w:val="24"/>
          <w:szCs w:val="24"/>
        </w:rPr>
      </w:pPr>
      <w:r>
        <w:rPr>
          <w:szCs w:val="28"/>
        </w:rPr>
        <w:t>Schedule 2A — Matters that may be provided for in management statement</w:t>
      </w:r>
    </w:p>
    <w:p>
      <w:pPr>
        <w:pStyle w:val="TOC2"/>
        <w:tabs>
          <w:tab w:val="right" w:leader="dot" w:pos="7086"/>
        </w:tabs>
        <w:rPr>
          <w:b w:val="0"/>
          <w:sz w:val="24"/>
          <w:szCs w:val="24"/>
        </w:rPr>
      </w:pPr>
      <w:r>
        <w:rPr>
          <w:szCs w:val="28"/>
        </w:rPr>
        <w:t>Schedule 3 — 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_Toc267923407 \h </w:instrText>
      </w:r>
      <w:r>
        <w:fldChar w:fldCharType="separate"/>
      </w:r>
      <w:r>
        <w:t>231</w:t>
      </w:r>
      <w:r>
        <w:fldChar w:fldCharType="end"/>
      </w:r>
    </w:p>
    <w:p>
      <w:pPr>
        <w:pStyle w:val="TOC8"/>
        <w:rPr>
          <w:sz w:val="24"/>
          <w:szCs w:val="24"/>
        </w:rPr>
      </w:pPr>
      <w:r>
        <w:rPr>
          <w:szCs w:val="22"/>
        </w:rPr>
        <w:t>2</w:t>
      </w:r>
      <w:r>
        <w:rPr>
          <w:snapToGrid w:val="0"/>
          <w:szCs w:val="22"/>
        </w:rPr>
        <w:t>.</w:t>
      </w:r>
      <w:r>
        <w:rPr>
          <w:snapToGrid w:val="0"/>
          <w:szCs w:val="22"/>
        </w:rPr>
        <w:tab/>
        <w:t>Registration of unregistered former strata plans</w:t>
      </w:r>
      <w:r>
        <w:tab/>
      </w:r>
      <w:r>
        <w:fldChar w:fldCharType="begin"/>
      </w:r>
      <w:r>
        <w:instrText xml:space="preserve"> PAGEREF _Toc267923408 \h </w:instrText>
      </w:r>
      <w:r>
        <w:fldChar w:fldCharType="separate"/>
      </w:r>
      <w:r>
        <w:t>232</w:t>
      </w:r>
      <w:r>
        <w:fldChar w:fldCharType="end"/>
      </w:r>
    </w:p>
    <w:p>
      <w:pPr>
        <w:pStyle w:val="TOC8"/>
        <w:rPr>
          <w:sz w:val="24"/>
          <w:szCs w:val="24"/>
        </w:rPr>
      </w:pPr>
      <w:r>
        <w:rPr>
          <w:szCs w:val="22"/>
        </w:rPr>
        <w:t>3</w:t>
      </w:r>
      <w:r>
        <w:rPr>
          <w:snapToGrid w:val="0"/>
          <w:szCs w:val="22"/>
        </w:rPr>
        <w:t>.</w:t>
      </w:r>
      <w:r>
        <w:rPr>
          <w:snapToGrid w:val="0"/>
          <w:szCs w:val="22"/>
        </w:rPr>
        <w:tab/>
        <w:t>Former lots and former common property to be derived lots and derived common property</w:t>
      </w:r>
      <w:r>
        <w:tab/>
      </w:r>
      <w:r>
        <w:fldChar w:fldCharType="begin"/>
      </w:r>
      <w:r>
        <w:instrText xml:space="preserve"> PAGEREF _Toc267923409 \h </w:instrText>
      </w:r>
      <w:r>
        <w:fldChar w:fldCharType="separate"/>
      </w:r>
      <w:r>
        <w:t>234</w:t>
      </w:r>
      <w:r>
        <w:fldChar w:fldCharType="end"/>
      </w:r>
    </w:p>
    <w:p>
      <w:pPr>
        <w:pStyle w:val="TOC8"/>
        <w:rPr>
          <w:sz w:val="24"/>
          <w:szCs w:val="24"/>
        </w:rPr>
      </w:pPr>
      <w:r>
        <w:rPr>
          <w:szCs w:val="22"/>
        </w:rPr>
        <w:t>4</w:t>
      </w:r>
      <w:r>
        <w:rPr>
          <w:snapToGrid w:val="0"/>
          <w:szCs w:val="22"/>
        </w:rPr>
        <w:t>.</w:t>
      </w:r>
      <w:r>
        <w:rPr>
          <w:snapToGrid w:val="0"/>
          <w:szCs w:val="22"/>
        </w:rPr>
        <w:tab/>
        <w:t>Continuation of companies</w:t>
      </w:r>
      <w:r>
        <w:tab/>
      </w:r>
      <w:r>
        <w:fldChar w:fldCharType="begin"/>
      </w:r>
      <w:r>
        <w:instrText xml:space="preserve"> PAGEREF _Toc267923410 \h </w:instrText>
      </w:r>
      <w:r>
        <w:fldChar w:fldCharType="separate"/>
      </w:r>
      <w:r>
        <w:t>235</w:t>
      </w:r>
      <w:r>
        <w:fldChar w:fldCharType="end"/>
      </w:r>
    </w:p>
    <w:p>
      <w:pPr>
        <w:pStyle w:val="TOC8"/>
        <w:rPr>
          <w:sz w:val="24"/>
          <w:szCs w:val="24"/>
        </w:rPr>
      </w:pPr>
      <w:r>
        <w:rPr>
          <w:szCs w:val="22"/>
        </w:rPr>
        <w:t>5</w:t>
      </w:r>
      <w:r>
        <w:rPr>
          <w:snapToGrid w:val="0"/>
          <w:szCs w:val="22"/>
        </w:rPr>
        <w:t>.</w:t>
      </w:r>
      <w:r>
        <w:rPr>
          <w:snapToGrid w:val="0"/>
          <w:szCs w:val="22"/>
        </w:rPr>
        <w:tab/>
        <w:t>Continuation of estates or interests in former lots and former common property and rights in former common property</w:t>
      </w:r>
      <w:r>
        <w:tab/>
      </w:r>
      <w:r>
        <w:fldChar w:fldCharType="begin"/>
      </w:r>
      <w:r>
        <w:instrText xml:space="preserve"> PAGEREF _Toc267923411 \h </w:instrText>
      </w:r>
      <w:r>
        <w:fldChar w:fldCharType="separate"/>
      </w:r>
      <w:r>
        <w:t>235</w:t>
      </w:r>
      <w:r>
        <w:fldChar w:fldCharType="end"/>
      </w:r>
    </w:p>
    <w:p>
      <w:pPr>
        <w:pStyle w:val="TOC8"/>
        <w:rPr>
          <w:sz w:val="24"/>
          <w:szCs w:val="24"/>
        </w:rPr>
      </w:pPr>
      <w:r>
        <w:rPr>
          <w:szCs w:val="22"/>
        </w:rPr>
        <w:t>6</w:t>
      </w:r>
      <w:r>
        <w:rPr>
          <w:snapToGrid w:val="0"/>
          <w:szCs w:val="22"/>
        </w:rPr>
        <w:t>.</w:t>
      </w:r>
      <w:r>
        <w:rPr>
          <w:snapToGrid w:val="0"/>
          <w:szCs w:val="22"/>
        </w:rPr>
        <w:tab/>
        <w:t>Application of Act to former strata schemes, former parcels, derived lots and common property</w:t>
      </w:r>
      <w:r>
        <w:tab/>
      </w:r>
      <w:r>
        <w:fldChar w:fldCharType="begin"/>
      </w:r>
      <w:r>
        <w:instrText xml:space="preserve"> PAGEREF _Toc267923412 \h </w:instrText>
      </w:r>
      <w:r>
        <w:fldChar w:fldCharType="separate"/>
      </w:r>
      <w:r>
        <w:t>236</w:t>
      </w:r>
      <w:r>
        <w:fldChar w:fldCharType="end"/>
      </w:r>
    </w:p>
    <w:p>
      <w:pPr>
        <w:pStyle w:val="TOC8"/>
        <w:rPr>
          <w:sz w:val="24"/>
          <w:szCs w:val="24"/>
        </w:rPr>
      </w:pPr>
      <w:r>
        <w:rPr>
          <w:szCs w:val="22"/>
        </w:rPr>
        <w:t>7</w:t>
      </w:r>
      <w:r>
        <w:rPr>
          <w:snapToGrid w:val="0"/>
          <w:szCs w:val="22"/>
        </w:rPr>
        <w:t>.</w:t>
      </w:r>
      <w:r>
        <w:rPr>
          <w:snapToGrid w:val="0"/>
          <w:szCs w:val="22"/>
        </w:rPr>
        <w:tab/>
        <w:t>Registration of transfers or leases of derived common property registrable under section 10 of former Act</w:t>
      </w:r>
      <w:r>
        <w:tab/>
      </w:r>
      <w:r>
        <w:fldChar w:fldCharType="begin"/>
      </w:r>
      <w:r>
        <w:instrText xml:space="preserve"> PAGEREF _Toc267923413 \h </w:instrText>
      </w:r>
      <w:r>
        <w:fldChar w:fldCharType="separate"/>
      </w:r>
      <w:r>
        <w:t>236</w:t>
      </w:r>
      <w:r>
        <w:fldChar w:fldCharType="end"/>
      </w:r>
    </w:p>
    <w:p>
      <w:pPr>
        <w:pStyle w:val="TOC8"/>
        <w:rPr>
          <w:sz w:val="24"/>
          <w:szCs w:val="24"/>
        </w:rPr>
      </w:pPr>
      <w:r>
        <w:rPr>
          <w:szCs w:val="22"/>
        </w:rPr>
        <w:t>8</w:t>
      </w:r>
      <w:r>
        <w:rPr>
          <w:snapToGrid w:val="0"/>
          <w:szCs w:val="22"/>
        </w:rPr>
        <w:t>.</w:t>
      </w:r>
      <w:r>
        <w:rPr>
          <w:snapToGrid w:val="0"/>
          <w:szCs w:val="22"/>
        </w:rPr>
        <w:tab/>
        <w:t>Reallocation of unit entitlement</w:t>
      </w:r>
      <w:r>
        <w:tab/>
      </w:r>
      <w:r>
        <w:fldChar w:fldCharType="begin"/>
      </w:r>
      <w:r>
        <w:instrText xml:space="preserve"> PAGEREF _Toc267923414 \h </w:instrText>
      </w:r>
      <w:r>
        <w:fldChar w:fldCharType="separate"/>
      </w:r>
      <w:r>
        <w:t>237</w:t>
      </w:r>
      <w:r>
        <w:fldChar w:fldCharType="end"/>
      </w:r>
    </w:p>
    <w:p>
      <w:pPr>
        <w:pStyle w:val="TOC8"/>
        <w:rPr>
          <w:sz w:val="24"/>
          <w:szCs w:val="24"/>
        </w:rPr>
      </w:pPr>
      <w:r>
        <w:rPr>
          <w:szCs w:val="22"/>
        </w:rPr>
        <w:t>9</w:t>
      </w:r>
      <w:r>
        <w:rPr>
          <w:snapToGrid w:val="0"/>
          <w:szCs w:val="22"/>
        </w:rPr>
        <w:t>.</w:t>
      </w:r>
      <w:r>
        <w:rPr>
          <w:snapToGrid w:val="0"/>
          <w:szCs w:val="22"/>
        </w:rPr>
        <w:tab/>
        <w:t>General meetings of certain continued companies</w:t>
      </w:r>
      <w:r>
        <w:tab/>
      </w:r>
      <w:r>
        <w:fldChar w:fldCharType="begin"/>
      </w:r>
      <w:r>
        <w:instrText xml:space="preserve"> PAGEREF _Toc267923415 \h </w:instrText>
      </w:r>
      <w:r>
        <w:fldChar w:fldCharType="separate"/>
      </w:r>
      <w:r>
        <w:t>237</w:t>
      </w:r>
      <w:r>
        <w:fldChar w:fldCharType="end"/>
      </w:r>
    </w:p>
    <w:p>
      <w:pPr>
        <w:pStyle w:val="TOC8"/>
        <w:rPr>
          <w:sz w:val="24"/>
          <w:szCs w:val="24"/>
        </w:rPr>
      </w:pPr>
      <w:r>
        <w:rPr>
          <w:szCs w:val="22"/>
        </w:rPr>
        <w:t>10</w:t>
      </w:r>
      <w:r>
        <w:rPr>
          <w:snapToGrid w:val="0"/>
          <w:szCs w:val="22"/>
        </w:rPr>
        <w:t>.</w:t>
      </w:r>
      <w:r>
        <w:rPr>
          <w:snapToGrid w:val="0"/>
          <w:szCs w:val="22"/>
        </w:rPr>
        <w:tab/>
        <w:t>Meetings of former companies held within 2 months after appointed day</w:t>
      </w:r>
      <w:r>
        <w:tab/>
      </w:r>
      <w:r>
        <w:fldChar w:fldCharType="begin"/>
      </w:r>
      <w:r>
        <w:instrText xml:space="preserve"> PAGEREF _Toc267923416 \h </w:instrText>
      </w:r>
      <w:r>
        <w:fldChar w:fldCharType="separate"/>
      </w:r>
      <w:r>
        <w:t>239</w:t>
      </w:r>
      <w:r>
        <w:fldChar w:fldCharType="end"/>
      </w:r>
    </w:p>
    <w:p>
      <w:pPr>
        <w:pStyle w:val="TOC8"/>
        <w:rPr>
          <w:sz w:val="24"/>
          <w:szCs w:val="24"/>
        </w:rPr>
      </w:pPr>
      <w:r>
        <w:rPr>
          <w:szCs w:val="22"/>
        </w:rPr>
        <w:t>11</w:t>
      </w:r>
      <w:r>
        <w:rPr>
          <w:snapToGrid w:val="0"/>
          <w:szCs w:val="22"/>
        </w:rPr>
        <w:t>.</w:t>
      </w:r>
      <w:r>
        <w:rPr>
          <w:snapToGrid w:val="0"/>
          <w:szCs w:val="22"/>
        </w:rPr>
        <w:tab/>
        <w:t>Notices served by public or local government authority before the appointed day</w:t>
      </w:r>
      <w:r>
        <w:tab/>
      </w:r>
      <w:r>
        <w:fldChar w:fldCharType="begin"/>
      </w:r>
      <w:r>
        <w:instrText xml:space="preserve"> PAGEREF _Toc267923417 \h </w:instrText>
      </w:r>
      <w:r>
        <w:fldChar w:fldCharType="separate"/>
      </w:r>
      <w:r>
        <w:t>239</w:t>
      </w:r>
      <w:r>
        <w:fldChar w:fldCharType="end"/>
      </w:r>
    </w:p>
    <w:p>
      <w:pPr>
        <w:pStyle w:val="TOC8"/>
        <w:rPr>
          <w:sz w:val="24"/>
          <w:szCs w:val="24"/>
        </w:rPr>
      </w:pPr>
      <w:r>
        <w:rPr>
          <w:szCs w:val="22"/>
        </w:rPr>
        <w:t>12</w:t>
      </w:r>
      <w:r>
        <w:rPr>
          <w:snapToGrid w:val="0"/>
          <w:szCs w:val="22"/>
        </w:rPr>
        <w:t>.</w:t>
      </w:r>
      <w:r>
        <w:rPr>
          <w:snapToGrid w:val="0"/>
          <w:szCs w:val="22"/>
        </w:rPr>
        <w:tab/>
        <w:t>Effect of former by</w:t>
      </w:r>
      <w:r>
        <w:rPr>
          <w:snapToGrid w:val="0"/>
          <w:szCs w:val="22"/>
        </w:rPr>
        <w:noBreakHyphen/>
        <w:t>laws</w:t>
      </w:r>
      <w:r>
        <w:tab/>
      </w:r>
      <w:r>
        <w:fldChar w:fldCharType="begin"/>
      </w:r>
      <w:r>
        <w:instrText xml:space="preserve"> PAGEREF _Toc267923418 \h </w:instrText>
      </w:r>
      <w:r>
        <w:fldChar w:fldCharType="separate"/>
      </w:r>
      <w:r>
        <w:t>239</w:t>
      </w:r>
      <w:r>
        <w:fldChar w:fldCharType="end"/>
      </w:r>
    </w:p>
    <w:p>
      <w:pPr>
        <w:pStyle w:val="TOC8"/>
        <w:rPr>
          <w:sz w:val="24"/>
          <w:szCs w:val="24"/>
        </w:rPr>
      </w:pPr>
      <w:r>
        <w:rPr>
          <w:szCs w:val="22"/>
        </w:rPr>
        <w:t>13</w:t>
      </w:r>
      <w:r>
        <w:rPr>
          <w:snapToGrid w:val="0"/>
          <w:szCs w:val="22"/>
        </w:rPr>
        <w:t>.</w:t>
      </w:r>
      <w:r>
        <w:rPr>
          <w:snapToGrid w:val="0"/>
          <w:szCs w:val="22"/>
        </w:rPr>
        <w:tab/>
        <w:t>Maintenance of exclusive use, or special privileges in respect of common property</w:t>
      </w:r>
      <w:r>
        <w:tab/>
      </w:r>
      <w:r>
        <w:fldChar w:fldCharType="begin"/>
      </w:r>
      <w:r>
        <w:instrText xml:space="preserve"> PAGEREF _Toc267923419 \h </w:instrText>
      </w:r>
      <w:r>
        <w:fldChar w:fldCharType="separate"/>
      </w:r>
      <w:r>
        <w:t>242</w:t>
      </w:r>
      <w:r>
        <w:fldChar w:fldCharType="end"/>
      </w:r>
    </w:p>
    <w:p>
      <w:pPr>
        <w:pStyle w:val="TOC8"/>
        <w:rPr>
          <w:sz w:val="24"/>
          <w:szCs w:val="24"/>
        </w:rPr>
      </w:pPr>
      <w:r>
        <w:rPr>
          <w:szCs w:val="22"/>
        </w:rPr>
        <w:t>13A</w:t>
      </w:r>
      <w:r>
        <w:rPr>
          <w:snapToGrid w:val="0"/>
          <w:szCs w:val="22"/>
        </w:rPr>
        <w:t>.</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_Toc267923420 \h </w:instrText>
      </w:r>
      <w:r>
        <w:fldChar w:fldCharType="separate"/>
      </w:r>
      <w:r>
        <w:t>242</w:t>
      </w:r>
      <w:r>
        <w:fldChar w:fldCharType="end"/>
      </w:r>
    </w:p>
    <w:p>
      <w:pPr>
        <w:pStyle w:val="TOC8"/>
        <w:rPr>
          <w:sz w:val="24"/>
          <w:szCs w:val="24"/>
        </w:rPr>
      </w:pPr>
      <w:r>
        <w:rPr>
          <w:szCs w:val="22"/>
        </w:rPr>
        <w:t>13B</w:t>
      </w:r>
      <w:r>
        <w:rPr>
          <w:snapToGrid w:val="0"/>
          <w:szCs w:val="22"/>
        </w:rPr>
        <w:t>.</w:t>
      </w:r>
      <w:r>
        <w:rPr>
          <w:snapToGrid w:val="0"/>
          <w:szCs w:val="22"/>
        </w:rPr>
        <w:tab/>
        <w:t>Strata companies to notify proprietors of operation of clause 13A</w:t>
      </w:r>
      <w:r>
        <w:tab/>
      </w:r>
      <w:r>
        <w:fldChar w:fldCharType="begin"/>
      </w:r>
      <w:r>
        <w:instrText xml:space="preserve"> PAGEREF _Toc267923421 \h </w:instrText>
      </w:r>
      <w:r>
        <w:fldChar w:fldCharType="separate"/>
      </w:r>
      <w:r>
        <w:t>244</w:t>
      </w:r>
      <w:r>
        <w:fldChar w:fldCharType="end"/>
      </w:r>
    </w:p>
    <w:p>
      <w:pPr>
        <w:pStyle w:val="TOC8"/>
        <w:rPr>
          <w:sz w:val="24"/>
          <w:szCs w:val="24"/>
        </w:rPr>
      </w:pPr>
      <w:r>
        <w:rPr>
          <w:szCs w:val="22"/>
        </w:rPr>
        <w:t>14</w:t>
      </w:r>
      <w:r>
        <w:rPr>
          <w:snapToGrid w:val="0"/>
          <w:szCs w:val="22"/>
        </w:rPr>
        <w:t>.</w:t>
      </w:r>
      <w:r>
        <w:rPr>
          <w:snapToGrid w:val="0"/>
          <w:szCs w:val="22"/>
        </w:rPr>
        <w:tab/>
        <w:t>Recovery of contributions levied under former Acts</w:t>
      </w:r>
      <w:r>
        <w:tab/>
      </w:r>
      <w:r>
        <w:fldChar w:fldCharType="begin"/>
      </w:r>
      <w:r>
        <w:instrText xml:space="preserve"> PAGEREF _Toc267923422 \h </w:instrText>
      </w:r>
      <w:r>
        <w:fldChar w:fldCharType="separate"/>
      </w:r>
      <w:r>
        <w:t>245</w:t>
      </w:r>
      <w:r>
        <w:fldChar w:fldCharType="end"/>
      </w:r>
    </w:p>
    <w:p>
      <w:pPr>
        <w:pStyle w:val="TOC8"/>
        <w:rPr>
          <w:sz w:val="24"/>
          <w:szCs w:val="24"/>
        </w:rPr>
      </w:pPr>
      <w:r>
        <w:rPr>
          <w:szCs w:val="22"/>
        </w:rPr>
        <w:t>15</w:t>
      </w:r>
      <w:r>
        <w:rPr>
          <w:snapToGrid w:val="0"/>
          <w:szCs w:val="22"/>
        </w:rPr>
        <w:t>.</w:t>
      </w:r>
      <w:r>
        <w:rPr>
          <w:snapToGrid w:val="0"/>
          <w:szCs w:val="22"/>
        </w:rPr>
        <w:tab/>
        <w:t>Modification of section 35(1)(j) in relation to companies</w:t>
      </w:r>
      <w:r>
        <w:tab/>
      </w:r>
      <w:r>
        <w:fldChar w:fldCharType="begin"/>
      </w:r>
      <w:r>
        <w:instrText xml:space="preserve"> PAGEREF _Toc267923423 \h </w:instrText>
      </w:r>
      <w:r>
        <w:fldChar w:fldCharType="separate"/>
      </w:r>
      <w:r>
        <w:t>245</w:t>
      </w:r>
      <w:r>
        <w:fldChar w:fldCharType="end"/>
      </w:r>
    </w:p>
    <w:p>
      <w:pPr>
        <w:pStyle w:val="TOC8"/>
        <w:rPr>
          <w:sz w:val="24"/>
          <w:szCs w:val="24"/>
        </w:rPr>
      </w:pPr>
      <w:r>
        <w:rPr>
          <w:szCs w:val="22"/>
        </w:rPr>
        <w:t>16</w:t>
      </w:r>
      <w:r>
        <w:rPr>
          <w:snapToGrid w:val="0"/>
          <w:szCs w:val="22"/>
        </w:rPr>
        <w:t>.</w:t>
      </w:r>
      <w:r>
        <w:rPr>
          <w:snapToGrid w:val="0"/>
          <w:szCs w:val="22"/>
        </w:rPr>
        <w:tab/>
        <w:t>Inspection of former records etc.</w:t>
      </w:r>
      <w:r>
        <w:tab/>
      </w:r>
      <w:r>
        <w:fldChar w:fldCharType="begin"/>
      </w:r>
      <w:r>
        <w:instrText xml:space="preserve"> PAGEREF _Toc267923424 \h </w:instrText>
      </w:r>
      <w:r>
        <w:fldChar w:fldCharType="separate"/>
      </w:r>
      <w:r>
        <w:t>245</w:t>
      </w:r>
      <w:r>
        <w:fldChar w:fldCharType="end"/>
      </w:r>
    </w:p>
    <w:p>
      <w:pPr>
        <w:pStyle w:val="TOC8"/>
        <w:rPr>
          <w:sz w:val="24"/>
          <w:szCs w:val="24"/>
        </w:rPr>
      </w:pPr>
      <w:r>
        <w:rPr>
          <w:szCs w:val="22"/>
        </w:rPr>
        <w:t>17</w:t>
      </w:r>
      <w:r>
        <w:rPr>
          <w:snapToGrid w:val="0"/>
          <w:szCs w:val="22"/>
        </w:rPr>
        <w:t>.</w:t>
      </w:r>
      <w:r>
        <w:rPr>
          <w:snapToGrid w:val="0"/>
          <w:szCs w:val="22"/>
        </w:rPr>
        <w:tab/>
        <w:t>Administrative funds of continued companies</w:t>
      </w:r>
      <w:r>
        <w:tab/>
      </w:r>
      <w:r>
        <w:fldChar w:fldCharType="begin"/>
      </w:r>
      <w:r>
        <w:instrText xml:space="preserve"> PAGEREF _Toc267923425 \h </w:instrText>
      </w:r>
      <w:r>
        <w:fldChar w:fldCharType="separate"/>
      </w:r>
      <w:r>
        <w:t>246</w:t>
      </w:r>
      <w:r>
        <w:fldChar w:fldCharType="end"/>
      </w:r>
    </w:p>
    <w:p>
      <w:pPr>
        <w:pStyle w:val="TOC8"/>
        <w:rPr>
          <w:sz w:val="24"/>
          <w:szCs w:val="24"/>
        </w:rPr>
      </w:pPr>
      <w:r>
        <w:rPr>
          <w:szCs w:val="22"/>
        </w:rPr>
        <w:t>18</w:t>
      </w:r>
      <w:r>
        <w:rPr>
          <w:snapToGrid w:val="0"/>
          <w:szCs w:val="22"/>
        </w:rPr>
        <w:t>.</w:t>
      </w:r>
      <w:r>
        <w:rPr>
          <w:snapToGrid w:val="0"/>
          <w:szCs w:val="22"/>
        </w:rPr>
        <w:tab/>
        <w:t>Modification of section 43(1)(c) in relation to continued companies</w:t>
      </w:r>
      <w:r>
        <w:tab/>
      </w:r>
      <w:r>
        <w:fldChar w:fldCharType="begin"/>
      </w:r>
      <w:r>
        <w:instrText xml:space="preserve"> PAGEREF _Toc267923426 \h </w:instrText>
      </w:r>
      <w:r>
        <w:fldChar w:fldCharType="separate"/>
      </w:r>
      <w:r>
        <w:t>246</w:t>
      </w:r>
      <w:r>
        <w:fldChar w:fldCharType="end"/>
      </w:r>
    </w:p>
    <w:p>
      <w:pPr>
        <w:pStyle w:val="TOC8"/>
        <w:rPr>
          <w:sz w:val="24"/>
          <w:szCs w:val="24"/>
        </w:rPr>
      </w:pPr>
      <w:r>
        <w:rPr>
          <w:szCs w:val="22"/>
        </w:rPr>
        <w:t>19</w:t>
      </w:r>
      <w:r>
        <w:rPr>
          <w:snapToGrid w:val="0"/>
          <w:szCs w:val="22"/>
        </w:rPr>
        <w:t>.</w:t>
      </w:r>
      <w:r>
        <w:rPr>
          <w:snapToGrid w:val="0"/>
          <w:szCs w:val="22"/>
        </w:rPr>
        <w:tab/>
        <w:t>Continuation of councils of former companies</w:t>
      </w:r>
      <w:r>
        <w:tab/>
      </w:r>
      <w:r>
        <w:fldChar w:fldCharType="begin"/>
      </w:r>
      <w:r>
        <w:instrText xml:space="preserve"> PAGEREF _Toc267923427 \h </w:instrText>
      </w:r>
      <w:r>
        <w:fldChar w:fldCharType="separate"/>
      </w:r>
      <w:r>
        <w:t>246</w:t>
      </w:r>
      <w:r>
        <w:fldChar w:fldCharType="end"/>
      </w:r>
    </w:p>
    <w:p>
      <w:pPr>
        <w:pStyle w:val="TOC8"/>
        <w:rPr>
          <w:sz w:val="24"/>
          <w:szCs w:val="24"/>
        </w:rPr>
      </w:pPr>
      <w:r>
        <w:rPr>
          <w:szCs w:val="22"/>
        </w:rPr>
        <w:t>20</w:t>
      </w:r>
      <w:r>
        <w:rPr>
          <w:snapToGrid w:val="0"/>
          <w:szCs w:val="22"/>
        </w:rPr>
        <w:t>.</w:t>
      </w:r>
      <w:r>
        <w:rPr>
          <w:snapToGrid w:val="0"/>
          <w:szCs w:val="22"/>
        </w:rPr>
        <w:tab/>
        <w:t>Ope</w:t>
      </w:r>
      <w:r>
        <w:rPr>
          <w:szCs w:val="22"/>
        </w:rPr>
        <w:t>r</w:t>
      </w:r>
      <w:r>
        <w:rPr>
          <w:snapToGrid w:val="0"/>
          <w:szCs w:val="22"/>
        </w:rPr>
        <w:t>ation of by</w:t>
      </w:r>
      <w:r>
        <w:rPr>
          <w:snapToGrid w:val="0"/>
          <w:szCs w:val="22"/>
        </w:rPr>
        <w:noBreakHyphen/>
        <w:t>law 1, Part I of Schedule 1</w:t>
      </w:r>
      <w:r>
        <w:tab/>
      </w:r>
      <w:r>
        <w:fldChar w:fldCharType="begin"/>
      </w:r>
      <w:r>
        <w:instrText xml:space="preserve"> PAGEREF _Toc267923428 \h </w:instrText>
      </w:r>
      <w:r>
        <w:fldChar w:fldCharType="separate"/>
      </w:r>
      <w:r>
        <w:t>247</w:t>
      </w:r>
      <w:r>
        <w:fldChar w:fldCharType="end"/>
      </w:r>
    </w:p>
    <w:p>
      <w:pPr>
        <w:pStyle w:val="TOC8"/>
        <w:rPr>
          <w:sz w:val="24"/>
          <w:szCs w:val="24"/>
        </w:rPr>
      </w:pPr>
      <w:r>
        <w:rPr>
          <w:szCs w:val="22"/>
        </w:rPr>
        <w:t>21</w:t>
      </w:r>
      <w:r>
        <w:rPr>
          <w:snapToGrid w:val="0"/>
          <w:szCs w:val="22"/>
        </w:rPr>
        <w:t>.</w:t>
      </w:r>
      <w:r>
        <w:rPr>
          <w:snapToGrid w:val="0"/>
          <w:szCs w:val="22"/>
        </w:rPr>
        <w:tab/>
      </w:r>
      <w:r>
        <w:rPr>
          <w:szCs w:val="22"/>
        </w:rPr>
        <w:t>Modification</w:t>
      </w:r>
      <w:r>
        <w:rPr>
          <w:snapToGrid w:val="0"/>
          <w:szCs w:val="22"/>
        </w:rPr>
        <w:t xml:space="preserve"> of Part IV, Division 4</w:t>
      </w:r>
      <w:r>
        <w:tab/>
      </w:r>
      <w:r>
        <w:fldChar w:fldCharType="begin"/>
      </w:r>
      <w:r>
        <w:instrText xml:space="preserve"> PAGEREF _Toc267923429 \h </w:instrText>
      </w:r>
      <w:r>
        <w:fldChar w:fldCharType="separate"/>
      </w:r>
      <w:r>
        <w:t>247</w:t>
      </w:r>
      <w:r>
        <w:fldChar w:fldCharType="end"/>
      </w:r>
    </w:p>
    <w:p>
      <w:pPr>
        <w:pStyle w:val="TOC8"/>
        <w:rPr>
          <w:sz w:val="24"/>
          <w:szCs w:val="24"/>
        </w:rPr>
      </w:pPr>
      <w:r>
        <w:rPr>
          <w:szCs w:val="22"/>
        </w:rPr>
        <w:t>22</w:t>
      </w:r>
      <w:r>
        <w:rPr>
          <w:snapToGrid w:val="0"/>
          <w:szCs w:val="22"/>
        </w:rPr>
        <w:t>.</w:t>
      </w:r>
      <w:r>
        <w:rPr>
          <w:snapToGrid w:val="0"/>
          <w:szCs w:val="22"/>
        </w:rPr>
        <w:tab/>
        <w:t>Evidentiary effect under section 61 of particulars furnished under section 21(3) of former Act</w:t>
      </w:r>
      <w:r>
        <w:tab/>
      </w:r>
      <w:r>
        <w:fldChar w:fldCharType="begin"/>
      </w:r>
      <w:r>
        <w:instrText xml:space="preserve"> PAGEREF _Toc267923430 \h </w:instrText>
      </w:r>
      <w:r>
        <w:fldChar w:fldCharType="separate"/>
      </w:r>
      <w:r>
        <w:t>247</w:t>
      </w:r>
      <w:r>
        <w:fldChar w:fldCharType="end"/>
      </w:r>
    </w:p>
    <w:p>
      <w:pPr>
        <w:pStyle w:val="TOC8"/>
        <w:rPr>
          <w:sz w:val="24"/>
          <w:szCs w:val="24"/>
        </w:rPr>
      </w:pPr>
      <w:r>
        <w:rPr>
          <w:szCs w:val="22"/>
        </w:rPr>
        <w:t>23</w:t>
      </w:r>
      <w:r>
        <w:rPr>
          <w:snapToGrid w:val="0"/>
          <w:szCs w:val="22"/>
        </w:rPr>
        <w:t>.</w:t>
      </w:r>
      <w:r>
        <w:rPr>
          <w:snapToGrid w:val="0"/>
          <w:szCs w:val="22"/>
        </w:rPr>
        <w:tab/>
        <w:t>Destruction of or damage to building under former Act</w:t>
      </w:r>
      <w:r>
        <w:tab/>
      </w:r>
      <w:r>
        <w:fldChar w:fldCharType="begin"/>
      </w:r>
      <w:r>
        <w:instrText xml:space="preserve"> PAGEREF _Toc267923431 \h </w:instrText>
      </w:r>
      <w:r>
        <w:fldChar w:fldCharType="separate"/>
      </w:r>
      <w:r>
        <w:t>248</w:t>
      </w:r>
      <w:r>
        <w:fldChar w:fldCharType="end"/>
      </w:r>
    </w:p>
    <w:p>
      <w:pPr>
        <w:pStyle w:val="TOC8"/>
        <w:rPr>
          <w:sz w:val="24"/>
          <w:szCs w:val="24"/>
        </w:rPr>
      </w:pPr>
      <w:r>
        <w:rPr>
          <w:szCs w:val="22"/>
        </w:rPr>
        <w:t>24</w:t>
      </w:r>
      <w:r>
        <w:rPr>
          <w:snapToGrid w:val="0"/>
          <w:szCs w:val="22"/>
        </w:rPr>
        <w:t>.</w:t>
      </w:r>
      <w:r>
        <w:rPr>
          <w:snapToGrid w:val="0"/>
          <w:szCs w:val="22"/>
        </w:rPr>
        <w:tab/>
        <w:t>Administrators under former Act</w:t>
      </w:r>
      <w:r>
        <w:tab/>
      </w:r>
      <w:r>
        <w:fldChar w:fldCharType="begin"/>
      </w:r>
      <w:r>
        <w:instrText xml:space="preserve"> PAGEREF _Toc267923432 \h </w:instrText>
      </w:r>
      <w:r>
        <w:fldChar w:fldCharType="separate"/>
      </w:r>
      <w:r>
        <w:t>248</w:t>
      </w:r>
      <w:r>
        <w:fldChar w:fldCharType="end"/>
      </w:r>
    </w:p>
    <w:p>
      <w:pPr>
        <w:pStyle w:val="TOC8"/>
        <w:rPr>
          <w:sz w:val="24"/>
          <w:szCs w:val="24"/>
        </w:rPr>
      </w:pPr>
      <w:r>
        <w:rPr>
          <w:szCs w:val="22"/>
        </w:rPr>
        <w:t>25</w:t>
      </w:r>
      <w:r>
        <w:rPr>
          <w:snapToGrid w:val="0"/>
          <w:szCs w:val="22"/>
        </w:rPr>
        <w:t>.</w:t>
      </w:r>
      <w:r>
        <w:rPr>
          <w:snapToGrid w:val="0"/>
          <w:szCs w:val="22"/>
        </w:rPr>
        <w:tab/>
        <w:t>Recovery of rates paid by company</w:t>
      </w:r>
      <w:r>
        <w:tab/>
      </w:r>
      <w:r>
        <w:fldChar w:fldCharType="begin"/>
      </w:r>
      <w:r>
        <w:instrText xml:space="preserve"> PAGEREF _Toc267923433 \h </w:instrText>
      </w:r>
      <w:r>
        <w:fldChar w:fldCharType="separate"/>
      </w:r>
      <w:r>
        <w:t>249</w:t>
      </w:r>
      <w:r>
        <w:fldChar w:fldCharType="end"/>
      </w:r>
    </w:p>
    <w:p>
      <w:pPr>
        <w:pStyle w:val="TOC8"/>
        <w:rPr>
          <w:sz w:val="24"/>
          <w:szCs w:val="24"/>
        </w:rPr>
      </w:pPr>
      <w:r>
        <w:rPr>
          <w:szCs w:val="22"/>
        </w:rPr>
        <w:t>26</w:t>
      </w:r>
      <w:r>
        <w:rPr>
          <w:snapToGrid w:val="0"/>
          <w:szCs w:val="22"/>
        </w:rPr>
        <w:t>.</w:t>
      </w:r>
      <w:r>
        <w:rPr>
          <w:snapToGrid w:val="0"/>
          <w:szCs w:val="22"/>
        </w:rPr>
        <w:tab/>
        <w:t>Regulations — Transitional</w:t>
      </w:r>
      <w:r>
        <w:tab/>
      </w:r>
      <w:r>
        <w:fldChar w:fldCharType="begin"/>
      </w:r>
      <w:r>
        <w:instrText xml:space="preserve"> PAGEREF _Toc267923434 \h </w:instrText>
      </w:r>
      <w:r>
        <w:fldChar w:fldCharType="separate"/>
      </w:r>
      <w:r>
        <w:t>249</w:t>
      </w:r>
      <w:r>
        <w:fldChar w:fldCharType="end"/>
      </w:r>
    </w:p>
    <w:p>
      <w:pPr>
        <w:pStyle w:val="TOC2"/>
        <w:tabs>
          <w:tab w:val="right" w:leader="dot" w:pos="7086"/>
        </w:tabs>
        <w:rPr>
          <w:b w:val="0"/>
          <w:sz w:val="24"/>
          <w:szCs w:val="24"/>
        </w:rPr>
      </w:pPr>
      <w:r>
        <w:rPr>
          <w:szCs w:val="28"/>
        </w:rPr>
        <w:t>Schedule 4 — Transitional provisions for by</w:t>
      </w:r>
      <w:r>
        <w:rPr>
          <w:szCs w:val="28"/>
        </w:rPr>
        <w:noBreakHyphen/>
        <w:t>laws of strata companies other than companies to which Schedule 3 applies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_Toc267923437 \h </w:instrText>
      </w:r>
      <w:r>
        <w:fldChar w:fldCharType="separate"/>
      </w:r>
      <w:r>
        <w:t>250</w:t>
      </w:r>
      <w:r>
        <w:fldChar w:fldCharType="end"/>
      </w:r>
    </w:p>
    <w:p>
      <w:pPr>
        <w:pStyle w:val="TOC8"/>
        <w:rPr>
          <w:sz w:val="24"/>
          <w:szCs w:val="24"/>
        </w:rPr>
      </w:pPr>
      <w:r>
        <w:rPr>
          <w:szCs w:val="22"/>
        </w:rPr>
        <w:t>2</w:t>
      </w:r>
      <w:r>
        <w:rPr>
          <w:snapToGrid w:val="0"/>
          <w:szCs w:val="22"/>
        </w:rPr>
        <w:t>.</w:t>
      </w:r>
      <w:r>
        <w:rPr>
          <w:snapToGrid w:val="0"/>
          <w:szCs w:val="22"/>
        </w:rPr>
        <w:tab/>
        <w:t>Transitional provisions</w:t>
      </w:r>
      <w:r>
        <w:tab/>
      </w:r>
      <w:r>
        <w:fldChar w:fldCharType="begin"/>
      </w:r>
      <w:r>
        <w:instrText xml:space="preserve"> PAGEREF _Toc267923438 \h </w:instrText>
      </w:r>
      <w:r>
        <w:fldChar w:fldCharType="separate"/>
      </w:r>
      <w:r>
        <w:t>250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_Toc267923440 \h </w:instrText>
      </w:r>
      <w:r>
        <w:fldChar w:fldCharType="separate"/>
      </w:r>
      <w:r>
        <w:t>252</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_Toc267923441 \h </w:instrText>
      </w:r>
      <w:r>
        <w:fldChar w:fldCharType="separate"/>
      </w:r>
      <w:r>
        <w:t>255</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79231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517767075"/>
      <w:bookmarkStart w:id="30" w:name="_Toc52095941"/>
      <w:bookmarkStart w:id="31" w:name="_Toc131416866"/>
      <w:bookmarkStart w:id="32" w:name="_Toc267923111"/>
      <w:r>
        <w:rPr>
          <w:rStyle w:val="CharSectno"/>
        </w:rPr>
        <w:t>1</w:t>
      </w:r>
      <w:r>
        <w:rPr>
          <w:snapToGrid w:val="0"/>
        </w:rPr>
        <w:t>.</w:t>
      </w:r>
      <w:r>
        <w:rPr>
          <w:snapToGrid w:val="0"/>
        </w:rPr>
        <w:tab/>
        <w:t>Short title</w:t>
      </w:r>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3" w:name="_Toc517767076"/>
      <w:bookmarkStart w:id="34" w:name="_Toc52095942"/>
      <w:bookmarkStart w:id="35" w:name="_Toc131416867"/>
      <w:bookmarkStart w:id="36" w:name="_Toc267923112"/>
      <w:r>
        <w:rPr>
          <w:rStyle w:val="CharSectno"/>
        </w:rPr>
        <w:t>2</w:t>
      </w:r>
      <w:r>
        <w:rPr>
          <w:snapToGrid w:val="0"/>
        </w:rPr>
        <w:t>.</w:t>
      </w:r>
      <w:r>
        <w:rPr>
          <w:snapToGrid w:val="0"/>
        </w:rPr>
        <w:tab/>
        <w:t>Commencement</w:t>
      </w:r>
      <w:bookmarkEnd w:id="33"/>
      <w:bookmarkEnd w:id="34"/>
      <w:bookmarkEnd w:id="35"/>
      <w:bookmarkEnd w:id="3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7" w:name="_Toc517767077"/>
      <w:bookmarkStart w:id="38" w:name="_Toc52095943"/>
      <w:bookmarkStart w:id="39" w:name="_Toc131416868"/>
      <w:bookmarkStart w:id="40" w:name="_Toc267923113"/>
      <w:r>
        <w:rPr>
          <w:rStyle w:val="CharSectno"/>
        </w:rPr>
        <w:t>3</w:t>
      </w:r>
      <w:r>
        <w:rPr>
          <w:snapToGrid w:val="0"/>
        </w:rPr>
        <w:t>.</w:t>
      </w:r>
      <w:r>
        <w:rPr>
          <w:snapToGrid w:val="0"/>
        </w:rPr>
        <w:tab/>
      </w:r>
      <w:bookmarkEnd w:id="37"/>
      <w:bookmarkEnd w:id="38"/>
      <w:bookmarkEnd w:id="39"/>
      <w:r>
        <w:rPr>
          <w:snapToGrid w:val="0"/>
        </w:rPr>
        <w:t>Terms used in this Act</w:t>
      </w:r>
      <w:bookmarkEnd w:id="4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1" w:name="_Toc517767078"/>
      <w:bookmarkStart w:id="42" w:name="_Toc52095944"/>
      <w:bookmarkStart w:id="43" w:name="_Toc131416869"/>
      <w:bookmarkStart w:id="44" w:name="_Toc267923114"/>
      <w:r>
        <w:rPr>
          <w:rStyle w:val="CharSectno"/>
        </w:rPr>
        <w:t>3A</w:t>
      </w:r>
      <w:r>
        <w:rPr>
          <w:snapToGrid w:val="0"/>
        </w:rPr>
        <w:t>.</w:t>
      </w:r>
      <w:r>
        <w:rPr>
          <w:snapToGrid w:val="0"/>
        </w:rPr>
        <w:tab/>
        <w:t>Single tier strata schemes to which section 3AB applies</w:t>
      </w:r>
      <w:bookmarkEnd w:id="41"/>
      <w:bookmarkEnd w:id="42"/>
      <w:bookmarkEnd w:id="43"/>
      <w:bookmarkEnd w:id="44"/>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45" w:name="_Toc517767079"/>
      <w:bookmarkStart w:id="46" w:name="_Toc52095945"/>
      <w:bookmarkStart w:id="47" w:name="_Toc131416870"/>
      <w:bookmarkStart w:id="48" w:name="_Toc267923115"/>
      <w:r>
        <w:rPr>
          <w:rStyle w:val="CharSectno"/>
        </w:rPr>
        <w:t>3AB</w:t>
      </w:r>
      <w:r>
        <w:rPr>
          <w:snapToGrid w:val="0"/>
        </w:rPr>
        <w:t>.</w:t>
      </w:r>
      <w:r>
        <w:rPr>
          <w:snapToGrid w:val="0"/>
        </w:rPr>
        <w:tab/>
        <w:t>Alternative boundaries for lots in single tier strata schemes</w:t>
      </w:r>
      <w:bookmarkEnd w:id="45"/>
      <w:bookmarkEnd w:id="46"/>
      <w:bookmarkEnd w:id="47"/>
      <w:bookmarkEnd w:id="48"/>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outlineLvl w:val="0"/>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49" w:name="_Toc517767080"/>
      <w:bookmarkStart w:id="50" w:name="_Toc52095946"/>
      <w:bookmarkStart w:id="51" w:name="_Toc131416871"/>
      <w:bookmarkStart w:id="52" w:name="_Toc267923116"/>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49"/>
      <w:bookmarkEnd w:id="50"/>
      <w:bookmarkEnd w:id="51"/>
      <w:bookmarkEnd w:id="52"/>
    </w:p>
    <w:p>
      <w:pPr>
        <w:pStyle w:val="Subsection"/>
        <w:outlineLvl w:val="0"/>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53" w:name="_Toc517767081"/>
      <w:bookmarkStart w:id="54" w:name="_Toc52095947"/>
      <w:bookmarkStart w:id="55" w:name="_Toc131416872"/>
      <w:bookmarkStart w:id="56" w:name="_Toc267923117"/>
      <w:r>
        <w:rPr>
          <w:rStyle w:val="CharSectno"/>
        </w:rPr>
        <w:t>3B</w:t>
      </w:r>
      <w:r>
        <w:rPr>
          <w:snapToGrid w:val="0"/>
        </w:rPr>
        <w:t>.</w:t>
      </w:r>
      <w:r>
        <w:rPr>
          <w:snapToGrid w:val="0"/>
        </w:rPr>
        <w:tab/>
        <w:t>Special resolution of a strata company</w:t>
      </w:r>
      <w:bookmarkEnd w:id="53"/>
      <w:bookmarkEnd w:id="54"/>
      <w:bookmarkEnd w:id="55"/>
      <w:bookmarkEnd w:id="56"/>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57" w:name="_Toc517767082"/>
      <w:bookmarkStart w:id="58" w:name="_Toc52095948"/>
      <w:bookmarkStart w:id="59" w:name="_Toc131416873"/>
      <w:bookmarkStart w:id="60" w:name="_Toc267923118"/>
      <w:r>
        <w:rPr>
          <w:rStyle w:val="CharSectno"/>
        </w:rPr>
        <w:t>3C</w:t>
      </w:r>
      <w:r>
        <w:rPr>
          <w:snapToGrid w:val="0"/>
        </w:rPr>
        <w:t>.</w:t>
      </w:r>
      <w:r>
        <w:rPr>
          <w:snapToGrid w:val="0"/>
        </w:rPr>
        <w:tab/>
        <w:t>Supplementary provisions to sections 3AC and 3B</w:t>
      </w:r>
      <w:bookmarkEnd w:id="57"/>
      <w:bookmarkEnd w:id="58"/>
      <w:bookmarkEnd w:id="59"/>
      <w:bookmarkEnd w:id="60"/>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61" w:name="_Toc517767083"/>
      <w:bookmarkStart w:id="62" w:name="_Toc52095949"/>
      <w:bookmarkStart w:id="63" w:name="_Toc131416874"/>
      <w:bookmarkStart w:id="64" w:name="_Toc267923119"/>
      <w:r>
        <w:rPr>
          <w:rStyle w:val="CharSectno"/>
        </w:rPr>
        <w:t>3CA</w:t>
      </w:r>
      <w:r>
        <w:rPr>
          <w:snapToGrid w:val="0"/>
        </w:rPr>
        <w:t>.</w:t>
      </w:r>
      <w:r>
        <w:rPr>
          <w:snapToGrid w:val="0"/>
        </w:rPr>
        <w:tab/>
        <w:t>Certain resolutions deemed to be resolutions without dissent or special resolutions</w:t>
      </w:r>
      <w:bookmarkEnd w:id="61"/>
      <w:bookmarkEnd w:id="62"/>
      <w:bookmarkEnd w:id="63"/>
      <w:bookmarkEnd w:id="64"/>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65" w:name="_Toc517767084"/>
      <w:bookmarkStart w:id="66" w:name="_Toc52095950"/>
      <w:bookmarkStart w:id="67" w:name="_Toc131416875"/>
      <w:bookmarkStart w:id="68" w:name="_Toc267923120"/>
      <w:r>
        <w:rPr>
          <w:rStyle w:val="CharSectno"/>
        </w:rPr>
        <w:t>3D</w:t>
      </w:r>
      <w:r>
        <w:rPr>
          <w:snapToGrid w:val="0"/>
        </w:rPr>
        <w:t>.</w:t>
      </w:r>
      <w:r>
        <w:rPr>
          <w:snapToGrid w:val="0"/>
        </w:rPr>
        <w:tab/>
        <w:t>Unfinancial proprietors may vote in certain cases</w:t>
      </w:r>
      <w:bookmarkEnd w:id="65"/>
      <w:bookmarkEnd w:id="66"/>
      <w:bookmarkEnd w:id="67"/>
      <w:bookmarkEnd w:id="68"/>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69" w:name="_Toc56322876"/>
      <w:bookmarkStart w:id="70" w:name="_Toc88890778"/>
      <w:bookmarkStart w:id="71" w:name="_Toc89575677"/>
      <w:bookmarkStart w:id="72" w:name="_Toc92787445"/>
      <w:bookmarkStart w:id="73" w:name="_Toc93810281"/>
      <w:bookmarkStart w:id="74" w:name="_Toc96924144"/>
      <w:bookmarkStart w:id="75" w:name="_Toc98311227"/>
      <w:bookmarkStart w:id="76" w:name="_Toc100462888"/>
      <w:bookmarkStart w:id="77" w:name="_Toc103412808"/>
      <w:bookmarkStart w:id="78" w:name="_Toc103479630"/>
      <w:bookmarkStart w:id="79" w:name="_Toc103481151"/>
      <w:bookmarkStart w:id="80" w:name="_Toc106511759"/>
      <w:bookmarkStart w:id="81" w:name="_Toc122836834"/>
      <w:bookmarkStart w:id="82" w:name="_Toc131416876"/>
      <w:bookmarkStart w:id="83" w:name="_Toc151810234"/>
      <w:bookmarkStart w:id="84" w:name="_Toc155667522"/>
      <w:bookmarkStart w:id="85" w:name="_Toc155668122"/>
      <w:bookmarkStart w:id="86" w:name="_Toc196195424"/>
      <w:bookmarkStart w:id="87" w:name="_Toc196735590"/>
      <w:bookmarkStart w:id="88" w:name="_Toc199813948"/>
      <w:bookmarkStart w:id="89" w:name="_Toc202240089"/>
      <w:bookmarkStart w:id="90" w:name="_Toc202773781"/>
      <w:bookmarkStart w:id="91" w:name="_Toc202840413"/>
      <w:bookmarkStart w:id="92" w:name="_Toc204498720"/>
      <w:bookmarkStart w:id="93" w:name="_Toc204499053"/>
      <w:bookmarkStart w:id="94" w:name="_Toc204579630"/>
      <w:bookmarkStart w:id="95" w:name="_Toc223494509"/>
      <w:bookmarkStart w:id="96" w:name="_Toc267923121"/>
      <w:r>
        <w:rPr>
          <w:rStyle w:val="CharPartNo"/>
        </w:rPr>
        <w:t>Part II</w:t>
      </w:r>
      <w:r>
        <w:t> — </w:t>
      </w:r>
      <w:r>
        <w:rPr>
          <w:rStyle w:val="CharPartText"/>
        </w:rPr>
        <w:t>Strata schemes and survey</w:t>
      </w:r>
      <w:r>
        <w:rPr>
          <w:rStyle w:val="CharPartText"/>
        </w:rPr>
        <w:noBreakHyphen/>
        <w:t>strata schemes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inserted by No. 58 of 1995 s. 7.]</w:t>
      </w:r>
    </w:p>
    <w:p>
      <w:pPr>
        <w:pStyle w:val="Heading3"/>
        <w:spacing w:before="180"/>
      </w:pPr>
      <w:bookmarkStart w:id="97" w:name="_Toc56322877"/>
      <w:bookmarkStart w:id="98" w:name="_Toc88890779"/>
      <w:bookmarkStart w:id="99" w:name="_Toc89575678"/>
      <w:bookmarkStart w:id="100" w:name="_Toc92787446"/>
      <w:bookmarkStart w:id="101" w:name="_Toc93810282"/>
      <w:bookmarkStart w:id="102" w:name="_Toc96924145"/>
      <w:bookmarkStart w:id="103" w:name="_Toc98311228"/>
      <w:bookmarkStart w:id="104" w:name="_Toc100462889"/>
      <w:bookmarkStart w:id="105" w:name="_Toc103412809"/>
      <w:bookmarkStart w:id="106" w:name="_Toc103479631"/>
      <w:bookmarkStart w:id="107" w:name="_Toc103481152"/>
      <w:bookmarkStart w:id="108" w:name="_Toc106511760"/>
      <w:bookmarkStart w:id="109" w:name="_Toc122836835"/>
      <w:bookmarkStart w:id="110" w:name="_Toc131416877"/>
      <w:bookmarkStart w:id="111" w:name="_Toc151810235"/>
      <w:bookmarkStart w:id="112" w:name="_Toc155667523"/>
      <w:bookmarkStart w:id="113" w:name="_Toc155668123"/>
      <w:bookmarkStart w:id="114" w:name="_Toc196195425"/>
      <w:bookmarkStart w:id="115" w:name="_Toc196735591"/>
      <w:bookmarkStart w:id="116" w:name="_Toc199813949"/>
      <w:bookmarkStart w:id="117" w:name="_Toc202240090"/>
      <w:bookmarkStart w:id="118" w:name="_Toc202773782"/>
      <w:bookmarkStart w:id="119" w:name="_Toc202840414"/>
      <w:bookmarkStart w:id="120" w:name="_Toc204498721"/>
      <w:bookmarkStart w:id="121" w:name="_Toc204499054"/>
      <w:bookmarkStart w:id="122" w:name="_Toc204579631"/>
      <w:bookmarkStart w:id="123" w:name="_Toc223494510"/>
      <w:bookmarkStart w:id="124" w:name="_Toc267923122"/>
      <w:r>
        <w:rPr>
          <w:rStyle w:val="CharDivNo"/>
        </w:rPr>
        <w:t>Division 1</w:t>
      </w:r>
      <w:r>
        <w:rPr>
          <w:snapToGrid w:val="0"/>
        </w:rPr>
        <w:t> — </w:t>
      </w:r>
      <w:r>
        <w:rPr>
          <w:rStyle w:val="CharDivText"/>
        </w:rPr>
        <w:t>Creation of lots and common property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spacing w:before="180"/>
        <w:rPr>
          <w:snapToGrid w:val="0"/>
        </w:rPr>
      </w:pPr>
      <w:bookmarkStart w:id="125" w:name="_Toc517767085"/>
      <w:bookmarkStart w:id="126" w:name="_Toc52095951"/>
      <w:bookmarkStart w:id="127" w:name="_Toc131416878"/>
      <w:bookmarkStart w:id="128" w:name="_Toc267923123"/>
      <w:r>
        <w:rPr>
          <w:rStyle w:val="CharSectno"/>
        </w:rPr>
        <w:t>4</w:t>
      </w:r>
      <w:r>
        <w:rPr>
          <w:snapToGrid w:val="0"/>
        </w:rPr>
        <w:t>.</w:t>
      </w:r>
      <w:r>
        <w:rPr>
          <w:snapToGrid w:val="0"/>
        </w:rPr>
        <w:tab/>
        <w:t>Subdivision into lots and common property</w:t>
      </w:r>
      <w:bookmarkEnd w:id="125"/>
      <w:bookmarkEnd w:id="126"/>
      <w:bookmarkEnd w:id="127"/>
      <w:bookmarkEnd w:id="128"/>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29" w:name="_Toc517767086"/>
      <w:bookmarkStart w:id="130" w:name="_Toc52095952"/>
      <w:bookmarkStart w:id="131" w:name="_Toc131416879"/>
      <w:bookmarkStart w:id="132" w:name="_Toc267923124"/>
      <w:r>
        <w:rPr>
          <w:rStyle w:val="CharSectno"/>
        </w:rPr>
        <w:t>5</w:t>
      </w:r>
      <w:r>
        <w:rPr>
          <w:snapToGrid w:val="0"/>
        </w:rPr>
        <w:t>.</w:t>
      </w:r>
      <w:r>
        <w:rPr>
          <w:snapToGrid w:val="0"/>
        </w:rPr>
        <w:tab/>
        <w:t>Strata plan: requirements</w:t>
      </w:r>
      <w:bookmarkEnd w:id="129"/>
      <w:bookmarkEnd w:id="130"/>
      <w:bookmarkEnd w:id="131"/>
      <w:bookmarkEnd w:id="132"/>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33" w:name="_Toc517767087"/>
      <w:bookmarkStart w:id="134" w:name="_Toc52095953"/>
      <w:bookmarkStart w:id="135" w:name="_Toc131416880"/>
      <w:bookmarkStart w:id="136" w:name="_Toc267923125"/>
      <w:r>
        <w:rPr>
          <w:rStyle w:val="CharSectno"/>
        </w:rPr>
        <w:t>5A</w:t>
      </w:r>
      <w:r>
        <w:rPr>
          <w:snapToGrid w:val="0"/>
        </w:rPr>
        <w:t>.</w:t>
      </w:r>
      <w:r>
        <w:rPr>
          <w:snapToGrid w:val="0"/>
        </w:rPr>
        <w:tab/>
        <w:t>Survey</w:t>
      </w:r>
      <w:r>
        <w:rPr>
          <w:snapToGrid w:val="0"/>
        </w:rPr>
        <w:noBreakHyphen/>
        <w:t>strata plan: requirements</w:t>
      </w:r>
      <w:bookmarkEnd w:id="133"/>
      <w:bookmarkEnd w:id="134"/>
      <w:bookmarkEnd w:id="135"/>
      <w:bookmarkEnd w:id="136"/>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37" w:name="_Toc517767088"/>
      <w:bookmarkStart w:id="138" w:name="_Toc52095954"/>
      <w:bookmarkStart w:id="139" w:name="_Toc131416881"/>
      <w:bookmarkStart w:id="140" w:name="_Toc267923126"/>
      <w:r>
        <w:rPr>
          <w:rStyle w:val="CharSectno"/>
        </w:rPr>
        <w:t>5B</w:t>
      </w:r>
      <w:r>
        <w:rPr>
          <w:snapToGrid w:val="0"/>
        </w:rPr>
        <w:t>.</w:t>
      </w:r>
      <w:r>
        <w:rPr>
          <w:snapToGrid w:val="0"/>
        </w:rPr>
        <w:tab/>
        <w:t>Further provisions as to registration of plans</w:t>
      </w:r>
      <w:bookmarkEnd w:id="137"/>
      <w:bookmarkEnd w:id="138"/>
      <w:bookmarkEnd w:id="139"/>
      <w:bookmarkEnd w:id="140"/>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41" w:name="_Toc517767089"/>
      <w:bookmarkStart w:id="142" w:name="_Toc52095955"/>
      <w:bookmarkStart w:id="143" w:name="_Toc131416882"/>
      <w:bookmarkStart w:id="144" w:name="_Toc267923127"/>
      <w:r>
        <w:rPr>
          <w:rStyle w:val="CharSectno"/>
        </w:rPr>
        <w:t>5C</w:t>
      </w:r>
      <w:r>
        <w:rPr>
          <w:snapToGrid w:val="0"/>
        </w:rPr>
        <w:t>.</w:t>
      </w:r>
      <w:r>
        <w:rPr>
          <w:snapToGrid w:val="0"/>
        </w:rPr>
        <w:tab/>
        <w:t>Management statement setting out by</w:t>
      </w:r>
      <w:r>
        <w:rPr>
          <w:snapToGrid w:val="0"/>
        </w:rPr>
        <w:noBreakHyphen/>
        <w:t>laws may be registered</w:t>
      </w:r>
      <w:bookmarkEnd w:id="141"/>
      <w:bookmarkEnd w:id="142"/>
      <w:bookmarkEnd w:id="143"/>
      <w:bookmarkEnd w:id="144"/>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45" w:name="_Toc517767090"/>
      <w:bookmarkStart w:id="146" w:name="_Toc52095956"/>
      <w:bookmarkStart w:id="147" w:name="_Toc131416883"/>
      <w:bookmarkStart w:id="148" w:name="_Toc267923128"/>
      <w:r>
        <w:rPr>
          <w:rStyle w:val="CharSectno"/>
        </w:rPr>
        <w:t>5D</w:t>
      </w:r>
      <w:r>
        <w:rPr>
          <w:snapToGrid w:val="0"/>
        </w:rPr>
        <w:t>.</w:t>
      </w:r>
      <w:r>
        <w:rPr>
          <w:snapToGrid w:val="0"/>
        </w:rPr>
        <w:tab/>
        <w:t>Creation of easements by notation on survey</w:t>
      </w:r>
      <w:r>
        <w:rPr>
          <w:snapToGrid w:val="0"/>
        </w:rPr>
        <w:noBreakHyphen/>
        <w:t>strata plans</w:t>
      </w:r>
      <w:bookmarkEnd w:id="145"/>
      <w:bookmarkEnd w:id="146"/>
      <w:bookmarkEnd w:id="147"/>
      <w:bookmarkEnd w:id="148"/>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49" w:name="_Toc517767091"/>
      <w:bookmarkStart w:id="150" w:name="_Toc52095957"/>
      <w:bookmarkStart w:id="151" w:name="_Toc131416884"/>
      <w:bookmarkStart w:id="152" w:name="_Toc267923129"/>
      <w:r>
        <w:rPr>
          <w:rStyle w:val="CharSectno"/>
        </w:rPr>
        <w:t>5E</w:t>
      </w:r>
      <w:r>
        <w:rPr>
          <w:snapToGrid w:val="0"/>
        </w:rPr>
        <w:t>.</w:t>
      </w:r>
      <w:r>
        <w:rPr>
          <w:snapToGrid w:val="0"/>
        </w:rPr>
        <w:tab/>
        <w:t>Provision on plan etc. overrides regulations as to easements</w:t>
      </w:r>
      <w:bookmarkEnd w:id="149"/>
      <w:bookmarkEnd w:id="150"/>
      <w:bookmarkEnd w:id="151"/>
      <w:bookmarkEnd w:id="152"/>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53" w:name="_Toc517767092"/>
      <w:bookmarkStart w:id="154" w:name="_Toc52095958"/>
      <w:bookmarkStart w:id="155" w:name="_Toc131416885"/>
      <w:bookmarkStart w:id="156" w:name="_Toc267923130"/>
      <w:r>
        <w:rPr>
          <w:rStyle w:val="CharSectno"/>
        </w:rPr>
        <w:t>5F</w:t>
      </w:r>
      <w:r>
        <w:rPr>
          <w:snapToGrid w:val="0"/>
        </w:rPr>
        <w:t>.</w:t>
      </w:r>
      <w:r>
        <w:rPr>
          <w:snapToGrid w:val="0"/>
        </w:rPr>
        <w:tab/>
        <w:t>Variation or discharge of easements under section 5D</w:t>
      </w:r>
      <w:bookmarkEnd w:id="153"/>
      <w:bookmarkEnd w:id="154"/>
      <w:bookmarkEnd w:id="155"/>
      <w:bookmarkEnd w:id="156"/>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57" w:name="_Toc517767093"/>
      <w:bookmarkStart w:id="158" w:name="_Toc52095959"/>
      <w:bookmarkStart w:id="159" w:name="_Toc131416886"/>
      <w:bookmarkStart w:id="160" w:name="_Toc267923131"/>
      <w:r>
        <w:rPr>
          <w:rStyle w:val="CharSectno"/>
        </w:rPr>
        <w:t>5G</w:t>
      </w:r>
      <w:r>
        <w:rPr>
          <w:snapToGrid w:val="0"/>
        </w:rPr>
        <w:t>.</w:t>
      </w:r>
      <w:r>
        <w:rPr>
          <w:snapToGrid w:val="0"/>
        </w:rPr>
        <w:tab/>
        <w:t>Easement where common ownership</w:t>
      </w:r>
      <w:bookmarkEnd w:id="157"/>
      <w:bookmarkEnd w:id="158"/>
      <w:bookmarkEnd w:id="159"/>
      <w:bookmarkEnd w:id="160"/>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61" w:name="_Toc517767094"/>
      <w:bookmarkStart w:id="162" w:name="_Toc52095960"/>
      <w:bookmarkStart w:id="163" w:name="_Toc131416887"/>
      <w:bookmarkStart w:id="164" w:name="_Toc267923132"/>
      <w:r>
        <w:rPr>
          <w:rStyle w:val="CharSectno"/>
        </w:rPr>
        <w:t>5H</w:t>
      </w:r>
      <w:r>
        <w:rPr>
          <w:snapToGrid w:val="0"/>
        </w:rPr>
        <w:t>.</w:t>
      </w:r>
      <w:r>
        <w:rPr>
          <w:snapToGrid w:val="0"/>
        </w:rPr>
        <w:tab/>
        <w:t>Regulations as to easements</w:t>
      </w:r>
      <w:bookmarkEnd w:id="161"/>
      <w:bookmarkEnd w:id="162"/>
      <w:bookmarkEnd w:id="163"/>
      <w:bookmarkEnd w:id="164"/>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65" w:name="_Toc517767095"/>
      <w:bookmarkStart w:id="166" w:name="_Toc52095961"/>
      <w:bookmarkStart w:id="167" w:name="_Toc131416888"/>
      <w:bookmarkStart w:id="168" w:name="_Toc267923133"/>
      <w:r>
        <w:rPr>
          <w:rStyle w:val="CharSectno"/>
        </w:rPr>
        <w:t>6</w:t>
      </w:r>
      <w:r>
        <w:rPr>
          <w:snapToGrid w:val="0"/>
        </w:rPr>
        <w:t>.</w:t>
      </w:r>
      <w:r>
        <w:rPr>
          <w:snapToGrid w:val="0"/>
        </w:rPr>
        <w:tab/>
        <w:t>Strata/survey</w:t>
      </w:r>
      <w:r>
        <w:rPr>
          <w:snapToGrid w:val="0"/>
        </w:rPr>
        <w:noBreakHyphen/>
        <w:t>strata plan may restrict use of parcel or part of parcel</w:t>
      </w:r>
      <w:bookmarkEnd w:id="165"/>
      <w:bookmarkEnd w:id="166"/>
      <w:bookmarkEnd w:id="167"/>
      <w:bookmarkEnd w:id="168"/>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69" w:name="_Toc517767096"/>
      <w:bookmarkStart w:id="170" w:name="_Toc52095962"/>
      <w:bookmarkStart w:id="171" w:name="_Toc131416889"/>
      <w:bookmarkStart w:id="172" w:name="_Toc267923134"/>
      <w:r>
        <w:rPr>
          <w:rStyle w:val="CharSectno"/>
        </w:rPr>
        <w:t>6A</w:t>
      </w:r>
      <w:r>
        <w:rPr>
          <w:snapToGrid w:val="0"/>
        </w:rPr>
        <w:t>.</w:t>
      </w:r>
      <w:r>
        <w:rPr>
          <w:snapToGrid w:val="0"/>
        </w:rPr>
        <w:tab/>
        <w:t>Restrictions relating to retired persons</w:t>
      </w:r>
      <w:bookmarkEnd w:id="169"/>
      <w:bookmarkEnd w:id="170"/>
      <w:bookmarkEnd w:id="171"/>
      <w:bookmarkEnd w:id="172"/>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73" w:name="_Toc517767097"/>
      <w:bookmarkStart w:id="174" w:name="_Toc52095963"/>
      <w:bookmarkStart w:id="175" w:name="_Toc131416890"/>
      <w:bookmarkStart w:id="176" w:name="_Toc267923135"/>
      <w:r>
        <w:rPr>
          <w:rStyle w:val="CharSectno"/>
        </w:rPr>
        <w:t>7</w:t>
      </w:r>
      <w:r>
        <w:rPr>
          <w:snapToGrid w:val="0"/>
        </w:rPr>
        <w:t>.</w:t>
      </w:r>
      <w:r>
        <w:rPr>
          <w:snapToGrid w:val="0"/>
        </w:rPr>
        <w:tab/>
        <w:t>Structural erections, alterations and extensions restricted, strata schemes</w:t>
      </w:r>
      <w:bookmarkEnd w:id="173"/>
      <w:bookmarkEnd w:id="174"/>
      <w:bookmarkEnd w:id="175"/>
      <w:bookmarkEnd w:id="176"/>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177" w:name="_Toc517767098"/>
      <w:bookmarkStart w:id="178" w:name="_Toc52095964"/>
      <w:bookmarkStart w:id="179" w:name="_Toc131416891"/>
      <w:bookmarkStart w:id="180" w:name="_Toc267923136"/>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77"/>
      <w:bookmarkEnd w:id="178"/>
      <w:bookmarkEnd w:id="179"/>
      <w:bookmarkEnd w:id="180"/>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181" w:name="_Toc517767099"/>
      <w:bookmarkStart w:id="182" w:name="_Toc52095965"/>
      <w:bookmarkStart w:id="183" w:name="_Toc131416892"/>
      <w:bookmarkStart w:id="184" w:name="_Toc267923137"/>
      <w:r>
        <w:rPr>
          <w:rStyle w:val="CharSectno"/>
        </w:rPr>
        <w:t>7B</w:t>
      </w:r>
      <w:r>
        <w:rPr>
          <w:snapToGrid w:val="0"/>
        </w:rPr>
        <w:t>.</w:t>
      </w:r>
      <w:r>
        <w:rPr>
          <w:snapToGrid w:val="0"/>
        </w:rPr>
        <w:tab/>
        <w:t>Further provisions as to approvals for purposes of sections 7 and 7A</w:t>
      </w:r>
      <w:bookmarkEnd w:id="181"/>
      <w:bookmarkEnd w:id="182"/>
      <w:bookmarkEnd w:id="183"/>
      <w:bookmarkEnd w:id="184"/>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185" w:name="_Toc517767100"/>
      <w:bookmarkStart w:id="186" w:name="_Toc52095966"/>
      <w:bookmarkStart w:id="187" w:name="_Toc131416893"/>
      <w:bookmarkStart w:id="188" w:name="_Toc267923138"/>
      <w:r>
        <w:rPr>
          <w:rStyle w:val="CharSectno"/>
        </w:rPr>
        <w:t>8</w:t>
      </w:r>
      <w:r>
        <w:rPr>
          <w:snapToGrid w:val="0"/>
        </w:rPr>
        <w:t>.</w:t>
      </w:r>
      <w:r>
        <w:rPr>
          <w:snapToGrid w:val="0"/>
        </w:rPr>
        <w:tab/>
        <w:t>Re</w:t>
      </w:r>
      <w:r>
        <w:rPr>
          <w:snapToGrid w:val="0"/>
        </w:rPr>
        <w:noBreakHyphen/>
        <w:t>subdivision within a scheme</w:t>
      </w:r>
      <w:bookmarkEnd w:id="185"/>
      <w:bookmarkEnd w:id="186"/>
      <w:bookmarkEnd w:id="187"/>
      <w:bookmarkEnd w:id="188"/>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189" w:name="_Toc517767101"/>
      <w:bookmarkStart w:id="190" w:name="_Toc52095967"/>
      <w:bookmarkStart w:id="191" w:name="_Toc131416894"/>
      <w:bookmarkStart w:id="192" w:name="_Toc267923139"/>
      <w:r>
        <w:rPr>
          <w:rStyle w:val="CharSectno"/>
        </w:rPr>
        <w:t>8A</w:t>
      </w:r>
      <w:r>
        <w:rPr>
          <w:snapToGrid w:val="0"/>
        </w:rPr>
        <w:t>.</w:t>
      </w:r>
      <w:r>
        <w:rPr>
          <w:snapToGrid w:val="0"/>
        </w:rPr>
        <w:tab/>
        <w:t>Requirements for plan of re</w:t>
      </w:r>
      <w:r>
        <w:rPr>
          <w:snapToGrid w:val="0"/>
        </w:rPr>
        <w:noBreakHyphen/>
        <w:t>subdivision</w:t>
      </w:r>
      <w:bookmarkEnd w:id="189"/>
      <w:bookmarkEnd w:id="190"/>
      <w:bookmarkEnd w:id="191"/>
      <w:bookmarkEnd w:id="192"/>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193" w:name="_Toc517767102"/>
      <w:bookmarkStart w:id="194" w:name="_Toc52095968"/>
      <w:bookmarkStart w:id="195" w:name="_Toc131416895"/>
      <w:bookmarkStart w:id="196" w:name="_Toc267923140"/>
      <w:r>
        <w:rPr>
          <w:rStyle w:val="CharSectno"/>
        </w:rPr>
        <w:t>8B</w:t>
      </w:r>
      <w:r>
        <w:rPr>
          <w:snapToGrid w:val="0"/>
        </w:rPr>
        <w:t>.</w:t>
      </w:r>
      <w:r>
        <w:rPr>
          <w:snapToGrid w:val="0"/>
        </w:rPr>
        <w:tab/>
        <w:t>Transfers etc. to give effect to plan</w:t>
      </w:r>
      <w:bookmarkEnd w:id="193"/>
      <w:bookmarkEnd w:id="194"/>
      <w:bookmarkEnd w:id="195"/>
      <w:bookmarkEnd w:id="196"/>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197" w:name="_Toc517767103"/>
      <w:bookmarkStart w:id="198" w:name="_Toc52095969"/>
      <w:bookmarkStart w:id="199" w:name="_Toc131416896"/>
      <w:bookmarkStart w:id="200" w:name="_Toc267923141"/>
      <w:r>
        <w:rPr>
          <w:rStyle w:val="CharSectno"/>
        </w:rPr>
        <w:t>8C</w:t>
      </w:r>
      <w:r>
        <w:rPr>
          <w:snapToGrid w:val="0"/>
        </w:rPr>
        <w:t>.</w:t>
      </w:r>
      <w:r>
        <w:rPr>
          <w:snapToGrid w:val="0"/>
        </w:rPr>
        <w:tab/>
        <w:t>Effect of registration of plan of re</w:t>
      </w:r>
      <w:r>
        <w:rPr>
          <w:snapToGrid w:val="0"/>
        </w:rPr>
        <w:noBreakHyphen/>
        <w:t>subdivision</w:t>
      </w:r>
      <w:bookmarkEnd w:id="197"/>
      <w:bookmarkEnd w:id="198"/>
      <w:bookmarkEnd w:id="199"/>
      <w:bookmarkEnd w:id="200"/>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01" w:name="_Toc517767104"/>
      <w:bookmarkStart w:id="202" w:name="_Toc52095970"/>
      <w:bookmarkStart w:id="203" w:name="_Toc131416897"/>
      <w:bookmarkStart w:id="204" w:name="_Toc267923142"/>
      <w:r>
        <w:rPr>
          <w:rStyle w:val="CharSectno"/>
        </w:rPr>
        <w:t>9</w:t>
      </w:r>
      <w:r>
        <w:rPr>
          <w:snapToGrid w:val="0"/>
        </w:rPr>
        <w:t>.</w:t>
      </w:r>
      <w:r>
        <w:rPr>
          <w:snapToGrid w:val="0"/>
        </w:rPr>
        <w:tab/>
        <w:t>Consolidation of lots</w:t>
      </w:r>
      <w:bookmarkEnd w:id="201"/>
      <w:bookmarkEnd w:id="202"/>
      <w:bookmarkEnd w:id="203"/>
      <w:bookmarkEnd w:id="204"/>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05" w:name="_Toc517767105"/>
      <w:bookmarkStart w:id="206" w:name="_Toc52095971"/>
      <w:bookmarkStart w:id="207" w:name="_Toc131416898"/>
      <w:bookmarkStart w:id="208" w:name="_Toc267923143"/>
      <w:r>
        <w:rPr>
          <w:rStyle w:val="CharSectno"/>
        </w:rPr>
        <w:t>10</w:t>
      </w:r>
      <w:r>
        <w:rPr>
          <w:snapToGrid w:val="0"/>
        </w:rPr>
        <w:t>.</w:t>
      </w:r>
      <w:r>
        <w:rPr>
          <w:snapToGrid w:val="0"/>
        </w:rPr>
        <w:tab/>
        <w:t>Conversion of lots into common property</w:t>
      </w:r>
      <w:bookmarkEnd w:id="205"/>
      <w:bookmarkEnd w:id="206"/>
      <w:bookmarkEnd w:id="207"/>
      <w:bookmarkEnd w:id="208"/>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09" w:name="_Toc517767106"/>
      <w:bookmarkStart w:id="210" w:name="_Toc52095972"/>
      <w:bookmarkStart w:id="211" w:name="_Toc131416899"/>
      <w:bookmarkStart w:id="212" w:name="_Toc267923144"/>
      <w:r>
        <w:rPr>
          <w:rStyle w:val="CharSectno"/>
        </w:rPr>
        <w:t>11</w:t>
      </w:r>
      <w:r>
        <w:rPr>
          <w:snapToGrid w:val="0"/>
        </w:rPr>
        <w:t>.</w:t>
      </w:r>
      <w:r>
        <w:rPr>
          <w:snapToGrid w:val="0"/>
        </w:rPr>
        <w:tab/>
        <w:t>Support and services</w:t>
      </w:r>
      <w:bookmarkEnd w:id="209"/>
      <w:bookmarkEnd w:id="210"/>
      <w:bookmarkEnd w:id="211"/>
      <w:bookmarkEnd w:id="212"/>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13" w:name="_Toc517767107"/>
      <w:bookmarkStart w:id="214" w:name="_Toc52095973"/>
      <w:bookmarkStart w:id="215" w:name="_Toc131416900"/>
      <w:bookmarkStart w:id="216" w:name="_Toc267923145"/>
      <w:r>
        <w:rPr>
          <w:rStyle w:val="CharSectno"/>
        </w:rPr>
        <w:t>12</w:t>
      </w:r>
      <w:r>
        <w:rPr>
          <w:snapToGrid w:val="0"/>
        </w:rPr>
        <w:t>.</w:t>
      </w:r>
      <w:r>
        <w:rPr>
          <w:snapToGrid w:val="0"/>
        </w:rPr>
        <w:tab/>
        <w:t>Shelter</w:t>
      </w:r>
      <w:bookmarkEnd w:id="213"/>
      <w:bookmarkEnd w:id="214"/>
      <w:bookmarkEnd w:id="215"/>
      <w:bookmarkEnd w:id="216"/>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17" w:name="_Toc517767108"/>
      <w:bookmarkStart w:id="218" w:name="_Toc52095974"/>
      <w:bookmarkStart w:id="219" w:name="_Toc131416901"/>
      <w:bookmarkStart w:id="220" w:name="_Toc267923146"/>
      <w:r>
        <w:rPr>
          <w:rStyle w:val="CharSectno"/>
        </w:rPr>
        <w:t>12A</w:t>
      </w:r>
      <w:r>
        <w:rPr>
          <w:snapToGrid w:val="0"/>
        </w:rPr>
        <w:t>.</w:t>
      </w:r>
      <w:r>
        <w:rPr>
          <w:snapToGrid w:val="0"/>
        </w:rPr>
        <w:tab/>
        <w:t>Access for maintenance where part of building intrudes into another lot</w:t>
      </w:r>
      <w:bookmarkEnd w:id="217"/>
      <w:bookmarkEnd w:id="218"/>
      <w:bookmarkEnd w:id="219"/>
      <w:bookmarkEnd w:id="220"/>
    </w:p>
    <w:p>
      <w:pPr>
        <w:pStyle w:val="Subsection"/>
        <w:outlineLvl w:val="0"/>
      </w:pPr>
      <w:r>
        <w:tab/>
        <w:t>(1)</w:t>
      </w:r>
      <w:r>
        <w:tab/>
        <w:t>Where under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21" w:name="_Toc517767109"/>
      <w:bookmarkStart w:id="222" w:name="_Toc52095975"/>
      <w:bookmarkStart w:id="223" w:name="_Toc131416902"/>
      <w:bookmarkStart w:id="224" w:name="_Toc267923147"/>
      <w:r>
        <w:rPr>
          <w:rStyle w:val="CharSectno"/>
        </w:rPr>
        <w:t>13</w:t>
      </w:r>
      <w:r>
        <w:rPr>
          <w:snapToGrid w:val="0"/>
        </w:rPr>
        <w:t>.</w:t>
      </w:r>
      <w:r>
        <w:rPr>
          <w:snapToGrid w:val="0"/>
        </w:rPr>
        <w:tab/>
        <w:t>Ancillary rights</w:t>
      </w:r>
      <w:bookmarkEnd w:id="221"/>
      <w:bookmarkEnd w:id="222"/>
      <w:bookmarkEnd w:id="223"/>
      <w:bookmarkEnd w:id="224"/>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25" w:name="_Toc517767110"/>
      <w:bookmarkStart w:id="226" w:name="_Toc52095976"/>
      <w:bookmarkStart w:id="227" w:name="_Toc131416903"/>
      <w:bookmarkStart w:id="228" w:name="_Toc267923148"/>
      <w:r>
        <w:rPr>
          <w:rStyle w:val="CharSectno"/>
        </w:rPr>
        <w:t>14</w:t>
      </w:r>
      <w:r>
        <w:rPr>
          <w:snapToGrid w:val="0"/>
        </w:rPr>
        <w:t>.</w:t>
      </w:r>
      <w:r>
        <w:rPr>
          <w:snapToGrid w:val="0"/>
        </w:rPr>
        <w:tab/>
        <w:t>Unit entitlement of lots</w:t>
      </w:r>
      <w:bookmarkEnd w:id="225"/>
      <w:bookmarkEnd w:id="226"/>
      <w:bookmarkEnd w:id="227"/>
      <w:bookmarkEnd w:id="228"/>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29" w:name="_Toc517767111"/>
      <w:bookmarkStart w:id="230" w:name="_Toc52095977"/>
      <w:bookmarkStart w:id="231" w:name="_Toc131416904"/>
      <w:bookmarkStart w:id="232" w:name="_Toc267923149"/>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29"/>
      <w:bookmarkEnd w:id="230"/>
      <w:bookmarkEnd w:id="231"/>
      <w:bookmarkEnd w:id="232"/>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33" w:name="_Toc517767112"/>
      <w:bookmarkStart w:id="234" w:name="_Toc52095978"/>
      <w:bookmarkStart w:id="235" w:name="_Toc131416905"/>
      <w:bookmarkStart w:id="236" w:name="_Toc267923150"/>
      <w:r>
        <w:rPr>
          <w:rStyle w:val="CharSectno"/>
        </w:rPr>
        <w:t>16</w:t>
      </w:r>
      <w:r>
        <w:rPr>
          <w:snapToGrid w:val="0"/>
        </w:rPr>
        <w:t>.</w:t>
      </w:r>
      <w:r>
        <w:rPr>
          <w:snapToGrid w:val="0"/>
        </w:rPr>
        <w:tab/>
        <w:t>Reallocation of unit entitlement by State Administrative Tribunal</w:t>
      </w:r>
      <w:bookmarkEnd w:id="233"/>
      <w:bookmarkEnd w:id="234"/>
      <w:bookmarkEnd w:id="235"/>
      <w:bookmarkEnd w:id="236"/>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37" w:name="_Toc56322906"/>
      <w:bookmarkStart w:id="238" w:name="_Toc88890808"/>
      <w:bookmarkStart w:id="239" w:name="_Toc89575707"/>
      <w:bookmarkStart w:id="240" w:name="_Toc92787475"/>
      <w:bookmarkStart w:id="241" w:name="_Toc93810311"/>
      <w:bookmarkStart w:id="242" w:name="_Toc96924174"/>
      <w:bookmarkStart w:id="243" w:name="_Toc98311257"/>
      <w:bookmarkStart w:id="244" w:name="_Toc100462918"/>
      <w:bookmarkStart w:id="245" w:name="_Toc103412838"/>
      <w:bookmarkStart w:id="246" w:name="_Toc103479660"/>
      <w:bookmarkStart w:id="247" w:name="_Toc103481181"/>
      <w:bookmarkStart w:id="248" w:name="_Toc106511789"/>
      <w:bookmarkStart w:id="249" w:name="_Toc122836864"/>
      <w:bookmarkStart w:id="250" w:name="_Toc131416906"/>
      <w:bookmarkStart w:id="251" w:name="_Toc151810264"/>
      <w:bookmarkStart w:id="252" w:name="_Toc155667552"/>
      <w:bookmarkStart w:id="253" w:name="_Toc155668152"/>
      <w:bookmarkStart w:id="254" w:name="_Toc196195454"/>
      <w:bookmarkStart w:id="255" w:name="_Toc196735620"/>
      <w:bookmarkStart w:id="256" w:name="_Toc199813978"/>
      <w:bookmarkStart w:id="257" w:name="_Toc202240119"/>
      <w:bookmarkStart w:id="258" w:name="_Toc202773811"/>
      <w:bookmarkStart w:id="259" w:name="_Toc202840443"/>
      <w:bookmarkStart w:id="260" w:name="_Toc204498750"/>
      <w:bookmarkStart w:id="261" w:name="_Toc204499083"/>
      <w:bookmarkStart w:id="262" w:name="_Toc204579660"/>
      <w:bookmarkStart w:id="263" w:name="_Toc223494539"/>
      <w:bookmarkStart w:id="264" w:name="_Toc267923151"/>
      <w:r>
        <w:rPr>
          <w:rStyle w:val="CharDivNo"/>
        </w:rPr>
        <w:t>Division 2</w:t>
      </w:r>
      <w:r>
        <w:rPr>
          <w:snapToGrid w:val="0"/>
        </w:rPr>
        <w:t> — </w:t>
      </w:r>
      <w:r>
        <w:rPr>
          <w:rStyle w:val="CharDivText"/>
        </w:rPr>
        <w:t>Common property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spacing w:before="180"/>
        <w:rPr>
          <w:snapToGrid w:val="0"/>
        </w:rPr>
      </w:pPr>
      <w:bookmarkStart w:id="265" w:name="_Toc517767113"/>
      <w:bookmarkStart w:id="266" w:name="_Toc52095979"/>
      <w:bookmarkStart w:id="267" w:name="_Toc131416907"/>
      <w:bookmarkStart w:id="268" w:name="_Toc267923152"/>
      <w:r>
        <w:rPr>
          <w:rStyle w:val="CharSectno"/>
        </w:rPr>
        <w:t>17</w:t>
      </w:r>
      <w:r>
        <w:rPr>
          <w:snapToGrid w:val="0"/>
        </w:rPr>
        <w:t>.</w:t>
      </w:r>
      <w:r>
        <w:rPr>
          <w:snapToGrid w:val="0"/>
        </w:rPr>
        <w:tab/>
        <w:t>Ownership of common property</w:t>
      </w:r>
      <w:bookmarkEnd w:id="265"/>
      <w:bookmarkEnd w:id="266"/>
      <w:bookmarkEnd w:id="267"/>
      <w:bookmarkEnd w:id="268"/>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269" w:name="_Toc517767114"/>
      <w:bookmarkStart w:id="270" w:name="_Toc52095980"/>
      <w:bookmarkStart w:id="271" w:name="_Toc131416908"/>
      <w:bookmarkStart w:id="272" w:name="_Toc267923153"/>
      <w:r>
        <w:rPr>
          <w:rStyle w:val="CharSectno"/>
        </w:rPr>
        <w:t>18</w:t>
      </w:r>
      <w:r>
        <w:rPr>
          <w:snapToGrid w:val="0"/>
        </w:rPr>
        <w:t>.</w:t>
      </w:r>
      <w:r>
        <w:rPr>
          <w:snapToGrid w:val="0"/>
        </w:rPr>
        <w:tab/>
        <w:t>Acquisition of additional common property</w:t>
      </w:r>
      <w:bookmarkEnd w:id="269"/>
      <w:bookmarkEnd w:id="270"/>
      <w:bookmarkEnd w:id="271"/>
      <w:bookmarkEnd w:id="272"/>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273" w:name="_Toc517767115"/>
      <w:bookmarkStart w:id="274" w:name="_Toc52095981"/>
      <w:bookmarkStart w:id="275" w:name="_Toc131416909"/>
      <w:bookmarkStart w:id="276" w:name="_Toc267923154"/>
      <w:r>
        <w:rPr>
          <w:rStyle w:val="CharSectno"/>
        </w:rPr>
        <w:t>19</w:t>
      </w:r>
      <w:r>
        <w:rPr>
          <w:snapToGrid w:val="0"/>
        </w:rPr>
        <w:t>.</w:t>
      </w:r>
      <w:r>
        <w:rPr>
          <w:snapToGrid w:val="0"/>
        </w:rPr>
        <w:tab/>
        <w:t>Transfer or lease of common property</w:t>
      </w:r>
      <w:bookmarkEnd w:id="273"/>
      <w:bookmarkEnd w:id="274"/>
      <w:bookmarkEnd w:id="275"/>
      <w:bookmarkEnd w:id="276"/>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277" w:name="_Toc517767116"/>
      <w:bookmarkStart w:id="278" w:name="_Toc52095982"/>
      <w:bookmarkStart w:id="279" w:name="_Toc131416910"/>
      <w:bookmarkStart w:id="280" w:name="_Toc267923155"/>
      <w:r>
        <w:rPr>
          <w:rStyle w:val="CharSectno"/>
        </w:rPr>
        <w:t>20</w:t>
      </w:r>
      <w:r>
        <w:rPr>
          <w:snapToGrid w:val="0"/>
        </w:rPr>
        <w:t>.</w:t>
      </w:r>
      <w:r>
        <w:rPr>
          <w:snapToGrid w:val="0"/>
        </w:rPr>
        <w:tab/>
        <w:t>Creation of easements and covenants</w:t>
      </w:r>
      <w:bookmarkEnd w:id="277"/>
      <w:bookmarkEnd w:id="278"/>
      <w:bookmarkEnd w:id="279"/>
      <w:bookmarkEnd w:id="280"/>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281" w:name="_Toc517767117"/>
      <w:bookmarkStart w:id="282" w:name="_Toc52095983"/>
      <w:bookmarkStart w:id="283" w:name="_Toc131416911"/>
      <w:bookmarkStart w:id="284" w:name="_Toc267923156"/>
      <w:r>
        <w:rPr>
          <w:rStyle w:val="CharSectno"/>
        </w:rPr>
        <w:t>21</w:t>
      </w:r>
      <w:r>
        <w:rPr>
          <w:snapToGrid w:val="0"/>
        </w:rPr>
        <w:t>.</w:t>
      </w:r>
      <w:r>
        <w:rPr>
          <w:snapToGrid w:val="0"/>
        </w:rPr>
        <w:tab/>
        <w:t>Encroachments treated as common property</w:t>
      </w:r>
      <w:bookmarkEnd w:id="281"/>
      <w:bookmarkEnd w:id="282"/>
      <w:bookmarkEnd w:id="283"/>
      <w:bookmarkEnd w:id="284"/>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285" w:name="_Toc56322912"/>
      <w:bookmarkStart w:id="286" w:name="_Toc88890814"/>
      <w:bookmarkStart w:id="287" w:name="_Toc89575713"/>
      <w:bookmarkStart w:id="288" w:name="_Toc92787481"/>
      <w:bookmarkStart w:id="289" w:name="_Toc93810317"/>
      <w:bookmarkStart w:id="290" w:name="_Toc96924180"/>
      <w:bookmarkStart w:id="291" w:name="_Toc98311263"/>
      <w:bookmarkStart w:id="292" w:name="_Toc100462924"/>
      <w:bookmarkStart w:id="293" w:name="_Toc103412844"/>
      <w:bookmarkStart w:id="294" w:name="_Toc103479666"/>
      <w:bookmarkStart w:id="295" w:name="_Toc103481187"/>
      <w:bookmarkStart w:id="296" w:name="_Toc106511795"/>
      <w:bookmarkStart w:id="297" w:name="_Toc122836870"/>
      <w:bookmarkStart w:id="298" w:name="_Toc131416912"/>
      <w:bookmarkStart w:id="299" w:name="_Toc151810270"/>
      <w:bookmarkStart w:id="300" w:name="_Toc155667558"/>
      <w:bookmarkStart w:id="301" w:name="_Toc155668158"/>
      <w:bookmarkStart w:id="302" w:name="_Toc196195460"/>
      <w:bookmarkStart w:id="303" w:name="_Toc196735626"/>
      <w:bookmarkStart w:id="304" w:name="_Toc199813984"/>
      <w:bookmarkStart w:id="305" w:name="_Toc202240125"/>
      <w:bookmarkStart w:id="306" w:name="_Toc202773817"/>
      <w:bookmarkStart w:id="307" w:name="_Toc202840449"/>
      <w:bookmarkStart w:id="308" w:name="_Toc204498756"/>
      <w:bookmarkStart w:id="309" w:name="_Toc204499089"/>
      <w:bookmarkStart w:id="310" w:name="_Toc204579666"/>
      <w:bookmarkStart w:id="311" w:name="_Toc223494545"/>
      <w:bookmarkStart w:id="312" w:name="_Toc267923157"/>
      <w:r>
        <w:rPr>
          <w:rStyle w:val="CharDivNo"/>
        </w:rPr>
        <w:t>Division 2A</w:t>
      </w:r>
      <w:r>
        <w:rPr>
          <w:snapToGrid w:val="0"/>
        </w:rPr>
        <w:t> — </w:t>
      </w:r>
      <w:r>
        <w:rPr>
          <w:rStyle w:val="CharDivText"/>
        </w:rPr>
        <w:t>Merger of common property into lots in certain strata schemes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r>
        <w:tab/>
        <w:t>[Heading inserted by No. 61 of 1996 s. 16.]</w:t>
      </w:r>
    </w:p>
    <w:p>
      <w:pPr>
        <w:pStyle w:val="Heading4"/>
        <w:keepLines/>
        <w:rPr>
          <w:snapToGrid w:val="0"/>
        </w:rPr>
      </w:pPr>
      <w:bookmarkStart w:id="313" w:name="_Toc56322913"/>
      <w:bookmarkStart w:id="314" w:name="_Toc88890815"/>
      <w:bookmarkStart w:id="315" w:name="_Toc89575714"/>
      <w:bookmarkStart w:id="316" w:name="_Toc92787482"/>
      <w:bookmarkStart w:id="317" w:name="_Toc93810318"/>
      <w:bookmarkStart w:id="318" w:name="_Toc96924181"/>
      <w:bookmarkStart w:id="319" w:name="_Toc98311264"/>
      <w:bookmarkStart w:id="320" w:name="_Toc100462925"/>
      <w:bookmarkStart w:id="321" w:name="_Toc103412845"/>
      <w:bookmarkStart w:id="322" w:name="_Toc103479667"/>
      <w:bookmarkStart w:id="323" w:name="_Toc103481188"/>
      <w:bookmarkStart w:id="324" w:name="_Toc106511796"/>
      <w:bookmarkStart w:id="325" w:name="_Toc122836871"/>
      <w:bookmarkStart w:id="326" w:name="_Toc131416913"/>
      <w:bookmarkStart w:id="327" w:name="_Toc151810271"/>
      <w:bookmarkStart w:id="328" w:name="_Toc155667559"/>
      <w:bookmarkStart w:id="329" w:name="_Toc155668159"/>
      <w:bookmarkStart w:id="330" w:name="_Toc196195461"/>
      <w:bookmarkStart w:id="331" w:name="_Toc196735627"/>
      <w:bookmarkStart w:id="332" w:name="_Toc199813985"/>
      <w:bookmarkStart w:id="333" w:name="_Toc202240126"/>
      <w:bookmarkStart w:id="334" w:name="_Toc202773818"/>
      <w:bookmarkStart w:id="335" w:name="_Toc202840450"/>
      <w:bookmarkStart w:id="336" w:name="_Toc204498757"/>
      <w:bookmarkStart w:id="337" w:name="_Toc204499090"/>
      <w:bookmarkStart w:id="338" w:name="_Toc204579667"/>
      <w:bookmarkStart w:id="339" w:name="_Toc223494546"/>
      <w:bookmarkStart w:id="340" w:name="_Toc267923158"/>
      <w:r>
        <w:rPr>
          <w:snapToGrid w:val="0"/>
        </w:rPr>
        <w:t>Subdivision 1 — Preliminary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by No. 61 of 1996 s. 16.]</w:t>
      </w:r>
    </w:p>
    <w:p>
      <w:pPr>
        <w:pStyle w:val="Heading5"/>
        <w:rPr>
          <w:snapToGrid w:val="0"/>
        </w:rPr>
      </w:pPr>
      <w:bookmarkStart w:id="341" w:name="_Toc517767118"/>
      <w:bookmarkStart w:id="342" w:name="_Toc52095984"/>
      <w:bookmarkStart w:id="343" w:name="_Toc131416914"/>
      <w:bookmarkStart w:id="344" w:name="_Toc267923159"/>
      <w:r>
        <w:rPr>
          <w:rStyle w:val="CharSectno"/>
        </w:rPr>
        <w:t>21A</w:t>
      </w:r>
      <w:r>
        <w:rPr>
          <w:snapToGrid w:val="0"/>
        </w:rPr>
        <w:t>.</w:t>
      </w:r>
      <w:r>
        <w:rPr>
          <w:snapToGrid w:val="0"/>
        </w:rPr>
        <w:tab/>
      </w:r>
      <w:bookmarkEnd w:id="341"/>
      <w:bookmarkEnd w:id="342"/>
      <w:bookmarkEnd w:id="343"/>
      <w:r>
        <w:rPr>
          <w:snapToGrid w:val="0"/>
        </w:rPr>
        <w:t>Term used in this Division</w:t>
      </w:r>
      <w:bookmarkEnd w:id="344"/>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45" w:name="_Toc517767119"/>
      <w:bookmarkStart w:id="346" w:name="_Toc52095985"/>
      <w:bookmarkStart w:id="347" w:name="_Toc131416915"/>
      <w:bookmarkStart w:id="348" w:name="_Toc267923160"/>
      <w:r>
        <w:rPr>
          <w:rStyle w:val="CharSectno"/>
        </w:rPr>
        <w:t>21B</w:t>
      </w:r>
      <w:r>
        <w:rPr>
          <w:snapToGrid w:val="0"/>
        </w:rPr>
        <w:t>.</w:t>
      </w:r>
      <w:r>
        <w:rPr>
          <w:snapToGrid w:val="0"/>
        </w:rPr>
        <w:tab/>
        <w:t>Division only applies to single tier strata schemes</w:t>
      </w:r>
      <w:bookmarkEnd w:id="345"/>
      <w:bookmarkEnd w:id="346"/>
      <w:bookmarkEnd w:id="347"/>
      <w:bookmarkEnd w:id="348"/>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349" w:name="_Toc517767120"/>
      <w:bookmarkStart w:id="350" w:name="_Toc52095986"/>
      <w:bookmarkStart w:id="351" w:name="_Toc131416916"/>
      <w:bookmarkStart w:id="352" w:name="_Toc267923161"/>
      <w:r>
        <w:rPr>
          <w:rStyle w:val="CharSectno"/>
        </w:rPr>
        <w:t>21C</w:t>
      </w:r>
      <w:r>
        <w:rPr>
          <w:snapToGrid w:val="0"/>
        </w:rPr>
        <w:t>.</w:t>
      </w:r>
      <w:r>
        <w:rPr>
          <w:snapToGrid w:val="0"/>
        </w:rPr>
        <w:tab/>
        <w:t>Procedures cannot be invoked more than once</w:t>
      </w:r>
      <w:bookmarkEnd w:id="349"/>
      <w:bookmarkEnd w:id="350"/>
      <w:bookmarkEnd w:id="351"/>
      <w:bookmarkEnd w:id="352"/>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353" w:name="_Toc517767121"/>
      <w:bookmarkStart w:id="354" w:name="_Toc52095987"/>
      <w:bookmarkStart w:id="355" w:name="_Toc131416917"/>
      <w:bookmarkStart w:id="356" w:name="_Toc267923162"/>
      <w:r>
        <w:rPr>
          <w:rStyle w:val="CharSectno"/>
        </w:rPr>
        <w:t>21D</w:t>
      </w:r>
      <w:r>
        <w:rPr>
          <w:snapToGrid w:val="0"/>
        </w:rPr>
        <w:t>.</w:t>
      </w:r>
      <w:r>
        <w:rPr>
          <w:snapToGrid w:val="0"/>
        </w:rPr>
        <w:tab/>
        <w:t>Saving</w:t>
      </w:r>
      <w:bookmarkEnd w:id="353"/>
      <w:bookmarkEnd w:id="354"/>
      <w:bookmarkEnd w:id="355"/>
      <w:bookmarkEnd w:id="356"/>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357" w:name="_Toc56322918"/>
      <w:bookmarkStart w:id="358" w:name="_Toc88890820"/>
      <w:bookmarkStart w:id="359" w:name="_Toc89575719"/>
      <w:bookmarkStart w:id="360" w:name="_Toc92787487"/>
      <w:bookmarkStart w:id="361" w:name="_Toc93810323"/>
      <w:bookmarkStart w:id="362" w:name="_Toc96924186"/>
      <w:bookmarkStart w:id="363" w:name="_Toc98311269"/>
      <w:bookmarkStart w:id="364" w:name="_Toc100462930"/>
      <w:bookmarkStart w:id="365" w:name="_Toc103412850"/>
      <w:bookmarkStart w:id="366" w:name="_Toc103479672"/>
      <w:bookmarkStart w:id="367" w:name="_Toc103481193"/>
      <w:bookmarkStart w:id="368" w:name="_Toc106511801"/>
      <w:bookmarkStart w:id="369" w:name="_Toc122836876"/>
      <w:bookmarkStart w:id="370" w:name="_Toc131416918"/>
      <w:bookmarkStart w:id="371" w:name="_Toc151810276"/>
      <w:bookmarkStart w:id="372" w:name="_Toc155667564"/>
      <w:bookmarkStart w:id="373" w:name="_Toc155668164"/>
      <w:bookmarkStart w:id="374" w:name="_Toc196195466"/>
      <w:bookmarkStart w:id="375" w:name="_Toc196735632"/>
      <w:bookmarkStart w:id="376" w:name="_Toc199813990"/>
      <w:bookmarkStart w:id="377" w:name="_Toc202240131"/>
      <w:bookmarkStart w:id="378" w:name="_Toc202773823"/>
      <w:bookmarkStart w:id="379" w:name="_Toc202840455"/>
      <w:bookmarkStart w:id="380" w:name="_Toc204498762"/>
      <w:bookmarkStart w:id="381" w:name="_Toc204499095"/>
      <w:bookmarkStart w:id="382" w:name="_Toc204579672"/>
      <w:bookmarkStart w:id="383" w:name="_Toc223494551"/>
      <w:bookmarkStart w:id="384" w:name="_Toc267923163"/>
      <w:r>
        <w:t>Subdivision 2 — Merger by resolution of buildings that are common property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pPr>
      <w:r>
        <w:tab/>
        <w:t>[Heading inserted by No. 61 of 1996 s. 16.]</w:t>
      </w:r>
    </w:p>
    <w:p>
      <w:pPr>
        <w:pStyle w:val="Heading5"/>
        <w:rPr>
          <w:snapToGrid w:val="0"/>
        </w:rPr>
      </w:pPr>
      <w:bookmarkStart w:id="385" w:name="_Toc517767122"/>
      <w:bookmarkStart w:id="386" w:name="_Toc52095988"/>
      <w:bookmarkStart w:id="387" w:name="_Toc131416919"/>
      <w:bookmarkStart w:id="388" w:name="_Toc267923164"/>
      <w:r>
        <w:rPr>
          <w:rStyle w:val="CharSectno"/>
        </w:rPr>
        <w:t>21E</w:t>
      </w:r>
      <w:r>
        <w:rPr>
          <w:snapToGrid w:val="0"/>
        </w:rPr>
        <w:t>.</w:t>
      </w:r>
      <w:r>
        <w:rPr>
          <w:snapToGrid w:val="0"/>
        </w:rPr>
        <w:tab/>
        <w:t>Application</w:t>
      </w:r>
      <w:bookmarkEnd w:id="385"/>
      <w:bookmarkEnd w:id="386"/>
      <w:bookmarkEnd w:id="387"/>
      <w:bookmarkEnd w:id="388"/>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389" w:name="_Toc517767123"/>
      <w:bookmarkStart w:id="390" w:name="_Toc52095989"/>
      <w:bookmarkStart w:id="391" w:name="_Toc131416920"/>
      <w:bookmarkStart w:id="392" w:name="_Toc267923165"/>
      <w:r>
        <w:rPr>
          <w:rStyle w:val="CharSectno"/>
        </w:rPr>
        <w:t>21F</w:t>
      </w:r>
      <w:r>
        <w:rPr>
          <w:snapToGrid w:val="0"/>
        </w:rPr>
        <w:t>.</w:t>
      </w:r>
      <w:r>
        <w:rPr>
          <w:snapToGrid w:val="0"/>
        </w:rPr>
        <w:tab/>
        <w:t>Resolution by strata company</w:t>
      </w:r>
      <w:bookmarkEnd w:id="389"/>
      <w:bookmarkEnd w:id="390"/>
      <w:bookmarkEnd w:id="391"/>
      <w:bookmarkEnd w:id="392"/>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393" w:name="_Toc517767124"/>
      <w:bookmarkStart w:id="394" w:name="_Toc52095990"/>
      <w:bookmarkStart w:id="395" w:name="_Toc131416921"/>
      <w:bookmarkStart w:id="396" w:name="_Toc267923166"/>
      <w:r>
        <w:rPr>
          <w:rStyle w:val="CharSectno"/>
        </w:rPr>
        <w:t>21G</w:t>
      </w:r>
      <w:r>
        <w:rPr>
          <w:snapToGrid w:val="0"/>
        </w:rPr>
        <w:t>.</w:t>
      </w:r>
      <w:r>
        <w:rPr>
          <w:snapToGrid w:val="0"/>
        </w:rPr>
        <w:tab/>
        <w:t>Lodgement of notice of resolution for registration</w:t>
      </w:r>
      <w:bookmarkEnd w:id="393"/>
      <w:bookmarkEnd w:id="394"/>
      <w:bookmarkEnd w:id="395"/>
      <w:bookmarkEnd w:id="396"/>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397" w:name="_Toc517767125"/>
      <w:bookmarkStart w:id="398" w:name="_Toc52095991"/>
      <w:bookmarkStart w:id="399" w:name="_Toc131416922"/>
      <w:bookmarkStart w:id="400" w:name="_Toc267923167"/>
      <w:r>
        <w:rPr>
          <w:rStyle w:val="CharSectno"/>
        </w:rPr>
        <w:t>21H</w:t>
      </w:r>
      <w:r>
        <w:rPr>
          <w:snapToGrid w:val="0"/>
        </w:rPr>
        <w:t>.</w:t>
      </w:r>
      <w:r>
        <w:rPr>
          <w:snapToGrid w:val="0"/>
        </w:rPr>
        <w:tab/>
        <w:t>Registration of notice of resolution</w:t>
      </w:r>
      <w:bookmarkEnd w:id="397"/>
      <w:bookmarkEnd w:id="398"/>
      <w:bookmarkEnd w:id="399"/>
      <w:bookmarkEnd w:id="400"/>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01" w:name="_Toc517767126"/>
      <w:bookmarkStart w:id="402" w:name="_Toc52095992"/>
      <w:bookmarkStart w:id="403" w:name="_Toc131416923"/>
      <w:bookmarkStart w:id="404" w:name="_Toc267923168"/>
      <w:r>
        <w:rPr>
          <w:rStyle w:val="CharSectno"/>
        </w:rPr>
        <w:t>21I</w:t>
      </w:r>
      <w:r>
        <w:rPr>
          <w:snapToGrid w:val="0"/>
        </w:rPr>
        <w:t>.</w:t>
      </w:r>
      <w:r>
        <w:rPr>
          <w:snapToGrid w:val="0"/>
        </w:rPr>
        <w:tab/>
        <w:t>Effect of registration</w:t>
      </w:r>
      <w:bookmarkEnd w:id="401"/>
      <w:bookmarkEnd w:id="402"/>
      <w:bookmarkEnd w:id="403"/>
      <w:bookmarkEnd w:id="404"/>
    </w:p>
    <w:p>
      <w:pPr>
        <w:pStyle w:val="Subsection"/>
        <w:outlineLvl w:val="0"/>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05" w:name="_Toc517767127"/>
      <w:bookmarkStart w:id="406" w:name="_Toc52095993"/>
      <w:bookmarkStart w:id="407" w:name="_Toc131416924"/>
      <w:bookmarkStart w:id="408" w:name="_Toc267923169"/>
      <w:r>
        <w:rPr>
          <w:rStyle w:val="CharSectno"/>
        </w:rPr>
        <w:t>21J</w:t>
      </w:r>
      <w:r>
        <w:rPr>
          <w:snapToGrid w:val="0"/>
        </w:rPr>
        <w:t>.</w:t>
      </w:r>
      <w:r>
        <w:rPr>
          <w:snapToGrid w:val="0"/>
        </w:rPr>
        <w:tab/>
        <w:t>Registrar of Titles to amend strata plan</w:t>
      </w:r>
      <w:bookmarkEnd w:id="405"/>
      <w:bookmarkEnd w:id="406"/>
      <w:bookmarkEnd w:id="407"/>
      <w:bookmarkEnd w:id="408"/>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09" w:name="_Toc56322925"/>
      <w:bookmarkStart w:id="410" w:name="_Toc88890827"/>
      <w:bookmarkStart w:id="411" w:name="_Toc89575726"/>
      <w:bookmarkStart w:id="412" w:name="_Toc92787494"/>
      <w:bookmarkStart w:id="413" w:name="_Toc93810330"/>
      <w:bookmarkStart w:id="414" w:name="_Toc96924193"/>
      <w:bookmarkStart w:id="415" w:name="_Toc98311276"/>
      <w:bookmarkStart w:id="416" w:name="_Toc100462937"/>
      <w:bookmarkStart w:id="417" w:name="_Toc103412857"/>
      <w:bookmarkStart w:id="418" w:name="_Toc103479679"/>
      <w:bookmarkStart w:id="419" w:name="_Toc103481200"/>
      <w:bookmarkStart w:id="420" w:name="_Toc106511808"/>
      <w:bookmarkStart w:id="421" w:name="_Toc122836883"/>
      <w:bookmarkStart w:id="422" w:name="_Toc131416925"/>
      <w:bookmarkStart w:id="423" w:name="_Toc151810283"/>
      <w:bookmarkStart w:id="424" w:name="_Toc155667571"/>
      <w:bookmarkStart w:id="425" w:name="_Toc155668171"/>
      <w:bookmarkStart w:id="426" w:name="_Toc196195473"/>
      <w:bookmarkStart w:id="427" w:name="_Toc196735639"/>
      <w:bookmarkStart w:id="428" w:name="_Toc199813997"/>
      <w:bookmarkStart w:id="429" w:name="_Toc202240138"/>
      <w:bookmarkStart w:id="430" w:name="_Toc202773830"/>
      <w:bookmarkStart w:id="431" w:name="_Toc202840462"/>
      <w:bookmarkStart w:id="432" w:name="_Toc204498769"/>
      <w:bookmarkStart w:id="433" w:name="_Toc204499102"/>
      <w:bookmarkStart w:id="434" w:name="_Toc204579679"/>
      <w:bookmarkStart w:id="435" w:name="_Toc223494558"/>
      <w:bookmarkStart w:id="436" w:name="_Toc267923170"/>
      <w:r>
        <w:t>Subdivision 3 — Automatic merger of buildings that are common property</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r>
        <w:tab/>
        <w:t>[Heading inserted by No. 61 of 1996 s. 16.]</w:t>
      </w:r>
    </w:p>
    <w:p>
      <w:pPr>
        <w:pStyle w:val="Heading5"/>
        <w:keepNext w:val="0"/>
        <w:rPr>
          <w:snapToGrid w:val="0"/>
        </w:rPr>
      </w:pPr>
      <w:bookmarkStart w:id="437" w:name="_Toc517767128"/>
      <w:bookmarkStart w:id="438" w:name="_Toc52095994"/>
      <w:bookmarkStart w:id="439" w:name="_Toc131416926"/>
      <w:bookmarkStart w:id="440" w:name="_Toc267923171"/>
      <w:r>
        <w:rPr>
          <w:rStyle w:val="CharSectno"/>
        </w:rPr>
        <w:t>21K</w:t>
      </w:r>
      <w:r>
        <w:rPr>
          <w:snapToGrid w:val="0"/>
        </w:rPr>
        <w:t>.</w:t>
      </w:r>
      <w:r>
        <w:rPr>
          <w:snapToGrid w:val="0"/>
        </w:rPr>
        <w:tab/>
      </w:r>
      <w:bookmarkEnd w:id="437"/>
      <w:bookmarkEnd w:id="438"/>
      <w:bookmarkEnd w:id="439"/>
      <w:r>
        <w:rPr>
          <w:snapToGrid w:val="0"/>
        </w:rPr>
        <w:t>Terms used in this Subdivision</w:t>
      </w:r>
      <w:bookmarkEnd w:id="440"/>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441" w:name="_Toc517767129"/>
      <w:bookmarkStart w:id="442" w:name="_Toc52095995"/>
      <w:bookmarkStart w:id="443" w:name="_Toc131416927"/>
      <w:bookmarkStart w:id="444" w:name="_Toc267923172"/>
      <w:r>
        <w:rPr>
          <w:rStyle w:val="CharSectno"/>
        </w:rPr>
        <w:t>21L</w:t>
      </w:r>
      <w:r>
        <w:rPr>
          <w:snapToGrid w:val="0"/>
        </w:rPr>
        <w:t>.</w:t>
      </w:r>
      <w:r>
        <w:rPr>
          <w:snapToGrid w:val="0"/>
        </w:rPr>
        <w:tab/>
        <w:t>Application</w:t>
      </w:r>
      <w:bookmarkEnd w:id="441"/>
      <w:bookmarkEnd w:id="442"/>
      <w:bookmarkEnd w:id="443"/>
      <w:bookmarkEnd w:id="444"/>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445" w:name="_Toc517767130"/>
      <w:bookmarkStart w:id="446" w:name="_Toc52095996"/>
      <w:bookmarkStart w:id="447" w:name="_Toc131416928"/>
      <w:bookmarkStart w:id="448" w:name="_Toc267923173"/>
      <w:r>
        <w:rPr>
          <w:rStyle w:val="CharSectno"/>
        </w:rPr>
        <w:t>21M</w:t>
      </w:r>
      <w:r>
        <w:rPr>
          <w:snapToGrid w:val="0"/>
        </w:rPr>
        <w:t>.</w:t>
      </w:r>
      <w:r>
        <w:rPr>
          <w:snapToGrid w:val="0"/>
        </w:rPr>
        <w:tab/>
        <w:t>Automatic application of lot boundaries under section 3AB</w:t>
      </w:r>
      <w:bookmarkEnd w:id="445"/>
      <w:bookmarkEnd w:id="446"/>
      <w:bookmarkEnd w:id="447"/>
      <w:bookmarkEnd w:id="448"/>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449" w:name="_Toc517767131"/>
      <w:bookmarkStart w:id="450" w:name="_Toc52095997"/>
      <w:bookmarkStart w:id="451" w:name="_Toc131416929"/>
      <w:bookmarkStart w:id="452" w:name="_Toc267923174"/>
      <w:r>
        <w:rPr>
          <w:rStyle w:val="CharSectno"/>
        </w:rPr>
        <w:t>21N</w:t>
      </w:r>
      <w:r>
        <w:rPr>
          <w:snapToGrid w:val="0"/>
        </w:rPr>
        <w:t>.</w:t>
      </w:r>
      <w:r>
        <w:rPr>
          <w:snapToGrid w:val="0"/>
        </w:rPr>
        <w:tab/>
        <w:t>Plan to be noted</w:t>
      </w:r>
      <w:bookmarkEnd w:id="449"/>
      <w:bookmarkEnd w:id="450"/>
      <w:bookmarkEnd w:id="451"/>
      <w:bookmarkEnd w:id="452"/>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453" w:name="_Toc517767132"/>
      <w:bookmarkStart w:id="454" w:name="_Toc52095998"/>
      <w:bookmarkStart w:id="455" w:name="_Toc131416930"/>
      <w:bookmarkStart w:id="456" w:name="_Toc267923175"/>
      <w:r>
        <w:rPr>
          <w:rStyle w:val="CharSectno"/>
        </w:rPr>
        <w:t>21O</w:t>
      </w:r>
      <w:r>
        <w:rPr>
          <w:snapToGrid w:val="0"/>
        </w:rPr>
        <w:t>.</w:t>
      </w:r>
      <w:r>
        <w:rPr>
          <w:snapToGrid w:val="0"/>
        </w:rPr>
        <w:tab/>
        <w:t>Objection by proprietor</w:t>
      </w:r>
      <w:bookmarkEnd w:id="453"/>
      <w:bookmarkEnd w:id="454"/>
      <w:bookmarkEnd w:id="455"/>
      <w:bookmarkEnd w:id="456"/>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457" w:name="_Toc56322931"/>
      <w:bookmarkStart w:id="458" w:name="_Toc88890833"/>
      <w:bookmarkStart w:id="459" w:name="_Toc89575732"/>
      <w:bookmarkStart w:id="460" w:name="_Toc92787500"/>
      <w:bookmarkStart w:id="461" w:name="_Toc93810336"/>
      <w:bookmarkStart w:id="462" w:name="_Toc96924199"/>
      <w:bookmarkStart w:id="463" w:name="_Toc98311282"/>
      <w:bookmarkStart w:id="464" w:name="_Toc100462943"/>
      <w:bookmarkStart w:id="465" w:name="_Toc103412863"/>
      <w:bookmarkStart w:id="466" w:name="_Toc103479685"/>
      <w:bookmarkStart w:id="467" w:name="_Toc103481206"/>
      <w:bookmarkStart w:id="468" w:name="_Toc106511814"/>
      <w:bookmarkStart w:id="469" w:name="_Toc122836889"/>
      <w:bookmarkStart w:id="470" w:name="_Toc131416931"/>
      <w:bookmarkStart w:id="471" w:name="_Toc151810289"/>
      <w:bookmarkStart w:id="472" w:name="_Toc155667577"/>
      <w:bookmarkStart w:id="473" w:name="_Toc155668177"/>
      <w:bookmarkStart w:id="474" w:name="_Toc196195479"/>
      <w:bookmarkStart w:id="475" w:name="_Toc196735645"/>
      <w:bookmarkStart w:id="476" w:name="_Toc199814003"/>
      <w:bookmarkStart w:id="477" w:name="_Toc202240144"/>
      <w:bookmarkStart w:id="478" w:name="_Toc202773836"/>
      <w:bookmarkStart w:id="479" w:name="_Toc202840468"/>
      <w:bookmarkStart w:id="480" w:name="_Toc204498775"/>
      <w:bookmarkStart w:id="481" w:name="_Toc204499108"/>
      <w:bookmarkStart w:id="482" w:name="_Toc204579685"/>
      <w:bookmarkStart w:id="483" w:name="_Toc223494564"/>
      <w:bookmarkStart w:id="484" w:name="_Toc267923176"/>
      <w:r>
        <w:t>Subdivision 4 — Merger by resolution of land that is common property</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pPr>
      <w:r>
        <w:tab/>
        <w:t>[Heading inserted by No. 61 of 1996 s. 16.]</w:t>
      </w:r>
    </w:p>
    <w:p>
      <w:pPr>
        <w:pStyle w:val="Heading5"/>
        <w:rPr>
          <w:snapToGrid w:val="0"/>
        </w:rPr>
      </w:pPr>
      <w:bookmarkStart w:id="485" w:name="_Toc517767133"/>
      <w:bookmarkStart w:id="486" w:name="_Toc52095999"/>
      <w:bookmarkStart w:id="487" w:name="_Toc131416932"/>
      <w:bookmarkStart w:id="488" w:name="_Toc267923177"/>
      <w:r>
        <w:rPr>
          <w:rStyle w:val="CharSectno"/>
        </w:rPr>
        <w:t>21P</w:t>
      </w:r>
      <w:r>
        <w:rPr>
          <w:snapToGrid w:val="0"/>
        </w:rPr>
        <w:t>.</w:t>
      </w:r>
      <w:r>
        <w:rPr>
          <w:snapToGrid w:val="0"/>
        </w:rPr>
        <w:tab/>
        <w:t>Application</w:t>
      </w:r>
      <w:bookmarkEnd w:id="485"/>
      <w:bookmarkEnd w:id="486"/>
      <w:bookmarkEnd w:id="487"/>
      <w:bookmarkEnd w:id="488"/>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489" w:name="_Toc517767134"/>
      <w:bookmarkStart w:id="490" w:name="_Toc52096000"/>
      <w:bookmarkStart w:id="491" w:name="_Toc131416933"/>
      <w:bookmarkStart w:id="492" w:name="_Toc267923178"/>
      <w:r>
        <w:rPr>
          <w:rStyle w:val="CharSectno"/>
        </w:rPr>
        <w:t>21Q</w:t>
      </w:r>
      <w:r>
        <w:rPr>
          <w:snapToGrid w:val="0"/>
        </w:rPr>
        <w:t>.</w:t>
      </w:r>
      <w:r>
        <w:rPr>
          <w:snapToGrid w:val="0"/>
        </w:rPr>
        <w:tab/>
        <w:t>Resolution by strata company</w:t>
      </w:r>
      <w:bookmarkEnd w:id="489"/>
      <w:bookmarkEnd w:id="490"/>
      <w:bookmarkEnd w:id="491"/>
      <w:bookmarkEnd w:id="492"/>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493" w:name="_Toc517767135"/>
      <w:bookmarkStart w:id="494" w:name="_Toc52096001"/>
      <w:bookmarkStart w:id="495" w:name="_Toc131416934"/>
      <w:bookmarkStart w:id="496" w:name="_Toc267923179"/>
      <w:r>
        <w:rPr>
          <w:rStyle w:val="CharSectno"/>
        </w:rPr>
        <w:t>21R</w:t>
      </w:r>
      <w:r>
        <w:rPr>
          <w:snapToGrid w:val="0"/>
        </w:rPr>
        <w:t>.</w:t>
      </w:r>
      <w:r>
        <w:rPr>
          <w:snapToGrid w:val="0"/>
        </w:rPr>
        <w:tab/>
        <w:t>Further provisions as to contents of resolution</w:t>
      </w:r>
      <w:bookmarkEnd w:id="493"/>
      <w:bookmarkEnd w:id="494"/>
      <w:bookmarkEnd w:id="495"/>
      <w:bookmarkEnd w:id="496"/>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497" w:name="_Toc517767136"/>
      <w:bookmarkStart w:id="498" w:name="_Toc52096002"/>
      <w:bookmarkStart w:id="499" w:name="_Toc131416935"/>
      <w:bookmarkStart w:id="500" w:name="_Toc267923180"/>
      <w:r>
        <w:rPr>
          <w:rStyle w:val="CharSectno"/>
        </w:rPr>
        <w:t>21S</w:t>
      </w:r>
      <w:r>
        <w:rPr>
          <w:snapToGrid w:val="0"/>
        </w:rPr>
        <w:t>.</w:t>
      </w:r>
      <w:r>
        <w:rPr>
          <w:snapToGrid w:val="0"/>
        </w:rPr>
        <w:tab/>
        <w:t>Notice of resolution may be lodged for registration</w:t>
      </w:r>
      <w:bookmarkEnd w:id="497"/>
      <w:bookmarkEnd w:id="498"/>
      <w:bookmarkEnd w:id="499"/>
      <w:bookmarkEnd w:id="500"/>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01" w:name="_Toc517767137"/>
      <w:bookmarkStart w:id="502" w:name="_Toc52096003"/>
      <w:bookmarkStart w:id="503" w:name="_Toc131416936"/>
      <w:bookmarkStart w:id="504" w:name="_Toc267923181"/>
      <w:r>
        <w:rPr>
          <w:rStyle w:val="CharSectno"/>
        </w:rPr>
        <w:t>21T</w:t>
      </w:r>
      <w:r>
        <w:rPr>
          <w:snapToGrid w:val="0"/>
        </w:rPr>
        <w:t>.</w:t>
      </w:r>
      <w:r>
        <w:rPr>
          <w:snapToGrid w:val="0"/>
        </w:rPr>
        <w:tab/>
        <w:t>Documents to accompany notice</w:t>
      </w:r>
      <w:bookmarkEnd w:id="501"/>
      <w:bookmarkEnd w:id="502"/>
      <w:bookmarkEnd w:id="503"/>
      <w:bookmarkEnd w:id="504"/>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05" w:name="_Toc517767138"/>
      <w:bookmarkStart w:id="506" w:name="_Toc52096004"/>
      <w:bookmarkStart w:id="507" w:name="_Toc131416937"/>
      <w:bookmarkStart w:id="508" w:name="_Toc267923182"/>
      <w:r>
        <w:rPr>
          <w:rStyle w:val="CharSectno"/>
        </w:rPr>
        <w:t>21U</w:t>
      </w:r>
      <w:r>
        <w:rPr>
          <w:snapToGrid w:val="0"/>
        </w:rPr>
        <w:t>.</w:t>
      </w:r>
      <w:r>
        <w:rPr>
          <w:snapToGrid w:val="0"/>
        </w:rPr>
        <w:tab/>
        <w:t>Certificate of licensed surveyor</w:t>
      </w:r>
      <w:bookmarkEnd w:id="505"/>
      <w:bookmarkEnd w:id="506"/>
      <w:bookmarkEnd w:id="507"/>
      <w:bookmarkEnd w:id="508"/>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w:t>
      </w:r>
    </w:p>
    <w:p>
      <w:pPr>
        <w:pStyle w:val="Heading5"/>
        <w:rPr>
          <w:snapToGrid w:val="0"/>
        </w:rPr>
      </w:pPr>
      <w:bookmarkStart w:id="509" w:name="_Toc517767139"/>
      <w:bookmarkStart w:id="510" w:name="_Toc52096005"/>
      <w:bookmarkStart w:id="511" w:name="_Toc131416938"/>
      <w:bookmarkStart w:id="512" w:name="_Toc267923183"/>
      <w:r>
        <w:rPr>
          <w:rStyle w:val="CharSectno"/>
        </w:rPr>
        <w:t>21V</w:t>
      </w:r>
      <w:r>
        <w:rPr>
          <w:snapToGrid w:val="0"/>
        </w:rPr>
        <w:t>.</w:t>
      </w:r>
      <w:r>
        <w:rPr>
          <w:snapToGrid w:val="0"/>
        </w:rPr>
        <w:tab/>
        <w:t>Transfers etc. to give effect to notice of resolution</w:t>
      </w:r>
      <w:bookmarkEnd w:id="509"/>
      <w:bookmarkEnd w:id="510"/>
      <w:bookmarkEnd w:id="511"/>
      <w:bookmarkEnd w:id="512"/>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13" w:name="_Toc517767140"/>
      <w:bookmarkStart w:id="514" w:name="_Toc52096006"/>
      <w:bookmarkStart w:id="515" w:name="_Toc131416939"/>
      <w:bookmarkStart w:id="516" w:name="_Toc267923184"/>
      <w:r>
        <w:rPr>
          <w:rStyle w:val="CharSectno"/>
        </w:rPr>
        <w:t>21W</w:t>
      </w:r>
      <w:r>
        <w:rPr>
          <w:snapToGrid w:val="0"/>
        </w:rPr>
        <w:t>.</w:t>
      </w:r>
      <w:r>
        <w:rPr>
          <w:snapToGrid w:val="0"/>
        </w:rPr>
        <w:tab/>
        <w:t>Creation of easements for parking etc.</w:t>
      </w:r>
      <w:bookmarkEnd w:id="513"/>
      <w:bookmarkEnd w:id="514"/>
      <w:bookmarkEnd w:id="515"/>
      <w:bookmarkEnd w:id="516"/>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17" w:name="_Toc517767141"/>
      <w:bookmarkStart w:id="518" w:name="_Toc52096007"/>
      <w:bookmarkStart w:id="519" w:name="_Toc131416940"/>
      <w:bookmarkStart w:id="520" w:name="_Toc267923185"/>
      <w:r>
        <w:rPr>
          <w:rStyle w:val="CharSectno"/>
        </w:rPr>
        <w:t>21X</w:t>
      </w:r>
      <w:r>
        <w:rPr>
          <w:snapToGrid w:val="0"/>
        </w:rPr>
        <w:t>.</w:t>
      </w:r>
      <w:r>
        <w:rPr>
          <w:snapToGrid w:val="0"/>
        </w:rPr>
        <w:tab/>
        <w:t>Registration of notice of resolution</w:t>
      </w:r>
      <w:bookmarkEnd w:id="517"/>
      <w:bookmarkEnd w:id="518"/>
      <w:bookmarkEnd w:id="519"/>
      <w:bookmarkEnd w:id="520"/>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21" w:name="_Toc517767142"/>
      <w:bookmarkStart w:id="522" w:name="_Toc52096008"/>
      <w:bookmarkStart w:id="523" w:name="_Toc131416941"/>
      <w:bookmarkStart w:id="524" w:name="_Toc267923186"/>
      <w:r>
        <w:rPr>
          <w:rStyle w:val="CharSectno"/>
        </w:rPr>
        <w:t>21Y</w:t>
      </w:r>
      <w:r>
        <w:rPr>
          <w:snapToGrid w:val="0"/>
        </w:rPr>
        <w:t>.</w:t>
      </w:r>
      <w:r>
        <w:rPr>
          <w:snapToGrid w:val="0"/>
        </w:rPr>
        <w:tab/>
        <w:t>Effect of registration</w:t>
      </w:r>
      <w:bookmarkEnd w:id="521"/>
      <w:bookmarkEnd w:id="522"/>
      <w:bookmarkEnd w:id="523"/>
      <w:bookmarkEnd w:id="524"/>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525" w:name="_Toc517767143"/>
      <w:bookmarkStart w:id="526" w:name="_Toc52096009"/>
      <w:bookmarkStart w:id="527" w:name="_Toc131416942"/>
      <w:bookmarkStart w:id="528" w:name="_Toc267923187"/>
      <w:r>
        <w:rPr>
          <w:rStyle w:val="CharSectno"/>
        </w:rPr>
        <w:t>21Z</w:t>
      </w:r>
      <w:r>
        <w:rPr>
          <w:snapToGrid w:val="0"/>
        </w:rPr>
        <w:t>.</w:t>
      </w:r>
      <w:r>
        <w:rPr>
          <w:snapToGrid w:val="0"/>
        </w:rPr>
        <w:tab/>
        <w:t>Registrar of Titles to make necessary amendments</w:t>
      </w:r>
      <w:bookmarkEnd w:id="525"/>
      <w:bookmarkEnd w:id="526"/>
      <w:bookmarkEnd w:id="527"/>
      <w:bookmarkEnd w:id="528"/>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529" w:name="_Toc56322943"/>
      <w:bookmarkStart w:id="530" w:name="_Toc88890845"/>
      <w:bookmarkStart w:id="531" w:name="_Toc89575744"/>
      <w:bookmarkStart w:id="532" w:name="_Toc92787512"/>
      <w:bookmarkStart w:id="533" w:name="_Toc93810348"/>
      <w:bookmarkStart w:id="534" w:name="_Toc96924211"/>
      <w:bookmarkStart w:id="535" w:name="_Toc98311294"/>
      <w:bookmarkStart w:id="536" w:name="_Toc100462955"/>
      <w:bookmarkStart w:id="537" w:name="_Toc103412875"/>
      <w:bookmarkStart w:id="538" w:name="_Toc103479697"/>
      <w:bookmarkStart w:id="539" w:name="_Toc103481218"/>
      <w:bookmarkStart w:id="540" w:name="_Toc106511826"/>
      <w:bookmarkStart w:id="541" w:name="_Toc122836901"/>
      <w:bookmarkStart w:id="542" w:name="_Toc131416943"/>
      <w:bookmarkStart w:id="543" w:name="_Toc151810301"/>
      <w:bookmarkStart w:id="544" w:name="_Toc155667589"/>
      <w:bookmarkStart w:id="545" w:name="_Toc155668189"/>
      <w:bookmarkStart w:id="546" w:name="_Toc196195491"/>
      <w:bookmarkStart w:id="547" w:name="_Toc196735657"/>
      <w:bookmarkStart w:id="548" w:name="_Toc199814015"/>
      <w:bookmarkStart w:id="549" w:name="_Toc202240156"/>
      <w:bookmarkStart w:id="550" w:name="_Toc202773848"/>
      <w:bookmarkStart w:id="551" w:name="_Toc202840480"/>
      <w:bookmarkStart w:id="552" w:name="_Toc204498787"/>
      <w:bookmarkStart w:id="553" w:name="_Toc204499120"/>
      <w:bookmarkStart w:id="554" w:name="_Toc204579697"/>
      <w:bookmarkStart w:id="555" w:name="_Toc223494576"/>
      <w:bookmarkStart w:id="556" w:name="_Toc267923188"/>
      <w:r>
        <w:rPr>
          <w:rStyle w:val="CharDivNo"/>
        </w:rPr>
        <w:t>Division 3</w:t>
      </w:r>
      <w:r>
        <w:rPr>
          <w:snapToGrid w:val="0"/>
        </w:rPr>
        <w:t> — </w:t>
      </w:r>
      <w:r>
        <w:rPr>
          <w:rStyle w:val="CharDivText"/>
        </w:rPr>
        <w:t>Certificates and approvals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keepLines w:val="0"/>
        <w:rPr>
          <w:snapToGrid w:val="0"/>
        </w:rPr>
      </w:pPr>
      <w:bookmarkStart w:id="557" w:name="_Toc517767144"/>
      <w:bookmarkStart w:id="558" w:name="_Toc52096010"/>
      <w:bookmarkStart w:id="559" w:name="_Toc131416944"/>
      <w:bookmarkStart w:id="560" w:name="_Toc267923189"/>
      <w:r>
        <w:rPr>
          <w:rStyle w:val="CharSectno"/>
        </w:rPr>
        <w:t>22</w:t>
      </w:r>
      <w:r>
        <w:rPr>
          <w:snapToGrid w:val="0"/>
        </w:rPr>
        <w:t>.</w:t>
      </w:r>
      <w:r>
        <w:rPr>
          <w:snapToGrid w:val="0"/>
        </w:rPr>
        <w:tab/>
        <w:t>Certificate of licensed surveyor</w:t>
      </w:r>
      <w:bookmarkEnd w:id="557"/>
      <w:bookmarkEnd w:id="558"/>
      <w:bookmarkEnd w:id="559"/>
      <w:bookmarkEnd w:id="56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561" w:name="_Toc517767145"/>
      <w:bookmarkStart w:id="562" w:name="_Toc52096011"/>
      <w:bookmarkStart w:id="563" w:name="_Toc131416945"/>
      <w:bookmarkStart w:id="564" w:name="_Toc267923190"/>
      <w:r>
        <w:rPr>
          <w:rStyle w:val="CharSectno"/>
        </w:rPr>
        <w:t>23</w:t>
      </w:r>
      <w:r>
        <w:rPr>
          <w:snapToGrid w:val="0"/>
        </w:rPr>
        <w:t>.</w:t>
      </w:r>
      <w:r>
        <w:rPr>
          <w:snapToGrid w:val="0"/>
        </w:rPr>
        <w:tab/>
        <w:t>Certificate of local government</w:t>
      </w:r>
      <w:bookmarkEnd w:id="561"/>
      <w:bookmarkEnd w:id="562"/>
      <w:bookmarkEnd w:id="563"/>
      <w:bookmarkEnd w:id="564"/>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w:t>
      </w:r>
    </w:p>
    <w:p>
      <w:pPr>
        <w:pStyle w:val="Heading5"/>
        <w:spacing w:before="180"/>
        <w:rPr>
          <w:snapToGrid w:val="0"/>
        </w:rPr>
      </w:pPr>
      <w:bookmarkStart w:id="565" w:name="_Toc517767146"/>
      <w:bookmarkStart w:id="566" w:name="_Toc52096012"/>
      <w:bookmarkStart w:id="567" w:name="_Toc131416946"/>
      <w:bookmarkStart w:id="568" w:name="_Toc267923191"/>
      <w:r>
        <w:rPr>
          <w:rStyle w:val="CharSectno"/>
        </w:rPr>
        <w:t>24</w:t>
      </w:r>
      <w:r>
        <w:rPr>
          <w:snapToGrid w:val="0"/>
        </w:rPr>
        <w:t>.</w:t>
      </w:r>
      <w:r>
        <w:rPr>
          <w:snapToGrid w:val="0"/>
        </w:rPr>
        <w:tab/>
        <w:t>Preliminary determinations by local government</w:t>
      </w:r>
      <w:bookmarkEnd w:id="565"/>
      <w:bookmarkEnd w:id="566"/>
      <w:bookmarkEnd w:id="567"/>
      <w:bookmarkEnd w:id="568"/>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569" w:name="_Toc517767147"/>
      <w:bookmarkStart w:id="570" w:name="_Toc52096013"/>
      <w:bookmarkStart w:id="571" w:name="_Toc131416947"/>
      <w:bookmarkStart w:id="572" w:name="_Toc267923192"/>
      <w:r>
        <w:rPr>
          <w:rStyle w:val="CharSectno"/>
        </w:rPr>
        <w:t>25</w:t>
      </w:r>
      <w:r>
        <w:rPr>
          <w:snapToGrid w:val="0"/>
        </w:rPr>
        <w:t>.</w:t>
      </w:r>
      <w:r>
        <w:rPr>
          <w:snapToGrid w:val="0"/>
        </w:rPr>
        <w:tab/>
        <w:t>Certificate of Commission</w:t>
      </w:r>
      <w:bookmarkEnd w:id="569"/>
      <w:bookmarkEnd w:id="570"/>
      <w:bookmarkEnd w:id="571"/>
      <w:bookmarkEnd w:id="57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573" w:name="_Toc517767148"/>
      <w:bookmarkStart w:id="574" w:name="_Toc52096014"/>
      <w:bookmarkStart w:id="575" w:name="_Toc131416948"/>
      <w:bookmarkStart w:id="576" w:name="_Toc267923193"/>
      <w:r>
        <w:rPr>
          <w:rStyle w:val="CharSectno"/>
        </w:rPr>
        <w:t>25A</w:t>
      </w:r>
      <w:r>
        <w:rPr>
          <w:snapToGrid w:val="0"/>
        </w:rPr>
        <w:t>.</w:t>
      </w:r>
      <w:r>
        <w:rPr>
          <w:snapToGrid w:val="0"/>
        </w:rPr>
        <w:tab/>
        <w:t>Commission to refer plan to other bodies in certain cases</w:t>
      </w:r>
      <w:bookmarkEnd w:id="573"/>
      <w:bookmarkEnd w:id="574"/>
      <w:bookmarkEnd w:id="575"/>
      <w:bookmarkEnd w:id="576"/>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577" w:name="_Toc517767149"/>
      <w:bookmarkStart w:id="578" w:name="_Toc52096015"/>
      <w:bookmarkStart w:id="579" w:name="_Toc131416949"/>
      <w:bookmarkStart w:id="580" w:name="_Toc267923194"/>
      <w:r>
        <w:rPr>
          <w:rStyle w:val="CharSectno"/>
        </w:rPr>
        <w:t>25B</w:t>
      </w:r>
      <w:r>
        <w:rPr>
          <w:snapToGrid w:val="0"/>
        </w:rPr>
        <w:t>.</w:t>
      </w:r>
      <w:r>
        <w:rPr>
          <w:snapToGrid w:val="0"/>
        </w:rPr>
        <w:tab/>
        <w:t>Subdivision in survey</w:t>
      </w:r>
      <w:r>
        <w:rPr>
          <w:snapToGrid w:val="0"/>
        </w:rPr>
        <w:noBreakHyphen/>
        <w:t>strata scheme requires approval by Commission</w:t>
      </w:r>
      <w:bookmarkEnd w:id="577"/>
      <w:bookmarkEnd w:id="578"/>
      <w:bookmarkEnd w:id="579"/>
      <w:bookmarkEnd w:id="580"/>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581" w:name="_Toc517767150"/>
      <w:bookmarkStart w:id="582" w:name="_Toc52096016"/>
      <w:bookmarkStart w:id="583" w:name="_Toc131416950"/>
      <w:bookmarkStart w:id="584" w:name="_Toc267923195"/>
      <w:r>
        <w:rPr>
          <w:rStyle w:val="CharSectno"/>
        </w:rPr>
        <w:t>26</w:t>
      </w:r>
      <w:r>
        <w:rPr>
          <w:snapToGrid w:val="0"/>
        </w:rPr>
        <w:t>.</w:t>
      </w:r>
      <w:r>
        <w:rPr>
          <w:snapToGrid w:val="0"/>
        </w:rPr>
        <w:tab/>
        <w:t>Review of local government decision</w:t>
      </w:r>
      <w:bookmarkEnd w:id="581"/>
      <w:bookmarkEnd w:id="582"/>
      <w:bookmarkEnd w:id="583"/>
      <w:bookmarkEnd w:id="58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585" w:name="_Toc517767151"/>
      <w:bookmarkStart w:id="586" w:name="_Toc52096017"/>
      <w:bookmarkStart w:id="587" w:name="_Toc131416951"/>
      <w:bookmarkStart w:id="588" w:name="_Toc267923196"/>
      <w:r>
        <w:rPr>
          <w:rStyle w:val="CharSectno"/>
        </w:rPr>
        <w:t>27</w:t>
      </w:r>
      <w:r>
        <w:rPr>
          <w:snapToGrid w:val="0"/>
        </w:rPr>
        <w:t>.</w:t>
      </w:r>
      <w:r>
        <w:rPr>
          <w:snapToGrid w:val="0"/>
        </w:rPr>
        <w:tab/>
        <w:t>Review of Commission</w:t>
      </w:r>
      <w:bookmarkEnd w:id="585"/>
      <w:bookmarkEnd w:id="586"/>
      <w:r>
        <w:rPr>
          <w:snapToGrid w:val="0"/>
        </w:rPr>
        <w:t xml:space="preserve"> decision</w:t>
      </w:r>
      <w:bookmarkEnd w:id="587"/>
      <w:bookmarkEnd w:id="58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589" w:name="_Toc56322952"/>
      <w:bookmarkStart w:id="590" w:name="_Toc88890854"/>
      <w:bookmarkStart w:id="591" w:name="_Toc89575753"/>
      <w:bookmarkStart w:id="592" w:name="_Toc92787521"/>
      <w:bookmarkStart w:id="593" w:name="_Toc93810357"/>
      <w:bookmarkStart w:id="594" w:name="_Toc96924220"/>
      <w:bookmarkStart w:id="595" w:name="_Toc98311303"/>
      <w:bookmarkStart w:id="596" w:name="_Toc100462964"/>
      <w:bookmarkStart w:id="597" w:name="_Toc103412884"/>
      <w:bookmarkStart w:id="598" w:name="_Toc103479706"/>
      <w:bookmarkStart w:id="599" w:name="_Toc103481227"/>
      <w:bookmarkStart w:id="600" w:name="_Toc106511835"/>
      <w:bookmarkStart w:id="601" w:name="_Toc122836910"/>
      <w:bookmarkStart w:id="602" w:name="_Toc131416952"/>
      <w:bookmarkStart w:id="603" w:name="_Toc151810310"/>
      <w:bookmarkStart w:id="604" w:name="_Toc155667598"/>
      <w:bookmarkStart w:id="605" w:name="_Toc155668198"/>
      <w:bookmarkStart w:id="606" w:name="_Toc196195500"/>
      <w:bookmarkStart w:id="607" w:name="_Toc196735666"/>
      <w:bookmarkStart w:id="608" w:name="_Toc199814024"/>
      <w:bookmarkStart w:id="609" w:name="_Toc202240165"/>
      <w:bookmarkStart w:id="610" w:name="_Toc202773857"/>
      <w:bookmarkStart w:id="611" w:name="_Toc202840489"/>
      <w:bookmarkStart w:id="612" w:name="_Toc204498796"/>
      <w:bookmarkStart w:id="613" w:name="_Toc204499129"/>
      <w:bookmarkStart w:id="614" w:name="_Toc204579706"/>
      <w:bookmarkStart w:id="615" w:name="_Toc223494585"/>
      <w:bookmarkStart w:id="616" w:name="_Toc267923197"/>
      <w:r>
        <w:rPr>
          <w:rStyle w:val="CharPartNo"/>
        </w:rPr>
        <w:t>Part III</w:t>
      </w:r>
      <w:r>
        <w:t> — </w:t>
      </w:r>
      <w:r>
        <w:rPr>
          <w:rStyle w:val="CharPartText"/>
        </w:rPr>
        <w:t>Variation, termination and conversion of schemes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pPr>
      <w:r>
        <w:tab/>
        <w:t>[Heading amended by No. 61 of 1996 s. 18.]</w:t>
      </w:r>
    </w:p>
    <w:p>
      <w:pPr>
        <w:pStyle w:val="Heading3"/>
        <w:spacing w:before="180"/>
      </w:pPr>
      <w:bookmarkStart w:id="617" w:name="_Toc56322953"/>
      <w:bookmarkStart w:id="618" w:name="_Toc88890855"/>
      <w:bookmarkStart w:id="619" w:name="_Toc89575754"/>
      <w:bookmarkStart w:id="620" w:name="_Toc92787522"/>
      <w:bookmarkStart w:id="621" w:name="_Toc93810358"/>
      <w:bookmarkStart w:id="622" w:name="_Toc96924221"/>
      <w:bookmarkStart w:id="623" w:name="_Toc98311304"/>
      <w:bookmarkStart w:id="624" w:name="_Toc100462965"/>
      <w:bookmarkStart w:id="625" w:name="_Toc103412885"/>
      <w:bookmarkStart w:id="626" w:name="_Toc103479707"/>
      <w:bookmarkStart w:id="627" w:name="_Toc103481228"/>
      <w:bookmarkStart w:id="628" w:name="_Toc106511836"/>
      <w:bookmarkStart w:id="629" w:name="_Toc122836911"/>
      <w:bookmarkStart w:id="630" w:name="_Toc131416953"/>
      <w:bookmarkStart w:id="631" w:name="_Toc151810311"/>
      <w:bookmarkStart w:id="632" w:name="_Toc155667599"/>
      <w:bookmarkStart w:id="633" w:name="_Toc155668199"/>
      <w:bookmarkStart w:id="634" w:name="_Toc196195501"/>
      <w:bookmarkStart w:id="635" w:name="_Toc196735667"/>
      <w:bookmarkStart w:id="636" w:name="_Toc199814025"/>
      <w:bookmarkStart w:id="637" w:name="_Toc202240166"/>
      <w:bookmarkStart w:id="638" w:name="_Toc202773858"/>
      <w:bookmarkStart w:id="639" w:name="_Toc202840490"/>
      <w:bookmarkStart w:id="640" w:name="_Toc204498797"/>
      <w:bookmarkStart w:id="641" w:name="_Toc204499130"/>
      <w:bookmarkStart w:id="642" w:name="_Toc204579707"/>
      <w:bookmarkStart w:id="643" w:name="_Toc223494586"/>
      <w:bookmarkStart w:id="644" w:name="_Toc267923198"/>
      <w:r>
        <w:rPr>
          <w:rStyle w:val="CharDivNo"/>
        </w:rPr>
        <w:t>Division 1</w:t>
      </w:r>
      <w:r>
        <w:rPr>
          <w:snapToGrid w:val="0"/>
        </w:rPr>
        <w:t> — </w:t>
      </w:r>
      <w:r>
        <w:rPr>
          <w:rStyle w:val="CharDivText"/>
        </w:rPr>
        <w:t>Variation of schemes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pPr>
      <w:r>
        <w:tab/>
        <w:t>[Heading inserted by No. 61 of 1996 s. 19.]</w:t>
      </w:r>
    </w:p>
    <w:p>
      <w:pPr>
        <w:pStyle w:val="Heading5"/>
        <w:spacing w:before="160"/>
        <w:rPr>
          <w:snapToGrid w:val="0"/>
        </w:rPr>
      </w:pPr>
      <w:bookmarkStart w:id="645" w:name="_Toc517767152"/>
      <w:bookmarkStart w:id="646" w:name="_Toc52096018"/>
      <w:bookmarkStart w:id="647" w:name="_Toc131416954"/>
      <w:bookmarkStart w:id="648" w:name="_Toc267923199"/>
      <w:r>
        <w:rPr>
          <w:rStyle w:val="CharSectno"/>
        </w:rPr>
        <w:t>28</w:t>
      </w:r>
      <w:r>
        <w:rPr>
          <w:snapToGrid w:val="0"/>
        </w:rPr>
        <w:t>.</w:t>
      </w:r>
      <w:r>
        <w:rPr>
          <w:snapToGrid w:val="0"/>
        </w:rPr>
        <w:tab/>
        <w:t>Variation of strata scheme upon damage or destruction of building</w:t>
      </w:r>
      <w:bookmarkEnd w:id="645"/>
      <w:bookmarkEnd w:id="646"/>
      <w:bookmarkEnd w:id="647"/>
      <w:bookmarkEnd w:id="648"/>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649" w:name="_Toc517767153"/>
      <w:bookmarkStart w:id="650" w:name="_Toc52096019"/>
      <w:bookmarkStart w:id="651" w:name="_Toc131416955"/>
      <w:bookmarkStart w:id="652" w:name="_Toc267923200"/>
      <w:r>
        <w:rPr>
          <w:rStyle w:val="CharSectno"/>
        </w:rPr>
        <w:t>29</w:t>
      </w:r>
      <w:r>
        <w:rPr>
          <w:snapToGrid w:val="0"/>
        </w:rPr>
        <w:t>.</w:t>
      </w:r>
      <w:r>
        <w:rPr>
          <w:snapToGrid w:val="0"/>
        </w:rPr>
        <w:tab/>
        <w:t xml:space="preserve">Variation of strata scheme upon </w:t>
      </w:r>
      <w:bookmarkEnd w:id="649"/>
      <w:bookmarkEnd w:id="650"/>
      <w:r>
        <w:rPr>
          <w:snapToGrid w:val="0"/>
        </w:rPr>
        <w:t>taking</w:t>
      </w:r>
      <w:bookmarkEnd w:id="651"/>
      <w:bookmarkEnd w:id="652"/>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653" w:name="_Toc517767154"/>
      <w:bookmarkStart w:id="654" w:name="_Toc52096020"/>
      <w:bookmarkStart w:id="655" w:name="_Toc131416956"/>
      <w:bookmarkStart w:id="656" w:name="_Toc267923201"/>
      <w:r>
        <w:rPr>
          <w:rStyle w:val="CharSectno"/>
        </w:rPr>
        <w:t>29A</w:t>
      </w:r>
      <w:r>
        <w:rPr>
          <w:snapToGrid w:val="0"/>
        </w:rPr>
        <w:t>.</w:t>
      </w:r>
      <w:r>
        <w:rPr>
          <w:snapToGrid w:val="0"/>
        </w:rPr>
        <w:tab/>
        <w:t>Variation of survey</w:t>
      </w:r>
      <w:r>
        <w:rPr>
          <w:snapToGrid w:val="0"/>
        </w:rPr>
        <w:noBreakHyphen/>
        <w:t>strata scheme on resumption</w:t>
      </w:r>
      <w:bookmarkEnd w:id="653"/>
      <w:bookmarkEnd w:id="654"/>
      <w:bookmarkEnd w:id="655"/>
      <w:bookmarkEnd w:id="656"/>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657" w:name="_Toc517767155"/>
      <w:bookmarkStart w:id="658" w:name="_Toc52096021"/>
      <w:bookmarkStart w:id="659" w:name="_Toc131416957"/>
      <w:bookmarkStart w:id="660" w:name="_Toc267923202"/>
      <w:r>
        <w:rPr>
          <w:rStyle w:val="CharSectno"/>
        </w:rPr>
        <w:t>29B</w:t>
      </w:r>
      <w:r>
        <w:rPr>
          <w:snapToGrid w:val="0"/>
        </w:rPr>
        <w:t>.</w:t>
      </w:r>
      <w:r>
        <w:rPr>
          <w:snapToGrid w:val="0"/>
        </w:rPr>
        <w:tab/>
        <w:t>Lodgement of documents with Registrar following partial taking in strata scheme</w:t>
      </w:r>
      <w:bookmarkEnd w:id="657"/>
      <w:bookmarkEnd w:id="658"/>
      <w:bookmarkEnd w:id="659"/>
      <w:bookmarkEnd w:id="660"/>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661" w:name="_Toc56322958"/>
      <w:bookmarkStart w:id="662" w:name="_Toc88890860"/>
      <w:bookmarkStart w:id="663" w:name="_Toc89575759"/>
      <w:bookmarkStart w:id="664" w:name="_Toc92787527"/>
      <w:bookmarkStart w:id="665" w:name="_Toc93810363"/>
      <w:bookmarkStart w:id="666" w:name="_Toc96924226"/>
      <w:bookmarkStart w:id="667" w:name="_Toc98311309"/>
      <w:bookmarkStart w:id="668" w:name="_Toc100462970"/>
      <w:bookmarkStart w:id="669" w:name="_Toc103412890"/>
      <w:bookmarkStart w:id="670" w:name="_Toc103479712"/>
      <w:bookmarkStart w:id="671" w:name="_Toc103481233"/>
      <w:bookmarkStart w:id="672" w:name="_Toc106511841"/>
      <w:bookmarkStart w:id="673" w:name="_Toc122836916"/>
      <w:bookmarkStart w:id="674" w:name="_Toc131416958"/>
      <w:bookmarkStart w:id="675" w:name="_Toc151810316"/>
      <w:bookmarkStart w:id="676" w:name="_Toc155667604"/>
      <w:bookmarkStart w:id="677" w:name="_Toc155668204"/>
      <w:bookmarkStart w:id="678" w:name="_Toc196195506"/>
      <w:bookmarkStart w:id="679" w:name="_Toc196735672"/>
      <w:bookmarkStart w:id="680" w:name="_Toc199814030"/>
      <w:bookmarkStart w:id="681" w:name="_Toc202240171"/>
      <w:bookmarkStart w:id="682" w:name="_Toc202773863"/>
      <w:bookmarkStart w:id="683" w:name="_Toc202840495"/>
      <w:bookmarkStart w:id="684" w:name="_Toc204498802"/>
      <w:bookmarkStart w:id="685" w:name="_Toc204499135"/>
      <w:bookmarkStart w:id="686" w:name="_Toc204579712"/>
      <w:bookmarkStart w:id="687" w:name="_Toc223494591"/>
      <w:bookmarkStart w:id="688" w:name="_Toc267923203"/>
      <w:r>
        <w:rPr>
          <w:rStyle w:val="CharDivNo"/>
        </w:rPr>
        <w:t>Division 2</w:t>
      </w:r>
      <w:r>
        <w:rPr>
          <w:snapToGrid w:val="0"/>
        </w:rPr>
        <w:t> — </w:t>
      </w:r>
      <w:r>
        <w:rPr>
          <w:rStyle w:val="CharDivText"/>
        </w:rPr>
        <w:t>Termination of schemes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keepNext/>
      </w:pPr>
      <w:r>
        <w:tab/>
        <w:t>[Heading inserted by No. 61 of 1996 s. 20.]</w:t>
      </w:r>
    </w:p>
    <w:p>
      <w:pPr>
        <w:pStyle w:val="Heading5"/>
        <w:keepLines w:val="0"/>
        <w:rPr>
          <w:snapToGrid w:val="0"/>
        </w:rPr>
      </w:pPr>
      <w:bookmarkStart w:id="689" w:name="_Toc517767156"/>
      <w:bookmarkStart w:id="690" w:name="_Toc52096022"/>
      <w:bookmarkStart w:id="691" w:name="_Toc131416959"/>
      <w:bookmarkStart w:id="692" w:name="_Toc267923204"/>
      <w:r>
        <w:rPr>
          <w:rStyle w:val="CharSectno"/>
        </w:rPr>
        <w:t>29C</w:t>
      </w:r>
      <w:r>
        <w:rPr>
          <w:snapToGrid w:val="0"/>
        </w:rPr>
        <w:t>.</w:t>
      </w:r>
      <w:r>
        <w:rPr>
          <w:snapToGrid w:val="0"/>
        </w:rPr>
        <w:tab/>
        <w:t>Termination of scheme by resumption</w:t>
      </w:r>
      <w:bookmarkEnd w:id="689"/>
      <w:bookmarkEnd w:id="690"/>
      <w:bookmarkEnd w:id="691"/>
      <w:bookmarkEnd w:id="692"/>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693" w:name="_Toc517767157"/>
      <w:bookmarkStart w:id="694" w:name="_Toc52096023"/>
      <w:bookmarkStart w:id="695" w:name="_Toc131416960"/>
      <w:bookmarkStart w:id="696" w:name="_Toc267923205"/>
      <w:r>
        <w:rPr>
          <w:rStyle w:val="CharSectno"/>
        </w:rPr>
        <w:t>30</w:t>
      </w:r>
      <w:r>
        <w:rPr>
          <w:snapToGrid w:val="0"/>
        </w:rPr>
        <w:t>.</w:t>
      </w:r>
      <w:r>
        <w:rPr>
          <w:snapToGrid w:val="0"/>
        </w:rPr>
        <w:tab/>
        <w:t>Termination of strata scheme by unanimous resolution</w:t>
      </w:r>
      <w:bookmarkEnd w:id="693"/>
      <w:bookmarkEnd w:id="694"/>
      <w:bookmarkEnd w:id="695"/>
      <w:bookmarkEnd w:id="696"/>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697" w:name="_Toc517767158"/>
      <w:bookmarkStart w:id="698" w:name="_Toc52096024"/>
      <w:bookmarkStart w:id="699" w:name="_Toc131416961"/>
      <w:bookmarkStart w:id="700" w:name="_Toc267923206"/>
      <w:r>
        <w:rPr>
          <w:rStyle w:val="CharSectno"/>
        </w:rPr>
        <w:t>30A</w:t>
      </w:r>
      <w:r>
        <w:rPr>
          <w:snapToGrid w:val="0"/>
        </w:rPr>
        <w:t>.</w:t>
      </w:r>
      <w:r>
        <w:rPr>
          <w:snapToGrid w:val="0"/>
        </w:rPr>
        <w:tab/>
        <w:t>Termination of survey</w:t>
      </w:r>
      <w:r>
        <w:rPr>
          <w:snapToGrid w:val="0"/>
        </w:rPr>
        <w:noBreakHyphen/>
        <w:t>strata scheme by unanimous resolution</w:t>
      </w:r>
      <w:bookmarkEnd w:id="697"/>
      <w:bookmarkEnd w:id="698"/>
      <w:bookmarkEnd w:id="699"/>
      <w:bookmarkEnd w:id="700"/>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701" w:name="_Toc517767159"/>
      <w:bookmarkStart w:id="702" w:name="_Toc52096025"/>
      <w:bookmarkStart w:id="703" w:name="_Toc131416962"/>
      <w:bookmarkStart w:id="704" w:name="_Toc267923207"/>
      <w:r>
        <w:rPr>
          <w:rStyle w:val="CharSectno"/>
        </w:rPr>
        <w:t>31</w:t>
      </w:r>
      <w:r>
        <w:rPr>
          <w:snapToGrid w:val="0"/>
        </w:rPr>
        <w:t>.</w:t>
      </w:r>
      <w:r>
        <w:rPr>
          <w:snapToGrid w:val="0"/>
        </w:rPr>
        <w:tab/>
        <w:t>Termination of scheme by order of District Court</w:t>
      </w:r>
      <w:bookmarkEnd w:id="701"/>
      <w:bookmarkEnd w:id="702"/>
      <w:bookmarkEnd w:id="703"/>
      <w:bookmarkEnd w:id="704"/>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705" w:name="_Toc56322963"/>
      <w:bookmarkStart w:id="706" w:name="_Toc88890865"/>
      <w:bookmarkStart w:id="707" w:name="_Toc89575764"/>
      <w:bookmarkStart w:id="708" w:name="_Toc92787532"/>
      <w:bookmarkStart w:id="709" w:name="_Toc93810368"/>
      <w:bookmarkStart w:id="710" w:name="_Toc96924231"/>
      <w:bookmarkStart w:id="711" w:name="_Toc98311314"/>
      <w:bookmarkStart w:id="712" w:name="_Toc100462975"/>
      <w:bookmarkStart w:id="713" w:name="_Toc103412895"/>
      <w:bookmarkStart w:id="714" w:name="_Toc103479717"/>
      <w:bookmarkStart w:id="715" w:name="_Toc103481238"/>
      <w:bookmarkStart w:id="716" w:name="_Toc106511846"/>
      <w:bookmarkStart w:id="717" w:name="_Toc122836921"/>
      <w:bookmarkStart w:id="718" w:name="_Toc131416963"/>
      <w:bookmarkStart w:id="719" w:name="_Toc151810321"/>
      <w:bookmarkStart w:id="720" w:name="_Toc155667609"/>
      <w:bookmarkStart w:id="721" w:name="_Toc155668209"/>
      <w:bookmarkStart w:id="722" w:name="_Toc196195511"/>
      <w:bookmarkStart w:id="723" w:name="_Toc196735677"/>
      <w:bookmarkStart w:id="724" w:name="_Toc199814035"/>
      <w:bookmarkStart w:id="725" w:name="_Toc202240176"/>
      <w:bookmarkStart w:id="726" w:name="_Toc202773868"/>
      <w:bookmarkStart w:id="727" w:name="_Toc202840500"/>
      <w:bookmarkStart w:id="728" w:name="_Toc204498807"/>
      <w:bookmarkStart w:id="729" w:name="_Toc204499140"/>
      <w:bookmarkStart w:id="730" w:name="_Toc204579717"/>
      <w:bookmarkStart w:id="731" w:name="_Toc223494596"/>
      <w:bookmarkStart w:id="732" w:name="_Toc267923208"/>
      <w:r>
        <w:rPr>
          <w:rStyle w:val="CharDivNo"/>
        </w:rPr>
        <w:t>Division 3</w:t>
      </w:r>
      <w:r>
        <w:rPr>
          <w:snapToGrid w:val="0"/>
        </w:rPr>
        <w:t> — </w:t>
      </w:r>
      <w:r>
        <w:rPr>
          <w:rStyle w:val="CharDivText"/>
        </w:rPr>
        <w:t>Conversion of strata schemes to survey</w:t>
      </w:r>
      <w:r>
        <w:rPr>
          <w:rStyle w:val="CharDivText"/>
        </w:rPr>
        <w:noBreakHyphen/>
        <w:t>strata schemes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pPr>
      <w:r>
        <w:tab/>
        <w:t>[Heading inserted by No. 61 of 1996 s. 21.]</w:t>
      </w:r>
    </w:p>
    <w:p>
      <w:pPr>
        <w:pStyle w:val="Heading5"/>
        <w:rPr>
          <w:snapToGrid w:val="0"/>
        </w:rPr>
      </w:pPr>
      <w:bookmarkStart w:id="733" w:name="_Toc517767160"/>
      <w:bookmarkStart w:id="734" w:name="_Toc52096026"/>
      <w:bookmarkStart w:id="735" w:name="_Toc131416964"/>
      <w:bookmarkStart w:id="736" w:name="_Toc267923209"/>
      <w:r>
        <w:rPr>
          <w:rStyle w:val="CharSectno"/>
        </w:rPr>
        <w:t>31A</w:t>
      </w:r>
      <w:r>
        <w:rPr>
          <w:snapToGrid w:val="0"/>
        </w:rPr>
        <w:t>.</w:t>
      </w:r>
      <w:r>
        <w:rPr>
          <w:snapToGrid w:val="0"/>
        </w:rPr>
        <w:tab/>
        <w:t>Division only applies to single tier strata schemes registered before 1 January 1998</w:t>
      </w:r>
      <w:bookmarkEnd w:id="733"/>
      <w:bookmarkEnd w:id="734"/>
      <w:bookmarkEnd w:id="735"/>
      <w:bookmarkEnd w:id="736"/>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737" w:name="_Toc517767161"/>
      <w:bookmarkStart w:id="738" w:name="_Toc52096027"/>
      <w:bookmarkStart w:id="739" w:name="_Toc131416965"/>
      <w:bookmarkStart w:id="740" w:name="_Toc267923210"/>
      <w:r>
        <w:rPr>
          <w:rStyle w:val="CharSectno"/>
        </w:rPr>
        <w:t>31B</w:t>
      </w:r>
      <w:r>
        <w:rPr>
          <w:snapToGrid w:val="0"/>
        </w:rPr>
        <w:t>.</w:t>
      </w:r>
      <w:r>
        <w:rPr>
          <w:snapToGrid w:val="0"/>
        </w:rPr>
        <w:tab/>
        <w:t>Saving</w:t>
      </w:r>
      <w:bookmarkEnd w:id="737"/>
      <w:bookmarkEnd w:id="738"/>
      <w:bookmarkEnd w:id="739"/>
      <w:bookmarkEnd w:id="740"/>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741" w:name="_Toc517767162"/>
      <w:bookmarkStart w:id="742" w:name="_Toc52096028"/>
      <w:bookmarkStart w:id="743" w:name="_Toc131416966"/>
      <w:bookmarkStart w:id="744" w:name="_Toc267923211"/>
      <w:r>
        <w:rPr>
          <w:rStyle w:val="CharSectno"/>
        </w:rPr>
        <w:t>31C</w:t>
      </w:r>
      <w:r>
        <w:rPr>
          <w:snapToGrid w:val="0"/>
        </w:rPr>
        <w:t>.</w:t>
      </w:r>
      <w:r>
        <w:rPr>
          <w:snapToGrid w:val="0"/>
        </w:rPr>
        <w:tab/>
        <w:t>Resolution by strata company</w:t>
      </w:r>
      <w:bookmarkEnd w:id="741"/>
      <w:bookmarkEnd w:id="742"/>
      <w:bookmarkEnd w:id="743"/>
      <w:bookmarkEnd w:id="744"/>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745" w:name="_Toc517767163"/>
      <w:bookmarkStart w:id="746" w:name="_Toc52096029"/>
      <w:bookmarkStart w:id="747" w:name="_Toc131416967"/>
      <w:bookmarkStart w:id="748" w:name="_Toc267923212"/>
      <w:r>
        <w:rPr>
          <w:rStyle w:val="CharSectno"/>
        </w:rPr>
        <w:t>31D</w:t>
      </w:r>
      <w:r>
        <w:rPr>
          <w:snapToGrid w:val="0"/>
        </w:rPr>
        <w:t>.</w:t>
      </w:r>
      <w:r>
        <w:rPr>
          <w:snapToGrid w:val="0"/>
        </w:rPr>
        <w:tab/>
        <w:t>Notice of resolution may be lodged for registration</w:t>
      </w:r>
      <w:bookmarkEnd w:id="745"/>
      <w:bookmarkEnd w:id="746"/>
      <w:bookmarkEnd w:id="747"/>
      <w:bookmarkEnd w:id="748"/>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749" w:name="_Toc517767164"/>
      <w:bookmarkStart w:id="750" w:name="_Toc52096030"/>
      <w:bookmarkStart w:id="751" w:name="_Toc131416968"/>
      <w:bookmarkStart w:id="752" w:name="_Toc267923213"/>
      <w:r>
        <w:rPr>
          <w:rStyle w:val="CharSectno"/>
        </w:rPr>
        <w:t>31E</w:t>
      </w:r>
      <w:r>
        <w:rPr>
          <w:snapToGrid w:val="0"/>
        </w:rPr>
        <w:t>.</w:t>
      </w:r>
      <w:r>
        <w:rPr>
          <w:snapToGrid w:val="0"/>
        </w:rPr>
        <w:tab/>
        <w:t>Documents to accompany notice</w:t>
      </w:r>
      <w:bookmarkEnd w:id="749"/>
      <w:bookmarkEnd w:id="750"/>
      <w:bookmarkEnd w:id="751"/>
      <w:bookmarkEnd w:id="752"/>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753" w:name="_Toc517767165"/>
      <w:bookmarkStart w:id="754" w:name="_Toc52096031"/>
      <w:bookmarkStart w:id="755" w:name="_Toc131416969"/>
      <w:bookmarkStart w:id="756" w:name="_Toc267923214"/>
      <w:r>
        <w:rPr>
          <w:rStyle w:val="CharSectno"/>
        </w:rPr>
        <w:t>31F</w:t>
      </w:r>
      <w:r>
        <w:rPr>
          <w:snapToGrid w:val="0"/>
        </w:rPr>
        <w:t>.</w:t>
      </w:r>
      <w:r>
        <w:rPr>
          <w:snapToGrid w:val="0"/>
        </w:rPr>
        <w:tab/>
        <w:t>Certificate of licensed surveyor</w:t>
      </w:r>
      <w:bookmarkEnd w:id="753"/>
      <w:bookmarkEnd w:id="754"/>
      <w:bookmarkEnd w:id="755"/>
      <w:bookmarkEnd w:id="756"/>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[Section 31F inserted by No. 61 of 1996 s. 21; amended by No. 38 of 2005 s. 15.]</w:t>
      </w:r>
    </w:p>
    <w:p>
      <w:pPr>
        <w:pStyle w:val="Heading5"/>
        <w:rPr>
          <w:snapToGrid w:val="0"/>
        </w:rPr>
      </w:pPr>
      <w:bookmarkStart w:id="757" w:name="_Toc517767166"/>
      <w:bookmarkStart w:id="758" w:name="_Toc52096032"/>
      <w:bookmarkStart w:id="759" w:name="_Toc131416970"/>
      <w:bookmarkStart w:id="760" w:name="_Toc267923215"/>
      <w:r>
        <w:rPr>
          <w:rStyle w:val="CharSectno"/>
        </w:rPr>
        <w:t>31G</w:t>
      </w:r>
      <w:r>
        <w:rPr>
          <w:snapToGrid w:val="0"/>
        </w:rPr>
        <w:t>.</w:t>
      </w:r>
      <w:r>
        <w:rPr>
          <w:snapToGrid w:val="0"/>
        </w:rPr>
        <w:tab/>
        <w:t>Creation of easements</w:t>
      </w:r>
      <w:bookmarkEnd w:id="757"/>
      <w:bookmarkEnd w:id="758"/>
      <w:bookmarkEnd w:id="759"/>
      <w:bookmarkEnd w:id="760"/>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761" w:name="_Toc517767167"/>
      <w:bookmarkStart w:id="762" w:name="_Toc52096033"/>
      <w:bookmarkStart w:id="763" w:name="_Toc131416971"/>
      <w:bookmarkStart w:id="764" w:name="_Toc267923216"/>
      <w:r>
        <w:rPr>
          <w:rStyle w:val="CharSectno"/>
        </w:rPr>
        <w:t>31H</w:t>
      </w:r>
      <w:r>
        <w:rPr>
          <w:snapToGrid w:val="0"/>
        </w:rPr>
        <w:t>.</w:t>
      </w:r>
      <w:r>
        <w:rPr>
          <w:snapToGrid w:val="0"/>
        </w:rPr>
        <w:tab/>
        <w:t>Transfers etc. to give effect to resolution</w:t>
      </w:r>
      <w:bookmarkEnd w:id="761"/>
      <w:bookmarkEnd w:id="762"/>
      <w:bookmarkEnd w:id="763"/>
      <w:bookmarkEnd w:id="764"/>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765" w:name="_Toc517767168"/>
      <w:bookmarkStart w:id="766" w:name="_Toc52096034"/>
      <w:bookmarkStart w:id="767" w:name="_Toc131416972"/>
      <w:bookmarkStart w:id="768" w:name="_Toc267923217"/>
      <w:r>
        <w:rPr>
          <w:rStyle w:val="CharSectno"/>
        </w:rPr>
        <w:t>31I</w:t>
      </w:r>
      <w:r>
        <w:rPr>
          <w:snapToGrid w:val="0"/>
        </w:rPr>
        <w:t>.</w:t>
      </w:r>
      <w:r>
        <w:rPr>
          <w:snapToGrid w:val="0"/>
        </w:rPr>
        <w:tab/>
        <w:t>Registration of notice of resolution</w:t>
      </w:r>
      <w:bookmarkEnd w:id="765"/>
      <w:bookmarkEnd w:id="766"/>
      <w:bookmarkEnd w:id="767"/>
      <w:bookmarkEnd w:id="768"/>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769" w:name="_Toc517767169"/>
      <w:bookmarkStart w:id="770" w:name="_Toc52096035"/>
      <w:bookmarkStart w:id="771" w:name="_Toc131416973"/>
      <w:bookmarkStart w:id="772" w:name="_Toc267923218"/>
      <w:r>
        <w:rPr>
          <w:rStyle w:val="CharSectno"/>
        </w:rPr>
        <w:t>31J</w:t>
      </w:r>
      <w:r>
        <w:rPr>
          <w:snapToGrid w:val="0"/>
        </w:rPr>
        <w:t>.</w:t>
      </w:r>
      <w:r>
        <w:rPr>
          <w:snapToGrid w:val="0"/>
        </w:rPr>
        <w:tab/>
        <w:t>Effect of registration</w:t>
      </w:r>
      <w:bookmarkEnd w:id="769"/>
      <w:bookmarkEnd w:id="770"/>
      <w:bookmarkEnd w:id="771"/>
      <w:bookmarkEnd w:id="772"/>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773" w:name="_Toc517767170"/>
      <w:bookmarkStart w:id="774" w:name="_Toc52096036"/>
      <w:bookmarkStart w:id="775" w:name="_Toc131416974"/>
      <w:bookmarkStart w:id="776" w:name="_Toc267923219"/>
      <w:r>
        <w:rPr>
          <w:rStyle w:val="CharSectno"/>
        </w:rPr>
        <w:t>31K</w:t>
      </w:r>
      <w:r>
        <w:rPr>
          <w:snapToGrid w:val="0"/>
        </w:rPr>
        <w:t>.</w:t>
      </w:r>
      <w:r>
        <w:rPr>
          <w:snapToGrid w:val="0"/>
        </w:rPr>
        <w:tab/>
        <w:t>Registrar of Titles to make necessary amendments</w:t>
      </w:r>
      <w:bookmarkEnd w:id="773"/>
      <w:bookmarkEnd w:id="774"/>
      <w:bookmarkEnd w:id="775"/>
      <w:bookmarkEnd w:id="776"/>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777" w:name="_Toc56322975"/>
      <w:bookmarkStart w:id="778" w:name="_Toc88890877"/>
      <w:bookmarkStart w:id="779" w:name="_Toc89575776"/>
      <w:bookmarkStart w:id="780" w:name="_Toc92787544"/>
      <w:bookmarkStart w:id="781" w:name="_Toc93810380"/>
      <w:bookmarkStart w:id="782" w:name="_Toc96924243"/>
      <w:bookmarkStart w:id="783" w:name="_Toc98311326"/>
      <w:bookmarkStart w:id="784" w:name="_Toc100462987"/>
      <w:bookmarkStart w:id="785" w:name="_Toc103412907"/>
      <w:bookmarkStart w:id="786" w:name="_Toc103479729"/>
      <w:bookmarkStart w:id="787" w:name="_Toc103481250"/>
      <w:bookmarkStart w:id="788" w:name="_Toc106511858"/>
      <w:bookmarkStart w:id="789" w:name="_Toc122836933"/>
      <w:bookmarkStart w:id="790" w:name="_Toc131416975"/>
      <w:bookmarkStart w:id="791" w:name="_Toc151810333"/>
      <w:bookmarkStart w:id="792" w:name="_Toc155667621"/>
      <w:bookmarkStart w:id="793" w:name="_Toc155668221"/>
      <w:bookmarkStart w:id="794" w:name="_Toc196195523"/>
      <w:bookmarkStart w:id="795" w:name="_Toc196735689"/>
      <w:bookmarkStart w:id="796" w:name="_Toc199814047"/>
      <w:bookmarkStart w:id="797" w:name="_Toc202240188"/>
      <w:bookmarkStart w:id="798" w:name="_Toc202773880"/>
      <w:bookmarkStart w:id="799" w:name="_Toc202840512"/>
      <w:bookmarkStart w:id="800" w:name="_Toc204498819"/>
      <w:bookmarkStart w:id="801" w:name="_Toc204499152"/>
      <w:bookmarkStart w:id="802" w:name="_Toc204579729"/>
      <w:bookmarkStart w:id="803" w:name="_Toc223494608"/>
      <w:bookmarkStart w:id="804" w:name="_Toc267923220"/>
      <w:r>
        <w:rPr>
          <w:rStyle w:val="CharPartNo"/>
        </w:rPr>
        <w:t>Part IV</w:t>
      </w:r>
      <w:r>
        <w:t> — </w:t>
      </w:r>
      <w:r>
        <w:rPr>
          <w:rStyle w:val="CharPartText"/>
        </w:rPr>
        <w:t>Management</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3"/>
      </w:pPr>
      <w:bookmarkStart w:id="805" w:name="_Toc56322976"/>
      <w:bookmarkStart w:id="806" w:name="_Toc88890878"/>
      <w:bookmarkStart w:id="807" w:name="_Toc89575777"/>
      <w:bookmarkStart w:id="808" w:name="_Toc92787545"/>
      <w:bookmarkStart w:id="809" w:name="_Toc93810381"/>
      <w:bookmarkStart w:id="810" w:name="_Toc96924244"/>
      <w:bookmarkStart w:id="811" w:name="_Toc98311327"/>
      <w:bookmarkStart w:id="812" w:name="_Toc100462988"/>
      <w:bookmarkStart w:id="813" w:name="_Toc103412908"/>
      <w:bookmarkStart w:id="814" w:name="_Toc103479730"/>
      <w:bookmarkStart w:id="815" w:name="_Toc103481251"/>
      <w:bookmarkStart w:id="816" w:name="_Toc106511859"/>
      <w:bookmarkStart w:id="817" w:name="_Toc122836934"/>
      <w:bookmarkStart w:id="818" w:name="_Toc131416976"/>
      <w:bookmarkStart w:id="819" w:name="_Toc151810334"/>
      <w:bookmarkStart w:id="820" w:name="_Toc155667622"/>
      <w:bookmarkStart w:id="821" w:name="_Toc155668222"/>
      <w:bookmarkStart w:id="822" w:name="_Toc196195524"/>
      <w:bookmarkStart w:id="823" w:name="_Toc196735690"/>
      <w:bookmarkStart w:id="824" w:name="_Toc199814048"/>
      <w:bookmarkStart w:id="825" w:name="_Toc202240189"/>
      <w:bookmarkStart w:id="826" w:name="_Toc202773881"/>
      <w:bookmarkStart w:id="827" w:name="_Toc202840513"/>
      <w:bookmarkStart w:id="828" w:name="_Toc204498820"/>
      <w:bookmarkStart w:id="829" w:name="_Toc204499153"/>
      <w:bookmarkStart w:id="830" w:name="_Toc204579730"/>
      <w:bookmarkStart w:id="831" w:name="_Toc223494609"/>
      <w:bookmarkStart w:id="832" w:name="_Toc267923221"/>
      <w:r>
        <w:rPr>
          <w:rStyle w:val="CharDivNo"/>
        </w:rPr>
        <w:t>Division 1</w:t>
      </w:r>
      <w:r>
        <w:rPr>
          <w:snapToGrid w:val="0"/>
        </w:rPr>
        <w:t> — </w:t>
      </w:r>
      <w:r>
        <w:rPr>
          <w:rStyle w:val="CharDivText"/>
        </w:rPr>
        <w:t>Strata companies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rPr>
          <w:snapToGrid w:val="0"/>
        </w:rPr>
      </w:pPr>
      <w:bookmarkStart w:id="833" w:name="_Toc517767171"/>
      <w:bookmarkStart w:id="834" w:name="_Toc52096037"/>
      <w:bookmarkStart w:id="835" w:name="_Toc131416977"/>
      <w:bookmarkStart w:id="836" w:name="_Toc267923222"/>
      <w:r>
        <w:rPr>
          <w:rStyle w:val="CharSectno"/>
        </w:rPr>
        <w:t>32</w:t>
      </w:r>
      <w:r>
        <w:rPr>
          <w:snapToGrid w:val="0"/>
        </w:rPr>
        <w:t>.</w:t>
      </w:r>
      <w:r>
        <w:rPr>
          <w:snapToGrid w:val="0"/>
        </w:rPr>
        <w:tab/>
        <w:t>Incorporation of proprietors</w:t>
      </w:r>
      <w:bookmarkEnd w:id="833"/>
      <w:bookmarkEnd w:id="834"/>
      <w:bookmarkEnd w:id="835"/>
      <w:bookmarkEnd w:id="836"/>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837" w:name="_Toc517767172"/>
      <w:bookmarkStart w:id="838" w:name="_Toc52096038"/>
      <w:bookmarkStart w:id="839" w:name="_Toc131416978"/>
      <w:bookmarkStart w:id="840" w:name="_Toc267923223"/>
      <w:r>
        <w:rPr>
          <w:rStyle w:val="CharSectno"/>
        </w:rPr>
        <w:t>33</w:t>
      </w:r>
      <w:r>
        <w:rPr>
          <w:snapToGrid w:val="0"/>
        </w:rPr>
        <w:t>.</w:t>
      </w:r>
      <w:r>
        <w:rPr>
          <w:snapToGrid w:val="0"/>
        </w:rPr>
        <w:tab/>
        <w:t>Strata company is representative of proprietors in proceedings</w:t>
      </w:r>
      <w:bookmarkEnd w:id="837"/>
      <w:bookmarkEnd w:id="838"/>
      <w:bookmarkEnd w:id="839"/>
      <w:bookmarkEnd w:id="840"/>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841" w:name="_Toc517767173"/>
      <w:bookmarkStart w:id="842" w:name="_Toc52096039"/>
      <w:bookmarkStart w:id="843" w:name="_Toc131416979"/>
      <w:bookmarkStart w:id="844" w:name="_Toc267923224"/>
      <w:r>
        <w:rPr>
          <w:rStyle w:val="CharSectno"/>
        </w:rPr>
        <w:t>34</w:t>
      </w:r>
      <w:r>
        <w:rPr>
          <w:snapToGrid w:val="0"/>
        </w:rPr>
        <w:t>.</w:t>
      </w:r>
      <w:r>
        <w:rPr>
          <w:snapToGrid w:val="0"/>
        </w:rPr>
        <w:tab/>
        <w:t>Contract formalities</w:t>
      </w:r>
      <w:bookmarkEnd w:id="841"/>
      <w:bookmarkEnd w:id="842"/>
      <w:bookmarkEnd w:id="843"/>
      <w:bookmarkEnd w:id="844"/>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845" w:name="_Toc517767174"/>
      <w:bookmarkStart w:id="846" w:name="_Toc52096040"/>
      <w:bookmarkStart w:id="847" w:name="_Toc131416980"/>
      <w:bookmarkStart w:id="848" w:name="_Toc267923225"/>
      <w:r>
        <w:rPr>
          <w:rStyle w:val="CharSectno"/>
        </w:rPr>
        <w:t>35</w:t>
      </w:r>
      <w:r>
        <w:rPr>
          <w:snapToGrid w:val="0"/>
        </w:rPr>
        <w:t>.</w:t>
      </w:r>
      <w:r>
        <w:rPr>
          <w:snapToGrid w:val="0"/>
        </w:rPr>
        <w:tab/>
        <w:t>Duties of strata companies</w:t>
      </w:r>
      <w:bookmarkEnd w:id="845"/>
      <w:bookmarkEnd w:id="846"/>
      <w:bookmarkEnd w:id="847"/>
      <w:bookmarkEnd w:id="848"/>
    </w:p>
    <w:p>
      <w:pPr>
        <w:pStyle w:val="Subsection"/>
        <w:outlineLvl w:val="0"/>
      </w:pPr>
      <w:r>
        <w:tab/>
        <w:t>(1)</w:t>
      </w:r>
      <w:r>
        <w:tab/>
        <w:t>A strata company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849" w:name="_Toc517767175"/>
      <w:bookmarkStart w:id="850" w:name="_Toc52096041"/>
      <w:bookmarkStart w:id="851" w:name="_Toc131416981"/>
      <w:bookmarkStart w:id="852" w:name="_Toc267923226"/>
      <w:r>
        <w:rPr>
          <w:rStyle w:val="CharSectno"/>
        </w:rPr>
        <w:t>35A</w:t>
      </w:r>
      <w:r>
        <w:rPr>
          <w:snapToGrid w:val="0"/>
        </w:rPr>
        <w:t>.</w:t>
      </w:r>
      <w:r>
        <w:rPr>
          <w:snapToGrid w:val="0"/>
        </w:rPr>
        <w:tab/>
        <w:t>Roll to be kept by strata company</w:t>
      </w:r>
      <w:bookmarkEnd w:id="849"/>
      <w:bookmarkEnd w:id="850"/>
      <w:bookmarkEnd w:id="851"/>
      <w:bookmarkEnd w:id="852"/>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853" w:name="_Toc517767176"/>
      <w:bookmarkStart w:id="854" w:name="_Toc52096042"/>
      <w:bookmarkStart w:id="855" w:name="_Toc131416982"/>
      <w:bookmarkStart w:id="856" w:name="_Toc267923227"/>
      <w:r>
        <w:rPr>
          <w:rStyle w:val="CharSectno"/>
        </w:rPr>
        <w:t>36</w:t>
      </w:r>
      <w:r>
        <w:rPr>
          <w:snapToGrid w:val="0"/>
        </w:rPr>
        <w:t>.</w:t>
      </w:r>
      <w:r>
        <w:rPr>
          <w:snapToGrid w:val="0"/>
        </w:rPr>
        <w:tab/>
        <w:t>Levy of contributions on proprietors</w:t>
      </w:r>
      <w:bookmarkEnd w:id="853"/>
      <w:bookmarkEnd w:id="854"/>
      <w:bookmarkEnd w:id="855"/>
      <w:bookmarkEnd w:id="856"/>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857" w:name="_Toc517767177"/>
      <w:bookmarkStart w:id="858" w:name="_Toc52096043"/>
      <w:bookmarkStart w:id="859" w:name="_Toc131416983"/>
      <w:bookmarkStart w:id="860" w:name="_Toc267923228"/>
      <w:r>
        <w:rPr>
          <w:rStyle w:val="CharSectno"/>
        </w:rPr>
        <w:t>36A</w:t>
      </w:r>
      <w:r>
        <w:rPr>
          <w:snapToGrid w:val="0"/>
        </w:rPr>
        <w:t>.</w:t>
      </w:r>
      <w:r>
        <w:rPr>
          <w:snapToGrid w:val="0"/>
        </w:rPr>
        <w:tab/>
        <w:t>Certain provisions do not apply to companies for two</w:t>
      </w:r>
      <w:r>
        <w:rPr>
          <w:snapToGrid w:val="0"/>
        </w:rPr>
        <w:noBreakHyphen/>
        <w:t>lot schemes</w:t>
      </w:r>
      <w:bookmarkEnd w:id="857"/>
      <w:bookmarkEnd w:id="858"/>
      <w:bookmarkEnd w:id="859"/>
      <w:bookmarkEnd w:id="860"/>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861" w:name="_Toc517767178"/>
      <w:bookmarkStart w:id="862" w:name="_Toc52096044"/>
      <w:bookmarkStart w:id="863" w:name="_Toc131416984"/>
      <w:bookmarkStart w:id="864" w:name="_Toc267923229"/>
      <w:r>
        <w:rPr>
          <w:rStyle w:val="CharSectno"/>
        </w:rPr>
        <w:t>36B</w:t>
      </w:r>
      <w:r>
        <w:rPr>
          <w:snapToGrid w:val="0"/>
        </w:rPr>
        <w:t>.</w:t>
      </w:r>
      <w:r>
        <w:rPr>
          <w:snapToGrid w:val="0"/>
        </w:rPr>
        <w:tab/>
        <w:t>Certain provisions may be excluded for 3, 4 or 5 lot schemes</w:t>
      </w:r>
      <w:bookmarkEnd w:id="861"/>
      <w:bookmarkEnd w:id="862"/>
      <w:bookmarkEnd w:id="863"/>
      <w:bookmarkEnd w:id="864"/>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865" w:name="_Toc517767179"/>
      <w:bookmarkStart w:id="866" w:name="_Toc52096045"/>
      <w:bookmarkStart w:id="867" w:name="_Toc131416985"/>
      <w:bookmarkStart w:id="868" w:name="_Toc267923230"/>
      <w:r>
        <w:rPr>
          <w:rStyle w:val="CharSectno"/>
        </w:rPr>
        <w:t>37</w:t>
      </w:r>
      <w:r>
        <w:rPr>
          <w:snapToGrid w:val="0"/>
        </w:rPr>
        <w:t>.</w:t>
      </w:r>
      <w:r>
        <w:rPr>
          <w:snapToGrid w:val="0"/>
        </w:rPr>
        <w:tab/>
        <w:t>Powers of strata company</w:t>
      </w:r>
      <w:bookmarkEnd w:id="865"/>
      <w:bookmarkEnd w:id="866"/>
      <w:bookmarkEnd w:id="867"/>
      <w:bookmarkEnd w:id="868"/>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869" w:name="_Toc517767180"/>
      <w:bookmarkStart w:id="870" w:name="_Toc52096046"/>
      <w:bookmarkStart w:id="871" w:name="_Toc131416986"/>
      <w:bookmarkStart w:id="872" w:name="_Toc267923231"/>
      <w:r>
        <w:rPr>
          <w:rStyle w:val="CharSectno"/>
        </w:rPr>
        <w:t>38</w:t>
      </w:r>
      <w:r>
        <w:rPr>
          <w:snapToGrid w:val="0"/>
        </w:rPr>
        <w:t>.</w:t>
      </w:r>
      <w:r>
        <w:rPr>
          <w:snapToGrid w:val="0"/>
        </w:rPr>
        <w:tab/>
        <w:t>Power of strata company to carry out work</w:t>
      </w:r>
      <w:bookmarkEnd w:id="869"/>
      <w:bookmarkEnd w:id="870"/>
      <w:bookmarkEnd w:id="871"/>
      <w:bookmarkEnd w:id="872"/>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873" w:name="_Toc517767181"/>
      <w:bookmarkStart w:id="874" w:name="_Toc52096047"/>
      <w:bookmarkStart w:id="875" w:name="_Toc131416987"/>
      <w:bookmarkStart w:id="876" w:name="_Toc267923232"/>
      <w:r>
        <w:rPr>
          <w:rStyle w:val="CharSectno"/>
        </w:rPr>
        <w:t>39</w:t>
      </w:r>
      <w:r>
        <w:rPr>
          <w:snapToGrid w:val="0"/>
        </w:rPr>
        <w:t>.</w:t>
      </w:r>
      <w:r>
        <w:rPr>
          <w:snapToGrid w:val="0"/>
        </w:rPr>
        <w:tab/>
        <w:t>Power of strata company to enter</w:t>
      </w:r>
      <w:bookmarkEnd w:id="873"/>
      <w:bookmarkEnd w:id="874"/>
      <w:bookmarkEnd w:id="875"/>
      <w:bookmarkEnd w:id="876"/>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877" w:name="_Toc517767182"/>
      <w:bookmarkStart w:id="878" w:name="_Toc52096048"/>
      <w:bookmarkStart w:id="879" w:name="_Toc131416988"/>
      <w:bookmarkStart w:id="880" w:name="_Toc267923233"/>
      <w:r>
        <w:rPr>
          <w:rStyle w:val="CharSectno"/>
        </w:rPr>
        <w:t>39A</w:t>
      </w:r>
      <w:r>
        <w:rPr>
          <w:snapToGrid w:val="0"/>
        </w:rPr>
        <w:t>.</w:t>
      </w:r>
      <w:r>
        <w:rPr>
          <w:snapToGrid w:val="0"/>
        </w:rPr>
        <w:tab/>
        <w:t>Power to terminate certain contracts for services</w:t>
      </w:r>
      <w:bookmarkEnd w:id="877"/>
      <w:bookmarkEnd w:id="878"/>
      <w:bookmarkEnd w:id="879"/>
      <w:bookmarkEnd w:id="880"/>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881" w:name="_Toc517767183"/>
      <w:bookmarkStart w:id="882" w:name="_Toc52096049"/>
      <w:bookmarkStart w:id="883" w:name="_Toc131416989"/>
      <w:bookmarkStart w:id="884" w:name="_Toc267923234"/>
      <w:r>
        <w:rPr>
          <w:rStyle w:val="CharSectno"/>
        </w:rPr>
        <w:t>40</w:t>
      </w:r>
      <w:r>
        <w:rPr>
          <w:snapToGrid w:val="0"/>
        </w:rPr>
        <w:t>.</w:t>
      </w:r>
      <w:r>
        <w:rPr>
          <w:snapToGrid w:val="0"/>
        </w:rPr>
        <w:tab/>
        <w:t>Change of strata company’s address for service</w:t>
      </w:r>
      <w:bookmarkEnd w:id="881"/>
      <w:bookmarkEnd w:id="882"/>
      <w:bookmarkEnd w:id="883"/>
      <w:bookmarkEnd w:id="884"/>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885" w:name="_Toc517767184"/>
      <w:bookmarkStart w:id="886" w:name="_Toc52096050"/>
      <w:bookmarkStart w:id="887" w:name="_Toc131416990"/>
      <w:bookmarkStart w:id="888" w:name="_Toc267923235"/>
      <w:r>
        <w:rPr>
          <w:rStyle w:val="CharSectno"/>
        </w:rPr>
        <w:t>41</w:t>
      </w:r>
      <w:r>
        <w:rPr>
          <w:snapToGrid w:val="0"/>
        </w:rPr>
        <w:t>.</w:t>
      </w:r>
      <w:r>
        <w:rPr>
          <w:snapToGrid w:val="0"/>
        </w:rPr>
        <w:tab/>
        <w:t>Change of name of strata company</w:t>
      </w:r>
      <w:bookmarkEnd w:id="885"/>
      <w:bookmarkEnd w:id="886"/>
      <w:bookmarkEnd w:id="887"/>
      <w:bookmarkEnd w:id="888"/>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889" w:name="_Toc517767185"/>
      <w:bookmarkStart w:id="890" w:name="_Toc52096051"/>
      <w:bookmarkStart w:id="891" w:name="_Toc131416991"/>
      <w:bookmarkStart w:id="892" w:name="_Toc267923236"/>
      <w:r>
        <w:rPr>
          <w:rStyle w:val="CharSectno"/>
        </w:rPr>
        <w:t>42</w:t>
      </w:r>
      <w:r>
        <w:rPr>
          <w:snapToGrid w:val="0"/>
        </w:rPr>
        <w:t>.</w:t>
      </w:r>
      <w:r>
        <w:rPr>
          <w:snapToGrid w:val="0"/>
        </w:rPr>
        <w:tab/>
        <w:t>By</w:t>
      </w:r>
      <w:r>
        <w:rPr>
          <w:snapToGrid w:val="0"/>
        </w:rPr>
        <w:noBreakHyphen/>
        <w:t>laws</w:t>
      </w:r>
      <w:bookmarkEnd w:id="889"/>
      <w:bookmarkEnd w:id="890"/>
      <w:bookmarkEnd w:id="891"/>
      <w:bookmarkEnd w:id="892"/>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893" w:name="_Toc517767186"/>
      <w:bookmarkStart w:id="894" w:name="_Toc52096052"/>
      <w:bookmarkStart w:id="895" w:name="_Toc131416992"/>
      <w:bookmarkStart w:id="896" w:name="_Toc267923237"/>
      <w:r>
        <w:rPr>
          <w:rStyle w:val="CharSectno"/>
        </w:rPr>
        <w:t>42A</w:t>
      </w:r>
      <w:r>
        <w:rPr>
          <w:snapToGrid w:val="0"/>
        </w:rPr>
        <w:t>.</w:t>
      </w:r>
      <w:r>
        <w:rPr>
          <w:snapToGrid w:val="0"/>
        </w:rPr>
        <w:tab/>
        <w:t>By</w:t>
      </w:r>
      <w:r>
        <w:rPr>
          <w:snapToGrid w:val="0"/>
        </w:rPr>
        <w:noBreakHyphen/>
        <w:t>laws may provide for penalties</w:t>
      </w:r>
      <w:bookmarkEnd w:id="893"/>
      <w:bookmarkEnd w:id="894"/>
      <w:bookmarkEnd w:id="895"/>
      <w:bookmarkEnd w:id="896"/>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897" w:name="_Toc517767187"/>
      <w:bookmarkStart w:id="898" w:name="_Toc52096053"/>
      <w:bookmarkStart w:id="899" w:name="_Toc131416993"/>
      <w:bookmarkStart w:id="900" w:name="_Toc267923238"/>
      <w:r>
        <w:rPr>
          <w:rStyle w:val="CharSectno"/>
        </w:rPr>
        <w:t>42B</w:t>
      </w:r>
      <w:r>
        <w:rPr>
          <w:snapToGrid w:val="0"/>
        </w:rPr>
        <w:t>.</w:t>
      </w:r>
      <w:r>
        <w:rPr>
          <w:snapToGrid w:val="0"/>
        </w:rPr>
        <w:tab/>
        <w:t>By</w:t>
      </w:r>
      <w:r>
        <w:rPr>
          <w:snapToGrid w:val="0"/>
        </w:rPr>
        <w:noBreakHyphen/>
        <w:t>laws may provide for different basis for levying contributions</w:t>
      </w:r>
      <w:bookmarkEnd w:id="897"/>
      <w:bookmarkEnd w:id="898"/>
      <w:bookmarkEnd w:id="899"/>
      <w:bookmarkEnd w:id="900"/>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901" w:name="_Toc517767188"/>
      <w:bookmarkStart w:id="902" w:name="_Toc52096054"/>
      <w:bookmarkStart w:id="903" w:name="_Toc131416994"/>
      <w:bookmarkStart w:id="904" w:name="_Toc267923239"/>
      <w:r>
        <w:rPr>
          <w:rStyle w:val="CharSectno"/>
        </w:rPr>
        <w:t>42C</w:t>
      </w:r>
      <w:r>
        <w:rPr>
          <w:snapToGrid w:val="0"/>
        </w:rPr>
        <w:t>.</w:t>
      </w:r>
      <w:r>
        <w:rPr>
          <w:snapToGrid w:val="0"/>
        </w:rPr>
        <w:tab/>
        <w:t>Transitional provision</w:t>
      </w:r>
      <w:bookmarkEnd w:id="901"/>
      <w:bookmarkEnd w:id="902"/>
      <w:bookmarkEnd w:id="903"/>
      <w:bookmarkEnd w:id="904"/>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905" w:name="_Toc517767189"/>
      <w:bookmarkStart w:id="906" w:name="_Toc52096055"/>
      <w:bookmarkStart w:id="907" w:name="_Toc131416995"/>
      <w:bookmarkStart w:id="908" w:name="_Toc267923240"/>
      <w:r>
        <w:rPr>
          <w:rStyle w:val="CharSectno"/>
        </w:rPr>
        <w:t>43</w:t>
      </w:r>
      <w:r>
        <w:rPr>
          <w:snapToGrid w:val="0"/>
        </w:rPr>
        <w:t>.</w:t>
      </w:r>
      <w:r>
        <w:rPr>
          <w:snapToGrid w:val="0"/>
        </w:rPr>
        <w:tab/>
        <w:t>Supply of information and certificates by strata company</w:t>
      </w:r>
      <w:bookmarkEnd w:id="905"/>
      <w:bookmarkEnd w:id="906"/>
      <w:bookmarkEnd w:id="907"/>
      <w:bookmarkEnd w:id="908"/>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909" w:name="_Toc56322996"/>
      <w:bookmarkStart w:id="910" w:name="_Toc88890898"/>
      <w:bookmarkStart w:id="911" w:name="_Toc89575797"/>
      <w:bookmarkStart w:id="912" w:name="_Toc92787565"/>
      <w:bookmarkStart w:id="913" w:name="_Toc93810401"/>
      <w:bookmarkStart w:id="914" w:name="_Toc96924264"/>
      <w:bookmarkStart w:id="915" w:name="_Toc98311347"/>
      <w:bookmarkStart w:id="916" w:name="_Toc100463008"/>
      <w:bookmarkStart w:id="917" w:name="_Toc103412928"/>
      <w:bookmarkStart w:id="918" w:name="_Toc103479750"/>
      <w:bookmarkStart w:id="919" w:name="_Toc103481271"/>
      <w:bookmarkStart w:id="920" w:name="_Toc106511879"/>
      <w:bookmarkStart w:id="921" w:name="_Toc122836954"/>
      <w:bookmarkStart w:id="922" w:name="_Toc131416996"/>
      <w:bookmarkStart w:id="923" w:name="_Toc151810354"/>
      <w:bookmarkStart w:id="924" w:name="_Toc155667642"/>
      <w:bookmarkStart w:id="925" w:name="_Toc155668242"/>
      <w:bookmarkStart w:id="926" w:name="_Toc196195544"/>
      <w:bookmarkStart w:id="927" w:name="_Toc196735710"/>
      <w:bookmarkStart w:id="928" w:name="_Toc199814068"/>
      <w:bookmarkStart w:id="929" w:name="_Toc202240209"/>
      <w:bookmarkStart w:id="930" w:name="_Toc202773901"/>
      <w:bookmarkStart w:id="931" w:name="_Toc202840533"/>
      <w:bookmarkStart w:id="932" w:name="_Toc204498840"/>
      <w:bookmarkStart w:id="933" w:name="_Toc204499173"/>
      <w:bookmarkStart w:id="934" w:name="_Toc204579750"/>
      <w:bookmarkStart w:id="935" w:name="_Toc223494629"/>
      <w:bookmarkStart w:id="936" w:name="_Toc267923241"/>
      <w:r>
        <w:rPr>
          <w:rStyle w:val="CharDivNo"/>
        </w:rPr>
        <w:t>Division 2</w:t>
      </w:r>
      <w:r>
        <w:rPr>
          <w:snapToGrid w:val="0"/>
        </w:rPr>
        <w:t> — </w:t>
      </w:r>
      <w:r>
        <w:rPr>
          <w:rStyle w:val="CharDivText"/>
        </w:rPr>
        <w:t>Councils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spacing w:before="180"/>
        <w:rPr>
          <w:snapToGrid w:val="0"/>
        </w:rPr>
      </w:pPr>
      <w:bookmarkStart w:id="937" w:name="_Toc131416997"/>
      <w:bookmarkStart w:id="938" w:name="_Toc267923242"/>
      <w:r>
        <w:rPr>
          <w:rStyle w:val="CharSectno"/>
        </w:rPr>
        <w:t>44</w:t>
      </w:r>
      <w:r>
        <w:rPr>
          <w:snapToGrid w:val="0"/>
        </w:rPr>
        <w:t>.</w:t>
      </w:r>
      <w:r>
        <w:rPr>
          <w:snapToGrid w:val="0"/>
        </w:rPr>
        <w:tab/>
        <w:t>Functions of councils</w:t>
      </w:r>
      <w:bookmarkEnd w:id="937"/>
      <w:bookmarkEnd w:id="938"/>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939" w:name="_Toc517767191"/>
      <w:bookmarkStart w:id="940" w:name="_Toc52096057"/>
      <w:bookmarkStart w:id="941" w:name="_Toc131416998"/>
      <w:bookmarkStart w:id="942" w:name="_Toc267923243"/>
      <w:r>
        <w:rPr>
          <w:rStyle w:val="CharSectno"/>
        </w:rPr>
        <w:t>45</w:t>
      </w:r>
      <w:r>
        <w:rPr>
          <w:snapToGrid w:val="0"/>
        </w:rPr>
        <w:t>.</w:t>
      </w:r>
      <w:r>
        <w:rPr>
          <w:snapToGrid w:val="0"/>
        </w:rPr>
        <w:tab/>
        <w:t>Corporate body may be chairman, secretary, treasurer or council member</w:t>
      </w:r>
      <w:bookmarkEnd w:id="939"/>
      <w:bookmarkEnd w:id="940"/>
      <w:bookmarkEnd w:id="941"/>
      <w:bookmarkEnd w:id="942"/>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943" w:name="_Toc517767192"/>
      <w:bookmarkStart w:id="944" w:name="_Toc52096058"/>
      <w:bookmarkStart w:id="945" w:name="_Toc131416999"/>
      <w:bookmarkStart w:id="946" w:name="_Toc267923244"/>
      <w:r>
        <w:rPr>
          <w:rStyle w:val="CharSectno"/>
        </w:rPr>
        <w:t>46</w:t>
      </w:r>
      <w:r>
        <w:rPr>
          <w:snapToGrid w:val="0"/>
        </w:rPr>
        <w:t>.</w:t>
      </w:r>
      <w:r>
        <w:rPr>
          <w:snapToGrid w:val="0"/>
        </w:rPr>
        <w:tab/>
        <w:t>Performance of functions where no council or no quorum</w:t>
      </w:r>
      <w:bookmarkEnd w:id="943"/>
      <w:bookmarkEnd w:id="944"/>
      <w:bookmarkEnd w:id="945"/>
      <w:bookmarkEnd w:id="946"/>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947" w:name="_Toc517767193"/>
      <w:bookmarkStart w:id="948" w:name="_Toc52096059"/>
      <w:bookmarkStart w:id="949" w:name="_Toc131417000"/>
      <w:bookmarkStart w:id="950" w:name="_Toc267923245"/>
      <w:r>
        <w:rPr>
          <w:rStyle w:val="CharSectno"/>
        </w:rPr>
        <w:t>47</w:t>
      </w:r>
      <w:r>
        <w:rPr>
          <w:snapToGrid w:val="0"/>
        </w:rPr>
        <w:t>.</w:t>
      </w:r>
      <w:r>
        <w:rPr>
          <w:snapToGrid w:val="0"/>
        </w:rPr>
        <w:tab/>
        <w:t>Restrictions on powers of expenditure</w:t>
      </w:r>
      <w:bookmarkEnd w:id="947"/>
      <w:bookmarkEnd w:id="948"/>
      <w:bookmarkEnd w:id="949"/>
      <w:bookmarkEnd w:id="950"/>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951" w:name="_Toc517767194"/>
      <w:bookmarkStart w:id="952" w:name="_Toc52096060"/>
      <w:bookmarkStart w:id="953" w:name="_Toc131417001"/>
      <w:bookmarkStart w:id="954" w:name="_Toc267923246"/>
      <w:r>
        <w:rPr>
          <w:rStyle w:val="CharSectno"/>
        </w:rPr>
        <w:t>48</w:t>
      </w:r>
      <w:r>
        <w:rPr>
          <w:snapToGrid w:val="0"/>
        </w:rPr>
        <w:t>.</w:t>
      </w:r>
      <w:r>
        <w:rPr>
          <w:snapToGrid w:val="0"/>
        </w:rPr>
        <w:tab/>
        <w:t>Recovery of books and records by council</w:t>
      </w:r>
      <w:bookmarkEnd w:id="951"/>
      <w:bookmarkEnd w:id="952"/>
      <w:bookmarkEnd w:id="953"/>
      <w:bookmarkEnd w:id="954"/>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955" w:name="_Toc56323002"/>
      <w:bookmarkStart w:id="956" w:name="_Toc88890904"/>
      <w:bookmarkStart w:id="957" w:name="_Toc89575803"/>
      <w:bookmarkStart w:id="958" w:name="_Toc92787571"/>
      <w:bookmarkStart w:id="959" w:name="_Toc93810407"/>
      <w:bookmarkStart w:id="960" w:name="_Toc96924270"/>
      <w:bookmarkStart w:id="961" w:name="_Toc98311353"/>
      <w:bookmarkStart w:id="962" w:name="_Toc100463014"/>
      <w:bookmarkStart w:id="963" w:name="_Toc103412934"/>
      <w:bookmarkStart w:id="964" w:name="_Toc103479756"/>
      <w:bookmarkStart w:id="965" w:name="_Toc103481277"/>
      <w:bookmarkStart w:id="966" w:name="_Toc106511885"/>
      <w:bookmarkStart w:id="967" w:name="_Toc122836960"/>
      <w:bookmarkStart w:id="968" w:name="_Toc131417002"/>
      <w:bookmarkStart w:id="969" w:name="_Toc151810360"/>
      <w:bookmarkStart w:id="970" w:name="_Toc155667648"/>
      <w:bookmarkStart w:id="971" w:name="_Toc155668248"/>
      <w:bookmarkStart w:id="972" w:name="_Toc196195550"/>
      <w:bookmarkStart w:id="973" w:name="_Toc196735716"/>
      <w:bookmarkStart w:id="974" w:name="_Toc199814074"/>
      <w:bookmarkStart w:id="975" w:name="_Toc202240215"/>
      <w:bookmarkStart w:id="976" w:name="_Toc202773907"/>
      <w:bookmarkStart w:id="977" w:name="_Toc202840539"/>
      <w:bookmarkStart w:id="978" w:name="_Toc204498846"/>
      <w:bookmarkStart w:id="979" w:name="_Toc204499179"/>
      <w:bookmarkStart w:id="980" w:name="_Toc204579756"/>
      <w:bookmarkStart w:id="981" w:name="_Toc223494635"/>
      <w:bookmarkStart w:id="982" w:name="_Toc267923247"/>
      <w:r>
        <w:rPr>
          <w:rStyle w:val="CharDivNo"/>
        </w:rPr>
        <w:t>Division 3</w:t>
      </w:r>
      <w:r>
        <w:rPr>
          <w:snapToGrid w:val="0"/>
        </w:rPr>
        <w:t> — </w:t>
      </w:r>
      <w:r>
        <w:rPr>
          <w:rStyle w:val="CharDivText"/>
        </w:rPr>
        <w:t>Meetings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rPr>
          <w:snapToGrid w:val="0"/>
        </w:rPr>
      </w:pPr>
      <w:bookmarkStart w:id="983" w:name="_Toc517767195"/>
      <w:bookmarkStart w:id="984" w:name="_Toc52096061"/>
      <w:bookmarkStart w:id="985" w:name="_Toc131417003"/>
      <w:bookmarkStart w:id="986" w:name="_Toc267923248"/>
      <w:r>
        <w:rPr>
          <w:rStyle w:val="CharSectno"/>
        </w:rPr>
        <w:t>49</w:t>
      </w:r>
      <w:r>
        <w:rPr>
          <w:snapToGrid w:val="0"/>
        </w:rPr>
        <w:t>.</w:t>
      </w:r>
      <w:r>
        <w:rPr>
          <w:snapToGrid w:val="0"/>
        </w:rPr>
        <w:tab/>
        <w:t>First annual general meeting</w:t>
      </w:r>
      <w:bookmarkEnd w:id="983"/>
      <w:bookmarkEnd w:id="984"/>
      <w:bookmarkEnd w:id="985"/>
      <w:bookmarkEnd w:id="986"/>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987" w:name="_Toc517767196"/>
      <w:bookmarkStart w:id="988" w:name="_Toc52096062"/>
      <w:bookmarkStart w:id="989" w:name="_Toc131417004"/>
      <w:bookmarkStart w:id="990" w:name="_Toc267923249"/>
      <w:r>
        <w:rPr>
          <w:rStyle w:val="CharSectno"/>
        </w:rPr>
        <w:t>50</w:t>
      </w:r>
      <w:r>
        <w:rPr>
          <w:snapToGrid w:val="0"/>
        </w:rPr>
        <w:t>.</w:t>
      </w:r>
      <w:r>
        <w:rPr>
          <w:snapToGrid w:val="0"/>
        </w:rPr>
        <w:tab/>
        <w:t>Voting at meetings</w:t>
      </w:r>
      <w:bookmarkEnd w:id="987"/>
      <w:bookmarkEnd w:id="988"/>
      <w:bookmarkEnd w:id="989"/>
      <w:bookmarkEnd w:id="990"/>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991" w:name="_Toc517767197"/>
      <w:bookmarkStart w:id="992" w:name="_Toc52096063"/>
      <w:bookmarkStart w:id="993" w:name="_Toc131417005"/>
      <w:bookmarkStart w:id="994" w:name="_Toc267923250"/>
      <w:r>
        <w:rPr>
          <w:rStyle w:val="CharSectno"/>
        </w:rPr>
        <w:t>50A</w:t>
      </w:r>
      <w:r>
        <w:rPr>
          <w:snapToGrid w:val="0"/>
        </w:rPr>
        <w:t>.</w:t>
      </w:r>
      <w:r>
        <w:rPr>
          <w:snapToGrid w:val="0"/>
        </w:rPr>
        <w:tab/>
        <w:t>Disqualification from voting as proxy</w:t>
      </w:r>
      <w:bookmarkEnd w:id="991"/>
      <w:bookmarkEnd w:id="992"/>
      <w:bookmarkEnd w:id="993"/>
      <w:bookmarkEnd w:id="994"/>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995" w:name="_Toc517767198"/>
      <w:bookmarkStart w:id="996" w:name="_Toc52096064"/>
      <w:bookmarkStart w:id="997" w:name="_Toc131417006"/>
      <w:bookmarkStart w:id="998" w:name="_Toc267923251"/>
      <w:r>
        <w:rPr>
          <w:rStyle w:val="CharSectno"/>
        </w:rPr>
        <w:t>50B</w:t>
      </w:r>
      <w:r>
        <w:rPr>
          <w:snapToGrid w:val="0"/>
        </w:rPr>
        <w:t>.</w:t>
      </w:r>
      <w:r>
        <w:rPr>
          <w:snapToGrid w:val="0"/>
        </w:rPr>
        <w:tab/>
        <w:t>Quorum for meeting of strata company for two</w:t>
      </w:r>
      <w:r>
        <w:rPr>
          <w:snapToGrid w:val="0"/>
        </w:rPr>
        <w:noBreakHyphen/>
        <w:t>lot scheme</w:t>
      </w:r>
      <w:bookmarkEnd w:id="995"/>
      <w:bookmarkEnd w:id="996"/>
      <w:bookmarkEnd w:id="997"/>
      <w:bookmarkEnd w:id="998"/>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999" w:name="_Toc517767199"/>
      <w:bookmarkStart w:id="1000" w:name="_Toc52096065"/>
      <w:bookmarkStart w:id="1001" w:name="_Toc131417007"/>
      <w:bookmarkStart w:id="1002" w:name="_Toc267923252"/>
      <w:r>
        <w:rPr>
          <w:rStyle w:val="CharSectno"/>
        </w:rPr>
        <w:t>51</w:t>
      </w:r>
      <w:r>
        <w:rPr>
          <w:snapToGrid w:val="0"/>
        </w:rPr>
        <w:t>.</w:t>
      </w:r>
      <w:r>
        <w:rPr>
          <w:snapToGrid w:val="0"/>
        </w:rPr>
        <w:tab/>
        <w:t>Relief where unanimous resolution or resolution without dissent required</w:t>
      </w:r>
      <w:bookmarkEnd w:id="999"/>
      <w:bookmarkEnd w:id="1000"/>
      <w:bookmarkEnd w:id="1001"/>
      <w:bookmarkEnd w:id="1002"/>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003" w:name="_Toc517767200"/>
      <w:bookmarkStart w:id="1004" w:name="_Toc52096066"/>
      <w:bookmarkStart w:id="1005" w:name="_Toc131417008"/>
      <w:bookmarkStart w:id="1006" w:name="_Toc267923253"/>
      <w:r>
        <w:rPr>
          <w:rStyle w:val="CharSectno"/>
        </w:rPr>
        <w:t>51A</w:t>
      </w:r>
      <w:r>
        <w:rPr>
          <w:snapToGrid w:val="0"/>
        </w:rPr>
        <w:t>.</w:t>
      </w:r>
      <w:r>
        <w:rPr>
          <w:snapToGrid w:val="0"/>
        </w:rPr>
        <w:tab/>
        <w:t>Relief where unanimous resolution required for two</w:t>
      </w:r>
      <w:r>
        <w:rPr>
          <w:snapToGrid w:val="0"/>
        </w:rPr>
        <w:noBreakHyphen/>
        <w:t>lot scheme</w:t>
      </w:r>
      <w:bookmarkEnd w:id="1003"/>
      <w:bookmarkEnd w:id="1004"/>
      <w:bookmarkEnd w:id="1005"/>
      <w:bookmarkEnd w:id="1006"/>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007" w:name="_Toc517767201"/>
      <w:bookmarkStart w:id="1008" w:name="_Toc52096067"/>
      <w:bookmarkStart w:id="1009" w:name="_Toc131417009"/>
      <w:bookmarkStart w:id="1010" w:name="_Toc267923254"/>
      <w:r>
        <w:rPr>
          <w:rStyle w:val="CharSectno"/>
        </w:rPr>
        <w:t>52</w:t>
      </w:r>
      <w:r>
        <w:rPr>
          <w:snapToGrid w:val="0"/>
        </w:rPr>
        <w:t>.</w:t>
      </w:r>
      <w:r>
        <w:rPr>
          <w:snapToGrid w:val="0"/>
        </w:rPr>
        <w:tab/>
        <w:t>Performance of functions by proprietors in general meeting</w:t>
      </w:r>
      <w:bookmarkEnd w:id="1007"/>
      <w:bookmarkEnd w:id="1008"/>
      <w:bookmarkEnd w:id="1009"/>
      <w:bookmarkEnd w:id="1010"/>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011" w:name="_Toc56323010"/>
      <w:bookmarkStart w:id="1012" w:name="_Toc88890912"/>
      <w:bookmarkStart w:id="1013" w:name="_Toc89575811"/>
      <w:bookmarkStart w:id="1014" w:name="_Toc92787579"/>
      <w:bookmarkStart w:id="1015" w:name="_Toc93810415"/>
      <w:bookmarkStart w:id="1016" w:name="_Toc96924278"/>
      <w:bookmarkStart w:id="1017" w:name="_Toc98311361"/>
      <w:bookmarkStart w:id="1018" w:name="_Toc100463022"/>
      <w:bookmarkStart w:id="1019" w:name="_Toc103412942"/>
      <w:bookmarkStart w:id="1020" w:name="_Toc103479764"/>
      <w:bookmarkStart w:id="1021" w:name="_Toc103481285"/>
      <w:bookmarkStart w:id="1022" w:name="_Toc106511893"/>
      <w:bookmarkStart w:id="1023" w:name="_Toc122836968"/>
      <w:bookmarkStart w:id="1024" w:name="_Toc131417010"/>
      <w:bookmarkStart w:id="1025" w:name="_Toc151810368"/>
      <w:bookmarkStart w:id="1026" w:name="_Toc155667656"/>
      <w:bookmarkStart w:id="1027" w:name="_Toc155668256"/>
      <w:bookmarkStart w:id="1028" w:name="_Toc196195558"/>
      <w:bookmarkStart w:id="1029" w:name="_Toc196735724"/>
      <w:bookmarkStart w:id="1030" w:name="_Toc199814082"/>
      <w:bookmarkStart w:id="1031" w:name="_Toc202240223"/>
      <w:bookmarkStart w:id="1032" w:name="_Toc202773915"/>
      <w:bookmarkStart w:id="1033" w:name="_Toc202840547"/>
      <w:bookmarkStart w:id="1034" w:name="_Toc204498854"/>
      <w:bookmarkStart w:id="1035" w:name="_Toc204499187"/>
      <w:bookmarkStart w:id="1036" w:name="_Toc204579764"/>
      <w:bookmarkStart w:id="1037" w:name="_Toc223494643"/>
      <w:bookmarkStart w:id="1038" w:name="_Toc267923255"/>
      <w:r>
        <w:rPr>
          <w:rStyle w:val="CharDivNo"/>
        </w:rPr>
        <w:t>Division 4</w:t>
      </w:r>
      <w:r>
        <w:rPr>
          <w:snapToGrid w:val="0"/>
        </w:rPr>
        <w:t> — </w:t>
      </w:r>
      <w:r>
        <w:rPr>
          <w:rStyle w:val="CharDivText"/>
        </w:rPr>
        <w:t>Insurance</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4"/>
        <w:spacing w:before="120"/>
      </w:pPr>
      <w:bookmarkStart w:id="1039" w:name="_Toc56323011"/>
      <w:bookmarkStart w:id="1040" w:name="_Toc88890913"/>
      <w:bookmarkStart w:id="1041" w:name="_Toc89575812"/>
      <w:bookmarkStart w:id="1042" w:name="_Toc92787580"/>
      <w:bookmarkStart w:id="1043" w:name="_Toc93810416"/>
      <w:bookmarkStart w:id="1044" w:name="_Toc96924279"/>
      <w:bookmarkStart w:id="1045" w:name="_Toc98311362"/>
      <w:bookmarkStart w:id="1046" w:name="_Toc100463023"/>
      <w:bookmarkStart w:id="1047" w:name="_Toc103412943"/>
      <w:bookmarkStart w:id="1048" w:name="_Toc103479765"/>
      <w:bookmarkStart w:id="1049" w:name="_Toc103481286"/>
      <w:bookmarkStart w:id="1050" w:name="_Toc106511894"/>
      <w:bookmarkStart w:id="1051" w:name="_Toc122836969"/>
      <w:bookmarkStart w:id="1052" w:name="_Toc131417011"/>
      <w:bookmarkStart w:id="1053" w:name="_Toc151810369"/>
      <w:bookmarkStart w:id="1054" w:name="_Toc155667657"/>
      <w:bookmarkStart w:id="1055" w:name="_Toc155668257"/>
      <w:bookmarkStart w:id="1056" w:name="_Toc196195559"/>
      <w:bookmarkStart w:id="1057" w:name="_Toc196735725"/>
      <w:bookmarkStart w:id="1058" w:name="_Toc199814083"/>
      <w:bookmarkStart w:id="1059" w:name="_Toc202240224"/>
      <w:bookmarkStart w:id="1060" w:name="_Toc202773916"/>
      <w:bookmarkStart w:id="1061" w:name="_Toc202840548"/>
      <w:bookmarkStart w:id="1062" w:name="_Toc204498855"/>
      <w:bookmarkStart w:id="1063" w:name="_Toc204499188"/>
      <w:bookmarkStart w:id="1064" w:name="_Toc204579765"/>
      <w:bookmarkStart w:id="1065" w:name="_Toc223494644"/>
      <w:bookmarkStart w:id="1066" w:name="_Toc267923256"/>
      <w:r>
        <w:t>Subdivision 1 — Preliminary</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pPr>
      <w:r>
        <w:tab/>
        <w:t>[Heading inserted by No. 61 of 1996 s. 23.]</w:t>
      </w:r>
    </w:p>
    <w:p>
      <w:pPr>
        <w:pStyle w:val="Heading5"/>
        <w:keepNext w:val="0"/>
        <w:keepLines w:val="0"/>
        <w:spacing w:before="180"/>
        <w:rPr>
          <w:snapToGrid w:val="0"/>
        </w:rPr>
      </w:pPr>
      <w:bookmarkStart w:id="1067" w:name="_Toc517767202"/>
      <w:bookmarkStart w:id="1068" w:name="_Toc52096068"/>
      <w:bookmarkStart w:id="1069" w:name="_Toc131417012"/>
      <w:bookmarkStart w:id="1070" w:name="_Toc267923257"/>
      <w:r>
        <w:rPr>
          <w:rStyle w:val="CharSectno"/>
        </w:rPr>
        <w:t>53</w:t>
      </w:r>
      <w:r>
        <w:rPr>
          <w:snapToGrid w:val="0"/>
        </w:rPr>
        <w:t>.</w:t>
      </w:r>
      <w:r>
        <w:rPr>
          <w:snapToGrid w:val="0"/>
        </w:rPr>
        <w:tab/>
      </w:r>
      <w:bookmarkEnd w:id="1067"/>
      <w:bookmarkEnd w:id="1068"/>
      <w:bookmarkEnd w:id="1069"/>
      <w:r>
        <w:rPr>
          <w:snapToGrid w:val="0"/>
        </w:rPr>
        <w:t>Terms used in this Division</w:t>
      </w:r>
      <w:bookmarkEnd w:id="1070"/>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071" w:name="_Toc56323013"/>
      <w:bookmarkStart w:id="1072" w:name="_Toc88890915"/>
      <w:bookmarkStart w:id="1073" w:name="_Toc89575814"/>
      <w:bookmarkStart w:id="1074" w:name="_Toc92787582"/>
      <w:bookmarkStart w:id="1075" w:name="_Toc93810418"/>
      <w:bookmarkStart w:id="1076" w:name="_Toc96924281"/>
      <w:bookmarkStart w:id="1077" w:name="_Toc98311364"/>
      <w:bookmarkStart w:id="1078" w:name="_Toc100463025"/>
      <w:bookmarkStart w:id="1079" w:name="_Toc103412945"/>
      <w:bookmarkStart w:id="1080" w:name="_Toc103479767"/>
      <w:bookmarkStart w:id="1081" w:name="_Toc103481288"/>
      <w:bookmarkStart w:id="1082" w:name="_Toc106511896"/>
      <w:bookmarkStart w:id="1083" w:name="_Toc122836971"/>
      <w:bookmarkStart w:id="1084" w:name="_Toc131417013"/>
      <w:bookmarkStart w:id="1085" w:name="_Toc151810371"/>
      <w:bookmarkStart w:id="1086" w:name="_Toc155667659"/>
      <w:bookmarkStart w:id="1087" w:name="_Toc155668259"/>
      <w:bookmarkStart w:id="1088" w:name="_Toc196195561"/>
      <w:bookmarkStart w:id="1089" w:name="_Toc196735727"/>
      <w:bookmarkStart w:id="1090" w:name="_Toc199814085"/>
      <w:bookmarkStart w:id="1091" w:name="_Toc202240226"/>
      <w:bookmarkStart w:id="1092" w:name="_Toc202773918"/>
      <w:bookmarkStart w:id="1093" w:name="_Toc202840550"/>
      <w:bookmarkStart w:id="1094" w:name="_Toc204498857"/>
      <w:bookmarkStart w:id="1095" w:name="_Toc204499190"/>
      <w:bookmarkStart w:id="1096" w:name="_Toc204579767"/>
      <w:bookmarkStart w:id="1097" w:name="_Toc223494646"/>
      <w:bookmarkStart w:id="1098" w:name="_Toc267923258"/>
      <w:r>
        <w:t>Subdivision 2 — Insurance in single tier strata schemes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pPr>
      <w:r>
        <w:tab/>
        <w:t>[Heading inserted by No. 61 of 1996 s. 25.]</w:t>
      </w:r>
    </w:p>
    <w:p>
      <w:pPr>
        <w:pStyle w:val="Heading5"/>
        <w:rPr>
          <w:snapToGrid w:val="0"/>
        </w:rPr>
      </w:pPr>
      <w:bookmarkStart w:id="1099" w:name="_Toc517767203"/>
      <w:bookmarkStart w:id="1100" w:name="_Toc52096069"/>
      <w:bookmarkStart w:id="1101" w:name="_Toc131417014"/>
      <w:bookmarkStart w:id="1102" w:name="_Toc267923259"/>
      <w:r>
        <w:rPr>
          <w:rStyle w:val="CharSectno"/>
        </w:rPr>
        <w:t>53A</w:t>
      </w:r>
      <w:r>
        <w:rPr>
          <w:snapToGrid w:val="0"/>
        </w:rPr>
        <w:t>.</w:t>
      </w:r>
      <w:r>
        <w:rPr>
          <w:snapToGrid w:val="0"/>
        </w:rPr>
        <w:tab/>
        <w:t>Application of this Subdivision</w:t>
      </w:r>
      <w:bookmarkEnd w:id="1099"/>
      <w:bookmarkEnd w:id="1100"/>
      <w:bookmarkEnd w:id="1101"/>
      <w:bookmarkEnd w:id="1102"/>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103" w:name="_Toc517767204"/>
      <w:bookmarkStart w:id="1104" w:name="_Toc52096070"/>
      <w:bookmarkStart w:id="1105" w:name="_Toc131417015"/>
      <w:bookmarkStart w:id="1106" w:name="_Toc267923260"/>
      <w:r>
        <w:rPr>
          <w:rStyle w:val="CharSectno"/>
        </w:rPr>
        <w:t>53B</w:t>
      </w:r>
      <w:r>
        <w:rPr>
          <w:snapToGrid w:val="0"/>
        </w:rPr>
        <w:t>.</w:t>
      </w:r>
      <w:r>
        <w:rPr>
          <w:snapToGrid w:val="0"/>
        </w:rPr>
        <w:tab/>
        <w:t>Insurance for lots in single tier strata schemes</w:t>
      </w:r>
      <w:bookmarkEnd w:id="1103"/>
      <w:bookmarkEnd w:id="1104"/>
      <w:bookmarkEnd w:id="1105"/>
      <w:bookmarkEnd w:id="1106"/>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107" w:name="_Toc517767205"/>
      <w:bookmarkStart w:id="1108" w:name="_Toc52096071"/>
      <w:bookmarkStart w:id="1109" w:name="_Toc131417016"/>
      <w:bookmarkStart w:id="1110" w:name="_Toc267923261"/>
      <w:r>
        <w:rPr>
          <w:rStyle w:val="CharSectno"/>
        </w:rPr>
        <w:t>53C</w:t>
      </w:r>
      <w:r>
        <w:rPr>
          <w:snapToGrid w:val="0"/>
        </w:rPr>
        <w:t>.</w:t>
      </w:r>
      <w:r>
        <w:rPr>
          <w:snapToGrid w:val="0"/>
        </w:rPr>
        <w:tab/>
        <w:t>Insurance for common property in single tier strata schemes</w:t>
      </w:r>
      <w:bookmarkEnd w:id="1107"/>
      <w:bookmarkEnd w:id="1108"/>
      <w:bookmarkEnd w:id="1109"/>
      <w:bookmarkEnd w:id="1110"/>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111" w:name="_Toc517767206"/>
      <w:bookmarkStart w:id="1112" w:name="_Toc52096072"/>
      <w:bookmarkStart w:id="1113" w:name="_Toc131417017"/>
      <w:bookmarkStart w:id="1114" w:name="_Toc267923262"/>
      <w:r>
        <w:rPr>
          <w:rStyle w:val="CharSectno"/>
        </w:rPr>
        <w:t>53D</w:t>
      </w:r>
      <w:r>
        <w:rPr>
          <w:snapToGrid w:val="0"/>
        </w:rPr>
        <w:t>.</w:t>
      </w:r>
      <w:r>
        <w:rPr>
          <w:snapToGrid w:val="0"/>
        </w:rPr>
        <w:tab/>
        <w:t>Strata company’s obligations where it has an insurance function in single tier strata schemes</w:t>
      </w:r>
      <w:bookmarkEnd w:id="1111"/>
      <w:bookmarkEnd w:id="1112"/>
      <w:bookmarkEnd w:id="1113"/>
      <w:bookmarkEnd w:id="1114"/>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115" w:name="_Toc517767207"/>
      <w:bookmarkStart w:id="1116" w:name="_Toc52096073"/>
      <w:bookmarkStart w:id="1117" w:name="_Toc131417018"/>
      <w:bookmarkStart w:id="1118" w:name="_Toc267923263"/>
      <w:r>
        <w:rPr>
          <w:rStyle w:val="CharSectno"/>
        </w:rPr>
        <w:t>53E</w:t>
      </w:r>
      <w:r>
        <w:rPr>
          <w:snapToGrid w:val="0"/>
        </w:rPr>
        <w:t>.</w:t>
      </w:r>
      <w:r>
        <w:rPr>
          <w:snapToGrid w:val="0"/>
        </w:rPr>
        <w:tab/>
        <w:t>Recovery of premium by strata company where no administrative fund in single tier strata schemes</w:t>
      </w:r>
      <w:bookmarkEnd w:id="1115"/>
      <w:bookmarkEnd w:id="1116"/>
      <w:bookmarkEnd w:id="1117"/>
      <w:bookmarkEnd w:id="1118"/>
    </w:p>
    <w:p>
      <w:pPr>
        <w:pStyle w:val="Subsection"/>
        <w:outlineLvl w:val="0"/>
      </w:pPr>
      <w:r>
        <w:tab/>
        <w:t>(1)</w:t>
      </w:r>
      <w:r>
        <w:tab/>
        <w:t>Where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119" w:name="_Toc56323019"/>
      <w:bookmarkStart w:id="1120" w:name="_Toc88890921"/>
      <w:bookmarkStart w:id="1121" w:name="_Toc89575820"/>
      <w:bookmarkStart w:id="1122" w:name="_Toc92787588"/>
      <w:bookmarkStart w:id="1123" w:name="_Toc93810424"/>
      <w:bookmarkStart w:id="1124" w:name="_Toc96924287"/>
      <w:bookmarkStart w:id="1125" w:name="_Toc98311370"/>
      <w:bookmarkStart w:id="1126" w:name="_Toc100463031"/>
      <w:bookmarkStart w:id="1127" w:name="_Toc103412951"/>
      <w:bookmarkStart w:id="1128" w:name="_Toc103479773"/>
      <w:bookmarkStart w:id="1129" w:name="_Toc103481294"/>
      <w:bookmarkStart w:id="1130" w:name="_Toc106511902"/>
      <w:bookmarkStart w:id="1131" w:name="_Toc122836977"/>
      <w:bookmarkStart w:id="1132" w:name="_Toc131417019"/>
      <w:bookmarkStart w:id="1133" w:name="_Toc151810377"/>
      <w:bookmarkStart w:id="1134" w:name="_Toc155667665"/>
      <w:bookmarkStart w:id="1135" w:name="_Toc155668265"/>
      <w:bookmarkStart w:id="1136" w:name="_Toc196195567"/>
      <w:bookmarkStart w:id="1137" w:name="_Toc196735733"/>
      <w:bookmarkStart w:id="1138" w:name="_Toc199814091"/>
      <w:bookmarkStart w:id="1139" w:name="_Toc202240232"/>
      <w:bookmarkStart w:id="1140" w:name="_Toc202773924"/>
      <w:bookmarkStart w:id="1141" w:name="_Toc202840556"/>
      <w:bookmarkStart w:id="1142" w:name="_Toc204498863"/>
      <w:bookmarkStart w:id="1143" w:name="_Toc204499196"/>
      <w:bookmarkStart w:id="1144" w:name="_Toc204579773"/>
      <w:bookmarkStart w:id="1145" w:name="_Toc223494652"/>
      <w:bookmarkStart w:id="1146" w:name="_Toc267923264"/>
      <w:r>
        <w:t>Subdivision 3 — Insurance in schemes other than single tier strata schemes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inserted by No. 61 of 1996 s. 26.]</w:t>
      </w:r>
    </w:p>
    <w:p>
      <w:pPr>
        <w:pStyle w:val="Heading5"/>
        <w:rPr>
          <w:snapToGrid w:val="0"/>
        </w:rPr>
      </w:pPr>
      <w:bookmarkStart w:id="1147" w:name="_Toc517767208"/>
      <w:bookmarkStart w:id="1148" w:name="_Toc52096074"/>
      <w:bookmarkStart w:id="1149" w:name="_Toc131417020"/>
      <w:bookmarkStart w:id="1150" w:name="_Toc267923265"/>
      <w:r>
        <w:rPr>
          <w:rStyle w:val="CharSectno"/>
        </w:rPr>
        <w:t>54</w:t>
      </w:r>
      <w:r>
        <w:rPr>
          <w:snapToGrid w:val="0"/>
        </w:rPr>
        <w:t>.</w:t>
      </w:r>
      <w:r>
        <w:rPr>
          <w:snapToGrid w:val="0"/>
        </w:rPr>
        <w:tab/>
        <w:t>Insurance of buildings and strata companies</w:t>
      </w:r>
      <w:bookmarkEnd w:id="1147"/>
      <w:bookmarkEnd w:id="1148"/>
      <w:bookmarkEnd w:id="1149"/>
      <w:bookmarkEnd w:id="1150"/>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151" w:name="_Toc56323021"/>
      <w:bookmarkStart w:id="1152" w:name="_Toc88890923"/>
      <w:bookmarkStart w:id="1153" w:name="_Toc89575822"/>
      <w:bookmarkStart w:id="1154" w:name="_Toc92787590"/>
      <w:bookmarkStart w:id="1155" w:name="_Toc93810426"/>
      <w:bookmarkStart w:id="1156" w:name="_Toc96924289"/>
      <w:bookmarkStart w:id="1157" w:name="_Toc98311372"/>
      <w:bookmarkStart w:id="1158" w:name="_Toc100463033"/>
      <w:bookmarkStart w:id="1159" w:name="_Toc103412953"/>
      <w:bookmarkStart w:id="1160" w:name="_Toc103479775"/>
      <w:bookmarkStart w:id="1161" w:name="_Toc103481296"/>
      <w:bookmarkStart w:id="1162" w:name="_Toc106511904"/>
      <w:bookmarkStart w:id="1163" w:name="_Toc122836979"/>
      <w:bookmarkStart w:id="1164" w:name="_Toc131417021"/>
      <w:bookmarkStart w:id="1165" w:name="_Toc151810379"/>
      <w:bookmarkStart w:id="1166" w:name="_Toc155667667"/>
      <w:bookmarkStart w:id="1167" w:name="_Toc155668267"/>
      <w:bookmarkStart w:id="1168" w:name="_Toc196195569"/>
      <w:bookmarkStart w:id="1169" w:name="_Toc196735735"/>
      <w:bookmarkStart w:id="1170" w:name="_Toc199814093"/>
      <w:bookmarkStart w:id="1171" w:name="_Toc202240234"/>
      <w:bookmarkStart w:id="1172" w:name="_Toc202773926"/>
      <w:bookmarkStart w:id="1173" w:name="_Toc202840558"/>
      <w:bookmarkStart w:id="1174" w:name="_Toc204498865"/>
      <w:bookmarkStart w:id="1175" w:name="_Toc204499198"/>
      <w:bookmarkStart w:id="1176" w:name="_Toc204579775"/>
      <w:bookmarkStart w:id="1177" w:name="_Toc223494654"/>
      <w:bookmarkStart w:id="1178" w:name="_Toc267923266"/>
      <w:r>
        <w:t>Subdivision 4 — Insurance provisions applicable to all schemes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pPr>
      <w:r>
        <w:tab/>
        <w:t>[Heading inserted by No. 61 of 1996 s. 28.]</w:t>
      </w:r>
    </w:p>
    <w:p>
      <w:pPr>
        <w:pStyle w:val="Heading5"/>
        <w:rPr>
          <w:snapToGrid w:val="0"/>
        </w:rPr>
      </w:pPr>
      <w:bookmarkStart w:id="1179" w:name="_Toc517767209"/>
      <w:bookmarkStart w:id="1180" w:name="_Toc52096075"/>
      <w:bookmarkStart w:id="1181" w:name="_Toc131417022"/>
      <w:bookmarkStart w:id="1182" w:name="_Toc267923267"/>
      <w:r>
        <w:rPr>
          <w:rStyle w:val="CharSectno"/>
        </w:rPr>
        <w:t>54A</w:t>
      </w:r>
      <w:r>
        <w:rPr>
          <w:snapToGrid w:val="0"/>
        </w:rPr>
        <w:t>.</w:t>
      </w:r>
      <w:r>
        <w:rPr>
          <w:snapToGrid w:val="0"/>
        </w:rPr>
        <w:tab/>
        <w:t>Where insurance cover refused, proprietor may be required to take action</w:t>
      </w:r>
      <w:bookmarkEnd w:id="1179"/>
      <w:bookmarkEnd w:id="1180"/>
      <w:bookmarkEnd w:id="1181"/>
      <w:bookmarkEnd w:id="1182"/>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183" w:name="_Toc517767210"/>
      <w:bookmarkStart w:id="1184" w:name="_Toc52096076"/>
      <w:bookmarkStart w:id="1185" w:name="_Toc131417023"/>
      <w:bookmarkStart w:id="1186" w:name="_Toc267923268"/>
      <w:r>
        <w:rPr>
          <w:rStyle w:val="CharSectno"/>
        </w:rPr>
        <w:t>55</w:t>
      </w:r>
      <w:r>
        <w:rPr>
          <w:snapToGrid w:val="0"/>
        </w:rPr>
        <w:t>.</w:t>
      </w:r>
      <w:r>
        <w:rPr>
          <w:snapToGrid w:val="0"/>
        </w:rPr>
        <w:tab/>
        <w:t>Further insurance by strata company</w:t>
      </w:r>
      <w:bookmarkEnd w:id="1183"/>
      <w:bookmarkEnd w:id="1184"/>
      <w:bookmarkEnd w:id="1185"/>
      <w:bookmarkEnd w:id="1186"/>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187" w:name="_Toc517767211"/>
      <w:bookmarkStart w:id="1188" w:name="_Toc52096077"/>
      <w:bookmarkStart w:id="1189" w:name="_Toc131417024"/>
      <w:bookmarkStart w:id="1190" w:name="_Toc267923269"/>
      <w:r>
        <w:rPr>
          <w:rStyle w:val="CharSectno"/>
        </w:rPr>
        <w:t>55A</w:t>
      </w:r>
      <w:r>
        <w:rPr>
          <w:snapToGrid w:val="0"/>
        </w:rPr>
        <w:t>.</w:t>
      </w:r>
      <w:r>
        <w:rPr>
          <w:snapToGrid w:val="0"/>
        </w:rPr>
        <w:tab/>
        <w:t>Proprietor liable for increased insurance premium in certain cases</w:t>
      </w:r>
      <w:bookmarkEnd w:id="1187"/>
      <w:bookmarkEnd w:id="1188"/>
      <w:bookmarkEnd w:id="1189"/>
      <w:bookmarkEnd w:id="1190"/>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191" w:name="_Toc517767212"/>
      <w:bookmarkStart w:id="1192" w:name="_Toc52096078"/>
      <w:bookmarkStart w:id="1193" w:name="_Toc131417025"/>
      <w:bookmarkStart w:id="1194" w:name="_Toc267923270"/>
      <w:r>
        <w:rPr>
          <w:rStyle w:val="CharSectno"/>
        </w:rPr>
        <w:t>56</w:t>
      </w:r>
      <w:r>
        <w:rPr>
          <w:snapToGrid w:val="0"/>
        </w:rPr>
        <w:t>.</w:t>
      </w:r>
      <w:r>
        <w:rPr>
          <w:snapToGrid w:val="0"/>
        </w:rPr>
        <w:tab/>
        <w:t>Insurance by proprietor</w:t>
      </w:r>
      <w:bookmarkEnd w:id="1191"/>
      <w:bookmarkEnd w:id="1192"/>
      <w:bookmarkEnd w:id="1193"/>
      <w:bookmarkEnd w:id="1194"/>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195" w:name="_Toc517767213"/>
      <w:bookmarkStart w:id="1196" w:name="_Toc52096079"/>
      <w:bookmarkStart w:id="1197" w:name="_Toc131417026"/>
      <w:bookmarkStart w:id="1198" w:name="_Toc267923271"/>
      <w:r>
        <w:rPr>
          <w:rStyle w:val="CharSectno"/>
        </w:rPr>
        <w:t>56A</w:t>
      </w:r>
      <w:r>
        <w:rPr>
          <w:snapToGrid w:val="0"/>
        </w:rPr>
        <w:t>.</w:t>
      </w:r>
      <w:r>
        <w:rPr>
          <w:snapToGrid w:val="0"/>
        </w:rPr>
        <w:tab/>
        <w:t>Proprietor may insure if strata company in default</w:t>
      </w:r>
      <w:bookmarkEnd w:id="1195"/>
      <w:bookmarkEnd w:id="1196"/>
      <w:bookmarkEnd w:id="1197"/>
      <w:bookmarkEnd w:id="1198"/>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199" w:name="_Toc517767214"/>
      <w:bookmarkStart w:id="1200" w:name="_Toc52096080"/>
      <w:bookmarkStart w:id="1201" w:name="_Toc131417027"/>
      <w:bookmarkStart w:id="1202" w:name="_Toc267923272"/>
      <w:r>
        <w:rPr>
          <w:rStyle w:val="CharSectno"/>
        </w:rPr>
        <w:t>57</w:t>
      </w:r>
      <w:r>
        <w:rPr>
          <w:snapToGrid w:val="0"/>
        </w:rPr>
        <w:t>.</w:t>
      </w:r>
      <w:r>
        <w:rPr>
          <w:snapToGrid w:val="0"/>
        </w:rPr>
        <w:tab/>
        <w:t>Insurance of mortgaged lot</w:t>
      </w:r>
      <w:bookmarkEnd w:id="1199"/>
      <w:bookmarkEnd w:id="1200"/>
      <w:bookmarkEnd w:id="1201"/>
      <w:bookmarkEnd w:id="1202"/>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203" w:name="_Toc517767215"/>
      <w:bookmarkStart w:id="1204" w:name="_Toc52096081"/>
      <w:bookmarkStart w:id="1205" w:name="_Toc131417028"/>
      <w:bookmarkStart w:id="1206" w:name="_Toc267923273"/>
      <w:r>
        <w:rPr>
          <w:rStyle w:val="CharSectno"/>
        </w:rPr>
        <w:t>58</w:t>
      </w:r>
      <w:r>
        <w:rPr>
          <w:snapToGrid w:val="0"/>
        </w:rPr>
        <w:t>.</w:t>
      </w:r>
      <w:r>
        <w:rPr>
          <w:snapToGrid w:val="0"/>
        </w:rPr>
        <w:tab/>
        <w:t>Insurable interest</w:t>
      </w:r>
      <w:bookmarkEnd w:id="1203"/>
      <w:bookmarkEnd w:id="1204"/>
      <w:bookmarkEnd w:id="1205"/>
      <w:bookmarkEnd w:id="1206"/>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207" w:name="_Toc517767216"/>
      <w:bookmarkStart w:id="1208" w:name="_Toc52096082"/>
      <w:bookmarkStart w:id="1209" w:name="_Toc131417029"/>
      <w:bookmarkStart w:id="1210" w:name="_Toc267923274"/>
      <w:r>
        <w:rPr>
          <w:rStyle w:val="CharSectno"/>
        </w:rPr>
        <w:t>59</w:t>
      </w:r>
      <w:r>
        <w:rPr>
          <w:snapToGrid w:val="0"/>
        </w:rPr>
        <w:t>.</w:t>
      </w:r>
      <w:r>
        <w:rPr>
          <w:snapToGrid w:val="0"/>
        </w:rPr>
        <w:tab/>
        <w:t>Application of insurance moneys to rebuilding</w:t>
      </w:r>
      <w:bookmarkEnd w:id="1207"/>
      <w:bookmarkEnd w:id="1208"/>
      <w:bookmarkEnd w:id="1209"/>
      <w:bookmarkEnd w:id="1210"/>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211" w:name="_Toc56323030"/>
      <w:bookmarkStart w:id="1212" w:name="_Toc88890932"/>
      <w:bookmarkStart w:id="1213" w:name="_Toc89575831"/>
      <w:bookmarkStart w:id="1214" w:name="_Toc92787599"/>
      <w:bookmarkStart w:id="1215" w:name="_Toc93810435"/>
      <w:bookmarkStart w:id="1216" w:name="_Toc96924298"/>
      <w:bookmarkStart w:id="1217" w:name="_Toc98311381"/>
      <w:bookmarkStart w:id="1218" w:name="_Toc100463042"/>
      <w:bookmarkStart w:id="1219" w:name="_Toc103412962"/>
      <w:bookmarkStart w:id="1220" w:name="_Toc103479784"/>
      <w:bookmarkStart w:id="1221" w:name="_Toc103481305"/>
      <w:bookmarkStart w:id="1222" w:name="_Toc106511913"/>
      <w:bookmarkStart w:id="1223" w:name="_Toc122836988"/>
      <w:bookmarkStart w:id="1224" w:name="_Toc131417030"/>
      <w:bookmarkStart w:id="1225" w:name="_Toc151810388"/>
      <w:bookmarkStart w:id="1226" w:name="_Toc155667676"/>
      <w:bookmarkStart w:id="1227" w:name="_Toc155668276"/>
      <w:bookmarkStart w:id="1228" w:name="_Toc196195578"/>
      <w:bookmarkStart w:id="1229" w:name="_Toc196735744"/>
      <w:bookmarkStart w:id="1230" w:name="_Toc199814102"/>
      <w:bookmarkStart w:id="1231" w:name="_Toc202240243"/>
      <w:bookmarkStart w:id="1232" w:name="_Toc202773935"/>
      <w:bookmarkStart w:id="1233" w:name="_Toc202840567"/>
      <w:bookmarkStart w:id="1234" w:name="_Toc204498874"/>
      <w:bookmarkStart w:id="1235" w:name="_Toc204499207"/>
      <w:bookmarkStart w:id="1236" w:name="_Toc204579784"/>
      <w:bookmarkStart w:id="1237" w:name="_Toc223494663"/>
      <w:bookmarkStart w:id="1238" w:name="_Toc267923275"/>
      <w:r>
        <w:rPr>
          <w:rStyle w:val="CharDivNo"/>
        </w:rPr>
        <w:t>Division 5</w:t>
      </w:r>
      <w:r>
        <w:rPr>
          <w:snapToGrid w:val="0"/>
        </w:rPr>
        <w:t> — </w:t>
      </w:r>
      <w:r>
        <w:rPr>
          <w:rStyle w:val="CharDivText"/>
        </w:rPr>
        <w:t>Rates, taxes and charges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rPr>
          <w:snapToGrid w:val="0"/>
        </w:rPr>
      </w:pPr>
      <w:bookmarkStart w:id="1239" w:name="_Toc517767217"/>
      <w:bookmarkStart w:id="1240" w:name="_Toc52096083"/>
      <w:bookmarkStart w:id="1241" w:name="_Toc131417031"/>
      <w:bookmarkStart w:id="1242" w:name="_Toc267923276"/>
      <w:r>
        <w:rPr>
          <w:rStyle w:val="CharSectno"/>
        </w:rPr>
        <w:t>60</w:t>
      </w:r>
      <w:r>
        <w:rPr>
          <w:snapToGrid w:val="0"/>
        </w:rPr>
        <w:t>.</w:t>
      </w:r>
      <w:r>
        <w:rPr>
          <w:snapToGrid w:val="0"/>
        </w:rPr>
        <w:tab/>
        <w:t>Delivery of plans to authorities</w:t>
      </w:r>
      <w:bookmarkEnd w:id="1239"/>
      <w:bookmarkEnd w:id="1240"/>
      <w:bookmarkEnd w:id="1241"/>
      <w:bookmarkEnd w:id="1242"/>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243" w:name="_Toc517767218"/>
      <w:bookmarkStart w:id="1244" w:name="_Toc52096084"/>
      <w:bookmarkStart w:id="1245" w:name="_Toc131417032"/>
      <w:bookmarkStart w:id="1246" w:name="_Toc267923277"/>
      <w:r>
        <w:rPr>
          <w:rStyle w:val="CharSectno"/>
        </w:rPr>
        <w:t>61</w:t>
      </w:r>
      <w:r>
        <w:rPr>
          <w:snapToGrid w:val="0"/>
        </w:rPr>
        <w:t>.</w:t>
      </w:r>
      <w:r>
        <w:rPr>
          <w:snapToGrid w:val="0"/>
        </w:rPr>
        <w:tab/>
        <w:t>Particulars on plan to be conclusive for rating and taxing purposes</w:t>
      </w:r>
      <w:bookmarkEnd w:id="1243"/>
      <w:bookmarkEnd w:id="1244"/>
      <w:bookmarkEnd w:id="1245"/>
      <w:bookmarkEnd w:id="1246"/>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247" w:name="_Toc517767219"/>
      <w:bookmarkStart w:id="1248" w:name="_Toc52096085"/>
      <w:bookmarkStart w:id="1249" w:name="_Toc131417033"/>
      <w:bookmarkStart w:id="1250" w:name="_Toc267923278"/>
      <w:r>
        <w:rPr>
          <w:rStyle w:val="CharSectno"/>
        </w:rPr>
        <w:t>62</w:t>
      </w:r>
      <w:r>
        <w:rPr>
          <w:snapToGrid w:val="0"/>
        </w:rPr>
        <w:t>.</w:t>
      </w:r>
      <w:r>
        <w:rPr>
          <w:snapToGrid w:val="0"/>
        </w:rPr>
        <w:tab/>
        <w:t>Rating on unimproved value</w:t>
      </w:r>
      <w:bookmarkEnd w:id="1247"/>
      <w:bookmarkEnd w:id="1248"/>
      <w:bookmarkEnd w:id="1249"/>
      <w:bookmarkEnd w:id="1250"/>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251" w:name="_Toc517767220"/>
      <w:bookmarkStart w:id="1252" w:name="_Toc52096086"/>
      <w:bookmarkStart w:id="1253" w:name="_Toc131417034"/>
      <w:bookmarkStart w:id="1254" w:name="_Toc267923279"/>
      <w:r>
        <w:rPr>
          <w:rStyle w:val="CharSectno"/>
        </w:rPr>
        <w:t>62A</w:t>
      </w:r>
      <w:r>
        <w:rPr>
          <w:snapToGrid w:val="0"/>
        </w:rPr>
        <w:t>.</w:t>
      </w:r>
      <w:r>
        <w:rPr>
          <w:snapToGrid w:val="0"/>
        </w:rPr>
        <w:tab/>
        <w:t>Rating for survey</w:t>
      </w:r>
      <w:r>
        <w:rPr>
          <w:snapToGrid w:val="0"/>
        </w:rPr>
        <w:noBreakHyphen/>
        <w:t>strata schemes</w:t>
      </w:r>
      <w:bookmarkEnd w:id="1251"/>
      <w:bookmarkEnd w:id="1252"/>
      <w:bookmarkEnd w:id="1253"/>
      <w:bookmarkEnd w:id="1254"/>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255" w:name="_Toc517767221"/>
      <w:bookmarkStart w:id="1256" w:name="_Toc52096087"/>
      <w:bookmarkStart w:id="1257" w:name="_Toc131417035"/>
      <w:bookmarkStart w:id="1258" w:name="_Toc267923280"/>
      <w:r>
        <w:rPr>
          <w:rStyle w:val="CharSectno"/>
        </w:rPr>
        <w:t>63</w:t>
      </w:r>
      <w:r>
        <w:rPr>
          <w:snapToGrid w:val="0"/>
        </w:rPr>
        <w:t>.</w:t>
      </w:r>
      <w:r>
        <w:rPr>
          <w:snapToGrid w:val="0"/>
        </w:rPr>
        <w:tab/>
        <w:t>Rating on gross rental value</w:t>
      </w:r>
      <w:bookmarkEnd w:id="1255"/>
      <w:bookmarkEnd w:id="1256"/>
      <w:bookmarkEnd w:id="1257"/>
      <w:bookmarkEnd w:id="1258"/>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259" w:name="_Toc517767222"/>
      <w:bookmarkStart w:id="1260" w:name="_Toc52096088"/>
      <w:bookmarkStart w:id="1261" w:name="_Toc131417036"/>
      <w:bookmarkStart w:id="1262" w:name="_Toc267923281"/>
      <w:r>
        <w:rPr>
          <w:rStyle w:val="CharSectno"/>
        </w:rPr>
        <w:t>64</w:t>
      </w:r>
      <w:r>
        <w:rPr>
          <w:snapToGrid w:val="0"/>
        </w:rPr>
        <w:t>.</w:t>
      </w:r>
      <w:r>
        <w:rPr>
          <w:snapToGrid w:val="0"/>
        </w:rPr>
        <w:tab/>
        <w:t>Proprietor may seek a review of unimproved value of parcel</w:t>
      </w:r>
      <w:bookmarkEnd w:id="1259"/>
      <w:bookmarkEnd w:id="1260"/>
      <w:bookmarkEnd w:id="1261"/>
      <w:bookmarkEnd w:id="1262"/>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263" w:name="_Toc517767223"/>
      <w:bookmarkStart w:id="1264" w:name="_Toc52096089"/>
      <w:bookmarkStart w:id="1265" w:name="_Toc131417037"/>
      <w:bookmarkStart w:id="1266" w:name="_Toc267923282"/>
      <w:r>
        <w:rPr>
          <w:rStyle w:val="CharSectno"/>
        </w:rPr>
        <w:t>65</w:t>
      </w:r>
      <w:r>
        <w:rPr>
          <w:snapToGrid w:val="0"/>
        </w:rPr>
        <w:t>.</w:t>
      </w:r>
      <w:r>
        <w:rPr>
          <w:snapToGrid w:val="0"/>
        </w:rPr>
        <w:tab/>
        <w:t>Land tax and metropolitan region improvement tax</w:t>
      </w:r>
      <w:bookmarkEnd w:id="1263"/>
      <w:bookmarkEnd w:id="1264"/>
      <w:bookmarkEnd w:id="1265"/>
      <w:bookmarkEnd w:id="1266"/>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267" w:name="_Toc517767224"/>
      <w:bookmarkStart w:id="1268" w:name="_Toc52096090"/>
      <w:bookmarkStart w:id="1269" w:name="_Toc131417038"/>
      <w:bookmarkStart w:id="1270" w:name="_Toc267923283"/>
      <w:r>
        <w:rPr>
          <w:rStyle w:val="CharSectno"/>
        </w:rPr>
        <w:t>65A</w:t>
      </w:r>
      <w:r>
        <w:rPr>
          <w:snapToGrid w:val="0"/>
        </w:rPr>
        <w:t>.</w:t>
      </w:r>
      <w:r>
        <w:rPr>
          <w:snapToGrid w:val="0"/>
        </w:rPr>
        <w:tab/>
        <w:t>Land tax etc. for survey</w:t>
      </w:r>
      <w:r>
        <w:rPr>
          <w:snapToGrid w:val="0"/>
        </w:rPr>
        <w:noBreakHyphen/>
        <w:t>strata schemes</w:t>
      </w:r>
      <w:bookmarkEnd w:id="1267"/>
      <w:bookmarkEnd w:id="1268"/>
      <w:bookmarkEnd w:id="1269"/>
      <w:bookmarkEnd w:id="1270"/>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271" w:name="_Toc517767225"/>
      <w:bookmarkStart w:id="1272" w:name="_Toc52096091"/>
      <w:bookmarkStart w:id="1273" w:name="_Toc131417039"/>
      <w:bookmarkStart w:id="1274" w:name="_Toc267923284"/>
      <w:r>
        <w:rPr>
          <w:rStyle w:val="CharSectno"/>
        </w:rPr>
        <w:t>66</w:t>
      </w:r>
      <w:r>
        <w:rPr>
          <w:snapToGrid w:val="0"/>
        </w:rPr>
        <w:t>.</w:t>
      </w:r>
      <w:r>
        <w:rPr>
          <w:snapToGrid w:val="0"/>
        </w:rPr>
        <w:tab/>
        <w:t>Charges for water supplied</w:t>
      </w:r>
      <w:bookmarkEnd w:id="1271"/>
      <w:bookmarkEnd w:id="1272"/>
      <w:bookmarkEnd w:id="1273"/>
      <w:bookmarkEnd w:id="1274"/>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275" w:name="_Toc56323040"/>
      <w:bookmarkStart w:id="1276" w:name="_Toc88890942"/>
      <w:bookmarkStart w:id="1277" w:name="_Toc89575841"/>
      <w:bookmarkStart w:id="1278" w:name="_Toc92787609"/>
      <w:bookmarkStart w:id="1279" w:name="_Toc93810445"/>
      <w:bookmarkStart w:id="1280" w:name="_Toc96924308"/>
      <w:bookmarkStart w:id="1281" w:name="_Toc98311391"/>
      <w:bookmarkStart w:id="1282" w:name="_Toc100463052"/>
      <w:bookmarkStart w:id="1283" w:name="_Toc103412972"/>
      <w:bookmarkStart w:id="1284" w:name="_Toc103479794"/>
      <w:bookmarkStart w:id="1285" w:name="_Toc103481315"/>
      <w:bookmarkStart w:id="1286" w:name="_Toc106511923"/>
      <w:bookmarkStart w:id="1287" w:name="_Toc122836998"/>
      <w:bookmarkStart w:id="1288" w:name="_Toc131417040"/>
      <w:bookmarkStart w:id="1289" w:name="_Toc151810398"/>
      <w:bookmarkStart w:id="1290" w:name="_Toc155667686"/>
      <w:bookmarkStart w:id="1291" w:name="_Toc155668286"/>
      <w:bookmarkStart w:id="1292" w:name="_Toc196195588"/>
      <w:bookmarkStart w:id="1293" w:name="_Toc196735754"/>
      <w:bookmarkStart w:id="1294" w:name="_Toc199814112"/>
      <w:bookmarkStart w:id="1295" w:name="_Toc202240253"/>
      <w:bookmarkStart w:id="1296" w:name="_Toc202773945"/>
      <w:bookmarkStart w:id="1297" w:name="_Toc202840577"/>
      <w:bookmarkStart w:id="1298" w:name="_Toc204498884"/>
      <w:bookmarkStart w:id="1299" w:name="_Toc204499217"/>
      <w:bookmarkStart w:id="1300" w:name="_Toc204579794"/>
      <w:bookmarkStart w:id="1301" w:name="_Toc223494673"/>
      <w:bookmarkStart w:id="1302" w:name="_Toc267923285"/>
      <w:r>
        <w:rPr>
          <w:rStyle w:val="CharPartNo"/>
        </w:rPr>
        <w:t>Part V</w:t>
      </w:r>
      <w:r>
        <w:rPr>
          <w:rStyle w:val="CharDivNo"/>
        </w:rPr>
        <w:t> </w:t>
      </w:r>
      <w:r>
        <w:t>—</w:t>
      </w:r>
      <w:r>
        <w:rPr>
          <w:rStyle w:val="CharDivText"/>
        </w:rPr>
        <w:t> </w:t>
      </w:r>
      <w:r>
        <w:rPr>
          <w:rStyle w:val="CharPartText"/>
        </w:rPr>
        <w:t>Protection of purchasers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rPr>
          <w:snapToGrid w:val="0"/>
        </w:rPr>
      </w:pPr>
      <w:bookmarkStart w:id="1303" w:name="_Toc517767226"/>
      <w:bookmarkStart w:id="1304" w:name="_Toc52096092"/>
      <w:bookmarkStart w:id="1305" w:name="_Toc131417041"/>
      <w:bookmarkStart w:id="1306" w:name="_Toc267923286"/>
      <w:r>
        <w:rPr>
          <w:rStyle w:val="CharSectno"/>
        </w:rPr>
        <w:t>68</w:t>
      </w:r>
      <w:r>
        <w:rPr>
          <w:snapToGrid w:val="0"/>
        </w:rPr>
        <w:t>.</w:t>
      </w:r>
      <w:r>
        <w:rPr>
          <w:snapToGrid w:val="0"/>
        </w:rPr>
        <w:tab/>
      </w:r>
      <w:bookmarkEnd w:id="1303"/>
      <w:bookmarkEnd w:id="1304"/>
      <w:bookmarkEnd w:id="1305"/>
      <w:r>
        <w:rPr>
          <w:snapToGrid w:val="0"/>
        </w:rPr>
        <w:t>Terms used in this Part</w:t>
      </w:r>
      <w:bookmarkEnd w:id="130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307" w:name="_Toc517767227"/>
      <w:bookmarkStart w:id="1308" w:name="_Toc52096093"/>
      <w:bookmarkStart w:id="1309" w:name="_Toc131417042"/>
      <w:bookmarkStart w:id="1310" w:name="_Toc267923287"/>
      <w:r>
        <w:rPr>
          <w:rStyle w:val="CharSectno"/>
        </w:rPr>
        <w:t>69</w:t>
      </w:r>
      <w:r>
        <w:rPr>
          <w:snapToGrid w:val="0"/>
        </w:rPr>
        <w:t>.</w:t>
      </w:r>
      <w:r>
        <w:rPr>
          <w:snapToGrid w:val="0"/>
        </w:rPr>
        <w:tab/>
        <w:t>Information to be given to purchaser</w:t>
      </w:r>
      <w:bookmarkEnd w:id="1307"/>
      <w:bookmarkEnd w:id="1308"/>
      <w:bookmarkEnd w:id="1309"/>
      <w:bookmarkEnd w:id="1310"/>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311" w:name="_Toc517767228"/>
      <w:bookmarkStart w:id="1312" w:name="_Toc52096094"/>
      <w:bookmarkStart w:id="1313" w:name="_Toc131417043"/>
      <w:bookmarkStart w:id="1314" w:name="_Toc267923288"/>
      <w:r>
        <w:rPr>
          <w:rStyle w:val="CharSectno"/>
        </w:rPr>
        <w:t>69A</w:t>
      </w:r>
      <w:r>
        <w:rPr>
          <w:snapToGrid w:val="0"/>
        </w:rPr>
        <w:t>.</w:t>
      </w:r>
      <w:r>
        <w:rPr>
          <w:snapToGrid w:val="0"/>
        </w:rPr>
        <w:tab/>
        <w:t>Notifiable information, to be given by every vendor</w:t>
      </w:r>
      <w:bookmarkEnd w:id="1311"/>
      <w:bookmarkEnd w:id="1312"/>
      <w:bookmarkEnd w:id="1313"/>
      <w:bookmarkEnd w:id="1314"/>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315" w:name="_Toc517767229"/>
      <w:bookmarkStart w:id="1316" w:name="_Toc52096095"/>
      <w:bookmarkStart w:id="1317" w:name="_Toc131417044"/>
      <w:bookmarkStart w:id="1318" w:name="_Toc267923289"/>
      <w:r>
        <w:rPr>
          <w:rStyle w:val="CharSectno"/>
        </w:rPr>
        <w:t>69B</w:t>
      </w:r>
      <w:r>
        <w:rPr>
          <w:snapToGrid w:val="0"/>
        </w:rPr>
        <w:t>.</w:t>
      </w:r>
      <w:r>
        <w:rPr>
          <w:snapToGrid w:val="0"/>
        </w:rPr>
        <w:tab/>
        <w:t>Notifiable information to be given by original proprietor in certain cases</w:t>
      </w:r>
      <w:bookmarkEnd w:id="1315"/>
      <w:bookmarkEnd w:id="1316"/>
      <w:bookmarkEnd w:id="1317"/>
      <w:bookmarkEnd w:id="1318"/>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319" w:name="_Toc517767230"/>
      <w:bookmarkStart w:id="1320" w:name="_Toc52096096"/>
      <w:bookmarkStart w:id="1321" w:name="_Toc131417045"/>
      <w:bookmarkStart w:id="1322" w:name="_Toc267923290"/>
      <w:r>
        <w:rPr>
          <w:rStyle w:val="CharSectno"/>
        </w:rPr>
        <w:t>69C</w:t>
      </w:r>
      <w:r>
        <w:rPr>
          <w:snapToGrid w:val="0"/>
        </w:rPr>
        <w:t>.</w:t>
      </w:r>
      <w:r>
        <w:rPr>
          <w:snapToGrid w:val="0"/>
        </w:rPr>
        <w:tab/>
        <w:t>Vendor to inform purchaser of full particulars of notifiable variation</w:t>
      </w:r>
      <w:bookmarkEnd w:id="1319"/>
      <w:bookmarkEnd w:id="1320"/>
      <w:bookmarkEnd w:id="1321"/>
      <w:bookmarkEnd w:id="1322"/>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323" w:name="_Toc517767231"/>
      <w:bookmarkStart w:id="1324" w:name="_Toc52096097"/>
      <w:bookmarkStart w:id="1325" w:name="_Toc131417046"/>
      <w:bookmarkStart w:id="1326" w:name="_Toc267923291"/>
      <w:r>
        <w:rPr>
          <w:rStyle w:val="CharSectno"/>
        </w:rPr>
        <w:t>69D</w:t>
      </w:r>
      <w:r>
        <w:rPr>
          <w:snapToGrid w:val="0"/>
        </w:rPr>
        <w:t>.</w:t>
      </w:r>
      <w:r>
        <w:rPr>
          <w:snapToGrid w:val="0"/>
        </w:rPr>
        <w:tab/>
        <w:t>When purchaser may avoid contract</w:t>
      </w:r>
      <w:bookmarkEnd w:id="1323"/>
      <w:bookmarkEnd w:id="1324"/>
      <w:bookmarkEnd w:id="1325"/>
      <w:bookmarkEnd w:id="1326"/>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327" w:name="_Toc517767232"/>
      <w:bookmarkStart w:id="1328" w:name="_Toc52096098"/>
      <w:bookmarkStart w:id="1329" w:name="_Toc131417047"/>
      <w:bookmarkStart w:id="1330" w:name="_Toc267923292"/>
      <w:r>
        <w:rPr>
          <w:rStyle w:val="CharSectno"/>
        </w:rPr>
        <w:t>69E</w:t>
      </w:r>
      <w:r>
        <w:rPr>
          <w:snapToGrid w:val="0"/>
        </w:rPr>
        <w:t>.</w:t>
      </w:r>
      <w:r>
        <w:rPr>
          <w:snapToGrid w:val="0"/>
        </w:rPr>
        <w:tab/>
        <w:t>Effect of avoidance</w:t>
      </w:r>
      <w:bookmarkEnd w:id="1327"/>
      <w:bookmarkEnd w:id="1328"/>
      <w:bookmarkEnd w:id="1329"/>
      <w:bookmarkEnd w:id="1330"/>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331" w:name="_Toc517767233"/>
      <w:bookmarkStart w:id="1332" w:name="_Toc52096099"/>
      <w:bookmarkStart w:id="1333" w:name="_Toc131417048"/>
      <w:bookmarkStart w:id="1334" w:name="_Toc267923293"/>
      <w:r>
        <w:rPr>
          <w:rStyle w:val="CharSectno"/>
        </w:rPr>
        <w:t>70</w:t>
      </w:r>
      <w:r>
        <w:rPr>
          <w:snapToGrid w:val="0"/>
        </w:rPr>
        <w:t>.</w:t>
      </w:r>
      <w:r>
        <w:rPr>
          <w:snapToGrid w:val="0"/>
        </w:rPr>
        <w:tab/>
        <w:t>Holding of deposit and other contract moneys when a lot is pre</w:t>
      </w:r>
      <w:r>
        <w:rPr>
          <w:snapToGrid w:val="0"/>
        </w:rPr>
        <w:noBreakHyphen/>
        <w:t>sold</w:t>
      </w:r>
      <w:bookmarkEnd w:id="1331"/>
      <w:bookmarkEnd w:id="1332"/>
      <w:bookmarkEnd w:id="1333"/>
      <w:bookmarkEnd w:id="1334"/>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335" w:name="_Toc517767234"/>
      <w:bookmarkStart w:id="1336" w:name="_Toc52096100"/>
      <w:bookmarkStart w:id="1337" w:name="_Toc131417049"/>
      <w:bookmarkStart w:id="1338" w:name="_Toc267923294"/>
      <w:r>
        <w:rPr>
          <w:rStyle w:val="CharSectno"/>
        </w:rPr>
        <w:t>70A</w:t>
      </w:r>
      <w:r>
        <w:rPr>
          <w:snapToGrid w:val="0"/>
        </w:rPr>
        <w:t>.</w:t>
      </w:r>
      <w:r>
        <w:rPr>
          <w:snapToGrid w:val="0"/>
        </w:rPr>
        <w:tab/>
        <w:t>Contracting out prohibited</w:t>
      </w:r>
      <w:bookmarkEnd w:id="1335"/>
      <w:bookmarkEnd w:id="1336"/>
      <w:bookmarkEnd w:id="1337"/>
      <w:bookmarkEnd w:id="1338"/>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339" w:name="_Toc517767235"/>
      <w:bookmarkStart w:id="1340" w:name="_Toc52096101"/>
      <w:bookmarkStart w:id="1341" w:name="_Toc131417050"/>
      <w:bookmarkStart w:id="1342" w:name="_Toc267923295"/>
      <w:r>
        <w:rPr>
          <w:rStyle w:val="CharSectno"/>
        </w:rPr>
        <w:t>70B</w:t>
      </w:r>
      <w:r>
        <w:rPr>
          <w:snapToGrid w:val="0"/>
        </w:rPr>
        <w:t>.</w:t>
      </w:r>
      <w:r>
        <w:rPr>
          <w:snapToGrid w:val="0"/>
        </w:rPr>
        <w:tab/>
        <w:t>Saving</w:t>
      </w:r>
      <w:bookmarkEnd w:id="1339"/>
      <w:bookmarkEnd w:id="1340"/>
      <w:bookmarkEnd w:id="1341"/>
      <w:bookmarkEnd w:id="1342"/>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343" w:name="_Toc56323051"/>
      <w:bookmarkStart w:id="1344" w:name="_Toc88890953"/>
      <w:bookmarkStart w:id="1345" w:name="_Toc89575852"/>
      <w:bookmarkStart w:id="1346" w:name="_Toc92787620"/>
      <w:bookmarkStart w:id="1347" w:name="_Toc93810456"/>
      <w:bookmarkStart w:id="1348" w:name="_Toc96924319"/>
      <w:bookmarkStart w:id="1349" w:name="_Toc98311402"/>
      <w:bookmarkStart w:id="1350" w:name="_Toc100463063"/>
      <w:bookmarkStart w:id="1351" w:name="_Toc103412983"/>
      <w:bookmarkStart w:id="1352" w:name="_Toc103479805"/>
      <w:bookmarkStart w:id="1353" w:name="_Toc103481326"/>
      <w:bookmarkStart w:id="1354" w:name="_Toc106511934"/>
      <w:bookmarkStart w:id="1355" w:name="_Toc122837009"/>
      <w:bookmarkStart w:id="1356" w:name="_Toc131417051"/>
      <w:bookmarkStart w:id="1357" w:name="_Toc151810409"/>
      <w:bookmarkStart w:id="1358" w:name="_Toc155667697"/>
      <w:bookmarkStart w:id="1359" w:name="_Toc155668297"/>
      <w:bookmarkStart w:id="1360" w:name="_Toc196195599"/>
      <w:bookmarkStart w:id="1361" w:name="_Toc196735765"/>
      <w:bookmarkStart w:id="1362" w:name="_Toc199814123"/>
      <w:bookmarkStart w:id="1363" w:name="_Toc202240264"/>
      <w:bookmarkStart w:id="1364" w:name="_Toc202773956"/>
      <w:bookmarkStart w:id="1365" w:name="_Toc202840588"/>
      <w:bookmarkStart w:id="1366" w:name="_Toc204498895"/>
      <w:bookmarkStart w:id="1367" w:name="_Toc204499228"/>
      <w:bookmarkStart w:id="1368" w:name="_Toc204579805"/>
      <w:bookmarkStart w:id="1369" w:name="_Toc223494684"/>
      <w:bookmarkStart w:id="1370" w:name="_Toc267923296"/>
      <w:r>
        <w:rPr>
          <w:rStyle w:val="CharPartNo"/>
        </w:rPr>
        <w:t>Part VI</w:t>
      </w:r>
      <w:r>
        <w:t> — </w:t>
      </w:r>
      <w:r>
        <w:rPr>
          <w:rStyle w:val="CharPartText"/>
        </w:rPr>
        <w:t>Resolution of disputes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Ednotedivision"/>
      </w:pPr>
      <w:r>
        <w:t>[Division 1 (s. 71</w:t>
      </w:r>
      <w:r>
        <w:noBreakHyphen/>
        <w:t>76) deleted by No. 55 of 2004 s. 1125.]</w:t>
      </w:r>
    </w:p>
    <w:p>
      <w:pPr>
        <w:pStyle w:val="Heading3"/>
      </w:pPr>
      <w:bookmarkStart w:id="1371" w:name="_Toc56323059"/>
      <w:bookmarkStart w:id="1372" w:name="_Toc88890961"/>
      <w:bookmarkStart w:id="1373" w:name="_Toc89575860"/>
      <w:bookmarkStart w:id="1374" w:name="_Toc92787628"/>
      <w:bookmarkStart w:id="1375" w:name="_Toc93810464"/>
      <w:bookmarkStart w:id="1376" w:name="_Toc96924320"/>
      <w:bookmarkStart w:id="1377" w:name="_Toc98311403"/>
      <w:bookmarkStart w:id="1378" w:name="_Toc100463064"/>
      <w:bookmarkStart w:id="1379" w:name="_Toc103412984"/>
      <w:bookmarkStart w:id="1380" w:name="_Toc103479806"/>
      <w:bookmarkStart w:id="1381" w:name="_Toc103481327"/>
      <w:bookmarkStart w:id="1382" w:name="_Toc106511935"/>
      <w:bookmarkStart w:id="1383" w:name="_Toc122837010"/>
      <w:bookmarkStart w:id="1384" w:name="_Toc131417052"/>
      <w:bookmarkStart w:id="1385" w:name="_Toc151810410"/>
      <w:bookmarkStart w:id="1386" w:name="_Toc155667698"/>
      <w:bookmarkStart w:id="1387" w:name="_Toc155668298"/>
      <w:bookmarkStart w:id="1388" w:name="_Toc196195600"/>
      <w:bookmarkStart w:id="1389" w:name="_Toc196735766"/>
      <w:bookmarkStart w:id="1390" w:name="_Toc199814124"/>
      <w:bookmarkStart w:id="1391" w:name="_Toc202240265"/>
      <w:bookmarkStart w:id="1392" w:name="_Toc202773957"/>
      <w:bookmarkStart w:id="1393" w:name="_Toc202840589"/>
      <w:bookmarkStart w:id="1394" w:name="_Toc204498896"/>
      <w:bookmarkStart w:id="1395" w:name="_Toc204499229"/>
      <w:bookmarkStart w:id="1396" w:name="_Toc204579806"/>
      <w:bookmarkStart w:id="1397" w:name="_Toc223494685"/>
      <w:bookmarkStart w:id="1398" w:name="_Toc267923297"/>
      <w:r>
        <w:rPr>
          <w:rStyle w:val="CharDivNo"/>
        </w:rPr>
        <w:t>Division 2</w:t>
      </w:r>
      <w:r>
        <w:rPr>
          <w:snapToGrid w:val="0"/>
        </w:rPr>
        <w:t> — </w:t>
      </w:r>
      <w:r>
        <w:rPr>
          <w:rStyle w:val="CharDivText"/>
        </w:rPr>
        <w:t>Applications for orders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rPr>
          <w:snapToGrid w:val="0"/>
        </w:rPr>
      </w:pPr>
      <w:bookmarkStart w:id="1399" w:name="_Toc517767242"/>
      <w:bookmarkStart w:id="1400" w:name="_Toc52096108"/>
      <w:bookmarkStart w:id="1401" w:name="_Toc131417053"/>
      <w:bookmarkStart w:id="1402" w:name="_Toc267923298"/>
      <w:r>
        <w:rPr>
          <w:rStyle w:val="CharSectno"/>
        </w:rPr>
        <w:t>77</w:t>
      </w:r>
      <w:r>
        <w:rPr>
          <w:snapToGrid w:val="0"/>
        </w:rPr>
        <w:t>.</w:t>
      </w:r>
      <w:r>
        <w:rPr>
          <w:snapToGrid w:val="0"/>
        </w:rPr>
        <w:tab/>
        <w:t>How applications are made</w:t>
      </w:r>
      <w:bookmarkEnd w:id="1399"/>
      <w:bookmarkEnd w:id="1400"/>
      <w:bookmarkEnd w:id="1401"/>
      <w:bookmarkEnd w:id="1402"/>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403" w:name="_Toc517767244"/>
      <w:bookmarkStart w:id="1404" w:name="_Toc52096110"/>
      <w:bookmarkStart w:id="1405" w:name="_Toc131417054"/>
      <w:bookmarkStart w:id="1406" w:name="_Toc267923299"/>
      <w:r>
        <w:rPr>
          <w:rStyle w:val="CharSectno"/>
        </w:rPr>
        <w:t>77B</w:t>
      </w:r>
      <w:r>
        <w:rPr>
          <w:snapToGrid w:val="0"/>
        </w:rPr>
        <w:t>.</w:t>
      </w:r>
      <w:r>
        <w:rPr>
          <w:snapToGrid w:val="0"/>
        </w:rPr>
        <w:tab/>
        <w:t>Disputes procedures for scheme to be followed</w:t>
      </w:r>
      <w:bookmarkEnd w:id="1403"/>
      <w:bookmarkEnd w:id="1404"/>
      <w:bookmarkEnd w:id="1405"/>
      <w:bookmarkEnd w:id="1406"/>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407" w:name="_Toc517767245"/>
      <w:bookmarkStart w:id="1408" w:name="_Toc52096111"/>
      <w:bookmarkStart w:id="1409" w:name="_Toc131417055"/>
      <w:bookmarkStart w:id="1410" w:name="_Toc267923300"/>
      <w:r>
        <w:rPr>
          <w:rStyle w:val="CharSectno"/>
        </w:rPr>
        <w:t>78</w:t>
      </w:r>
      <w:r>
        <w:rPr>
          <w:snapToGrid w:val="0"/>
        </w:rPr>
        <w:t>.</w:t>
      </w:r>
      <w:r>
        <w:rPr>
          <w:snapToGrid w:val="0"/>
        </w:rPr>
        <w:tab/>
        <w:t>State Administrative Tribunal may inspect certain records</w:t>
      </w:r>
      <w:bookmarkEnd w:id="1407"/>
      <w:bookmarkEnd w:id="1408"/>
      <w:bookmarkEnd w:id="1409"/>
      <w:bookmarkEnd w:id="1410"/>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411" w:name="_Toc517767246"/>
      <w:bookmarkStart w:id="1412" w:name="_Toc52096112"/>
      <w:bookmarkStart w:id="1413" w:name="_Toc131417056"/>
      <w:bookmarkStart w:id="1414" w:name="_Toc267923301"/>
      <w:r>
        <w:rPr>
          <w:rStyle w:val="CharSectno"/>
        </w:rPr>
        <w:t>79</w:t>
      </w:r>
      <w:r>
        <w:rPr>
          <w:snapToGrid w:val="0"/>
        </w:rPr>
        <w:t>.</w:t>
      </w:r>
      <w:r>
        <w:rPr>
          <w:snapToGrid w:val="0"/>
        </w:rPr>
        <w:tab/>
        <w:t>Notice of application to be given</w:t>
      </w:r>
      <w:bookmarkEnd w:id="1411"/>
      <w:bookmarkEnd w:id="1412"/>
      <w:bookmarkEnd w:id="1413"/>
      <w:bookmarkEnd w:id="1414"/>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415" w:name="_Toc56323072"/>
      <w:bookmarkStart w:id="1416" w:name="_Toc88890974"/>
      <w:bookmarkStart w:id="1417" w:name="_Toc89575873"/>
      <w:bookmarkStart w:id="1418" w:name="_Toc92787641"/>
      <w:bookmarkStart w:id="1419" w:name="_Toc93810477"/>
      <w:bookmarkStart w:id="1420" w:name="_Toc96924325"/>
      <w:bookmarkStart w:id="1421" w:name="_Toc98311408"/>
      <w:bookmarkStart w:id="1422" w:name="_Toc100463069"/>
      <w:bookmarkStart w:id="1423" w:name="_Toc103412989"/>
      <w:bookmarkStart w:id="1424" w:name="_Toc103479811"/>
      <w:bookmarkStart w:id="1425" w:name="_Toc103481332"/>
      <w:bookmarkStart w:id="1426" w:name="_Toc106511940"/>
      <w:bookmarkStart w:id="1427" w:name="_Toc122837015"/>
      <w:bookmarkStart w:id="1428" w:name="_Toc131417057"/>
      <w:bookmarkStart w:id="1429" w:name="_Toc151810415"/>
      <w:bookmarkStart w:id="1430" w:name="_Toc155667703"/>
      <w:bookmarkStart w:id="1431" w:name="_Toc155668303"/>
      <w:bookmarkStart w:id="1432" w:name="_Toc196195605"/>
      <w:bookmarkStart w:id="1433" w:name="_Toc196735771"/>
      <w:bookmarkStart w:id="1434" w:name="_Toc199814129"/>
      <w:bookmarkStart w:id="1435" w:name="_Toc202240270"/>
      <w:bookmarkStart w:id="1436" w:name="_Toc202773962"/>
      <w:bookmarkStart w:id="1437" w:name="_Toc202840594"/>
      <w:bookmarkStart w:id="1438" w:name="_Toc204498901"/>
      <w:bookmarkStart w:id="1439" w:name="_Toc204499234"/>
      <w:bookmarkStart w:id="1440" w:name="_Toc204579811"/>
      <w:bookmarkStart w:id="1441" w:name="_Toc223494690"/>
      <w:bookmarkStart w:id="1442" w:name="_Toc267923302"/>
      <w:r>
        <w:rPr>
          <w:rStyle w:val="CharDivNo"/>
        </w:rPr>
        <w:t>Division 3</w:t>
      </w:r>
      <w:r>
        <w:rPr>
          <w:snapToGrid w:val="0"/>
        </w:rPr>
        <w:t> — </w:t>
      </w:r>
      <w:r>
        <w:rPr>
          <w:rStyle w:val="CharDivText"/>
        </w:rPr>
        <w:t xml:space="preserve">Orders by </w:t>
      </w:r>
      <w:bookmarkEnd w:id="1415"/>
      <w:bookmarkEnd w:id="1416"/>
      <w:bookmarkEnd w:id="1417"/>
      <w:bookmarkEnd w:id="1418"/>
      <w:r>
        <w:rPr>
          <w:rStyle w:val="CharDivText"/>
        </w:rPr>
        <w:t>State Administrative Tribunal</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Footnoteheading"/>
        <w:tabs>
          <w:tab w:val="clear" w:pos="879"/>
          <w:tab w:val="left" w:pos="890"/>
        </w:tabs>
      </w:pPr>
      <w:r>
        <w:tab/>
        <w:t>[Heading amended by No. 55 of 2004 s. 1130.]</w:t>
      </w:r>
    </w:p>
    <w:p>
      <w:pPr>
        <w:pStyle w:val="Heading5"/>
        <w:keepNext w:val="0"/>
        <w:keepLines w:val="0"/>
        <w:rPr>
          <w:snapToGrid w:val="0"/>
        </w:rPr>
      </w:pPr>
      <w:bookmarkStart w:id="1443" w:name="_Toc517767253"/>
      <w:bookmarkStart w:id="1444" w:name="_Toc52096119"/>
      <w:bookmarkStart w:id="1445" w:name="_Toc131417058"/>
      <w:bookmarkStart w:id="1446" w:name="_Toc267923303"/>
      <w:r>
        <w:rPr>
          <w:rStyle w:val="CharSectno"/>
        </w:rPr>
        <w:t>81</w:t>
      </w:r>
      <w:r>
        <w:rPr>
          <w:snapToGrid w:val="0"/>
        </w:rPr>
        <w:t>.</w:t>
      </w:r>
      <w:r>
        <w:rPr>
          <w:snapToGrid w:val="0"/>
        </w:rPr>
        <w:tab/>
        <w:t>Orders under this Division</w:t>
      </w:r>
      <w:bookmarkEnd w:id="1443"/>
      <w:bookmarkEnd w:id="1444"/>
      <w:bookmarkEnd w:id="1445"/>
      <w:bookmarkEnd w:id="1446"/>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447" w:name="_Toc517767254"/>
      <w:bookmarkStart w:id="1448" w:name="_Toc52096120"/>
      <w:bookmarkStart w:id="1449" w:name="_Toc131417059"/>
      <w:bookmarkStart w:id="1450" w:name="_Toc267923304"/>
      <w:r>
        <w:rPr>
          <w:rStyle w:val="CharSectno"/>
        </w:rPr>
        <w:t>82</w:t>
      </w:r>
      <w:r>
        <w:rPr>
          <w:snapToGrid w:val="0"/>
        </w:rPr>
        <w:t>.</w:t>
      </w:r>
      <w:r>
        <w:rPr>
          <w:snapToGrid w:val="0"/>
        </w:rPr>
        <w:tab/>
        <w:t>Interim orders</w:t>
      </w:r>
      <w:bookmarkEnd w:id="1447"/>
      <w:bookmarkEnd w:id="1448"/>
      <w:bookmarkEnd w:id="1449"/>
      <w:bookmarkEnd w:id="1450"/>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451" w:name="_Toc517767255"/>
      <w:bookmarkStart w:id="1452" w:name="_Toc52096121"/>
      <w:bookmarkStart w:id="1453" w:name="_Toc131417060"/>
      <w:bookmarkStart w:id="1454" w:name="_Toc267923305"/>
      <w:r>
        <w:rPr>
          <w:rStyle w:val="CharSectno"/>
        </w:rPr>
        <w:t>83</w:t>
      </w:r>
      <w:r>
        <w:rPr>
          <w:snapToGrid w:val="0"/>
        </w:rPr>
        <w:t>.</w:t>
      </w:r>
      <w:r>
        <w:rPr>
          <w:snapToGrid w:val="0"/>
        </w:rPr>
        <w:tab/>
        <w:t>General powers of State Administrative Tribunal to make orders</w:t>
      </w:r>
      <w:bookmarkEnd w:id="1451"/>
      <w:bookmarkEnd w:id="1452"/>
      <w:bookmarkEnd w:id="1453"/>
      <w:bookmarkEnd w:id="1454"/>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455" w:name="_Toc131417061"/>
      <w:bookmarkStart w:id="1456" w:name="_Toc267923306"/>
      <w:r>
        <w:rPr>
          <w:rStyle w:val="CharSectno"/>
        </w:rPr>
        <w:t>84</w:t>
      </w:r>
      <w:r>
        <w:rPr>
          <w:snapToGrid w:val="0"/>
        </w:rPr>
        <w:t>.</w:t>
      </w:r>
      <w:r>
        <w:rPr>
          <w:snapToGrid w:val="0"/>
        </w:rPr>
        <w:tab/>
        <w:t>Further powers of State Administrative Tribunal</w:t>
      </w:r>
      <w:bookmarkEnd w:id="1455"/>
      <w:bookmarkEnd w:id="1456"/>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457" w:name="_Toc517767257"/>
      <w:bookmarkStart w:id="1458" w:name="_Toc52096123"/>
      <w:bookmarkStart w:id="1459" w:name="_Toc131417062"/>
      <w:bookmarkStart w:id="1460" w:name="_Toc267923307"/>
      <w:r>
        <w:rPr>
          <w:rStyle w:val="CharSectno"/>
        </w:rPr>
        <w:t>85</w:t>
      </w:r>
      <w:r>
        <w:rPr>
          <w:snapToGrid w:val="0"/>
        </w:rPr>
        <w:t>.</w:t>
      </w:r>
      <w:r>
        <w:rPr>
          <w:snapToGrid w:val="0"/>
        </w:rPr>
        <w:tab/>
        <w:t>Order with respect to certain consents affecting common property</w:t>
      </w:r>
      <w:bookmarkEnd w:id="1457"/>
      <w:bookmarkEnd w:id="1458"/>
      <w:bookmarkEnd w:id="1459"/>
      <w:bookmarkEnd w:id="146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461" w:name="_Toc517767258"/>
      <w:bookmarkStart w:id="1462" w:name="_Toc52096124"/>
      <w:bookmarkStart w:id="1463" w:name="_Toc131417063"/>
      <w:bookmarkStart w:id="1464" w:name="_Toc267923308"/>
      <w:r>
        <w:rPr>
          <w:rStyle w:val="CharSectno"/>
        </w:rPr>
        <w:t>86</w:t>
      </w:r>
      <w:r>
        <w:rPr>
          <w:snapToGrid w:val="0"/>
        </w:rPr>
        <w:t>.</w:t>
      </w:r>
      <w:r>
        <w:rPr>
          <w:snapToGrid w:val="0"/>
        </w:rPr>
        <w:tab/>
        <w:t>Order with respect to acquisition of personal property</w:t>
      </w:r>
      <w:bookmarkEnd w:id="1461"/>
      <w:bookmarkEnd w:id="1462"/>
      <w:bookmarkEnd w:id="1463"/>
      <w:bookmarkEnd w:id="1464"/>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465" w:name="_Toc517767259"/>
      <w:bookmarkStart w:id="1466" w:name="_Toc52096125"/>
      <w:bookmarkStart w:id="1467" w:name="_Toc131417064"/>
      <w:bookmarkStart w:id="1468" w:name="_Toc267923309"/>
      <w:r>
        <w:rPr>
          <w:rStyle w:val="CharSectno"/>
        </w:rPr>
        <w:t>87</w:t>
      </w:r>
      <w:r>
        <w:rPr>
          <w:snapToGrid w:val="0"/>
        </w:rPr>
        <w:t>.</w:t>
      </w:r>
      <w:r>
        <w:rPr>
          <w:snapToGrid w:val="0"/>
        </w:rPr>
        <w:tab/>
        <w:t>Order to acquire personal property</w:t>
      </w:r>
      <w:bookmarkEnd w:id="1465"/>
      <w:bookmarkEnd w:id="1466"/>
      <w:bookmarkEnd w:id="1467"/>
      <w:bookmarkEnd w:id="1468"/>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469" w:name="_Toc517767260"/>
      <w:bookmarkStart w:id="1470" w:name="_Toc52096126"/>
      <w:bookmarkStart w:id="1471" w:name="_Toc131417065"/>
      <w:bookmarkStart w:id="1472" w:name="_Toc267923310"/>
      <w:r>
        <w:rPr>
          <w:rStyle w:val="CharSectno"/>
        </w:rPr>
        <w:t>88</w:t>
      </w:r>
      <w:r>
        <w:rPr>
          <w:snapToGrid w:val="0"/>
        </w:rPr>
        <w:t>.</w:t>
      </w:r>
      <w:r>
        <w:rPr>
          <w:snapToGrid w:val="0"/>
        </w:rPr>
        <w:tab/>
        <w:t>Order to make or pursue insurance claim</w:t>
      </w:r>
      <w:bookmarkEnd w:id="1469"/>
      <w:bookmarkEnd w:id="1470"/>
      <w:bookmarkEnd w:id="1471"/>
      <w:bookmarkEnd w:id="147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473" w:name="_Toc517767261"/>
      <w:bookmarkStart w:id="1474" w:name="_Toc52096127"/>
      <w:bookmarkStart w:id="1475" w:name="_Toc131417066"/>
      <w:bookmarkStart w:id="1476" w:name="_Toc267923311"/>
      <w:r>
        <w:rPr>
          <w:rStyle w:val="CharSectno"/>
        </w:rPr>
        <w:t>89</w:t>
      </w:r>
      <w:r>
        <w:rPr>
          <w:snapToGrid w:val="0"/>
        </w:rPr>
        <w:t>.</w:t>
      </w:r>
      <w:r>
        <w:rPr>
          <w:snapToGrid w:val="0"/>
        </w:rPr>
        <w:tab/>
        <w:t>Order varying certain rates of interest</w:t>
      </w:r>
      <w:bookmarkEnd w:id="1473"/>
      <w:bookmarkEnd w:id="1474"/>
      <w:bookmarkEnd w:id="1475"/>
      <w:bookmarkEnd w:id="1476"/>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477" w:name="_Toc517767262"/>
      <w:bookmarkStart w:id="1478" w:name="_Toc52096128"/>
      <w:bookmarkStart w:id="1479" w:name="_Toc131417067"/>
      <w:bookmarkStart w:id="1480" w:name="_Toc267923312"/>
      <w:r>
        <w:rPr>
          <w:rStyle w:val="CharSectno"/>
        </w:rPr>
        <w:t>90</w:t>
      </w:r>
      <w:r>
        <w:rPr>
          <w:snapToGrid w:val="0"/>
        </w:rPr>
        <w:t>.</w:t>
      </w:r>
      <w:r>
        <w:rPr>
          <w:snapToGrid w:val="0"/>
        </w:rPr>
        <w:tab/>
        <w:t>Order to supply information or documents</w:t>
      </w:r>
      <w:bookmarkEnd w:id="1477"/>
      <w:bookmarkEnd w:id="1478"/>
      <w:bookmarkEnd w:id="1479"/>
      <w:bookmarkEnd w:id="1480"/>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481" w:name="_Toc517767263"/>
      <w:bookmarkStart w:id="1482" w:name="_Toc52096129"/>
      <w:bookmarkStart w:id="1483" w:name="_Toc131417068"/>
      <w:bookmarkStart w:id="1484" w:name="_Toc267923313"/>
      <w:r>
        <w:rPr>
          <w:rStyle w:val="CharSectno"/>
        </w:rPr>
        <w:t>91</w:t>
      </w:r>
      <w:r>
        <w:rPr>
          <w:snapToGrid w:val="0"/>
        </w:rPr>
        <w:t>.</w:t>
      </w:r>
      <w:r>
        <w:rPr>
          <w:snapToGrid w:val="0"/>
        </w:rPr>
        <w:tab/>
        <w:t>Order relating to animal kept contrary to by</w:t>
      </w:r>
      <w:r>
        <w:rPr>
          <w:snapToGrid w:val="0"/>
        </w:rPr>
        <w:noBreakHyphen/>
        <w:t>laws</w:t>
      </w:r>
      <w:bookmarkEnd w:id="1481"/>
      <w:bookmarkEnd w:id="1482"/>
      <w:bookmarkEnd w:id="1483"/>
      <w:bookmarkEnd w:id="1484"/>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485" w:name="_Toc517767264"/>
      <w:bookmarkStart w:id="1486" w:name="_Toc52096130"/>
      <w:bookmarkStart w:id="1487" w:name="_Toc131417069"/>
      <w:bookmarkStart w:id="1488" w:name="_Toc267923314"/>
      <w:r>
        <w:rPr>
          <w:rStyle w:val="CharSectno"/>
        </w:rPr>
        <w:t>92</w:t>
      </w:r>
      <w:r>
        <w:rPr>
          <w:snapToGrid w:val="0"/>
        </w:rPr>
        <w:t>.</w:t>
      </w:r>
      <w:r>
        <w:rPr>
          <w:snapToGrid w:val="0"/>
        </w:rPr>
        <w:tab/>
        <w:t>Order relating to animal kept pursuant to by</w:t>
      </w:r>
      <w:r>
        <w:rPr>
          <w:snapToGrid w:val="0"/>
        </w:rPr>
        <w:noBreakHyphen/>
        <w:t>laws</w:t>
      </w:r>
      <w:bookmarkEnd w:id="1485"/>
      <w:bookmarkEnd w:id="1486"/>
      <w:bookmarkEnd w:id="1487"/>
      <w:bookmarkEnd w:id="1488"/>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489" w:name="_Toc517767265"/>
      <w:bookmarkStart w:id="1490" w:name="_Toc52096131"/>
      <w:bookmarkStart w:id="1491" w:name="_Toc131417070"/>
      <w:bookmarkStart w:id="1492" w:name="_Toc267923315"/>
      <w:r>
        <w:rPr>
          <w:rStyle w:val="CharSectno"/>
        </w:rPr>
        <w:t>93</w:t>
      </w:r>
      <w:r>
        <w:rPr>
          <w:snapToGrid w:val="0"/>
        </w:rPr>
        <w:t>.</w:t>
      </w:r>
      <w:r>
        <w:rPr>
          <w:snapToGrid w:val="0"/>
        </w:rPr>
        <w:tab/>
        <w:t>Order relating to by</w:t>
      </w:r>
      <w:r>
        <w:rPr>
          <w:snapToGrid w:val="0"/>
        </w:rPr>
        <w:noBreakHyphen/>
        <w:t>laws</w:t>
      </w:r>
      <w:bookmarkEnd w:id="1489"/>
      <w:bookmarkEnd w:id="1490"/>
      <w:bookmarkEnd w:id="1491"/>
      <w:bookmarkEnd w:id="1492"/>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493" w:name="_Toc517767266"/>
      <w:bookmarkStart w:id="1494" w:name="_Toc52096132"/>
      <w:bookmarkStart w:id="1495" w:name="_Toc131417071"/>
      <w:bookmarkStart w:id="1496" w:name="_Toc267923316"/>
      <w:r>
        <w:rPr>
          <w:rStyle w:val="CharSectno"/>
        </w:rPr>
        <w:t>94</w:t>
      </w:r>
      <w:r>
        <w:rPr>
          <w:snapToGrid w:val="0"/>
        </w:rPr>
        <w:t>.</w:t>
      </w:r>
      <w:r>
        <w:rPr>
          <w:snapToGrid w:val="0"/>
        </w:rPr>
        <w:tab/>
        <w:t>Order granting certain licence</w:t>
      </w:r>
      <w:bookmarkEnd w:id="1493"/>
      <w:bookmarkEnd w:id="1494"/>
      <w:bookmarkEnd w:id="1495"/>
      <w:bookmarkEnd w:id="1496"/>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497" w:name="_Toc517767267"/>
      <w:bookmarkStart w:id="1498" w:name="_Toc52096133"/>
      <w:bookmarkStart w:id="1499" w:name="_Toc131417072"/>
      <w:bookmarkStart w:id="1500" w:name="_Toc267923317"/>
      <w:r>
        <w:rPr>
          <w:rStyle w:val="CharSectno"/>
        </w:rPr>
        <w:t>95</w:t>
      </w:r>
      <w:r>
        <w:rPr>
          <w:snapToGrid w:val="0"/>
        </w:rPr>
        <w:t>.</w:t>
      </w:r>
      <w:r>
        <w:rPr>
          <w:snapToGrid w:val="0"/>
        </w:rPr>
        <w:tab/>
        <w:t>State Administrative Tribunal may make certain by</w:t>
      </w:r>
      <w:r>
        <w:rPr>
          <w:snapToGrid w:val="0"/>
        </w:rPr>
        <w:noBreakHyphen/>
        <w:t>laws</w:t>
      </w:r>
      <w:bookmarkEnd w:id="1497"/>
      <w:bookmarkEnd w:id="1498"/>
      <w:bookmarkEnd w:id="1499"/>
      <w:bookmarkEnd w:id="1500"/>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501" w:name="_Toc517767268"/>
      <w:bookmarkStart w:id="1502" w:name="_Toc52096134"/>
      <w:bookmarkStart w:id="1503" w:name="_Toc131417073"/>
      <w:bookmarkStart w:id="1504" w:name="_Toc267923318"/>
      <w:r>
        <w:rPr>
          <w:rStyle w:val="CharSectno"/>
        </w:rPr>
        <w:t>97</w:t>
      </w:r>
      <w:r>
        <w:rPr>
          <w:snapToGrid w:val="0"/>
        </w:rPr>
        <w:t>.</w:t>
      </w:r>
      <w:r>
        <w:rPr>
          <w:snapToGrid w:val="0"/>
        </w:rPr>
        <w:tab/>
        <w:t>Power of State Administrative Tribunal to invalidate a resolution or election</w:t>
      </w:r>
      <w:bookmarkEnd w:id="1501"/>
      <w:bookmarkEnd w:id="1502"/>
      <w:bookmarkEnd w:id="1503"/>
      <w:bookmarkEnd w:id="1504"/>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505" w:name="_Toc517767269"/>
      <w:bookmarkStart w:id="1506" w:name="_Toc52096135"/>
      <w:bookmarkStart w:id="1507" w:name="_Toc131417074"/>
      <w:bookmarkStart w:id="1508" w:name="_Toc267923319"/>
      <w:r>
        <w:rPr>
          <w:rStyle w:val="CharSectno"/>
        </w:rPr>
        <w:t>98</w:t>
      </w:r>
      <w:r>
        <w:rPr>
          <w:snapToGrid w:val="0"/>
        </w:rPr>
        <w:t>.</w:t>
      </w:r>
      <w:r>
        <w:rPr>
          <w:snapToGrid w:val="0"/>
        </w:rPr>
        <w:tab/>
        <w:t>Order authorising application to State Administrative Tribunal</w:t>
      </w:r>
      <w:bookmarkEnd w:id="1505"/>
      <w:bookmarkEnd w:id="1506"/>
      <w:bookmarkEnd w:id="1507"/>
      <w:bookmarkEnd w:id="150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509" w:name="_Toc517767270"/>
      <w:bookmarkStart w:id="1510" w:name="_Toc52096136"/>
      <w:bookmarkStart w:id="1511" w:name="_Toc131417075"/>
      <w:bookmarkStart w:id="1512" w:name="_Toc267923320"/>
      <w:r>
        <w:rPr>
          <w:rStyle w:val="CharSectno"/>
        </w:rPr>
        <w:t>99</w:t>
      </w:r>
      <w:r>
        <w:rPr>
          <w:snapToGrid w:val="0"/>
        </w:rPr>
        <w:t>.</w:t>
      </w:r>
      <w:r>
        <w:rPr>
          <w:snapToGrid w:val="0"/>
        </w:rPr>
        <w:tab/>
        <w:t>Order for variation or manner of payment of contributions</w:t>
      </w:r>
      <w:bookmarkEnd w:id="1509"/>
      <w:bookmarkEnd w:id="1510"/>
      <w:bookmarkEnd w:id="1511"/>
      <w:bookmarkEnd w:id="1512"/>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513" w:name="_Toc517767271"/>
      <w:bookmarkStart w:id="1514" w:name="_Toc52096137"/>
      <w:bookmarkStart w:id="1515" w:name="_Toc131417076"/>
      <w:bookmarkStart w:id="1516" w:name="_Toc267923321"/>
      <w:r>
        <w:rPr>
          <w:rStyle w:val="CharSectno"/>
        </w:rPr>
        <w:t>99A</w:t>
      </w:r>
      <w:r>
        <w:rPr>
          <w:snapToGrid w:val="0"/>
        </w:rPr>
        <w:t>.</w:t>
      </w:r>
      <w:r>
        <w:rPr>
          <w:snapToGrid w:val="0"/>
        </w:rPr>
        <w:tab/>
        <w:t>Order fixing different basis for levying contributions</w:t>
      </w:r>
      <w:bookmarkEnd w:id="1513"/>
      <w:bookmarkEnd w:id="1514"/>
      <w:bookmarkEnd w:id="1515"/>
      <w:bookmarkEnd w:id="1516"/>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517" w:name="_Toc517767272"/>
      <w:bookmarkStart w:id="1518" w:name="_Toc52096138"/>
      <w:bookmarkStart w:id="1519" w:name="_Toc131417077"/>
      <w:bookmarkStart w:id="1520" w:name="_Toc267923322"/>
      <w:r>
        <w:rPr>
          <w:rStyle w:val="CharSectno"/>
        </w:rPr>
        <w:t>100</w:t>
      </w:r>
      <w:r>
        <w:rPr>
          <w:snapToGrid w:val="0"/>
        </w:rPr>
        <w:t>.</w:t>
      </w:r>
      <w:r>
        <w:rPr>
          <w:snapToGrid w:val="0"/>
        </w:rPr>
        <w:tab/>
        <w:t>Order where voting rights denied or due notice of item of business not given</w:t>
      </w:r>
      <w:bookmarkEnd w:id="1517"/>
      <w:bookmarkEnd w:id="1518"/>
      <w:bookmarkEnd w:id="1519"/>
      <w:bookmarkEnd w:id="1520"/>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521" w:name="_Toc517767273"/>
      <w:bookmarkStart w:id="1522" w:name="_Toc52096139"/>
      <w:bookmarkStart w:id="1523" w:name="_Toc131417078"/>
      <w:bookmarkStart w:id="1524" w:name="_Toc267923323"/>
      <w:r>
        <w:rPr>
          <w:rStyle w:val="CharSectno"/>
        </w:rPr>
        <w:t>101</w:t>
      </w:r>
      <w:r>
        <w:rPr>
          <w:snapToGrid w:val="0"/>
        </w:rPr>
        <w:t>.</w:t>
      </w:r>
      <w:r>
        <w:rPr>
          <w:snapToGrid w:val="0"/>
        </w:rPr>
        <w:tab/>
        <w:t>Order varying amount of insurance to be provided</w:t>
      </w:r>
      <w:bookmarkEnd w:id="1521"/>
      <w:bookmarkEnd w:id="1522"/>
      <w:bookmarkEnd w:id="1523"/>
      <w:bookmarkEnd w:id="1524"/>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525" w:name="_Toc517767274"/>
      <w:bookmarkStart w:id="1526" w:name="_Toc52096140"/>
      <w:bookmarkStart w:id="1527" w:name="_Toc131417079"/>
      <w:bookmarkStart w:id="1528" w:name="_Toc267923324"/>
      <w:r>
        <w:rPr>
          <w:rStyle w:val="CharSectno"/>
        </w:rPr>
        <w:t>102</w:t>
      </w:r>
      <w:r>
        <w:rPr>
          <w:snapToGrid w:val="0"/>
        </w:rPr>
        <w:t>.</w:t>
      </w:r>
      <w:r>
        <w:rPr>
          <w:snapToGrid w:val="0"/>
        </w:rPr>
        <w:tab/>
        <w:t>Order appointing administrator</w:t>
      </w:r>
      <w:bookmarkEnd w:id="1525"/>
      <w:bookmarkEnd w:id="1526"/>
      <w:bookmarkEnd w:id="1527"/>
      <w:bookmarkEnd w:id="1528"/>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529" w:name="_Toc517767275"/>
      <w:bookmarkStart w:id="1530" w:name="_Toc52096141"/>
      <w:bookmarkStart w:id="1531" w:name="_Toc131417080"/>
      <w:bookmarkStart w:id="1532" w:name="_Toc267923325"/>
      <w:r>
        <w:rPr>
          <w:rStyle w:val="CharSectno"/>
        </w:rPr>
        <w:t>103</w:t>
      </w:r>
      <w:r>
        <w:rPr>
          <w:snapToGrid w:val="0"/>
        </w:rPr>
        <w:t>.</w:t>
      </w:r>
      <w:r>
        <w:rPr>
          <w:snapToGrid w:val="0"/>
        </w:rPr>
        <w:tab/>
        <w:t>Order calling first annual general meeting of strata company</w:t>
      </w:r>
      <w:bookmarkEnd w:id="1529"/>
      <w:bookmarkEnd w:id="1530"/>
      <w:bookmarkEnd w:id="1531"/>
      <w:bookmarkEnd w:id="1532"/>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533" w:name="_Toc517767276"/>
      <w:bookmarkStart w:id="1534" w:name="_Toc52096142"/>
      <w:bookmarkStart w:id="1535" w:name="_Toc131417081"/>
      <w:bookmarkStart w:id="1536" w:name="_Toc267923326"/>
      <w:r>
        <w:rPr>
          <w:rStyle w:val="CharSectno"/>
        </w:rPr>
        <w:t>103A</w:t>
      </w:r>
      <w:r>
        <w:rPr>
          <w:snapToGrid w:val="0"/>
        </w:rPr>
        <w:t>.</w:t>
      </w:r>
      <w:r>
        <w:rPr>
          <w:snapToGrid w:val="0"/>
        </w:rPr>
        <w:tab/>
        <w:t>Order for compliance, despite section 36A</w:t>
      </w:r>
      <w:bookmarkEnd w:id="1533"/>
      <w:bookmarkEnd w:id="1534"/>
      <w:bookmarkEnd w:id="1535"/>
      <w:bookmarkEnd w:id="1536"/>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537" w:name="_Toc517767277"/>
      <w:bookmarkStart w:id="1538" w:name="_Toc52096143"/>
      <w:bookmarkStart w:id="1539" w:name="_Toc131417082"/>
      <w:bookmarkStart w:id="1540" w:name="_Toc267923327"/>
      <w:r>
        <w:rPr>
          <w:rStyle w:val="CharSectno"/>
        </w:rPr>
        <w:t>103B</w:t>
      </w:r>
      <w:r>
        <w:rPr>
          <w:snapToGrid w:val="0"/>
        </w:rPr>
        <w:t>.</w:t>
      </w:r>
      <w:r>
        <w:rPr>
          <w:snapToGrid w:val="0"/>
        </w:rPr>
        <w:tab/>
        <w:t>Order to enable quorum in two</w:t>
      </w:r>
      <w:r>
        <w:rPr>
          <w:snapToGrid w:val="0"/>
        </w:rPr>
        <w:noBreakHyphen/>
        <w:t>lot scheme</w:t>
      </w:r>
      <w:bookmarkEnd w:id="1537"/>
      <w:bookmarkEnd w:id="1538"/>
      <w:bookmarkEnd w:id="1539"/>
      <w:bookmarkEnd w:id="1540"/>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541" w:name="_Toc517767278"/>
      <w:bookmarkStart w:id="1542" w:name="_Toc52096144"/>
      <w:bookmarkStart w:id="1543" w:name="_Toc131417083"/>
      <w:bookmarkStart w:id="1544" w:name="_Toc267923328"/>
      <w:r>
        <w:rPr>
          <w:rStyle w:val="CharSectno"/>
        </w:rPr>
        <w:t>103C</w:t>
      </w:r>
      <w:r>
        <w:rPr>
          <w:snapToGrid w:val="0"/>
        </w:rPr>
        <w:t>.</w:t>
      </w:r>
      <w:r>
        <w:rPr>
          <w:snapToGrid w:val="0"/>
        </w:rPr>
        <w:tab/>
        <w:t>Order making resolution for two</w:t>
      </w:r>
      <w:r>
        <w:rPr>
          <w:snapToGrid w:val="0"/>
        </w:rPr>
        <w:noBreakHyphen/>
        <w:t>lot scheme</w:t>
      </w:r>
      <w:bookmarkEnd w:id="1541"/>
      <w:bookmarkEnd w:id="1542"/>
      <w:bookmarkEnd w:id="1543"/>
      <w:bookmarkEnd w:id="1544"/>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545" w:name="_Toc517767279"/>
      <w:bookmarkStart w:id="1546" w:name="_Toc52096145"/>
      <w:bookmarkStart w:id="1547" w:name="_Toc131417084"/>
      <w:bookmarkStart w:id="1548" w:name="_Toc267923329"/>
      <w:r>
        <w:rPr>
          <w:rStyle w:val="CharSectno"/>
        </w:rPr>
        <w:t>103D</w:t>
      </w:r>
      <w:r>
        <w:rPr>
          <w:snapToGrid w:val="0"/>
        </w:rPr>
        <w:t>.</w:t>
      </w:r>
      <w:r>
        <w:rPr>
          <w:snapToGrid w:val="0"/>
        </w:rPr>
        <w:tab/>
        <w:t>Order cancelling special resolution</w:t>
      </w:r>
      <w:bookmarkEnd w:id="1545"/>
      <w:bookmarkEnd w:id="1546"/>
      <w:bookmarkEnd w:id="1547"/>
      <w:bookmarkEnd w:id="1548"/>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549" w:name="_Toc517767280"/>
      <w:bookmarkStart w:id="1550" w:name="_Toc52096146"/>
      <w:bookmarkStart w:id="1551" w:name="_Toc131417085"/>
      <w:bookmarkStart w:id="1552" w:name="_Toc267923330"/>
      <w:r>
        <w:rPr>
          <w:rStyle w:val="CharSectno"/>
        </w:rPr>
        <w:t>103E</w:t>
      </w:r>
      <w:r>
        <w:rPr>
          <w:snapToGrid w:val="0"/>
        </w:rPr>
        <w:t>.</w:t>
      </w:r>
      <w:r>
        <w:rPr>
          <w:snapToGrid w:val="0"/>
        </w:rPr>
        <w:tab/>
        <w:t>Order for termination of contract for services to strata company</w:t>
      </w:r>
      <w:bookmarkEnd w:id="1549"/>
      <w:bookmarkEnd w:id="1550"/>
      <w:bookmarkEnd w:id="1551"/>
      <w:bookmarkEnd w:id="1552"/>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553" w:name="_Toc517767281"/>
      <w:bookmarkStart w:id="1554" w:name="_Toc52096147"/>
      <w:bookmarkStart w:id="1555" w:name="_Toc131417086"/>
      <w:bookmarkStart w:id="1556" w:name="_Toc267923331"/>
      <w:r>
        <w:rPr>
          <w:rStyle w:val="CharSectno"/>
        </w:rPr>
        <w:t>103F</w:t>
      </w:r>
      <w:r>
        <w:rPr>
          <w:snapToGrid w:val="0"/>
        </w:rPr>
        <w:t>.</w:t>
      </w:r>
      <w:r>
        <w:rPr>
          <w:snapToGrid w:val="0"/>
        </w:rPr>
        <w:tab/>
        <w:t>Order dispensing with approval under section 7(2)</w:t>
      </w:r>
      <w:bookmarkEnd w:id="1553"/>
      <w:bookmarkEnd w:id="1554"/>
      <w:bookmarkEnd w:id="1555"/>
      <w:bookmarkEnd w:id="1556"/>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557" w:name="_Toc517767282"/>
      <w:bookmarkStart w:id="1558" w:name="_Toc52096148"/>
      <w:bookmarkStart w:id="1559" w:name="_Toc131417087"/>
      <w:bookmarkStart w:id="1560" w:name="_Toc267923332"/>
      <w:r>
        <w:rPr>
          <w:rStyle w:val="CharSectno"/>
        </w:rPr>
        <w:t>103G</w:t>
      </w:r>
      <w:r>
        <w:rPr>
          <w:snapToGrid w:val="0"/>
        </w:rPr>
        <w:t>.</w:t>
      </w:r>
      <w:r>
        <w:rPr>
          <w:snapToGrid w:val="0"/>
        </w:rPr>
        <w:tab/>
        <w:t>Order granting relief for breach of section 7(2)</w:t>
      </w:r>
      <w:bookmarkEnd w:id="1557"/>
      <w:bookmarkEnd w:id="1558"/>
      <w:bookmarkEnd w:id="1559"/>
      <w:bookmarkEnd w:id="1560"/>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561" w:name="_Toc517767283"/>
      <w:bookmarkStart w:id="1562" w:name="_Toc52096149"/>
      <w:bookmarkStart w:id="1563" w:name="_Toc131417088"/>
      <w:bookmarkStart w:id="1564" w:name="_Toc267923333"/>
      <w:r>
        <w:rPr>
          <w:rStyle w:val="CharSectno"/>
        </w:rPr>
        <w:t>103H</w:t>
      </w:r>
      <w:r>
        <w:rPr>
          <w:snapToGrid w:val="0"/>
        </w:rPr>
        <w:t>.</w:t>
      </w:r>
      <w:r>
        <w:rPr>
          <w:snapToGrid w:val="0"/>
        </w:rPr>
        <w:tab/>
        <w:t>Order for variation of unit entitlement</w:t>
      </w:r>
      <w:bookmarkEnd w:id="1561"/>
      <w:bookmarkEnd w:id="1562"/>
      <w:bookmarkEnd w:id="1563"/>
      <w:bookmarkEnd w:id="1564"/>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565" w:name="_Toc517767284"/>
      <w:bookmarkStart w:id="1566" w:name="_Toc52096150"/>
      <w:bookmarkStart w:id="1567" w:name="_Toc131417089"/>
      <w:bookmarkStart w:id="1568" w:name="_Toc267923334"/>
      <w:r>
        <w:rPr>
          <w:rStyle w:val="CharSectno"/>
        </w:rPr>
        <w:t>103I</w:t>
      </w:r>
      <w:r>
        <w:rPr>
          <w:snapToGrid w:val="0"/>
        </w:rPr>
        <w:t>.</w:t>
      </w:r>
      <w:r>
        <w:rPr>
          <w:snapToGrid w:val="0"/>
        </w:rPr>
        <w:tab/>
        <w:t>Order for payment of penalty</w:t>
      </w:r>
      <w:bookmarkEnd w:id="1565"/>
      <w:bookmarkEnd w:id="1566"/>
      <w:bookmarkEnd w:id="1567"/>
      <w:bookmarkEnd w:id="1568"/>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569" w:name="_Toc517767285"/>
      <w:bookmarkStart w:id="1570" w:name="_Toc52096151"/>
      <w:bookmarkStart w:id="1571" w:name="_Toc131417090"/>
      <w:bookmarkStart w:id="1572" w:name="_Toc267923335"/>
      <w:r>
        <w:rPr>
          <w:rStyle w:val="CharSectno"/>
        </w:rPr>
        <w:t>103J</w:t>
      </w:r>
      <w:r>
        <w:rPr>
          <w:snapToGrid w:val="0"/>
        </w:rPr>
        <w:t>.</w:t>
      </w:r>
      <w:r>
        <w:rPr>
          <w:snapToGrid w:val="0"/>
        </w:rPr>
        <w:tab/>
        <w:t>Order for exemption from section 54 or 55(1)</w:t>
      </w:r>
      <w:bookmarkEnd w:id="1569"/>
      <w:bookmarkEnd w:id="1570"/>
      <w:bookmarkEnd w:id="1571"/>
      <w:bookmarkEnd w:id="1572"/>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573" w:name="_Toc517767286"/>
      <w:bookmarkStart w:id="1574" w:name="_Toc52096152"/>
      <w:bookmarkStart w:id="1575" w:name="_Toc131417091"/>
      <w:bookmarkStart w:id="1576" w:name="_Toc267923336"/>
      <w:r>
        <w:rPr>
          <w:rStyle w:val="CharSectno"/>
        </w:rPr>
        <w:t>103K</w:t>
      </w:r>
      <w:r>
        <w:rPr>
          <w:snapToGrid w:val="0"/>
        </w:rPr>
        <w:t>.</w:t>
      </w:r>
      <w:r>
        <w:rPr>
          <w:snapToGrid w:val="0"/>
        </w:rPr>
        <w:tab/>
        <w:t>Order for compliance with section 54A</w:t>
      </w:r>
      <w:bookmarkEnd w:id="1573"/>
      <w:bookmarkEnd w:id="1574"/>
      <w:bookmarkEnd w:id="1575"/>
      <w:bookmarkEnd w:id="1576"/>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577" w:name="_Toc517767287"/>
      <w:bookmarkStart w:id="1578" w:name="_Toc52096153"/>
      <w:bookmarkStart w:id="1579" w:name="_Toc131417092"/>
      <w:bookmarkStart w:id="1580" w:name="_Toc267923337"/>
      <w:r>
        <w:rPr>
          <w:rStyle w:val="CharSectno"/>
        </w:rPr>
        <w:t>103L</w:t>
      </w:r>
      <w:r>
        <w:rPr>
          <w:snapToGrid w:val="0"/>
        </w:rPr>
        <w:t>.</w:t>
      </w:r>
      <w:r>
        <w:rPr>
          <w:snapToGrid w:val="0"/>
        </w:rPr>
        <w:tab/>
        <w:t>Order to contribute to insurance premium paid by proprietor</w:t>
      </w:r>
      <w:bookmarkEnd w:id="1577"/>
      <w:bookmarkEnd w:id="1578"/>
      <w:bookmarkEnd w:id="1579"/>
      <w:bookmarkEnd w:id="1580"/>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581" w:name="_Toc517767288"/>
      <w:bookmarkStart w:id="1582" w:name="_Toc52096154"/>
      <w:bookmarkStart w:id="1583" w:name="_Toc131417093"/>
      <w:bookmarkStart w:id="1584" w:name="_Toc267923338"/>
      <w:r>
        <w:rPr>
          <w:rStyle w:val="CharSectno"/>
        </w:rPr>
        <w:t>103M</w:t>
      </w:r>
      <w:r>
        <w:rPr>
          <w:snapToGrid w:val="0"/>
        </w:rPr>
        <w:t>.</w:t>
      </w:r>
      <w:r>
        <w:rPr>
          <w:snapToGrid w:val="0"/>
        </w:rPr>
        <w:tab/>
        <w:t>Order as to resolution under section 21F or 21Q</w:t>
      </w:r>
      <w:bookmarkEnd w:id="1581"/>
      <w:bookmarkEnd w:id="1582"/>
      <w:bookmarkEnd w:id="1583"/>
      <w:bookmarkEnd w:id="1584"/>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585" w:name="_Toc517767289"/>
      <w:bookmarkStart w:id="1586" w:name="_Toc52096155"/>
      <w:bookmarkStart w:id="1587" w:name="_Toc131417094"/>
      <w:bookmarkStart w:id="1588" w:name="_Toc267923339"/>
      <w:r>
        <w:rPr>
          <w:rStyle w:val="CharSectno"/>
        </w:rPr>
        <w:t>103N</w:t>
      </w:r>
      <w:r>
        <w:rPr>
          <w:snapToGrid w:val="0"/>
        </w:rPr>
        <w:t>.</w:t>
      </w:r>
      <w:r>
        <w:rPr>
          <w:snapToGrid w:val="0"/>
        </w:rPr>
        <w:tab/>
        <w:t>Order for extension of period for reinstatement of building under section 3AB(2)</w:t>
      </w:r>
      <w:bookmarkEnd w:id="1585"/>
      <w:bookmarkEnd w:id="1586"/>
      <w:bookmarkEnd w:id="1587"/>
      <w:bookmarkEnd w:id="1588"/>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589" w:name="_Toc517767290"/>
      <w:bookmarkStart w:id="1590" w:name="_Toc52096156"/>
      <w:bookmarkStart w:id="1591" w:name="_Toc131417095"/>
      <w:bookmarkStart w:id="1592" w:name="_Toc267923340"/>
      <w:r>
        <w:rPr>
          <w:rStyle w:val="CharSectno"/>
        </w:rPr>
        <w:t>103O</w:t>
      </w:r>
      <w:r>
        <w:rPr>
          <w:snapToGrid w:val="0"/>
        </w:rPr>
        <w:t>.</w:t>
      </w:r>
      <w:r>
        <w:rPr>
          <w:snapToGrid w:val="0"/>
        </w:rPr>
        <w:tab/>
        <w:t>Order for extension of period for reinstatement of building under regulations</w:t>
      </w:r>
      <w:bookmarkEnd w:id="1589"/>
      <w:bookmarkEnd w:id="1590"/>
      <w:bookmarkEnd w:id="1591"/>
      <w:bookmarkEnd w:id="1592"/>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593" w:name="_Toc517767291"/>
      <w:bookmarkStart w:id="1594" w:name="_Toc52096157"/>
      <w:bookmarkStart w:id="1595" w:name="_Toc131417096"/>
      <w:bookmarkStart w:id="1596" w:name="_Toc267923341"/>
      <w:r>
        <w:rPr>
          <w:rStyle w:val="CharSectno"/>
        </w:rPr>
        <w:t>103P</w:t>
      </w:r>
      <w:r>
        <w:rPr>
          <w:snapToGrid w:val="0"/>
        </w:rPr>
        <w:t>.</w:t>
      </w:r>
      <w:r>
        <w:rPr>
          <w:snapToGrid w:val="0"/>
        </w:rPr>
        <w:tab/>
        <w:t>Order reversing the effect of section 21M</w:t>
      </w:r>
      <w:bookmarkEnd w:id="1593"/>
      <w:bookmarkEnd w:id="1594"/>
      <w:bookmarkEnd w:id="1595"/>
      <w:bookmarkEnd w:id="1596"/>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597" w:name="_Toc517767292"/>
      <w:bookmarkStart w:id="1598" w:name="_Toc52096158"/>
      <w:bookmarkStart w:id="1599" w:name="_Toc131417097"/>
      <w:bookmarkStart w:id="1600" w:name="_Toc267923342"/>
      <w:r>
        <w:rPr>
          <w:rStyle w:val="CharSectno"/>
        </w:rPr>
        <w:t>103Q</w:t>
      </w:r>
      <w:r>
        <w:rPr>
          <w:snapToGrid w:val="0"/>
        </w:rPr>
        <w:t>.</w:t>
      </w:r>
      <w:r>
        <w:rPr>
          <w:snapToGrid w:val="0"/>
        </w:rPr>
        <w:tab/>
        <w:t>Order rectifying failure to give notice under section 123A</w:t>
      </w:r>
      <w:bookmarkEnd w:id="1597"/>
      <w:bookmarkEnd w:id="1598"/>
      <w:bookmarkEnd w:id="1599"/>
      <w:bookmarkEnd w:id="1600"/>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601" w:name="_Toc517767293"/>
      <w:bookmarkStart w:id="1602" w:name="_Toc52096159"/>
      <w:bookmarkStart w:id="1603" w:name="_Toc131417098"/>
      <w:bookmarkStart w:id="1604" w:name="_Toc267923343"/>
      <w:r>
        <w:rPr>
          <w:rStyle w:val="CharSectno"/>
        </w:rPr>
        <w:t>103R</w:t>
      </w:r>
      <w:r>
        <w:rPr>
          <w:snapToGrid w:val="0"/>
        </w:rPr>
        <w:t>.</w:t>
      </w:r>
      <w:r>
        <w:rPr>
          <w:snapToGrid w:val="0"/>
        </w:rPr>
        <w:tab/>
        <w:t>Order rectifying failure to give notice under section 123C</w:t>
      </w:r>
      <w:bookmarkEnd w:id="1601"/>
      <w:bookmarkEnd w:id="1602"/>
      <w:bookmarkEnd w:id="1603"/>
      <w:bookmarkEnd w:id="1604"/>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605" w:name="_Toc517767294"/>
      <w:bookmarkStart w:id="1606" w:name="_Toc52096160"/>
      <w:bookmarkStart w:id="1607" w:name="_Toc131417099"/>
      <w:bookmarkStart w:id="1608" w:name="_Toc267923344"/>
      <w:r>
        <w:rPr>
          <w:rStyle w:val="CharSectno"/>
        </w:rPr>
        <w:t>104</w:t>
      </w:r>
      <w:r>
        <w:rPr>
          <w:snapToGrid w:val="0"/>
        </w:rPr>
        <w:t>.</w:t>
      </w:r>
      <w:r>
        <w:rPr>
          <w:snapToGrid w:val="0"/>
        </w:rPr>
        <w:tab/>
        <w:t>Copy of order to be served</w:t>
      </w:r>
      <w:bookmarkEnd w:id="1605"/>
      <w:bookmarkEnd w:id="1606"/>
      <w:bookmarkEnd w:id="1607"/>
      <w:bookmarkEnd w:id="1608"/>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609" w:name="_Toc56323115"/>
      <w:bookmarkStart w:id="1610" w:name="_Toc88891017"/>
      <w:bookmarkStart w:id="1611" w:name="_Toc89575916"/>
      <w:bookmarkStart w:id="1612" w:name="_Toc92787684"/>
      <w:bookmarkStart w:id="1613" w:name="_Toc93810520"/>
      <w:bookmarkStart w:id="1614" w:name="_Toc96924368"/>
      <w:bookmarkStart w:id="1615" w:name="_Toc98311451"/>
      <w:bookmarkStart w:id="1616" w:name="_Toc100463112"/>
      <w:bookmarkStart w:id="1617" w:name="_Toc103413032"/>
      <w:bookmarkStart w:id="1618" w:name="_Toc103479854"/>
      <w:bookmarkStart w:id="1619" w:name="_Toc103481375"/>
      <w:bookmarkStart w:id="1620" w:name="_Toc106511983"/>
      <w:bookmarkStart w:id="1621" w:name="_Toc122837058"/>
      <w:bookmarkStart w:id="1622" w:name="_Toc131417100"/>
      <w:bookmarkStart w:id="1623" w:name="_Toc151810458"/>
      <w:bookmarkStart w:id="1624" w:name="_Toc155667746"/>
      <w:bookmarkStart w:id="1625" w:name="_Toc155668346"/>
      <w:bookmarkStart w:id="1626" w:name="_Toc196195648"/>
      <w:bookmarkStart w:id="1627" w:name="_Toc196735814"/>
      <w:bookmarkStart w:id="1628" w:name="_Toc199814172"/>
      <w:bookmarkStart w:id="1629" w:name="_Toc202240313"/>
      <w:bookmarkStart w:id="1630" w:name="_Toc202774005"/>
      <w:bookmarkStart w:id="1631" w:name="_Toc202840637"/>
      <w:bookmarkStart w:id="1632" w:name="_Toc204498944"/>
      <w:bookmarkStart w:id="1633" w:name="_Toc204499277"/>
      <w:bookmarkStart w:id="1634" w:name="_Toc204579854"/>
      <w:bookmarkStart w:id="1635" w:name="_Toc223494733"/>
      <w:bookmarkStart w:id="1636" w:name="_Toc267923345"/>
      <w:r>
        <w:rPr>
          <w:rStyle w:val="CharDivNo"/>
        </w:rPr>
        <w:t>Division 4</w:t>
      </w:r>
      <w:r>
        <w:rPr>
          <w:snapToGrid w:val="0"/>
        </w:rPr>
        <w:t> — </w:t>
      </w:r>
      <w:r>
        <w:rPr>
          <w:rStyle w:val="CharDivText"/>
        </w:rPr>
        <w:t>Appeals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637" w:name="_Toc517767299"/>
      <w:bookmarkStart w:id="1638" w:name="_Toc52096165"/>
      <w:r>
        <w:t>[</w:t>
      </w:r>
      <w:r>
        <w:rPr>
          <w:b/>
        </w:rPr>
        <w:t>110.</w:t>
      </w:r>
      <w:r>
        <w:rPr>
          <w:b/>
        </w:rPr>
        <w:tab/>
      </w:r>
      <w:r>
        <w:t>Deleted by No. 55 of 2004 s. 1146.]</w:t>
      </w:r>
    </w:p>
    <w:p>
      <w:pPr>
        <w:pStyle w:val="Heading5"/>
        <w:rPr>
          <w:snapToGrid w:val="0"/>
        </w:rPr>
      </w:pPr>
      <w:bookmarkStart w:id="1639" w:name="_Toc131417101"/>
      <w:bookmarkStart w:id="1640" w:name="_Toc267923346"/>
      <w:r>
        <w:rPr>
          <w:rStyle w:val="CharSectno"/>
        </w:rPr>
        <w:t>111</w:t>
      </w:r>
      <w:r>
        <w:rPr>
          <w:snapToGrid w:val="0"/>
        </w:rPr>
        <w:t>.</w:t>
      </w:r>
      <w:r>
        <w:rPr>
          <w:snapToGrid w:val="0"/>
        </w:rPr>
        <w:tab/>
        <w:t>Expenses of strata company on appeal</w:t>
      </w:r>
      <w:bookmarkEnd w:id="1637"/>
      <w:bookmarkEnd w:id="1638"/>
      <w:bookmarkEnd w:id="1639"/>
      <w:bookmarkEnd w:id="1640"/>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641" w:name="_Toc517767300"/>
      <w:bookmarkStart w:id="1642" w:name="_Toc52096166"/>
      <w:bookmarkStart w:id="1643" w:name="_Toc131417102"/>
      <w:bookmarkStart w:id="1644" w:name="_Toc267923347"/>
      <w:r>
        <w:rPr>
          <w:rStyle w:val="CharSectno"/>
        </w:rPr>
        <w:t>113</w:t>
      </w:r>
      <w:r>
        <w:rPr>
          <w:snapToGrid w:val="0"/>
        </w:rPr>
        <w:t>.</w:t>
      </w:r>
      <w:r>
        <w:rPr>
          <w:snapToGrid w:val="0"/>
        </w:rPr>
        <w:tab/>
        <w:t>Copy of order to be served</w:t>
      </w:r>
      <w:bookmarkEnd w:id="1641"/>
      <w:bookmarkEnd w:id="1642"/>
      <w:bookmarkEnd w:id="1643"/>
      <w:bookmarkEnd w:id="1644"/>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645" w:name="_Toc56323122"/>
      <w:bookmarkStart w:id="1646" w:name="_Toc88891024"/>
      <w:bookmarkStart w:id="1647" w:name="_Toc89575923"/>
      <w:bookmarkStart w:id="1648" w:name="_Toc92787691"/>
      <w:bookmarkStart w:id="1649" w:name="_Toc93810527"/>
      <w:bookmarkStart w:id="1650" w:name="_Toc96924371"/>
      <w:bookmarkStart w:id="1651" w:name="_Toc98311454"/>
      <w:bookmarkStart w:id="1652" w:name="_Toc100463115"/>
      <w:bookmarkStart w:id="1653" w:name="_Toc103413035"/>
      <w:bookmarkStart w:id="1654" w:name="_Toc103479857"/>
      <w:bookmarkStart w:id="1655" w:name="_Toc103481378"/>
      <w:bookmarkStart w:id="1656" w:name="_Toc106511986"/>
      <w:bookmarkStart w:id="1657" w:name="_Toc122837061"/>
      <w:bookmarkStart w:id="1658" w:name="_Toc131417103"/>
      <w:bookmarkStart w:id="1659" w:name="_Toc151810461"/>
      <w:bookmarkStart w:id="1660" w:name="_Toc155667749"/>
      <w:bookmarkStart w:id="1661" w:name="_Toc155668349"/>
      <w:bookmarkStart w:id="1662" w:name="_Toc196195651"/>
      <w:bookmarkStart w:id="1663" w:name="_Toc196735817"/>
      <w:bookmarkStart w:id="1664" w:name="_Toc199814175"/>
      <w:bookmarkStart w:id="1665" w:name="_Toc202240316"/>
      <w:bookmarkStart w:id="1666" w:name="_Toc202774008"/>
      <w:bookmarkStart w:id="1667" w:name="_Toc202840640"/>
      <w:bookmarkStart w:id="1668" w:name="_Toc204498947"/>
      <w:bookmarkStart w:id="1669" w:name="_Toc204499280"/>
      <w:bookmarkStart w:id="1670" w:name="_Toc204579857"/>
      <w:bookmarkStart w:id="1671" w:name="_Toc223494736"/>
      <w:bookmarkStart w:id="1672" w:name="_Toc267923348"/>
      <w:r>
        <w:rPr>
          <w:rStyle w:val="CharDivNo"/>
        </w:rPr>
        <w:t>Division 5</w:t>
      </w:r>
      <w:r>
        <w:rPr>
          <w:snapToGrid w:val="0"/>
        </w:rPr>
        <w:t> — </w:t>
      </w:r>
      <w:r>
        <w:rPr>
          <w:rStyle w:val="CharDivText"/>
        </w:rPr>
        <w:t>Miscellaneous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rPr>
          <w:snapToGrid w:val="0"/>
        </w:rPr>
      </w:pPr>
      <w:bookmarkStart w:id="1673" w:name="_Toc517767301"/>
      <w:bookmarkStart w:id="1674" w:name="_Toc52096167"/>
      <w:bookmarkStart w:id="1675" w:name="_Toc131417104"/>
      <w:bookmarkStart w:id="1676" w:name="_Toc267923349"/>
      <w:r>
        <w:rPr>
          <w:rStyle w:val="CharSectno"/>
        </w:rPr>
        <w:t>114</w:t>
      </w:r>
      <w:r>
        <w:rPr>
          <w:snapToGrid w:val="0"/>
        </w:rPr>
        <w:t>.</w:t>
      </w:r>
      <w:r>
        <w:rPr>
          <w:snapToGrid w:val="0"/>
        </w:rPr>
        <w:tab/>
        <w:t>Effect of certain orders</w:t>
      </w:r>
      <w:bookmarkEnd w:id="1673"/>
      <w:bookmarkEnd w:id="1674"/>
      <w:bookmarkEnd w:id="1675"/>
      <w:bookmarkEnd w:id="167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677" w:name="_Toc517767302"/>
      <w:bookmarkStart w:id="1678" w:name="_Toc52096168"/>
      <w:bookmarkStart w:id="1679" w:name="_Toc131417105"/>
      <w:bookmarkStart w:id="1680" w:name="_Toc267923350"/>
      <w:r>
        <w:rPr>
          <w:rStyle w:val="CharSectno"/>
        </w:rPr>
        <w:t>115</w:t>
      </w:r>
      <w:r>
        <w:rPr>
          <w:snapToGrid w:val="0"/>
        </w:rPr>
        <w:t>.</w:t>
      </w:r>
      <w:r>
        <w:rPr>
          <w:snapToGrid w:val="0"/>
        </w:rPr>
        <w:tab/>
        <w:t>Recording of certain orders</w:t>
      </w:r>
      <w:bookmarkEnd w:id="1677"/>
      <w:bookmarkEnd w:id="1678"/>
      <w:bookmarkEnd w:id="1679"/>
      <w:bookmarkEnd w:id="168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681" w:name="_Toc517767309"/>
      <w:bookmarkStart w:id="1682" w:name="_Toc52096175"/>
      <w:bookmarkStart w:id="1683" w:name="_Toc131417106"/>
      <w:bookmarkStart w:id="1684" w:name="_Toc267923351"/>
      <w:r>
        <w:rPr>
          <w:rStyle w:val="CharSectno"/>
        </w:rPr>
        <w:t>121</w:t>
      </w:r>
      <w:r>
        <w:rPr>
          <w:snapToGrid w:val="0"/>
        </w:rPr>
        <w:t>.</w:t>
      </w:r>
      <w:r>
        <w:rPr>
          <w:snapToGrid w:val="0"/>
        </w:rPr>
        <w:tab/>
        <w:t>State Administrative Tribunal not to have jurisdiction where title to land in question</w:t>
      </w:r>
      <w:bookmarkEnd w:id="1681"/>
      <w:bookmarkEnd w:id="1682"/>
      <w:bookmarkEnd w:id="1683"/>
      <w:bookmarkEnd w:id="168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685" w:name="_Toc56323132"/>
      <w:bookmarkStart w:id="1686" w:name="_Toc88891034"/>
      <w:bookmarkStart w:id="1687" w:name="_Toc89575933"/>
      <w:bookmarkStart w:id="1688" w:name="_Toc92787701"/>
      <w:bookmarkStart w:id="1689" w:name="_Toc93810537"/>
      <w:bookmarkStart w:id="1690" w:name="_Toc96924375"/>
      <w:bookmarkStart w:id="1691" w:name="_Toc98311458"/>
      <w:bookmarkStart w:id="1692" w:name="_Toc100463119"/>
      <w:bookmarkStart w:id="1693" w:name="_Toc103413039"/>
      <w:bookmarkStart w:id="1694" w:name="_Toc103479861"/>
      <w:bookmarkStart w:id="1695" w:name="_Toc103481382"/>
      <w:bookmarkStart w:id="1696" w:name="_Toc106511990"/>
      <w:bookmarkStart w:id="1697" w:name="_Toc122837065"/>
      <w:bookmarkStart w:id="1698" w:name="_Toc131417107"/>
      <w:bookmarkStart w:id="1699" w:name="_Toc151810465"/>
      <w:bookmarkStart w:id="1700" w:name="_Toc155667753"/>
      <w:bookmarkStart w:id="1701" w:name="_Toc155668353"/>
      <w:bookmarkStart w:id="1702" w:name="_Toc196195655"/>
      <w:bookmarkStart w:id="1703" w:name="_Toc196735821"/>
      <w:bookmarkStart w:id="1704" w:name="_Toc199814179"/>
      <w:bookmarkStart w:id="1705" w:name="_Toc202240320"/>
      <w:bookmarkStart w:id="1706" w:name="_Toc202774012"/>
      <w:bookmarkStart w:id="1707" w:name="_Toc202840644"/>
      <w:bookmarkStart w:id="1708" w:name="_Toc204498951"/>
      <w:bookmarkStart w:id="1709" w:name="_Toc204499284"/>
      <w:bookmarkStart w:id="1710" w:name="_Toc204579861"/>
      <w:bookmarkStart w:id="1711" w:name="_Toc223494740"/>
      <w:bookmarkStart w:id="1712" w:name="_Toc267923352"/>
      <w:r>
        <w:rPr>
          <w:rStyle w:val="CharPartNo"/>
        </w:rPr>
        <w:t>Part VII</w:t>
      </w:r>
      <w:r>
        <w:rPr>
          <w:rStyle w:val="CharDivNo"/>
        </w:rPr>
        <w:t> </w:t>
      </w:r>
      <w:r>
        <w:t>—</w:t>
      </w:r>
      <w:r>
        <w:rPr>
          <w:rStyle w:val="CharDivText"/>
        </w:rPr>
        <w:t> </w:t>
      </w:r>
      <w:r>
        <w:rPr>
          <w:rStyle w:val="CharPartText"/>
        </w:rPr>
        <w:t>Miscellaneous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rPr>
          <w:snapToGrid w:val="0"/>
        </w:rPr>
      </w:pPr>
      <w:bookmarkStart w:id="1713" w:name="_Toc517767310"/>
      <w:bookmarkStart w:id="1714" w:name="_Toc52096176"/>
      <w:bookmarkStart w:id="1715" w:name="_Toc131417108"/>
      <w:bookmarkStart w:id="1716" w:name="_Toc267923353"/>
      <w:r>
        <w:rPr>
          <w:rStyle w:val="CharSectno"/>
        </w:rPr>
        <w:t>122</w:t>
      </w:r>
      <w:r>
        <w:rPr>
          <w:snapToGrid w:val="0"/>
        </w:rPr>
        <w:t>.</w:t>
      </w:r>
      <w:r>
        <w:rPr>
          <w:snapToGrid w:val="0"/>
        </w:rPr>
        <w:tab/>
        <w:t>Other rights and remedies not affected by this Act</w:t>
      </w:r>
      <w:bookmarkEnd w:id="1713"/>
      <w:bookmarkEnd w:id="1714"/>
      <w:bookmarkEnd w:id="1715"/>
      <w:bookmarkEnd w:id="1716"/>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717" w:name="_Toc517767311"/>
      <w:bookmarkStart w:id="1718" w:name="_Toc52096177"/>
      <w:bookmarkStart w:id="1719" w:name="_Toc131417109"/>
      <w:bookmarkStart w:id="1720" w:name="_Toc267923354"/>
      <w:r>
        <w:rPr>
          <w:rStyle w:val="CharSectno"/>
        </w:rPr>
        <w:t>122A</w:t>
      </w:r>
      <w:r>
        <w:rPr>
          <w:snapToGrid w:val="0"/>
        </w:rPr>
        <w:t>.</w:t>
      </w:r>
      <w:r>
        <w:rPr>
          <w:snapToGrid w:val="0"/>
        </w:rPr>
        <w:tab/>
        <w:t>Caravan and camping areas not to be subdivided</w:t>
      </w:r>
      <w:bookmarkEnd w:id="1717"/>
      <w:bookmarkEnd w:id="1718"/>
      <w:bookmarkEnd w:id="1719"/>
      <w:bookmarkEnd w:id="1720"/>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721" w:name="_Toc517767312"/>
      <w:bookmarkStart w:id="1722" w:name="_Toc52096178"/>
      <w:bookmarkStart w:id="1723" w:name="_Toc131417110"/>
      <w:bookmarkStart w:id="1724" w:name="_Toc267923355"/>
      <w:r>
        <w:rPr>
          <w:rStyle w:val="CharSectno"/>
        </w:rPr>
        <w:t>123</w:t>
      </w:r>
      <w:r>
        <w:rPr>
          <w:snapToGrid w:val="0"/>
        </w:rPr>
        <w:t>.</w:t>
      </w:r>
      <w:r>
        <w:rPr>
          <w:snapToGrid w:val="0"/>
        </w:rPr>
        <w:tab/>
        <w:t>Dividing fences</w:t>
      </w:r>
      <w:bookmarkEnd w:id="1721"/>
      <w:bookmarkEnd w:id="1722"/>
      <w:bookmarkEnd w:id="1723"/>
      <w:bookmarkEnd w:id="1724"/>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725" w:name="_Toc517767313"/>
      <w:bookmarkStart w:id="1726" w:name="_Toc52096179"/>
      <w:bookmarkStart w:id="1727" w:name="_Toc131417111"/>
      <w:bookmarkStart w:id="1728" w:name="_Toc267923356"/>
      <w:r>
        <w:rPr>
          <w:rStyle w:val="CharSectno"/>
        </w:rPr>
        <w:t>123A</w:t>
      </w:r>
      <w:r>
        <w:rPr>
          <w:snapToGrid w:val="0"/>
        </w:rPr>
        <w:t>.</w:t>
      </w:r>
      <w:r>
        <w:rPr>
          <w:snapToGrid w:val="0"/>
        </w:rPr>
        <w:tab/>
        <w:t>Transitional provision as to dividing fences</w:t>
      </w:r>
      <w:bookmarkEnd w:id="1725"/>
      <w:bookmarkEnd w:id="1726"/>
      <w:bookmarkEnd w:id="1727"/>
      <w:bookmarkEnd w:id="1728"/>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729" w:name="_Toc517767314"/>
      <w:bookmarkStart w:id="1730" w:name="_Toc52096180"/>
      <w:bookmarkStart w:id="1731" w:name="_Toc131417112"/>
      <w:bookmarkStart w:id="1732" w:name="_Toc267923357"/>
      <w:r>
        <w:rPr>
          <w:rStyle w:val="CharSectno"/>
        </w:rPr>
        <w:t>123B</w:t>
      </w:r>
      <w:r>
        <w:rPr>
          <w:snapToGrid w:val="0"/>
        </w:rPr>
        <w:t>.</w:t>
      </w:r>
      <w:r>
        <w:rPr>
          <w:snapToGrid w:val="0"/>
        </w:rPr>
        <w:tab/>
        <w:t>Internal fencing</w:t>
      </w:r>
      <w:bookmarkEnd w:id="1729"/>
      <w:bookmarkEnd w:id="1730"/>
      <w:bookmarkEnd w:id="1731"/>
      <w:bookmarkEnd w:id="1732"/>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733" w:name="_Toc517767315"/>
      <w:bookmarkStart w:id="1734" w:name="_Toc52096181"/>
      <w:bookmarkStart w:id="1735" w:name="_Toc131417113"/>
      <w:bookmarkStart w:id="1736" w:name="_Toc267923358"/>
      <w:r>
        <w:rPr>
          <w:rStyle w:val="CharSectno"/>
        </w:rPr>
        <w:t>123C</w:t>
      </w:r>
      <w:r>
        <w:rPr>
          <w:snapToGrid w:val="0"/>
        </w:rPr>
        <w:t>.</w:t>
      </w:r>
      <w:r>
        <w:rPr>
          <w:snapToGrid w:val="0"/>
        </w:rPr>
        <w:tab/>
        <w:t>Transitional provision as to internal fencing</w:t>
      </w:r>
      <w:bookmarkEnd w:id="1733"/>
      <w:bookmarkEnd w:id="1734"/>
      <w:bookmarkEnd w:id="1735"/>
      <w:bookmarkEnd w:id="1736"/>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737" w:name="_Toc517767316"/>
      <w:bookmarkStart w:id="1738" w:name="_Toc52096182"/>
      <w:bookmarkStart w:id="1739" w:name="_Toc131417114"/>
      <w:bookmarkStart w:id="1740" w:name="_Toc267923359"/>
      <w:r>
        <w:rPr>
          <w:rStyle w:val="CharSectno"/>
        </w:rPr>
        <w:t>124</w:t>
      </w:r>
      <w:r>
        <w:rPr>
          <w:snapToGrid w:val="0"/>
        </w:rPr>
        <w:t>.</w:t>
      </w:r>
      <w:r>
        <w:rPr>
          <w:snapToGrid w:val="0"/>
        </w:rPr>
        <w:tab/>
        <w:t>Notice of application for order under section 28, 29 or 31</w:t>
      </w:r>
      <w:bookmarkEnd w:id="1737"/>
      <w:bookmarkEnd w:id="1738"/>
      <w:bookmarkEnd w:id="1739"/>
      <w:bookmarkEnd w:id="1740"/>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741" w:name="_Toc517767317"/>
      <w:bookmarkStart w:id="1742" w:name="_Toc52096183"/>
      <w:bookmarkStart w:id="1743" w:name="_Toc131417115"/>
      <w:bookmarkStart w:id="1744" w:name="_Toc267923360"/>
      <w:r>
        <w:rPr>
          <w:rStyle w:val="CharSectno"/>
        </w:rPr>
        <w:t>125</w:t>
      </w:r>
      <w:r>
        <w:rPr>
          <w:snapToGrid w:val="0"/>
        </w:rPr>
        <w:t>.</w:t>
      </w:r>
      <w:r>
        <w:rPr>
          <w:snapToGrid w:val="0"/>
        </w:rPr>
        <w:tab/>
        <w:t>Service of documents on strata company, proprietors and others</w:t>
      </w:r>
      <w:bookmarkEnd w:id="1741"/>
      <w:bookmarkEnd w:id="1742"/>
      <w:bookmarkEnd w:id="1743"/>
      <w:bookmarkEnd w:id="1744"/>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745" w:name="_Toc517767318"/>
      <w:bookmarkStart w:id="1746" w:name="_Toc52096184"/>
      <w:bookmarkStart w:id="1747" w:name="_Toc131417116"/>
      <w:bookmarkStart w:id="1748" w:name="_Toc267923361"/>
      <w:r>
        <w:rPr>
          <w:rStyle w:val="CharSectno"/>
        </w:rPr>
        <w:t>126</w:t>
      </w:r>
      <w:r>
        <w:rPr>
          <w:snapToGrid w:val="0"/>
        </w:rPr>
        <w:t>.</w:t>
      </w:r>
      <w:r>
        <w:rPr>
          <w:snapToGrid w:val="0"/>
        </w:rPr>
        <w:tab/>
        <w:t>Powers of entry by public authority or local government</w:t>
      </w:r>
      <w:bookmarkEnd w:id="1745"/>
      <w:bookmarkEnd w:id="1746"/>
      <w:bookmarkEnd w:id="1747"/>
      <w:bookmarkEnd w:id="1748"/>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749" w:name="_Toc517767319"/>
      <w:bookmarkStart w:id="1750" w:name="_Toc52096185"/>
      <w:bookmarkStart w:id="1751" w:name="_Toc131417117"/>
      <w:bookmarkStart w:id="1752" w:name="_Toc267923362"/>
      <w:r>
        <w:rPr>
          <w:rStyle w:val="CharSectno"/>
        </w:rPr>
        <w:t>127</w:t>
      </w:r>
      <w:r>
        <w:rPr>
          <w:snapToGrid w:val="0"/>
        </w:rPr>
        <w:t>.</w:t>
      </w:r>
      <w:r>
        <w:rPr>
          <w:snapToGrid w:val="0"/>
        </w:rPr>
        <w:tab/>
        <w:t>Service of orders by public authority or local government</w:t>
      </w:r>
      <w:bookmarkEnd w:id="1749"/>
      <w:bookmarkEnd w:id="1750"/>
      <w:bookmarkEnd w:id="1751"/>
      <w:bookmarkEnd w:id="1752"/>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1753" w:name="_Toc517767321"/>
      <w:bookmarkStart w:id="1754" w:name="_Toc52096187"/>
      <w:bookmarkStart w:id="1755" w:name="_Toc131417118"/>
      <w:bookmarkStart w:id="1756" w:name="_Toc267923363"/>
      <w:r>
        <w:rPr>
          <w:rStyle w:val="CharSectno"/>
        </w:rPr>
        <w:t>129</w:t>
      </w:r>
      <w:r>
        <w:rPr>
          <w:snapToGrid w:val="0"/>
        </w:rPr>
        <w:t>.</w:t>
      </w:r>
      <w:r>
        <w:rPr>
          <w:snapToGrid w:val="0"/>
        </w:rPr>
        <w:tab/>
        <w:t>Procedure upon application to District Court</w:t>
      </w:r>
      <w:bookmarkEnd w:id="1753"/>
      <w:bookmarkEnd w:id="1754"/>
      <w:bookmarkEnd w:id="1755"/>
      <w:bookmarkEnd w:id="1756"/>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757" w:name="_Toc517767322"/>
      <w:bookmarkStart w:id="1758" w:name="_Toc52096188"/>
      <w:bookmarkStart w:id="1759" w:name="_Toc131417119"/>
      <w:bookmarkStart w:id="1760" w:name="_Toc267923364"/>
      <w:r>
        <w:rPr>
          <w:rStyle w:val="CharSectno"/>
        </w:rPr>
        <w:t>129A</w:t>
      </w:r>
      <w:r>
        <w:rPr>
          <w:snapToGrid w:val="0"/>
        </w:rPr>
        <w:t>.</w:t>
      </w:r>
      <w:r>
        <w:rPr>
          <w:snapToGrid w:val="0"/>
        </w:rPr>
        <w:tab/>
        <w:t>Correction of errors by Registrar</w:t>
      </w:r>
      <w:bookmarkEnd w:id="1757"/>
      <w:bookmarkEnd w:id="1758"/>
      <w:bookmarkEnd w:id="1759"/>
      <w:bookmarkEnd w:id="1760"/>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761" w:name="_Toc152558111"/>
      <w:bookmarkStart w:id="1762" w:name="_Toc153793651"/>
      <w:bookmarkStart w:id="1763" w:name="_Toc267923365"/>
      <w:bookmarkStart w:id="1764" w:name="_Toc517767323"/>
      <w:bookmarkStart w:id="1765" w:name="_Toc52096189"/>
      <w:bookmarkStart w:id="1766" w:name="_Toc131417120"/>
      <w:r>
        <w:rPr>
          <w:rStyle w:val="CharSectno"/>
        </w:rPr>
        <w:t>129B</w:t>
      </w:r>
      <w:r>
        <w:t>.</w:t>
      </w:r>
      <w:r>
        <w:tab/>
        <w:t>Delegation by Commissioner of Titles</w:t>
      </w:r>
      <w:bookmarkEnd w:id="1761"/>
      <w:bookmarkEnd w:id="1762"/>
      <w:bookmarkEnd w:id="1763"/>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1767" w:name="_Toc152558112"/>
      <w:bookmarkStart w:id="1768" w:name="_Toc153793652"/>
      <w:bookmarkStart w:id="1769" w:name="_Toc267923366"/>
      <w:r>
        <w:rPr>
          <w:rStyle w:val="CharSectno"/>
        </w:rPr>
        <w:t>129C</w:t>
      </w:r>
      <w:r>
        <w:t>.</w:t>
      </w:r>
      <w:r>
        <w:tab/>
        <w:t>Delegation by Registrar of Titles</w:t>
      </w:r>
      <w:bookmarkEnd w:id="1767"/>
      <w:bookmarkEnd w:id="1768"/>
      <w:bookmarkEnd w:id="1769"/>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770" w:name="_Toc152558113"/>
      <w:bookmarkStart w:id="1771" w:name="_Toc153793653"/>
      <w:r>
        <w:tab/>
        <w:t>[Section 129C inserted by No. 60 of 2006 s. 160(9).]</w:t>
      </w:r>
    </w:p>
    <w:p>
      <w:pPr>
        <w:pStyle w:val="Heading5"/>
      </w:pPr>
      <w:bookmarkStart w:id="1772" w:name="_Toc267923367"/>
      <w:r>
        <w:rPr>
          <w:rStyle w:val="CharSectno"/>
        </w:rPr>
        <w:t>129D</w:t>
      </w:r>
      <w:r>
        <w:t>.</w:t>
      </w:r>
      <w:r>
        <w:tab/>
        <w:t>Money received by Registrar</w:t>
      </w:r>
      <w:bookmarkEnd w:id="1770"/>
      <w:bookmarkEnd w:id="1771"/>
      <w:bookmarkEnd w:id="1772"/>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773" w:name="_Toc267923368"/>
      <w:r>
        <w:rPr>
          <w:rStyle w:val="CharSectno"/>
        </w:rPr>
        <w:t>130</w:t>
      </w:r>
      <w:r>
        <w:rPr>
          <w:snapToGrid w:val="0"/>
        </w:rPr>
        <w:t>.</w:t>
      </w:r>
      <w:r>
        <w:rPr>
          <w:snapToGrid w:val="0"/>
        </w:rPr>
        <w:tab/>
        <w:t>Regulations</w:t>
      </w:r>
      <w:bookmarkEnd w:id="1764"/>
      <w:bookmarkEnd w:id="1765"/>
      <w:bookmarkEnd w:id="1766"/>
      <w:bookmarkEnd w:id="1773"/>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1774" w:name="_Toc517767324"/>
      <w:bookmarkStart w:id="1775" w:name="_Toc52096190"/>
      <w:bookmarkStart w:id="1776" w:name="_Toc131417121"/>
      <w:bookmarkStart w:id="1777" w:name="_Toc267923369"/>
      <w:r>
        <w:rPr>
          <w:rStyle w:val="CharSectno"/>
        </w:rPr>
        <w:t>131</w:t>
      </w:r>
      <w:r>
        <w:rPr>
          <w:snapToGrid w:val="0"/>
        </w:rPr>
        <w:t>.</w:t>
      </w:r>
      <w:r>
        <w:rPr>
          <w:snapToGrid w:val="0"/>
        </w:rPr>
        <w:tab/>
        <w:t>Repeal</w:t>
      </w:r>
      <w:bookmarkEnd w:id="1774"/>
      <w:bookmarkEnd w:id="1775"/>
      <w:bookmarkEnd w:id="1776"/>
      <w:bookmarkEnd w:id="1777"/>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778" w:name="_Toc517767325"/>
      <w:bookmarkStart w:id="1779" w:name="_Toc52096191"/>
      <w:bookmarkStart w:id="1780" w:name="_Toc131417122"/>
      <w:bookmarkStart w:id="1781" w:name="_Toc267923370"/>
      <w:r>
        <w:rPr>
          <w:rStyle w:val="CharSectno"/>
        </w:rPr>
        <w:t>132</w:t>
      </w:r>
      <w:r>
        <w:rPr>
          <w:snapToGrid w:val="0"/>
        </w:rPr>
        <w:t>.</w:t>
      </w:r>
      <w:r>
        <w:rPr>
          <w:snapToGrid w:val="0"/>
        </w:rPr>
        <w:tab/>
        <w:t>Transitional and savings</w:t>
      </w:r>
      <w:bookmarkEnd w:id="1778"/>
      <w:bookmarkEnd w:id="1779"/>
      <w:bookmarkEnd w:id="1780"/>
      <w:bookmarkEnd w:id="1781"/>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82" w:name="_Toc49224227"/>
      <w:bookmarkStart w:id="1783" w:name="_Toc49672363"/>
      <w:bookmarkStart w:id="1784" w:name="_Toc52096192"/>
      <w:bookmarkStart w:id="1785" w:name="_Toc103413055"/>
      <w:bookmarkStart w:id="1786" w:name="_Toc103479877"/>
      <w:bookmarkStart w:id="1787" w:name="_Toc103481398"/>
      <w:bookmarkStart w:id="1788" w:name="_Toc131417123"/>
      <w:bookmarkStart w:id="1789" w:name="_Toc151810481"/>
      <w:bookmarkStart w:id="1790" w:name="_Toc155667772"/>
      <w:bookmarkStart w:id="1791" w:name="_Toc155668372"/>
      <w:bookmarkStart w:id="1792" w:name="_Toc196195674"/>
      <w:bookmarkStart w:id="1793" w:name="_Toc196735840"/>
      <w:bookmarkStart w:id="1794" w:name="_Toc199814198"/>
      <w:bookmarkStart w:id="1795" w:name="_Toc202240339"/>
      <w:bookmarkStart w:id="1796" w:name="_Toc202774031"/>
      <w:bookmarkStart w:id="1797" w:name="_Toc202840663"/>
      <w:bookmarkStart w:id="1798" w:name="_Toc204498970"/>
      <w:bookmarkStart w:id="1799" w:name="_Toc204499303"/>
      <w:bookmarkStart w:id="1800" w:name="_Toc204579880"/>
      <w:bookmarkStart w:id="1801" w:name="_Toc223494759"/>
      <w:bookmarkStart w:id="1802" w:name="_Toc267923371"/>
      <w:r>
        <w:rPr>
          <w:rStyle w:val="CharSchNo"/>
        </w:rPr>
        <w:t>Schedule 1</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yShoulderClause"/>
        <w:rPr>
          <w:snapToGrid w:val="0"/>
        </w:rPr>
      </w:pPr>
      <w:r>
        <w:rPr>
          <w:snapToGrid w:val="0"/>
        </w:rPr>
        <w:t>[Section 42(2)]</w:t>
      </w:r>
    </w:p>
    <w:p>
      <w:pPr>
        <w:pStyle w:val="yHeading2"/>
      </w:pPr>
      <w:bookmarkStart w:id="1803" w:name="_Toc52096193"/>
      <w:bookmarkStart w:id="1804" w:name="_Toc103481399"/>
      <w:bookmarkStart w:id="1805" w:name="_Toc131417124"/>
      <w:bookmarkStart w:id="1806" w:name="_Toc151810482"/>
      <w:bookmarkStart w:id="1807" w:name="_Toc155667773"/>
      <w:bookmarkStart w:id="1808" w:name="_Toc155668373"/>
      <w:bookmarkStart w:id="1809" w:name="_Toc196195675"/>
      <w:bookmarkStart w:id="1810" w:name="_Toc196735841"/>
      <w:bookmarkStart w:id="1811" w:name="_Toc199814199"/>
      <w:bookmarkStart w:id="1812" w:name="_Toc202240340"/>
      <w:bookmarkStart w:id="1813" w:name="_Toc202774032"/>
      <w:bookmarkStart w:id="1814" w:name="_Toc202840664"/>
      <w:bookmarkStart w:id="1815" w:name="_Toc204498971"/>
      <w:bookmarkStart w:id="1816" w:name="_Toc204499304"/>
      <w:bookmarkStart w:id="1817" w:name="_Toc204579881"/>
      <w:bookmarkStart w:id="1818" w:name="_Toc223494760"/>
      <w:bookmarkStart w:id="1819" w:name="_Toc267923372"/>
      <w:r>
        <w:rPr>
          <w:rStyle w:val="CharSchText"/>
        </w:rPr>
        <w:t>By</w:t>
      </w:r>
      <w:r>
        <w:rPr>
          <w:rStyle w:val="CharSchText"/>
        </w:rPr>
        <w:noBreakHyphen/>
        <w:t>laws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yEdnotedivision"/>
      </w:pPr>
      <w:r>
        <w:t>[Part I heading deleted by No. 58 of 1995 s. 87(1).]</w:t>
      </w:r>
    </w:p>
    <w:p>
      <w:pPr>
        <w:pStyle w:val="yHeading5"/>
        <w:outlineLvl w:val="0"/>
        <w:rPr>
          <w:snapToGrid w:val="0"/>
        </w:rPr>
      </w:pPr>
      <w:bookmarkStart w:id="1820" w:name="_Toc517767326"/>
      <w:bookmarkStart w:id="1821" w:name="_Toc52096194"/>
      <w:bookmarkStart w:id="1822" w:name="_Toc131417125"/>
      <w:bookmarkStart w:id="1823" w:name="_Toc267923373"/>
      <w:r>
        <w:rPr>
          <w:rStyle w:val="CharSClsNo"/>
        </w:rPr>
        <w:t>1</w:t>
      </w:r>
      <w:r>
        <w:rPr>
          <w:snapToGrid w:val="0"/>
        </w:rPr>
        <w:t>.</w:t>
      </w:r>
      <w:r>
        <w:rPr>
          <w:snapToGrid w:val="0"/>
        </w:rPr>
        <w:tab/>
        <w:t>Duties of proprietor, occupiers etc.</w:t>
      </w:r>
      <w:bookmarkEnd w:id="1820"/>
      <w:bookmarkEnd w:id="1821"/>
      <w:bookmarkEnd w:id="1822"/>
      <w:bookmarkEnd w:id="1823"/>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824" w:name="_Toc517767327"/>
      <w:bookmarkStart w:id="1825" w:name="_Toc52096195"/>
      <w:bookmarkStart w:id="1826" w:name="_Toc131417126"/>
      <w:bookmarkStart w:id="1827" w:name="_Toc267923374"/>
      <w:r>
        <w:rPr>
          <w:rStyle w:val="CharSClsNo"/>
        </w:rPr>
        <w:t>2</w:t>
      </w:r>
      <w:r>
        <w:rPr>
          <w:snapToGrid w:val="0"/>
        </w:rPr>
        <w:t>.</w:t>
      </w:r>
      <w:r>
        <w:rPr>
          <w:snapToGrid w:val="0"/>
        </w:rPr>
        <w:tab/>
        <w:t>Power of proprietor to decorate etc.</w:t>
      </w:r>
      <w:bookmarkEnd w:id="1824"/>
      <w:bookmarkEnd w:id="1825"/>
      <w:bookmarkEnd w:id="1826"/>
      <w:bookmarkEnd w:id="1827"/>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828" w:name="_Toc517767328"/>
      <w:bookmarkStart w:id="1829" w:name="_Toc52096196"/>
      <w:bookmarkStart w:id="1830" w:name="_Toc131417127"/>
      <w:bookmarkStart w:id="1831" w:name="_Toc267923375"/>
      <w:r>
        <w:rPr>
          <w:snapToGrid w:val="0"/>
        </w:rPr>
        <w:t>3.</w:t>
      </w:r>
      <w:r>
        <w:rPr>
          <w:snapToGrid w:val="0"/>
        </w:rPr>
        <w:tab/>
        <w:t>Power of strata company regarding submeters</w:t>
      </w:r>
      <w:bookmarkEnd w:id="1828"/>
      <w:bookmarkEnd w:id="1829"/>
      <w:bookmarkEnd w:id="1830"/>
      <w:bookmarkEnd w:id="1831"/>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832" w:name="_Toc517767329"/>
      <w:bookmarkStart w:id="1833" w:name="_Toc52096197"/>
      <w:r>
        <w:tab/>
        <w:t>[By</w:t>
      </w:r>
      <w:r>
        <w:noBreakHyphen/>
        <w:t>law 3 amended by No. 26 of 1999 s. 104; No. 74 of 2003 s. 112(16).]</w:t>
      </w:r>
    </w:p>
    <w:p>
      <w:pPr>
        <w:pStyle w:val="yHeading5"/>
        <w:outlineLvl w:val="0"/>
        <w:rPr>
          <w:snapToGrid w:val="0"/>
        </w:rPr>
      </w:pPr>
      <w:bookmarkStart w:id="1834" w:name="_Toc131417128"/>
      <w:bookmarkStart w:id="1835" w:name="_Toc267923376"/>
      <w:r>
        <w:rPr>
          <w:rStyle w:val="CharSClsNo"/>
        </w:rPr>
        <w:t>4</w:t>
      </w:r>
      <w:r>
        <w:rPr>
          <w:snapToGrid w:val="0"/>
        </w:rPr>
        <w:t>.</w:t>
      </w:r>
      <w:r>
        <w:rPr>
          <w:snapToGrid w:val="0"/>
        </w:rPr>
        <w:tab/>
        <w:t>Constitution of the council</w:t>
      </w:r>
      <w:bookmarkEnd w:id="1832"/>
      <w:bookmarkEnd w:id="1833"/>
      <w:bookmarkEnd w:id="1834"/>
      <w:bookmarkEnd w:id="1835"/>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836" w:name="_Toc517767330"/>
      <w:bookmarkStart w:id="1837" w:name="_Toc52096198"/>
      <w:bookmarkStart w:id="1838" w:name="_Toc131417129"/>
      <w:bookmarkStart w:id="1839" w:name="_Toc267923377"/>
      <w:r>
        <w:rPr>
          <w:rStyle w:val="CharSClsNo"/>
        </w:rPr>
        <w:t>5</w:t>
      </w:r>
      <w:r>
        <w:rPr>
          <w:snapToGrid w:val="0"/>
        </w:rPr>
        <w:t>.</w:t>
      </w:r>
      <w:r>
        <w:rPr>
          <w:snapToGrid w:val="0"/>
        </w:rPr>
        <w:tab/>
        <w:t>Election of council</w:t>
      </w:r>
      <w:bookmarkEnd w:id="1836"/>
      <w:bookmarkEnd w:id="1837"/>
      <w:bookmarkEnd w:id="1838"/>
      <w:bookmarkEnd w:id="1839"/>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840" w:name="_Toc517767331"/>
      <w:bookmarkStart w:id="1841" w:name="_Toc52096199"/>
      <w:r>
        <w:tab/>
        <w:t>[By</w:t>
      </w:r>
      <w:r>
        <w:noBreakHyphen/>
        <w:t>law 5 amended by No. 74 of 2003 s. 112(17)</w:t>
      </w:r>
      <w:r>
        <w:noBreakHyphen/>
        <w:t>(19).]</w:t>
      </w:r>
    </w:p>
    <w:p>
      <w:pPr>
        <w:pStyle w:val="yHeading5"/>
        <w:outlineLvl w:val="0"/>
        <w:rPr>
          <w:snapToGrid w:val="0"/>
        </w:rPr>
      </w:pPr>
      <w:bookmarkStart w:id="1842" w:name="_Toc131417130"/>
      <w:bookmarkStart w:id="1843" w:name="_Toc267923378"/>
      <w:r>
        <w:rPr>
          <w:rStyle w:val="CharSClsNo"/>
        </w:rPr>
        <w:t>6</w:t>
      </w:r>
      <w:r>
        <w:rPr>
          <w:snapToGrid w:val="0"/>
        </w:rPr>
        <w:t>.</w:t>
      </w:r>
      <w:r>
        <w:rPr>
          <w:snapToGrid w:val="0"/>
        </w:rPr>
        <w:tab/>
        <w:t>Chairman, secretary and treasurer of council</w:t>
      </w:r>
      <w:bookmarkEnd w:id="1840"/>
      <w:bookmarkEnd w:id="1841"/>
      <w:bookmarkEnd w:id="1842"/>
      <w:bookmarkEnd w:id="1843"/>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844" w:name="_Toc517767332"/>
      <w:bookmarkStart w:id="1845" w:name="_Toc52096200"/>
      <w:bookmarkStart w:id="1846" w:name="_Toc131417131"/>
      <w:bookmarkStart w:id="1847" w:name="_Toc267923379"/>
      <w:r>
        <w:rPr>
          <w:rStyle w:val="CharSClsNo"/>
        </w:rPr>
        <w:t>7</w:t>
      </w:r>
      <w:r>
        <w:rPr>
          <w:snapToGrid w:val="0"/>
        </w:rPr>
        <w:t>.</w:t>
      </w:r>
      <w:r>
        <w:rPr>
          <w:snapToGrid w:val="0"/>
        </w:rPr>
        <w:tab/>
        <w:t>Chairman, secretary and treasurer of strata company</w:t>
      </w:r>
      <w:bookmarkEnd w:id="1844"/>
      <w:bookmarkEnd w:id="1845"/>
      <w:bookmarkEnd w:id="1846"/>
      <w:bookmarkEnd w:id="1847"/>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848" w:name="_Toc517767333"/>
      <w:bookmarkStart w:id="1849"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850" w:name="_Toc131417132"/>
      <w:bookmarkStart w:id="1851" w:name="_Toc267923380"/>
      <w:r>
        <w:rPr>
          <w:rStyle w:val="CharSClsNo"/>
        </w:rPr>
        <w:t>8</w:t>
      </w:r>
      <w:r>
        <w:rPr>
          <w:snapToGrid w:val="0"/>
        </w:rPr>
        <w:t>.</w:t>
      </w:r>
      <w:r>
        <w:rPr>
          <w:snapToGrid w:val="0"/>
        </w:rPr>
        <w:tab/>
        <w:t>Meetings of council</w:t>
      </w:r>
      <w:bookmarkEnd w:id="1848"/>
      <w:bookmarkEnd w:id="1849"/>
      <w:bookmarkEnd w:id="1850"/>
      <w:bookmarkEnd w:id="1851"/>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852" w:name="_Toc517767334"/>
      <w:bookmarkStart w:id="1853" w:name="_Toc52096202"/>
      <w:bookmarkStart w:id="1854" w:name="_Toc131417133"/>
      <w:bookmarkStart w:id="1855" w:name="_Toc267923381"/>
      <w:r>
        <w:rPr>
          <w:rStyle w:val="CharSClsNo"/>
        </w:rPr>
        <w:t>9</w:t>
      </w:r>
      <w:r>
        <w:rPr>
          <w:snapToGrid w:val="0"/>
        </w:rPr>
        <w:t>.</w:t>
      </w:r>
      <w:r>
        <w:rPr>
          <w:snapToGrid w:val="0"/>
        </w:rPr>
        <w:tab/>
        <w:t>Powers and duties of secretary of strata company</w:t>
      </w:r>
      <w:bookmarkEnd w:id="1852"/>
      <w:bookmarkEnd w:id="1853"/>
      <w:bookmarkEnd w:id="1854"/>
      <w:bookmarkEnd w:id="1855"/>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856" w:name="_Toc517767335"/>
      <w:bookmarkStart w:id="1857" w:name="_Toc52096203"/>
      <w:bookmarkStart w:id="1858" w:name="_Toc131417134"/>
      <w:bookmarkStart w:id="1859" w:name="_Toc267923382"/>
      <w:r>
        <w:rPr>
          <w:rStyle w:val="CharSClsNo"/>
        </w:rPr>
        <w:t>10</w:t>
      </w:r>
      <w:r>
        <w:rPr>
          <w:snapToGrid w:val="0"/>
        </w:rPr>
        <w:t>.</w:t>
      </w:r>
      <w:r>
        <w:rPr>
          <w:snapToGrid w:val="0"/>
        </w:rPr>
        <w:tab/>
        <w:t>Powers and duties of treasurer of strata company</w:t>
      </w:r>
      <w:bookmarkEnd w:id="1856"/>
      <w:bookmarkEnd w:id="1857"/>
      <w:bookmarkEnd w:id="1858"/>
      <w:bookmarkEnd w:id="1859"/>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860" w:name="_Toc517767336"/>
      <w:bookmarkStart w:id="1861" w:name="_Toc52096204"/>
      <w:bookmarkStart w:id="1862" w:name="_Toc131417135"/>
      <w:bookmarkStart w:id="1863" w:name="_Toc267923383"/>
      <w:r>
        <w:rPr>
          <w:rStyle w:val="CharSClsNo"/>
        </w:rPr>
        <w:t>11</w:t>
      </w:r>
      <w:r>
        <w:rPr>
          <w:snapToGrid w:val="0"/>
        </w:rPr>
        <w:t>.</w:t>
      </w:r>
      <w:r>
        <w:rPr>
          <w:snapToGrid w:val="0"/>
        </w:rPr>
        <w:tab/>
        <w:t>General meetings of strata company</w:t>
      </w:r>
      <w:bookmarkEnd w:id="1860"/>
      <w:bookmarkEnd w:id="1861"/>
      <w:bookmarkEnd w:id="1862"/>
      <w:bookmarkEnd w:id="1863"/>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864" w:name="_Toc517767337"/>
      <w:bookmarkStart w:id="1865" w:name="_Toc52096205"/>
      <w:r>
        <w:tab/>
        <w:t>[By</w:t>
      </w:r>
      <w:r>
        <w:noBreakHyphen/>
        <w:t xml:space="preserve">law 11 amended by </w:t>
      </w:r>
      <w:r>
        <w:rPr>
          <w:iCs/>
        </w:rPr>
        <w:t>No. 58 of 1995 s. 87(4).]</w:t>
      </w:r>
    </w:p>
    <w:p>
      <w:pPr>
        <w:pStyle w:val="yHeading5"/>
        <w:outlineLvl w:val="0"/>
        <w:rPr>
          <w:snapToGrid w:val="0"/>
        </w:rPr>
      </w:pPr>
      <w:bookmarkStart w:id="1866" w:name="_Toc131417136"/>
      <w:bookmarkStart w:id="1867" w:name="_Toc267923384"/>
      <w:r>
        <w:rPr>
          <w:rStyle w:val="CharSClsNo"/>
        </w:rPr>
        <w:t>12</w:t>
      </w:r>
      <w:r>
        <w:rPr>
          <w:snapToGrid w:val="0"/>
        </w:rPr>
        <w:t>.</w:t>
      </w:r>
      <w:r>
        <w:rPr>
          <w:snapToGrid w:val="0"/>
        </w:rPr>
        <w:tab/>
        <w:t>Proceedings at general meetings</w:t>
      </w:r>
      <w:bookmarkEnd w:id="1864"/>
      <w:bookmarkEnd w:id="1865"/>
      <w:bookmarkEnd w:id="1866"/>
      <w:bookmarkEnd w:id="1867"/>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868" w:name="_Toc517767338"/>
      <w:bookmarkStart w:id="1869"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870" w:name="_Toc131417137"/>
      <w:bookmarkStart w:id="1871" w:name="_Toc267923385"/>
      <w:r>
        <w:rPr>
          <w:rStyle w:val="CharSClsNo"/>
        </w:rPr>
        <w:t>13</w:t>
      </w:r>
      <w:r>
        <w:rPr>
          <w:snapToGrid w:val="0"/>
        </w:rPr>
        <w:t>.</w:t>
      </w:r>
      <w:r>
        <w:rPr>
          <w:snapToGrid w:val="0"/>
        </w:rPr>
        <w:tab/>
        <w:t>Restriction on moving motion or nominating candidate</w:t>
      </w:r>
      <w:bookmarkEnd w:id="1868"/>
      <w:bookmarkEnd w:id="1869"/>
      <w:bookmarkEnd w:id="1870"/>
      <w:bookmarkEnd w:id="1871"/>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872" w:name="_Toc517767339"/>
      <w:bookmarkStart w:id="1873" w:name="_Toc52096207"/>
      <w:bookmarkStart w:id="1874" w:name="_Toc131417138"/>
      <w:bookmarkStart w:id="1875" w:name="_Toc267923386"/>
      <w:r>
        <w:rPr>
          <w:rStyle w:val="CharSClsNo"/>
        </w:rPr>
        <w:t>14</w:t>
      </w:r>
      <w:r>
        <w:rPr>
          <w:snapToGrid w:val="0"/>
        </w:rPr>
        <w:t>.</w:t>
      </w:r>
      <w:r>
        <w:rPr>
          <w:snapToGrid w:val="0"/>
        </w:rPr>
        <w:tab/>
        <w:t>Votes of proprietors</w:t>
      </w:r>
      <w:bookmarkEnd w:id="1872"/>
      <w:bookmarkEnd w:id="1873"/>
      <w:bookmarkEnd w:id="1874"/>
      <w:bookmarkEnd w:id="1875"/>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876" w:name="_Toc517767340"/>
      <w:bookmarkStart w:id="1877" w:name="_Toc52096208"/>
      <w:r>
        <w:tab/>
        <w:t>[By</w:t>
      </w:r>
      <w:r>
        <w:noBreakHyphen/>
        <w:t xml:space="preserve">law 14 amended by </w:t>
      </w:r>
      <w:r>
        <w:rPr>
          <w:iCs/>
        </w:rPr>
        <w:t>No. 24 of 2000 s. 40(12</w:t>
      </w:r>
      <w:r>
        <w:t>).]</w:t>
      </w:r>
    </w:p>
    <w:p>
      <w:pPr>
        <w:pStyle w:val="yHeading5"/>
        <w:outlineLvl w:val="0"/>
        <w:rPr>
          <w:snapToGrid w:val="0"/>
        </w:rPr>
      </w:pPr>
      <w:bookmarkStart w:id="1878" w:name="_Toc131417139"/>
      <w:bookmarkStart w:id="1879" w:name="_Toc267923387"/>
      <w:r>
        <w:rPr>
          <w:rStyle w:val="CharSClsNo"/>
        </w:rPr>
        <w:t>15</w:t>
      </w:r>
      <w:r>
        <w:rPr>
          <w:snapToGrid w:val="0"/>
        </w:rPr>
        <w:t>.</w:t>
      </w:r>
      <w:r>
        <w:rPr>
          <w:snapToGrid w:val="0"/>
        </w:rPr>
        <w:tab/>
      </w:r>
      <w:r>
        <w:rPr>
          <w:rStyle w:val="CharSClsNo"/>
        </w:rPr>
        <w:t>Common</w:t>
      </w:r>
      <w:r>
        <w:rPr>
          <w:snapToGrid w:val="0"/>
        </w:rPr>
        <w:t xml:space="preserve"> seal</w:t>
      </w:r>
      <w:bookmarkEnd w:id="1876"/>
      <w:bookmarkEnd w:id="1877"/>
      <w:bookmarkEnd w:id="1878"/>
      <w:bookmarkEnd w:id="1879"/>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1880" w:name="_Toc52096209"/>
      <w:bookmarkStart w:id="1881" w:name="_Toc103481415"/>
      <w:bookmarkStart w:id="1882" w:name="_Toc131417140"/>
      <w:bookmarkStart w:id="1883" w:name="_Toc151810498"/>
      <w:bookmarkStart w:id="1884" w:name="_Toc155667789"/>
      <w:bookmarkStart w:id="1885" w:name="_Toc155668389"/>
      <w:bookmarkStart w:id="1886" w:name="_Toc196195691"/>
      <w:bookmarkStart w:id="1887" w:name="_Toc196735857"/>
      <w:bookmarkStart w:id="1888" w:name="_Toc199814215"/>
      <w:bookmarkStart w:id="1889" w:name="_Toc202240356"/>
      <w:bookmarkStart w:id="1890" w:name="_Toc202774048"/>
      <w:bookmarkStart w:id="1891" w:name="_Toc202840680"/>
      <w:bookmarkStart w:id="1892" w:name="_Toc204498987"/>
      <w:bookmarkStart w:id="1893" w:name="_Toc204499320"/>
      <w:bookmarkStart w:id="1894" w:name="_Toc204579897"/>
      <w:bookmarkStart w:id="1895" w:name="_Toc223494776"/>
      <w:bookmarkStart w:id="1896" w:name="_Toc267923388"/>
      <w:r>
        <w:rPr>
          <w:rStyle w:val="CharSchNo"/>
        </w:rPr>
        <w:t>Schedule 2</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yShoulderClause"/>
        <w:spacing w:before="80"/>
        <w:rPr>
          <w:snapToGrid w:val="0"/>
        </w:rPr>
      </w:pPr>
      <w:r>
        <w:rPr>
          <w:snapToGrid w:val="0"/>
        </w:rPr>
        <w:t>[Section</w:t>
      </w:r>
      <w:r>
        <w:rPr>
          <w:rStyle w:val="CharSchText"/>
        </w:rPr>
        <w:t> </w:t>
      </w:r>
      <w:r>
        <w:rPr>
          <w:snapToGrid w:val="0"/>
        </w:rPr>
        <w:t>42(2)]</w:t>
      </w:r>
    </w:p>
    <w:p>
      <w:pPr>
        <w:pStyle w:val="yEdnotedivision"/>
      </w:pPr>
      <w:r>
        <w:t>[Heading deleted by No. 58 of 1995 s. 88(1)(b).]</w:t>
      </w:r>
    </w:p>
    <w:p>
      <w:pPr>
        <w:pStyle w:val="yHeading5"/>
        <w:outlineLvl w:val="0"/>
        <w:rPr>
          <w:snapToGrid w:val="0"/>
        </w:rPr>
      </w:pPr>
      <w:bookmarkStart w:id="1897" w:name="_Toc517767341"/>
      <w:bookmarkStart w:id="1898" w:name="_Toc52096210"/>
      <w:bookmarkStart w:id="1899" w:name="_Toc131417141"/>
      <w:bookmarkStart w:id="1900" w:name="_Toc267923389"/>
      <w:r>
        <w:rPr>
          <w:rStyle w:val="CharSClsNo"/>
        </w:rPr>
        <w:t>1</w:t>
      </w:r>
      <w:r>
        <w:rPr>
          <w:snapToGrid w:val="0"/>
        </w:rPr>
        <w:t>.</w:t>
      </w:r>
      <w:r>
        <w:rPr>
          <w:snapToGrid w:val="0"/>
        </w:rPr>
        <w:tab/>
        <w:t>Vehicles</w:t>
      </w:r>
      <w:bookmarkEnd w:id="1897"/>
      <w:bookmarkEnd w:id="1898"/>
      <w:bookmarkEnd w:id="1899"/>
      <w:bookmarkEnd w:id="1900"/>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901" w:name="_Toc517767342"/>
      <w:bookmarkStart w:id="1902" w:name="_Toc52096211"/>
      <w:bookmarkStart w:id="1903" w:name="_Toc131417142"/>
      <w:bookmarkStart w:id="1904" w:name="_Toc267923390"/>
      <w:r>
        <w:rPr>
          <w:rStyle w:val="CharSClsNo"/>
        </w:rPr>
        <w:t>2</w:t>
      </w:r>
      <w:r>
        <w:rPr>
          <w:snapToGrid w:val="0"/>
        </w:rPr>
        <w:t>.</w:t>
      </w:r>
      <w:r>
        <w:rPr>
          <w:snapToGrid w:val="0"/>
        </w:rPr>
        <w:tab/>
        <w:t>Obstruction of common property</w:t>
      </w:r>
      <w:bookmarkEnd w:id="1901"/>
      <w:bookmarkEnd w:id="1902"/>
      <w:bookmarkEnd w:id="1903"/>
      <w:bookmarkEnd w:id="1904"/>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905" w:name="_Toc517767343"/>
      <w:bookmarkStart w:id="1906" w:name="_Toc52096212"/>
      <w:bookmarkStart w:id="1907" w:name="_Toc131417143"/>
      <w:bookmarkStart w:id="1908" w:name="_Toc267923391"/>
      <w:r>
        <w:rPr>
          <w:rStyle w:val="CharSClsNo"/>
        </w:rPr>
        <w:t>3</w:t>
      </w:r>
      <w:r>
        <w:rPr>
          <w:snapToGrid w:val="0"/>
        </w:rPr>
        <w:t>.</w:t>
      </w:r>
      <w:r>
        <w:rPr>
          <w:snapToGrid w:val="0"/>
        </w:rPr>
        <w:tab/>
        <w:t>Damage to lawns etc. on common property</w:t>
      </w:r>
      <w:bookmarkEnd w:id="1905"/>
      <w:bookmarkEnd w:id="1906"/>
      <w:bookmarkEnd w:id="1907"/>
      <w:bookmarkEnd w:id="1908"/>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909" w:name="_Toc517767344"/>
      <w:bookmarkStart w:id="1910" w:name="_Toc52096213"/>
      <w:bookmarkStart w:id="1911" w:name="_Toc131417144"/>
      <w:bookmarkStart w:id="1912" w:name="_Toc267923392"/>
      <w:r>
        <w:rPr>
          <w:rStyle w:val="CharSClsNo"/>
        </w:rPr>
        <w:t>4</w:t>
      </w:r>
      <w:r>
        <w:rPr>
          <w:snapToGrid w:val="0"/>
        </w:rPr>
        <w:t>.</w:t>
      </w:r>
      <w:r>
        <w:rPr>
          <w:snapToGrid w:val="0"/>
        </w:rPr>
        <w:tab/>
        <w:t>Behaviour of proprietors and occupiers</w:t>
      </w:r>
      <w:bookmarkEnd w:id="1909"/>
      <w:bookmarkEnd w:id="1910"/>
      <w:bookmarkEnd w:id="1911"/>
      <w:bookmarkEnd w:id="1912"/>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913" w:name="_Toc517767345"/>
      <w:bookmarkStart w:id="1914" w:name="_Toc52096214"/>
      <w:bookmarkStart w:id="1915" w:name="_Toc131417145"/>
      <w:bookmarkStart w:id="1916" w:name="_Toc267923393"/>
      <w:r>
        <w:rPr>
          <w:rStyle w:val="CharSClsNo"/>
        </w:rPr>
        <w:t>5</w:t>
      </w:r>
      <w:r>
        <w:rPr>
          <w:snapToGrid w:val="0"/>
        </w:rPr>
        <w:t>.</w:t>
      </w:r>
      <w:r>
        <w:rPr>
          <w:snapToGrid w:val="0"/>
        </w:rPr>
        <w:tab/>
        <w:t>Children playing upon common property in building</w:t>
      </w:r>
      <w:bookmarkEnd w:id="1913"/>
      <w:bookmarkEnd w:id="1914"/>
      <w:bookmarkEnd w:id="1915"/>
      <w:bookmarkEnd w:id="1916"/>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917" w:name="_Toc517767346"/>
      <w:bookmarkStart w:id="1918" w:name="_Toc52096215"/>
      <w:bookmarkStart w:id="1919" w:name="_Toc131417146"/>
      <w:bookmarkStart w:id="1920" w:name="_Toc267923394"/>
      <w:r>
        <w:rPr>
          <w:rStyle w:val="CharSClsNo"/>
        </w:rPr>
        <w:t>6</w:t>
      </w:r>
      <w:r>
        <w:rPr>
          <w:snapToGrid w:val="0"/>
        </w:rPr>
        <w:t>.</w:t>
      </w:r>
      <w:r>
        <w:rPr>
          <w:snapToGrid w:val="0"/>
        </w:rPr>
        <w:tab/>
        <w:t>Depositing rubbish etc. on common property</w:t>
      </w:r>
      <w:bookmarkEnd w:id="1917"/>
      <w:bookmarkEnd w:id="1918"/>
      <w:bookmarkEnd w:id="1919"/>
      <w:bookmarkEnd w:id="1920"/>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921" w:name="_Toc517767347"/>
      <w:bookmarkStart w:id="1922" w:name="_Toc52096216"/>
      <w:r>
        <w:tab/>
        <w:t>[By-law 6 amended by No. 58 of 1995 s. 88(2).]</w:t>
      </w:r>
    </w:p>
    <w:p>
      <w:pPr>
        <w:pStyle w:val="yHeading5"/>
        <w:outlineLvl w:val="0"/>
        <w:rPr>
          <w:snapToGrid w:val="0"/>
        </w:rPr>
      </w:pPr>
      <w:bookmarkStart w:id="1923" w:name="_Toc131417147"/>
      <w:bookmarkStart w:id="1924" w:name="_Toc267923395"/>
      <w:r>
        <w:rPr>
          <w:rStyle w:val="CharSClsNo"/>
        </w:rPr>
        <w:t>7</w:t>
      </w:r>
      <w:r>
        <w:rPr>
          <w:snapToGrid w:val="0"/>
        </w:rPr>
        <w:t>.</w:t>
      </w:r>
      <w:r>
        <w:rPr>
          <w:snapToGrid w:val="0"/>
        </w:rPr>
        <w:tab/>
        <w:t>Drying of laundry items</w:t>
      </w:r>
      <w:bookmarkEnd w:id="1921"/>
      <w:bookmarkEnd w:id="1922"/>
      <w:bookmarkEnd w:id="1923"/>
      <w:bookmarkEnd w:id="1924"/>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925" w:name="_Toc517767348"/>
      <w:bookmarkStart w:id="1926" w:name="_Toc52096217"/>
      <w:r>
        <w:tab/>
        <w:t>[Former By-law 8 repealed by No. 58 of 1995 s. 88(3).]</w:t>
      </w:r>
    </w:p>
    <w:p>
      <w:pPr>
        <w:pStyle w:val="yHeading5"/>
        <w:outlineLvl w:val="0"/>
        <w:rPr>
          <w:snapToGrid w:val="0"/>
        </w:rPr>
      </w:pPr>
      <w:bookmarkStart w:id="1927" w:name="_Toc131417148"/>
      <w:bookmarkStart w:id="1928" w:name="_Toc267923396"/>
      <w:r>
        <w:rPr>
          <w:rStyle w:val="CharSClsNo"/>
        </w:rPr>
        <w:t>8</w:t>
      </w:r>
      <w:r>
        <w:rPr>
          <w:snapToGrid w:val="0"/>
        </w:rPr>
        <w:t>.</w:t>
      </w:r>
      <w:r>
        <w:rPr>
          <w:snapToGrid w:val="0"/>
        </w:rPr>
        <w:tab/>
        <w:t>Storage of inflammable liquids etc.</w:t>
      </w:r>
      <w:bookmarkEnd w:id="1925"/>
      <w:bookmarkEnd w:id="1926"/>
      <w:bookmarkEnd w:id="1927"/>
      <w:bookmarkEnd w:id="1928"/>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929" w:name="_Toc517767349"/>
      <w:bookmarkStart w:id="1930" w:name="_Toc52096218"/>
      <w:r>
        <w:tab/>
        <w:t>[By-law 8, formerly by-law 9, renumbered as by-law 8 by No. 58 of 1995 s. 88(4).]</w:t>
      </w:r>
    </w:p>
    <w:p>
      <w:pPr>
        <w:pStyle w:val="yHeading5"/>
        <w:outlineLvl w:val="0"/>
        <w:rPr>
          <w:snapToGrid w:val="0"/>
        </w:rPr>
      </w:pPr>
      <w:bookmarkStart w:id="1931" w:name="_Toc131417149"/>
      <w:bookmarkStart w:id="1932" w:name="_Toc267923397"/>
      <w:r>
        <w:rPr>
          <w:rStyle w:val="CharSClsNo"/>
        </w:rPr>
        <w:t>9</w:t>
      </w:r>
      <w:r>
        <w:rPr>
          <w:snapToGrid w:val="0"/>
        </w:rPr>
        <w:t>.</w:t>
      </w:r>
      <w:r>
        <w:rPr>
          <w:snapToGrid w:val="0"/>
        </w:rPr>
        <w:tab/>
        <w:t>Moving furniture etc. on or through common property</w:t>
      </w:r>
      <w:bookmarkEnd w:id="1929"/>
      <w:bookmarkEnd w:id="1930"/>
      <w:bookmarkEnd w:id="1931"/>
      <w:bookmarkEnd w:id="1932"/>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933" w:name="_Toc517767350"/>
      <w:bookmarkStart w:id="1934" w:name="_Toc52096219"/>
      <w:r>
        <w:tab/>
        <w:t>[By-law 9, formerly by-law 10, renumbered as by-law 9 by No. 58 of 1995 s. 88(4).]</w:t>
      </w:r>
    </w:p>
    <w:p>
      <w:pPr>
        <w:pStyle w:val="yHeading5"/>
        <w:outlineLvl w:val="0"/>
        <w:rPr>
          <w:snapToGrid w:val="0"/>
        </w:rPr>
      </w:pPr>
      <w:bookmarkStart w:id="1935" w:name="_Toc131417150"/>
      <w:bookmarkStart w:id="1936" w:name="_Toc267923398"/>
      <w:r>
        <w:rPr>
          <w:rStyle w:val="CharSClsNo"/>
        </w:rPr>
        <w:t>10</w:t>
      </w:r>
      <w:r>
        <w:rPr>
          <w:snapToGrid w:val="0"/>
        </w:rPr>
        <w:t>.</w:t>
      </w:r>
      <w:r>
        <w:rPr>
          <w:snapToGrid w:val="0"/>
        </w:rPr>
        <w:tab/>
        <w:t>Floor coverings</w:t>
      </w:r>
      <w:bookmarkEnd w:id="1933"/>
      <w:bookmarkEnd w:id="1934"/>
      <w:bookmarkEnd w:id="1935"/>
      <w:bookmarkEnd w:id="1936"/>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937" w:name="_Toc517767351"/>
      <w:bookmarkStart w:id="1938" w:name="_Toc52096220"/>
      <w:r>
        <w:tab/>
        <w:t>[By-law 10, formerly by-law 11, renumbered as by-law 10 by No. 58 of 1995 s. 88(4).]</w:t>
      </w:r>
    </w:p>
    <w:p>
      <w:pPr>
        <w:pStyle w:val="yHeading5"/>
        <w:outlineLvl w:val="0"/>
        <w:rPr>
          <w:snapToGrid w:val="0"/>
        </w:rPr>
      </w:pPr>
      <w:bookmarkStart w:id="1939" w:name="_Toc131417151"/>
      <w:bookmarkStart w:id="1940" w:name="_Toc267923399"/>
      <w:r>
        <w:rPr>
          <w:rStyle w:val="CharSClsNo"/>
        </w:rPr>
        <w:t>11</w:t>
      </w:r>
      <w:r>
        <w:rPr>
          <w:snapToGrid w:val="0"/>
        </w:rPr>
        <w:t>.</w:t>
      </w:r>
      <w:r>
        <w:rPr>
          <w:snapToGrid w:val="0"/>
        </w:rPr>
        <w:tab/>
        <w:t>Garbage disposal</w:t>
      </w:r>
      <w:bookmarkEnd w:id="1937"/>
      <w:bookmarkEnd w:id="1938"/>
      <w:bookmarkEnd w:id="1939"/>
      <w:bookmarkEnd w:id="1940"/>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941" w:name="_Toc517767352"/>
      <w:bookmarkStart w:id="1942" w:name="_Toc52096221"/>
      <w:r>
        <w:tab/>
        <w:t>[By-law 11, formerly by-law 12, renumbered as by-law 11 by No. 58 of 1995 s. 88(4); amended by No. 57 of 1997 s. 115(5).]</w:t>
      </w:r>
    </w:p>
    <w:p>
      <w:pPr>
        <w:pStyle w:val="yHeading5"/>
        <w:outlineLvl w:val="0"/>
        <w:rPr>
          <w:snapToGrid w:val="0"/>
        </w:rPr>
      </w:pPr>
      <w:bookmarkStart w:id="1943" w:name="_Toc131417152"/>
      <w:bookmarkStart w:id="1944" w:name="_Toc267923400"/>
      <w:r>
        <w:rPr>
          <w:rStyle w:val="CharSClsNo"/>
        </w:rPr>
        <w:t>12</w:t>
      </w:r>
      <w:r>
        <w:rPr>
          <w:snapToGrid w:val="0"/>
        </w:rPr>
        <w:t>.</w:t>
      </w:r>
      <w:r>
        <w:rPr>
          <w:snapToGrid w:val="0"/>
        </w:rPr>
        <w:tab/>
        <w:t>Additional duties of proprietors, occupiers etc.</w:t>
      </w:r>
      <w:bookmarkEnd w:id="1941"/>
      <w:bookmarkEnd w:id="1942"/>
      <w:bookmarkEnd w:id="1943"/>
      <w:bookmarkEnd w:id="1944"/>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945" w:name="_Toc517767353"/>
      <w:bookmarkStart w:id="1946" w:name="_Toc52096222"/>
      <w:r>
        <w:tab/>
        <w:t>[By</w:t>
      </w:r>
      <w:r>
        <w:noBreakHyphen/>
        <w:t>law 12 inserted by No. 58 of 1995 s. 88(5); amended by No. 74 of 2003 s. 112(22).]</w:t>
      </w:r>
    </w:p>
    <w:p>
      <w:pPr>
        <w:pStyle w:val="yHeading5"/>
        <w:outlineLvl w:val="0"/>
        <w:rPr>
          <w:snapToGrid w:val="0"/>
        </w:rPr>
      </w:pPr>
      <w:bookmarkStart w:id="1947" w:name="_Toc131417153"/>
      <w:bookmarkStart w:id="1948" w:name="_Toc267923401"/>
      <w:r>
        <w:rPr>
          <w:rStyle w:val="CharSClsNo"/>
        </w:rPr>
        <w:t>13</w:t>
      </w:r>
      <w:r>
        <w:rPr>
          <w:snapToGrid w:val="0"/>
        </w:rPr>
        <w:t>.</w:t>
      </w:r>
      <w:r>
        <w:rPr>
          <w:snapToGrid w:val="0"/>
        </w:rPr>
        <w:tab/>
        <w:t>Notice of alteration to lot</w:t>
      </w:r>
      <w:bookmarkEnd w:id="1945"/>
      <w:bookmarkEnd w:id="1946"/>
      <w:bookmarkEnd w:id="1947"/>
      <w:bookmarkEnd w:id="1948"/>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949" w:name="_Toc517767354"/>
      <w:bookmarkStart w:id="1950" w:name="_Toc52096223"/>
      <w:r>
        <w:tab/>
        <w:t>[By</w:t>
      </w:r>
      <w:r>
        <w:noBreakHyphen/>
        <w:t>law 13 inserted by No. 58 of 1995 s. 88(5).]</w:t>
      </w:r>
    </w:p>
    <w:p>
      <w:pPr>
        <w:pStyle w:val="yHeading5"/>
        <w:outlineLvl w:val="0"/>
        <w:rPr>
          <w:snapToGrid w:val="0"/>
        </w:rPr>
      </w:pPr>
      <w:bookmarkStart w:id="1951" w:name="_Toc131417154"/>
      <w:bookmarkStart w:id="1952" w:name="_Toc267923402"/>
      <w:r>
        <w:rPr>
          <w:rStyle w:val="CharSClsNo"/>
        </w:rPr>
        <w:t>14</w:t>
      </w:r>
      <w:r>
        <w:rPr>
          <w:snapToGrid w:val="0"/>
        </w:rPr>
        <w:t>.</w:t>
      </w:r>
      <w:r>
        <w:rPr>
          <w:snapToGrid w:val="0"/>
        </w:rPr>
        <w:tab/>
        <w:t>Appearance of lot</w:t>
      </w:r>
      <w:bookmarkEnd w:id="1949"/>
      <w:bookmarkEnd w:id="1950"/>
      <w:bookmarkEnd w:id="1951"/>
      <w:bookmarkEnd w:id="1952"/>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953" w:name="_Toc49224259"/>
      <w:bookmarkStart w:id="1954" w:name="_Toc49672395"/>
      <w:bookmarkStart w:id="1955" w:name="_Toc52096224"/>
      <w:bookmarkStart w:id="1956" w:name="_Toc103413087"/>
      <w:bookmarkStart w:id="1957" w:name="_Toc103479909"/>
      <w:bookmarkStart w:id="1958" w:name="_Toc103481430"/>
      <w:bookmarkStart w:id="1959" w:name="_Toc131417155"/>
      <w:bookmarkStart w:id="1960" w:name="_Toc151810513"/>
    </w:p>
    <w:p>
      <w:pPr>
        <w:pStyle w:val="yScheduleHeading"/>
        <w:outlineLvl w:val="0"/>
      </w:pPr>
      <w:bookmarkStart w:id="1961" w:name="_Toc155667804"/>
      <w:bookmarkStart w:id="1962" w:name="_Toc155668404"/>
      <w:bookmarkStart w:id="1963" w:name="_Toc196195706"/>
      <w:bookmarkStart w:id="1964" w:name="_Toc196735872"/>
      <w:bookmarkStart w:id="1965" w:name="_Toc199814230"/>
      <w:bookmarkStart w:id="1966" w:name="_Toc202240371"/>
      <w:bookmarkStart w:id="1967" w:name="_Toc202774063"/>
      <w:bookmarkStart w:id="1968" w:name="_Toc202840695"/>
      <w:bookmarkStart w:id="1969" w:name="_Toc204499002"/>
      <w:bookmarkStart w:id="1970" w:name="_Toc204499335"/>
      <w:bookmarkStart w:id="1971" w:name="_Toc204579912"/>
      <w:bookmarkStart w:id="1972" w:name="_Toc223494791"/>
      <w:bookmarkStart w:id="1973" w:name="_Toc267923403"/>
      <w:r>
        <w:rPr>
          <w:rStyle w:val="CharSchNo"/>
        </w:rPr>
        <w:t>Schedule 2A</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2"/>
      </w:pPr>
      <w:bookmarkStart w:id="1974" w:name="_Toc52096225"/>
      <w:bookmarkStart w:id="1975" w:name="_Toc131417156"/>
      <w:bookmarkStart w:id="1976" w:name="_Toc151810514"/>
      <w:bookmarkStart w:id="1977" w:name="_Toc155667805"/>
      <w:bookmarkStart w:id="1978" w:name="_Toc155668405"/>
      <w:bookmarkStart w:id="1979" w:name="_Toc196195707"/>
      <w:bookmarkStart w:id="1980" w:name="_Toc196735873"/>
      <w:bookmarkStart w:id="1981" w:name="_Toc199814231"/>
      <w:bookmarkStart w:id="1982" w:name="_Toc202240372"/>
      <w:bookmarkStart w:id="1983" w:name="_Toc202774064"/>
      <w:bookmarkStart w:id="1984" w:name="_Toc202840696"/>
      <w:bookmarkStart w:id="1985" w:name="_Toc204499003"/>
      <w:bookmarkStart w:id="1986" w:name="_Toc204499336"/>
      <w:bookmarkStart w:id="1987" w:name="_Toc204579913"/>
      <w:bookmarkStart w:id="1988" w:name="_Toc223494792"/>
      <w:bookmarkStart w:id="1989" w:name="_Toc267923404"/>
      <w:r>
        <w:rPr>
          <w:rStyle w:val="CharSchText"/>
        </w:rPr>
        <w:t>Matters that may be provided for in management statement</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1990" w:name="_Toc49224261"/>
      <w:bookmarkStart w:id="1991" w:name="_Toc49672397"/>
      <w:bookmarkStart w:id="1992" w:name="_Toc52096226"/>
      <w:bookmarkStart w:id="1993" w:name="_Toc103413089"/>
      <w:bookmarkStart w:id="1994" w:name="_Toc103479911"/>
      <w:bookmarkStart w:id="1995" w:name="_Toc103481432"/>
      <w:bookmarkStart w:id="1996" w:name="_Toc131417157"/>
      <w:bookmarkStart w:id="1997" w:name="_Toc151810515"/>
    </w:p>
    <w:p>
      <w:pPr>
        <w:pStyle w:val="yScheduleHeading"/>
        <w:outlineLvl w:val="0"/>
      </w:pPr>
      <w:bookmarkStart w:id="1998" w:name="_Toc155667806"/>
      <w:bookmarkStart w:id="1999" w:name="_Toc155668406"/>
      <w:bookmarkStart w:id="2000" w:name="_Toc196195708"/>
      <w:bookmarkStart w:id="2001" w:name="_Toc196735874"/>
      <w:bookmarkStart w:id="2002" w:name="_Toc199814232"/>
      <w:bookmarkStart w:id="2003" w:name="_Toc202240373"/>
      <w:bookmarkStart w:id="2004" w:name="_Toc202774065"/>
      <w:bookmarkStart w:id="2005" w:name="_Toc202840697"/>
      <w:bookmarkStart w:id="2006" w:name="_Toc204499004"/>
      <w:bookmarkStart w:id="2007" w:name="_Toc204499337"/>
      <w:bookmarkStart w:id="2008" w:name="_Toc204579914"/>
      <w:bookmarkStart w:id="2009" w:name="_Toc223494793"/>
      <w:bookmarkStart w:id="2010" w:name="_Toc267923405"/>
      <w:r>
        <w:rPr>
          <w:rStyle w:val="CharSchNo"/>
        </w:rPr>
        <w:t>Schedule 3</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yShoulderClause"/>
        <w:rPr>
          <w:snapToGrid w:val="0"/>
        </w:rPr>
      </w:pPr>
      <w:r>
        <w:rPr>
          <w:snapToGrid w:val="0"/>
        </w:rPr>
        <w:t>[Section 132]</w:t>
      </w:r>
    </w:p>
    <w:p>
      <w:pPr>
        <w:pStyle w:val="yHeading2"/>
      </w:pPr>
      <w:bookmarkStart w:id="2011" w:name="_Toc52096227"/>
      <w:bookmarkStart w:id="2012" w:name="_Toc103481433"/>
      <w:bookmarkStart w:id="2013" w:name="_Toc131417158"/>
      <w:bookmarkStart w:id="2014" w:name="_Toc151810516"/>
      <w:bookmarkStart w:id="2015" w:name="_Toc155667807"/>
      <w:bookmarkStart w:id="2016" w:name="_Toc155668407"/>
      <w:bookmarkStart w:id="2017" w:name="_Toc196195709"/>
      <w:bookmarkStart w:id="2018" w:name="_Toc196735875"/>
      <w:bookmarkStart w:id="2019" w:name="_Toc199814233"/>
      <w:bookmarkStart w:id="2020" w:name="_Toc202240374"/>
      <w:bookmarkStart w:id="2021" w:name="_Toc202774066"/>
      <w:bookmarkStart w:id="2022" w:name="_Toc202840698"/>
      <w:bookmarkStart w:id="2023" w:name="_Toc204499005"/>
      <w:bookmarkStart w:id="2024" w:name="_Toc204499338"/>
      <w:bookmarkStart w:id="2025" w:name="_Toc204579915"/>
      <w:bookmarkStart w:id="2026" w:name="_Toc223494794"/>
      <w:bookmarkStart w:id="2027" w:name="_Toc267923406"/>
      <w:r>
        <w:rPr>
          <w:rStyle w:val="CharSchText"/>
        </w:rPr>
        <w:t>Transitional and savings provisions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yHeading5"/>
        <w:outlineLvl w:val="0"/>
        <w:rPr>
          <w:snapToGrid w:val="0"/>
        </w:rPr>
      </w:pPr>
      <w:bookmarkStart w:id="2028" w:name="_Toc517767355"/>
      <w:bookmarkStart w:id="2029" w:name="_Toc52096228"/>
      <w:bookmarkStart w:id="2030" w:name="_Toc131417159"/>
      <w:bookmarkStart w:id="2031" w:name="_Toc267923407"/>
      <w:r>
        <w:rPr>
          <w:rStyle w:val="CharSClsNo"/>
        </w:rPr>
        <w:t>1</w:t>
      </w:r>
      <w:r>
        <w:rPr>
          <w:snapToGrid w:val="0"/>
        </w:rPr>
        <w:t>.</w:t>
      </w:r>
      <w:r>
        <w:rPr>
          <w:snapToGrid w:val="0"/>
        </w:rPr>
        <w:tab/>
      </w:r>
      <w:bookmarkEnd w:id="2028"/>
      <w:bookmarkEnd w:id="2029"/>
      <w:bookmarkEnd w:id="2030"/>
      <w:r>
        <w:rPr>
          <w:snapToGrid w:val="0"/>
        </w:rPr>
        <w:t>Terms used in this Schedule</w:t>
      </w:r>
      <w:bookmarkEnd w:id="2031"/>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032" w:name="_Toc517767356"/>
      <w:bookmarkStart w:id="2033" w:name="_Toc52096229"/>
      <w:bookmarkStart w:id="2034" w:name="_Toc131417160"/>
      <w:bookmarkStart w:id="2035" w:name="_Toc267923408"/>
      <w:r>
        <w:rPr>
          <w:rStyle w:val="CharSClsNo"/>
        </w:rPr>
        <w:t>2</w:t>
      </w:r>
      <w:r>
        <w:rPr>
          <w:snapToGrid w:val="0"/>
        </w:rPr>
        <w:t>.</w:t>
      </w:r>
      <w:r>
        <w:rPr>
          <w:snapToGrid w:val="0"/>
        </w:rPr>
        <w:tab/>
        <w:t>Registration of unregistered former strata plans</w:t>
      </w:r>
      <w:bookmarkEnd w:id="2032"/>
      <w:bookmarkEnd w:id="2033"/>
      <w:bookmarkEnd w:id="2034"/>
      <w:bookmarkEnd w:id="2035"/>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036" w:name="_Toc517767357"/>
      <w:bookmarkStart w:id="2037" w:name="_Toc52096230"/>
      <w:r>
        <w:tab/>
        <w:t>[Clause 2 amended by No. 42 of 1986 s. 12(a) and (b).]</w:t>
      </w:r>
    </w:p>
    <w:p>
      <w:pPr>
        <w:pStyle w:val="yHeading5"/>
        <w:outlineLvl w:val="0"/>
        <w:rPr>
          <w:snapToGrid w:val="0"/>
        </w:rPr>
      </w:pPr>
      <w:bookmarkStart w:id="2038" w:name="_Toc131417161"/>
      <w:bookmarkStart w:id="2039" w:name="_Toc267923409"/>
      <w:r>
        <w:rPr>
          <w:rStyle w:val="CharSClsNo"/>
        </w:rPr>
        <w:t>3</w:t>
      </w:r>
      <w:r>
        <w:rPr>
          <w:snapToGrid w:val="0"/>
        </w:rPr>
        <w:t>.</w:t>
      </w:r>
      <w:r>
        <w:rPr>
          <w:snapToGrid w:val="0"/>
        </w:rPr>
        <w:tab/>
        <w:t>Former lots and former common property to be derived lots and derived common property</w:t>
      </w:r>
      <w:bookmarkEnd w:id="2036"/>
      <w:bookmarkEnd w:id="2037"/>
      <w:bookmarkEnd w:id="2038"/>
      <w:bookmarkEnd w:id="2039"/>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040" w:name="_Toc517767358"/>
      <w:bookmarkStart w:id="2041" w:name="_Toc52096231"/>
      <w:bookmarkStart w:id="2042" w:name="_Toc131417162"/>
      <w:bookmarkStart w:id="2043" w:name="_Toc267923410"/>
      <w:r>
        <w:rPr>
          <w:rStyle w:val="CharSClsNo"/>
        </w:rPr>
        <w:t>4</w:t>
      </w:r>
      <w:r>
        <w:rPr>
          <w:snapToGrid w:val="0"/>
        </w:rPr>
        <w:t>.</w:t>
      </w:r>
      <w:r>
        <w:rPr>
          <w:snapToGrid w:val="0"/>
        </w:rPr>
        <w:tab/>
        <w:t>Continuation of companies</w:t>
      </w:r>
      <w:bookmarkEnd w:id="2040"/>
      <w:bookmarkEnd w:id="2041"/>
      <w:bookmarkEnd w:id="2042"/>
      <w:bookmarkEnd w:id="2043"/>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044" w:name="_Toc517767359"/>
      <w:bookmarkStart w:id="2045" w:name="_Toc52096232"/>
      <w:bookmarkStart w:id="2046" w:name="_Toc131417163"/>
      <w:bookmarkStart w:id="2047" w:name="_Toc267923411"/>
      <w:r>
        <w:rPr>
          <w:rStyle w:val="CharSClsNo"/>
        </w:rPr>
        <w:t>5</w:t>
      </w:r>
      <w:r>
        <w:rPr>
          <w:snapToGrid w:val="0"/>
        </w:rPr>
        <w:t>.</w:t>
      </w:r>
      <w:r>
        <w:rPr>
          <w:snapToGrid w:val="0"/>
        </w:rPr>
        <w:tab/>
        <w:t>Continuation of estates or interests in former lots and former common property and rights in former common property</w:t>
      </w:r>
      <w:bookmarkEnd w:id="2044"/>
      <w:bookmarkEnd w:id="2045"/>
      <w:bookmarkEnd w:id="2046"/>
      <w:bookmarkEnd w:id="2047"/>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048" w:name="_Toc517767360"/>
      <w:bookmarkStart w:id="2049" w:name="_Toc52096233"/>
      <w:r>
        <w:tab/>
        <w:t>[Clause 5 amended by No. 42 of 1986 s. 12(c).]</w:t>
      </w:r>
    </w:p>
    <w:p>
      <w:pPr>
        <w:pStyle w:val="yHeading5"/>
        <w:outlineLvl w:val="0"/>
        <w:rPr>
          <w:snapToGrid w:val="0"/>
        </w:rPr>
      </w:pPr>
      <w:bookmarkStart w:id="2050" w:name="_Toc131417164"/>
      <w:bookmarkStart w:id="2051" w:name="_Toc267923412"/>
      <w:r>
        <w:rPr>
          <w:rStyle w:val="CharSClsNo"/>
        </w:rPr>
        <w:t>6</w:t>
      </w:r>
      <w:r>
        <w:rPr>
          <w:snapToGrid w:val="0"/>
        </w:rPr>
        <w:t>.</w:t>
      </w:r>
      <w:r>
        <w:rPr>
          <w:snapToGrid w:val="0"/>
        </w:rPr>
        <w:tab/>
        <w:t>Application of Act to former strata schemes, former parcels, derived lots and common property</w:t>
      </w:r>
      <w:bookmarkEnd w:id="2048"/>
      <w:bookmarkEnd w:id="2049"/>
      <w:bookmarkEnd w:id="2050"/>
      <w:bookmarkEnd w:id="2051"/>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052" w:name="_Toc517767361"/>
      <w:bookmarkStart w:id="2053" w:name="_Toc52096234"/>
      <w:bookmarkStart w:id="2054" w:name="_Toc131417165"/>
      <w:bookmarkStart w:id="2055" w:name="_Toc267923413"/>
      <w:r>
        <w:rPr>
          <w:rStyle w:val="CharSClsNo"/>
        </w:rPr>
        <w:t>7</w:t>
      </w:r>
      <w:r>
        <w:rPr>
          <w:snapToGrid w:val="0"/>
        </w:rPr>
        <w:t>.</w:t>
      </w:r>
      <w:r>
        <w:rPr>
          <w:snapToGrid w:val="0"/>
        </w:rPr>
        <w:tab/>
        <w:t>Registration of transfers or leases of derived common property registrable under section 10 of former Act</w:t>
      </w:r>
      <w:bookmarkEnd w:id="2052"/>
      <w:bookmarkEnd w:id="2053"/>
      <w:bookmarkEnd w:id="2054"/>
      <w:bookmarkEnd w:id="2055"/>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056" w:name="_Toc517767362"/>
      <w:bookmarkStart w:id="2057" w:name="_Toc52096235"/>
      <w:bookmarkStart w:id="2058" w:name="_Toc131417166"/>
      <w:bookmarkStart w:id="2059" w:name="_Toc267923414"/>
      <w:r>
        <w:rPr>
          <w:rStyle w:val="CharSClsNo"/>
        </w:rPr>
        <w:t>8</w:t>
      </w:r>
      <w:r>
        <w:rPr>
          <w:snapToGrid w:val="0"/>
        </w:rPr>
        <w:t>.</w:t>
      </w:r>
      <w:r>
        <w:rPr>
          <w:snapToGrid w:val="0"/>
        </w:rPr>
        <w:tab/>
        <w:t>Reallocation of unit entitlement</w:t>
      </w:r>
      <w:bookmarkEnd w:id="2056"/>
      <w:bookmarkEnd w:id="2057"/>
      <w:bookmarkEnd w:id="2058"/>
      <w:bookmarkEnd w:id="2059"/>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060" w:name="_Toc517767363"/>
      <w:bookmarkStart w:id="2061" w:name="_Toc52096236"/>
      <w:bookmarkStart w:id="2062" w:name="_Toc131417167"/>
      <w:bookmarkStart w:id="2063" w:name="_Toc267923415"/>
      <w:r>
        <w:rPr>
          <w:rStyle w:val="CharSClsNo"/>
        </w:rPr>
        <w:t>9</w:t>
      </w:r>
      <w:r>
        <w:rPr>
          <w:snapToGrid w:val="0"/>
        </w:rPr>
        <w:t>.</w:t>
      </w:r>
      <w:r>
        <w:rPr>
          <w:snapToGrid w:val="0"/>
        </w:rPr>
        <w:tab/>
        <w:t>General meetings of certain continued companies</w:t>
      </w:r>
      <w:bookmarkEnd w:id="2060"/>
      <w:bookmarkEnd w:id="2061"/>
      <w:bookmarkEnd w:id="2062"/>
      <w:bookmarkEnd w:id="2063"/>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064" w:name="_Toc517767364"/>
      <w:bookmarkStart w:id="2065" w:name="_Toc52096237"/>
      <w:r>
        <w:tab/>
        <w:t>[Clause 9 amended by No. 42 of 1986 s. 12(d).]</w:t>
      </w:r>
    </w:p>
    <w:p>
      <w:pPr>
        <w:pStyle w:val="yHeading5"/>
        <w:outlineLvl w:val="0"/>
        <w:rPr>
          <w:snapToGrid w:val="0"/>
        </w:rPr>
      </w:pPr>
      <w:bookmarkStart w:id="2066" w:name="_Toc131417168"/>
      <w:bookmarkStart w:id="2067" w:name="_Toc267923416"/>
      <w:r>
        <w:rPr>
          <w:rStyle w:val="CharSClsNo"/>
        </w:rPr>
        <w:t>10</w:t>
      </w:r>
      <w:r>
        <w:rPr>
          <w:snapToGrid w:val="0"/>
        </w:rPr>
        <w:t>.</w:t>
      </w:r>
      <w:r>
        <w:rPr>
          <w:snapToGrid w:val="0"/>
        </w:rPr>
        <w:tab/>
        <w:t>Meetings of former companies held within 2 months after appointed day</w:t>
      </w:r>
      <w:bookmarkEnd w:id="2064"/>
      <w:bookmarkEnd w:id="2065"/>
      <w:bookmarkEnd w:id="2066"/>
      <w:bookmarkEnd w:id="2067"/>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068" w:name="_Toc517767365"/>
      <w:bookmarkStart w:id="2069" w:name="_Toc52096238"/>
      <w:bookmarkStart w:id="2070" w:name="_Toc131417169"/>
      <w:bookmarkStart w:id="2071" w:name="_Toc267923417"/>
      <w:r>
        <w:rPr>
          <w:rStyle w:val="CharSClsNo"/>
        </w:rPr>
        <w:t>11</w:t>
      </w:r>
      <w:r>
        <w:rPr>
          <w:snapToGrid w:val="0"/>
        </w:rPr>
        <w:t>.</w:t>
      </w:r>
      <w:r>
        <w:rPr>
          <w:snapToGrid w:val="0"/>
        </w:rPr>
        <w:tab/>
        <w:t>Notices served by public or local government authority before the appointed day</w:t>
      </w:r>
      <w:bookmarkEnd w:id="2068"/>
      <w:bookmarkEnd w:id="2069"/>
      <w:bookmarkEnd w:id="2070"/>
      <w:bookmarkEnd w:id="2071"/>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072" w:name="_Toc517767366"/>
      <w:bookmarkStart w:id="2073" w:name="_Toc52096239"/>
      <w:r>
        <w:tab/>
        <w:t>[Clause 11 amended by No. 14 of 1996 s. 4.]</w:t>
      </w:r>
    </w:p>
    <w:p>
      <w:pPr>
        <w:pStyle w:val="yHeading5"/>
        <w:outlineLvl w:val="0"/>
        <w:rPr>
          <w:snapToGrid w:val="0"/>
        </w:rPr>
      </w:pPr>
      <w:bookmarkStart w:id="2074" w:name="_Toc131417170"/>
      <w:bookmarkStart w:id="2075" w:name="_Toc267923418"/>
      <w:r>
        <w:rPr>
          <w:rStyle w:val="CharSClsNo"/>
        </w:rPr>
        <w:t>12</w:t>
      </w:r>
      <w:r>
        <w:rPr>
          <w:snapToGrid w:val="0"/>
        </w:rPr>
        <w:t>.</w:t>
      </w:r>
      <w:r>
        <w:rPr>
          <w:snapToGrid w:val="0"/>
        </w:rPr>
        <w:tab/>
        <w:t>Effect of former by</w:t>
      </w:r>
      <w:r>
        <w:rPr>
          <w:snapToGrid w:val="0"/>
        </w:rPr>
        <w:noBreakHyphen/>
        <w:t>laws</w:t>
      </w:r>
      <w:bookmarkEnd w:id="2072"/>
      <w:bookmarkEnd w:id="2073"/>
      <w:bookmarkEnd w:id="2074"/>
      <w:bookmarkEnd w:id="2075"/>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076" w:name="_Toc517767367"/>
      <w:bookmarkStart w:id="2077" w:name="_Toc52096240"/>
      <w:bookmarkStart w:id="2078" w:name="_Toc131417171"/>
      <w:bookmarkStart w:id="2079" w:name="_Toc267923419"/>
      <w:r>
        <w:rPr>
          <w:rStyle w:val="CharSClsNo"/>
        </w:rPr>
        <w:t>13</w:t>
      </w:r>
      <w:r>
        <w:rPr>
          <w:snapToGrid w:val="0"/>
        </w:rPr>
        <w:t>.</w:t>
      </w:r>
      <w:r>
        <w:rPr>
          <w:snapToGrid w:val="0"/>
        </w:rPr>
        <w:tab/>
        <w:t>Maintenance of exclusive use, or special privileges in respect of common property</w:t>
      </w:r>
      <w:bookmarkEnd w:id="2076"/>
      <w:bookmarkEnd w:id="2077"/>
      <w:bookmarkEnd w:id="2078"/>
      <w:bookmarkEnd w:id="2079"/>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080" w:name="_Toc517767368"/>
      <w:bookmarkStart w:id="2081" w:name="_Toc52096241"/>
      <w:bookmarkStart w:id="2082" w:name="_Toc131417172"/>
      <w:bookmarkStart w:id="2083" w:name="_Toc267923420"/>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080"/>
      <w:bookmarkEnd w:id="2081"/>
      <w:bookmarkEnd w:id="2082"/>
      <w:bookmarkEnd w:id="2083"/>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084" w:name="_Toc517767369"/>
      <w:bookmarkStart w:id="2085" w:name="_Toc52096242"/>
      <w:bookmarkStart w:id="2086" w:name="_Toc131417173"/>
      <w:bookmarkStart w:id="2087" w:name="_Toc267923421"/>
      <w:r>
        <w:rPr>
          <w:rStyle w:val="CharSClsNo"/>
        </w:rPr>
        <w:t>13B</w:t>
      </w:r>
      <w:r>
        <w:rPr>
          <w:snapToGrid w:val="0"/>
        </w:rPr>
        <w:t>.</w:t>
      </w:r>
      <w:r>
        <w:rPr>
          <w:snapToGrid w:val="0"/>
        </w:rPr>
        <w:tab/>
        <w:t>Strata companies to notify proprietors of operation of clause 13A</w:t>
      </w:r>
      <w:bookmarkEnd w:id="2084"/>
      <w:bookmarkEnd w:id="2085"/>
      <w:bookmarkEnd w:id="2086"/>
      <w:bookmarkEnd w:id="2087"/>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088" w:name="_Toc517767370"/>
      <w:bookmarkStart w:id="2089" w:name="_Toc52096243"/>
      <w:r>
        <w:tab/>
        <w:t>[Clause 13B inserted by No. 58 of 1995 s. 90(3).]</w:t>
      </w:r>
    </w:p>
    <w:p>
      <w:pPr>
        <w:pStyle w:val="yHeading5"/>
        <w:outlineLvl w:val="0"/>
        <w:rPr>
          <w:snapToGrid w:val="0"/>
        </w:rPr>
      </w:pPr>
      <w:bookmarkStart w:id="2090" w:name="_Toc131417174"/>
      <w:bookmarkStart w:id="2091" w:name="_Toc267923422"/>
      <w:r>
        <w:rPr>
          <w:rStyle w:val="CharSClsNo"/>
        </w:rPr>
        <w:t>14</w:t>
      </w:r>
      <w:r>
        <w:rPr>
          <w:snapToGrid w:val="0"/>
        </w:rPr>
        <w:t>.</w:t>
      </w:r>
      <w:r>
        <w:rPr>
          <w:snapToGrid w:val="0"/>
        </w:rPr>
        <w:tab/>
        <w:t>Recovery of contributions levied under former Acts</w:t>
      </w:r>
      <w:bookmarkEnd w:id="2088"/>
      <w:bookmarkEnd w:id="2089"/>
      <w:bookmarkEnd w:id="2090"/>
      <w:bookmarkEnd w:id="2091"/>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092" w:name="_Toc517767371"/>
      <w:bookmarkStart w:id="2093" w:name="_Toc52096244"/>
      <w:bookmarkStart w:id="2094" w:name="_Toc131417175"/>
      <w:bookmarkStart w:id="2095" w:name="_Toc267923423"/>
      <w:r>
        <w:rPr>
          <w:rStyle w:val="CharSClsNo"/>
        </w:rPr>
        <w:t>15</w:t>
      </w:r>
      <w:r>
        <w:rPr>
          <w:snapToGrid w:val="0"/>
        </w:rPr>
        <w:t>.</w:t>
      </w:r>
      <w:r>
        <w:rPr>
          <w:snapToGrid w:val="0"/>
        </w:rPr>
        <w:tab/>
        <w:t>Modification of section 35(1)(j) in relation to companies</w:t>
      </w:r>
      <w:bookmarkEnd w:id="2092"/>
      <w:bookmarkEnd w:id="2093"/>
      <w:bookmarkEnd w:id="2094"/>
      <w:bookmarkEnd w:id="2095"/>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096" w:name="_Toc517767372"/>
      <w:bookmarkStart w:id="2097" w:name="_Toc52096245"/>
      <w:bookmarkStart w:id="2098" w:name="_Toc131417176"/>
      <w:bookmarkStart w:id="2099" w:name="_Toc267923424"/>
      <w:r>
        <w:rPr>
          <w:rStyle w:val="CharSClsNo"/>
        </w:rPr>
        <w:t>16</w:t>
      </w:r>
      <w:r>
        <w:rPr>
          <w:snapToGrid w:val="0"/>
        </w:rPr>
        <w:t>.</w:t>
      </w:r>
      <w:r>
        <w:rPr>
          <w:snapToGrid w:val="0"/>
        </w:rPr>
        <w:tab/>
        <w:t>Inspection of former records etc.</w:t>
      </w:r>
      <w:bookmarkEnd w:id="2096"/>
      <w:bookmarkEnd w:id="2097"/>
      <w:bookmarkEnd w:id="2098"/>
      <w:bookmarkEnd w:id="2099"/>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100" w:name="_Toc517767373"/>
      <w:bookmarkStart w:id="2101" w:name="_Toc52096246"/>
      <w:bookmarkStart w:id="2102" w:name="_Toc131417177"/>
      <w:bookmarkStart w:id="2103" w:name="_Toc267923425"/>
      <w:r>
        <w:rPr>
          <w:rStyle w:val="CharSClsNo"/>
        </w:rPr>
        <w:t>17</w:t>
      </w:r>
      <w:r>
        <w:rPr>
          <w:snapToGrid w:val="0"/>
        </w:rPr>
        <w:t>.</w:t>
      </w:r>
      <w:r>
        <w:rPr>
          <w:snapToGrid w:val="0"/>
        </w:rPr>
        <w:tab/>
        <w:t>Administrative funds of continued companies</w:t>
      </w:r>
      <w:bookmarkEnd w:id="2100"/>
      <w:bookmarkEnd w:id="2101"/>
      <w:bookmarkEnd w:id="2102"/>
      <w:bookmarkEnd w:id="2103"/>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104" w:name="_Toc517767374"/>
      <w:bookmarkStart w:id="2105" w:name="_Toc52096247"/>
      <w:bookmarkStart w:id="2106" w:name="_Toc131417178"/>
      <w:bookmarkStart w:id="2107" w:name="_Toc267923426"/>
      <w:r>
        <w:rPr>
          <w:rStyle w:val="CharSClsNo"/>
        </w:rPr>
        <w:t>18</w:t>
      </w:r>
      <w:r>
        <w:rPr>
          <w:snapToGrid w:val="0"/>
        </w:rPr>
        <w:t>.</w:t>
      </w:r>
      <w:r>
        <w:rPr>
          <w:snapToGrid w:val="0"/>
        </w:rPr>
        <w:tab/>
        <w:t>Modification of section 43(1)(c) in relation to continued companies</w:t>
      </w:r>
      <w:bookmarkEnd w:id="2104"/>
      <w:bookmarkEnd w:id="2105"/>
      <w:bookmarkEnd w:id="2106"/>
      <w:bookmarkEnd w:id="2107"/>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108" w:name="_Toc517767375"/>
      <w:bookmarkStart w:id="2109" w:name="_Toc52096248"/>
      <w:bookmarkStart w:id="2110" w:name="_Toc131417179"/>
      <w:bookmarkStart w:id="2111" w:name="_Toc267923427"/>
      <w:r>
        <w:rPr>
          <w:rStyle w:val="CharSClsNo"/>
        </w:rPr>
        <w:t>19</w:t>
      </w:r>
      <w:r>
        <w:rPr>
          <w:snapToGrid w:val="0"/>
        </w:rPr>
        <w:t>.</w:t>
      </w:r>
      <w:r>
        <w:rPr>
          <w:snapToGrid w:val="0"/>
        </w:rPr>
        <w:tab/>
        <w:t>Continuation of councils of former companies</w:t>
      </w:r>
      <w:bookmarkEnd w:id="2108"/>
      <w:bookmarkEnd w:id="2109"/>
      <w:bookmarkEnd w:id="2110"/>
      <w:bookmarkEnd w:id="2111"/>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112" w:name="_Toc517767376"/>
      <w:bookmarkStart w:id="2113" w:name="_Toc52096249"/>
      <w:r>
        <w:tab/>
        <w:t>[Clause 19 amended by No. 42 of 1986 s. 12(e).]</w:t>
      </w:r>
    </w:p>
    <w:p>
      <w:pPr>
        <w:pStyle w:val="yHeading5"/>
        <w:outlineLvl w:val="0"/>
        <w:rPr>
          <w:snapToGrid w:val="0"/>
        </w:rPr>
      </w:pPr>
      <w:bookmarkStart w:id="2114" w:name="_Toc131417180"/>
      <w:bookmarkStart w:id="2115" w:name="_Toc267923428"/>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112"/>
      <w:bookmarkEnd w:id="2113"/>
      <w:bookmarkEnd w:id="2114"/>
      <w:bookmarkEnd w:id="2115"/>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116" w:name="_Toc517767377"/>
      <w:bookmarkStart w:id="2117" w:name="_Toc52096250"/>
      <w:bookmarkStart w:id="2118" w:name="_Toc131417181"/>
      <w:bookmarkStart w:id="2119" w:name="_Toc267923429"/>
      <w:r>
        <w:rPr>
          <w:rStyle w:val="CharSClsNo"/>
        </w:rPr>
        <w:t>21</w:t>
      </w:r>
      <w:r>
        <w:rPr>
          <w:snapToGrid w:val="0"/>
        </w:rPr>
        <w:t>.</w:t>
      </w:r>
      <w:r>
        <w:rPr>
          <w:snapToGrid w:val="0"/>
        </w:rPr>
        <w:tab/>
      </w:r>
      <w:r>
        <w:rPr>
          <w:rStyle w:val="CharSClsNo"/>
        </w:rPr>
        <w:t>Modification</w:t>
      </w:r>
      <w:r>
        <w:rPr>
          <w:snapToGrid w:val="0"/>
        </w:rPr>
        <w:t xml:space="preserve"> of Part IV, Division 4</w:t>
      </w:r>
      <w:bookmarkEnd w:id="2116"/>
      <w:bookmarkEnd w:id="2117"/>
      <w:bookmarkEnd w:id="2118"/>
      <w:bookmarkEnd w:id="2119"/>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120" w:name="_Toc517767378"/>
      <w:bookmarkStart w:id="2121" w:name="_Toc52096251"/>
      <w:bookmarkStart w:id="2122" w:name="_Toc131417182"/>
      <w:bookmarkStart w:id="2123" w:name="_Toc267923430"/>
      <w:r>
        <w:rPr>
          <w:rStyle w:val="CharSClsNo"/>
        </w:rPr>
        <w:t>22</w:t>
      </w:r>
      <w:r>
        <w:rPr>
          <w:snapToGrid w:val="0"/>
        </w:rPr>
        <w:t>.</w:t>
      </w:r>
      <w:r>
        <w:rPr>
          <w:snapToGrid w:val="0"/>
        </w:rPr>
        <w:tab/>
        <w:t>Evidentiary effect under section 61 of particulars furnished under section 21(3) of former Act</w:t>
      </w:r>
      <w:bookmarkEnd w:id="2120"/>
      <w:bookmarkEnd w:id="2121"/>
      <w:bookmarkEnd w:id="2122"/>
      <w:bookmarkEnd w:id="2123"/>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124" w:name="_Toc517767379"/>
      <w:bookmarkStart w:id="2125" w:name="_Toc52096252"/>
      <w:bookmarkStart w:id="2126" w:name="_Toc131417183"/>
      <w:bookmarkStart w:id="2127" w:name="_Toc267923431"/>
      <w:r>
        <w:rPr>
          <w:rStyle w:val="CharSClsNo"/>
        </w:rPr>
        <w:t>23</w:t>
      </w:r>
      <w:r>
        <w:rPr>
          <w:snapToGrid w:val="0"/>
        </w:rPr>
        <w:t>.</w:t>
      </w:r>
      <w:r>
        <w:rPr>
          <w:snapToGrid w:val="0"/>
        </w:rPr>
        <w:tab/>
        <w:t>Destruction of or damage to building under former Act</w:t>
      </w:r>
      <w:bookmarkEnd w:id="2124"/>
      <w:bookmarkEnd w:id="2125"/>
      <w:bookmarkEnd w:id="2126"/>
      <w:bookmarkEnd w:id="2127"/>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128" w:name="_Toc517767380"/>
      <w:bookmarkStart w:id="2129" w:name="_Toc52096253"/>
      <w:bookmarkStart w:id="2130" w:name="_Toc131417184"/>
      <w:bookmarkStart w:id="2131" w:name="_Toc267923432"/>
      <w:r>
        <w:rPr>
          <w:rStyle w:val="CharSClsNo"/>
        </w:rPr>
        <w:t>24</w:t>
      </w:r>
      <w:r>
        <w:rPr>
          <w:snapToGrid w:val="0"/>
        </w:rPr>
        <w:t>.</w:t>
      </w:r>
      <w:r>
        <w:rPr>
          <w:snapToGrid w:val="0"/>
        </w:rPr>
        <w:tab/>
        <w:t>Administrators under former Act</w:t>
      </w:r>
      <w:bookmarkEnd w:id="2128"/>
      <w:bookmarkEnd w:id="2129"/>
      <w:bookmarkEnd w:id="2130"/>
      <w:bookmarkEnd w:id="2131"/>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132" w:name="_Toc517767381"/>
      <w:bookmarkStart w:id="2133" w:name="_Toc52096254"/>
      <w:bookmarkStart w:id="2134" w:name="_Toc131417185"/>
      <w:bookmarkStart w:id="2135" w:name="_Toc267923433"/>
      <w:r>
        <w:rPr>
          <w:rStyle w:val="CharSClsNo"/>
        </w:rPr>
        <w:t>25</w:t>
      </w:r>
      <w:r>
        <w:rPr>
          <w:snapToGrid w:val="0"/>
        </w:rPr>
        <w:t>.</w:t>
      </w:r>
      <w:r>
        <w:rPr>
          <w:snapToGrid w:val="0"/>
        </w:rPr>
        <w:tab/>
        <w:t>Recovery of rates paid by company</w:t>
      </w:r>
      <w:bookmarkEnd w:id="2132"/>
      <w:bookmarkEnd w:id="2133"/>
      <w:bookmarkEnd w:id="2134"/>
      <w:bookmarkEnd w:id="2135"/>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136" w:name="_Toc517767382"/>
      <w:bookmarkStart w:id="2137" w:name="_Toc52096255"/>
      <w:bookmarkStart w:id="2138" w:name="_Toc131417186"/>
      <w:bookmarkStart w:id="2139" w:name="_Toc267923434"/>
      <w:r>
        <w:rPr>
          <w:rStyle w:val="CharSClsNo"/>
        </w:rPr>
        <w:t>26</w:t>
      </w:r>
      <w:r>
        <w:rPr>
          <w:snapToGrid w:val="0"/>
        </w:rPr>
        <w:t>.</w:t>
      </w:r>
      <w:r>
        <w:rPr>
          <w:snapToGrid w:val="0"/>
        </w:rPr>
        <w:tab/>
        <w:t>Regulations — Transitional</w:t>
      </w:r>
      <w:bookmarkEnd w:id="2136"/>
      <w:bookmarkEnd w:id="2137"/>
      <w:bookmarkEnd w:id="2138"/>
      <w:bookmarkEnd w:id="2139"/>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140" w:name="_Toc49224291"/>
      <w:bookmarkStart w:id="2141" w:name="_Toc49672427"/>
      <w:bookmarkStart w:id="2142" w:name="_Toc52096256"/>
      <w:bookmarkStart w:id="2143" w:name="_Toc103413119"/>
      <w:bookmarkStart w:id="2144" w:name="_Toc103479941"/>
      <w:bookmarkStart w:id="2145" w:name="_Toc103481462"/>
      <w:bookmarkStart w:id="2146" w:name="_Toc131417187"/>
      <w:bookmarkStart w:id="2147" w:name="_Toc151810545"/>
      <w:bookmarkStart w:id="2148" w:name="_Toc155667836"/>
      <w:bookmarkStart w:id="2149" w:name="_Toc155668436"/>
      <w:bookmarkStart w:id="2150" w:name="_Toc196195738"/>
      <w:bookmarkStart w:id="2151" w:name="_Toc196735904"/>
      <w:bookmarkStart w:id="2152" w:name="_Toc199814262"/>
      <w:bookmarkStart w:id="2153" w:name="_Toc202240403"/>
      <w:bookmarkStart w:id="2154" w:name="_Toc202774095"/>
      <w:bookmarkStart w:id="2155" w:name="_Toc202840727"/>
      <w:bookmarkStart w:id="2156" w:name="_Toc204499034"/>
      <w:bookmarkStart w:id="2157" w:name="_Toc204499367"/>
      <w:bookmarkStart w:id="2158" w:name="_Toc204579944"/>
      <w:bookmarkStart w:id="2159" w:name="_Toc223494823"/>
      <w:bookmarkStart w:id="2160" w:name="_Toc267923435"/>
      <w:r>
        <w:rPr>
          <w:rStyle w:val="CharSchNo"/>
        </w:rPr>
        <w:t>Schedule 4</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2"/>
      </w:pPr>
      <w:bookmarkStart w:id="2161" w:name="_Toc52096257"/>
      <w:bookmarkStart w:id="2162" w:name="_Toc103481463"/>
      <w:bookmarkStart w:id="2163" w:name="_Toc131417188"/>
      <w:bookmarkStart w:id="2164" w:name="_Toc151810546"/>
      <w:bookmarkStart w:id="2165" w:name="_Toc155667837"/>
      <w:bookmarkStart w:id="2166" w:name="_Toc155668437"/>
      <w:bookmarkStart w:id="2167" w:name="_Toc196195739"/>
      <w:bookmarkStart w:id="2168" w:name="_Toc196735905"/>
      <w:bookmarkStart w:id="2169" w:name="_Toc199814263"/>
      <w:bookmarkStart w:id="2170" w:name="_Toc202240404"/>
      <w:bookmarkStart w:id="2171" w:name="_Toc202774096"/>
      <w:bookmarkStart w:id="2172" w:name="_Toc202840728"/>
      <w:bookmarkStart w:id="2173" w:name="_Toc204499035"/>
      <w:bookmarkStart w:id="2174" w:name="_Toc204499368"/>
      <w:bookmarkStart w:id="2175" w:name="_Toc204579945"/>
      <w:bookmarkStart w:id="2176" w:name="_Toc223494824"/>
      <w:bookmarkStart w:id="2177" w:name="_Toc267923436"/>
      <w:r>
        <w:rPr>
          <w:rStyle w:val="CharSchText"/>
        </w:rPr>
        <w:t>Transitional provisions for by</w:t>
      </w:r>
      <w:r>
        <w:rPr>
          <w:rStyle w:val="CharSchText"/>
        </w:rPr>
        <w:noBreakHyphen/>
        <w:t>laws of strata companies other than companies to which Schedule 3 applies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yFootnoteheading"/>
        <w:tabs>
          <w:tab w:val="clear" w:pos="879"/>
          <w:tab w:val="left" w:pos="890"/>
        </w:tabs>
      </w:pPr>
      <w:bookmarkStart w:id="2178" w:name="_Toc517767383"/>
      <w:bookmarkStart w:id="2179" w:name="_Toc52096258"/>
      <w:r>
        <w:tab/>
        <w:t>[Heading inserted by No. 58 of 1995 s. 91.]</w:t>
      </w:r>
    </w:p>
    <w:p>
      <w:pPr>
        <w:pStyle w:val="yHeading5"/>
        <w:rPr>
          <w:snapToGrid w:val="0"/>
        </w:rPr>
      </w:pPr>
      <w:bookmarkStart w:id="2180" w:name="_Toc131417189"/>
      <w:bookmarkStart w:id="2181" w:name="_Toc267923437"/>
      <w:r>
        <w:rPr>
          <w:rStyle w:val="CharSClsNo"/>
        </w:rPr>
        <w:t>1</w:t>
      </w:r>
      <w:r>
        <w:rPr>
          <w:snapToGrid w:val="0"/>
        </w:rPr>
        <w:t>.</w:t>
      </w:r>
      <w:r>
        <w:rPr>
          <w:snapToGrid w:val="0"/>
        </w:rPr>
        <w:tab/>
      </w:r>
      <w:bookmarkEnd w:id="2178"/>
      <w:bookmarkEnd w:id="2179"/>
      <w:bookmarkEnd w:id="2180"/>
      <w:r>
        <w:rPr>
          <w:snapToGrid w:val="0"/>
        </w:rPr>
        <w:t>Terms used in this Schedule</w:t>
      </w:r>
      <w:bookmarkEnd w:id="2181"/>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182" w:name="_Toc517767384"/>
      <w:bookmarkStart w:id="2183" w:name="_Toc52096259"/>
      <w:r>
        <w:tab/>
        <w:t>[Clause 1 inserted by No. 58 of 1995 s. 91.]</w:t>
      </w:r>
    </w:p>
    <w:p>
      <w:pPr>
        <w:pStyle w:val="yHeading5"/>
        <w:rPr>
          <w:snapToGrid w:val="0"/>
        </w:rPr>
      </w:pPr>
      <w:bookmarkStart w:id="2184" w:name="_Toc131417190"/>
      <w:bookmarkStart w:id="2185" w:name="_Toc267923438"/>
      <w:r>
        <w:rPr>
          <w:rStyle w:val="CharSClsNo"/>
        </w:rPr>
        <w:t>2</w:t>
      </w:r>
      <w:r>
        <w:rPr>
          <w:snapToGrid w:val="0"/>
        </w:rPr>
        <w:t>.</w:t>
      </w:r>
      <w:r>
        <w:rPr>
          <w:snapToGrid w:val="0"/>
        </w:rPr>
        <w:tab/>
        <w:t>Transitional provisions</w:t>
      </w:r>
      <w:bookmarkEnd w:id="2182"/>
      <w:bookmarkEnd w:id="2183"/>
      <w:bookmarkEnd w:id="2184"/>
      <w:bookmarkEnd w:id="218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2186" w:name="_Toc56323217"/>
      <w:bookmarkStart w:id="2187" w:name="_Toc88891119"/>
      <w:bookmarkStart w:id="2188" w:name="_Toc89576018"/>
      <w:bookmarkStart w:id="2189" w:name="_Toc92787786"/>
      <w:bookmarkStart w:id="2190" w:name="_Toc93810622"/>
      <w:bookmarkStart w:id="2191" w:name="_Toc96924459"/>
      <w:bookmarkStart w:id="2192" w:name="_Toc98311542"/>
      <w:bookmarkStart w:id="2193" w:name="_Toc100463203"/>
      <w:bookmarkStart w:id="2194" w:name="_Toc103413123"/>
      <w:bookmarkStart w:id="2195" w:name="_Toc103479945"/>
      <w:bookmarkStart w:id="2196" w:name="_Toc103481466"/>
      <w:bookmarkStart w:id="2197" w:name="_Toc106512074"/>
      <w:bookmarkStart w:id="2198" w:name="_Toc122837149"/>
      <w:bookmarkStart w:id="2199" w:name="_Toc131417191"/>
      <w:bookmarkStart w:id="2200" w:name="_Toc151810549"/>
      <w:bookmarkStart w:id="2201" w:name="_Toc155667840"/>
      <w:bookmarkStart w:id="2202" w:name="_Toc155668440"/>
      <w:bookmarkStart w:id="2203" w:name="_Toc196195742"/>
      <w:bookmarkStart w:id="2204" w:name="_Toc196735908"/>
      <w:bookmarkStart w:id="2205" w:name="_Toc199814266"/>
      <w:bookmarkStart w:id="2206" w:name="_Toc202240407"/>
      <w:bookmarkStart w:id="2207" w:name="_Toc202774099"/>
      <w:bookmarkStart w:id="2208" w:name="_Toc202840731"/>
      <w:bookmarkStart w:id="2209" w:name="_Toc204499038"/>
      <w:bookmarkStart w:id="2210" w:name="_Toc204499371"/>
      <w:bookmarkStart w:id="2211" w:name="_Toc204579948"/>
      <w:bookmarkStart w:id="2212" w:name="_Toc223494827"/>
      <w:bookmarkStart w:id="2213" w:name="_Toc267923439"/>
      <w:r>
        <w:t>Notes</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214" w:name="_Toc267923440"/>
      <w:r>
        <w:rPr>
          <w:snapToGrid w:val="0"/>
        </w:rPr>
        <w:t>Compilation table</w:t>
      </w:r>
      <w:bookmarkEnd w:id="2214"/>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Pr>
          <w:p>
            <w:pPr>
              <w:pStyle w:val="nTable"/>
              <w:spacing w:after="40"/>
              <w:rPr>
                <w:rFonts w:ascii="Times" w:hAnsi="Times"/>
                <w:snapToGrid w:val="0"/>
                <w:sz w:val="19"/>
                <w:lang w:val="en-US"/>
              </w:rPr>
            </w:pPr>
            <w:r>
              <w:rPr>
                <w:snapToGrid w:val="0"/>
                <w:sz w:val="19"/>
                <w:lang w:val="en-US"/>
              </w:rPr>
              <w:t>60 of 2006</w:t>
            </w:r>
          </w:p>
        </w:tc>
        <w:tc>
          <w:tcPr>
            <w:tcW w:w="1134" w:type="dxa"/>
          </w:tcPr>
          <w:p>
            <w:pPr>
              <w:pStyle w:val="nTable"/>
              <w:spacing w:after="40"/>
              <w:rPr>
                <w:rFonts w:ascii="Times" w:hAnsi="Times"/>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2215" w:name="_Hlt507390729"/>
      <w:bookmarkEnd w:id="221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16" w:name="_Toc267923441"/>
      <w:r>
        <w:rPr>
          <w:snapToGrid w:val="0"/>
        </w:rPr>
        <w:t>Provisions that have not come into operation</w:t>
      </w:r>
      <w:bookmarkEnd w:id="2216"/>
    </w:p>
    <w:tbl>
      <w:tblPr>
        <w:tblW w:w="0" w:type="auto"/>
        <w:tblInd w:w="28" w:type="dxa"/>
        <w:tblLayout w:type="fixed"/>
        <w:tblCellMar>
          <w:left w:w="56" w:type="dxa"/>
          <w:right w:w="56" w:type="dxa"/>
        </w:tblCellMar>
        <w:tblLook w:val="0000" w:firstRow="0" w:lastRow="0" w:firstColumn="0" w:lastColumn="0" w:noHBand="0" w:noVBand="0"/>
      </w:tblPr>
      <w:tblGrid>
        <w:gridCol w:w="2268"/>
        <w:gridCol w:w="1136"/>
        <w:gridCol w:w="1136"/>
        <w:gridCol w:w="2551"/>
        <w:gridCol w:w="118"/>
      </w:tblGrid>
      <w:tr>
        <w:trPr>
          <w:gridAfter w:val="1"/>
          <w:wAfter w:w="11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1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18</w:t>
            </w:r>
          </w:p>
        </w:tc>
        <w:tc>
          <w:tcPr>
            <w:tcW w:w="1120" w:type="dxa"/>
            <w:tcBorders>
              <w:top w:val="nil"/>
            </w:tcBorders>
          </w:tcPr>
          <w:p>
            <w:pPr>
              <w:pStyle w:val="nTable"/>
              <w:spacing w:after="40"/>
              <w:rPr>
                <w:snapToGrid w:val="0"/>
                <w:sz w:val="19"/>
                <w:lang w:val="en-US"/>
              </w:rPr>
            </w:pPr>
            <w:r>
              <w:rPr>
                <w:snapToGrid w:val="0"/>
                <w:sz w:val="19"/>
                <w:lang w:val="en-US"/>
              </w:rPr>
              <w:t>19 of 2010</w:t>
            </w:r>
          </w:p>
        </w:tc>
        <w:tc>
          <w:tcPr>
            <w:tcW w:w="1135" w:type="dxa"/>
            <w:tcBorders>
              <w:top w:val="nil"/>
            </w:tcBorders>
          </w:tcPr>
          <w:p>
            <w:pPr>
              <w:pStyle w:val="nTable"/>
              <w:spacing w:after="40"/>
              <w:rPr>
                <w:snapToGrid w:val="0"/>
                <w:sz w:val="19"/>
                <w:lang w:val="en-US"/>
              </w:rPr>
            </w:pPr>
            <w:r>
              <w:rPr>
                <w:snapToGrid w:val="0"/>
                <w:sz w:val="19"/>
                <w:lang w:val="en-US"/>
              </w:rPr>
              <w:t>28 Jun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keepNext/>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2217" w:name="_Toc233107675"/>
      <w:bookmarkStart w:id="2218" w:name="_Toc255473698"/>
      <w:bookmarkStart w:id="2219" w:name="_Toc265583753"/>
      <w:bookmarkStart w:id="2220" w:name="_Toc267907333"/>
      <w:r>
        <w:rPr>
          <w:rStyle w:val="CharSectno"/>
          <w:rFonts w:eastAsia="MS Mincho"/>
        </w:rPr>
        <w:t>4</w:t>
      </w:r>
      <w:r>
        <w:rPr>
          <w:rFonts w:eastAsia="MS Mincho"/>
        </w:rPr>
        <w:t>.</w:t>
      </w:r>
      <w:r>
        <w:rPr>
          <w:rFonts w:eastAsia="MS Mincho"/>
        </w:rPr>
        <w:tab/>
        <w:t>Schedule headings reformatted</w:t>
      </w:r>
      <w:bookmarkEnd w:id="2217"/>
      <w:bookmarkEnd w:id="2218"/>
      <w:bookmarkEnd w:id="2219"/>
      <w:bookmarkEnd w:id="222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i/>
                <w:iCs/>
                <w:sz w:val="18"/>
              </w:rPr>
              <w:t>Strata Titles Act 1985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Schedule 2 by</w:t>
            </w:r>
            <w:r>
              <w:rPr>
                <w:rFonts w:eastAsia="MS Mincho"/>
                <w:sz w:val="18"/>
              </w:rPr>
              <w:noBreakHyphen/>
              <w:t>laws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2A</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rPr>
          <w:lang w:val="en-US"/>
        </w:rPr>
      </w:pPr>
    </w:p>
    <w:p>
      <w:pPr>
        <w:rPr>
          <w:lang w:val="en-US"/>
        </w:rPr>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bookmarkStart w:id="2221" w:name="AutoSch"/>
      <w:bookmarkStart w:id="2222" w:name="UpToHere"/>
      <w:bookmarkEnd w:id="2221"/>
      <w:bookmarkEnd w:id="2222"/>
    </w:p>
    <w:p>
      <w:pPr>
        <w:pStyle w:val="nHeading2"/>
        <w:rPr>
          <w:sz w:val="28"/>
        </w:rPr>
      </w:pPr>
      <w:bookmarkStart w:id="2223" w:name="_Toc202840734"/>
      <w:bookmarkStart w:id="2224" w:name="_Toc204499041"/>
      <w:bookmarkStart w:id="2225" w:name="_Toc204499374"/>
      <w:bookmarkStart w:id="2226" w:name="_Toc204579951"/>
      <w:bookmarkStart w:id="2227" w:name="_Toc223494830"/>
      <w:bookmarkStart w:id="2228" w:name="_Toc267923442"/>
      <w:r>
        <w:rPr>
          <w:sz w:val="28"/>
        </w:rPr>
        <w:t>Defined Terms</w:t>
      </w:r>
      <w:bookmarkEnd w:id="2223"/>
      <w:bookmarkEnd w:id="2224"/>
      <w:bookmarkEnd w:id="2225"/>
      <w:bookmarkEnd w:id="2226"/>
      <w:bookmarkEnd w:id="2227"/>
      <w:bookmarkEnd w:id="2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29" w:name="DefinedTerms"/>
      <w:bookmarkEnd w:id="2229"/>
      <w:r>
        <w:t>a disposition statement</w:t>
      </w:r>
      <w:r>
        <w:tab/>
        <w:t>8B(2), 21V(2), 31H(2)</w:t>
      </w:r>
    </w:p>
    <w:p>
      <w:pPr>
        <w:pStyle w:val="DefinedTerms"/>
      </w:pPr>
      <w:r>
        <w:t>acquiring authority</w:t>
      </w:r>
      <w:r>
        <w:tab/>
        <w:t>29B(4)</w:t>
      </w:r>
    </w:p>
    <w:p>
      <w:pPr>
        <w:pStyle w:val="DefinedTerms"/>
      </w:pPr>
      <w:r>
        <w:t>administrator</w:t>
      </w:r>
      <w:r>
        <w:tab/>
        <w:t>3(1)</w:t>
      </w:r>
    </w:p>
    <w:p>
      <w:pPr>
        <w:pStyle w:val="DefinedTerms"/>
      </w:pPr>
      <w:r>
        <w:t>application</w:t>
      </w:r>
      <w:r>
        <w:tab/>
        <w:t>26(1), 27(1)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53A(c)</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 3AC</w:t>
      </w:r>
    </w:p>
    <w:p>
      <w:pPr>
        <w:pStyle w:val="DefinedTerms"/>
      </w:pPr>
      <w:r>
        <w:t>re</w:t>
      </w:r>
      <w:r>
        <w:noBreakHyphen/>
        <w:t>subdivision</w:t>
      </w:r>
      <w:r>
        <w:tab/>
        <w:t>3(1)</w:t>
      </w:r>
    </w:p>
    <w:p>
      <w:pPr>
        <w:pStyle w:val="DefinedTerms"/>
      </w:pPr>
      <w:r>
        <w:t>retired person</w:t>
      </w:r>
      <w:r>
        <w:tab/>
        <w:t>6A(3)</w:t>
      </w:r>
    </w:p>
    <w:p>
      <w:pPr>
        <w:pStyle w:val="DefinedTerms"/>
      </w:pPr>
      <w:r>
        <w:t>scheme</w:t>
      </w:r>
      <w:r>
        <w:tab/>
        <w:t>3(1), 53A(a)</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14(2a)(b)</w:t>
      </w:r>
    </w:p>
    <w:p>
      <w:pPr>
        <w:pStyle w:val="DefinedTerms"/>
      </w:pPr>
      <w:r>
        <w:t>special resolution</w:t>
      </w:r>
      <w:r>
        <w:tab/>
        <w:t>3(1)</w:t>
      </w:r>
    </w:p>
    <w:p>
      <w:pPr>
        <w:pStyle w:val="DefinedTerms"/>
      </w:pPr>
      <w:r>
        <w:t>strata company</w:t>
      </w:r>
      <w:r>
        <w:tab/>
        <w:t>3(1), 53A(b),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the allowed period</w:t>
      </w:r>
      <w:r>
        <w:tab/>
        <w:t>7B(2)</w:t>
      </w:r>
    </w:p>
    <w:p>
      <w:pPr>
        <w:pStyle w:val="DefinedTerms"/>
      </w:pPr>
      <w:r>
        <w:t>the dominant lot</w:t>
      </w:r>
      <w:r>
        <w:tab/>
        <w:t>5D(2)(b)</w:t>
      </w:r>
    </w:p>
    <w:p>
      <w:pPr>
        <w:pStyle w:val="DefinedTerms"/>
      </w:pPr>
      <w:r>
        <w:t>the proprietor in default</w:t>
      </w:r>
      <w:r>
        <w:tab/>
        <w:t>103B(1)</w:t>
      </w:r>
    </w:p>
    <w:p>
      <w:pPr>
        <w:pStyle w:val="DefinedTerms"/>
      </w:pPr>
      <w:r>
        <w:t>the proxy</w:t>
      </w:r>
      <w:r>
        <w:tab/>
        <w:t>50A(1)</w:t>
      </w:r>
    </w:p>
    <w:p>
      <w:pPr>
        <w:pStyle w:val="DefinedTerms"/>
      </w:pPr>
      <w:r>
        <w:t>the servient lot</w:t>
      </w:r>
      <w:r>
        <w:tab/>
        <w:t>5D(2)(b)</w:t>
      </w:r>
    </w:p>
    <w:p>
      <w:pPr>
        <w:pStyle w:val="DefinedTerms"/>
      </w:pPr>
      <w:r>
        <w:t>the sketch plan</w:t>
      </w:r>
      <w:r>
        <w:tab/>
        <w:t>21T(1)(b)</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the termination day</w:t>
      </w:r>
      <w:r>
        <w:tab/>
        <w:t>Sch. 3 cl. 12(2)</w:t>
      </w:r>
    </w:p>
    <w:p>
      <w:pPr>
        <w:pStyle w:val="DefinedTerms"/>
      </w:pPr>
      <w:r>
        <w:t>the transition period</w:t>
      </w:r>
      <w:r>
        <w:tab/>
        <w:t>123A(2), 123C(2)</w:t>
      </w:r>
    </w:p>
    <w:p>
      <w:pPr>
        <w:pStyle w:val="DefinedTerms"/>
      </w:pPr>
      <w:r>
        <w:t>transition period</w:t>
      </w:r>
      <w:r>
        <w:tab/>
        <w:t>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Pr>
        <w:pStyle w:val="DefinedTerms"/>
      </w:pPr>
    </w:p>
    <w:p>
      <w:pPr>
        <w:sectPr>
          <w:footerReference w:type="even" r:id="rId40"/>
          <w:footerReference w:type="defaul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D8AA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4E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2A8E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902A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CE8C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70E8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720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14D1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22C242"/>
    <w:lvl w:ilvl="0">
      <w:start w:val="1"/>
      <w:numFmt w:val="decimal"/>
      <w:pStyle w:val="ListNumber"/>
      <w:lvlText w:val="%1."/>
      <w:lvlJc w:val="left"/>
      <w:pPr>
        <w:tabs>
          <w:tab w:val="num" w:pos="360"/>
        </w:tabs>
        <w:ind w:left="360" w:hanging="360"/>
      </w:pPr>
    </w:lvl>
  </w:abstractNum>
  <w:abstractNum w:abstractNumId="9">
    <w:nsid w:val="FFFFFF89"/>
    <w:multiLevelType w:val="singleLevel"/>
    <w:tmpl w:val="1D00FC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7E27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584A8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15"/>
    <w:docVar w:name="WAFER_20151210161215" w:val="RemoveTrackChanges"/>
    <w:docVar w:name="WAFER_20151210161215_GUID" w:val="410693f1-9ea5-433c-a667-2d95225559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279</Pages>
  <Words>77009</Words>
  <Characters>360405</Characters>
  <Application>Microsoft Office Word</Application>
  <DocSecurity>0</DocSecurity>
  <Lines>9010</Lines>
  <Paragraphs>4703</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432711</CharactersWithSpaces>
  <SharedDoc>false</SharedDoc>
  <HLinks>
    <vt:vector size="12" baseType="variant">
      <vt:variant>
        <vt:i4>131085</vt:i4>
      </vt:variant>
      <vt:variant>
        <vt:i4>415699</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1985 - 06-c0-02</dc:title>
  <dc:subject/>
  <dc:creator/>
  <cp:keywords/>
  <dc:description/>
  <cp:lastModifiedBy>svcMRProcess</cp:lastModifiedBy>
  <cp:revision>4</cp:revision>
  <cp:lastPrinted>2008-07-30T07:04:00Z</cp:lastPrinted>
  <dcterms:created xsi:type="dcterms:W3CDTF">2019-05-10T22:16:00Z</dcterms:created>
  <dcterms:modified xsi:type="dcterms:W3CDTF">2019-05-10T22:17:00Z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796</vt:i4>
  </property>
  <property fmtid="{D5CDD505-2E9C-101B-9397-08002B2CF9AE}" pid="6" name="AsAtDate">
    <vt:lpwstr>28 Jun 2010</vt:lpwstr>
  </property>
  <property fmtid="{D5CDD505-2E9C-101B-9397-08002B2CF9AE}" pid="7" name="Suffix">
    <vt:lpwstr>06-c0-02</vt:lpwstr>
  </property>
  <property fmtid="{D5CDD505-2E9C-101B-9397-08002B2CF9AE}" pid="8" name="ReprintNo">
    <vt:lpwstr>6</vt:lpwstr>
  </property>
</Properties>
</file>