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Rural Business Development Corporation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pPr>
      <w:r>
        <w:t>CONTENTS</w:t>
      </w:r>
    </w:p>
    <w:p>
      <w:pPr>
        <w:pStyle w:val="TOC2"/>
        <w:tabs>
          <w:tab w:val="right" w:leader="dot" w:pos="7086"/>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_Toc520185251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_Toc520185252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rPr>
        <w:tab/>
        <w:t>Objects</w:t>
      </w:r>
      <w:r>
        <w:rPr>
          <w:noProof/>
        </w:rPr>
        <w:tab/>
      </w:r>
      <w:r>
        <w:rPr>
          <w:noProof/>
        </w:rPr>
        <w:fldChar w:fldCharType="begin"/>
      </w:r>
      <w:r>
        <w:rPr>
          <w:noProof/>
        </w:rPr>
        <w:instrText xml:space="preserve"> PAGEREF _Toc520185253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rPr>
        <w:tab/>
        <w:t>Definitions</w:t>
      </w:r>
      <w:r>
        <w:rPr>
          <w:noProof/>
        </w:rPr>
        <w:tab/>
      </w:r>
      <w:r>
        <w:rPr>
          <w:noProof/>
        </w:rPr>
        <w:fldChar w:fldCharType="begin"/>
      </w:r>
      <w:r>
        <w:rPr>
          <w:noProof/>
        </w:rPr>
        <w:instrText xml:space="preserve"> PAGEREF _Toc520185254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Rural Business Development Corporation</w:t>
      </w:r>
    </w:p>
    <w:p>
      <w:pPr>
        <w:pStyle w:val="TOC3"/>
        <w:tabs>
          <w:tab w:val="right" w:leader="dot" w:pos="7086"/>
        </w:tabs>
        <w:rPr>
          <w:noProof/>
        </w:rPr>
      </w:pPr>
      <w:r>
        <w:rPr>
          <w:noProof/>
        </w:rPr>
        <w:t>Division 1 — Continuation and status of Corporation</w:t>
      </w:r>
    </w:p>
    <w:p>
      <w:pPr>
        <w:pStyle w:val="TOC4"/>
        <w:tabs>
          <w:tab w:val="clear" w:pos="1134"/>
          <w:tab w:val="left" w:pos="1135"/>
        </w:tabs>
        <w:rPr>
          <w:noProof/>
        </w:rPr>
      </w:pPr>
      <w:r>
        <w:rPr>
          <w:noProof/>
        </w:rPr>
        <w:t>5.</w:t>
      </w:r>
      <w:r>
        <w:rPr>
          <w:noProof/>
        </w:rPr>
        <w:tab/>
        <w:t>Continuation of Corporation as Rural Business Corporation</w:t>
      </w:r>
      <w:r>
        <w:rPr>
          <w:noProof/>
        </w:rPr>
        <w:tab/>
      </w:r>
      <w:r>
        <w:rPr>
          <w:noProof/>
        </w:rPr>
        <w:fldChar w:fldCharType="begin"/>
      </w:r>
      <w:r>
        <w:rPr>
          <w:noProof/>
        </w:rPr>
        <w:instrText xml:space="preserve"> PAGEREF _Toc520185255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rPr>
        <w:tab/>
        <w:t>Corporation is agent of the Crown</w:t>
      </w:r>
      <w:r>
        <w:rPr>
          <w:noProof/>
        </w:rPr>
        <w:tab/>
      </w:r>
      <w:r>
        <w:rPr>
          <w:noProof/>
        </w:rPr>
        <w:fldChar w:fldCharType="begin"/>
      </w:r>
      <w:r>
        <w:rPr>
          <w:noProof/>
        </w:rPr>
        <w:instrText xml:space="preserve"> PAGEREF _Toc520185256 \h </w:instrText>
      </w:r>
      <w:r>
        <w:rPr>
          <w:noProof/>
        </w:rPr>
      </w:r>
      <w:r>
        <w:rPr>
          <w:noProof/>
        </w:rPr>
        <w:fldChar w:fldCharType="separate"/>
      </w:r>
      <w:r>
        <w:rPr>
          <w:noProof/>
        </w:rPr>
        <w:t>4</w:t>
      </w:r>
      <w:r>
        <w:rPr>
          <w:noProof/>
        </w:rPr>
        <w:fldChar w:fldCharType="end"/>
      </w:r>
    </w:p>
    <w:p>
      <w:pPr>
        <w:pStyle w:val="TOC3"/>
        <w:tabs>
          <w:tab w:val="right" w:leader="dot" w:pos="7086"/>
        </w:tabs>
        <w:rPr>
          <w:noProof/>
        </w:rPr>
      </w:pPr>
      <w:r>
        <w:rPr>
          <w:noProof/>
        </w:rPr>
        <w:t>Division 2 — Functions of Corporation</w:t>
      </w:r>
    </w:p>
    <w:p>
      <w:pPr>
        <w:pStyle w:val="TOC4"/>
        <w:tabs>
          <w:tab w:val="clear" w:pos="1134"/>
          <w:tab w:val="left" w:pos="1135"/>
        </w:tabs>
        <w:rPr>
          <w:noProof/>
        </w:rPr>
      </w:pPr>
      <w:r>
        <w:rPr>
          <w:noProof/>
        </w:rPr>
        <w:t>7.</w:t>
      </w:r>
      <w:r>
        <w:rPr>
          <w:noProof/>
        </w:rPr>
        <w:tab/>
        <w:t>Functions of Corporation</w:t>
      </w:r>
      <w:r>
        <w:rPr>
          <w:noProof/>
        </w:rPr>
        <w:tab/>
      </w:r>
      <w:r>
        <w:rPr>
          <w:noProof/>
        </w:rPr>
        <w:fldChar w:fldCharType="begin"/>
      </w:r>
      <w:r>
        <w:rPr>
          <w:noProof/>
        </w:rPr>
        <w:instrText xml:space="preserve"> PAGEREF _Toc520185257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8.</w:t>
      </w:r>
      <w:r>
        <w:rPr>
          <w:noProof/>
        </w:rPr>
        <w:tab/>
        <w:t>Delegation of Corporation’s functions</w:t>
      </w:r>
      <w:r>
        <w:rPr>
          <w:noProof/>
        </w:rPr>
        <w:tab/>
      </w:r>
      <w:r>
        <w:rPr>
          <w:noProof/>
        </w:rPr>
        <w:fldChar w:fldCharType="begin"/>
      </w:r>
      <w:r>
        <w:rPr>
          <w:noProof/>
        </w:rPr>
        <w:instrText xml:space="preserve"> PAGEREF _Toc520185258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3 — Powers of Corporation</w:t>
      </w:r>
    </w:p>
    <w:p>
      <w:pPr>
        <w:pStyle w:val="TOC4"/>
        <w:tabs>
          <w:tab w:val="clear" w:pos="1134"/>
          <w:tab w:val="left" w:pos="1135"/>
        </w:tabs>
        <w:rPr>
          <w:noProof/>
        </w:rPr>
      </w:pPr>
      <w:r>
        <w:rPr>
          <w:noProof/>
        </w:rPr>
        <w:t>9.</w:t>
      </w:r>
      <w:r>
        <w:rPr>
          <w:noProof/>
        </w:rPr>
        <w:tab/>
        <w:t>General powers of Corporation</w:t>
      </w:r>
      <w:r>
        <w:rPr>
          <w:noProof/>
        </w:rPr>
        <w:tab/>
      </w:r>
      <w:r>
        <w:rPr>
          <w:noProof/>
        </w:rPr>
        <w:fldChar w:fldCharType="begin"/>
      </w:r>
      <w:r>
        <w:rPr>
          <w:noProof/>
        </w:rPr>
        <w:instrText xml:space="preserve"> PAGEREF _Toc520185259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10.</w:t>
      </w:r>
      <w:r>
        <w:rPr>
          <w:noProof/>
        </w:rPr>
        <w:tab/>
        <w:t>Power to acquire and dispose of property for schemes</w:t>
      </w:r>
      <w:r>
        <w:rPr>
          <w:noProof/>
        </w:rPr>
        <w:tab/>
      </w:r>
      <w:r>
        <w:rPr>
          <w:noProof/>
        </w:rPr>
        <w:fldChar w:fldCharType="begin"/>
      </w:r>
      <w:r>
        <w:rPr>
          <w:noProof/>
        </w:rPr>
        <w:instrText xml:space="preserve"> PAGEREF _Toc520185260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11.</w:t>
      </w:r>
      <w:r>
        <w:rPr>
          <w:noProof/>
        </w:rPr>
        <w:tab/>
        <w:t>Restrictions on dealings in land applied for approved assistance schemes</w:t>
      </w:r>
      <w:r>
        <w:rPr>
          <w:noProof/>
        </w:rPr>
        <w:tab/>
      </w:r>
      <w:r>
        <w:rPr>
          <w:noProof/>
        </w:rPr>
        <w:fldChar w:fldCharType="begin"/>
      </w:r>
      <w:r>
        <w:rPr>
          <w:noProof/>
        </w:rPr>
        <w:instrText xml:space="preserve"> PAGEREF _Toc520185261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4 — Corporation’s board of directors</w:t>
      </w:r>
    </w:p>
    <w:p>
      <w:pPr>
        <w:pStyle w:val="TOC4"/>
        <w:tabs>
          <w:tab w:val="clear" w:pos="1134"/>
          <w:tab w:val="left" w:pos="1135"/>
        </w:tabs>
        <w:rPr>
          <w:noProof/>
        </w:rPr>
      </w:pPr>
      <w:r>
        <w:rPr>
          <w:noProof/>
        </w:rPr>
        <w:t>12.</w:t>
      </w:r>
      <w:r>
        <w:rPr>
          <w:noProof/>
        </w:rPr>
        <w:tab/>
        <w:t>The board</w:t>
      </w:r>
      <w:r>
        <w:rPr>
          <w:noProof/>
        </w:rPr>
        <w:tab/>
      </w:r>
      <w:r>
        <w:rPr>
          <w:noProof/>
        </w:rPr>
        <w:fldChar w:fldCharType="begin"/>
      </w:r>
      <w:r>
        <w:rPr>
          <w:noProof/>
        </w:rPr>
        <w:instrText xml:space="preserve"> PAGEREF _Toc520185262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13.</w:t>
      </w:r>
      <w:r>
        <w:rPr>
          <w:noProof/>
        </w:rPr>
        <w:tab/>
        <w:t>Functions of board</w:t>
      </w:r>
      <w:r>
        <w:rPr>
          <w:noProof/>
        </w:rPr>
        <w:tab/>
      </w:r>
      <w:r>
        <w:rPr>
          <w:noProof/>
        </w:rPr>
        <w:fldChar w:fldCharType="begin"/>
      </w:r>
      <w:r>
        <w:rPr>
          <w:noProof/>
        </w:rPr>
        <w:instrText xml:space="preserve"> PAGEREF _Toc520185263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rPr>
        <w:tab/>
        <w:t>Remuneration and allowances of directors</w:t>
      </w:r>
      <w:r>
        <w:rPr>
          <w:noProof/>
        </w:rPr>
        <w:tab/>
      </w:r>
      <w:r>
        <w:rPr>
          <w:noProof/>
        </w:rPr>
        <w:fldChar w:fldCharType="begin"/>
      </w:r>
      <w:r>
        <w:rPr>
          <w:noProof/>
        </w:rPr>
        <w:instrText xml:space="preserve"> PAGEREF _Toc520185264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15.</w:t>
      </w:r>
      <w:r>
        <w:rPr>
          <w:noProof/>
        </w:rPr>
        <w:tab/>
        <w:t>Constitution and proceedings</w:t>
      </w:r>
      <w:r>
        <w:rPr>
          <w:noProof/>
        </w:rPr>
        <w:tab/>
      </w:r>
      <w:r>
        <w:rPr>
          <w:noProof/>
        </w:rPr>
        <w:fldChar w:fldCharType="begin"/>
      </w:r>
      <w:r>
        <w:rPr>
          <w:noProof/>
        </w:rPr>
        <w:instrText xml:space="preserve"> PAGEREF _Toc520185265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5 — Relationship of Corporation with the Minister</w:t>
      </w:r>
    </w:p>
    <w:p>
      <w:pPr>
        <w:pStyle w:val="TOC4"/>
        <w:tabs>
          <w:tab w:val="clear" w:pos="1134"/>
          <w:tab w:val="left" w:pos="1135"/>
        </w:tabs>
        <w:rPr>
          <w:noProof/>
        </w:rPr>
      </w:pPr>
      <w:r>
        <w:rPr>
          <w:noProof/>
        </w:rPr>
        <w:t>16.</w:t>
      </w:r>
      <w:r>
        <w:rPr>
          <w:noProof/>
        </w:rPr>
        <w:tab/>
        <w:t>Minister may give directions</w:t>
      </w:r>
      <w:r>
        <w:rPr>
          <w:noProof/>
        </w:rPr>
        <w:tab/>
      </w:r>
      <w:r>
        <w:rPr>
          <w:noProof/>
        </w:rPr>
        <w:fldChar w:fldCharType="begin"/>
      </w:r>
      <w:r>
        <w:rPr>
          <w:noProof/>
        </w:rPr>
        <w:instrText xml:space="preserve"> PAGEREF _Toc520185266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17.</w:t>
      </w:r>
      <w:r>
        <w:rPr>
          <w:noProof/>
        </w:rPr>
        <w:tab/>
        <w:t>Minister to have access to information</w:t>
      </w:r>
      <w:r>
        <w:rPr>
          <w:noProof/>
        </w:rPr>
        <w:tab/>
      </w:r>
      <w:r>
        <w:rPr>
          <w:noProof/>
        </w:rPr>
        <w:fldChar w:fldCharType="begin"/>
      </w:r>
      <w:r>
        <w:rPr>
          <w:noProof/>
        </w:rPr>
        <w:instrText xml:space="preserve"> PAGEREF _Toc520185267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18.</w:t>
      </w:r>
      <w:r>
        <w:rPr>
          <w:noProof/>
        </w:rPr>
        <w:tab/>
        <w:t>Confidential information</w:t>
      </w:r>
      <w:r>
        <w:rPr>
          <w:noProof/>
        </w:rPr>
        <w:tab/>
      </w:r>
      <w:r>
        <w:rPr>
          <w:noProof/>
        </w:rPr>
        <w:fldChar w:fldCharType="begin"/>
      </w:r>
      <w:r>
        <w:rPr>
          <w:noProof/>
        </w:rPr>
        <w:instrText xml:space="preserve"> PAGEREF _Toc520185268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3 — Staff</w:t>
      </w:r>
    </w:p>
    <w:p>
      <w:pPr>
        <w:pStyle w:val="TOC4"/>
        <w:tabs>
          <w:tab w:val="clear" w:pos="1134"/>
          <w:tab w:val="left" w:pos="1135"/>
        </w:tabs>
        <w:rPr>
          <w:noProof/>
        </w:rPr>
      </w:pPr>
      <w:r>
        <w:rPr>
          <w:noProof/>
        </w:rPr>
        <w:t>19.</w:t>
      </w:r>
      <w:r>
        <w:rPr>
          <w:noProof/>
        </w:rPr>
        <w:tab/>
        <w:t>Chief executive officer</w:t>
      </w:r>
      <w:r>
        <w:rPr>
          <w:noProof/>
        </w:rPr>
        <w:tab/>
      </w:r>
      <w:r>
        <w:rPr>
          <w:noProof/>
        </w:rPr>
        <w:fldChar w:fldCharType="begin"/>
      </w:r>
      <w:r>
        <w:rPr>
          <w:noProof/>
        </w:rPr>
        <w:instrText xml:space="preserve"> PAGEREF _Toc520185269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20.</w:t>
      </w:r>
      <w:r>
        <w:rPr>
          <w:noProof/>
        </w:rPr>
        <w:tab/>
        <w:t>Delegation of chief executive officer’s functions</w:t>
      </w:r>
      <w:r>
        <w:rPr>
          <w:noProof/>
        </w:rPr>
        <w:tab/>
      </w:r>
      <w:r>
        <w:rPr>
          <w:noProof/>
        </w:rPr>
        <w:fldChar w:fldCharType="begin"/>
      </w:r>
      <w:r>
        <w:rPr>
          <w:noProof/>
        </w:rPr>
        <w:instrText xml:space="preserve"> PAGEREF _Toc520185270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21.</w:t>
      </w:r>
      <w:r>
        <w:rPr>
          <w:noProof/>
        </w:rPr>
        <w:tab/>
        <w:t>Consultants etc.</w:t>
      </w:r>
      <w:r>
        <w:rPr>
          <w:noProof/>
        </w:rPr>
        <w:tab/>
      </w:r>
      <w:r>
        <w:rPr>
          <w:noProof/>
        </w:rPr>
        <w:fldChar w:fldCharType="begin"/>
      </w:r>
      <w:r>
        <w:rPr>
          <w:noProof/>
        </w:rPr>
        <w:instrText xml:space="preserve"> PAGEREF _Toc520185271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rPr>
        <w:tab/>
        <w:t>Use of other government staff etc.</w:t>
      </w:r>
      <w:r>
        <w:rPr>
          <w:noProof/>
        </w:rPr>
        <w:tab/>
      </w:r>
      <w:r>
        <w:rPr>
          <w:noProof/>
        </w:rPr>
        <w:fldChar w:fldCharType="begin"/>
      </w:r>
      <w:r>
        <w:rPr>
          <w:noProof/>
        </w:rPr>
        <w:instrText xml:space="preserve"> PAGEREF _Toc520185272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4 — Financial provisions</w:t>
      </w:r>
    </w:p>
    <w:p>
      <w:pPr>
        <w:pStyle w:val="TOC4"/>
        <w:tabs>
          <w:tab w:val="clear" w:pos="1134"/>
          <w:tab w:val="left" w:pos="1135"/>
        </w:tabs>
        <w:rPr>
          <w:noProof/>
        </w:rPr>
      </w:pPr>
      <w:r>
        <w:rPr>
          <w:noProof/>
        </w:rPr>
        <w:t>23.</w:t>
      </w:r>
      <w:r>
        <w:rPr>
          <w:noProof/>
        </w:rPr>
        <w:tab/>
        <w:t>Funds of Corporation</w:t>
      </w:r>
      <w:r>
        <w:rPr>
          <w:noProof/>
        </w:rPr>
        <w:tab/>
      </w:r>
      <w:r>
        <w:rPr>
          <w:noProof/>
        </w:rPr>
        <w:fldChar w:fldCharType="begin"/>
      </w:r>
      <w:r>
        <w:rPr>
          <w:noProof/>
        </w:rPr>
        <w:instrText xml:space="preserve"> PAGEREF _Toc520185273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24.</w:t>
      </w:r>
      <w:r>
        <w:rPr>
          <w:noProof/>
        </w:rPr>
        <w:tab/>
        <w:t>Rural Business Development Corporation Operating Account</w:t>
      </w:r>
      <w:r>
        <w:rPr>
          <w:noProof/>
        </w:rPr>
        <w:tab/>
      </w:r>
      <w:r>
        <w:rPr>
          <w:noProof/>
        </w:rPr>
        <w:fldChar w:fldCharType="begin"/>
      </w:r>
      <w:r>
        <w:rPr>
          <w:noProof/>
        </w:rPr>
        <w:instrText xml:space="preserve"> PAGEREF _Toc520185274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25.</w:t>
      </w:r>
      <w:r>
        <w:rPr>
          <w:noProof/>
        </w:rPr>
        <w:tab/>
        <w:t>Borrowing from Treasurer</w:t>
      </w:r>
      <w:r>
        <w:rPr>
          <w:noProof/>
        </w:rPr>
        <w:tab/>
      </w:r>
      <w:r>
        <w:rPr>
          <w:noProof/>
        </w:rPr>
        <w:fldChar w:fldCharType="begin"/>
      </w:r>
      <w:r>
        <w:rPr>
          <w:noProof/>
        </w:rPr>
        <w:instrText xml:space="preserve"> PAGEREF _Toc520185275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26.</w:t>
      </w:r>
      <w:r>
        <w:rPr>
          <w:noProof/>
        </w:rPr>
        <w:tab/>
        <w:t>Other borrowing</w:t>
      </w:r>
      <w:r>
        <w:rPr>
          <w:noProof/>
        </w:rPr>
        <w:tab/>
      </w:r>
      <w:r>
        <w:rPr>
          <w:noProof/>
        </w:rPr>
        <w:fldChar w:fldCharType="begin"/>
      </w:r>
      <w:r>
        <w:rPr>
          <w:noProof/>
        </w:rPr>
        <w:instrText xml:space="preserve"> PAGEREF _Toc520185276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27.</w:t>
      </w:r>
      <w:r>
        <w:rPr>
          <w:noProof/>
        </w:rPr>
        <w:tab/>
        <w:t>Guarantee by Treasurer</w:t>
      </w:r>
      <w:r>
        <w:rPr>
          <w:noProof/>
        </w:rPr>
        <w:tab/>
      </w:r>
      <w:r>
        <w:rPr>
          <w:noProof/>
        </w:rPr>
        <w:fldChar w:fldCharType="begin"/>
      </w:r>
      <w:r>
        <w:rPr>
          <w:noProof/>
        </w:rPr>
        <w:instrText xml:space="preserve"> PAGEREF _Toc520185277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28.</w:t>
      </w:r>
      <w:r>
        <w:rPr>
          <w:noProof/>
        </w:rPr>
        <w:tab/>
        <w:t>Effect of guarantee</w:t>
      </w:r>
      <w:r>
        <w:rPr>
          <w:noProof/>
        </w:rPr>
        <w:tab/>
      </w:r>
      <w:r>
        <w:rPr>
          <w:noProof/>
        </w:rPr>
        <w:fldChar w:fldCharType="begin"/>
      </w:r>
      <w:r>
        <w:rPr>
          <w:noProof/>
        </w:rPr>
        <w:instrText xml:space="preserve"> PAGEREF _Toc520185278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29.</w:t>
      </w:r>
      <w:r>
        <w:rPr>
          <w:noProof/>
        </w:rPr>
        <w:tab/>
        <w:t>A</w:t>
      </w:r>
      <w:r>
        <w:rPr>
          <w:noProof/>
          <w:snapToGrid w:val="0"/>
        </w:rPr>
        <w:t xml:space="preserve">pplication of </w:t>
      </w:r>
      <w:r>
        <w:rPr>
          <w:i/>
          <w:noProof/>
          <w:snapToGrid w:val="0"/>
        </w:rPr>
        <w:t>Financial Administration and Audit Act 1985</w:t>
      </w:r>
      <w:r>
        <w:rPr>
          <w:noProof/>
        </w:rPr>
        <w:tab/>
      </w:r>
      <w:r>
        <w:rPr>
          <w:noProof/>
        </w:rPr>
        <w:fldChar w:fldCharType="begin"/>
      </w:r>
      <w:r>
        <w:rPr>
          <w:noProof/>
        </w:rPr>
        <w:instrText xml:space="preserve"> PAGEREF _Toc520185279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5 — Financial assistance</w:t>
      </w:r>
    </w:p>
    <w:p>
      <w:pPr>
        <w:pStyle w:val="TOC3"/>
        <w:tabs>
          <w:tab w:val="right" w:leader="dot" w:pos="7086"/>
        </w:tabs>
        <w:rPr>
          <w:noProof/>
        </w:rPr>
      </w:pPr>
      <w:r>
        <w:rPr>
          <w:noProof/>
        </w:rPr>
        <w:t>Division 1 — Approved assistance schemes</w:t>
      </w:r>
    </w:p>
    <w:p>
      <w:pPr>
        <w:pStyle w:val="TOC4"/>
        <w:tabs>
          <w:tab w:val="clear" w:pos="1134"/>
          <w:tab w:val="left" w:pos="1135"/>
        </w:tabs>
        <w:rPr>
          <w:noProof/>
        </w:rPr>
      </w:pPr>
      <w:r>
        <w:rPr>
          <w:noProof/>
        </w:rPr>
        <w:t>30.</w:t>
      </w:r>
      <w:r>
        <w:rPr>
          <w:noProof/>
        </w:rPr>
        <w:tab/>
        <w:t>Approved assistance schemes</w:t>
      </w:r>
      <w:r>
        <w:rPr>
          <w:noProof/>
        </w:rPr>
        <w:tab/>
      </w:r>
      <w:r>
        <w:rPr>
          <w:noProof/>
        </w:rPr>
        <w:fldChar w:fldCharType="begin"/>
      </w:r>
      <w:r>
        <w:rPr>
          <w:noProof/>
        </w:rPr>
        <w:instrText xml:space="preserve"> PAGEREF _Toc520185280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31.</w:t>
      </w:r>
      <w:r>
        <w:rPr>
          <w:noProof/>
        </w:rPr>
        <w:tab/>
        <w:t>Schemes established under agreements between Commonwealth and State taken to be approved assistance schemes</w:t>
      </w:r>
      <w:r>
        <w:rPr>
          <w:noProof/>
        </w:rPr>
        <w:tab/>
      </w:r>
      <w:r>
        <w:rPr>
          <w:noProof/>
        </w:rPr>
        <w:fldChar w:fldCharType="begin"/>
      </w:r>
      <w:r>
        <w:rPr>
          <w:noProof/>
        </w:rPr>
        <w:instrText xml:space="preserve"> PAGEREF _Toc520185281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rPr>
        <w:t>Division 2 — Applications for, and grants of, financial assistance</w:t>
      </w:r>
    </w:p>
    <w:p>
      <w:pPr>
        <w:pStyle w:val="TOC4"/>
        <w:tabs>
          <w:tab w:val="clear" w:pos="1134"/>
          <w:tab w:val="left" w:pos="1135"/>
        </w:tabs>
        <w:rPr>
          <w:noProof/>
        </w:rPr>
      </w:pPr>
      <w:r>
        <w:rPr>
          <w:noProof/>
        </w:rPr>
        <w:t>32.</w:t>
      </w:r>
      <w:r>
        <w:rPr>
          <w:noProof/>
        </w:rPr>
        <w:tab/>
        <w:t>Applications for financial assistance</w:t>
      </w:r>
      <w:r>
        <w:rPr>
          <w:noProof/>
        </w:rPr>
        <w:tab/>
      </w:r>
      <w:r>
        <w:rPr>
          <w:noProof/>
        </w:rPr>
        <w:fldChar w:fldCharType="begin"/>
      </w:r>
      <w:r>
        <w:rPr>
          <w:noProof/>
        </w:rPr>
        <w:instrText xml:space="preserve"> PAGEREF _Toc520185282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33.</w:t>
      </w:r>
      <w:r>
        <w:rPr>
          <w:noProof/>
        </w:rPr>
        <w:tab/>
        <w:t>Grants of financial assistance</w:t>
      </w:r>
      <w:r>
        <w:rPr>
          <w:noProof/>
        </w:rPr>
        <w:tab/>
      </w:r>
      <w:r>
        <w:rPr>
          <w:noProof/>
        </w:rPr>
        <w:fldChar w:fldCharType="begin"/>
      </w:r>
      <w:r>
        <w:rPr>
          <w:noProof/>
        </w:rPr>
        <w:instrText xml:space="preserve"> PAGEREF _Toc520185283 \h </w:instrText>
      </w:r>
      <w:r>
        <w:rPr>
          <w:noProof/>
        </w:rPr>
      </w:r>
      <w:r>
        <w:rPr>
          <w:noProof/>
        </w:rPr>
        <w:fldChar w:fldCharType="separate"/>
      </w:r>
      <w:r>
        <w:rPr>
          <w:noProof/>
        </w:rPr>
        <w:t>18</w:t>
      </w:r>
      <w:r>
        <w:rPr>
          <w:noProof/>
        </w:rPr>
        <w:fldChar w:fldCharType="end"/>
      </w:r>
    </w:p>
    <w:p>
      <w:pPr>
        <w:pStyle w:val="TOC3"/>
        <w:tabs>
          <w:tab w:val="right" w:leader="dot" w:pos="7086"/>
        </w:tabs>
        <w:rPr>
          <w:noProof/>
        </w:rPr>
      </w:pPr>
      <w:r>
        <w:rPr>
          <w:noProof/>
        </w:rPr>
        <w:t>Division 3 — Other matters</w:t>
      </w:r>
    </w:p>
    <w:p>
      <w:pPr>
        <w:pStyle w:val="TOC4"/>
        <w:tabs>
          <w:tab w:val="clear" w:pos="1134"/>
          <w:tab w:val="left" w:pos="1135"/>
        </w:tabs>
        <w:rPr>
          <w:noProof/>
        </w:rPr>
      </w:pPr>
      <w:r>
        <w:rPr>
          <w:noProof/>
        </w:rPr>
        <w:t>34.</w:t>
      </w:r>
      <w:r>
        <w:rPr>
          <w:noProof/>
        </w:rPr>
        <w:tab/>
        <w:t>Security for payments of financial assistance</w:t>
      </w:r>
      <w:r>
        <w:rPr>
          <w:noProof/>
        </w:rPr>
        <w:tab/>
      </w:r>
      <w:r>
        <w:rPr>
          <w:noProof/>
        </w:rPr>
        <w:fldChar w:fldCharType="begin"/>
      </w:r>
      <w:r>
        <w:rPr>
          <w:noProof/>
        </w:rPr>
        <w:instrText xml:space="preserve"> PAGEREF _Toc520185284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35.</w:t>
      </w:r>
      <w:r>
        <w:rPr>
          <w:noProof/>
        </w:rPr>
        <w:tab/>
        <w:t>Creditors to provide information</w:t>
      </w:r>
      <w:r>
        <w:rPr>
          <w:noProof/>
        </w:rPr>
        <w:tab/>
      </w:r>
      <w:r>
        <w:rPr>
          <w:noProof/>
        </w:rPr>
        <w:fldChar w:fldCharType="begin"/>
      </w:r>
      <w:r>
        <w:rPr>
          <w:noProof/>
        </w:rPr>
        <w:instrText xml:space="preserve"> PAGEREF _Toc520185285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6 — Miscellaneous</w:t>
      </w:r>
    </w:p>
    <w:p>
      <w:pPr>
        <w:pStyle w:val="TOC4"/>
        <w:tabs>
          <w:tab w:val="clear" w:pos="1134"/>
          <w:tab w:val="left" w:pos="1135"/>
        </w:tabs>
        <w:rPr>
          <w:noProof/>
        </w:rPr>
      </w:pPr>
      <w:r>
        <w:rPr>
          <w:noProof/>
        </w:rPr>
        <w:t>36.</w:t>
      </w:r>
      <w:r>
        <w:rPr>
          <w:noProof/>
        </w:rPr>
        <w:tab/>
        <w:t>Protection from liability for wrongdoing</w:t>
      </w:r>
      <w:r>
        <w:rPr>
          <w:noProof/>
        </w:rPr>
        <w:tab/>
      </w:r>
      <w:r>
        <w:rPr>
          <w:noProof/>
        </w:rPr>
        <w:fldChar w:fldCharType="begin"/>
      </w:r>
      <w:r>
        <w:rPr>
          <w:noProof/>
        </w:rPr>
        <w:instrText xml:space="preserve"> PAGEREF _Toc520185286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37.</w:t>
      </w:r>
      <w:r>
        <w:rPr>
          <w:noProof/>
        </w:rPr>
        <w:tab/>
        <w:t>Confidentiality</w:t>
      </w:r>
      <w:r>
        <w:rPr>
          <w:noProof/>
        </w:rPr>
        <w:tab/>
      </w:r>
      <w:r>
        <w:rPr>
          <w:noProof/>
        </w:rPr>
        <w:fldChar w:fldCharType="begin"/>
      </w:r>
      <w:r>
        <w:rPr>
          <w:noProof/>
        </w:rPr>
        <w:instrText xml:space="preserve"> PAGEREF _Toc520185287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38.</w:t>
      </w:r>
      <w:r>
        <w:rPr>
          <w:noProof/>
        </w:rPr>
        <w:tab/>
        <w:t>C</w:t>
      </w:r>
      <w:r>
        <w:rPr>
          <w:noProof/>
          <w:snapToGrid w:val="0"/>
        </w:rPr>
        <w:t>ommon seal and execution of documents</w:t>
      </w:r>
      <w:r>
        <w:rPr>
          <w:noProof/>
        </w:rPr>
        <w:tab/>
      </w:r>
      <w:r>
        <w:rPr>
          <w:noProof/>
        </w:rPr>
        <w:fldChar w:fldCharType="begin"/>
      </w:r>
      <w:r>
        <w:rPr>
          <w:noProof/>
        </w:rPr>
        <w:instrText xml:space="preserve"> PAGEREF _Toc520185288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Time for commencing prosecutions</w:t>
      </w:r>
      <w:r>
        <w:rPr>
          <w:noProof/>
        </w:rPr>
        <w:tab/>
      </w:r>
      <w:r>
        <w:rPr>
          <w:noProof/>
        </w:rPr>
        <w:fldChar w:fldCharType="begin"/>
      </w:r>
      <w:r>
        <w:rPr>
          <w:noProof/>
        </w:rPr>
        <w:instrText xml:space="preserve"> PAGEREF _Toc520185289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_Toc520185290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_Toc520185291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7 — Repeal, transitional provisions and consequential amendments</w:t>
      </w:r>
    </w:p>
    <w:p>
      <w:pPr>
        <w:pStyle w:val="TOC4"/>
        <w:tabs>
          <w:tab w:val="clear" w:pos="1134"/>
          <w:tab w:val="left" w:pos="1135"/>
        </w:tabs>
        <w:rPr>
          <w:noProof/>
        </w:rPr>
      </w:pPr>
      <w:r>
        <w:rPr>
          <w:noProof/>
        </w:rPr>
        <w:t>42.</w:t>
      </w:r>
      <w:r>
        <w:rPr>
          <w:noProof/>
        </w:rPr>
        <w:tab/>
        <w:t>Repeal</w:t>
      </w:r>
      <w:r>
        <w:rPr>
          <w:noProof/>
        </w:rPr>
        <w:tab/>
      </w:r>
      <w:r>
        <w:rPr>
          <w:noProof/>
        </w:rPr>
        <w:fldChar w:fldCharType="begin"/>
      </w:r>
      <w:r>
        <w:rPr>
          <w:noProof/>
        </w:rPr>
        <w:instrText xml:space="preserve"> PAGEREF _Toc520185292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43.</w:t>
      </w:r>
      <w:r>
        <w:rPr>
          <w:noProof/>
        </w:rPr>
        <w:tab/>
        <w:t>Transitional provisions</w:t>
      </w:r>
      <w:r>
        <w:rPr>
          <w:noProof/>
        </w:rPr>
        <w:tab/>
      </w:r>
      <w:r>
        <w:rPr>
          <w:noProof/>
        </w:rPr>
        <w:fldChar w:fldCharType="begin"/>
      </w:r>
      <w:r>
        <w:rPr>
          <w:noProof/>
        </w:rPr>
        <w:instrText xml:space="preserve"> PAGEREF _Toc520185293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44.</w:t>
      </w:r>
      <w:r>
        <w:rPr>
          <w:noProof/>
        </w:rPr>
        <w:tab/>
        <w:t>Consequential amendments</w:t>
      </w:r>
      <w:r>
        <w:rPr>
          <w:noProof/>
        </w:rPr>
        <w:tab/>
      </w:r>
      <w:r>
        <w:rPr>
          <w:noProof/>
        </w:rPr>
        <w:fldChar w:fldCharType="begin"/>
      </w:r>
      <w:r>
        <w:rPr>
          <w:noProof/>
        </w:rPr>
        <w:instrText xml:space="preserve"> PAGEREF _Toc520185294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Schedule 1 — The board</w:t>
      </w:r>
    </w:p>
    <w:p>
      <w:pPr>
        <w:pStyle w:val="TOC3"/>
        <w:tabs>
          <w:tab w:val="right" w:leader="dot" w:pos="7086"/>
        </w:tabs>
        <w:rPr>
          <w:noProof/>
        </w:rPr>
      </w:pPr>
      <w:r>
        <w:rPr>
          <w:noProof/>
          <w:snapToGrid w:val="0"/>
        </w:rPr>
        <w:t>Division 1</w:t>
      </w:r>
      <w:r>
        <w:rPr>
          <w:noProof/>
        </w:rPr>
        <w:t xml:space="preserve"> — Cons</w:t>
      </w:r>
      <w:r>
        <w:rPr>
          <w:noProof/>
          <w:snapToGrid w:val="0"/>
        </w:rPr>
        <w:t>titution and proceedings of the board</w:t>
      </w:r>
    </w:p>
    <w:p>
      <w:pPr>
        <w:pStyle w:val="TOC4"/>
        <w:tabs>
          <w:tab w:val="clear" w:pos="1134"/>
          <w:tab w:val="left" w:pos="1135"/>
        </w:tabs>
        <w:rPr>
          <w:noProof/>
        </w:rPr>
      </w:pPr>
      <w:r>
        <w:rPr>
          <w:noProof/>
          <w:snapToGrid w:val="0"/>
        </w:rPr>
        <w:t>1.</w:t>
      </w:r>
      <w:r>
        <w:rPr>
          <w:noProof/>
        </w:rPr>
        <w:tab/>
      </w:r>
      <w:r>
        <w:rPr>
          <w:noProof/>
          <w:snapToGrid w:val="0"/>
        </w:rPr>
        <w:t>Term of office</w:t>
      </w:r>
      <w:r>
        <w:rPr>
          <w:noProof/>
        </w:rPr>
        <w:tab/>
      </w:r>
      <w:r>
        <w:rPr>
          <w:noProof/>
        </w:rPr>
        <w:fldChar w:fldCharType="begin"/>
      </w:r>
      <w:r>
        <w:rPr>
          <w:noProof/>
        </w:rPr>
        <w:instrText xml:space="preserve"> PAGEREF _Toc520185295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snapToGrid w:val="0"/>
        </w:rPr>
        <w:t>2.</w:t>
      </w:r>
      <w:r>
        <w:rPr>
          <w:noProof/>
        </w:rPr>
        <w:tab/>
      </w:r>
      <w:r>
        <w:rPr>
          <w:noProof/>
          <w:snapToGrid w:val="0"/>
        </w:rPr>
        <w:t>Resignation, removal etc.</w:t>
      </w:r>
      <w:r>
        <w:rPr>
          <w:noProof/>
        </w:rPr>
        <w:tab/>
      </w:r>
      <w:r>
        <w:rPr>
          <w:noProof/>
        </w:rPr>
        <w:fldChar w:fldCharType="begin"/>
      </w:r>
      <w:r>
        <w:rPr>
          <w:noProof/>
        </w:rPr>
        <w:instrText xml:space="preserve"> PAGEREF _Toc520185296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snapToGrid w:val="0"/>
        </w:rPr>
        <w:t>3.</w:t>
      </w:r>
      <w:r>
        <w:rPr>
          <w:noProof/>
        </w:rPr>
        <w:tab/>
        <w:t>L</w:t>
      </w:r>
      <w:r>
        <w:rPr>
          <w:noProof/>
          <w:snapToGrid w:val="0"/>
        </w:rPr>
        <w:t>eave of absence</w:t>
      </w:r>
      <w:r>
        <w:rPr>
          <w:noProof/>
        </w:rPr>
        <w:tab/>
      </w:r>
      <w:r>
        <w:rPr>
          <w:noProof/>
        </w:rPr>
        <w:fldChar w:fldCharType="begin"/>
      </w:r>
      <w:r>
        <w:rPr>
          <w:noProof/>
        </w:rPr>
        <w:instrText xml:space="preserve"> PAGEREF _Toc520185297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snapToGrid w:val="0"/>
        </w:rPr>
        <w:t>4.</w:t>
      </w:r>
      <w:r>
        <w:rPr>
          <w:noProof/>
        </w:rPr>
        <w:tab/>
        <w:t>C</w:t>
      </w:r>
      <w:r>
        <w:rPr>
          <w:noProof/>
          <w:snapToGrid w:val="0"/>
        </w:rPr>
        <w:t>hairman unable to act</w:t>
      </w:r>
      <w:r>
        <w:rPr>
          <w:noProof/>
        </w:rPr>
        <w:tab/>
      </w:r>
      <w:r>
        <w:rPr>
          <w:noProof/>
        </w:rPr>
        <w:fldChar w:fldCharType="begin"/>
      </w:r>
      <w:r>
        <w:rPr>
          <w:noProof/>
        </w:rPr>
        <w:instrText xml:space="preserve"> PAGEREF _Toc520185298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snapToGrid w:val="0"/>
        </w:rPr>
        <w:t>5.</w:t>
      </w:r>
      <w:r>
        <w:rPr>
          <w:noProof/>
        </w:rPr>
        <w:tab/>
      </w:r>
      <w:r>
        <w:rPr>
          <w:noProof/>
          <w:snapToGrid w:val="0"/>
        </w:rPr>
        <w:t>Director unable to act</w:t>
      </w:r>
      <w:r>
        <w:rPr>
          <w:noProof/>
        </w:rPr>
        <w:tab/>
      </w:r>
      <w:r>
        <w:rPr>
          <w:noProof/>
        </w:rPr>
        <w:fldChar w:fldCharType="begin"/>
      </w:r>
      <w:r>
        <w:rPr>
          <w:noProof/>
        </w:rPr>
        <w:instrText xml:space="preserve"> PAGEREF _Toc520185299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snapToGrid w:val="0"/>
        </w:rPr>
        <w:t>6.</w:t>
      </w:r>
      <w:r>
        <w:rPr>
          <w:noProof/>
        </w:rPr>
        <w:tab/>
        <w:t>S</w:t>
      </w:r>
      <w:r>
        <w:rPr>
          <w:noProof/>
          <w:snapToGrid w:val="0"/>
        </w:rPr>
        <w:t>aving</w:t>
      </w:r>
      <w:r>
        <w:rPr>
          <w:noProof/>
        </w:rPr>
        <w:tab/>
      </w:r>
      <w:r>
        <w:rPr>
          <w:noProof/>
        </w:rPr>
        <w:fldChar w:fldCharType="begin"/>
      </w:r>
      <w:r>
        <w:rPr>
          <w:noProof/>
        </w:rPr>
        <w:instrText xml:space="preserve"> PAGEREF _Toc520185300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snapToGrid w:val="0"/>
        </w:rPr>
        <w:t>7.</w:t>
      </w:r>
      <w:r>
        <w:rPr>
          <w:noProof/>
        </w:rPr>
        <w:tab/>
        <w:t>M</w:t>
      </w:r>
      <w:r>
        <w:rPr>
          <w:noProof/>
          <w:snapToGrid w:val="0"/>
        </w:rPr>
        <w:t>eetings</w:t>
      </w:r>
      <w:r>
        <w:rPr>
          <w:noProof/>
        </w:rPr>
        <w:tab/>
      </w:r>
      <w:r>
        <w:rPr>
          <w:noProof/>
        </w:rPr>
        <w:fldChar w:fldCharType="begin"/>
      </w:r>
      <w:r>
        <w:rPr>
          <w:noProof/>
        </w:rPr>
        <w:instrText xml:space="preserve"> PAGEREF _Toc520185301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snapToGrid w:val="0"/>
        </w:rPr>
        <w:t>8.</w:t>
      </w:r>
      <w:r>
        <w:rPr>
          <w:noProof/>
        </w:rPr>
        <w:tab/>
        <w:t>Pr</w:t>
      </w:r>
      <w:r>
        <w:rPr>
          <w:noProof/>
          <w:snapToGrid w:val="0"/>
        </w:rPr>
        <w:t>esiding officer</w:t>
      </w:r>
      <w:r>
        <w:rPr>
          <w:noProof/>
        </w:rPr>
        <w:tab/>
      </w:r>
      <w:r>
        <w:rPr>
          <w:noProof/>
        </w:rPr>
        <w:fldChar w:fldCharType="begin"/>
      </w:r>
      <w:r>
        <w:rPr>
          <w:noProof/>
        </w:rPr>
        <w:instrText xml:space="preserve"> PAGEREF _Toc520185302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snapToGrid w:val="0"/>
        </w:rPr>
        <w:t>9.</w:t>
      </w:r>
      <w:r>
        <w:rPr>
          <w:noProof/>
        </w:rPr>
        <w:tab/>
        <w:t>Quorum</w:t>
      </w:r>
      <w:r>
        <w:rPr>
          <w:noProof/>
        </w:rPr>
        <w:tab/>
      </w:r>
      <w:r>
        <w:rPr>
          <w:noProof/>
        </w:rPr>
        <w:fldChar w:fldCharType="begin"/>
      </w:r>
      <w:r>
        <w:rPr>
          <w:noProof/>
        </w:rPr>
        <w:instrText xml:space="preserve"> PAGEREF _Toc520185303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snapToGrid w:val="0"/>
        </w:rPr>
        <w:t>10.</w:t>
      </w:r>
      <w:r>
        <w:rPr>
          <w:noProof/>
        </w:rPr>
        <w:tab/>
        <w:t>V</w:t>
      </w:r>
      <w:r>
        <w:rPr>
          <w:noProof/>
          <w:snapToGrid w:val="0"/>
        </w:rPr>
        <w:t>oting</w:t>
      </w:r>
      <w:r>
        <w:rPr>
          <w:noProof/>
        </w:rPr>
        <w:tab/>
      </w:r>
      <w:r>
        <w:rPr>
          <w:noProof/>
        </w:rPr>
        <w:fldChar w:fldCharType="begin"/>
      </w:r>
      <w:r>
        <w:rPr>
          <w:noProof/>
        </w:rPr>
        <w:instrText xml:space="preserve"> PAGEREF _Toc520185304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snapToGrid w:val="0"/>
        </w:rPr>
        <w:t>11.</w:t>
      </w:r>
      <w:r>
        <w:rPr>
          <w:noProof/>
        </w:rPr>
        <w:tab/>
        <w:t>Chief executive officer</w:t>
      </w:r>
      <w:r>
        <w:rPr>
          <w:noProof/>
        </w:rPr>
        <w:tab/>
      </w:r>
      <w:r>
        <w:rPr>
          <w:noProof/>
        </w:rPr>
        <w:fldChar w:fldCharType="begin"/>
      </w:r>
      <w:r>
        <w:rPr>
          <w:noProof/>
        </w:rPr>
        <w:instrText xml:space="preserve"> PAGEREF _Toc520185305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snapToGrid w:val="0"/>
        </w:rPr>
        <w:t>12.</w:t>
      </w:r>
      <w:r>
        <w:rPr>
          <w:noProof/>
        </w:rPr>
        <w:tab/>
        <w:t>M</w:t>
      </w:r>
      <w:r>
        <w:rPr>
          <w:noProof/>
          <w:snapToGrid w:val="0"/>
        </w:rPr>
        <w:t>inutes</w:t>
      </w:r>
      <w:r>
        <w:rPr>
          <w:noProof/>
        </w:rPr>
        <w:tab/>
      </w:r>
      <w:r>
        <w:rPr>
          <w:noProof/>
        </w:rPr>
        <w:fldChar w:fldCharType="begin"/>
      </w:r>
      <w:r>
        <w:rPr>
          <w:noProof/>
        </w:rPr>
        <w:instrText xml:space="preserve"> PAGEREF _Toc520185306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snapToGrid w:val="0"/>
        </w:rPr>
        <w:t>13.</w:t>
      </w:r>
      <w:r>
        <w:rPr>
          <w:noProof/>
        </w:rPr>
        <w:tab/>
        <w:t>R</w:t>
      </w:r>
      <w:r>
        <w:rPr>
          <w:noProof/>
          <w:snapToGrid w:val="0"/>
        </w:rPr>
        <w:t>esolution without meeting</w:t>
      </w:r>
      <w:r>
        <w:rPr>
          <w:noProof/>
        </w:rPr>
        <w:tab/>
      </w:r>
      <w:r>
        <w:rPr>
          <w:noProof/>
        </w:rPr>
        <w:fldChar w:fldCharType="begin"/>
      </w:r>
      <w:r>
        <w:rPr>
          <w:noProof/>
        </w:rPr>
        <w:instrText xml:space="preserve"> PAGEREF _Toc520185307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snapToGrid w:val="0"/>
        </w:rPr>
        <w:t>14.</w:t>
      </w:r>
      <w:r>
        <w:rPr>
          <w:noProof/>
        </w:rPr>
        <w:tab/>
      </w:r>
      <w:r>
        <w:rPr>
          <w:noProof/>
          <w:snapToGrid w:val="0"/>
        </w:rPr>
        <w:t>Holding meetings remotely</w:t>
      </w:r>
      <w:r>
        <w:rPr>
          <w:noProof/>
        </w:rPr>
        <w:tab/>
      </w:r>
      <w:r>
        <w:rPr>
          <w:noProof/>
        </w:rPr>
        <w:fldChar w:fldCharType="begin"/>
      </w:r>
      <w:r>
        <w:rPr>
          <w:noProof/>
        </w:rPr>
        <w:instrText xml:space="preserve"> PAGEREF _Toc520185308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snapToGrid w:val="0"/>
        </w:rPr>
        <w:t>15.</w:t>
      </w:r>
      <w:r>
        <w:rPr>
          <w:noProof/>
        </w:rPr>
        <w:tab/>
      </w:r>
      <w:r>
        <w:rPr>
          <w:noProof/>
          <w:snapToGrid w:val="0"/>
        </w:rPr>
        <w:t>Committees</w:t>
      </w:r>
      <w:r>
        <w:rPr>
          <w:noProof/>
        </w:rPr>
        <w:tab/>
      </w:r>
      <w:r>
        <w:rPr>
          <w:noProof/>
        </w:rPr>
        <w:fldChar w:fldCharType="begin"/>
      </w:r>
      <w:r>
        <w:rPr>
          <w:noProof/>
        </w:rPr>
        <w:instrText xml:space="preserve"> PAGEREF _Toc520185309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snapToGrid w:val="0"/>
        </w:rPr>
        <w:t>16.</w:t>
      </w:r>
      <w:r>
        <w:rPr>
          <w:noProof/>
        </w:rPr>
        <w:tab/>
      </w:r>
      <w:r>
        <w:rPr>
          <w:noProof/>
          <w:snapToGrid w:val="0"/>
        </w:rPr>
        <w:t>Board to determine own procedures</w:t>
      </w:r>
      <w:r>
        <w:rPr>
          <w:noProof/>
        </w:rPr>
        <w:tab/>
      </w:r>
      <w:r>
        <w:rPr>
          <w:noProof/>
        </w:rPr>
        <w:fldChar w:fldCharType="begin"/>
      </w:r>
      <w:r>
        <w:rPr>
          <w:noProof/>
        </w:rPr>
        <w:instrText xml:space="preserve"> PAGEREF _Toc520185310 \h </w:instrText>
      </w:r>
      <w:r>
        <w:rPr>
          <w:noProof/>
        </w:rPr>
      </w:r>
      <w:r>
        <w:rPr>
          <w:noProof/>
        </w:rPr>
        <w:fldChar w:fldCharType="separate"/>
      </w:r>
      <w:r>
        <w:rPr>
          <w:noProof/>
        </w:rPr>
        <w:t>28</w:t>
      </w:r>
      <w:r>
        <w:rPr>
          <w:noProof/>
        </w:rPr>
        <w:fldChar w:fldCharType="end"/>
      </w:r>
    </w:p>
    <w:p>
      <w:pPr>
        <w:pStyle w:val="TOC3"/>
        <w:tabs>
          <w:tab w:val="right" w:leader="dot" w:pos="7086"/>
        </w:tabs>
        <w:rPr>
          <w:noProof/>
        </w:rPr>
      </w:pPr>
      <w:r>
        <w:rPr>
          <w:noProof/>
          <w:snapToGrid w:val="0"/>
        </w:rPr>
        <w:t xml:space="preserve">Division 2 — </w:t>
      </w:r>
      <w:r>
        <w:rPr>
          <w:noProof/>
        </w:rPr>
        <w:t>D</w:t>
      </w:r>
      <w:r>
        <w:rPr>
          <w:noProof/>
          <w:snapToGrid w:val="0"/>
        </w:rPr>
        <w:t>isclosure of interests etc.</w:t>
      </w:r>
    </w:p>
    <w:p>
      <w:pPr>
        <w:pStyle w:val="TOC4"/>
        <w:tabs>
          <w:tab w:val="clear" w:pos="1134"/>
          <w:tab w:val="left" w:pos="1135"/>
        </w:tabs>
        <w:rPr>
          <w:noProof/>
        </w:rPr>
      </w:pPr>
      <w:r>
        <w:rPr>
          <w:noProof/>
          <w:snapToGrid w:val="0"/>
        </w:rPr>
        <w:t>17.</w:t>
      </w:r>
      <w:r>
        <w:rPr>
          <w:noProof/>
        </w:rPr>
        <w:tab/>
      </w:r>
      <w:r>
        <w:rPr>
          <w:noProof/>
          <w:snapToGrid w:val="0"/>
        </w:rPr>
        <w:t>Disclosure of interests</w:t>
      </w:r>
      <w:r>
        <w:rPr>
          <w:noProof/>
        </w:rPr>
        <w:tab/>
      </w:r>
      <w:r>
        <w:rPr>
          <w:noProof/>
        </w:rPr>
        <w:fldChar w:fldCharType="begin"/>
      </w:r>
      <w:r>
        <w:rPr>
          <w:noProof/>
        </w:rPr>
        <w:instrText xml:space="preserve"> PAGEREF _Toc520185311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snapToGrid w:val="0"/>
        </w:rPr>
        <w:t>18.</w:t>
      </w:r>
      <w:r>
        <w:rPr>
          <w:noProof/>
        </w:rPr>
        <w:tab/>
      </w:r>
      <w:r>
        <w:rPr>
          <w:noProof/>
          <w:snapToGrid w:val="0"/>
        </w:rPr>
        <w:t>Voting by interested directors</w:t>
      </w:r>
      <w:r>
        <w:rPr>
          <w:noProof/>
        </w:rPr>
        <w:tab/>
      </w:r>
      <w:r>
        <w:rPr>
          <w:noProof/>
        </w:rPr>
        <w:fldChar w:fldCharType="begin"/>
      </w:r>
      <w:r>
        <w:rPr>
          <w:noProof/>
        </w:rPr>
        <w:instrText xml:space="preserve"> PAGEREF _Toc520185312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snapToGrid w:val="0"/>
        </w:rPr>
        <w:t>19.</w:t>
      </w:r>
      <w:r>
        <w:rPr>
          <w:noProof/>
        </w:rPr>
        <w:tab/>
        <w:t>C</w:t>
      </w:r>
      <w:r>
        <w:rPr>
          <w:noProof/>
          <w:snapToGrid w:val="0"/>
        </w:rPr>
        <w:t>lause 18 may be declared inapplicable</w:t>
      </w:r>
      <w:r>
        <w:rPr>
          <w:noProof/>
        </w:rPr>
        <w:tab/>
      </w:r>
      <w:r>
        <w:rPr>
          <w:noProof/>
        </w:rPr>
        <w:fldChar w:fldCharType="begin"/>
      </w:r>
      <w:r>
        <w:rPr>
          <w:noProof/>
        </w:rPr>
        <w:instrText xml:space="preserve"> PAGEREF _Toc520185313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snapToGrid w:val="0"/>
        </w:rPr>
        <w:t>20.</w:t>
      </w:r>
      <w:r>
        <w:rPr>
          <w:noProof/>
        </w:rPr>
        <w:tab/>
        <w:t>Q</w:t>
      </w:r>
      <w:r>
        <w:rPr>
          <w:noProof/>
          <w:snapToGrid w:val="0"/>
        </w:rPr>
        <w:t>uorum where clause 18 applies</w:t>
      </w:r>
      <w:r>
        <w:rPr>
          <w:noProof/>
        </w:rPr>
        <w:tab/>
      </w:r>
      <w:r>
        <w:rPr>
          <w:noProof/>
        </w:rPr>
        <w:fldChar w:fldCharType="begin"/>
      </w:r>
      <w:r>
        <w:rPr>
          <w:noProof/>
        </w:rPr>
        <w:instrText xml:space="preserve"> PAGEREF _Toc520185314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snapToGrid w:val="0"/>
        </w:rPr>
        <w:t>21.</w:t>
      </w:r>
      <w:r>
        <w:rPr>
          <w:noProof/>
        </w:rPr>
        <w:tab/>
      </w:r>
      <w:r>
        <w:rPr>
          <w:noProof/>
          <w:snapToGrid w:val="0"/>
        </w:rPr>
        <w:t>Minister may declare clauses 18 and 20 inapplicable</w:t>
      </w:r>
      <w:r>
        <w:rPr>
          <w:noProof/>
        </w:rPr>
        <w:tab/>
      </w:r>
      <w:r>
        <w:rPr>
          <w:noProof/>
        </w:rPr>
        <w:fldChar w:fldCharType="begin"/>
      </w:r>
      <w:r>
        <w:rPr>
          <w:noProof/>
        </w:rPr>
        <w:instrText xml:space="preserve"> PAGEREF _Toc520185315 \h </w:instrText>
      </w:r>
      <w:r>
        <w:rPr>
          <w:noProof/>
        </w:rPr>
      </w:r>
      <w:r>
        <w:rPr>
          <w:noProof/>
        </w:rPr>
        <w:fldChar w:fldCharType="separate"/>
      </w:r>
      <w:r>
        <w:rPr>
          <w:noProof/>
        </w:rPr>
        <w:t>29</w:t>
      </w:r>
      <w:r>
        <w:rPr>
          <w:noProof/>
        </w:rPr>
        <w:fldChar w:fldCharType="end"/>
      </w:r>
    </w:p>
    <w:p>
      <w:pPr>
        <w:pStyle w:val="TOC2"/>
        <w:tabs>
          <w:tab w:val="right" w:leader="dot" w:pos="7086"/>
        </w:tabs>
        <w:rPr>
          <w:noProof/>
        </w:rPr>
      </w:pPr>
      <w:r>
        <w:rPr>
          <w:noProof/>
        </w:rPr>
        <w:t>Schedule 2 — Transitional provisions</w:t>
      </w:r>
    </w:p>
    <w:p>
      <w:pPr>
        <w:pStyle w:val="TOC4"/>
        <w:tabs>
          <w:tab w:val="clear" w:pos="1134"/>
          <w:tab w:val="left" w:pos="1135"/>
        </w:tabs>
        <w:rPr>
          <w:noProof/>
        </w:rPr>
      </w:pPr>
      <w:r>
        <w:rPr>
          <w:noProof/>
        </w:rPr>
        <w:t>1.</w:t>
      </w:r>
      <w:r>
        <w:rPr>
          <w:noProof/>
        </w:rPr>
        <w:tab/>
        <w:t>Definitions</w:t>
      </w:r>
      <w:r>
        <w:rPr>
          <w:noProof/>
        </w:rPr>
        <w:tab/>
      </w:r>
      <w:r>
        <w:rPr>
          <w:noProof/>
        </w:rPr>
        <w:fldChar w:fldCharType="begin"/>
      </w:r>
      <w:r>
        <w:rPr>
          <w:noProof/>
        </w:rPr>
        <w:instrText xml:space="preserve"> PAGEREF _Toc520185316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2.</w:t>
      </w:r>
      <w:r>
        <w:rPr>
          <w:noProof/>
        </w:rPr>
        <w:tab/>
      </w:r>
      <w:r>
        <w:rPr>
          <w:noProof/>
          <w:snapToGrid w:val="0"/>
        </w:rPr>
        <w:t>Interpretation</w:t>
      </w:r>
      <w:r>
        <w:rPr>
          <w:noProof/>
        </w:rPr>
        <w:t xml:space="preserve"> Act to apply</w:t>
      </w:r>
      <w:r>
        <w:rPr>
          <w:noProof/>
        </w:rPr>
        <w:tab/>
      </w:r>
      <w:r>
        <w:rPr>
          <w:noProof/>
        </w:rPr>
        <w:fldChar w:fldCharType="begin"/>
      </w:r>
      <w:r>
        <w:rPr>
          <w:noProof/>
        </w:rPr>
        <w:instrText xml:space="preserve"> PAGEREF _Toc520185317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3.</w:t>
      </w:r>
      <w:r>
        <w:rPr>
          <w:noProof/>
        </w:rPr>
        <w:tab/>
        <w:t>References to the Corporation under its former name in laws and documents</w:t>
      </w:r>
      <w:r>
        <w:rPr>
          <w:noProof/>
        </w:rPr>
        <w:tab/>
      </w:r>
      <w:r>
        <w:rPr>
          <w:noProof/>
        </w:rPr>
        <w:fldChar w:fldCharType="begin"/>
      </w:r>
      <w:r>
        <w:rPr>
          <w:noProof/>
        </w:rPr>
        <w:instrText xml:space="preserve"> PAGEREF _Toc520185318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4.</w:t>
      </w:r>
      <w:r>
        <w:rPr>
          <w:noProof/>
        </w:rPr>
        <w:tab/>
        <w:t xml:space="preserve">Repealed Act </w:t>
      </w:r>
      <w:r>
        <w:rPr>
          <w:noProof/>
          <w:snapToGrid w:val="0"/>
        </w:rPr>
        <w:t>members</w:t>
      </w:r>
      <w:r>
        <w:rPr>
          <w:noProof/>
        </w:rPr>
        <w:t xml:space="preserve"> to go out of office</w:t>
      </w:r>
      <w:r>
        <w:rPr>
          <w:noProof/>
        </w:rPr>
        <w:tab/>
      </w:r>
      <w:r>
        <w:rPr>
          <w:noProof/>
        </w:rPr>
        <w:fldChar w:fldCharType="begin"/>
      </w:r>
      <w:r>
        <w:rPr>
          <w:noProof/>
        </w:rPr>
        <w:instrText xml:space="preserve"> PAGEREF _Toc520185319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5.</w:t>
      </w:r>
      <w:r>
        <w:rPr>
          <w:noProof/>
        </w:rPr>
        <w:tab/>
        <w:t>Chief executive officer of repealed Act Corporation continues in office</w:t>
      </w:r>
      <w:r>
        <w:rPr>
          <w:noProof/>
        </w:rPr>
        <w:tab/>
      </w:r>
      <w:r>
        <w:rPr>
          <w:noProof/>
        </w:rPr>
        <w:fldChar w:fldCharType="begin"/>
      </w:r>
      <w:r>
        <w:rPr>
          <w:noProof/>
        </w:rPr>
        <w:instrText xml:space="preserve"> PAGEREF _Toc520185320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w:t>
      </w:r>
      <w:r>
        <w:rPr>
          <w:noProof/>
        </w:rPr>
        <w:tab/>
        <w:t>Certain funds to be transferred to Rural Business Development Corporation Operating Account</w:t>
      </w:r>
      <w:r>
        <w:rPr>
          <w:noProof/>
        </w:rPr>
        <w:tab/>
      </w:r>
      <w:r>
        <w:rPr>
          <w:noProof/>
        </w:rPr>
        <w:fldChar w:fldCharType="begin"/>
      </w:r>
      <w:r>
        <w:rPr>
          <w:noProof/>
        </w:rPr>
        <w:instrText xml:space="preserve"> PAGEREF _Toc520185321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7.</w:t>
      </w:r>
      <w:r>
        <w:rPr>
          <w:noProof/>
        </w:rPr>
        <w:tab/>
        <w:t>Applications for assistance under repealed Act</w:t>
      </w:r>
      <w:r>
        <w:rPr>
          <w:noProof/>
        </w:rPr>
        <w:tab/>
      </w:r>
      <w:r>
        <w:rPr>
          <w:noProof/>
        </w:rPr>
        <w:fldChar w:fldCharType="begin"/>
      </w:r>
      <w:r>
        <w:rPr>
          <w:noProof/>
        </w:rPr>
        <w:instrText xml:space="preserve"> PAGEREF _Toc520185322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8.</w:t>
      </w:r>
      <w:r>
        <w:rPr>
          <w:noProof/>
        </w:rPr>
        <w:tab/>
        <w:t>Grants of assistance under repealed Act</w:t>
      </w:r>
      <w:r>
        <w:rPr>
          <w:noProof/>
        </w:rPr>
        <w:tab/>
      </w:r>
      <w:r>
        <w:rPr>
          <w:noProof/>
        </w:rPr>
        <w:fldChar w:fldCharType="begin"/>
      </w:r>
      <w:r>
        <w:rPr>
          <w:noProof/>
        </w:rPr>
        <w:instrText xml:space="preserve"> PAGEREF _Toc520185323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9.</w:t>
      </w:r>
      <w:r>
        <w:rPr>
          <w:noProof/>
        </w:rPr>
        <w:tab/>
        <w:t>Transitional regulations</w:t>
      </w:r>
      <w:r>
        <w:rPr>
          <w:noProof/>
        </w:rPr>
        <w:tab/>
      </w:r>
      <w:r>
        <w:rPr>
          <w:noProof/>
        </w:rPr>
        <w:fldChar w:fldCharType="begin"/>
      </w:r>
      <w:r>
        <w:rPr>
          <w:noProof/>
        </w:rPr>
        <w:instrText xml:space="preserve"> PAGEREF _Toc520185324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Schedule 3 — Consequential amendments</w:t>
      </w:r>
    </w:p>
    <w:p>
      <w:pPr>
        <w:pStyle w:val="TOC4"/>
        <w:tabs>
          <w:tab w:val="clear" w:pos="1134"/>
          <w:tab w:val="left" w:pos="1135"/>
        </w:tabs>
        <w:rPr>
          <w:noProof/>
        </w:rPr>
      </w:pPr>
      <w:r>
        <w:rPr>
          <w:noProof/>
        </w:rPr>
        <w:t>1.</w:t>
      </w:r>
      <w:r>
        <w:rPr>
          <w:noProof/>
        </w:rPr>
        <w:tab/>
      </w:r>
      <w:r>
        <w:rPr>
          <w:i/>
          <w:noProof/>
        </w:rPr>
        <w:t>Constitution Acts Amendment Act 1899</w:t>
      </w:r>
      <w:r>
        <w:rPr>
          <w:noProof/>
        </w:rPr>
        <w:tab/>
      </w:r>
      <w:r>
        <w:rPr>
          <w:noProof/>
        </w:rPr>
        <w:fldChar w:fldCharType="begin"/>
      </w:r>
      <w:r>
        <w:rPr>
          <w:noProof/>
        </w:rPr>
        <w:instrText xml:space="preserve"> PAGEREF _Toc520185325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2.</w:t>
      </w:r>
      <w:r>
        <w:rPr>
          <w:noProof/>
        </w:rPr>
        <w:tab/>
      </w:r>
      <w:r>
        <w:rPr>
          <w:i/>
          <w:noProof/>
        </w:rPr>
        <w:t>Financial Administration and Audit Act 1985</w:t>
      </w:r>
      <w:r>
        <w:rPr>
          <w:noProof/>
        </w:rPr>
        <w:tab/>
      </w:r>
      <w:r>
        <w:rPr>
          <w:noProof/>
        </w:rPr>
        <w:fldChar w:fldCharType="begin"/>
      </w:r>
      <w:r>
        <w:rPr>
          <w:noProof/>
        </w:rPr>
        <w:instrText xml:space="preserve"> PAGEREF _Toc520185326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3.</w:t>
      </w:r>
      <w:r>
        <w:rPr>
          <w:noProof/>
        </w:rPr>
        <w:tab/>
      </w:r>
      <w:r>
        <w:rPr>
          <w:i/>
          <w:noProof/>
        </w:rPr>
        <w:t>Public Sector Management Act 1994</w:t>
      </w:r>
      <w:r>
        <w:rPr>
          <w:noProof/>
        </w:rPr>
        <w:tab/>
      </w:r>
      <w:r>
        <w:rPr>
          <w:noProof/>
        </w:rPr>
        <w:fldChar w:fldCharType="begin"/>
      </w:r>
      <w:r>
        <w:rPr>
          <w:noProof/>
        </w:rPr>
        <w:instrText xml:space="preserve"> PAGEREF _Toc520185327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Notes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Rural Business Development Corporation Act 2000</w:t>
      </w:r>
    </w:p>
    <w:p>
      <w:pPr>
        <w:pStyle w:val="LongTitle"/>
        <w:suppressLineNumbers/>
      </w:pPr>
      <w:bookmarkStart w:id="1" w:name="BillCited"/>
      <w:bookmarkEnd w:id="1"/>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snapToGrid w:val="0"/>
        </w:rPr>
        <w:t>, and for related purposes</w:t>
      </w:r>
      <w:r>
        <w:t>.</w:t>
      </w:r>
    </w:p>
    <w:p>
      <w:pPr>
        <w:pStyle w:val="Heading2"/>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rPr>
          <w:snapToGrid w:val="0"/>
        </w:rPr>
      </w:pPr>
      <w:bookmarkStart w:id="2" w:name="_Toc488060605"/>
      <w:bookmarkStart w:id="3" w:name="_Toc520185251"/>
      <w:r>
        <w:rPr>
          <w:rStyle w:val="CharSectno"/>
        </w:rPr>
        <w:t>1</w:t>
      </w:r>
      <w:r>
        <w:rPr>
          <w:snapToGrid w:val="0"/>
        </w:rPr>
        <w:t>.</w:t>
      </w:r>
      <w:r>
        <w:rPr>
          <w:snapToGrid w:val="0"/>
        </w:rPr>
        <w:tab/>
        <w:t>Short title</w:t>
      </w:r>
      <w:bookmarkEnd w:id="2"/>
      <w:bookmarkEnd w:id="3"/>
    </w:p>
    <w:p>
      <w:pPr>
        <w:pStyle w:val="Subsection"/>
        <w:rPr>
          <w:rStyle w:val="CharSectno"/>
        </w:rPr>
      </w:pPr>
      <w:r>
        <w:tab/>
      </w:r>
      <w:r>
        <w:tab/>
      </w:r>
      <w:r>
        <w:rPr>
          <w:snapToGrid w:val="0"/>
        </w:rPr>
        <w:t xml:space="preserve">This Act may be cited as the </w:t>
      </w:r>
      <w:r>
        <w:rPr>
          <w:i/>
          <w:snapToGrid w:val="0"/>
        </w:rPr>
        <w:t>Rural Business Development Corporation Act 2000</w:t>
      </w:r>
      <w:r>
        <w:rPr>
          <w:snapToGrid w:val="0"/>
        </w:rPr>
        <w:t>.</w:t>
      </w:r>
    </w:p>
    <w:p>
      <w:pPr>
        <w:pStyle w:val="Heading5"/>
        <w:rPr>
          <w:snapToGrid w:val="0"/>
        </w:rPr>
      </w:pPr>
      <w:bookmarkStart w:id="4" w:name="_Toc488060606"/>
      <w:bookmarkStart w:id="5" w:name="_Toc520185252"/>
      <w:r>
        <w:rPr>
          <w:rStyle w:val="CharSectno"/>
        </w:rPr>
        <w:t>2</w:t>
      </w:r>
      <w:r>
        <w:rPr>
          <w:snapToGrid w:val="0"/>
        </w:rPr>
        <w:t>.</w:t>
      </w:r>
      <w:r>
        <w:rPr>
          <w:snapToGrid w:val="0"/>
        </w:rPr>
        <w:tab/>
        <w:t>Commencemen</w:t>
      </w:r>
      <w:bookmarkStart w:id="6" w:name="OddPGBreak"/>
      <w:bookmarkEnd w:id="6"/>
      <w:r>
        <w:rPr>
          <w:snapToGrid w:val="0"/>
        </w:rPr>
        <w:t>t</w:t>
      </w:r>
      <w:bookmarkEnd w:id="4"/>
      <w:bookmarkEnd w:id="5"/>
    </w:p>
    <w:p>
      <w:pPr>
        <w:pStyle w:val="Subsection"/>
      </w:pPr>
      <w:r>
        <w:tab/>
      </w:r>
      <w:r>
        <w:tab/>
        <w:t>This Act comes into operation on a day fixed by proclamation.</w:t>
      </w:r>
    </w:p>
    <w:p>
      <w:pPr>
        <w:pStyle w:val="Heading5"/>
      </w:pPr>
      <w:bookmarkStart w:id="7" w:name="_Toc488060607"/>
      <w:bookmarkStart w:id="8" w:name="_Toc520185253"/>
      <w:r>
        <w:rPr>
          <w:rStyle w:val="CharSectno"/>
        </w:rPr>
        <w:t>3</w:t>
      </w:r>
      <w:r>
        <w:t>.</w:t>
      </w:r>
      <w:r>
        <w:tab/>
        <w:t>Objects</w:t>
      </w:r>
      <w:bookmarkEnd w:id="7"/>
      <w:bookmarkEnd w:id="8"/>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9" w:name="_Toc472236886"/>
      <w:bookmarkStart w:id="10" w:name="_Toc488060608"/>
      <w:bookmarkStart w:id="11" w:name="_Toc520185254"/>
      <w:r>
        <w:rPr>
          <w:rStyle w:val="CharSectno"/>
        </w:rPr>
        <w:t>4</w:t>
      </w:r>
      <w:r>
        <w:t>.</w:t>
      </w:r>
      <w:r>
        <w:tab/>
        <w:t>Definitions</w:t>
      </w:r>
      <w:bookmarkEnd w:id="9"/>
      <w:bookmarkEnd w:id="10"/>
      <w:bookmarkEnd w:id="11"/>
    </w:p>
    <w:p>
      <w:pPr>
        <w:pStyle w:val="Subsection"/>
      </w:pPr>
      <w:r>
        <w:tab/>
      </w:r>
      <w:r>
        <w:tab/>
        <w:t xml:space="preserve">In this Act, unless the contrary intention appears — </w:t>
      </w:r>
    </w:p>
    <w:p>
      <w:pPr>
        <w:pStyle w:val="Defstart"/>
      </w:pPr>
      <w:r>
        <w:tab/>
      </w:r>
      <w:r>
        <w:rPr>
          <w:b/>
        </w:rPr>
        <w:t>“</w:t>
      </w:r>
      <w:r>
        <w:rPr>
          <w:rStyle w:val="CharDefText"/>
        </w:rPr>
        <w:t>approved assistance scheme</w:t>
      </w:r>
      <w:r>
        <w:rPr>
          <w:b/>
        </w:rPr>
        <w:t>”</w:t>
      </w:r>
      <w:r>
        <w:t xml:space="preserve"> has the meaning given in section 30;</w:t>
      </w:r>
    </w:p>
    <w:p>
      <w:pPr>
        <w:pStyle w:val="Defstart"/>
      </w:pPr>
      <w:r>
        <w:tab/>
      </w:r>
      <w:r>
        <w:rPr>
          <w:b/>
        </w:rPr>
        <w:t>“</w:t>
      </w:r>
      <w:r>
        <w:rPr>
          <w:rStyle w:val="CharDefText"/>
        </w:rPr>
        <w:t>board</w:t>
      </w:r>
      <w:r>
        <w:rPr>
          <w:b/>
        </w:rPr>
        <w:t>”</w:t>
      </w:r>
      <w:r>
        <w:t xml:space="preserve"> means the Corporation’s board of directors established by section 12;</w:t>
      </w:r>
    </w:p>
    <w:p>
      <w:pPr>
        <w:pStyle w:val="Defstart"/>
      </w:pPr>
      <w:r>
        <w:tab/>
      </w:r>
      <w:r>
        <w:rPr>
          <w:b/>
        </w:rPr>
        <w:t>“</w:t>
      </w:r>
      <w:r>
        <w:rPr>
          <w:rStyle w:val="CharDefText"/>
        </w:rPr>
        <w:t>chairman</w:t>
      </w:r>
      <w:r>
        <w:rPr>
          <w:b/>
        </w:rPr>
        <w:t>”</w:t>
      </w:r>
      <w:r>
        <w:t xml:space="preserve"> means the person appointed and holding office under section 12(4) as the chairman of the board;</w:t>
      </w:r>
    </w:p>
    <w:p>
      <w:pPr>
        <w:pStyle w:val="Defstart"/>
      </w:pPr>
      <w:r>
        <w:tab/>
      </w:r>
      <w:r>
        <w:rPr>
          <w:b/>
        </w:rPr>
        <w:t>“</w:t>
      </w:r>
      <w:r>
        <w:rPr>
          <w:rStyle w:val="CharDefText"/>
        </w:rPr>
        <w:t>chief executive officer</w:t>
      </w:r>
      <w:r>
        <w:rPr>
          <w:b/>
        </w:rPr>
        <w:t>”</w:t>
      </w:r>
      <w:r>
        <w:t xml:space="preserve"> means the person appointed and holding office under section 19 as the Corporation’s chief executive officer;</w:t>
      </w:r>
    </w:p>
    <w:p>
      <w:pPr>
        <w:pStyle w:val="Defstart"/>
      </w:pPr>
      <w:r>
        <w:tab/>
      </w:r>
      <w:r>
        <w:rPr>
          <w:b/>
        </w:rPr>
        <w:t>“</w:t>
      </w:r>
      <w:r>
        <w:rPr>
          <w:rStyle w:val="CharDefText"/>
        </w:rPr>
        <w:t>Corporation</w:t>
      </w:r>
      <w:r>
        <w:rPr>
          <w:b/>
        </w:rPr>
        <w:t>”</w:t>
      </w:r>
      <w:r>
        <w:t xml:space="preserve"> means the body corporate preserved and continued by section </w:t>
      </w:r>
      <w:bookmarkStart w:id="12" w:name="_Hlt461017064"/>
      <w:r>
        <w:t>5</w:t>
      </w:r>
      <w:bookmarkEnd w:id="12"/>
      <w:r>
        <w:t>;</w:t>
      </w:r>
    </w:p>
    <w:p>
      <w:pPr>
        <w:pStyle w:val="Defstart"/>
      </w:pPr>
      <w:r>
        <w:tab/>
      </w:r>
      <w:r>
        <w:rPr>
          <w:b/>
        </w:rPr>
        <w:t>“</w:t>
      </w:r>
      <w:r>
        <w:rPr>
          <w:rStyle w:val="CharDefText"/>
        </w:rPr>
        <w:t>director</w:t>
      </w:r>
      <w:r>
        <w:rPr>
          <w:b/>
        </w:rPr>
        <w:t>”</w:t>
      </w:r>
      <w:r>
        <w:t xml:space="preserve"> means a director of the board, and includes the chairman;</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w:t>
      </w:r>
    </w:p>
    <w:p>
      <w:pPr>
        <w:pStyle w:val="Defstart"/>
      </w:pPr>
      <w:r>
        <w:tab/>
      </w:r>
      <w:r>
        <w:rPr>
          <w:b/>
        </w:rPr>
        <w:t>“</w:t>
      </w:r>
      <w:r>
        <w:rPr>
          <w:rStyle w:val="CharDefText"/>
        </w:rPr>
        <w:t>officer of the Corporation</w:t>
      </w:r>
      <w:r>
        <w:rPr>
          <w:b/>
        </w:rPr>
        <w:t>”</w:t>
      </w:r>
      <w:r>
        <w:t xml:space="preserve"> means the chief executive officer or a person whose services are used by the Corporation under section 22;</w:t>
      </w:r>
    </w:p>
    <w:p>
      <w:pPr>
        <w:pStyle w:val="Defstart"/>
      </w:pPr>
      <w:r>
        <w:tab/>
      </w:r>
      <w:r>
        <w:rPr>
          <w:b/>
        </w:rPr>
        <w:t>“</w:t>
      </w:r>
      <w:r>
        <w:rPr>
          <w:rStyle w:val="CharDefText"/>
        </w:rPr>
        <w:t>repealed Act</w:t>
      </w:r>
      <w:r>
        <w:rPr>
          <w:b/>
        </w:rPr>
        <w:t>”</w:t>
      </w:r>
      <w:r>
        <w:t xml:space="preserve"> means the </w:t>
      </w:r>
      <w:r>
        <w:rPr>
          <w:i/>
        </w:rPr>
        <w:t>Rural Adjustment and Finance Corporation Act 1993</w:t>
      </w:r>
      <w:r>
        <w:t>.</w:t>
      </w:r>
    </w:p>
    <w:p>
      <w:pPr>
        <w:pStyle w:val="Heading2"/>
      </w:pPr>
      <w:r>
        <w:rPr>
          <w:rStyle w:val="CharPartNo"/>
        </w:rPr>
        <w:t>Part 2</w:t>
      </w:r>
      <w:r>
        <w:t xml:space="preserve"> — </w:t>
      </w:r>
      <w:r>
        <w:rPr>
          <w:rStyle w:val="CharPartText"/>
        </w:rPr>
        <w:t>Rural Business Development Corporation</w:t>
      </w:r>
    </w:p>
    <w:p>
      <w:pPr>
        <w:pStyle w:val="Heading3"/>
        <w:spacing w:before="120"/>
      </w:pPr>
      <w:r>
        <w:rPr>
          <w:rStyle w:val="CharDivNo"/>
        </w:rPr>
        <w:t>Division 1</w:t>
      </w:r>
      <w:r>
        <w:t xml:space="preserve"> — </w:t>
      </w:r>
      <w:r>
        <w:rPr>
          <w:rStyle w:val="CharDivText"/>
        </w:rPr>
        <w:t>Continuation and status of Corporation</w:t>
      </w:r>
    </w:p>
    <w:p>
      <w:pPr>
        <w:pStyle w:val="Heading5"/>
        <w:spacing w:before="120"/>
      </w:pPr>
      <w:bookmarkStart w:id="13" w:name="_Toc472236887"/>
      <w:bookmarkStart w:id="14" w:name="_Toc488060609"/>
      <w:bookmarkStart w:id="15" w:name="_Toc520185255"/>
      <w:r>
        <w:rPr>
          <w:rStyle w:val="CharSectno"/>
        </w:rPr>
        <w:t>5</w:t>
      </w:r>
      <w:r>
        <w:t>.</w:t>
      </w:r>
      <w:r>
        <w:tab/>
        <w:t>Continuation of Corporation</w:t>
      </w:r>
      <w:bookmarkEnd w:id="13"/>
      <w:r>
        <w:t xml:space="preserve"> as Rural Business Corporation</w:t>
      </w:r>
      <w:bookmarkEnd w:id="14"/>
      <w:bookmarkEnd w:id="15"/>
    </w:p>
    <w:p>
      <w:pPr>
        <w:pStyle w:val="Subsection"/>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pPr>
      <w:r>
        <w:tab/>
        <w:t>(2)</w:t>
      </w:r>
      <w:r>
        <w:tab/>
        <w:t>The corporate identity and the rights and obligations of the Corporation are not affected by the operation of subsection (1) or by the repeal of the repealed Act.</w:t>
      </w:r>
    </w:p>
    <w:p>
      <w:pPr>
        <w:pStyle w:val="Subsection"/>
      </w:pPr>
      <w:r>
        <w:tab/>
        <w:t>(3)</w:t>
      </w:r>
      <w:r>
        <w:tab/>
        <w:t>The Corporation has perpetual succession and a common seal.</w:t>
      </w:r>
    </w:p>
    <w:p>
      <w:pPr>
        <w:pStyle w:val="Subsection"/>
      </w:pPr>
      <w:r>
        <w:tab/>
        <w:t>(4)</w:t>
      </w:r>
      <w:r>
        <w:tab/>
        <w:t>Proceedings may be taken by or against the Corporation in its corporate name.</w:t>
      </w:r>
    </w:p>
    <w:p>
      <w:pPr>
        <w:pStyle w:val="Subsection"/>
      </w:pPr>
      <w:r>
        <w:tab/>
        <w:t>(5)</w:t>
      </w:r>
      <w:r>
        <w:tab/>
        <w:t>The Corporation may use, and operate under, one or more trading names approved by the Minister.</w:t>
      </w:r>
    </w:p>
    <w:p>
      <w:pPr>
        <w:pStyle w:val="Subsection"/>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20"/>
      </w:pPr>
      <w:bookmarkStart w:id="16" w:name="_Toc472236888"/>
      <w:bookmarkStart w:id="17" w:name="_Toc488060610"/>
      <w:bookmarkStart w:id="18" w:name="_Toc520185256"/>
      <w:r>
        <w:rPr>
          <w:rStyle w:val="CharSectno"/>
        </w:rPr>
        <w:t>6</w:t>
      </w:r>
      <w:r>
        <w:t>.</w:t>
      </w:r>
      <w:r>
        <w:tab/>
        <w:t>Corporation is agent of the Crown</w:t>
      </w:r>
      <w:bookmarkEnd w:id="16"/>
      <w:bookmarkEnd w:id="17"/>
      <w:bookmarkEnd w:id="18"/>
    </w:p>
    <w:p>
      <w:pPr>
        <w:pStyle w:val="Subsection"/>
        <w:spacing w:before="100"/>
      </w:pPr>
      <w:r>
        <w:tab/>
      </w:r>
      <w:r>
        <w:tab/>
        <w:t>The Corporation is an agent of the Crown in right of the State and has the status, immunities, and privileges of the Crown.</w:t>
      </w:r>
    </w:p>
    <w:p>
      <w:pPr>
        <w:pStyle w:val="Heading3"/>
        <w:spacing w:before="120"/>
      </w:pPr>
      <w:r>
        <w:rPr>
          <w:rStyle w:val="CharDivNo"/>
        </w:rPr>
        <w:t>Division 2</w:t>
      </w:r>
      <w:r>
        <w:t xml:space="preserve"> — </w:t>
      </w:r>
      <w:r>
        <w:rPr>
          <w:rStyle w:val="CharDivText"/>
        </w:rPr>
        <w:t>Functions of Corporation</w:t>
      </w:r>
    </w:p>
    <w:p>
      <w:pPr>
        <w:pStyle w:val="Heading5"/>
        <w:spacing w:before="120"/>
      </w:pPr>
      <w:bookmarkStart w:id="19" w:name="_Toc472236889"/>
      <w:bookmarkStart w:id="20" w:name="_Toc488060611"/>
      <w:bookmarkStart w:id="21" w:name="_Toc520185257"/>
      <w:r>
        <w:rPr>
          <w:rStyle w:val="CharSectno"/>
        </w:rPr>
        <w:t>7</w:t>
      </w:r>
      <w:r>
        <w:t>.</w:t>
      </w:r>
      <w:r>
        <w:tab/>
        <w:t>Functions of Corporation</w:t>
      </w:r>
      <w:bookmarkEnd w:id="19"/>
      <w:bookmarkEnd w:id="20"/>
      <w:bookmarkEnd w:id="21"/>
    </w:p>
    <w:p>
      <w:pPr>
        <w:pStyle w:val="Subsection"/>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22" w:name="_Toc472236890"/>
      <w:bookmarkStart w:id="23" w:name="_Toc488060612"/>
      <w:bookmarkStart w:id="24" w:name="_Toc520185258"/>
      <w:r>
        <w:rPr>
          <w:rStyle w:val="CharSectno"/>
        </w:rPr>
        <w:t>8</w:t>
      </w:r>
      <w:r>
        <w:t>.</w:t>
      </w:r>
      <w:r>
        <w:tab/>
        <w:t>Delegation of Corporation’s functions</w:t>
      </w:r>
      <w:bookmarkEnd w:id="22"/>
      <w:bookmarkEnd w:id="23"/>
      <w:bookmarkEnd w:id="24"/>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r>
        <w:rPr>
          <w:rStyle w:val="CharDivNo"/>
        </w:rPr>
        <w:t>Division 3</w:t>
      </w:r>
      <w:r>
        <w:t xml:space="preserve"> — </w:t>
      </w:r>
      <w:r>
        <w:rPr>
          <w:rStyle w:val="CharDivText"/>
        </w:rPr>
        <w:t>Powers of Corporation</w:t>
      </w:r>
    </w:p>
    <w:p>
      <w:pPr>
        <w:pStyle w:val="Heading5"/>
      </w:pPr>
      <w:bookmarkStart w:id="25" w:name="_Toc472236891"/>
      <w:bookmarkStart w:id="26" w:name="_Toc488060613"/>
      <w:bookmarkStart w:id="27" w:name="_Toc520185259"/>
      <w:r>
        <w:rPr>
          <w:rStyle w:val="CharSectno"/>
        </w:rPr>
        <w:t>9</w:t>
      </w:r>
      <w:r>
        <w:t>.</w:t>
      </w:r>
      <w:r>
        <w:tab/>
        <w:t>General powers of Corporation</w:t>
      </w:r>
      <w:bookmarkEnd w:id="25"/>
      <w:bookmarkEnd w:id="26"/>
      <w:bookmarkEnd w:id="27"/>
    </w:p>
    <w:p>
      <w:pPr>
        <w:pStyle w:val="Subsection"/>
      </w:pPr>
      <w:r>
        <w:tab/>
      </w:r>
      <w:r>
        <w:tab/>
        <w:t>The Corporation has all the powers it needs to perform its functions.</w:t>
      </w:r>
    </w:p>
    <w:p>
      <w:pPr>
        <w:pStyle w:val="Heading5"/>
      </w:pPr>
      <w:bookmarkStart w:id="28" w:name="_Toc472236892"/>
      <w:bookmarkStart w:id="29" w:name="_Toc488060614"/>
      <w:bookmarkStart w:id="30" w:name="_Toc520185260"/>
      <w:r>
        <w:rPr>
          <w:rStyle w:val="CharSectno"/>
        </w:rPr>
        <w:t>10</w:t>
      </w:r>
      <w:r>
        <w:t>.</w:t>
      </w:r>
      <w:r>
        <w:tab/>
        <w:t>Power to acquire and dispose of property for schemes</w:t>
      </w:r>
      <w:bookmarkEnd w:id="28"/>
      <w:bookmarkEnd w:id="29"/>
      <w:bookmarkEnd w:id="30"/>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31" w:name="_Toc472236893"/>
      <w:bookmarkStart w:id="32" w:name="_Toc488060615"/>
      <w:bookmarkStart w:id="33" w:name="_Toc520185261"/>
      <w:r>
        <w:rPr>
          <w:rStyle w:val="CharSectno"/>
        </w:rPr>
        <w:t>11</w:t>
      </w:r>
      <w:r>
        <w:t>.</w:t>
      </w:r>
      <w:r>
        <w:tab/>
        <w:t>Restrictions on dealings in land applied for approved assistance schemes</w:t>
      </w:r>
      <w:bookmarkEnd w:id="31"/>
      <w:bookmarkEnd w:id="32"/>
      <w:bookmarkEnd w:id="33"/>
    </w:p>
    <w:p>
      <w:pPr>
        <w:pStyle w:val="Subsection"/>
        <w:spacing w:before="120"/>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r>
        <w:rPr>
          <w:rStyle w:val="CharDivNo"/>
        </w:rPr>
        <w:t>Division 4</w:t>
      </w:r>
      <w:r>
        <w:t xml:space="preserve"> — </w:t>
      </w:r>
      <w:r>
        <w:rPr>
          <w:rStyle w:val="CharDivText"/>
        </w:rPr>
        <w:t>Corporation’s board of directors</w:t>
      </w:r>
    </w:p>
    <w:p>
      <w:pPr>
        <w:pStyle w:val="Heading5"/>
      </w:pPr>
      <w:bookmarkStart w:id="34" w:name="_Toc472236894"/>
      <w:bookmarkStart w:id="35" w:name="_Toc488060616"/>
      <w:bookmarkStart w:id="36" w:name="_Toc520185262"/>
      <w:r>
        <w:rPr>
          <w:rStyle w:val="CharSectno"/>
        </w:rPr>
        <w:t>12</w:t>
      </w:r>
      <w:r>
        <w:t>.</w:t>
      </w:r>
      <w:r>
        <w:tab/>
        <w:t>The board</w:t>
      </w:r>
      <w:bookmarkEnd w:id="34"/>
      <w:bookmarkEnd w:id="35"/>
      <w:bookmarkEnd w:id="36"/>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37" w:name="_Toc472236895"/>
      <w:bookmarkStart w:id="38" w:name="_Toc488060617"/>
      <w:bookmarkStart w:id="39" w:name="_Toc520185263"/>
      <w:r>
        <w:rPr>
          <w:rStyle w:val="CharSectno"/>
        </w:rPr>
        <w:t>13</w:t>
      </w:r>
      <w:r>
        <w:t>.</w:t>
      </w:r>
      <w:r>
        <w:tab/>
        <w:t>Functions of board</w:t>
      </w:r>
      <w:bookmarkEnd w:id="37"/>
      <w:bookmarkEnd w:id="38"/>
      <w:bookmarkEnd w:id="39"/>
    </w:p>
    <w:p>
      <w:pPr>
        <w:pStyle w:val="Subsection"/>
      </w:pPr>
      <w:r>
        <w:tab/>
      </w:r>
      <w:r>
        <w:tab/>
        <w:t>The board is the governing body of the Corporation and, in the name of the Corporation, is to perform the functions of the Corporation.</w:t>
      </w:r>
    </w:p>
    <w:p>
      <w:pPr>
        <w:pStyle w:val="Heading5"/>
        <w:spacing w:before="160"/>
      </w:pPr>
      <w:bookmarkStart w:id="40" w:name="_Toc472236896"/>
      <w:bookmarkStart w:id="41" w:name="_Toc488060618"/>
      <w:bookmarkStart w:id="42" w:name="_Toc520185264"/>
      <w:r>
        <w:rPr>
          <w:rStyle w:val="CharSectno"/>
        </w:rPr>
        <w:t>14</w:t>
      </w:r>
      <w:r>
        <w:t>.</w:t>
      </w:r>
      <w:r>
        <w:tab/>
        <w:t>Remuneration and allowances of directors</w:t>
      </w:r>
      <w:bookmarkEnd w:id="40"/>
      <w:bookmarkEnd w:id="41"/>
      <w:bookmarkEnd w:id="42"/>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43" w:name="_Toc472236897"/>
      <w:bookmarkStart w:id="44" w:name="_Toc488060619"/>
      <w:bookmarkStart w:id="45" w:name="_Toc520185265"/>
      <w:r>
        <w:rPr>
          <w:rStyle w:val="CharSectno"/>
        </w:rPr>
        <w:t>15</w:t>
      </w:r>
      <w:r>
        <w:t>.</w:t>
      </w:r>
      <w:r>
        <w:tab/>
        <w:t>Constitution and proceedings</w:t>
      </w:r>
      <w:bookmarkEnd w:id="43"/>
      <w:bookmarkEnd w:id="44"/>
      <w:bookmarkEnd w:id="45"/>
    </w:p>
    <w:p>
      <w:pPr>
        <w:pStyle w:val="Subsection"/>
      </w:pPr>
      <w:r>
        <w:tab/>
      </w:r>
      <w:r>
        <w:tab/>
        <w:t>Schedule 1 has effect in relation to the board’s constitution and proceedings.</w:t>
      </w:r>
    </w:p>
    <w:p>
      <w:pPr>
        <w:pStyle w:val="Heading3"/>
      </w:pPr>
      <w:r>
        <w:rPr>
          <w:rStyle w:val="CharDivNo"/>
        </w:rPr>
        <w:t>Division 5</w:t>
      </w:r>
      <w:r>
        <w:t xml:space="preserve"> — </w:t>
      </w:r>
      <w:r>
        <w:rPr>
          <w:rStyle w:val="CharDivText"/>
        </w:rPr>
        <w:t>Relationship of Corporation with the Minister</w:t>
      </w:r>
    </w:p>
    <w:p>
      <w:pPr>
        <w:pStyle w:val="Heading5"/>
      </w:pPr>
      <w:bookmarkStart w:id="46" w:name="_Toc472236898"/>
      <w:bookmarkStart w:id="47" w:name="_Toc488060620"/>
      <w:bookmarkStart w:id="48" w:name="_Toc520185266"/>
      <w:r>
        <w:rPr>
          <w:rStyle w:val="CharSectno"/>
        </w:rPr>
        <w:t>16</w:t>
      </w:r>
      <w:r>
        <w:t>.</w:t>
      </w:r>
      <w:r>
        <w:tab/>
        <w:t>Minister may give directions</w:t>
      </w:r>
      <w:bookmarkEnd w:id="46"/>
      <w:bookmarkEnd w:id="47"/>
      <w:bookmarkEnd w:id="48"/>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(6)</w:t>
      </w:r>
      <w:r>
        <w:tab/>
        <w:t>The laying of a copy of a direction that is regarded as having occurred under subsection (5)</w:t>
      </w:r>
      <w:bookmarkStart w:id="49" w:name="_Hlt480102515"/>
      <w:r>
        <w:t>(a)</w:t>
      </w:r>
      <w:bookmarkEnd w:id="49"/>
      <w:r>
        <w:t xml:space="preserve">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section 66 of the </w:t>
      </w:r>
      <w:r>
        <w:rPr>
          <w:i/>
        </w:rPr>
        <w:t>Financial Administration and Audit Act 1985</w:t>
      </w:r>
      <w:r>
        <w:t>.</w:t>
      </w:r>
    </w:p>
    <w:p>
      <w:pPr>
        <w:pStyle w:val="Heading5"/>
      </w:pPr>
      <w:bookmarkStart w:id="50" w:name="_Toc472236899"/>
      <w:bookmarkStart w:id="51" w:name="_Toc488060621"/>
      <w:bookmarkStart w:id="52" w:name="_Toc520185267"/>
      <w:r>
        <w:rPr>
          <w:rStyle w:val="CharSectno"/>
        </w:rPr>
        <w:t>17</w:t>
      </w:r>
      <w:r>
        <w:t>.</w:t>
      </w:r>
      <w:r>
        <w:tab/>
        <w:t>Minister to have access to information</w:t>
      </w:r>
      <w:bookmarkEnd w:id="50"/>
      <w:bookmarkEnd w:id="51"/>
      <w:bookmarkEnd w:id="52"/>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 xml:space="preserve">information </w:t>
      </w:r>
      <w:r>
        <w:rPr>
          <w:b/>
        </w:rPr>
        <w:t>”</w:t>
      </w:r>
      <w:r>
        <w:t xml:space="preserve"> means information specified, or of a description specified, by the Minister that relates to the Corporation’s functions.</w:t>
      </w:r>
    </w:p>
    <w:p>
      <w:pPr>
        <w:pStyle w:val="Heading5"/>
      </w:pPr>
      <w:bookmarkStart w:id="53" w:name="_Toc488060622"/>
      <w:bookmarkStart w:id="54" w:name="_Toc520185268"/>
      <w:r>
        <w:rPr>
          <w:rStyle w:val="CharSectno"/>
        </w:rPr>
        <w:t>18</w:t>
      </w:r>
      <w:r>
        <w:t>.</w:t>
      </w:r>
      <w:r>
        <w:tab/>
        <w:t>Confidential information</w:t>
      </w:r>
      <w:bookmarkEnd w:id="53"/>
      <w:bookmarkEnd w:id="54"/>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r>
        <w:rPr>
          <w:rStyle w:val="CharPartNo"/>
        </w:rPr>
        <w:t>Part 3</w:t>
      </w:r>
      <w:r>
        <w:rPr>
          <w:rStyle w:val="CharDivNo"/>
        </w:rPr>
        <w:t xml:space="preserve"> </w:t>
      </w:r>
      <w:r>
        <w:t>—</w:t>
      </w:r>
      <w:r>
        <w:rPr>
          <w:rStyle w:val="CharDivText"/>
        </w:rPr>
        <w:t xml:space="preserve"> </w:t>
      </w:r>
      <w:r>
        <w:rPr>
          <w:rStyle w:val="CharPartText"/>
        </w:rPr>
        <w:t>Staff</w:t>
      </w:r>
    </w:p>
    <w:p>
      <w:pPr>
        <w:pStyle w:val="Heading5"/>
      </w:pPr>
      <w:bookmarkStart w:id="55" w:name="_Toc472236900"/>
      <w:bookmarkStart w:id="56" w:name="_Toc488060623"/>
      <w:bookmarkStart w:id="57" w:name="_Toc520185269"/>
      <w:r>
        <w:rPr>
          <w:rStyle w:val="CharSectno"/>
        </w:rPr>
        <w:t>19</w:t>
      </w:r>
      <w:r>
        <w:t>.</w:t>
      </w:r>
      <w:r>
        <w:tab/>
      </w:r>
      <w:bookmarkEnd w:id="55"/>
      <w:r>
        <w:t>Chief executive officer</w:t>
      </w:r>
      <w:bookmarkEnd w:id="56"/>
      <w:bookmarkEnd w:id="57"/>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58" w:name="_Toc488060624"/>
      <w:bookmarkStart w:id="59" w:name="_Toc520185270"/>
      <w:r>
        <w:rPr>
          <w:rStyle w:val="CharSectno"/>
        </w:rPr>
        <w:t>20</w:t>
      </w:r>
      <w:r>
        <w:t>.</w:t>
      </w:r>
      <w:r>
        <w:tab/>
        <w:t>Delegation of chief executive officer’s functions</w:t>
      </w:r>
      <w:bookmarkEnd w:id="58"/>
      <w:bookmarkEnd w:id="59"/>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60" w:name="_Toc472236901"/>
      <w:bookmarkStart w:id="61" w:name="_Toc488060625"/>
      <w:bookmarkStart w:id="62" w:name="_Toc520185271"/>
      <w:r>
        <w:rPr>
          <w:rStyle w:val="CharSectno"/>
        </w:rPr>
        <w:t>21</w:t>
      </w:r>
      <w:r>
        <w:t>.</w:t>
      </w:r>
      <w:r>
        <w:tab/>
        <w:t>Consultants etc.</w:t>
      </w:r>
      <w:bookmarkEnd w:id="60"/>
      <w:bookmarkEnd w:id="61"/>
      <w:bookmarkEnd w:id="62"/>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63" w:name="_Toc472236902"/>
      <w:bookmarkStart w:id="64" w:name="_Toc488060626"/>
      <w:bookmarkStart w:id="65" w:name="_Toc520185272"/>
      <w:r>
        <w:rPr>
          <w:rStyle w:val="CharSectno"/>
        </w:rPr>
        <w:t>22</w:t>
      </w:r>
      <w:r>
        <w:t>.</w:t>
      </w:r>
      <w:r>
        <w:tab/>
        <w:t>Use of other government staff etc.</w:t>
      </w:r>
      <w:bookmarkEnd w:id="63"/>
      <w:bookmarkEnd w:id="64"/>
      <w:bookmarkEnd w:id="65"/>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r>
        <w:rPr>
          <w:rStyle w:val="CharPartNo"/>
        </w:rPr>
        <w:t>Part 4</w:t>
      </w:r>
      <w:r>
        <w:rPr>
          <w:rStyle w:val="CharDivNo"/>
        </w:rPr>
        <w:t xml:space="preserve"> </w:t>
      </w:r>
      <w:r>
        <w:t>—</w:t>
      </w:r>
      <w:r>
        <w:rPr>
          <w:rStyle w:val="CharDivText"/>
        </w:rPr>
        <w:t xml:space="preserve"> </w:t>
      </w:r>
      <w:r>
        <w:rPr>
          <w:rStyle w:val="CharPartText"/>
        </w:rPr>
        <w:t>Financial provisions</w:t>
      </w:r>
    </w:p>
    <w:p>
      <w:pPr>
        <w:pStyle w:val="Heading5"/>
      </w:pPr>
      <w:bookmarkStart w:id="66" w:name="_Toc472236903"/>
      <w:bookmarkStart w:id="67" w:name="_Toc488060627"/>
      <w:bookmarkStart w:id="68" w:name="_Toc520185273"/>
      <w:r>
        <w:rPr>
          <w:rStyle w:val="CharSectno"/>
        </w:rPr>
        <w:t>23</w:t>
      </w:r>
      <w:r>
        <w:t>.</w:t>
      </w:r>
      <w:r>
        <w:tab/>
        <w:t>Funds of Corporation</w:t>
      </w:r>
      <w:bookmarkEnd w:id="66"/>
      <w:bookmarkEnd w:id="67"/>
      <w:bookmarkEnd w:id="68"/>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69" w:name="_Toc472236904"/>
      <w:bookmarkStart w:id="70" w:name="_Toc488060628"/>
      <w:bookmarkStart w:id="71" w:name="_Toc520185274"/>
      <w:r>
        <w:rPr>
          <w:rStyle w:val="CharSectno"/>
        </w:rPr>
        <w:t>24</w:t>
      </w:r>
      <w:r>
        <w:t>.</w:t>
      </w:r>
      <w:r>
        <w:tab/>
        <w:t>Rural Business Development Corporation Operating Account</w:t>
      </w:r>
      <w:bookmarkEnd w:id="69"/>
      <w:bookmarkEnd w:id="70"/>
      <w:bookmarkEnd w:id="71"/>
    </w:p>
    <w:p>
      <w:pPr>
        <w:pStyle w:val="Subsection"/>
      </w:pPr>
      <w:r>
        <w:tab/>
        <w:t>(1)</w:t>
      </w:r>
      <w:r>
        <w:tab/>
        <w:t>The funds referred to in section 23 are to be credited to an account called the Rural Business Development Corporation Operating Account (</w:t>
      </w:r>
      <w:r>
        <w:rPr>
          <w:b/>
        </w:rPr>
        <w:t>“</w:t>
      </w:r>
      <w:r>
        <w:rPr>
          <w:rStyle w:val="CharDefText"/>
        </w:rPr>
        <w:t>the Account</w:t>
      </w:r>
      <w:r>
        <w:rPr>
          <w:b/>
        </w:rPr>
        <w:t>”</w:t>
      </w:r>
      <w:r>
        <w:t xml:space="preserve">) — </w:t>
      </w:r>
    </w:p>
    <w:p>
      <w:pPr>
        <w:pStyle w:val="Indenta"/>
      </w:pPr>
      <w:r>
        <w:tab/>
        <w:t>(a)</w:t>
      </w:r>
      <w:r>
        <w:tab/>
        <w:t xml:space="preserve">at the Treasury that is to form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Heading5"/>
      </w:pPr>
      <w:bookmarkStart w:id="72" w:name="_Toc472236905"/>
      <w:bookmarkStart w:id="73" w:name="_Toc488060629"/>
      <w:bookmarkStart w:id="74" w:name="_Toc520185275"/>
      <w:r>
        <w:rPr>
          <w:rStyle w:val="CharSectno"/>
        </w:rPr>
        <w:t>25</w:t>
      </w:r>
      <w:r>
        <w:t>.</w:t>
      </w:r>
      <w:r>
        <w:tab/>
        <w:t>Borrowing from Treasurer</w:t>
      </w:r>
      <w:bookmarkEnd w:id="72"/>
      <w:bookmarkEnd w:id="73"/>
      <w:bookmarkEnd w:id="74"/>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75" w:name="_Toc472236906"/>
      <w:bookmarkStart w:id="76" w:name="_Toc488060630"/>
      <w:bookmarkStart w:id="77" w:name="_Toc520185276"/>
      <w:r>
        <w:rPr>
          <w:rStyle w:val="CharSectno"/>
        </w:rPr>
        <w:t>26</w:t>
      </w:r>
      <w:r>
        <w:t>.</w:t>
      </w:r>
      <w:r>
        <w:tab/>
        <w:t>Other borrowing</w:t>
      </w:r>
      <w:bookmarkEnd w:id="75"/>
      <w:bookmarkEnd w:id="76"/>
      <w:bookmarkEnd w:id="77"/>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78" w:name="_Toc472236907"/>
      <w:bookmarkStart w:id="79" w:name="_Toc488060631"/>
      <w:bookmarkStart w:id="80" w:name="_Toc520185277"/>
      <w:r>
        <w:rPr>
          <w:rStyle w:val="CharSectno"/>
        </w:rPr>
        <w:t>27</w:t>
      </w:r>
      <w:r>
        <w:t>.</w:t>
      </w:r>
      <w:r>
        <w:tab/>
        <w:t>Guarantee by Treasurer</w:t>
      </w:r>
      <w:bookmarkEnd w:id="78"/>
      <w:bookmarkEnd w:id="79"/>
      <w:bookmarkEnd w:id="80"/>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81" w:name="_Toc472236908"/>
      <w:bookmarkStart w:id="82" w:name="_Toc488060632"/>
      <w:bookmarkStart w:id="83" w:name="_Toc520185278"/>
      <w:r>
        <w:rPr>
          <w:rStyle w:val="CharSectno"/>
        </w:rPr>
        <w:t>28</w:t>
      </w:r>
      <w:r>
        <w:t>.</w:t>
      </w:r>
      <w:r>
        <w:tab/>
        <w:t>Effect of guarantee</w:t>
      </w:r>
      <w:bookmarkEnd w:id="81"/>
      <w:bookmarkEnd w:id="82"/>
      <w:bookmarkEnd w:id="83"/>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Fund, and this subsection appropriates that Fund accordingly.</w:t>
      </w:r>
    </w:p>
    <w:p>
      <w:pPr>
        <w:pStyle w:val="Subsection"/>
      </w:pPr>
      <w:r>
        <w:tab/>
        <w:t>(3)</w:t>
      </w:r>
      <w:r>
        <w:tab/>
        <w:t>The Treasurer is to cause to be credited to the Consolidated Fund any amounts received or recovered from the Corporation or otherwise in respect of any payment made by the Treasurer under a guarantee given under section 27.</w:t>
      </w:r>
    </w:p>
    <w:p>
      <w:pPr>
        <w:pStyle w:val="Heading5"/>
        <w:spacing w:before="160"/>
        <w:rPr>
          <w:snapToGrid w:val="0"/>
        </w:rPr>
      </w:pPr>
      <w:bookmarkStart w:id="84" w:name="_Toc472236909"/>
      <w:bookmarkStart w:id="85" w:name="_Toc488060633"/>
      <w:bookmarkStart w:id="86" w:name="_Toc520185279"/>
      <w:r>
        <w:rPr>
          <w:rStyle w:val="CharSectno"/>
        </w:rPr>
        <w:t>29</w:t>
      </w:r>
      <w:r>
        <w:t>.</w:t>
      </w:r>
      <w:r>
        <w:tab/>
        <w:t>A</w:t>
      </w:r>
      <w:bookmarkStart w:id="87" w:name="_Toc417979089"/>
      <w:r>
        <w:rPr>
          <w:snapToGrid w:val="0"/>
        </w:rPr>
        <w:t xml:space="preserve">pplication of </w:t>
      </w:r>
      <w:r>
        <w:rPr>
          <w:i/>
          <w:snapToGrid w:val="0"/>
        </w:rPr>
        <w:t>Financial Administration and Audit Act 1985</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In addition to the annual report submitted under section 66 of that Act, the Corporation is to provide to the Minister, promptly after each month, a written report of its operations during that month.</w:t>
      </w:r>
    </w:p>
    <w:p>
      <w:pPr>
        <w:pStyle w:val="Heading2"/>
      </w:pPr>
      <w:r>
        <w:rPr>
          <w:rStyle w:val="CharPartNo"/>
        </w:rPr>
        <w:t>Part 5</w:t>
      </w:r>
      <w:r>
        <w:t xml:space="preserve"> — </w:t>
      </w:r>
      <w:r>
        <w:rPr>
          <w:rStyle w:val="CharPartText"/>
        </w:rPr>
        <w:t>Financial assistance</w:t>
      </w:r>
    </w:p>
    <w:p>
      <w:pPr>
        <w:pStyle w:val="Heading3"/>
      </w:pPr>
      <w:r>
        <w:rPr>
          <w:rStyle w:val="CharDivNo"/>
        </w:rPr>
        <w:t>Division 1</w:t>
      </w:r>
      <w:r>
        <w:t xml:space="preserve"> — </w:t>
      </w:r>
      <w:r>
        <w:rPr>
          <w:rStyle w:val="CharDivText"/>
        </w:rPr>
        <w:t>Approved assistance schemes</w:t>
      </w:r>
    </w:p>
    <w:p>
      <w:pPr>
        <w:pStyle w:val="Heading5"/>
      </w:pPr>
      <w:bookmarkStart w:id="88" w:name="_Toc472236910"/>
      <w:bookmarkStart w:id="89" w:name="_Toc488060634"/>
      <w:bookmarkStart w:id="90" w:name="_Toc520185280"/>
      <w:r>
        <w:rPr>
          <w:rStyle w:val="CharSectno"/>
        </w:rPr>
        <w:t>30</w:t>
      </w:r>
      <w:r>
        <w:t>.</w:t>
      </w:r>
      <w:r>
        <w:tab/>
        <w:t>Approved assistance schemes</w:t>
      </w:r>
      <w:bookmarkEnd w:id="88"/>
      <w:bookmarkEnd w:id="89"/>
      <w:bookmarkEnd w:id="90"/>
    </w:p>
    <w:p>
      <w:pPr>
        <w:pStyle w:val="Subsection"/>
      </w:pPr>
      <w:r>
        <w:tab/>
        <w:t>(1)</w:t>
      </w:r>
      <w:r>
        <w:tab/>
        <w:t xml:space="preserve">An </w:t>
      </w:r>
      <w:r>
        <w:rPr>
          <w:b/>
        </w:rPr>
        <w:t>“</w:t>
      </w:r>
      <w:r>
        <w:rPr>
          <w:rStyle w:val="CharDefText"/>
        </w:rPr>
        <w:t>approved assistance scheme</w:t>
      </w:r>
      <w:r>
        <w:rPr>
          <w:b/>
        </w:rPr>
        <w:t>”</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91" w:name="_Toc472236911"/>
      <w:bookmarkStart w:id="92" w:name="_Toc488060635"/>
      <w:bookmarkStart w:id="93" w:name="_Toc520185281"/>
      <w:r>
        <w:rPr>
          <w:rStyle w:val="CharSectno"/>
        </w:rPr>
        <w:t>31</w:t>
      </w:r>
      <w:r>
        <w:t>.</w:t>
      </w:r>
      <w:r>
        <w:tab/>
        <w:t>Schemes established under agreements between Commonwealth and State</w:t>
      </w:r>
      <w:bookmarkEnd w:id="91"/>
      <w:r>
        <w:t xml:space="preserve"> taken to be approved assistance schemes</w:t>
      </w:r>
      <w:bookmarkEnd w:id="92"/>
      <w:bookmarkEnd w:id="93"/>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r>
        <w:rPr>
          <w:rStyle w:val="CharDivNo"/>
        </w:rPr>
        <w:t>Division 2</w:t>
      </w:r>
      <w:r>
        <w:t xml:space="preserve"> — </w:t>
      </w:r>
      <w:r>
        <w:rPr>
          <w:rStyle w:val="CharDivText"/>
        </w:rPr>
        <w:t>Applications for, and grants of, financial assistance</w:t>
      </w:r>
    </w:p>
    <w:p>
      <w:pPr>
        <w:pStyle w:val="Heading5"/>
      </w:pPr>
      <w:bookmarkStart w:id="94" w:name="_Toc472236912"/>
      <w:bookmarkStart w:id="95" w:name="_Toc488060636"/>
      <w:bookmarkStart w:id="96" w:name="_Toc520185282"/>
      <w:r>
        <w:rPr>
          <w:rStyle w:val="CharSectno"/>
        </w:rPr>
        <w:t>32</w:t>
      </w:r>
      <w:r>
        <w:t>.</w:t>
      </w:r>
      <w:r>
        <w:tab/>
        <w:t>Applications for financial assistance</w:t>
      </w:r>
      <w:bookmarkEnd w:id="94"/>
      <w:bookmarkEnd w:id="95"/>
      <w:bookmarkEnd w:id="96"/>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spacing w:before="160"/>
      </w:pPr>
      <w:bookmarkStart w:id="97" w:name="_Toc472236913"/>
      <w:bookmarkStart w:id="98" w:name="_Toc488060637"/>
      <w:bookmarkStart w:id="99" w:name="_Toc520185283"/>
      <w:r>
        <w:rPr>
          <w:rStyle w:val="CharSectno"/>
        </w:rPr>
        <w:t>33</w:t>
      </w:r>
      <w:r>
        <w:t>.</w:t>
      </w:r>
      <w:r>
        <w:tab/>
        <w:t>Grants of financial assistance</w:t>
      </w:r>
      <w:bookmarkEnd w:id="97"/>
      <w:bookmarkEnd w:id="98"/>
      <w:bookmarkEnd w:id="99"/>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spacing w:before="120"/>
      </w:pPr>
      <w:r>
        <w:rPr>
          <w:rStyle w:val="CharDivNo"/>
        </w:rPr>
        <w:t>Division 3</w:t>
      </w:r>
      <w:r>
        <w:t xml:space="preserve"> — </w:t>
      </w:r>
      <w:r>
        <w:rPr>
          <w:rStyle w:val="CharDivText"/>
        </w:rPr>
        <w:t>Other matters</w:t>
      </w:r>
    </w:p>
    <w:p>
      <w:pPr>
        <w:pStyle w:val="Heading5"/>
        <w:spacing w:before="160"/>
      </w:pPr>
      <w:bookmarkStart w:id="100" w:name="_Toc472236914"/>
      <w:bookmarkStart w:id="101" w:name="_Toc488060638"/>
      <w:bookmarkStart w:id="102" w:name="_Toc520185284"/>
      <w:r>
        <w:rPr>
          <w:rStyle w:val="CharSectno"/>
        </w:rPr>
        <w:t>34</w:t>
      </w:r>
      <w:r>
        <w:t>.</w:t>
      </w:r>
      <w:r>
        <w:tab/>
        <w:t>Security for payments of financial assistance</w:t>
      </w:r>
      <w:bookmarkEnd w:id="100"/>
      <w:bookmarkEnd w:id="101"/>
      <w:bookmarkEnd w:id="102"/>
    </w:p>
    <w:p>
      <w:pPr>
        <w:pStyle w:val="Subsection"/>
        <w:spacing w:before="100"/>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103" w:name="_Toc472236915"/>
      <w:bookmarkStart w:id="104" w:name="_Toc488060639"/>
      <w:bookmarkStart w:id="105" w:name="_Toc520185285"/>
      <w:r>
        <w:rPr>
          <w:rStyle w:val="CharSectno"/>
        </w:rPr>
        <w:t>35</w:t>
      </w:r>
      <w:r>
        <w:t>.</w:t>
      </w:r>
      <w:r>
        <w:tab/>
        <w:t>Creditors to provide information</w:t>
      </w:r>
      <w:bookmarkEnd w:id="103"/>
      <w:bookmarkEnd w:id="104"/>
      <w:bookmarkEnd w:id="105"/>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r>
        <w:rPr>
          <w:rStyle w:val="CharPartNo"/>
        </w:rPr>
        <w:t>Part 6</w:t>
      </w:r>
      <w:r>
        <w:rPr>
          <w:rStyle w:val="CharDivNo"/>
        </w:rPr>
        <w:t xml:space="preserve"> </w:t>
      </w:r>
      <w:r>
        <w:t>—</w:t>
      </w:r>
      <w:r>
        <w:rPr>
          <w:rStyle w:val="CharDivText"/>
        </w:rPr>
        <w:t xml:space="preserve"> </w:t>
      </w:r>
      <w:r>
        <w:rPr>
          <w:rStyle w:val="CharPartText"/>
        </w:rPr>
        <w:t>Miscellaneous</w:t>
      </w:r>
    </w:p>
    <w:p>
      <w:pPr>
        <w:pStyle w:val="Heading5"/>
      </w:pPr>
      <w:bookmarkStart w:id="106" w:name="_Toc472236916"/>
      <w:bookmarkStart w:id="107" w:name="_Toc488060640"/>
      <w:bookmarkStart w:id="108" w:name="_Toc520185286"/>
      <w:r>
        <w:rPr>
          <w:rStyle w:val="CharSectno"/>
        </w:rPr>
        <w:t>36</w:t>
      </w:r>
      <w:r>
        <w:t>.</w:t>
      </w:r>
      <w:r>
        <w:tab/>
        <w:t>Protection from liability for wrongdoing</w:t>
      </w:r>
      <w:bookmarkEnd w:id="106"/>
      <w:bookmarkEnd w:id="107"/>
      <w:bookmarkEnd w:id="108"/>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09" w:name="_Toc472236917"/>
      <w:bookmarkStart w:id="110" w:name="_Toc488060641"/>
      <w:bookmarkStart w:id="111" w:name="_Toc520185287"/>
      <w:r>
        <w:rPr>
          <w:rStyle w:val="CharSectno"/>
        </w:rPr>
        <w:t>37</w:t>
      </w:r>
      <w:r>
        <w:t>.</w:t>
      </w:r>
      <w:r>
        <w:tab/>
        <w:t>Confidentiality</w:t>
      </w:r>
      <w:bookmarkEnd w:id="109"/>
      <w:bookmarkEnd w:id="110"/>
      <w:bookmarkEnd w:id="111"/>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$10 000.</w:t>
      </w:r>
    </w:p>
    <w:p>
      <w:pPr>
        <w:pStyle w:val="Heading5"/>
        <w:rPr>
          <w:snapToGrid w:val="0"/>
        </w:rPr>
      </w:pPr>
      <w:bookmarkStart w:id="112" w:name="_Toc472236918"/>
      <w:bookmarkStart w:id="113" w:name="_Toc488060642"/>
      <w:bookmarkStart w:id="114" w:name="_Toc520185288"/>
      <w:r>
        <w:rPr>
          <w:rStyle w:val="CharSectno"/>
        </w:rPr>
        <w:t>38</w:t>
      </w:r>
      <w:r>
        <w:t>.</w:t>
      </w:r>
      <w:r>
        <w:tab/>
        <w:t>C</w:t>
      </w:r>
      <w:bookmarkStart w:id="115" w:name="_Toc417979088"/>
      <w:r>
        <w:rPr>
          <w:snapToGrid w:val="0"/>
        </w:rPr>
        <w:t>ommon seal and execution of documents</w:t>
      </w:r>
      <w:bookmarkEnd w:id="112"/>
      <w:bookmarkEnd w:id="113"/>
      <w:bookmarkEnd w:id="114"/>
      <w:bookmarkEnd w:id="115"/>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116" w:name="_Toc472236919"/>
      <w:bookmarkStart w:id="117" w:name="_Toc488060643"/>
      <w:bookmarkStart w:id="118" w:name="_Toc520185289"/>
      <w:r>
        <w:rPr>
          <w:rStyle w:val="CharSectno"/>
        </w:rPr>
        <w:t>39</w:t>
      </w:r>
      <w:r>
        <w:rPr>
          <w:snapToGrid w:val="0"/>
        </w:rPr>
        <w:t>.</w:t>
      </w:r>
      <w:r>
        <w:rPr>
          <w:snapToGrid w:val="0"/>
        </w:rPr>
        <w:tab/>
        <w:t>T</w:t>
      </w:r>
      <w:bookmarkStart w:id="119" w:name="_Toc417979090"/>
      <w:r>
        <w:rPr>
          <w:snapToGrid w:val="0"/>
        </w:rPr>
        <w:t>ime for commencing prosecutions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120" w:name="_Toc472236920"/>
      <w:bookmarkStart w:id="121" w:name="_Toc488060644"/>
      <w:bookmarkStart w:id="122" w:name="_Toc520185290"/>
      <w:r>
        <w:rPr>
          <w:rStyle w:val="CharSectno"/>
        </w:rPr>
        <w:t>40</w:t>
      </w:r>
      <w:r>
        <w:rPr>
          <w:snapToGrid w:val="0"/>
        </w:rPr>
        <w:t>.</w:t>
      </w:r>
      <w:r>
        <w:rPr>
          <w:snapToGrid w:val="0"/>
        </w:rPr>
        <w:tab/>
      </w:r>
      <w:bookmarkStart w:id="123" w:name="_Toc417979091"/>
      <w:r>
        <w:rPr>
          <w:snapToGrid w:val="0"/>
        </w:rPr>
        <w:t>Regulations</w:t>
      </w:r>
      <w:bookmarkEnd w:id="120"/>
      <w:bookmarkEnd w:id="121"/>
      <w:bookmarkEnd w:id="122"/>
      <w:bookmarkEnd w:id="123"/>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124" w:name="_Toc472236921"/>
      <w:bookmarkStart w:id="125" w:name="_Toc488060645"/>
      <w:bookmarkStart w:id="126" w:name="_Toc520185291"/>
      <w:r>
        <w:rPr>
          <w:rStyle w:val="CharSectno"/>
        </w:rPr>
        <w:t>41</w:t>
      </w:r>
      <w:r>
        <w:rPr>
          <w:snapToGrid w:val="0"/>
        </w:rPr>
        <w:t>.</w:t>
      </w:r>
      <w:r>
        <w:rPr>
          <w:snapToGrid w:val="0"/>
        </w:rPr>
        <w:tab/>
        <w:t>Re</w:t>
      </w:r>
      <w:bookmarkStart w:id="127" w:name="_Toc417979092"/>
      <w:r>
        <w:rPr>
          <w:snapToGrid w:val="0"/>
        </w:rPr>
        <w:t>view of Act</w:t>
      </w:r>
      <w:bookmarkEnd w:id="124"/>
      <w:bookmarkEnd w:id="125"/>
      <w:bookmarkEnd w:id="126"/>
      <w:bookmarkEnd w:id="127"/>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p>
    <w:p>
      <w:pPr>
        <w:pStyle w:val="Heading5"/>
      </w:pPr>
      <w:bookmarkStart w:id="128" w:name="_Toc472236922"/>
      <w:bookmarkStart w:id="129" w:name="_Toc488060646"/>
      <w:bookmarkStart w:id="130" w:name="_Toc520185292"/>
      <w:r>
        <w:rPr>
          <w:rStyle w:val="CharSectno"/>
        </w:rPr>
        <w:t>42</w:t>
      </w:r>
      <w:r>
        <w:t>.</w:t>
      </w:r>
      <w:r>
        <w:tab/>
        <w:t>Repeal</w:t>
      </w:r>
      <w:bookmarkEnd w:id="128"/>
      <w:bookmarkEnd w:id="129"/>
      <w:bookmarkEnd w:id="130"/>
    </w:p>
    <w:p>
      <w:pPr>
        <w:pStyle w:val="Subsection"/>
      </w:pPr>
      <w:r>
        <w:tab/>
      </w:r>
      <w:r>
        <w:tab/>
        <w:t xml:space="preserve">The </w:t>
      </w:r>
      <w:r>
        <w:rPr>
          <w:i/>
        </w:rPr>
        <w:t>Rural Adjustment and Finance Corporation Act 1993</w:t>
      </w:r>
      <w:r>
        <w:t xml:space="preserve"> is repealed.</w:t>
      </w:r>
    </w:p>
    <w:p>
      <w:pPr>
        <w:pStyle w:val="Heading5"/>
      </w:pPr>
      <w:bookmarkStart w:id="131" w:name="_Toc472236923"/>
      <w:bookmarkStart w:id="132" w:name="_Toc488060647"/>
      <w:bookmarkStart w:id="133" w:name="_Toc520185293"/>
      <w:r>
        <w:rPr>
          <w:rStyle w:val="CharSectno"/>
        </w:rPr>
        <w:t>43</w:t>
      </w:r>
      <w:r>
        <w:t>.</w:t>
      </w:r>
      <w:r>
        <w:tab/>
        <w:t>Transitional provisions</w:t>
      </w:r>
      <w:bookmarkEnd w:id="131"/>
      <w:bookmarkEnd w:id="132"/>
      <w:bookmarkEnd w:id="133"/>
    </w:p>
    <w:p>
      <w:pPr>
        <w:pStyle w:val="Subsection"/>
      </w:pPr>
      <w:r>
        <w:tab/>
      </w:r>
      <w:r>
        <w:tab/>
        <w:t>The transitional provisions set out in Schedule 2 have effect.</w:t>
      </w:r>
    </w:p>
    <w:p>
      <w:pPr>
        <w:pStyle w:val="Heading5"/>
      </w:pPr>
      <w:bookmarkStart w:id="134" w:name="_Toc472236924"/>
      <w:bookmarkStart w:id="135" w:name="_Toc488060648"/>
      <w:bookmarkStart w:id="136" w:name="_Toc520185294"/>
      <w:r>
        <w:rPr>
          <w:rStyle w:val="CharSectno"/>
        </w:rPr>
        <w:t>44</w:t>
      </w:r>
      <w:r>
        <w:t>.</w:t>
      </w:r>
      <w:r>
        <w:tab/>
        <w:t>Consequential amendments</w:t>
      </w:r>
      <w:bookmarkEnd w:id="134"/>
      <w:bookmarkEnd w:id="135"/>
      <w:bookmarkEnd w:id="136"/>
    </w:p>
    <w:p>
      <w:pPr>
        <w:pStyle w:val="Subsection"/>
      </w:pPr>
      <w:r>
        <w:tab/>
      </w:r>
      <w:r>
        <w:tab/>
        <w:t>The consequential amendments set out in Schedule 3 have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xml:space="preserve"> — </w:t>
      </w:r>
      <w:r>
        <w:rPr>
          <w:rStyle w:val="CharSchText"/>
        </w:rPr>
        <w:t>The board</w:t>
      </w:r>
    </w:p>
    <w:p>
      <w:pPr>
        <w:pStyle w:val="yShoulderClause"/>
      </w:pPr>
      <w:r>
        <w:t xml:space="preserve">[s. </w:t>
      </w:r>
      <w:bookmarkStart w:id="137" w:name="_Hlt472411891"/>
      <w:r>
        <w:t>15</w:t>
      </w:r>
      <w:bookmarkEnd w:id="137"/>
      <w:r>
        <w:t>]</w:t>
      </w:r>
    </w:p>
    <w:p>
      <w:pPr>
        <w:pStyle w:val="yHeading3"/>
        <w:spacing w:before="120"/>
        <w:rPr>
          <w:snapToGrid w:val="0"/>
        </w:rPr>
      </w:pPr>
      <w:r>
        <w:rPr>
          <w:snapToGrid w:val="0"/>
        </w:rPr>
        <w:t>Division 1</w:t>
      </w:r>
      <w:r>
        <w:t xml:space="preserve"> — </w:t>
      </w:r>
      <w:r>
        <w:rPr>
          <w:rStyle w:val="CharDivText"/>
        </w:rPr>
        <w:t>Cons</w:t>
      </w:r>
      <w:r>
        <w:rPr>
          <w:snapToGrid w:val="0"/>
        </w:rPr>
        <w:t xml:space="preserve">titution and proceedings of the board </w:t>
      </w:r>
    </w:p>
    <w:p>
      <w:pPr>
        <w:pStyle w:val="yHeading5"/>
        <w:spacing w:before="160"/>
        <w:rPr>
          <w:snapToGrid w:val="0"/>
        </w:rPr>
      </w:pPr>
      <w:bookmarkStart w:id="138" w:name="_Toc472236925"/>
      <w:bookmarkStart w:id="139" w:name="_Toc488060649"/>
      <w:bookmarkStart w:id="140" w:name="_Toc520185295"/>
      <w:r>
        <w:rPr>
          <w:snapToGrid w:val="0"/>
        </w:rPr>
        <w:t>1.</w:t>
      </w:r>
      <w:r>
        <w:rPr>
          <w:snapToGrid w:val="0"/>
        </w:rPr>
        <w:tab/>
        <w:t>Term of office</w:t>
      </w:r>
      <w:bookmarkEnd w:id="138"/>
      <w:bookmarkEnd w:id="139"/>
      <w:bookmarkEnd w:id="140"/>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141" w:name="_Toc472236926"/>
      <w:bookmarkStart w:id="142" w:name="_Toc488060650"/>
      <w:bookmarkStart w:id="143" w:name="_Toc520185296"/>
      <w:r>
        <w:rPr>
          <w:snapToGrid w:val="0"/>
        </w:rPr>
        <w:t>2.</w:t>
      </w:r>
      <w:r>
        <w:rPr>
          <w:snapToGrid w:val="0"/>
        </w:rPr>
        <w:tab/>
        <w:t>Resignation, removal etc.</w:t>
      </w:r>
      <w:bookmarkEnd w:id="141"/>
      <w:bookmarkEnd w:id="142"/>
      <w:bookmarkEnd w:id="143"/>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keepNext w:val="0"/>
        <w:keepLines w:val="0"/>
        <w:rPr>
          <w:snapToGrid w:val="0"/>
        </w:rPr>
      </w:pPr>
      <w:bookmarkStart w:id="144" w:name="_Toc472236927"/>
      <w:bookmarkStart w:id="145" w:name="_Toc488060651"/>
      <w:bookmarkStart w:id="146" w:name="_Toc520185297"/>
      <w:r>
        <w:rPr>
          <w:snapToGrid w:val="0"/>
        </w:rPr>
        <w:t>3.</w:t>
      </w:r>
      <w:r>
        <w:rPr>
          <w:snapToGrid w:val="0"/>
        </w:rPr>
        <w:tab/>
      </w:r>
      <w:r>
        <w:t>L</w:t>
      </w:r>
      <w:r>
        <w:rPr>
          <w:snapToGrid w:val="0"/>
        </w:rPr>
        <w:t>eave of absence</w:t>
      </w:r>
      <w:bookmarkEnd w:id="144"/>
      <w:bookmarkEnd w:id="145"/>
      <w:bookmarkEnd w:id="146"/>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147" w:name="_Toc472236928"/>
      <w:bookmarkStart w:id="148" w:name="_Toc488060652"/>
      <w:bookmarkStart w:id="149" w:name="_Toc520185298"/>
      <w:r>
        <w:rPr>
          <w:snapToGrid w:val="0"/>
        </w:rPr>
        <w:t>4.</w:t>
      </w:r>
      <w:r>
        <w:rPr>
          <w:snapToGrid w:val="0"/>
        </w:rPr>
        <w:tab/>
      </w:r>
      <w:r>
        <w:t>C</w:t>
      </w:r>
      <w:r>
        <w:rPr>
          <w:snapToGrid w:val="0"/>
        </w:rPr>
        <w:t>hairman unable to act</w:t>
      </w:r>
      <w:bookmarkEnd w:id="147"/>
      <w:bookmarkEnd w:id="148"/>
      <w:bookmarkEnd w:id="149"/>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150" w:name="_Toc472236929"/>
      <w:bookmarkStart w:id="151" w:name="_Toc488060653"/>
      <w:bookmarkStart w:id="152" w:name="_Toc520185299"/>
      <w:r>
        <w:rPr>
          <w:snapToGrid w:val="0"/>
        </w:rPr>
        <w:t>5.</w:t>
      </w:r>
      <w:r>
        <w:rPr>
          <w:snapToGrid w:val="0"/>
        </w:rPr>
        <w:tab/>
        <w:t>Director unable to act</w:t>
      </w:r>
      <w:bookmarkEnd w:id="150"/>
      <w:bookmarkEnd w:id="151"/>
      <w:bookmarkEnd w:id="152"/>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153" w:name="_Toc472236930"/>
      <w:bookmarkStart w:id="154" w:name="_Toc488060654"/>
      <w:bookmarkStart w:id="155" w:name="_Toc520185300"/>
      <w:r>
        <w:rPr>
          <w:snapToGrid w:val="0"/>
        </w:rPr>
        <w:t>6.</w:t>
      </w:r>
      <w:r>
        <w:rPr>
          <w:snapToGrid w:val="0"/>
        </w:rPr>
        <w:tab/>
      </w:r>
      <w:r>
        <w:t>S</w:t>
      </w:r>
      <w:r>
        <w:rPr>
          <w:snapToGrid w:val="0"/>
        </w:rPr>
        <w:t>aving</w:t>
      </w:r>
      <w:bookmarkEnd w:id="153"/>
      <w:bookmarkEnd w:id="154"/>
      <w:bookmarkEnd w:id="155"/>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156" w:name="_Toc472236931"/>
      <w:bookmarkStart w:id="157" w:name="_Toc488060655"/>
      <w:bookmarkStart w:id="158" w:name="_Toc520185301"/>
      <w:r>
        <w:rPr>
          <w:snapToGrid w:val="0"/>
        </w:rPr>
        <w:t>7.</w:t>
      </w:r>
      <w:r>
        <w:rPr>
          <w:snapToGrid w:val="0"/>
        </w:rPr>
        <w:tab/>
      </w:r>
      <w:r>
        <w:t>M</w:t>
      </w:r>
      <w:r>
        <w:rPr>
          <w:snapToGrid w:val="0"/>
        </w:rPr>
        <w:t>eetings</w:t>
      </w:r>
      <w:bookmarkEnd w:id="156"/>
      <w:bookmarkEnd w:id="157"/>
      <w:bookmarkEnd w:id="158"/>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159" w:name="_Toc472236932"/>
      <w:bookmarkStart w:id="160" w:name="_Toc488060656"/>
      <w:bookmarkStart w:id="161" w:name="_Toc520185302"/>
      <w:r>
        <w:rPr>
          <w:snapToGrid w:val="0"/>
        </w:rPr>
        <w:t>8.</w:t>
      </w:r>
      <w:r>
        <w:rPr>
          <w:snapToGrid w:val="0"/>
        </w:rPr>
        <w:tab/>
      </w:r>
      <w:r>
        <w:t>Pr</w:t>
      </w:r>
      <w:r>
        <w:rPr>
          <w:snapToGrid w:val="0"/>
        </w:rPr>
        <w:t>esiding officer</w:t>
      </w:r>
      <w:bookmarkEnd w:id="159"/>
      <w:bookmarkEnd w:id="160"/>
      <w:bookmarkEnd w:id="161"/>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162" w:name="_Toc472236933"/>
      <w:bookmarkStart w:id="163" w:name="_Toc488060657"/>
      <w:bookmarkStart w:id="164" w:name="_Toc520185303"/>
      <w:r>
        <w:rPr>
          <w:snapToGrid w:val="0"/>
        </w:rPr>
        <w:t>9.</w:t>
      </w:r>
      <w:r>
        <w:rPr>
          <w:snapToGrid w:val="0"/>
        </w:rPr>
        <w:tab/>
      </w:r>
      <w:r>
        <w:t>Quorum</w:t>
      </w:r>
      <w:bookmarkEnd w:id="162"/>
      <w:bookmarkEnd w:id="163"/>
      <w:bookmarkEnd w:id="164"/>
    </w:p>
    <w:p>
      <w:pPr>
        <w:pStyle w:val="ySubsection"/>
      </w:pPr>
      <w:r>
        <w:tab/>
      </w:r>
      <w:r>
        <w:tab/>
        <w:t>A quorum for a meeting of the board is 3 directors.</w:t>
      </w:r>
    </w:p>
    <w:p>
      <w:pPr>
        <w:pStyle w:val="yHeading5"/>
        <w:rPr>
          <w:snapToGrid w:val="0"/>
        </w:rPr>
      </w:pPr>
      <w:bookmarkStart w:id="165" w:name="_Toc472236934"/>
      <w:bookmarkStart w:id="166" w:name="_Toc488060658"/>
      <w:bookmarkStart w:id="167" w:name="_Toc520185304"/>
      <w:r>
        <w:rPr>
          <w:snapToGrid w:val="0"/>
        </w:rPr>
        <w:t>10.</w:t>
      </w:r>
      <w:r>
        <w:rPr>
          <w:snapToGrid w:val="0"/>
        </w:rPr>
        <w:tab/>
      </w:r>
      <w:r>
        <w:t>V</w:t>
      </w:r>
      <w:r>
        <w:rPr>
          <w:snapToGrid w:val="0"/>
        </w:rPr>
        <w:t>oting</w:t>
      </w:r>
      <w:bookmarkEnd w:id="165"/>
      <w:bookmarkEnd w:id="166"/>
      <w:bookmarkEnd w:id="167"/>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168" w:name="_Toc472236935"/>
      <w:bookmarkStart w:id="169" w:name="_Toc488060659"/>
      <w:bookmarkStart w:id="170" w:name="_Toc520185305"/>
      <w:r>
        <w:rPr>
          <w:snapToGrid w:val="0"/>
        </w:rPr>
        <w:t>11.</w:t>
      </w:r>
      <w:r>
        <w:rPr>
          <w:snapToGrid w:val="0"/>
        </w:rPr>
        <w:tab/>
      </w:r>
      <w:bookmarkEnd w:id="168"/>
      <w:r>
        <w:t>Chief executive officer</w:t>
      </w:r>
      <w:bookmarkEnd w:id="169"/>
      <w:bookmarkEnd w:id="170"/>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171" w:name="_Toc472236936"/>
      <w:bookmarkStart w:id="172" w:name="_Toc488060660"/>
      <w:bookmarkStart w:id="173" w:name="_Toc520185306"/>
      <w:r>
        <w:rPr>
          <w:snapToGrid w:val="0"/>
        </w:rPr>
        <w:t>12.</w:t>
      </w:r>
      <w:r>
        <w:rPr>
          <w:snapToGrid w:val="0"/>
        </w:rPr>
        <w:tab/>
      </w:r>
      <w:r>
        <w:t>M</w:t>
      </w:r>
      <w:r>
        <w:rPr>
          <w:snapToGrid w:val="0"/>
        </w:rPr>
        <w:t>inutes</w:t>
      </w:r>
      <w:bookmarkEnd w:id="171"/>
      <w:bookmarkEnd w:id="172"/>
      <w:bookmarkEnd w:id="173"/>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174" w:name="_Toc472236937"/>
      <w:bookmarkStart w:id="175" w:name="_Toc488060661"/>
      <w:bookmarkStart w:id="176" w:name="_Toc520185307"/>
      <w:r>
        <w:rPr>
          <w:snapToGrid w:val="0"/>
        </w:rPr>
        <w:t>13.</w:t>
      </w:r>
      <w:r>
        <w:rPr>
          <w:snapToGrid w:val="0"/>
        </w:rPr>
        <w:tab/>
      </w:r>
      <w:r>
        <w:t>R</w:t>
      </w:r>
      <w:r>
        <w:rPr>
          <w:snapToGrid w:val="0"/>
        </w:rPr>
        <w:t>esolution without meeting</w:t>
      </w:r>
      <w:bookmarkEnd w:id="174"/>
      <w:bookmarkEnd w:id="175"/>
      <w:bookmarkEnd w:id="176"/>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177" w:name="_Toc472236938"/>
      <w:bookmarkStart w:id="178" w:name="_Toc488060662"/>
      <w:bookmarkStart w:id="179" w:name="_Toc520185308"/>
      <w:r>
        <w:rPr>
          <w:snapToGrid w:val="0"/>
        </w:rPr>
        <w:t>14.</w:t>
      </w:r>
      <w:r>
        <w:rPr>
          <w:snapToGrid w:val="0"/>
        </w:rPr>
        <w:tab/>
        <w:t>Holding meetings remotely</w:t>
      </w:r>
      <w:bookmarkEnd w:id="177"/>
      <w:bookmarkEnd w:id="178"/>
      <w:bookmarkEnd w:id="17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180" w:name="_Toc472236939"/>
      <w:bookmarkStart w:id="181" w:name="_Toc488060663"/>
      <w:bookmarkStart w:id="182" w:name="_Toc520185309"/>
      <w:r>
        <w:rPr>
          <w:snapToGrid w:val="0"/>
        </w:rPr>
        <w:t>15.</w:t>
      </w:r>
      <w:r>
        <w:rPr>
          <w:snapToGrid w:val="0"/>
        </w:rPr>
        <w:tab/>
        <w:t>Committees</w:t>
      </w:r>
      <w:bookmarkEnd w:id="180"/>
      <w:bookmarkEnd w:id="181"/>
      <w:bookmarkEnd w:id="182"/>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183" w:name="_Toc472236940"/>
      <w:bookmarkStart w:id="184" w:name="_Toc488060664"/>
      <w:bookmarkStart w:id="185" w:name="_Toc520185310"/>
      <w:r>
        <w:rPr>
          <w:snapToGrid w:val="0"/>
        </w:rPr>
        <w:t>16.</w:t>
      </w:r>
      <w:r>
        <w:rPr>
          <w:snapToGrid w:val="0"/>
        </w:rPr>
        <w:tab/>
        <w:t>Board to determine own procedures</w:t>
      </w:r>
      <w:bookmarkEnd w:id="183"/>
      <w:bookmarkEnd w:id="184"/>
      <w:bookmarkEnd w:id="185"/>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r>
        <w:rPr>
          <w:snapToGrid w:val="0"/>
        </w:rPr>
        <w:t xml:space="preserve">Division 2 — </w:t>
      </w:r>
      <w:r>
        <w:rPr>
          <w:rStyle w:val="CharDivText"/>
        </w:rPr>
        <w:t>D</w:t>
      </w:r>
      <w:r>
        <w:rPr>
          <w:snapToGrid w:val="0"/>
        </w:rPr>
        <w:t xml:space="preserve">isclosure of interests etc. </w:t>
      </w:r>
    </w:p>
    <w:p>
      <w:pPr>
        <w:pStyle w:val="yHeading5"/>
        <w:rPr>
          <w:snapToGrid w:val="0"/>
        </w:rPr>
      </w:pPr>
      <w:bookmarkStart w:id="186" w:name="_Toc472236941"/>
      <w:bookmarkStart w:id="187" w:name="_Toc488060665"/>
      <w:bookmarkStart w:id="188" w:name="_Toc520185311"/>
      <w:r>
        <w:rPr>
          <w:snapToGrid w:val="0"/>
        </w:rPr>
        <w:t>17.</w:t>
      </w:r>
      <w:r>
        <w:rPr>
          <w:snapToGrid w:val="0"/>
        </w:rPr>
        <w:tab/>
        <w:t>Disclosure of interests</w:t>
      </w:r>
      <w:bookmarkEnd w:id="186"/>
      <w:bookmarkEnd w:id="187"/>
      <w:bookmarkEnd w:id="188"/>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189" w:name="_Toc472236942"/>
      <w:bookmarkStart w:id="190" w:name="_Toc488060666"/>
      <w:bookmarkStart w:id="191" w:name="_Toc520185312"/>
      <w:r>
        <w:rPr>
          <w:snapToGrid w:val="0"/>
        </w:rPr>
        <w:t>18.</w:t>
      </w:r>
      <w:r>
        <w:rPr>
          <w:snapToGrid w:val="0"/>
        </w:rPr>
        <w:tab/>
        <w:t>Voting by interested directors</w:t>
      </w:r>
      <w:bookmarkEnd w:id="189"/>
      <w:bookmarkEnd w:id="190"/>
      <w:bookmarkEnd w:id="191"/>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192" w:name="_Toc472236943"/>
      <w:bookmarkStart w:id="193" w:name="_Toc488060667"/>
      <w:bookmarkStart w:id="194" w:name="_Toc520185313"/>
      <w:r>
        <w:rPr>
          <w:snapToGrid w:val="0"/>
        </w:rPr>
        <w:t>19.</w:t>
      </w:r>
      <w:r>
        <w:rPr>
          <w:snapToGrid w:val="0"/>
        </w:rPr>
        <w:tab/>
      </w:r>
      <w:r>
        <w:t>C</w:t>
      </w:r>
      <w:r>
        <w:rPr>
          <w:snapToGrid w:val="0"/>
        </w:rPr>
        <w:t>lause 18 may be declared inapplicable</w:t>
      </w:r>
      <w:bookmarkEnd w:id="192"/>
      <w:bookmarkEnd w:id="193"/>
      <w:bookmarkEnd w:id="194"/>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195" w:name="_Toc472236944"/>
      <w:bookmarkStart w:id="196" w:name="_Toc488060668"/>
      <w:bookmarkStart w:id="197" w:name="_Toc520185314"/>
      <w:r>
        <w:rPr>
          <w:snapToGrid w:val="0"/>
        </w:rPr>
        <w:t>20.</w:t>
      </w:r>
      <w:r>
        <w:rPr>
          <w:snapToGrid w:val="0"/>
        </w:rPr>
        <w:tab/>
      </w:r>
      <w:r>
        <w:t>Q</w:t>
      </w:r>
      <w:r>
        <w:rPr>
          <w:snapToGrid w:val="0"/>
        </w:rPr>
        <w:t>uorum where clause 18 applies</w:t>
      </w:r>
      <w:bookmarkEnd w:id="195"/>
      <w:bookmarkEnd w:id="196"/>
      <w:bookmarkEnd w:id="197"/>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198" w:name="_Toc472236945"/>
      <w:bookmarkStart w:id="199" w:name="_Toc488060669"/>
      <w:bookmarkStart w:id="200" w:name="_Toc520185315"/>
      <w:r>
        <w:rPr>
          <w:snapToGrid w:val="0"/>
        </w:rPr>
        <w:t>21.</w:t>
      </w:r>
      <w:r>
        <w:rPr>
          <w:snapToGrid w:val="0"/>
        </w:rPr>
        <w:tab/>
        <w:t>Minister may declare clauses 18 and 20 inapplicable</w:t>
      </w:r>
      <w:bookmarkEnd w:id="198"/>
      <w:bookmarkEnd w:id="199"/>
      <w:bookmarkEnd w:id="200"/>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Footnotesection"/>
      </w:pPr>
      <w:r>
        <w:tab/>
        <w:t>[Schedule 1 amended by No. 10 of 2001 s.220.]</w:t>
      </w:r>
    </w:p>
    <w:p>
      <w:pPr>
        <w:pStyle w:val="yScheduleHeading"/>
      </w:pPr>
      <w:r>
        <w:rPr>
          <w:rStyle w:val="CharSchNo"/>
        </w:rPr>
        <w:t>Schedule 2</w:t>
      </w:r>
      <w:r>
        <w:t xml:space="preserve"> — </w:t>
      </w:r>
      <w:r>
        <w:rPr>
          <w:rStyle w:val="CharSchText"/>
        </w:rPr>
        <w:t>Transitional provisions</w:t>
      </w:r>
    </w:p>
    <w:p>
      <w:pPr>
        <w:pStyle w:val="yShoulderClause"/>
      </w:pPr>
      <w:r>
        <w:t>[s. 43]</w:t>
      </w:r>
    </w:p>
    <w:p>
      <w:pPr>
        <w:pStyle w:val="yHeading5"/>
        <w:spacing w:before="120"/>
      </w:pPr>
      <w:bookmarkStart w:id="201" w:name="_Toc472236946"/>
      <w:bookmarkStart w:id="202" w:name="_Toc488060670"/>
      <w:bookmarkStart w:id="203" w:name="_Toc520185316"/>
      <w:r>
        <w:t>1.</w:t>
      </w:r>
      <w:r>
        <w:tab/>
        <w:t>Definitions</w:t>
      </w:r>
      <w:bookmarkEnd w:id="201"/>
      <w:bookmarkEnd w:id="202"/>
      <w:bookmarkEnd w:id="203"/>
    </w:p>
    <w:p>
      <w:pPr>
        <w:pStyle w:val="ySubsection"/>
      </w:pPr>
      <w:r>
        <w:tab/>
      </w:r>
      <w:r>
        <w:tab/>
        <w:t xml:space="preserve">In this Schedule — </w:t>
      </w:r>
    </w:p>
    <w:p>
      <w:pPr>
        <w:pStyle w:val="yDefstart"/>
      </w:pPr>
      <w:r>
        <w:tab/>
      </w:r>
      <w:r>
        <w:rPr>
          <w:b/>
        </w:rPr>
        <w:t>“</w:t>
      </w:r>
      <w:r>
        <w:rPr>
          <w:rStyle w:val="CharDefText"/>
        </w:rPr>
        <w:t>repealed Act Corporation</w:t>
      </w:r>
      <w:r>
        <w:rPr>
          <w:b/>
        </w:rPr>
        <w:t>”</w:t>
      </w:r>
      <w:r>
        <w:t xml:space="preserve"> means the body corporate preserved and continued by section 4(1) of the repealed Act;</w:t>
      </w:r>
    </w:p>
    <w:p>
      <w:pPr>
        <w:pStyle w:val="yDefstart"/>
      </w:pPr>
      <w:r>
        <w:tab/>
      </w:r>
      <w:r>
        <w:rPr>
          <w:b/>
        </w:rPr>
        <w:t>“</w:t>
      </w:r>
      <w:r>
        <w:rPr>
          <w:rStyle w:val="CharDefText"/>
        </w:rPr>
        <w:t>repealed Act member</w:t>
      </w:r>
      <w:r>
        <w:rPr>
          <w:b/>
        </w:rPr>
        <w:t>”</w:t>
      </w:r>
      <w:r>
        <w:t xml:space="preserve"> means a person holding office as a member of the repealed Act Corporation under section 6(1) of the repealed Act immediately before the commencement of this Act.</w:t>
      </w:r>
    </w:p>
    <w:p>
      <w:pPr>
        <w:pStyle w:val="yHeading5"/>
        <w:spacing w:before="160"/>
      </w:pPr>
      <w:bookmarkStart w:id="204" w:name="_Toc488060671"/>
      <w:bookmarkStart w:id="205" w:name="_Toc520185317"/>
      <w:r>
        <w:t>2.</w:t>
      </w:r>
      <w:r>
        <w:tab/>
      </w:r>
      <w:r>
        <w:rPr>
          <w:snapToGrid w:val="0"/>
        </w:rPr>
        <w:t>Interpretation</w:t>
      </w:r>
      <w:r>
        <w:t xml:space="preserve"> Act to apply</w:t>
      </w:r>
      <w:bookmarkEnd w:id="204"/>
      <w:bookmarkEnd w:id="205"/>
    </w:p>
    <w:p>
      <w:pPr>
        <w:pStyle w:val="ySubsection"/>
      </w:pPr>
      <w:r>
        <w:tab/>
      </w:r>
      <w:r>
        <w:tab/>
        <w:t xml:space="preserve">This Schedule does not limit the operation of the </w:t>
      </w:r>
      <w:r>
        <w:rPr>
          <w:i/>
        </w:rPr>
        <w:t>Interpretation Act 1984</w:t>
      </w:r>
      <w:r>
        <w:t>.</w:t>
      </w:r>
    </w:p>
    <w:p>
      <w:pPr>
        <w:pStyle w:val="yHeading5"/>
        <w:spacing w:before="160"/>
      </w:pPr>
      <w:bookmarkStart w:id="206" w:name="_Toc488060672"/>
      <w:bookmarkStart w:id="207" w:name="_Toc520185318"/>
      <w:r>
        <w:t>3.</w:t>
      </w:r>
      <w:r>
        <w:tab/>
        <w:t>References to the Corporation under its former name in laws and documents</w:t>
      </w:r>
      <w:bookmarkEnd w:id="206"/>
      <w:bookmarkEnd w:id="207"/>
    </w:p>
    <w:p>
      <w:pPr>
        <w:pStyle w:val="ySubsection"/>
      </w:pPr>
      <w:r>
        <w:tab/>
        <w:t>(1)</w:t>
      </w:r>
      <w:r>
        <w:tab/>
        <w:t xml:space="preserve">In this clause — </w:t>
      </w:r>
    </w:p>
    <w:p>
      <w:pPr>
        <w:pStyle w:val="yDefstart"/>
      </w:pPr>
      <w:r>
        <w:tab/>
      </w:r>
      <w:r>
        <w:rPr>
          <w:b/>
        </w:rPr>
        <w:t>“</w:t>
      </w:r>
      <w:r>
        <w:rPr>
          <w:rStyle w:val="CharDefText"/>
        </w:rPr>
        <w:t>former name</w:t>
      </w:r>
      <w:r>
        <w:rPr>
          <w:b/>
        </w:rPr>
        <w:t>”</w:t>
      </w:r>
      <w:r>
        <w:t xml:space="preserve"> means “Rural Adjustment and Finance Corporation of Western Australia”;</w:t>
      </w:r>
    </w:p>
    <w:p>
      <w:pPr>
        <w:pStyle w:val="yDefstart"/>
      </w:pPr>
      <w:r>
        <w:tab/>
      </w:r>
      <w:r>
        <w:rPr>
          <w:b/>
        </w:rPr>
        <w:t>“</w:t>
      </w:r>
      <w:r>
        <w:rPr>
          <w:rStyle w:val="CharDefText"/>
        </w:rPr>
        <w:t>new name</w:t>
      </w:r>
      <w:r>
        <w:rPr>
          <w:b/>
        </w:rPr>
        <w:t>”</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208" w:name="_Toc472236947"/>
      <w:bookmarkStart w:id="209" w:name="_Toc488060673"/>
      <w:bookmarkStart w:id="210" w:name="_Toc520185319"/>
      <w:r>
        <w:t>4.</w:t>
      </w:r>
      <w:r>
        <w:tab/>
        <w:t xml:space="preserve">Repealed Act </w:t>
      </w:r>
      <w:r>
        <w:rPr>
          <w:snapToGrid w:val="0"/>
        </w:rPr>
        <w:t>members</w:t>
      </w:r>
      <w:r>
        <w:t xml:space="preserve"> to go out of office</w:t>
      </w:r>
      <w:bookmarkEnd w:id="208"/>
      <w:bookmarkEnd w:id="209"/>
      <w:bookmarkEnd w:id="210"/>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211" w:name="_Toc472236948"/>
      <w:bookmarkStart w:id="212" w:name="_Toc488060674"/>
      <w:bookmarkStart w:id="213" w:name="_Toc520185320"/>
      <w:r>
        <w:t>5.</w:t>
      </w:r>
      <w:r>
        <w:tab/>
        <w:t>Chief executive officer</w:t>
      </w:r>
      <w:bookmarkEnd w:id="211"/>
      <w:r>
        <w:t xml:space="preserve"> of repealed Act Corporation continues in office</w:t>
      </w:r>
      <w:bookmarkEnd w:id="212"/>
      <w:bookmarkEnd w:id="213"/>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214" w:name="_Toc472236949"/>
      <w:bookmarkStart w:id="215" w:name="_Toc488060675"/>
      <w:bookmarkStart w:id="216" w:name="_Toc520185321"/>
      <w:r>
        <w:t>6.</w:t>
      </w:r>
      <w:r>
        <w:tab/>
        <w:t>Certain funds to be transferred to Rural Business Development Corporation Operating Account</w:t>
      </w:r>
      <w:bookmarkEnd w:id="214"/>
      <w:bookmarkEnd w:id="215"/>
      <w:bookmarkEnd w:id="216"/>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b/>
        </w:rPr>
        <w:t>“</w:t>
      </w:r>
      <w:r>
        <w:rPr>
          <w:rStyle w:val="CharDefText"/>
        </w:rPr>
        <w:t>repealed Act accounts</w:t>
      </w:r>
      <w:r>
        <w:rPr>
          <w:b/>
        </w:rPr>
        <w:t>”</w:t>
      </w:r>
      <w:r>
        <w:t>); or</w:t>
      </w:r>
    </w:p>
    <w:p>
      <w:pPr>
        <w:pStyle w:val="yIndenta"/>
      </w:pPr>
      <w:r>
        <w:tab/>
        <w:t>(b)</w:t>
      </w:r>
      <w:r>
        <w:tab/>
        <w:t xml:space="preserve">the Rural Adjustment and Finance Corporation Administration Account referred to in section 22 of the repealed Act (the </w:t>
      </w:r>
      <w:r>
        <w:rPr>
          <w:b/>
        </w:rPr>
        <w:t>“</w:t>
      </w:r>
      <w:r>
        <w:rPr>
          <w:rStyle w:val="CharDefText"/>
        </w:rPr>
        <w:t>Administration Account</w:t>
      </w:r>
      <w:bookmarkStart w:id="217" w:name="endcomma"/>
      <w:bookmarkEnd w:id="217"/>
      <w:r>
        <w:rPr>
          <w:b/>
        </w:rPr>
        <w:t>”</w:t>
      </w:r>
      <w:r>
        <w:t>)</w:t>
      </w:r>
      <w:bookmarkStart w:id="218" w:name="comma"/>
      <w:bookmarkEnd w:id="218"/>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219" w:name="_Toc472236950"/>
      <w:bookmarkStart w:id="220" w:name="_Toc488060676"/>
      <w:bookmarkStart w:id="221" w:name="_Toc520185322"/>
      <w:r>
        <w:t>7.</w:t>
      </w:r>
      <w:r>
        <w:tab/>
        <w:t>Applications for assistance under repealed Act</w:t>
      </w:r>
      <w:bookmarkEnd w:id="219"/>
      <w:bookmarkEnd w:id="220"/>
      <w:bookmarkEnd w:id="221"/>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222" w:name="_Hlt472326358"/>
      <w:r>
        <w:t>32</w:t>
      </w:r>
      <w:bookmarkEnd w:id="222"/>
      <w:r>
        <w:t xml:space="preserve"> of this Act.</w:t>
      </w:r>
    </w:p>
    <w:p>
      <w:pPr>
        <w:pStyle w:val="yHeading5"/>
      </w:pPr>
      <w:bookmarkStart w:id="223" w:name="_Toc472236951"/>
      <w:bookmarkStart w:id="224" w:name="_Toc488060677"/>
      <w:bookmarkStart w:id="225" w:name="_Toc520185323"/>
      <w:r>
        <w:t>8.</w:t>
      </w:r>
      <w:r>
        <w:tab/>
        <w:t>Grants of assistance under repealed Act</w:t>
      </w:r>
      <w:bookmarkEnd w:id="223"/>
      <w:bookmarkEnd w:id="224"/>
      <w:bookmarkEnd w:id="225"/>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226" w:name="_Toc488060678"/>
      <w:bookmarkStart w:id="227" w:name="_Toc520185324"/>
      <w:r>
        <w:t>9.</w:t>
      </w:r>
      <w:r>
        <w:tab/>
        <w:t>Transitional regulations</w:t>
      </w:r>
      <w:bookmarkEnd w:id="226"/>
      <w:bookmarkEnd w:id="227"/>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ScheduleHeading"/>
      </w:pPr>
      <w:r>
        <w:rPr>
          <w:rStyle w:val="CharSchNo"/>
        </w:rPr>
        <w:t>Schedule 3</w:t>
      </w:r>
      <w:r>
        <w:t xml:space="preserve"> — </w:t>
      </w:r>
      <w:r>
        <w:rPr>
          <w:rStyle w:val="CharSchText"/>
        </w:rPr>
        <w:t>Consequential amendments</w:t>
      </w:r>
    </w:p>
    <w:p>
      <w:pPr>
        <w:pStyle w:val="yShoulderClause"/>
      </w:pPr>
      <w:r>
        <w:t xml:space="preserve">[s. </w:t>
      </w:r>
      <w:bookmarkStart w:id="228" w:name="_Hlt466102669"/>
      <w:r>
        <w:t>44</w:t>
      </w:r>
      <w:bookmarkEnd w:id="228"/>
      <w:r>
        <w:t>]</w:t>
      </w:r>
    </w:p>
    <w:p>
      <w:pPr>
        <w:pStyle w:val="yHeading5"/>
      </w:pPr>
      <w:bookmarkStart w:id="229" w:name="_Toc472236953"/>
      <w:bookmarkStart w:id="230" w:name="_Toc488060679"/>
      <w:bookmarkStart w:id="231" w:name="_Toc520185325"/>
      <w:r>
        <w:t>1.</w:t>
      </w:r>
      <w:r>
        <w:tab/>
      </w:r>
      <w:r>
        <w:rPr>
          <w:i/>
        </w:rPr>
        <w:t>Constitution Acts Amendment Act 1899</w:t>
      </w:r>
      <w:bookmarkEnd w:id="229"/>
      <w:bookmarkEnd w:id="230"/>
      <w:bookmarkEnd w:id="231"/>
    </w:p>
    <w:p>
      <w:pPr>
        <w:pStyle w:val="ySubsection"/>
      </w:pPr>
      <w:r>
        <w:tab/>
      </w:r>
      <w:r>
        <w:tab/>
        <w:t xml:space="preserve">Part 3 of Schedule 5 is amended by deleting “The Rural Adjustment and Finance Corporation of Western Australia preserved and continued by the </w:t>
      </w:r>
      <w:r>
        <w:rPr>
          <w:i/>
        </w:rPr>
        <w:t>Rural Adjustment and Finance Corporation Act 1993</w:t>
      </w:r>
      <w:r>
        <w:t xml:space="preserve">.” and inserting instead — </w:t>
      </w:r>
    </w:p>
    <w:p>
      <w:pPr>
        <w:pStyle w:val="MiscOpen"/>
        <w:ind w:left="879"/>
      </w:pPr>
      <w:r>
        <w:t xml:space="preserve">“    </w:t>
      </w:r>
    </w:p>
    <w:p>
      <w:pPr>
        <w:pStyle w:val="zySubsection"/>
        <w:spacing w:before="0"/>
      </w:pPr>
      <w:r>
        <w:tab/>
      </w:r>
      <w:r>
        <w:tab/>
        <w:t xml:space="preserve">The Rural Business Development Corporation preserved and continued by the </w:t>
      </w:r>
      <w:r>
        <w:rPr>
          <w:i/>
        </w:rPr>
        <w:t>Rural Business Development Corporation Act 2000</w:t>
      </w:r>
      <w:r>
        <w:t>.</w:t>
      </w:r>
    </w:p>
    <w:p>
      <w:pPr>
        <w:pStyle w:val="MiscClose"/>
      </w:pPr>
      <w:r>
        <w:t xml:space="preserve">    ”.</w:t>
      </w:r>
    </w:p>
    <w:p>
      <w:pPr>
        <w:pStyle w:val="yHeading5"/>
      </w:pPr>
      <w:bookmarkStart w:id="232" w:name="_Toc488060680"/>
      <w:bookmarkStart w:id="233" w:name="_Toc520185326"/>
      <w:r>
        <w:t>2.</w:t>
      </w:r>
      <w:r>
        <w:tab/>
      </w:r>
      <w:r>
        <w:rPr>
          <w:i/>
        </w:rPr>
        <w:t>Financial Administration and Audit Act 1985</w:t>
      </w:r>
      <w:bookmarkEnd w:id="232"/>
      <w:bookmarkEnd w:id="233"/>
    </w:p>
    <w:p>
      <w:pPr>
        <w:pStyle w:val="ySubsection"/>
      </w:pPr>
      <w:r>
        <w:tab/>
      </w:r>
      <w:r>
        <w:tab/>
        <w:t xml:space="preserve">Schedule 1 is amended by deleting the item “Rural Adjustment and Finance Corporation of Western Australia” and inserting the following item instead — </w:t>
      </w:r>
    </w:p>
    <w:p>
      <w:pPr>
        <w:pStyle w:val="ySubsection"/>
      </w:pPr>
      <w:r>
        <w:tab/>
      </w:r>
      <w:r>
        <w:tab/>
        <w:t>“    Rural Business Development Corporation    ”.</w:t>
      </w:r>
    </w:p>
    <w:p>
      <w:pPr>
        <w:pStyle w:val="yHeading5"/>
        <w:rPr>
          <w:i/>
        </w:rPr>
      </w:pPr>
      <w:bookmarkStart w:id="234" w:name="_Toc488060681"/>
      <w:bookmarkStart w:id="235" w:name="_Toc520185327"/>
      <w:r>
        <w:t>3.</w:t>
      </w:r>
      <w:r>
        <w:tab/>
      </w:r>
      <w:r>
        <w:rPr>
          <w:i/>
        </w:rPr>
        <w:t>Public Sector Management Act 1994</w:t>
      </w:r>
      <w:bookmarkEnd w:id="234"/>
      <w:bookmarkEnd w:id="235"/>
    </w:p>
    <w:p>
      <w:pPr>
        <w:pStyle w:val="ySubsection"/>
      </w:pPr>
      <w:r>
        <w:tab/>
      </w:r>
      <w:r>
        <w:tab/>
        <w:t xml:space="preserve">Item 41 of Schedule 2 is deleted and the following item is inserted instead — </w:t>
      </w:r>
    </w:p>
    <w:p>
      <w:pPr>
        <w:pStyle w:val="MiscOpen"/>
        <w:ind w:left="879"/>
      </w:pPr>
      <w:r>
        <w:t xml:space="preserve">“    </w:t>
      </w:r>
    </w:p>
    <w:p>
      <w:pPr>
        <w:pStyle w:val="zySubsection"/>
        <w:spacing w:before="0"/>
        <w:ind w:left="2275" w:hanging="1680"/>
      </w:pPr>
      <w:r>
        <w:tab/>
      </w:r>
      <w:r>
        <w:tab/>
        <w:t>41</w:t>
      </w:r>
      <w:r>
        <w:tab/>
        <w:t xml:space="preserve">Rural Business Development Corporation, preserved and continued by the </w:t>
      </w:r>
      <w:r>
        <w:rPr>
          <w:i/>
        </w:rPr>
        <w:t>Rural Business Development Corporation Act 2000</w:t>
      </w:r>
    </w:p>
    <w:p>
      <w:pPr>
        <w:pStyle w:val="MiscClose"/>
      </w:pP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Rural Business Development Corporation Act 2000</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 xml:space="preserve">20 Dec 2000 (see section 2 and </w:t>
            </w:r>
            <w:r>
              <w:rPr>
                <w:i/>
                <w:sz w:val="19"/>
              </w:rPr>
              <w:t>Gazette</w:t>
            </w:r>
            <w:r>
              <w:rPr>
                <w:sz w:val="19"/>
              </w:rPr>
              <w:t xml:space="preserve"> 19 Dec 2000 p. 7273)</w:t>
            </w:r>
          </w:p>
        </w:tc>
      </w:tr>
      <w:tr>
        <w:tc>
          <w:tcPr>
            <w:tcW w:w="2268" w:type="dxa"/>
            <w:tcBorders>
              <w:bottom w:val="single" w:sz="8" w:space="0" w:color="auto"/>
            </w:tcBorders>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Borders>
              <w:bottom w:val="single" w:sz="8" w:space="0" w:color="auto"/>
            </w:tcBorders>
          </w:tcPr>
          <w:p>
            <w:pPr>
              <w:pStyle w:val="nTable"/>
              <w:spacing w:after="40"/>
              <w:rPr>
                <w:sz w:val="19"/>
              </w:rPr>
            </w:pPr>
            <w:r>
              <w:rPr>
                <w:sz w:val="19"/>
              </w:rPr>
              <w:t>10 of 2001</w:t>
            </w:r>
          </w:p>
        </w:tc>
        <w:tc>
          <w:tcPr>
            <w:tcW w:w="1134" w:type="dxa"/>
            <w:tcBorders>
              <w:bottom w:val="single" w:sz="8" w:space="0" w:color="auto"/>
            </w:tcBorders>
          </w:tcPr>
          <w:p>
            <w:pPr>
              <w:pStyle w:val="nTable"/>
              <w:spacing w:after="40"/>
              <w:rPr>
                <w:sz w:val="19"/>
              </w:rPr>
            </w:pPr>
            <w:r>
              <w:rPr>
                <w:sz w:val="19"/>
              </w:rPr>
              <w:t>28 Jun 2001</w:t>
            </w:r>
          </w:p>
        </w:tc>
        <w:tc>
          <w:tcPr>
            <w:tcW w:w="2551" w:type="dxa"/>
            <w:tcBorders>
              <w:bottom w:val="single" w:sz="8" w:space="0" w:color="auto"/>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semiHidden/>
    <w:pPr>
      <w:spacing w:before="60" w:after="20"/>
      <w:ind w:left="851" w:right="851"/>
      <w:jc w:val="center"/>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semiHidden/>
    <w:pPr>
      <w:spacing w:before="0" w:after="0"/>
      <w:ind w:left="1000"/>
    </w:pPr>
    <w:rPr>
      <w:b w:val="0"/>
      <w:caps w:val="0"/>
      <w:sz w:val="18"/>
    </w:rPr>
  </w:style>
  <w:style w:type="paragraph" w:styleId="TOC7">
    <w:name w:val="toc 7"/>
    <w:basedOn w:val="TOC2"/>
    <w:next w:val="Normal"/>
    <w:semiHidden/>
    <w:pPr>
      <w:ind w:left="1200"/>
    </w:pPr>
    <w:rPr>
      <w:smallCaps/>
      <w:sz w:val="18"/>
    </w:r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semiHidden/>
    <w:pPr>
      <w:spacing w:before="60" w:after="20"/>
      <w:ind w:left="851" w:right="851"/>
      <w:jc w:val="center"/>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semiHidden/>
    <w:pPr>
      <w:spacing w:before="0" w:after="0"/>
      <w:ind w:left="1000"/>
    </w:pPr>
    <w:rPr>
      <w:b w:val="0"/>
      <w:caps w:val="0"/>
      <w:sz w:val="18"/>
    </w:rPr>
  </w:style>
  <w:style w:type="paragraph" w:styleId="TOC7">
    <w:name w:val="toc 7"/>
    <w:basedOn w:val="TOC2"/>
    <w:next w:val="Normal"/>
    <w:semiHidden/>
    <w:pPr>
      <w:ind w:left="1200"/>
    </w:pPr>
    <w:rPr>
      <w:smallCaps/>
      <w:sz w:val="18"/>
    </w:r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7818</Words>
  <Characters>39091</Characters>
  <Application>Microsoft Office Word</Application>
  <DocSecurity>0</DocSecurity>
  <Lines>1085</Lines>
  <Paragraphs>700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Schedule 3 — Consequential amendments</vt:lpstr>
      <vt:lpstr>    Notes</vt:lpstr>
    </vt:vector>
  </TitlesOfParts>
  <Manager/>
  <Company/>
  <LinksUpToDate>false</LinksUpToDate>
  <CharactersWithSpaces>46209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2000 - 00-a0-04</dc:title>
  <dc:subject/>
  <dc:creator/>
  <cp:keywords/>
  <dc:description/>
  <cp:lastModifiedBy>svcMRProcess</cp:lastModifiedBy>
  <cp:revision>4</cp:revision>
  <cp:lastPrinted>2000-12-19T06:28:00Z</cp:lastPrinted>
  <dcterms:created xsi:type="dcterms:W3CDTF">2018-09-07T17:08:00Z</dcterms:created>
  <dcterms:modified xsi:type="dcterms:W3CDTF">2018-09-07T17:08:00Z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20010715</vt:lpwstr>
  </property>
  <property fmtid="{D5CDD505-2E9C-101B-9397-08002B2CF9AE}" pid="4" name="DocumentType">
    <vt:lpwstr>Act</vt:lpwstr>
  </property>
  <property fmtid="{D5CDD505-2E9C-101B-9397-08002B2CF9AE}" pid="5" name="AsAtDate">
    <vt:lpwstr>15 Jul 2001</vt:lpwstr>
  </property>
  <property fmtid="{D5CDD505-2E9C-101B-9397-08002B2CF9AE}" pid="6" name="Suffix">
    <vt:lpwstr>00-a0-04</vt:lpwstr>
  </property>
</Properties>
</file>