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360" w:right="496"/>
      </w:pPr>
      <w:r>
        <w:fldChar w:fldCharType="begin"/>
      </w:r>
      <w:r>
        <w:instrText xml:space="preserve"> STYLEREF "Name Of Act/Reg"</w:instrText>
      </w:r>
      <w:r>
        <w:fldChar w:fldCharType="separate"/>
      </w:r>
      <w:r>
        <w:rPr>
          <w:noProof/>
        </w:rPr>
        <w:t>Health and Disability Services (Complaints)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540" w:right="616"/>
      </w:pPr>
      <w:r>
        <w:fldChar w:fldCharType="begin"/>
      </w:r>
      <w:r>
        <w:instrText xml:space="preserve"> STYLEREF "Name Of Act/Reg"</w:instrText>
      </w:r>
      <w:r>
        <w:fldChar w:fldCharType="separate"/>
      </w:r>
      <w:r>
        <w:rPr>
          <w:noProof/>
        </w:rPr>
        <w:t>Health and Disability Services (Complaints)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_Toc278375248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_Toc278375249 \h </w:instrText>
      </w:r>
      <w:r>
        <w:fldChar w:fldCharType="separate"/>
      </w:r>
      <w:r>
        <w:t>2</w:t>
      </w:r>
      <w:r>
        <w:fldChar w:fldCharType="end"/>
      </w:r>
    </w:p>
    <w:p>
      <w:pPr>
        <w:pStyle w:val="TOC8"/>
        <w:rPr>
          <w:sz w:val="24"/>
          <w:szCs w:val="24"/>
        </w:rPr>
      </w:pPr>
      <w:r>
        <w:rPr>
          <w:szCs w:val="24"/>
        </w:rPr>
        <w:t>3A.</w:t>
      </w:r>
      <w:r>
        <w:rPr>
          <w:szCs w:val="24"/>
        </w:rPr>
        <w:tab/>
        <w:t xml:space="preserve">Act to be read with </w:t>
      </w:r>
      <w:r>
        <w:rPr>
          <w:i/>
          <w:iCs/>
          <w:szCs w:val="24"/>
        </w:rPr>
        <w:t xml:space="preserve">Disability Services Act 1993 </w:t>
      </w:r>
      <w:r>
        <w:rPr>
          <w:szCs w:val="24"/>
        </w:rPr>
        <w:t>Part 6</w:t>
      </w:r>
      <w:r>
        <w:tab/>
      </w:r>
      <w:r>
        <w:fldChar w:fldCharType="begin"/>
      </w:r>
      <w:r>
        <w:instrText xml:space="preserve"> PAGEREF _Toc278375250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_Toc278375251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Guiding principles for the provision of health services</w:t>
      </w:r>
      <w:r>
        <w:tab/>
      </w:r>
      <w:r>
        <w:fldChar w:fldCharType="begin"/>
      </w:r>
      <w:r>
        <w:instrText xml:space="preserve"> PAGEREF _Toc278375252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_Toc278375253 \h </w:instrText>
      </w:r>
      <w:r>
        <w:fldChar w:fldCharType="separate"/>
      </w:r>
      <w:r>
        <w:t>6</w:t>
      </w:r>
      <w:r>
        <w:fldChar w:fldCharType="end"/>
      </w:r>
    </w:p>
    <w:p>
      <w:pPr>
        <w:pStyle w:val="TOC2"/>
        <w:tabs>
          <w:tab w:val="right" w:leader="dot" w:pos="7086"/>
        </w:tabs>
        <w:rPr>
          <w:b w:val="0"/>
          <w:sz w:val="24"/>
          <w:szCs w:val="24"/>
        </w:rPr>
      </w:pPr>
      <w:r>
        <w:rPr>
          <w:szCs w:val="30"/>
        </w:rPr>
        <w:t>Part 2 — Administrative arrangements</w:t>
      </w:r>
    </w:p>
    <w:p>
      <w:pPr>
        <w:pStyle w:val="TOC8"/>
        <w:rPr>
          <w:sz w:val="24"/>
          <w:szCs w:val="24"/>
        </w:rPr>
      </w:pPr>
      <w:r>
        <w:rPr>
          <w:szCs w:val="24"/>
        </w:rPr>
        <w:t>6</w:t>
      </w:r>
      <w:r>
        <w:rPr>
          <w:snapToGrid w:val="0"/>
          <w:szCs w:val="24"/>
        </w:rPr>
        <w:t>.</w:t>
      </w:r>
      <w:r>
        <w:rPr>
          <w:snapToGrid w:val="0"/>
          <w:szCs w:val="24"/>
        </w:rPr>
        <w:tab/>
        <w:t>Office established</w:t>
      </w:r>
      <w:r>
        <w:tab/>
      </w:r>
      <w:r>
        <w:fldChar w:fldCharType="begin"/>
      </w:r>
      <w:r>
        <w:instrText xml:space="preserve"> PAGEREF _Toc278375255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Director</w:t>
      </w:r>
      <w:r>
        <w:tab/>
      </w:r>
      <w:r>
        <w:fldChar w:fldCharType="begin"/>
      </w:r>
      <w:r>
        <w:instrText xml:space="preserve"> PAGEREF _Toc278375256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Tenure, salary etc.</w:t>
      </w:r>
      <w:r>
        <w:tab/>
      </w:r>
      <w:r>
        <w:fldChar w:fldCharType="begin"/>
      </w:r>
      <w:r>
        <w:instrText xml:space="preserve"> PAGEREF _Toc278375257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Judicial notice of appointment and signature</w:t>
      </w:r>
      <w:r>
        <w:tab/>
      </w:r>
      <w:r>
        <w:fldChar w:fldCharType="begin"/>
      </w:r>
      <w:r>
        <w:instrText xml:space="preserve"> PAGEREF _Toc278375258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Functions and powers of Director</w:t>
      </w:r>
      <w:r>
        <w:tab/>
      </w:r>
      <w:r>
        <w:fldChar w:fldCharType="begin"/>
      </w:r>
      <w:r>
        <w:instrText xml:space="preserve"> PAGEREF _Toc278375259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Minister may give directions</w:t>
      </w:r>
      <w:r>
        <w:tab/>
      </w:r>
      <w:r>
        <w:fldChar w:fldCharType="begin"/>
      </w:r>
      <w:r>
        <w:instrText xml:space="preserve"> PAGEREF _Toc278375260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Minister to have access to information</w:t>
      </w:r>
      <w:r>
        <w:tab/>
      </w:r>
      <w:r>
        <w:fldChar w:fldCharType="begin"/>
      </w:r>
      <w:r>
        <w:instrText xml:space="preserve"> PAGEREF _Toc278375261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Financial administration</w:t>
      </w:r>
      <w:r>
        <w:tab/>
      </w:r>
      <w:r>
        <w:fldChar w:fldCharType="begin"/>
      </w:r>
      <w:r>
        <w:instrText xml:space="preserve"> PAGEREF _Toc278375262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_Toc278375263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Consultants</w:t>
      </w:r>
      <w:r>
        <w:tab/>
      </w:r>
      <w:r>
        <w:fldChar w:fldCharType="begin"/>
      </w:r>
      <w:r>
        <w:instrText xml:space="preserve"> PAGEREF _Toc278375264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Use of other government staff etc.</w:t>
      </w:r>
      <w:r>
        <w:tab/>
      </w:r>
      <w:r>
        <w:fldChar w:fldCharType="begin"/>
      </w:r>
      <w:r>
        <w:instrText xml:space="preserve"> PAGEREF _Toc278375265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Oath of office</w:t>
      </w:r>
      <w:r>
        <w:tab/>
      </w:r>
      <w:r>
        <w:fldChar w:fldCharType="begin"/>
      </w:r>
      <w:r>
        <w:instrText xml:space="preserve"> PAGEREF _Toc278375266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_Toc278375267 \h </w:instrText>
      </w:r>
      <w:r>
        <w:fldChar w:fldCharType="separate"/>
      </w:r>
      <w:r>
        <w:t>13</w:t>
      </w:r>
      <w:r>
        <w:fldChar w:fldCharType="end"/>
      </w:r>
    </w:p>
    <w:p>
      <w:pPr>
        <w:pStyle w:val="TOC2"/>
        <w:tabs>
          <w:tab w:val="right" w:leader="dot" w:pos="7086"/>
        </w:tabs>
        <w:rPr>
          <w:b w:val="0"/>
          <w:sz w:val="24"/>
          <w:szCs w:val="24"/>
        </w:rPr>
      </w:pPr>
      <w:r>
        <w:rPr>
          <w:szCs w:val="30"/>
        </w:rPr>
        <w:t>Part 3 — Complaints</w:t>
      </w:r>
    </w:p>
    <w:p>
      <w:pPr>
        <w:pStyle w:val="TOC4"/>
        <w:tabs>
          <w:tab w:val="right" w:leader="dot" w:pos="7086"/>
        </w:tabs>
        <w:rPr>
          <w:b w:val="0"/>
          <w:sz w:val="24"/>
          <w:szCs w:val="24"/>
        </w:rPr>
      </w:pPr>
      <w:r>
        <w:rPr>
          <w:szCs w:val="26"/>
        </w:rPr>
        <w:t>Division 1</w:t>
      </w:r>
      <w:r>
        <w:rPr>
          <w:snapToGrid w:val="0"/>
          <w:szCs w:val="26"/>
        </w:rPr>
        <w:t> — </w:t>
      </w:r>
      <w:r>
        <w:rPr>
          <w:szCs w:val="26"/>
        </w:rPr>
        <w:t>Right to complain conferred</w:t>
      </w:r>
    </w:p>
    <w:p>
      <w:pPr>
        <w:pStyle w:val="TOC8"/>
        <w:rPr>
          <w:sz w:val="24"/>
          <w:szCs w:val="24"/>
        </w:rPr>
      </w:pPr>
      <w:r>
        <w:rPr>
          <w:szCs w:val="24"/>
        </w:rPr>
        <w:t>19</w:t>
      </w:r>
      <w:r>
        <w:rPr>
          <w:snapToGrid w:val="0"/>
          <w:szCs w:val="24"/>
        </w:rPr>
        <w:t>.</w:t>
      </w:r>
      <w:r>
        <w:rPr>
          <w:snapToGrid w:val="0"/>
          <w:szCs w:val="24"/>
        </w:rPr>
        <w:tab/>
        <w:t>Who may complain</w:t>
      </w:r>
      <w:r>
        <w:tab/>
      </w:r>
      <w:r>
        <w:fldChar w:fldCharType="begin"/>
      </w:r>
      <w:r>
        <w:instrText xml:space="preserve"> PAGEREF _Toc278375270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Representatives</w:t>
      </w:r>
      <w:r>
        <w:tab/>
      </w:r>
      <w:r>
        <w:fldChar w:fldCharType="begin"/>
      </w:r>
      <w:r>
        <w:instrText xml:space="preserve"> PAGEREF _Toc278375271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Representative not to be paid</w:t>
      </w:r>
      <w:r>
        <w:tab/>
      </w:r>
      <w:r>
        <w:fldChar w:fldCharType="begin"/>
      </w:r>
      <w:r>
        <w:instrText xml:space="preserve"> PAGEREF _Toc278375272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Provider may complain for user</w:t>
      </w:r>
      <w:r>
        <w:tab/>
      </w:r>
      <w:r>
        <w:fldChar w:fldCharType="begin"/>
      </w:r>
      <w:r>
        <w:instrText xml:space="preserve"> PAGEREF _Toc278375273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Complaints to public providers, referral under administrative instructions</w:t>
      </w:r>
      <w:r>
        <w:tab/>
      </w:r>
      <w:r>
        <w:fldChar w:fldCharType="begin"/>
      </w:r>
      <w:r>
        <w:instrText xml:space="preserve"> PAGEREF _Toc278375274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Time limit</w:t>
      </w:r>
      <w:r>
        <w:tab/>
      </w:r>
      <w:r>
        <w:fldChar w:fldCharType="begin"/>
      </w:r>
      <w:r>
        <w:instrText xml:space="preserve"> PAGEREF _Toc278375275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What may be included in a complaint</w:t>
      </w:r>
      <w:r>
        <w:tab/>
      </w:r>
      <w:r>
        <w:fldChar w:fldCharType="begin"/>
      </w:r>
      <w:r>
        <w:instrText xml:space="preserve"> PAGEREF _Toc278375276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Complaints that must be rejected</w:t>
      </w:r>
      <w:r>
        <w:tab/>
      </w:r>
      <w:r>
        <w:fldChar w:fldCharType="begin"/>
      </w:r>
      <w:r>
        <w:instrText xml:space="preserve"> PAGEREF _Toc278375277 \h </w:instrText>
      </w:r>
      <w:r>
        <w:fldChar w:fldCharType="separate"/>
      </w:r>
      <w:r>
        <w:t>18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Initial procedures</w:t>
      </w:r>
    </w:p>
    <w:p>
      <w:pPr>
        <w:pStyle w:val="TOC8"/>
        <w:rPr>
          <w:sz w:val="24"/>
          <w:szCs w:val="24"/>
        </w:rPr>
      </w:pPr>
      <w:r>
        <w:rPr>
          <w:szCs w:val="24"/>
        </w:rPr>
        <w:t>27</w:t>
      </w:r>
      <w:r>
        <w:rPr>
          <w:snapToGrid w:val="0"/>
          <w:szCs w:val="24"/>
        </w:rPr>
        <w:t>.</w:t>
      </w:r>
      <w:r>
        <w:rPr>
          <w:snapToGrid w:val="0"/>
          <w:szCs w:val="24"/>
        </w:rPr>
        <w:tab/>
        <w:t>How to complain</w:t>
      </w:r>
      <w:r>
        <w:tab/>
      </w:r>
      <w:r>
        <w:fldChar w:fldCharType="begin"/>
      </w:r>
      <w:r>
        <w:instrText xml:space="preserve"> PAGEREF _Toc278375279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Referral of complaint where Act inapplicable</w:t>
      </w:r>
      <w:r>
        <w:tab/>
      </w:r>
      <w:r>
        <w:fldChar w:fldCharType="begin"/>
      </w:r>
      <w:r>
        <w:instrText xml:space="preserve"> PAGEREF _Toc278375280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Withdrawal of complaint</w:t>
      </w:r>
      <w:r>
        <w:tab/>
      </w:r>
      <w:r>
        <w:fldChar w:fldCharType="begin"/>
      </w:r>
      <w:r>
        <w:instrText xml:space="preserve"> PAGEREF _Toc278375281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User must try to resolve matter</w:t>
      </w:r>
      <w:r>
        <w:tab/>
      </w:r>
      <w:r>
        <w:fldChar w:fldCharType="begin"/>
      </w:r>
      <w:r>
        <w:instrText xml:space="preserve"> PAGEREF _Toc278375282 \h </w:instrText>
      </w:r>
      <w:r>
        <w:fldChar w:fldCharType="separate"/>
      </w:r>
      <w:r>
        <w:t>19</w:t>
      </w:r>
      <w:r>
        <w:fldChar w:fldCharType="end"/>
      </w:r>
    </w:p>
    <w:p>
      <w:pPr>
        <w:pStyle w:val="TOC8"/>
        <w:rPr>
          <w:sz w:val="24"/>
          <w:szCs w:val="24"/>
        </w:rPr>
      </w:pPr>
      <w:r>
        <w:rPr>
          <w:szCs w:val="24"/>
        </w:rPr>
        <w:t>31.</w:t>
      </w:r>
      <w:r>
        <w:rPr>
          <w:szCs w:val="24"/>
        </w:rPr>
        <w:tab/>
        <w:t xml:space="preserve">Complaints not dealt with by National Board under the </w:t>
      </w:r>
      <w:r>
        <w:rPr>
          <w:i/>
          <w:iCs/>
          <w:szCs w:val="24"/>
        </w:rPr>
        <w:t>Health Practitioner Regulation National Law (Western Australia)</w:t>
      </w:r>
      <w:r>
        <w:tab/>
      </w:r>
      <w:r>
        <w:fldChar w:fldCharType="begin"/>
      </w:r>
      <w:r>
        <w:instrText xml:space="preserve"> PAGEREF _Toc278375283 \h </w:instrText>
      </w:r>
      <w:r>
        <w:fldChar w:fldCharType="separate"/>
      </w:r>
      <w:r>
        <w:t>20</w:t>
      </w:r>
      <w:r>
        <w:fldChar w:fldCharType="end"/>
      </w:r>
    </w:p>
    <w:p>
      <w:pPr>
        <w:pStyle w:val="TOC8"/>
        <w:rPr>
          <w:sz w:val="24"/>
          <w:szCs w:val="24"/>
        </w:rPr>
      </w:pPr>
      <w:r>
        <w:rPr>
          <w:szCs w:val="24"/>
        </w:rPr>
        <w:t>32A.</w:t>
      </w:r>
      <w:r>
        <w:rPr>
          <w:szCs w:val="24"/>
        </w:rPr>
        <w:tab/>
        <w:t>Notice that complaint being dealt with by National Board</w:t>
      </w:r>
      <w:r>
        <w:tab/>
      </w:r>
      <w:r>
        <w:fldChar w:fldCharType="begin"/>
      </w:r>
      <w:r>
        <w:instrText xml:space="preserve"> PAGEREF _Toc278375284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Referral to other bodies</w:t>
      </w:r>
      <w:r>
        <w:tab/>
      </w:r>
      <w:r>
        <w:fldChar w:fldCharType="begin"/>
      </w:r>
      <w:r>
        <w:instrText xml:space="preserve"> PAGEREF _Toc278375285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Notice of referral etc.</w:t>
      </w:r>
      <w:r>
        <w:tab/>
      </w:r>
      <w:r>
        <w:fldChar w:fldCharType="begin"/>
      </w:r>
      <w:r>
        <w:instrText xml:space="preserve"> PAGEREF _Toc278375286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Preliminary assessment by Director</w:t>
      </w:r>
      <w:r>
        <w:tab/>
      </w:r>
      <w:r>
        <w:fldChar w:fldCharType="begin"/>
      </w:r>
      <w:r>
        <w:instrText xml:space="preserve"> PAGEREF _Toc278375287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Notice to provider and others</w:t>
      </w:r>
      <w:r>
        <w:tab/>
      </w:r>
      <w:r>
        <w:fldChar w:fldCharType="begin"/>
      </w:r>
      <w:r>
        <w:instrText xml:space="preserve"> PAGEREF _Toc278375288 \h </w:instrText>
      </w:r>
      <w:r>
        <w:fldChar w:fldCharType="separate"/>
      </w:r>
      <w:r>
        <w:t>22</w:t>
      </w:r>
      <w:r>
        <w:fldChar w:fldCharType="end"/>
      </w:r>
    </w:p>
    <w:p>
      <w:pPr>
        <w:pStyle w:val="TOC8"/>
        <w:rPr>
          <w:sz w:val="24"/>
          <w:szCs w:val="24"/>
        </w:rPr>
      </w:pPr>
      <w:r>
        <w:rPr>
          <w:szCs w:val="24"/>
        </w:rPr>
        <w:t>36A.</w:t>
      </w:r>
      <w:r>
        <w:rPr>
          <w:szCs w:val="24"/>
        </w:rPr>
        <w:tab/>
        <w:t>Response by provider</w:t>
      </w:r>
      <w:r>
        <w:tab/>
      </w:r>
      <w:r>
        <w:fldChar w:fldCharType="begin"/>
      </w:r>
      <w:r>
        <w:instrText xml:space="preserve"> PAGEREF _Toc278375289 \h </w:instrText>
      </w:r>
      <w:r>
        <w:fldChar w:fldCharType="separate"/>
      </w:r>
      <w:r>
        <w:t>23</w:t>
      </w:r>
      <w:r>
        <w:fldChar w:fldCharType="end"/>
      </w:r>
    </w:p>
    <w:p>
      <w:pPr>
        <w:pStyle w:val="TOC8"/>
        <w:rPr>
          <w:sz w:val="24"/>
          <w:szCs w:val="24"/>
        </w:rPr>
      </w:pPr>
      <w:r>
        <w:rPr>
          <w:szCs w:val="24"/>
        </w:rPr>
        <w:t>36BA.</w:t>
      </w:r>
      <w:r>
        <w:rPr>
          <w:szCs w:val="24"/>
        </w:rPr>
        <w:tab/>
        <w:t>Protection of provider’s statements</w:t>
      </w:r>
      <w:r>
        <w:tab/>
      </w:r>
      <w:r>
        <w:fldChar w:fldCharType="begin"/>
      </w:r>
      <w:r>
        <w:instrText xml:space="preserve"> PAGEREF _Toc278375290 \h </w:instrText>
      </w:r>
      <w:r>
        <w:fldChar w:fldCharType="separate"/>
      </w:r>
      <w:r>
        <w:t>24</w:t>
      </w:r>
      <w:r>
        <w:fldChar w:fldCharType="end"/>
      </w:r>
    </w:p>
    <w:p>
      <w:pPr>
        <w:pStyle w:val="TOC4"/>
        <w:tabs>
          <w:tab w:val="right" w:leader="dot" w:pos="7086"/>
        </w:tabs>
        <w:rPr>
          <w:b w:val="0"/>
          <w:sz w:val="24"/>
          <w:szCs w:val="24"/>
        </w:rPr>
      </w:pPr>
      <w:r>
        <w:rPr>
          <w:szCs w:val="26"/>
        </w:rPr>
        <w:t>Division 3A — Negotiated settlement</w:t>
      </w:r>
    </w:p>
    <w:p>
      <w:pPr>
        <w:pStyle w:val="TOC8"/>
        <w:rPr>
          <w:sz w:val="24"/>
          <w:szCs w:val="24"/>
        </w:rPr>
      </w:pPr>
      <w:r>
        <w:rPr>
          <w:szCs w:val="24"/>
        </w:rPr>
        <w:t>36B.</w:t>
      </w:r>
      <w:r>
        <w:rPr>
          <w:szCs w:val="24"/>
        </w:rPr>
        <w:tab/>
        <w:t>Resolving complaints by negotiation</w:t>
      </w:r>
      <w:r>
        <w:tab/>
      </w:r>
      <w:r>
        <w:fldChar w:fldCharType="begin"/>
      </w:r>
      <w:r>
        <w:instrText xml:space="preserve"> PAGEREF _Toc278375292 \h </w:instrText>
      </w:r>
      <w:r>
        <w:fldChar w:fldCharType="separate"/>
      </w:r>
      <w:r>
        <w:t>24</w:t>
      </w:r>
      <w:r>
        <w:fldChar w:fldCharType="end"/>
      </w:r>
    </w:p>
    <w:p>
      <w:pPr>
        <w:pStyle w:val="TOC8"/>
        <w:rPr>
          <w:sz w:val="24"/>
          <w:szCs w:val="24"/>
        </w:rPr>
      </w:pPr>
      <w:r>
        <w:rPr>
          <w:szCs w:val="24"/>
        </w:rPr>
        <w:t>36C.</w:t>
      </w:r>
      <w:r>
        <w:rPr>
          <w:szCs w:val="24"/>
        </w:rPr>
        <w:tab/>
        <w:t>Protection of statements made</w:t>
      </w:r>
      <w:r>
        <w:tab/>
      </w:r>
      <w:r>
        <w:fldChar w:fldCharType="begin"/>
      </w:r>
      <w:r>
        <w:instrText xml:space="preserve"> PAGEREF _Toc278375293 \h </w:instrText>
      </w:r>
      <w:r>
        <w:fldChar w:fldCharType="separate"/>
      </w:r>
      <w:r>
        <w:t>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Conciliation</w:t>
      </w:r>
    </w:p>
    <w:p>
      <w:pPr>
        <w:pStyle w:val="TOC8"/>
        <w:rPr>
          <w:sz w:val="24"/>
          <w:szCs w:val="24"/>
        </w:rPr>
      </w:pPr>
      <w:r>
        <w:rPr>
          <w:szCs w:val="24"/>
        </w:rPr>
        <w:t>36</w:t>
      </w:r>
      <w:r>
        <w:rPr>
          <w:snapToGrid w:val="0"/>
          <w:szCs w:val="24"/>
        </w:rPr>
        <w:t>.</w:t>
      </w:r>
      <w:r>
        <w:rPr>
          <w:snapToGrid w:val="0"/>
          <w:szCs w:val="24"/>
        </w:rPr>
        <w:tab/>
        <w:t>Assignment of conciliator</w:t>
      </w:r>
      <w:r>
        <w:tab/>
      </w:r>
      <w:r>
        <w:fldChar w:fldCharType="begin"/>
      </w:r>
      <w:r>
        <w:instrText xml:space="preserve"> PAGEREF _Toc278375295 \h </w:instrText>
      </w:r>
      <w:r>
        <w:fldChar w:fldCharType="separate"/>
      </w:r>
      <w:r>
        <w:t>25</w:t>
      </w:r>
      <w:r>
        <w:fldChar w:fldCharType="end"/>
      </w:r>
    </w:p>
    <w:p>
      <w:pPr>
        <w:pStyle w:val="TOC8"/>
        <w:rPr>
          <w:sz w:val="24"/>
          <w:szCs w:val="24"/>
        </w:rPr>
      </w:pPr>
      <w:r>
        <w:rPr>
          <w:szCs w:val="24"/>
        </w:rPr>
        <w:t>37</w:t>
      </w:r>
      <w:r>
        <w:rPr>
          <w:snapToGrid w:val="0"/>
          <w:szCs w:val="24"/>
        </w:rPr>
        <w:t>.</w:t>
      </w:r>
      <w:r>
        <w:rPr>
          <w:snapToGrid w:val="0"/>
          <w:szCs w:val="24"/>
        </w:rPr>
        <w:tab/>
        <w:t>Notice of referral for conciliation</w:t>
      </w:r>
      <w:r>
        <w:tab/>
      </w:r>
      <w:r>
        <w:fldChar w:fldCharType="begin"/>
      </w:r>
      <w:r>
        <w:instrText xml:space="preserve"> PAGEREF _Toc278375296 \h </w:instrText>
      </w:r>
      <w:r>
        <w:fldChar w:fldCharType="separate"/>
      </w:r>
      <w:r>
        <w:t>26</w:t>
      </w:r>
      <w:r>
        <w:fldChar w:fldCharType="end"/>
      </w:r>
    </w:p>
    <w:p>
      <w:pPr>
        <w:pStyle w:val="TOC8"/>
        <w:rPr>
          <w:sz w:val="24"/>
          <w:szCs w:val="24"/>
        </w:rPr>
      </w:pPr>
      <w:r>
        <w:rPr>
          <w:szCs w:val="24"/>
        </w:rPr>
        <w:t>38</w:t>
      </w:r>
      <w:r>
        <w:rPr>
          <w:snapToGrid w:val="0"/>
          <w:szCs w:val="24"/>
        </w:rPr>
        <w:t>.</w:t>
      </w:r>
      <w:r>
        <w:rPr>
          <w:snapToGrid w:val="0"/>
          <w:szCs w:val="24"/>
        </w:rPr>
        <w:tab/>
        <w:t>Role of conciliator</w:t>
      </w:r>
      <w:r>
        <w:tab/>
      </w:r>
      <w:r>
        <w:fldChar w:fldCharType="begin"/>
      </w:r>
      <w:r>
        <w:instrText xml:space="preserve"> PAGEREF _Toc278375297 \h </w:instrText>
      </w:r>
      <w:r>
        <w:fldChar w:fldCharType="separate"/>
      </w:r>
      <w:r>
        <w:t>26</w:t>
      </w:r>
      <w:r>
        <w:fldChar w:fldCharType="end"/>
      </w:r>
    </w:p>
    <w:p>
      <w:pPr>
        <w:pStyle w:val="TOC8"/>
        <w:rPr>
          <w:sz w:val="24"/>
          <w:szCs w:val="24"/>
        </w:rPr>
      </w:pPr>
      <w:r>
        <w:rPr>
          <w:szCs w:val="24"/>
        </w:rPr>
        <w:t>39</w:t>
      </w:r>
      <w:r>
        <w:rPr>
          <w:snapToGrid w:val="0"/>
          <w:szCs w:val="24"/>
        </w:rPr>
        <w:t>.</w:t>
      </w:r>
      <w:r>
        <w:rPr>
          <w:snapToGrid w:val="0"/>
          <w:szCs w:val="24"/>
        </w:rPr>
        <w:tab/>
        <w:t>Representation</w:t>
      </w:r>
      <w:r>
        <w:tab/>
      </w:r>
      <w:r>
        <w:fldChar w:fldCharType="begin"/>
      </w:r>
      <w:r>
        <w:instrText xml:space="preserve"> PAGEREF _Toc278375298 \h </w:instrText>
      </w:r>
      <w:r>
        <w:fldChar w:fldCharType="separate"/>
      </w:r>
      <w:r>
        <w:t>26</w:t>
      </w:r>
      <w:r>
        <w:fldChar w:fldCharType="end"/>
      </w:r>
    </w:p>
    <w:p>
      <w:pPr>
        <w:pStyle w:val="TOC8"/>
        <w:rPr>
          <w:sz w:val="24"/>
          <w:szCs w:val="24"/>
        </w:rPr>
      </w:pPr>
      <w:r>
        <w:rPr>
          <w:szCs w:val="24"/>
        </w:rPr>
        <w:t>40</w:t>
      </w:r>
      <w:r>
        <w:rPr>
          <w:snapToGrid w:val="0"/>
          <w:szCs w:val="24"/>
        </w:rPr>
        <w:t>.</w:t>
      </w:r>
      <w:r>
        <w:rPr>
          <w:snapToGrid w:val="0"/>
          <w:szCs w:val="24"/>
        </w:rPr>
        <w:tab/>
        <w:t>Reports by conciliator</w:t>
      </w:r>
      <w:r>
        <w:tab/>
      </w:r>
      <w:r>
        <w:fldChar w:fldCharType="begin"/>
      </w:r>
      <w:r>
        <w:instrText xml:space="preserve"> PAGEREF _Toc278375299 \h </w:instrText>
      </w:r>
      <w:r>
        <w:fldChar w:fldCharType="separate"/>
      </w:r>
      <w:r>
        <w:t>27</w:t>
      </w:r>
      <w:r>
        <w:fldChar w:fldCharType="end"/>
      </w:r>
    </w:p>
    <w:p>
      <w:pPr>
        <w:pStyle w:val="TOC8"/>
        <w:rPr>
          <w:sz w:val="24"/>
          <w:szCs w:val="24"/>
        </w:rPr>
      </w:pPr>
      <w:r>
        <w:rPr>
          <w:szCs w:val="24"/>
        </w:rPr>
        <w:t>41</w:t>
      </w:r>
      <w:r>
        <w:rPr>
          <w:snapToGrid w:val="0"/>
          <w:szCs w:val="24"/>
        </w:rPr>
        <w:t>.</w:t>
      </w:r>
      <w:r>
        <w:rPr>
          <w:snapToGrid w:val="0"/>
          <w:szCs w:val="24"/>
        </w:rPr>
        <w:tab/>
        <w:t>Parties may resolve matter</w:t>
      </w:r>
      <w:r>
        <w:tab/>
      </w:r>
      <w:r>
        <w:fldChar w:fldCharType="begin"/>
      </w:r>
      <w:r>
        <w:instrText xml:space="preserve"> PAGEREF _Toc278375300 \h </w:instrText>
      </w:r>
      <w:r>
        <w:fldChar w:fldCharType="separate"/>
      </w:r>
      <w:r>
        <w:t>28</w:t>
      </w:r>
      <w:r>
        <w:fldChar w:fldCharType="end"/>
      </w:r>
    </w:p>
    <w:p>
      <w:pPr>
        <w:pStyle w:val="TOC8"/>
        <w:rPr>
          <w:sz w:val="24"/>
          <w:szCs w:val="24"/>
        </w:rPr>
      </w:pPr>
      <w:r>
        <w:rPr>
          <w:szCs w:val="24"/>
        </w:rPr>
        <w:t>42</w:t>
      </w:r>
      <w:r>
        <w:rPr>
          <w:snapToGrid w:val="0"/>
          <w:szCs w:val="24"/>
        </w:rPr>
        <w:t>.</w:t>
      </w:r>
      <w:r>
        <w:rPr>
          <w:snapToGrid w:val="0"/>
          <w:szCs w:val="24"/>
        </w:rPr>
        <w:tab/>
        <w:t>Protection of statements made</w:t>
      </w:r>
      <w:r>
        <w:tab/>
      </w:r>
      <w:r>
        <w:fldChar w:fldCharType="begin"/>
      </w:r>
      <w:r>
        <w:instrText xml:space="preserve"> PAGEREF _Toc278375301 \h </w:instrText>
      </w:r>
      <w:r>
        <w:fldChar w:fldCharType="separate"/>
      </w:r>
      <w:r>
        <w:t>28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Subsequent action</w:t>
      </w:r>
    </w:p>
    <w:p>
      <w:pPr>
        <w:pStyle w:val="TOC8"/>
        <w:rPr>
          <w:sz w:val="24"/>
          <w:szCs w:val="24"/>
        </w:rPr>
      </w:pPr>
      <w:r>
        <w:rPr>
          <w:szCs w:val="24"/>
        </w:rPr>
        <w:t>43</w:t>
      </w:r>
      <w:r>
        <w:rPr>
          <w:snapToGrid w:val="0"/>
          <w:szCs w:val="24"/>
        </w:rPr>
        <w:t>.</w:t>
      </w:r>
      <w:r>
        <w:rPr>
          <w:snapToGrid w:val="0"/>
          <w:szCs w:val="24"/>
        </w:rPr>
        <w:tab/>
        <w:t>Action to be taken by Director</w:t>
      </w:r>
      <w:r>
        <w:tab/>
      </w:r>
      <w:r>
        <w:fldChar w:fldCharType="begin"/>
      </w:r>
      <w:r>
        <w:instrText xml:space="preserve"> PAGEREF _Toc278375303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When Director may investigate complaint</w:t>
      </w:r>
      <w:r>
        <w:tab/>
      </w:r>
      <w:r>
        <w:fldChar w:fldCharType="begin"/>
      </w:r>
      <w:r>
        <w:instrText xml:space="preserve"> PAGEREF _Toc278375304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Further power to investigate</w:t>
      </w:r>
      <w:r>
        <w:tab/>
      </w:r>
      <w:r>
        <w:fldChar w:fldCharType="begin"/>
      </w:r>
      <w:r>
        <w:instrText xml:space="preserve"> PAGEREF _Toc278375305 \h </w:instrText>
      </w:r>
      <w:r>
        <w:fldChar w:fldCharType="separate"/>
      </w:r>
      <w:r>
        <w:t>29</w:t>
      </w:r>
      <w:r>
        <w:fldChar w:fldCharType="end"/>
      </w:r>
    </w:p>
    <w:p>
      <w:pPr>
        <w:pStyle w:val="TOC8"/>
        <w:rPr>
          <w:sz w:val="24"/>
          <w:szCs w:val="24"/>
        </w:rPr>
      </w:pPr>
      <w:r>
        <w:rPr>
          <w:szCs w:val="24"/>
        </w:rPr>
        <w:t>47</w:t>
      </w:r>
      <w:r>
        <w:rPr>
          <w:snapToGrid w:val="0"/>
          <w:szCs w:val="24"/>
        </w:rPr>
        <w:t>.</w:t>
      </w:r>
      <w:r>
        <w:rPr>
          <w:snapToGrid w:val="0"/>
          <w:szCs w:val="24"/>
        </w:rPr>
        <w:tab/>
        <w:t>Conciliator must not investigate</w:t>
      </w:r>
      <w:r>
        <w:tab/>
      </w:r>
      <w:r>
        <w:fldChar w:fldCharType="begin"/>
      </w:r>
      <w:r>
        <w:instrText xml:space="preserve"> PAGEREF _Toc278375306 \h </w:instrText>
      </w:r>
      <w:r>
        <w:fldChar w:fldCharType="separate"/>
      </w:r>
      <w:r>
        <w:t>30</w:t>
      </w:r>
      <w:r>
        <w:fldChar w:fldCharType="end"/>
      </w:r>
    </w:p>
    <w:p>
      <w:pPr>
        <w:pStyle w:val="TOC8"/>
        <w:rPr>
          <w:sz w:val="24"/>
          <w:szCs w:val="24"/>
        </w:rPr>
      </w:pPr>
      <w:r>
        <w:rPr>
          <w:szCs w:val="24"/>
        </w:rPr>
        <w:t>48</w:t>
      </w:r>
      <w:r>
        <w:rPr>
          <w:snapToGrid w:val="0"/>
          <w:szCs w:val="24"/>
        </w:rPr>
        <w:t>.</w:t>
      </w:r>
      <w:r>
        <w:rPr>
          <w:snapToGrid w:val="0"/>
          <w:szCs w:val="24"/>
        </w:rPr>
        <w:tab/>
        <w:t>Purpose of investigation, and procedure</w:t>
      </w:r>
      <w:r>
        <w:tab/>
      </w:r>
      <w:r>
        <w:fldChar w:fldCharType="begin"/>
      </w:r>
      <w:r>
        <w:instrText xml:space="preserve"> PAGEREF _Toc278375307 \h </w:instrText>
      </w:r>
      <w:r>
        <w:fldChar w:fldCharType="separate"/>
      </w:r>
      <w:r>
        <w:t>30</w:t>
      </w:r>
      <w:r>
        <w:fldChar w:fldCharType="end"/>
      </w:r>
    </w:p>
    <w:p>
      <w:pPr>
        <w:pStyle w:val="TOC8"/>
        <w:rPr>
          <w:sz w:val="24"/>
          <w:szCs w:val="24"/>
        </w:rPr>
      </w:pPr>
      <w:r>
        <w:rPr>
          <w:szCs w:val="24"/>
        </w:rPr>
        <w:t>50</w:t>
      </w:r>
      <w:r>
        <w:rPr>
          <w:snapToGrid w:val="0"/>
          <w:szCs w:val="24"/>
        </w:rPr>
        <w:t>.</w:t>
      </w:r>
      <w:r>
        <w:rPr>
          <w:snapToGrid w:val="0"/>
          <w:szCs w:val="24"/>
        </w:rPr>
        <w:tab/>
        <w:t>Remedial action where complaint justified</w:t>
      </w:r>
      <w:r>
        <w:tab/>
      </w:r>
      <w:r>
        <w:fldChar w:fldCharType="begin"/>
      </w:r>
      <w:r>
        <w:instrText xml:space="preserve"> PAGEREF _Toc278375308 \h </w:instrText>
      </w:r>
      <w:r>
        <w:fldChar w:fldCharType="separate"/>
      </w:r>
      <w:r>
        <w:t>30</w:t>
      </w:r>
      <w:r>
        <w:fldChar w:fldCharType="end"/>
      </w:r>
    </w:p>
    <w:p>
      <w:pPr>
        <w:pStyle w:val="TOC8"/>
        <w:rPr>
          <w:sz w:val="24"/>
          <w:szCs w:val="24"/>
        </w:rPr>
      </w:pPr>
      <w:r>
        <w:rPr>
          <w:szCs w:val="24"/>
        </w:rPr>
        <w:t>51</w:t>
      </w:r>
      <w:r>
        <w:rPr>
          <w:snapToGrid w:val="0"/>
          <w:szCs w:val="24"/>
        </w:rPr>
        <w:t>.</w:t>
      </w:r>
      <w:r>
        <w:rPr>
          <w:snapToGrid w:val="0"/>
          <w:szCs w:val="24"/>
        </w:rPr>
        <w:tab/>
        <w:t>Provider must report on remedial action</w:t>
      </w:r>
      <w:r>
        <w:tab/>
      </w:r>
      <w:r>
        <w:fldChar w:fldCharType="begin"/>
      </w:r>
      <w:r>
        <w:instrText xml:space="preserve"> PAGEREF _Toc278375309 \h </w:instrText>
      </w:r>
      <w:r>
        <w:fldChar w:fldCharType="separate"/>
      </w:r>
      <w:r>
        <w:t>31</w:t>
      </w:r>
      <w:r>
        <w:fldChar w:fldCharType="end"/>
      </w:r>
    </w:p>
    <w:p>
      <w:pPr>
        <w:pStyle w:val="TOC8"/>
        <w:rPr>
          <w:sz w:val="24"/>
          <w:szCs w:val="24"/>
        </w:rPr>
      </w:pPr>
      <w:r>
        <w:rPr>
          <w:szCs w:val="24"/>
        </w:rPr>
        <w:t>52A.</w:t>
      </w:r>
      <w:r>
        <w:rPr>
          <w:szCs w:val="24"/>
        </w:rPr>
        <w:tab/>
        <w:t>Report to Parliament where report not made or remedial action not taken</w:t>
      </w:r>
      <w:r>
        <w:tab/>
      </w:r>
      <w:r>
        <w:fldChar w:fldCharType="begin"/>
      </w:r>
      <w:r>
        <w:instrText xml:space="preserve"> PAGEREF _Toc278375310 \h </w:instrText>
      </w:r>
      <w:r>
        <w:fldChar w:fldCharType="separate"/>
      </w:r>
      <w:r>
        <w:t>31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52</w:t>
      </w:r>
      <w:r>
        <w:rPr>
          <w:snapToGrid w:val="0"/>
          <w:szCs w:val="24"/>
        </w:rPr>
        <w:t>.</w:t>
      </w:r>
      <w:r>
        <w:rPr>
          <w:snapToGrid w:val="0"/>
          <w:szCs w:val="24"/>
        </w:rPr>
        <w:tab/>
        <w:t>Director’s duty to stop proceedings</w:t>
      </w:r>
      <w:r>
        <w:tab/>
      </w:r>
      <w:r>
        <w:fldChar w:fldCharType="begin"/>
      </w:r>
      <w:r>
        <w:instrText xml:space="preserve"> PAGEREF _Toc278375312 \h </w:instrText>
      </w:r>
      <w:r>
        <w:fldChar w:fldCharType="separate"/>
      </w:r>
      <w:r>
        <w:t>32</w:t>
      </w:r>
      <w:r>
        <w:fldChar w:fldCharType="end"/>
      </w:r>
    </w:p>
    <w:p>
      <w:pPr>
        <w:pStyle w:val="TOC8"/>
        <w:rPr>
          <w:sz w:val="24"/>
          <w:szCs w:val="24"/>
        </w:rPr>
      </w:pPr>
      <w:r>
        <w:rPr>
          <w:szCs w:val="24"/>
        </w:rPr>
        <w:t>56</w:t>
      </w:r>
      <w:r>
        <w:rPr>
          <w:snapToGrid w:val="0"/>
          <w:szCs w:val="24"/>
        </w:rPr>
        <w:t>.</w:t>
      </w:r>
      <w:r>
        <w:rPr>
          <w:snapToGrid w:val="0"/>
          <w:szCs w:val="24"/>
        </w:rPr>
        <w:tab/>
        <w:t>Reports to, and at the request of, Parliament</w:t>
      </w:r>
      <w:r>
        <w:tab/>
      </w:r>
      <w:r>
        <w:fldChar w:fldCharType="begin"/>
      </w:r>
      <w:r>
        <w:instrText xml:space="preserve"> PAGEREF _Toc278375313 \h </w:instrText>
      </w:r>
      <w:r>
        <w:fldChar w:fldCharType="separate"/>
      </w:r>
      <w:r>
        <w:t>33</w:t>
      </w:r>
      <w:r>
        <w:fldChar w:fldCharType="end"/>
      </w:r>
    </w:p>
    <w:p>
      <w:pPr>
        <w:pStyle w:val="TOC8"/>
        <w:rPr>
          <w:sz w:val="24"/>
          <w:szCs w:val="24"/>
        </w:rPr>
      </w:pPr>
      <w:r>
        <w:rPr>
          <w:szCs w:val="24"/>
        </w:rPr>
        <w:t>57</w:t>
      </w:r>
      <w:r>
        <w:rPr>
          <w:snapToGrid w:val="0"/>
          <w:szCs w:val="24"/>
        </w:rPr>
        <w:t>.</w:t>
      </w:r>
      <w:r>
        <w:rPr>
          <w:snapToGrid w:val="0"/>
          <w:szCs w:val="24"/>
        </w:rPr>
        <w:tab/>
        <w:t>Action if a House not sitting</w:t>
      </w:r>
      <w:r>
        <w:tab/>
      </w:r>
      <w:r>
        <w:fldChar w:fldCharType="begin"/>
      </w:r>
      <w:r>
        <w:instrText xml:space="preserve"> PAGEREF _Toc278375314 \h </w:instrText>
      </w:r>
      <w:r>
        <w:fldChar w:fldCharType="separate"/>
      </w:r>
      <w:r>
        <w:t>34</w:t>
      </w:r>
      <w:r>
        <w:fldChar w:fldCharType="end"/>
      </w:r>
    </w:p>
    <w:p>
      <w:pPr>
        <w:pStyle w:val="TOC8"/>
        <w:rPr>
          <w:sz w:val="24"/>
          <w:szCs w:val="24"/>
        </w:rPr>
      </w:pPr>
      <w:r>
        <w:rPr>
          <w:szCs w:val="24"/>
        </w:rPr>
        <w:t>58</w:t>
      </w:r>
      <w:r>
        <w:rPr>
          <w:snapToGrid w:val="0"/>
          <w:szCs w:val="24"/>
        </w:rPr>
        <w:t>.</w:t>
      </w:r>
      <w:r>
        <w:rPr>
          <w:snapToGrid w:val="0"/>
          <w:szCs w:val="24"/>
        </w:rPr>
        <w:tab/>
        <w:t>Saving</w:t>
      </w:r>
      <w:r>
        <w:tab/>
      </w:r>
      <w:r>
        <w:fldChar w:fldCharType="begin"/>
      </w:r>
      <w:r>
        <w:instrText xml:space="preserve"> PAGEREF _Toc278375315 \h </w:instrText>
      </w:r>
      <w:r>
        <w:fldChar w:fldCharType="separate"/>
      </w:r>
      <w:r>
        <w:t>35</w:t>
      </w:r>
      <w:r>
        <w:fldChar w:fldCharType="end"/>
      </w:r>
    </w:p>
    <w:p>
      <w:pPr>
        <w:pStyle w:val="TOC2"/>
        <w:tabs>
          <w:tab w:val="right" w:leader="dot" w:pos="7086"/>
        </w:tabs>
        <w:rPr>
          <w:b w:val="0"/>
          <w:sz w:val="24"/>
          <w:szCs w:val="24"/>
        </w:rPr>
      </w:pPr>
      <w:r>
        <w:rPr>
          <w:szCs w:val="30"/>
        </w:rPr>
        <w:t>Part 4 — Director’s powers to obtain information and entry to premises</w:t>
      </w:r>
    </w:p>
    <w:p>
      <w:pPr>
        <w:pStyle w:val="TOC8"/>
        <w:rPr>
          <w:sz w:val="24"/>
          <w:szCs w:val="24"/>
        </w:rPr>
      </w:pPr>
      <w:r>
        <w:rPr>
          <w:szCs w:val="24"/>
        </w:rPr>
        <w:t>59</w:t>
      </w:r>
      <w:r>
        <w:rPr>
          <w:snapToGrid w:val="0"/>
          <w:szCs w:val="24"/>
        </w:rPr>
        <w:t>.</w:t>
      </w:r>
      <w:r>
        <w:rPr>
          <w:snapToGrid w:val="0"/>
          <w:szCs w:val="24"/>
        </w:rPr>
        <w:tab/>
        <w:t>Restriction on powers</w:t>
      </w:r>
      <w:r>
        <w:tab/>
      </w:r>
      <w:r>
        <w:fldChar w:fldCharType="begin"/>
      </w:r>
      <w:r>
        <w:instrText xml:space="preserve"> PAGEREF _Toc278375317 \h </w:instrText>
      </w:r>
      <w:r>
        <w:fldChar w:fldCharType="separate"/>
      </w:r>
      <w:r>
        <w:t>36</w:t>
      </w:r>
      <w:r>
        <w:fldChar w:fldCharType="end"/>
      </w:r>
    </w:p>
    <w:p>
      <w:pPr>
        <w:pStyle w:val="TOC8"/>
        <w:rPr>
          <w:sz w:val="24"/>
          <w:szCs w:val="24"/>
        </w:rPr>
      </w:pPr>
      <w:r>
        <w:rPr>
          <w:szCs w:val="24"/>
        </w:rPr>
        <w:t>60</w:t>
      </w:r>
      <w:r>
        <w:rPr>
          <w:snapToGrid w:val="0"/>
          <w:szCs w:val="24"/>
        </w:rPr>
        <w:t>.</w:t>
      </w:r>
      <w:r>
        <w:rPr>
          <w:snapToGrid w:val="0"/>
          <w:szCs w:val="24"/>
        </w:rPr>
        <w:tab/>
        <w:t>Power to summons etc.</w:t>
      </w:r>
      <w:r>
        <w:tab/>
      </w:r>
      <w:r>
        <w:fldChar w:fldCharType="begin"/>
      </w:r>
      <w:r>
        <w:instrText xml:space="preserve"> PAGEREF _Toc278375318 \h </w:instrText>
      </w:r>
      <w:r>
        <w:fldChar w:fldCharType="separate"/>
      </w:r>
      <w:r>
        <w:t>36</w:t>
      </w:r>
      <w:r>
        <w:fldChar w:fldCharType="end"/>
      </w:r>
    </w:p>
    <w:p>
      <w:pPr>
        <w:pStyle w:val="TOC8"/>
        <w:rPr>
          <w:sz w:val="24"/>
          <w:szCs w:val="24"/>
        </w:rPr>
      </w:pPr>
      <w:r>
        <w:rPr>
          <w:szCs w:val="24"/>
        </w:rPr>
        <w:t>61</w:t>
      </w:r>
      <w:r>
        <w:rPr>
          <w:snapToGrid w:val="0"/>
          <w:szCs w:val="24"/>
        </w:rPr>
        <w:t>.</w:t>
      </w:r>
      <w:r>
        <w:rPr>
          <w:snapToGrid w:val="0"/>
          <w:szCs w:val="24"/>
        </w:rPr>
        <w:tab/>
        <w:t>False statements</w:t>
      </w:r>
      <w:r>
        <w:tab/>
      </w:r>
      <w:r>
        <w:fldChar w:fldCharType="begin"/>
      </w:r>
      <w:r>
        <w:instrText xml:space="preserve"> PAGEREF _Toc278375319 \h </w:instrText>
      </w:r>
      <w:r>
        <w:fldChar w:fldCharType="separate"/>
      </w:r>
      <w:r>
        <w:t>37</w:t>
      </w:r>
      <w:r>
        <w:fldChar w:fldCharType="end"/>
      </w:r>
    </w:p>
    <w:p>
      <w:pPr>
        <w:pStyle w:val="TOC8"/>
        <w:rPr>
          <w:sz w:val="24"/>
          <w:szCs w:val="24"/>
        </w:rPr>
      </w:pPr>
      <w:r>
        <w:rPr>
          <w:szCs w:val="24"/>
        </w:rPr>
        <w:t>62</w:t>
      </w:r>
      <w:r>
        <w:rPr>
          <w:snapToGrid w:val="0"/>
          <w:szCs w:val="24"/>
        </w:rPr>
        <w:t>.</w:t>
      </w:r>
      <w:r>
        <w:rPr>
          <w:snapToGrid w:val="0"/>
          <w:szCs w:val="24"/>
        </w:rPr>
        <w:tab/>
        <w:t>Failure to attend, take oath etc.</w:t>
      </w:r>
      <w:r>
        <w:tab/>
      </w:r>
      <w:r>
        <w:fldChar w:fldCharType="begin"/>
      </w:r>
      <w:r>
        <w:instrText xml:space="preserve"> PAGEREF _Toc278375320 \h </w:instrText>
      </w:r>
      <w:r>
        <w:fldChar w:fldCharType="separate"/>
      </w:r>
      <w:r>
        <w:t>37</w:t>
      </w:r>
      <w:r>
        <w:fldChar w:fldCharType="end"/>
      </w:r>
    </w:p>
    <w:p>
      <w:pPr>
        <w:pStyle w:val="TOC8"/>
        <w:rPr>
          <w:sz w:val="24"/>
          <w:szCs w:val="24"/>
        </w:rPr>
      </w:pPr>
      <w:r>
        <w:rPr>
          <w:szCs w:val="24"/>
        </w:rPr>
        <w:t>63</w:t>
      </w:r>
      <w:r>
        <w:rPr>
          <w:snapToGrid w:val="0"/>
          <w:szCs w:val="24"/>
        </w:rPr>
        <w:t>.</w:t>
      </w:r>
      <w:r>
        <w:rPr>
          <w:snapToGrid w:val="0"/>
          <w:szCs w:val="24"/>
        </w:rPr>
        <w:tab/>
        <w:t>Application for warrant to enter premises etc.</w:t>
      </w:r>
      <w:r>
        <w:tab/>
      </w:r>
      <w:r>
        <w:fldChar w:fldCharType="begin"/>
      </w:r>
      <w:r>
        <w:instrText xml:space="preserve"> PAGEREF _Toc278375321 \h </w:instrText>
      </w:r>
      <w:r>
        <w:fldChar w:fldCharType="separate"/>
      </w:r>
      <w:r>
        <w:t>37</w:t>
      </w:r>
      <w:r>
        <w:fldChar w:fldCharType="end"/>
      </w:r>
    </w:p>
    <w:p>
      <w:pPr>
        <w:pStyle w:val="TOC8"/>
        <w:rPr>
          <w:sz w:val="24"/>
          <w:szCs w:val="24"/>
        </w:rPr>
      </w:pPr>
      <w:r>
        <w:rPr>
          <w:szCs w:val="24"/>
        </w:rPr>
        <w:t>64</w:t>
      </w:r>
      <w:r>
        <w:rPr>
          <w:snapToGrid w:val="0"/>
          <w:szCs w:val="24"/>
        </w:rPr>
        <w:t>.</w:t>
      </w:r>
      <w:r>
        <w:rPr>
          <w:snapToGrid w:val="0"/>
          <w:szCs w:val="24"/>
        </w:rPr>
        <w:tab/>
        <w:t>Issue of warrant</w:t>
      </w:r>
      <w:r>
        <w:tab/>
      </w:r>
      <w:r>
        <w:fldChar w:fldCharType="begin"/>
      </w:r>
      <w:r>
        <w:instrText xml:space="preserve"> PAGEREF _Toc278375322 \h </w:instrText>
      </w:r>
      <w:r>
        <w:fldChar w:fldCharType="separate"/>
      </w:r>
      <w:r>
        <w:t>38</w:t>
      </w:r>
      <w:r>
        <w:fldChar w:fldCharType="end"/>
      </w:r>
    </w:p>
    <w:p>
      <w:pPr>
        <w:pStyle w:val="TOC8"/>
        <w:rPr>
          <w:sz w:val="24"/>
          <w:szCs w:val="24"/>
        </w:rPr>
      </w:pPr>
      <w:r>
        <w:rPr>
          <w:szCs w:val="24"/>
        </w:rPr>
        <w:t>65</w:t>
      </w:r>
      <w:r>
        <w:rPr>
          <w:snapToGrid w:val="0"/>
          <w:szCs w:val="24"/>
        </w:rPr>
        <w:t>.</w:t>
      </w:r>
      <w:r>
        <w:rPr>
          <w:snapToGrid w:val="0"/>
          <w:szCs w:val="24"/>
        </w:rPr>
        <w:tab/>
        <w:t>Execution of warrant</w:t>
      </w:r>
      <w:r>
        <w:tab/>
      </w:r>
      <w:r>
        <w:fldChar w:fldCharType="begin"/>
      </w:r>
      <w:r>
        <w:instrText xml:space="preserve"> PAGEREF _Toc278375323 \h </w:instrText>
      </w:r>
      <w:r>
        <w:fldChar w:fldCharType="separate"/>
      </w:r>
      <w:r>
        <w:t>39</w:t>
      </w:r>
      <w:r>
        <w:fldChar w:fldCharType="end"/>
      </w:r>
    </w:p>
    <w:p>
      <w:pPr>
        <w:pStyle w:val="TOC8"/>
        <w:rPr>
          <w:sz w:val="24"/>
          <w:szCs w:val="24"/>
        </w:rPr>
      </w:pPr>
      <w:r>
        <w:rPr>
          <w:szCs w:val="24"/>
        </w:rPr>
        <w:t>66</w:t>
      </w:r>
      <w:r>
        <w:rPr>
          <w:snapToGrid w:val="0"/>
          <w:szCs w:val="24"/>
        </w:rPr>
        <w:t>.</w:t>
      </w:r>
      <w:r>
        <w:rPr>
          <w:snapToGrid w:val="0"/>
          <w:szCs w:val="24"/>
        </w:rPr>
        <w:tab/>
        <w:t>Offences relating to warrants</w:t>
      </w:r>
      <w:r>
        <w:tab/>
      </w:r>
      <w:r>
        <w:fldChar w:fldCharType="begin"/>
      </w:r>
      <w:r>
        <w:instrText xml:space="preserve"> PAGEREF _Toc278375324 \h </w:instrText>
      </w:r>
      <w:r>
        <w:fldChar w:fldCharType="separate"/>
      </w:r>
      <w:r>
        <w:t>39</w:t>
      </w:r>
      <w:r>
        <w:fldChar w:fldCharType="end"/>
      </w:r>
    </w:p>
    <w:p>
      <w:pPr>
        <w:pStyle w:val="TOC8"/>
        <w:rPr>
          <w:sz w:val="24"/>
          <w:szCs w:val="24"/>
        </w:rPr>
      </w:pPr>
      <w:r>
        <w:rPr>
          <w:szCs w:val="24"/>
        </w:rPr>
        <w:t>67</w:t>
      </w:r>
      <w:r>
        <w:rPr>
          <w:snapToGrid w:val="0"/>
          <w:szCs w:val="24"/>
        </w:rPr>
        <w:t>.</w:t>
      </w:r>
      <w:r>
        <w:rPr>
          <w:snapToGrid w:val="0"/>
          <w:szCs w:val="24"/>
        </w:rPr>
        <w:tab/>
        <w:t>Information etc. that may be withheld</w:t>
      </w:r>
      <w:r>
        <w:tab/>
      </w:r>
      <w:r>
        <w:fldChar w:fldCharType="begin"/>
      </w:r>
      <w:r>
        <w:instrText xml:space="preserve"> PAGEREF _Toc278375325 \h </w:instrText>
      </w:r>
      <w:r>
        <w:fldChar w:fldCharType="separate"/>
      </w:r>
      <w:r>
        <w:t>40</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68</w:t>
      </w:r>
      <w:r>
        <w:rPr>
          <w:snapToGrid w:val="0"/>
          <w:szCs w:val="24"/>
        </w:rPr>
        <w:t>.</w:t>
      </w:r>
      <w:r>
        <w:rPr>
          <w:snapToGrid w:val="0"/>
          <w:szCs w:val="24"/>
        </w:rPr>
        <w:tab/>
        <w:t>Register</w:t>
      </w:r>
      <w:r>
        <w:tab/>
      </w:r>
      <w:r>
        <w:fldChar w:fldCharType="begin"/>
      </w:r>
      <w:r>
        <w:instrText xml:space="preserve"> PAGEREF _Toc278375327 \h </w:instrText>
      </w:r>
      <w:r>
        <w:fldChar w:fldCharType="separate"/>
      </w:r>
      <w:r>
        <w:t>42</w:t>
      </w:r>
      <w:r>
        <w:fldChar w:fldCharType="end"/>
      </w:r>
    </w:p>
    <w:p>
      <w:pPr>
        <w:pStyle w:val="TOC8"/>
        <w:rPr>
          <w:sz w:val="24"/>
          <w:szCs w:val="24"/>
        </w:rPr>
      </w:pPr>
      <w:r>
        <w:rPr>
          <w:szCs w:val="24"/>
        </w:rPr>
        <w:t>69</w:t>
      </w:r>
      <w:r>
        <w:rPr>
          <w:snapToGrid w:val="0"/>
          <w:szCs w:val="24"/>
        </w:rPr>
        <w:t>.</w:t>
      </w:r>
      <w:r>
        <w:rPr>
          <w:snapToGrid w:val="0"/>
          <w:szCs w:val="24"/>
        </w:rPr>
        <w:tab/>
        <w:t>Protection of Director etc.</w:t>
      </w:r>
      <w:r>
        <w:tab/>
      </w:r>
      <w:r>
        <w:fldChar w:fldCharType="begin"/>
      </w:r>
      <w:r>
        <w:instrText xml:space="preserve"> PAGEREF _Toc278375328 \h </w:instrText>
      </w:r>
      <w:r>
        <w:fldChar w:fldCharType="separate"/>
      </w:r>
      <w:r>
        <w:t>42</w:t>
      </w:r>
      <w:r>
        <w:fldChar w:fldCharType="end"/>
      </w:r>
    </w:p>
    <w:p>
      <w:pPr>
        <w:pStyle w:val="TOC8"/>
        <w:rPr>
          <w:sz w:val="24"/>
          <w:szCs w:val="24"/>
        </w:rPr>
      </w:pPr>
      <w:r>
        <w:rPr>
          <w:szCs w:val="24"/>
        </w:rPr>
        <w:t>70</w:t>
      </w:r>
      <w:r>
        <w:rPr>
          <w:snapToGrid w:val="0"/>
          <w:szCs w:val="24"/>
        </w:rPr>
        <w:t>.</w:t>
      </w:r>
      <w:r>
        <w:rPr>
          <w:snapToGrid w:val="0"/>
          <w:szCs w:val="24"/>
        </w:rPr>
        <w:tab/>
        <w:t>Protection of other persons</w:t>
      </w:r>
      <w:r>
        <w:tab/>
      </w:r>
      <w:r>
        <w:fldChar w:fldCharType="begin"/>
      </w:r>
      <w:r>
        <w:instrText xml:space="preserve"> PAGEREF _Toc278375329 \h </w:instrText>
      </w:r>
      <w:r>
        <w:fldChar w:fldCharType="separate"/>
      </w:r>
      <w:r>
        <w:t>43</w:t>
      </w:r>
      <w:r>
        <w:fldChar w:fldCharType="end"/>
      </w:r>
    </w:p>
    <w:p>
      <w:pPr>
        <w:pStyle w:val="TOC8"/>
        <w:rPr>
          <w:sz w:val="24"/>
          <w:szCs w:val="24"/>
        </w:rPr>
      </w:pPr>
      <w:r>
        <w:rPr>
          <w:szCs w:val="24"/>
        </w:rPr>
        <w:t>71</w:t>
      </w:r>
      <w:r>
        <w:rPr>
          <w:snapToGrid w:val="0"/>
          <w:szCs w:val="24"/>
        </w:rPr>
        <w:t>.</w:t>
      </w:r>
      <w:r>
        <w:rPr>
          <w:snapToGrid w:val="0"/>
          <w:szCs w:val="24"/>
        </w:rPr>
        <w:tab/>
        <w:t>Confidentiality</w:t>
      </w:r>
      <w:r>
        <w:tab/>
      </w:r>
      <w:r>
        <w:fldChar w:fldCharType="begin"/>
      </w:r>
      <w:r>
        <w:instrText xml:space="preserve"> PAGEREF _Toc278375330 \h </w:instrText>
      </w:r>
      <w:r>
        <w:fldChar w:fldCharType="separate"/>
      </w:r>
      <w:r>
        <w:t>43</w:t>
      </w:r>
      <w:r>
        <w:fldChar w:fldCharType="end"/>
      </w:r>
    </w:p>
    <w:p>
      <w:pPr>
        <w:pStyle w:val="TOC8"/>
        <w:rPr>
          <w:sz w:val="24"/>
          <w:szCs w:val="24"/>
        </w:rPr>
      </w:pPr>
      <w:r>
        <w:rPr>
          <w:szCs w:val="24"/>
        </w:rPr>
        <w:t>72</w:t>
      </w:r>
      <w:r>
        <w:rPr>
          <w:snapToGrid w:val="0"/>
          <w:szCs w:val="24"/>
        </w:rPr>
        <w:t>.</w:t>
      </w:r>
      <w:r>
        <w:rPr>
          <w:snapToGrid w:val="0"/>
          <w:szCs w:val="24"/>
        </w:rPr>
        <w:tab/>
        <w:t>False statements</w:t>
      </w:r>
      <w:r>
        <w:tab/>
      </w:r>
      <w:r>
        <w:fldChar w:fldCharType="begin"/>
      </w:r>
      <w:r>
        <w:instrText xml:space="preserve"> PAGEREF _Toc278375331 \h </w:instrText>
      </w:r>
      <w:r>
        <w:fldChar w:fldCharType="separate"/>
      </w:r>
      <w:r>
        <w:t>44</w:t>
      </w:r>
      <w:r>
        <w:fldChar w:fldCharType="end"/>
      </w:r>
    </w:p>
    <w:p>
      <w:pPr>
        <w:pStyle w:val="TOC8"/>
        <w:rPr>
          <w:sz w:val="24"/>
          <w:szCs w:val="24"/>
        </w:rPr>
      </w:pPr>
      <w:r>
        <w:rPr>
          <w:szCs w:val="24"/>
        </w:rPr>
        <w:t>73</w:t>
      </w:r>
      <w:r>
        <w:rPr>
          <w:snapToGrid w:val="0"/>
          <w:szCs w:val="24"/>
        </w:rPr>
        <w:t>.</w:t>
      </w:r>
      <w:r>
        <w:rPr>
          <w:snapToGrid w:val="0"/>
          <w:szCs w:val="24"/>
        </w:rPr>
        <w:tab/>
        <w:t>Person not to be penalised because of complaining to Director</w:t>
      </w:r>
      <w:r>
        <w:tab/>
      </w:r>
      <w:r>
        <w:fldChar w:fldCharType="begin"/>
      </w:r>
      <w:r>
        <w:instrText xml:space="preserve"> PAGEREF _Toc278375332 \h </w:instrText>
      </w:r>
      <w:r>
        <w:fldChar w:fldCharType="separate"/>
      </w:r>
      <w:r>
        <w:t>44</w:t>
      </w:r>
      <w:r>
        <w:fldChar w:fldCharType="end"/>
      </w:r>
    </w:p>
    <w:p>
      <w:pPr>
        <w:pStyle w:val="TOC8"/>
        <w:rPr>
          <w:sz w:val="24"/>
          <w:szCs w:val="24"/>
        </w:rPr>
      </w:pPr>
      <w:r>
        <w:rPr>
          <w:szCs w:val="24"/>
        </w:rPr>
        <w:t>74</w:t>
      </w:r>
      <w:r>
        <w:rPr>
          <w:snapToGrid w:val="0"/>
          <w:szCs w:val="24"/>
        </w:rPr>
        <w:t>.</w:t>
      </w:r>
      <w:r>
        <w:rPr>
          <w:snapToGrid w:val="0"/>
          <w:szCs w:val="24"/>
        </w:rPr>
        <w:tab/>
        <w:t>Avoidance of doubt</w:t>
      </w:r>
      <w:r>
        <w:tab/>
      </w:r>
      <w:r>
        <w:fldChar w:fldCharType="begin"/>
      </w:r>
      <w:r>
        <w:instrText xml:space="preserve"> PAGEREF _Toc278375333 \h </w:instrText>
      </w:r>
      <w:r>
        <w:fldChar w:fldCharType="separate"/>
      </w:r>
      <w:r>
        <w:t>45</w:t>
      </w:r>
      <w:r>
        <w:fldChar w:fldCharType="end"/>
      </w:r>
    </w:p>
    <w:p>
      <w:pPr>
        <w:pStyle w:val="TOC8"/>
        <w:rPr>
          <w:sz w:val="24"/>
          <w:szCs w:val="24"/>
        </w:rPr>
      </w:pPr>
      <w:r>
        <w:rPr>
          <w:szCs w:val="24"/>
        </w:rPr>
        <w:t>75</w:t>
      </w:r>
      <w:r>
        <w:rPr>
          <w:snapToGrid w:val="0"/>
          <w:szCs w:val="24"/>
        </w:rPr>
        <w:t>.</w:t>
      </w:r>
      <w:r>
        <w:rPr>
          <w:snapToGrid w:val="0"/>
          <w:szCs w:val="24"/>
        </w:rPr>
        <w:tab/>
        <w:t>Prescribed provider must give certain information</w:t>
      </w:r>
      <w:r>
        <w:tab/>
      </w:r>
      <w:r>
        <w:fldChar w:fldCharType="begin"/>
      </w:r>
      <w:r>
        <w:instrText xml:space="preserve"> PAGEREF _Toc278375334 \h </w:instrText>
      </w:r>
      <w:r>
        <w:fldChar w:fldCharType="separate"/>
      </w:r>
      <w:r>
        <w:t>45</w:t>
      </w:r>
      <w:r>
        <w:fldChar w:fldCharType="end"/>
      </w:r>
    </w:p>
    <w:p>
      <w:pPr>
        <w:pStyle w:val="TOC8"/>
        <w:rPr>
          <w:sz w:val="24"/>
          <w:szCs w:val="24"/>
        </w:rPr>
      </w:pPr>
      <w:r>
        <w:rPr>
          <w:szCs w:val="24"/>
        </w:rPr>
        <w:t>76</w:t>
      </w:r>
      <w:r>
        <w:rPr>
          <w:snapToGrid w:val="0"/>
          <w:szCs w:val="24"/>
        </w:rPr>
        <w:t>.</w:t>
      </w:r>
      <w:r>
        <w:rPr>
          <w:snapToGrid w:val="0"/>
          <w:szCs w:val="24"/>
        </w:rPr>
        <w:tab/>
        <w:t>Prosecutions</w:t>
      </w:r>
      <w:r>
        <w:tab/>
      </w:r>
      <w:r>
        <w:fldChar w:fldCharType="begin"/>
      </w:r>
      <w:r>
        <w:instrText xml:space="preserve"> PAGEREF _Toc278375335 \h </w:instrText>
      </w:r>
      <w:r>
        <w:fldChar w:fldCharType="separate"/>
      </w:r>
      <w:r>
        <w:t>45</w:t>
      </w:r>
      <w:r>
        <w:fldChar w:fldCharType="end"/>
      </w:r>
    </w:p>
    <w:p>
      <w:pPr>
        <w:pStyle w:val="TOC8"/>
        <w:rPr>
          <w:sz w:val="24"/>
          <w:szCs w:val="24"/>
        </w:rPr>
      </w:pPr>
      <w:r>
        <w:rPr>
          <w:szCs w:val="24"/>
        </w:rPr>
        <w:t>77</w:t>
      </w:r>
      <w:r>
        <w:rPr>
          <w:snapToGrid w:val="0"/>
          <w:szCs w:val="24"/>
        </w:rPr>
        <w:t>.</w:t>
      </w:r>
      <w:r>
        <w:rPr>
          <w:snapToGrid w:val="0"/>
          <w:szCs w:val="24"/>
        </w:rPr>
        <w:tab/>
        <w:t>Regulations</w:t>
      </w:r>
      <w:r>
        <w:tab/>
      </w:r>
      <w:r>
        <w:fldChar w:fldCharType="begin"/>
      </w:r>
      <w:r>
        <w:instrText xml:space="preserve"> PAGEREF _Toc278375336 \h </w:instrText>
      </w:r>
      <w:r>
        <w:fldChar w:fldCharType="separate"/>
      </w:r>
      <w:r>
        <w:t>46</w:t>
      </w:r>
      <w:r>
        <w:fldChar w:fldCharType="end"/>
      </w:r>
    </w:p>
    <w:p>
      <w:pPr>
        <w:pStyle w:val="TOC8"/>
        <w:rPr>
          <w:sz w:val="24"/>
          <w:szCs w:val="24"/>
        </w:rPr>
      </w:pPr>
      <w:r>
        <w:rPr>
          <w:szCs w:val="24"/>
        </w:rPr>
        <w:t>78</w:t>
      </w:r>
      <w:r>
        <w:rPr>
          <w:snapToGrid w:val="0"/>
          <w:szCs w:val="24"/>
        </w:rPr>
        <w:t>.</w:t>
      </w:r>
      <w:r>
        <w:rPr>
          <w:snapToGrid w:val="0"/>
          <w:szCs w:val="24"/>
        </w:rPr>
        <w:tab/>
        <w:t>Transitional provision</w:t>
      </w:r>
      <w:r>
        <w:tab/>
      </w:r>
      <w:r>
        <w:fldChar w:fldCharType="begin"/>
      </w:r>
      <w:r>
        <w:instrText xml:space="preserve"> PAGEREF _Toc278375337 \h </w:instrText>
      </w:r>
      <w:r>
        <w:fldChar w:fldCharType="separate"/>
      </w:r>
      <w:r>
        <w:t>46</w:t>
      </w:r>
      <w:r>
        <w:fldChar w:fldCharType="end"/>
      </w:r>
    </w:p>
    <w:p>
      <w:pPr>
        <w:pStyle w:val="TOC8"/>
        <w:rPr>
          <w:sz w:val="24"/>
          <w:szCs w:val="24"/>
        </w:rPr>
      </w:pPr>
      <w:r>
        <w:rPr>
          <w:szCs w:val="24"/>
        </w:rPr>
        <w:t>79.</w:t>
      </w:r>
      <w:r>
        <w:rPr>
          <w:szCs w:val="24"/>
        </w:rPr>
        <w:tab/>
        <w:t>Review of Act</w:t>
      </w:r>
      <w:r>
        <w:tab/>
      </w:r>
      <w:r>
        <w:fldChar w:fldCharType="begin"/>
      </w:r>
      <w:r>
        <w:instrText xml:space="preserve"> PAGEREF _Toc278375338 \h </w:instrText>
      </w:r>
      <w:r>
        <w:fldChar w:fldCharType="separate"/>
      </w:r>
      <w:r>
        <w:t>46</w:t>
      </w:r>
      <w:r>
        <w:fldChar w:fldCharType="end"/>
      </w:r>
    </w:p>
    <w:p>
      <w:pPr>
        <w:pStyle w:val="TOC8"/>
        <w:rPr>
          <w:sz w:val="24"/>
          <w:szCs w:val="24"/>
        </w:rPr>
      </w:pPr>
      <w:r>
        <w:rPr>
          <w:szCs w:val="24"/>
        </w:rPr>
        <w:t>80.</w:t>
      </w:r>
      <w:r>
        <w:rPr>
          <w:szCs w:val="24"/>
        </w:rPr>
        <w:tab/>
        <w:t>Transitional provisions</w:t>
      </w:r>
      <w:r>
        <w:tab/>
      </w:r>
      <w:r>
        <w:fldChar w:fldCharType="begin"/>
      </w:r>
      <w:r>
        <w:instrText xml:space="preserve"> PAGEREF _Toc278375339 \h </w:instrText>
      </w:r>
      <w:r>
        <w:fldChar w:fldCharType="separate"/>
      </w:r>
      <w:r>
        <w:t>47</w:t>
      </w:r>
      <w:r>
        <w:fldChar w:fldCharType="end"/>
      </w:r>
    </w:p>
    <w:p>
      <w:pPr>
        <w:pStyle w:val="TOC2"/>
        <w:tabs>
          <w:tab w:val="right" w:leader="dot" w:pos="7086"/>
        </w:tabs>
        <w:rPr>
          <w:b w:val="0"/>
          <w:sz w:val="24"/>
          <w:szCs w:val="24"/>
        </w:rPr>
      </w:pPr>
      <w:r>
        <w:rPr>
          <w:szCs w:val="28"/>
        </w:rPr>
        <w:t>Schedule 1 — Registration Boards</w:t>
      </w:r>
    </w:p>
    <w:p>
      <w:pPr>
        <w:pStyle w:val="TOC2"/>
        <w:tabs>
          <w:tab w:val="right" w:leader="dot" w:pos="7086"/>
        </w:tabs>
        <w:rPr>
          <w:b w:val="0"/>
          <w:sz w:val="24"/>
          <w:szCs w:val="24"/>
        </w:rPr>
      </w:pPr>
      <w:r>
        <w:rPr>
          <w:szCs w:val="28"/>
        </w:rPr>
        <w:t>Schedule 2 — Tenure, salary, conditions of service, etc., of Director</w:t>
      </w:r>
    </w:p>
    <w:p>
      <w:pPr>
        <w:pStyle w:val="TOC8"/>
        <w:rPr>
          <w:sz w:val="24"/>
          <w:szCs w:val="24"/>
        </w:rPr>
      </w:pPr>
      <w:r>
        <w:rPr>
          <w:szCs w:val="22"/>
        </w:rPr>
        <w:t>1</w:t>
      </w:r>
      <w:r>
        <w:rPr>
          <w:snapToGrid w:val="0"/>
          <w:szCs w:val="22"/>
        </w:rPr>
        <w:t>.</w:t>
      </w:r>
      <w:r>
        <w:rPr>
          <w:snapToGrid w:val="0"/>
          <w:szCs w:val="22"/>
        </w:rPr>
        <w:tab/>
        <w:t>Tenure of office</w:t>
      </w:r>
      <w:r>
        <w:tab/>
      </w:r>
      <w:r>
        <w:fldChar w:fldCharType="begin"/>
      </w:r>
      <w:r>
        <w:instrText xml:space="preserve"> PAGEREF _Toc278375342 \h </w:instrText>
      </w:r>
      <w:r>
        <w:fldChar w:fldCharType="separate"/>
      </w:r>
      <w:r>
        <w:t>49</w:t>
      </w:r>
      <w:r>
        <w:fldChar w:fldCharType="end"/>
      </w:r>
    </w:p>
    <w:p>
      <w:pPr>
        <w:pStyle w:val="TOC8"/>
        <w:rPr>
          <w:sz w:val="24"/>
          <w:szCs w:val="24"/>
        </w:rPr>
      </w:pPr>
      <w:r>
        <w:rPr>
          <w:szCs w:val="22"/>
        </w:rPr>
        <w:t>2</w:t>
      </w:r>
      <w:r>
        <w:rPr>
          <w:snapToGrid w:val="0"/>
          <w:szCs w:val="22"/>
        </w:rPr>
        <w:t>.</w:t>
      </w:r>
      <w:r>
        <w:rPr>
          <w:snapToGrid w:val="0"/>
          <w:szCs w:val="22"/>
        </w:rPr>
        <w:tab/>
        <w:t>Salary and entitlements</w:t>
      </w:r>
      <w:r>
        <w:tab/>
      </w:r>
      <w:r>
        <w:fldChar w:fldCharType="begin"/>
      </w:r>
      <w:r>
        <w:instrText xml:space="preserve"> PAGEREF _Toc278375343 \h </w:instrText>
      </w:r>
      <w:r>
        <w:fldChar w:fldCharType="separate"/>
      </w:r>
      <w:r>
        <w:t>49</w:t>
      </w:r>
      <w:r>
        <w:fldChar w:fldCharType="end"/>
      </w:r>
    </w:p>
    <w:p>
      <w:pPr>
        <w:pStyle w:val="TOC8"/>
        <w:rPr>
          <w:sz w:val="24"/>
          <w:szCs w:val="24"/>
        </w:rPr>
      </w:pPr>
      <w:r>
        <w:rPr>
          <w:szCs w:val="22"/>
        </w:rPr>
        <w:t>3</w:t>
      </w:r>
      <w:r>
        <w:rPr>
          <w:snapToGrid w:val="0"/>
          <w:szCs w:val="22"/>
        </w:rPr>
        <w:t>.</w:t>
      </w:r>
      <w:r>
        <w:rPr>
          <w:snapToGrid w:val="0"/>
          <w:szCs w:val="22"/>
        </w:rPr>
        <w:tab/>
        <w:t>Superannuation</w:t>
      </w:r>
      <w:r>
        <w:tab/>
      </w:r>
      <w:r>
        <w:fldChar w:fldCharType="begin"/>
      </w:r>
      <w:r>
        <w:instrText xml:space="preserve"> PAGEREF _Toc278375344 \h </w:instrText>
      </w:r>
      <w:r>
        <w:fldChar w:fldCharType="separate"/>
      </w:r>
      <w:r>
        <w:t>49</w:t>
      </w:r>
      <w:r>
        <w:fldChar w:fldCharType="end"/>
      </w:r>
    </w:p>
    <w:p>
      <w:pPr>
        <w:pStyle w:val="TOC8"/>
        <w:rPr>
          <w:sz w:val="24"/>
          <w:szCs w:val="24"/>
        </w:rPr>
      </w:pPr>
      <w:r>
        <w:rPr>
          <w:szCs w:val="22"/>
        </w:rPr>
        <w:t>4</w:t>
      </w:r>
      <w:r>
        <w:rPr>
          <w:snapToGrid w:val="0"/>
          <w:szCs w:val="22"/>
        </w:rPr>
        <w:t>.</w:t>
      </w:r>
      <w:r>
        <w:rPr>
          <w:snapToGrid w:val="0"/>
          <w:szCs w:val="22"/>
        </w:rPr>
        <w:tab/>
        <w:t>Appointment of public service officer</w:t>
      </w:r>
      <w:r>
        <w:tab/>
      </w:r>
      <w:r>
        <w:fldChar w:fldCharType="begin"/>
      </w:r>
      <w:r>
        <w:instrText xml:space="preserve"> PAGEREF _Toc278375345 \h </w:instrText>
      </w:r>
      <w:r>
        <w:fldChar w:fldCharType="separate"/>
      </w:r>
      <w:r>
        <w:t>50</w:t>
      </w:r>
      <w:r>
        <w:fldChar w:fldCharType="end"/>
      </w:r>
    </w:p>
    <w:p>
      <w:pPr>
        <w:pStyle w:val="TOC8"/>
        <w:rPr>
          <w:sz w:val="24"/>
          <w:szCs w:val="24"/>
        </w:rPr>
      </w:pPr>
      <w:r>
        <w:rPr>
          <w:szCs w:val="22"/>
        </w:rPr>
        <w:t>5</w:t>
      </w:r>
      <w:r>
        <w:rPr>
          <w:snapToGrid w:val="0"/>
          <w:szCs w:val="22"/>
        </w:rPr>
        <w:t>.</w:t>
      </w:r>
      <w:r>
        <w:rPr>
          <w:snapToGrid w:val="0"/>
          <w:szCs w:val="22"/>
        </w:rPr>
        <w:tab/>
        <w:t>Removal from office</w:t>
      </w:r>
      <w:r>
        <w:tab/>
      </w:r>
      <w:r>
        <w:fldChar w:fldCharType="begin"/>
      </w:r>
      <w:r>
        <w:instrText xml:space="preserve"> PAGEREF _Toc278375346 \h </w:instrText>
      </w:r>
      <w:r>
        <w:fldChar w:fldCharType="separate"/>
      </w:r>
      <w:r>
        <w:t>50</w:t>
      </w:r>
      <w:r>
        <w:fldChar w:fldCharType="end"/>
      </w:r>
    </w:p>
    <w:p>
      <w:pPr>
        <w:pStyle w:val="TOC8"/>
        <w:rPr>
          <w:sz w:val="24"/>
          <w:szCs w:val="24"/>
        </w:rPr>
      </w:pPr>
      <w:r>
        <w:rPr>
          <w:szCs w:val="22"/>
        </w:rPr>
        <w:t>6</w:t>
      </w:r>
      <w:r>
        <w:rPr>
          <w:snapToGrid w:val="0"/>
          <w:szCs w:val="22"/>
        </w:rPr>
        <w:t>.</w:t>
      </w:r>
      <w:r>
        <w:rPr>
          <w:snapToGrid w:val="0"/>
          <w:szCs w:val="22"/>
        </w:rPr>
        <w:tab/>
        <w:t>Other conditions of service</w:t>
      </w:r>
      <w:r>
        <w:tab/>
      </w:r>
      <w:r>
        <w:fldChar w:fldCharType="begin"/>
      </w:r>
      <w:r>
        <w:instrText xml:space="preserve"> PAGEREF _Toc278375347 \h </w:instrText>
      </w:r>
      <w:r>
        <w:fldChar w:fldCharType="separate"/>
      </w:r>
      <w:r>
        <w:t>51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_Toc278375349 \h </w:instrText>
      </w:r>
      <w:r>
        <w:fldChar w:fldCharType="separate"/>
      </w:r>
      <w:r>
        <w:t>52</w:t>
      </w:r>
      <w:r>
        <w:fldChar w:fldCharType="end"/>
      </w:r>
    </w:p>
    <w:p>
      <w:pPr>
        <w:pStyle w:val="TOC8"/>
        <w:rPr>
          <w:sz w:val="24"/>
        </w:rPr>
      </w:pPr>
      <w:r>
        <w:rPr>
          <w:snapToGrid w:val="0"/>
        </w:rPr>
        <w:tab/>
        <w:t>Provisions that have not come into operation</w:t>
      </w:r>
      <w:r>
        <w:tab/>
      </w:r>
      <w:r>
        <w:fldChar w:fldCharType="begin"/>
      </w:r>
      <w:r>
        <w:instrText xml:space="preserve"> PAGEREF _Toc278375350 \h </w:instrText>
      </w:r>
      <w:r>
        <w:fldChar w:fldCharType="separate"/>
      </w:r>
      <w:r>
        <w:t>54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000"/>
        <w:ind w:left="539" w:right="607"/>
      </w:pPr>
      <w:r>
        <w:t>Health and Disability Services (Complaints) Act 1995</w:t>
      </w:r>
    </w:p>
    <w:p>
      <w:pPr>
        <w:pStyle w:val="LongTitle"/>
        <w:rPr>
          <w:snapToGrid w:val="0"/>
        </w:rPr>
      </w:pPr>
      <w:bookmarkStart w:id="2" w:name="_Toc90797583"/>
      <w:bookmarkStart w:id="3" w:name="_Toc90953184"/>
      <w:bookmarkStart w:id="4" w:name="_Toc90953286"/>
      <w:bookmarkStart w:id="5" w:name="_Toc92857560"/>
      <w:bookmarkStart w:id="6" w:name="_Toc93118483"/>
      <w:bookmarkStart w:id="7" w:name="_Toc97009325"/>
      <w:bookmarkStart w:id="8" w:name="_Toc97018899"/>
      <w:bookmarkStart w:id="9" w:name="_Toc97713278"/>
      <w:bookmarkStart w:id="10" w:name="_Toc98044321"/>
      <w:bookmarkStart w:id="11" w:name="_Toc100627303"/>
      <w:bookmarkStart w:id="12" w:name="_Toc106763707"/>
      <w:bookmarkStart w:id="13" w:name="_Toc122254830"/>
      <w:bookmarkStart w:id="14" w:name="_Toc122254930"/>
      <w:bookmarkStart w:id="15" w:name="_Toc122255030"/>
      <w:bookmarkStart w:id="16" w:name="_Toc122255135"/>
      <w:bookmarkStart w:id="17" w:name="_Toc122326595"/>
      <w:bookmarkStart w:id="18" w:name="_Toc122854456"/>
      <w:bookmarkStart w:id="19" w:name="_Toc122927324"/>
      <w:bookmarkStart w:id="20" w:name="_Toc122940567"/>
      <w:bookmarkStart w:id="21" w:name="_Toc122946798"/>
      <w:bookmarkStart w:id="22" w:name="_Toc137973399"/>
      <w:bookmarkStart w:id="23" w:name="_Toc157913038"/>
      <w:bookmarkStart w:id="24" w:name="_Toc159747680"/>
      <w:bookmarkStart w:id="25" w:name="_Toc162940289"/>
      <w:bookmarkStart w:id="26" w:name="_Toc165447450"/>
      <w:bookmarkStart w:id="27" w:name="_Toc165960059"/>
      <w:bookmarkStart w:id="28" w:name="_Toc165969715"/>
      <w:bookmarkStart w:id="29" w:name="_Toc168128548"/>
      <w:bookmarkStart w:id="30" w:name="_Toc170788229"/>
      <w:bookmarkStart w:id="31" w:name="_Toc173644901"/>
      <w:bookmarkStart w:id="32" w:name="_Toc173731251"/>
      <w:bookmarkStart w:id="33" w:name="_Toc175450414"/>
      <w:bookmarkStart w:id="34" w:name="_Toc175457076"/>
      <w:bookmarkStart w:id="35" w:name="_Toc180209348"/>
      <w:bookmarkStart w:id="36" w:name="_Toc180209752"/>
      <w:bookmarkStart w:id="37" w:name="_Toc180209855"/>
      <w:bookmarkStart w:id="38" w:name="_Toc182020011"/>
      <w:bookmarkStart w:id="39" w:name="_Toc199740679"/>
      <w:bookmarkStart w:id="40" w:name="_Toc199816801"/>
      <w:bookmarkStart w:id="41" w:name="_Toc215483953"/>
      <w:bookmarkStart w:id="42" w:name="_Toc241053335"/>
      <w:bookmarkStart w:id="43" w:name="_Toc268262472"/>
      <w:bookmarkStart w:id="44" w:name="_Toc272150360"/>
      <w:bookmarkStart w:id="45" w:name="_Toc272150460"/>
      <w:bookmarkStart w:id="46" w:name="_Toc274227780"/>
      <w:bookmarkStart w:id="47" w:name="_Toc275250551"/>
      <w:r>
        <w:rPr>
          <w:snapToGrid w:val="0"/>
        </w:rPr>
        <w:t>An Act to establish a readily accessible agency to which complaints may be made about the provision of health and disability services, to establish a means of having such complaints dealt with in confidence, and for related purposes.</w:t>
      </w:r>
    </w:p>
    <w:p>
      <w:pPr>
        <w:pStyle w:val="Footnotelongtitle"/>
        <w:rPr>
          <w:snapToGrid/>
        </w:rPr>
      </w:pPr>
      <w:r>
        <w:rPr>
          <w:snapToGrid/>
        </w:rPr>
        <w:tab/>
        <w:t>[Long title inserted by No. 33 of 2010 s. 4.]</w:t>
      </w:r>
    </w:p>
    <w:p>
      <w:pPr>
        <w:pStyle w:val="Heading2"/>
      </w:pPr>
      <w:bookmarkStart w:id="48" w:name="_Toc278375122"/>
      <w:bookmarkStart w:id="49" w:name="_Toc27837524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Heading5"/>
        <w:rPr>
          <w:snapToGrid w:val="0"/>
        </w:rPr>
      </w:pPr>
      <w:bookmarkStart w:id="50" w:name="_Toc511182622"/>
      <w:bookmarkStart w:id="51" w:name="_Toc514053073"/>
      <w:bookmarkStart w:id="52" w:name="_Toc100627304"/>
      <w:bookmarkStart w:id="53" w:name="_Toc122255031"/>
      <w:bookmarkStart w:id="54" w:name="_Toc278375248"/>
      <w:r>
        <w:rPr>
          <w:rStyle w:val="CharSectno"/>
        </w:rPr>
        <w:t>1</w:t>
      </w:r>
      <w:r>
        <w:rPr>
          <w:snapToGrid w:val="0"/>
        </w:rPr>
        <w:t>.</w:t>
      </w:r>
      <w:r>
        <w:rPr>
          <w:snapToGrid w:val="0"/>
        </w:rPr>
        <w:tab/>
        <w:t>Short title</w:t>
      </w:r>
      <w:bookmarkEnd w:id="50"/>
      <w:bookmarkEnd w:id="51"/>
      <w:bookmarkEnd w:id="52"/>
      <w:bookmarkEnd w:id="53"/>
      <w:bookmarkEnd w:id="54"/>
      <w:r>
        <w:rPr>
          <w:snapToGrid w:val="0"/>
        </w:rPr>
        <w:t xml:space="preserve"> </w:t>
      </w:r>
    </w:p>
    <w:p>
      <w:pPr>
        <w:pStyle w:val="Subsection"/>
        <w:rPr>
          <w:iCs/>
          <w:snapToGrid w:val="0"/>
        </w:rPr>
      </w:pPr>
      <w:r>
        <w:rPr>
          <w:snapToGrid w:val="0"/>
        </w:rPr>
        <w:tab/>
      </w:r>
      <w:r>
        <w:rPr>
          <w:snapToGrid w:val="0"/>
        </w:rPr>
        <w:tab/>
        <w:t>This Act may be cited as the</w:t>
      </w:r>
      <w:r>
        <w:rPr>
          <w:i/>
          <w:iCs/>
        </w:rPr>
        <w:t xml:space="preserve"> Health and Disability Services (Complaints) Act 1995</w:t>
      </w:r>
      <w:r>
        <w:rPr>
          <w:iCs/>
          <w:snapToGrid w:val="0"/>
        </w:rPr>
        <w:t> </w:t>
      </w:r>
      <w:r>
        <w:rPr>
          <w:iCs/>
          <w:snapToGrid w:val="0"/>
          <w:vertAlign w:val="superscript"/>
        </w:rPr>
        <w:t>1</w:t>
      </w:r>
      <w:r>
        <w:rPr>
          <w:iCs/>
          <w:snapToGrid w:val="0"/>
        </w:rPr>
        <w:t>.</w:t>
      </w:r>
    </w:p>
    <w:p>
      <w:pPr>
        <w:pStyle w:val="Footnotesection"/>
      </w:pPr>
      <w:r>
        <w:tab/>
        <w:t>[Section 1 amended by No. 33 of 2010 s. 5.]</w:t>
      </w:r>
    </w:p>
    <w:p>
      <w:pPr>
        <w:pStyle w:val="Heading5"/>
        <w:rPr>
          <w:snapToGrid w:val="0"/>
        </w:rPr>
      </w:pPr>
      <w:bookmarkStart w:id="55" w:name="_Toc511182623"/>
      <w:bookmarkStart w:id="56" w:name="_Toc514053074"/>
      <w:bookmarkStart w:id="57" w:name="_Toc100627305"/>
      <w:bookmarkStart w:id="58" w:name="_Toc122255032"/>
      <w:bookmarkStart w:id="59" w:name="_Toc278375249"/>
      <w:r>
        <w:rPr>
          <w:rStyle w:val="CharSectno"/>
        </w:rPr>
        <w:t>2</w:t>
      </w:r>
      <w:r>
        <w:rPr>
          <w:snapToGrid w:val="0"/>
        </w:rPr>
        <w:t>.</w:t>
      </w:r>
      <w:r>
        <w:rPr>
          <w:snapToGrid w:val="0"/>
        </w:rPr>
        <w:tab/>
        <w:t>Commencement</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pPr>
      <w:bookmarkStart w:id="60" w:name="_Toc278375250"/>
      <w:bookmarkStart w:id="61" w:name="_Toc511182624"/>
      <w:bookmarkStart w:id="62" w:name="_Toc514053075"/>
      <w:bookmarkStart w:id="63" w:name="_Toc100627306"/>
      <w:bookmarkStart w:id="64" w:name="_Toc122255033"/>
      <w:r>
        <w:rPr>
          <w:rStyle w:val="CharSectno"/>
        </w:rPr>
        <w:t>3A</w:t>
      </w:r>
      <w:r>
        <w:t>.</w:t>
      </w:r>
      <w:r>
        <w:tab/>
        <w:t xml:space="preserve">Act to be read with </w:t>
      </w:r>
      <w:r>
        <w:rPr>
          <w:i/>
          <w:iCs/>
        </w:rPr>
        <w:t xml:space="preserve">Disability Services Act 1993 </w:t>
      </w:r>
      <w:r>
        <w:t>Part 6</w:t>
      </w:r>
      <w:bookmarkEnd w:id="60"/>
    </w:p>
    <w:p>
      <w:pPr>
        <w:pStyle w:val="Subsection"/>
      </w:pPr>
      <w:r>
        <w:tab/>
      </w:r>
      <w:r>
        <w:tab/>
        <w:t xml:space="preserve">This Act is to be read with the </w:t>
      </w:r>
      <w:r>
        <w:rPr>
          <w:i/>
          <w:iCs/>
        </w:rPr>
        <w:t xml:space="preserve">Disability Services Act 1993 </w:t>
      </w:r>
      <w:r>
        <w:t>Part 6.</w:t>
      </w:r>
    </w:p>
    <w:p>
      <w:pPr>
        <w:pStyle w:val="Footnotesection"/>
        <w:rPr>
          <w:snapToGrid/>
        </w:rPr>
      </w:pPr>
      <w:r>
        <w:rPr>
          <w:snapToGrid/>
        </w:rPr>
        <w:tab/>
        <w:t>[Section 3A inserted by No. 33 of 2010 s. 6.]</w:t>
      </w:r>
    </w:p>
    <w:p>
      <w:pPr>
        <w:pStyle w:val="Heading5"/>
        <w:rPr>
          <w:snapToGrid w:val="0"/>
        </w:rPr>
      </w:pPr>
      <w:bookmarkStart w:id="65" w:name="_Toc278375251"/>
      <w:r>
        <w:rPr>
          <w:rStyle w:val="CharSectno"/>
        </w:rPr>
        <w:t>3</w:t>
      </w:r>
      <w:r>
        <w:rPr>
          <w:snapToGrid w:val="0"/>
        </w:rPr>
        <w:t>.</w:t>
      </w:r>
      <w:r>
        <w:rPr>
          <w:snapToGrid w:val="0"/>
        </w:rPr>
        <w:tab/>
      </w:r>
      <w:bookmarkEnd w:id="61"/>
      <w:bookmarkEnd w:id="62"/>
      <w:bookmarkEnd w:id="63"/>
      <w:bookmarkEnd w:id="64"/>
      <w:r>
        <w:rPr>
          <w:snapToGrid w:val="0"/>
        </w:rPr>
        <w:t>Terms used in this Act</w:t>
      </w:r>
      <w:bookmarkEnd w:id="65"/>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bCs/>
        </w:rPr>
        <w:t>carer</w:t>
      </w:r>
      <w:r>
        <w:t xml:space="preserve"> means a person who is a carer as defined in section 4 of the </w:t>
      </w:r>
      <w:r>
        <w:rPr>
          <w:i/>
        </w:rPr>
        <w:t>Carers Recognition Act 2004</w:t>
      </w:r>
      <w:r>
        <w:t xml:space="preserve"> in relation to a user;</w:t>
      </w:r>
    </w:p>
    <w:p>
      <w:pPr>
        <w:pStyle w:val="Defstart"/>
      </w:pPr>
      <w:r>
        <w:tab/>
      </w:r>
      <w:r>
        <w:rPr>
          <w:rStyle w:val="CharDefText"/>
        </w:rPr>
        <w:t>conciliator</w:t>
      </w:r>
      <w:r>
        <w:t xml:space="preserve"> means a person to whom the task of conciliation is assigned under section 36 and includes persons assigned to be joint conciliators;</w:t>
      </w:r>
    </w:p>
    <w:p>
      <w:pPr>
        <w:pStyle w:val="Defstart"/>
      </w:pPr>
      <w:r>
        <w:tab/>
      </w:r>
      <w:r>
        <w:rPr>
          <w:rStyle w:val="CharDefText"/>
        </w:rPr>
        <w:t>Director</w:t>
      </w:r>
      <w:r>
        <w:t xml:space="preserve"> means a person appointed as Director under section 7(1);</w:t>
      </w:r>
    </w:p>
    <w:p>
      <w:pPr>
        <w:pStyle w:val="Defstart"/>
      </w:pPr>
      <w:r>
        <w:tab/>
      </w:r>
      <w:r>
        <w:rPr>
          <w:rStyle w:val="CharDefText"/>
        </w:rPr>
        <w:t>excluded service</w:t>
      </w:r>
      <w:r>
        <w:t xml:space="preserve"> means a health service that is provided without remuneration in a rescue or emergency situation;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keepNext/>
      </w:pPr>
      <w:r>
        <w:rPr>
          <w:b/>
        </w:rPr>
        <w:tab/>
      </w:r>
      <w:r>
        <w:rPr>
          <w:rStyle w:val="CharDefText"/>
        </w:rPr>
        <w:t>health service</w:t>
      </w:r>
      <w:r>
        <w:t xml:space="preserve"> means any service provided by way of — </w:t>
      </w:r>
    </w:p>
    <w:p>
      <w:pPr>
        <w:pStyle w:val="Defpara"/>
      </w:pPr>
      <w:r>
        <w:tab/>
        <w:t>(a)</w:t>
      </w:r>
      <w:r>
        <w:tab/>
        <w:t>diagnosis or treatment of physical or mental disorder or suspected disorder;</w:t>
      </w:r>
    </w:p>
    <w:p>
      <w:pPr>
        <w:pStyle w:val="Defpara"/>
      </w:pPr>
      <w:r>
        <w:tab/>
        <w:t>(b)</w:t>
      </w:r>
      <w:r>
        <w:tab/>
        <w:t>health care, including palliative health care;</w:t>
      </w:r>
    </w:p>
    <w:p>
      <w:pPr>
        <w:pStyle w:val="Defpara"/>
      </w:pPr>
      <w:r>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t>and includes any — </w:t>
      </w:r>
    </w:p>
    <w:p>
      <w:pPr>
        <w:pStyle w:val="Defpara"/>
      </w:pPr>
      <w:r>
        <w:tab/>
        <w:t>(e)</w:t>
      </w:r>
      <w:r>
        <w:tab/>
        <w:t>ambulance service;</w:t>
      </w:r>
    </w:p>
    <w:p>
      <w:pPr>
        <w:pStyle w:val="Defpara"/>
      </w:pPr>
      <w:r>
        <w:tab/>
        <w:t>(f)</w:t>
      </w:r>
      <w:r>
        <w:tab/>
        <w:t>welfare service that is complementary to a health service;</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t>but does not include an excluded service;</w:t>
      </w:r>
    </w:p>
    <w:p>
      <w:pPr>
        <w:pStyle w:val="Defstart"/>
        <w:keepNext/>
      </w:pPr>
      <w:r>
        <w:rPr>
          <w:b/>
        </w:rPr>
        <w:tab/>
      </w:r>
      <w:r>
        <w:rPr>
          <w:rStyle w:val="CharDefText"/>
        </w:rPr>
        <w:t>industrial tribunal</w:t>
      </w:r>
      <w:r>
        <w:t xml:space="preserve"> means —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r>
      <w:r>
        <w:rPr>
          <w:rStyle w:val="CharDefText"/>
        </w:rPr>
        <w:t xml:space="preserve">member of the staff </w:t>
      </w:r>
      <w:r>
        <w:t xml:space="preserve"> means an officer or person referred to in section 14 or 15 and any person whose services are used under section 16;</w:t>
      </w:r>
    </w:p>
    <w:p>
      <w:pPr>
        <w:pStyle w:val="Defstart"/>
      </w:pPr>
      <w:r>
        <w:tab/>
      </w:r>
      <w:r>
        <w:rPr>
          <w:rStyle w:val="CharDefText"/>
        </w:rPr>
        <w:t>Office</w:t>
      </w:r>
      <w:r>
        <w:t xml:space="preserve"> means the Health and Disability Services Complaints Office continued by section 6(1);</w:t>
      </w:r>
    </w:p>
    <w:p>
      <w:pPr>
        <w:pStyle w:val="Defstart"/>
      </w:pPr>
      <w:r>
        <w:rPr>
          <w:b/>
        </w:rPr>
        <w:tab/>
      </w:r>
      <w:r>
        <w:rPr>
          <w:rStyle w:val="CharDefText"/>
        </w:rPr>
        <w:t>provide</w:t>
      </w:r>
      <w:r>
        <w:t>, in relation to a health service, includes the carrying out of medical or epidemiological research;</w:t>
      </w:r>
    </w:p>
    <w:p>
      <w:pPr>
        <w:pStyle w:val="Defstart"/>
        <w:keepNext/>
      </w:pPr>
      <w:r>
        <w:rPr>
          <w:b/>
        </w:rPr>
        <w:tab/>
      </w:r>
      <w:r>
        <w:rPr>
          <w:rStyle w:val="CharDefText"/>
        </w:rPr>
        <w:t>provider</w:t>
      </w:r>
      <w:r>
        <w:t xml:space="preserve"> includes — </w:t>
      </w:r>
    </w:p>
    <w:p>
      <w:pPr>
        <w:pStyle w:val="Defpara"/>
      </w:pPr>
      <w:r>
        <w:tab/>
        <w:t>(a)</w:t>
      </w:r>
      <w:r>
        <w:tab/>
        <w:t xml:space="preserve">an individual or a group of individuals or a body that renders or provides any health service; </w:t>
      </w:r>
    </w:p>
    <w:p>
      <w:pPr>
        <w:pStyle w:val="Defpara"/>
        <w:keepNext/>
      </w:pPr>
      <w:r>
        <w:tab/>
        <w:t>(b)</w:t>
      </w:r>
      <w:r>
        <w:tab/>
        <w:t>a person who manages or is the chief executive of —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r>
      <w:r>
        <w:rPr>
          <w:rStyle w:val="CharDefText"/>
        </w:rPr>
        <w:t>public provider</w:t>
      </w:r>
      <w:r>
        <w:t xml:space="preserve"> means a provider that represents the Crown, and includes any person acting on behalf of a representative of the Crown;</w:t>
      </w:r>
    </w:p>
    <w:p>
      <w:pPr>
        <w:pStyle w:val="Defstart"/>
      </w:pPr>
      <w:r>
        <w:rPr>
          <w:b/>
        </w:rPr>
        <w:tab/>
      </w:r>
      <w:r>
        <w:rPr>
          <w:rStyle w:val="CharDefText"/>
        </w:rPr>
        <w:t>registered provider</w:t>
      </w:r>
      <w:r>
        <w:t xml:space="preserve"> means a person licensed, registered or certificated by a registration board;</w:t>
      </w:r>
    </w:p>
    <w:p>
      <w:pPr>
        <w:pStyle w:val="Defstart"/>
      </w:pPr>
      <w:r>
        <w:rPr>
          <w:b/>
        </w:rPr>
        <w:tab/>
      </w:r>
      <w:r>
        <w:rPr>
          <w:rStyle w:val="CharDefText"/>
        </w:rPr>
        <w:t>registration board</w:t>
      </w:r>
      <w:r>
        <w:t xml:space="preserve"> means a body that is listed in Schedule 1;</w:t>
      </w:r>
    </w:p>
    <w:p>
      <w:pPr>
        <w:pStyle w:val="Defstart"/>
        <w:keepNext/>
      </w:pPr>
      <w:r>
        <w:rPr>
          <w:b/>
        </w:rPr>
        <w:tab/>
      </w:r>
      <w:r>
        <w:rPr>
          <w:rStyle w:val="CharDefText"/>
        </w:rPr>
        <w:t>user</w:t>
      </w:r>
      <w:r>
        <w:t xml:space="preserve"> means a person who —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The fact that the definition of “provider” in subsection (1) —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 No. 33 of 2010 s. 7.]</w:t>
      </w:r>
    </w:p>
    <w:p>
      <w:pPr>
        <w:pStyle w:val="Heading5"/>
        <w:rPr>
          <w:snapToGrid w:val="0"/>
        </w:rPr>
      </w:pPr>
      <w:bookmarkStart w:id="66" w:name="_Toc511182625"/>
      <w:bookmarkStart w:id="67" w:name="_Toc514053076"/>
      <w:bookmarkStart w:id="68" w:name="_Toc100627307"/>
      <w:bookmarkStart w:id="69" w:name="_Toc122255034"/>
      <w:bookmarkStart w:id="70" w:name="_Toc278375252"/>
      <w:r>
        <w:rPr>
          <w:rStyle w:val="CharSectno"/>
        </w:rPr>
        <w:t>4</w:t>
      </w:r>
      <w:r>
        <w:rPr>
          <w:snapToGrid w:val="0"/>
        </w:rPr>
        <w:t>.</w:t>
      </w:r>
      <w:r>
        <w:rPr>
          <w:snapToGrid w:val="0"/>
        </w:rPr>
        <w:tab/>
        <w:t>Guiding principles for the provision of health services</w:t>
      </w:r>
      <w:bookmarkEnd w:id="66"/>
      <w:bookmarkEnd w:id="67"/>
      <w:bookmarkEnd w:id="68"/>
      <w:bookmarkEnd w:id="69"/>
      <w:bookmarkEnd w:id="70"/>
      <w:r>
        <w:rPr>
          <w:snapToGrid w:val="0"/>
        </w:rPr>
        <w:t xml:space="preserve"> </w:t>
      </w:r>
    </w:p>
    <w:p>
      <w:pPr>
        <w:pStyle w:val="Subsection"/>
        <w:keepNext/>
        <w:rPr>
          <w:snapToGrid w:val="0"/>
        </w:rPr>
      </w:pPr>
      <w:r>
        <w:rPr>
          <w:snapToGrid w:val="0"/>
        </w:rPr>
        <w:tab/>
        <w:t>(1)</w:t>
      </w:r>
      <w:r>
        <w:rPr>
          <w:snapToGrid w:val="0"/>
        </w:rPr>
        <w:tab/>
        <w:t>For the guidance of providers it is declared that health services should be provided so as to promote — </w:t>
      </w:r>
    </w:p>
    <w:p>
      <w:pPr>
        <w:pStyle w:val="Indenta"/>
        <w:rPr>
          <w:snapToGrid w:val="0"/>
        </w:rPr>
      </w:pPr>
      <w:r>
        <w:rPr>
          <w:snapToGrid w:val="0"/>
        </w:rPr>
        <w:tab/>
        <w:t>(a)</w:t>
      </w:r>
      <w:r>
        <w:rPr>
          <w:snapToGrid w:val="0"/>
        </w:rPr>
        <w:tab/>
        <w:t>quality health care, given as promptly as circumstances permit;</w:t>
      </w:r>
    </w:p>
    <w:p>
      <w:pPr>
        <w:pStyle w:val="Indenta"/>
        <w:rPr>
          <w:snapToGrid w:val="0"/>
        </w:rPr>
      </w:pPr>
      <w:r>
        <w:rPr>
          <w:snapToGrid w:val="0"/>
        </w:rPr>
        <w:tab/>
        <w:t>(b)</w:t>
      </w:r>
      <w:r>
        <w:rPr>
          <w:snapToGrid w:val="0"/>
        </w:rPr>
        <w:tab/>
        <w:t>respect for the privacy and dignity of persons receiving health care;</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p>
    <w:p>
      <w:pPr>
        <w:pStyle w:val="Indenta"/>
        <w:rPr>
          <w:snapToGrid w:val="0"/>
        </w:rPr>
      </w:pPr>
      <w:r>
        <w:rPr>
          <w:snapToGrid w:val="0"/>
        </w:rPr>
        <w:tab/>
        <w:t>(d)</w:t>
      </w:r>
      <w:r>
        <w:rPr>
          <w:snapToGrid w:val="0"/>
        </w:rPr>
        <w:tab/>
        <w:t>participation in decision</w:t>
      </w:r>
      <w:r>
        <w:rPr>
          <w:snapToGrid w:val="0"/>
        </w:rPr>
        <w:noBreakHyphen/>
        <w:t>making affecting individual health care;</w:t>
      </w:r>
    </w:p>
    <w:p>
      <w:pPr>
        <w:pStyle w:val="Indenta"/>
        <w:rPr>
          <w:snapToGrid w:val="0"/>
        </w:rPr>
      </w:pPr>
      <w:r>
        <w:rPr>
          <w:snapToGrid w:val="0"/>
        </w:rPr>
        <w:tab/>
        <w:t>(e)</w:t>
      </w:r>
      <w:r>
        <w:rPr>
          <w:snapToGrid w:val="0"/>
        </w:rPr>
        <w:tab/>
        <w:t>informed choice in the acceptance or refusal of treatment or participation in education or research programmes;</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being disclosed or information contained in personal notes by a person giving health care; and </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71" w:name="_Toc511182626"/>
      <w:bookmarkStart w:id="72" w:name="_Toc514053077"/>
      <w:bookmarkStart w:id="73" w:name="_Toc100627308"/>
      <w:bookmarkStart w:id="74" w:name="_Toc122255035"/>
      <w:bookmarkStart w:id="75" w:name="_Toc278375253"/>
      <w:r>
        <w:rPr>
          <w:rStyle w:val="CharSectno"/>
        </w:rPr>
        <w:t>5</w:t>
      </w:r>
      <w:r>
        <w:rPr>
          <w:snapToGrid w:val="0"/>
        </w:rPr>
        <w:t>.</w:t>
      </w:r>
      <w:r>
        <w:rPr>
          <w:snapToGrid w:val="0"/>
        </w:rPr>
        <w:tab/>
        <w:t>Crown bound</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76" w:name="_Toc90797589"/>
      <w:bookmarkStart w:id="77" w:name="_Toc90953190"/>
      <w:bookmarkStart w:id="78" w:name="_Toc90953292"/>
      <w:bookmarkStart w:id="79" w:name="_Toc92857566"/>
      <w:bookmarkStart w:id="80" w:name="_Toc93118489"/>
      <w:bookmarkStart w:id="81" w:name="_Toc97009331"/>
      <w:bookmarkStart w:id="82" w:name="_Toc97018905"/>
      <w:bookmarkStart w:id="83" w:name="_Toc97713284"/>
      <w:bookmarkStart w:id="84" w:name="_Toc98044327"/>
      <w:bookmarkStart w:id="85" w:name="_Toc100627309"/>
      <w:bookmarkStart w:id="86" w:name="_Toc106763713"/>
      <w:bookmarkStart w:id="87" w:name="_Toc122254836"/>
      <w:bookmarkStart w:id="88" w:name="_Toc122254936"/>
      <w:bookmarkStart w:id="89" w:name="_Toc122255036"/>
      <w:bookmarkStart w:id="90" w:name="_Toc122255141"/>
      <w:bookmarkStart w:id="91" w:name="_Toc122326601"/>
      <w:bookmarkStart w:id="92" w:name="_Toc122854462"/>
      <w:bookmarkStart w:id="93" w:name="_Toc122927330"/>
      <w:bookmarkStart w:id="94" w:name="_Toc122940573"/>
      <w:bookmarkStart w:id="95" w:name="_Toc122946804"/>
      <w:bookmarkStart w:id="96" w:name="_Toc137973405"/>
      <w:bookmarkStart w:id="97" w:name="_Toc157913044"/>
      <w:bookmarkStart w:id="98" w:name="_Toc159747686"/>
      <w:bookmarkStart w:id="99" w:name="_Toc162940295"/>
      <w:bookmarkStart w:id="100" w:name="_Toc165447456"/>
      <w:bookmarkStart w:id="101" w:name="_Toc165960065"/>
      <w:bookmarkStart w:id="102" w:name="_Toc165969721"/>
      <w:bookmarkStart w:id="103" w:name="_Toc168128554"/>
      <w:bookmarkStart w:id="104" w:name="_Toc170788235"/>
      <w:bookmarkStart w:id="105" w:name="_Toc173644907"/>
      <w:bookmarkStart w:id="106" w:name="_Toc173731257"/>
      <w:bookmarkStart w:id="107" w:name="_Toc175450420"/>
      <w:bookmarkStart w:id="108" w:name="_Toc175457082"/>
      <w:bookmarkStart w:id="109" w:name="_Toc180209354"/>
      <w:bookmarkStart w:id="110" w:name="_Toc180209758"/>
      <w:bookmarkStart w:id="111" w:name="_Toc180209861"/>
      <w:bookmarkStart w:id="112" w:name="_Toc182020017"/>
      <w:bookmarkStart w:id="113" w:name="_Toc199740685"/>
      <w:bookmarkStart w:id="114" w:name="_Toc199816807"/>
      <w:bookmarkStart w:id="115" w:name="_Toc215483959"/>
      <w:bookmarkStart w:id="116" w:name="_Toc241053341"/>
      <w:bookmarkStart w:id="117" w:name="_Toc268262478"/>
      <w:bookmarkStart w:id="118" w:name="_Toc272150366"/>
      <w:bookmarkStart w:id="119" w:name="_Toc272150466"/>
      <w:bookmarkStart w:id="120" w:name="_Toc274227786"/>
      <w:bookmarkStart w:id="121" w:name="_Toc275250557"/>
      <w:bookmarkStart w:id="122" w:name="_Toc278375129"/>
      <w:bookmarkStart w:id="123" w:name="_Toc278375254"/>
      <w:r>
        <w:rPr>
          <w:rStyle w:val="CharPartNo"/>
        </w:rPr>
        <w:t>Part 2</w:t>
      </w:r>
      <w:r>
        <w:rPr>
          <w:rStyle w:val="CharDivNo"/>
        </w:rPr>
        <w:t> </w:t>
      </w:r>
      <w:r>
        <w:t>—</w:t>
      </w:r>
      <w:r>
        <w:rPr>
          <w:rStyle w:val="CharDivText"/>
        </w:rPr>
        <w:t> </w:t>
      </w:r>
      <w:r>
        <w:rPr>
          <w:rStyle w:val="CharPartText"/>
        </w:rPr>
        <w:t>Administrative arrangements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PartText"/>
        </w:rPr>
        <w:t xml:space="preserve"> </w:t>
      </w:r>
    </w:p>
    <w:p>
      <w:pPr>
        <w:pStyle w:val="Heading5"/>
        <w:rPr>
          <w:snapToGrid w:val="0"/>
        </w:rPr>
      </w:pPr>
      <w:bookmarkStart w:id="124" w:name="_Toc511182627"/>
      <w:bookmarkStart w:id="125" w:name="_Toc514053078"/>
      <w:bookmarkStart w:id="126" w:name="_Toc100627310"/>
      <w:bookmarkStart w:id="127" w:name="_Toc122255037"/>
      <w:bookmarkStart w:id="128" w:name="_Toc278375255"/>
      <w:r>
        <w:rPr>
          <w:rStyle w:val="CharSectno"/>
        </w:rPr>
        <w:t>6</w:t>
      </w:r>
      <w:r>
        <w:rPr>
          <w:snapToGrid w:val="0"/>
        </w:rPr>
        <w:t>.</w:t>
      </w:r>
      <w:r>
        <w:rPr>
          <w:snapToGrid w:val="0"/>
        </w:rPr>
        <w:tab/>
        <w:t>Office established</w:t>
      </w:r>
      <w:bookmarkEnd w:id="124"/>
      <w:bookmarkEnd w:id="125"/>
      <w:bookmarkEnd w:id="126"/>
      <w:bookmarkEnd w:id="127"/>
      <w:bookmarkEnd w:id="128"/>
      <w:r>
        <w:rPr>
          <w:snapToGrid w:val="0"/>
        </w:rPr>
        <w:t xml:space="preserve"> </w:t>
      </w:r>
    </w:p>
    <w:p>
      <w:pPr>
        <w:pStyle w:val="Subsection"/>
      </w:pPr>
      <w:r>
        <w:tab/>
        <w:t>(1)</w:t>
      </w:r>
      <w:r>
        <w:tab/>
        <w:t>The body called the “Office of Health Review”, established previously under this Act, continues under the name “Health and Disability Services Complaints Office”.</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Footnotesection"/>
      </w:pPr>
      <w:bookmarkStart w:id="129" w:name="_Toc511182628"/>
      <w:bookmarkStart w:id="130" w:name="_Toc514053079"/>
      <w:bookmarkStart w:id="131" w:name="_Toc100627311"/>
      <w:bookmarkStart w:id="132" w:name="_Toc122255038"/>
      <w:r>
        <w:tab/>
        <w:t>[Section 6 amended by No. 33 of 2010 s. 8.]</w:t>
      </w:r>
    </w:p>
    <w:p>
      <w:pPr>
        <w:pStyle w:val="Heading5"/>
        <w:rPr>
          <w:snapToGrid w:val="0"/>
        </w:rPr>
      </w:pPr>
      <w:bookmarkStart w:id="133" w:name="_Toc278375256"/>
      <w:r>
        <w:rPr>
          <w:rStyle w:val="CharSectno"/>
        </w:rPr>
        <w:t>7</w:t>
      </w:r>
      <w:r>
        <w:rPr>
          <w:snapToGrid w:val="0"/>
        </w:rPr>
        <w:t>.</w:t>
      </w:r>
      <w:r>
        <w:rPr>
          <w:snapToGrid w:val="0"/>
        </w:rPr>
        <w:tab/>
        <w:t>Director</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134" w:name="_Toc511182629"/>
      <w:bookmarkStart w:id="135" w:name="_Toc514053080"/>
      <w:bookmarkStart w:id="136" w:name="_Toc100627312"/>
      <w:bookmarkStart w:id="137" w:name="_Toc122255039"/>
      <w:bookmarkStart w:id="138" w:name="_Toc278375257"/>
      <w:r>
        <w:rPr>
          <w:rStyle w:val="CharSectno"/>
        </w:rPr>
        <w:t>8</w:t>
      </w:r>
      <w:r>
        <w:rPr>
          <w:snapToGrid w:val="0"/>
        </w:rPr>
        <w:t>.</w:t>
      </w:r>
      <w:r>
        <w:rPr>
          <w:snapToGrid w:val="0"/>
        </w:rPr>
        <w:tab/>
        <w:t>Tenure, salary etc.</w:t>
      </w:r>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139" w:name="_Toc511182630"/>
      <w:bookmarkStart w:id="140" w:name="_Toc514053081"/>
      <w:bookmarkStart w:id="141" w:name="_Toc100627313"/>
      <w:bookmarkStart w:id="142" w:name="_Toc122255040"/>
      <w:bookmarkStart w:id="143" w:name="_Toc278375258"/>
      <w:r>
        <w:rPr>
          <w:rStyle w:val="CharSectno"/>
        </w:rPr>
        <w:t>9</w:t>
      </w:r>
      <w:r>
        <w:rPr>
          <w:snapToGrid w:val="0"/>
        </w:rPr>
        <w:t>.</w:t>
      </w:r>
      <w:r>
        <w:rPr>
          <w:snapToGrid w:val="0"/>
        </w:rPr>
        <w:tab/>
        <w:t>Judicial notice of appointment and signature</w:t>
      </w:r>
      <w:bookmarkEnd w:id="139"/>
      <w:bookmarkEnd w:id="140"/>
      <w:bookmarkEnd w:id="141"/>
      <w:bookmarkEnd w:id="142"/>
      <w:bookmarkEnd w:id="143"/>
      <w:r>
        <w:rPr>
          <w:snapToGrid w:val="0"/>
        </w:rPr>
        <w:t xml:space="preserve"> </w:t>
      </w:r>
    </w:p>
    <w:p>
      <w:pPr>
        <w:pStyle w:val="Subsection"/>
        <w:keepNext/>
        <w:rPr>
          <w:snapToGrid w:val="0"/>
        </w:rPr>
      </w:pPr>
      <w:r>
        <w:rPr>
          <w:snapToGrid w:val="0"/>
        </w:rPr>
        <w:tab/>
      </w:r>
      <w:r>
        <w:rPr>
          <w:snapToGrid w:val="0"/>
        </w:rPr>
        <w:tab/>
        <w:t>All courts and persons acting judicially are to take judicial notice —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144" w:name="_Toc511182631"/>
      <w:bookmarkStart w:id="145" w:name="_Toc514053082"/>
      <w:bookmarkStart w:id="146" w:name="_Toc100627314"/>
      <w:bookmarkStart w:id="147" w:name="_Toc122255041"/>
      <w:bookmarkStart w:id="148" w:name="_Toc278375259"/>
      <w:r>
        <w:rPr>
          <w:rStyle w:val="CharSectno"/>
        </w:rPr>
        <w:t>10</w:t>
      </w:r>
      <w:r>
        <w:rPr>
          <w:snapToGrid w:val="0"/>
        </w:rPr>
        <w:t>.</w:t>
      </w:r>
      <w:r>
        <w:rPr>
          <w:snapToGrid w:val="0"/>
        </w:rPr>
        <w:tab/>
        <w:t>Functions and powers of Director</w:t>
      </w:r>
      <w:bookmarkEnd w:id="144"/>
      <w:bookmarkEnd w:id="145"/>
      <w:bookmarkEnd w:id="146"/>
      <w:bookmarkEnd w:id="147"/>
      <w:bookmarkEnd w:id="148"/>
      <w:r>
        <w:rPr>
          <w:snapToGrid w:val="0"/>
        </w:rPr>
        <w:t xml:space="preserve"> </w:t>
      </w:r>
    </w:p>
    <w:p>
      <w:pPr>
        <w:pStyle w:val="Subsection"/>
        <w:keepNext/>
        <w:rPr>
          <w:snapToGrid w:val="0"/>
        </w:rPr>
      </w:pPr>
      <w:r>
        <w:rPr>
          <w:snapToGrid w:val="0"/>
        </w:rPr>
        <w:tab/>
        <w:t>(1)</w:t>
      </w:r>
      <w:r>
        <w:rPr>
          <w:snapToGrid w:val="0"/>
        </w:rPr>
        <w:tab/>
        <w:t xml:space="preserve">The functions of the </w:t>
      </w:r>
      <w:r>
        <w:t>Director are as follows —</w:t>
      </w:r>
    </w:p>
    <w:p>
      <w:pPr>
        <w:pStyle w:val="Indenta"/>
      </w:pPr>
      <w:r>
        <w:tab/>
        <w:t>(a)</w:t>
      </w:r>
      <w:r>
        <w:tab/>
        <w:t>to deal with complaints in accordance with Part 3;</w:t>
      </w:r>
    </w:p>
    <w:p>
      <w:pPr>
        <w:pStyle w:val="Indenta"/>
        <w:rPr>
          <w:snapToGrid w:val="0"/>
        </w:rPr>
      </w:pPr>
      <w:r>
        <w:rPr>
          <w:snapToGrid w:val="0"/>
        </w:rPr>
        <w:tab/>
        <w:t>(b)</w:t>
      </w:r>
      <w:r>
        <w:rPr>
          <w:snapToGrid w:val="0"/>
        </w:rPr>
        <w:tab/>
      </w:r>
      <w:r>
        <w:t xml:space="preserve">in collaboration with groups of providers or groups of users or both, </w:t>
      </w:r>
      <w:r>
        <w:rPr>
          <w:snapToGrid w:val="0"/>
        </w:rPr>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w:t>
      </w:r>
      <w:r>
        <w:t xml:space="preserve"> time;</w:t>
      </w:r>
    </w:p>
    <w:p>
      <w:pPr>
        <w:pStyle w:val="Indenta"/>
        <w:keepNext/>
        <w:rPr>
          <w:snapToGrid w:val="0"/>
        </w:rPr>
      </w:pPr>
      <w:r>
        <w:rPr>
          <w:snapToGrid w:val="0"/>
        </w:rPr>
        <w:tab/>
        <w:t>(g)</w:t>
      </w:r>
      <w:r>
        <w:rPr>
          <w:snapToGrid w:val="0"/>
        </w:rPr>
        <w:tab/>
        <w:t>to provide advice generally on any matter relating to complaints under this Act, and in particular —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w:t>
      </w:r>
      <w:r>
        <w:t xml:space="preserve"> complaints; and</w:t>
      </w:r>
    </w:p>
    <w:p>
      <w:pPr>
        <w:pStyle w:val="Indenti"/>
      </w:pPr>
      <w:r>
        <w:tab/>
        <w:t>(iii)</w:t>
      </w:r>
      <w:r>
        <w:tab/>
        <w:t>advice about removing or minimising the causes of complaints;</w:t>
      </w:r>
    </w:p>
    <w:p>
      <w:pPr>
        <w:pStyle w:val="Indenta"/>
      </w:pPr>
      <w:r>
        <w:tab/>
        <w:t>(h)</w:t>
      </w:r>
      <w:r>
        <w:tab/>
        <w:t>any other function conferred on the Director by this Act or another written law.</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 No. 33 of 2010 s. 9.]</w:t>
      </w:r>
    </w:p>
    <w:p>
      <w:pPr>
        <w:pStyle w:val="Heading5"/>
        <w:rPr>
          <w:snapToGrid w:val="0"/>
        </w:rPr>
      </w:pPr>
      <w:bookmarkStart w:id="149" w:name="_Toc511182632"/>
      <w:bookmarkStart w:id="150" w:name="_Toc514053083"/>
      <w:bookmarkStart w:id="151" w:name="_Toc100627315"/>
      <w:bookmarkStart w:id="152" w:name="_Toc122255042"/>
      <w:bookmarkStart w:id="153" w:name="_Toc278375260"/>
      <w:r>
        <w:rPr>
          <w:rStyle w:val="CharSectno"/>
        </w:rPr>
        <w:t>11</w:t>
      </w:r>
      <w:r>
        <w:rPr>
          <w:snapToGrid w:val="0"/>
        </w:rPr>
        <w:t>.</w:t>
      </w:r>
      <w:r>
        <w:rPr>
          <w:snapToGrid w:val="0"/>
        </w:rPr>
        <w:tab/>
        <w:t>Minister may give directions</w:t>
      </w:r>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keepNext/>
      </w:pPr>
      <w:bookmarkStart w:id="154" w:name="_Toc511182633"/>
      <w:bookmarkStart w:id="155" w:name="_Toc514053084"/>
      <w:r>
        <w:tab/>
        <w:t>(4)</w:t>
      </w:r>
      <w:r>
        <w:tab/>
        <w:t xml:space="preserve">In subsection (1) — </w:t>
      </w:r>
    </w:p>
    <w:p>
      <w:pPr>
        <w:pStyle w:val="Defstart"/>
      </w:pPr>
      <w:r>
        <w:rPr>
          <w:b/>
        </w:rPr>
        <w:tab/>
      </w:r>
      <w:r>
        <w:rPr>
          <w:rStyle w:val="CharDefText"/>
        </w:rPr>
        <w:t>functions of the Director</w:t>
      </w:r>
      <w:r>
        <w:t xml:space="preserve"> does not include the functions of the Director under the </w:t>
      </w:r>
      <w:r>
        <w:rPr>
          <w:i/>
        </w:rPr>
        <w:t>Disability Services Act 1993</w:t>
      </w:r>
      <w:r>
        <w:t>.</w:t>
      </w:r>
    </w:p>
    <w:p>
      <w:pPr>
        <w:pStyle w:val="Footnotesection"/>
      </w:pPr>
      <w:r>
        <w:tab/>
        <w:t>[Section 11 amended by No. 57 of 2004 s. 36; No. 77 of 2006 s. 17; No. 35 of 2010 s. 80.]</w:t>
      </w:r>
    </w:p>
    <w:p>
      <w:pPr>
        <w:pStyle w:val="Heading5"/>
        <w:rPr>
          <w:snapToGrid w:val="0"/>
        </w:rPr>
      </w:pPr>
      <w:bookmarkStart w:id="156" w:name="_Toc100627316"/>
      <w:bookmarkStart w:id="157" w:name="_Toc122255043"/>
      <w:bookmarkStart w:id="158" w:name="_Toc278375261"/>
      <w:r>
        <w:rPr>
          <w:rStyle w:val="CharSectno"/>
        </w:rPr>
        <w:t>12</w:t>
      </w:r>
      <w:r>
        <w:rPr>
          <w:snapToGrid w:val="0"/>
        </w:rPr>
        <w:t>.</w:t>
      </w:r>
      <w:r>
        <w:rPr>
          <w:snapToGrid w:val="0"/>
        </w:rPr>
        <w:tab/>
        <w:t>Minister to have access to information</w:t>
      </w:r>
      <w:bookmarkEnd w:id="154"/>
      <w:bookmarkEnd w:id="155"/>
      <w:bookmarkEnd w:id="156"/>
      <w:bookmarkEnd w:id="157"/>
      <w:bookmarkEnd w:id="158"/>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Heading5"/>
        <w:rPr>
          <w:snapToGrid w:val="0"/>
        </w:rPr>
      </w:pPr>
      <w:bookmarkStart w:id="159" w:name="_Toc511182634"/>
      <w:bookmarkStart w:id="160" w:name="_Toc514053085"/>
      <w:bookmarkStart w:id="161" w:name="_Toc100627317"/>
      <w:bookmarkStart w:id="162" w:name="_Toc122255044"/>
      <w:bookmarkStart w:id="163" w:name="_Toc278375262"/>
      <w:r>
        <w:rPr>
          <w:rStyle w:val="CharSectno"/>
        </w:rPr>
        <w:t>13</w:t>
      </w:r>
      <w:r>
        <w:rPr>
          <w:snapToGrid w:val="0"/>
        </w:rPr>
        <w:t>.</w:t>
      </w:r>
      <w:r>
        <w:rPr>
          <w:snapToGrid w:val="0"/>
        </w:rPr>
        <w:tab/>
        <w:t>Financial administration</w:t>
      </w:r>
      <w:bookmarkEnd w:id="159"/>
      <w:bookmarkEnd w:id="160"/>
      <w:bookmarkEnd w:id="161"/>
      <w:bookmarkEnd w:id="162"/>
      <w:bookmarkEnd w:id="163"/>
      <w:r>
        <w:rPr>
          <w:snapToGrid w:val="0"/>
        </w:rPr>
        <w:t xml:space="preserve"> </w:t>
      </w:r>
    </w:p>
    <w:p>
      <w:pPr>
        <w:pStyle w:val="Subsection"/>
      </w:pPr>
      <w:r>
        <w:tab/>
        <w:t>(1)</w:t>
      </w:r>
      <w:r>
        <w:tab/>
        <w:t>An agency special purpose account called the Health and Disability Services Complaints Office Account</w:t>
      </w:r>
      <w:r>
        <w:rPr>
          <w:bCs/>
        </w:rPr>
        <w:t xml:space="preserve"> is established under section 16 </w:t>
      </w:r>
      <w:r>
        <w:t xml:space="preserve">of the </w:t>
      </w:r>
      <w:r>
        <w:rPr>
          <w:i/>
          <w:iCs/>
        </w:rPr>
        <w:t>Financial Management Act 2006</w:t>
      </w:r>
      <w:r>
        <w:t xml:space="preserve"> to which — </w:t>
      </w:r>
    </w:p>
    <w:p>
      <w:pPr>
        <w:pStyle w:val="Indenta"/>
      </w:pPr>
      <w:r>
        <w:tab/>
        <w:t>(a)</w:t>
      </w:r>
      <w:r>
        <w:tab/>
        <w:t>all funds of the Office are to be credited; and</w:t>
      </w:r>
    </w:p>
    <w:p>
      <w:pPr>
        <w:pStyle w:val="Indenta"/>
      </w:pPr>
      <w:r>
        <w:tab/>
        <w:t>(b)</w:t>
      </w:r>
      <w:r>
        <w:tab/>
        <w:t>all expenditure incurred by the Office is to be charged.</w:t>
      </w:r>
    </w:p>
    <w:p>
      <w:pPr>
        <w:pStyle w:val="Subsection"/>
      </w:pPr>
      <w:r>
        <w:tab/>
        <w:t>(2)</w:t>
      </w:r>
      <w:r>
        <w:tab/>
        <w:t>The Health and Disability Services Complaints Office Account is a continuation of the account formerly called the Office of Health Review Account.</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 17; No. 33 of 2010 s. 10.]</w:t>
      </w:r>
    </w:p>
    <w:p>
      <w:pPr>
        <w:pStyle w:val="Heading5"/>
        <w:rPr>
          <w:snapToGrid w:val="0"/>
        </w:rPr>
      </w:pPr>
      <w:bookmarkStart w:id="164" w:name="_Toc511182635"/>
      <w:bookmarkStart w:id="165" w:name="_Toc514053086"/>
      <w:bookmarkStart w:id="166" w:name="_Toc100627318"/>
      <w:bookmarkStart w:id="167" w:name="_Toc122255045"/>
      <w:bookmarkStart w:id="168" w:name="_Toc278375263"/>
      <w:r>
        <w:rPr>
          <w:rStyle w:val="CharSectno"/>
        </w:rPr>
        <w:t>14</w:t>
      </w:r>
      <w:r>
        <w:rPr>
          <w:snapToGrid w:val="0"/>
        </w:rPr>
        <w:t>.</w:t>
      </w:r>
      <w:r>
        <w:rPr>
          <w:snapToGrid w:val="0"/>
        </w:rPr>
        <w:tab/>
        <w:t>Staff</w:t>
      </w:r>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169" w:name="_Toc511182636"/>
      <w:bookmarkStart w:id="170" w:name="_Toc514053087"/>
      <w:bookmarkStart w:id="171" w:name="_Toc100627319"/>
      <w:bookmarkStart w:id="172" w:name="_Toc122255046"/>
      <w:bookmarkStart w:id="173" w:name="_Toc278375264"/>
      <w:r>
        <w:rPr>
          <w:rStyle w:val="CharSectno"/>
        </w:rPr>
        <w:t>15</w:t>
      </w:r>
      <w:r>
        <w:rPr>
          <w:snapToGrid w:val="0"/>
        </w:rPr>
        <w:t>.</w:t>
      </w:r>
      <w:r>
        <w:rPr>
          <w:snapToGrid w:val="0"/>
        </w:rPr>
        <w:tab/>
        <w:t>Consultants</w:t>
      </w:r>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174" w:name="_Toc511182637"/>
      <w:bookmarkStart w:id="175" w:name="_Toc514053088"/>
      <w:bookmarkStart w:id="176" w:name="_Toc100627320"/>
      <w:bookmarkStart w:id="177" w:name="_Toc122255047"/>
      <w:bookmarkStart w:id="178" w:name="_Toc278375265"/>
      <w:r>
        <w:rPr>
          <w:rStyle w:val="CharSectno"/>
        </w:rPr>
        <w:t>16</w:t>
      </w:r>
      <w:r>
        <w:rPr>
          <w:snapToGrid w:val="0"/>
        </w:rPr>
        <w:t>.</w:t>
      </w:r>
      <w:r>
        <w:rPr>
          <w:snapToGrid w:val="0"/>
        </w:rPr>
        <w:tab/>
        <w:t>Use of other government staff etc.</w:t>
      </w:r>
      <w:bookmarkEnd w:id="174"/>
      <w:bookmarkEnd w:id="175"/>
      <w:bookmarkEnd w:id="176"/>
      <w:bookmarkEnd w:id="177"/>
      <w:bookmarkEnd w:id="178"/>
      <w:r>
        <w:rPr>
          <w:snapToGrid w:val="0"/>
        </w:rPr>
        <w:t xml:space="preserve"> </w:t>
      </w:r>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179" w:name="_Toc511182638"/>
      <w:bookmarkStart w:id="180" w:name="_Toc514053089"/>
      <w:bookmarkStart w:id="181" w:name="_Toc100627321"/>
      <w:bookmarkStart w:id="182" w:name="_Toc122255048"/>
      <w:bookmarkStart w:id="183" w:name="_Toc278375266"/>
      <w:r>
        <w:rPr>
          <w:rStyle w:val="CharSectno"/>
        </w:rPr>
        <w:t>17</w:t>
      </w:r>
      <w:r>
        <w:rPr>
          <w:snapToGrid w:val="0"/>
        </w:rPr>
        <w:t>.</w:t>
      </w:r>
      <w:r>
        <w:rPr>
          <w:snapToGrid w:val="0"/>
        </w:rPr>
        <w:tab/>
        <w:t>Oath of office</w:t>
      </w:r>
      <w:bookmarkEnd w:id="179"/>
      <w:bookmarkEnd w:id="180"/>
      <w:bookmarkEnd w:id="181"/>
      <w:bookmarkEnd w:id="182"/>
      <w:bookmarkEnd w:id="183"/>
      <w:r>
        <w:rPr>
          <w:snapToGrid w:val="0"/>
        </w:rPr>
        <w:t xml:space="preserve"> </w:t>
      </w:r>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184" w:name="_Toc511182639"/>
      <w:bookmarkStart w:id="185" w:name="_Toc514053090"/>
      <w:bookmarkStart w:id="186" w:name="_Toc100627322"/>
      <w:bookmarkStart w:id="187" w:name="_Toc122255049"/>
      <w:bookmarkStart w:id="188" w:name="_Toc278375267"/>
      <w:r>
        <w:rPr>
          <w:rStyle w:val="CharSectno"/>
        </w:rPr>
        <w:t>18</w:t>
      </w:r>
      <w:r>
        <w:rPr>
          <w:snapToGrid w:val="0"/>
        </w:rPr>
        <w:t>.</w:t>
      </w:r>
      <w:r>
        <w:rPr>
          <w:snapToGrid w:val="0"/>
        </w:rPr>
        <w:tab/>
        <w:t>Delegation</w:t>
      </w:r>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189" w:name="_Toc90797603"/>
      <w:bookmarkStart w:id="190" w:name="_Toc90953204"/>
      <w:bookmarkStart w:id="191" w:name="_Toc90953306"/>
      <w:bookmarkStart w:id="192" w:name="_Toc92857580"/>
      <w:bookmarkStart w:id="193" w:name="_Toc93118503"/>
      <w:bookmarkStart w:id="194" w:name="_Toc97009345"/>
      <w:bookmarkStart w:id="195" w:name="_Toc97018919"/>
      <w:bookmarkStart w:id="196" w:name="_Toc97713298"/>
      <w:bookmarkStart w:id="197" w:name="_Toc98044341"/>
      <w:bookmarkStart w:id="198" w:name="_Toc100627323"/>
      <w:bookmarkStart w:id="199" w:name="_Toc106763727"/>
      <w:bookmarkStart w:id="200" w:name="_Toc122254850"/>
      <w:bookmarkStart w:id="201" w:name="_Toc122254950"/>
      <w:bookmarkStart w:id="202" w:name="_Toc122255050"/>
      <w:bookmarkStart w:id="203" w:name="_Toc122255155"/>
      <w:bookmarkStart w:id="204" w:name="_Toc122326615"/>
      <w:bookmarkStart w:id="205" w:name="_Toc122854476"/>
      <w:bookmarkStart w:id="206" w:name="_Toc122927344"/>
      <w:bookmarkStart w:id="207" w:name="_Toc122940587"/>
      <w:bookmarkStart w:id="208" w:name="_Toc122946818"/>
      <w:bookmarkStart w:id="209" w:name="_Toc137973419"/>
      <w:bookmarkStart w:id="210" w:name="_Toc157913058"/>
      <w:bookmarkStart w:id="211" w:name="_Toc159747700"/>
      <w:bookmarkStart w:id="212" w:name="_Toc162940309"/>
      <w:bookmarkStart w:id="213" w:name="_Toc165447470"/>
      <w:bookmarkStart w:id="214" w:name="_Toc165960079"/>
      <w:bookmarkStart w:id="215" w:name="_Toc165969735"/>
      <w:bookmarkStart w:id="216" w:name="_Toc168128568"/>
      <w:bookmarkStart w:id="217" w:name="_Toc170788249"/>
      <w:bookmarkStart w:id="218" w:name="_Toc173644921"/>
      <w:bookmarkStart w:id="219" w:name="_Toc173731271"/>
      <w:bookmarkStart w:id="220" w:name="_Toc175450434"/>
      <w:bookmarkStart w:id="221" w:name="_Toc175457096"/>
      <w:bookmarkStart w:id="222" w:name="_Toc180209368"/>
      <w:bookmarkStart w:id="223" w:name="_Toc180209772"/>
      <w:bookmarkStart w:id="224" w:name="_Toc180209875"/>
      <w:bookmarkStart w:id="225" w:name="_Toc182020031"/>
      <w:bookmarkStart w:id="226" w:name="_Toc199740699"/>
      <w:bookmarkStart w:id="227" w:name="_Toc199816821"/>
      <w:bookmarkStart w:id="228" w:name="_Toc215483973"/>
      <w:bookmarkStart w:id="229" w:name="_Toc241053355"/>
      <w:bookmarkStart w:id="230" w:name="_Toc268262492"/>
      <w:bookmarkStart w:id="231" w:name="_Toc272150380"/>
      <w:bookmarkStart w:id="232" w:name="_Toc272150480"/>
      <w:bookmarkStart w:id="233" w:name="_Toc274227800"/>
      <w:bookmarkStart w:id="234" w:name="_Toc275250571"/>
      <w:bookmarkStart w:id="235" w:name="_Toc278375143"/>
      <w:bookmarkStart w:id="236" w:name="_Toc278375268"/>
      <w:r>
        <w:rPr>
          <w:rStyle w:val="CharPartNo"/>
        </w:rPr>
        <w:t>Part 3</w:t>
      </w:r>
      <w:r>
        <w:t> — </w:t>
      </w:r>
      <w:r>
        <w:rPr>
          <w:rStyle w:val="CharPartText"/>
        </w:rPr>
        <w:t>Complaints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PartText"/>
        </w:rPr>
        <w:t xml:space="preserve"> </w:t>
      </w:r>
    </w:p>
    <w:p>
      <w:pPr>
        <w:pStyle w:val="Heading3"/>
        <w:rPr>
          <w:snapToGrid w:val="0"/>
        </w:rPr>
      </w:pPr>
      <w:bookmarkStart w:id="237" w:name="_Toc90797604"/>
      <w:bookmarkStart w:id="238" w:name="_Toc90953205"/>
      <w:bookmarkStart w:id="239" w:name="_Toc90953307"/>
      <w:bookmarkStart w:id="240" w:name="_Toc92857581"/>
      <w:bookmarkStart w:id="241" w:name="_Toc93118504"/>
      <w:bookmarkStart w:id="242" w:name="_Toc97009346"/>
      <w:bookmarkStart w:id="243" w:name="_Toc97018920"/>
      <w:bookmarkStart w:id="244" w:name="_Toc97713299"/>
      <w:bookmarkStart w:id="245" w:name="_Toc98044342"/>
      <w:bookmarkStart w:id="246" w:name="_Toc100627324"/>
      <w:bookmarkStart w:id="247" w:name="_Toc106763728"/>
      <w:bookmarkStart w:id="248" w:name="_Toc122254851"/>
      <w:bookmarkStart w:id="249" w:name="_Toc122254951"/>
      <w:bookmarkStart w:id="250" w:name="_Toc122255051"/>
      <w:bookmarkStart w:id="251" w:name="_Toc122255156"/>
      <w:bookmarkStart w:id="252" w:name="_Toc122326616"/>
      <w:bookmarkStart w:id="253" w:name="_Toc122854477"/>
      <w:bookmarkStart w:id="254" w:name="_Toc122927345"/>
      <w:bookmarkStart w:id="255" w:name="_Toc122940588"/>
      <w:bookmarkStart w:id="256" w:name="_Toc122946819"/>
      <w:bookmarkStart w:id="257" w:name="_Toc137973420"/>
      <w:bookmarkStart w:id="258" w:name="_Toc157913059"/>
      <w:bookmarkStart w:id="259" w:name="_Toc159747701"/>
      <w:bookmarkStart w:id="260" w:name="_Toc162940310"/>
      <w:bookmarkStart w:id="261" w:name="_Toc165447471"/>
      <w:bookmarkStart w:id="262" w:name="_Toc165960080"/>
      <w:bookmarkStart w:id="263" w:name="_Toc165969736"/>
      <w:bookmarkStart w:id="264" w:name="_Toc168128569"/>
      <w:bookmarkStart w:id="265" w:name="_Toc170788250"/>
      <w:bookmarkStart w:id="266" w:name="_Toc173644922"/>
      <w:bookmarkStart w:id="267" w:name="_Toc173731272"/>
      <w:bookmarkStart w:id="268" w:name="_Toc175450435"/>
      <w:bookmarkStart w:id="269" w:name="_Toc175457097"/>
      <w:bookmarkStart w:id="270" w:name="_Toc180209369"/>
      <w:bookmarkStart w:id="271" w:name="_Toc180209773"/>
      <w:bookmarkStart w:id="272" w:name="_Toc180209876"/>
      <w:bookmarkStart w:id="273" w:name="_Toc182020032"/>
      <w:bookmarkStart w:id="274" w:name="_Toc199740700"/>
      <w:bookmarkStart w:id="275" w:name="_Toc199816822"/>
      <w:bookmarkStart w:id="276" w:name="_Toc215483974"/>
      <w:bookmarkStart w:id="277" w:name="_Toc241053356"/>
      <w:bookmarkStart w:id="278" w:name="_Toc268262493"/>
      <w:bookmarkStart w:id="279" w:name="_Toc272150381"/>
      <w:bookmarkStart w:id="280" w:name="_Toc272150481"/>
      <w:bookmarkStart w:id="281" w:name="_Toc274227801"/>
      <w:bookmarkStart w:id="282" w:name="_Toc275250572"/>
      <w:bookmarkStart w:id="283" w:name="_Toc278375144"/>
      <w:bookmarkStart w:id="284" w:name="_Toc278375269"/>
      <w:r>
        <w:rPr>
          <w:rStyle w:val="CharDivNo"/>
        </w:rPr>
        <w:t>Division 1</w:t>
      </w:r>
      <w:r>
        <w:rPr>
          <w:snapToGrid w:val="0"/>
        </w:rPr>
        <w:t> — </w:t>
      </w:r>
      <w:r>
        <w:rPr>
          <w:rStyle w:val="CharDivText"/>
        </w:rPr>
        <w:t>Right to complain conferred</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CharDivText"/>
        </w:rPr>
        <w:t xml:space="preserve"> </w:t>
      </w:r>
    </w:p>
    <w:p>
      <w:pPr>
        <w:pStyle w:val="Heading5"/>
        <w:rPr>
          <w:snapToGrid w:val="0"/>
        </w:rPr>
      </w:pPr>
      <w:bookmarkStart w:id="285" w:name="_Toc511182640"/>
      <w:bookmarkStart w:id="286" w:name="_Toc514053091"/>
      <w:bookmarkStart w:id="287" w:name="_Toc100627325"/>
      <w:bookmarkStart w:id="288" w:name="_Toc122255052"/>
      <w:bookmarkStart w:id="289" w:name="_Toc278375270"/>
      <w:r>
        <w:rPr>
          <w:rStyle w:val="CharSectno"/>
        </w:rPr>
        <w:t>19</w:t>
      </w:r>
      <w:r>
        <w:rPr>
          <w:snapToGrid w:val="0"/>
        </w:rPr>
        <w:t>.</w:t>
      </w:r>
      <w:r>
        <w:rPr>
          <w:snapToGrid w:val="0"/>
        </w:rPr>
        <w:tab/>
        <w:t>Who may complain</w:t>
      </w:r>
      <w:bookmarkEnd w:id="285"/>
      <w:bookmarkEnd w:id="286"/>
      <w:bookmarkEnd w:id="287"/>
      <w:bookmarkEnd w:id="288"/>
      <w:bookmarkEnd w:id="289"/>
      <w:r>
        <w:rPr>
          <w:snapToGrid w:val="0"/>
        </w:rPr>
        <w:t xml:space="preserve"> </w:t>
      </w:r>
    </w:p>
    <w:p>
      <w:pPr>
        <w:pStyle w:val="Subsection"/>
        <w:keepNext/>
        <w:rPr>
          <w:snapToGrid w:val="0"/>
        </w:rPr>
      </w:pPr>
      <w:r>
        <w:rPr>
          <w:snapToGrid w:val="0"/>
        </w:rPr>
        <w:tab/>
        <w:t>(1)</w:t>
      </w:r>
      <w:r>
        <w:rPr>
          <w:snapToGrid w:val="0"/>
        </w:rPr>
        <w:tab/>
        <w:t>A complaint alleging one or more of the matters set out in section 25 may be made to the Director by — </w:t>
      </w:r>
    </w:p>
    <w:p>
      <w:pPr>
        <w:pStyle w:val="Indenta"/>
        <w:rPr>
          <w:snapToGrid w:val="0"/>
        </w:rPr>
      </w:pPr>
      <w:r>
        <w:rPr>
          <w:snapToGrid w:val="0"/>
        </w:rPr>
        <w:tab/>
        <w:t>(a)</w:t>
      </w:r>
      <w:r>
        <w:rPr>
          <w:snapToGrid w:val="0"/>
        </w:rPr>
        <w:tab/>
        <w:t>a user;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290" w:name="_Toc511182641"/>
      <w:bookmarkStart w:id="291"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292" w:name="_Toc100627326"/>
      <w:bookmarkStart w:id="293" w:name="_Toc122255053"/>
      <w:bookmarkStart w:id="294" w:name="_Toc278375271"/>
      <w:r>
        <w:rPr>
          <w:rStyle w:val="CharSectno"/>
        </w:rPr>
        <w:t>20</w:t>
      </w:r>
      <w:r>
        <w:rPr>
          <w:snapToGrid w:val="0"/>
        </w:rPr>
        <w:t>.</w:t>
      </w:r>
      <w:r>
        <w:rPr>
          <w:snapToGrid w:val="0"/>
        </w:rPr>
        <w:tab/>
        <w:t>Representatives</w:t>
      </w:r>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 xml:space="preserve">The Director may recognize as a user’s representative a person who is not chosen by the user, and may allow that person to complain to the Director on the user’s behalf, </w:t>
      </w:r>
      <w:r>
        <w:t>if —</w:t>
      </w:r>
    </w:p>
    <w:p>
      <w:pPr>
        <w:pStyle w:val="Indenta"/>
      </w:pPr>
      <w:r>
        <w:tab/>
        <w:t>(a)</w:t>
      </w:r>
      <w:r>
        <w:tab/>
        <w:t>the user —</w:t>
      </w:r>
    </w:p>
    <w:p>
      <w:pPr>
        <w:pStyle w:val="Indenti"/>
      </w:pPr>
      <w:r>
        <w:tab/>
        <w:t>(i)</w:t>
      </w:r>
      <w:r>
        <w:tab/>
        <w:t>has died; or</w:t>
      </w:r>
    </w:p>
    <w:p>
      <w:pPr>
        <w:pStyle w:val="Indenti"/>
      </w:pPr>
      <w:r>
        <w:tab/>
        <w:t>(ii)</w:t>
      </w:r>
      <w:r>
        <w:tab/>
        <w:t>in the Director’s opinion, is unable to complain to the Director and unable to choose a person to complain on the user’s behalf;</w:t>
      </w:r>
    </w:p>
    <w:p>
      <w:pPr>
        <w:pStyle w:val="Indenta"/>
      </w:pPr>
      <w:r>
        <w:tab/>
      </w:r>
      <w:r>
        <w:tab/>
        <w:t>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 </w:t>
      </w:r>
    </w:p>
    <w:p>
      <w:pPr>
        <w:pStyle w:val="Indenta"/>
        <w:rPr>
          <w:snapToGrid w:val="0"/>
        </w:rPr>
      </w:pPr>
      <w:r>
        <w:rPr>
          <w:snapToGrid w:val="0"/>
        </w:rPr>
        <w:tab/>
        <w:t>(a)</w:t>
      </w:r>
      <w:r>
        <w:rPr>
          <w:snapToGrid w:val="0"/>
        </w:rPr>
        <w:tab/>
        <w:t>is acting without remuneration; and</w:t>
      </w:r>
    </w:p>
    <w:p>
      <w:pPr>
        <w:pStyle w:val="Indenta"/>
        <w:rPr>
          <w:snapToGrid w:val="0"/>
        </w:rPr>
      </w:pPr>
      <w:r>
        <w:rPr>
          <w:snapToGrid w:val="0"/>
        </w:rPr>
        <w:tab/>
        <w:t>(b)</w:t>
      </w:r>
      <w:r>
        <w:rPr>
          <w:snapToGrid w:val="0"/>
        </w:rPr>
        <w:tab/>
        <w:t>except in the case of a relative of the user, has no financial interest in the outcome of the complaint.</w:t>
      </w:r>
    </w:p>
    <w:p>
      <w:pPr>
        <w:pStyle w:val="Subsection"/>
      </w:pPr>
      <w:bookmarkStart w:id="295" w:name="_Toc511182642"/>
      <w:bookmarkStart w:id="296" w:name="_Toc514053093"/>
      <w:r>
        <w:tab/>
        <w:t>(4)</w:t>
      </w:r>
      <w:r>
        <w:tab/>
        <w:t xml:space="preserve">In subsection (3) — </w:t>
      </w:r>
    </w:p>
    <w:p>
      <w:pPr>
        <w:pStyle w:val="Defstart"/>
      </w:pPr>
      <w:r>
        <w:tab/>
      </w:r>
      <w:r>
        <w:rPr>
          <w:rStyle w:val="CharDefText"/>
        </w:rPr>
        <w:t>relative</w:t>
      </w:r>
      <w:r>
        <w:t>, in relation to a user, includes a de facto partner of the user.</w:t>
      </w:r>
    </w:p>
    <w:p>
      <w:pPr>
        <w:pStyle w:val="Footnotesection"/>
      </w:pPr>
      <w:r>
        <w:tab/>
        <w:t>[Section 20 amended by No. 28 of 2003 s. 79; No. 33 of 2010 s. 11.]</w:t>
      </w:r>
    </w:p>
    <w:p>
      <w:pPr>
        <w:pStyle w:val="Heading5"/>
        <w:rPr>
          <w:snapToGrid w:val="0"/>
        </w:rPr>
      </w:pPr>
      <w:bookmarkStart w:id="297" w:name="_Toc100627327"/>
      <w:bookmarkStart w:id="298" w:name="_Toc122255054"/>
      <w:bookmarkStart w:id="299" w:name="_Toc278375272"/>
      <w:r>
        <w:rPr>
          <w:rStyle w:val="CharSectno"/>
        </w:rPr>
        <w:t>21</w:t>
      </w:r>
      <w:r>
        <w:rPr>
          <w:snapToGrid w:val="0"/>
        </w:rPr>
        <w:t>.</w:t>
      </w:r>
      <w:r>
        <w:rPr>
          <w:snapToGrid w:val="0"/>
        </w:rPr>
        <w:tab/>
        <w:t>Representative not to be paid</w:t>
      </w:r>
      <w:bookmarkEnd w:id="295"/>
      <w:bookmarkEnd w:id="296"/>
      <w:bookmarkEnd w:id="297"/>
      <w:bookmarkEnd w:id="298"/>
      <w:bookmarkEnd w:id="299"/>
      <w:r>
        <w:rPr>
          <w:snapToGrid w:val="0"/>
        </w:rPr>
        <w:t xml:space="preserve"> </w:t>
      </w:r>
    </w:p>
    <w:p>
      <w:pPr>
        <w:pStyle w:val="Subsection"/>
        <w:keepNext/>
        <w:keepLines/>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ind w:left="1800" w:hanging="1800"/>
        <w:rPr>
          <w:snapToGrid w:val="0"/>
        </w:rPr>
      </w:pPr>
      <w:r>
        <w:rPr>
          <w:snapToGrid w:val="0"/>
        </w:rPr>
        <w:tab/>
      </w:r>
      <w:r>
        <w:rPr>
          <w:snapToGrid w:val="0"/>
        </w:rPr>
        <w:tab/>
        <w:t>$10 000 for any subsequent offence.</w:t>
      </w:r>
    </w:p>
    <w:p>
      <w:pPr>
        <w:pStyle w:val="Heading5"/>
        <w:rPr>
          <w:snapToGrid w:val="0"/>
        </w:rPr>
      </w:pPr>
      <w:bookmarkStart w:id="300" w:name="_Toc511182643"/>
      <w:bookmarkStart w:id="301" w:name="_Toc514053094"/>
      <w:bookmarkStart w:id="302" w:name="_Toc100627328"/>
      <w:bookmarkStart w:id="303" w:name="_Toc122255055"/>
      <w:bookmarkStart w:id="304" w:name="_Toc278375273"/>
      <w:r>
        <w:rPr>
          <w:rStyle w:val="CharSectno"/>
        </w:rPr>
        <w:t>22</w:t>
      </w:r>
      <w:r>
        <w:rPr>
          <w:snapToGrid w:val="0"/>
        </w:rPr>
        <w:t>.</w:t>
      </w:r>
      <w:r>
        <w:rPr>
          <w:snapToGrid w:val="0"/>
        </w:rPr>
        <w:tab/>
        <w:t>Provider may complain for user</w:t>
      </w:r>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 xml:space="preserve">A provider may complain to the Director on behalf of a user about a health service provided for the user by another provider if the provider satisfies the </w:t>
      </w:r>
      <w:r>
        <w:t xml:space="preserve">Director that the user has died or, </w:t>
      </w:r>
      <w:r>
        <w:rPr>
          <w:snapToGrid w:val="0"/>
        </w:rPr>
        <w:t>because of the user’s state of health or general situation, it would be difficult or impossible for the user to make a complaint.</w:t>
      </w:r>
    </w:p>
    <w:p>
      <w:pPr>
        <w:pStyle w:val="Footnotesection"/>
      </w:pPr>
      <w:bookmarkStart w:id="305" w:name="_Toc511182644"/>
      <w:bookmarkStart w:id="306" w:name="_Toc514053095"/>
      <w:bookmarkStart w:id="307" w:name="_Toc100627329"/>
      <w:bookmarkStart w:id="308" w:name="_Toc122255056"/>
      <w:r>
        <w:tab/>
        <w:t>[Section 22 amended by No. 33 of 2010 s. 12.]</w:t>
      </w:r>
    </w:p>
    <w:p>
      <w:pPr>
        <w:pStyle w:val="Heading5"/>
        <w:rPr>
          <w:snapToGrid w:val="0"/>
        </w:rPr>
      </w:pPr>
      <w:bookmarkStart w:id="309" w:name="_Toc278375274"/>
      <w:r>
        <w:rPr>
          <w:rStyle w:val="CharSectno"/>
        </w:rPr>
        <w:t>23</w:t>
      </w:r>
      <w:r>
        <w:rPr>
          <w:snapToGrid w:val="0"/>
        </w:rPr>
        <w:t>.</w:t>
      </w:r>
      <w:r>
        <w:rPr>
          <w:snapToGrid w:val="0"/>
        </w:rPr>
        <w:tab/>
        <w:t>Complaints to public providers, referral under administrative instructions</w:t>
      </w:r>
      <w:bookmarkEnd w:id="305"/>
      <w:bookmarkEnd w:id="306"/>
      <w:bookmarkEnd w:id="307"/>
      <w:bookmarkEnd w:id="308"/>
      <w:bookmarkEnd w:id="309"/>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complaint has been made to a public provider alleging one or more matters set out in section 25;</w:t>
      </w:r>
    </w:p>
    <w:p>
      <w:pPr>
        <w:pStyle w:val="Indenta"/>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 xml:space="preserve">. </w:t>
      </w:r>
    </w:p>
    <w:p>
      <w:pPr>
        <w:pStyle w:val="Heading5"/>
        <w:rPr>
          <w:snapToGrid w:val="0"/>
        </w:rPr>
      </w:pPr>
      <w:bookmarkStart w:id="310" w:name="_Toc511182645"/>
      <w:bookmarkStart w:id="311" w:name="_Toc514053096"/>
      <w:bookmarkStart w:id="312" w:name="_Toc100627330"/>
      <w:bookmarkStart w:id="313" w:name="_Toc122255057"/>
      <w:bookmarkStart w:id="314" w:name="_Toc278375275"/>
      <w:r>
        <w:rPr>
          <w:rStyle w:val="CharSectno"/>
        </w:rPr>
        <w:t>24</w:t>
      </w:r>
      <w:r>
        <w:rPr>
          <w:snapToGrid w:val="0"/>
        </w:rPr>
        <w:t>.</w:t>
      </w:r>
      <w:r>
        <w:rPr>
          <w:snapToGrid w:val="0"/>
        </w:rPr>
        <w:tab/>
        <w:t>Time limit</w:t>
      </w:r>
      <w:bookmarkEnd w:id="310"/>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 xml:space="preserve">The Director must reject a complaint about an incident which occurred more than </w:t>
      </w:r>
      <w:r>
        <w:t>24 months</w:t>
      </w:r>
      <w:r>
        <w:rPr>
          <w:snapToGrid w:val="0"/>
        </w:rPr>
        <w:t xml:space="preserve"> before the complaint is made unless in the Director’s opinion the person who made the complaint has shown good reason for the delay.</w:t>
      </w:r>
    </w:p>
    <w:p>
      <w:pPr>
        <w:pStyle w:val="Footnotesection"/>
      </w:pPr>
      <w:bookmarkStart w:id="315" w:name="_Toc511182646"/>
      <w:bookmarkStart w:id="316" w:name="_Toc514053097"/>
      <w:bookmarkStart w:id="317" w:name="_Toc100627331"/>
      <w:bookmarkStart w:id="318" w:name="_Toc122255058"/>
      <w:r>
        <w:tab/>
        <w:t>[Section 24 amended by No. 33 of 2010 s. 13.]</w:t>
      </w:r>
    </w:p>
    <w:p>
      <w:pPr>
        <w:pStyle w:val="Heading5"/>
        <w:rPr>
          <w:snapToGrid w:val="0"/>
        </w:rPr>
      </w:pPr>
      <w:bookmarkStart w:id="319" w:name="_Toc278375276"/>
      <w:r>
        <w:rPr>
          <w:rStyle w:val="CharSectno"/>
        </w:rPr>
        <w:t>25</w:t>
      </w:r>
      <w:r>
        <w:rPr>
          <w:snapToGrid w:val="0"/>
        </w:rPr>
        <w:t>.</w:t>
      </w:r>
      <w:r>
        <w:rPr>
          <w:snapToGrid w:val="0"/>
        </w:rPr>
        <w:tab/>
        <w:t>What may be included in a complaint</w:t>
      </w:r>
      <w:bookmarkEnd w:id="315"/>
      <w:bookmarkEnd w:id="316"/>
      <w:bookmarkEnd w:id="317"/>
      <w:bookmarkEnd w:id="318"/>
      <w:bookmarkEnd w:id="319"/>
      <w:r>
        <w:rPr>
          <w:snapToGrid w:val="0"/>
        </w:rPr>
        <w:t xml:space="preserve"> </w:t>
      </w:r>
    </w:p>
    <w:p>
      <w:pPr>
        <w:pStyle w:val="Subsection"/>
        <w:keepNext/>
        <w:rPr>
          <w:snapToGrid w:val="0"/>
        </w:rPr>
      </w:pPr>
      <w:r>
        <w:rPr>
          <w:snapToGrid w:val="0"/>
        </w:rPr>
        <w:tab/>
        <w:t>(1)</w:t>
      </w:r>
      <w:r>
        <w:rPr>
          <w:snapToGrid w:val="0"/>
        </w:rPr>
        <w:tab/>
        <w:t>A complaint must allege that one or more of the following has occurred — </w:t>
      </w:r>
    </w:p>
    <w:p>
      <w:pPr>
        <w:pStyle w:val="Indenta"/>
        <w:rPr>
          <w:snapToGrid w:val="0"/>
        </w:rPr>
      </w:pPr>
      <w:r>
        <w:rPr>
          <w:snapToGrid w:val="0"/>
        </w:rPr>
        <w:tab/>
        <w:t>(a)</w:t>
      </w:r>
      <w:r>
        <w:rPr>
          <w:snapToGrid w:val="0"/>
        </w:rPr>
        <w:tab/>
        <w:t xml:space="preserve">a provider has acted unreasonably by not providing a health service for the user; </w:t>
      </w:r>
    </w:p>
    <w:p>
      <w:pPr>
        <w:pStyle w:val="Indenta"/>
        <w:rPr>
          <w:snapToGrid w:val="0"/>
        </w:rPr>
      </w:pPr>
      <w:r>
        <w:rPr>
          <w:snapToGrid w:val="0"/>
        </w:rPr>
        <w:tab/>
        <w:t>(b)</w:t>
      </w:r>
      <w:r>
        <w:rPr>
          <w:snapToGrid w:val="0"/>
        </w:rPr>
        <w:tab/>
        <w:t>a provider has acted unreasonably in the manner of providing a health service for the</w:t>
      </w:r>
      <w:r>
        <w:t xml:space="preserve"> user, whether the service was requested by the user or a third party;</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 </w:t>
      </w:r>
    </w:p>
    <w:p>
      <w:pPr>
        <w:pStyle w:val="Defstart"/>
      </w:pPr>
      <w:r>
        <w:rPr>
          <w:b/>
        </w:rPr>
        <w:tab/>
      </w:r>
      <w:r>
        <w:rPr>
          <w:rStyle w:val="CharDefText"/>
        </w:rPr>
        <w:t>manager</w:t>
      </w:r>
      <w:r>
        <w:t xml:space="preserve"> means a person who comes within paragraph (b) of the definition of “provider” in section 3(1) or the chief executive officer of the Health Department as mentioned in paragraph (c) of that definition.</w:t>
      </w:r>
    </w:p>
    <w:p>
      <w:pPr>
        <w:pStyle w:val="Footnotesection"/>
      </w:pPr>
      <w:r>
        <w:tab/>
        <w:t>[Section 25 amended by No. 37 of 2004 s. 33; No. 28 of 2006 s. 259; No. 33 of 2010 s. 14.]</w:t>
      </w:r>
    </w:p>
    <w:p>
      <w:pPr>
        <w:pStyle w:val="Heading5"/>
        <w:rPr>
          <w:snapToGrid w:val="0"/>
        </w:rPr>
      </w:pPr>
      <w:bookmarkStart w:id="320" w:name="_Toc511182647"/>
      <w:bookmarkStart w:id="321" w:name="_Toc514053098"/>
      <w:bookmarkStart w:id="322" w:name="_Toc100627332"/>
      <w:bookmarkStart w:id="323" w:name="_Toc122255059"/>
      <w:bookmarkStart w:id="324" w:name="_Toc278375277"/>
      <w:r>
        <w:rPr>
          <w:rStyle w:val="CharSectno"/>
        </w:rPr>
        <w:t>26</w:t>
      </w:r>
      <w:r>
        <w:rPr>
          <w:snapToGrid w:val="0"/>
        </w:rPr>
        <w:t>.</w:t>
      </w:r>
      <w:r>
        <w:rPr>
          <w:snapToGrid w:val="0"/>
        </w:rPr>
        <w:tab/>
        <w:t>Complaints that must be rejected</w:t>
      </w:r>
      <w:bookmarkEnd w:id="320"/>
      <w:bookmarkEnd w:id="321"/>
      <w:bookmarkEnd w:id="322"/>
      <w:bookmarkEnd w:id="323"/>
      <w:bookmarkEnd w:id="324"/>
      <w:r>
        <w:rPr>
          <w:snapToGrid w:val="0"/>
        </w:rPr>
        <w:t xml:space="preserve"> </w:t>
      </w:r>
    </w:p>
    <w:p>
      <w:pPr>
        <w:pStyle w:val="Subsection"/>
        <w:keepNext/>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rPr>
          <w:snapToGrid w:val="0"/>
        </w:rPr>
      </w:pPr>
      <w:bookmarkStart w:id="325" w:name="_Toc90797613"/>
      <w:bookmarkStart w:id="326" w:name="_Toc90953214"/>
      <w:bookmarkStart w:id="327" w:name="_Toc90953316"/>
      <w:bookmarkStart w:id="328" w:name="_Toc92857590"/>
      <w:bookmarkStart w:id="329" w:name="_Toc93118513"/>
      <w:bookmarkStart w:id="330" w:name="_Toc97009355"/>
      <w:bookmarkStart w:id="331" w:name="_Toc97018929"/>
      <w:bookmarkStart w:id="332" w:name="_Toc97713308"/>
      <w:bookmarkStart w:id="333" w:name="_Toc98044351"/>
      <w:bookmarkStart w:id="334" w:name="_Toc100627333"/>
      <w:bookmarkStart w:id="335" w:name="_Toc106763737"/>
      <w:bookmarkStart w:id="336" w:name="_Toc122254860"/>
      <w:bookmarkStart w:id="337" w:name="_Toc122254960"/>
      <w:bookmarkStart w:id="338" w:name="_Toc122255060"/>
      <w:bookmarkStart w:id="339" w:name="_Toc122255165"/>
      <w:bookmarkStart w:id="340" w:name="_Toc122326625"/>
      <w:bookmarkStart w:id="341" w:name="_Toc122854486"/>
      <w:bookmarkStart w:id="342" w:name="_Toc122927354"/>
      <w:bookmarkStart w:id="343" w:name="_Toc122940597"/>
      <w:bookmarkStart w:id="344" w:name="_Toc122946828"/>
      <w:bookmarkStart w:id="345" w:name="_Toc137973429"/>
      <w:bookmarkStart w:id="346" w:name="_Toc157913068"/>
      <w:bookmarkStart w:id="347" w:name="_Toc159747710"/>
      <w:bookmarkStart w:id="348" w:name="_Toc162940319"/>
      <w:bookmarkStart w:id="349" w:name="_Toc165447480"/>
      <w:bookmarkStart w:id="350" w:name="_Toc165960089"/>
      <w:bookmarkStart w:id="351" w:name="_Toc165969745"/>
      <w:bookmarkStart w:id="352" w:name="_Toc168128578"/>
      <w:bookmarkStart w:id="353" w:name="_Toc170788259"/>
      <w:bookmarkStart w:id="354" w:name="_Toc173644931"/>
      <w:bookmarkStart w:id="355" w:name="_Toc173731281"/>
      <w:bookmarkStart w:id="356" w:name="_Toc175450444"/>
      <w:bookmarkStart w:id="357" w:name="_Toc175457106"/>
      <w:bookmarkStart w:id="358" w:name="_Toc180209378"/>
      <w:bookmarkStart w:id="359" w:name="_Toc180209782"/>
      <w:bookmarkStart w:id="360" w:name="_Toc180209885"/>
      <w:bookmarkStart w:id="361" w:name="_Toc182020041"/>
      <w:bookmarkStart w:id="362" w:name="_Toc199740709"/>
      <w:bookmarkStart w:id="363" w:name="_Toc199816831"/>
      <w:bookmarkStart w:id="364" w:name="_Toc215483983"/>
      <w:bookmarkStart w:id="365" w:name="_Toc241053365"/>
      <w:bookmarkStart w:id="366" w:name="_Toc268262502"/>
      <w:bookmarkStart w:id="367" w:name="_Toc272150390"/>
      <w:bookmarkStart w:id="368" w:name="_Toc272150490"/>
      <w:bookmarkStart w:id="369" w:name="_Toc274227810"/>
      <w:bookmarkStart w:id="370" w:name="_Toc275250581"/>
      <w:bookmarkStart w:id="371" w:name="_Toc278375153"/>
      <w:bookmarkStart w:id="372" w:name="_Toc278375278"/>
      <w:r>
        <w:rPr>
          <w:rStyle w:val="CharDivNo"/>
        </w:rPr>
        <w:t>Division 2</w:t>
      </w:r>
      <w:r>
        <w:rPr>
          <w:snapToGrid w:val="0"/>
        </w:rPr>
        <w:t> — </w:t>
      </w:r>
      <w:r>
        <w:rPr>
          <w:rStyle w:val="CharDivText"/>
        </w:rPr>
        <w:t>Initial procedures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DivText"/>
        </w:rPr>
        <w:t xml:space="preserve"> </w:t>
      </w:r>
    </w:p>
    <w:p>
      <w:pPr>
        <w:pStyle w:val="Heading5"/>
        <w:rPr>
          <w:snapToGrid w:val="0"/>
        </w:rPr>
      </w:pPr>
      <w:bookmarkStart w:id="373" w:name="_Toc511182648"/>
      <w:bookmarkStart w:id="374" w:name="_Toc514053099"/>
      <w:bookmarkStart w:id="375" w:name="_Toc100627334"/>
      <w:bookmarkStart w:id="376" w:name="_Toc122255061"/>
      <w:bookmarkStart w:id="377" w:name="_Toc278375279"/>
      <w:r>
        <w:rPr>
          <w:rStyle w:val="CharSectno"/>
        </w:rPr>
        <w:t>27</w:t>
      </w:r>
      <w:r>
        <w:rPr>
          <w:snapToGrid w:val="0"/>
        </w:rPr>
        <w:t>.</w:t>
      </w:r>
      <w:r>
        <w:rPr>
          <w:snapToGrid w:val="0"/>
        </w:rPr>
        <w:tab/>
        <w:t>How to complain</w:t>
      </w:r>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378" w:name="_Toc511182649"/>
      <w:bookmarkStart w:id="379" w:name="_Toc514053100"/>
      <w:bookmarkStart w:id="380" w:name="_Toc100627335"/>
      <w:bookmarkStart w:id="381" w:name="_Toc122255062"/>
      <w:bookmarkStart w:id="382" w:name="_Toc278375280"/>
      <w:r>
        <w:rPr>
          <w:rStyle w:val="CharSectno"/>
        </w:rPr>
        <w:t>28</w:t>
      </w:r>
      <w:r>
        <w:rPr>
          <w:snapToGrid w:val="0"/>
        </w:rPr>
        <w:t>.</w:t>
      </w:r>
      <w:r>
        <w:rPr>
          <w:snapToGrid w:val="0"/>
        </w:rPr>
        <w:tab/>
        <w:t>Referral of complaint where Act inapplicable</w:t>
      </w:r>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383" w:name="_Toc511182650"/>
      <w:bookmarkStart w:id="384" w:name="_Toc514053101"/>
      <w:bookmarkStart w:id="385" w:name="_Toc100627336"/>
      <w:bookmarkStart w:id="386" w:name="_Toc122255063"/>
      <w:bookmarkStart w:id="387" w:name="_Toc278375281"/>
      <w:r>
        <w:rPr>
          <w:rStyle w:val="CharSectno"/>
        </w:rPr>
        <w:t>29</w:t>
      </w:r>
      <w:r>
        <w:rPr>
          <w:snapToGrid w:val="0"/>
        </w:rPr>
        <w:t>.</w:t>
      </w:r>
      <w:r>
        <w:rPr>
          <w:snapToGrid w:val="0"/>
        </w:rPr>
        <w:tab/>
        <w:t>Withdrawal of complaint</w:t>
      </w:r>
      <w:bookmarkEnd w:id="383"/>
      <w:bookmarkEnd w:id="384"/>
      <w:bookmarkEnd w:id="385"/>
      <w:bookmarkEnd w:id="386"/>
      <w:bookmarkEnd w:id="387"/>
      <w:r>
        <w:rPr>
          <w:snapToGrid w:val="0"/>
        </w:rPr>
        <w:t xml:space="preserve"> </w:t>
      </w:r>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388" w:name="_Toc511182651"/>
      <w:bookmarkStart w:id="389" w:name="_Toc514053102"/>
      <w:bookmarkStart w:id="390" w:name="_Toc100627337"/>
      <w:bookmarkStart w:id="391" w:name="_Toc122255064"/>
      <w:bookmarkStart w:id="392" w:name="_Toc278375282"/>
      <w:r>
        <w:rPr>
          <w:rStyle w:val="CharSectno"/>
        </w:rPr>
        <w:t>30</w:t>
      </w:r>
      <w:r>
        <w:rPr>
          <w:snapToGrid w:val="0"/>
        </w:rPr>
        <w:t>.</w:t>
      </w:r>
      <w:r>
        <w:rPr>
          <w:snapToGrid w:val="0"/>
        </w:rPr>
        <w:tab/>
        <w:t>User must try to resolve matter</w:t>
      </w:r>
      <w:bookmarkEnd w:id="388"/>
      <w:bookmarkEnd w:id="389"/>
      <w:bookmarkEnd w:id="390"/>
      <w:bookmarkEnd w:id="391"/>
      <w:bookmarkEnd w:id="392"/>
      <w:r>
        <w:rPr>
          <w:snapToGrid w:val="0"/>
        </w:rPr>
        <w:t xml:space="preserve"> </w:t>
      </w:r>
    </w:p>
    <w:p>
      <w:pPr>
        <w:pStyle w:val="Subsection"/>
      </w:pPr>
      <w:r>
        <w:tab/>
      </w:r>
      <w:r>
        <w:tab/>
        <w:t>The Director may reject a complaint if the Director is not satisfied that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393" w:name="_Toc511182652"/>
      <w:bookmarkStart w:id="394" w:name="_Toc514053103"/>
      <w:r>
        <w:tab/>
        <w:t>[Section 30 amended by No. 37 of 2004 s. 34; No. 33 of 2010 s. 15.]</w:t>
      </w:r>
    </w:p>
    <w:p>
      <w:pPr>
        <w:pStyle w:val="Heading5"/>
      </w:pPr>
      <w:bookmarkStart w:id="395" w:name="_Toc278375283"/>
      <w:bookmarkStart w:id="396" w:name="_Toc511182653"/>
      <w:bookmarkStart w:id="397" w:name="_Toc514053104"/>
      <w:bookmarkStart w:id="398" w:name="_Toc100627339"/>
      <w:bookmarkStart w:id="399" w:name="_Toc122255066"/>
      <w:bookmarkEnd w:id="393"/>
      <w:bookmarkEnd w:id="394"/>
      <w:r>
        <w:rPr>
          <w:rStyle w:val="CharSectno"/>
        </w:rPr>
        <w:t>31</w:t>
      </w:r>
      <w:r>
        <w:t>.</w:t>
      </w:r>
      <w:r>
        <w:tab/>
        <w:t xml:space="preserve">Complaints not dealt with by National Board under the </w:t>
      </w:r>
      <w:r>
        <w:rPr>
          <w:i/>
          <w:iCs/>
        </w:rPr>
        <w:t>Health Practitioner Regulation National Law (Western Australia)</w:t>
      </w:r>
      <w:bookmarkEnd w:id="395"/>
    </w:p>
    <w:p>
      <w:pPr>
        <w:pStyle w:val="Subsection"/>
      </w:pPr>
      <w:r>
        <w:tab/>
      </w:r>
      <w:r>
        <w:tab/>
        <w:t xml:space="preserve">If a complaint, or an element of a complaint, relates to a registered provider and the complaint, or the element of the complaint, is not to be dealt with under the </w:t>
      </w:r>
      <w:r>
        <w:rPr>
          <w:i/>
          <w:iCs/>
        </w:rPr>
        <w:t>Health Practitioner Regulation National Law (Western Australia)</w:t>
      </w:r>
      <w:r>
        <w:t xml:space="preserve"> section 150 by the National Board established for the provider’s health profession, the Director may deal with the complaint, or the element of the complaint, under this Part.</w:t>
      </w:r>
    </w:p>
    <w:p>
      <w:pPr>
        <w:pStyle w:val="Footnotesection"/>
      </w:pPr>
      <w:r>
        <w:tab/>
        <w:t>[Section 31 inserted by No. 35 of 2010 s. 81.]</w:t>
      </w:r>
    </w:p>
    <w:p>
      <w:pPr>
        <w:pStyle w:val="Heading5"/>
      </w:pPr>
      <w:bookmarkStart w:id="400" w:name="_Toc278375284"/>
      <w:r>
        <w:rPr>
          <w:rStyle w:val="CharSectno"/>
        </w:rPr>
        <w:t>32A</w:t>
      </w:r>
      <w:r>
        <w:t>.</w:t>
      </w:r>
      <w:r>
        <w:tab/>
        <w:t>Notice that complaint being dealt with by National Board</w:t>
      </w:r>
      <w:bookmarkEnd w:id="400"/>
    </w:p>
    <w:p>
      <w:pPr>
        <w:pStyle w:val="Subsection"/>
      </w:pPr>
      <w:r>
        <w:tab/>
      </w:r>
      <w:r>
        <w:tab/>
        <w:t xml:space="preserve">If a complaint, or an element of a complaint, is being dealt with by a National Board under the </w:t>
      </w:r>
      <w:r>
        <w:rPr>
          <w:i/>
          <w:iCs/>
        </w:rPr>
        <w:t xml:space="preserve">Health Practitioner Regulation National Law (Western Australia) </w:t>
      </w:r>
      <w:r>
        <w:t>section 150, the Director must within 28 days of the Board beginning to so deal with it notify the user that the Board is dealing with it.</w:t>
      </w:r>
    </w:p>
    <w:p>
      <w:pPr>
        <w:pStyle w:val="Footnotesection"/>
      </w:pPr>
      <w:r>
        <w:tab/>
        <w:t>[Section 32A inserted by No. 35 of 2010 s. 81.]</w:t>
      </w:r>
    </w:p>
    <w:p>
      <w:pPr>
        <w:pStyle w:val="Heading5"/>
        <w:rPr>
          <w:snapToGrid w:val="0"/>
        </w:rPr>
      </w:pPr>
      <w:bookmarkStart w:id="401" w:name="_Toc278375285"/>
      <w:r>
        <w:rPr>
          <w:rStyle w:val="CharSectno"/>
        </w:rPr>
        <w:t>32</w:t>
      </w:r>
      <w:r>
        <w:rPr>
          <w:snapToGrid w:val="0"/>
        </w:rPr>
        <w:t>.</w:t>
      </w:r>
      <w:r>
        <w:rPr>
          <w:snapToGrid w:val="0"/>
        </w:rPr>
        <w:tab/>
        <w:t>Referral to other bodies</w:t>
      </w:r>
      <w:bookmarkEnd w:id="396"/>
      <w:bookmarkEnd w:id="397"/>
      <w:bookmarkEnd w:id="398"/>
      <w:bookmarkEnd w:id="399"/>
      <w:bookmarkEnd w:id="401"/>
      <w:r>
        <w:rPr>
          <w:snapToGrid w:val="0"/>
        </w:rPr>
        <w:t xml:space="preserve"> </w:t>
      </w:r>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402" w:name="_Toc511182654"/>
      <w:bookmarkStart w:id="403" w:name="_Toc514053105"/>
      <w:bookmarkStart w:id="404" w:name="_Toc100627340"/>
      <w:bookmarkStart w:id="405" w:name="_Toc122255067"/>
      <w:bookmarkStart w:id="406" w:name="_Toc278375286"/>
      <w:r>
        <w:rPr>
          <w:rStyle w:val="CharSectno"/>
        </w:rPr>
        <w:t>33</w:t>
      </w:r>
      <w:r>
        <w:rPr>
          <w:snapToGrid w:val="0"/>
        </w:rPr>
        <w:t>.</w:t>
      </w:r>
      <w:r>
        <w:rPr>
          <w:snapToGrid w:val="0"/>
        </w:rPr>
        <w:tab/>
        <w:t>Notice of referral etc.</w:t>
      </w:r>
      <w:bookmarkEnd w:id="402"/>
      <w:bookmarkEnd w:id="403"/>
      <w:bookmarkEnd w:id="404"/>
      <w:bookmarkEnd w:id="405"/>
      <w:bookmarkEnd w:id="406"/>
      <w:r>
        <w:rPr>
          <w:snapToGrid w:val="0"/>
        </w:rPr>
        <w:t xml:space="preserve"> </w:t>
      </w:r>
    </w:p>
    <w:p>
      <w:pPr>
        <w:pStyle w:val="Subsection"/>
        <w:keepNext/>
        <w:rPr>
          <w:snapToGrid w:val="0"/>
        </w:rPr>
      </w:pPr>
      <w:r>
        <w:rPr>
          <w:snapToGrid w:val="0"/>
        </w:rPr>
        <w:tab/>
      </w:r>
      <w:r>
        <w:rPr>
          <w:snapToGrid w:val="0"/>
        </w:rPr>
        <w:tab/>
        <w:t>If the Director has referred a complaint under section 32, the Director must —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person or body concerning the complaint, on the day on which that communication is given.</w:t>
      </w:r>
    </w:p>
    <w:p>
      <w:pPr>
        <w:pStyle w:val="Footnotesection"/>
      </w:pPr>
      <w:bookmarkStart w:id="407" w:name="_Toc511182655"/>
      <w:bookmarkStart w:id="408" w:name="_Toc514053106"/>
      <w:bookmarkStart w:id="409" w:name="_Toc100627341"/>
      <w:bookmarkStart w:id="410" w:name="_Toc122255068"/>
      <w:r>
        <w:tab/>
        <w:t>[Section 33 amended by No. 35 of 2010 s. 82.]</w:t>
      </w:r>
    </w:p>
    <w:p>
      <w:pPr>
        <w:pStyle w:val="Heading5"/>
        <w:rPr>
          <w:snapToGrid w:val="0"/>
        </w:rPr>
      </w:pPr>
      <w:bookmarkStart w:id="411" w:name="_Toc278375287"/>
      <w:r>
        <w:rPr>
          <w:rStyle w:val="CharSectno"/>
        </w:rPr>
        <w:t>34</w:t>
      </w:r>
      <w:r>
        <w:rPr>
          <w:snapToGrid w:val="0"/>
        </w:rPr>
        <w:t>.</w:t>
      </w:r>
      <w:r>
        <w:rPr>
          <w:snapToGrid w:val="0"/>
        </w:rPr>
        <w:tab/>
        <w:t>Preliminary assessment by Director</w:t>
      </w:r>
      <w:bookmarkEnd w:id="407"/>
      <w:bookmarkEnd w:id="408"/>
      <w:bookmarkEnd w:id="409"/>
      <w:bookmarkEnd w:id="410"/>
      <w:bookmarkEnd w:id="411"/>
      <w:r>
        <w:rPr>
          <w:snapToGrid w:val="0"/>
        </w:rPr>
        <w:t xml:space="preserve"> </w:t>
      </w:r>
    </w:p>
    <w:p>
      <w:pPr>
        <w:pStyle w:val="Subsection"/>
        <w:keepNext/>
        <w:rPr>
          <w:snapToGrid w:val="0"/>
        </w:rPr>
      </w:pPr>
      <w:r>
        <w:rPr>
          <w:snapToGrid w:val="0"/>
        </w:rPr>
        <w:tab/>
        <w:t>(1)</w:t>
      </w:r>
      <w:r>
        <w:rPr>
          <w:snapToGrid w:val="0"/>
        </w:rPr>
        <w:tab/>
        <w:t xml:space="preserve">Within 28 days after receiving a </w:t>
      </w:r>
      <w:r>
        <w:t xml:space="preserve">complaint, or an element of a complaint, that is not to be dealt with by the National Board established for a registered provider’s health profession, </w:t>
      </w:r>
      <w:r>
        <w:rPr>
          <w:snapToGrid w:val="0"/>
        </w:rPr>
        <w:t>the Director must decide whether, and to what extent — </w:t>
      </w:r>
    </w:p>
    <w:p>
      <w:pPr>
        <w:pStyle w:val="Indenta"/>
      </w:pPr>
      <w:r>
        <w:tab/>
        <w:t>(a)</w:t>
      </w:r>
      <w:r>
        <w:tab/>
        <w:t>to accept it; or</w:t>
      </w:r>
    </w:p>
    <w:p>
      <w:pPr>
        <w:pStyle w:val="Indenta"/>
      </w:pPr>
      <w:r>
        <w:tab/>
        <w:t>(b)</w:t>
      </w:r>
      <w:r>
        <w:tab/>
        <w:t>to reject it under section 24, 26 or 30; or</w:t>
      </w:r>
    </w:p>
    <w:p>
      <w:pPr>
        <w:pStyle w:val="Indenta"/>
      </w:pPr>
      <w:r>
        <w:tab/>
        <w:t>(c)</w:t>
      </w:r>
      <w:r>
        <w:tab/>
        <w:t xml:space="preserve">to refer it under section 28 or 32, </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pPr>
      <w:r>
        <w:tab/>
        <w:t>(4)</w:t>
      </w:r>
      <w:r>
        <w:tab/>
        <w:t>If the Director decides to accept a complaint in whole or in part, the Director must then —</w:t>
      </w:r>
    </w:p>
    <w:p>
      <w:pPr>
        <w:pStyle w:val="Indenta"/>
      </w:pPr>
      <w:r>
        <w:tab/>
        <w:t>(a)</w:t>
      </w:r>
      <w:r>
        <w:tab/>
        <w:t>attempt to settle it in accordance with Division 3A; or</w:t>
      </w:r>
    </w:p>
    <w:p>
      <w:pPr>
        <w:pStyle w:val="Indenta"/>
      </w:pPr>
      <w:r>
        <w:tab/>
        <w:t>(b)</w:t>
      </w:r>
      <w:r>
        <w:tab/>
        <w:t>refer it for conciliation under Division 3 if the Director is of the opinion it is suitable to be dealt with under that Division; or</w:t>
      </w:r>
    </w:p>
    <w:p>
      <w:pPr>
        <w:pStyle w:val="Indenta"/>
      </w:pPr>
      <w:r>
        <w:tab/>
        <w:t>(c)</w:t>
      </w:r>
      <w:r>
        <w:tab/>
        <w:t>investigate it if the Director is of the opinion that —</w:t>
      </w:r>
    </w:p>
    <w:p>
      <w:pPr>
        <w:pStyle w:val="Indenti"/>
      </w:pPr>
      <w:r>
        <w:tab/>
        <w:t>(i)</w:t>
      </w:r>
      <w:r>
        <w:tab/>
        <w:t>it is not suitable to be dealt with under either Division 3A or 3; and</w:t>
      </w:r>
    </w:p>
    <w:p>
      <w:pPr>
        <w:pStyle w:val="Indenti"/>
      </w:pPr>
      <w:r>
        <w:tab/>
        <w:t>(ii)</w:t>
      </w:r>
      <w:r>
        <w:tab/>
        <w:t>an investigation is warranted, taking into account the likely costs and benefits of the investigation.</w:t>
      </w:r>
    </w:p>
    <w:p>
      <w:pPr>
        <w:pStyle w:val="Ednotesubsection"/>
      </w:pPr>
      <w:r>
        <w:tab/>
        <w:t>[(5)</w:t>
      </w:r>
      <w:r>
        <w:tab/>
        <w:t>deleted]</w:t>
      </w:r>
    </w:p>
    <w:p>
      <w:pPr>
        <w:pStyle w:val="Subsection"/>
      </w:pPr>
      <w:bookmarkStart w:id="412" w:name="_Toc511182656"/>
      <w:bookmarkStart w:id="413" w:name="_Toc514053107"/>
      <w:bookmarkStart w:id="414" w:name="_Toc100627342"/>
      <w:bookmarkStart w:id="415" w:name="_Toc122255069"/>
      <w:r>
        <w:tab/>
        <w:t>(6)</w:t>
      </w:r>
      <w:r>
        <w:tab/>
        <w:t>If the Director decides —</w:t>
      </w:r>
    </w:p>
    <w:p>
      <w:pPr>
        <w:pStyle w:val="Indenta"/>
      </w:pPr>
      <w:r>
        <w:tab/>
        <w:t>(a)</w:t>
      </w:r>
      <w:r>
        <w:tab/>
        <w:t>to reject a complaint; or</w:t>
      </w:r>
    </w:p>
    <w:p>
      <w:pPr>
        <w:pStyle w:val="Indenta"/>
      </w:pPr>
      <w:r>
        <w:tab/>
        <w:t>(b)</w:t>
      </w:r>
      <w:r>
        <w:tab/>
        <w:t>that a complaint is not suitable to be dealt with under either Division 3A or 3 and does not warrant investigating,</w:t>
      </w:r>
    </w:p>
    <w:p>
      <w:pPr>
        <w:pStyle w:val="Subsection"/>
      </w:pPr>
      <w:r>
        <w:tab/>
      </w:r>
      <w:r>
        <w:tab/>
        <w:t>the Director must, in writing, advise the person who made the complaint of the decision and that the Director will take no further action on the complaint.</w:t>
      </w:r>
    </w:p>
    <w:p>
      <w:pPr>
        <w:pStyle w:val="Subsection"/>
      </w:pPr>
      <w:r>
        <w:tab/>
        <w:t>(7)</w:t>
      </w:r>
      <w:r>
        <w:tab/>
        <w:t>While performing functions under this section in relation to a complaint, the Director must not try to settle the complaint.</w:t>
      </w:r>
    </w:p>
    <w:p>
      <w:pPr>
        <w:pStyle w:val="Footnotesection"/>
      </w:pPr>
      <w:r>
        <w:tab/>
        <w:t>[Section 34 amended by No. 35 of 2010 s. 83(1) and (4); No. 33 of 2010 s. 16 (as amended by No. 35 of 2010 s. 83(3)).]</w:t>
      </w:r>
    </w:p>
    <w:p>
      <w:pPr>
        <w:pStyle w:val="Heading5"/>
        <w:rPr>
          <w:snapToGrid w:val="0"/>
        </w:rPr>
      </w:pPr>
      <w:bookmarkStart w:id="416" w:name="_Toc278375288"/>
      <w:r>
        <w:rPr>
          <w:rStyle w:val="CharSectno"/>
        </w:rPr>
        <w:t>35</w:t>
      </w:r>
      <w:r>
        <w:rPr>
          <w:snapToGrid w:val="0"/>
        </w:rPr>
        <w:t>.</w:t>
      </w:r>
      <w:r>
        <w:rPr>
          <w:snapToGrid w:val="0"/>
        </w:rPr>
        <w:tab/>
        <w:t>Notice to provider and others</w:t>
      </w:r>
      <w:bookmarkEnd w:id="412"/>
      <w:bookmarkEnd w:id="413"/>
      <w:bookmarkEnd w:id="414"/>
      <w:bookmarkEnd w:id="415"/>
      <w:bookmarkEnd w:id="416"/>
      <w:r>
        <w:rPr>
          <w:snapToGrid w:val="0"/>
        </w:rPr>
        <w:t xml:space="preserve"> </w:t>
      </w:r>
    </w:p>
    <w:p>
      <w:pPr>
        <w:pStyle w:val="Subsection"/>
        <w:keepNext/>
        <w:rPr>
          <w:snapToGrid w:val="0"/>
        </w:rPr>
      </w:pPr>
      <w:r>
        <w:rPr>
          <w:snapToGrid w:val="0"/>
        </w:rPr>
        <w:tab/>
        <w:t>(1)</w:t>
      </w:r>
      <w:r>
        <w:rPr>
          <w:snapToGrid w:val="0"/>
        </w:rPr>
        <w:tab/>
        <w:t>Subject to this section, within 14 days after deciding to accept a complaint the Director — </w:t>
      </w:r>
    </w:p>
    <w:p>
      <w:pPr>
        <w:pStyle w:val="Indenta"/>
        <w:rPr>
          <w:snapToGrid w:val="0"/>
        </w:rPr>
      </w:pPr>
      <w:r>
        <w:rPr>
          <w:snapToGrid w:val="0"/>
        </w:rPr>
        <w:tab/>
        <w:t>(a)</w:t>
      </w:r>
      <w:r>
        <w:rPr>
          <w:snapToGrid w:val="0"/>
        </w:rPr>
        <w:tab/>
        <w:t>must give written notice of the decision to the</w:t>
      </w:r>
      <w:r>
        <w:t xml:space="preserve"> provider; and</w:t>
      </w:r>
    </w:p>
    <w:p>
      <w:pPr>
        <w:pStyle w:val="Indenta"/>
      </w:pPr>
      <w:r>
        <w:tab/>
        <w:t>(ba)</w:t>
      </w:r>
      <w:r>
        <w:tab/>
        <w:t>may give the provider a written notice requiring the provider to give the Director a written response to the complaint in accordance with section 36A;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may give notice of the decision to any other person concerned.</w:t>
      </w:r>
    </w:p>
    <w:p>
      <w:pPr>
        <w:pStyle w:val="Subsection"/>
        <w:keepNext/>
        <w:rPr>
          <w:snapToGrid w:val="0"/>
        </w:rPr>
      </w:pPr>
      <w:r>
        <w:rPr>
          <w:snapToGrid w:val="0"/>
        </w:rPr>
        <w:tab/>
        <w:t>(2)</w:t>
      </w:r>
      <w:r>
        <w:rPr>
          <w:snapToGrid w:val="0"/>
        </w:rPr>
        <w:tab/>
        <w:t>If the Director considers that on account of particular circumstances the disclosure of the complainant’s identity in a notice under paragraph (a) of subsection (1) — </w:t>
      </w:r>
    </w:p>
    <w:p>
      <w:pPr>
        <w:pStyle w:val="Indenta"/>
        <w:rPr>
          <w:snapToGrid w:val="0"/>
        </w:rPr>
      </w:pPr>
      <w:r>
        <w:rPr>
          <w:snapToGrid w:val="0"/>
        </w:rPr>
        <w:tab/>
        <w:t>(a)</w:t>
      </w:r>
      <w:r>
        <w:rPr>
          <w:snapToGrid w:val="0"/>
        </w:rPr>
        <w:tab/>
        <w:t>may result in the health or safety of the user being put at risk; or</w:t>
      </w:r>
    </w:p>
    <w:p>
      <w:pPr>
        <w:pStyle w:val="Indenta"/>
        <w:keepNext/>
        <w:keepLines/>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 xml:space="preserve">the Director in giving the notice under that paragraph is not to disclose the identity of the complainant. </w:t>
      </w:r>
    </w:p>
    <w:p>
      <w:pPr>
        <w:pStyle w:val="Subsection"/>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Subsection"/>
      </w:pPr>
      <w:bookmarkStart w:id="417" w:name="_Toc90797623"/>
      <w:bookmarkStart w:id="418" w:name="_Toc90953224"/>
      <w:bookmarkStart w:id="419" w:name="_Toc90953326"/>
      <w:bookmarkStart w:id="420" w:name="_Toc92857600"/>
      <w:bookmarkStart w:id="421" w:name="_Toc93118523"/>
      <w:bookmarkStart w:id="422" w:name="_Toc97009365"/>
      <w:bookmarkStart w:id="423" w:name="_Toc97018939"/>
      <w:bookmarkStart w:id="424" w:name="_Toc97713318"/>
      <w:bookmarkStart w:id="425" w:name="_Toc98044361"/>
      <w:bookmarkStart w:id="426" w:name="_Toc100627343"/>
      <w:bookmarkStart w:id="427" w:name="_Toc106763747"/>
      <w:bookmarkStart w:id="428" w:name="_Toc122254870"/>
      <w:bookmarkStart w:id="429" w:name="_Toc122254970"/>
      <w:bookmarkStart w:id="430" w:name="_Toc122255070"/>
      <w:bookmarkStart w:id="431" w:name="_Toc122255175"/>
      <w:bookmarkStart w:id="432" w:name="_Toc122326635"/>
      <w:bookmarkStart w:id="433" w:name="_Toc122854496"/>
      <w:bookmarkStart w:id="434" w:name="_Toc122927364"/>
      <w:bookmarkStart w:id="435" w:name="_Toc122940607"/>
      <w:bookmarkStart w:id="436" w:name="_Toc122946838"/>
      <w:bookmarkStart w:id="437" w:name="_Toc137973439"/>
      <w:bookmarkStart w:id="438" w:name="_Toc157913078"/>
      <w:bookmarkStart w:id="439" w:name="_Toc159747720"/>
      <w:bookmarkStart w:id="440" w:name="_Toc162940329"/>
      <w:bookmarkStart w:id="441" w:name="_Toc165447490"/>
      <w:bookmarkStart w:id="442" w:name="_Toc165960099"/>
      <w:bookmarkStart w:id="443" w:name="_Toc165969755"/>
      <w:bookmarkStart w:id="444" w:name="_Toc168128588"/>
      <w:bookmarkStart w:id="445" w:name="_Toc170788269"/>
      <w:bookmarkStart w:id="446" w:name="_Toc173644941"/>
      <w:bookmarkStart w:id="447" w:name="_Toc173731291"/>
      <w:bookmarkStart w:id="448" w:name="_Toc175450454"/>
      <w:bookmarkStart w:id="449" w:name="_Toc175457116"/>
      <w:bookmarkStart w:id="450" w:name="_Toc180209388"/>
      <w:bookmarkStart w:id="451" w:name="_Toc180209792"/>
      <w:bookmarkStart w:id="452" w:name="_Toc180209895"/>
      <w:bookmarkStart w:id="453" w:name="_Toc182020051"/>
      <w:bookmarkStart w:id="454" w:name="_Toc199740719"/>
      <w:bookmarkStart w:id="455" w:name="_Toc199816841"/>
      <w:bookmarkStart w:id="456" w:name="_Toc215483993"/>
      <w:bookmarkStart w:id="457" w:name="_Toc241053375"/>
      <w:bookmarkStart w:id="458" w:name="_Toc268262512"/>
      <w:bookmarkStart w:id="459" w:name="_Toc272150400"/>
      <w:bookmarkStart w:id="460" w:name="_Toc272150500"/>
      <w:bookmarkStart w:id="461" w:name="_Toc274227820"/>
      <w:r>
        <w:tab/>
        <w:t>(4)</w:t>
      </w:r>
      <w:r>
        <w:tab/>
        <w:t>Subject to subsection (2), a notice given under this section must include a copy or the details of the complaint concerned.</w:t>
      </w:r>
    </w:p>
    <w:p>
      <w:pPr>
        <w:pStyle w:val="Footnotesection"/>
      </w:pPr>
      <w:r>
        <w:tab/>
        <w:t>[Section 35 amended by No. 35 of 2010 s. 84; No. 33 of 2010 s. 17.]</w:t>
      </w:r>
    </w:p>
    <w:p>
      <w:pPr>
        <w:pStyle w:val="Heading5"/>
      </w:pPr>
      <w:bookmarkStart w:id="462" w:name="_Toc278375289"/>
      <w:bookmarkStart w:id="463" w:name="_Toc275250592"/>
      <w:r>
        <w:rPr>
          <w:rStyle w:val="CharSectno"/>
        </w:rPr>
        <w:t>36A</w:t>
      </w:r>
      <w:r>
        <w:t>.</w:t>
      </w:r>
      <w:r>
        <w:tab/>
        <w:t>Response by provider</w:t>
      </w:r>
      <w:bookmarkEnd w:id="462"/>
    </w:p>
    <w:p>
      <w:pPr>
        <w:pStyle w:val="Subsection"/>
      </w:pPr>
      <w:r>
        <w:tab/>
        <w:t>(1)</w:t>
      </w:r>
      <w:r>
        <w:tab/>
        <w:t>A provider who is given a notice under section 35(1)(a) may give the Director a written response to the complaint concerned.</w:t>
      </w:r>
    </w:p>
    <w:p>
      <w:pPr>
        <w:pStyle w:val="Subsection"/>
      </w:pPr>
      <w:r>
        <w:tab/>
        <w:t>(2)</w:t>
      </w:r>
      <w:r>
        <w:tab/>
        <w:t>A provider who is given a notice under section 35(1)(ba) must give the Director a written response to the complaint concerned.</w:t>
      </w:r>
    </w:p>
    <w:p>
      <w:pPr>
        <w:pStyle w:val="Subsection"/>
      </w:pPr>
      <w:r>
        <w:tab/>
        <w:t>(3)</w:t>
      </w:r>
      <w:r>
        <w:tab/>
        <w:t>Any response given under subsection (1) or (2) must be given to the Director within 28 days, or any longer period allowed under subsection (4), after the date on which the provider receives a notice given under section 35(1)(a) or (ba), as the case requires.</w:t>
      </w:r>
    </w:p>
    <w:p>
      <w:pPr>
        <w:pStyle w:val="Subsection"/>
      </w:pPr>
      <w:r>
        <w:tab/>
        <w:t>(4)</w:t>
      </w:r>
      <w:r>
        <w:tab/>
        <w:t>The Director may extend that 28 day period for good reason.</w:t>
      </w:r>
    </w:p>
    <w:p>
      <w:pPr>
        <w:pStyle w:val="Subsection"/>
      </w:pPr>
      <w:r>
        <w:tab/>
        <w:t>(5)</w:t>
      </w:r>
      <w:r>
        <w:tab/>
        <w:t>If a provider does not comply with subsection (2), the Director may nevertheless deal with the complaint under this Part.</w:t>
      </w:r>
    </w:p>
    <w:p>
      <w:pPr>
        <w:pStyle w:val="Subsection"/>
      </w:pPr>
      <w:r>
        <w:tab/>
        <w:t>(6)</w:t>
      </w:r>
      <w:r>
        <w:tab/>
        <w:t>A provider who does not comply with subsection (2) does not commit an offence.</w:t>
      </w:r>
    </w:p>
    <w:p>
      <w:pPr>
        <w:pStyle w:val="Subsection"/>
      </w:pPr>
      <w:r>
        <w:tab/>
        <w:t>(7)</w:t>
      </w:r>
      <w:r>
        <w:tab/>
        <w:t xml:space="preserve">The Director must include in the Office’s annual report required by the </w:t>
      </w:r>
      <w:r>
        <w:rPr>
          <w:i/>
          <w:iCs/>
        </w:rPr>
        <w:t xml:space="preserve">Financial Management Act 2006 </w:t>
      </w:r>
      <w:r>
        <w:t>Part 5 the details of any breach of subsection (2) that, in the Director’s opinion, was committed without a reasonable excuse.</w:t>
      </w:r>
    </w:p>
    <w:p>
      <w:pPr>
        <w:pStyle w:val="Footnotesection"/>
        <w:rPr>
          <w:snapToGrid/>
        </w:rPr>
      </w:pPr>
      <w:r>
        <w:rPr>
          <w:snapToGrid/>
        </w:rPr>
        <w:tab/>
        <w:t>[Section 36A inserted by No. 33 of 2010 s. 18.]</w:t>
      </w:r>
    </w:p>
    <w:p>
      <w:pPr>
        <w:pStyle w:val="Heading5"/>
      </w:pPr>
      <w:bookmarkStart w:id="464" w:name="_Toc278375290"/>
      <w:r>
        <w:rPr>
          <w:rStyle w:val="CharSectno"/>
        </w:rPr>
        <w:t>36BA</w:t>
      </w:r>
      <w:r>
        <w:t>.</w:t>
      </w:r>
      <w:r>
        <w:tab/>
        <w:t>Protection of provider’s statements</w:t>
      </w:r>
      <w:bookmarkEnd w:id="464"/>
    </w:p>
    <w:p>
      <w:pPr>
        <w:pStyle w:val="Subsection"/>
      </w:pPr>
      <w:r>
        <w:rPr>
          <w:szCs w:val="22"/>
        </w:rPr>
        <w:tab/>
        <w:t>(1)</w:t>
      </w:r>
      <w:r>
        <w:rPr>
          <w:szCs w:val="22"/>
        </w:rPr>
        <w:tab/>
        <w:t>Evidence of anything said in a response given by a provider under section 36A is not admissible in proceedings before a court or tribunal.</w:t>
      </w:r>
    </w:p>
    <w:p>
      <w:pPr>
        <w:pStyle w:val="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Footnotesection"/>
        <w:rPr>
          <w:snapToGrid/>
        </w:rPr>
      </w:pPr>
      <w:r>
        <w:rPr>
          <w:snapToGrid/>
        </w:rPr>
        <w:tab/>
        <w:t>[Section 36BA inserted by No. 33 of 2010 s. 18.]</w:t>
      </w:r>
    </w:p>
    <w:p>
      <w:pPr>
        <w:pStyle w:val="Heading3"/>
      </w:pPr>
      <w:bookmarkStart w:id="465" w:name="_Toc278375166"/>
      <w:bookmarkStart w:id="466" w:name="_Toc278375291"/>
      <w:r>
        <w:rPr>
          <w:rStyle w:val="CharDivNo"/>
        </w:rPr>
        <w:t>Division 3A</w:t>
      </w:r>
      <w:r>
        <w:t> — </w:t>
      </w:r>
      <w:r>
        <w:rPr>
          <w:rStyle w:val="CharDivText"/>
        </w:rPr>
        <w:t>Negotiated settlement</w:t>
      </w:r>
      <w:bookmarkEnd w:id="465"/>
      <w:bookmarkEnd w:id="466"/>
    </w:p>
    <w:p>
      <w:pPr>
        <w:pStyle w:val="Footnoteheading"/>
      </w:pPr>
      <w:r>
        <w:tab/>
        <w:t>[Heading inserted by No. 33 of 2010 s. 19.]</w:t>
      </w:r>
    </w:p>
    <w:p>
      <w:pPr>
        <w:pStyle w:val="Heading5"/>
      </w:pPr>
      <w:bookmarkStart w:id="467" w:name="_Toc278375292"/>
      <w:r>
        <w:rPr>
          <w:rStyle w:val="CharSectno"/>
        </w:rPr>
        <w:t>36B</w:t>
      </w:r>
      <w:r>
        <w:t>.</w:t>
      </w:r>
      <w:r>
        <w:tab/>
        <w:t>Resolving complaints by negotiation</w:t>
      </w:r>
      <w:bookmarkEnd w:id="467"/>
    </w:p>
    <w:p>
      <w:pPr>
        <w:pStyle w:val="Subsection"/>
      </w:pPr>
      <w:r>
        <w:tab/>
        <w:t>(1)</w:t>
      </w:r>
      <w:r>
        <w:tab/>
        <w:t>Having accepted a complaint and complied with section 35, the Director may, by negotiating with the person who made the complaint and the provider,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within 56 days, or any longer period allowed under subsection (4), after the date of complying with section 35 the complaint has not been settled under subsection (1), the Director must —</w:t>
      </w:r>
    </w:p>
    <w:p>
      <w:pPr>
        <w:pStyle w:val="Indenta"/>
      </w:pPr>
      <w:r>
        <w:tab/>
        <w:t>(a)</w:t>
      </w:r>
      <w:r>
        <w:tab/>
        <w:t>refer it for conciliation under Division 3 if the Director is of the opinion it is suitable to be dealt with under that Division; or</w:t>
      </w:r>
    </w:p>
    <w:p>
      <w:pPr>
        <w:pStyle w:val="Indenta"/>
      </w:pPr>
      <w:r>
        <w:tab/>
        <w:t>(b)</w:t>
      </w:r>
      <w:r>
        <w:tab/>
        <w:t>investigate it if the Director is of the opinion that —</w:t>
      </w:r>
    </w:p>
    <w:p>
      <w:pPr>
        <w:pStyle w:val="Indenti"/>
      </w:pPr>
      <w:r>
        <w:tab/>
        <w:t>(i)</w:t>
      </w:r>
      <w:r>
        <w:tab/>
        <w:t>it is not suitable to be dealt with under Division 3; and</w:t>
      </w:r>
    </w:p>
    <w:p>
      <w:pPr>
        <w:pStyle w:val="Indenti"/>
      </w:pPr>
      <w:r>
        <w:tab/>
        <w:t>(ii)</w:t>
      </w:r>
      <w:r>
        <w:tab/>
        <w:t>an investigation is warranted, taking into account the likely costs and benefits of the investigation.</w:t>
      </w:r>
    </w:p>
    <w:p>
      <w:pPr>
        <w:pStyle w:val="Subsection"/>
      </w:pPr>
      <w:r>
        <w:tab/>
        <w:t>(4)</w:t>
      </w:r>
      <w:r>
        <w:tab/>
        <w:t>The Director may extend that 56 day period if it is for the benefit of the person who made the complaint to do so.</w:t>
      </w:r>
    </w:p>
    <w:p>
      <w:pPr>
        <w:pStyle w:val="Subsection"/>
      </w:pPr>
      <w:r>
        <w:tab/>
        <w:t>(5)</w:t>
      </w:r>
      <w:r>
        <w:tab/>
        <w:t>If the Director decides a complaint is not suitable to be dealt with under Division 3 and does not warrant investigating, the Director must, in writing, advise the person who made the complaint of the decision and that the Director will take no further action on the complaint.</w:t>
      </w:r>
    </w:p>
    <w:p>
      <w:pPr>
        <w:pStyle w:val="Footnotesection"/>
        <w:rPr>
          <w:snapToGrid/>
        </w:rPr>
      </w:pPr>
      <w:r>
        <w:rPr>
          <w:snapToGrid/>
        </w:rPr>
        <w:tab/>
        <w:t>[Section 36B inserted by No. 33 of 2010 s. 19.]</w:t>
      </w:r>
    </w:p>
    <w:p>
      <w:pPr>
        <w:pStyle w:val="Heading5"/>
      </w:pPr>
      <w:bookmarkStart w:id="468" w:name="_Toc278375293"/>
      <w:r>
        <w:rPr>
          <w:rStyle w:val="CharSectno"/>
        </w:rPr>
        <w:t>36C</w:t>
      </w:r>
      <w:r>
        <w:t>.</w:t>
      </w:r>
      <w:r>
        <w:tab/>
        <w:t>Protection of statements made</w:t>
      </w:r>
      <w:bookmarkEnd w:id="468"/>
    </w:p>
    <w:p>
      <w:pPr>
        <w:pStyle w:val="Subsection"/>
      </w:pPr>
      <w:r>
        <w:tab/>
        <w:t>(1)</w:t>
      </w:r>
      <w:r>
        <w:tab/>
        <w:t>Evidence of anything said or admitted during any negotiation conducted under section 36B(1) is not admissible in proceedings before a court or tribunal.</w:t>
      </w:r>
    </w:p>
    <w:p>
      <w:pPr>
        <w:pStyle w:val="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Footnotesection"/>
        <w:rPr>
          <w:snapToGrid/>
        </w:rPr>
      </w:pPr>
      <w:r>
        <w:rPr>
          <w:snapToGrid/>
        </w:rPr>
        <w:tab/>
        <w:t>[Section 36C inserted by No. 33 of 2010 s. 19.]</w:t>
      </w:r>
    </w:p>
    <w:p>
      <w:pPr>
        <w:pStyle w:val="Heading3"/>
        <w:rPr>
          <w:snapToGrid w:val="0"/>
        </w:rPr>
      </w:pPr>
      <w:bookmarkStart w:id="469" w:name="_Toc278375169"/>
      <w:bookmarkStart w:id="470" w:name="_Toc278375294"/>
      <w:r>
        <w:rPr>
          <w:rStyle w:val="CharDivNo"/>
        </w:rPr>
        <w:t>Division 3</w:t>
      </w:r>
      <w:r>
        <w:rPr>
          <w:snapToGrid w:val="0"/>
        </w:rPr>
        <w:t> — </w:t>
      </w:r>
      <w:r>
        <w:rPr>
          <w:rStyle w:val="CharDivText"/>
        </w:rPr>
        <w:t>Conciliation</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3"/>
      <w:bookmarkEnd w:id="469"/>
      <w:bookmarkEnd w:id="470"/>
      <w:r>
        <w:rPr>
          <w:rStyle w:val="CharDivText"/>
        </w:rPr>
        <w:t xml:space="preserve"> </w:t>
      </w:r>
    </w:p>
    <w:p>
      <w:pPr>
        <w:pStyle w:val="Heading5"/>
        <w:rPr>
          <w:snapToGrid w:val="0"/>
        </w:rPr>
      </w:pPr>
      <w:bookmarkStart w:id="471" w:name="_Toc511182657"/>
      <w:bookmarkStart w:id="472" w:name="_Toc514053108"/>
      <w:bookmarkStart w:id="473" w:name="_Toc100627344"/>
      <w:bookmarkStart w:id="474" w:name="_Toc122255071"/>
      <w:bookmarkStart w:id="475" w:name="_Toc278375295"/>
      <w:r>
        <w:rPr>
          <w:rStyle w:val="CharSectno"/>
        </w:rPr>
        <w:t>36</w:t>
      </w:r>
      <w:r>
        <w:rPr>
          <w:snapToGrid w:val="0"/>
        </w:rPr>
        <w:t>.</w:t>
      </w:r>
      <w:r>
        <w:rPr>
          <w:snapToGrid w:val="0"/>
        </w:rPr>
        <w:tab/>
        <w:t>Assignment of conciliator</w:t>
      </w:r>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476" w:name="_Toc511182658"/>
      <w:bookmarkStart w:id="477" w:name="_Toc514053109"/>
      <w:bookmarkStart w:id="478" w:name="_Toc100627345"/>
      <w:bookmarkStart w:id="479" w:name="_Toc122255072"/>
      <w:bookmarkStart w:id="480" w:name="_Toc278375296"/>
      <w:r>
        <w:rPr>
          <w:rStyle w:val="CharSectno"/>
        </w:rPr>
        <w:t>37</w:t>
      </w:r>
      <w:r>
        <w:rPr>
          <w:snapToGrid w:val="0"/>
        </w:rPr>
        <w:t>.</w:t>
      </w:r>
      <w:r>
        <w:rPr>
          <w:snapToGrid w:val="0"/>
        </w:rPr>
        <w:tab/>
        <w:t>Notice of referral for conciliation</w:t>
      </w:r>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481" w:name="_Toc511182659"/>
      <w:bookmarkStart w:id="482" w:name="_Toc514053110"/>
      <w:bookmarkStart w:id="483" w:name="_Toc100627346"/>
      <w:bookmarkStart w:id="484" w:name="_Toc122255073"/>
      <w:bookmarkStart w:id="485" w:name="_Toc278375297"/>
      <w:r>
        <w:rPr>
          <w:rStyle w:val="CharSectno"/>
        </w:rPr>
        <w:t>38</w:t>
      </w:r>
      <w:r>
        <w:rPr>
          <w:snapToGrid w:val="0"/>
        </w:rPr>
        <w:t>.</w:t>
      </w:r>
      <w:r>
        <w:rPr>
          <w:snapToGrid w:val="0"/>
        </w:rPr>
        <w:tab/>
        <w:t>Role of conciliator</w:t>
      </w:r>
      <w:bookmarkEnd w:id="481"/>
      <w:bookmarkEnd w:id="482"/>
      <w:bookmarkEnd w:id="483"/>
      <w:bookmarkEnd w:id="484"/>
      <w:bookmarkEnd w:id="485"/>
      <w:r>
        <w:rPr>
          <w:snapToGrid w:val="0"/>
        </w:rPr>
        <w:t xml:space="preserve"> </w:t>
      </w:r>
    </w:p>
    <w:p>
      <w:pPr>
        <w:pStyle w:val="Subsection"/>
        <w:keepNext/>
        <w:rPr>
          <w:snapToGrid w:val="0"/>
        </w:rPr>
      </w:pPr>
      <w:r>
        <w:rPr>
          <w:snapToGrid w:val="0"/>
        </w:rPr>
        <w:tab/>
      </w:r>
      <w:r>
        <w:rPr>
          <w:snapToGrid w:val="0"/>
        </w:rPr>
        <w:tab/>
        <w:t>A conciliator’s function is to encourage the settlement of the complaint by — </w:t>
      </w:r>
    </w:p>
    <w:p>
      <w:pPr>
        <w:pStyle w:val="Indenta"/>
        <w:rPr>
          <w:snapToGrid w:val="0"/>
        </w:rPr>
      </w:pPr>
      <w:r>
        <w:rPr>
          <w:snapToGrid w:val="0"/>
        </w:rPr>
        <w:tab/>
        <w:t>(a)</w:t>
      </w:r>
      <w:r>
        <w:rPr>
          <w:snapToGrid w:val="0"/>
        </w:rPr>
        <w:tab/>
        <w:t>arranging for the provider and the person who made the complaint to hold informal discussions about the complaint;</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486" w:name="_Toc511182660"/>
      <w:bookmarkStart w:id="487" w:name="_Toc514053111"/>
      <w:bookmarkStart w:id="488" w:name="_Toc100627347"/>
      <w:bookmarkStart w:id="489" w:name="_Toc122255074"/>
      <w:bookmarkStart w:id="490" w:name="_Toc278375298"/>
      <w:r>
        <w:rPr>
          <w:rStyle w:val="CharSectno"/>
        </w:rPr>
        <w:t>39</w:t>
      </w:r>
      <w:r>
        <w:rPr>
          <w:snapToGrid w:val="0"/>
        </w:rPr>
        <w:t>.</w:t>
      </w:r>
      <w:r>
        <w:rPr>
          <w:snapToGrid w:val="0"/>
        </w:rPr>
        <w:tab/>
        <w:t>Representation</w:t>
      </w:r>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491" w:name="_Toc511182661"/>
      <w:bookmarkStart w:id="492" w:name="_Toc514053112"/>
      <w:bookmarkStart w:id="493" w:name="_Toc100627348"/>
      <w:bookmarkStart w:id="494" w:name="_Toc122255075"/>
      <w:bookmarkStart w:id="495" w:name="_Toc278375299"/>
      <w:r>
        <w:rPr>
          <w:rStyle w:val="CharSectno"/>
        </w:rPr>
        <w:t>40</w:t>
      </w:r>
      <w:r>
        <w:rPr>
          <w:snapToGrid w:val="0"/>
        </w:rPr>
        <w:t>.</w:t>
      </w:r>
      <w:r>
        <w:rPr>
          <w:snapToGrid w:val="0"/>
        </w:rPr>
        <w:tab/>
        <w:t>Reports by conciliator</w:t>
      </w:r>
      <w:bookmarkEnd w:id="491"/>
      <w:bookmarkEnd w:id="492"/>
      <w:bookmarkEnd w:id="493"/>
      <w:bookmarkEnd w:id="494"/>
      <w:bookmarkEnd w:id="495"/>
      <w:r>
        <w:rPr>
          <w:snapToGrid w:val="0"/>
        </w:rPr>
        <w:t xml:space="preserve"> </w:t>
      </w:r>
    </w:p>
    <w:p>
      <w:pPr>
        <w:pStyle w:val="Subsection"/>
        <w:keepNext/>
        <w:rPr>
          <w:snapToGrid w:val="0"/>
        </w:rPr>
      </w:pPr>
      <w:r>
        <w:rPr>
          <w:snapToGrid w:val="0"/>
        </w:rPr>
        <w:tab/>
        <w:t>(1)</w:t>
      </w:r>
      <w:r>
        <w:rPr>
          <w:snapToGrid w:val="0"/>
        </w:rPr>
        <w:tab/>
        <w:t>The conciliator —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 </w:t>
      </w:r>
    </w:p>
    <w:p>
      <w:pPr>
        <w:pStyle w:val="Indenta"/>
        <w:rPr>
          <w:snapToGrid w:val="0"/>
        </w:rPr>
      </w:pPr>
      <w:r>
        <w:rPr>
          <w:snapToGrid w:val="0"/>
        </w:rPr>
        <w:tab/>
        <w:t>(a)</w:t>
      </w:r>
      <w:r>
        <w:rPr>
          <w:snapToGrid w:val="0"/>
        </w:rPr>
        <w:tab/>
        <w:t>must include details of any agreement reached; and</w:t>
      </w:r>
    </w:p>
    <w:p>
      <w:pPr>
        <w:pStyle w:val="Indenta"/>
        <w:keepNext/>
        <w:rPr>
          <w:snapToGrid w:val="0"/>
        </w:rPr>
      </w:pPr>
      <w:r>
        <w:rPr>
          <w:snapToGrid w:val="0"/>
        </w:rPr>
        <w:tab/>
        <w:t>(b)</w:t>
      </w:r>
      <w:r>
        <w:rPr>
          <w:snapToGrid w:val="0"/>
        </w:rPr>
        <w:tab/>
        <w:t>if no agreement has been reached, may — </w:t>
      </w:r>
    </w:p>
    <w:p>
      <w:pPr>
        <w:pStyle w:val="Indenti"/>
        <w:rPr>
          <w:snapToGrid w:val="0"/>
        </w:rPr>
      </w:pPr>
      <w:r>
        <w:rPr>
          <w:snapToGrid w:val="0"/>
        </w:rPr>
        <w:tab/>
        <w:t>(i)</w:t>
      </w:r>
      <w:r>
        <w:rPr>
          <w:snapToGrid w:val="0"/>
        </w:rPr>
        <w:tab/>
        <w:t xml:space="preserve">recommend that the Director should investigate the matter; </w:t>
      </w:r>
    </w:p>
    <w:p>
      <w:pPr>
        <w:pStyle w:val="Indenti"/>
        <w:rPr>
          <w:snapToGrid w:val="0"/>
        </w:rPr>
      </w:pPr>
      <w:r>
        <w:rPr>
          <w:snapToGrid w:val="0"/>
        </w:rPr>
        <w:tab/>
        <w:t>(ii)</w:t>
      </w:r>
      <w:r>
        <w:rPr>
          <w:snapToGrid w:val="0"/>
        </w:rPr>
        <w:tab/>
        <w:t>make no recommendation; or</w:t>
      </w:r>
    </w:p>
    <w:p>
      <w:pPr>
        <w:pStyle w:val="Indenti"/>
        <w:rPr>
          <w:snapToGrid w:val="0"/>
        </w:rPr>
      </w:pPr>
      <w:r>
        <w:rPr>
          <w:snapToGrid w:val="0"/>
        </w:rPr>
        <w:tab/>
        <w:t>(iii)</w:t>
      </w:r>
      <w:r>
        <w:rPr>
          <w:snapToGrid w:val="0"/>
        </w:rPr>
        <w:tab/>
        <w:t>recommend that the Director should not investigate the matter,</w:t>
      </w:r>
    </w:p>
    <w:p>
      <w:pPr>
        <w:pStyle w:val="Indenta"/>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496" w:name="_Toc511182662"/>
      <w:bookmarkStart w:id="497" w:name="_Toc514053113"/>
      <w:bookmarkStart w:id="498" w:name="_Toc100627349"/>
      <w:bookmarkStart w:id="499" w:name="_Toc122255076"/>
      <w:bookmarkStart w:id="500" w:name="_Toc278375300"/>
      <w:r>
        <w:rPr>
          <w:rStyle w:val="CharSectno"/>
        </w:rPr>
        <w:t>41</w:t>
      </w:r>
      <w:r>
        <w:rPr>
          <w:snapToGrid w:val="0"/>
        </w:rPr>
        <w:t>.</w:t>
      </w:r>
      <w:r>
        <w:rPr>
          <w:snapToGrid w:val="0"/>
        </w:rPr>
        <w:tab/>
        <w:t>Parties may resolve matter</w:t>
      </w:r>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w:t>
      </w:r>
      <w:r>
        <w:t xml:space="preserve"> or not with the help of the Office.</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Footnotesection"/>
      </w:pPr>
      <w:bookmarkStart w:id="501" w:name="_Toc511182663"/>
      <w:bookmarkStart w:id="502" w:name="_Toc514053114"/>
      <w:bookmarkStart w:id="503" w:name="_Toc100627350"/>
      <w:bookmarkStart w:id="504" w:name="_Toc122255077"/>
      <w:r>
        <w:tab/>
        <w:t>[Section 41 amended by No. 33 of 2010 s. 20.]</w:t>
      </w:r>
    </w:p>
    <w:p>
      <w:pPr>
        <w:pStyle w:val="Heading5"/>
        <w:rPr>
          <w:snapToGrid w:val="0"/>
        </w:rPr>
      </w:pPr>
      <w:bookmarkStart w:id="505" w:name="_Toc278375301"/>
      <w:r>
        <w:rPr>
          <w:rStyle w:val="CharSectno"/>
        </w:rPr>
        <w:t>42</w:t>
      </w:r>
      <w:r>
        <w:rPr>
          <w:snapToGrid w:val="0"/>
        </w:rPr>
        <w:t>.</w:t>
      </w:r>
      <w:r>
        <w:rPr>
          <w:snapToGrid w:val="0"/>
        </w:rPr>
        <w:tab/>
        <w:t>Protection of statements made</w:t>
      </w:r>
      <w:bookmarkEnd w:id="501"/>
      <w:bookmarkEnd w:id="502"/>
      <w:bookmarkEnd w:id="503"/>
      <w:bookmarkEnd w:id="504"/>
      <w:bookmarkEnd w:id="505"/>
      <w:r>
        <w:rPr>
          <w:snapToGrid w:val="0"/>
        </w:rPr>
        <w:t xml:space="preserve"> </w:t>
      </w:r>
    </w:p>
    <w:p>
      <w:pPr>
        <w:pStyle w:val="Subsection"/>
        <w:keepNext/>
        <w:rPr>
          <w:snapToGrid w:val="0"/>
        </w:rPr>
      </w:pPr>
      <w:r>
        <w:rPr>
          <w:snapToGrid w:val="0"/>
        </w:rPr>
        <w:tab/>
        <w:t>(1)</w:t>
      </w:r>
      <w:r>
        <w:rPr>
          <w:snapToGrid w:val="0"/>
        </w:rPr>
        <w:tab/>
        <w:t>Evidence of anything said or admitted during the conciliation process —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rPr>
          <w:snapToGrid w:val="0"/>
        </w:rPr>
      </w:pPr>
      <w:bookmarkStart w:id="506" w:name="_Toc90797631"/>
      <w:bookmarkStart w:id="507" w:name="_Toc90953232"/>
      <w:bookmarkStart w:id="508" w:name="_Toc90953334"/>
      <w:bookmarkStart w:id="509" w:name="_Toc92857608"/>
      <w:bookmarkStart w:id="510" w:name="_Toc93118531"/>
      <w:bookmarkStart w:id="511" w:name="_Toc97009373"/>
      <w:bookmarkStart w:id="512" w:name="_Toc97018947"/>
      <w:bookmarkStart w:id="513" w:name="_Toc97713326"/>
      <w:bookmarkStart w:id="514" w:name="_Toc98044369"/>
      <w:bookmarkStart w:id="515" w:name="_Toc100627351"/>
      <w:bookmarkStart w:id="516" w:name="_Toc106763755"/>
      <w:bookmarkStart w:id="517" w:name="_Toc122254878"/>
      <w:bookmarkStart w:id="518" w:name="_Toc122254978"/>
      <w:bookmarkStart w:id="519" w:name="_Toc122255078"/>
      <w:bookmarkStart w:id="520" w:name="_Toc122255183"/>
      <w:bookmarkStart w:id="521" w:name="_Toc122326643"/>
      <w:bookmarkStart w:id="522" w:name="_Toc122854504"/>
      <w:bookmarkStart w:id="523" w:name="_Toc122927372"/>
      <w:bookmarkStart w:id="524" w:name="_Toc122940615"/>
      <w:bookmarkStart w:id="525" w:name="_Toc122946846"/>
      <w:bookmarkStart w:id="526" w:name="_Toc137973447"/>
      <w:bookmarkStart w:id="527" w:name="_Toc157913086"/>
      <w:bookmarkStart w:id="528" w:name="_Toc159747728"/>
      <w:bookmarkStart w:id="529" w:name="_Toc162940337"/>
      <w:bookmarkStart w:id="530" w:name="_Toc165447498"/>
      <w:bookmarkStart w:id="531" w:name="_Toc165960107"/>
      <w:bookmarkStart w:id="532" w:name="_Toc165969763"/>
      <w:bookmarkStart w:id="533" w:name="_Toc168128596"/>
      <w:bookmarkStart w:id="534" w:name="_Toc170788277"/>
      <w:bookmarkStart w:id="535" w:name="_Toc173644949"/>
      <w:bookmarkStart w:id="536" w:name="_Toc173731299"/>
      <w:bookmarkStart w:id="537" w:name="_Toc175450462"/>
      <w:bookmarkStart w:id="538" w:name="_Toc175457124"/>
      <w:bookmarkStart w:id="539" w:name="_Toc180209396"/>
      <w:bookmarkStart w:id="540" w:name="_Toc180209800"/>
      <w:bookmarkStart w:id="541" w:name="_Toc180209903"/>
      <w:bookmarkStart w:id="542" w:name="_Toc182020059"/>
      <w:bookmarkStart w:id="543" w:name="_Toc199740727"/>
      <w:bookmarkStart w:id="544" w:name="_Toc199816849"/>
      <w:bookmarkStart w:id="545" w:name="_Toc215484001"/>
      <w:bookmarkStart w:id="546" w:name="_Toc241053383"/>
      <w:bookmarkStart w:id="547" w:name="_Toc268262520"/>
      <w:bookmarkStart w:id="548" w:name="_Toc272150408"/>
      <w:bookmarkStart w:id="549" w:name="_Toc272150508"/>
      <w:bookmarkStart w:id="550" w:name="_Toc274227828"/>
      <w:bookmarkStart w:id="551" w:name="_Toc275250600"/>
      <w:bookmarkStart w:id="552" w:name="_Toc278375177"/>
      <w:bookmarkStart w:id="553" w:name="_Toc278375302"/>
      <w:r>
        <w:rPr>
          <w:rStyle w:val="CharDivNo"/>
        </w:rPr>
        <w:t>Division 4</w:t>
      </w:r>
      <w:r>
        <w:rPr>
          <w:snapToGrid w:val="0"/>
        </w:rPr>
        <w:t> — </w:t>
      </w:r>
      <w:r>
        <w:rPr>
          <w:rStyle w:val="CharDivText"/>
        </w:rPr>
        <w:t>Subsequent action</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rStyle w:val="CharDivText"/>
        </w:rPr>
        <w:t xml:space="preserve"> </w:t>
      </w:r>
    </w:p>
    <w:p>
      <w:pPr>
        <w:pStyle w:val="Heading5"/>
        <w:rPr>
          <w:snapToGrid w:val="0"/>
        </w:rPr>
      </w:pPr>
      <w:bookmarkStart w:id="554" w:name="_Toc511182664"/>
      <w:bookmarkStart w:id="555" w:name="_Toc514053115"/>
      <w:bookmarkStart w:id="556" w:name="_Toc100627352"/>
      <w:bookmarkStart w:id="557" w:name="_Toc122255079"/>
      <w:bookmarkStart w:id="558" w:name="_Toc278375303"/>
      <w:r>
        <w:rPr>
          <w:rStyle w:val="CharSectno"/>
        </w:rPr>
        <w:t>43</w:t>
      </w:r>
      <w:r>
        <w:rPr>
          <w:snapToGrid w:val="0"/>
        </w:rPr>
        <w:t>.</w:t>
      </w:r>
      <w:r>
        <w:rPr>
          <w:snapToGrid w:val="0"/>
        </w:rPr>
        <w:tab/>
        <w:t>Action to be taken by Director</w:t>
      </w:r>
      <w:bookmarkEnd w:id="554"/>
      <w:bookmarkEnd w:id="555"/>
      <w:bookmarkEnd w:id="556"/>
      <w:bookmarkEnd w:id="557"/>
      <w:bookmarkEnd w:id="558"/>
      <w:r>
        <w:rPr>
          <w:snapToGrid w:val="0"/>
        </w:rPr>
        <w:t xml:space="preserve"> </w:t>
      </w:r>
    </w:p>
    <w:p>
      <w:pPr>
        <w:pStyle w:val="Subsection"/>
        <w:keepNext/>
        <w:rPr>
          <w:snapToGrid w:val="0"/>
        </w:rPr>
      </w:pPr>
      <w:r>
        <w:rPr>
          <w:snapToGrid w:val="0"/>
        </w:rPr>
        <w:tab/>
        <w:t>(1)</w:t>
      </w:r>
      <w:r>
        <w:rPr>
          <w:snapToGrid w:val="0"/>
        </w:rPr>
        <w:tab/>
        <w:t>If a conciliator recommends that the Director should not investigate a complaint, the Director must not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Ednotesubsection"/>
      </w:pPr>
      <w:bookmarkStart w:id="559" w:name="_Toc511182665"/>
      <w:bookmarkStart w:id="560" w:name="_Toc514053116"/>
      <w:bookmarkStart w:id="561" w:name="_Toc100627353"/>
      <w:bookmarkStart w:id="562" w:name="_Toc122255080"/>
      <w:r>
        <w:tab/>
        <w:t>[(3)</w:t>
      </w:r>
      <w:r>
        <w:tab/>
        <w:t>deleted]</w:t>
      </w:r>
    </w:p>
    <w:p>
      <w:pPr>
        <w:pStyle w:val="Footnotesection"/>
      </w:pPr>
      <w:r>
        <w:tab/>
        <w:t>[Section 43 amended by No. 35 of 2010 s. 85.]</w:t>
      </w:r>
    </w:p>
    <w:p>
      <w:pPr>
        <w:pStyle w:val="Heading5"/>
        <w:rPr>
          <w:snapToGrid w:val="0"/>
        </w:rPr>
      </w:pPr>
      <w:bookmarkStart w:id="563" w:name="_Toc278375304"/>
      <w:r>
        <w:rPr>
          <w:rStyle w:val="CharSectno"/>
        </w:rPr>
        <w:t>44</w:t>
      </w:r>
      <w:r>
        <w:rPr>
          <w:snapToGrid w:val="0"/>
        </w:rPr>
        <w:t>.</w:t>
      </w:r>
      <w:r>
        <w:rPr>
          <w:snapToGrid w:val="0"/>
        </w:rPr>
        <w:tab/>
        <w:t>When Director may investigate complaint</w:t>
      </w:r>
      <w:bookmarkEnd w:id="559"/>
      <w:bookmarkEnd w:id="560"/>
      <w:bookmarkEnd w:id="561"/>
      <w:bookmarkEnd w:id="562"/>
      <w:bookmarkEnd w:id="563"/>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 xml:space="preserve">Within 14 days after commencing an investigation the Director must give to the provider written notice of the investigation, including, </w:t>
      </w:r>
      <w:r>
        <w:t xml:space="preserve">if it is of a complaint, </w:t>
      </w:r>
      <w:r>
        <w:rPr>
          <w:snapToGrid w:val="0"/>
        </w:rPr>
        <w:t>details of the complaint.</w:t>
      </w:r>
    </w:p>
    <w:p>
      <w:pPr>
        <w:pStyle w:val="Ednotesubsection"/>
      </w:pPr>
      <w:bookmarkStart w:id="564" w:name="_Toc511182666"/>
      <w:bookmarkStart w:id="565" w:name="_Toc514053117"/>
      <w:bookmarkStart w:id="566" w:name="_Toc100627354"/>
      <w:bookmarkStart w:id="567" w:name="_Toc122255081"/>
      <w:r>
        <w:tab/>
        <w:t>[(3)</w:t>
      </w:r>
      <w:r>
        <w:tab/>
        <w:t>deleted]</w:t>
      </w:r>
    </w:p>
    <w:p>
      <w:pPr>
        <w:pStyle w:val="Footnotesection"/>
      </w:pPr>
      <w:r>
        <w:tab/>
        <w:t>[Section 44 amended by No. 35 of 2010 s. 86; No. 33 of 2010 s. 21.]</w:t>
      </w:r>
    </w:p>
    <w:p>
      <w:pPr>
        <w:pStyle w:val="Heading5"/>
        <w:rPr>
          <w:snapToGrid w:val="0"/>
        </w:rPr>
      </w:pPr>
      <w:bookmarkStart w:id="568" w:name="_Toc278375305"/>
      <w:r>
        <w:rPr>
          <w:rStyle w:val="CharSectno"/>
        </w:rPr>
        <w:t>45</w:t>
      </w:r>
      <w:r>
        <w:rPr>
          <w:snapToGrid w:val="0"/>
        </w:rPr>
        <w:t>.</w:t>
      </w:r>
      <w:r>
        <w:rPr>
          <w:snapToGrid w:val="0"/>
        </w:rPr>
        <w:tab/>
        <w:t>Further power to investigate</w:t>
      </w:r>
      <w:bookmarkEnd w:id="564"/>
      <w:bookmarkEnd w:id="565"/>
      <w:bookmarkEnd w:id="566"/>
      <w:bookmarkEnd w:id="567"/>
      <w:bookmarkEnd w:id="568"/>
      <w:r>
        <w:rPr>
          <w:snapToGrid w:val="0"/>
        </w:rPr>
        <w:t xml:space="preserve"> </w:t>
      </w:r>
    </w:p>
    <w:p>
      <w:pPr>
        <w:pStyle w:val="Subsection"/>
        <w:keepNext/>
        <w:rPr>
          <w:snapToGrid w:val="0"/>
        </w:rPr>
      </w:pPr>
      <w:r>
        <w:rPr>
          <w:snapToGrid w:val="0"/>
        </w:rPr>
        <w:tab/>
      </w:r>
      <w:r>
        <w:rPr>
          <w:snapToGrid w:val="0"/>
        </w:rPr>
        <w:tab/>
        <w:t>Where the Minister is of the opinion that —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 xml:space="preserve">the Minister may direct the Director to conduct an investigation under this Part with such terms of reference as the Minister may specify. </w:t>
      </w:r>
    </w:p>
    <w:p>
      <w:pPr>
        <w:pStyle w:val="Ednotesection"/>
      </w:pPr>
      <w:bookmarkStart w:id="569" w:name="_Toc511182668"/>
      <w:bookmarkStart w:id="570" w:name="_Toc514053119"/>
      <w:bookmarkStart w:id="571" w:name="_Toc100627356"/>
      <w:bookmarkStart w:id="572" w:name="_Toc122255083"/>
      <w:r>
        <w:t>[</w:t>
      </w:r>
      <w:r>
        <w:rPr>
          <w:b/>
          <w:bCs/>
        </w:rPr>
        <w:t>46.</w:t>
      </w:r>
      <w:r>
        <w:tab/>
        <w:t>Deleted by No. 35 of 2010 s. 87.]</w:t>
      </w:r>
    </w:p>
    <w:p>
      <w:pPr>
        <w:pStyle w:val="Heading5"/>
        <w:rPr>
          <w:snapToGrid w:val="0"/>
        </w:rPr>
      </w:pPr>
      <w:bookmarkStart w:id="573" w:name="_Toc278375306"/>
      <w:r>
        <w:rPr>
          <w:rStyle w:val="CharSectno"/>
        </w:rPr>
        <w:t>47</w:t>
      </w:r>
      <w:r>
        <w:rPr>
          <w:snapToGrid w:val="0"/>
        </w:rPr>
        <w:t>.</w:t>
      </w:r>
      <w:r>
        <w:rPr>
          <w:snapToGrid w:val="0"/>
        </w:rPr>
        <w:tab/>
        <w:t>Conciliator must not investigate</w:t>
      </w:r>
      <w:bookmarkEnd w:id="569"/>
      <w:bookmarkEnd w:id="570"/>
      <w:bookmarkEnd w:id="571"/>
      <w:bookmarkEnd w:id="572"/>
      <w:bookmarkEnd w:id="573"/>
      <w:r>
        <w:rPr>
          <w:snapToGrid w:val="0"/>
        </w:rPr>
        <w:t xml:space="preserve"> </w:t>
      </w:r>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574" w:name="_Toc511182669"/>
      <w:bookmarkStart w:id="575" w:name="_Toc514053120"/>
      <w:bookmarkStart w:id="576" w:name="_Toc100627357"/>
      <w:bookmarkStart w:id="577" w:name="_Toc122255084"/>
      <w:bookmarkStart w:id="578" w:name="_Toc278375307"/>
      <w:r>
        <w:rPr>
          <w:rStyle w:val="CharSectno"/>
        </w:rPr>
        <w:t>48</w:t>
      </w:r>
      <w:r>
        <w:rPr>
          <w:snapToGrid w:val="0"/>
        </w:rPr>
        <w:t>.</w:t>
      </w:r>
      <w:r>
        <w:rPr>
          <w:snapToGrid w:val="0"/>
        </w:rPr>
        <w:tab/>
        <w:t>Purpose of investigation, and procedure</w:t>
      </w:r>
      <w:bookmarkEnd w:id="574"/>
      <w:bookmarkEnd w:id="575"/>
      <w:bookmarkEnd w:id="576"/>
      <w:bookmarkEnd w:id="577"/>
      <w:bookmarkEnd w:id="578"/>
      <w:r>
        <w:rPr>
          <w:snapToGrid w:val="0"/>
        </w:rPr>
        <w:t xml:space="preserve"> </w:t>
      </w:r>
    </w:p>
    <w:p>
      <w:pPr>
        <w:pStyle w:val="Subsection"/>
        <w:spacing w:before="120"/>
        <w:rPr>
          <w:snapToGrid w:val="0"/>
        </w:rPr>
      </w:pPr>
      <w:r>
        <w:rPr>
          <w:snapToGrid w:val="0"/>
        </w:rPr>
        <w:tab/>
        <w:t>(1)</w:t>
      </w:r>
      <w:r>
        <w:rPr>
          <w:snapToGrid w:val="0"/>
        </w:rPr>
        <w:tab/>
        <w:t xml:space="preserve">The purpose of an investigation </w:t>
      </w:r>
      <w:r>
        <w:t>of a complaint or under section</w:t>
      </w:r>
      <w:r>
        <w:rPr>
          <w:snapToGrid w:val="0"/>
        </w:rPr>
        <w:t xml:space="preserve">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 xml:space="preserve">In conducting an investigation </w:t>
      </w:r>
      <w:r>
        <w:t>of a complaint or under section</w:t>
      </w:r>
      <w:r>
        <w:rPr>
          <w:snapToGrid w:val="0"/>
        </w:rPr>
        <w:t> 45 the Director —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Footnotesection"/>
      </w:pPr>
      <w:bookmarkStart w:id="579" w:name="_Toc511182671"/>
      <w:bookmarkStart w:id="580" w:name="_Toc514053122"/>
      <w:bookmarkStart w:id="581" w:name="_Toc100627359"/>
      <w:bookmarkStart w:id="582" w:name="_Toc122255086"/>
      <w:r>
        <w:tab/>
        <w:t>[Section 48 amended by No. 33 of 2010 s. 22.]</w:t>
      </w:r>
    </w:p>
    <w:p>
      <w:pPr>
        <w:pStyle w:val="Ednotesection"/>
        <w:ind w:left="0" w:firstLine="0"/>
      </w:pPr>
      <w:r>
        <w:t>[</w:t>
      </w:r>
      <w:r>
        <w:rPr>
          <w:b/>
          <w:bCs/>
        </w:rPr>
        <w:t>49.</w:t>
      </w:r>
      <w:r>
        <w:tab/>
        <w:t>Deleted by No. 35 of 2010 s. 88.]</w:t>
      </w:r>
    </w:p>
    <w:p>
      <w:pPr>
        <w:pStyle w:val="Heading5"/>
        <w:rPr>
          <w:snapToGrid w:val="0"/>
        </w:rPr>
      </w:pPr>
      <w:bookmarkStart w:id="583" w:name="_Toc278375308"/>
      <w:r>
        <w:rPr>
          <w:rStyle w:val="CharSectno"/>
        </w:rPr>
        <w:t>50</w:t>
      </w:r>
      <w:r>
        <w:rPr>
          <w:snapToGrid w:val="0"/>
        </w:rPr>
        <w:t>.</w:t>
      </w:r>
      <w:r>
        <w:rPr>
          <w:snapToGrid w:val="0"/>
        </w:rPr>
        <w:tab/>
        <w:t>Remedial action where complaint justified</w:t>
      </w:r>
      <w:bookmarkEnd w:id="579"/>
      <w:bookmarkEnd w:id="580"/>
      <w:bookmarkEnd w:id="581"/>
      <w:bookmarkEnd w:id="582"/>
      <w:bookmarkEnd w:id="583"/>
      <w:r>
        <w:rPr>
          <w:snapToGrid w:val="0"/>
        </w:rPr>
        <w:t xml:space="preserve"> </w:t>
      </w:r>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pPr>
      <w:r>
        <w:tab/>
        <w:t>(2A)</w:t>
      </w:r>
      <w:r>
        <w:tab/>
        <w:t xml:space="preserve">Before making a decision under subsection (1), the Director must — </w:t>
      </w:r>
    </w:p>
    <w:p>
      <w:pPr>
        <w:pStyle w:val="Indenta"/>
      </w:pPr>
      <w:r>
        <w:tab/>
        <w:t>(a)</w:t>
      </w:r>
      <w:r>
        <w:tab/>
        <w:t>consult the provider; and</w:t>
      </w:r>
    </w:p>
    <w:p>
      <w:pPr>
        <w:pStyle w:val="Indenta"/>
      </w:pPr>
      <w:r>
        <w:tab/>
        <w:t>(b)</w:t>
      </w:r>
      <w:r>
        <w:tab/>
        <w:t>if any action that the Director considers ought to be taken to remedy the matter is likely to have an impact on other providers, consult a group of those providers.</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 </w:t>
      </w:r>
    </w:p>
    <w:p>
      <w:pPr>
        <w:pStyle w:val="Indenta"/>
        <w:rPr>
          <w:snapToGrid w:val="0"/>
        </w:rPr>
      </w:pPr>
      <w:r>
        <w:rPr>
          <w:snapToGrid w:val="0"/>
        </w:rPr>
        <w:tab/>
        <w:t>(a)</w:t>
      </w:r>
      <w:r>
        <w:rPr>
          <w:snapToGrid w:val="0"/>
        </w:rPr>
        <w:tab/>
        <w:t xml:space="preserve">the reasons for the decision; and </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rPr>
          <w:snapToGrid w:val="0"/>
        </w:rPr>
      </w:pPr>
      <w:r>
        <w:rPr>
          <w:snapToGrid w:val="0"/>
        </w:rPr>
        <w:tab/>
        <w:t>(4)</w:t>
      </w:r>
      <w:r>
        <w:rPr>
          <w:snapToGrid w:val="0"/>
        </w:rPr>
        <w:tab/>
        <w:t>If asked by the Minister, the Director must give a copy of a notice under subsection (2) to the Minister.</w:t>
      </w:r>
    </w:p>
    <w:p>
      <w:pPr>
        <w:pStyle w:val="Footnotesection"/>
      </w:pPr>
      <w:bookmarkStart w:id="584" w:name="_Toc511182672"/>
      <w:bookmarkStart w:id="585" w:name="_Toc514053123"/>
      <w:bookmarkStart w:id="586" w:name="_Toc100627360"/>
      <w:bookmarkStart w:id="587" w:name="_Toc122255087"/>
      <w:r>
        <w:tab/>
        <w:t>[Section 50 amended by No. 33 of 2010 s. 23.]</w:t>
      </w:r>
    </w:p>
    <w:p>
      <w:pPr>
        <w:pStyle w:val="Heading5"/>
        <w:rPr>
          <w:snapToGrid w:val="0"/>
        </w:rPr>
      </w:pPr>
      <w:bookmarkStart w:id="588" w:name="_Toc278375309"/>
      <w:r>
        <w:rPr>
          <w:rStyle w:val="CharSectno"/>
        </w:rPr>
        <w:t>51</w:t>
      </w:r>
      <w:r>
        <w:rPr>
          <w:snapToGrid w:val="0"/>
        </w:rPr>
        <w:t>.</w:t>
      </w:r>
      <w:r>
        <w:rPr>
          <w:snapToGrid w:val="0"/>
        </w:rPr>
        <w:tab/>
        <w:t>Provider must report on remedial action</w:t>
      </w:r>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rPr>
          <w:snapToGrid w:val="0"/>
        </w:rPr>
      </w:pPr>
      <w:r>
        <w:rPr>
          <w:snapToGrid w:val="0"/>
        </w:rPr>
        <w:tab/>
        <w:t>(3)</w:t>
      </w:r>
      <w:r>
        <w:rPr>
          <w:snapToGrid w:val="0"/>
        </w:rPr>
        <w:tab/>
        <w:t>If asked under subsection (2), the Director may extend the time within which the provider must report by no more than 15 days.</w:t>
      </w:r>
    </w:p>
    <w:p>
      <w:pPr>
        <w:pStyle w:val="Heading5"/>
      </w:pPr>
      <w:bookmarkStart w:id="589" w:name="_Toc278375310"/>
      <w:bookmarkStart w:id="590" w:name="_Toc90797641"/>
      <w:bookmarkStart w:id="591" w:name="_Toc90953242"/>
      <w:bookmarkStart w:id="592" w:name="_Toc90953344"/>
      <w:bookmarkStart w:id="593" w:name="_Toc92857618"/>
      <w:bookmarkStart w:id="594" w:name="_Toc93118541"/>
      <w:bookmarkStart w:id="595" w:name="_Toc97009383"/>
      <w:bookmarkStart w:id="596" w:name="_Toc97018957"/>
      <w:bookmarkStart w:id="597" w:name="_Toc97713336"/>
      <w:bookmarkStart w:id="598" w:name="_Toc98044379"/>
      <w:bookmarkStart w:id="599" w:name="_Toc100627361"/>
      <w:bookmarkStart w:id="600" w:name="_Toc106763765"/>
      <w:bookmarkStart w:id="601" w:name="_Toc122254888"/>
      <w:bookmarkStart w:id="602" w:name="_Toc122254988"/>
      <w:bookmarkStart w:id="603" w:name="_Toc122255088"/>
      <w:bookmarkStart w:id="604" w:name="_Toc122255193"/>
      <w:bookmarkStart w:id="605" w:name="_Toc122326653"/>
      <w:bookmarkStart w:id="606" w:name="_Toc122854514"/>
      <w:bookmarkStart w:id="607" w:name="_Toc122927382"/>
      <w:bookmarkStart w:id="608" w:name="_Toc122940625"/>
      <w:bookmarkStart w:id="609" w:name="_Toc122946856"/>
      <w:bookmarkStart w:id="610" w:name="_Toc137973457"/>
      <w:bookmarkStart w:id="611" w:name="_Toc157913096"/>
      <w:bookmarkStart w:id="612" w:name="_Toc159747738"/>
      <w:bookmarkStart w:id="613" w:name="_Toc162940347"/>
      <w:bookmarkStart w:id="614" w:name="_Toc165447508"/>
      <w:bookmarkStart w:id="615" w:name="_Toc165960117"/>
      <w:bookmarkStart w:id="616" w:name="_Toc165969773"/>
      <w:bookmarkStart w:id="617" w:name="_Toc168128606"/>
      <w:bookmarkStart w:id="618" w:name="_Toc170788287"/>
      <w:bookmarkStart w:id="619" w:name="_Toc173644959"/>
      <w:bookmarkStart w:id="620" w:name="_Toc173731309"/>
      <w:bookmarkStart w:id="621" w:name="_Toc175450472"/>
      <w:bookmarkStart w:id="622" w:name="_Toc175457134"/>
      <w:bookmarkStart w:id="623" w:name="_Toc180209406"/>
      <w:bookmarkStart w:id="624" w:name="_Toc180209810"/>
      <w:bookmarkStart w:id="625" w:name="_Toc180209913"/>
      <w:bookmarkStart w:id="626" w:name="_Toc182020069"/>
      <w:bookmarkStart w:id="627" w:name="_Toc199740737"/>
      <w:bookmarkStart w:id="628" w:name="_Toc199816859"/>
      <w:bookmarkStart w:id="629" w:name="_Toc215484011"/>
      <w:bookmarkStart w:id="630" w:name="_Toc241053393"/>
      <w:bookmarkStart w:id="631" w:name="_Toc268262530"/>
      <w:bookmarkStart w:id="632" w:name="_Toc272150418"/>
      <w:bookmarkStart w:id="633" w:name="_Toc272150518"/>
      <w:bookmarkStart w:id="634" w:name="_Toc274227838"/>
      <w:bookmarkStart w:id="635" w:name="_Toc275250608"/>
      <w:r>
        <w:rPr>
          <w:rStyle w:val="CharSectno"/>
        </w:rPr>
        <w:t>52A</w:t>
      </w:r>
      <w:r>
        <w:t>.</w:t>
      </w:r>
      <w:r>
        <w:tab/>
        <w:t>Report to Parliament where report not made or remedial action not taken</w:t>
      </w:r>
      <w:bookmarkEnd w:id="589"/>
    </w:p>
    <w:p>
      <w:pPr>
        <w:pStyle w:val="Subsection"/>
      </w:pPr>
      <w:r>
        <w:tab/>
        <w:t>(1)</w:t>
      </w:r>
      <w:r>
        <w:tab/>
        <w:t>If a notice given under section 50 includes any action that the Director considers ought to be taken by the provider to remedy the matter and the provider does not report in accordance with section 51, the Director must give the Minister a copy of the notice and a written report about the refusal or failure by the provider to so report.</w:t>
      </w:r>
    </w:p>
    <w:p>
      <w:pPr>
        <w:pStyle w:val="Subsection"/>
      </w:pPr>
      <w:r>
        <w:tab/>
        <w:t>(2)</w:t>
      </w:r>
      <w:r>
        <w:tab/>
        <w:t>If a notice given under section 50 includes any action that the Director considers ought to be taken by the provider to remedy the matter and the provider does not take the action within such time as in the Director’s opinion is reasonable, the Director must give the Minister a copy of the notice and a written report about the refusal or failure by the provider to take the action.</w:t>
      </w:r>
    </w:p>
    <w:p>
      <w:pPr>
        <w:pStyle w:val="Subsection"/>
      </w:pPr>
      <w:r>
        <w:tab/>
        <w:t>(3)</w:t>
      </w:r>
      <w:r>
        <w:tab/>
        <w:t>After receiving the notice and a report under subsection (1) or (2) the Minister may lay both before each House of Parliament.</w:t>
      </w:r>
    </w:p>
    <w:p>
      <w:pPr>
        <w:pStyle w:val="Subsection"/>
      </w:pPr>
      <w:r>
        <w:tab/>
        <w:t>(4)</w:t>
      </w:r>
      <w:r>
        <w:tab/>
        <w:t>The Director is not to include the complainant’s name in the material given to the Minister under subsection (1) or (2) unless authorised to do so by the complainant.</w:t>
      </w:r>
    </w:p>
    <w:p>
      <w:pPr>
        <w:pStyle w:val="Footnotesection"/>
        <w:rPr>
          <w:snapToGrid/>
        </w:rPr>
      </w:pPr>
      <w:r>
        <w:rPr>
          <w:snapToGrid/>
        </w:rPr>
        <w:tab/>
        <w:t>[Section 52A inserted by No. 33 of 2010 s. 24.]</w:t>
      </w:r>
    </w:p>
    <w:p>
      <w:pPr>
        <w:pStyle w:val="Heading3"/>
        <w:rPr>
          <w:snapToGrid w:val="0"/>
        </w:rPr>
      </w:pPr>
      <w:bookmarkStart w:id="636" w:name="_Toc278375186"/>
      <w:bookmarkStart w:id="637" w:name="_Toc278375311"/>
      <w:r>
        <w:rPr>
          <w:rStyle w:val="CharDivNo"/>
        </w:rPr>
        <w:t>Division 5</w:t>
      </w:r>
      <w:r>
        <w:rPr>
          <w:snapToGrid w:val="0"/>
        </w:rPr>
        <w:t> — </w:t>
      </w:r>
      <w:r>
        <w:rPr>
          <w:rStyle w:val="CharDivText"/>
        </w:rPr>
        <w:t>General</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rStyle w:val="CharDivText"/>
        </w:rPr>
        <w:t xml:space="preserve"> </w:t>
      </w:r>
    </w:p>
    <w:p>
      <w:pPr>
        <w:pStyle w:val="Heading5"/>
        <w:rPr>
          <w:snapToGrid w:val="0"/>
        </w:rPr>
      </w:pPr>
      <w:bookmarkStart w:id="638" w:name="_Toc511182673"/>
      <w:bookmarkStart w:id="639" w:name="_Toc514053124"/>
      <w:bookmarkStart w:id="640" w:name="_Toc100627362"/>
      <w:bookmarkStart w:id="641" w:name="_Toc122255089"/>
      <w:bookmarkStart w:id="642" w:name="_Toc278375312"/>
      <w:r>
        <w:rPr>
          <w:rStyle w:val="CharSectno"/>
        </w:rPr>
        <w:t>52</w:t>
      </w:r>
      <w:r>
        <w:rPr>
          <w:snapToGrid w:val="0"/>
        </w:rPr>
        <w:t>.</w:t>
      </w:r>
      <w:r>
        <w:rPr>
          <w:snapToGrid w:val="0"/>
        </w:rPr>
        <w:tab/>
        <w:t>Director’s duty to stop proceedings</w:t>
      </w:r>
      <w:bookmarkEnd w:id="638"/>
      <w:bookmarkEnd w:id="639"/>
      <w:bookmarkEnd w:id="640"/>
      <w:bookmarkEnd w:id="641"/>
      <w:bookmarkEnd w:id="642"/>
      <w:r>
        <w:rPr>
          <w:snapToGrid w:val="0"/>
        </w:rPr>
        <w:t xml:space="preserve"> </w:t>
      </w:r>
    </w:p>
    <w:p>
      <w:pPr>
        <w:pStyle w:val="Subsection"/>
        <w:keepNext/>
        <w:rPr>
          <w:snapToGrid w:val="0"/>
        </w:rPr>
      </w:pPr>
      <w:r>
        <w:rPr>
          <w:snapToGrid w:val="0"/>
        </w:rPr>
        <w:tab/>
        <w:t>(1)</w:t>
      </w:r>
      <w:r>
        <w:rPr>
          <w:snapToGrid w:val="0"/>
        </w:rPr>
        <w:tab/>
        <w:t>The Director must stop dealing with an issue that arises out of a complaint if the Director — </w:t>
      </w:r>
    </w:p>
    <w:p>
      <w:pPr>
        <w:pStyle w:val="Indenta"/>
        <w:rPr>
          <w:snapToGrid w:val="0"/>
        </w:rPr>
      </w:pPr>
      <w:r>
        <w:rPr>
          <w:snapToGrid w:val="0"/>
        </w:rPr>
        <w:tab/>
        <w:t>(a)</w:t>
      </w:r>
      <w:r>
        <w:rPr>
          <w:snapToGrid w:val="0"/>
        </w:rPr>
        <w:tab/>
        <w:t>becomes aware that the provider or user has begun legal proceedings which relate to that issue;</w:t>
      </w:r>
    </w:p>
    <w:p>
      <w:pPr>
        <w:pStyle w:val="Indenta"/>
        <w:rPr>
          <w:snapToGrid w:val="0"/>
        </w:rPr>
      </w:pPr>
      <w:r>
        <w:tab/>
        <w:t>(aa)</w:t>
      </w:r>
      <w:r>
        <w:tab/>
      </w:r>
      <w:r>
        <w:rPr>
          <w:snapToGrid w:val="0"/>
        </w:rPr>
        <w:t>becomes aware that the issue has been determined by a registration board;</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Ednotesection"/>
      </w:pPr>
      <w:bookmarkStart w:id="643" w:name="_Toc511182677"/>
      <w:bookmarkStart w:id="644" w:name="_Toc514053128"/>
      <w:bookmarkStart w:id="645" w:name="_Toc100627366"/>
      <w:bookmarkStart w:id="646" w:name="_Toc122255093"/>
      <w:r>
        <w:t>[</w:t>
      </w:r>
      <w:r>
        <w:rPr>
          <w:b/>
          <w:bCs/>
        </w:rPr>
        <w:t>53-55.</w:t>
      </w:r>
      <w:r>
        <w:tab/>
        <w:t>Deleted by No. 35 of 2010 s. 89.]</w:t>
      </w:r>
    </w:p>
    <w:p>
      <w:pPr>
        <w:pStyle w:val="Heading5"/>
        <w:rPr>
          <w:snapToGrid w:val="0"/>
        </w:rPr>
      </w:pPr>
      <w:bookmarkStart w:id="647" w:name="_Toc278375313"/>
      <w:r>
        <w:rPr>
          <w:rStyle w:val="CharSectno"/>
        </w:rPr>
        <w:t>56</w:t>
      </w:r>
      <w:r>
        <w:rPr>
          <w:snapToGrid w:val="0"/>
        </w:rPr>
        <w:t>.</w:t>
      </w:r>
      <w:r>
        <w:rPr>
          <w:snapToGrid w:val="0"/>
        </w:rPr>
        <w:tab/>
        <w:t>Reports to, and at the request of, Parliament</w:t>
      </w:r>
      <w:bookmarkEnd w:id="643"/>
      <w:bookmarkEnd w:id="644"/>
      <w:bookmarkEnd w:id="645"/>
      <w:bookmarkEnd w:id="646"/>
      <w:bookmarkEnd w:id="647"/>
      <w:r>
        <w:rPr>
          <w:snapToGrid w:val="0"/>
        </w:rPr>
        <w:t xml:space="preserve"> </w:t>
      </w:r>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investigation; or </w:t>
      </w:r>
    </w:p>
    <w:p>
      <w:pPr>
        <w:pStyle w:val="Indenta"/>
        <w:rPr>
          <w:snapToGrid w:val="0"/>
        </w:rPr>
      </w:pPr>
      <w:r>
        <w:rPr>
          <w:snapToGrid w:val="0"/>
        </w:rPr>
        <w:tab/>
        <w:t>(b)</w:t>
      </w:r>
      <w:r>
        <w:rPr>
          <w:snapToGrid w:val="0"/>
        </w:rPr>
        <w:tab/>
        <w:t>in relation to the performance of the Director’s</w:t>
      </w:r>
      <w:r>
        <w:rPr>
          <w:szCs w:val="22"/>
        </w:rPr>
        <w:t xml:space="preserve"> functions; or</w:t>
      </w:r>
    </w:p>
    <w:p>
      <w:pPr>
        <w:pStyle w:val="Indenta"/>
      </w:pPr>
      <w:r>
        <w:tab/>
        <w:t>(c)</w:t>
      </w:r>
      <w:r>
        <w:tab/>
        <w:t>arising from information given to the Director under section 75.</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 17; No. 33 of 2010 s. 25.]</w:t>
      </w:r>
    </w:p>
    <w:p>
      <w:pPr>
        <w:pStyle w:val="Heading5"/>
        <w:rPr>
          <w:snapToGrid w:val="0"/>
        </w:rPr>
      </w:pPr>
      <w:bookmarkStart w:id="648" w:name="_Toc511182678"/>
      <w:bookmarkStart w:id="649" w:name="_Toc514053129"/>
      <w:bookmarkStart w:id="650" w:name="_Toc100627367"/>
      <w:bookmarkStart w:id="651" w:name="_Toc122255094"/>
      <w:bookmarkStart w:id="652" w:name="_Toc278375314"/>
      <w:r>
        <w:rPr>
          <w:rStyle w:val="CharSectno"/>
        </w:rPr>
        <w:t>57</w:t>
      </w:r>
      <w:r>
        <w:rPr>
          <w:snapToGrid w:val="0"/>
        </w:rPr>
        <w:t>.</w:t>
      </w:r>
      <w:r>
        <w:rPr>
          <w:snapToGrid w:val="0"/>
        </w:rPr>
        <w:tab/>
        <w:t>Action if a House not sitting</w:t>
      </w:r>
      <w:bookmarkEnd w:id="648"/>
      <w:bookmarkEnd w:id="649"/>
      <w:bookmarkEnd w:id="650"/>
      <w:bookmarkEnd w:id="651"/>
      <w:bookmarkEnd w:id="652"/>
      <w:r>
        <w:rPr>
          <w:snapToGrid w:val="0"/>
        </w:rPr>
        <w:t xml:space="preserve"> </w:t>
      </w:r>
    </w:p>
    <w:p>
      <w:pPr>
        <w:pStyle w:val="Subsection"/>
      </w:pPr>
      <w:r>
        <w:tab/>
        <w:t>(1)</w:t>
      </w:r>
      <w:r>
        <w:tab/>
        <w:t>If either House of Parliament is not sitting the Director may place a report before that House for the purposes of section 56(1) by giving the report to the Clerk of that House, and that report is taken to have been placed before that House.</w:t>
      </w:r>
    </w:p>
    <w:p>
      <w:pPr>
        <w:pStyle w:val="Subsection"/>
        <w:rPr>
          <w:snapToGrid w:val="0"/>
        </w:rPr>
      </w:pPr>
      <w:r>
        <w:rPr>
          <w:snapToGrid w:val="0"/>
        </w:rPr>
        <w:tab/>
        <w:t>(2)</w:t>
      </w:r>
      <w:r>
        <w:rPr>
          <w:snapToGrid w:val="0"/>
        </w:rPr>
        <w:tab/>
        <w:t xml:space="preserve">The placing of a report before a House that is taken to have occurred under </w:t>
      </w:r>
      <w:r>
        <w:t xml:space="preserve">subsection (1) </w:t>
      </w:r>
      <w:r>
        <w:rPr>
          <w:snapToGrid w:val="0"/>
        </w:rPr>
        <w:t>is to be recorded in the Minutes, or Votes and Proceedings, of the House on the first sitting day of the House after the receipt of the report by the Clerk.</w:t>
      </w:r>
    </w:p>
    <w:p>
      <w:pPr>
        <w:pStyle w:val="Footnotesection"/>
      </w:pPr>
      <w:r>
        <w:tab/>
        <w:t>[Section 57 amended by No. 8 of 2009 s. 73.]</w:t>
      </w:r>
    </w:p>
    <w:p>
      <w:pPr>
        <w:pStyle w:val="Heading5"/>
        <w:rPr>
          <w:snapToGrid w:val="0"/>
        </w:rPr>
      </w:pPr>
      <w:bookmarkStart w:id="653" w:name="_Toc511182679"/>
      <w:bookmarkStart w:id="654" w:name="_Toc514053130"/>
      <w:bookmarkStart w:id="655" w:name="_Toc100627368"/>
      <w:bookmarkStart w:id="656" w:name="_Toc122255095"/>
      <w:bookmarkStart w:id="657" w:name="_Toc278375315"/>
      <w:r>
        <w:rPr>
          <w:rStyle w:val="CharSectno"/>
        </w:rPr>
        <w:t>58</w:t>
      </w:r>
      <w:r>
        <w:rPr>
          <w:snapToGrid w:val="0"/>
        </w:rPr>
        <w:t>.</w:t>
      </w:r>
      <w:r>
        <w:rPr>
          <w:snapToGrid w:val="0"/>
        </w:rPr>
        <w:tab/>
        <w:t>Saving</w:t>
      </w:r>
      <w:bookmarkEnd w:id="653"/>
      <w:bookmarkEnd w:id="654"/>
      <w:bookmarkEnd w:id="655"/>
      <w:bookmarkEnd w:id="656"/>
      <w:bookmarkEnd w:id="657"/>
      <w:r>
        <w:rPr>
          <w:snapToGrid w:val="0"/>
        </w:rPr>
        <w:t xml:space="preserve"> </w:t>
      </w:r>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658" w:name="_Toc90797649"/>
      <w:bookmarkStart w:id="659" w:name="_Toc90953250"/>
      <w:bookmarkStart w:id="660" w:name="_Toc90953352"/>
      <w:bookmarkStart w:id="661" w:name="_Toc92857626"/>
      <w:bookmarkStart w:id="662" w:name="_Toc93118549"/>
      <w:bookmarkStart w:id="663" w:name="_Toc97009391"/>
      <w:bookmarkStart w:id="664" w:name="_Toc97018965"/>
      <w:bookmarkStart w:id="665" w:name="_Toc97713344"/>
      <w:bookmarkStart w:id="666" w:name="_Toc98044387"/>
      <w:bookmarkStart w:id="667" w:name="_Toc100627369"/>
      <w:bookmarkStart w:id="668" w:name="_Toc106763773"/>
      <w:bookmarkStart w:id="669" w:name="_Toc122254896"/>
      <w:bookmarkStart w:id="670" w:name="_Toc122254996"/>
      <w:bookmarkStart w:id="671" w:name="_Toc122255096"/>
      <w:bookmarkStart w:id="672" w:name="_Toc122255201"/>
      <w:bookmarkStart w:id="673" w:name="_Toc122326661"/>
      <w:bookmarkStart w:id="674" w:name="_Toc122854522"/>
      <w:bookmarkStart w:id="675" w:name="_Toc122927390"/>
      <w:bookmarkStart w:id="676" w:name="_Toc122940633"/>
      <w:bookmarkStart w:id="677" w:name="_Toc122946864"/>
      <w:bookmarkStart w:id="678" w:name="_Toc137973465"/>
      <w:bookmarkStart w:id="679" w:name="_Toc157913104"/>
      <w:bookmarkStart w:id="680" w:name="_Toc159747746"/>
      <w:bookmarkStart w:id="681" w:name="_Toc162940355"/>
      <w:bookmarkStart w:id="682" w:name="_Toc165447516"/>
      <w:bookmarkStart w:id="683" w:name="_Toc165960125"/>
      <w:bookmarkStart w:id="684" w:name="_Toc165969781"/>
      <w:bookmarkStart w:id="685" w:name="_Toc168128614"/>
      <w:bookmarkStart w:id="686" w:name="_Toc170788295"/>
      <w:bookmarkStart w:id="687" w:name="_Toc173644967"/>
      <w:bookmarkStart w:id="688" w:name="_Toc173731317"/>
      <w:bookmarkStart w:id="689" w:name="_Toc175450480"/>
      <w:bookmarkStart w:id="690" w:name="_Toc175457142"/>
      <w:bookmarkStart w:id="691" w:name="_Toc180209414"/>
      <w:bookmarkStart w:id="692" w:name="_Toc180209818"/>
      <w:bookmarkStart w:id="693" w:name="_Toc180209921"/>
      <w:bookmarkStart w:id="694" w:name="_Toc182020077"/>
      <w:bookmarkStart w:id="695" w:name="_Toc199740745"/>
      <w:bookmarkStart w:id="696" w:name="_Toc199816867"/>
      <w:bookmarkStart w:id="697" w:name="_Toc215484019"/>
      <w:bookmarkStart w:id="698" w:name="_Toc241053401"/>
      <w:bookmarkStart w:id="699" w:name="_Toc268262538"/>
      <w:bookmarkStart w:id="700" w:name="_Toc272150426"/>
      <w:bookmarkStart w:id="701" w:name="_Toc272150526"/>
      <w:bookmarkStart w:id="702" w:name="_Toc274227846"/>
      <w:bookmarkStart w:id="703" w:name="_Toc275250613"/>
      <w:bookmarkStart w:id="704" w:name="_Toc278375191"/>
      <w:bookmarkStart w:id="705" w:name="_Toc278375316"/>
      <w:r>
        <w:rPr>
          <w:rStyle w:val="CharPartNo"/>
        </w:rPr>
        <w:t>Part 4</w:t>
      </w:r>
      <w:r>
        <w:rPr>
          <w:rStyle w:val="CharDivNo"/>
        </w:rPr>
        <w:t> </w:t>
      </w:r>
      <w:r>
        <w:t>—</w:t>
      </w:r>
      <w:r>
        <w:rPr>
          <w:rStyle w:val="CharDivText"/>
        </w:rPr>
        <w:t> </w:t>
      </w:r>
      <w:r>
        <w:rPr>
          <w:rStyle w:val="CharPartText"/>
        </w:rPr>
        <w:t>Director’s powers to obtain information and entry to premises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Pr>
          <w:rStyle w:val="CharPartText"/>
        </w:rPr>
        <w:t xml:space="preserve"> </w:t>
      </w:r>
    </w:p>
    <w:p>
      <w:pPr>
        <w:pStyle w:val="Heading5"/>
        <w:rPr>
          <w:snapToGrid w:val="0"/>
        </w:rPr>
      </w:pPr>
      <w:bookmarkStart w:id="706" w:name="_Toc511182680"/>
      <w:bookmarkStart w:id="707" w:name="_Toc514053131"/>
      <w:bookmarkStart w:id="708" w:name="_Toc100627370"/>
      <w:bookmarkStart w:id="709" w:name="_Toc122255097"/>
      <w:bookmarkStart w:id="710" w:name="_Toc278375317"/>
      <w:r>
        <w:rPr>
          <w:rStyle w:val="CharSectno"/>
        </w:rPr>
        <w:t>59</w:t>
      </w:r>
      <w:r>
        <w:rPr>
          <w:snapToGrid w:val="0"/>
        </w:rPr>
        <w:t>.</w:t>
      </w:r>
      <w:r>
        <w:rPr>
          <w:snapToGrid w:val="0"/>
        </w:rPr>
        <w:tab/>
        <w:t>Restriction on powers</w:t>
      </w:r>
      <w:bookmarkEnd w:id="706"/>
      <w:bookmarkEnd w:id="707"/>
      <w:bookmarkEnd w:id="708"/>
      <w:bookmarkEnd w:id="709"/>
      <w:bookmarkEnd w:id="710"/>
      <w:r>
        <w:rPr>
          <w:snapToGrid w:val="0"/>
        </w:rPr>
        <w:t xml:space="preserve"> </w:t>
      </w:r>
    </w:p>
    <w:p>
      <w:pPr>
        <w:pStyle w:val="Subsection"/>
        <w:rPr>
          <w:snapToGrid w:val="0"/>
        </w:rPr>
      </w:pPr>
      <w:r>
        <w:rPr>
          <w:snapToGrid w:val="0"/>
        </w:rPr>
        <w:tab/>
      </w:r>
      <w:r>
        <w:rPr>
          <w:snapToGrid w:val="0"/>
        </w:rPr>
        <w:tab/>
        <w:t xml:space="preserve">The Director may exercise the powers in section 60, or apply for a warrant under section 63, for the purpose of an investigation </w:t>
      </w:r>
      <w:r>
        <w:t>of a complaint or under section</w:t>
      </w:r>
      <w:r>
        <w:rPr>
          <w:snapToGrid w:val="0"/>
        </w:rPr>
        <w:t xml:space="preserve"> 45 or 56(3), but not otherwise.</w:t>
      </w:r>
    </w:p>
    <w:p>
      <w:pPr>
        <w:pStyle w:val="Footnotesection"/>
      </w:pPr>
      <w:bookmarkStart w:id="711" w:name="_Toc511182681"/>
      <w:bookmarkStart w:id="712" w:name="_Toc514053132"/>
      <w:bookmarkStart w:id="713" w:name="_Toc100627371"/>
      <w:bookmarkStart w:id="714" w:name="_Toc122255098"/>
      <w:r>
        <w:tab/>
        <w:t>[Section 59 amended by No. 33 of 2010 s. 26.]</w:t>
      </w:r>
    </w:p>
    <w:p>
      <w:pPr>
        <w:pStyle w:val="Heading5"/>
        <w:rPr>
          <w:snapToGrid w:val="0"/>
        </w:rPr>
      </w:pPr>
      <w:bookmarkStart w:id="715" w:name="_Toc278375318"/>
      <w:r>
        <w:rPr>
          <w:rStyle w:val="CharSectno"/>
        </w:rPr>
        <w:t>60</w:t>
      </w:r>
      <w:r>
        <w:rPr>
          <w:snapToGrid w:val="0"/>
        </w:rPr>
        <w:t>.</w:t>
      </w:r>
      <w:r>
        <w:rPr>
          <w:snapToGrid w:val="0"/>
        </w:rPr>
        <w:tab/>
        <w:t>Power to summons etc.</w:t>
      </w:r>
      <w:bookmarkEnd w:id="711"/>
      <w:bookmarkEnd w:id="712"/>
      <w:bookmarkEnd w:id="713"/>
      <w:bookmarkEnd w:id="714"/>
      <w:bookmarkEnd w:id="715"/>
      <w:r>
        <w:rPr>
          <w:snapToGrid w:val="0"/>
        </w:rPr>
        <w:t xml:space="preserve"> </w:t>
      </w:r>
    </w:p>
    <w:p>
      <w:pPr>
        <w:pStyle w:val="Subsection"/>
        <w:keepNext/>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by notice in writing given to a person require the attendance of the person at a place and time specified in the notice;</w:t>
      </w:r>
    </w:p>
    <w:p>
      <w:pPr>
        <w:pStyle w:val="Indenta"/>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 </w:t>
      </w:r>
    </w:p>
    <w:p>
      <w:pPr>
        <w:pStyle w:val="Indenta"/>
        <w:rPr>
          <w:snapToGrid w:val="0"/>
        </w:rPr>
      </w:pPr>
      <w:r>
        <w:rPr>
          <w:snapToGrid w:val="0"/>
        </w:rPr>
        <w:tab/>
        <w:t>(a)</w:t>
      </w:r>
      <w:r>
        <w:rPr>
          <w:snapToGrid w:val="0"/>
        </w:rPr>
        <w:tab/>
        <w:t>require a person who appears to take an oath or make an affirmation; and</w:t>
      </w:r>
    </w:p>
    <w:p>
      <w:pPr>
        <w:pStyle w:val="Indenta"/>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716" w:name="_Toc511182682"/>
      <w:bookmarkStart w:id="717" w:name="_Toc514053133"/>
      <w:bookmarkStart w:id="718" w:name="_Toc100627372"/>
      <w:bookmarkStart w:id="719" w:name="_Toc122255099"/>
      <w:bookmarkStart w:id="720" w:name="_Toc278375319"/>
      <w:r>
        <w:rPr>
          <w:rStyle w:val="CharSectno"/>
        </w:rPr>
        <w:t>61</w:t>
      </w:r>
      <w:r>
        <w:rPr>
          <w:snapToGrid w:val="0"/>
        </w:rPr>
        <w:t>.</w:t>
      </w:r>
      <w:r>
        <w:rPr>
          <w:snapToGrid w:val="0"/>
        </w:rPr>
        <w:tab/>
        <w:t>False statements</w:t>
      </w:r>
      <w:bookmarkEnd w:id="716"/>
      <w:bookmarkEnd w:id="717"/>
      <w:bookmarkEnd w:id="718"/>
      <w:bookmarkEnd w:id="719"/>
      <w:bookmarkEnd w:id="720"/>
      <w:r>
        <w:rPr>
          <w:snapToGrid w:val="0"/>
        </w:rPr>
        <w:t xml:space="preserve"> </w:t>
      </w:r>
    </w:p>
    <w:p>
      <w:pPr>
        <w:pStyle w:val="Subsection"/>
        <w:rPr>
          <w:snapToGrid w:val="0"/>
        </w:rPr>
      </w:pPr>
      <w:r>
        <w:rPr>
          <w:snapToGrid w:val="0"/>
        </w:rPr>
        <w:tab/>
      </w:r>
      <w:r>
        <w:rPr>
          <w:snapToGrid w:val="0"/>
        </w:rPr>
        <w:tab/>
        <w:t xml:space="preserve">A person must not make a statement or give any information or answer for the purposes of an investigation </w:t>
      </w:r>
      <w:r>
        <w:t>of a complaint or under section</w:t>
      </w:r>
      <w:r>
        <w:rPr>
          <w:snapToGrid w:val="0"/>
        </w:rPr>
        <w:t xml:space="preserve"> 45 or 56(3) that the person knows to be false or misleading in a material respect.</w:t>
      </w:r>
    </w:p>
    <w:p>
      <w:pPr>
        <w:pStyle w:val="Penstart"/>
        <w:rPr>
          <w:snapToGrid w:val="0"/>
        </w:rPr>
      </w:pPr>
      <w:r>
        <w:rPr>
          <w:snapToGrid w:val="0"/>
        </w:rPr>
        <w:tab/>
        <w:t>Penalty: $2 500.</w:t>
      </w:r>
    </w:p>
    <w:p>
      <w:pPr>
        <w:pStyle w:val="Footnotesection"/>
      </w:pPr>
      <w:bookmarkStart w:id="721" w:name="_Toc511182683"/>
      <w:bookmarkStart w:id="722" w:name="_Toc514053134"/>
      <w:bookmarkStart w:id="723" w:name="_Toc100627373"/>
      <w:bookmarkStart w:id="724" w:name="_Toc122255100"/>
      <w:r>
        <w:tab/>
        <w:t>[Section 61 amended by No. 33 of 2010 s. 27.]</w:t>
      </w:r>
    </w:p>
    <w:p>
      <w:pPr>
        <w:pStyle w:val="Heading5"/>
        <w:rPr>
          <w:snapToGrid w:val="0"/>
        </w:rPr>
      </w:pPr>
      <w:bookmarkStart w:id="725" w:name="_Toc278375320"/>
      <w:r>
        <w:rPr>
          <w:rStyle w:val="CharSectno"/>
        </w:rPr>
        <w:t>62</w:t>
      </w:r>
      <w:r>
        <w:rPr>
          <w:snapToGrid w:val="0"/>
        </w:rPr>
        <w:t>.</w:t>
      </w:r>
      <w:r>
        <w:rPr>
          <w:snapToGrid w:val="0"/>
        </w:rPr>
        <w:tab/>
        <w:t>Failure to attend, take oath etc.</w:t>
      </w:r>
      <w:bookmarkEnd w:id="721"/>
      <w:bookmarkEnd w:id="722"/>
      <w:bookmarkEnd w:id="723"/>
      <w:bookmarkEnd w:id="724"/>
      <w:bookmarkEnd w:id="725"/>
      <w:r>
        <w:rPr>
          <w:snapToGrid w:val="0"/>
        </w:rPr>
        <w:t xml:space="preserve"> </w:t>
      </w:r>
    </w:p>
    <w:p>
      <w:pPr>
        <w:pStyle w:val="Subsection"/>
        <w:keepNext/>
        <w:rPr>
          <w:snapToGrid w:val="0"/>
        </w:rPr>
      </w:pPr>
      <w:r>
        <w:rPr>
          <w:snapToGrid w:val="0"/>
        </w:rPr>
        <w:tab/>
        <w:t>(1)</w:t>
      </w:r>
      <w:r>
        <w:rPr>
          <w:snapToGrid w:val="0"/>
        </w:rPr>
        <w:tab/>
        <w:t>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726" w:name="_Toc511182684"/>
      <w:bookmarkStart w:id="727" w:name="_Toc514053135"/>
      <w:bookmarkStart w:id="728" w:name="_Toc100627374"/>
      <w:bookmarkStart w:id="729" w:name="_Toc122255101"/>
      <w:bookmarkStart w:id="730" w:name="_Toc278375321"/>
      <w:r>
        <w:rPr>
          <w:rStyle w:val="CharSectno"/>
        </w:rPr>
        <w:t>63</w:t>
      </w:r>
      <w:r>
        <w:rPr>
          <w:snapToGrid w:val="0"/>
        </w:rPr>
        <w:t>.</w:t>
      </w:r>
      <w:r>
        <w:rPr>
          <w:snapToGrid w:val="0"/>
        </w:rPr>
        <w:tab/>
        <w:t>Application for warrant to enter premises etc.</w:t>
      </w:r>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set out the grounds for seeking the warrant;</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 </w:t>
      </w:r>
    </w:p>
    <w:p>
      <w:pPr>
        <w:pStyle w:val="Indenta"/>
        <w:rPr>
          <w:snapToGrid w:val="0"/>
        </w:rPr>
      </w:pPr>
      <w:r>
        <w:rPr>
          <w:snapToGrid w:val="0"/>
        </w:rPr>
        <w:tab/>
        <w:t>(a)</w:t>
      </w:r>
      <w:r>
        <w:rPr>
          <w:snapToGrid w:val="0"/>
        </w:rPr>
        <w:tab/>
        <w:t xml:space="preserve">the application does not comply with the requirements of this Act; or </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731" w:name="_Toc511182685"/>
      <w:bookmarkStart w:id="732" w:name="_Toc514053136"/>
      <w:bookmarkStart w:id="733" w:name="_Toc100627375"/>
      <w:bookmarkStart w:id="734" w:name="_Toc122255102"/>
      <w:bookmarkStart w:id="735" w:name="_Toc278375322"/>
      <w:r>
        <w:rPr>
          <w:rStyle w:val="CharSectno"/>
        </w:rPr>
        <w:t>64</w:t>
      </w:r>
      <w:r>
        <w:rPr>
          <w:snapToGrid w:val="0"/>
        </w:rPr>
        <w:t>.</w:t>
      </w:r>
      <w:r>
        <w:rPr>
          <w:snapToGrid w:val="0"/>
        </w:rPr>
        <w:tab/>
        <w:t>Issue of warrant</w:t>
      </w:r>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 xml:space="preserve">A magistrate to whom an application is made under section 63 may issue a warrant, if satisfied that there are reasonable grounds for believing that entry and inspection of the premises are necessary for the purposes of an investigation </w:t>
      </w:r>
      <w:r>
        <w:t>of a complaint or under section</w:t>
      </w:r>
      <w:r>
        <w:rPr>
          <w:snapToGrid w:val="0"/>
        </w:rPr>
        <w:t xml:space="preserve">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 </w:t>
      </w:r>
    </w:p>
    <w:p>
      <w:pPr>
        <w:pStyle w:val="Indenta"/>
        <w:rPr>
          <w:snapToGrid w:val="0"/>
        </w:rPr>
      </w:pPr>
      <w:r>
        <w:rPr>
          <w:snapToGrid w:val="0"/>
        </w:rPr>
        <w:tab/>
        <w:t>(a)</w:t>
      </w:r>
      <w:r>
        <w:rPr>
          <w:snapToGrid w:val="0"/>
        </w:rPr>
        <w:tab/>
        <w:t>to enter and inspect premises named in the warrant;</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keepNext/>
        <w:rPr>
          <w:snapToGrid w:val="0"/>
        </w:rPr>
      </w:pPr>
      <w:r>
        <w:rPr>
          <w:snapToGrid w:val="0"/>
        </w:rPr>
        <w:tab/>
        <w:t>(c)</w:t>
      </w:r>
      <w:r>
        <w:rPr>
          <w:snapToGrid w:val="0"/>
        </w:rPr>
        <w:tab/>
        <w:t>to take with him or her such persons as are necessary for exercising the powers conferred by this section;</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bookmarkStart w:id="736" w:name="_Toc511182686"/>
      <w:bookmarkStart w:id="737" w:name="_Toc514053137"/>
      <w:bookmarkStart w:id="738" w:name="_Toc100627376"/>
      <w:bookmarkStart w:id="739" w:name="_Toc122255103"/>
      <w:r>
        <w:tab/>
        <w:t>[Section 64 amended by No. 33 of 2010 s. 28.]</w:t>
      </w:r>
    </w:p>
    <w:p>
      <w:pPr>
        <w:pStyle w:val="Heading5"/>
        <w:rPr>
          <w:snapToGrid w:val="0"/>
        </w:rPr>
      </w:pPr>
      <w:bookmarkStart w:id="740" w:name="_Toc278375323"/>
      <w:r>
        <w:rPr>
          <w:rStyle w:val="CharSectno"/>
        </w:rPr>
        <w:t>65</w:t>
      </w:r>
      <w:r>
        <w:rPr>
          <w:snapToGrid w:val="0"/>
        </w:rPr>
        <w:t>.</w:t>
      </w:r>
      <w:r>
        <w:rPr>
          <w:snapToGrid w:val="0"/>
        </w:rPr>
        <w:tab/>
        <w:t>Execution of warrant</w:t>
      </w:r>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 xml:space="preserve">when it is executed, </w:t>
      </w:r>
    </w:p>
    <w:p>
      <w:pPr>
        <w:pStyle w:val="Subsection"/>
        <w:rPr>
          <w:snapToGrid w:val="0"/>
        </w:rPr>
      </w:pPr>
      <w:r>
        <w:rPr>
          <w:snapToGrid w:val="0"/>
        </w:rPr>
        <w:tab/>
      </w:r>
      <w:r>
        <w:rPr>
          <w:snapToGrid w:val="0"/>
        </w:rPr>
        <w:tab/>
        <w:t>whichever occurs first.</w:t>
      </w:r>
    </w:p>
    <w:p>
      <w:pPr>
        <w:pStyle w:val="Heading5"/>
        <w:rPr>
          <w:snapToGrid w:val="0"/>
        </w:rPr>
      </w:pPr>
      <w:bookmarkStart w:id="741" w:name="_Toc511182687"/>
      <w:bookmarkStart w:id="742" w:name="_Toc514053138"/>
      <w:bookmarkStart w:id="743" w:name="_Toc100627377"/>
      <w:bookmarkStart w:id="744" w:name="_Toc122255104"/>
      <w:bookmarkStart w:id="745" w:name="_Toc278375324"/>
      <w:r>
        <w:rPr>
          <w:rStyle w:val="CharSectno"/>
        </w:rPr>
        <w:t>66</w:t>
      </w:r>
      <w:r>
        <w:rPr>
          <w:snapToGrid w:val="0"/>
        </w:rPr>
        <w:t>.</w:t>
      </w:r>
      <w:r>
        <w:rPr>
          <w:snapToGrid w:val="0"/>
        </w:rPr>
        <w:tab/>
        <w:t>Offences relating to warrants</w:t>
      </w:r>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746" w:name="_Toc511182688"/>
      <w:bookmarkStart w:id="747" w:name="_Toc514053139"/>
      <w:bookmarkStart w:id="748" w:name="_Toc100627378"/>
      <w:bookmarkStart w:id="749" w:name="_Toc122255105"/>
      <w:bookmarkStart w:id="750" w:name="_Toc278375325"/>
      <w:r>
        <w:rPr>
          <w:rStyle w:val="CharSectno"/>
        </w:rPr>
        <w:t>67</w:t>
      </w:r>
      <w:r>
        <w:rPr>
          <w:snapToGrid w:val="0"/>
        </w:rPr>
        <w:t>.</w:t>
      </w:r>
      <w:r>
        <w:rPr>
          <w:snapToGrid w:val="0"/>
        </w:rPr>
        <w:tab/>
        <w:t>Information etc. that may be withheld</w:t>
      </w:r>
      <w:bookmarkEnd w:id="746"/>
      <w:bookmarkEnd w:id="747"/>
      <w:bookmarkEnd w:id="748"/>
      <w:bookmarkEnd w:id="749"/>
      <w:bookmarkEnd w:id="750"/>
      <w:r>
        <w:rPr>
          <w:snapToGrid w:val="0"/>
        </w:rPr>
        <w:t xml:space="preserve"> </w:t>
      </w:r>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 </w:t>
      </w:r>
    </w:p>
    <w:p>
      <w:pPr>
        <w:pStyle w:val="Defstart"/>
        <w:keepNext/>
      </w:pPr>
      <w:r>
        <w:rPr>
          <w:b/>
        </w:rPr>
        <w:tab/>
      </w:r>
      <w:r>
        <w:rPr>
          <w:rStyle w:val="CharDefText"/>
        </w:rPr>
        <w:t>the person’s representative</w:t>
      </w:r>
      <w:r>
        <w:t xml:space="preserve"> means — </w:t>
      </w:r>
    </w:p>
    <w:p>
      <w:pPr>
        <w:pStyle w:val="Defpara"/>
      </w:pPr>
      <w:r>
        <w:tab/>
        <w:t>(a)</w:t>
      </w:r>
      <w:r>
        <w:tab/>
        <w:t>a representative recognized under section 20;</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751" w:name="_Toc90797659"/>
      <w:bookmarkStart w:id="752" w:name="_Toc90953260"/>
      <w:bookmarkStart w:id="753" w:name="_Toc90953362"/>
      <w:bookmarkStart w:id="754" w:name="_Toc92857636"/>
      <w:bookmarkStart w:id="755" w:name="_Toc93118559"/>
      <w:bookmarkStart w:id="756" w:name="_Toc97009401"/>
      <w:bookmarkStart w:id="757" w:name="_Toc97018975"/>
      <w:bookmarkStart w:id="758" w:name="_Toc97713354"/>
      <w:bookmarkStart w:id="759" w:name="_Toc98044397"/>
      <w:bookmarkStart w:id="760" w:name="_Toc100627379"/>
      <w:bookmarkStart w:id="761" w:name="_Toc106763783"/>
      <w:bookmarkStart w:id="762" w:name="_Toc122254906"/>
      <w:bookmarkStart w:id="763" w:name="_Toc122255006"/>
      <w:bookmarkStart w:id="764" w:name="_Toc122255106"/>
      <w:bookmarkStart w:id="765" w:name="_Toc122255211"/>
      <w:bookmarkStart w:id="766" w:name="_Toc122326671"/>
      <w:bookmarkStart w:id="767" w:name="_Toc122854532"/>
      <w:bookmarkStart w:id="768" w:name="_Toc122927400"/>
      <w:bookmarkStart w:id="769" w:name="_Toc122940643"/>
      <w:bookmarkStart w:id="770" w:name="_Toc122946874"/>
      <w:bookmarkStart w:id="771" w:name="_Toc137973475"/>
      <w:bookmarkStart w:id="772" w:name="_Toc157913114"/>
      <w:bookmarkStart w:id="773" w:name="_Toc159747756"/>
      <w:bookmarkStart w:id="774" w:name="_Toc162940365"/>
      <w:bookmarkStart w:id="775" w:name="_Toc165447526"/>
      <w:bookmarkStart w:id="776" w:name="_Toc165960135"/>
      <w:bookmarkStart w:id="777" w:name="_Toc165969791"/>
      <w:bookmarkStart w:id="778" w:name="_Toc168128624"/>
      <w:bookmarkStart w:id="779" w:name="_Toc170788305"/>
      <w:bookmarkStart w:id="780" w:name="_Toc173644977"/>
      <w:bookmarkStart w:id="781" w:name="_Toc173731327"/>
      <w:bookmarkStart w:id="782" w:name="_Toc175450490"/>
      <w:bookmarkStart w:id="783" w:name="_Toc175457152"/>
      <w:bookmarkStart w:id="784" w:name="_Toc180209424"/>
      <w:bookmarkStart w:id="785" w:name="_Toc180209828"/>
      <w:bookmarkStart w:id="786" w:name="_Toc180209931"/>
      <w:bookmarkStart w:id="787" w:name="_Toc182020087"/>
      <w:bookmarkStart w:id="788" w:name="_Toc199740755"/>
      <w:bookmarkStart w:id="789" w:name="_Toc199816877"/>
      <w:bookmarkStart w:id="790" w:name="_Toc215484029"/>
      <w:bookmarkStart w:id="791" w:name="_Toc241053411"/>
      <w:bookmarkStart w:id="792" w:name="_Toc268262548"/>
      <w:bookmarkStart w:id="793" w:name="_Toc272150436"/>
      <w:bookmarkStart w:id="794" w:name="_Toc272150536"/>
      <w:bookmarkStart w:id="795" w:name="_Toc274227856"/>
      <w:bookmarkStart w:id="796" w:name="_Toc275250623"/>
      <w:bookmarkStart w:id="797" w:name="_Toc278375201"/>
      <w:bookmarkStart w:id="798" w:name="_Toc278375326"/>
      <w:r>
        <w:rPr>
          <w:rStyle w:val="CharPartNo"/>
        </w:rPr>
        <w:t>Part 5</w:t>
      </w:r>
      <w:r>
        <w:rPr>
          <w:rStyle w:val="CharDivNo"/>
        </w:rPr>
        <w:t> </w:t>
      </w:r>
      <w:r>
        <w:t>—</w:t>
      </w:r>
      <w:r>
        <w:rPr>
          <w:rStyle w:val="CharDivText"/>
        </w:rPr>
        <w:t> </w:t>
      </w:r>
      <w:r>
        <w:rPr>
          <w:rStyle w:val="CharPartText"/>
        </w:rPr>
        <w:t>General</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r>
        <w:rPr>
          <w:rStyle w:val="CharPartText"/>
        </w:rPr>
        <w:t xml:space="preserve"> </w:t>
      </w:r>
    </w:p>
    <w:p>
      <w:pPr>
        <w:pStyle w:val="Heading5"/>
        <w:rPr>
          <w:snapToGrid w:val="0"/>
        </w:rPr>
      </w:pPr>
      <w:bookmarkStart w:id="799" w:name="_Toc511182689"/>
      <w:bookmarkStart w:id="800" w:name="_Toc514053140"/>
      <w:bookmarkStart w:id="801" w:name="_Toc100627380"/>
      <w:bookmarkStart w:id="802" w:name="_Toc122255107"/>
      <w:bookmarkStart w:id="803" w:name="_Toc278375327"/>
      <w:r>
        <w:rPr>
          <w:rStyle w:val="CharSectno"/>
        </w:rPr>
        <w:t>68</w:t>
      </w:r>
      <w:r>
        <w:rPr>
          <w:snapToGrid w:val="0"/>
        </w:rPr>
        <w:t>.</w:t>
      </w:r>
      <w:r>
        <w:rPr>
          <w:snapToGrid w:val="0"/>
        </w:rPr>
        <w:tab/>
        <w:t>Register</w:t>
      </w:r>
      <w:bookmarkEnd w:id="799"/>
      <w:bookmarkEnd w:id="800"/>
      <w:bookmarkEnd w:id="801"/>
      <w:bookmarkEnd w:id="802"/>
      <w:bookmarkEnd w:id="803"/>
      <w:r>
        <w:rPr>
          <w:snapToGrid w:val="0"/>
        </w:rPr>
        <w:t xml:space="preserve"> </w:t>
      </w:r>
    </w:p>
    <w:p>
      <w:pPr>
        <w:pStyle w:val="Subsection"/>
        <w:keepNext/>
        <w:rPr>
          <w:snapToGrid w:val="0"/>
        </w:rPr>
      </w:pPr>
      <w:r>
        <w:rPr>
          <w:snapToGrid w:val="0"/>
        </w:rPr>
        <w:tab/>
        <w:t>(1)</w:t>
      </w:r>
      <w:r>
        <w:rPr>
          <w:snapToGrid w:val="0"/>
        </w:rPr>
        <w:tab/>
        <w:t>The Director is to establish and maintain a register of — </w:t>
      </w:r>
    </w:p>
    <w:p>
      <w:pPr>
        <w:pStyle w:val="Indenta"/>
        <w:rPr>
          <w:snapToGrid w:val="0"/>
        </w:rPr>
      </w:pPr>
      <w:r>
        <w:rPr>
          <w:snapToGrid w:val="0"/>
        </w:rPr>
        <w:tab/>
        <w:t>(a)</w:t>
      </w:r>
      <w:r>
        <w:rPr>
          <w:snapToGrid w:val="0"/>
        </w:rPr>
        <w:tab/>
        <w:t>complaints made under Part 3; and</w:t>
      </w:r>
    </w:p>
    <w:p>
      <w:pPr>
        <w:pStyle w:val="Indenta"/>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 </w:t>
      </w:r>
    </w:p>
    <w:p>
      <w:pPr>
        <w:pStyle w:val="Indenti"/>
        <w:rPr>
          <w:snapToGrid w:val="0"/>
        </w:rPr>
      </w:pPr>
      <w:r>
        <w:rPr>
          <w:snapToGrid w:val="0"/>
        </w:rPr>
        <w:tab/>
        <w:t>(i)</w:t>
      </w:r>
      <w:r>
        <w:rPr>
          <w:snapToGrid w:val="0"/>
        </w:rPr>
        <w:tab/>
        <w:t>will remain in the form in which they were originally recorded or stored; and</w:t>
      </w:r>
    </w:p>
    <w:p>
      <w:pPr>
        <w:pStyle w:val="Indenti"/>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804" w:name="_Toc511182690"/>
      <w:bookmarkStart w:id="805" w:name="_Toc514053141"/>
      <w:bookmarkStart w:id="806" w:name="_Toc100627381"/>
      <w:bookmarkStart w:id="807" w:name="_Toc122255108"/>
      <w:bookmarkStart w:id="808" w:name="_Toc278375328"/>
      <w:r>
        <w:rPr>
          <w:rStyle w:val="CharSectno"/>
        </w:rPr>
        <w:t>69</w:t>
      </w:r>
      <w:r>
        <w:rPr>
          <w:snapToGrid w:val="0"/>
        </w:rPr>
        <w:t>.</w:t>
      </w:r>
      <w:r>
        <w:rPr>
          <w:snapToGrid w:val="0"/>
        </w:rPr>
        <w:tab/>
        <w:t>Protection of Director etc.</w:t>
      </w:r>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809" w:name="_Toc511182691"/>
      <w:bookmarkStart w:id="810" w:name="_Toc514053142"/>
      <w:bookmarkStart w:id="811" w:name="_Toc100627382"/>
      <w:bookmarkStart w:id="812" w:name="_Toc122255109"/>
      <w:bookmarkStart w:id="813" w:name="_Toc278375329"/>
      <w:r>
        <w:rPr>
          <w:rStyle w:val="CharSectno"/>
        </w:rPr>
        <w:t>70</w:t>
      </w:r>
      <w:r>
        <w:rPr>
          <w:snapToGrid w:val="0"/>
        </w:rPr>
        <w:t>.</w:t>
      </w:r>
      <w:r>
        <w:rPr>
          <w:snapToGrid w:val="0"/>
        </w:rPr>
        <w:tab/>
        <w:t>Protection of other persons</w:t>
      </w:r>
      <w:bookmarkEnd w:id="809"/>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814" w:name="_Toc511182692"/>
      <w:bookmarkStart w:id="815" w:name="_Toc514053143"/>
      <w:bookmarkStart w:id="816" w:name="_Toc100627383"/>
      <w:bookmarkStart w:id="817" w:name="_Toc122255110"/>
      <w:bookmarkStart w:id="818" w:name="_Toc278375330"/>
      <w:r>
        <w:rPr>
          <w:rStyle w:val="CharSectno"/>
        </w:rPr>
        <w:t>71</w:t>
      </w:r>
      <w:r>
        <w:rPr>
          <w:snapToGrid w:val="0"/>
        </w:rPr>
        <w:t>.</w:t>
      </w:r>
      <w:r>
        <w:rPr>
          <w:snapToGrid w:val="0"/>
        </w:rPr>
        <w:tab/>
        <w:t>Confidentiality</w:t>
      </w:r>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rPr>
          <w:snapToGrid w:val="0"/>
        </w:rPr>
      </w:pPr>
      <w:r>
        <w:rPr>
          <w:snapToGrid w:val="0"/>
        </w:rPr>
        <w:tab/>
        <w:t>(c)</w:t>
      </w:r>
      <w:r>
        <w:rPr>
          <w:snapToGrid w:val="0"/>
        </w:rPr>
        <w:tab/>
        <w:t>for the purpose of proceedings for an offence against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or 50(2) or (3) or a copy of a communication under section 33(b).</w:t>
      </w:r>
    </w:p>
    <w:p>
      <w:pPr>
        <w:pStyle w:val="Footnotesection"/>
      </w:pPr>
      <w:bookmarkStart w:id="819" w:name="_Toc511182693"/>
      <w:bookmarkStart w:id="820" w:name="_Toc514053144"/>
      <w:bookmarkStart w:id="821" w:name="_Toc100627384"/>
      <w:bookmarkStart w:id="822" w:name="_Toc122255111"/>
      <w:r>
        <w:tab/>
        <w:t>[Section 71 amended by No. 35 of 2010 s. 90.]</w:t>
      </w:r>
    </w:p>
    <w:p>
      <w:pPr>
        <w:pStyle w:val="Heading5"/>
        <w:rPr>
          <w:snapToGrid w:val="0"/>
        </w:rPr>
      </w:pPr>
      <w:bookmarkStart w:id="823" w:name="_Toc278375331"/>
      <w:r>
        <w:rPr>
          <w:rStyle w:val="CharSectno"/>
        </w:rPr>
        <w:t>72</w:t>
      </w:r>
      <w:r>
        <w:rPr>
          <w:snapToGrid w:val="0"/>
        </w:rPr>
        <w:t>.</w:t>
      </w:r>
      <w:r>
        <w:rPr>
          <w:snapToGrid w:val="0"/>
        </w:rPr>
        <w:tab/>
        <w:t>False statements</w:t>
      </w:r>
      <w:bookmarkEnd w:id="819"/>
      <w:bookmarkEnd w:id="820"/>
      <w:bookmarkEnd w:id="821"/>
      <w:bookmarkEnd w:id="822"/>
      <w:bookmarkEnd w:id="823"/>
      <w:r>
        <w:rPr>
          <w:snapToGrid w:val="0"/>
        </w:rPr>
        <w:t xml:space="preserve"> </w:t>
      </w:r>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824" w:name="_Toc511182694"/>
      <w:bookmarkStart w:id="825" w:name="_Toc514053145"/>
      <w:bookmarkStart w:id="826" w:name="_Toc100627385"/>
      <w:bookmarkStart w:id="827" w:name="_Toc122255112"/>
      <w:bookmarkStart w:id="828" w:name="_Toc278375332"/>
      <w:r>
        <w:rPr>
          <w:rStyle w:val="CharSectno"/>
        </w:rPr>
        <w:t>73</w:t>
      </w:r>
      <w:r>
        <w:rPr>
          <w:snapToGrid w:val="0"/>
        </w:rPr>
        <w:t>.</w:t>
      </w:r>
      <w:r>
        <w:rPr>
          <w:snapToGrid w:val="0"/>
        </w:rPr>
        <w:tab/>
        <w:t>Person not to be penalised because of complaining to Director</w:t>
      </w:r>
      <w:bookmarkEnd w:id="824"/>
      <w:bookmarkEnd w:id="825"/>
      <w:bookmarkEnd w:id="826"/>
      <w:bookmarkEnd w:id="827"/>
      <w:bookmarkEnd w:id="828"/>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829" w:name="_Toc511182695"/>
      <w:bookmarkStart w:id="830" w:name="_Toc514053146"/>
      <w:bookmarkStart w:id="831" w:name="_Toc100627386"/>
      <w:bookmarkStart w:id="832" w:name="_Toc122255113"/>
      <w:bookmarkStart w:id="833" w:name="_Toc278375333"/>
      <w:r>
        <w:rPr>
          <w:rStyle w:val="CharSectno"/>
        </w:rPr>
        <w:t>74</w:t>
      </w:r>
      <w:r>
        <w:rPr>
          <w:snapToGrid w:val="0"/>
        </w:rPr>
        <w:t>.</w:t>
      </w:r>
      <w:r>
        <w:rPr>
          <w:snapToGrid w:val="0"/>
        </w:rPr>
        <w:tab/>
        <w:t>Avoidance of doubt</w:t>
      </w:r>
      <w:bookmarkEnd w:id="829"/>
      <w:bookmarkEnd w:id="830"/>
      <w:bookmarkEnd w:id="831"/>
      <w:bookmarkEnd w:id="832"/>
      <w:bookmarkEnd w:id="833"/>
      <w:r>
        <w:rPr>
          <w:snapToGrid w:val="0"/>
        </w:rPr>
        <w:t xml:space="preserve"> </w:t>
      </w:r>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834" w:name="_Toc511182696"/>
      <w:bookmarkStart w:id="835" w:name="_Toc514053147"/>
      <w:bookmarkStart w:id="836" w:name="_Toc100627387"/>
      <w:bookmarkStart w:id="837" w:name="_Toc122255114"/>
      <w:bookmarkStart w:id="838" w:name="_Toc278375334"/>
      <w:r>
        <w:rPr>
          <w:rStyle w:val="CharSectno"/>
        </w:rPr>
        <w:t>75</w:t>
      </w:r>
      <w:r>
        <w:rPr>
          <w:snapToGrid w:val="0"/>
        </w:rPr>
        <w:t>.</w:t>
      </w:r>
      <w:r>
        <w:rPr>
          <w:snapToGrid w:val="0"/>
        </w:rPr>
        <w:tab/>
        <w:t>Prescribed provider must give certain information</w:t>
      </w:r>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839" w:name="_Toc511182697"/>
      <w:bookmarkStart w:id="840" w:name="_Toc514053148"/>
      <w:bookmarkStart w:id="841" w:name="_Toc100627388"/>
      <w:bookmarkStart w:id="842" w:name="_Toc122255115"/>
      <w:bookmarkStart w:id="843" w:name="_Toc278375335"/>
      <w:r>
        <w:rPr>
          <w:rStyle w:val="CharSectno"/>
        </w:rPr>
        <w:t>76</w:t>
      </w:r>
      <w:r>
        <w:rPr>
          <w:snapToGrid w:val="0"/>
        </w:rPr>
        <w:t>.</w:t>
      </w:r>
      <w:r>
        <w:rPr>
          <w:snapToGrid w:val="0"/>
        </w:rPr>
        <w:tab/>
        <w:t>Prosecutions</w:t>
      </w:r>
      <w:bookmarkEnd w:id="839"/>
      <w:bookmarkEnd w:id="840"/>
      <w:bookmarkEnd w:id="841"/>
      <w:bookmarkEnd w:id="842"/>
      <w:bookmarkEnd w:id="843"/>
      <w:r>
        <w:rPr>
          <w:snapToGrid w:val="0"/>
        </w:rPr>
        <w:t xml:space="preserve"> </w:t>
      </w:r>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844" w:name="_Toc511182698"/>
      <w:bookmarkStart w:id="845" w:name="_Toc514053149"/>
      <w:bookmarkStart w:id="846" w:name="_Toc100627389"/>
      <w:bookmarkStart w:id="847" w:name="_Toc122255116"/>
      <w:bookmarkStart w:id="848" w:name="_Toc278375336"/>
      <w:r>
        <w:rPr>
          <w:rStyle w:val="CharSectno"/>
        </w:rPr>
        <w:t>77</w:t>
      </w:r>
      <w:r>
        <w:rPr>
          <w:snapToGrid w:val="0"/>
        </w:rPr>
        <w:t>.</w:t>
      </w:r>
      <w:r>
        <w:rPr>
          <w:snapToGrid w:val="0"/>
        </w:rPr>
        <w:tab/>
        <w:t>Regulations</w:t>
      </w:r>
      <w:bookmarkEnd w:id="844"/>
      <w:bookmarkEnd w:id="845"/>
      <w:bookmarkEnd w:id="846"/>
      <w:bookmarkEnd w:id="847"/>
      <w:bookmarkEnd w:id="848"/>
      <w:r>
        <w:rPr>
          <w:snapToGrid w:val="0"/>
        </w:rPr>
        <w:t xml:space="preserve"> </w:t>
      </w:r>
    </w:p>
    <w:p>
      <w:pPr>
        <w:pStyle w:val="Subsection"/>
        <w:keepNext/>
        <w:spacing w:before="120"/>
        <w:rPr>
          <w:snapToGrid w:val="0"/>
        </w:rPr>
      </w:pPr>
      <w:r>
        <w:rPr>
          <w:snapToGrid w:val="0"/>
        </w:rPr>
        <w:tab/>
      </w:r>
      <w:r>
        <w:rPr>
          <w:snapToGrid w:val="0"/>
        </w:rPr>
        <w:tab/>
        <w:t>The Governor may make regulations —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849" w:name="_Toc511182699"/>
      <w:bookmarkStart w:id="850" w:name="_Toc514053150"/>
      <w:bookmarkStart w:id="851" w:name="_Toc100627390"/>
      <w:bookmarkStart w:id="852" w:name="_Toc122255117"/>
      <w:bookmarkStart w:id="853" w:name="_Toc278375337"/>
      <w:r>
        <w:rPr>
          <w:rStyle w:val="CharSectno"/>
        </w:rPr>
        <w:t>78</w:t>
      </w:r>
      <w:r>
        <w:rPr>
          <w:snapToGrid w:val="0"/>
        </w:rPr>
        <w:t>.</w:t>
      </w:r>
      <w:r>
        <w:rPr>
          <w:snapToGrid w:val="0"/>
        </w:rPr>
        <w:tab/>
        <w:t>Transitional provision</w:t>
      </w:r>
      <w:bookmarkEnd w:id="849"/>
      <w:bookmarkEnd w:id="850"/>
      <w:bookmarkEnd w:id="851"/>
      <w:bookmarkEnd w:id="852"/>
      <w:bookmarkEnd w:id="853"/>
      <w:r>
        <w:rPr>
          <w:snapToGrid w:val="0"/>
        </w:rPr>
        <w:t xml:space="preserve"> </w:t>
      </w:r>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pPr>
      <w:bookmarkStart w:id="854" w:name="_Toc278375338"/>
      <w:bookmarkStart w:id="855" w:name="_Toc511182701"/>
      <w:bookmarkStart w:id="856" w:name="_Toc514053152"/>
      <w:r>
        <w:rPr>
          <w:rStyle w:val="CharSectno"/>
        </w:rPr>
        <w:t>79</w:t>
      </w:r>
      <w:r>
        <w:t>.</w:t>
      </w:r>
      <w:r>
        <w:tab/>
        <w:t>Review of Act</w:t>
      </w:r>
      <w:bookmarkEnd w:id="854"/>
    </w:p>
    <w:p>
      <w:pPr>
        <w:pStyle w:val="Subsection"/>
      </w:pPr>
      <w:r>
        <w:tab/>
        <w:t>(1)</w:t>
      </w:r>
      <w:r>
        <w:tab/>
        <w:t>The Minister must carry out a review of, and prepare a report on, the operation and effectiveness of —</w:t>
      </w:r>
    </w:p>
    <w:p>
      <w:pPr>
        <w:pStyle w:val="Indenta"/>
      </w:pPr>
      <w:r>
        <w:tab/>
        <w:t>(a)</w:t>
      </w:r>
      <w:r>
        <w:tab/>
        <w:t>this Act; and</w:t>
      </w:r>
    </w:p>
    <w:p>
      <w:pPr>
        <w:pStyle w:val="Indenta"/>
      </w:pPr>
      <w:r>
        <w:tab/>
        <w:t>(b)</w:t>
      </w:r>
      <w:r>
        <w:tab/>
        <w:t xml:space="preserve">the </w:t>
      </w:r>
      <w:r>
        <w:rPr>
          <w:i/>
        </w:rPr>
        <w:t>Disability Services Act 1993</w:t>
      </w:r>
      <w:r>
        <w:t xml:space="preserve"> Part 6,</w:t>
      </w:r>
    </w:p>
    <w:p>
      <w:pPr>
        <w:pStyle w:val="Subsection"/>
      </w:pPr>
      <w:r>
        <w:tab/>
      </w:r>
      <w:r>
        <w:tab/>
        <w:t xml:space="preserve">as soon as practicable after 5 years after the date on which the </w:t>
      </w:r>
      <w:r>
        <w:rPr>
          <w:i/>
          <w:iCs/>
        </w:rPr>
        <w:t xml:space="preserve">Health and Disability Services Legislation Amendment Act 2010 </w:t>
      </w:r>
      <w:r>
        <w:t>section 29 comes into operation.</w:t>
      </w:r>
    </w:p>
    <w:p>
      <w:pPr>
        <w:pStyle w:val="Subsection"/>
      </w:pPr>
      <w:r>
        <w:tab/>
        <w:t>(2)</w:t>
      </w:r>
      <w:r>
        <w:tab/>
        <w:t>The Minister must cause the report to be laid before each House of Parliament as soon as practicable after it is prepared.</w:t>
      </w:r>
    </w:p>
    <w:p>
      <w:pPr>
        <w:pStyle w:val="Footnotesection"/>
        <w:rPr>
          <w:snapToGrid/>
        </w:rPr>
      </w:pPr>
      <w:r>
        <w:rPr>
          <w:snapToGrid/>
        </w:rPr>
        <w:tab/>
        <w:t>[Section 79 inserted by No. 33 of 2010 s. 29.]</w:t>
      </w:r>
    </w:p>
    <w:p>
      <w:pPr>
        <w:pStyle w:val="Heading5"/>
      </w:pPr>
      <w:bookmarkStart w:id="857" w:name="_Toc278375339"/>
      <w:bookmarkStart w:id="858" w:name="_Toc516390681"/>
      <w:bookmarkStart w:id="859" w:name="_Toc517670985"/>
      <w:bookmarkStart w:id="860" w:name="_Toc59527553"/>
      <w:bookmarkStart w:id="861" w:name="_Toc100627392"/>
      <w:bookmarkEnd w:id="855"/>
      <w:bookmarkEnd w:id="856"/>
      <w:r>
        <w:rPr>
          <w:rStyle w:val="CharSectno"/>
        </w:rPr>
        <w:t>80</w:t>
      </w:r>
      <w:r>
        <w:t>.</w:t>
      </w:r>
      <w:r>
        <w:tab/>
        <w:t>Transitional provisions</w:t>
      </w:r>
      <w:bookmarkEnd w:id="857"/>
    </w:p>
    <w:p>
      <w:pPr>
        <w:pStyle w:val="Subsection"/>
      </w:pPr>
      <w:r>
        <w:tab/>
        <w:t>(1)</w:t>
      </w:r>
      <w:r>
        <w:tab/>
        <w:t>A reference in any written law or other document to the Director of the Office of Health Review is to be taken to be a reference to the Director.</w:t>
      </w:r>
    </w:p>
    <w:p>
      <w:pPr>
        <w:pStyle w:val="Subsection"/>
      </w:pPr>
      <w:r>
        <w:tab/>
        <w:t>(2)</w:t>
      </w:r>
      <w:r>
        <w:tab/>
        <w:t>A reference in any written law or other document to the Office of Health Review is to be taken to be a reference to the Office.</w:t>
      </w:r>
    </w:p>
    <w:p>
      <w:pPr>
        <w:pStyle w:val="Footnotesection"/>
        <w:rPr>
          <w:snapToGrid/>
        </w:rPr>
      </w:pPr>
      <w:r>
        <w:rPr>
          <w:snapToGrid/>
        </w:rPr>
        <w:tab/>
        <w:t>[Section 80 inserted by No. 33 of 2010 s. 30.]</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09" w:footer="3379" w:gutter="0"/>
          <w:pgNumType w:start="1"/>
          <w:cols w:space="720"/>
          <w:noEndnote/>
          <w:titlePg/>
          <w:docGrid w:linePitch="326"/>
        </w:sectPr>
      </w:pPr>
    </w:p>
    <w:p>
      <w:pPr>
        <w:pStyle w:val="yScheduleHeading"/>
      </w:pPr>
      <w:bookmarkStart w:id="862" w:name="_Toc122255119"/>
      <w:bookmarkStart w:id="863" w:name="_Toc122255224"/>
      <w:bookmarkStart w:id="864" w:name="_Toc122326684"/>
      <w:bookmarkStart w:id="865" w:name="_Toc122854545"/>
      <w:bookmarkStart w:id="866" w:name="_Toc122927413"/>
      <w:bookmarkStart w:id="867" w:name="_Toc122940656"/>
      <w:bookmarkStart w:id="868" w:name="_Toc122946887"/>
      <w:bookmarkStart w:id="869" w:name="_Toc137973488"/>
      <w:bookmarkStart w:id="870" w:name="_Toc157913127"/>
      <w:bookmarkStart w:id="871" w:name="_Toc159747769"/>
      <w:bookmarkStart w:id="872" w:name="_Toc162940378"/>
      <w:bookmarkStart w:id="873" w:name="_Toc165447539"/>
      <w:bookmarkStart w:id="874" w:name="_Toc165960148"/>
      <w:bookmarkStart w:id="875" w:name="_Toc165969804"/>
      <w:bookmarkStart w:id="876" w:name="_Toc168128637"/>
      <w:bookmarkStart w:id="877" w:name="_Toc170788318"/>
      <w:bookmarkStart w:id="878" w:name="_Toc173644990"/>
      <w:bookmarkStart w:id="879" w:name="_Toc173731340"/>
      <w:bookmarkStart w:id="880" w:name="_Toc175450503"/>
      <w:bookmarkStart w:id="881" w:name="_Toc175457165"/>
      <w:bookmarkStart w:id="882" w:name="_Toc180209437"/>
      <w:bookmarkStart w:id="883" w:name="_Toc180209841"/>
      <w:bookmarkStart w:id="884" w:name="_Toc180209944"/>
      <w:bookmarkStart w:id="885" w:name="_Toc182020100"/>
      <w:bookmarkStart w:id="886" w:name="_Toc199740768"/>
      <w:bookmarkStart w:id="887" w:name="_Toc199816890"/>
      <w:bookmarkStart w:id="888" w:name="_Toc215484042"/>
      <w:bookmarkStart w:id="889" w:name="_Toc241053424"/>
      <w:bookmarkStart w:id="890" w:name="_Toc268262561"/>
      <w:bookmarkStart w:id="891" w:name="_Toc272150449"/>
      <w:bookmarkStart w:id="892" w:name="_Toc272150549"/>
      <w:bookmarkStart w:id="893" w:name="_Toc274227869"/>
      <w:bookmarkStart w:id="894" w:name="_Toc275250636"/>
      <w:bookmarkStart w:id="895" w:name="_Toc278375215"/>
      <w:bookmarkStart w:id="896" w:name="_Toc278375340"/>
      <w:r>
        <w:rPr>
          <w:rStyle w:val="CharSchNo"/>
        </w:rPr>
        <w:t>Schedule 1</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r>
        <w:t> — </w:t>
      </w:r>
      <w:r>
        <w:rPr>
          <w:rStyle w:val="CharSchText"/>
        </w:rPr>
        <w:t>Registration Boards</w:t>
      </w:r>
      <w:bookmarkEnd w:id="890"/>
      <w:bookmarkEnd w:id="891"/>
      <w:bookmarkEnd w:id="892"/>
      <w:bookmarkEnd w:id="893"/>
      <w:bookmarkEnd w:id="894"/>
      <w:bookmarkEnd w:id="895"/>
      <w:bookmarkEnd w:id="896"/>
    </w:p>
    <w:p>
      <w:pPr>
        <w:pStyle w:val="yShoulderClause"/>
        <w:rPr>
          <w:snapToGrid w:val="0"/>
        </w:rPr>
      </w:pPr>
      <w:r>
        <w:rPr>
          <w:snapToGrid w:val="0"/>
        </w:rPr>
        <w:t>[s. 3]</w:t>
      </w:r>
    </w:p>
    <w:p>
      <w:pPr>
        <w:pStyle w:val="yFootnoteheading"/>
        <w:rPr>
          <w:snapToGrid w:val="0"/>
        </w:rPr>
      </w:pPr>
      <w:r>
        <w:tab/>
        <w:t>[Heading amended by No. 19 of 2010 s. 4; No. 35 of 2010 s. 91(1).]</w:t>
      </w:r>
    </w:p>
    <w:p>
      <w:pPr>
        <w:pStyle w:val="yNumberedItem"/>
      </w:pPr>
      <w:r>
        <w:t>1.</w:t>
      </w:r>
      <w:r>
        <w:tab/>
        <w:t xml:space="preserve">Chiropractor Board of Australia established under the </w:t>
      </w:r>
      <w:r>
        <w:rPr>
          <w:i/>
        </w:rPr>
        <w:t>Health Practitioner Regulation National Law (Western Australia)</w:t>
      </w:r>
      <w:r>
        <w:t>.</w:t>
      </w:r>
    </w:p>
    <w:p>
      <w:pPr>
        <w:pStyle w:val="yNumberedItem"/>
      </w:pPr>
      <w:r>
        <w:t>2.</w:t>
      </w:r>
      <w:r>
        <w:tab/>
        <w:t xml:space="preserve">Dental Board of Australia established under the </w:t>
      </w:r>
      <w:r>
        <w:rPr>
          <w:i/>
        </w:rPr>
        <w:t>Health Practitioner Regulation National Law (Western Australia)</w:t>
      </w:r>
      <w:r>
        <w:t>.</w:t>
      </w:r>
    </w:p>
    <w:p>
      <w:pPr>
        <w:pStyle w:val="yNumberedItem"/>
      </w:pPr>
      <w:r>
        <w:t>3.</w:t>
      </w:r>
      <w:r>
        <w:tab/>
        <w:t xml:space="preserve">Medical Board of Australia established under the </w:t>
      </w:r>
      <w:r>
        <w:rPr>
          <w:i/>
        </w:rPr>
        <w:t>Health Practitioner Regulation National Law (Western Australia)</w:t>
      </w:r>
      <w:r>
        <w:t>.</w:t>
      </w:r>
    </w:p>
    <w:p>
      <w:pPr>
        <w:pStyle w:val="yNumberedItem"/>
      </w:pPr>
      <w:r>
        <w:t>3a.</w:t>
      </w:r>
      <w:r>
        <w:tab/>
        <w:t xml:space="preserve">The Medical Radiation Technologists Registration Board of Western Australia established under the </w:t>
      </w:r>
      <w:r>
        <w:rPr>
          <w:i/>
        </w:rPr>
        <w:t>Medical Radiation Technologists Act 2006</w:t>
      </w:r>
      <w:r>
        <w:t>.</w:t>
      </w:r>
    </w:p>
    <w:p>
      <w:pPr>
        <w:pStyle w:val="yNumberedItem"/>
      </w:pPr>
      <w:r>
        <w:t>4.</w:t>
      </w:r>
      <w:r>
        <w:tab/>
        <w:t xml:space="preserve">Nursing and Midwifery Board of Australia established under the </w:t>
      </w:r>
      <w:r>
        <w:rPr>
          <w:i/>
        </w:rPr>
        <w:t>Health Practitioner Regulation National Law (Western Australia)</w:t>
      </w:r>
      <w:r>
        <w:t>.</w:t>
      </w:r>
    </w:p>
    <w:p>
      <w:pPr>
        <w:pStyle w:val="yNumberedItem"/>
        <w:rPr>
          <w:snapToGrid w:val="0"/>
        </w:rPr>
      </w:pPr>
      <w:r>
        <w:rPr>
          <w:snapToGrid w:val="0"/>
        </w:rPr>
        <w:t>5.</w:t>
      </w:r>
      <w:r>
        <w:rPr>
          <w:snapToGrid w:val="0"/>
        </w:rPr>
        <w:tab/>
      </w:r>
      <w:r>
        <w:t xml:space="preserve">Occupational Therapists Registration Board of Western Australia established under the </w:t>
      </w:r>
      <w:r>
        <w:rPr>
          <w:i/>
        </w:rPr>
        <w:t>Occupational Therapists Act 2005</w:t>
      </w:r>
      <w:r>
        <w:t>.</w:t>
      </w:r>
    </w:p>
    <w:p>
      <w:pPr>
        <w:pStyle w:val="yNumberedItem"/>
      </w:pPr>
      <w:r>
        <w:t>6.</w:t>
      </w:r>
      <w:r>
        <w:tab/>
        <w:t xml:space="preserve">Optometry Board of Australia established under the </w:t>
      </w:r>
      <w:r>
        <w:rPr>
          <w:i/>
        </w:rPr>
        <w:t>Health Practitioner Regulation National Law (Western Australia)</w:t>
      </w:r>
      <w:r>
        <w:t>.</w:t>
      </w:r>
    </w:p>
    <w:p>
      <w:pPr>
        <w:pStyle w:val="yNumberedItem"/>
      </w:pPr>
      <w:r>
        <w:t>6a.</w:t>
      </w:r>
      <w:r>
        <w:tab/>
        <w:t xml:space="preserve">Osteopathy Board of Australia established under the </w:t>
      </w:r>
      <w:r>
        <w:rPr>
          <w:i/>
        </w:rPr>
        <w:t>Health Practitioner Regulation National Law (Western Australia)</w:t>
      </w:r>
      <w:r>
        <w:t>.</w:t>
      </w:r>
    </w:p>
    <w:p>
      <w:pPr>
        <w:pStyle w:val="yNumberedItem"/>
      </w:pPr>
      <w:r>
        <w:t>7.</w:t>
      </w:r>
      <w:r>
        <w:tab/>
        <w:t xml:space="preserve">Pharmacy Board of Australia established under the </w:t>
      </w:r>
      <w:r>
        <w:rPr>
          <w:i/>
        </w:rPr>
        <w:t>Health Practitioner Regulation National Law (Western Australia)</w:t>
      </w:r>
      <w:r>
        <w:t>.</w:t>
      </w:r>
    </w:p>
    <w:p>
      <w:pPr>
        <w:pStyle w:val="yNumberedItem"/>
      </w:pPr>
      <w:r>
        <w:t>8.</w:t>
      </w:r>
      <w:r>
        <w:tab/>
        <w:t xml:space="preserve">Physiotherapy Board of Australia established under the </w:t>
      </w:r>
      <w:r>
        <w:rPr>
          <w:i/>
        </w:rPr>
        <w:t>Health Practitioner Regulation National Law (Western Australia)</w:t>
      </w:r>
      <w:r>
        <w:t>.</w:t>
      </w:r>
    </w:p>
    <w:p>
      <w:pPr>
        <w:pStyle w:val="yNumberedItem"/>
      </w:pPr>
      <w:r>
        <w:t>9.</w:t>
      </w:r>
      <w:r>
        <w:tab/>
        <w:t xml:space="preserve">Podiatry Board of Australia established under the </w:t>
      </w:r>
      <w:r>
        <w:rPr>
          <w:i/>
        </w:rPr>
        <w:t>Health Practitioner Regulation National Law (Western Australia)</w:t>
      </w:r>
      <w:r>
        <w:t>.</w:t>
      </w:r>
    </w:p>
    <w:p>
      <w:pPr>
        <w:pStyle w:val="yNumberedItem"/>
      </w:pPr>
      <w:r>
        <w:t>10.</w:t>
      </w:r>
      <w:r>
        <w:tab/>
        <w:t xml:space="preserve">Psychology Board of Australia established under the </w:t>
      </w:r>
      <w:r>
        <w:rPr>
          <w:i/>
        </w:rPr>
        <w:t>Health Practitioner Regulation National Law (Western Australia)</w:t>
      </w:r>
      <w:r>
        <w:t>.</w:t>
      </w:r>
    </w:p>
    <w:p>
      <w:pPr>
        <w:pStyle w:val="yFootnotesection"/>
      </w:pPr>
      <w:r>
        <w:tab/>
        <w:t>[Schedule 1 amended by No. 58 of 1997 s. 97; No. 28 of 2005 s. 108; No. 29 of 2005 s. 109; No. 30 of 2005 s. 109; No. 31 of 2005 s. 109; No. 32 of 2005 s. 109; No. 33 of 2005 s. 108; No. 42 of 2005 s. 109; No. 21 of 2006 s. 105; No. 50 of 2006 s. 114; No. 22 of 2008 s. 162; No. 37 of 2010 s. 91(1)-(3).]</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897" w:name="_Toc516390683"/>
      <w:bookmarkStart w:id="898" w:name="_Toc517670987"/>
      <w:bookmarkStart w:id="899" w:name="_Toc59527555"/>
      <w:bookmarkStart w:id="900" w:name="_Toc100627393"/>
      <w:bookmarkStart w:id="901" w:name="_Toc122255120"/>
      <w:bookmarkStart w:id="902" w:name="_Toc122255225"/>
      <w:bookmarkStart w:id="903" w:name="_Toc122326685"/>
      <w:bookmarkStart w:id="904" w:name="_Toc122854546"/>
      <w:bookmarkStart w:id="905" w:name="_Toc122927414"/>
      <w:bookmarkStart w:id="906" w:name="_Toc122940657"/>
      <w:bookmarkStart w:id="907" w:name="_Toc122946888"/>
      <w:bookmarkStart w:id="908" w:name="_Toc137973489"/>
      <w:bookmarkStart w:id="909" w:name="_Toc157913128"/>
      <w:bookmarkStart w:id="910" w:name="_Toc159747770"/>
      <w:bookmarkStart w:id="911" w:name="_Toc162940379"/>
      <w:bookmarkStart w:id="912" w:name="_Toc165447540"/>
      <w:bookmarkStart w:id="913" w:name="_Toc165960149"/>
      <w:bookmarkStart w:id="914" w:name="_Toc165969805"/>
      <w:bookmarkStart w:id="915" w:name="_Toc168128638"/>
      <w:bookmarkStart w:id="916" w:name="_Toc170788319"/>
      <w:bookmarkStart w:id="917" w:name="_Toc173644991"/>
      <w:bookmarkStart w:id="918" w:name="_Toc173731341"/>
      <w:bookmarkStart w:id="919" w:name="_Toc175450504"/>
    </w:p>
    <w:p>
      <w:pPr>
        <w:pStyle w:val="yScheduleHeading"/>
      </w:pPr>
      <w:bookmarkStart w:id="920" w:name="_Toc175457166"/>
      <w:bookmarkStart w:id="921" w:name="_Toc180209438"/>
      <w:bookmarkStart w:id="922" w:name="_Toc180209843"/>
      <w:bookmarkStart w:id="923" w:name="_Toc180209946"/>
      <w:bookmarkStart w:id="924" w:name="_Toc182020102"/>
      <w:bookmarkStart w:id="925" w:name="_Toc199740770"/>
      <w:bookmarkStart w:id="926" w:name="_Toc199816892"/>
      <w:bookmarkStart w:id="927" w:name="_Toc215484044"/>
      <w:bookmarkStart w:id="928" w:name="_Toc241053426"/>
      <w:bookmarkStart w:id="929" w:name="_Toc268262562"/>
      <w:bookmarkStart w:id="930" w:name="_Toc272150450"/>
      <w:bookmarkStart w:id="931" w:name="_Toc272150550"/>
      <w:bookmarkStart w:id="932" w:name="_Toc274227870"/>
      <w:bookmarkStart w:id="933" w:name="_Toc275250637"/>
      <w:bookmarkStart w:id="934" w:name="_Toc278375216"/>
      <w:bookmarkStart w:id="935" w:name="_Toc278375341"/>
      <w:r>
        <w:rPr>
          <w:rStyle w:val="CharSchNo"/>
        </w:rPr>
        <w:t>Schedule 2</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r>
        <w:t> — </w:t>
      </w:r>
      <w:r>
        <w:rPr>
          <w:rStyle w:val="CharSchText"/>
        </w:rPr>
        <w:t>Tenure, salary, conditions of service, etc., of Director</w:t>
      </w:r>
      <w:bookmarkEnd w:id="929"/>
      <w:bookmarkEnd w:id="930"/>
      <w:bookmarkEnd w:id="931"/>
      <w:bookmarkEnd w:id="932"/>
      <w:bookmarkEnd w:id="933"/>
      <w:bookmarkEnd w:id="934"/>
      <w:bookmarkEnd w:id="935"/>
    </w:p>
    <w:p>
      <w:pPr>
        <w:pStyle w:val="yShoulderClause"/>
        <w:rPr>
          <w:snapToGrid w:val="0"/>
        </w:rPr>
      </w:pPr>
      <w:r>
        <w:rPr>
          <w:snapToGrid w:val="0"/>
        </w:rPr>
        <w:t>[s. 8]</w:t>
      </w:r>
    </w:p>
    <w:p>
      <w:pPr>
        <w:pStyle w:val="yFootnoteheading"/>
      </w:pPr>
      <w:bookmarkStart w:id="936" w:name="_Toc514053153"/>
      <w:bookmarkStart w:id="937" w:name="_Toc100627394"/>
      <w:bookmarkStart w:id="938" w:name="_Toc122255121"/>
      <w:r>
        <w:tab/>
        <w:t>[Heading amended by No. 19 of 2010 s. 4.]</w:t>
      </w:r>
    </w:p>
    <w:p>
      <w:pPr>
        <w:pStyle w:val="yHeading5"/>
        <w:ind w:left="890" w:hanging="890"/>
        <w:outlineLvl w:val="9"/>
        <w:rPr>
          <w:snapToGrid w:val="0"/>
        </w:rPr>
      </w:pPr>
      <w:bookmarkStart w:id="939" w:name="_Toc278375342"/>
      <w:r>
        <w:rPr>
          <w:rStyle w:val="CharSClsNo"/>
        </w:rPr>
        <w:t>1</w:t>
      </w:r>
      <w:r>
        <w:rPr>
          <w:snapToGrid w:val="0"/>
        </w:rPr>
        <w:t>.</w:t>
      </w:r>
      <w:r>
        <w:rPr>
          <w:snapToGrid w:val="0"/>
        </w:rPr>
        <w:tab/>
        <w:t>Tenure of office</w:t>
      </w:r>
      <w:bookmarkEnd w:id="936"/>
      <w:bookmarkEnd w:id="937"/>
      <w:bookmarkEnd w:id="938"/>
      <w:bookmarkEnd w:id="939"/>
      <w:r>
        <w:rPr>
          <w:snapToGrid w:val="0"/>
        </w:rPr>
        <w:t xml:space="preserve"> </w:t>
      </w:r>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940" w:name="_Toc514053154"/>
      <w:bookmarkStart w:id="941" w:name="_Toc100627395"/>
      <w:bookmarkStart w:id="942" w:name="_Toc122255122"/>
      <w:bookmarkStart w:id="943" w:name="_Toc278375343"/>
      <w:r>
        <w:rPr>
          <w:rStyle w:val="CharSClsNo"/>
        </w:rPr>
        <w:t>2</w:t>
      </w:r>
      <w:r>
        <w:rPr>
          <w:snapToGrid w:val="0"/>
        </w:rPr>
        <w:t>.</w:t>
      </w:r>
      <w:r>
        <w:rPr>
          <w:snapToGrid w:val="0"/>
        </w:rPr>
        <w:tab/>
        <w:t>Salary and entitlements</w:t>
      </w:r>
      <w:bookmarkEnd w:id="940"/>
      <w:bookmarkEnd w:id="941"/>
      <w:bookmarkEnd w:id="942"/>
      <w:bookmarkEnd w:id="943"/>
      <w:r>
        <w:rPr>
          <w:snapToGrid w:val="0"/>
        </w:rPr>
        <w:t xml:space="preserve"> </w:t>
      </w:r>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 </w:t>
      </w:r>
    </w:p>
    <w:p>
      <w:pPr>
        <w:pStyle w:val="yIndenta"/>
        <w:rPr>
          <w:snapToGrid w:val="0"/>
        </w:rPr>
      </w:pPr>
      <w:r>
        <w:rPr>
          <w:snapToGrid w:val="0"/>
        </w:rPr>
        <w:tab/>
        <w:t>(a)</w:t>
      </w:r>
      <w:r>
        <w:rPr>
          <w:snapToGrid w:val="0"/>
        </w:rPr>
        <w:tab/>
        <w:t>is to be paid salary and allowances at such rates per annum as the Minister determines on the recommendation of the Minister for Public Sector Management;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Heading5"/>
        <w:ind w:left="890" w:hanging="890"/>
        <w:outlineLvl w:val="9"/>
        <w:rPr>
          <w:snapToGrid w:val="0"/>
        </w:rPr>
      </w:pPr>
      <w:bookmarkStart w:id="944" w:name="_Toc514053155"/>
      <w:bookmarkStart w:id="945" w:name="_Toc100627396"/>
      <w:bookmarkStart w:id="946" w:name="_Toc122255123"/>
      <w:bookmarkStart w:id="947" w:name="_Toc278375344"/>
      <w:r>
        <w:rPr>
          <w:rStyle w:val="CharSClsNo"/>
        </w:rPr>
        <w:t>3</w:t>
      </w:r>
      <w:r>
        <w:rPr>
          <w:snapToGrid w:val="0"/>
        </w:rPr>
        <w:t>.</w:t>
      </w:r>
      <w:r>
        <w:rPr>
          <w:snapToGrid w:val="0"/>
        </w:rPr>
        <w:tab/>
        <w:t>Superannuation</w:t>
      </w:r>
      <w:bookmarkEnd w:id="944"/>
      <w:bookmarkEnd w:id="945"/>
      <w:bookmarkEnd w:id="946"/>
      <w:bookmarkEnd w:id="947"/>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iCs/>
          <w:snapToGrid w:val="0"/>
          <w:vertAlign w:val="superscript"/>
        </w:rPr>
        <w:t> 2</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iCs/>
          <w:snapToGrid w:val="0"/>
          <w:vertAlign w:val="superscript"/>
        </w:rPr>
        <w:t> 2</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rPr>
          <w:snapToGrid w:val="0"/>
        </w:rPr>
      </w:pPr>
      <w:bookmarkStart w:id="948" w:name="_Toc514053156"/>
      <w:bookmarkStart w:id="949" w:name="_Toc100627397"/>
      <w:bookmarkStart w:id="950" w:name="_Toc122255124"/>
      <w:bookmarkStart w:id="951" w:name="_Toc278375345"/>
      <w:r>
        <w:rPr>
          <w:rStyle w:val="CharSClsNo"/>
        </w:rPr>
        <w:t>4</w:t>
      </w:r>
      <w:r>
        <w:rPr>
          <w:snapToGrid w:val="0"/>
        </w:rPr>
        <w:t>.</w:t>
      </w:r>
      <w:r>
        <w:rPr>
          <w:snapToGrid w:val="0"/>
        </w:rPr>
        <w:tab/>
        <w:t>Appointment of public service officer</w:t>
      </w:r>
      <w:bookmarkEnd w:id="948"/>
      <w:bookmarkEnd w:id="949"/>
      <w:bookmarkEnd w:id="950"/>
      <w:bookmarkEnd w:id="951"/>
      <w:r>
        <w:rPr>
          <w:snapToGrid w:val="0"/>
        </w:rPr>
        <w:t xml:space="preserve"> </w:t>
      </w:r>
    </w:p>
    <w:p>
      <w:pPr>
        <w:pStyle w:val="ySubsection"/>
        <w:keepNext/>
        <w:rPr>
          <w:snapToGrid w:val="0"/>
        </w:rPr>
      </w:pPr>
      <w:r>
        <w:rPr>
          <w:snapToGrid w:val="0"/>
        </w:rPr>
        <w:tab/>
        <w:t>(1)</w:t>
      </w:r>
      <w:r>
        <w:rPr>
          <w:snapToGrid w:val="0"/>
        </w:rPr>
        <w:tab/>
        <w:t>If a person occupied an office in the Public Service immediately before being appointed to the office of Director —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952" w:name="_Toc514053157"/>
      <w:bookmarkStart w:id="953" w:name="_Toc100627398"/>
      <w:bookmarkStart w:id="954" w:name="_Toc122255125"/>
      <w:bookmarkStart w:id="955" w:name="_Toc278375346"/>
      <w:r>
        <w:rPr>
          <w:rStyle w:val="CharSClsNo"/>
        </w:rPr>
        <w:t>5</w:t>
      </w:r>
      <w:r>
        <w:rPr>
          <w:snapToGrid w:val="0"/>
        </w:rPr>
        <w:t>.</w:t>
      </w:r>
      <w:r>
        <w:rPr>
          <w:snapToGrid w:val="0"/>
        </w:rPr>
        <w:tab/>
        <w:t>Removal from office</w:t>
      </w:r>
      <w:bookmarkEnd w:id="952"/>
      <w:bookmarkEnd w:id="953"/>
      <w:bookmarkEnd w:id="954"/>
      <w:bookmarkEnd w:id="955"/>
      <w:r>
        <w:rPr>
          <w:snapToGrid w:val="0"/>
        </w:rPr>
        <w:t xml:space="preserve"> </w:t>
      </w:r>
    </w:p>
    <w:p>
      <w:pPr>
        <w:pStyle w:val="ySubsection"/>
        <w:keepNext/>
        <w:rPr>
          <w:snapToGrid w:val="0"/>
        </w:rPr>
      </w:pPr>
      <w:r>
        <w:rPr>
          <w:snapToGrid w:val="0"/>
        </w:rPr>
        <w:tab/>
        <w:t>(1)</w:t>
      </w:r>
      <w:r>
        <w:rPr>
          <w:snapToGrid w:val="0"/>
        </w:rPr>
        <w:tab/>
        <w:t>The Governor may remove the Director from office — </w:t>
      </w:r>
    </w:p>
    <w:p>
      <w:pPr>
        <w:pStyle w:val="yIndenta"/>
        <w:keepNext/>
        <w:rPr>
          <w:snapToGrid w:val="0"/>
        </w:rPr>
      </w:pPr>
      <w:r>
        <w:rPr>
          <w:snapToGrid w:val="0"/>
        </w:rPr>
        <w:tab/>
        <w:t>(a)</w:t>
      </w:r>
      <w:r>
        <w:rPr>
          <w:snapToGrid w:val="0"/>
        </w:rPr>
        <w:tab/>
        <w:t>for —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tab/>
        <w:t>(2)</w:t>
      </w:r>
      <w:r>
        <w:rPr>
          <w:snapToGrid w:val="0"/>
        </w:rPr>
        <w:tab/>
        <w:t>In subclause (1)(a)(i) — </w:t>
      </w:r>
    </w:p>
    <w:p>
      <w:pPr>
        <w:pStyle w:val="yDefstart"/>
      </w:pPr>
      <w:r>
        <w:rPr>
          <w:b/>
        </w:rPr>
        <w:tab/>
      </w:r>
      <w:r>
        <w:rPr>
          <w:rStyle w:val="CharDefText"/>
        </w:rPr>
        <w:t>misbehaviour</w:t>
      </w:r>
      <w:r>
        <w:t xml:space="preserve"> includes conduct that renders the Director unfit to hold office as Director notwithstanding that the conduct does not relate to any function of the office.</w:t>
      </w:r>
    </w:p>
    <w:p>
      <w:pPr>
        <w:pStyle w:val="yFootnotesection"/>
      </w:pPr>
      <w:r>
        <w:tab/>
        <w:t>[Clause 5 amended by No. 18 of 2009 s. 40.]</w:t>
      </w:r>
    </w:p>
    <w:p>
      <w:pPr>
        <w:pStyle w:val="yHeading5"/>
        <w:ind w:left="890" w:hanging="890"/>
        <w:outlineLvl w:val="9"/>
        <w:rPr>
          <w:snapToGrid w:val="0"/>
        </w:rPr>
      </w:pPr>
      <w:bookmarkStart w:id="956" w:name="_Toc514053158"/>
      <w:bookmarkStart w:id="957" w:name="_Toc100627399"/>
      <w:bookmarkStart w:id="958" w:name="_Toc122255126"/>
      <w:bookmarkStart w:id="959" w:name="_Toc278375347"/>
      <w:r>
        <w:rPr>
          <w:rStyle w:val="CharSClsNo"/>
        </w:rPr>
        <w:t>6</w:t>
      </w:r>
      <w:r>
        <w:rPr>
          <w:snapToGrid w:val="0"/>
        </w:rPr>
        <w:t>.</w:t>
      </w:r>
      <w:r>
        <w:rPr>
          <w:snapToGrid w:val="0"/>
        </w:rPr>
        <w:tab/>
        <w:t>Other conditions of service</w:t>
      </w:r>
      <w:bookmarkEnd w:id="956"/>
      <w:bookmarkEnd w:id="957"/>
      <w:bookmarkEnd w:id="958"/>
      <w:bookmarkEnd w:id="959"/>
      <w:r>
        <w:rPr>
          <w:snapToGrid w:val="0"/>
        </w:rPr>
        <w:t xml:space="preserve"> </w:t>
      </w:r>
    </w:p>
    <w:p>
      <w:pPr>
        <w:pStyle w:val="ySubsection"/>
        <w:rPr>
          <w:snapToGrid w:val="0"/>
        </w:rPr>
      </w:pPr>
      <w:r>
        <w:rPr>
          <w:snapToGrid w:val="0"/>
        </w:rPr>
        <w:tab/>
      </w:r>
      <w:r>
        <w:rPr>
          <w:snapToGrid w:val="0"/>
        </w:rPr>
        <w:tab/>
        <w:t>Subject to this Schedule, the Governor may, on the recommendation of the Minister for Public Sector Management, determine other terms and conditions of service (if any) that apply to the Director.</w:t>
      </w:r>
    </w:p>
    <w:p>
      <w:pPr>
        <w:sectPr>
          <w:headerReference w:type="even" r:id="rId28"/>
          <w:headerReference w:type="default" r:id="rId29"/>
          <w:pgSz w:w="11906" w:h="16838" w:code="9"/>
          <w:pgMar w:top="2376" w:right="2405" w:bottom="3542" w:left="2405" w:header="706" w:footer="3380" w:gutter="0"/>
          <w:cols w:space="720"/>
          <w:noEndnote/>
          <w:docGrid w:linePitch="326"/>
        </w:sectPr>
      </w:pPr>
      <w:bookmarkStart w:id="960" w:name="_Toc90797682"/>
      <w:bookmarkStart w:id="961" w:name="_Toc90953283"/>
      <w:bookmarkStart w:id="962" w:name="_Toc90953385"/>
      <w:bookmarkStart w:id="963" w:name="_Toc92857659"/>
      <w:bookmarkStart w:id="964" w:name="_Toc93118582"/>
      <w:bookmarkStart w:id="965" w:name="_Toc97009422"/>
      <w:bookmarkStart w:id="966" w:name="_Toc97018996"/>
      <w:bookmarkStart w:id="967" w:name="_Toc97713375"/>
      <w:bookmarkStart w:id="968" w:name="_Toc98044418"/>
      <w:bookmarkStart w:id="969" w:name="_Toc100627400"/>
      <w:bookmarkStart w:id="970" w:name="_Toc106763804"/>
    </w:p>
    <w:p>
      <w:pPr>
        <w:pStyle w:val="nHeading2"/>
      </w:pPr>
      <w:bookmarkStart w:id="971" w:name="_Toc122254927"/>
      <w:bookmarkStart w:id="972" w:name="_Toc122255027"/>
      <w:bookmarkStart w:id="973" w:name="_Toc122255127"/>
      <w:bookmarkStart w:id="974" w:name="_Toc122255232"/>
      <w:bookmarkStart w:id="975" w:name="_Toc122326692"/>
      <w:bookmarkStart w:id="976" w:name="_Toc122854553"/>
      <w:bookmarkStart w:id="977" w:name="_Toc122927421"/>
      <w:bookmarkStart w:id="978" w:name="_Toc122940664"/>
      <w:bookmarkStart w:id="979" w:name="_Toc122946895"/>
      <w:bookmarkStart w:id="980" w:name="_Toc137973496"/>
      <w:bookmarkStart w:id="981" w:name="_Toc157913135"/>
      <w:bookmarkStart w:id="982" w:name="_Toc159747777"/>
      <w:bookmarkStart w:id="983" w:name="_Toc162940386"/>
      <w:bookmarkStart w:id="984" w:name="_Toc165447547"/>
      <w:bookmarkStart w:id="985" w:name="_Toc165960156"/>
      <w:bookmarkStart w:id="986" w:name="_Toc165969812"/>
      <w:bookmarkStart w:id="987" w:name="_Toc168128645"/>
      <w:bookmarkStart w:id="988" w:name="_Toc170788326"/>
      <w:bookmarkStart w:id="989" w:name="_Toc173644998"/>
      <w:bookmarkStart w:id="990" w:name="_Toc173731348"/>
      <w:bookmarkStart w:id="991" w:name="_Toc175450511"/>
      <w:bookmarkStart w:id="992" w:name="_Toc175457173"/>
      <w:bookmarkStart w:id="993" w:name="_Toc180209445"/>
      <w:bookmarkStart w:id="994" w:name="_Toc180209851"/>
      <w:bookmarkStart w:id="995" w:name="_Toc180209954"/>
      <w:bookmarkStart w:id="996" w:name="_Toc182020110"/>
      <w:bookmarkStart w:id="997" w:name="_Toc199740778"/>
      <w:bookmarkStart w:id="998" w:name="_Toc199816900"/>
      <w:bookmarkStart w:id="999" w:name="_Toc215484052"/>
      <w:bookmarkStart w:id="1000" w:name="_Toc241053434"/>
      <w:bookmarkStart w:id="1001" w:name="_Toc268262569"/>
      <w:bookmarkStart w:id="1002" w:name="_Toc272150457"/>
      <w:bookmarkStart w:id="1003" w:name="_Toc272150557"/>
      <w:bookmarkStart w:id="1004" w:name="_Toc274227877"/>
      <w:bookmarkStart w:id="1005" w:name="_Toc275250644"/>
      <w:bookmarkStart w:id="1006" w:name="_Toc278375223"/>
      <w:bookmarkStart w:id="1007" w:name="_Toc278375348"/>
      <w:r>
        <w:t>Notes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nSubsection"/>
        <w:rPr>
          <w:snapToGrid w:val="0"/>
        </w:rPr>
      </w:pPr>
      <w:r>
        <w:rPr>
          <w:snapToGrid w:val="0"/>
          <w:vertAlign w:val="superscript"/>
        </w:rPr>
        <w:t>1</w:t>
      </w:r>
      <w:r>
        <w:rPr>
          <w:snapToGrid w:val="0"/>
        </w:rPr>
        <w:tab/>
        <w:t xml:space="preserve">This is a compilation of the </w:t>
      </w:r>
      <w:r>
        <w:rPr>
          <w:i/>
          <w:iCs/>
        </w:rPr>
        <w:t xml:space="preserve">Health and Disability Services (Complaints) Act 1995 </w:t>
      </w:r>
      <w:r>
        <w:rPr>
          <w:snapToGrid w:val="0"/>
        </w:rPr>
        <w:t>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008" w:name="_Toc278375349"/>
      <w:r>
        <w:t>Compilation table</w:t>
      </w:r>
      <w:bookmarkEnd w:id="1008"/>
    </w:p>
    <w:tbl>
      <w:tblPr>
        <w:tblW w:w="7059" w:type="dxa"/>
        <w:tblInd w:w="84" w:type="dxa"/>
        <w:tblLayout w:type="fixed"/>
        <w:tblCellMar>
          <w:left w:w="56" w:type="dxa"/>
          <w:right w:w="56" w:type="dxa"/>
        </w:tblCellMar>
        <w:tblLook w:val="0000" w:firstRow="0" w:lastRow="0" w:firstColumn="0" w:lastColumn="0" w:noHBand="0" w:noVBand="0"/>
      </w:tblPr>
      <w:tblGrid>
        <w:gridCol w:w="22"/>
        <w:gridCol w:w="2225"/>
        <w:gridCol w:w="1125"/>
        <w:gridCol w:w="1122"/>
        <w:gridCol w:w="15"/>
        <w:gridCol w:w="11"/>
        <w:gridCol w:w="2462"/>
        <w:gridCol w:w="33"/>
        <w:gridCol w:w="44"/>
      </w:tblGrid>
      <w:tr>
        <w:trPr>
          <w:gridBefore w:val="1"/>
          <w:gridAfter w:val="2"/>
          <w:wBefore w:w="23" w:type="dxa"/>
          <w:wAfter w:w="76" w:type="dxa"/>
          <w:cantSplit/>
          <w:tblHeader/>
        </w:trPr>
        <w:tc>
          <w:tcPr>
            <w:tcW w:w="22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5" w:type="dxa"/>
            <w:tcBorders>
              <w:top w:val="single" w:sz="8" w:space="0" w:color="auto"/>
              <w:bottom w:val="single" w:sz="8" w:space="0" w:color="auto"/>
            </w:tcBorders>
          </w:tcPr>
          <w:p>
            <w:pPr>
              <w:pStyle w:val="nTable"/>
              <w:spacing w:after="40"/>
              <w:rPr>
                <w:b/>
                <w:sz w:val="19"/>
              </w:rPr>
            </w:pPr>
            <w:r>
              <w:rPr>
                <w:b/>
                <w:sz w:val="19"/>
              </w:rPr>
              <w:t>Number and year</w:t>
            </w:r>
          </w:p>
        </w:tc>
        <w:tc>
          <w:tcPr>
            <w:tcW w:w="1137" w:type="dxa"/>
            <w:gridSpan w:val="2"/>
            <w:tcBorders>
              <w:top w:val="single" w:sz="8" w:space="0" w:color="auto"/>
              <w:bottom w:val="single" w:sz="8" w:space="0" w:color="auto"/>
            </w:tcBorders>
          </w:tcPr>
          <w:p>
            <w:pPr>
              <w:pStyle w:val="nTable"/>
              <w:spacing w:after="40"/>
              <w:rPr>
                <w:b/>
                <w:sz w:val="19"/>
              </w:rPr>
            </w:pPr>
            <w:r>
              <w:rPr>
                <w:b/>
                <w:sz w:val="19"/>
              </w:rPr>
              <w:t>Assent</w:t>
            </w:r>
          </w:p>
        </w:tc>
        <w:tc>
          <w:tcPr>
            <w:tcW w:w="247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2"/>
          <w:wBefore w:w="23" w:type="dxa"/>
          <w:wAfter w:w="76" w:type="dxa"/>
          <w:cantSplit/>
          <w:trHeight w:val="1074"/>
        </w:trPr>
        <w:tc>
          <w:tcPr>
            <w:tcW w:w="2225" w:type="dxa"/>
            <w:tcBorders>
              <w:top w:val="single" w:sz="8" w:space="0" w:color="auto"/>
            </w:tcBorders>
          </w:tcPr>
          <w:p>
            <w:pPr>
              <w:pStyle w:val="nTable"/>
              <w:spacing w:after="40"/>
              <w:ind w:right="113"/>
              <w:rPr>
                <w:iCs/>
                <w:sz w:val="19"/>
              </w:rPr>
            </w:pPr>
            <w:r>
              <w:rPr>
                <w:i/>
                <w:sz w:val="19"/>
              </w:rPr>
              <w:t>Health Services (Conciliation and Review) Act 1995</w:t>
            </w:r>
            <w:r>
              <w:rPr>
                <w:iCs/>
                <w:sz w:val="19"/>
                <w:vertAlign w:val="superscript"/>
              </w:rPr>
              <w:t> 6</w:t>
            </w:r>
          </w:p>
        </w:tc>
        <w:tc>
          <w:tcPr>
            <w:tcW w:w="1125" w:type="dxa"/>
            <w:tcBorders>
              <w:top w:val="single" w:sz="8" w:space="0" w:color="auto"/>
            </w:tcBorders>
          </w:tcPr>
          <w:p>
            <w:pPr>
              <w:pStyle w:val="nTable"/>
              <w:spacing w:after="40"/>
              <w:rPr>
                <w:sz w:val="19"/>
              </w:rPr>
            </w:pPr>
            <w:r>
              <w:rPr>
                <w:sz w:val="19"/>
              </w:rPr>
              <w:t>75 of 1995</w:t>
            </w:r>
          </w:p>
        </w:tc>
        <w:tc>
          <w:tcPr>
            <w:tcW w:w="1137" w:type="dxa"/>
            <w:gridSpan w:val="2"/>
            <w:tcBorders>
              <w:top w:val="single" w:sz="8" w:space="0" w:color="auto"/>
            </w:tcBorders>
          </w:tcPr>
          <w:p>
            <w:pPr>
              <w:pStyle w:val="nTable"/>
              <w:spacing w:after="40"/>
              <w:rPr>
                <w:sz w:val="19"/>
              </w:rPr>
            </w:pPr>
            <w:r>
              <w:rPr>
                <w:sz w:val="19"/>
              </w:rPr>
              <w:t>9 Jan 1996</w:t>
            </w:r>
          </w:p>
        </w:tc>
        <w:tc>
          <w:tcPr>
            <w:tcW w:w="2473" w:type="dxa"/>
            <w:gridSpan w:val="2"/>
            <w:tcBorders>
              <w:top w:val="single" w:sz="8" w:space="0" w:color="auto"/>
            </w:tcBorders>
          </w:tcPr>
          <w:p>
            <w:pPr>
              <w:pStyle w:val="nTable"/>
              <w:spacing w:after="40"/>
              <w:rPr>
                <w:sz w:val="19"/>
              </w:rPr>
            </w:pPr>
            <w:r>
              <w:rPr>
                <w:sz w:val="19"/>
              </w:rPr>
              <w:t>s. 1 and 2: 9 Jan 1996;</w:t>
            </w:r>
            <w:r>
              <w:rPr>
                <w:sz w:val="19"/>
              </w:rPr>
              <w:br/>
              <w:t xml:space="preserve">Act other than s. 1 and 2,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gridBefore w:val="1"/>
          <w:gridAfter w:val="2"/>
          <w:wBefore w:w="23" w:type="dxa"/>
          <w:wAfter w:w="76" w:type="dxa"/>
          <w:cantSplit/>
        </w:trPr>
        <w:tc>
          <w:tcPr>
            <w:tcW w:w="2225" w:type="dxa"/>
          </w:tcPr>
          <w:p>
            <w:pPr>
              <w:pStyle w:val="nTable"/>
              <w:spacing w:after="40"/>
              <w:ind w:right="113"/>
              <w:rPr>
                <w:sz w:val="19"/>
              </w:rPr>
            </w:pPr>
            <w:r>
              <w:rPr>
                <w:i/>
                <w:sz w:val="19"/>
              </w:rPr>
              <w:t xml:space="preserve">Statutes (Repeals and Minor Amendments) Act 1997 </w:t>
            </w:r>
            <w:r>
              <w:rPr>
                <w:sz w:val="19"/>
              </w:rPr>
              <w:t>s. 70</w:t>
            </w:r>
          </w:p>
        </w:tc>
        <w:tc>
          <w:tcPr>
            <w:tcW w:w="1125" w:type="dxa"/>
          </w:tcPr>
          <w:p>
            <w:pPr>
              <w:pStyle w:val="nTable"/>
              <w:spacing w:after="40"/>
              <w:rPr>
                <w:sz w:val="19"/>
              </w:rPr>
            </w:pPr>
            <w:r>
              <w:rPr>
                <w:sz w:val="19"/>
              </w:rPr>
              <w:t>57 of 1997</w:t>
            </w:r>
          </w:p>
        </w:tc>
        <w:tc>
          <w:tcPr>
            <w:tcW w:w="1137" w:type="dxa"/>
            <w:gridSpan w:val="2"/>
          </w:tcPr>
          <w:p>
            <w:pPr>
              <w:pStyle w:val="nTable"/>
              <w:spacing w:after="40"/>
              <w:rPr>
                <w:sz w:val="19"/>
              </w:rPr>
            </w:pPr>
            <w:r>
              <w:rPr>
                <w:sz w:val="19"/>
              </w:rPr>
              <w:t>15 Dec 1997</w:t>
            </w:r>
          </w:p>
        </w:tc>
        <w:tc>
          <w:tcPr>
            <w:tcW w:w="2473" w:type="dxa"/>
            <w:gridSpan w:val="2"/>
          </w:tcPr>
          <w:p>
            <w:pPr>
              <w:pStyle w:val="nTable"/>
              <w:spacing w:after="40"/>
              <w:rPr>
                <w:sz w:val="19"/>
              </w:rPr>
            </w:pPr>
            <w:r>
              <w:rPr>
                <w:sz w:val="19"/>
              </w:rPr>
              <w:t>15 Dec 1997 (see s. 2(1))</w:t>
            </w:r>
          </w:p>
        </w:tc>
      </w:tr>
      <w:tr>
        <w:trPr>
          <w:gridBefore w:val="1"/>
          <w:gridAfter w:val="2"/>
          <w:wBefore w:w="23" w:type="dxa"/>
          <w:wAfter w:w="76" w:type="dxa"/>
          <w:cantSplit/>
        </w:trPr>
        <w:tc>
          <w:tcPr>
            <w:tcW w:w="2225" w:type="dxa"/>
          </w:tcPr>
          <w:p>
            <w:pPr>
              <w:pStyle w:val="nTable"/>
              <w:spacing w:after="40"/>
              <w:ind w:right="113"/>
              <w:rPr>
                <w:sz w:val="19"/>
              </w:rPr>
            </w:pPr>
            <w:r>
              <w:rPr>
                <w:i/>
                <w:sz w:val="19"/>
              </w:rPr>
              <w:t>Osteopaths Act 1997</w:t>
            </w:r>
            <w:r>
              <w:rPr>
                <w:sz w:val="19"/>
              </w:rPr>
              <w:t xml:space="preserve"> s. 97</w:t>
            </w:r>
          </w:p>
        </w:tc>
        <w:tc>
          <w:tcPr>
            <w:tcW w:w="1125" w:type="dxa"/>
          </w:tcPr>
          <w:p>
            <w:pPr>
              <w:pStyle w:val="nTable"/>
              <w:spacing w:after="40"/>
              <w:rPr>
                <w:sz w:val="19"/>
              </w:rPr>
            </w:pPr>
            <w:r>
              <w:rPr>
                <w:sz w:val="19"/>
              </w:rPr>
              <w:t>58 of 1997</w:t>
            </w:r>
          </w:p>
        </w:tc>
        <w:tc>
          <w:tcPr>
            <w:tcW w:w="1137" w:type="dxa"/>
            <w:gridSpan w:val="2"/>
          </w:tcPr>
          <w:p>
            <w:pPr>
              <w:pStyle w:val="nTable"/>
              <w:spacing w:after="40"/>
              <w:rPr>
                <w:sz w:val="19"/>
              </w:rPr>
            </w:pPr>
            <w:r>
              <w:rPr>
                <w:sz w:val="19"/>
              </w:rPr>
              <w:t>15 Dec 1997</w:t>
            </w:r>
          </w:p>
        </w:tc>
        <w:tc>
          <w:tcPr>
            <w:tcW w:w="2473"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gridAfter w:val="1"/>
          <w:wBefore w:w="23" w:type="dxa"/>
          <w:wAfter w:w="43" w:type="dxa"/>
          <w:cantSplit/>
        </w:trPr>
        <w:tc>
          <w:tcPr>
            <w:tcW w:w="2225" w:type="dxa"/>
          </w:tcPr>
          <w:p>
            <w:pPr>
              <w:pStyle w:val="nTable"/>
              <w:spacing w:after="40"/>
              <w:ind w:right="113"/>
              <w:rPr>
                <w:sz w:val="19"/>
              </w:rPr>
            </w:pPr>
            <w:r>
              <w:rPr>
                <w:i/>
                <w:sz w:val="19"/>
              </w:rPr>
              <w:t>Disability Services Amendment Act 1999</w:t>
            </w:r>
            <w:r>
              <w:rPr>
                <w:sz w:val="19"/>
              </w:rPr>
              <w:t xml:space="preserve"> s. 28(2)</w:t>
            </w:r>
          </w:p>
        </w:tc>
        <w:tc>
          <w:tcPr>
            <w:tcW w:w="1125" w:type="dxa"/>
          </w:tcPr>
          <w:p>
            <w:pPr>
              <w:pStyle w:val="nTable"/>
              <w:spacing w:after="40"/>
              <w:rPr>
                <w:sz w:val="19"/>
              </w:rPr>
            </w:pPr>
            <w:r>
              <w:rPr>
                <w:sz w:val="19"/>
              </w:rPr>
              <w:t>44 of 1999</w:t>
            </w:r>
          </w:p>
        </w:tc>
        <w:tc>
          <w:tcPr>
            <w:tcW w:w="1137" w:type="dxa"/>
            <w:gridSpan w:val="2"/>
          </w:tcPr>
          <w:p>
            <w:pPr>
              <w:pStyle w:val="nTable"/>
              <w:spacing w:after="40"/>
              <w:rPr>
                <w:sz w:val="19"/>
              </w:rPr>
            </w:pPr>
            <w:r>
              <w:rPr>
                <w:sz w:val="19"/>
              </w:rPr>
              <w:t>25 Nov 1999</w:t>
            </w:r>
          </w:p>
        </w:tc>
        <w:tc>
          <w:tcPr>
            <w:tcW w:w="2506" w:type="dxa"/>
            <w:gridSpan w:val="3"/>
          </w:tcPr>
          <w:p>
            <w:pPr>
              <w:pStyle w:val="nTable"/>
              <w:spacing w:after="40"/>
              <w:rPr>
                <w:sz w:val="19"/>
              </w:rPr>
            </w:pPr>
            <w:r>
              <w:rPr>
                <w:sz w:val="19"/>
              </w:rPr>
              <w:t>25 Nov 1999 (see s. 2)</w:t>
            </w:r>
          </w:p>
        </w:tc>
      </w:tr>
      <w:tr>
        <w:trPr>
          <w:gridBefore w:val="1"/>
          <w:gridAfter w:val="1"/>
          <w:wBefore w:w="23" w:type="dxa"/>
          <w:wAfter w:w="43" w:type="dxa"/>
          <w:cantSplit/>
        </w:trPr>
        <w:tc>
          <w:tcPr>
            <w:tcW w:w="2225" w:type="dxa"/>
          </w:tcPr>
          <w:p>
            <w:pPr>
              <w:pStyle w:val="nTable"/>
              <w:spacing w:after="40"/>
              <w:ind w:right="113"/>
              <w:rPr>
                <w:sz w:val="19"/>
              </w:rPr>
            </w:pPr>
            <w:r>
              <w:rPr>
                <w:i/>
                <w:sz w:val="19"/>
              </w:rPr>
              <w:t>Statutes (Repeals and Minor Amendments) Act 2000</w:t>
            </w:r>
            <w:r>
              <w:rPr>
                <w:sz w:val="19"/>
              </w:rPr>
              <w:t xml:space="preserve"> s. 17</w:t>
            </w:r>
          </w:p>
        </w:tc>
        <w:tc>
          <w:tcPr>
            <w:tcW w:w="1125" w:type="dxa"/>
          </w:tcPr>
          <w:p>
            <w:pPr>
              <w:pStyle w:val="nTable"/>
              <w:spacing w:after="40"/>
              <w:rPr>
                <w:sz w:val="19"/>
              </w:rPr>
            </w:pPr>
            <w:r>
              <w:rPr>
                <w:sz w:val="19"/>
              </w:rPr>
              <w:t>24 of 2000</w:t>
            </w:r>
          </w:p>
        </w:tc>
        <w:tc>
          <w:tcPr>
            <w:tcW w:w="1137" w:type="dxa"/>
            <w:gridSpan w:val="2"/>
          </w:tcPr>
          <w:p>
            <w:pPr>
              <w:pStyle w:val="nTable"/>
              <w:spacing w:after="40"/>
              <w:rPr>
                <w:sz w:val="19"/>
              </w:rPr>
            </w:pPr>
            <w:r>
              <w:rPr>
                <w:sz w:val="19"/>
              </w:rPr>
              <w:t>4 Jul 2000</w:t>
            </w:r>
          </w:p>
        </w:tc>
        <w:tc>
          <w:tcPr>
            <w:tcW w:w="2506" w:type="dxa"/>
            <w:gridSpan w:val="3"/>
          </w:tcPr>
          <w:p>
            <w:pPr>
              <w:pStyle w:val="nTable"/>
              <w:spacing w:after="40"/>
              <w:rPr>
                <w:sz w:val="19"/>
              </w:rPr>
            </w:pPr>
            <w:r>
              <w:rPr>
                <w:sz w:val="19"/>
              </w:rPr>
              <w:t>4 Jul 2000 (see s. 2)</w:t>
            </w:r>
          </w:p>
        </w:tc>
      </w:tr>
      <w:tr>
        <w:trPr>
          <w:gridBefore w:val="1"/>
          <w:gridAfter w:val="1"/>
          <w:wBefore w:w="23" w:type="dxa"/>
          <w:wAfter w:w="43" w:type="dxa"/>
          <w:cantSplit/>
        </w:trPr>
        <w:tc>
          <w:tcPr>
            <w:tcW w:w="6993" w:type="dxa"/>
            <w:gridSpan w:val="7"/>
          </w:tcPr>
          <w:p>
            <w:pPr>
              <w:pStyle w:val="nTable"/>
              <w:spacing w:after="40"/>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gridBefore w:val="1"/>
          <w:gridAfter w:val="1"/>
          <w:wBefore w:w="23" w:type="dxa"/>
          <w:wAfter w:w="43" w:type="dxa"/>
          <w:cantSplit/>
        </w:trPr>
        <w:tc>
          <w:tcPr>
            <w:tcW w:w="2225" w:type="dxa"/>
          </w:tcPr>
          <w:p>
            <w:pPr>
              <w:pStyle w:val="nTable"/>
              <w:spacing w:after="40"/>
              <w:ind w:right="113"/>
              <w:rPr>
                <w:sz w:val="19"/>
              </w:rPr>
            </w:pPr>
            <w:r>
              <w:rPr>
                <w:i/>
                <w:sz w:val="19"/>
              </w:rPr>
              <w:t>Acts Amendment (Equality of Status) Act 2003</w:t>
            </w:r>
            <w:r>
              <w:rPr>
                <w:sz w:val="19"/>
              </w:rPr>
              <w:t xml:space="preserve"> Pt. 27</w:t>
            </w:r>
          </w:p>
        </w:tc>
        <w:tc>
          <w:tcPr>
            <w:tcW w:w="1125" w:type="dxa"/>
          </w:tcPr>
          <w:p>
            <w:pPr>
              <w:pStyle w:val="nTable"/>
              <w:spacing w:after="40"/>
              <w:rPr>
                <w:sz w:val="19"/>
              </w:rPr>
            </w:pPr>
            <w:r>
              <w:rPr>
                <w:sz w:val="19"/>
              </w:rPr>
              <w:t>28 of 2003</w:t>
            </w:r>
          </w:p>
        </w:tc>
        <w:tc>
          <w:tcPr>
            <w:tcW w:w="1137" w:type="dxa"/>
            <w:gridSpan w:val="2"/>
          </w:tcPr>
          <w:p>
            <w:pPr>
              <w:pStyle w:val="nTable"/>
              <w:spacing w:after="40"/>
              <w:rPr>
                <w:sz w:val="19"/>
              </w:rPr>
            </w:pPr>
            <w:r>
              <w:rPr>
                <w:sz w:val="19"/>
              </w:rPr>
              <w:t>22 May 2003</w:t>
            </w:r>
          </w:p>
        </w:tc>
        <w:tc>
          <w:tcPr>
            <w:tcW w:w="2506"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23" w:type="dxa"/>
          <w:cantSplit/>
        </w:trPr>
        <w:tc>
          <w:tcPr>
            <w:tcW w:w="2225" w:type="dxa"/>
          </w:tcPr>
          <w:p>
            <w:pPr>
              <w:pStyle w:val="nTable"/>
              <w:spacing w:after="40"/>
              <w:ind w:right="113"/>
              <w:rPr>
                <w:sz w:val="19"/>
              </w:rPr>
            </w:pPr>
            <w:r>
              <w:rPr>
                <w:i/>
                <w:sz w:val="19"/>
              </w:rPr>
              <w:t>Statutes (Repeals and Minor Amendments) Act 2003</w:t>
            </w:r>
            <w:r>
              <w:rPr>
                <w:sz w:val="19"/>
              </w:rPr>
              <w:t xml:space="preserve"> s. 65</w:t>
            </w:r>
          </w:p>
        </w:tc>
        <w:tc>
          <w:tcPr>
            <w:tcW w:w="1125" w:type="dxa"/>
          </w:tcPr>
          <w:p>
            <w:pPr>
              <w:pStyle w:val="nTable"/>
              <w:spacing w:after="40"/>
              <w:rPr>
                <w:sz w:val="19"/>
              </w:rPr>
            </w:pPr>
            <w:r>
              <w:rPr>
                <w:sz w:val="19"/>
              </w:rPr>
              <w:t>74 of 2003</w:t>
            </w:r>
          </w:p>
        </w:tc>
        <w:tc>
          <w:tcPr>
            <w:tcW w:w="1137" w:type="dxa"/>
            <w:gridSpan w:val="2"/>
          </w:tcPr>
          <w:p>
            <w:pPr>
              <w:pStyle w:val="nTable"/>
              <w:spacing w:after="40"/>
              <w:rPr>
                <w:sz w:val="19"/>
              </w:rPr>
            </w:pPr>
            <w:r>
              <w:rPr>
                <w:sz w:val="19"/>
              </w:rPr>
              <w:t>15 Dec 2003</w:t>
            </w:r>
          </w:p>
        </w:tc>
        <w:tc>
          <w:tcPr>
            <w:tcW w:w="2549" w:type="dxa"/>
            <w:gridSpan w:val="4"/>
          </w:tcPr>
          <w:p>
            <w:pPr>
              <w:pStyle w:val="nTable"/>
              <w:spacing w:after="40"/>
              <w:rPr>
                <w:sz w:val="19"/>
              </w:rPr>
            </w:pPr>
            <w:r>
              <w:rPr>
                <w:spacing w:val="-2"/>
                <w:sz w:val="19"/>
              </w:rPr>
              <w:t>15 Dec 2003 (see s. 2)</w:t>
            </w:r>
          </w:p>
        </w:tc>
      </w:tr>
      <w:tr>
        <w:trPr>
          <w:gridBefore w:val="1"/>
          <w:wBefore w:w="23" w:type="dxa"/>
          <w:cantSplit/>
        </w:trPr>
        <w:tc>
          <w:tcPr>
            <w:tcW w:w="2225" w:type="dxa"/>
          </w:tcPr>
          <w:p>
            <w:pPr>
              <w:pStyle w:val="nTable"/>
              <w:spacing w:after="40"/>
              <w:ind w:right="113"/>
              <w:rPr>
                <w:iCs/>
                <w:sz w:val="19"/>
              </w:rPr>
            </w:pPr>
            <w:r>
              <w:rPr>
                <w:i/>
                <w:sz w:val="19"/>
              </w:rPr>
              <w:t>Carers Recognition Act 2004</w:t>
            </w:r>
            <w:r>
              <w:rPr>
                <w:iCs/>
                <w:sz w:val="19"/>
              </w:rPr>
              <w:t xml:space="preserve"> Pt. 5 Div. 2</w:t>
            </w:r>
          </w:p>
        </w:tc>
        <w:tc>
          <w:tcPr>
            <w:tcW w:w="1125" w:type="dxa"/>
          </w:tcPr>
          <w:p>
            <w:pPr>
              <w:pStyle w:val="nTable"/>
              <w:spacing w:after="40"/>
              <w:rPr>
                <w:sz w:val="19"/>
              </w:rPr>
            </w:pPr>
            <w:r>
              <w:rPr>
                <w:sz w:val="19"/>
              </w:rPr>
              <w:t>37 of 2004</w:t>
            </w:r>
          </w:p>
        </w:tc>
        <w:tc>
          <w:tcPr>
            <w:tcW w:w="1137" w:type="dxa"/>
            <w:gridSpan w:val="2"/>
          </w:tcPr>
          <w:p>
            <w:pPr>
              <w:pStyle w:val="nTable"/>
              <w:spacing w:after="40"/>
              <w:rPr>
                <w:sz w:val="19"/>
              </w:rPr>
            </w:pPr>
            <w:r>
              <w:rPr>
                <w:sz w:val="19"/>
              </w:rPr>
              <w:t>28 Oct 2004</w:t>
            </w:r>
          </w:p>
        </w:tc>
        <w:tc>
          <w:tcPr>
            <w:tcW w:w="2549" w:type="dxa"/>
            <w:gridSpan w:val="4"/>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gridBefore w:val="1"/>
          <w:wBefore w:w="23" w:type="dxa"/>
          <w:cantSplit/>
        </w:trPr>
        <w:tc>
          <w:tcPr>
            <w:tcW w:w="2225" w:type="dxa"/>
          </w:tcPr>
          <w:p>
            <w:pPr>
              <w:pStyle w:val="nTable"/>
              <w:spacing w:after="40"/>
              <w:ind w:right="113"/>
              <w:rPr>
                <w:iCs/>
                <w:sz w:val="19"/>
              </w:rPr>
            </w:pPr>
            <w:r>
              <w:rPr>
                <w:i/>
                <w:sz w:val="19"/>
              </w:rPr>
              <w:t>Disability Services Amendment Act 2004</w:t>
            </w:r>
            <w:r>
              <w:rPr>
                <w:iCs/>
                <w:sz w:val="19"/>
              </w:rPr>
              <w:t xml:space="preserve"> s. 36</w:t>
            </w:r>
          </w:p>
        </w:tc>
        <w:tc>
          <w:tcPr>
            <w:tcW w:w="1125" w:type="dxa"/>
          </w:tcPr>
          <w:p>
            <w:pPr>
              <w:pStyle w:val="nTable"/>
              <w:spacing w:after="40"/>
              <w:rPr>
                <w:sz w:val="19"/>
              </w:rPr>
            </w:pPr>
            <w:r>
              <w:rPr>
                <w:sz w:val="19"/>
              </w:rPr>
              <w:t>57 of 2004</w:t>
            </w:r>
          </w:p>
        </w:tc>
        <w:tc>
          <w:tcPr>
            <w:tcW w:w="1137" w:type="dxa"/>
            <w:gridSpan w:val="2"/>
          </w:tcPr>
          <w:p>
            <w:pPr>
              <w:pStyle w:val="nTable"/>
              <w:spacing w:after="40"/>
              <w:rPr>
                <w:sz w:val="19"/>
              </w:rPr>
            </w:pPr>
            <w:r>
              <w:rPr>
                <w:sz w:val="19"/>
              </w:rPr>
              <w:t>18 Nov 2004</w:t>
            </w:r>
          </w:p>
        </w:tc>
        <w:tc>
          <w:tcPr>
            <w:tcW w:w="2549" w:type="dxa"/>
            <w:gridSpan w:val="4"/>
          </w:tcPr>
          <w:p>
            <w:pPr>
              <w:pStyle w:val="nTable"/>
              <w:spacing w:after="40"/>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gridBefore w:val="1"/>
          <w:wBefore w:w="23" w:type="dxa"/>
          <w:cantSplit/>
        </w:trPr>
        <w:tc>
          <w:tcPr>
            <w:tcW w:w="2225" w:type="dxa"/>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3</w:t>
            </w:r>
          </w:p>
        </w:tc>
        <w:tc>
          <w:tcPr>
            <w:tcW w:w="1125" w:type="dxa"/>
          </w:tcPr>
          <w:p>
            <w:pPr>
              <w:pStyle w:val="nTable"/>
              <w:spacing w:after="40"/>
              <w:rPr>
                <w:sz w:val="19"/>
              </w:rPr>
            </w:pPr>
            <w:r>
              <w:rPr>
                <w:rFonts w:ascii="Times" w:hAnsi="Times"/>
                <w:sz w:val="19"/>
              </w:rPr>
              <w:t>55 of 2004</w:t>
            </w:r>
          </w:p>
        </w:tc>
        <w:tc>
          <w:tcPr>
            <w:tcW w:w="1137" w:type="dxa"/>
            <w:gridSpan w:val="2"/>
          </w:tcPr>
          <w:p>
            <w:pPr>
              <w:pStyle w:val="nTable"/>
              <w:spacing w:after="40"/>
              <w:rPr>
                <w:sz w:val="19"/>
              </w:rPr>
            </w:pPr>
            <w:r>
              <w:rPr>
                <w:rFonts w:ascii="Times" w:hAnsi="Times"/>
                <w:sz w:val="19"/>
              </w:rPr>
              <w:t>24 Nov 2004</w:t>
            </w:r>
          </w:p>
        </w:tc>
        <w:tc>
          <w:tcPr>
            <w:tcW w:w="2549" w:type="dxa"/>
            <w:gridSpan w:val="4"/>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gridBefore w:val="1"/>
          <w:wBefore w:w="23" w:type="dxa"/>
          <w:cantSplit/>
        </w:trPr>
        <w:tc>
          <w:tcPr>
            <w:tcW w:w="7036" w:type="dxa"/>
            <w:gridSpan w:val="8"/>
          </w:tcPr>
          <w:p>
            <w:pPr>
              <w:pStyle w:val="nTable"/>
              <w:spacing w:after="40"/>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25" w:type="dxa"/>
          </w:tcPr>
          <w:p>
            <w:pPr>
              <w:pStyle w:val="nTable"/>
              <w:spacing w:after="40"/>
              <w:rPr>
                <w:sz w:val="19"/>
              </w:rPr>
            </w:pPr>
            <w:r>
              <w:rPr>
                <w:sz w:val="19"/>
              </w:rPr>
              <w:t>28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 xml:space="preserve">Optometrists </w:t>
            </w:r>
            <w:r>
              <w:rPr>
                <w:i/>
                <w:snapToGrid w:val="0"/>
                <w:sz w:val="19"/>
                <w:lang w:val="en-US"/>
              </w:rPr>
              <w:t>Act</w:t>
            </w:r>
            <w:r>
              <w:rPr>
                <w:i/>
                <w:noProof/>
                <w:snapToGrid w:val="0"/>
                <w:sz w:val="19"/>
              </w:rPr>
              <w:t> 2005</w:t>
            </w:r>
            <w:r>
              <w:rPr>
                <w:iCs/>
                <w:noProof/>
                <w:snapToGrid w:val="0"/>
                <w:sz w:val="19"/>
              </w:rPr>
              <w:t xml:space="preserve"> s. 109</w:t>
            </w:r>
          </w:p>
        </w:tc>
        <w:tc>
          <w:tcPr>
            <w:tcW w:w="1125" w:type="dxa"/>
          </w:tcPr>
          <w:p>
            <w:pPr>
              <w:pStyle w:val="nTable"/>
              <w:spacing w:after="40"/>
              <w:rPr>
                <w:sz w:val="19"/>
              </w:rPr>
            </w:pPr>
            <w:r>
              <w:rPr>
                <w:sz w:val="19"/>
              </w:rPr>
              <w:t xml:space="preserve">29 </w:t>
            </w:r>
            <w:r>
              <w:rPr>
                <w:snapToGrid w:val="0"/>
                <w:sz w:val="19"/>
                <w:lang w:val="en-US"/>
              </w:rPr>
              <w:t>of</w:t>
            </w:r>
            <w:r>
              <w:rPr>
                <w:sz w:val="19"/>
              </w:rPr>
              <w:t xml:space="preserve">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125" w:type="dxa"/>
          </w:tcPr>
          <w:p>
            <w:pPr>
              <w:pStyle w:val="nTable"/>
              <w:spacing w:after="40"/>
              <w:rPr>
                <w:sz w:val="19"/>
              </w:rPr>
            </w:pPr>
            <w:r>
              <w:rPr>
                <w:sz w:val="19"/>
              </w:rPr>
              <w:t>30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 xml:space="preserve">Chiropractors </w:t>
            </w:r>
            <w:r>
              <w:rPr>
                <w:i/>
                <w:snapToGrid w:val="0"/>
                <w:sz w:val="19"/>
                <w:lang w:val="en-US"/>
              </w:rPr>
              <w:t>Act</w:t>
            </w:r>
            <w:r>
              <w:rPr>
                <w:i/>
                <w:noProof/>
                <w:snapToGrid w:val="0"/>
                <w:sz w:val="19"/>
              </w:rPr>
              <w:t xml:space="preserve"> 2005</w:t>
            </w:r>
            <w:r>
              <w:rPr>
                <w:noProof/>
                <w:snapToGrid w:val="0"/>
                <w:sz w:val="19"/>
              </w:rPr>
              <w:t xml:space="preserve"> s. 109</w:t>
            </w:r>
          </w:p>
        </w:tc>
        <w:tc>
          <w:tcPr>
            <w:tcW w:w="1125" w:type="dxa"/>
          </w:tcPr>
          <w:p>
            <w:pPr>
              <w:pStyle w:val="nTable"/>
              <w:spacing w:after="40"/>
              <w:rPr>
                <w:sz w:val="19"/>
              </w:rPr>
            </w:pPr>
            <w:r>
              <w:rPr>
                <w:sz w:val="19"/>
              </w:rPr>
              <w:t>31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wBefore w:w="23" w:type="dxa"/>
        </w:trPr>
        <w:tc>
          <w:tcPr>
            <w:tcW w:w="2225" w:type="dxa"/>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25" w:type="dxa"/>
          </w:tcPr>
          <w:p>
            <w:pPr>
              <w:pStyle w:val="nTable"/>
              <w:spacing w:after="40"/>
              <w:rPr>
                <w:snapToGrid w:val="0"/>
                <w:sz w:val="19"/>
                <w:lang w:val="en-US"/>
              </w:rPr>
            </w:pPr>
            <w:r>
              <w:rPr>
                <w:sz w:val="19"/>
              </w:rPr>
              <w:t>32 of 2005</w:t>
            </w:r>
          </w:p>
        </w:tc>
        <w:tc>
          <w:tcPr>
            <w:tcW w:w="1137" w:type="dxa"/>
            <w:gridSpan w:val="2"/>
          </w:tcPr>
          <w:p>
            <w:pPr>
              <w:pStyle w:val="nTable"/>
              <w:spacing w:after="40"/>
              <w:rPr>
                <w:snapToGrid w:val="0"/>
                <w:sz w:val="19"/>
                <w:lang w:val="en-US"/>
              </w:rPr>
            </w:pPr>
            <w:r>
              <w:rPr>
                <w:sz w:val="19"/>
              </w:rPr>
              <w:t>12 Dec 2005</w:t>
            </w:r>
          </w:p>
        </w:tc>
        <w:tc>
          <w:tcPr>
            <w:tcW w:w="2549" w:type="dxa"/>
            <w:gridSpan w:val="4"/>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 xml:space="preserve">Osteopaths Act </w:t>
            </w:r>
            <w:r>
              <w:rPr>
                <w:i/>
                <w:snapToGrid w:val="0"/>
                <w:sz w:val="19"/>
                <w:lang w:val="en-US"/>
              </w:rPr>
              <w:t>2005</w:t>
            </w:r>
            <w:r>
              <w:rPr>
                <w:noProof/>
                <w:snapToGrid w:val="0"/>
                <w:sz w:val="19"/>
              </w:rPr>
              <w:t xml:space="preserve"> s. 108 </w:t>
            </w:r>
          </w:p>
        </w:tc>
        <w:tc>
          <w:tcPr>
            <w:tcW w:w="1125" w:type="dxa"/>
          </w:tcPr>
          <w:p>
            <w:pPr>
              <w:pStyle w:val="nTable"/>
              <w:spacing w:after="40"/>
              <w:rPr>
                <w:sz w:val="19"/>
              </w:rPr>
            </w:pPr>
            <w:r>
              <w:rPr>
                <w:sz w:val="19"/>
              </w:rPr>
              <w:t>33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125" w:type="dxa"/>
          </w:tcPr>
          <w:p>
            <w:pPr>
              <w:pStyle w:val="nTable"/>
              <w:spacing w:after="40"/>
              <w:rPr>
                <w:sz w:val="19"/>
              </w:rPr>
            </w:pPr>
            <w:r>
              <w:rPr>
                <w:sz w:val="19"/>
              </w:rPr>
              <w:t>42 of 2005</w:t>
            </w:r>
          </w:p>
        </w:tc>
        <w:tc>
          <w:tcPr>
            <w:tcW w:w="1137" w:type="dxa"/>
            <w:gridSpan w:val="2"/>
          </w:tcPr>
          <w:p>
            <w:pPr>
              <w:pStyle w:val="nTable"/>
              <w:spacing w:after="40"/>
              <w:rPr>
                <w:sz w:val="19"/>
              </w:rPr>
            </w:pPr>
            <w:r>
              <w:rPr>
                <w:sz w:val="19"/>
              </w:rPr>
              <w:t>19 Dec 2005</w:t>
            </w:r>
          </w:p>
        </w:tc>
        <w:tc>
          <w:tcPr>
            <w:tcW w:w="2549" w:type="dxa"/>
            <w:gridSpan w:val="4"/>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wBefore w:w="23" w:type="dxa"/>
        </w:trPr>
        <w:tc>
          <w:tcPr>
            <w:tcW w:w="2225" w:type="dxa"/>
          </w:tcPr>
          <w:p>
            <w:pPr>
              <w:pStyle w:val="nTable"/>
              <w:spacing w:after="40"/>
              <w:ind w:left="-28"/>
              <w:rPr>
                <w:i/>
                <w:noProof/>
                <w:snapToGrid w:val="0"/>
                <w:sz w:val="19"/>
              </w:rPr>
            </w:pPr>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r>
              <w:rPr>
                <w:noProof/>
                <w:snapToGrid w:val="0"/>
                <w:sz w:val="19"/>
              </w:rPr>
              <w:t xml:space="preserve">s. 105 </w:t>
            </w:r>
          </w:p>
        </w:tc>
        <w:tc>
          <w:tcPr>
            <w:tcW w:w="1125" w:type="dxa"/>
          </w:tcPr>
          <w:p>
            <w:pPr>
              <w:pStyle w:val="nTable"/>
              <w:spacing w:after="40"/>
              <w:rPr>
                <w:sz w:val="19"/>
              </w:rPr>
            </w:pPr>
            <w:r>
              <w:rPr>
                <w:sz w:val="19"/>
              </w:rPr>
              <w:t>21 of 2006</w:t>
            </w:r>
          </w:p>
        </w:tc>
        <w:tc>
          <w:tcPr>
            <w:tcW w:w="1137" w:type="dxa"/>
            <w:gridSpan w:val="2"/>
          </w:tcPr>
          <w:p>
            <w:pPr>
              <w:pStyle w:val="nTable"/>
              <w:spacing w:after="40"/>
              <w:rPr>
                <w:sz w:val="19"/>
              </w:rPr>
            </w:pPr>
            <w:r>
              <w:rPr>
                <w:sz w:val="19"/>
              </w:rPr>
              <w:t>9 Jun 2006</w:t>
            </w:r>
          </w:p>
        </w:tc>
        <w:tc>
          <w:tcPr>
            <w:tcW w:w="2549" w:type="dxa"/>
            <w:gridSpan w:val="4"/>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wBefore w:w="23" w:type="dxa"/>
          <w:cantSplit/>
        </w:trPr>
        <w:tc>
          <w:tcPr>
            <w:tcW w:w="2225"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4 </w:t>
            </w:r>
            <w:r>
              <w:rPr>
                <w:iCs/>
                <w:snapToGrid w:val="0"/>
                <w:sz w:val="19"/>
                <w:vertAlign w:val="superscript"/>
                <w:lang w:val="en-US"/>
              </w:rPr>
              <w:t>4</w:t>
            </w:r>
          </w:p>
        </w:tc>
        <w:tc>
          <w:tcPr>
            <w:tcW w:w="1125" w:type="dxa"/>
          </w:tcPr>
          <w:p>
            <w:pPr>
              <w:pStyle w:val="nTable"/>
              <w:spacing w:after="40"/>
              <w:rPr>
                <w:snapToGrid w:val="0"/>
                <w:sz w:val="19"/>
                <w:lang w:val="en-US"/>
              </w:rPr>
            </w:pPr>
            <w:r>
              <w:rPr>
                <w:snapToGrid w:val="0"/>
                <w:sz w:val="19"/>
                <w:lang w:val="en-US"/>
              </w:rPr>
              <w:t>28 of 2006</w:t>
            </w:r>
          </w:p>
        </w:tc>
        <w:tc>
          <w:tcPr>
            <w:tcW w:w="1137" w:type="dxa"/>
            <w:gridSpan w:val="2"/>
          </w:tcPr>
          <w:p>
            <w:pPr>
              <w:pStyle w:val="nTable"/>
              <w:spacing w:after="40"/>
              <w:rPr>
                <w:sz w:val="19"/>
              </w:rPr>
            </w:pPr>
            <w:r>
              <w:rPr>
                <w:sz w:val="19"/>
              </w:rPr>
              <w:t>26 Jun 2006</w:t>
            </w:r>
          </w:p>
        </w:tc>
        <w:tc>
          <w:tcPr>
            <w:tcW w:w="2549" w:type="dxa"/>
            <w:gridSpan w:val="4"/>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23" w:type="dxa"/>
          <w:cantSplit/>
        </w:trPr>
        <w:tc>
          <w:tcPr>
            <w:tcW w:w="2225" w:type="dxa"/>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 114</w:t>
            </w:r>
          </w:p>
        </w:tc>
        <w:tc>
          <w:tcPr>
            <w:tcW w:w="1125" w:type="dxa"/>
          </w:tcPr>
          <w:p>
            <w:pPr>
              <w:pStyle w:val="nTable"/>
              <w:spacing w:after="40"/>
              <w:rPr>
                <w:snapToGrid w:val="0"/>
                <w:sz w:val="19"/>
                <w:lang w:val="en-US"/>
              </w:rPr>
            </w:pPr>
            <w:r>
              <w:rPr>
                <w:snapToGrid w:val="0"/>
                <w:sz w:val="19"/>
                <w:lang w:val="en-US"/>
              </w:rPr>
              <w:t>50 of 2006</w:t>
            </w:r>
          </w:p>
        </w:tc>
        <w:tc>
          <w:tcPr>
            <w:tcW w:w="1137" w:type="dxa"/>
            <w:gridSpan w:val="2"/>
          </w:tcPr>
          <w:p>
            <w:pPr>
              <w:pStyle w:val="nTable"/>
              <w:spacing w:after="40"/>
              <w:rPr>
                <w:sz w:val="19"/>
              </w:rPr>
            </w:pPr>
            <w:r>
              <w:rPr>
                <w:sz w:val="19"/>
              </w:rPr>
              <w:t>6 Oct 2006</w:t>
            </w:r>
          </w:p>
        </w:tc>
        <w:tc>
          <w:tcPr>
            <w:tcW w:w="2549" w:type="dxa"/>
            <w:gridSpan w:val="4"/>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gridBefore w:val="1"/>
          <w:wBefore w:w="23" w:type="dxa"/>
          <w:cantSplit/>
        </w:trPr>
        <w:tc>
          <w:tcPr>
            <w:tcW w:w="2225"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25" w:type="dxa"/>
          </w:tcPr>
          <w:p>
            <w:pPr>
              <w:pStyle w:val="nTable"/>
              <w:spacing w:after="40"/>
              <w:rPr>
                <w:snapToGrid w:val="0"/>
                <w:sz w:val="19"/>
                <w:lang w:val="en-US"/>
              </w:rPr>
            </w:pPr>
            <w:r>
              <w:rPr>
                <w:snapToGrid w:val="0"/>
                <w:sz w:val="19"/>
                <w:lang w:val="en-US"/>
              </w:rPr>
              <w:t xml:space="preserve">77 of 2006 </w:t>
            </w:r>
          </w:p>
        </w:tc>
        <w:tc>
          <w:tcPr>
            <w:tcW w:w="1137" w:type="dxa"/>
            <w:gridSpan w:val="2"/>
          </w:tcPr>
          <w:p>
            <w:pPr>
              <w:pStyle w:val="nTable"/>
              <w:spacing w:after="40"/>
              <w:rPr>
                <w:sz w:val="19"/>
              </w:rPr>
            </w:pPr>
            <w:r>
              <w:rPr>
                <w:snapToGrid w:val="0"/>
                <w:sz w:val="19"/>
                <w:lang w:val="en-US"/>
              </w:rPr>
              <w:t>21 Dec 2006</w:t>
            </w:r>
          </w:p>
        </w:tc>
        <w:tc>
          <w:tcPr>
            <w:tcW w:w="2549" w:type="dxa"/>
            <w:gridSpan w:val="4"/>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wBefore w:w="23" w:type="dxa"/>
          <w:cantSplit/>
        </w:trPr>
        <w:tc>
          <w:tcPr>
            <w:tcW w:w="7036" w:type="dxa"/>
            <w:gridSpan w:val="8"/>
          </w:tcPr>
          <w:p>
            <w:pPr>
              <w:pStyle w:val="nTable"/>
              <w:spacing w:after="40"/>
              <w:rPr>
                <w:snapToGrid w:val="0"/>
                <w:sz w:val="19"/>
                <w:lang w:val="en-US"/>
              </w:rPr>
            </w:pPr>
            <w:r>
              <w:rPr>
                <w:b/>
                <w:sz w:val="19"/>
              </w:rPr>
              <w:t xml:space="preserve">Reprint 3: The </w:t>
            </w:r>
            <w:r>
              <w:rPr>
                <w:b/>
                <w:i/>
                <w:sz w:val="19"/>
              </w:rPr>
              <w:t>Health Services (Conciliation and Review) Act 1995</w:t>
            </w:r>
            <w:r>
              <w:rPr>
                <w:b/>
                <w:sz w:val="19"/>
              </w:rPr>
              <w:t xml:space="preserve"> as at 12 Oct 2007</w:t>
            </w:r>
            <w:r>
              <w:rPr>
                <w:b/>
                <w:sz w:val="19"/>
              </w:rPr>
              <w:br/>
            </w:r>
            <w:r>
              <w:rPr>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gridAfter w:val="2"/>
          <w:wBefore w:w="23" w:type="dxa"/>
          <w:wAfter w:w="76" w:type="dxa"/>
        </w:trPr>
        <w:tc>
          <w:tcPr>
            <w:tcW w:w="2225" w:type="dxa"/>
            <w:tcBorders>
              <w:top w:val="nil"/>
              <w:bottom w:val="nil"/>
            </w:tcBorders>
          </w:tcPr>
          <w:p>
            <w:pPr>
              <w:pStyle w:val="nTable"/>
              <w:spacing w:after="40"/>
              <w:rPr>
                <w:sz w:val="19"/>
              </w:rPr>
            </w:pPr>
            <w:r>
              <w:rPr>
                <w:i/>
                <w:snapToGrid w:val="0"/>
                <w:sz w:val="19"/>
              </w:rPr>
              <w:t>Medical Practitioners Act 2008</w:t>
            </w:r>
            <w:r>
              <w:rPr>
                <w:sz w:val="19"/>
              </w:rPr>
              <w:t xml:space="preserve"> s. 162</w:t>
            </w:r>
            <w:r>
              <w:rPr>
                <w:i/>
                <w:snapToGrid w:val="0"/>
                <w:sz w:val="19"/>
              </w:rPr>
              <w:t xml:space="preserve"> </w:t>
            </w:r>
          </w:p>
        </w:tc>
        <w:tc>
          <w:tcPr>
            <w:tcW w:w="1125" w:type="dxa"/>
            <w:tcBorders>
              <w:top w:val="nil"/>
              <w:bottom w:val="nil"/>
            </w:tcBorders>
          </w:tcPr>
          <w:p>
            <w:pPr>
              <w:pStyle w:val="nTable"/>
              <w:spacing w:after="40"/>
              <w:rPr>
                <w:sz w:val="19"/>
              </w:rPr>
            </w:pPr>
            <w:r>
              <w:rPr>
                <w:sz w:val="19"/>
              </w:rPr>
              <w:t>22 of 2008</w:t>
            </w:r>
          </w:p>
        </w:tc>
        <w:tc>
          <w:tcPr>
            <w:tcW w:w="1137" w:type="dxa"/>
            <w:gridSpan w:val="2"/>
            <w:tcBorders>
              <w:top w:val="nil"/>
              <w:bottom w:val="nil"/>
            </w:tcBorders>
          </w:tcPr>
          <w:p>
            <w:pPr>
              <w:pStyle w:val="nTable"/>
              <w:spacing w:after="40"/>
              <w:rPr>
                <w:sz w:val="19"/>
              </w:rPr>
            </w:pPr>
            <w:r>
              <w:rPr>
                <w:sz w:val="19"/>
              </w:rPr>
              <w:t>27 May 2008</w:t>
            </w:r>
          </w:p>
        </w:tc>
        <w:tc>
          <w:tcPr>
            <w:tcW w:w="2473"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76" w:type="dxa"/>
          <w:cantSplit/>
        </w:trPr>
        <w:tc>
          <w:tcPr>
            <w:tcW w:w="2243" w:type="dxa"/>
            <w:gridSpan w:val="2"/>
          </w:tcPr>
          <w:p>
            <w:pPr>
              <w:pStyle w:val="nTable"/>
              <w:spacing w:after="40"/>
              <w:ind w:right="113"/>
              <w:rPr>
                <w:iCs/>
                <w:sz w:val="19"/>
              </w:rPr>
            </w:pPr>
            <w:r>
              <w:rPr>
                <w:i/>
                <w:sz w:val="19"/>
              </w:rPr>
              <w:t>Statutes (Repeals and Miscellaneous Amendments) Act 2009</w:t>
            </w:r>
            <w:r>
              <w:rPr>
                <w:iCs/>
                <w:sz w:val="19"/>
              </w:rPr>
              <w:t xml:space="preserve"> s. 73</w:t>
            </w:r>
          </w:p>
        </w:tc>
        <w:tc>
          <w:tcPr>
            <w:tcW w:w="1125" w:type="dxa"/>
          </w:tcPr>
          <w:p>
            <w:pPr>
              <w:pStyle w:val="nTable"/>
              <w:spacing w:after="40"/>
              <w:rPr>
                <w:sz w:val="19"/>
              </w:rPr>
            </w:pPr>
            <w:r>
              <w:rPr>
                <w:sz w:val="19"/>
              </w:rPr>
              <w:t xml:space="preserve">8 of 2009 </w:t>
            </w:r>
          </w:p>
        </w:tc>
        <w:tc>
          <w:tcPr>
            <w:tcW w:w="1148" w:type="dxa"/>
            <w:gridSpan w:val="3"/>
          </w:tcPr>
          <w:p>
            <w:pPr>
              <w:pStyle w:val="nTable"/>
              <w:spacing w:after="40"/>
              <w:rPr>
                <w:sz w:val="19"/>
              </w:rPr>
            </w:pPr>
            <w:r>
              <w:rPr>
                <w:sz w:val="19"/>
              </w:rPr>
              <w:t>21 May 2009</w:t>
            </w:r>
          </w:p>
        </w:tc>
        <w:tc>
          <w:tcPr>
            <w:tcW w:w="2462" w:type="dxa"/>
          </w:tcPr>
          <w:p>
            <w:pPr>
              <w:pStyle w:val="nTable"/>
              <w:spacing w:after="40"/>
              <w:rPr>
                <w:sz w:val="19"/>
              </w:rPr>
            </w:pPr>
            <w:r>
              <w:rPr>
                <w:sz w:val="19"/>
              </w:rPr>
              <w:t>22 May 2009 (see s. 2(b))</w:t>
            </w:r>
          </w:p>
        </w:tc>
      </w:tr>
      <w:tr>
        <w:trPr>
          <w:gridAfter w:val="1"/>
          <w:wAfter w:w="43" w:type="dxa"/>
          <w:cantSplit/>
        </w:trPr>
        <w:tc>
          <w:tcPr>
            <w:tcW w:w="2243"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40</w:t>
            </w:r>
          </w:p>
        </w:tc>
        <w:tc>
          <w:tcPr>
            <w:tcW w:w="1125" w:type="dxa"/>
          </w:tcPr>
          <w:p>
            <w:pPr>
              <w:pStyle w:val="nTable"/>
              <w:spacing w:after="40"/>
              <w:rPr>
                <w:sz w:val="19"/>
              </w:rPr>
            </w:pPr>
            <w:r>
              <w:rPr>
                <w:sz w:val="19"/>
              </w:rPr>
              <w:t>18 of 2009</w:t>
            </w:r>
          </w:p>
        </w:tc>
        <w:tc>
          <w:tcPr>
            <w:tcW w:w="1122" w:type="dxa"/>
          </w:tcPr>
          <w:p>
            <w:pPr>
              <w:pStyle w:val="nTable"/>
              <w:spacing w:after="40"/>
              <w:rPr>
                <w:sz w:val="19"/>
              </w:rPr>
            </w:pPr>
            <w:r>
              <w:rPr>
                <w:sz w:val="19"/>
              </w:rPr>
              <w:t>16 Sep 2009</w:t>
            </w:r>
          </w:p>
        </w:tc>
        <w:tc>
          <w:tcPr>
            <w:tcW w:w="2521" w:type="dxa"/>
            <w:gridSpan w:val="4"/>
          </w:tcPr>
          <w:p>
            <w:pPr>
              <w:pStyle w:val="nTable"/>
              <w:spacing w:after="40"/>
              <w:rPr>
                <w:sz w:val="19"/>
              </w:rPr>
            </w:pPr>
            <w:r>
              <w:rPr>
                <w:sz w:val="19"/>
              </w:rPr>
              <w:t>17 Sep 2009 (see s. 2(b))</w:t>
            </w:r>
          </w:p>
        </w:tc>
      </w:tr>
      <w:tr>
        <w:trPr>
          <w:gridAfter w:val="1"/>
          <w:wAfter w:w="44" w:type="dxa"/>
          <w:cantSplit/>
        </w:trPr>
        <w:tc>
          <w:tcPr>
            <w:tcW w:w="2247"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5" w:type="dxa"/>
          </w:tcPr>
          <w:p>
            <w:pPr>
              <w:pStyle w:val="nTable"/>
              <w:spacing w:after="40"/>
              <w:rPr>
                <w:snapToGrid w:val="0"/>
                <w:sz w:val="19"/>
                <w:lang w:val="en-US"/>
              </w:rPr>
            </w:pPr>
            <w:r>
              <w:rPr>
                <w:snapToGrid w:val="0"/>
                <w:sz w:val="19"/>
                <w:lang w:val="en-US"/>
              </w:rPr>
              <w:t>19 of 2010</w:t>
            </w:r>
          </w:p>
        </w:tc>
        <w:tc>
          <w:tcPr>
            <w:tcW w:w="1122" w:type="dxa"/>
          </w:tcPr>
          <w:p>
            <w:pPr>
              <w:pStyle w:val="nTable"/>
              <w:spacing w:after="40"/>
              <w:rPr>
                <w:snapToGrid w:val="0"/>
                <w:sz w:val="19"/>
                <w:lang w:val="en-US"/>
              </w:rPr>
            </w:pPr>
            <w:r>
              <w:rPr>
                <w:snapToGrid w:val="0"/>
                <w:sz w:val="19"/>
                <w:lang w:val="en-US"/>
              </w:rPr>
              <w:t>28 Jun 2010</w:t>
            </w:r>
          </w:p>
        </w:tc>
        <w:tc>
          <w:tcPr>
            <w:tcW w:w="2521"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4" w:type="dxa"/>
          <w:cantSplit/>
        </w:trPr>
        <w:tc>
          <w:tcPr>
            <w:tcW w:w="2247" w:type="dxa"/>
            <w:gridSpan w:val="2"/>
          </w:tcPr>
          <w:p>
            <w:pPr>
              <w:pStyle w:val="nTable"/>
              <w:spacing w:after="40"/>
              <w:ind w:right="113"/>
              <w:rPr>
                <w:i/>
                <w:snapToGrid w:val="0"/>
                <w:sz w:val="19"/>
                <w:lang w:val="en-US"/>
              </w:rPr>
            </w:pPr>
            <w:r>
              <w:rPr>
                <w:i/>
                <w:snapToGrid w:val="0"/>
                <w:sz w:val="19"/>
                <w:lang w:val="en-US"/>
              </w:rPr>
              <w:t xml:space="preserve">Health and Disability Services Legislation Amendment Act 2010 </w:t>
            </w:r>
            <w:r>
              <w:rPr>
                <w:iCs/>
                <w:snapToGrid w:val="0"/>
                <w:sz w:val="19"/>
                <w:lang w:val="en-US"/>
              </w:rPr>
              <w:t>Pt. 2</w:t>
            </w:r>
          </w:p>
        </w:tc>
        <w:tc>
          <w:tcPr>
            <w:tcW w:w="1125" w:type="dxa"/>
          </w:tcPr>
          <w:p>
            <w:pPr>
              <w:pStyle w:val="nTable"/>
              <w:spacing w:after="40"/>
              <w:rPr>
                <w:snapToGrid w:val="0"/>
                <w:sz w:val="19"/>
                <w:lang w:val="en-US"/>
              </w:rPr>
            </w:pPr>
            <w:r>
              <w:rPr>
                <w:snapToGrid w:val="0"/>
                <w:sz w:val="19"/>
                <w:lang w:val="en-US"/>
              </w:rPr>
              <w:t>33 of 2010 (as amended by 35 of 2010 s. 83(3))</w:t>
            </w:r>
          </w:p>
        </w:tc>
        <w:tc>
          <w:tcPr>
            <w:tcW w:w="1122" w:type="dxa"/>
          </w:tcPr>
          <w:p>
            <w:pPr>
              <w:pStyle w:val="nTable"/>
              <w:spacing w:after="40"/>
              <w:rPr>
                <w:snapToGrid w:val="0"/>
                <w:sz w:val="19"/>
                <w:lang w:val="en-US"/>
              </w:rPr>
            </w:pPr>
            <w:r>
              <w:rPr>
                <w:snapToGrid w:val="0"/>
                <w:sz w:val="19"/>
                <w:lang w:val="en-US"/>
              </w:rPr>
              <w:t>30 Aug 2010</w:t>
            </w:r>
          </w:p>
        </w:tc>
        <w:tc>
          <w:tcPr>
            <w:tcW w:w="2521" w:type="dxa"/>
            <w:gridSpan w:val="4"/>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44" w:type="dxa"/>
          <w:cantSplit/>
        </w:trPr>
        <w:tc>
          <w:tcPr>
            <w:tcW w:w="2247" w:type="dxa"/>
            <w:gridSpan w:val="2"/>
            <w:tcBorders>
              <w:bottom w:val="single" w:sz="4" w:space="0" w:color="auto"/>
            </w:tcBorders>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79-90 and 91(1)-(3)</w:t>
            </w:r>
          </w:p>
        </w:tc>
        <w:tc>
          <w:tcPr>
            <w:tcW w:w="1125"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22"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21" w:type="dxa"/>
            <w:gridSpan w:val="4"/>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keepNext/>
        <w:keepLines/>
        <w:spacing w:before="360"/>
        <w:ind w:left="482" w:hanging="482"/>
      </w:pPr>
      <w:r>
        <w:rPr>
          <w:vertAlign w:val="superscript"/>
        </w:rPr>
        <w:t>1a</w:t>
      </w:r>
      <w:r>
        <w:tab/>
        <w:t>On the date as at which thi</w:t>
      </w:r>
      <w:bookmarkStart w:id="1009" w:name="_Hlt507390729"/>
      <w:bookmarkEnd w:id="100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10" w:name="_Toc278375350"/>
      <w:r>
        <w:rPr>
          <w:snapToGrid w:val="0"/>
        </w:rPr>
        <w:t>Provisions that have not come into operation</w:t>
      </w:r>
      <w:bookmarkEnd w:id="1010"/>
    </w:p>
    <w:tbl>
      <w:tblPr>
        <w:tblW w:w="6971" w:type="dxa"/>
        <w:tblInd w:w="56" w:type="dxa"/>
        <w:tblLayout w:type="fixed"/>
        <w:tblCellMar>
          <w:left w:w="56" w:type="dxa"/>
          <w:right w:w="56" w:type="dxa"/>
        </w:tblCellMar>
        <w:tblLook w:val="0000" w:firstRow="0" w:lastRow="0" w:firstColumn="0" w:lastColumn="0" w:noHBand="0" w:noVBand="0"/>
      </w:tblPr>
      <w:tblGrid>
        <w:gridCol w:w="2211"/>
        <w:gridCol w:w="1092"/>
        <w:gridCol w:w="13"/>
        <w:gridCol w:w="1207"/>
        <w:gridCol w:w="2448"/>
      </w:tblGrid>
      <w:tr>
        <w:trPr>
          <w:cantSplit/>
          <w:tblHeader/>
        </w:trPr>
        <w:tc>
          <w:tcPr>
            <w:tcW w:w="221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0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207" w:type="dxa"/>
            <w:tcBorders>
              <w:top w:val="single" w:sz="8" w:space="0" w:color="auto"/>
              <w:bottom w:val="single" w:sz="8" w:space="0" w:color="auto"/>
            </w:tcBorders>
          </w:tcPr>
          <w:p>
            <w:pPr>
              <w:pStyle w:val="nTable"/>
              <w:spacing w:after="40"/>
              <w:rPr>
                <w:b/>
                <w:sz w:val="19"/>
              </w:rPr>
            </w:pPr>
            <w:r>
              <w:rPr>
                <w:b/>
                <w:sz w:val="19"/>
              </w:rPr>
              <w:t>Assent</w:t>
            </w:r>
          </w:p>
        </w:tc>
        <w:tc>
          <w:tcPr>
            <w:tcW w:w="2448"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11" w:type="dxa"/>
            <w:tcBorders>
              <w:top w:val="single" w:sz="8"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r>
              <w:rPr>
                <w:sz w:val="19"/>
                <w:vertAlign w:val="superscript"/>
              </w:rPr>
              <w:t>5</w:t>
            </w:r>
          </w:p>
        </w:tc>
        <w:tc>
          <w:tcPr>
            <w:tcW w:w="1105" w:type="dxa"/>
            <w:gridSpan w:val="2"/>
            <w:tcBorders>
              <w:top w:val="single" w:sz="8" w:space="0" w:color="auto"/>
            </w:tcBorders>
          </w:tcPr>
          <w:p>
            <w:pPr>
              <w:pStyle w:val="nTable"/>
              <w:spacing w:after="40"/>
              <w:rPr>
                <w:sz w:val="19"/>
              </w:rPr>
            </w:pPr>
            <w:r>
              <w:rPr>
                <w:sz w:val="19"/>
              </w:rPr>
              <w:t>43 of 2000</w:t>
            </w:r>
          </w:p>
        </w:tc>
        <w:tc>
          <w:tcPr>
            <w:tcW w:w="1207" w:type="dxa"/>
            <w:tcBorders>
              <w:top w:val="single" w:sz="8" w:space="0" w:color="auto"/>
            </w:tcBorders>
          </w:tcPr>
          <w:p>
            <w:pPr>
              <w:pStyle w:val="nTable"/>
              <w:spacing w:after="40"/>
              <w:rPr>
                <w:sz w:val="19"/>
              </w:rPr>
            </w:pPr>
            <w:r>
              <w:rPr>
                <w:sz w:val="19"/>
              </w:rPr>
              <w:t>2 Nov 2000</w:t>
            </w:r>
          </w:p>
        </w:tc>
        <w:tc>
          <w:tcPr>
            <w:tcW w:w="2448" w:type="dxa"/>
            <w:tcBorders>
              <w:top w:val="single" w:sz="8" w:space="0" w:color="auto"/>
            </w:tcBorders>
          </w:tcPr>
          <w:p>
            <w:pPr>
              <w:pStyle w:val="nTable"/>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cantSplit/>
        </w:trPr>
        <w:tc>
          <w:tcPr>
            <w:tcW w:w="2211"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2010</w:t>
            </w:r>
            <w:r>
              <w:rPr>
                <w:snapToGrid w:val="0"/>
                <w:sz w:val="19"/>
                <w:lang w:val="en-US"/>
              </w:rPr>
              <w:t xml:space="preserve"> s. 91(4) and (5)</w:t>
            </w:r>
            <w:r>
              <w:rPr>
                <w:iCs/>
                <w:snapToGrid w:val="0"/>
                <w:sz w:val="19"/>
                <w:vertAlign w:val="superscript"/>
                <w:lang w:val="en-US"/>
              </w:rPr>
              <w:t> 7</w:t>
            </w:r>
          </w:p>
        </w:tc>
        <w:tc>
          <w:tcPr>
            <w:tcW w:w="1105" w:type="dxa"/>
            <w:gridSpan w:val="2"/>
            <w:tcBorders>
              <w:top w:val="nil"/>
              <w:bottom w:val="nil"/>
            </w:tcBorders>
          </w:tcPr>
          <w:p>
            <w:pPr>
              <w:pStyle w:val="nTable"/>
              <w:spacing w:after="40"/>
              <w:rPr>
                <w:snapToGrid w:val="0"/>
                <w:sz w:val="19"/>
                <w:lang w:val="en-US"/>
              </w:rPr>
            </w:pPr>
            <w:r>
              <w:rPr>
                <w:snapToGrid w:val="0"/>
                <w:sz w:val="19"/>
                <w:lang w:val="en-US"/>
              </w:rPr>
              <w:t>35 of 2010</w:t>
            </w:r>
          </w:p>
        </w:tc>
        <w:tc>
          <w:tcPr>
            <w:tcW w:w="1207" w:type="dxa"/>
            <w:tcBorders>
              <w:top w:val="nil"/>
              <w:bottom w:val="nil"/>
            </w:tcBorders>
          </w:tcPr>
          <w:p>
            <w:pPr>
              <w:pStyle w:val="nTable"/>
              <w:spacing w:after="40"/>
              <w:rPr>
                <w:snapToGrid w:val="0"/>
                <w:sz w:val="19"/>
                <w:lang w:val="en-US"/>
              </w:rPr>
            </w:pPr>
            <w:r>
              <w:rPr>
                <w:snapToGrid w:val="0"/>
                <w:sz w:val="19"/>
                <w:lang w:val="en-US"/>
              </w:rPr>
              <w:t>30 Aug 2010</w:t>
            </w:r>
          </w:p>
        </w:tc>
        <w:tc>
          <w:tcPr>
            <w:tcW w:w="2448" w:type="dxa"/>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cantSplit/>
        </w:trPr>
        <w:tc>
          <w:tcPr>
            <w:tcW w:w="2211"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8</w:t>
            </w:r>
          </w:p>
        </w:tc>
        <w:tc>
          <w:tcPr>
            <w:tcW w:w="1092"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220" w:type="dxa"/>
            <w:gridSpan w:val="2"/>
            <w:tcBorders>
              <w:top w:val="nil"/>
              <w:bottom w:val="single" w:sz="4" w:space="0" w:color="auto"/>
            </w:tcBorders>
          </w:tcPr>
          <w:p>
            <w:pPr>
              <w:pStyle w:val="nTable"/>
              <w:spacing w:after="40"/>
              <w:rPr>
                <w:snapToGrid w:val="0"/>
                <w:sz w:val="19"/>
                <w:lang w:val="en-US"/>
              </w:rPr>
            </w:pPr>
            <w:r>
              <w:rPr>
                <w:sz w:val="19"/>
              </w:rPr>
              <w:t>1 Oct 2010</w:t>
            </w:r>
          </w:p>
        </w:tc>
        <w:tc>
          <w:tcPr>
            <w:tcW w:w="244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rPr>
          <w:vertAlign w:val="superscript"/>
        </w:rPr>
        <w:tab/>
      </w:r>
      <w:r>
        <w:t>The</w:t>
      </w:r>
      <w:r>
        <w:rPr>
          <w:i/>
          <w:snapToGrid w:val="0"/>
          <w:lang w:val="en-US"/>
        </w:rPr>
        <w:t xml:space="preserve"> Machinery of Government (Miscellaneous Amendments) Act 2006</w:t>
      </w:r>
      <w:r>
        <w:rPr>
          <w:iCs/>
          <w:snapToGrid w:val="0"/>
          <w:lang w:val="en-US"/>
        </w:rPr>
        <w:t xml:space="preserve"> Pt. 9 Div. 13 reads as follows:</w:t>
      </w:r>
    </w:p>
    <w:p>
      <w:pPr>
        <w:pStyle w:val="MiscOpen"/>
      </w:pPr>
      <w:r>
        <w:t>“</w:t>
      </w:r>
    </w:p>
    <w:p>
      <w:pPr>
        <w:pStyle w:val="nzHeading3"/>
      </w:pPr>
      <w:bookmarkStart w:id="1011" w:name="_Toc101070710"/>
      <w:bookmarkStart w:id="1012" w:name="_Toc101073294"/>
      <w:bookmarkStart w:id="1013" w:name="_Toc101080477"/>
      <w:bookmarkStart w:id="1014" w:name="_Toc101081140"/>
      <w:bookmarkStart w:id="1015" w:name="_Toc101174102"/>
      <w:bookmarkStart w:id="1016" w:name="_Toc101256778"/>
      <w:bookmarkStart w:id="1017" w:name="_Toc101260830"/>
      <w:bookmarkStart w:id="1018" w:name="_Toc101329611"/>
      <w:bookmarkStart w:id="1019" w:name="_Toc101351052"/>
      <w:bookmarkStart w:id="1020" w:name="_Toc101578932"/>
      <w:bookmarkStart w:id="1021" w:name="_Toc101599907"/>
      <w:bookmarkStart w:id="1022" w:name="_Toc101666739"/>
      <w:bookmarkStart w:id="1023" w:name="_Toc101672701"/>
      <w:bookmarkStart w:id="1024" w:name="_Toc101675211"/>
      <w:bookmarkStart w:id="1025" w:name="_Toc101682937"/>
      <w:bookmarkStart w:id="1026" w:name="_Toc101690207"/>
      <w:bookmarkStart w:id="1027" w:name="_Toc101769539"/>
      <w:bookmarkStart w:id="1028" w:name="_Toc101770825"/>
      <w:bookmarkStart w:id="1029" w:name="_Toc101774282"/>
      <w:bookmarkStart w:id="1030" w:name="_Toc101845246"/>
      <w:bookmarkStart w:id="1031" w:name="_Toc102981899"/>
      <w:bookmarkStart w:id="1032" w:name="_Toc103570005"/>
      <w:bookmarkStart w:id="1033" w:name="_Toc106089241"/>
      <w:bookmarkStart w:id="1034" w:name="_Toc106097296"/>
      <w:bookmarkStart w:id="1035" w:name="_Toc136050449"/>
      <w:bookmarkStart w:id="1036" w:name="_Toc138660828"/>
      <w:bookmarkStart w:id="1037" w:name="_Toc138661407"/>
      <w:bookmarkStart w:id="1038" w:name="_Toc138750400"/>
      <w:bookmarkStart w:id="1039" w:name="_Toc138751085"/>
      <w:bookmarkStart w:id="1040" w:name="_Toc139166826"/>
      <w:r>
        <w:rPr>
          <w:rStyle w:val="CharDivNo"/>
        </w:rPr>
        <w:t>Division 13</w:t>
      </w:r>
      <w:r>
        <w:t> — </w:t>
      </w:r>
      <w:r>
        <w:rPr>
          <w:rStyle w:val="CharDivText"/>
        </w:rPr>
        <w:t>Transitional provisions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nzHeading5"/>
      </w:pPr>
      <w:bookmarkStart w:id="1041" w:name="_Toc100544609"/>
      <w:bookmarkStart w:id="1042" w:name="_Toc138661408"/>
      <w:bookmarkStart w:id="1043" w:name="_Toc138751086"/>
      <w:bookmarkStart w:id="1044" w:name="_Toc139166827"/>
      <w:r>
        <w:rPr>
          <w:rStyle w:val="CharSectno"/>
        </w:rPr>
        <w:t>289</w:t>
      </w:r>
      <w:r>
        <w:t>.</w:t>
      </w:r>
      <w:r>
        <w:tab/>
        <w:t>Commissioner of Health</w:t>
      </w:r>
      <w:bookmarkEnd w:id="1041"/>
      <w:bookmarkEnd w:id="1042"/>
      <w:bookmarkEnd w:id="1043"/>
      <w:bookmarkEnd w:id="1044"/>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Now known as the </w:t>
      </w:r>
      <w:r>
        <w:rPr>
          <w:i/>
          <w:iCs/>
          <w:snapToGrid w:val="0"/>
        </w:rPr>
        <w:t>Health and Disability Services (Complaint) Act 1995</w:t>
      </w:r>
      <w:r>
        <w:rPr>
          <w:snapToGrid w:val="0"/>
        </w:rPr>
        <w:t>; citation changed see note under s. 1.</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91(4) and (5) had not come into operation.  They read as follows:</w:t>
      </w:r>
    </w:p>
    <w:p>
      <w:pPr>
        <w:pStyle w:val="BlankOpen"/>
      </w:pPr>
    </w:p>
    <w:p>
      <w:pPr>
        <w:pStyle w:val="nzHeading5"/>
      </w:pPr>
      <w:bookmarkStart w:id="1045" w:name="_Toc270349159"/>
      <w:r>
        <w:rPr>
          <w:rStyle w:val="CharSectno"/>
        </w:rPr>
        <w:t>91</w:t>
      </w:r>
      <w:r>
        <w:t>.</w:t>
      </w:r>
      <w:r>
        <w:tab/>
        <w:t>Schedule 1 amended</w:t>
      </w:r>
      <w:bookmarkEnd w:id="1045"/>
    </w:p>
    <w:p>
      <w:pPr>
        <w:pStyle w:val="nzSubsection"/>
      </w:pPr>
      <w:r>
        <w:tab/>
        <w:t>(4)</w:t>
      </w:r>
      <w:r>
        <w:tab/>
        <w:t>Delete Schedule 1 items 3a and 5.</w:t>
      </w:r>
    </w:p>
    <w:p>
      <w:pPr>
        <w:pStyle w:val="nzSubsection"/>
      </w:pPr>
      <w:r>
        <w:tab/>
        <w:t>(5)</w:t>
      </w:r>
      <w:r>
        <w:tab/>
        <w:t>In Schedule 1 insert in alphanumerical order:</w:t>
      </w:r>
    </w:p>
    <w:p>
      <w:pPr>
        <w:pStyle w:val="BlankOpen"/>
      </w:pPr>
    </w:p>
    <w:p>
      <w:pPr>
        <w:pStyle w:val="nzNumberedItem"/>
      </w:pPr>
      <w:r>
        <w:t>1a.</w:t>
      </w:r>
      <w:r>
        <w:tab/>
        <w:t xml:space="preserve">Aboriginal and Torres Strait Islander Health Practice Board of Australia established under the </w:t>
      </w:r>
      <w:r>
        <w:rPr>
          <w:i/>
        </w:rPr>
        <w:t>Health Practitioner Regulation National Law (Western Australia)</w:t>
      </w:r>
      <w:r>
        <w:t>.</w:t>
      </w:r>
    </w:p>
    <w:p>
      <w:pPr>
        <w:pStyle w:val="nzNumberedItem"/>
      </w:pPr>
      <w:r>
        <w:t>1b.</w:t>
      </w:r>
      <w:r>
        <w:tab/>
        <w:t xml:space="preserve">Chinese Medicine Board of Australia established under the </w:t>
      </w:r>
      <w:r>
        <w:rPr>
          <w:i/>
        </w:rPr>
        <w:t>Health Practitioner Regulation National Law (Western Australia)</w:t>
      </w:r>
      <w:r>
        <w:t>.</w:t>
      </w:r>
    </w:p>
    <w:p>
      <w:pPr>
        <w:pStyle w:val="nzNumberedItem"/>
      </w:pPr>
      <w:r>
        <w:t>3a.</w:t>
      </w:r>
      <w:r>
        <w:tab/>
        <w:t xml:space="preserve">Medical Radiation Practice Board of Australia established under the </w:t>
      </w:r>
      <w:r>
        <w:rPr>
          <w:i/>
        </w:rPr>
        <w:t>Health Practitioner Regulation National Law (Western Australia)</w:t>
      </w:r>
      <w:r>
        <w:t>.</w:t>
      </w:r>
    </w:p>
    <w:p>
      <w:pPr>
        <w:pStyle w:val="nzNumberedItem"/>
      </w:pPr>
      <w:r>
        <w:t>5.</w:t>
      </w:r>
      <w:r>
        <w:tab/>
        <w:t xml:space="preserve">Occupational Therapy Board of Australia established under the </w:t>
      </w:r>
      <w:r>
        <w:rPr>
          <w:i/>
        </w:rPr>
        <w:t>Health Practitioner Regulation National Law (Western Australia)</w:t>
      </w:r>
      <w:r>
        <w:t>.</w:t>
      </w:r>
    </w:p>
    <w:p>
      <w:pPr>
        <w:pStyle w:val="BlankClose"/>
      </w:pPr>
    </w:p>
    <w:p>
      <w:pPr>
        <w:pStyle w:val="BlankClose"/>
      </w:pPr>
    </w:p>
    <w:p>
      <w:pPr>
        <w:pStyle w:val="nSubsection"/>
        <w:rPr>
          <w:snapToGrid w:val="0"/>
        </w:rPr>
      </w:pPr>
      <w:r>
        <w:rPr>
          <w:vertAlign w:val="superscript"/>
        </w:rPr>
        <w:t>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046" w:name="_Toc273538032"/>
      <w:bookmarkStart w:id="1047" w:name="_Toc273964959"/>
      <w:bookmarkStart w:id="1048" w:name="_Toc273971506"/>
      <w:r>
        <w:rPr>
          <w:rStyle w:val="CharSectno"/>
        </w:rPr>
        <w:t>89</w:t>
      </w:r>
      <w:r>
        <w:t>.</w:t>
      </w:r>
      <w:r>
        <w:tab/>
        <w:t>Various references to “Minister for Public Sector Management” amended</w:t>
      </w:r>
      <w:bookmarkEnd w:id="1046"/>
      <w:bookmarkEnd w:id="1047"/>
      <w:bookmarkEnd w:id="1048"/>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Health Services (Conciliation and Review) Act 1995</w:t>
            </w:r>
          </w:p>
        </w:tc>
        <w:tc>
          <w:tcPr>
            <w:tcW w:w="3401" w:type="dxa"/>
          </w:tcPr>
          <w:p>
            <w:pPr>
              <w:pStyle w:val="TableAm"/>
              <w:rPr>
                <w:sz w:val="20"/>
              </w:rPr>
            </w:pPr>
            <w:r>
              <w:rPr>
                <w:sz w:val="20"/>
              </w:rPr>
              <w:t>Sch. 2 cl. 2(a), 6</w:t>
            </w:r>
          </w:p>
        </w:tc>
      </w:tr>
    </w:tbl>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and Disability Services (Complaints)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and Disability Services (Complaints)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and Disability Services (Complaints)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and Disability Services (Complaints)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Health and Disability Services (Complaints) Act 1995</w:t>
            </w:r>
          </w:fldSimple>
        </w:p>
      </w:tc>
    </w:tr>
    <w:tr>
      <w:tc>
        <w:tcPr>
          <w:tcW w:w="5715" w:type="dxa"/>
        </w:tcPr>
        <w:p>
          <w:pPr>
            <w:pStyle w:val="HeaderTextRight"/>
          </w:pPr>
          <w:fldSimple w:instr=" styleref CharSchText ">
            <w:r>
              <w:rPr>
                <w:noProof/>
              </w:rPr>
              <w:t>Registration Boards</w:t>
            </w:r>
          </w:fldSimple>
        </w:p>
      </w:tc>
      <w:tc>
        <w:tcPr>
          <w:tcW w:w="1557"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557" w:type="dxa"/>
        </w:tcPr>
        <w:p>
          <w:pPr>
            <w:pStyle w:val="HeaderNumberRight"/>
            <w:ind w:right="17"/>
            <w:rPr>
              <w:bCs/>
            </w:rPr>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and Disability Services (Complaints)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and Disability Services (Complaints)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and Disability Services (Complaints)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and Disability Services (Complaints)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and Disability Services (Complaints)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and Disability Services (Complaints)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and Disability Services (Complaints)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and Disability Services (Complaints)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and Disability Services (Complaints)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D409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3EF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D0E22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D124E5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03613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C82FA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E34F4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4EFB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A2CBB74"/>
    <w:lvl w:ilvl="0">
      <w:start w:val="1"/>
      <w:numFmt w:val="decimal"/>
      <w:pStyle w:val="ListNumber"/>
      <w:lvlText w:val="%1."/>
      <w:lvlJc w:val="left"/>
      <w:pPr>
        <w:tabs>
          <w:tab w:val="num" w:pos="360"/>
        </w:tabs>
        <w:ind w:left="360" w:hanging="360"/>
      </w:pPr>
    </w:lvl>
  </w:abstractNum>
  <w:abstractNum w:abstractNumId="9">
    <w:nsid w:val="FFFFFF89"/>
    <w:multiLevelType w:val="singleLevel"/>
    <w:tmpl w:val="CEA40C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634817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8D72E6D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817"/>
    <w:docVar w:name="WAFER_20151211132817" w:val="RemoveTrackChanges"/>
    <w:docVar w:name="WAFER_20151211132817_GUID" w:val="d746c7ec-45ed-4fcf-a894-f5514afc53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14031</Words>
  <Characters>66788</Characters>
  <Application>Microsoft Office Word</Application>
  <DocSecurity>0</DocSecurity>
  <Lines>1908</Lines>
  <Paragraphs>1224</Paragraphs>
  <ScaleCrop>false</ScaleCrop>
  <HeadingPairs>
    <vt:vector size="2" baseType="variant">
      <vt:variant>
        <vt:lpstr>Title</vt:lpstr>
      </vt:variant>
      <vt:variant>
        <vt:i4>1</vt:i4>
      </vt:variant>
    </vt:vector>
  </HeadingPairs>
  <TitlesOfParts>
    <vt:vector size="1" baseType="lpstr">
      <vt:lpstr>Health Services (Conciliation And Review) Act 1995</vt:lpstr>
    </vt:vector>
  </TitlesOfParts>
  <Manager/>
  <Company/>
  <LinksUpToDate>false</LinksUpToDate>
  <CharactersWithSpaces>79595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Disability Services (Complaints) Act 1995 - 03-m0-03</dc:title>
  <dc:subject/>
  <dc:creator/>
  <cp:keywords/>
  <dc:description/>
  <cp:lastModifiedBy>svcMRProcess</cp:lastModifiedBy>
  <cp:revision>4</cp:revision>
  <cp:lastPrinted>2010-11-24T01:59:00Z</cp:lastPrinted>
  <dcterms:created xsi:type="dcterms:W3CDTF">2018-08-30T05:28:00Z</dcterms:created>
  <dcterms:modified xsi:type="dcterms:W3CDTF">2018-08-30T05:28:00Z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20101130</vt:lpwstr>
  </property>
  <property fmtid="{D5CDD505-2E9C-101B-9397-08002B2CF9AE}" pid="4" name="DocumentType">
    <vt:lpwstr>Act</vt:lpwstr>
  </property>
  <property fmtid="{D5CDD505-2E9C-101B-9397-08002B2CF9AE}" pid="5" name="OwlsUID">
    <vt:i4>345</vt:i4>
  </property>
  <property fmtid="{D5CDD505-2E9C-101B-9397-08002B2CF9AE}" pid="6" name="ReprintNo">
    <vt:lpwstr>3</vt:lpwstr>
  </property>
  <property fmtid="{D5CDD505-2E9C-101B-9397-08002B2CF9AE}" pid="7" name="AsAtDate">
    <vt:lpwstr>30 Nov 2010</vt:lpwstr>
  </property>
  <property fmtid="{D5CDD505-2E9C-101B-9397-08002B2CF9AE}" pid="8" name="Suffix">
    <vt:lpwstr>03-m0-03</vt:lpwstr>
  </property>
</Properties>
</file>