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FD9" w:rsidRDefault="00973E01">
      <w:pPr>
        <w:pStyle w:val="WA"/>
        <w:pageBreakBefore/>
      </w:pPr>
      <w:bookmarkStart w:id="0" w:name="_GoBack"/>
      <w:bookmarkEnd w:id="0"/>
      <w:r>
        <w:t>Western Australia</w:t>
      </w:r>
    </w:p>
    <w:p w:rsidR="00F84FD9" w:rsidRDefault="00973E01">
      <w:pPr>
        <w:pStyle w:val="NameofActRegPage1"/>
        <w:spacing w:before="3760" w:after="4200"/>
      </w:pPr>
      <w:r>
        <w:fldChar w:fldCharType="begin"/>
      </w:r>
      <w:r>
        <w:instrText xml:space="preserve"> STYLEREF "Name Of Act/Reg"</w:instrText>
      </w:r>
      <w:r>
        <w:fldChar w:fldCharType="separate"/>
      </w:r>
      <w:r w:rsidR="00CB124D">
        <w:rPr>
          <w:noProof/>
        </w:rPr>
        <w:t>Small Business Guarantees Act 1984</w:t>
      </w:r>
      <w:r>
        <w:fldChar w:fldCharType="end"/>
      </w:r>
    </w:p>
    <w:p w:rsidR="00F84FD9" w:rsidRDefault="00F84FD9">
      <w:pPr>
        <w:jc w:val="center"/>
        <w:rPr>
          <w:b/>
        </w:rPr>
        <w:sectPr w:rsidR="00F84FD9">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F84FD9" w:rsidRDefault="00973E01">
      <w:pPr>
        <w:pStyle w:val="WA"/>
        <w:spacing w:before="120"/>
      </w:pPr>
      <w:r>
        <w:lastRenderedPageBreak/>
        <w:t>Western Australia</w:t>
      </w:r>
    </w:p>
    <w:p w:rsidR="00F84FD9" w:rsidRDefault="00973E01">
      <w:pPr>
        <w:pStyle w:val="NameofActRegPage1"/>
      </w:pPr>
      <w:r>
        <w:fldChar w:fldCharType="begin"/>
      </w:r>
      <w:r>
        <w:instrText xml:space="preserve"> STYLEREF "Name Of Act/Reg"</w:instrText>
      </w:r>
      <w:r>
        <w:fldChar w:fldCharType="separate"/>
      </w:r>
      <w:r w:rsidR="00CB124D">
        <w:rPr>
          <w:noProof/>
        </w:rPr>
        <w:t>Small Business Guarantees Act 1984</w:t>
      </w:r>
      <w:r>
        <w:fldChar w:fldCharType="end"/>
      </w:r>
    </w:p>
    <w:p w:rsidR="00F84FD9" w:rsidRDefault="00973E01">
      <w:pPr>
        <w:pStyle w:val="Arrangement"/>
      </w:pPr>
      <w:r>
        <w:t>CONTENTS</w:t>
      </w:r>
    </w:p>
    <w:p w:rsidR="00F84FD9" w:rsidRDefault="00973E01">
      <w:pPr>
        <w:pStyle w:val="TOC4"/>
        <w:tabs>
          <w:tab w:val="left" w:pos="1701"/>
        </w:tabs>
        <w:rPr>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_Toc133131056 \h </w:instrText>
      </w:r>
      <w:r>
        <w:rPr>
          <w:noProof/>
        </w:rPr>
      </w:r>
      <w:r>
        <w:rPr>
          <w:noProof/>
        </w:rPr>
        <w:fldChar w:fldCharType="separate"/>
      </w:r>
      <w:r w:rsidR="00CB124D">
        <w:rPr>
          <w:noProof/>
        </w:rPr>
        <w:t>1</w:t>
      </w:r>
      <w:r>
        <w:rPr>
          <w:noProof/>
        </w:rPr>
        <w:fldChar w:fldCharType="end"/>
      </w:r>
    </w:p>
    <w:p w:rsidR="00F84FD9" w:rsidRDefault="00973E01">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_Toc133131057 \h </w:instrText>
      </w:r>
      <w:r>
        <w:rPr>
          <w:noProof/>
        </w:rPr>
      </w:r>
      <w:r>
        <w:rPr>
          <w:noProof/>
        </w:rPr>
        <w:fldChar w:fldCharType="separate"/>
      </w:r>
      <w:r w:rsidR="00CB124D">
        <w:rPr>
          <w:noProof/>
        </w:rPr>
        <w:t>1</w:t>
      </w:r>
      <w:r>
        <w:rPr>
          <w:noProof/>
        </w:rPr>
        <w:fldChar w:fldCharType="end"/>
      </w:r>
    </w:p>
    <w:p w:rsidR="00F84FD9" w:rsidRDefault="00973E01">
      <w:pPr>
        <w:pStyle w:val="TOC4"/>
        <w:tabs>
          <w:tab w:val="left" w:pos="1701"/>
        </w:tabs>
        <w:rPr>
          <w:noProof/>
          <w:sz w:val="24"/>
          <w:szCs w:val="24"/>
        </w:rPr>
      </w:pPr>
      <w:r>
        <w:rPr>
          <w:noProof/>
          <w:szCs w:val="24"/>
        </w:rPr>
        <w:t>3</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_Toc133131058 \h </w:instrText>
      </w:r>
      <w:r>
        <w:rPr>
          <w:noProof/>
        </w:rPr>
      </w:r>
      <w:r>
        <w:rPr>
          <w:noProof/>
        </w:rPr>
        <w:fldChar w:fldCharType="separate"/>
      </w:r>
      <w:r w:rsidR="00CB124D">
        <w:rPr>
          <w:noProof/>
        </w:rPr>
        <w:t>1</w:t>
      </w:r>
      <w:r>
        <w:rPr>
          <w:noProof/>
        </w:rPr>
        <w:fldChar w:fldCharType="end"/>
      </w:r>
    </w:p>
    <w:p w:rsidR="00F84FD9" w:rsidRDefault="00973E01">
      <w:pPr>
        <w:pStyle w:val="TOC4"/>
        <w:tabs>
          <w:tab w:val="left" w:pos="1701"/>
        </w:tabs>
        <w:rPr>
          <w:noProof/>
          <w:sz w:val="24"/>
          <w:szCs w:val="24"/>
        </w:rPr>
      </w:pPr>
      <w:r>
        <w:rPr>
          <w:noProof/>
          <w:szCs w:val="24"/>
        </w:rPr>
        <w:t>3A</w:t>
      </w:r>
      <w:r>
        <w:rPr>
          <w:noProof/>
          <w:snapToGrid w:val="0"/>
          <w:szCs w:val="24"/>
        </w:rPr>
        <w:t xml:space="preserve">. </w:t>
      </w:r>
      <w:r>
        <w:rPr>
          <w:noProof/>
          <w:sz w:val="24"/>
          <w:szCs w:val="24"/>
        </w:rPr>
        <w:tab/>
      </w:r>
      <w:r>
        <w:rPr>
          <w:noProof/>
          <w:snapToGrid w:val="0"/>
          <w:szCs w:val="24"/>
        </w:rPr>
        <w:t>Administration of the Act</w:t>
      </w:r>
      <w:r>
        <w:rPr>
          <w:noProof/>
        </w:rPr>
        <w:tab/>
      </w:r>
      <w:r>
        <w:rPr>
          <w:noProof/>
        </w:rPr>
        <w:fldChar w:fldCharType="begin"/>
      </w:r>
      <w:r>
        <w:rPr>
          <w:noProof/>
        </w:rPr>
        <w:instrText xml:space="preserve"> PAGEREF _Toc133131059 \h </w:instrText>
      </w:r>
      <w:r>
        <w:rPr>
          <w:noProof/>
        </w:rPr>
      </w:r>
      <w:r>
        <w:rPr>
          <w:noProof/>
        </w:rPr>
        <w:fldChar w:fldCharType="separate"/>
      </w:r>
      <w:r w:rsidR="00CB124D">
        <w:rPr>
          <w:noProof/>
        </w:rPr>
        <w:t>1</w:t>
      </w:r>
      <w:r>
        <w:rPr>
          <w:noProof/>
        </w:rPr>
        <w:fldChar w:fldCharType="end"/>
      </w:r>
    </w:p>
    <w:p w:rsidR="00F84FD9" w:rsidRDefault="00973E01">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Minister may execute guarantees</w:t>
      </w:r>
      <w:r>
        <w:rPr>
          <w:noProof/>
        </w:rPr>
        <w:tab/>
      </w:r>
      <w:r>
        <w:rPr>
          <w:noProof/>
        </w:rPr>
        <w:fldChar w:fldCharType="begin"/>
      </w:r>
      <w:r>
        <w:rPr>
          <w:noProof/>
        </w:rPr>
        <w:instrText xml:space="preserve"> PAGEREF _Toc133131060 \h </w:instrText>
      </w:r>
      <w:r>
        <w:rPr>
          <w:noProof/>
        </w:rPr>
      </w:r>
      <w:r>
        <w:rPr>
          <w:noProof/>
        </w:rPr>
        <w:fldChar w:fldCharType="separate"/>
      </w:r>
      <w:r w:rsidR="00CB124D">
        <w:rPr>
          <w:noProof/>
        </w:rPr>
        <w:t>1</w:t>
      </w:r>
      <w:r>
        <w:rPr>
          <w:noProof/>
        </w:rPr>
        <w:fldChar w:fldCharType="end"/>
      </w:r>
    </w:p>
    <w:p w:rsidR="00F84FD9" w:rsidRDefault="00973E01">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Provisions relating to guarantees</w:t>
      </w:r>
      <w:r>
        <w:rPr>
          <w:noProof/>
        </w:rPr>
        <w:tab/>
      </w:r>
      <w:r>
        <w:rPr>
          <w:noProof/>
        </w:rPr>
        <w:fldChar w:fldCharType="begin"/>
      </w:r>
      <w:r>
        <w:rPr>
          <w:noProof/>
        </w:rPr>
        <w:instrText xml:space="preserve"> PAGEREF _Toc133131061 \h </w:instrText>
      </w:r>
      <w:r>
        <w:rPr>
          <w:noProof/>
        </w:rPr>
      </w:r>
      <w:r>
        <w:rPr>
          <w:noProof/>
        </w:rPr>
        <w:fldChar w:fldCharType="separate"/>
      </w:r>
      <w:r w:rsidR="00CB124D">
        <w:rPr>
          <w:noProof/>
        </w:rPr>
        <w:t>1</w:t>
      </w:r>
      <w:r>
        <w:rPr>
          <w:noProof/>
        </w:rPr>
        <w:fldChar w:fldCharType="end"/>
      </w:r>
    </w:p>
    <w:p w:rsidR="00F84FD9" w:rsidRDefault="00973E01">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Payments under guarantee</w:t>
      </w:r>
      <w:r>
        <w:rPr>
          <w:noProof/>
        </w:rPr>
        <w:tab/>
      </w:r>
      <w:r>
        <w:rPr>
          <w:noProof/>
        </w:rPr>
        <w:fldChar w:fldCharType="begin"/>
      </w:r>
      <w:r>
        <w:rPr>
          <w:noProof/>
        </w:rPr>
        <w:instrText xml:space="preserve"> PAGEREF _Toc133131062 \h </w:instrText>
      </w:r>
      <w:r>
        <w:rPr>
          <w:noProof/>
        </w:rPr>
      </w:r>
      <w:r>
        <w:rPr>
          <w:noProof/>
        </w:rPr>
        <w:fldChar w:fldCharType="separate"/>
      </w:r>
      <w:r w:rsidR="00CB124D">
        <w:rPr>
          <w:noProof/>
        </w:rPr>
        <w:t>1</w:t>
      </w:r>
      <w:r>
        <w:rPr>
          <w:noProof/>
        </w:rPr>
        <w:fldChar w:fldCharType="end"/>
      </w:r>
    </w:p>
    <w:p w:rsidR="00F84FD9" w:rsidRDefault="00973E01">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Offences by applicants</w:t>
      </w:r>
      <w:r>
        <w:rPr>
          <w:noProof/>
        </w:rPr>
        <w:tab/>
      </w:r>
      <w:r>
        <w:rPr>
          <w:noProof/>
        </w:rPr>
        <w:fldChar w:fldCharType="begin"/>
      </w:r>
      <w:r>
        <w:rPr>
          <w:noProof/>
        </w:rPr>
        <w:instrText xml:space="preserve"> PAGEREF _Toc133131063 \h </w:instrText>
      </w:r>
      <w:r>
        <w:rPr>
          <w:noProof/>
        </w:rPr>
      </w:r>
      <w:r>
        <w:rPr>
          <w:noProof/>
        </w:rPr>
        <w:fldChar w:fldCharType="separate"/>
      </w:r>
      <w:r w:rsidR="00CB124D">
        <w:rPr>
          <w:noProof/>
        </w:rPr>
        <w:t>1</w:t>
      </w:r>
      <w:r>
        <w:rPr>
          <w:noProof/>
        </w:rPr>
        <w:fldChar w:fldCharType="end"/>
      </w:r>
    </w:p>
    <w:p w:rsidR="00F84FD9" w:rsidRDefault="00973E01">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_Toc133131064 \h </w:instrText>
      </w:r>
      <w:r>
        <w:rPr>
          <w:noProof/>
        </w:rPr>
      </w:r>
      <w:r>
        <w:rPr>
          <w:noProof/>
        </w:rPr>
        <w:fldChar w:fldCharType="separate"/>
      </w:r>
      <w:r w:rsidR="00CB124D">
        <w:rPr>
          <w:noProof/>
        </w:rPr>
        <w:t>1</w:t>
      </w:r>
      <w:r>
        <w:rPr>
          <w:noProof/>
        </w:rPr>
        <w:fldChar w:fldCharType="end"/>
      </w:r>
    </w:p>
    <w:p w:rsidR="00F84FD9" w:rsidRDefault="00973E01">
      <w:pPr>
        <w:pStyle w:val="TOC2"/>
        <w:tabs>
          <w:tab w:val="right" w:pos="7086"/>
        </w:tabs>
        <w:rPr>
          <w:b w:val="0"/>
          <w:noProof/>
          <w:sz w:val="24"/>
          <w:szCs w:val="24"/>
        </w:rPr>
      </w:pPr>
      <w:r>
        <w:rPr>
          <w:noProof/>
          <w:szCs w:val="26"/>
        </w:rPr>
        <w:t>Notes</w:t>
      </w:r>
    </w:p>
    <w:p w:rsidR="00F84FD9" w:rsidRDefault="00973E01">
      <w:pPr>
        <w:pStyle w:val="TOC4"/>
        <w:rPr>
          <w:noProof/>
          <w:sz w:val="24"/>
          <w:szCs w:val="24"/>
        </w:rPr>
      </w:pPr>
      <w:r>
        <w:rPr>
          <w:noProof/>
          <w:snapToGrid w:val="0"/>
          <w:szCs w:val="24"/>
        </w:rPr>
        <w:t>Compilation table</w:t>
      </w:r>
      <w:r>
        <w:rPr>
          <w:noProof/>
        </w:rPr>
        <w:tab/>
      </w:r>
      <w:r>
        <w:rPr>
          <w:noProof/>
        </w:rPr>
        <w:fldChar w:fldCharType="begin"/>
      </w:r>
      <w:r>
        <w:rPr>
          <w:noProof/>
        </w:rPr>
        <w:instrText xml:space="preserve"> PAGEREF _Toc133131066 \h </w:instrText>
      </w:r>
      <w:r>
        <w:rPr>
          <w:noProof/>
        </w:rPr>
      </w:r>
      <w:r>
        <w:rPr>
          <w:noProof/>
        </w:rPr>
        <w:fldChar w:fldCharType="separate"/>
      </w:r>
      <w:r w:rsidR="00CB124D">
        <w:rPr>
          <w:noProof/>
        </w:rPr>
        <w:t>1</w:t>
      </w:r>
      <w:r>
        <w:rPr>
          <w:noProof/>
        </w:rPr>
        <w:fldChar w:fldCharType="end"/>
      </w:r>
    </w:p>
    <w:p w:rsidR="00F84FD9" w:rsidRDefault="00973E01">
      <w:r>
        <w:fldChar w:fldCharType="end"/>
      </w:r>
    </w:p>
    <w:p w:rsidR="00F84FD9" w:rsidRDefault="00973E01">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F84FD9" w:rsidRDefault="00F84FD9">
      <w:pPr>
        <w:pStyle w:val="NoteHeading"/>
        <w:sectPr w:rsidR="00F84FD9">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F84FD9" w:rsidRDefault="00973E01">
      <w:pPr>
        <w:pStyle w:val="WA"/>
        <w:spacing w:before="120"/>
      </w:pPr>
      <w:r>
        <w:lastRenderedPageBreak/>
        <w:t>Western Australia</w:t>
      </w:r>
    </w:p>
    <w:p w:rsidR="00F84FD9" w:rsidRDefault="00973E01">
      <w:pPr>
        <w:pStyle w:val="NameofActReg"/>
      </w:pPr>
      <w:r>
        <w:t xml:space="preserve">Small Business Guarantees Act 1984 </w:t>
      </w:r>
    </w:p>
    <w:p w:rsidR="00F84FD9" w:rsidRDefault="00973E01">
      <w:pPr>
        <w:pStyle w:val="LongTitle"/>
        <w:rPr>
          <w:snapToGrid w:val="0"/>
        </w:rPr>
      </w:pPr>
      <w:r>
        <w:rPr>
          <w:snapToGrid w:val="0"/>
        </w:rPr>
        <w:t xml:space="preserve">An Act to authorise the execution of guarantees for the repayment of loans made to owners of certain small businesses. </w:t>
      </w:r>
    </w:p>
    <w:p w:rsidR="00F84FD9" w:rsidRDefault="00973E01">
      <w:pPr>
        <w:pStyle w:val="Heading5"/>
        <w:rPr>
          <w:snapToGrid w:val="0"/>
        </w:rPr>
      </w:pPr>
      <w:bookmarkStart w:id="1" w:name="_Toc35396289"/>
      <w:bookmarkStart w:id="2" w:name="_Toc133131056"/>
      <w:r>
        <w:rPr>
          <w:rStyle w:val="CharSectno"/>
        </w:rPr>
        <w:t>1</w:t>
      </w:r>
      <w:r>
        <w:rPr>
          <w:snapToGrid w:val="0"/>
        </w:rPr>
        <w:t>.</w:t>
      </w:r>
      <w:r>
        <w:rPr>
          <w:snapToGrid w:val="0"/>
        </w:rPr>
        <w:tab/>
        <w:t>Short title</w:t>
      </w:r>
      <w:bookmarkEnd w:id="1"/>
      <w:bookmarkEnd w:id="2"/>
      <w:r>
        <w:rPr>
          <w:snapToGrid w:val="0"/>
        </w:rPr>
        <w:t xml:space="preserve"> </w:t>
      </w:r>
    </w:p>
    <w:p w:rsidR="00F84FD9" w:rsidRDefault="00973E01">
      <w:pPr>
        <w:pStyle w:val="Subsection"/>
        <w:rPr>
          <w:snapToGrid w:val="0"/>
        </w:rPr>
      </w:pPr>
      <w:r>
        <w:rPr>
          <w:snapToGrid w:val="0"/>
        </w:rPr>
        <w:tab/>
      </w:r>
      <w:r>
        <w:rPr>
          <w:snapToGrid w:val="0"/>
        </w:rPr>
        <w:tab/>
        <w:t xml:space="preserve">This Act may be cited as the </w:t>
      </w:r>
      <w:r>
        <w:rPr>
          <w:i/>
          <w:snapToGrid w:val="0"/>
        </w:rPr>
        <w:t>Small Business Guarantees Act 1984</w:t>
      </w:r>
      <w:r>
        <w:rPr>
          <w:snapToGrid w:val="0"/>
          <w:vertAlign w:val="superscript"/>
        </w:rPr>
        <w:t> 1</w:t>
      </w:r>
      <w:r>
        <w:rPr>
          <w:snapToGrid w:val="0"/>
        </w:rPr>
        <w:t>.</w:t>
      </w:r>
    </w:p>
    <w:p w:rsidR="00F84FD9" w:rsidRDefault="00973E01">
      <w:pPr>
        <w:pStyle w:val="Heading5"/>
        <w:rPr>
          <w:snapToGrid w:val="0"/>
        </w:rPr>
      </w:pPr>
      <w:bookmarkStart w:id="3" w:name="_Toc35396290"/>
      <w:bookmarkStart w:id="4" w:name="_Toc133131057"/>
      <w:r>
        <w:rPr>
          <w:rStyle w:val="CharSectno"/>
        </w:rPr>
        <w:t>2</w:t>
      </w:r>
      <w:r>
        <w:rPr>
          <w:snapToGrid w:val="0"/>
        </w:rPr>
        <w:t>.</w:t>
      </w:r>
      <w:r>
        <w:rPr>
          <w:snapToGrid w:val="0"/>
        </w:rPr>
        <w:tab/>
        <w:t>Commencement</w:t>
      </w:r>
      <w:bookmarkEnd w:id="3"/>
      <w:bookmarkEnd w:id="4"/>
      <w:r>
        <w:rPr>
          <w:snapToGrid w:val="0"/>
        </w:rPr>
        <w:t xml:space="preserve"> </w:t>
      </w:r>
    </w:p>
    <w:p w:rsidR="00F84FD9" w:rsidRDefault="00973E01">
      <w:pPr>
        <w:pStyle w:val="Subsection"/>
        <w:rPr>
          <w:snapToGrid w:val="0"/>
        </w:rPr>
      </w:pPr>
      <w:r>
        <w:rPr>
          <w:snapToGrid w:val="0"/>
        </w:rPr>
        <w:tab/>
      </w:r>
      <w:r>
        <w:rPr>
          <w:snapToGrid w:val="0"/>
        </w:rPr>
        <w:tab/>
        <w:t>This Act shall come into operation on a day to be fixed by proclamation</w:t>
      </w:r>
      <w:r>
        <w:rPr>
          <w:snapToGrid w:val="0"/>
          <w:vertAlign w:val="superscript"/>
        </w:rPr>
        <w:t> 1</w:t>
      </w:r>
      <w:r>
        <w:rPr>
          <w:snapToGrid w:val="0"/>
        </w:rPr>
        <w:t>.</w:t>
      </w:r>
    </w:p>
    <w:p w:rsidR="00F84FD9" w:rsidRDefault="00973E01">
      <w:pPr>
        <w:pStyle w:val="Heading5"/>
        <w:rPr>
          <w:snapToGrid w:val="0"/>
        </w:rPr>
      </w:pPr>
      <w:bookmarkStart w:id="5" w:name="_Toc35396291"/>
      <w:bookmarkStart w:id="6" w:name="_Toc133131058"/>
      <w:r>
        <w:rPr>
          <w:rStyle w:val="CharSectno"/>
        </w:rPr>
        <w:t>3</w:t>
      </w:r>
      <w:r>
        <w:rPr>
          <w:snapToGrid w:val="0"/>
        </w:rPr>
        <w:t>.</w:t>
      </w:r>
      <w:r>
        <w:rPr>
          <w:snapToGrid w:val="0"/>
        </w:rPr>
        <w:tab/>
        <w:t>Interpretation</w:t>
      </w:r>
      <w:bookmarkEnd w:id="5"/>
      <w:bookmarkEnd w:id="6"/>
      <w:r>
        <w:rPr>
          <w:snapToGrid w:val="0"/>
        </w:rPr>
        <w:t xml:space="preserve"> </w:t>
      </w:r>
    </w:p>
    <w:p w:rsidR="00F84FD9" w:rsidRDefault="00973E01">
      <w:pPr>
        <w:pStyle w:val="Subsection"/>
        <w:rPr>
          <w:snapToGrid w:val="0"/>
        </w:rPr>
      </w:pPr>
      <w:r>
        <w:rPr>
          <w:snapToGrid w:val="0"/>
        </w:rPr>
        <w:tab/>
      </w:r>
      <w:r>
        <w:rPr>
          <w:snapToGrid w:val="0"/>
        </w:rPr>
        <w:tab/>
        <w:t>In this Act, unless the contrary intention appears — </w:t>
      </w:r>
    </w:p>
    <w:p w:rsidR="00F84FD9" w:rsidRDefault="00973E01">
      <w:pPr>
        <w:pStyle w:val="Defstart"/>
      </w:pPr>
      <w:r>
        <w:rPr>
          <w:b/>
        </w:rPr>
        <w:tab/>
        <w:t>“</w:t>
      </w:r>
      <w:r>
        <w:rPr>
          <w:rStyle w:val="CharDefText"/>
        </w:rPr>
        <w:t>section</w:t>
      </w:r>
      <w:r>
        <w:rPr>
          <w:b/>
        </w:rPr>
        <w:t>”</w:t>
      </w:r>
      <w:r>
        <w:t xml:space="preserve"> means a section of this Act;</w:t>
      </w:r>
    </w:p>
    <w:p w:rsidR="00F84FD9" w:rsidRDefault="00973E01">
      <w:pPr>
        <w:pStyle w:val="Defstart"/>
      </w:pPr>
      <w:r>
        <w:rPr>
          <w:b/>
        </w:rPr>
        <w:tab/>
        <w:t>“</w:t>
      </w:r>
      <w:r>
        <w:rPr>
          <w:rStyle w:val="CharDefText"/>
        </w:rPr>
        <w:t>small business</w:t>
      </w:r>
      <w:r>
        <w:rPr>
          <w:b/>
        </w:rPr>
        <w:t>”</w:t>
      </w:r>
      <w:r>
        <w:t xml:space="preserve"> means a business enterprise that — </w:t>
      </w:r>
    </w:p>
    <w:p w:rsidR="00F84FD9" w:rsidRDefault="00973E01">
      <w:pPr>
        <w:pStyle w:val="Defpara"/>
      </w:pPr>
      <w:r>
        <w:tab/>
        <w:t>(a)</w:t>
      </w:r>
      <w:r>
        <w:tab/>
        <w:t>is carried on for the purpose of manufacturing or processing goods or for any other prescribed purpose; and</w:t>
      </w:r>
    </w:p>
    <w:p w:rsidR="00F84FD9" w:rsidRDefault="00973E01">
      <w:pPr>
        <w:pStyle w:val="Defpara"/>
      </w:pPr>
      <w:r>
        <w:tab/>
        <w:t>(b)</w:t>
      </w:r>
      <w:r>
        <w:tab/>
        <w:t>in the opinion of the Minister — </w:t>
      </w:r>
    </w:p>
    <w:p w:rsidR="00F84FD9" w:rsidRDefault="00973E01">
      <w:pPr>
        <w:pStyle w:val="Defsubpara"/>
        <w:rPr>
          <w:snapToGrid w:val="0"/>
        </w:rPr>
      </w:pPr>
      <w:r>
        <w:rPr>
          <w:snapToGrid w:val="0"/>
        </w:rPr>
        <w:tab/>
        <w:t>(i)</w:t>
      </w:r>
      <w:r>
        <w:rPr>
          <w:snapToGrid w:val="0"/>
        </w:rPr>
        <w:tab/>
        <w:t>is a small business enterprise;</w:t>
      </w:r>
    </w:p>
    <w:p w:rsidR="00F84FD9" w:rsidRDefault="00973E01">
      <w:pPr>
        <w:pStyle w:val="Defsubpara"/>
        <w:rPr>
          <w:snapToGrid w:val="0"/>
        </w:rPr>
      </w:pPr>
      <w:r>
        <w:rPr>
          <w:snapToGrid w:val="0"/>
        </w:rPr>
        <w:tab/>
        <w:t>(ii)</w:t>
      </w:r>
      <w:r>
        <w:rPr>
          <w:snapToGrid w:val="0"/>
        </w:rPr>
        <w:tab/>
        <w:t>is not a subsidiary of, or does not form part of, a larger enterprise; and</w:t>
      </w:r>
    </w:p>
    <w:p w:rsidR="00F84FD9" w:rsidRDefault="00973E01">
      <w:pPr>
        <w:pStyle w:val="Defsubpara"/>
        <w:rPr>
          <w:snapToGrid w:val="0"/>
        </w:rPr>
      </w:pPr>
      <w:r>
        <w:rPr>
          <w:snapToGrid w:val="0"/>
        </w:rPr>
        <w:tab/>
        <w:t>(iii)</w:t>
      </w:r>
      <w:r>
        <w:rPr>
          <w:snapToGrid w:val="0"/>
        </w:rPr>
        <w:tab/>
        <w:t>is managed personally by at least one of the persons entitled to a share of the profits of the enterprise;</w:t>
      </w:r>
    </w:p>
    <w:p w:rsidR="00F84FD9" w:rsidRDefault="00973E01">
      <w:pPr>
        <w:pStyle w:val="Defstart"/>
      </w:pPr>
      <w:r>
        <w:rPr>
          <w:b/>
        </w:rPr>
        <w:tab/>
        <w:t>“</w:t>
      </w:r>
      <w:r>
        <w:rPr>
          <w:rStyle w:val="CharDefText"/>
        </w:rPr>
        <w:t>subsection</w:t>
      </w:r>
      <w:r>
        <w:rPr>
          <w:b/>
        </w:rPr>
        <w:t>”</w:t>
      </w:r>
      <w:r>
        <w:t xml:space="preserve"> means a subsection of the section in which the term is used;</w:t>
      </w:r>
    </w:p>
    <w:p w:rsidR="00F84FD9" w:rsidRDefault="00973E01">
      <w:pPr>
        <w:pStyle w:val="Defstart"/>
      </w:pPr>
      <w:r>
        <w:rPr>
          <w:b/>
        </w:rPr>
        <w:tab/>
        <w:t>“</w:t>
      </w:r>
      <w:r>
        <w:rPr>
          <w:rStyle w:val="CharDefText"/>
        </w:rPr>
        <w:t>Treasurer</w:t>
      </w:r>
      <w:r>
        <w:rPr>
          <w:b/>
        </w:rPr>
        <w:t>”</w:t>
      </w:r>
      <w:r>
        <w:t xml:space="preserve"> means the Treasurer of the State.</w:t>
      </w:r>
    </w:p>
    <w:p w:rsidR="00F84FD9" w:rsidRDefault="00973E01">
      <w:pPr>
        <w:pStyle w:val="Heading5"/>
        <w:rPr>
          <w:snapToGrid w:val="0"/>
        </w:rPr>
      </w:pPr>
      <w:bookmarkStart w:id="7" w:name="_Toc35396292"/>
      <w:bookmarkStart w:id="8" w:name="_Toc133131059"/>
      <w:r>
        <w:rPr>
          <w:rStyle w:val="CharSectno"/>
        </w:rPr>
        <w:t>3A</w:t>
      </w:r>
      <w:r>
        <w:rPr>
          <w:snapToGrid w:val="0"/>
        </w:rPr>
        <w:t xml:space="preserve">. </w:t>
      </w:r>
      <w:r>
        <w:rPr>
          <w:snapToGrid w:val="0"/>
        </w:rPr>
        <w:tab/>
        <w:t>Administration of the Act</w:t>
      </w:r>
      <w:bookmarkEnd w:id="7"/>
      <w:bookmarkEnd w:id="8"/>
      <w:r>
        <w:rPr>
          <w:snapToGrid w:val="0"/>
        </w:rPr>
        <w:t xml:space="preserve"> </w:t>
      </w:r>
    </w:p>
    <w:p w:rsidR="00F84FD9" w:rsidRDefault="00973E01">
      <w:pPr>
        <w:pStyle w:val="Subsection"/>
        <w:rPr>
          <w:snapToGrid w:val="0"/>
        </w:rPr>
      </w:pPr>
      <w:r>
        <w:rPr>
          <w:snapToGrid w:val="0"/>
        </w:rPr>
        <w:tab/>
      </w:r>
      <w:r>
        <w:rPr>
          <w:snapToGrid w:val="0"/>
        </w:rPr>
        <w:tab/>
        <w:t xml:space="preserve">Subject to the general direction and control of the Minister, the Small Business Development Corporation, established under section 4(1) of the </w:t>
      </w:r>
      <w:r>
        <w:rPr>
          <w:i/>
          <w:snapToGrid w:val="0"/>
        </w:rPr>
        <w:t>Small Business Development Corporation Act 1983</w:t>
      </w:r>
      <w:r>
        <w:rPr>
          <w:snapToGrid w:val="0"/>
        </w:rPr>
        <w:t xml:space="preserve"> shall administer this Act.</w:t>
      </w:r>
    </w:p>
    <w:p w:rsidR="00F84FD9" w:rsidRDefault="00973E01">
      <w:pPr>
        <w:pStyle w:val="Footnotesection"/>
      </w:pPr>
      <w:r>
        <w:tab/>
        <w:t xml:space="preserve">[Section 3A inserted by No. 56 of 1987 s. 4.] </w:t>
      </w:r>
    </w:p>
    <w:p w:rsidR="00F84FD9" w:rsidRDefault="00973E01">
      <w:pPr>
        <w:pStyle w:val="Heading5"/>
        <w:rPr>
          <w:snapToGrid w:val="0"/>
        </w:rPr>
      </w:pPr>
      <w:bookmarkStart w:id="9" w:name="_Toc35396293"/>
      <w:bookmarkStart w:id="10" w:name="_Toc133131060"/>
      <w:r>
        <w:rPr>
          <w:rStyle w:val="CharSectno"/>
        </w:rPr>
        <w:t>4</w:t>
      </w:r>
      <w:r>
        <w:rPr>
          <w:snapToGrid w:val="0"/>
        </w:rPr>
        <w:t>.</w:t>
      </w:r>
      <w:r>
        <w:rPr>
          <w:snapToGrid w:val="0"/>
        </w:rPr>
        <w:tab/>
        <w:t>Minister may execute guarantees</w:t>
      </w:r>
      <w:bookmarkEnd w:id="9"/>
      <w:bookmarkEnd w:id="10"/>
      <w:r>
        <w:rPr>
          <w:snapToGrid w:val="0"/>
        </w:rPr>
        <w:t xml:space="preserve"> </w:t>
      </w:r>
    </w:p>
    <w:p w:rsidR="00F84FD9" w:rsidRDefault="00973E01">
      <w:pPr>
        <w:pStyle w:val="Subsection"/>
        <w:rPr>
          <w:snapToGrid w:val="0"/>
        </w:rPr>
      </w:pPr>
      <w:r>
        <w:rPr>
          <w:snapToGrid w:val="0"/>
        </w:rPr>
        <w:tab/>
        <w:t>(1)</w:t>
      </w:r>
      <w:r>
        <w:rPr>
          <w:snapToGrid w:val="0"/>
        </w:rPr>
        <w:tab/>
        <w:t>The Minister may execute a guarantee in favour of a bank or another person or body of persons, whether corporate or unincorporate, for the repayment of the whole or part of a loan made by that bank or other person or body of persons to the owner of a small business where the Minister is satisfied that — </w:t>
      </w:r>
    </w:p>
    <w:p w:rsidR="00F84FD9" w:rsidRDefault="00973E01">
      <w:pPr>
        <w:pStyle w:val="Indenta"/>
        <w:rPr>
          <w:snapToGrid w:val="0"/>
        </w:rPr>
      </w:pPr>
      <w:r>
        <w:rPr>
          <w:snapToGrid w:val="0"/>
        </w:rPr>
        <w:tab/>
        <w:t>(a)</w:t>
      </w:r>
      <w:r>
        <w:rPr>
          <w:snapToGrid w:val="0"/>
        </w:rPr>
        <w:tab/>
        <w:t>the sole ground for the prior rejection of the loan proposal by the lender was the insufficiency of the security proposed by the borrower and in all other respects the lender accepted the loan proposal as a viable proposition; and</w:t>
      </w:r>
    </w:p>
    <w:p w:rsidR="00F84FD9" w:rsidRDefault="00973E01">
      <w:pPr>
        <w:pStyle w:val="Indenta"/>
        <w:rPr>
          <w:snapToGrid w:val="0"/>
        </w:rPr>
      </w:pPr>
      <w:r>
        <w:rPr>
          <w:snapToGrid w:val="0"/>
        </w:rPr>
        <w:tab/>
        <w:t>(b)</w:t>
      </w:r>
      <w:r>
        <w:rPr>
          <w:snapToGrid w:val="0"/>
        </w:rPr>
        <w:tab/>
        <w:t>the loan moneys are required for capital expenditure or working capital for the establishment of a small business or the expansion or diversification of an existing small business.</w:t>
      </w:r>
    </w:p>
    <w:p w:rsidR="00F84FD9" w:rsidRDefault="00973E01">
      <w:pPr>
        <w:pStyle w:val="Subsection"/>
        <w:rPr>
          <w:snapToGrid w:val="0"/>
        </w:rPr>
      </w:pPr>
      <w:r>
        <w:rPr>
          <w:snapToGrid w:val="0"/>
        </w:rPr>
        <w:tab/>
        <w:t>(2)</w:t>
      </w:r>
      <w:r>
        <w:rPr>
          <w:snapToGrid w:val="0"/>
        </w:rPr>
        <w:tab/>
        <w:t>The Minister shall not execute a guarantee under subsection (1) if the amount of the guarantee exceeds the amount prescribed for the purposes of this subsection.</w:t>
      </w:r>
    </w:p>
    <w:p w:rsidR="00F84FD9" w:rsidRDefault="00973E01">
      <w:pPr>
        <w:pStyle w:val="Subsection"/>
        <w:rPr>
          <w:snapToGrid w:val="0"/>
        </w:rPr>
      </w:pPr>
      <w:r>
        <w:rPr>
          <w:snapToGrid w:val="0"/>
        </w:rPr>
        <w:tab/>
        <w:t>(3)</w:t>
      </w:r>
      <w:r>
        <w:rPr>
          <w:snapToGrid w:val="0"/>
        </w:rPr>
        <w:tab/>
        <w:t xml:space="preserve">The Minister shall not execute a guarantee under subsection (1) if the amount of the guarantee, together with the amounts of all other guarantees executed under subsection (1) (excluding guarantees no longer in force), exceed such amount as the Treasurer may from time to time declare by notice published in the </w:t>
      </w:r>
      <w:r>
        <w:rPr>
          <w:i/>
          <w:snapToGrid w:val="0"/>
        </w:rPr>
        <w:t>Gazette</w:t>
      </w:r>
      <w:r>
        <w:rPr>
          <w:snapToGrid w:val="0"/>
        </w:rPr>
        <w:t>.</w:t>
      </w:r>
    </w:p>
    <w:p w:rsidR="00F84FD9" w:rsidRDefault="00973E01">
      <w:pPr>
        <w:pStyle w:val="Subsection"/>
        <w:rPr>
          <w:snapToGrid w:val="0"/>
        </w:rPr>
      </w:pPr>
      <w:r>
        <w:rPr>
          <w:snapToGrid w:val="0"/>
        </w:rPr>
        <w:tab/>
        <w:t>(4)</w:t>
      </w:r>
      <w:r>
        <w:rPr>
          <w:snapToGrid w:val="0"/>
        </w:rPr>
        <w:tab/>
        <w:t>The execution by the Minister of a guarantee under subsection (1) shall be conclusive evidence that the requirements of this Act with respect to the guarantee have been complied with.</w:t>
      </w:r>
    </w:p>
    <w:p w:rsidR="00F84FD9" w:rsidRDefault="00973E01">
      <w:pPr>
        <w:pStyle w:val="Subsection"/>
        <w:rPr>
          <w:snapToGrid w:val="0"/>
        </w:rPr>
      </w:pPr>
      <w:r>
        <w:rPr>
          <w:snapToGrid w:val="0"/>
        </w:rPr>
        <w:tab/>
        <w:t>(5)</w:t>
      </w:r>
      <w:r>
        <w:rPr>
          <w:snapToGrid w:val="0"/>
        </w:rPr>
        <w:tab/>
        <w:t>In this section — </w:t>
      </w:r>
    </w:p>
    <w:p w:rsidR="00F84FD9" w:rsidRDefault="00973E01">
      <w:pPr>
        <w:pStyle w:val="Defstart"/>
      </w:pPr>
      <w:r>
        <w:rPr>
          <w:b/>
        </w:rPr>
        <w:tab/>
        <w:t>“</w:t>
      </w:r>
      <w:r>
        <w:rPr>
          <w:rStyle w:val="CharDefText"/>
        </w:rPr>
        <w:t>amount of the guarantee</w:t>
      </w:r>
      <w:r>
        <w:rPr>
          <w:b/>
        </w:rPr>
        <w:t>”</w:t>
      </w:r>
      <w:r>
        <w:t xml:space="preserve"> means the principal amount of the loan the subject of the guarantee and does not include any interest charges or expenses chargeable by the lender against the borrower or the expenses of enforcing, or obtaining, or endeavouring to enforce or obtain, payment of the debt guaranteed or those interest charges and expenses.</w:t>
      </w:r>
    </w:p>
    <w:p w:rsidR="00F84FD9" w:rsidRDefault="00973E01">
      <w:pPr>
        <w:pStyle w:val="Footnotesection"/>
      </w:pPr>
      <w:r>
        <w:tab/>
        <w:t xml:space="preserve">[Section 4 amended by No. 56 of 1987 s. 5.] </w:t>
      </w:r>
    </w:p>
    <w:p w:rsidR="00F84FD9" w:rsidRDefault="00973E01">
      <w:pPr>
        <w:pStyle w:val="Heading5"/>
        <w:rPr>
          <w:snapToGrid w:val="0"/>
        </w:rPr>
      </w:pPr>
      <w:bookmarkStart w:id="11" w:name="_Toc35396294"/>
      <w:bookmarkStart w:id="12" w:name="_Toc133131061"/>
      <w:r>
        <w:rPr>
          <w:rStyle w:val="CharSectno"/>
        </w:rPr>
        <w:t>5</w:t>
      </w:r>
      <w:r>
        <w:rPr>
          <w:snapToGrid w:val="0"/>
        </w:rPr>
        <w:t>.</w:t>
      </w:r>
      <w:r>
        <w:rPr>
          <w:snapToGrid w:val="0"/>
        </w:rPr>
        <w:tab/>
        <w:t>Provisions relating to guarantees</w:t>
      </w:r>
      <w:bookmarkEnd w:id="11"/>
      <w:bookmarkEnd w:id="12"/>
      <w:r>
        <w:rPr>
          <w:snapToGrid w:val="0"/>
        </w:rPr>
        <w:t xml:space="preserve"> </w:t>
      </w:r>
    </w:p>
    <w:p w:rsidR="00F84FD9" w:rsidRDefault="00973E01">
      <w:pPr>
        <w:pStyle w:val="Subsection"/>
        <w:rPr>
          <w:snapToGrid w:val="0"/>
        </w:rPr>
      </w:pPr>
      <w:r>
        <w:rPr>
          <w:snapToGrid w:val="0"/>
        </w:rPr>
        <w:tab/>
        <w:t>(1)</w:t>
      </w:r>
      <w:r>
        <w:rPr>
          <w:snapToGrid w:val="0"/>
        </w:rPr>
        <w:tab/>
        <w:t>Subject to subsection (2), a guarantee executed under section 4(1) may — </w:t>
      </w:r>
    </w:p>
    <w:p w:rsidR="00F84FD9" w:rsidRDefault="00973E01">
      <w:pPr>
        <w:pStyle w:val="Indenta"/>
        <w:rPr>
          <w:snapToGrid w:val="0"/>
        </w:rPr>
      </w:pPr>
      <w:r>
        <w:rPr>
          <w:snapToGrid w:val="0"/>
        </w:rPr>
        <w:tab/>
        <w:t>(a)</w:t>
      </w:r>
      <w:r>
        <w:rPr>
          <w:snapToGrid w:val="0"/>
        </w:rPr>
        <w:tab/>
        <w:t>be subject to such terms and conditions as the Minister thinks fit;</w:t>
      </w:r>
    </w:p>
    <w:p w:rsidR="00F84FD9" w:rsidRDefault="00973E01">
      <w:pPr>
        <w:pStyle w:val="Indenta"/>
        <w:rPr>
          <w:snapToGrid w:val="0"/>
        </w:rPr>
      </w:pPr>
      <w:r>
        <w:rPr>
          <w:snapToGrid w:val="0"/>
        </w:rPr>
        <w:tab/>
        <w:t>(b)</w:t>
      </w:r>
      <w:r>
        <w:rPr>
          <w:snapToGrid w:val="0"/>
        </w:rPr>
        <w:tab/>
        <w:t>include any interest charges and expenses chargeable by the lender against the borrower and the expenses of enforcing or obtaining, or endeavouring to enforce or obtain, payment of the debt guaranteed and those interest charges and expenses; and</w:t>
      </w:r>
    </w:p>
    <w:p w:rsidR="00F84FD9" w:rsidRDefault="00973E01">
      <w:pPr>
        <w:pStyle w:val="Indenta"/>
        <w:rPr>
          <w:snapToGrid w:val="0"/>
        </w:rPr>
      </w:pPr>
      <w:r>
        <w:rPr>
          <w:snapToGrid w:val="0"/>
        </w:rPr>
        <w:tab/>
        <w:t>(c)</w:t>
      </w:r>
      <w:r>
        <w:rPr>
          <w:snapToGrid w:val="0"/>
        </w:rPr>
        <w:tab/>
        <w:t>be expressed to include compound interest.</w:t>
      </w:r>
    </w:p>
    <w:p w:rsidR="00F84FD9" w:rsidRDefault="00973E01">
      <w:pPr>
        <w:pStyle w:val="Subsection"/>
        <w:keepNext/>
        <w:rPr>
          <w:snapToGrid w:val="0"/>
        </w:rPr>
      </w:pPr>
      <w:r>
        <w:rPr>
          <w:snapToGrid w:val="0"/>
        </w:rPr>
        <w:tab/>
        <w:t>(2)</w:t>
      </w:r>
      <w:r>
        <w:rPr>
          <w:snapToGrid w:val="0"/>
        </w:rPr>
        <w:tab/>
        <w:t>The following provisions apply to and in respect of a guarantee executed under section 4(1) — </w:t>
      </w:r>
    </w:p>
    <w:p w:rsidR="00F84FD9" w:rsidRDefault="00973E01">
      <w:pPr>
        <w:pStyle w:val="Indenta"/>
        <w:rPr>
          <w:snapToGrid w:val="0"/>
        </w:rPr>
      </w:pPr>
      <w:r>
        <w:rPr>
          <w:snapToGrid w:val="0"/>
        </w:rPr>
        <w:tab/>
        <w:t>(a)</w:t>
      </w:r>
      <w:r>
        <w:rPr>
          <w:snapToGrid w:val="0"/>
        </w:rPr>
        <w:tab/>
        <w:t>the lender shall, if required to do so by the Minister, obtain, take and hold, or retain and hold, such securities as the Minister may require for the repayment of the loan by the borrower to the lender;</w:t>
      </w:r>
    </w:p>
    <w:p w:rsidR="00F84FD9" w:rsidRDefault="00973E01">
      <w:pPr>
        <w:pStyle w:val="Indenta"/>
        <w:rPr>
          <w:snapToGrid w:val="0"/>
        </w:rPr>
      </w:pPr>
      <w:r>
        <w:rPr>
          <w:snapToGrid w:val="0"/>
        </w:rPr>
        <w:tab/>
        <w:t>(b)</w:t>
      </w:r>
      <w:r>
        <w:rPr>
          <w:snapToGrid w:val="0"/>
        </w:rPr>
        <w:tab/>
        <w:t>the guarantee shall not be enforceable against the Minister unless and until the lender has first taken all reasonable steps to exercise his rights and remedies under all the securities (other than the guarantee) held by or for the lender in respect of the debt guaranteed; and</w:t>
      </w:r>
    </w:p>
    <w:p w:rsidR="00F84FD9" w:rsidRDefault="00973E01">
      <w:pPr>
        <w:pStyle w:val="Indenta"/>
        <w:rPr>
          <w:snapToGrid w:val="0"/>
        </w:rPr>
      </w:pPr>
      <w:r>
        <w:rPr>
          <w:snapToGrid w:val="0"/>
        </w:rPr>
        <w:tab/>
        <w:t>(c)</w:t>
      </w:r>
      <w:r>
        <w:rPr>
          <w:snapToGrid w:val="0"/>
        </w:rPr>
        <w:tab/>
        <w:t>the lender shall not, without the consent in writing of the Minister, assign or encumber the benefit of the guarantee.</w:t>
      </w:r>
    </w:p>
    <w:p w:rsidR="00F84FD9" w:rsidRDefault="00973E01">
      <w:pPr>
        <w:pStyle w:val="Footnotesection"/>
      </w:pPr>
      <w:r>
        <w:tab/>
        <w:t xml:space="preserve">[Section 5 amended by No. 56 of 1987 s. 6.] </w:t>
      </w:r>
    </w:p>
    <w:p w:rsidR="00F84FD9" w:rsidRDefault="00973E01">
      <w:pPr>
        <w:pStyle w:val="Heading5"/>
        <w:rPr>
          <w:snapToGrid w:val="0"/>
        </w:rPr>
      </w:pPr>
      <w:bookmarkStart w:id="13" w:name="_Toc35396295"/>
      <w:bookmarkStart w:id="14" w:name="_Toc133131062"/>
      <w:r>
        <w:rPr>
          <w:rStyle w:val="CharSectno"/>
        </w:rPr>
        <w:t>6</w:t>
      </w:r>
      <w:r>
        <w:rPr>
          <w:snapToGrid w:val="0"/>
        </w:rPr>
        <w:t>.</w:t>
      </w:r>
      <w:r>
        <w:rPr>
          <w:snapToGrid w:val="0"/>
        </w:rPr>
        <w:tab/>
        <w:t>Payments under guarantee</w:t>
      </w:r>
      <w:bookmarkEnd w:id="13"/>
      <w:bookmarkEnd w:id="14"/>
      <w:r>
        <w:rPr>
          <w:snapToGrid w:val="0"/>
        </w:rPr>
        <w:t xml:space="preserve"> </w:t>
      </w:r>
    </w:p>
    <w:p w:rsidR="00F84FD9" w:rsidRDefault="00973E01">
      <w:pPr>
        <w:pStyle w:val="Subsection"/>
        <w:rPr>
          <w:snapToGrid w:val="0"/>
        </w:rPr>
      </w:pPr>
      <w:r>
        <w:rPr>
          <w:snapToGrid w:val="0"/>
        </w:rPr>
        <w:tab/>
        <w:t>(1)</w:t>
      </w:r>
      <w:r>
        <w:rPr>
          <w:snapToGrid w:val="0"/>
        </w:rPr>
        <w:tab/>
        <w:t>The Treasurer shall cause any money required for fulfilling any guarantee given by the Minister under this Act to be charged to the Consolidated Fund which, to the extent necessary, is hereby appropriated accordingly.</w:t>
      </w:r>
    </w:p>
    <w:p w:rsidR="00F84FD9" w:rsidRDefault="00973E01">
      <w:pPr>
        <w:pStyle w:val="Subsection"/>
        <w:rPr>
          <w:snapToGrid w:val="0"/>
        </w:rPr>
      </w:pPr>
      <w:r>
        <w:rPr>
          <w:snapToGrid w:val="0"/>
        </w:rPr>
        <w:tab/>
        <w:t>(2)</w:t>
      </w:r>
      <w:r>
        <w:rPr>
          <w:snapToGrid w:val="0"/>
        </w:rPr>
        <w:tab/>
        <w:t>The Minister shall cause any amounts received or recovered from the borrower or otherwise in respect of moneys paid in fulfilment of a guarantee to be credited to the Consolidated Fund.</w:t>
      </w:r>
    </w:p>
    <w:p w:rsidR="00F84FD9" w:rsidRDefault="00973E01">
      <w:pPr>
        <w:pStyle w:val="Footnotesection"/>
      </w:pPr>
      <w:r>
        <w:tab/>
        <w:t>[Section 6 amended by No. 6 of 1993 s. 11; No. 49 of 1996 s. 64.]</w:t>
      </w:r>
    </w:p>
    <w:p w:rsidR="00F84FD9" w:rsidRDefault="00973E01">
      <w:pPr>
        <w:pStyle w:val="Heading5"/>
        <w:rPr>
          <w:snapToGrid w:val="0"/>
        </w:rPr>
      </w:pPr>
      <w:bookmarkStart w:id="15" w:name="_Toc35396296"/>
      <w:bookmarkStart w:id="16" w:name="_Toc133131063"/>
      <w:r>
        <w:rPr>
          <w:rStyle w:val="CharSectno"/>
        </w:rPr>
        <w:t>7</w:t>
      </w:r>
      <w:r>
        <w:rPr>
          <w:snapToGrid w:val="0"/>
        </w:rPr>
        <w:t>.</w:t>
      </w:r>
      <w:r>
        <w:rPr>
          <w:snapToGrid w:val="0"/>
        </w:rPr>
        <w:tab/>
        <w:t>Offences by applicants</w:t>
      </w:r>
      <w:bookmarkEnd w:id="15"/>
      <w:bookmarkEnd w:id="16"/>
      <w:r>
        <w:rPr>
          <w:snapToGrid w:val="0"/>
        </w:rPr>
        <w:t xml:space="preserve"> </w:t>
      </w:r>
    </w:p>
    <w:p w:rsidR="00F84FD9" w:rsidRDefault="00973E01">
      <w:pPr>
        <w:pStyle w:val="Subsection"/>
        <w:rPr>
          <w:snapToGrid w:val="0"/>
        </w:rPr>
      </w:pPr>
      <w:r>
        <w:rPr>
          <w:snapToGrid w:val="0"/>
        </w:rPr>
        <w:tab/>
      </w:r>
      <w:r>
        <w:rPr>
          <w:snapToGrid w:val="0"/>
        </w:rPr>
        <w:tab/>
        <w:t>A person applying to the Minister for a guarantee under this Act may be required to furnish such accounts, documents and other information relevant to the application as are necessary and a person who, in or in connection with an application for a guarantee under this Act, in furnishing any account, document or information — </w:t>
      </w:r>
    </w:p>
    <w:p w:rsidR="00F84FD9" w:rsidRDefault="00973E01">
      <w:pPr>
        <w:pStyle w:val="Indenta"/>
        <w:rPr>
          <w:snapToGrid w:val="0"/>
        </w:rPr>
      </w:pPr>
      <w:r>
        <w:rPr>
          <w:snapToGrid w:val="0"/>
        </w:rPr>
        <w:tab/>
        <w:t>(a)</w:t>
      </w:r>
      <w:r>
        <w:rPr>
          <w:snapToGrid w:val="0"/>
        </w:rPr>
        <w:tab/>
        <w:t>makes or authorises the making of a statement that is false or misleading in a material particular; or</w:t>
      </w:r>
    </w:p>
    <w:p w:rsidR="00F84FD9" w:rsidRDefault="00973E01">
      <w:pPr>
        <w:pStyle w:val="Indenta"/>
        <w:rPr>
          <w:snapToGrid w:val="0"/>
        </w:rPr>
      </w:pPr>
      <w:r>
        <w:rPr>
          <w:snapToGrid w:val="0"/>
        </w:rPr>
        <w:tab/>
        <w:t>(b)</w:t>
      </w:r>
      <w:r>
        <w:rPr>
          <w:snapToGrid w:val="0"/>
        </w:rPr>
        <w:tab/>
        <w:t>omits or authorises the omission of any matter or thing without which the account, document or other information is misleading in a material respect,</w:t>
      </w:r>
    </w:p>
    <w:p w:rsidR="00F84FD9" w:rsidRDefault="00973E01">
      <w:pPr>
        <w:pStyle w:val="Subsection"/>
        <w:rPr>
          <w:snapToGrid w:val="0"/>
        </w:rPr>
      </w:pPr>
      <w:r>
        <w:rPr>
          <w:snapToGrid w:val="0"/>
        </w:rPr>
        <w:tab/>
      </w:r>
      <w:r>
        <w:rPr>
          <w:snapToGrid w:val="0"/>
        </w:rPr>
        <w:tab/>
        <w:t>without having taken all reasonable steps to ensure that the statement was not false or misleading or to ensure that the statement did not omit any matter or thing without which the account, document or information would be misleading, as the case may be, commits an offence.</w:t>
      </w:r>
    </w:p>
    <w:p w:rsidR="00F84FD9" w:rsidRDefault="00973E01">
      <w:pPr>
        <w:pStyle w:val="Penstart"/>
        <w:rPr>
          <w:snapToGrid w:val="0"/>
        </w:rPr>
      </w:pPr>
      <w:r>
        <w:rPr>
          <w:snapToGrid w:val="0"/>
        </w:rPr>
        <w:tab/>
        <w:t>Penalty: $5 000.</w:t>
      </w:r>
    </w:p>
    <w:p w:rsidR="00F84FD9" w:rsidRDefault="00973E01">
      <w:pPr>
        <w:pStyle w:val="Heading5"/>
        <w:rPr>
          <w:snapToGrid w:val="0"/>
        </w:rPr>
      </w:pPr>
      <w:bookmarkStart w:id="17" w:name="_Toc35396297"/>
      <w:bookmarkStart w:id="18" w:name="_Toc133131064"/>
      <w:r>
        <w:rPr>
          <w:rStyle w:val="CharSectno"/>
        </w:rPr>
        <w:t>8</w:t>
      </w:r>
      <w:r>
        <w:rPr>
          <w:snapToGrid w:val="0"/>
        </w:rPr>
        <w:t>.</w:t>
      </w:r>
      <w:r>
        <w:rPr>
          <w:snapToGrid w:val="0"/>
        </w:rPr>
        <w:tab/>
        <w:t>Regulations</w:t>
      </w:r>
      <w:bookmarkEnd w:id="17"/>
      <w:bookmarkEnd w:id="18"/>
      <w:r>
        <w:rPr>
          <w:snapToGrid w:val="0"/>
        </w:rPr>
        <w:t xml:space="preserve"> </w:t>
      </w:r>
    </w:p>
    <w:p w:rsidR="00F84FD9" w:rsidRDefault="00973E01">
      <w:pPr>
        <w:pStyle w:val="Subsection"/>
        <w:rPr>
          <w:snapToGrid w:val="0"/>
        </w:rPr>
      </w:pPr>
      <w:r>
        <w:rPr>
          <w:snapToGrid w:val="0"/>
        </w:rPr>
        <w:tab/>
      </w:r>
      <w:r>
        <w:rPr>
          <w:snapToGrid w:val="0"/>
        </w:rPr>
        <w:tab/>
        <w:t>The Governor may make regulations for or with respect to any matter that by this Act is required or permitted to be prescribed or that is necessary or convenient to be prescribed for carrying out or giving effect to the purposes of this Act and the regulations may prescribe fees to be charged in respect of matters arising under or provided for or authorised by this Act.</w:t>
      </w:r>
    </w:p>
    <w:p w:rsidR="00F84FD9" w:rsidRDefault="00F84FD9">
      <w:pPr>
        <w:rPr>
          <w:rStyle w:val="CharDivText"/>
        </w:rPr>
        <w:sectPr w:rsidR="00F84FD9">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F84FD9" w:rsidRDefault="00973E01">
      <w:pPr>
        <w:pStyle w:val="nHeading2"/>
      </w:pPr>
      <w:bookmarkStart w:id="19" w:name="_Toc87088697"/>
      <w:bookmarkStart w:id="20" w:name="_Toc87257543"/>
      <w:bookmarkStart w:id="21" w:name="_Toc133131065"/>
      <w:r>
        <w:t>Notes</w:t>
      </w:r>
      <w:bookmarkEnd w:id="19"/>
      <w:bookmarkEnd w:id="20"/>
      <w:bookmarkEnd w:id="21"/>
    </w:p>
    <w:p w:rsidR="00F84FD9" w:rsidRDefault="00973E01">
      <w:pPr>
        <w:pStyle w:val="nSubsection"/>
        <w:rPr>
          <w:snapToGrid w:val="0"/>
        </w:rPr>
      </w:pPr>
      <w:r>
        <w:rPr>
          <w:snapToGrid w:val="0"/>
          <w:vertAlign w:val="superscript"/>
        </w:rPr>
        <w:t>1</w:t>
      </w:r>
      <w:r>
        <w:rPr>
          <w:snapToGrid w:val="0"/>
        </w:rPr>
        <w:tab/>
        <w:t xml:space="preserve">This is a compilation of the </w:t>
      </w:r>
      <w:r>
        <w:rPr>
          <w:i/>
          <w:noProof/>
          <w:snapToGrid w:val="0"/>
        </w:rPr>
        <w:t>Small Business Guarantees Act 1984</w:t>
      </w:r>
      <w:r>
        <w:rPr>
          <w:snapToGrid w:val="0"/>
        </w:rPr>
        <w:t xml:space="preserve"> and includes the amendments made by the other written laws referred to in the following table. The table also contains information about any reprint.</w:t>
      </w:r>
    </w:p>
    <w:p w:rsidR="00F84FD9" w:rsidRDefault="00973E01">
      <w:pPr>
        <w:pStyle w:val="nHeading3"/>
        <w:rPr>
          <w:snapToGrid w:val="0"/>
        </w:rPr>
      </w:pPr>
      <w:bookmarkStart w:id="22" w:name="_Toc133131066"/>
      <w:r>
        <w:rPr>
          <w:snapToGrid w:val="0"/>
        </w:rPr>
        <w:t>Compilation table</w:t>
      </w:r>
      <w:bookmarkEnd w:id="2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F84FD9">
        <w:trPr>
          <w:tblHeader/>
        </w:trPr>
        <w:tc>
          <w:tcPr>
            <w:tcW w:w="2268" w:type="dxa"/>
            <w:tcBorders>
              <w:top w:val="single" w:sz="8" w:space="0" w:color="auto"/>
              <w:bottom w:val="single" w:sz="8" w:space="0" w:color="auto"/>
            </w:tcBorders>
          </w:tcPr>
          <w:p w:rsidR="00F84FD9" w:rsidRDefault="00973E01">
            <w:pPr>
              <w:pStyle w:val="nTable"/>
              <w:spacing w:after="40"/>
              <w:rPr>
                <w:b/>
                <w:sz w:val="19"/>
              </w:rPr>
            </w:pPr>
            <w:r>
              <w:rPr>
                <w:b/>
                <w:sz w:val="19"/>
              </w:rPr>
              <w:t>Short title</w:t>
            </w:r>
          </w:p>
        </w:tc>
        <w:tc>
          <w:tcPr>
            <w:tcW w:w="1134" w:type="dxa"/>
            <w:tcBorders>
              <w:top w:val="single" w:sz="8" w:space="0" w:color="auto"/>
              <w:bottom w:val="single" w:sz="8" w:space="0" w:color="auto"/>
            </w:tcBorders>
          </w:tcPr>
          <w:p w:rsidR="00F84FD9" w:rsidRDefault="00973E01">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F84FD9" w:rsidRDefault="00973E01">
            <w:pPr>
              <w:pStyle w:val="nTable"/>
              <w:spacing w:after="40"/>
              <w:rPr>
                <w:b/>
                <w:sz w:val="19"/>
              </w:rPr>
            </w:pPr>
            <w:r>
              <w:rPr>
                <w:b/>
                <w:sz w:val="19"/>
              </w:rPr>
              <w:t>Assent</w:t>
            </w:r>
          </w:p>
        </w:tc>
        <w:tc>
          <w:tcPr>
            <w:tcW w:w="2551" w:type="dxa"/>
            <w:tcBorders>
              <w:top w:val="single" w:sz="8" w:space="0" w:color="auto"/>
              <w:bottom w:val="single" w:sz="8" w:space="0" w:color="auto"/>
            </w:tcBorders>
          </w:tcPr>
          <w:p w:rsidR="00F84FD9" w:rsidRDefault="00973E01">
            <w:pPr>
              <w:pStyle w:val="nTable"/>
              <w:spacing w:after="40"/>
              <w:rPr>
                <w:b/>
                <w:sz w:val="19"/>
              </w:rPr>
            </w:pPr>
            <w:r>
              <w:rPr>
                <w:b/>
                <w:sz w:val="19"/>
              </w:rPr>
              <w:t>Commencement</w:t>
            </w:r>
          </w:p>
        </w:tc>
      </w:tr>
      <w:tr w:rsidR="00F84FD9">
        <w:tc>
          <w:tcPr>
            <w:tcW w:w="2268" w:type="dxa"/>
          </w:tcPr>
          <w:p w:rsidR="00F84FD9" w:rsidRDefault="00973E01">
            <w:pPr>
              <w:pStyle w:val="nTable"/>
              <w:spacing w:before="80"/>
              <w:rPr>
                <w:sz w:val="19"/>
              </w:rPr>
            </w:pPr>
            <w:r>
              <w:rPr>
                <w:i/>
                <w:sz w:val="19"/>
              </w:rPr>
              <w:t>Small Business Guarantees Act 1984</w:t>
            </w:r>
          </w:p>
        </w:tc>
        <w:tc>
          <w:tcPr>
            <w:tcW w:w="1134" w:type="dxa"/>
          </w:tcPr>
          <w:p w:rsidR="00F84FD9" w:rsidRDefault="00973E01">
            <w:pPr>
              <w:pStyle w:val="nTable"/>
              <w:spacing w:before="80"/>
              <w:rPr>
                <w:sz w:val="19"/>
              </w:rPr>
            </w:pPr>
            <w:r>
              <w:rPr>
                <w:sz w:val="19"/>
              </w:rPr>
              <w:t>80 of 1984</w:t>
            </w:r>
          </w:p>
        </w:tc>
        <w:tc>
          <w:tcPr>
            <w:tcW w:w="1134" w:type="dxa"/>
          </w:tcPr>
          <w:p w:rsidR="00F84FD9" w:rsidRDefault="00973E01">
            <w:pPr>
              <w:pStyle w:val="nTable"/>
              <w:spacing w:before="80"/>
              <w:rPr>
                <w:sz w:val="19"/>
              </w:rPr>
            </w:pPr>
            <w:r>
              <w:rPr>
                <w:sz w:val="19"/>
              </w:rPr>
              <w:t>29 Nov 1984</w:t>
            </w:r>
          </w:p>
        </w:tc>
        <w:tc>
          <w:tcPr>
            <w:tcW w:w="2551" w:type="dxa"/>
          </w:tcPr>
          <w:p w:rsidR="00F84FD9" w:rsidRDefault="00973E01">
            <w:pPr>
              <w:pStyle w:val="nTable"/>
              <w:spacing w:before="80"/>
              <w:rPr>
                <w:sz w:val="19"/>
              </w:rPr>
            </w:pPr>
            <w:r>
              <w:rPr>
                <w:sz w:val="19"/>
              </w:rPr>
              <w:t xml:space="preserve">5 Sep 1985 (see s. 2 and </w:t>
            </w:r>
            <w:r>
              <w:rPr>
                <w:i/>
                <w:sz w:val="19"/>
              </w:rPr>
              <w:t>Gazette</w:t>
            </w:r>
            <w:r>
              <w:rPr>
                <w:sz w:val="19"/>
              </w:rPr>
              <w:t xml:space="preserve"> 23 Aug 1985 p. 2991)</w:t>
            </w:r>
          </w:p>
        </w:tc>
      </w:tr>
      <w:tr w:rsidR="00F84FD9">
        <w:tc>
          <w:tcPr>
            <w:tcW w:w="2268" w:type="dxa"/>
          </w:tcPr>
          <w:p w:rsidR="00F84FD9" w:rsidRDefault="00973E01">
            <w:pPr>
              <w:pStyle w:val="nTable"/>
              <w:spacing w:before="80"/>
              <w:rPr>
                <w:sz w:val="19"/>
              </w:rPr>
            </w:pPr>
            <w:r>
              <w:rPr>
                <w:i/>
                <w:sz w:val="19"/>
              </w:rPr>
              <w:t>Small Business Guarantees Amendment Act 1987</w:t>
            </w:r>
          </w:p>
        </w:tc>
        <w:tc>
          <w:tcPr>
            <w:tcW w:w="1134" w:type="dxa"/>
          </w:tcPr>
          <w:p w:rsidR="00F84FD9" w:rsidRDefault="00973E01">
            <w:pPr>
              <w:pStyle w:val="nTable"/>
              <w:spacing w:before="80"/>
              <w:rPr>
                <w:sz w:val="19"/>
              </w:rPr>
            </w:pPr>
            <w:r>
              <w:rPr>
                <w:sz w:val="19"/>
              </w:rPr>
              <w:t>56 of 1987</w:t>
            </w:r>
          </w:p>
        </w:tc>
        <w:tc>
          <w:tcPr>
            <w:tcW w:w="1134" w:type="dxa"/>
          </w:tcPr>
          <w:p w:rsidR="00F84FD9" w:rsidRDefault="00973E01">
            <w:pPr>
              <w:pStyle w:val="nTable"/>
              <w:spacing w:before="80"/>
              <w:rPr>
                <w:sz w:val="19"/>
              </w:rPr>
            </w:pPr>
            <w:r>
              <w:rPr>
                <w:sz w:val="19"/>
              </w:rPr>
              <w:t>5 Nov 1987</w:t>
            </w:r>
          </w:p>
        </w:tc>
        <w:tc>
          <w:tcPr>
            <w:tcW w:w="2551" w:type="dxa"/>
          </w:tcPr>
          <w:p w:rsidR="00F84FD9" w:rsidRDefault="00973E01">
            <w:pPr>
              <w:pStyle w:val="nTable"/>
              <w:spacing w:before="80"/>
              <w:rPr>
                <w:sz w:val="19"/>
              </w:rPr>
            </w:pPr>
            <w:r>
              <w:rPr>
                <w:sz w:val="19"/>
              </w:rPr>
              <w:t>5 Nov 1987 (see s. 2)</w:t>
            </w:r>
          </w:p>
        </w:tc>
      </w:tr>
      <w:tr w:rsidR="00F84FD9">
        <w:tc>
          <w:tcPr>
            <w:tcW w:w="2268" w:type="dxa"/>
          </w:tcPr>
          <w:p w:rsidR="00F84FD9" w:rsidRDefault="00973E01">
            <w:pPr>
              <w:pStyle w:val="nTable"/>
              <w:spacing w:before="80"/>
              <w:rPr>
                <w:sz w:val="19"/>
              </w:rPr>
            </w:pPr>
            <w:r>
              <w:rPr>
                <w:i/>
                <w:sz w:val="19"/>
              </w:rPr>
              <w:t>Financial Administration Legislation Amendment Act 1993</w:t>
            </w:r>
            <w:r>
              <w:rPr>
                <w:sz w:val="19"/>
              </w:rPr>
              <w:t xml:space="preserve"> s. 11</w:t>
            </w:r>
          </w:p>
        </w:tc>
        <w:tc>
          <w:tcPr>
            <w:tcW w:w="1134" w:type="dxa"/>
          </w:tcPr>
          <w:p w:rsidR="00F84FD9" w:rsidRDefault="00973E01">
            <w:pPr>
              <w:pStyle w:val="nTable"/>
              <w:spacing w:before="80"/>
              <w:rPr>
                <w:sz w:val="19"/>
              </w:rPr>
            </w:pPr>
            <w:r>
              <w:rPr>
                <w:sz w:val="19"/>
              </w:rPr>
              <w:t>6 of 1993</w:t>
            </w:r>
          </w:p>
        </w:tc>
        <w:tc>
          <w:tcPr>
            <w:tcW w:w="1134" w:type="dxa"/>
          </w:tcPr>
          <w:p w:rsidR="00F84FD9" w:rsidRDefault="00973E01">
            <w:pPr>
              <w:pStyle w:val="nTable"/>
              <w:spacing w:before="80"/>
              <w:rPr>
                <w:sz w:val="19"/>
              </w:rPr>
            </w:pPr>
            <w:r>
              <w:rPr>
                <w:sz w:val="19"/>
              </w:rPr>
              <w:t>27 Aug 1993</w:t>
            </w:r>
          </w:p>
        </w:tc>
        <w:tc>
          <w:tcPr>
            <w:tcW w:w="2551" w:type="dxa"/>
          </w:tcPr>
          <w:p w:rsidR="00F84FD9" w:rsidRDefault="00973E01">
            <w:pPr>
              <w:pStyle w:val="nTable"/>
              <w:spacing w:before="80"/>
              <w:rPr>
                <w:sz w:val="19"/>
              </w:rPr>
            </w:pPr>
            <w:r>
              <w:rPr>
                <w:sz w:val="19"/>
              </w:rPr>
              <w:t>1 Jul 1993 (see s. 2(1))</w:t>
            </w:r>
          </w:p>
        </w:tc>
      </w:tr>
      <w:tr w:rsidR="00F84FD9">
        <w:tc>
          <w:tcPr>
            <w:tcW w:w="2268" w:type="dxa"/>
          </w:tcPr>
          <w:p w:rsidR="00F84FD9" w:rsidRDefault="00973E01">
            <w:pPr>
              <w:pStyle w:val="nTable"/>
              <w:spacing w:before="80"/>
              <w:rPr>
                <w:sz w:val="19"/>
              </w:rPr>
            </w:pPr>
            <w:r>
              <w:rPr>
                <w:i/>
                <w:sz w:val="19"/>
              </w:rPr>
              <w:t>Financial Legislation Amendment Act 1996</w:t>
            </w:r>
            <w:r>
              <w:rPr>
                <w:sz w:val="19"/>
              </w:rPr>
              <w:t xml:space="preserve"> s. 64</w:t>
            </w:r>
          </w:p>
        </w:tc>
        <w:tc>
          <w:tcPr>
            <w:tcW w:w="1134" w:type="dxa"/>
          </w:tcPr>
          <w:p w:rsidR="00F84FD9" w:rsidRDefault="00973E01">
            <w:pPr>
              <w:pStyle w:val="nTable"/>
              <w:spacing w:before="80"/>
              <w:rPr>
                <w:sz w:val="19"/>
              </w:rPr>
            </w:pPr>
            <w:r>
              <w:rPr>
                <w:sz w:val="19"/>
              </w:rPr>
              <w:t>49 of 1996</w:t>
            </w:r>
          </w:p>
        </w:tc>
        <w:tc>
          <w:tcPr>
            <w:tcW w:w="1134" w:type="dxa"/>
          </w:tcPr>
          <w:p w:rsidR="00F84FD9" w:rsidRDefault="00973E01">
            <w:pPr>
              <w:pStyle w:val="nTable"/>
              <w:spacing w:before="80"/>
              <w:rPr>
                <w:sz w:val="19"/>
              </w:rPr>
            </w:pPr>
            <w:r>
              <w:rPr>
                <w:sz w:val="19"/>
              </w:rPr>
              <w:t>25 Oct 1996</w:t>
            </w:r>
          </w:p>
        </w:tc>
        <w:tc>
          <w:tcPr>
            <w:tcW w:w="2551" w:type="dxa"/>
          </w:tcPr>
          <w:p w:rsidR="00F84FD9" w:rsidRDefault="00973E01">
            <w:pPr>
              <w:pStyle w:val="nTable"/>
              <w:spacing w:before="80"/>
              <w:rPr>
                <w:sz w:val="19"/>
              </w:rPr>
            </w:pPr>
            <w:r>
              <w:rPr>
                <w:sz w:val="19"/>
              </w:rPr>
              <w:t>25 Oct 1996 (see s. 2(1))</w:t>
            </w:r>
          </w:p>
        </w:tc>
      </w:tr>
      <w:tr w:rsidR="00F84FD9">
        <w:trPr>
          <w:cantSplit/>
        </w:trPr>
        <w:tc>
          <w:tcPr>
            <w:tcW w:w="7087" w:type="dxa"/>
            <w:gridSpan w:val="4"/>
            <w:tcBorders>
              <w:bottom w:val="single" w:sz="4" w:space="0" w:color="auto"/>
            </w:tcBorders>
          </w:tcPr>
          <w:p w:rsidR="00F84FD9" w:rsidRDefault="00973E01">
            <w:pPr>
              <w:pStyle w:val="nTable"/>
              <w:spacing w:before="80"/>
              <w:rPr>
                <w:sz w:val="19"/>
              </w:rPr>
            </w:pPr>
            <w:r>
              <w:rPr>
                <w:b/>
                <w:sz w:val="19"/>
              </w:rPr>
              <w:t xml:space="preserve">Reprint 1: The </w:t>
            </w:r>
            <w:r>
              <w:rPr>
                <w:b/>
                <w:i/>
                <w:sz w:val="19"/>
              </w:rPr>
              <w:t>Small Business Guarantees Act 1984</w:t>
            </w:r>
            <w:r>
              <w:rPr>
                <w:b/>
                <w:sz w:val="19"/>
              </w:rPr>
              <w:t xml:space="preserve"> as at 21 Mar 2003</w:t>
            </w:r>
            <w:r>
              <w:rPr>
                <w:sz w:val="19"/>
              </w:rPr>
              <w:t xml:space="preserve"> (includes amendments listed above)</w:t>
            </w:r>
          </w:p>
        </w:tc>
      </w:tr>
    </w:tbl>
    <w:p w:rsidR="00F84FD9" w:rsidRDefault="00F84FD9"/>
    <w:p w:rsidR="00F84FD9" w:rsidRDefault="00F84FD9">
      <w:pPr>
        <w:sectPr w:rsidR="00F84FD9">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F84FD9" w:rsidRDefault="00F84FD9"/>
    <w:sectPr w:rsidR="00F84FD9">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D9" w:rsidRDefault="00973E01">
      <w:r>
        <w:separator/>
      </w:r>
    </w:p>
  </w:endnote>
  <w:endnote w:type="continuationSeparator" w:id="0">
    <w:p w:rsidR="00F84FD9" w:rsidRDefault="0097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p>
  <w:p w:rsidR="00F84FD9" w:rsidRDefault="00973E01">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rsidR="00F84FD9" w:rsidRDefault="00973E01">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r>
  </w:p>
  <w:p w:rsidR="00F84FD9" w:rsidRDefault="00973E01">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p>
  <w:p w:rsidR="00F84FD9" w:rsidRDefault="00973E01">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F84FD9" w:rsidRDefault="00973E01">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CB124D">
      <w:rPr>
        <w:rStyle w:val="PageNumber"/>
        <w:rFonts w:ascii="Arial" w:hAnsi="Arial" w:cs="Arial"/>
        <w:noProof/>
      </w:rPr>
      <w:t>i</w:t>
    </w:r>
    <w:r>
      <w:rPr>
        <w:rStyle w:val="PageNumber"/>
        <w:rFonts w:ascii="Arial" w:hAnsi="Arial" w:cs="Arial"/>
      </w:rPr>
      <w:fldChar w:fldCharType="end"/>
    </w:r>
  </w:p>
  <w:p w:rsidR="00F84FD9" w:rsidRDefault="00973E01">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B124D">
      <w:rPr>
        <w:rStyle w:val="CharPageNo"/>
        <w:rFonts w:ascii="Arial" w:hAnsi="Arial"/>
        <w:noProof/>
      </w:rPr>
      <w:t>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r>
      <w:rPr>
        <w:rFonts w:ascii="Arial" w:hAnsi="Arial" w:cs="Arial"/>
        <w:sz w:val="20"/>
        <w:lang w:val="en-US"/>
      </w:rPr>
      <w:t xml:space="preserve"> </w:t>
    </w:r>
  </w:p>
  <w:p w:rsidR="00F84FD9" w:rsidRDefault="00973E01">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B124D">
      <w:rPr>
        <w:rStyle w:val="CharPageNo"/>
        <w:rFonts w:ascii="Arial" w:hAnsi="Arial"/>
        <w:noProof/>
      </w:rPr>
      <w:t>5</w:t>
    </w:r>
    <w:r>
      <w:rPr>
        <w:rStyle w:val="CharPageNo"/>
        <w:rFonts w:ascii="Arial" w:hAnsi="Arial"/>
      </w:rPr>
      <w:fldChar w:fldCharType="end"/>
    </w:r>
  </w:p>
  <w:p w:rsidR="00F84FD9" w:rsidRDefault="00973E01">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Footer"/>
      <w:tabs>
        <w:tab w:val="clear" w:pos="4153"/>
        <w:tab w:val="right" w:pos="7088"/>
      </w:tabs>
      <w:rPr>
        <w:rStyle w:val="PageNumber"/>
      </w:rPr>
    </w:pPr>
  </w:p>
  <w:p w:rsidR="00F84FD9" w:rsidRDefault="00973E0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CB124D">
      <w:rPr>
        <w:rFonts w:ascii="Arial" w:hAnsi="Arial" w:cs="Arial"/>
        <w:sz w:val="20"/>
        <w:lang w:val="en-US"/>
      </w:rPr>
      <w:t>21 Mar 2003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CB124D">
      <w:rPr>
        <w:rFonts w:ascii="Arial" w:hAnsi="Arial" w:cs="Arial"/>
        <w:sz w:val="20"/>
        <w:lang w:val="en-US"/>
      </w:rPr>
      <w:t>01-a0-02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CB124D">
      <w:rPr>
        <w:rStyle w:val="CharPageNo"/>
        <w:rFonts w:ascii="Arial" w:hAnsi="Arial"/>
        <w:noProof/>
      </w:rPr>
      <w:t>1</w:t>
    </w:r>
    <w:r>
      <w:rPr>
        <w:rStyle w:val="CharPageNo"/>
        <w:rFonts w:ascii="Arial" w:hAnsi="Arial"/>
      </w:rPr>
      <w:fldChar w:fldCharType="end"/>
    </w:r>
  </w:p>
  <w:p w:rsidR="00F84FD9" w:rsidRDefault="00973E01">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D9" w:rsidRDefault="00973E01">
      <w:r>
        <w:separator/>
      </w:r>
    </w:p>
  </w:footnote>
  <w:footnote w:type="continuationSeparator" w:id="0">
    <w:p w:rsidR="00F84FD9" w:rsidRDefault="00973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4D" w:rsidRDefault="00CB124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F84FD9">
      <w:trPr>
        <w:cantSplit/>
      </w:trPr>
      <w:tc>
        <w:tcPr>
          <w:tcW w:w="7160" w:type="dxa"/>
          <w:gridSpan w:val="2"/>
        </w:tcPr>
        <w:p w:rsidR="00F84FD9" w:rsidRDefault="00973E01">
          <w:pPr>
            <w:pStyle w:val="HeaderActNameLeft"/>
          </w:pPr>
          <w:fldSimple w:instr=" Styleref &quot;Name of Act/Reg&quot; ">
            <w:r w:rsidR="00CB124D">
              <w:rPr>
                <w:noProof/>
              </w:rPr>
              <w:t>Small Business Guarantees Act 1984</w:t>
            </w:r>
          </w:fldSimple>
        </w:p>
      </w:tc>
    </w:tr>
    <w:tr w:rsidR="00F84FD9">
      <w:tc>
        <w:tcPr>
          <w:tcW w:w="1548" w:type="dxa"/>
        </w:tcPr>
        <w:p w:rsidR="00F84FD9" w:rsidRDefault="00F84FD9">
          <w:pPr>
            <w:pStyle w:val="HeaderNumberLeft"/>
          </w:pPr>
        </w:p>
      </w:tc>
      <w:tc>
        <w:tcPr>
          <w:tcW w:w="5612" w:type="dxa"/>
        </w:tcPr>
        <w:p w:rsidR="00F84FD9" w:rsidRDefault="00F84FD9">
          <w:pPr>
            <w:pStyle w:val="HeaderTextLeft"/>
          </w:pPr>
        </w:p>
      </w:tc>
    </w:tr>
    <w:tr w:rsidR="00F84FD9">
      <w:tc>
        <w:tcPr>
          <w:tcW w:w="1548" w:type="dxa"/>
        </w:tcPr>
        <w:p w:rsidR="00F84FD9" w:rsidRDefault="00F84FD9">
          <w:pPr>
            <w:pStyle w:val="HeaderNumberLeft"/>
          </w:pPr>
        </w:p>
      </w:tc>
      <w:tc>
        <w:tcPr>
          <w:tcW w:w="5612" w:type="dxa"/>
        </w:tcPr>
        <w:p w:rsidR="00F84FD9" w:rsidRDefault="00F84FD9">
          <w:pPr>
            <w:pStyle w:val="HeaderTextLeft"/>
          </w:pPr>
        </w:p>
      </w:tc>
    </w:tr>
    <w:tr w:rsidR="00F84FD9">
      <w:trPr>
        <w:cantSplit/>
      </w:trPr>
      <w:tc>
        <w:tcPr>
          <w:tcW w:w="7160" w:type="dxa"/>
          <w:gridSpan w:val="2"/>
        </w:tcPr>
        <w:p w:rsidR="00F84FD9" w:rsidRDefault="00F84FD9">
          <w:pPr>
            <w:pStyle w:val="HeaderSectionLeft"/>
          </w:pPr>
        </w:p>
      </w:tc>
    </w:tr>
  </w:tbl>
  <w:p w:rsidR="00F84FD9" w:rsidRDefault="00F84FD9">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F84FD9">
      <w:trPr>
        <w:cantSplit/>
      </w:trPr>
      <w:tc>
        <w:tcPr>
          <w:tcW w:w="7160" w:type="dxa"/>
          <w:gridSpan w:val="2"/>
        </w:tcPr>
        <w:p w:rsidR="00F84FD9" w:rsidRDefault="00973E01">
          <w:pPr>
            <w:pStyle w:val="HeaderActNameRight"/>
          </w:pPr>
          <w:fldSimple w:instr=" Styleref &quot;Name of Act/Reg&quot; ">
            <w:r w:rsidR="00CB124D">
              <w:rPr>
                <w:noProof/>
              </w:rPr>
              <w:t>Small Business Guarantees Act 1984</w:t>
            </w:r>
          </w:fldSimple>
        </w:p>
      </w:tc>
    </w:tr>
    <w:tr w:rsidR="00F84FD9">
      <w:tc>
        <w:tcPr>
          <w:tcW w:w="5760" w:type="dxa"/>
        </w:tcPr>
        <w:p w:rsidR="00F84FD9" w:rsidRDefault="00F84FD9">
          <w:pPr>
            <w:pStyle w:val="HeaderTextRight"/>
          </w:pPr>
        </w:p>
      </w:tc>
      <w:tc>
        <w:tcPr>
          <w:tcW w:w="1400" w:type="dxa"/>
        </w:tcPr>
        <w:p w:rsidR="00F84FD9" w:rsidRDefault="00F84FD9">
          <w:pPr>
            <w:pStyle w:val="HeaderNumberRight"/>
          </w:pPr>
        </w:p>
      </w:tc>
    </w:tr>
    <w:tr w:rsidR="00F84FD9">
      <w:tc>
        <w:tcPr>
          <w:tcW w:w="5760" w:type="dxa"/>
        </w:tcPr>
        <w:p w:rsidR="00F84FD9" w:rsidRDefault="00F84FD9">
          <w:pPr>
            <w:pStyle w:val="HeaderTextRight"/>
          </w:pPr>
        </w:p>
      </w:tc>
      <w:tc>
        <w:tcPr>
          <w:tcW w:w="1400" w:type="dxa"/>
        </w:tcPr>
        <w:p w:rsidR="00F84FD9" w:rsidRDefault="00F84FD9">
          <w:pPr>
            <w:pStyle w:val="HeaderNumberRight"/>
          </w:pPr>
        </w:p>
      </w:tc>
    </w:tr>
    <w:tr w:rsidR="00F84FD9">
      <w:trPr>
        <w:cantSplit/>
      </w:trPr>
      <w:tc>
        <w:tcPr>
          <w:tcW w:w="7160" w:type="dxa"/>
          <w:gridSpan w:val="2"/>
        </w:tcPr>
        <w:p w:rsidR="00F84FD9" w:rsidRDefault="00F84FD9">
          <w:pPr>
            <w:pStyle w:val="HeaderSectionRight"/>
          </w:pPr>
        </w:p>
      </w:tc>
    </w:tr>
  </w:tbl>
  <w:p w:rsidR="00F84FD9" w:rsidRDefault="00F84FD9">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973E01">
    <w:pPr>
      <w:pStyle w:val="headerpartodd"/>
      <w:ind w:left="0" w:firstLine="0"/>
      <w:rPr>
        <w:i/>
      </w:rPr>
    </w:pPr>
    <w:r>
      <w:rPr>
        <w:i/>
      </w:rPr>
      <w:fldChar w:fldCharType="begin"/>
    </w:r>
    <w:r>
      <w:rPr>
        <w:i/>
      </w:rPr>
      <w:instrText xml:space="preserve"> Styleref "Name of Act/Reg" </w:instrText>
    </w:r>
    <w:r>
      <w:rPr>
        <w:i/>
      </w:rPr>
      <w:fldChar w:fldCharType="separate"/>
    </w:r>
    <w:r w:rsidR="00CB124D">
      <w:rPr>
        <w:i/>
        <w:noProof/>
      </w:rPr>
      <w:t>Small Business Guarantees Act 1984</w:t>
    </w:r>
    <w:r>
      <w:rPr>
        <w:i/>
      </w:rPr>
      <w:fldChar w:fldCharType="end"/>
    </w:r>
  </w:p>
  <w:p w:rsidR="00F84FD9" w:rsidRDefault="00F84FD9">
    <w:pPr>
      <w:pStyle w:val="headerpartodd"/>
      <w:ind w:left="0" w:firstLine="0"/>
      <w:rPr>
        <w:b w:val="0"/>
        <w:i/>
      </w:rPr>
    </w:pPr>
  </w:p>
  <w:p w:rsidR="00F84FD9" w:rsidRDefault="00F84FD9">
    <w:pPr>
      <w:pStyle w:val="headerpart"/>
    </w:pPr>
  </w:p>
  <w:p w:rsidR="00F84FD9" w:rsidRDefault="00F84FD9">
    <w:pPr>
      <w:pStyle w:val="headerpart"/>
    </w:pPr>
  </w:p>
  <w:p w:rsidR="00F84FD9" w:rsidRDefault="00F84FD9">
    <w:pPr>
      <w:pBdr>
        <w:bottom w:val="single" w:sz="6" w:space="1" w:color="auto"/>
      </w:pBdr>
      <w:rPr>
        <w:b/>
      </w:rPr>
    </w:pPr>
  </w:p>
  <w:p w:rsidR="00F84FD9" w:rsidRDefault="00F84FD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973E01">
    <w:pPr>
      <w:pStyle w:val="headerpartodd"/>
      <w:ind w:left="0" w:firstLine="0"/>
      <w:jc w:val="right"/>
      <w:rPr>
        <w:i/>
      </w:rPr>
    </w:pPr>
    <w:r>
      <w:rPr>
        <w:i/>
      </w:rPr>
      <w:fldChar w:fldCharType="begin"/>
    </w:r>
    <w:r>
      <w:rPr>
        <w:i/>
      </w:rPr>
      <w:instrText xml:space="preserve"> Styleref "Name of Act/Reg" </w:instrText>
    </w:r>
    <w:r>
      <w:rPr>
        <w:i/>
      </w:rPr>
      <w:fldChar w:fldCharType="separate"/>
    </w:r>
    <w:r w:rsidR="00CB124D">
      <w:rPr>
        <w:i/>
        <w:noProof/>
      </w:rPr>
      <w:t>Small Business Guarantees Act 1984</w:t>
    </w:r>
    <w:r>
      <w:rPr>
        <w:i/>
      </w:rPr>
      <w:fldChar w:fldCharType="end"/>
    </w:r>
  </w:p>
  <w:p w:rsidR="00F84FD9" w:rsidRDefault="00F84FD9">
    <w:pPr>
      <w:pStyle w:val="headerpartodd"/>
      <w:ind w:left="0" w:firstLine="0"/>
      <w:jc w:val="right"/>
      <w:rPr>
        <w:b w:val="0"/>
        <w:i/>
      </w:rPr>
    </w:pPr>
  </w:p>
  <w:p w:rsidR="00F84FD9" w:rsidRDefault="00F84FD9">
    <w:pPr>
      <w:pStyle w:val="headerpart"/>
      <w:jc w:val="right"/>
    </w:pPr>
  </w:p>
  <w:p w:rsidR="00F84FD9" w:rsidRDefault="00F84FD9">
    <w:pPr>
      <w:pStyle w:val="headerpart"/>
      <w:jc w:val="right"/>
    </w:pPr>
  </w:p>
  <w:p w:rsidR="00F84FD9" w:rsidRDefault="00F84FD9">
    <w:pPr>
      <w:pBdr>
        <w:bottom w:val="single" w:sz="6" w:space="1" w:color="auto"/>
      </w:pBdr>
      <w:jc w:val="right"/>
      <w:rPr>
        <w:b/>
      </w:rPr>
    </w:pPr>
  </w:p>
  <w:p w:rsidR="00F84FD9" w:rsidRDefault="00F84F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4D" w:rsidRDefault="00CB12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4D" w:rsidRDefault="00CB12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F84FD9">
      <w:trPr>
        <w:cantSplit/>
      </w:trPr>
      <w:tc>
        <w:tcPr>
          <w:tcW w:w="7312" w:type="dxa"/>
          <w:gridSpan w:val="2"/>
        </w:tcPr>
        <w:p w:rsidR="00F84FD9" w:rsidRDefault="00973E01">
          <w:pPr>
            <w:pStyle w:val="HeaderActNameLeft"/>
          </w:pPr>
          <w:r>
            <w:rPr>
              <w:i w:val="0"/>
            </w:rPr>
            <w:fldChar w:fldCharType="begin"/>
          </w:r>
          <w:r>
            <w:rPr>
              <w:i w:val="0"/>
            </w:rPr>
            <w:instrText xml:space="preserve"> Styleref "Name of Act/Reg" </w:instrText>
          </w:r>
          <w:r>
            <w:rPr>
              <w:i w:val="0"/>
            </w:rPr>
            <w:fldChar w:fldCharType="separate"/>
          </w:r>
          <w:r w:rsidR="00CB124D">
            <w:rPr>
              <w:i w:val="0"/>
              <w:noProof/>
            </w:rPr>
            <w:t>Small Business Guarantees Act 1984</w:t>
          </w:r>
          <w:r>
            <w:rPr>
              <w:i w:val="0"/>
            </w:rPr>
            <w:fldChar w:fldCharType="end"/>
          </w:r>
        </w:p>
      </w:tc>
    </w:tr>
    <w:tr w:rsidR="00F84FD9">
      <w:tc>
        <w:tcPr>
          <w:tcW w:w="1548" w:type="dxa"/>
        </w:tcPr>
        <w:p w:rsidR="00F84FD9" w:rsidRDefault="00F84FD9">
          <w:pPr>
            <w:pStyle w:val="HeaderNumberLeft"/>
          </w:pPr>
        </w:p>
      </w:tc>
      <w:tc>
        <w:tcPr>
          <w:tcW w:w="5764" w:type="dxa"/>
        </w:tcPr>
        <w:p w:rsidR="00F84FD9" w:rsidRDefault="00F84FD9">
          <w:pPr>
            <w:pStyle w:val="HeaderTextLeft"/>
          </w:pPr>
        </w:p>
      </w:tc>
    </w:tr>
    <w:tr w:rsidR="00F84FD9">
      <w:tc>
        <w:tcPr>
          <w:tcW w:w="1548" w:type="dxa"/>
        </w:tcPr>
        <w:p w:rsidR="00F84FD9" w:rsidRDefault="00F84FD9">
          <w:pPr>
            <w:pStyle w:val="HeaderNumberLeft"/>
          </w:pPr>
        </w:p>
      </w:tc>
      <w:tc>
        <w:tcPr>
          <w:tcW w:w="5764" w:type="dxa"/>
        </w:tcPr>
        <w:p w:rsidR="00F84FD9" w:rsidRDefault="00F84FD9">
          <w:pPr>
            <w:pStyle w:val="HeaderTextLeft"/>
          </w:pPr>
        </w:p>
      </w:tc>
    </w:tr>
    <w:tr w:rsidR="00F84FD9">
      <w:trPr>
        <w:cantSplit/>
      </w:trPr>
      <w:tc>
        <w:tcPr>
          <w:tcW w:w="7312" w:type="dxa"/>
          <w:gridSpan w:val="2"/>
        </w:tcPr>
        <w:p w:rsidR="00F84FD9" w:rsidRDefault="00F84FD9">
          <w:pPr>
            <w:pStyle w:val="HeaderSectionLeft"/>
          </w:pPr>
        </w:p>
      </w:tc>
    </w:tr>
  </w:tbl>
  <w:p w:rsidR="00F84FD9" w:rsidRDefault="00F84FD9">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F84FD9">
      <w:trPr>
        <w:cantSplit/>
      </w:trPr>
      <w:tc>
        <w:tcPr>
          <w:tcW w:w="7312" w:type="dxa"/>
          <w:gridSpan w:val="2"/>
        </w:tcPr>
        <w:p w:rsidR="00F84FD9" w:rsidRDefault="00973E01">
          <w:pPr>
            <w:pStyle w:val="HeaderActNameRight"/>
          </w:pPr>
          <w:fldSimple w:instr=" Styleref &quot;Name of Act/Reg&quot; ">
            <w:r w:rsidR="00CB124D">
              <w:rPr>
                <w:noProof/>
              </w:rPr>
              <w:t>Small Business Guarantees Act 1984</w:t>
            </w:r>
          </w:fldSimple>
        </w:p>
      </w:tc>
    </w:tr>
    <w:tr w:rsidR="00F84FD9">
      <w:tc>
        <w:tcPr>
          <w:tcW w:w="5760" w:type="dxa"/>
        </w:tcPr>
        <w:p w:rsidR="00F84FD9" w:rsidRDefault="00F84FD9">
          <w:pPr>
            <w:pStyle w:val="HeaderTextRight"/>
          </w:pPr>
        </w:p>
      </w:tc>
      <w:tc>
        <w:tcPr>
          <w:tcW w:w="1552" w:type="dxa"/>
        </w:tcPr>
        <w:p w:rsidR="00F84FD9" w:rsidRDefault="00F84FD9">
          <w:pPr>
            <w:pStyle w:val="HeaderNumberRight"/>
          </w:pPr>
        </w:p>
      </w:tc>
    </w:tr>
    <w:tr w:rsidR="00F84FD9">
      <w:tc>
        <w:tcPr>
          <w:tcW w:w="5760" w:type="dxa"/>
        </w:tcPr>
        <w:p w:rsidR="00F84FD9" w:rsidRDefault="00F84FD9">
          <w:pPr>
            <w:pStyle w:val="HeaderTextRight"/>
          </w:pPr>
        </w:p>
      </w:tc>
      <w:tc>
        <w:tcPr>
          <w:tcW w:w="1552" w:type="dxa"/>
        </w:tcPr>
        <w:p w:rsidR="00F84FD9" w:rsidRDefault="00F84FD9">
          <w:pPr>
            <w:pStyle w:val="HeaderNumberRight"/>
          </w:pPr>
        </w:p>
      </w:tc>
    </w:tr>
    <w:tr w:rsidR="00F84FD9">
      <w:trPr>
        <w:cantSplit/>
      </w:trPr>
      <w:tc>
        <w:tcPr>
          <w:tcW w:w="7312" w:type="dxa"/>
          <w:gridSpan w:val="2"/>
        </w:tcPr>
        <w:p w:rsidR="00F84FD9" w:rsidRDefault="00F84FD9">
          <w:pPr>
            <w:pStyle w:val="HeaderSectionRight"/>
          </w:pPr>
        </w:p>
      </w:tc>
    </w:tr>
  </w:tbl>
  <w:p w:rsidR="00F84FD9" w:rsidRDefault="00F84FD9">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F84FD9">
      <w:trPr>
        <w:cantSplit/>
      </w:trPr>
      <w:tc>
        <w:tcPr>
          <w:tcW w:w="7258" w:type="dxa"/>
          <w:gridSpan w:val="2"/>
        </w:tcPr>
        <w:p w:rsidR="00F84FD9" w:rsidRDefault="00973E01">
          <w:pPr>
            <w:pStyle w:val="HeaderActNameLeft"/>
          </w:pPr>
          <w:fldSimple w:instr=" Styleref &quot;Name of Act/Reg&quot; ">
            <w:r w:rsidR="00CB124D">
              <w:rPr>
                <w:noProof/>
              </w:rPr>
              <w:t>Small Business Guarantees Act 1984</w:t>
            </w:r>
          </w:fldSimple>
        </w:p>
      </w:tc>
    </w:tr>
    <w:tr w:rsidR="00F84FD9">
      <w:tc>
        <w:tcPr>
          <w:tcW w:w="1548" w:type="dxa"/>
        </w:tcPr>
        <w:p w:rsidR="00F84FD9" w:rsidRDefault="00973E01">
          <w:pPr>
            <w:pStyle w:val="HeaderNumberLeft"/>
          </w:pPr>
          <w:r>
            <w:fldChar w:fldCharType="begin"/>
          </w:r>
          <w:r>
            <w:instrText xml:space="preserve"> styleref CharPartNo </w:instrText>
          </w:r>
          <w:r>
            <w:fldChar w:fldCharType="end"/>
          </w:r>
        </w:p>
      </w:tc>
      <w:tc>
        <w:tcPr>
          <w:tcW w:w="5715" w:type="dxa"/>
        </w:tcPr>
        <w:p w:rsidR="00F84FD9" w:rsidRDefault="00973E01">
          <w:pPr>
            <w:pStyle w:val="HeaderTextLeft"/>
            <w:rPr>
              <w:sz w:val="19"/>
            </w:rPr>
          </w:pPr>
          <w:r>
            <w:rPr>
              <w:sz w:val="19"/>
            </w:rPr>
            <w:fldChar w:fldCharType="begin"/>
          </w:r>
          <w:r>
            <w:rPr>
              <w:sz w:val="19"/>
            </w:rPr>
            <w:instrText xml:space="preserve"> styleref CharPartText </w:instrText>
          </w:r>
          <w:r>
            <w:rPr>
              <w:sz w:val="19"/>
            </w:rPr>
            <w:fldChar w:fldCharType="end"/>
          </w:r>
        </w:p>
      </w:tc>
    </w:tr>
    <w:tr w:rsidR="00F84FD9">
      <w:tc>
        <w:tcPr>
          <w:tcW w:w="1548" w:type="dxa"/>
        </w:tcPr>
        <w:p w:rsidR="00F84FD9" w:rsidRDefault="00973E01">
          <w:pPr>
            <w:pStyle w:val="HeaderNumberLeft"/>
          </w:pPr>
          <w:r>
            <w:fldChar w:fldCharType="begin"/>
          </w:r>
          <w:r>
            <w:instrText xml:space="preserve"> styleref CharDivNo </w:instrText>
          </w:r>
          <w:r>
            <w:fldChar w:fldCharType="end"/>
          </w:r>
        </w:p>
      </w:tc>
      <w:tc>
        <w:tcPr>
          <w:tcW w:w="5715" w:type="dxa"/>
        </w:tcPr>
        <w:p w:rsidR="00F84FD9" w:rsidRDefault="00973E01">
          <w:pPr>
            <w:pStyle w:val="HeaderTextLeft"/>
          </w:pPr>
          <w:r>
            <w:fldChar w:fldCharType="begin"/>
          </w:r>
          <w:r>
            <w:instrText xml:space="preserve"> styleref CharDivText </w:instrText>
          </w:r>
          <w:r>
            <w:fldChar w:fldCharType="end"/>
          </w:r>
        </w:p>
      </w:tc>
    </w:tr>
    <w:tr w:rsidR="00F84FD9">
      <w:trPr>
        <w:cantSplit/>
      </w:trPr>
      <w:tc>
        <w:tcPr>
          <w:tcW w:w="7258" w:type="dxa"/>
          <w:gridSpan w:val="2"/>
        </w:tcPr>
        <w:p w:rsidR="00F84FD9" w:rsidRDefault="00973E01">
          <w:pPr>
            <w:pStyle w:val="HeaderSectionLeft"/>
          </w:pPr>
          <w:r>
            <w:t xml:space="preserve">s. </w:t>
          </w:r>
          <w:fldSimple w:instr=" styleref CharSectno ">
            <w:r w:rsidR="00CB124D">
              <w:rPr>
                <w:noProof/>
              </w:rPr>
              <w:t>1</w:t>
            </w:r>
          </w:fldSimple>
        </w:p>
      </w:tc>
    </w:tr>
  </w:tbl>
  <w:p w:rsidR="00F84FD9" w:rsidRDefault="00F84FD9">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F84FD9">
      <w:trPr>
        <w:cantSplit/>
      </w:trPr>
      <w:tc>
        <w:tcPr>
          <w:tcW w:w="7258" w:type="dxa"/>
          <w:gridSpan w:val="2"/>
        </w:tcPr>
        <w:p w:rsidR="00F84FD9" w:rsidRDefault="00973E01">
          <w:pPr>
            <w:pStyle w:val="HeaderActNameRight"/>
            <w:ind w:right="17"/>
          </w:pPr>
          <w:fldSimple w:instr=" Styleref &quot;Name of Act/Reg&quot; ">
            <w:r w:rsidR="00CB124D">
              <w:rPr>
                <w:noProof/>
              </w:rPr>
              <w:t>Small Business Guarantees Act 1984</w:t>
            </w:r>
          </w:fldSimple>
        </w:p>
      </w:tc>
    </w:tr>
    <w:tr w:rsidR="00F84FD9">
      <w:tc>
        <w:tcPr>
          <w:tcW w:w="5715" w:type="dxa"/>
        </w:tcPr>
        <w:p w:rsidR="00F84FD9" w:rsidRDefault="00973E01">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F84FD9" w:rsidRDefault="00973E01">
          <w:pPr>
            <w:pStyle w:val="HeaderNumberRight"/>
            <w:ind w:right="17"/>
          </w:pPr>
          <w:r>
            <w:fldChar w:fldCharType="begin"/>
          </w:r>
          <w:r>
            <w:instrText xml:space="preserve"> styleref CharPartNo </w:instrText>
          </w:r>
          <w:r>
            <w:fldChar w:fldCharType="end"/>
          </w:r>
        </w:p>
      </w:tc>
    </w:tr>
    <w:tr w:rsidR="00F84FD9">
      <w:tc>
        <w:tcPr>
          <w:tcW w:w="5715" w:type="dxa"/>
        </w:tcPr>
        <w:p w:rsidR="00F84FD9" w:rsidRDefault="00973E01">
          <w:pPr>
            <w:pStyle w:val="HeaderTextRight"/>
          </w:pPr>
          <w:r>
            <w:fldChar w:fldCharType="begin"/>
          </w:r>
          <w:r>
            <w:instrText xml:space="preserve"> styleref CharDivText </w:instrText>
          </w:r>
          <w:r>
            <w:fldChar w:fldCharType="end"/>
          </w:r>
        </w:p>
      </w:tc>
      <w:tc>
        <w:tcPr>
          <w:tcW w:w="1548" w:type="dxa"/>
        </w:tcPr>
        <w:p w:rsidR="00F84FD9" w:rsidRDefault="00973E01">
          <w:pPr>
            <w:pStyle w:val="HeaderNumberRight"/>
            <w:ind w:right="17"/>
          </w:pPr>
          <w:r>
            <w:fldChar w:fldCharType="begin"/>
          </w:r>
          <w:r>
            <w:instrText xml:space="preserve"> styleref CharDivNo </w:instrText>
          </w:r>
          <w:r>
            <w:fldChar w:fldCharType="end"/>
          </w:r>
        </w:p>
      </w:tc>
    </w:tr>
    <w:tr w:rsidR="00F84FD9">
      <w:trPr>
        <w:cantSplit/>
      </w:trPr>
      <w:tc>
        <w:tcPr>
          <w:tcW w:w="7258" w:type="dxa"/>
          <w:gridSpan w:val="2"/>
        </w:tcPr>
        <w:p w:rsidR="00F84FD9" w:rsidRDefault="00973E01">
          <w:pPr>
            <w:pStyle w:val="HeaderSectionRight"/>
            <w:ind w:right="17"/>
          </w:pPr>
          <w:r>
            <w:t xml:space="preserve">s. </w:t>
          </w:r>
          <w:fldSimple w:instr=" styleref CharSectno ">
            <w:r w:rsidR="00CB124D">
              <w:rPr>
                <w:noProof/>
              </w:rPr>
              <w:t>1</w:t>
            </w:r>
          </w:fldSimple>
        </w:p>
      </w:tc>
    </w:tr>
  </w:tbl>
  <w:p w:rsidR="00F84FD9" w:rsidRDefault="00F84FD9">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D9" w:rsidRDefault="00F84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6A0A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A268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D4E47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34AB85A"/>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DC90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EDC62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79E89B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D50726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15E8054"/>
    <w:lvl w:ilvl="0">
      <w:start w:val="1"/>
      <w:numFmt w:val="decimal"/>
      <w:pStyle w:val="ListNumber"/>
      <w:lvlText w:val="%1."/>
      <w:lvlJc w:val="left"/>
      <w:pPr>
        <w:tabs>
          <w:tab w:val="num" w:pos="360"/>
        </w:tabs>
        <w:ind w:left="360" w:hanging="360"/>
      </w:pPr>
    </w:lvl>
  </w:abstractNum>
  <w:abstractNum w:abstractNumId="9">
    <w:nsid w:val="FFFFFF89"/>
    <w:multiLevelType w:val="singleLevel"/>
    <w:tmpl w:val="F1E0AA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06286CF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268E67BC"/>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1C80C6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C25CD01A"/>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7"/>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01"/>
    <w:rsid w:val="00973E01"/>
    <w:rsid w:val="00CB124D"/>
    <w:rsid w:val="00E10A38"/>
    <w:rsid w:val="00F820C5"/>
    <w:rsid w:val="00F84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20" w:line="260" w:lineRule="atLeast"/>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1368</Words>
  <Characters>6653</Characters>
  <Application>Microsoft Office Word</Application>
  <DocSecurity>0</DocSecurity>
  <Lines>207</Lines>
  <Paragraphs>121</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Guarantees Act 1984 - 01-a0-02</dc:title>
  <dc:subject/>
  <dc:creator>svcMRProcess</dc:creator>
  <cp:keywords/>
  <cp:lastModifiedBy>svcMRProcess</cp:lastModifiedBy>
  <cp:revision>4</cp:revision>
  <cp:lastPrinted>2006-04-18T05:42:00Z</cp:lastPrinted>
  <dcterms:created xsi:type="dcterms:W3CDTF">2013-02-20T14:49:00Z</dcterms:created>
  <dcterms:modified xsi:type="dcterms:W3CDTF">2013-02-20T14:49:00Z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80 of 1984</vt:lpwstr>
  </property>
  <property fmtid="{D5CDD505-2E9C-101B-9397-08002B2CF9AE}" pid="3" name="CommencementDate">
    <vt:lpwstr>20030321</vt:lpwstr>
  </property>
  <property fmtid="{D5CDD505-2E9C-101B-9397-08002B2CF9AE}" pid="4" name="DocumentType">
    <vt:lpwstr>Act</vt:lpwstr>
  </property>
  <property fmtid="{D5CDD505-2E9C-101B-9397-08002B2CF9AE}" pid="5" name="AsAtDate">
    <vt:lpwstr>21 Mar 2003</vt:lpwstr>
  </property>
  <property fmtid="{D5CDD505-2E9C-101B-9397-08002B2CF9AE}" pid="6" name="Suffix">
    <vt:lpwstr>01-a0-02</vt:lpwstr>
  </property>
</Properties>
</file>