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_Toc281461351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Terms and forms used</w:t>
      </w:r>
      <w:r>
        <w:tab/>
      </w:r>
      <w:r>
        <w:fldChar w:fldCharType="begin"/>
      </w:r>
      <w:r>
        <w:instrText xml:space="preserve"> PAGEREF _Toc281461352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_Toc281461353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_Toc281461354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_Toc281461355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_Toc281461356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_Toc281461357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_Toc281461358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_Toc281461359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_Toc281461360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_Toc281461361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_Toc281461362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_Toc281461363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_Toc281461364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_Toc281461365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_Toc281461366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_Toc281461367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_Toc281461368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_Toc281461369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_Toc281461370 \h </w:instrText>
      </w:r>
      <w:r>
        <w:fldChar w:fldCharType="separate"/>
      </w:r>
      <w:r>
        <w:t>17</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_Toc281461371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_Toc281461372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_Toc281461375 \h </w:instrText>
      </w:r>
      <w:r>
        <w:fldChar w:fldCharType="separate"/>
      </w:r>
      <w:r>
        <w:t>26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281461351"/>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281461352"/>
      <w:r>
        <w:rPr>
          <w:rStyle w:val="CharSectno"/>
        </w:rPr>
        <w:t>2</w:t>
      </w:r>
      <w:r>
        <w:rPr>
          <w:snapToGrid w:val="0"/>
        </w:rPr>
        <w:t xml:space="preserve">. </w:t>
      </w:r>
      <w:r>
        <w:rPr>
          <w:snapToGrid w:val="0"/>
        </w:rPr>
        <w:tab/>
        <w:t>Terms and forms</w:t>
      </w:r>
      <w:bookmarkEnd w:id="6"/>
      <w:bookmarkEnd w:id="7"/>
      <w:bookmarkEnd w:id="8"/>
      <w:bookmarkEnd w:id="9"/>
      <w:r>
        <w:rPr>
          <w:snapToGrid w:val="0"/>
        </w:rPr>
        <w:t xml:space="preserve"> used</w:t>
      </w:r>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281461353"/>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281461354"/>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281461355"/>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6" w:name="_Toc455999614"/>
      <w:bookmarkStart w:id="27" w:name="_Toc45359609"/>
      <w:bookmarkStart w:id="28" w:name="_Toc116985888"/>
      <w:bookmarkStart w:id="29" w:name="_Toc212946881"/>
      <w:bookmarkStart w:id="30" w:name="_Toc281461356"/>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$405; and</w:t>
      </w:r>
    </w:p>
    <w:p>
      <w:pPr>
        <w:pStyle w:val="Indenta"/>
        <w:rPr>
          <w:snapToGrid w:val="0"/>
        </w:rPr>
      </w:pPr>
      <w:r>
        <w:rPr>
          <w:snapToGrid w:val="0"/>
        </w:rPr>
        <w:tab/>
        <w:t>(b)</w:t>
      </w:r>
      <w:r>
        <w:rPr>
          <w:snapToGrid w:val="0"/>
        </w:rPr>
        <w:tab/>
        <w:t xml:space="preserve">for a casino employee licence, is </w:t>
      </w:r>
      <w:r>
        <w:t>$255.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$295;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 xml:space="preserve">16; 19 Nov 2010 p 5742.] </w:t>
      </w:r>
    </w:p>
    <w:p>
      <w:pPr>
        <w:pStyle w:val="Heading5"/>
        <w:rPr>
          <w:snapToGrid w:val="0"/>
        </w:rPr>
      </w:pPr>
      <w:bookmarkStart w:id="31" w:name="_Toc455999615"/>
      <w:bookmarkStart w:id="32" w:name="_Toc45359610"/>
      <w:bookmarkStart w:id="33" w:name="_Toc116985889"/>
      <w:bookmarkStart w:id="34" w:name="_Toc212946882"/>
      <w:bookmarkStart w:id="35" w:name="_Toc281461357"/>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281461358"/>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281461359"/>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281461360"/>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281461361"/>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281461362"/>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281461363"/>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281461364"/>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281461365"/>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281461366"/>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281461367"/>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281461368"/>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281461369"/>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281461370"/>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281461371"/>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281461372"/>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bookmarkStart w:id="128" w:name="_Toc249254385"/>
      <w:bookmarkStart w:id="129" w:name="_Toc267059139"/>
      <w:bookmarkStart w:id="130" w:name="_Toc269993030"/>
      <w:bookmarkStart w:id="131" w:name="_Toc270347343"/>
      <w:bookmarkStart w:id="132" w:name="_Toc271721058"/>
      <w:bookmarkStart w:id="133" w:name="_Toc281461373"/>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
      <w:pPr>
        <w:pStyle w:val="CentredBaseLine"/>
        <w:jc w:val="center"/>
      </w:pPr>
    </w:p>
    <w:p>
      <w:pPr>
        <w:pStyle w:val="FootnoteText"/>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4" w:name="_Toc82249527"/>
      <w:bookmarkStart w:id="135" w:name="_Toc107386725"/>
      <w:bookmarkStart w:id="136" w:name="_Toc116985906"/>
      <w:bookmarkStart w:id="137" w:name="_Toc131402581"/>
      <w:bookmarkStart w:id="138" w:name="_Toc131903953"/>
      <w:bookmarkStart w:id="139" w:name="_Toc131912921"/>
      <w:bookmarkStart w:id="140" w:name="_Toc133218347"/>
      <w:bookmarkStart w:id="141" w:name="_Toc140368921"/>
      <w:bookmarkStart w:id="142" w:name="_Toc151200076"/>
      <w:bookmarkStart w:id="143" w:name="_Toc151260900"/>
      <w:bookmarkStart w:id="144" w:name="_Toc155062952"/>
      <w:bookmarkStart w:id="145" w:name="_Toc155080133"/>
      <w:bookmarkStart w:id="146" w:name="_Toc155080182"/>
      <w:bookmarkStart w:id="147" w:name="_Toc179703959"/>
      <w:bookmarkStart w:id="148" w:name="_Toc185647027"/>
      <w:bookmarkStart w:id="149" w:name="_Toc212946899"/>
      <w:bookmarkStart w:id="150" w:name="_Toc218325566"/>
      <w:bookmarkStart w:id="151" w:name="_Toc218400288"/>
      <w:bookmarkStart w:id="152" w:name="_Toc244662706"/>
      <w:bookmarkStart w:id="153" w:name="_Toc249254386"/>
      <w:bookmarkStart w:id="154" w:name="_Toc267059140"/>
      <w:bookmarkStart w:id="155" w:name="_Toc269993031"/>
      <w:bookmarkStart w:id="156" w:name="_Toc270347344"/>
      <w:bookmarkStart w:id="157" w:name="_Toc271721059"/>
      <w:bookmarkStart w:id="158" w:name="_Toc281461374"/>
      <w:r>
        <w:t>Notes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 w:name="_Toc281461375"/>
      <w:r>
        <w:t>Compilation table</w:t>
      </w:r>
      <w:bookmarkEnd w:id="15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(Burswood Island)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(Burswood Island)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(Burswood Island)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(Burswood Island)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(Burswood Island)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(Burswood Island)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(Burswood Island)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(Burswood Island)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(Burswood Island)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(Burswood Island)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(Burswood Island)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(Burswood Island)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(Burswood Island)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(Burswood Island)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(Burswood Island)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(Burswood Island)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(Burswood Island)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(Burswood Island)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(Burswood Island)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iCs/>
                <w:sz w:val="19"/>
                <w:vertAlign w:val="superscript"/>
              </w:rPr>
            </w:pPr>
            <w:r>
              <w:rPr>
                <w:i/>
                <w:sz w:val="19"/>
              </w:rPr>
              <w:t xml:space="preserve">Casino Control (Burswood Island) (Licensing of Employees) Amendment Regulations (No. 2) 2010 </w:t>
            </w:r>
          </w:p>
        </w:tc>
        <w:tc>
          <w:tcPr>
            <w:tcW w:w="1276" w:type="dxa"/>
            <w:gridSpan w:val="2"/>
            <w:tcBorders>
              <w:bottom w:val="single" w:sz="4" w:space="0" w:color="auto"/>
            </w:tcBorders>
          </w:tcPr>
          <w:p>
            <w:pPr>
              <w:pStyle w:val="nTable"/>
              <w:spacing w:after="40"/>
              <w:rPr>
                <w:sz w:val="19"/>
              </w:rPr>
            </w:pPr>
            <w:r>
              <w:rPr>
                <w:sz w:val="19"/>
              </w:rPr>
              <w:t>19 Nov 2010 p. 5741</w:t>
            </w:r>
            <w:r>
              <w:rPr>
                <w:sz w:val="19"/>
              </w:rPr>
              <w:noBreakHyphen/>
              <w:t>2</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bookmarkStart w:id="160" w:name="UpToHere"/>
      <w:bookmarkEnd w:id="160"/>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61" w:name="_Toc269993033"/>
      <w:bookmarkStart w:id="162" w:name="_Toc270347346"/>
      <w:bookmarkStart w:id="163" w:name="_Toc271721061"/>
      <w:bookmarkStart w:id="164" w:name="_Toc281461376"/>
      <w:r>
        <w:rPr>
          <w:sz w:val="28"/>
        </w:rPr>
        <w:t>Defined Terms</w:t>
      </w:r>
      <w:bookmarkEnd w:id="161"/>
      <w:bookmarkEnd w:id="162"/>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 w:name="DefinedTerms"/>
      <w:bookmarkEnd w:id="165"/>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Pr>
        <w:pStyle w:val="DefinedTerms"/>
      </w:pP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6784</Words>
  <Characters>36504</Characters>
  <Application>Microsoft Office Word</Application>
  <DocSecurity>0</DocSecurity>
  <Lines>986</Lines>
  <Paragraphs>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42734</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1985 - 03-c0-01</dc:title>
  <dc:subject/>
  <dc:creator/>
  <cp:keywords/>
  <dc:description/>
  <cp:lastModifiedBy>svcMRProcess</cp:lastModifiedBy>
  <cp:revision>4</cp:revision>
  <cp:lastPrinted>2010-08-19T06:59:00Z</cp:lastPrinted>
  <dcterms:created xsi:type="dcterms:W3CDTF">2018-09-10T05:26:00Z</dcterms:created>
  <dcterms:modified xsi:type="dcterms:W3CDTF">2018-09-10T05:26:00Z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01 Jan 2011</vt:lpwstr>
  </property>
  <property fmtid="{D5CDD505-2E9C-101B-9397-08002B2CF9AE}" pid="8" name="Suffix">
    <vt:lpwstr>03-c0-01</vt:lpwstr>
  </property>
  <property fmtid="{D5CDD505-2E9C-101B-9397-08002B2CF9AE}" pid="9" name="ReprintedAsAt">
    <vt:filetime>2010-08-19T16:00:00Z</vt:filetime>
  </property>
</Properties>
</file>