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Consumer Affairs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_Toc298157589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_Toc298157590 \h </w:instrText>
      </w:r>
      <w:r>
        <w:fldChar w:fldCharType="separate"/>
      </w:r>
      <w:r>
        <w:t>2</w:t>
      </w:r>
      <w:r>
        <w:fldChar w:fldCharType="end"/>
      </w:r>
    </w:p>
    <w:p>
      <w:pPr>
        <w:pStyle w:val="TOC8"/>
        <w:rPr>
          <w:sz w:val="24"/>
          <w:szCs w:val="24"/>
          <w:lang w:val="en-US"/>
        </w:rPr>
      </w:pPr>
      <w:r>
        <w:t>2A.</w:t>
      </w:r>
      <w:r>
        <w:tab/>
        <w:t>Application of Act limited</w:t>
      </w:r>
      <w:r>
        <w:tab/>
      </w:r>
      <w:r>
        <w:fldChar w:fldCharType="begin"/>
      </w:r>
      <w:r>
        <w:instrText xml:space="preserve"> PAGEREF _Toc298157591 \h </w:instrText>
      </w:r>
      <w:r>
        <w:fldChar w:fldCharType="separate"/>
      </w:r>
      <w:r>
        <w:t>2</w:t>
      </w:r>
      <w:r>
        <w:fldChar w:fldCharType="end"/>
      </w:r>
    </w:p>
    <w:p>
      <w:pPr>
        <w:pStyle w:val="TOC8"/>
        <w:rPr>
          <w:sz w:val="24"/>
          <w:szCs w:val="24"/>
          <w:lang w:val="en-US"/>
        </w:rPr>
      </w:pPr>
      <w:r>
        <w:t>2B.</w:t>
      </w:r>
      <w:r>
        <w:tab/>
        <w:t>Expiry of Act</w:t>
      </w:r>
      <w:r>
        <w:tab/>
      </w:r>
      <w:r>
        <w:fldChar w:fldCharType="begin"/>
      </w:r>
      <w:r>
        <w:instrText xml:space="preserve"> PAGEREF _Toc298157592 \h </w:instrText>
      </w:r>
      <w:r>
        <w:fldChar w:fldCharType="separate"/>
      </w:r>
      <w:r>
        <w:t>2</w:t>
      </w:r>
      <w:r>
        <w:fldChar w:fldCharType="end"/>
      </w:r>
    </w:p>
    <w:p>
      <w:pPr>
        <w:pStyle w:val="TOC8"/>
        <w:rPr>
          <w:sz w:val="24"/>
          <w:szCs w:val="24"/>
          <w:lang w:val="en-US"/>
        </w:rPr>
      </w:pPr>
      <w:r>
        <w:t>2C.</w:t>
      </w:r>
      <w:r>
        <w:tab/>
        <w:t>Act continues to apply for certain purposes</w:t>
      </w:r>
      <w:r>
        <w:tab/>
      </w:r>
      <w:r>
        <w:fldChar w:fldCharType="begin"/>
      </w:r>
      <w:r>
        <w:instrText xml:space="preserve"> PAGEREF _Toc298157593 \h </w:instrText>
      </w:r>
      <w:r>
        <w:fldChar w:fldCharType="separate"/>
      </w:r>
      <w:r>
        <w:t>2</w:t>
      </w:r>
      <w:r>
        <w:fldChar w:fldCharType="end"/>
      </w:r>
    </w:p>
    <w:p>
      <w:pPr>
        <w:pStyle w:val="TOC8"/>
        <w:rPr>
          <w:sz w:val="24"/>
          <w:szCs w:val="24"/>
          <w:lang w:val="en-US"/>
        </w:rPr>
      </w:pPr>
      <w:r>
        <w:t>2D.</w:t>
      </w:r>
      <w:r>
        <w:tab/>
        <w:t>Acts or omissions that occurred before the commencement day</w:t>
      </w:r>
      <w:r>
        <w:tab/>
      </w:r>
      <w:r>
        <w:fldChar w:fldCharType="begin"/>
      </w:r>
      <w:r>
        <w:instrText xml:space="preserve"> PAGEREF _Toc298157594 \h </w:instrText>
      </w:r>
      <w:r>
        <w:fldChar w:fldCharType="separate"/>
      </w:r>
      <w:r>
        <w:t>3</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_Toc298157595 \h </w:instrText>
      </w:r>
      <w:r>
        <w:fldChar w:fldCharType="separate"/>
      </w:r>
      <w:r>
        <w:t>3</w:t>
      </w:r>
      <w:r>
        <w:fldChar w:fldCharType="end"/>
      </w:r>
    </w:p>
    <w:p>
      <w:pPr>
        <w:pStyle w:val="TOC8"/>
        <w:rPr>
          <w:sz w:val="24"/>
          <w:szCs w:val="24"/>
          <w:lang w:val="en-US"/>
        </w:rPr>
      </w:pPr>
      <w:r>
        <w:t>5</w:t>
      </w:r>
      <w:r>
        <w:rPr>
          <w:snapToGrid w:val="0"/>
        </w:rPr>
        <w:t>.</w:t>
      </w:r>
      <w:r>
        <w:rPr>
          <w:snapToGrid w:val="0"/>
        </w:rPr>
        <w:tab/>
        <w:t>Construction of Act</w:t>
      </w:r>
      <w:r>
        <w:tab/>
      </w:r>
      <w:r>
        <w:fldChar w:fldCharType="begin"/>
      </w:r>
      <w:r>
        <w:instrText xml:space="preserve"> PAGEREF _Toc298157596 \h </w:instrText>
      </w:r>
      <w:r>
        <w:fldChar w:fldCharType="separate"/>
      </w:r>
      <w:r>
        <w:t>6</w:t>
      </w:r>
      <w:r>
        <w:fldChar w:fldCharType="end"/>
      </w:r>
    </w:p>
    <w:p>
      <w:pPr>
        <w:pStyle w:val="TOC2"/>
        <w:tabs>
          <w:tab w:val="right" w:leader="dot" w:pos="7086"/>
        </w:tabs>
        <w:rPr>
          <w:b w:val="0"/>
          <w:sz w:val="24"/>
          <w:szCs w:val="24"/>
          <w:lang w:val="en-US"/>
        </w:rPr>
      </w:pPr>
      <w:r>
        <w:t>Part III — Administrative provisions</w:t>
      </w:r>
    </w:p>
    <w:p>
      <w:pPr>
        <w:pStyle w:val="TOC8"/>
        <w:rPr>
          <w:sz w:val="24"/>
          <w:szCs w:val="24"/>
          <w:lang w:val="en-US"/>
        </w:rPr>
      </w:pPr>
      <w:r>
        <w:t>15.</w:t>
      </w:r>
      <w:r>
        <w:tab/>
        <w:t>Commissioner</w:t>
      </w:r>
      <w:r>
        <w:tab/>
      </w:r>
      <w:r>
        <w:fldChar w:fldCharType="begin"/>
      </w:r>
      <w:r>
        <w:instrText xml:space="preserve"> PAGEREF _Toc298157598 \h </w:instrText>
      </w:r>
      <w:r>
        <w:fldChar w:fldCharType="separate"/>
      </w:r>
      <w:r>
        <w:t>7</w:t>
      </w:r>
      <w:r>
        <w:fldChar w:fldCharType="end"/>
      </w:r>
    </w:p>
    <w:p>
      <w:pPr>
        <w:pStyle w:val="TOC8"/>
        <w:rPr>
          <w:sz w:val="24"/>
          <w:szCs w:val="24"/>
          <w:lang w:val="en-US"/>
        </w:rPr>
      </w:pPr>
      <w:r>
        <w:t>16.</w:t>
      </w:r>
      <w:r>
        <w:tab/>
        <w:t>Functions of the Commissioner</w:t>
      </w:r>
      <w:r>
        <w:tab/>
      </w:r>
      <w:r>
        <w:fldChar w:fldCharType="begin"/>
      </w:r>
      <w:r>
        <w:instrText xml:space="preserve"> PAGEREF _Toc298157599 \h </w:instrText>
      </w:r>
      <w:r>
        <w:fldChar w:fldCharType="separate"/>
      </w:r>
      <w:r>
        <w:t>7</w:t>
      </w:r>
      <w:r>
        <w:fldChar w:fldCharType="end"/>
      </w:r>
    </w:p>
    <w:p>
      <w:pPr>
        <w:pStyle w:val="TOC8"/>
        <w:rPr>
          <w:sz w:val="24"/>
          <w:szCs w:val="24"/>
          <w:lang w:val="en-US"/>
        </w:rPr>
      </w:pPr>
      <w:r>
        <w:t>17.</w:t>
      </w:r>
      <w:r>
        <w:tab/>
        <w:t>Power of Commissioner to publish warnings about unsatisfactory or dangerous goods and services etc.</w:t>
      </w:r>
      <w:r>
        <w:tab/>
      </w:r>
      <w:r>
        <w:fldChar w:fldCharType="begin"/>
      </w:r>
      <w:r>
        <w:instrText xml:space="preserve"> PAGEREF _Toc298157600 \h </w:instrText>
      </w:r>
      <w:r>
        <w:fldChar w:fldCharType="separate"/>
      </w:r>
      <w:r>
        <w:t>9</w:t>
      </w:r>
      <w:r>
        <w:fldChar w:fldCharType="end"/>
      </w:r>
    </w:p>
    <w:p>
      <w:pPr>
        <w:pStyle w:val="TOC8"/>
        <w:rPr>
          <w:sz w:val="24"/>
          <w:szCs w:val="24"/>
          <w:lang w:val="en-US"/>
        </w:rPr>
      </w:pPr>
      <w:r>
        <w:t>18</w:t>
      </w:r>
      <w:r>
        <w:rPr>
          <w:snapToGrid w:val="0"/>
        </w:rPr>
        <w:t>.</w:t>
      </w:r>
      <w:r>
        <w:rPr>
          <w:snapToGrid w:val="0"/>
        </w:rPr>
        <w:tab/>
        <w:t>Power of Commissioner to institute or defend legal proceedings on behalf of consumers</w:t>
      </w:r>
      <w:r>
        <w:tab/>
      </w:r>
      <w:r>
        <w:fldChar w:fldCharType="begin"/>
      </w:r>
      <w:r>
        <w:instrText xml:space="preserve"> PAGEREF _Toc298157601 \h </w:instrText>
      </w:r>
      <w:r>
        <w:fldChar w:fldCharType="separate"/>
      </w:r>
      <w:r>
        <w:t>9</w:t>
      </w:r>
      <w:r>
        <w:fldChar w:fldCharType="end"/>
      </w:r>
    </w:p>
    <w:p>
      <w:pPr>
        <w:pStyle w:val="TOC8"/>
        <w:rPr>
          <w:sz w:val="24"/>
          <w:szCs w:val="24"/>
          <w:lang w:val="en-US"/>
        </w:rPr>
      </w:pPr>
      <w:r>
        <w:t>19</w:t>
      </w:r>
      <w:r>
        <w:rPr>
          <w:snapToGrid w:val="0"/>
        </w:rPr>
        <w:t>.</w:t>
      </w:r>
      <w:r>
        <w:rPr>
          <w:snapToGrid w:val="0"/>
        </w:rPr>
        <w:tab/>
        <w:t>Power of Commissioner to investigate, inquire and obtain information</w:t>
      </w:r>
      <w:r>
        <w:tab/>
      </w:r>
      <w:r>
        <w:fldChar w:fldCharType="begin"/>
      </w:r>
      <w:r>
        <w:instrText xml:space="preserve"> PAGEREF _Toc298157602 \h </w:instrText>
      </w:r>
      <w:r>
        <w:fldChar w:fldCharType="separate"/>
      </w:r>
      <w:r>
        <w:t>11</w:t>
      </w:r>
      <w:r>
        <w:fldChar w:fldCharType="end"/>
      </w:r>
    </w:p>
    <w:p>
      <w:pPr>
        <w:pStyle w:val="TOC8"/>
        <w:rPr>
          <w:sz w:val="24"/>
          <w:szCs w:val="24"/>
          <w:lang w:val="en-US"/>
        </w:rPr>
      </w:pPr>
      <w:r>
        <w:rPr>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r>
        <w:tab/>
      </w:r>
      <w:r>
        <w:fldChar w:fldCharType="begin"/>
      </w:r>
      <w:r>
        <w:instrText xml:space="preserve"> PAGEREF _Toc298157603 \h </w:instrText>
      </w:r>
      <w:r>
        <w:fldChar w:fldCharType="separate"/>
      </w:r>
      <w:r>
        <w:t>14</w:t>
      </w:r>
      <w:r>
        <w:fldChar w:fldCharType="end"/>
      </w:r>
    </w:p>
    <w:p>
      <w:pPr>
        <w:pStyle w:val="TOC8"/>
        <w:rPr>
          <w:sz w:val="24"/>
          <w:szCs w:val="24"/>
          <w:lang w:val="en-US"/>
        </w:rPr>
      </w:pPr>
      <w:r>
        <w:t>21</w:t>
      </w:r>
      <w:r>
        <w:rPr>
          <w:snapToGrid w:val="0"/>
        </w:rPr>
        <w:t>.</w:t>
      </w:r>
      <w:r>
        <w:rPr>
          <w:snapToGrid w:val="0"/>
        </w:rPr>
        <w:tab/>
        <w:t>Failure to supply information</w:t>
      </w:r>
      <w:r>
        <w:tab/>
      </w:r>
      <w:r>
        <w:fldChar w:fldCharType="begin"/>
      </w:r>
      <w:r>
        <w:instrText xml:space="preserve"> PAGEREF _Toc298157604 \h </w:instrText>
      </w:r>
      <w:r>
        <w:fldChar w:fldCharType="separate"/>
      </w:r>
      <w:r>
        <w:t>14</w:t>
      </w:r>
      <w:r>
        <w:fldChar w:fldCharType="end"/>
      </w:r>
    </w:p>
    <w:p>
      <w:pPr>
        <w:pStyle w:val="TOC8"/>
        <w:rPr>
          <w:sz w:val="24"/>
          <w:szCs w:val="24"/>
          <w:lang w:val="en-US"/>
        </w:rPr>
      </w:pPr>
      <w:r>
        <w:t>22</w:t>
      </w:r>
      <w:r>
        <w:rPr>
          <w:snapToGrid w:val="0"/>
        </w:rPr>
        <w:t>.</w:t>
      </w:r>
      <w:r>
        <w:rPr>
          <w:snapToGrid w:val="0"/>
        </w:rPr>
        <w:tab/>
        <w:t>Obstructing Commissioner</w:t>
      </w:r>
      <w:r>
        <w:tab/>
      </w:r>
      <w:r>
        <w:fldChar w:fldCharType="begin"/>
      </w:r>
      <w:r>
        <w:instrText xml:space="preserve"> PAGEREF _Toc298157605 \h </w:instrText>
      </w:r>
      <w:r>
        <w:fldChar w:fldCharType="separate"/>
      </w:r>
      <w:r>
        <w:t>15</w:t>
      </w:r>
      <w:r>
        <w:fldChar w:fldCharType="end"/>
      </w:r>
    </w:p>
    <w:p>
      <w:pPr>
        <w:pStyle w:val="TOC8"/>
        <w:rPr>
          <w:sz w:val="24"/>
          <w:szCs w:val="24"/>
          <w:lang w:val="en-US"/>
        </w:rPr>
      </w:pPr>
      <w:r>
        <w:t>23.</w:t>
      </w:r>
      <w:r>
        <w:tab/>
        <w:t>Delegation by Commissioner</w:t>
      </w:r>
      <w:r>
        <w:tab/>
      </w:r>
      <w:r>
        <w:fldChar w:fldCharType="begin"/>
      </w:r>
      <w:r>
        <w:instrText xml:space="preserve"> PAGEREF _Toc298157606 \h </w:instrText>
      </w:r>
      <w:r>
        <w:fldChar w:fldCharType="separate"/>
      </w:r>
      <w:r>
        <w:t>16</w:t>
      </w:r>
      <w:r>
        <w:fldChar w:fldCharType="end"/>
      </w:r>
    </w:p>
    <w:p>
      <w:pPr>
        <w:pStyle w:val="TOC8"/>
        <w:rPr>
          <w:sz w:val="24"/>
          <w:szCs w:val="24"/>
          <w:lang w:val="en-US"/>
        </w:rPr>
      </w:pPr>
      <w:r>
        <w:t>23A</w:t>
      </w:r>
      <w:r>
        <w:rPr>
          <w:snapToGrid w:val="0"/>
        </w:rPr>
        <w:t>.</w:t>
      </w:r>
      <w:r>
        <w:rPr>
          <w:snapToGrid w:val="0"/>
        </w:rPr>
        <w:tab/>
        <w:t>Judicial notice</w:t>
      </w:r>
      <w:r>
        <w:tab/>
      </w:r>
      <w:r>
        <w:fldChar w:fldCharType="begin"/>
      </w:r>
      <w:r>
        <w:instrText xml:space="preserve"> PAGEREF _Toc298157607 \h </w:instrText>
      </w:r>
      <w:r>
        <w:fldChar w:fldCharType="separate"/>
      </w:r>
      <w:r>
        <w:t>16</w:t>
      </w:r>
      <w:r>
        <w:fldChar w:fldCharType="end"/>
      </w:r>
    </w:p>
    <w:p>
      <w:pPr>
        <w:pStyle w:val="TOC2"/>
        <w:tabs>
          <w:tab w:val="right" w:leader="dot" w:pos="7086"/>
        </w:tabs>
        <w:rPr>
          <w:b w:val="0"/>
          <w:sz w:val="24"/>
          <w:szCs w:val="24"/>
          <w:lang w:val="en-US"/>
        </w:rPr>
      </w:pPr>
      <w:r>
        <w:t>Part IIIA — Consumer Products Safety Committee</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23B</w:t>
      </w:r>
      <w:r>
        <w:rPr>
          <w:snapToGrid w:val="0"/>
        </w:rPr>
        <w:t>.</w:t>
      </w:r>
      <w:r>
        <w:rPr>
          <w:snapToGrid w:val="0"/>
        </w:rPr>
        <w:tab/>
        <w:t>Terms used in this Part</w:t>
      </w:r>
      <w:r>
        <w:tab/>
      </w:r>
      <w:r>
        <w:fldChar w:fldCharType="begin"/>
      </w:r>
      <w:r>
        <w:instrText xml:space="preserve"> PAGEREF _Toc298157610 \h </w:instrText>
      </w:r>
      <w:r>
        <w:fldChar w:fldCharType="separate"/>
      </w:r>
      <w:r>
        <w:t>17</w:t>
      </w:r>
      <w:r>
        <w:fldChar w:fldCharType="end"/>
      </w:r>
    </w:p>
    <w:p>
      <w:pPr>
        <w:pStyle w:val="TOC8"/>
        <w:rPr>
          <w:sz w:val="24"/>
          <w:szCs w:val="24"/>
          <w:lang w:val="en-US"/>
        </w:rPr>
      </w:pPr>
      <w:r>
        <w:t>23C</w:t>
      </w:r>
      <w:r>
        <w:rPr>
          <w:snapToGrid w:val="0"/>
        </w:rPr>
        <w:t>.</w:t>
      </w:r>
      <w:r>
        <w:rPr>
          <w:snapToGrid w:val="0"/>
        </w:rPr>
        <w:tab/>
        <w:t>Application</w:t>
      </w:r>
      <w:r>
        <w:tab/>
      </w:r>
      <w:r>
        <w:fldChar w:fldCharType="begin"/>
      </w:r>
      <w:r>
        <w:instrText xml:space="preserve"> PAGEREF _Toc298157611 \h </w:instrText>
      </w:r>
      <w:r>
        <w:fldChar w:fldCharType="separate"/>
      </w:r>
      <w:r>
        <w:t>17</w:t>
      </w:r>
      <w:r>
        <w:fldChar w:fldCharType="end"/>
      </w:r>
    </w:p>
    <w:p>
      <w:pPr>
        <w:pStyle w:val="TOC8"/>
        <w:rPr>
          <w:sz w:val="24"/>
          <w:szCs w:val="24"/>
          <w:lang w:val="en-US"/>
        </w:rPr>
      </w:pPr>
      <w:r>
        <w:t>23D</w:t>
      </w:r>
      <w:r>
        <w:rPr>
          <w:snapToGrid w:val="0"/>
        </w:rPr>
        <w:t>.</w:t>
      </w:r>
      <w:r>
        <w:rPr>
          <w:snapToGrid w:val="0"/>
        </w:rPr>
        <w:tab/>
        <w:t>Schedule may be amended by regulations</w:t>
      </w:r>
      <w:r>
        <w:tab/>
      </w:r>
      <w:r>
        <w:fldChar w:fldCharType="begin"/>
      </w:r>
      <w:r>
        <w:instrText xml:space="preserve"> PAGEREF _Toc298157612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 </w:t>
      </w:r>
      <w:r>
        <w:t>Prohibition or restriction on supply of dangerous goods to consumers</w:t>
      </w:r>
    </w:p>
    <w:p>
      <w:pPr>
        <w:pStyle w:val="TOC8"/>
        <w:rPr>
          <w:sz w:val="24"/>
          <w:szCs w:val="24"/>
          <w:lang w:val="en-US"/>
        </w:rPr>
      </w:pPr>
      <w:r>
        <w:t>23E</w:t>
      </w:r>
      <w:r>
        <w:rPr>
          <w:snapToGrid w:val="0"/>
        </w:rPr>
        <w:t>.</w:t>
      </w:r>
      <w:r>
        <w:rPr>
          <w:snapToGrid w:val="0"/>
        </w:rPr>
        <w:tab/>
        <w:t>Consumer Products Safety Committee</w:t>
      </w:r>
      <w:r>
        <w:tab/>
      </w:r>
      <w:r>
        <w:fldChar w:fldCharType="begin"/>
      </w:r>
      <w:r>
        <w:instrText xml:space="preserve"> PAGEREF _Toc298157614 \h </w:instrText>
      </w:r>
      <w:r>
        <w:fldChar w:fldCharType="separate"/>
      </w:r>
      <w:r>
        <w:t>18</w:t>
      </w:r>
      <w:r>
        <w:fldChar w:fldCharType="end"/>
      </w:r>
    </w:p>
    <w:p>
      <w:pPr>
        <w:pStyle w:val="TOC8"/>
        <w:rPr>
          <w:sz w:val="24"/>
          <w:szCs w:val="24"/>
          <w:lang w:val="en-US"/>
        </w:rPr>
      </w:pPr>
      <w:r>
        <w:t>23F</w:t>
      </w:r>
      <w:r>
        <w:rPr>
          <w:snapToGrid w:val="0"/>
        </w:rPr>
        <w:t>.</w:t>
      </w:r>
      <w:r>
        <w:rPr>
          <w:snapToGrid w:val="0"/>
        </w:rPr>
        <w:tab/>
        <w:t>Committee may seek advice</w:t>
      </w:r>
      <w:r>
        <w:tab/>
      </w:r>
      <w:r>
        <w:fldChar w:fldCharType="begin"/>
      </w:r>
      <w:r>
        <w:instrText xml:space="preserve"> PAGEREF _Toc298157615 \h </w:instrText>
      </w:r>
      <w:r>
        <w:fldChar w:fldCharType="separate"/>
      </w:r>
      <w:r>
        <w:t>19</w:t>
      </w:r>
      <w:r>
        <w:fldChar w:fldCharType="end"/>
      </w:r>
    </w:p>
    <w:p>
      <w:pPr>
        <w:pStyle w:val="TOC8"/>
        <w:rPr>
          <w:sz w:val="24"/>
          <w:szCs w:val="24"/>
          <w:lang w:val="en-US"/>
        </w:rPr>
      </w:pPr>
      <w:r>
        <w:t>23G</w:t>
      </w:r>
      <w:r>
        <w:rPr>
          <w:snapToGrid w:val="0"/>
        </w:rPr>
        <w:t>.</w:t>
      </w:r>
      <w:r>
        <w:rPr>
          <w:snapToGrid w:val="0"/>
        </w:rPr>
        <w:tab/>
        <w:t>Appointment and term of office of members</w:t>
      </w:r>
      <w:r>
        <w:tab/>
      </w:r>
      <w:r>
        <w:fldChar w:fldCharType="begin"/>
      </w:r>
      <w:r>
        <w:instrText xml:space="preserve"> PAGEREF _Toc298157616 \h </w:instrText>
      </w:r>
      <w:r>
        <w:fldChar w:fldCharType="separate"/>
      </w:r>
      <w:r>
        <w:t>19</w:t>
      </w:r>
      <w:r>
        <w:fldChar w:fldCharType="end"/>
      </w:r>
    </w:p>
    <w:p>
      <w:pPr>
        <w:pStyle w:val="TOC8"/>
        <w:rPr>
          <w:sz w:val="24"/>
          <w:szCs w:val="24"/>
          <w:lang w:val="en-US"/>
        </w:rPr>
      </w:pPr>
      <w:r>
        <w:t>23H</w:t>
      </w:r>
      <w:r>
        <w:rPr>
          <w:snapToGrid w:val="0"/>
        </w:rPr>
        <w:t>.</w:t>
      </w:r>
      <w:r>
        <w:rPr>
          <w:snapToGrid w:val="0"/>
        </w:rPr>
        <w:tab/>
        <w:t>Minister may remove members</w:t>
      </w:r>
      <w:r>
        <w:tab/>
      </w:r>
      <w:r>
        <w:fldChar w:fldCharType="begin"/>
      </w:r>
      <w:r>
        <w:instrText xml:space="preserve"> PAGEREF _Toc298157617 \h </w:instrText>
      </w:r>
      <w:r>
        <w:fldChar w:fldCharType="separate"/>
      </w:r>
      <w:r>
        <w:t>19</w:t>
      </w:r>
      <w:r>
        <w:fldChar w:fldCharType="end"/>
      </w:r>
    </w:p>
    <w:p>
      <w:pPr>
        <w:pStyle w:val="TOC8"/>
        <w:rPr>
          <w:sz w:val="24"/>
          <w:szCs w:val="24"/>
          <w:lang w:val="en-US"/>
        </w:rPr>
      </w:pPr>
      <w:r>
        <w:t>23I</w:t>
      </w:r>
      <w:r>
        <w:rPr>
          <w:snapToGrid w:val="0"/>
        </w:rPr>
        <w:t>.</w:t>
      </w:r>
      <w:r>
        <w:rPr>
          <w:snapToGrid w:val="0"/>
        </w:rPr>
        <w:tab/>
        <w:t>Deputies</w:t>
      </w:r>
      <w:r>
        <w:tab/>
      </w:r>
      <w:r>
        <w:fldChar w:fldCharType="begin"/>
      </w:r>
      <w:r>
        <w:instrText xml:space="preserve"> PAGEREF _Toc298157618 \h </w:instrText>
      </w:r>
      <w:r>
        <w:fldChar w:fldCharType="separate"/>
      </w:r>
      <w:r>
        <w:t>20</w:t>
      </w:r>
      <w:r>
        <w:fldChar w:fldCharType="end"/>
      </w:r>
    </w:p>
    <w:p>
      <w:pPr>
        <w:pStyle w:val="TOC8"/>
        <w:rPr>
          <w:sz w:val="24"/>
          <w:szCs w:val="24"/>
          <w:lang w:val="en-US"/>
        </w:rPr>
      </w:pPr>
      <w:r>
        <w:t>23J</w:t>
      </w:r>
      <w:r>
        <w:rPr>
          <w:snapToGrid w:val="0"/>
        </w:rPr>
        <w:t>.</w:t>
      </w:r>
      <w:r>
        <w:rPr>
          <w:snapToGrid w:val="0"/>
        </w:rPr>
        <w:tab/>
        <w:t>Decisions of the Committee</w:t>
      </w:r>
      <w:r>
        <w:tab/>
      </w:r>
      <w:r>
        <w:fldChar w:fldCharType="begin"/>
      </w:r>
      <w:r>
        <w:instrText xml:space="preserve"> PAGEREF _Toc298157619 \h </w:instrText>
      </w:r>
      <w:r>
        <w:fldChar w:fldCharType="separate"/>
      </w:r>
      <w:r>
        <w:t>20</w:t>
      </w:r>
      <w:r>
        <w:fldChar w:fldCharType="end"/>
      </w:r>
    </w:p>
    <w:p>
      <w:pPr>
        <w:pStyle w:val="TOC8"/>
        <w:rPr>
          <w:sz w:val="24"/>
          <w:szCs w:val="24"/>
          <w:lang w:val="en-US"/>
        </w:rPr>
      </w:pPr>
      <w:r>
        <w:t>23K</w:t>
      </w:r>
      <w:r>
        <w:rPr>
          <w:snapToGrid w:val="0"/>
        </w:rPr>
        <w:t>.</w:t>
      </w:r>
      <w:r>
        <w:rPr>
          <w:snapToGrid w:val="0"/>
        </w:rPr>
        <w:tab/>
        <w:t>Remuneration</w:t>
      </w:r>
      <w:r>
        <w:tab/>
      </w:r>
      <w:r>
        <w:fldChar w:fldCharType="begin"/>
      </w:r>
      <w:r>
        <w:instrText xml:space="preserve"> PAGEREF _Toc298157620 \h </w:instrText>
      </w:r>
      <w:r>
        <w:fldChar w:fldCharType="separate"/>
      </w:r>
      <w:r>
        <w:t>20</w:t>
      </w:r>
      <w:r>
        <w:fldChar w:fldCharType="end"/>
      </w:r>
    </w:p>
    <w:p>
      <w:pPr>
        <w:pStyle w:val="TOC8"/>
        <w:rPr>
          <w:sz w:val="24"/>
          <w:szCs w:val="24"/>
          <w:lang w:val="en-US"/>
        </w:rPr>
      </w:pPr>
      <w:r>
        <w:t>23L</w:t>
      </w:r>
      <w:r>
        <w:rPr>
          <w:snapToGrid w:val="0"/>
        </w:rPr>
        <w:t>.</w:t>
      </w:r>
      <w:r>
        <w:rPr>
          <w:snapToGrid w:val="0"/>
        </w:rPr>
        <w:tab/>
        <w:t>References of questions to the Committee</w:t>
      </w:r>
      <w:r>
        <w:tab/>
      </w:r>
      <w:r>
        <w:fldChar w:fldCharType="begin"/>
      </w:r>
      <w:r>
        <w:instrText xml:space="preserve"> PAGEREF _Toc298157621 \h </w:instrText>
      </w:r>
      <w:r>
        <w:fldChar w:fldCharType="separate"/>
      </w:r>
      <w:r>
        <w:t>20</w:t>
      </w:r>
      <w:r>
        <w:fldChar w:fldCharType="end"/>
      </w:r>
    </w:p>
    <w:p>
      <w:pPr>
        <w:pStyle w:val="TOC8"/>
        <w:rPr>
          <w:sz w:val="24"/>
          <w:szCs w:val="24"/>
          <w:lang w:val="en-US"/>
        </w:rPr>
      </w:pPr>
      <w:r>
        <w:t>23M</w:t>
      </w:r>
      <w:r>
        <w:rPr>
          <w:snapToGrid w:val="0"/>
        </w:rPr>
        <w:t>.</w:t>
      </w:r>
      <w:r>
        <w:rPr>
          <w:snapToGrid w:val="0"/>
        </w:rPr>
        <w:tab/>
        <w:t>Committee to report to Commissioner</w:t>
      </w:r>
      <w:r>
        <w:tab/>
      </w:r>
      <w:r>
        <w:fldChar w:fldCharType="begin"/>
      </w:r>
      <w:r>
        <w:instrText xml:space="preserve"> PAGEREF _Toc298157622 \h </w:instrText>
      </w:r>
      <w:r>
        <w:fldChar w:fldCharType="separate"/>
      </w:r>
      <w:r>
        <w:t>21</w:t>
      </w:r>
      <w:r>
        <w:fldChar w:fldCharType="end"/>
      </w:r>
    </w:p>
    <w:p>
      <w:pPr>
        <w:pStyle w:val="TOC8"/>
        <w:rPr>
          <w:sz w:val="24"/>
          <w:szCs w:val="24"/>
          <w:lang w:val="en-US"/>
        </w:rPr>
      </w:pPr>
      <w:r>
        <w:t>23N</w:t>
      </w:r>
      <w:r>
        <w:rPr>
          <w:snapToGrid w:val="0"/>
        </w:rPr>
        <w:t>.</w:t>
      </w:r>
      <w:r>
        <w:rPr>
          <w:snapToGrid w:val="0"/>
        </w:rPr>
        <w:tab/>
        <w:t>Commissioner to assist investigations</w:t>
      </w:r>
      <w:r>
        <w:tab/>
      </w:r>
      <w:r>
        <w:fldChar w:fldCharType="begin"/>
      </w:r>
      <w:r>
        <w:instrText xml:space="preserve"> PAGEREF _Toc298157623 \h </w:instrText>
      </w:r>
      <w:r>
        <w:fldChar w:fldCharType="separate"/>
      </w:r>
      <w:r>
        <w:t>21</w:t>
      </w:r>
      <w:r>
        <w:fldChar w:fldCharType="end"/>
      </w:r>
    </w:p>
    <w:p>
      <w:pPr>
        <w:pStyle w:val="TOC8"/>
        <w:rPr>
          <w:sz w:val="24"/>
          <w:szCs w:val="24"/>
          <w:lang w:val="en-US"/>
        </w:rPr>
      </w:pPr>
      <w:r>
        <w:t>23O</w:t>
      </w:r>
      <w:r>
        <w:rPr>
          <w:snapToGrid w:val="0"/>
        </w:rPr>
        <w:t>.</w:t>
      </w:r>
      <w:r>
        <w:rPr>
          <w:snapToGrid w:val="0"/>
        </w:rPr>
        <w:tab/>
        <w:t>Powers of Committee in investigating referred questions</w:t>
      </w:r>
      <w:r>
        <w:tab/>
      </w:r>
      <w:r>
        <w:fldChar w:fldCharType="begin"/>
      </w:r>
      <w:r>
        <w:instrText xml:space="preserve"> PAGEREF _Toc298157624 \h </w:instrText>
      </w:r>
      <w:r>
        <w:fldChar w:fldCharType="separate"/>
      </w:r>
      <w:r>
        <w:t>22</w:t>
      </w:r>
      <w:r>
        <w:fldChar w:fldCharType="end"/>
      </w:r>
    </w:p>
    <w:p>
      <w:pPr>
        <w:pStyle w:val="TOC8"/>
        <w:rPr>
          <w:sz w:val="24"/>
          <w:szCs w:val="24"/>
          <w:lang w:val="en-US"/>
        </w:rPr>
      </w:pPr>
      <w:r>
        <w:t>23P</w:t>
      </w:r>
      <w:r>
        <w:rPr>
          <w:snapToGrid w:val="0"/>
        </w:rPr>
        <w:t>.</w:t>
      </w:r>
      <w:r>
        <w:rPr>
          <w:snapToGrid w:val="0"/>
        </w:rPr>
        <w:tab/>
        <w:t>Attendance of witnesses and production of documents</w:t>
      </w:r>
      <w:r>
        <w:tab/>
      </w:r>
      <w:r>
        <w:fldChar w:fldCharType="begin"/>
      </w:r>
      <w:r>
        <w:instrText xml:space="preserve"> PAGEREF _Toc298157625 \h </w:instrText>
      </w:r>
      <w:r>
        <w:fldChar w:fldCharType="separate"/>
      </w:r>
      <w:r>
        <w:t>23</w:t>
      </w:r>
      <w:r>
        <w:fldChar w:fldCharType="end"/>
      </w:r>
    </w:p>
    <w:p>
      <w:pPr>
        <w:pStyle w:val="TOC8"/>
        <w:rPr>
          <w:sz w:val="24"/>
          <w:szCs w:val="24"/>
          <w:lang w:val="en-US"/>
        </w:rPr>
      </w:pPr>
      <w:r>
        <w:t>23Q</w:t>
      </w:r>
      <w:r>
        <w:rPr>
          <w:snapToGrid w:val="0"/>
        </w:rPr>
        <w:t>.</w:t>
      </w:r>
      <w:r>
        <w:rPr>
          <w:snapToGrid w:val="0"/>
        </w:rPr>
        <w:tab/>
        <w:t>Interim orders</w:t>
      </w:r>
      <w:r>
        <w:tab/>
      </w:r>
      <w:r>
        <w:fldChar w:fldCharType="begin"/>
      </w:r>
      <w:r>
        <w:instrText xml:space="preserve"> PAGEREF _Toc298157626 \h </w:instrText>
      </w:r>
      <w:r>
        <w:fldChar w:fldCharType="separate"/>
      </w:r>
      <w:r>
        <w:t>24</w:t>
      </w:r>
      <w:r>
        <w:fldChar w:fldCharType="end"/>
      </w:r>
    </w:p>
    <w:p>
      <w:pPr>
        <w:pStyle w:val="TOC8"/>
        <w:rPr>
          <w:sz w:val="24"/>
          <w:szCs w:val="24"/>
          <w:lang w:val="en-US"/>
        </w:rPr>
      </w:pPr>
      <w:r>
        <w:t>23R</w:t>
      </w:r>
      <w:r>
        <w:rPr>
          <w:snapToGrid w:val="0"/>
        </w:rPr>
        <w:t>.</w:t>
      </w:r>
      <w:r>
        <w:rPr>
          <w:snapToGrid w:val="0"/>
        </w:rPr>
        <w:tab/>
        <w:t>Commissioner may make orders prohibiting or restricting supply of goods</w:t>
      </w:r>
      <w:r>
        <w:tab/>
      </w:r>
      <w:r>
        <w:fldChar w:fldCharType="begin"/>
      </w:r>
      <w:r>
        <w:instrText xml:space="preserve"> PAGEREF _Toc298157627 \h </w:instrText>
      </w:r>
      <w:r>
        <w:fldChar w:fldCharType="separate"/>
      </w:r>
      <w:r>
        <w:t>26</w:t>
      </w:r>
      <w:r>
        <w:fldChar w:fldCharType="end"/>
      </w:r>
    </w:p>
    <w:p>
      <w:pPr>
        <w:pStyle w:val="TOC8"/>
        <w:rPr>
          <w:sz w:val="24"/>
          <w:szCs w:val="24"/>
          <w:lang w:val="en-US"/>
        </w:rPr>
      </w:pPr>
      <w:r>
        <w:t>23S</w:t>
      </w:r>
      <w:r>
        <w:rPr>
          <w:snapToGrid w:val="0"/>
        </w:rPr>
        <w:t>.</w:t>
      </w:r>
      <w:r>
        <w:rPr>
          <w:snapToGrid w:val="0"/>
        </w:rPr>
        <w:tab/>
        <w:t>Offences</w:t>
      </w:r>
      <w:r>
        <w:tab/>
      </w:r>
      <w:r>
        <w:fldChar w:fldCharType="begin"/>
      </w:r>
      <w:r>
        <w:instrText xml:space="preserve"> PAGEREF _Toc298157628 \h </w:instrText>
      </w:r>
      <w:r>
        <w:fldChar w:fldCharType="separate"/>
      </w:r>
      <w:r>
        <w:t>28</w:t>
      </w:r>
      <w:r>
        <w:fldChar w:fldCharType="end"/>
      </w:r>
    </w:p>
    <w:p>
      <w:pPr>
        <w:pStyle w:val="TOC8"/>
        <w:rPr>
          <w:sz w:val="24"/>
          <w:szCs w:val="24"/>
          <w:lang w:val="en-US"/>
        </w:rPr>
      </w:pPr>
      <w:r>
        <w:t>23T</w:t>
      </w:r>
      <w:r>
        <w:rPr>
          <w:snapToGrid w:val="0"/>
        </w:rPr>
        <w:t>.</w:t>
      </w:r>
      <w:r>
        <w:rPr>
          <w:snapToGrid w:val="0"/>
        </w:rPr>
        <w:tab/>
        <w:t>Action for breach of statutory duty</w:t>
      </w:r>
      <w:r>
        <w:tab/>
      </w:r>
      <w:r>
        <w:fldChar w:fldCharType="begin"/>
      </w:r>
      <w:r>
        <w:instrText xml:space="preserve"> PAGEREF _Toc298157629 \h </w:instrText>
      </w:r>
      <w:r>
        <w:fldChar w:fldCharType="separate"/>
      </w:r>
      <w:r>
        <w:t>28</w:t>
      </w:r>
      <w:r>
        <w:fldChar w:fldCharType="end"/>
      </w:r>
    </w:p>
    <w:p>
      <w:pPr>
        <w:pStyle w:val="TOC4"/>
        <w:tabs>
          <w:tab w:val="right" w:leader="dot" w:pos="7086"/>
        </w:tabs>
        <w:rPr>
          <w:b w:val="0"/>
          <w:sz w:val="24"/>
          <w:szCs w:val="24"/>
          <w:lang w:val="en-US"/>
        </w:rPr>
      </w:pPr>
      <w:r>
        <w:t>Division 3</w:t>
      </w:r>
      <w:r>
        <w:rPr>
          <w:snapToGrid w:val="0"/>
        </w:rPr>
        <w:t> — </w:t>
      </w:r>
      <w:r>
        <w:t>Imposition of safety requirements by regulation</w:t>
      </w:r>
    </w:p>
    <w:p>
      <w:pPr>
        <w:pStyle w:val="TOC8"/>
        <w:rPr>
          <w:sz w:val="24"/>
          <w:szCs w:val="24"/>
          <w:lang w:val="en-US"/>
        </w:rPr>
      </w:pPr>
      <w:r>
        <w:t>23U</w:t>
      </w:r>
      <w:r>
        <w:rPr>
          <w:snapToGrid w:val="0"/>
        </w:rPr>
        <w:t>.</w:t>
      </w:r>
      <w:r>
        <w:rPr>
          <w:snapToGrid w:val="0"/>
        </w:rPr>
        <w:tab/>
        <w:t>Regulations for safety requirements</w:t>
      </w:r>
      <w:r>
        <w:tab/>
      </w:r>
      <w:r>
        <w:fldChar w:fldCharType="begin"/>
      </w:r>
      <w:r>
        <w:instrText xml:space="preserve"> PAGEREF _Toc298157631 \h </w:instrText>
      </w:r>
      <w:r>
        <w:fldChar w:fldCharType="separate"/>
      </w:r>
      <w:r>
        <w:t>28</w:t>
      </w:r>
      <w:r>
        <w:fldChar w:fldCharType="end"/>
      </w:r>
    </w:p>
    <w:p>
      <w:pPr>
        <w:pStyle w:val="TOC8"/>
        <w:rPr>
          <w:sz w:val="24"/>
          <w:szCs w:val="24"/>
          <w:lang w:val="en-US"/>
        </w:rPr>
      </w:pPr>
      <w:r>
        <w:t>23V</w:t>
      </w:r>
      <w:r>
        <w:rPr>
          <w:snapToGrid w:val="0"/>
        </w:rPr>
        <w:t>.</w:t>
      </w:r>
      <w:r>
        <w:rPr>
          <w:snapToGrid w:val="0"/>
        </w:rPr>
        <w:tab/>
        <w:t>Prohibition on supply of goods not complying with regulations</w:t>
      </w:r>
      <w:r>
        <w:tab/>
      </w:r>
      <w:r>
        <w:fldChar w:fldCharType="begin"/>
      </w:r>
      <w:r>
        <w:instrText xml:space="preserve"> PAGEREF _Toc298157632 \h </w:instrText>
      </w:r>
      <w:r>
        <w:fldChar w:fldCharType="separate"/>
      </w:r>
      <w:r>
        <w:t>29</w:t>
      </w:r>
      <w:r>
        <w:fldChar w:fldCharType="end"/>
      </w:r>
    </w:p>
    <w:p>
      <w:pPr>
        <w:pStyle w:val="TOC8"/>
        <w:rPr>
          <w:sz w:val="24"/>
          <w:szCs w:val="24"/>
          <w:lang w:val="en-US"/>
        </w:rPr>
      </w:pPr>
      <w:r>
        <w:t>23W</w:t>
      </w:r>
      <w:r>
        <w:rPr>
          <w:snapToGrid w:val="0"/>
        </w:rPr>
        <w:t>.</w:t>
      </w:r>
      <w:r>
        <w:rPr>
          <w:snapToGrid w:val="0"/>
        </w:rPr>
        <w:tab/>
        <w:t>Breach of duty actionable</w:t>
      </w:r>
      <w:r>
        <w:tab/>
      </w:r>
      <w:r>
        <w:fldChar w:fldCharType="begin"/>
      </w:r>
      <w:r>
        <w:instrText xml:space="preserve"> PAGEREF _Toc298157633 \h </w:instrText>
      </w:r>
      <w:r>
        <w:fldChar w:fldCharType="separate"/>
      </w:r>
      <w:r>
        <w:t>30</w:t>
      </w:r>
      <w:r>
        <w:fldChar w:fldCharType="end"/>
      </w:r>
    </w:p>
    <w:p>
      <w:pPr>
        <w:pStyle w:val="TOC4"/>
        <w:tabs>
          <w:tab w:val="right" w:leader="dot" w:pos="7086"/>
        </w:tabs>
        <w:rPr>
          <w:b w:val="0"/>
          <w:sz w:val="24"/>
          <w:szCs w:val="24"/>
          <w:lang w:val="en-US"/>
        </w:rPr>
      </w:pPr>
      <w:r>
        <w:t>Division 4</w:t>
      </w:r>
      <w:r>
        <w:rPr>
          <w:snapToGrid w:val="0"/>
        </w:rPr>
        <w:t> — </w:t>
      </w:r>
      <w:r>
        <w:t>General</w:t>
      </w:r>
    </w:p>
    <w:p>
      <w:pPr>
        <w:pStyle w:val="TOC8"/>
        <w:rPr>
          <w:sz w:val="24"/>
          <w:szCs w:val="24"/>
          <w:lang w:val="en-US"/>
        </w:rPr>
      </w:pPr>
      <w:r>
        <w:t>23X</w:t>
      </w:r>
      <w:r>
        <w:rPr>
          <w:snapToGrid w:val="0"/>
        </w:rPr>
        <w:t>.</w:t>
      </w:r>
      <w:r>
        <w:rPr>
          <w:snapToGrid w:val="0"/>
        </w:rPr>
        <w:tab/>
        <w:t>Authorised persons</w:t>
      </w:r>
      <w:r>
        <w:tab/>
      </w:r>
      <w:r>
        <w:fldChar w:fldCharType="begin"/>
      </w:r>
      <w:r>
        <w:instrText xml:space="preserve"> PAGEREF _Toc298157635 \h </w:instrText>
      </w:r>
      <w:r>
        <w:fldChar w:fldCharType="separate"/>
      </w:r>
      <w:r>
        <w:t>31</w:t>
      </w:r>
      <w:r>
        <w:fldChar w:fldCharType="end"/>
      </w:r>
    </w:p>
    <w:p>
      <w:pPr>
        <w:pStyle w:val="TOC8"/>
        <w:rPr>
          <w:sz w:val="24"/>
          <w:szCs w:val="24"/>
          <w:lang w:val="en-US"/>
        </w:rPr>
      </w:pPr>
      <w:r>
        <w:t>23Y</w:t>
      </w:r>
      <w:r>
        <w:rPr>
          <w:snapToGrid w:val="0"/>
        </w:rPr>
        <w:t>.</w:t>
      </w:r>
      <w:r>
        <w:rPr>
          <w:snapToGrid w:val="0"/>
        </w:rPr>
        <w:tab/>
        <w:t>Offences</w:t>
      </w:r>
      <w:r>
        <w:tab/>
      </w:r>
      <w:r>
        <w:fldChar w:fldCharType="begin"/>
      </w:r>
      <w:r>
        <w:instrText xml:space="preserve"> PAGEREF _Toc298157636 \h </w:instrText>
      </w:r>
      <w:r>
        <w:fldChar w:fldCharType="separate"/>
      </w:r>
      <w:r>
        <w:t>32</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24.</w:t>
      </w:r>
      <w:r>
        <w:tab/>
        <w:t>Information officially obtained to be confidential</w:t>
      </w:r>
      <w:r>
        <w:tab/>
      </w:r>
      <w:r>
        <w:fldChar w:fldCharType="begin"/>
      </w:r>
      <w:r>
        <w:instrText xml:space="preserve"> PAGEREF _Toc298157638 \h </w:instrText>
      </w:r>
      <w:r>
        <w:fldChar w:fldCharType="separate"/>
      </w:r>
      <w:r>
        <w:t>33</w:t>
      </w:r>
      <w:r>
        <w:fldChar w:fldCharType="end"/>
      </w:r>
    </w:p>
    <w:p>
      <w:pPr>
        <w:pStyle w:val="TOC8"/>
        <w:rPr>
          <w:sz w:val="24"/>
          <w:szCs w:val="24"/>
          <w:lang w:val="en-US"/>
        </w:rPr>
      </w:pPr>
      <w:r>
        <w:t>25</w:t>
      </w:r>
      <w:r>
        <w:rPr>
          <w:snapToGrid w:val="0"/>
        </w:rPr>
        <w:t>.</w:t>
      </w:r>
      <w:r>
        <w:rPr>
          <w:snapToGrid w:val="0"/>
        </w:rPr>
        <w:tab/>
        <w:t>Liability of members, officers and the Crown</w:t>
      </w:r>
      <w:r>
        <w:tab/>
      </w:r>
      <w:r>
        <w:fldChar w:fldCharType="begin"/>
      </w:r>
      <w:r>
        <w:instrText xml:space="preserve"> PAGEREF _Toc298157639 \h </w:instrText>
      </w:r>
      <w:r>
        <w:fldChar w:fldCharType="separate"/>
      </w:r>
      <w:r>
        <w:t>33</w:t>
      </w:r>
      <w:r>
        <w:fldChar w:fldCharType="end"/>
      </w:r>
    </w:p>
    <w:p>
      <w:pPr>
        <w:pStyle w:val="TOC8"/>
        <w:rPr>
          <w:sz w:val="24"/>
          <w:szCs w:val="24"/>
          <w:lang w:val="en-US"/>
        </w:rPr>
      </w:pPr>
      <w:r>
        <w:t>25A</w:t>
      </w:r>
      <w:r>
        <w:rPr>
          <w:snapToGrid w:val="0"/>
        </w:rPr>
        <w:t>.</w:t>
      </w:r>
      <w:r>
        <w:rPr>
          <w:snapToGrid w:val="0"/>
        </w:rPr>
        <w:tab/>
        <w:t>Advertisements not to imply approval by Committee, Department or other authority</w:t>
      </w:r>
      <w:r>
        <w:tab/>
      </w:r>
      <w:r>
        <w:fldChar w:fldCharType="begin"/>
      </w:r>
      <w:r>
        <w:instrText xml:space="preserve"> PAGEREF _Toc298157640 \h </w:instrText>
      </w:r>
      <w:r>
        <w:fldChar w:fldCharType="separate"/>
      </w:r>
      <w:r>
        <w:t>34</w:t>
      </w:r>
      <w:r>
        <w:fldChar w:fldCharType="end"/>
      </w:r>
    </w:p>
    <w:p>
      <w:pPr>
        <w:pStyle w:val="TOC8"/>
        <w:rPr>
          <w:sz w:val="24"/>
          <w:szCs w:val="24"/>
          <w:lang w:val="en-US"/>
        </w:rPr>
      </w:pPr>
      <w:r>
        <w:t>26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_Toc298157641 \h </w:instrText>
      </w:r>
      <w:r>
        <w:fldChar w:fldCharType="separate"/>
      </w:r>
      <w:r>
        <w:t>36</w:t>
      </w:r>
      <w:r>
        <w:fldChar w:fldCharType="end"/>
      </w:r>
    </w:p>
    <w:p>
      <w:pPr>
        <w:pStyle w:val="TOC8"/>
        <w:rPr>
          <w:sz w:val="24"/>
          <w:szCs w:val="24"/>
          <w:lang w:val="en-US"/>
        </w:rPr>
      </w:pPr>
      <w:r>
        <w:t>27</w:t>
      </w:r>
      <w:r>
        <w:rPr>
          <w:snapToGrid w:val="0"/>
        </w:rPr>
        <w:t>.</w:t>
      </w:r>
      <w:r>
        <w:rPr>
          <w:snapToGrid w:val="0"/>
        </w:rPr>
        <w:tab/>
        <w:t>Regulations</w:t>
      </w:r>
      <w:r>
        <w:tab/>
      </w:r>
      <w:r>
        <w:fldChar w:fldCharType="begin"/>
      </w:r>
      <w:r>
        <w:instrText xml:space="preserve"> PAGEREF _Toc298157642 \h </w:instrText>
      </w:r>
      <w:r>
        <w:fldChar w:fldCharType="separate"/>
      </w:r>
      <w:r>
        <w:t>36</w:t>
      </w:r>
      <w:r>
        <w:fldChar w:fldCharType="end"/>
      </w:r>
    </w:p>
    <w:p>
      <w:pPr>
        <w:pStyle w:val="TOC2"/>
        <w:tabs>
          <w:tab w:val="right" w:leader="dot" w:pos="7086"/>
        </w:tabs>
        <w:rPr>
          <w:b w:val="0"/>
          <w:sz w:val="24"/>
          <w:szCs w:val="24"/>
          <w:lang w:val="en-US"/>
        </w:rPr>
      </w:pPr>
      <w:r>
        <w:t>Schedule — Acts prohibiting or regulating the supply of goods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_Toc298157645 \h </w:instrText>
      </w:r>
      <w:r>
        <w:fldChar w:fldCharType="separate"/>
      </w:r>
      <w:r>
        <w:t>38</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192040875"/>
      <w:bookmarkStart w:id="2" w:name="_Toc199752730"/>
      <w:bookmarkStart w:id="3" w:name="_Toc211395368"/>
      <w:bookmarkStart w:id="4" w:name="_Toc211395673"/>
      <w:bookmarkStart w:id="5" w:name="_Toc211830735"/>
      <w:bookmarkStart w:id="6" w:name="_Toc212861667"/>
      <w:bookmarkStart w:id="7" w:name="_Toc213037525"/>
      <w:bookmarkStart w:id="8" w:name="_Toc213037623"/>
      <w:bookmarkStart w:id="9" w:name="_Toc223842351"/>
      <w:bookmarkStart w:id="10" w:name="_Toc268258048"/>
      <w:bookmarkStart w:id="11" w:name="_Toc268258104"/>
      <w:bookmarkStart w:id="12" w:name="_Toc272050017"/>
      <w:bookmarkStart w:id="13" w:name="_Toc280022490"/>
      <w:bookmarkStart w:id="14" w:name="_Toc282702828"/>
      <w:bookmarkStart w:id="15" w:name="_Toc298147044"/>
      <w:bookmarkStart w:id="16" w:name="_Toc29815758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298157589"/>
      <w:r>
        <w:rPr>
          <w:rStyle w:val="CharSectno"/>
        </w:rPr>
        <w:t>1</w:t>
      </w:r>
      <w:r>
        <w:rPr>
          <w:snapToGrid w:val="0"/>
        </w:rPr>
        <w:t>.</w:t>
      </w:r>
      <w:r>
        <w:rPr>
          <w:snapToGrid w:val="0"/>
        </w:rPr>
        <w:tab/>
        <w:t>Short title</w:t>
      </w:r>
      <w:bookmarkEnd w:id="1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18" w:name="_Toc298157590"/>
      <w:r>
        <w:rPr>
          <w:rStyle w:val="CharSectno"/>
        </w:rPr>
        <w:t>2</w:t>
      </w:r>
      <w:r>
        <w:rPr>
          <w:snapToGrid w:val="0"/>
        </w:rPr>
        <w:t>.</w:t>
      </w:r>
      <w:r>
        <w:rPr>
          <w:snapToGrid w:val="0"/>
        </w:rPr>
        <w:tab/>
        <w:t>Commencement</w:t>
      </w:r>
      <w:bookmarkEnd w:id="1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pPr>
      <w:bookmarkStart w:id="19" w:name="_Toc282699651"/>
      <w:bookmarkStart w:id="20" w:name="_Toc298157591"/>
      <w:r>
        <w:rPr>
          <w:rStyle w:val="CharSectno"/>
        </w:rPr>
        <w:t>2A</w:t>
      </w:r>
      <w:r>
        <w:t>.</w:t>
      </w:r>
      <w:r>
        <w:tab/>
        <w:t>Application of Act limited</w:t>
      </w:r>
      <w:bookmarkEnd w:id="19"/>
      <w:bookmarkEnd w:id="20"/>
    </w:p>
    <w:p>
      <w:pPr>
        <w:pStyle w:val="Subsection"/>
      </w:pPr>
      <w:r>
        <w:tab/>
        <w:t>(1)</w:t>
      </w:r>
      <w:r>
        <w:tab/>
        <w:t xml:space="preserve">This Act does not apply on or after the date on which the </w:t>
      </w:r>
      <w:r>
        <w:rPr>
          <w:i/>
          <w:snapToGrid w:val="0"/>
        </w:rPr>
        <w:t>Fair Trading Act 2010</w:t>
      </w:r>
      <w:r>
        <w:t xml:space="preserve"> Part 10 comes into force.</w:t>
      </w:r>
    </w:p>
    <w:p>
      <w:pPr>
        <w:pStyle w:val="Subsection"/>
      </w:pPr>
      <w:r>
        <w:tab/>
        <w:t>(2)</w:t>
      </w:r>
      <w:r>
        <w:tab/>
        <w:t>This section is subject to sections 2C and 2D.</w:t>
      </w:r>
    </w:p>
    <w:p>
      <w:pPr>
        <w:pStyle w:val="Footnotesection"/>
      </w:pPr>
      <w:r>
        <w:tab/>
        <w:t>[Section 2A inserted by No. 57 of 2010 s. 123.]</w:t>
      </w:r>
    </w:p>
    <w:p>
      <w:pPr>
        <w:pStyle w:val="Heading5"/>
      </w:pPr>
      <w:bookmarkStart w:id="21" w:name="_Toc282699652"/>
      <w:bookmarkStart w:id="22" w:name="_Toc298157592"/>
      <w:r>
        <w:rPr>
          <w:rStyle w:val="CharSectno"/>
        </w:rPr>
        <w:t>2B</w:t>
      </w:r>
      <w:r>
        <w:t>.</w:t>
      </w:r>
      <w:r>
        <w:tab/>
        <w:t>Expiry of Act</w:t>
      </w:r>
      <w:bookmarkEnd w:id="21"/>
      <w:bookmarkEnd w:id="22"/>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2B inserted by No. 57 of 2010 s. 123.]</w:t>
      </w:r>
    </w:p>
    <w:p>
      <w:pPr>
        <w:pStyle w:val="Heading5"/>
      </w:pPr>
      <w:bookmarkStart w:id="23" w:name="_Toc282699653"/>
      <w:bookmarkStart w:id="24" w:name="_Toc298157593"/>
      <w:r>
        <w:rPr>
          <w:rStyle w:val="CharSectno"/>
        </w:rPr>
        <w:t>2C</w:t>
      </w:r>
      <w:r>
        <w:t>.</w:t>
      </w:r>
      <w:r>
        <w:tab/>
        <w:t>Act continues to apply for certain purposes</w:t>
      </w:r>
      <w:bookmarkEnd w:id="23"/>
      <w:bookmarkEnd w:id="2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Footnotesection"/>
      </w:pPr>
      <w:bookmarkStart w:id="25" w:name="_Toc282699654"/>
      <w:r>
        <w:tab/>
        <w:t>[Section 2C inserted by No. 57 of 2010 s. 123.]</w:t>
      </w:r>
    </w:p>
    <w:p>
      <w:pPr>
        <w:pStyle w:val="Heading5"/>
      </w:pPr>
      <w:bookmarkStart w:id="26" w:name="_Toc298157594"/>
      <w:r>
        <w:rPr>
          <w:rStyle w:val="CharSectno"/>
        </w:rPr>
        <w:t>2D</w:t>
      </w:r>
      <w:r>
        <w:t>.</w:t>
      </w:r>
      <w:r>
        <w:tab/>
        <w:t>Acts or omissions that occurred before the commencement day</w:t>
      </w:r>
      <w:bookmarkEnd w:id="25"/>
      <w:bookmarkEnd w:id="26"/>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2D inserted by No. 57 of 2010 s. 123.]</w:t>
      </w:r>
    </w:p>
    <w:p>
      <w:pPr>
        <w:pStyle w:val="Ednotesection"/>
        <w:spacing w:before="180"/>
      </w:pPr>
      <w:r>
        <w:t>[</w:t>
      </w:r>
      <w:r>
        <w:rPr>
          <w:b/>
        </w:rPr>
        <w:t>3.</w:t>
      </w:r>
      <w:r>
        <w:tab/>
        <w:t xml:space="preserve">Deleted by No. 110 of 1981 s. 4.] </w:t>
      </w:r>
    </w:p>
    <w:p>
      <w:pPr>
        <w:pStyle w:val="Heading5"/>
        <w:spacing w:before="180"/>
        <w:rPr>
          <w:snapToGrid w:val="0"/>
        </w:rPr>
      </w:pPr>
      <w:bookmarkStart w:id="27" w:name="_Toc298157595"/>
      <w:r>
        <w:rPr>
          <w:rStyle w:val="CharSectno"/>
        </w:rPr>
        <w:t>4</w:t>
      </w:r>
      <w:r>
        <w:rPr>
          <w:snapToGrid w:val="0"/>
        </w:rPr>
        <w:t>.</w:t>
      </w:r>
      <w:r>
        <w:rPr>
          <w:snapToGrid w:val="0"/>
        </w:rPr>
        <w:tab/>
        <w:t>Terms used in this Act</w:t>
      </w:r>
      <w:bookmarkEnd w:id="27"/>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w:t>
      </w:r>
    </w:p>
    <w:p>
      <w:pPr>
        <w:pStyle w:val="Defpara"/>
      </w:pPr>
      <w:r>
        <w:tab/>
        <w:t>(b)</w:t>
      </w:r>
      <w:r>
        <w:tab/>
        <w:t>a person who uses or is a potential user of, or borrows money for the purpose of using, any service rendered for fee or reward;</w:t>
      </w:r>
    </w:p>
    <w:p>
      <w:pPr>
        <w:pStyle w:val="Defpara"/>
      </w:pPr>
      <w:r>
        <w:tab/>
        <w:t>(c)</w:t>
      </w:r>
      <w:r>
        <w:tab/>
        <w:t>a person who purchases or is a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documents</w:t>
      </w:r>
      <w:r>
        <w:t xml:space="preserve"> includes books, papers, and accounts, and any written records;</w:t>
      </w:r>
    </w:p>
    <w:p>
      <w:pPr>
        <w:pStyle w:val="Defstart"/>
      </w:pPr>
      <w:r>
        <w:rPr>
          <w:b/>
        </w:rPr>
        <w:tab/>
      </w:r>
      <w:r>
        <w:rPr>
          <w:rStyle w:val="CharDefText"/>
        </w:rPr>
        <w:t>goods</w:t>
      </w:r>
      <w:r>
        <w:t xml:space="preserve"> includes anything that is the subject of trade, manufacture or merchandise;</w:t>
      </w:r>
    </w:p>
    <w:p>
      <w:pPr>
        <w:pStyle w:val="Defstart"/>
      </w:pPr>
      <w:r>
        <w:rPr>
          <w:b/>
        </w:rPr>
        <w:tab/>
      </w:r>
      <w:r>
        <w:rPr>
          <w:rStyle w:val="CharDefText"/>
        </w:rPr>
        <w:t>section</w:t>
      </w:r>
      <w:r>
        <w:t xml:space="preserve"> means a section of this Act;</w:t>
      </w:r>
    </w:p>
    <w:p>
      <w:pPr>
        <w:pStyle w:val="Defstart"/>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pPr>
      <w:r>
        <w:tab/>
        <w:t>(a)</w:t>
      </w:r>
      <w:r>
        <w:tab/>
        <w:t>the provision for reward of lodging or accommodation; and</w:t>
      </w:r>
    </w:p>
    <w:p>
      <w:pPr>
        <w:pStyle w:val="Defpara"/>
      </w:pPr>
      <w:r>
        <w:tab/>
        <w:t>(b)</w:t>
      </w:r>
      <w:r>
        <w:tab/>
        <w:t>the entering into by an insurer of, and the provision of rights and benefits under, any contract of insurance, other than a contract of insurance — </w:t>
      </w:r>
    </w:p>
    <w:p>
      <w:pPr>
        <w:pStyle w:val="Defsubpara"/>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rPr>
          <w:snapToGrid w:val="0"/>
        </w:rPr>
      </w:pPr>
      <w:r>
        <w:rPr>
          <w:snapToGrid w:val="0"/>
        </w:rPr>
        <w:tab/>
        <w:t>(2)</w:t>
      </w:r>
      <w:r>
        <w:rPr>
          <w:snapToGrid w:val="0"/>
        </w:rPr>
        <w:tab/>
        <w:t>Notwithstanding the definition “consumer”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w:t>
      </w:r>
    </w:p>
    <w:p>
      <w:pPr>
        <w:pStyle w:val="Indenta"/>
        <w:rPr>
          <w:snapToGrid w:val="0"/>
        </w:rPr>
      </w:pPr>
      <w:r>
        <w:rPr>
          <w:snapToGrid w:val="0"/>
        </w:rPr>
        <w:tab/>
        <w:t>(b)</w:t>
      </w:r>
      <w:r>
        <w:rPr>
          <w:snapToGrid w:val="0"/>
        </w:rPr>
        <w:tab/>
        <w:t>a service used by him, or of which he is a potential user;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28" w:name="_Toc298157596"/>
      <w:r>
        <w:rPr>
          <w:rStyle w:val="CharSectno"/>
        </w:rPr>
        <w:t>5</w:t>
      </w:r>
      <w:r>
        <w:rPr>
          <w:snapToGrid w:val="0"/>
        </w:rPr>
        <w:t>.</w:t>
      </w:r>
      <w:r>
        <w:rPr>
          <w:snapToGrid w:val="0"/>
        </w:rPr>
        <w:tab/>
        <w:t>Construction of Act</w:t>
      </w:r>
      <w:bookmarkEnd w:id="28"/>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29" w:name="_Toc192040880"/>
      <w:bookmarkStart w:id="30" w:name="_Toc199752735"/>
      <w:bookmarkStart w:id="31" w:name="_Toc211395373"/>
      <w:bookmarkStart w:id="32" w:name="_Toc211395678"/>
      <w:bookmarkStart w:id="33" w:name="_Toc211830740"/>
      <w:bookmarkStart w:id="34" w:name="_Toc212861672"/>
      <w:bookmarkStart w:id="35" w:name="_Toc213037530"/>
      <w:bookmarkStart w:id="36" w:name="_Toc213037628"/>
      <w:bookmarkStart w:id="37" w:name="_Toc223842356"/>
      <w:bookmarkStart w:id="38" w:name="_Toc268258053"/>
      <w:bookmarkStart w:id="39" w:name="_Toc268258109"/>
      <w:bookmarkStart w:id="40" w:name="_Toc272050022"/>
      <w:bookmarkStart w:id="41" w:name="_Toc280022495"/>
      <w:bookmarkStart w:id="42" w:name="_Toc282702837"/>
      <w:bookmarkStart w:id="43" w:name="_Toc298147053"/>
      <w:bookmarkStart w:id="44" w:name="_Toc298157597"/>
      <w:r>
        <w:rPr>
          <w:rStyle w:val="CharPartNo"/>
        </w:rPr>
        <w:t>Part III</w:t>
      </w:r>
      <w:r>
        <w:rPr>
          <w:rStyle w:val="CharDivNo"/>
        </w:rPr>
        <w:t> </w:t>
      </w:r>
      <w:r>
        <w:t>—</w:t>
      </w:r>
      <w:r>
        <w:rPr>
          <w:rStyle w:val="CharDivText"/>
        </w:rPr>
        <w:t> </w:t>
      </w:r>
      <w:r>
        <w:rPr>
          <w:rStyle w:val="CharPartText"/>
        </w:rPr>
        <w:t>Administrative provisions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pPr>
      <w:r>
        <w:tab/>
        <w:t>[Heading inserted by No. 28 of 2006 s. 74.]</w:t>
      </w:r>
    </w:p>
    <w:p>
      <w:pPr>
        <w:pStyle w:val="Heading5"/>
      </w:pPr>
      <w:bookmarkStart w:id="45" w:name="_Toc298157598"/>
      <w:r>
        <w:rPr>
          <w:rStyle w:val="CharSectno"/>
        </w:rPr>
        <w:t>15</w:t>
      </w:r>
      <w:r>
        <w:t>.</w:t>
      </w:r>
      <w:r>
        <w:tab/>
        <w:t>Commissioner</w:t>
      </w:r>
      <w:bookmarkEnd w:id="45"/>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pPr>
      <w:r>
        <w:t>[</w:t>
      </w:r>
      <w:r>
        <w:rPr>
          <w:b/>
          <w:bCs/>
        </w:rPr>
        <w:t>15A.</w:t>
      </w:r>
      <w:r>
        <w:tab/>
        <w:t>Deleted by No. 28 of 2006 s. 75.]</w:t>
      </w:r>
    </w:p>
    <w:p>
      <w:pPr>
        <w:pStyle w:val="Heading5"/>
      </w:pPr>
      <w:bookmarkStart w:id="46" w:name="_Toc298157599"/>
      <w:r>
        <w:rPr>
          <w:rStyle w:val="CharSectno"/>
        </w:rPr>
        <w:t>16</w:t>
      </w:r>
      <w:r>
        <w:t>.</w:t>
      </w:r>
      <w:r>
        <w:tab/>
        <w:t>Functions of the Commissioner</w:t>
      </w:r>
      <w:bookmarkEnd w:id="46"/>
    </w:p>
    <w:p>
      <w:pPr>
        <w:pStyle w:val="Subsection"/>
        <w:rPr>
          <w:snapToGrid w:val="0"/>
        </w:rPr>
      </w:pPr>
      <w:r>
        <w:rPr>
          <w:snapToGrid w:val="0"/>
        </w:rPr>
        <w:tab/>
        <w:t>(1)</w:t>
      </w:r>
      <w:r>
        <w:rPr>
          <w:snapToGrid w:val="0"/>
        </w:rPr>
        <w:tab/>
        <w:t>The functions of the Commissioner include — </w:t>
      </w:r>
    </w:p>
    <w:p>
      <w:pPr>
        <w:pStyle w:val="Indenta"/>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rPr>
          <w:snapToGrid w:val="0"/>
        </w:rPr>
      </w:pPr>
      <w:r>
        <w:rPr>
          <w:snapToGrid w:val="0"/>
        </w:rPr>
        <w:tab/>
        <w:t>(b)</w:t>
      </w:r>
      <w:r>
        <w:rPr>
          <w:snapToGrid w:val="0"/>
        </w:rPr>
        <w:tab/>
        <w:t>to collect, collate and disseminate information in respect of matters affecting the interests of consumers;</w:t>
      </w:r>
    </w:p>
    <w:p>
      <w:pPr>
        <w:pStyle w:val="Indenta"/>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47" w:name="_Toc298157600"/>
      <w:r>
        <w:rPr>
          <w:rStyle w:val="CharSectno"/>
        </w:rPr>
        <w:t>17</w:t>
      </w:r>
      <w:r>
        <w:t>.</w:t>
      </w:r>
      <w:r>
        <w:tab/>
        <w:t>Power of Commissioner to publish warnings about unsatisfactory or dangerous goods and services etc.</w:t>
      </w:r>
      <w:bookmarkEnd w:id="47"/>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48" w:name="_Toc298157601"/>
      <w:r>
        <w:rPr>
          <w:rStyle w:val="CharSectno"/>
        </w:rPr>
        <w:t>18</w:t>
      </w:r>
      <w:r>
        <w:rPr>
          <w:snapToGrid w:val="0"/>
        </w:rPr>
        <w:t>.</w:t>
      </w:r>
      <w:r>
        <w:rPr>
          <w:snapToGrid w:val="0"/>
        </w:rPr>
        <w:tab/>
        <w:t>Power of Commissioner to institute or defend legal proceedings on behalf of consumers</w:t>
      </w:r>
      <w:bookmarkEnd w:id="48"/>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49" w:name="_Toc298157602"/>
      <w:r>
        <w:rPr>
          <w:rStyle w:val="CharSectno"/>
        </w:rPr>
        <w:t>19</w:t>
      </w:r>
      <w:r>
        <w:rPr>
          <w:snapToGrid w:val="0"/>
        </w:rPr>
        <w:t>.</w:t>
      </w:r>
      <w:r>
        <w:rPr>
          <w:snapToGrid w:val="0"/>
        </w:rPr>
        <w:tab/>
        <w:t>Power of Commissioner to investigate, inquire and obtain information</w:t>
      </w:r>
      <w:bookmarkEnd w:id="49"/>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50" w:name="_Toc298157603"/>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50"/>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spacing w:before="60"/>
        <w:rPr>
          <w:snapToGrid w:val="0"/>
        </w:rPr>
      </w:pPr>
      <w:r>
        <w:rPr>
          <w:snapToGrid w:val="0"/>
        </w:rPr>
        <w:tab/>
        <w:t>(a)</w:t>
      </w:r>
      <w:r>
        <w:rPr>
          <w:snapToGrid w:val="0"/>
        </w:rPr>
        <w:tab/>
        <w:t>give any information;</w:t>
      </w:r>
    </w:p>
    <w:p>
      <w:pPr>
        <w:pStyle w:val="Indenta"/>
        <w:spacing w:before="60"/>
        <w:rPr>
          <w:snapToGrid w:val="0"/>
        </w:rPr>
      </w:pPr>
      <w:r>
        <w:rPr>
          <w:snapToGrid w:val="0"/>
        </w:rPr>
        <w:tab/>
        <w:t>(b)</w:t>
      </w:r>
      <w:r>
        <w:rPr>
          <w:snapToGrid w:val="0"/>
        </w:rPr>
        <w:tab/>
        <w:t>answer any question;</w:t>
      </w:r>
    </w:p>
    <w:p>
      <w:pPr>
        <w:pStyle w:val="Indenta"/>
        <w:spacing w:before="60"/>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spacing w:before="80"/>
        <w:ind w:left="890" w:hanging="890"/>
      </w:pPr>
      <w:r>
        <w:tab/>
        <w:t xml:space="preserve">[Section 20 amended by No. 21 of 1975 s. 13; No. 17 of 1988 s. 5; No. 55 of 2004 s. 141.] </w:t>
      </w:r>
    </w:p>
    <w:p>
      <w:pPr>
        <w:pStyle w:val="Heading5"/>
        <w:rPr>
          <w:snapToGrid w:val="0"/>
        </w:rPr>
      </w:pPr>
      <w:bookmarkStart w:id="51" w:name="_Toc298157604"/>
      <w:r>
        <w:rPr>
          <w:rStyle w:val="CharSectno"/>
        </w:rPr>
        <w:t>21</w:t>
      </w:r>
      <w:r>
        <w:rPr>
          <w:snapToGrid w:val="0"/>
        </w:rPr>
        <w:t>.</w:t>
      </w:r>
      <w:r>
        <w:rPr>
          <w:snapToGrid w:val="0"/>
        </w:rPr>
        <w:tab/>
        <w:t>Failure to supply information</w:t>
      </w:r>
      <w:bookmarkEnd w:id="51"/>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spacing w:before="60"/>
        <w:rPr>
          <w:snapToGrid w:val="0"/>
        </w:rPr>
      </w:pPr>
      <w:r>
        <w:rPr>
          <w:snapToGrid w:val="0"/>
        </w:rPr>
        <w:tab/>
        <w:t>(a)</w:t>
      </w:r>
      <w:r>
        <w:rPr>
          <w:snapToGrid w:val="0"/>
        </w:rPr>
        <w:tab/>
        <w:t>fails to give that information or answer that question at or within the time specified in that requirement;</w:t>
      </w:r>
    </w:p>
    <w:p>
      <w:pPr>
        <w:pStyle w:val="Indenta"/>
        <w:spacing w:before="60"/>
        <w:rPr>
          <w:snapToGrid w:val="0"/>
        </w:rPr>
      </w:pPr>
      <w:r>
        <w:rPr>
          <w:snapToGrid w:val="0"/>
        </w:rPr>
        <w:tab/>
        <w:t>(b)</w:t>
      </w:r>
      <w:r>
        <w:rPr>
          <w:snapToGrid w:val="0"/>
        </w:rPr>
        <w:tab/>
        <w:t>gives any information or answer that is false in any particular; or</w:t>
      </w:r>
    </w:p>
    <w:p>
      <w:pPr>
        <w:pStyle w:val="Indenta"/>
        <w:keepNext/>
        <w:spacing w:before="60"/>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spacing w:before="60"/>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w:t>
      </w:r>
    </w:p>
    <w:p>
      <w:pPr>
        <w:pStyle w:val="Indenta"/>
        <w:spacing w:before="60"/>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52" w:name="_Toc298157605"/>
      <w:r>
        <w:rPr>
          <w:rStyle w:val="CharSectno"/>
        </w:rPr>
        <w:t>22</w:t>
      </w:r>
      <w:r>
        <w:rPr>
          <w:snapToGrid w:val="0"/>
        </w:rPr>
        <w:t>.</w:t>
      </w:r>
      <w:r>
        <w:rPr>
          <w:snapToGrid w:val="0"/>
        </w:rPr>
        <w:tab/>
        <w:t>Obstructing Commissioner</w:t>
      </w:r>
      <w:bookmarkEnd w:id="52"/>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53" w:name="_Toc298157606"/>
      <w:r>
        <w:rPr>
          <w:rStyle w:val="CharSectno"/>
        </w:rPr>
        <w:t>23</w:t>
      </w:r>
      <w:r>
        <w:t>.</w:t>
      </w:r>
      <w:r>
        <w:tab/>
        <w:t>Delegation by Commissioner</w:t>
      </w:r>
      <w:bookmarkEnd w:id="53"/>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54" w:name="_Toc298157607"/>
      <w:r>
        <w:rPr>
          <w:rStyle w:val="CharSectno"/>
        </w:rPr>
        <w:t>23A</w:t>
      </w:r>
      <w:r>
        <w:rPr>
          <w:snapToGrid w:val="0"/>
        </w:rPr>
        <w:t>.</w:t>
      </w:r>
      <w:r>
        <w:rPr>
          <w:snapToGrid w:val="0"/>
        </w:rPr>
        <w:tab/>
        <w:t>Judicial notice</w:t>
      </w:r>
      <w:bookmarkEnd w:id="54"/>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55" w:name="_Toc192040891"/>
      <w:bookmarkStart w:id="56" w:name="_Toc199752746"/>
      <w:bookmarkStart w:id="57" w:name="_Toc211395384"/>
      <w:bookmarkStart w:id="58" w:name="_Toc211395689"/>
      <w:bookmarkStart w:id="59" w:name="_Toc211830751"/>
      <w:bookmarkStart w:id="60" w:name="_Toc212861683"/>
      <w:bookmarkStart w:id="61" w:name="_Toc213037541"/>
      <w:bookmarkStart w:id="62" w:name="_Toc213037639"/>
      <w:bookmarkStart w:id="63" w:name="_Toc223842367"/>
      <w:bookmarkStart w:id="64" w:name="_Toc268258064"/>
      <w:bookmarkStart w:id="65" w:name="_Toc268258120"/>
      <w:bookmarkStart w:id="66" w:name="_Toc272050033"/>
      <w:bookmarkStart w:id="67" w:name="_Toc280022506"/>
      <w:bookmarkStart w:id="68" w:name="_Toc282702848"/>
      <w:bookmarkStart w:id="69" w:name="_Toc298147064"/>
      <w:bookmarkStart w:id="70" w:name="_Toc298157608"/>
      <w:r>
        <w:rPr>
          <w:rStyle w:val="CharPartNo"/>
        </w:rPr>
        <w:t>Part IIIA</w:t>
      </w:r>
      <w:r>
        <w:t> — </w:t>
      </w:r>
      <w:r>
        <w:rPr>
          <w:rStyle w:val="CharPartText"/>
        </w:rPr>
        <w:t>Consumer Products Safety Committee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Footnoteheading"/>
        <w:ind w:left="890"/>
        <w:rPr>
          <w:snapToGrid w:val="0"/>
        </w:rPr>
      </w:pPr>
      <w:r>
        <w:rPr>
          <w:snapToGrid w:val="0"/>
        </w:rPr>
        <w:tab/>
        <w:t xml:space="preserve">[Heading inserted by No. 90 of 1978 s. 7.] </w:t>
      </w:r>
    </w:p>
    <w:p>
      <w:pPr>
        <w:pStyle w:val="Heading3"/>
        <w:rPr>
          <w:snapToGrid w:val="0"/>
        </w:rPr>
      </w:pPr>
      <w:bookmarkStart w:id="71" w:name="_Toc192040892"/>
      <w:bookmarkStart w:id="72" w:name="_Toc199752747"/>
      <w:bookmarkStart w:id="73" w:name="_Toc211395385"/>
      <w:bookmarkStart w:id="74" w:name="_Toc211395690"/>
      <w:bookmarkStart w:id="75" w:name="_Toc211830752"/>
      <w:bookmarkStart w:id="76" w:name="_Toc212861684"/>
      <w:bookmarkStart w:id="77" w:name="_Toc213037542"/>
      <w:bookmarkStart w:id="78" w:name="_Toc213037640"/>
      <w:bookmarkStart w:id="79" w:name="_Toc223842368"/>
      <w:bookmarkStart w:id="80" w:name="_Toc268258065"/>
      <w:bookmarkStart w:id="81" w:name="_Toc268258121"/>
      <w:bookmarkStart w:id="82" w:name="_Toc272050034"/>
      <w:bookmarkStart w:id="83" w:name="_Toc280022507"/>
      <w:bookmarkStart w:id="84" w:name="_Toc282702849"/>
      <w:bookmarkStart w:id="85" w:name="_Toc298147065"/>
      <w:bookmarkStart w:id="86" w:name="_Toc298157609"/>
      <w:r>
        <w:rPr>
          <w:rStyle w:val="CharDivNo"/>
        </w:rPr>
        <w:t>Division 1</w:t>
      </w:r>
      <w:r>
        <w:rPr>
          <w:snapToGrid w:val="0"/>
        </w:rPr>
        <w:t> — </w:t>
      </w:r>
      <w:r>
        <w:rPr>
          <w:rStyle w:val="CharDivText"/>
        </w:rPr>
        <w:t>Preliminary</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87" w:name="_Toc298157610"/>
      <w:r>
        <w:rPr>
          <w:rStyle w:val="CharSectno"/>
        </w:rPr>
        <w:t>23B</w:t>
      </w:r>
      <w:r>
        <w:rPr>
          <w:snapToGrid w:val="0"/>
        </w:rPr>
        <w:t>.</w:t>
      </w:r>
      <w:r>
        <w:rPr>
          <w:snapToGrid w:val="0"/>
        </w:rPr>
        <w:tab/>
        <w:t>Terms used in this Part</w:t>
      </w:r>
      <w:bookmarkEnd w:id="87"/>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88" w:name="_Toc298157611"/>
      <w:r>
        <w:rPr>
          <w:rStyle w:val="CharSectno"/>
        </w:rPr>
        <w:t>23C</w:t>
      </w:r>
      <w:r>
        <w:rPr>
          <w:snapToGrid w:val="0"/>
        </w:rPr>
        <w:t>.</w:t>
      </w:r>
      <w:r>
        <w:rPr>
          <w:snapToGrid w:val="0"/>
        </w:rPr>
        <w:tab/>
        <w:t>Application</w:t>
      </w:r>
      <w:bookmarkEnd w:id="88"/>
      <w:r>
        <w:rPr>
          <w:snapToGrid w:val="0"/>
        </w:rPr>
        <w:t xml:space="preserve"> </w:t>
      </w:r>
    </w:p>
    <w:p>
      <w:pPr>
        <w:pStyle w:val="Subsection"/>
        <w:rPr>
          <w:snapToGrid w:val="0"/>
        </w:rPr>
      </w:pPr>
      <w:r>
        <w:rPr>
          <w:snapToGrid w:val="0"/>
        </w:rPr>
        <w:tab/>
        <w:t>(1)</w:t>
      </w:r>
      <w:r>
        <w:rPr>
          <w:snapToGrid w:val="0"/>
        </w:rPr>
        <w:tab/>
        <w:t>The provisions of this Part shall not apply to goods or component parts which are not intended to be supplied in Western Australia.</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89" w:name="_Toc298157612"/>
      <w:r>
        <w:rPr>
          <w:rStyle w:val="CharSectno"/>
        </w:rPr>
        <w:t>23D</w:t>
      </w:r>
      <w:r>
        <w:rPr>
          <w:snapToGrid w:val="0"/>
        </w:rPr>
        <w:t>.</w:t>
      </w:r>
      <w:r>
        <w:rPr>
          <w:snapToGrid w:val="0"/>
        </w:rPr>
        <w:tab/>
        <w:t>Schedule may be amended by regulations</w:t>
      </w:r>
      <w:bookmarkEnd w:id="89"/>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90" w:name="_Toc192040896"/>
      <w:bookmarkStart w:id="91" w:name="_Toc199752751"/>
      <w:bookmarkStart w:id="92" w:name="_Toc211395389"/>
      <w:bookmarkStart w:id="93" w:name="_Toc211395694"/>
      <w:bookmarkStart w:id="94" w:name="_Toc211830756"/>
      <w:bookmarkStart w:id="95" w:name="_Toc212861688"/>
      <w:bookmarkStart w:id="96" w:name="_Toc213037546"/>
      <w:bookmarkStart w:id="97" w:name="_Toc213037644"/>
      <w:bookmarkStart w:id="98" w:name="_Toc223842372"/>
      <w:bookmarkStart w:id="99" w:name="_Toc268258069"/>
      <w:bookmarkStart w:id="100" w:name="_Toc268258125"/>
      <w:bookmarkStart w:id="101" w:name="_Toc272050038"/>
      <w:bookmarkStart w:id="102" w:name="_Toc280022511"/>
      <w:bookmarkStart w:id="103" w:name="_Toc282702853"/>
      <w:bookmarkStart w:id="104" w:name="_Toc298147069"/>
      <w:bookmarkStart w:id="105" w:name="_Toc298157613"/>
      <w:r>
        <w:rPr>
          <w:rStyle w:val="CharDivNo"/>
        </w:rPr>
        <w:t>Division 2</w:t>
      </w:r>
      <w:r>
        <w:rPr>
          <w:snapToGrid w:val="0"/>
        </w:rPr>
        <w:t> — </w:t>
      </w:r>
      <w:r>
        <w:rPr>
          <w:rStyle w:val="CharDivText"/>
        </w:rPr>
        <w:t>Prohibition or restriction on supply of dangerous goods to consumers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ind w:left="890"/>
      </w:pPr>
      <w:r>
        <w:rPr>
          <w:snapToGrid w:val="0"/>
        </w:rPr>
        <w:tab/>
        <w:t>[Heading inserted by No. 90 of 1978 s. 7.]</w:t>
      </w:r>
    </w:p>
    <w:p>
      <w:pPr>
        <w:pStyle w:val="Heading5"/>
        <w:rPr>
          <w:snapToGrid w:val="0"/>
        </w:rPr>
      </w:pPr>
      <w:bookmarkStart w:id="106" w:name="_Toc298157614"/>
      <w:r>
        <w:rPr>
          <w:rStyle w:val="CharSectno"/>
        </w:rPr>
        <w:t>23E</w:t>
      </w:r>
      <w:r>
        <w:rPr>
          <w:snapToGrid w:val="0"/>
        </w:rPr>
        <w:t>.</w:t>
      </w:r>
      <w:r>
        <w:rPr>
          <w:snapToGrid w:val="0"/>
        </w:rPr>
        <w:tab/>
        <w:t>Consumer Products Safety Committee</w:t>
      </w:r>
      <w:bookmarkEnd w:id="106"/>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107" w:name="_Toc298157615"/>
      <w:r>
        <w:rPr>
          <w:rStyle w:val="CharSectno"/>
        </w:rPr>
        <w:t>23F</w:t>
      </w:r>
      <w:r>
        <w:rPr>
          <w:snapToGrid w:val="0"/>
        </w:rPr>
        <w:t>.</w:t>
      </w:r>
      <w:r>
        <w:rPr>
          <w:snapToGrid w:val="0"/>
        </w:rPr>
        <w:tab/>
        <w:t>Committee may seek advice</w:t>
      </w:r>
      <w:bookmarkEnd w:id="107"/>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108" w:name="_Toc298157616"/>
      <w:r>
        <w:rPr>
          <w:rStyle w:val="CharSectno"/>
        </w:rPr>
        <w:t>23G</w:t>
      </w:r>
      <w:r>
        <w:rPr>
          <w:snapToGrid w:val="0"/>
        </w:rPr>
        <w:t>.</w:t>
      </w:r>
      <w:r>
        <w:rPr>
          <w:snapToGrid w:val="0"/>
        </w:rPr>
        <w:tab/>
        <w:t>Appointment and term of office of members</w:t>
      </w:r>
      <w:bookmarkEnd w:id="108"/>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109" w:name="_Toc298157617"/>
      <w:r>
        <w:rPr>
          <w:rStyle w:val="CharSectno"/>
        </w:rPr>
        <w:t>23H</w:t>
      </w:r>
      <w:r>
        <w:rPr>
          <w:snapToGrid w:val="0"/>
        </w:rPr>
        <w:t>.</w:t>
      </w:r>
      <w:r>
        <w:rPr>
          <w:snapToGrid w:val="0"/>
        </w:rPr>
        <w:tab/>
        <w:t>Minister may remove members</w:t>
      </w:r>
      <w:bookmarkEnd w:id="109"/>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110" w:name="_Toc298157618"/>
      <w:r>
        <w:rPr>
          <w:rStyle w:val="CharSectno"/>
        </w:rPr>
        <w:t>23I</w:t>
      </w:r>
      <w:r>
        <w:rPr>
          <w:snapToGrid w:val="0"/>
        </w:rPr>
        <w:t>.</w:t>
      </w:r>
      <w:r>
        <w:rPr>
          <w:snapToGrid w:val="0"/>
        </w:rPr>
        <w:tab/>
        <w:t>Deputies</w:t>
      </w:r>
      <w:bookmarkEnd w:id="110"/>
      <w:r>
        <w:rPr>
          <w:snapToGrid w:val="0"/>
        </w:rPr>
        <w:t xml:space="preserve"> </w:t>
      </w:r>
    </w:p>
    <w:p>
      <w:pPr>
        <w:pStyle w:val="Subsection"/>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rPr>
          <w:snapToGrid w:val="0"/>
        </w:rPr>
      </w:pPr>
      <w:r>
        <w:rPr>
          <w:snapToGrid w:val="0"/>
        </w:rPr>
        <w:tab/>
        <w:t>(2)</w:t>
      </w:r>
      <w:r>
        <w:rPr>
          <w:snapToGrid w:val="0"/>
        </w:rPr>
        <w:tab/>
        <w:t>The Minister may appoint a person to be a deputy of a member of the Committee.</w:t>
      </w:r>
    </w:p>
    <w:p>
      <w:pPr>
        <w:pStyle w:val="Subsection"/>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pPr>
      <w:r>
        <w:tab/>
        <w:t xml:space="preserve">[Section 23I inserted by No. 90 of 1978 s. 7; amended by No. 1 of 1985 s. 16.] </w:t>
      </w:r>
    </w:p>
    <w:p>
      <w:pPr>
        <w:pStyle w:val="Heading5"/>
        <w:rPr>
          <w:snapToGrid w:val="0"/>
        </w:rPr>
      </w:pPr>
      <w:bookmarkStart w:id="111" w:name="_Toc298157619"/>
      <w:r>
        <w:rPr>
          <w:rStyle w:val="CharSectno"/>
        </w:rPr>
        <w:t>23J</w:t>
      </w:r>
      <w:r>
        <w:rPr>
          <w:snapToGrid w:val="0"/>
        </w:rPr>
        <w:t>.</w:t>
      </w:r>
      <w:r>
        <w:rPr>
          <w:snapToGrid w:val="0"/>
        </w:rPr>
        <w:tab/>
        <w:t>Decisions of the Committee</w:t>
      </w:r>
      <w:bookmarkEnd w:id="111"/>
      <w:r>
        <w:rPr>
          <w:snapToGrid w:val="0"/>
        </w:rPr>
        <w:t xml:space="preserve"> </w:t>
      </w:r>
    </w:p>
    <w:p>
      <w:pPr>
        <w:pStyle w:val="Subsection"/>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pPr>
      <w:r>
        <w:tab/>
        <w:t xml:space="preserve">[Section 23J inserted by No. 90 of 1978 s. 7.] </w:t>
      </w:r>
    </w:p>
    <w:p>
      <w:pPr>
        <w:pStyle w:val="Heading5"/>
        <w:rPr>
          <w:snapToGrid w:val="0"/>
        </w:rPr>
      </w:pPr>
      <w:bookmarkStart w:id="112" w:name="_Toc298157620"/>
      <w:r>
        <w:rPr>
          <w:rStyle w:val="CharSectno"/>
        </w:rPr>
        <w:t>23K</w:t>
      </w:r>
      <w:r>
        <w:rPr>
          <w:snapToGrid w:val="0"/>
        </w:rPr>
        <w:t>.</w:t>
      </w:r>
      <w:r>
        <w:rPr>
          <w:snapToGrid w:val="0"/>
        </w:rPr>
        <w:tab/>
        <w:t>Remuneration</w:t>
      </w:r>
      <w:bookmarkEnd w:id="112"/>
      <w:r>
        <w:rPr>
          <w:snapToGrid w:val="0"/>
        </w:rPr>
        <w:t xml:space="preserve"> </w:t>
      </w:r>
    </w:p>
    <w:p>
      <w:pPr>
        <w:pStyle w:val="Subsection"/>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rPr>
          <w:snapToGrid w:val="0"/>
        </w:rPr>
      </w:pPr>
      <w:r>
        <w:rPr>
          <w:snapToGrid w:val="0"/>
        </w:rPr>
        <w:tab/>
        <w:t>(2)</w:t>
      </w:r>
      <w:r>
        <w:rPr>
          <w:snapToGrid w:val="0"/>
        </w:rPr>
        <w:tab/>
        <w:t>Subsection (1) shall not apply to the Chairman or Deputy of the Chairman of the Committee.</w:t>
      </w:r>
    </w:p>
    <w:p>
      <w:pPr>
        <w:pStyle w:val="Footnotesection"/>
      </w:pPr>
      <w:r>
        <w:tab/>
        <w:t xml:space="preserve">[Section 23K inserted by No. 90 of 1978 s. 7.] </w:t>
      </w:r>
    </w:p>
    <w:p>
      <w:pPr>
        <w:pStyle w:val="Heading5"/>
        <w:keepNext w:val="0"/>
        <w:keepLines w:val="0"/>
        <w:rPr>
          <w:snapToGrid w:val="0"/>
        </w:rPr>
      </w:pPr>
      <w:bookmarkStart w:id="113" w:name="_Toc298157621"/>
      <w:r>
        <w:rPr>
          <w:rStyle w:val="CharSectno"/>
        </w:rPr>
        <w:t>23L</w:t>
      </w:r>
      <w:r>
        <w:rPr>
          <w:snapToGrid w:val="0"/>
        </w:rPr>
        <w:t>.</w:t>
      </w:r>
      <w:r>
        <w:rPr>
          <w:snapToGrid w:val="0"/>
        </w:rPr>
        <w:tab/>
        <w:t>References of questions to the Committee</w:t>
      </w:r>
      <w:bookmarkEnd w:id="113"/>
      <w:r>
        <w:rPr>
          <w:snapToGrid w:val="0"/>
        </w:rPr>
        <w:t xml:space="preserve"> </w:t>
      </w:r>
    </w:p>
    <w:p>
      <w:pPr>
        <w:pStyle w:val="Subsection"/>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pPr>
      <w:r>
        <w:tab/>
        <w:t xml:space="preserve">[Section 23L inserted by No. 90 of 1978 s. 7.] </w:t>
      </w:r>
    </w:p>
    <w:p>
      <w:pPr>
        <w:pStyle w:val="Heading5"/>
        <w:rPr>
          <w:snapToGrid w:val="0"/>
        </w:rPr>
      </w:pPr>
      <w:bookmarkStart w:id="114" w:name="_Toc298157622"/>
      <w:r>
        <w:rPr>
          <w:rStyle w:val="CharSectno"/>
        </w:rPr>
        <w:t>23M</w:t>
      </w:r>
      <w:r>
        <w:rPr>
          <w:snapToGrid w:val="0"/>
        </w:rPr>
        <w:t>.</w:t>
      </w:r>
      <w:r>
        <w:rPr>
          <w:snapToGrid w:val="0"/>
        </w:rPr>
        <w:tab/>
        <w:t>Committee to report to Commissioner</w:t>
      </w:r>
      <w:bookmarkEnd w:id="114"/>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rPr>
          <w:snapToGrid w:val="0"/>
        </w:rPr>
      </w:pPr>
      <w:r>
        <w:rPr>
          <w:snapToGrid w:val="0"/>
        </w:rPr>
        <w:tab/>
        <w:t>(a)</w:t>
      </w:r>
      <w:r>
        <w:rPr>
          <w:snapToGrid w:val="0"/>
        </w:rPr>
        <w:tab/>
        <w:t>make investigations with respect to the question;</w:t>
      </w:r>
    </w:p>
    <w:p>
      <w:pPr>
        <w:pStyle w:val="Indenta"/>
        <w:rPr>
          <w:snapToGrid w:val="0"/>
        </w:rPr>
      </w:pPr>
      <w:r>
        <w:rPr>
          <w:snapToGrid w:val="0"/>
        </w:rPr>
        <w:tab/>
        <w:t>(b)</w:t>
      </w:r>
      <w:r>
        <w:rPr>
          <w:snapToGrid w:val="0"/>
        </w:rPr>
        <w:tab/>
        <w:t>determine what recommendations it should make; and</w:t>
      </w:r>
    </w:p>
    <w:p>
      <w:pPr>
        <w:pStyle w:val="Indenta"/>
        <w:rPr>
          <w:snapToGrid w:val="0"/>
        </w:rPr>
      </w:pPr>
      <w:r>
        <w:rPr>
          <w:snapToGrid w:val="0"/>
        </w:rPr>
        <w:tab/>
        <w:t>(c)</w:t>
      </w:r>
      <w:r>
        <w:rPr>
          <w:snapToGrid w:val="0"/>
        </w:rPr>
        <w:tab/>
        <w:t>submit a report of the recommendations referred to in paragraph (b) to the Commissioner.</w:t>
      </w:r>
    </w:p>
    <w:p>
      <w:pPr>
        <w:pStyle w:val="Subsection"/>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pPr>
      <w:r>
        <w:tab/>
        <w:t xml:space="preserve">[Section 23M inserted by No. 90 of 1978 s. 7.] </w:t>
      </w:r>
    </w:p>
    <w:p>
      <w:pPr>
        <w:pStyle w:val="Heading5"/>
        <w:rPr>
          <w:snapToGrid w:val="0"/>
        </w:rPr>
      </w:pPr>
      <w:bookmarkStart w:id="115" w:name="_Toc298157623"/>
      <w:r>
        <w:rPr>
          <w:rStyle w:val="CharSectno"/>
        </w:rPr>
        <w:t>23N</w:t>
      </w:r>
      <w:r>
        <w:rPr>
          <w:snapToGrid w:val="0"/>
        </w:rPr>
        <w:t>.</w:t>
      </w:r>
      <w:r>
        <w:rPr>
          <w:snapToGrid w:val="0"/>
        </w:rPr>
        <w:tab/>
        <w:t>Commissioner to assist investigations</w:t>
      </w:r>
      <w:bookmarkEnd w:id="115"/>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rPr>
          <w:snapToGrid w:val="0"/>
        </w:rPr>
      </w:pPr>
      <w:r>
        <w:rPr>
          <w:snapToGrid w:val="0"/>
        </w:rPr>
        <w:tab/>
        <w:t>(a)</w:t>
      </w:r>
      <w:r>
        <w:rPr>
          <w:snapToGrid w:val="0"/>
        </w:rPr>
        <w:tab/>
        <w:t>any information in his possession which relates to the question; and</w:t>
      </w:r>
    </w:p>
    <w:p>
      <w:pPr>
        <w:pStyle w:val="Indenta"/>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ind w:left="890" w:hanging="890"/>
      </w:pPr>
      <w:r>
        <w:tab/>
        <w:t xml:space="preserve">[Section 23N inserted by No. 90 of 1978 s. 7.] </w:t>
      </w:r>
    </w:p>
    <w:p>
      <w:pPr>
        <w:pStyle w:val="Heading5"/>
        <w:rPr>
          <w:snapToGrid w:val="0"/>
        </w:rPr>
      </w:pPr>
      <w:bookmarkStart w:id="116" w:name="_Toc298157624"/>
      <w:r>
        <w:rPr>
          <w:rStyle w:val="CharSectno"/>
        </w:rPr>
        <w:t>23O</w:t>
      </w:r>
      <w:r>
        <w:rPr>
          <w:snapToGrid w:val="0"/>
        </w:rPr>
        <w:t>.</w:t>
      </w:r>
      <w:r>
        <w:rPr>
          <w:snapToGrid w:val="0"/>
        </w:rPr>
        <w:tab/>
        <w:t>Powers of Committee in investigating referred questions</w:t>
      </w:r>
      <w:bookmarkEnd w:id="116"/>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rPr>
          <w:snapToGrid w:val="0"/>
        </w:rPr>
      </w:pPr>
      <w:r>
        <w:rPr>
          <w:snapToGrid w:val="0"/>
        </w:rPr>
        <w:tab/>
        <w:t>(a)</w:t>
      </w:r>
      <w:r>
        <w:rPr>
          <w:snapToGrid w:val="0"/>
        </w:rPr>
        <w:tab/>
        <w:t>may make such investigations as it considers necessary to enable it to make a recommendation with respect to the question;</w:t>
      </w:r>
    </w:p>
    <w:p>
      <w:pPr>
        <w:pStyle w:val="Indenta"/>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spacing w:before="60"/>
        <w:ind w:left="890" w:hanging="890"/>
      </w:pPr>
      <w:r>
        <w:tab/>
        <w:t xml:space="preserve">[Section 23O inserted by No. 90 of 1978 s. 7.] </w:t>
      </w:r>
    </w:p>
    <w:p>
      <w:pPr>
        <w:pStyle w:val="Heading5"/>
        <w:keepLines w:val="0"/>
        <w:rPr>
          <w:snapToGrid w:val="0"/>
        </w:rPr>
      </w:pPr>
      <w:bookmarkStart w:id="117" w:name="_Toc298157625"/>
      <w:r>
        <w:rPr>
          <w:rStyle w:val="CharSectno"/>
        </w:rPr>
        <w:t>23P</w:t>
      </w:r>
      <w:r>
        <w:rPr>
          <w:snapToGrid w:val="0"/>
        </w:rPr>
        <w:t>.</w:t>
      </w:r>
      <w:r>
        <w:rPr>
          <w:snapToGrid w:val="0"/>
        </w:rPr>
        <w:tab/>
        <w:t>Attendance of witnesses and production of documents</w:t>
      </w:r>
      <w:bookmarkEnd w:id="117"/>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spacing w:val="-4"/>
        </w:rPr>
      </w:pPr>
      <w:r>
        <w:rPr>
          <w:snapToGrid w:val="0"/>
          <w:spacing w:val="-4"/>
        </w:rPr>
        <w:tab/>
        <w:t>(a)</w:t>
      </w:r>
      <w:r>
        <w:rPr>
          <w:snapToGrid w:val="0"/>
          <w:spacing w:val="-4"/>
        </w:rPr>
        <w:tab/>
        <w:t>require any person to attend at a time and place specified in the notice and to give evidence to the Committee or to a member of the Committee nominated by it for the purpose;</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118" w:name="_Toc298157626"/>
      <w:r>
        <w:rPr>
          <w:rStyle w:val="CharSectno"/>
        </w:rPr>
        <w:t>23Q</w:t>
      </w:r>
      <w:r>
        <w:rPr>
          <w:snapToGrid w:val="0"/>
        </w:rPr>
        <w:t>.</w:t>
      </w:r>
      <w:r>
        <w:rPr>
          <w:snapToGrid w:val="0"/>
        </w:rPr>
        <w:tab/>
        <w:t>Interim orders</w:t>
      </w:r>
      <w:bookmarkEnd w:id="118"/>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119" w:name="_Toc298157627"/>
      <w:r>
        <w:rPr>
          <w:rStyle w:val="CharSectno"/>
        </w:rPr>
        <w:t>23R</w:t>
      </w:r>
      <w:r>
        <w:rPr>
          <w:snapToGrid w:val="0"/>
        </w:rPr>
        <w:t>.</w:t>
      </w:r>
      <w:r>
        <w:rPr>
          <w:snapToGrid w:val="0"/>
        </w:rPr>
        <w:tab/>
        <w:t>Commissioner may make orders prohibiting or restricting supply of goods</w:t>
      </w:r>
      <w:bookmarkEnd w:id="119"/>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rPr>
          <w:snapToGrid w:val="0"/>
        </w:rPr>
      </w:pPr>
      <w:r>
        <w:rPr>
          <w:snapToGrid w:val="0"/>
        </w:rPr>
        <w:tab/>
        <w:t>(8)</w:t>
      </w:r>
      <w:r>
        <w:rPr>
          <w:snapToGrid w:val="0"/>
        </w:rPr>
        <w:tab/>
        <w:t>Any objection — </w:t>
      </w:r>
    </w:p>
    <w:p>
      <w:pPr>
        <w:pStyle w:val="Indenta"/>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rPr>
          <w:snapToGrid w:val="0"/>
        </w:rPr>
      </w:pPr>
      <w:r>
        <w:rPr>
          <w:snapToGrid w:val="0"/>
        </w:rPr>
        <w:tab/>
        <w:t>(9)</w:t>
      </w:r>
      <w:r>
        <w:rPr>
          <w:snapToGrid w:val="0"/>
        </w:rPr>
        <w:tab/>
        <w:t>The Minister may, after considering the objection, — </w:t>
      </w:r>
    </w:p>
    <w:p>
      <w:pPr>
        <w:pStyle w:val="Indenta"/>
        <w:rPr>
          <w:snapToGrid w:val="0"/>
        </w:rPr>
      </w:pPr>
      <w:r>
        <w:rPr>
          <w:snapToGrid w:val="0"/>
        </w:rPr>
        <w:tab/>
        <w:t>(a)</w:t>
      </w:r>
      <w:r>
        <w:rPr>
          <w:snapToGrid w:val="0"/>
        </w:rPr>
        <w:tab/>
        <w:t>dismiss the objection; or</w:t>
      </w:r>
    </w:p>
    <w:p>
      <w:pPr>
        <w:pStyle w:val="Indenta"/>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pPr>
      <w:r>
        <w:tab/>
        <w:t xml:space="preserve">[Section 23R inserted by No. 90 of 1978 s. 7; amended by No. 1 of 1985 s. 13 and 16; No. 69 of 2006 s. 8.] </w:t>
      </w:r>
    </w:p>
    <w:p>
      <w:pPr>
        <w:pStyle w:val="Heading5"/>
        <w:rPr>
          <w:snapToGrid w:val="0"/>
        </w:rPr>
      </w:pPr>
      <w:bookmarkStart w:id="120" w:name="_Toc298157628"/>
      <w:r>
        <w:rPr>
          <w:rStyle w:val="CharSectno"/>
        </w:rPr>
        <w:t>23S</w:t>
      </w:r>
      <w:r>
        <w:rPr>
          <w:snapToGrid w:val="0"/>
        </w:rPr>
        <w:t>.</w:t>
      </w:r>
      <w:r>
        <w:rPr>
          <w:snapToGrid w:val="0"/>
        </w:rPr>
        <w:tab/>
        <w:t>Offences</w:t>
      </w:r>
      <w:bookmarkEnd w:id="120"/>
      <w:r>
        <w:rPr>
          <w:snapToGrid w:val="0"/>
        </w:rPr>
        <w:t xml:space="preserve"> </w:t>
      </w:r>
    </w:p>
    <w:p>
      <w:pPr>
        <w:pStyle w:val="Subsection"/>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pPr>
      <w:r>
        <w:tab/>
        <w:t xml:space="preserve">[Section 23S inserted by No. 90 of 1978 s. 7.] </w:t>
      </w:r>
    </w:p>
    <w:p>
      <w:pPr>
        <w:pStyle w:val="Heading5"/>
        <w:rPr>
          <w:snapToGrid w:val="0"/>
        </w:rPr>
      </w:pPr>
      <w:bookmarkStart w:id="121" w:name="_Toc298157629"/>
      <w:r>
        <w:rPr>
          <w:rStyle w:val="CharSectno"/>
        </w:rPr>
        <w:t>23T</w:t>
      </w:r>
      <w:r>
        <w:rPr>
          <w:snapToGrid w:val="0"/>
        </w:rPr>
        <w:t>.</w:t>
      </w:r>
      <w:r>
        <w:rPr>
          <w:snapToGrid w:val="0"/>
        </w:rPr>
        <w:tab/>
        <w:t>Action for breach of statutory duty</w:t>
      </w:r>
      <w:bookmarkEnd w:id="121"/>
      <w:r>
        <w:rPr>
          <w:snapToGrid w:val="0"/>
        </w:rPr>
        <w:t xml:space="preserve"> </w:t>
      </w:r>
    </w:p>
    <w:p>
      <w:pPr>
        <w:pStyle w:val="Subsection"/>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pPr>
      <w:r>
        <w:tab/>
        <w:t xml:space="preserve">[Section 23T inserted by No. 90 of 1978 s. 7.] </w:t>
      </w:r>
    </w:p>
    <w:p>
      <w:pPr>
        <w:pStyle w:val="Heading3"/>
        <w:rPr>
          <w:snapToGrid w:val="0"/>
        </w:rPr>
      </w:pPr>
      <w:bookmarkStart w:id="122" w:name="_Toc192040913"/>
      <w:bookmarkStart w:id="123" w:name="_Toc199752768"/>
      <w:bookmarkStart w:id="124" w:name="_Toc211395406"/>
      <w:bookmarkStart w:id="125" w:name="_Toc211395711"/>
      <w:bookmarkStart w:id="126" w:name="_Toc211830773"/>
      <w:bookmarkStart w:id="127" w:name="_Toc212861705"/>
      <w:bookmarkStart w:id="128" w:name="_Toc213037563"/>
      <w:bookmarkStart w:id="129" w:name="_Toc213037661"/>
      <w:bookmarkStart w:id="130" w:name="_Toc223842389"/>
      <w:bookmarkStart w:id="131" w:name="_Toc268258086"/>
      <w:bookmarkStart w:id="132" w:name="_Toc268258142"/>
      <w:bookmarkStart w:id="133" w:name="_Toc272050055"/>
      <w:bookmarkStart w:id="134" w:name="_Toc280022528"/>
      <w:bookmarkStart w:id="135" w:name="_Toc282702870"/>
      <w:bookmarkStart w:id="136" w:name="_Toc298147086"/>
      <w:bookmarkStart w:id="137" w:name="_Toc298157630"/>
      <w:r>
        <w:rPr>
          <w:rStyle w:val="CharDivNo"/>
        </w:rPr>
        <w:t>Division 3</w:t>
      </w:r>
      <w:r>
        <w:rPr>
          <w:snapToGrid w:val="0"/>
        </w:rPr>
        <w:t> — </w:t>
      </w:r>
      <w:r>
        <w:rPr>
          <w:rStyle w:val="CharDivText"/>
        </w:rPr>
        <w:t>Imposition of safety requirements by regulation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138" w:name="_Toc298157631"/>
      <w:r>
        <w:rPr>
          <w:rStyle w:val="CharSectno"/>
        </w:rPr>
        <w:t>23U</w:t>
      </w:r>
      <w:r>
        <w:rPr>
          <w:snapToGrid w:val="0"/>
        </w:rPr>
        <w:t>.</w:t>
      </w:r>
      <w:r>
        <w:rPr>
          <w:snapToGrid w:val="0"/>
        </w:rPr>
        <w:tab/>
        <w:t>Regulations for safety requirements</w:t>
      </w:r>
      <w:bookmarkEnd w:id="138"/>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139" w:name="_Toc298157632"/>
      <w:r>
        <w:rPr>
          <w:rStyle w:val="CharSectno"/>
        </w:rPr>
        <w:t>23V</w:t>
      </w:r>
      <w:r>
        <w:rPr>
          <w:snapToGrid w:val="0"/>
        </w:rPr>
        <w:t>.</w:t>
      </w:r>
      <w:r>
        <w:rPr>
          <w:snapToGrid w:val="0"/>
        </w:rPr>
        <w:tab/>
        <w:t>Prohibition on supply of goods not complying with regulations</w:t>
      </w:r>
      <w:bookmarkEnd w:id="139"/>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140" w:name="_Toc298157633"/>
      <w:r>
        <w:rPr>
          <w:rStyle w:val="CharSectno"/>
        </w:rPr>
        <w:t>23W</w:t>
      </w:r>
      <w:r>
        <w:rPr>
          <w:snapToGrid w:val="0"/>
        </w:rPr>
        <w:t>.</w:t>
      </w:r>
      <w:r>
        <w:rPr>
          <w:snapToGrid w:val="0"/>
        </w:rPr>
        <w:tab/>
        <w:t>Breach of duty actionable</w:t>
      </w:r>
      <w:bookmarkEnd w:id="140"/>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141" w:name="_Toc192040917"/>
      <w:bookmarkStart w:id="142" w:name="_Toc199752772"/>
      <w:bookmarkStart w:id="143" w:name="_Toc211395410"/>
      <w:bookmarkStart w:id="144" w:name="_Toc211395715"/>
      <w:bookmarkStart w:id="145" w:name="_Toc211830777"/>
      <w:bookmarkStart w:id="146" w:name="_Toc212861709"/>
      <w:bookmarkStart w:id="147" w:name="_Toc213037567"/>
      <w:bookmarkStart w:id="148" w:name="_Toc213037665"/>
      <w:bookmarkStart w:id="149" w:name="_Toc223842393"/>
      <w:bookmarkStart w:id="150" w:name="_Toc268258090"/>
      <w:bookmarkStart w:id="151" w:name="_Toc268258146"/>
      <w:bookmarkStart w:id="152" w:name="_Toc272050059"/>
      <w:bookmarkStart w:id="153" w:name="_Toc280022532"/>
      <w:bookmarkStart w:id="154" w:name="_Toc282702874"/>
      <w:bookmarkStart w:id="155" w:name="_Toc298147090"/>
      <w:bookmarkStart w:id="156" w:name="_Toc298157634"/>
      <w:r>
        <w:rPr>
          <w:rStyle w:val="CharDivNo"/>
        </w:rPr>
        <w:t>Division 4</w:t>
      </w:r>
      <w:r>
        <w:rPr>
          <w:snapToGrid w:val="0"/>
        </w:rPr>
        <w:t> — </w:t>
      </w:r>
      <w:r>
        <w:rPr>
          <w:rStyle w:val="CharDivText"/>
        </w:rPr>
        <w:t>General</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157" w:name="_Toc298157635"/>
      <w:r>
        <w:rPr>
          <w:rStyle w:val="CharSectno"/>
        </w:rPr>
        <w:t>23X</w:t>
      </w:r>
      <w:r>
        <w:rPr>
          <w:snapToGrid w:val="0"/>
        </w:rPr>
        <w:t>.</w:t>
      </w:r>
      <w:r>
        <w:rPr>
          <w:snapToGrid w:val="0"/>
        </w:rPr>
        <w:tab/>
        <w:t>Authorised persons</w:t>
      </w:r>
      <w:bookmarkEnd w:id="157"/>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t>(b)</w:t>
      </w:r>
      <w:r>
        <w:rPr>
          <w:snapToGrid w:val="0"/>
        </w:rPr>
        <w:tab/>
        <w:t>inspect any such goods or component parts in that place;</w:t>
      </w:r>
    </w:p>
    <w:p>
      <w:pPr>
        <w:pStyle w:val="Indenta"/>
        <w:rPr>
          <w:snapToGrid w:val="0"/>
        </w:rPr>
      </w:pPr>
      <w:r>
        <w:rPr>
          <w:snapToGrid w:val="0"/>
        </w:rPr>
        <w:tab/>
        <w:t>(c)</w:t>
      </w:r>
      <w:r>
        <w:rPr>
          <w:snapToGrid w:val="0"/>
        </w:rPr>
        <w:tab/>
        <w:t>take any such goods, or any component part apparently intended for, but not embodied in, any such goods, found in any such place;</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158" w:name="_Toc298157636"/>
      <w:r>
        <w:rPr>
          <w:rStyle w:val="CharSectno"/>
        </w:rPr>
        <w:t>23Y</w:t>
      </w:r>
      <w:r>
        <w:rPr>
          <w:snapToGrid w:val="0"/>
        </w:rPr>
        <w:t>.</w:t>
      </w:r>
      <w:r>
        <w:rPr>
          <w:snapToGrid w:val="0"/>
        </w:rPr>
        <w:tab/>
        <w:t>Offences</w:t>
      </w:r>
      <w:bookmarkEnd w:id="158"/>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159" w:name="_Toc192040920"/>
      <w:bookmarkStart w:id="160" w:name="_Toc199752775"/>
      <w:bookmarkStart w:id="161" w:name="_Toc211395413"/>
      <w:bookmarkStart w:id="162" w:name="_Toc211395718"/>
      <w:bookmarkStart w:id="163" w:name="_Toc211830780"/>
      <w:bookmarkStart w:id="164" w:name="_Toc212861712"/>
      <w:bookmarkStart w:id="165" w:name="_Toc213037570"/>
      <w:bookmarkStart w:id="166" w:name="_Toc213037668"/>
      <w:bookmarkStart w:id="167" w:name="_Toc223842396"/>
      <w:bookmarkStart w:id="168" w:name="_Toc268258093"/>
      <w:bookmarkStart w:id="169" w:name="_Toc268258149"/>
      <w:bookmarkStart w:id="170" w:name="_Toc272050062"/>
      <w:bookmarkStart w:id="171" w:name="_Toc280022535"/>
      <w:bookmarkStart w:id="172" w:name="_Toc282702877"/>
      <w:bookmarkStart w:id="173" w:name="_Toc298147093"/>
      <w:bookmarkStart w:id="174" w:name="_Toc298157637"/>
      <w:r>
        <w:rPr>
          <w:rStyle w:val="CharPartNo"/>
        </w:rPr>
        <w:t>Part IV</w:t>
      </w:r>
      <w:r>
        <w:rPr>
          <w:rStyle w:val="CharDivNo"/>
        </w:rPr>
        <w:t> </w:t>
      </w:r>
      <w:r>
        <w:t>—</w:t>
      </w:r>
      <w:r>
        <w:rPr>
          <w:rStyle w:val="CharDivText"/>
        </w:rPr>
        <w:t> </w:t>
      </w:r>
      <w:r>
        <w:rPr>
          <w:rStyle w:val="CharPartText"/>
        </w:rPr>
        <w:t>Miscellaneous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PartText"/>
        </w:rPr>
        <w:t xml:space="preserve"> </w:t>
      </w:r>
    </w:p>
    <w:p>
      <w:pPr>
        <w:pStyle w:val="Heading5"/>
      </w:pPr>
      <w:bookmarkStart w:id="175" w:name="_Toc298157638"/>
      <w:r>
        <w:rPr>
          <w:rStyle w:val="CharSectno"/>
        </w:rPr>
        <w:t>24</w:t>
      </w:r>
      <w:r>
        <w:t>.</w:t>
      </w:r>
      <w:r>
        <w:tab/>
        <w:t>Information officially obtained to be confidential</w:t>
      </w:r>
      <w:bookmarkEnd w:id="175"/>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 xml:space="preserve">under this Act or </w:t>
      </w:r>
      <w:r>
        <w:rPr>
          <w:snapToGrid w:val="0"/>
        </w:rPr>
        <w:t>any other Act</w:t>
      </w:r>
      <w:r>
        <w: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176" w:name="_Toc298157639"/>
      <w:r>
        <w:rPr>
          <w:rStyle w:val="CharSectno"/>
        </w:rPr>
        <w:t>25</w:t>
      </w:r>
      <w:r>
        <w:rPr>
          <w:snapToGrid w:val="0"/>
        </w:rPr>
        <w:t>.</w:t>
      </w:r>
      <w:r>
        <w:rPr>
          <w:snapToGrid w:val="0"/>
        </w:rPr>
        <w:tab/>
        <w:t>Liability of members, officers and the Crown</w:t>
      </w:r>
      <w:bookmarkEnd w:id="17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177" w:name="_Toc298157640"/>
      <w:r>
        <w:rPr>
          <w:rStyle w:val="CharSectno"/>
        </w:rPr>
        <w:t>25A</w:t>
      </w:r>
      <w:r>
        <w:rPr>
          <w:snapToGrid w:val="0"/>
        </w:rPr>
        <w:t>.</w:t>
      </w:r>
      <w:r>
        <w:rPr>
          <w:snapToGrid w:val="0"/>
        </w:rPr>
        <w:tab/>
        <w:t>Advertisements not to imply approval by Committee, Department or other authority</w:t>
      </w:r>
      <w:bookmarkEnd w:id="177"/>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pPr>
      <w:r>
        <w:rPr>
          <w:b/>
        </w:rPr>
        <w:tab/>
      </w:r>
      <w:r>
        <w:rPr>
          <w:rStyle w:val="CharDefText"/>
        </w:rPr>
        <w:t>consumer affairs authority</w:t>
      </w:r>
      <w:r>
        <w:t xml:space="preserve"> means — </w:t>
      </w:r>
    </w:p>
    <w:p>
      <w:pPr>
        <w:pStyle w:val="Defpara"/>
      </w:pPr>
      <w:r>
        <w:tab/>
        <w:t>(a)</w:t>
      </w:r>
      <w:r>
        <w:tab/>
        <w:t>the Committee, the Department or the Commissioner; or</w:t>
      </w:r>
    </w:p>
    <w:p>
      <w:pPr>
        <w:pStyle w:val="Defpara"/>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pPr>
      <w:r>
        <w:tab/>
        <w:t>and includes — </w:t>
      </w:r>
    </w:p>
    <w:p>
      <w:pPr>
        <w:pStyle w:val="Defpara"/>
      </w:pPr>
      <w:r>
        <w:tab/>
        <w:t>(c)</w:t>
      </w:r>
      <w:r>
        <w:tab/>
        <w:t>the Chairman of the Committee or any other member of the Committee;</w:t>
      </w:r>
    </w:p>
    <w:p>
      <w:pPr>
        <w:pStyle w:val="Defpara"/>
      </w:pPr>
      <w:r>
        <w:tab/>
        <w:t>(d)</w:t>
      </w:r>
      <w:r>
        <w:tab/>
        <w:t>any officer of the Department;</w:t>
      </w:r>
    </w:p>
    <w:p>
      <w:pPr>
        <w:pStyle w:val="Defpara"/>
      </w:pPr>
      <w:r>
        <w:tab/>
        <w:t>(e)</w:t>
      </w:r>
      <w:r>
        <w:tab/>
        <w:t>any officer or employee of a statutory body or authority referred to in paragraph (b) of this definition;</w:t>
      </w:r>
    </w:p>
    <w:p>
      <w:pPr>
        <w:pStyle w:val="Defstart"/>
      </w:pPr>
      <w:r>
        <w:rPr>
          <w:b/>
        </w:rPr>
        <w:tab/>
      </w:r>
      <w:r>
        <w:rPr>
          <w:rStyle w:val="CharDefText"/>
        </w:rPr>
        <w:t>published</w:t>
      </w:r>
      <w:r>
        <w:t xml:space="preserve"> includes — </w:t>
      </w:r>
    </w:p>
    <w:p>
      <w:pPr>
        <w:pStyle w:val="Defpara"/>
      </w:pPr>
      <w:r>
        <w:tab/>
        <w:t>(a)</w:t>
      </w:r>
      <w:r>
        <w:tab/>
        <w:t>inserted in any newspaper or other publication published in Western Australia;</w:t>
      </w:r>
    </w:p>
    <w:p>
      <w:pPr>
        <w:pStyle w:val="Defpara"/>
      </w:pPr>
      <w:r>
        <w:tab/>
        <w:t>(b)</w:t>
      </w:r>
      <w:r>
        <w:tab/>
        <w:t>publicly exhibited — </w:t>
      </w:r>
    </w:p>
    <w:p>
      <w:pPr>
        <w:pStyle w:val="Defsubpara"/>
        <w:rPr>
          <w:snapToGrid w:val="0"/>
        </w:rPr>
      </w:pPr>
      <w:r>
        <w:rPr>
          <w:snapToGrid w:val="0"/>
        </w:rPr>
        <w:tab/>
        <w:t>(i)</w:t>
      </w:r>
      <w:r>
        <w:rPr>
          <w:snapToGrid w:val="0"/>
        </w:rPr>
        <w:tab/>
        <w:t>in, on, over or under any building, vehicle, or place (whether a public place or private place, and whether on land or water); or</w:t>
      </w:r>
    </w:p>
    <w:p>
      <w:pPr>
        <w:pStyle w:val="Defsubpara"/>
        <w:rPr>
          <w:snapToGrid w:val="0"/>
        </w:rPr>
      </w:pPr>
      <w:r>
        <w:rPr>
          <w:snapToGrid w:val="0"/>
        </w:rPr>
        <w:tab/>
        <w:t>(ii)</w:t>
      </w:r>
      <w:r>
        <w:rPr>
          <w:snapToGrid w:val="0"/>
        </w:rPr>
        <w:tab/>
        <w:t>in the air,</w:t>
      </w:r>
    </w:p>
    <w:p>
      <w:pPr>
        <w:pStyle w:val="Defpara"/>
      </w:pPr>
      <w:r>
        <w:tab/>
      </w:r>
      <w:r>
        <w:tab/>
        <w:t>in view of persons being or passing in or on any public place;</w:t>
      </w:r>
    </w:p>
    <w:p>
      <w:pPr>
        <w:pStyle w:val="Defpara"/>
      </w:pPr>
      <w:r>
        <w:tab/>
        <w:t>(c)</w:t>
      </w:r>
      <w:r>
        <w:tab/>
        <w:t>contained in any document gratuitously sent or delivered to any person or thrown or left upon premises in the occupation of any person;</w:t>
      </w:r>
    </w:p>
    <w:p>
      <w:pPr>
        <w:pStyle w:val="Defpara"/>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178" w:name="_Toc298157641"/>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78"/>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 17.] </w:t>
      </w:r>
    </w:p>
    <w:p>
      <w:pPr>
        <w:pStyle w:val="Heading5"/>
        <w:rPr>
          <w:snapToGrid w:val="0"/>
        </w:rPr>
      </w:pPr>
      <w:bookmarkStart w:id="179" w:name="_Toc298157642"/>
      <w:r>
        <w:rPr>
          <w:rStyle w:val="CharSectno"/>
        </w:rPr>
        <w:t>27</w:t>
      </w:r>
      <w:r>
        <w:rPr>
          <w:snapToGrid w:val="0"/>
        </w:rPr>
        <w:t>.</w:t>
      </w:r>
      <w:r>
        <w:rPr>
          <w:snapToGrid w:val="0"/>
        </w:rPr>
        <w:tab/>
        <w:t>Regulations</w:t>
      </w:r>
      <w:bookmarkEnd w:id="179"/>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80" w:name="_Toc192040926"/>
      <w:bookmarkStart w:id="181" w:name="_Toc199752781"/>
      <w:bookmarkStart w:id="182" w:name="_Toc211395419"/>
      <w:bookmarkStart w:id="183" w:name="_Toc211395724"/>
      <w:bookmarkStart w:id="184" w:name="_Toc211830786"/>
      <w:bookmarkStart w:id="185" w:name="_Toc212861718"/>
      <w:bookmarkStart w:id="186" w:name="_Toc213037576"/>
      <w:bookmarkStart w:id="187" w:name="_Toc213037674"/>
      <w:bookmarkStart w:id="188" w:name="_Toc223842402"/>
      <w:bookmarkStart w:id="189" w:name="_Toc268258099"/>
      <w:bookmarkStart w:id="190" w:name="_Toc268258155"/>
      <w:bookmarkStart w:id="191" w:name="_Toc272050068"/>
      <w:bookmarkStart w:id="192" w:name="_Toc280022541"/>
      <w:bookmarkStart w:id="193" w:name="_Toc282702883"/>
      <w:bookmarkStart w:id="194" w:name="_Toc298147099"/>
      <w:bookmarkStart w:id="195" w:name="_Toc298157643"/>
      <w:r>
        <w:rPr>
          <w:rStyle w:val="CharSchNo"/>
        </w:rPr>
        <w:t>Schedule</w:t>
      </w:r>
      <w:bookmarkEnd w:id="180"/>
      <w:bookmarkEnd w:id="181"/>
      <w:bookmarkEnd w:id="182"/>
      <w:bookmarkEnd w:id="183"/>
      <w:bookmarkEnd w:id="184"/>
      <w:bookmarkEnd w:id="185"/>
      <w:bookmarkEnd w:id="186"/>
      <w:bookmarkEnd w:id="187"/>
      <w:bookmarkEnd w:id="188"/>
      <w:r>
        <w:t> — </w:t>
      </w:r>
      <w:r>
        <w:rPr>
          <w:rStyle w:val="CharSchText"/>
        </w:rPr>
        <w:t>Acts prohibiting or regulating the supply of goods</w:t>
      </w:r>
      <w:bookmarkEnd w:id="189"/>
      <w:bookmarkEnd w:id="190"/>
      <w:bookmarkEnd w:id="191"/>
      <w:bookmarkEnd w:id="192"/>
      <w:bookmarkEnd w:id="193"/>
      <w:bookmarkEnd w:id="194"/>
      <w:bookmarkEnd w:id="195"/>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i/>
          <w:snapToGrid w:val="0"/>
        </w:rPr>
      </w:pPr>
      <w:r>
        <w:rPr>
          <w:i/>
          <w:snapToGrid w:val="0"/>
        </w:rPr>
        <w:t>Agricultural Products Act 1929.</w:t>
      </w:r>
    </w:p>
    <w:p>
      <w:pPr>
        <w:pStyle w:val="yMiscellaneousBody"/>
        <w:spacing w:before="60"/>
        <w:rPr>
          <w:i/>
          <w:snapToGrid w:val="0"/>
        </w:rPr>
      </w:pPr>
      <w:r>
        <w:rPr>
          <w:i/>
          <w:snapToGrid w:val="0"/>
        </w:rPr>
        <w:t>Agriculture and Related Resources Protection Act 1976.</w:t>
      </w:r>
    </w:p>
    <w:p>
      <w:pPr>
        <w:pStyle w:val="yMiscellaneousBody"/>
        <w:spacing w:before="60"/>
        <w:rPr>
          <w:i/>
          <w:snapToGrid w:val="0"/>
        </w:rPr>
      </w:pPr>
      <w:r>
        <w:rPr>
          <w:i/>
          <w:snapToGrid w:val="0"/>
        </w:rPr>
        <w:t xml:space="preserve">Clothes and Fabrics (Labelling and Sales) Act 1973 </w:t>
      </w:r>
      <w:r>
        <w:rPr>
          <w:snapToGrid w:val="0"/>
          <w:vertAlign w:val="superscript"/>
        </w:rPr>
        <w:t>3</w:t>
      </w:r>
      <w:r>
        <w:rPr>
          <w:i/>
          <w:snapToGrid w:val="0"/>
        </w:rPr>
        <w:t>.</w:t>
      </w:r>
    </w:p>
    <w:p>
      <w:pPr>
        <w:pStyle w:val="yMiscellaneousBody"/>
        <w:spacing w:before="60"/>
        <w:rPr>
          <w:i/>
          <w:snapToGrid w:val="0"/>
        </w:rPr>
      </w:pPr>
      <w:r>
        <w:rPr>
          <w:i/>
          <w:snapToGrid w:val="0"/>
        </w:rPr>
        <w:t xml:space="preserve">Construction Safety Act 1972 </w:t>
      </w:r>
      <w:r>
        <w:rPr>
          <w:snapToGrid w:val="0"/>
          <w:vertAlign w:val="superscript"/>
        </w:rPr>
        <w:t>4</w:t>
      </w:r>
      <w:r>
        <w:rPr>
          <w:i/>
          <w:snapToGrid w:val="0"/>
        </w:rPr>
        <w:t>.</w:t>
      </w:r>
    </w:p>
    <w:p>
      <w:pPr>
        <w:pStyle w:val="yMiscellaneousBody"/>
        <w:spacing w:before="60"/>
        <w:rPr>
          <w:i/>
          <w:snapToGrid w:val="0"/>
        </w:rPr>
      </w:pPr>
      <w:r>
        <w:rPr>
          <w:i/>
          <w:snapToGrid w:val="0"/>
        </w:rPr>
        <w:t>Dangerous Goods Safety Act 2004.</w:t>
      </w:r>
    </w:p>
    <w:p>
      <w:pPr>
        <w:pStyle w:val="yMiscellaneousBody"/>
        <w:spacing w:before="60"/>
        <w:rPr>
          <w:i/>
          <w:snapToGrid w:val="0"/>
        </w:rPr>
      </w:pPr>
      <w:r>
        <w:rPr>
          <w:i/>
          <w:snapToGrid w:val="0"/>
        </w:rPr>
        <w:t>Fertilizers Act 1977.</w:t>
      </w:r>
    </w:p>
    <w:p>
      <w:pPr>
        <w:pStyle w:val="yMiscellaneousBody"/>
        <w:spacing w:before="60"/>
        <w:rPr>
          <w:i/>
          <w:snapToGrid w:val="0"/>
        </w:rPr>
      </w:pPr>
      <w:r>
        <w:rPr>
          <w:i/>
          <w:snapToGrid w:val="0"/>
        </w:rPr>
        <w:t xml:space="preserve">Filled Milk Act 1959 </w:t>
      </w:r>
      <w:r>
        <w:rPr>
          <w:snapToGrid w:val="0"/>
          <w:vertAlign w:val="superscript"/>
        </w:rPr>
        <w:t>5</w:t>
      </w:r>
      <w:r>
        <w:rPr>
          <w:i/>
          <w:snapToGrid w:val="0"/>
        </w:rPr>
        <w:t>.</w:t>
      </w:r>
    </w:p>
    <w:p>
      <w:pPr>
        <w:pStyle w:val="yMiscellaneousBody"/>
        <w:spacing w:before="60"/>
        <w:rPr>
          <w:i/>
          <w:snapToGrid w:val="0"/>
        </w:rPr>
      </w:pPr>
      <w:r>
        <w:rPr>
          <w:i/>
          <w:snapToGrid w:val="0"/>
        </w:rPr>
        <w:t>Firearms Act 1973.</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i/>
          <w:snapToGrid w:val="0"/>
        </w:rPr>
      </w:pPr>
      <w:r>
        <w:rPr>
          <w:i/>
          <w:snapToGrid w:val="0"/>
        </w:rPr>
        <w:t>Health Act 1911.</w:t>
      </w:r>
    </w:p>
    <w:p>
      <w:pPr>
        <w:pStyle w:val="yMiscellaneousBody"/>
        <w:spacing w:before="60"/>
        <w:rPr>
          <w:i/>
          <w:snapToGrid w:val="0"/>
        </w:rPr>
      </w:pPr>
      <w:r>
        <w:rPr>
          <w:i/>
          <w:snapToGrid w:val="0"/>
        </w:rPr>
        <w:t xml:space="preserve">Margarine Act 1940 </w:t>
      </w:r>
      <w:r>
        <w:rPr>
          <w:snapToGrid w:val="0"/>
          <w:vertAlign w:val="superscript"/>
        </w:rPr>
        <w:t>7</w:t>
      </w:r>
      <w:r>
        <w:rPr>
          <w:i/>
          <w:snapToGrid w:val="0"/>
        </w:rPr>
        <w:t>.</w:t>
      </w:r>
    </w:p>
    <w:p>
      <w:pPr>
        <w:pStyle w:val="yMiscellaneousBody"/>
        <w:spacing w:before="60"/>
        <w:rPr>
          <w:i/>
          <w:snapToGrid w:val="0"/>
        </w:rPr>
      </w:pPr>
      <w:r>
        <w:rPr>
          <w:i/>
          <w:snapToGrid w:val="0"/>
        </w:rPr>
        <w:t>Mines Safety and Inspection Act 1994.</w:t>
      </w:r>
    </w:p>
    <w:p>
      <w:pPr>
        <w:pStyle w:val="yMiscellaneousBody"/>
        <w:spacing w:before="60"/>
        <w:rPr>
          <w:i/>
          <w:snapToGrid w:val="0"/>
        </w:rPr>
      </w:pPr>
      <w:r>
        <w:rPr>
          <w:i/>
          <w:snapToGrid w:val="0"/>
        </w:rPr>
        <w:t>Motor Vehicle Dealers Act 1973.</w:t>
      </w:r>
    </w:p>
    <w:p>
      <w:pPr>
        <w:pStyle w:val="yMiscellaneousBody"/>
        <w:spacing w:before="60"/>
        <w:rPr>
          <w:i/>
          <w:snapToGrid w:val="0"/>
        </w:rPr>
      </w:pPr>
      <w:r>
        <w:rPr>
          <w:i/>
          <w:snapToGrid w:val="0"/>
        </w:rPr>
        <w:t>Plant Diseases Act 1914.</w:t>
      </w:r>
    </w:p>
    <w:p>
      <w:pPr>
        <w:pStyle w:val="yMiscellaneousBody"/>
        <w:spacing w:before="60"/>
        <w:rPr>
          <w:i/>
          <w:snapToGrid w:val="0"/>
        </w:rPr>
      </w:pPr>
      <w:r>
        <w:rPr>
          <w:i/>
          <w:snapToGrid w:val="0"/>
        </w:rPr>
        <w:t>Poisons Act 1964.</w:t>
      </w:r>
    </w:p>
    <w:p>
      <w:pPr>
        <w:pStyle w:val="yMiscellaneousBody"/>
        <w:spacing w:before="60"/>
        <w:rPr>
          <w:i/>
          <w:snapToGrid w:val="0"/>
        </w:rPr>
      </w:pPr>
      <w:r>
        <w:rPr>
          <w:i/>
          <w:snapToGrid w:val="0"/>
        </w:rPr>
        <w:t>Radiation Safety Act 1975.</w:t>
      </w:r>
    </w:p>
    <w:p>
      <w:pPr>
        <w:pStyle w:val="yMiscellaneousBody"/>
        <w:spacing w:before="60"/>
        <w:rPr>
          <w:i/>
          <w:snapToGrid w:val="0"/>
        </w:rPr>
      </w:pPr>
      <w:r>
        <w:rPr>
          <w:i/>
          <w:snapToGrid w:val="0"/>
        </w:rPr>
        <w:t>Road Traffic Act 1974.</w:t>
      </w:r>
    </w:p>
    <w:p>
      <w:pPr>
        <w:pStyle w:val="yMiscellaneousBody"/>
        <w:spacing w:before="60"/>
        <w:rPr>
          <w:i/>
          <w:snapToGrid w:val="0"/>
        </w:rPr>
      </w:pPr>
      <w:r>
        <w:rPr>
          <w:i/>
          <w:snapToGrid w:val="0"/>
        </w:rPr>
        <w:t>Seeds Act 1981.</w:t>
      </w:r>
    </w:p>
    <w:p>
      <w:pPr>
        <w:pStyle w:val="yMiscellaneousBody"/>
        <w:spacing w:before="60"/>
        <w:rPr>
          <w:i/>
          <w:snapToGrid w:val="0"/>
        </w:rPr>
      </w:pPr>
      <w:r>
        <w:rPr>
          <w:i/>
          <w:snapToGrid w:val="0"/>
        </w:rPr>
        <w:t>Spear</w:t>
      </w:r>
      <w:r>
        <w:rPr>
          <w:i/>
          <w:snapToGrid w:val="0"/>
        </w:rPr>
        <w:noBreakHyphen/>
        <w:t>guns Control Act 1955.</w:t>
      </w:r>
    </w:p>
    <w:p>
      <w:pPr>
        <w:pStyle w:val="yMiscellaneousBody"/>
        <w:spacing w:before="60"/>
        <w:rPr>
          <w:i/>
          <w:snapToGrid w:val="0"/>
        </w:rPr>
      </w:pPr>
      <w:r>
        <w:rPr>
          <w:i/>
          <w:snapToGrid w:val="0"/>
        </w:rPr>
        <w:t>Veterinary Chemical Control and Animal Feeding Stuffs Act 1976.</w:t>
      </w:r>
    </w:p>
    <w:p>
      <w:pPr>
        <w:pStyle w:val="yFootnotesection"/>
      </w:pPr>
      <w:r>
        <w:tab/>
        <w:t xml:space="preserve">[Schedule inserted by No. 90 of 1978 s. 9; amended by No. 62 of 1994 s. 109; No. 24 of 2000 s. 3(7); No. 70 of 2003 s. 3(2); No. 7 of 2004 s. 70; No. 76 of 2004 s. 4(2); No. 12 of 2006 s. 37; No. 54 of 2010 s. 9.] </w:t>
      </w:r>
    </w:p>
    <w:p>
      <w:pPr>
        <w:pStyle w:val="CentredBaseLine"/>
        <w:jc w:val="cente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96" w:name="_Toc192040928"/>
      <w:bookmarkStart w:id="197" w:name="_Toc199752783"/>
      <w:bookmarkStart w:id="198" w:name="_Toc211395420"/>
      <w:bookmarkStart w:id="199" w:name="_Toc211395725"/>
      <w:bookmarkStart w:id="200" w:name="_Toc211830787"/>
      <w:bookmarkStart w:id="201" w:name="_Toc212861719"/>
      <w:bookmarkStart w:id="202" w:name="_Toc213037577"/>
      <w:bookmarkStart w:id="203" w:name="_Toc213037675"/>
      <w:bookmarkStart w:id="204" w:name="_Toc223842403"/>
      <w:bookmarkStart w:id="205" w:name="_Toc268258100"/>
      <w:bookmarkStart w:id="206" w:name="_Toc268258156"/>
      <w:bookmarkStart w:id="207" w:name="_Toc272050069"/>
      <w:bookmarkStart w:id="208" w:name="_Toc280022542"/>
      <w:bookmarkStart w:id="209" w:name="_Toc282702884"/>
      <w:bookmarkStart w:id="210" w:name="_Toc298147100"/>
      <w:bookmarkStart w:id="211" w:name="_Toc298157644"/>
      <w:r>
        <w:t>Notes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nSubsection"/>
        <w:rPr>
          <w:snapToGrid w:val="0"/>
        </w:rPr>
      </w:pPr>
      <w:r>
        <w:rPr>
          <w:snapToGrid w:val="0"/>
          <w:vertAlign w:val="superscript"/>
        </w:rPr>
        <w:t>1</w:t>
      </w:r>
      <w:r>
        <w:rPr>
          <w:snapToGrid w:val="0"/>
        </w:rPr>
        <w:tab/>
        <w:t xml:space="preserve">This is a compilation of the </w:t>
      </w:r>
      <w:r>
        <w:rPr>
          <w:i/>
          <w:sz w:val="19"/>
        </w:rPr>
        <w:t>Consumer Affairs Act 1971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iCs/>
          <w:snapToGrid w:val="0"/>
          <w:sz w:val="19"/>
          <w:vertAlign w:val="superscript"/>
          <w:lang w:val="en-US"/>
        </w:rPr>
        <w:t>12</w:t>
      </w:r>
      <w:r>
        <w:rPr>
          <w:snapToGrid w:val="0"/>
        </w:rPr>
        <w:t>. The table also contains information about any reprint.</w:t>
      </w:r>
    </w:p>
    <w:p>
      <w:pPr>
        <w:pStyle w:val="nHeading3"/>
        <w:rPr>
          <w:snapToGrid w:val="0"/>
        </w:rPr>
      </w:pPr>
      <w:bookmarkStart w:id="212" w:name="_Toc298157645"/>
      <w:r>
        <w:rPr>
          <w:snapToGrid w:val="0"/>
        </w:rPr>
        <w:t>Compilation table</w:t>
      </w:r>
      <w:bookmarkEnd w:id="212"/>
    </w:p>
    <w:tbl>
      <w:tblPr>
        <w:tblW w:w="7087"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57"/>
        <w:gridCol w:w="18"/>
      </w:tblGrid>
      <w:tr>
        <w:trPr>
          <w:cantSplit/>
          <w:tblHeader/>
        </w:trPr>
        <w:tc>
          <w:tcPr>
            <w:tcW w:w="2257"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7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7"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8</w:t>
            </w:r>
          </w:p>
        </w:tc>
        <w:tc>
          <w:tcPr>
            <w:tcW w:w="1129" w:type="dxa"/>
            <w:tcBorders>
              <w:top w:val="single" w:sz="8" w:space="0" w:color="auto"/>
            </w:tcBorders>
          </w:tcPr>
          <w:p>
            <w:pPr>
              <w:pStyle w:val="nTable"/>
              <w:spacing w:after="40"/>
              <w:rPr>
                <w:sz w:val="19"/>
              </w:rPr>
            </w:pPr>
            <w:r>
              <w:rPr>
                <w:sz w:val="19"/>
              </w:rPr>
              <w:t>68 of 1971</w:t>
            </w:r>
          </w:p>
        </w:tc>
        <w:tc>
          <w:tcPr>
            <w:tcW w:w="1126" w:type="dxa"/>
            <w:tcBorders>
              <w:top w:val="single" w:sz="8" w:space="0" w:color="auto"/>
            </w:tcBorders>
          </w:tcPr>
          <w:p>
            <w:pPr>
              <w:pStyle w:val="nTable"/>
              <w:spacing w:after="40"/>
              <w:rPr>
                <w:sz w:val="19"/>
              </w:rPr>
            </w:pPr>
            <w:r>
              <w:rPr>
                <w:sz w:val="19"/>
              </w:rPr>
              <w:t>22 Dec 1971</w:t>
            </w:r>
          </w:p>
        </w:tc>
        <w:tc>
          <w:tcPr>
            <w:tcW w:w="2575" w:type="dxa"/>
            <w:gridSpan w:val="2"/>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57" w:type="dxa"/>
          </w:tcPr>
          <w:p>
            <w:pPr>
              <w:pStyle w:val="nTable"/>
              <w:spacing w:after="40"/>
              <w:rPr>
                <w:i/>
                <w:sz w:val="19"/>
              </w:rPr>
            </w:pPr>
            <w:r>
              <w:rPr>
                <w:i/>
                <w:sz w:val="19"/>
              </w:rPr>
              <w:t>Consumer Protection Act Amendment Act 1975</w:t>
            </w:r>
          </w:p>
        </w:tc>
        <w:tc>
          <w:tcPr>
            <w:tcW w:w="1129" w:type="dxa"/>
          </w:tcPr>
          <w:p>
            <w:pPr>
              <w:pStyle w:val="nTable"/>
              <w:spacing w:after="40"/>
              <w:rPr>
                <w:sz w:val="19"/>
              </w:rPr>
            </w:pPr>
            <w:r>
              <w:rPr>
                <w:sz w:val="19"/>
              </w:rPr>
              <w:t>21 of 1975</w:t>
            </w:r>
          </w:p>
        </w:tc>
        <w:tc>
          <w:tcPr>
            <w:tcW w:w="1126" w:type="dxa"/>
          </w:tcPr>
          <w:p>
            <w:pPr>
              <w:pStyle w:val="nTable"/>
              <w:spacing w:after="40"/>
              <w:rPr>
                <w:sz w:val="19"/>
              </w:rPr>
            </w:pPr>
            <w:r>
              <w:rPr>
                <w:sz w:val="19"/>
              </w:rPr>
              <w:t>13 May 1975</w:t>
            </w:r>
          </w:p>
        </w:tc>
        <w:tc>
          <w:tcPr>
            <w:tcW w:w="2575" w:type="dxa"/>
            <w:gridSpan w:val="2"/>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57" w:type="dxa"/>
          </w:tcPr>
          <w:p>
            <w:pPr>
              <w:pStyle w:val="nTable"/>
              <w:spacing w:after="40"/>
              <w:rPr>
                <w:i/>
                <w:sz w:val="19"/>
              </w:rPr>
            </w:pPr>
            <w:r>
              <w:rPr>
                <w:i/>
                <w:sz w:val="19"/>
              </w:rPr>
              <w:t>Consumer Affairs Act Amendment Act 1978</w:t>
            </w:r>
          </w:p>
        </w:tc>
        <w:tc>
          <w:tcPr>
            <w:tcW w:w="1129" w:type="dxa"/>
          </w:tcPr>
          <w:p>
            <w:pPr>
              <w:pStyle w:val="nTable"/>
              <w:spacing w:after="40"/>
              <w:rPr>
                <w:sz w:val="19"/>
              </w:rPr>
            </w:pPr>
            <w:r>
              <w:rPr>
                <w:sz w:val="19"/>
              </w:rPr>
              <w:t>90 of 1978</w:t>
            </w:r>
          </w:p>
        </w:tc>
        <w:tc>
          <w:tcPr>
            <w:tcW w:w="1126" w:type="dxa"/>
          </w:tcPr>
          <w:p>
            <w:pPr>
              <w:pStyle w:val="nTable"/>
              <w:spacing w:after="40"/>
              <w:rPr>
                <w:sz w:val="19"/>
              </w:rPr>
            </w:pPr>
            <w:r>
              <w:rPr>
                <w:sz w:val="19"/>
              </w:rPr>
              <w:t>8 Nov 1978</w:t>
            </w:r>
          </w:p>
        </w:tc>
        <w:tc>
          <w:tcPr>
            <w:tcW w:w="2575" w:type="dxa"/>
            <w:gridSpan w:val="2"/>
          </w:tcPr>
          <w:p>
            <w:pPr>
              <w:pStyle w:val="nTable"/>
              <w:spacing w:after="40"/>
              <w:rPr>
                <w:sz w:val="19"/>
              </w:rPr>
            </w:pPr>
            <w:r>
              <w:rPr>
                <w:sz w:val="19"/>
              </w:rPr>
              <w:t>8 Nov 1978</w:t>
            </w:r>
          </w:p>
        </w:tc>
      </w:tr>
      <w:tr>
        <w:trPr>
          <w:cantSplit/>
        </w:trPr>
        <w:tc>
          <w:tcPr>
            <w:tcW w:w="2257" w:type="dxa"/>
          </w:tcPr>
          <w:p>
            <w:pPr>
              <w:pStyle w:val="nTable"/>
              <w:spacing w:after="40"/>
              <w:rPr>
                <w:i/>
                <w:sz w:val="19"/>
              </w:rPr>
            </w:pPr>
            <w:r>
              <w:rPr>
                <w:i/>
                <w:sz w:val="19"/>
              </w:rPr>
              <w:t>Consumer Affairs Amendment Act 1980</w:t>
            </w:r>
          </w:p>
        </w:tc>
        <w:tc>
          <w:tcPr>
            <w:tcW w:w="1129" w:type="dxa"/>
          </w:tcPr>
          <w:p>
            <w:pPr>
              <w:pStyle w:val="nTable"/>
              <w:spacing w:after="40"/>
              <w:rPr>
                <w:sz w:val="19"/>
              </w:rPr>
            </w:pPr>
            <w:r>
              <w:rPr>
                <w:sz w:val="19"/>
              </w:rPr>
              <w:t>66 of 1980</w:t>
            </w:r>
          </w:p>
        </w:tc>
        <w:tc>
          <w:tcPr>
            <w:tcW w:w="1126" w:type="dxa"/>
          </w:tcPr>
          <w:p>
            <w:pPr>
              <w:pStyle w:val="nTable"/>
              <w:spacing w:after="40"/>
              <w:rPr>
                <w:sz w:val="19"/>
              </w:rPr>
            </w:pPr>
            <w:r>
              <w:rPr>
                <w:sz w:val="19"/>
              </w:rPr>
              <w:t>26 Nov 1980</w:t>
            </w:r>
          </w:p>
        </w:tc>
        <w:tc>
          <w:tcPr>
            <w:tcW w:w="2575" w:type="dxa"/>
            <w:gridSpan w:val="2"/>
          </w:tcPr>
          <w:p>
            <w:pPr>
              <w:pStyle w:val="nTable"/>
              <w:spacing w:after="40"/>
              <w:rPr>
                <w:sz w:val="19"/>
              </w:rPr>
            </w:pPr>
            <w:r>
              <w:rPr>
                <w:sz w:val="19"/>
              </w:rPr>
              <w:t>26 Nov 1980</w:t>
            </w:r>
          </w:p>
        </w:tc>
      </w:tr>
      <w:tr>
        <w:trPr>
          <w:cantSplit/>
        </w:trPr>
        <w:tc>
          <w:tcPr>
            <w:tcW w:w="2257" w:type="dxa"/>
          </w:tcPr>
          <w:p>
            <w:pPr>
              <w:pStyle w:val="nTable"/>
              <w:spacing w:after="40"/>
              <w:rPr>
                <w:i/>
                <w:sz w:val="19"/>
              </w:rPr>
            </w:pPr>
            <w:r>
              <w:rPr>
                <w:i/>
                <w:sz w:val="19"/>
              </w:rPr>
              <w:t>Consumer Affairs Amendment Act 1981</w:t>
            </w:r>
          </w:p>
        </w:tc>
        <w:tc>
          <w:tcPr>
            <w:tcW w:w="1129" w:type="dxa"/>
          </w:tcPr>
          <w:p>
            <w:pPr>
              <w:pStyle w:val="nTable"/>
              <w:spacing w:after="40"/>
              <w:rPr>
                <w:sz w:val="19"/>
              </w:rPr>
            </w:pPr>
            <w:r>
              <w:rPr>
                <w:sz w:val="19"/>
              </w:rPr>
              <w:t>110 of 1981</w:t>
            </w:r>
          </w:p>
        </w:tc>
        <w:tc>
          <w:tcPr>
            <w:tcW w:w="1126" w:type="dxa"/>
          </w:tcPr>
          <w:p>
            <w:pPr>
              <w:pStyle w:val="nTable"/>
              <w:spacing w:after="40"/>
              <w:rPr>
                <w:sz w:val="19"/>
              </w:rPr>
            </w:pPr>
            <w:r>
              <w:rPr>
                <w:sz w:val="19"/>
              </w:rPr>
              <w:t>4 Dec 1981</w:t>
            </w:r>
          </w:p>
        </w:tc>
        <w:tc>
          <w:tcPr>
            <w:tcW w:w="2575" w:type="dxa"/>
            <w:gridSpan w:val="2"/>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57" w:type="dxa"/>
          </w:tcPr>
          <w:p>
            <w:pPr>
              <w:pStyle w:val="nTable"/>
              <w:spacing w:after="40"/>
              <w:rPr>
                <w:i/>
                <w:sz w:val="19"/>
              </w:rPr>
            </w:pPr>
            <w:r>
              <w:rPr>
                <w:i/>
                <w:sz w:val="19"/>
              </w:rPr>
              <w:t>Consumer Affairs Amendment Act (No. 2) 1982</w:t>
            </w:r>
          </w:p>
        </w:tc>
        <w:tc>
          <w:tcPr>
            <w:tcW w:w="1129" w:type="dxa"/>
          </w:tcPr>
          <w:p>
            <w:pPr>
              <w:pStyle w:val="nTable"/>
              <w:spacing w:after="40"/>
              <w:rPr>
                <w:sz w:val="19"/>
              </w:rPr>
            </w:pPr>
            <w:r>
              <w:rPr>
                <w:sz w:val="19"/>
              </w:rPr>
              <w:t>52 of 1982</w:t>
            </w:r>
          </w:p>
        </w:tc>
        <w:tc>
          <w:tcPr>
            <w:tcW w:w="1126" w:type="dxa"/>
          </w:tcPr>
          <w:p>
            <w:pPr>
              <w:pStyle w:val="nTable"/>
              <w:spacing w:after="40"/>
              <w:rPr>
                <w:sz w:val="19"/>
              </w:rPr>
            </w:pPr>
            <w:r>
              <w:rPr>
                <w:sz w:val="19"/>
              </w:rPr>
              <w:t>6 Sep 1982</w:t>
            </w:r>
          </w:p>
        </w:tc>
        <w:tc>
          <w:tcPr>
            <w:tcW w:w="2575" w:type="dxa"/>
            <w:gridSpan w:val="2"/>
          </w:tcPr>
          <w:p>
            <w:pPr>
              <w:pStyle w:val="nTable"/>
              <w:spacing w:after="40"/>
              <w:rPr>
                <w:sz w:val="19"/>
              </w:rPr>
            </w:pPr>
            <w:r>
              <w:rPr>
                <w:sz w:val="19"/>
              </w:rPr>
              <w:t>6 Sep 1982</w:t>
            </w:r>
          </w:p>
        </w:tc>
      </w:tr>
      <w:tr>
        <w:trPr>
          <w:cantSplit/>
        </w:trPr>
        <w:tc>
          <w:tcPr>
            <w:tcW w:w="2257" w:type="dxa"/>
          </w:tcPr>
          <w:p>
            <w:pPr>
              <w:pStyle w:val="nTable"/>
              <w:spacing w:after="40"/>
              <w:rPr>
                <w:sz w:val="19"/>
              </w:rPr>
            </w:pPr>
            <w:r>
              <w:rPr>
                <w:i/>
                <w:sz w:val="19"/>
              </w:rPr>
              <w:t>Acts Amendment (Prevention of Excessive Prices) Act 1983</w:t>
            </w:r>
            <w:r>
              <w:rPr>
                <w:sz w:val="19"/>
              </w:rPr>
              <w:t xml:space="preserve"> Pt. II</w:t>
            </w:r>
          </w:p>
        </w:tc>
        <w:tc>
          <w:tcPr>
            <w:tcW w:w="1129" w:type="dxa"/>
          </w:tcPr>
          <w:p>
            <w:pPr>
              <w:pStyle w:val="nTable"/>
              <w:spacing w:after="40"/>
              <w:rPr>
                <w:sz w:val="19"/>
              </w:rPr>
            </w:pPr>
            <w:r>
              <w:rPr>
                <w:sz w:val="19"/>
              </w:rPr>
              <w:t>2 of 1983</w:t>
            </w:r>
          </w:p>
        </w:tc>
        <w:tc>
          <w:tcPr>
            <w:tcW w:w="1126" w:type="dxa"/>
          </w:tcPr>
          <w:p>
            <w:pPr>
              <w:pStyle w:val="nTable"/>
              <w:spacing w:after="40"/>
              <w:rPr>
                <w:sz w:val="19"/>
              </w:rPr>
            </w:pPr>
            <w:r>
              <w:rPr>
                <w:sz w:val="19"/>
              </w:rPr>
              <w:t>25 Mar 1983</w:t>
            </w:r>
          </w:p>
        </w:tc>
        <w:tc>
          <w:tcPr>
            <w:tcW w:w="2575"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57" w:type="dxa"/>
          </w:tcPr>
          <w:p>
            <w:pPr>
              <w:pStyle w:val="nTable"/>
              <w:spacing w:after="40"/>
              <w:rPr>
                <w:i/>
                <w:sz w:val="19"/>
              </w:rPr>
            </w:pPr>
            <w:r>
              <w:rPr>
                <w:i/>
                <w:sz w:val="19"/>
              </w:rPr>
              <w:t>Consumer Affairs Amendment Act 1983</w:t>
            </w:r>
          </w:p>
        </w:tc>
        <w:tc>
          <w:tcPr>
            <w:tcW w:w="1129" w:type="dxa"/>
          </w:tcPr>
          <w:p>
            <w:pPr>
              <w:pStyle w:val="nTable"/>
              <w:spacing w:after="40"/>
              <w:rPr>
                <w:sz w:val="19"/>
              </w:rPr>
            </w:pPr>
            <w:r>
              <w:rPr>
                <w:sz w:val="19"/>
              </w:rPr>
              <w:t>24 of 1983</w:t>
            </w:r>
          </w:p>
        </w:tc>
        <w:tc>
          <w:tcPr>
            <w:tcW w:w="1126" w:type="dxa"/>
          </w:tcPr>
          <w:p>
            <w:pPr>
              <w:pStyle w:val="nTable"/>
              <w:spacing w:after="40"/>
              <w:rPr>
                <w:sz w:val="19"/>
              </w:rPr>
            </w:pPr>
            <w:r>
              <w:rPr>
                <w:sz w:val="19"/>
              </w:rPr>
              <w:t>1 Dec 1983</w:t>
            </w:r>
          </w:p>
        </w:tc>
        <w:tc>
          <w:tcPr>
            <w:tcW w:w="2575" w:type="dxa"/>
            <w:gridSpan w:val="2"/>
          </w:tcPr>
          <w:p>
            <w:pPr>
              <w:pStyle w:val="nTable"/>
              <w:spacing w:after="40"/>
              <w:rPr>
                <w:sz w:val="19"/>
              </w:rPr>
            </w:pPr>
            <w:r>
              <w:rPr>
                <w:sz w:val="19"/>
              </w:rPr>
              <w:t>1 Dec 1983</w:t>
            </w:r>
          </w:p>
        </w:tc>
      </w:tr>
      <w:tr>
        <w:trPr>
          <w:cantSplit/>
        </w:trPr>
        <w:tc>
          <w:tcPr>
            <w:tcW w:w="2257" w:type="dxa"/>
          </w:tcPr>
          <w:p>
            <w:pPr>
              <w:pStyle w:val="nTable"/>
              <w:spacing w:after="40"/>
              <w:rPr>
                <w:sz w:val="19"/>
              </w:rPr>
            </w:pPr>
            <w:r>
              <w:rPr>
                <w:i/>
                <w:sz w:val="19"/>
              </w:rPr>
              <w:t>Acts Amendment (Prevention of Excessive Prices) Act (No. 2) 1983</w:t>
            </w:r>
            <w:r>
              <w:rPr>
                <w:sz w:val="19"/>
              </w:rPr>
              <w:t xml:space="preserve"> Pt. II</w:t>
            </w:r>
          </w:p>
        </w:tc>
        <w:tc>
          <w:tcPr>
            <w:tcW w:w="1129" w:type="dxa"/>
          </w:tcPr>
          <w:p>
            <w:pPr>
              <w:pStyle w:val="nTable"/>
              <w:spacing w:after="40"/>
              <w:rPr>
                <w:sz w:val="19"/>
              </w:rPr>
            </w:pPr>
            <w:r>
              <w:rPr>
                <w:sz w:val="19"/>
              </w:rPr>
              <w:t>72 of 1983</w:t>
            </w:r>
          </w:p>
        </w:tc>
        <w:tc>
          <w:tcPr>
            <w:tcW w:w="1126" w:type="dxa"/>
          </w:tcPr>
          <w:p>
            <w:pPr>
              <w:pStyle w:val="nTable"/>
              <w:spacing w:after="40"/>
              <w:rPr>
                <w:sz w:val="19"/>
              </w:rPr>
            </w:pPr>
            <w:r>
              <w:rPr>
                <w:sz w:val="19"/>
              </w:rPr>
              <w:t>22 Dec 1983</w:t>
            </w:r>
          </w:p>
        </w:tc>
        <w:tc>
          <w:tcPr>
            <w:tcW w:w="2575" w:type="dxa"/>
            <w:gridSpan w:val="2"/>
          </w:tcPr>
          <w:p>
            <w:pPr>
              <w:pStyle w:val="nTable"/>
              <w:spacing w:after="40"/>
              <w:rPr>
                <w:sz w:val="19"/>
              </w:rPr>
            </w:pPr>
            <w:r>
              <w:rPr>
                <w:sz w:val="19"/>
              </w:rPr>
              <w:t>30 Dec 1983 (see s. 2)</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57" w:type="dxa"/>
          </w:tcPr>
          <w:p>
            <w:pPr>
              <w:pStyle w:val="nTable"/>
              <w:spacing w:after="40"/>
              <w:rPr>
                <w:sz w:val="19"/>
              </w:rPr>
            </w:pPr>
            <w:r>
              <w:rPr>
                <w:i/>
                <w:sz w:val="19"/>
              </w:rPr>
              <w:t>Acts Amendment (Consumer Affairs) Act 1985</w:t>
            </w:r>
            <w:r>
              <w:rPr>
                <w:sz w:val="19"/>
              </w:rPr>
              <w:t xml:space="preserve"> Pt. II</w:t>
            </w:r>
          </w:p>
        </w:tc>
        <w:tc>
          <w:tcPr>
            <w:tcW w:w="1129" w:type="dxa"/>
          </w:tcPr>
          <w:p>
            <w:pPr>
              <w:pStyle w:val="nTable"/>
              <w:keepLines/>
              <w:spacing w:after="40"/>
              <w:rPr>
                <w:sz w:val="19"/>
              </w:rPr>
            </w:pPr>
            <w:r>
              <w:rPr>
                <w:sz w:val="19"/>
              </w:rPr>
              <w:t>1 of 1985</w:t>
            </w:r>
          </w:p>
        </w:tc>
        <w:tc>
          <w:tcPr>
            <w:tcW w:w="1126" w:type="dxa"/>
          </w:tcPr>
          <w:p>
            <w:pPr>
              <w:pStyle w:val="nTable"/>
              <w:keepLines/>
              <w:spacing w:after="40"/>
              <w:rPr>
                <w:sz w:val="19"/>
              </w:rPr>
            </w:pPr>
            <w:r>
              <w:rPr>
                <w:sz w:val="19"/>
              </w:rPr>
              <w:t>8 Mar 1985</w:t>
            </w:r>
          </w:p>
        </w:tc>
        <w:tc>
          <w:tcPr>
            <w:tcW w:w="2575" w:type="dxa"/>
            <w:gridSpan w:val="2"/>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57" w:type="dxa"/>
          </w:tcPr>
          <w:p>
            <w:pPr>
              <w:pStyle w:val="nTable"/>
              <w:spacing w:after="40"/>
              <w:rPr>
                <w:sz w:val="19"/>
              </w:rPr>
            </w:pPr>
            <w:r>
              <w:rPr>
                <w:i/>
                <w:sz w:val="19"/>
              </w:rPr>
              <w:t>Acts Amendment (Financial Administration and Audit) Act 1985</w:t>
            </w:r>
            <w:r>
              <w:rPr>
                <w:sz w:val="19"/>
              </w:rPr>
              <w:t xml:space="preserve"> s. 3</w:t>
            </w:r>
          </w:p>
        </w:tc>
        <w:tc>
          <w:tcPr>
            <w:tcW w:w="1129" w:type="dxa"/>
          </w:tcPr>
          <w:p>
            <w:pPr>
              <w:pStyle w:val="nTable"/>
              <w:spacing w:after="40"/>
              <w:rPr>
                <w:sz w:val="19"/>
              </w:rPr>
            </w:pPr>
            <w:r>
              <w:rPr>
                <w:sz w:val="19"/>
              </w:rPr>
              <w:t>98 of 1985</w:t>
            </w:r>
          </w:p>
        </w:tc>
        <w:tc>
          <w:tcPr>
            <w:tcW w:w="1126" w:type="dxa"/>
          </w:tcPr>
          <w:p>
            <w:pPr>
              <w:pStyle w:val="nTable"/>
              <w:spacing w:after="40"/>
              <w:rPr>
                <w:sz w:val="19"/>
              </w:rPr>
            </w:pPr>
            <w:r>
              <w:rPr>
                <w:sz w:val="19"/>
              </w:rPr>
              <w:t>4 Dec 1985</w:t>
            </w:r>
          </w:p>
        </w:tc>
        <w:tc>
          <w:tcPr>
            <w:tcW w:w="2575" w:type="dxa"/>
            <w:gridSpan w:val="2"/>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57" w:type="dxa"/>
          </w:tcPr>
          <w:p>
            <w:pPr>
              <w:pStyle w:val="nTable"/>
              <w:spacing w:after="40"/>
              <w:rPr>
                <w:sz w:val="19"/>
              </w:rPr>
            </w:pPr>
            <w:r>
              <w:rPr>
                <w:i/>
                <w:sz w:val="19"/>
              </w:rPr>
              <w:t>Chattel Securities Act 1987</w:t>
            </w:r>
            <w:r>
              <w:rPr>
                <w:sz w:val="19"/>
              </w:rPr>
              <w:t xml:space="preserve"> s. 32</w:t>
            </w:r>
          </w:p>
        </w:tc>
        <w:tc>
          <w:tcPr>
            <w:tcW w:w="1129" w:type="dxa"/>
          </w:tcPr>
          <w:p>
            <w:pPr>
              <w:pStyle w:val="nTable"/>
              <w:spacing w:after="40"/>
              <w:rPr>
                <w:sz w:val="19"/>
              </w:rPr>
            </w:pPr>
            <w:r>
              <w:rPr>
                <w:sz w:val="19"/>
              </w:rPr>
              <w:t>101 of 1987</w:t>
            </w:r>
          </w:p>
        </w:tc>
        <w:tc>
          <w:tcPr>
            <w:tcW w:w="1126" w:type="dxa"/>
          </w:tcPr>
          <w:p>
            <w:pPr>
              <w:pStyle w:val="nTable"/>
              <w:spacing w:after="40"/>
              <w:rPr>
                <w:sz w:val="19"/>
              </w:rPr>
            </w:pPr>
            <w:r>
              <w:rPr>
                <w:sz w:val="19"/>
              </w:rPr>
              <w:t>18 Dec 1987</w:t>
            </w:r>
          </w:p>
        </w:tc>
        <w:tc>
          <w:tcPr>
            <w:tcW w:w="2575" w:type="dxa"/>
            <w:gridSpan w:val="2"/>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57" w:type="dxa"/>
          </w:tcPr>
          <w:p>
            <w:pPr>
              <w:pStyle w:val="nTable"/>
              <w:spacing w:after="40"/>
              <w:rPr>
                <w:sz w:val="19"/>
              </w:rPr>
            </w:pPr>
            <w:r>
              <w:rPr>
                <w:i/>
                <w:sz w:val="19"/>
              </w:rPr>
              <w:t>Acts Amendment and Repeal (Fair Trading) Act 1988</w:t>
            </w:r>
            <w:r>
              <w:rPr>
                <w:sz w:val="19"/>
              </w:rPr>
              <w:t xml:space="preserve"> Pt. 2</w:t>
            </w:r>
          </w:p>
        </w:tc>
        <w:tc>
          <w:tcPr>
            <w:tcW w:w="1129" w:type="dxa"/>
          </w:tcPr>
          <w:p>
            <w:pPr>
              <w:pStyle w:val="nTable"/>
              <w:spacing w:after="40"/>
              <w:rPr>
                <w:sz w:val="19"/>
              </w:rPr>
            </w:pPr>
            <w:r>
              <w:rPr>
                <w:sz w:val="19"/>
              </w:rPr>
              <w:t>17 of 1988</w:t>
            </w:r>
          </w:p>
        </w:tc>
        <w:tc>
          <w:tcPr>
            <w:tcW w:w="1126" w:type="dxa"/>
          </w:tcPr>
          <w:p>
            <w:pPr>
              <w:pStyle w:val="nTable"/>
              <w:spacing w:after="40"/>
              <w:rPr>
                <w:sz w:val="19"/>
              </w:rPr>
            </w:pPr>
            <w:r>
              <w:rPr>
                <w:sz w:val="19"/>
              </w:rPr>
              <w:t>6 Sep 1988</w:t>
            </w:r>
          </w:p>
        </w:tc>
        <w:tc>
          <w:tcPr>
            <w:tcW w:w="2575" w:type="dxa"/>
            <w:gridSpan w:val="2"/>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57"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29" w:type="dxa"/>
          </w:tcPr>
          <w:p>
            <w:pPr>
              <w:pStyle w:val="nTable"/>
              <w:spacing w:after="40"/>
              <w:rPr>
                <w:sz w:val="19"/>
              </w:rPr>
            </w:pPr>
            <w:r>
              <w:rPr>
                <w:sz w:val="19"/>
              </w:rPr>
              <w:t>48 of 1992</w:t>
            </w:r>
          </w:p>
        </w:tc>
        <w:tc>
          <w:tcPr>
            <w:tcW w:w="1126" w:type="dxa"/>
          </w:tcPr>
          <w:p>
            <w:pPr>
              <w:pStyle w:val="nTable"/>
              <w:spacing w:after="40"/>
              <w:rPr>
                <w:sz w:val="19"/>
              </w:rPr>
            </w:pPr>
            <w:r>
              <w:rPr>
                <w:sz w:val="19"/>
              </w:rPr>
              <w:t>10 Dec 1992</w:t>
            </w:r>
          </w:p>
        </w:tc>
        <w:tc>
          <w:tcPr>
            <w:tcW w:w="2575" w:type="dxa"/>
            <w:gridSpan w:val="2"/>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57" w:type="dxa"/>
          </w:tcPr>
          <w:p>
            <w:pPr>
              <w:pStyle w:val="nTable"/>
              <w:spacing w:after="40"/>
              <w:rPr>
                <w:sz w:val="19"/>
              </w:rPr>
            </w:pPr>
            <w:r>
              <w:rPr>
                <w:i/>
                <w:sz w:val="19"/>
              </w:rPr>
              <w:t>Financial Administration Legislation Amendment Act 1993</w:t>
            </w:r>
            <w:r>
              <w:rPr>
                <w:sz w:val="19"/>
              </w:rPr>
              <w:t xml:space="preserve"> s. 11</w:t>
            </w:r>
          </w:p>
        </w:tc>
        <w:tc>
          <w:tcPr>
            <w:tcW w:w="1129" w:type="dxa"/>
          </w:tcPr>
          <w:p>
            <w:pPr>
              <w:pStyle w:val="nTable"/>
              <w:spacing w:after="40"/>
              <w:rPr>
                <w:sz w:val="19"/>
              </w:rPr>
            </w:pPr>
            <w:r>
              <w:rPr>
                <w:sz w:val="19"/>
              </w:rPr>
              <w:t>6 of 1993</w:t>
            </w:r>
          </w:p>
        </w:tc>
        <w:tc>
          <w:tcPr>
            <w:tcW w:w="1126" w:type="dxa"/>
          </w:tcPr>
          <w:p>
            <w:pPr>
              <w:pStyle w:val="nTable"/>
              <w:spacing w:after="40"/>
              <w:rPr>
                <w:sz w:val="19"/>
              </w:rPr>
            </w:pPr>
            <w:r>
              <w:rPr>
                <w:sz w:val="19"/>
              </w:rPr>
              <w:t>27 Aug 1993</w:t>
            </w:r>
          </w:p>
        </w:tc>
        <w:tc>
          <w:tcPr>
            <w:tcW w:w="2575" w:type="dxa"/>
            <w:gridSpan w:val="2"/>
          </w:tcPr>
          <w:p>
            <w:pPr>
              <w:pStyle w:val="nTable"/>
              <w:spacing w:after="40"/>
              <w:rPr>
                <w:sz w:val="19"/>
              </w:rPr>
            </w:pPr>
            <w:r>
              <w:rPr>
                <w:sz w:val="19"/>
              </w:rPr>
              <w:t>1 Jul 1993 (see s. 2(1))</w:t>
            </w:r>
          </w:p>
        </w:tc>
      </w:tr>
      <w:tr>
        <w:trPr>
          <w:cantSplit/>
        </w:trPr>
        <w:tc>
          <w:tcPr>
            <w:tcW w:w="2257" w:type="dxa"/>
          </w:tcPr>
          <w:p>
            <w:pPr>
              <w:pStyle w:val="nTable"/>
              <w:spacing w:after="40"/>
              <w:rPr>
                <w:sz w:val="19"/>
              </w:rPr>
            </w:pPr>
            <w:r>
              <w:rPr>
                <w:i/>
                <w:sz w:val="19"/>
              </w:rPr>
              <w:t>Acts Amendment (Public Sector Management) Act 1994</w:t>
            </w:r>
            <w:r>
              <w:rPr>
                <w:sz w:val="19"/>
              </w:rPr>
              <w:t xml:space="preserve"> s. 3(2)</w:t>
            </w:r>
          </w:p>
        </w:tc>
        <w:tc>
          <w:tcPr>
            <w:tcW w:w="1129" w:type="dxa"/>
          </w:tcPr>
          <w:p>
            <w:pPr>
              <w:pStyle w:val="nTable"/>
              <w:spacing w:after="40"/>
              <w:rPr>
                <w:sz w:val="19"/>
              </w:rPr>
            </w:pPr>
            <w:r>
              <w:rPr>
                <w:sz w:val="19"/>
              </w:rPr>
              <w:t>32 of 1994</w:t>
            </w:r>
          </w:p>
        </w:tc>
        <w:tc>
          <w:tcPr>
            <w:tcW w:w="1126" w:type="dxa"/>
          </w:tcPr>
          <w:p>
            <w:pPr>
              <w:pStyle w:val="nTable"/>
              <w:spacing w:after="40"/>
              <w:rPr>
                <w:sz w:val="19"/>
              </w:rPr>
            </w:pPr>
            <w:r>
              <w:rPr>
                <w:sz w:val="19"/>
              </w:rPr>
              <w:t>29 Jun 1994</w:t>
            </w:r>
          </w:p>
        </w:tc>
        <w:tc>
          <w:tcPr>
            <w:tcW w:w="257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57" w:type="dxa"/>
          </w:tcPr>
          <w:p>
            <w:pPr>
              <w:pStyle w:val="nTable"/>
              <w:spacing w:after="40"/>
              <w:rPr>
                <w:sz w:val="19"/>
              </w:rPr>
            </w:pPr>
            <w:r>
              <w:rPr>
                <w:i/>
                <w:sz w:val="19"/>
              </w:rPr>
              <w:t>Mines Safety and Inspection Act 1994</w:t>
            </w:r>
            <w:r>
              <w:rPr>
                <w:sz w:val="19"/>
              </w:rPr>
              <w:t xml:space="preserve"> s. 109</w:t>
            </w:r>
          </w:p>
        </w:tc>
        <w:tc>
          <w:tcPr>
            <w:tcW w:w="1129" w:type="dxa"/>
          </w:tcPr>
          <w:p>
            <w:pPr>
              <w:pStyle w:val="nTable"/>
              <w:spacing w:after="40"/>
              <w:rPr>
                <w:sz w:val="19"/>
              </w:rPr>
            </w:pPr>
            <w:r>
              <w:rPr>
                <w:sz w:val="19"/>
              </w:rPr>
              <w:t>62 of 1994</w:t>
            </w:r>
          </w:p>
        </w:tc>
        <w:tc>
          <w:tcPr>
            <w:tcW w:w="1126" w:type="dxa"/>
          </w:tcPr>
          <w:p>
            <w:pPr>
              <w:pStyle w:val="nTable"/>
              <w:spacing w:after="40"/>
              <w:rPr>
                <w:sz w:val="19"/>
              </w:rPr>
            </w:pPr>
            <w:r>
              <w:rPr>
                <w:sz w:val="19"/>
              </w:rPr>
              <w:t>7 Nov 1994</w:t>
            </w:r>
          </w:p>
        </w:tc>
        <w:tc>
          <w:tcPr>
            <w:tcW w:w="2575"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57" w:type="dxa"/>
          </w:tcPr>
          <w:p>
            <w:pPr>
              <w:pStyle w:val="nTable"/>
              <w:spacing w:after="40"/>
              <w:rPr>
                <w:sz w:val="19"/>
              </w:rPr>
            </w:pPr>
            <w:r>
              <w:rPr>
                <w:i/>
                <w:sz w:val="19"/>
              </w:rPr>
              <w:t>Local Government (Consequential Amendments) Act 1996</w:t>
            </w:r>
            <w:r>
              <w:rPr>
                <w:sz w:val="19"/>
              </w:rPr>
              <w:t xml:space="preserve"> s. 4</w:t>
            </w:r>
          </w:p>
        </w:tc>
        <w:tc>
          <w:tcPr>
            <w:tcW w:w="1129" w:type="dxa"/>
          </w:tcPr>
          <w:p>
            <w:pPr>
              <w:pStyle w:val="nTable"/>
              <w:keepNext/>
              <w:keepLines/>
              <w:spacing w:after="40"/>
              <w:rPr>
                <w:sz w:val="19"/>
              </w:rPr>
            </w:pPr>
            <w:r>
              <w:rPr>
                <w:sz w:val="19"/>
              </w:rPr>
              <w:t>14 of 1996</w:t>
            </w:r>
          </w:p>
        </w:tc>
        <w:tc>
          <w:tcPr>
            <w:tcW w:w="1126" w:type="dxa"/>
          </w:tcPr>
          <w:p>
            <w:pPr>
              <w:pStyle w:val="nTable"/>
              <w:spacing w:after="40"/>
              <w:rPr>
                <w:sz w:val="19"/>
              </w:rPr>
            </w:pPr>
            <w:r>
              <w:rPr>
                <w:sz w:val="19"/>
              </w:rPr>
              <w:t>28 Jun 1996</w:t>
            </w:r>
          </w:p>
        </w:tc>
        <w:tc>
          <w:tcPr>
            <w:tcW w:w="2575" w:type="dxa"/>
            <w:gridSpan w:val="2"/>
          </w:tcPr>
          <w:p>
            <w:pPr>
              <w:pStyle w:val="nTable"/>
              <w:spacing w:after="40"/>
              <w:rPr>
                <w:sz w:val="19"/>
              </w:rPr>
            </w:pPr>
            <w:r>
              <w:rPr>
                <w:sz w:val="19"/>
              </w:rPr>
              <w:t>1 Jul 1996 (see s. 2)</w:t>
            </w:r>
          </w:p>
        </w:tc>
      </w:tr>
      <w:tr>
        <w:trPr>
          <w:cantSplit/>
        </w:trPr>
        <w:tc>
          <w:tcPr>
            <w:tcW w:w="2257" w:type="dxa"/>
          </w:tcPr>
          <w:p>
            <w:pPr>
              <w:pStyle w:val="nTable"/>
              <w:spacing w:after="40"/>
              <w:rPr>
                <w:sz w:val="19"/>
              </w:rPr>
            </w:pPr>
            <w:r>
              <w:rPr>
                <w:i/>
                <w:sz w:val="19"/>
              </w:rPr>
              <w:t>Financial Legislation Amendment Act 1996</w:t>
            </w:r>
            <w:r>
              <w:rPr>
                <w:sz w:val="19"/>
              </w:rPr>
              <w:t xml:space="preserve"> s. 64</w:t>
            </w:r>
          </w:p>
        </w:tc>
        <w:tc>
          <w:tcPr>
            <w:tcW w:w="1129" w:type="dxa"/>
          </w:tcPr>
          <w:p>
            <w:pPr>
              <w:pStyle w:val="nTable"/>
              <w:keepNext/>
              <w:keepLines/>
              <w:spacing w:after="40"/>
              <w:rPr>
                <w:sz w:val="19"/>
              </w:rPr>
            </w:pPr>
            <w:r>
              <w:rPr>
                <w:sz w:val="19"/>
              </w:rPr>
              <w:t>49 of 1996</w:t>
            </w:r>
          </w:p>
        </w:tc>
        <w:tc>
          <w:tcPr>
            <w:tcW w:w="1126" w:type="dxa"/>
          </w:tcPr>
          <w:p>
            <w:pPr>
              <w:pStyle w:val="nTable"/>
              <w:spacing w:after="40"/>
              <w:rPr>
                <w:sz w:val="19"/>
              </w:rPr>
            </w:pPr>
            <w:r>
              <w:rPr>
                <w:sz w:val="19"/>
              </w:rPr>
              <w:t>25 Oct 1996</w:t>
            </w:r>
          </w:p>
        </w:tc>
        <w:tc>
          <w:tcPr>
            <w:tcW w:w="2575" w:type="dxa"/>
            <w:gridSpan w:val="2"/>
          </w:tcPr>
          <w:p>
            <w:pPr>
              <w:pStyle w:val="nTable"/>
              <w:spacing w:after="40"/>
              <w:rPr>
                <w:sz w:val="19"/>
              </w:rPr>
            </w:pPr>
            <w:r>
              <w:rPr>
                <w:sz w:val="19"/>
              </w:rPr>
              <w:t>25 Oct 1996 (see s. 2(1))</w:t>
            </w:r>
          </w:p>
        </w:tc>
      </w:tr>
      <w:tr>
        <w:trPr>
          <w:cantSplit/>
        </w:trPr>
        <w:tc>
          <w:tcPr>
            <w:tcW w:w="2257"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20"/>
                <w:vertAlign w:val="superscript"/>
              </w:rPr>
              <w:t>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75" w:type="dxa"/>
            <w:gridSpan w:val="2"/>
          </w:tcPr>
          <w:p>
            <w:pPr>
              <w:pStyle w:val="nTable"/>
              <w:spacing w:after="40"/>
              <w:rPr>
                <w:sz w:val="19"/>
              </w:rPr>
            </w:pPr>
            <w:r>
              <w:rPr>
                <w:sz w:val="19"/>
              </w:rPr>
              <w:t>15 Dec 1997 (see s. 2(1))</w:t>
            </w:r>
          </w:p>
        </w:tc>
      </w:tr>
      <w:tr>
        <w:trPr>
          <w:cantSplit/>
        </w:trPr>
        <w:tc>
          <w:tcPr>
            <w:tcW w:w="7087" w:type="dxa"/>
            <w:gridSpan w:val="5"/>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57" w:type="dxa"/>
          </w:tcPr>
          <w:p>
            <w:pPr>
              <w:pStyle w:val="nTable"/>
              <w:spacing w:after="40"/>
              <w:rPr>
                <w:i/>
                <w:sz w:val="19"/>
              </w:rPr>
            </w:pPr>
            <w:r>
              <w:rPr>
                <w:i/>
                <w:sz w:val="19"/>
              </w:rPr>
              <w:t>Statutes (Repeals and Minor Amendments) Act 2000</w:t>
            </w:r>
            <w:r>
              <w:rPr>
                <w:sz w:val="19"/>
              </w:rPr>
              <w:t xml:space="preserve"> s. 3(7)</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75" w:type="dxa"/>
            <w:gridSpan w:val="2"/>
          </w:tcPr>
          <w:p>
            <w:pPr>
              <w:pStyle w:val="nTable"/>
              <w:spacing w:after="40"/>
              <w:rPr>
                <w:sz w:val="19"/>
              </w:rPr>
            </w:pPr>
            <w:r>
              <w:rPr>
                <w:sz w:val="19"/>
              </w:rPr>
              <w:t>4 Jul 2000 (see s. 2)</w:t>
            </w:r>
          </w:p>
        </w:tc>
      </w:tr>
      <w:tr>
        <w:trPr>
          <w:cantSplit/>
        </w:trPr>
        <w:tc>
          <w:tcPr>
            <w:tcW w:w="2257" w:type="dxa"/>
          </w:tcPr>
          <w:p>
            <w:pPr>
              <w:pStyle w:val="nTable"/>
              <w:spacing w:after="40"/>
              <w:rPr>
                <w:sz w:val="19"/>
              </w:rPr>
            </w:pPr>
            <w:r>
              <w:rPr>
                <w:i/>
                <w:sz w:val="19"/>
              </w:rPr>
              <w:t xml:space="preserve">Acts Amendment and Repeal (Courts and Legal Practice) Act 2003 </w:t>
            </w:r>
            <w:r>
              <w:rPr>
                <w:sz w:val="19"/>
              </w:rPr>
              <w:t>s. 24</w:t>
            </w:r>
          </w:p>
        </w:tc>
        <w:tc>
          <w:tcPr>
            <w:tcW w:w="1129" w:type="dxa"/>
          </w:tcPr>
          <w:p>
            <w:pPr>
              <w:pStyle w:val="nTable"/>
              <w:spacing w:after="40"/>
              <w:rPr>
                <w:sz w:val="19"/>
              </w:rPr>
            </w:pPr>
            <w:r>
              <w:rPr>
                <w:sz w:val="19"/>
              </w:rPr>
              <w:t>65 of 2003</w:t>
            </w:r>
          </w:p>
        </w:tc>
        <w:tc>
          <w:tcPr>
            <w:tcW w:w="1126" w:type="dxa"/>
          </w:tcPr>
          <w:p>
            <w:pPr>
              <w:pStyle w:val="nTable"/>
              <w:spacing w:after="40"/>
              <w:rPr>
                <w:sz w:val="19"/>
              </w:rPr>
            </w:pPr>
            <w:r>
              <w:rPr>
                <w:sz w:val="19"/>
              </w:rPr>
              <w:t>4 Dec 2003</w:t>
            </w:r>
          </w:p>
        </w:tc>
        <w:tc>
          <w:tcPr>
            <w:tcW w:w="2575"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57" w:type="dxa"/>
          </w:tcPr>
          <w:p>
            <w:pPr>
              <w:pStyle w:val="nTable"/>
              <w:spacing w:after="40"/>
              <w:rPr>
                <w:i/>
                <w:sz w:val="19"/>
              </w:rPr>
            </w:pPr>
            <w:r>
              <w:rPr>
                <w:i/>
                <w:sz w:val="19"/>
              </w:rPr>
              <w:t xml:space="preserve">Acts Amendment and Repeal (Competition Policy) Act 2003 </w:t>
            </w:r>
            <w:r>
              <w:rPr>
                <w:sz w:val="19"/>
              </w:rPr>
              <w:t>s. 3(2)</w:t>
            </w:r>
          </w:p>
        </w:tc>
        <w:tc>
          <w:tcPr>
            <w:tcW w:w="1129" w:type="dxa"/>
          </w:tcPr>
          <w:p>
            <w:pPr>
              <w:pStyle w:val="nTable"/>
              <w:spacing w:after="40"/>
              <w:rPr>
                <w:sz w:val="19"/>
              </w:rPr>
            </w:pPr>
            <w:r>
              <w:rPr>
                <w:sz w:val="19"/>
              </w:rPr>
              <w:t>70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57"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75" w:type="dxa"/>
            <w:gridSpan w:val="2"/>
          </w:tcPr>
          <w:p>
            <w:pPr>
              <w:pStyle w:val="nTable"/>
              <w:spacing w:after="40"/>
              <w:rPr>
                <w:sz w:val="19"/>
              </w:rPr>
            </w:pPr>
            <w:r>
              <w:rPr>
                <w:spacing w:val="-2"/>
                <w:sz w:val="19"/>
              </w:rPr>
              <w:t>15 Dec 2003 (see s. 2)</w:t>
            </w:r>
          </w:p>
        </w:tc>
      </w:tr>
      <w:tr>
        <w:trPr>
          <w:cantSplit/>
        </w:trPr>
        <w:tc>
          <w:tcPr>
            <w:tcW w:w="2257" w:type="dxa"/>
          </w:tcPr>
          <w:p>
            <w:pPr>
              <w:pStyle w:val="nTable"/>
              <w:spacing w:after="40"/>
              <w:rPr>
                <w:i/>
                <w:sz w:val="19"/>
              </w:rPr>
            </w:pPr>
            <w:r>
              <w:rPr>
                <w:bCs/>
                <w:i/>
                <w:iCs/>
                <w:sz w:val="19"/>
              </w:rPr>
              <w:t>Dangerous Goods Safety Act 2004</w:t>
            </w:r>
            <w:r>
              <w:rPr>
                <w:bCs/>
                <w:sz w:val="19"/>
              </w:rPr>
              <w:t xml:space="preserve"> s. 70</w:t>
            </w:r>
          </w:p>
        </w:tc>
        <w:tc>
          <w:tcPr>
            <w:tcW w:w="1129" w:type="dxa"/>
          </w:tcPr>
          <w:p>
            <w:pPr>
              <w:pStyle w:val="nTable"/>
              <w:spacing w:after="40"/>
              <w:rPr>
                <w:sz w:val="19"/>
              </w:rPr>
            </w:pPr>
            <w:r>
              <w:rPr>
                <w:bCs/>
                <w:sz w:val="19"/>
              </w:rPr>
              <w:t>7 of 2004</w:t>
            </w:r>
          </w:p>
        </w:tc>
        <w:tc>
          <w:tcPr>
            <w:tcW w:w="1126" w:type="dxa"/>
          </w:tcPr>
          <w:p>
            <w:pPr>
              <w:pStyle w:val="nTable"/>
              <w:spacing w:after="40"/>
              <w:rPr>
                <w:sz w:val="19"/>
              </w:rPr>
            </w:pPr>
            <w:r>
              <w:rPr>
                <w:bCs/>
                <w:sz w:val="19"/>
              </w:rPr>
              <w:t>10 Jun 2004</w:t>
            </w:r>
          </w:p>
        </w:tc>
        <w:tc>
          <w:tcPr>
            <w:tcW w:w="2575" w:type="dxa"/>
            <w:gridSpan w:val="2"/>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5"/>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57" w:type="dxa"/>
          </w:tcPr>
          <w:p>
            <w:pPr>
              <w:pStyle w:val="nTable"/>
              <w:spacing w:after="40"/>
              <w:rPr>
                <w:bCs/>
                <w:i/>
                <w:snapToGrid w:val="0"/>
                <w:sz w:val="19"/>
              </w:rPr>
            </w:pPr>
            <w:r>
              <w:rPr>
                <w:i/>
                <w:iCs/>
                <w:snapToGrid w:val="0"/>
                <w:sz w:val="19"/>
                <w:lang w:val="en-US"/>
              </w:rPr>
              <w:t>Workers’ Compensation Reform Act 2004</w:t>
            </w:r>
            <w:r>
              <w:rPr>
                <w:snapToGrid w:val="0"/>
                <w:sz w:val="19"/>
                <w:lang w:val="en-US"/>
              </w:rPr>
              <w:t xml:space="preserve"> s. 175</w:t>
            </w:r>
          </w:p>
        </w:tc>
        <w:tc>
          <w:tcPr>
            <w:tcW w:w="1129" w:type="dxa"/>
          </w:tcPr>
          <w:p>
            <w:pPr>
              <w:pStyle w:val="nTable"/>
              <w:spacing w:after="40"/>
              <w:rPr>
                <w:bCs/>
                <w:sz w:val="19"/>
              </w:rPr>
            </w:pPr>
            <w:r>
              <w:rPr>
                <w:snapToGrid w:val="0"/>
                <w:sz w:val="19"/>
                <w:lang w:val="en-US"/>
              </w:rPr>
              <w:t>42 of 2004</w:t>
            </w:r>
          </w:p>
        </w:tc>
        <w:tc>
          <w:tcPr>
            <w:tcW w:w="1126" w:type="dxa"/>
          </w:tcPr>
          <w:p>
            <w:pPr>
              <w:pStyle w:val="nTable"/>
              <w:spacing w:after="40"/>
              <w:rPr>
                <w:bCs/>
                <w:sz w:val="19"/>
              </w:rPr>
            </w:pPr>
            <w:r>
              <w:rPr>
                <w:sz w:val="19"/>
              </w:rPr>
              <w:t>9 Nov 2004</w:t>
            </w:r>
          </w:p>
        </w:tc>
        <w:tc>
          <w:tcPr>
            <w:tcW w:w="2575"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57"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10</w:t>
            </w:r>
          </w:p>
        </w:tc>
        <w:tc>
          <w:tcPr>
            <w:tcW w:w="1129" w:type="dxa"/>
          </w:tcPr>
          <w:p>
            <w:pPr>
              <w:pStyle w:val="nTable"/>
              <w:spacing w:after="40"/>
              <w:rPr>
                <w:sz w:val="19"/>
              </w:rPr>
            </w:pPr>
            <w:r>
              <w:rPr>
                <w:bCs/>
                <w:sz w:val="19"/>
              </w:rPr>
              <w:t>55 of 2004</w:t>
            </w:r>
          </w:p>
        </w:tc>
        <w:tc>
          <w:tcPr>
            <w:tcW w:w="1126" w:type="dxa"/>
          </w:tcPr>
          <w:p>
            <w:pPr>
              <w:pStyle w:val="nTable"/>
              <w:spacing w:after="40"/>
              <w:rPr>
                <w:sz w:val="19"/>
              </w:rPr>
            </w:pPr>
            <w:r>
              <w:rPr>
                <w:bCs/>
                <w:sz w:val="19"/>
              </w:rPr>
              <w:t>24 Nov 2004</w:t>
            </w:r>
          </w:p>
        </w:tc>
        <w:tc>
          <w:tcPr>
            <w:tcW w:w="2575"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57"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29" w:type="dxa"/>
          </w:tcPr>
          <w:p>
            <w:pPr>
              <w:pStyle w:val="nTable"/>
              <w:spacing w:after="40"/>
              <w:rPr>
                <w:bCs/>
                <w:sz w:val="19"/>
              </w:rPr>
            </w:pPr>
            <w:r>
              <w:rPr>
                <w:bCs/>
                <w:sz w:val="19"/>
              </w:rPr>
              <w:t>76 of 2004</w:t>
            </w:r>
          </w:p>
        </w:tc>
        <w:tc>
          <w:tcPr>
            <w:tcW w:w="1126" w:type="dxa"/>
          </w:tcPr>
          <w:p>
            <w:pPr>
              <w:pStyle w:val="nTable"/>
              <w:spacing w:after="40"/>
              <w:rPr>
                <w:bCs/>
                <w:sz w:val="19"/>
              </w:rPr>
            </w:pPr>
            <w:r>
              <w:rPr>
                <w:bCs/>
                <w:sz w:val="19"/>
              </w:rPr>
              <w:t>8 Dec 2004</w:t>
            </w:r>
          </w:p>
        </w:tc>
        <w:tc>
          <w:tcPr>
            <w:tcW w:w="2575" w:type="dxa"/>
            <w:gridSpan w:val="2"/>
          </w:tcPr>
          <w:p>
            <w:pPr>
              <w:pStyle w:val="nTable"/>
              <w:spacing w:after="40"/>
              <w:rPr>
                <w:sz w:val="19"/>
              </w:rPr>
            </w:pPr>
            <w:r>
              <w:rPr>
                <w:sz w:val="19"/>
              </w:rPr>
              <w:t>5 Jan 2005</w:t>
            </w:r>
          </w:p>
        </w:tc>
      </w:tr>
      <w:tr>
        <w:trPr>
          <w:cantSplit/>
        </w:trPr>
        <w:tc>
          <w:tcPr>
            <w:tcW w:w="2257" w:type="dxa"/>
          </w:tcPr>
          <w:p>
            <w:pPr>
              <w:pStyle w:val="nTable"/>
              <w:spacing w:after="40"/>
              <w:rPr>
                <w:bCs/>
                <w:i/>
                <w:snapToGrid w:val="0"/>
                <w:sz w:val="19"/>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bCs/>
                <w:sz w:val="19"/>
              </w:rPr>
            </w:pPr>
            <w:r>
              <w:rPr>
                <w:snapToGrid w:val="0"/>
                <w:sz w:val="19"/>
                <w:lang w:val="en-US"/>
              </w:rPr>
              <w:t>84 of 2004</w:t>
            </w:r>
          </w:p>
        </w:tc>
        <w:tc>
          <w:tcPr>
            <w:tcW w:w="1126" w:type="dxa"/>
          </w:tcPr>
          <w:p>
            <w:pPr>
              <w:pStyle w:val="nTable"/>
              <w:spacing w:after="40"/>
              <w:rPr>
                <w:bCs/>
                <w:sz w:val="19"/>
              </w:rPr>
            </w:pPr>
            <w:r>
              <w:rPr>
                <w:sz w:val="19"/>
              </w:rPr>
              <w:t>16 Dec 2004</w:t>
            </w:r>
          </w:p>
        </w:tc>
        <w:tc>
          <w:tcPr>
            <w:tcW w:w="2575"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57" w:type="dxa"/>
          </w:tcPr>
          <w:p>
            <w:pPr>
              <w:pStyle w:val="nTable"/>
              <w:spacing w:after="40"/>
              <w:rPr>
                <w:i/>
                <w:iCs/>
                <w:snapToGrid w:val="0"/>
                <w:sz w:val="19"/>
                <w:lang w:val="en-US"/>
              </w:rPr>
            </w:pPr>
            <w:r>
              <w:rPr>
                <w:i/>
                <w:sz w:val="19"/>
              </w:rPr>
              <w:t>Oaths, Affidavits and Statutory Declarations (Consequential Provisions) Act 2005</w:t>
            </w:r>
            <w:r>
              <w:rPr>
                <w:iCs/>
                <w:sz w:val="19"/>
              </w:rPr>
              <w:t xml:space="preserve"> s. 63</w:t>
            </w:r>
          </w:p>
        </w:tc>
        <w:tc>
          <w:tcPr>
            <w:tcW w:w="1129" w:type="dxa"/>
          </w:tcPr>
          <w:p>
            <w:pPr>
              <w:pStyle w:val="nTable"/>
              <w:spacing w:after="40"/>
              <w:rPr>
                <w:snapToGrid w:val="0"/>
                <w:sz w:val="19"/>
                <w:lang w:val="en-US"/>
              </w:rPr>
            </w:pPr>
            <w:r>
              <w:rPr>
                <w:sz w:val="19"/>
              </w:rPr>
              <w:t>24 of 2005</w:t>
            </w:r>
          </w:p>
        </w:tc>
        <w:tc>
          <w:tcPr>
            <w:tcW w:w="1126" w:type="dxa"/>
          </w:tcPr>
          <w:p>
            <w:pPr>
              <w:pStyle w:val="nTable"/>
              <w:spacing w:after="40"/>
              <w:rPr>
                <w:sz w:val="19"/>
              </w:rPr>
            </w:pPr>
            <w:r>
              <w:rPr>
                <w:sz w:val="19"/>
              </w:rPr>
              <w:t>2 Dec 2005</w:t>
            </w:r>
          </w:p>
        </w:tc>
        <w:tc>
          <w:tcPr>
            <w:tcW w:w="2575" w:type="dxa"/>
            <w:gridSpan w:val="2"/>
          </w:tcPr>
          <w:p>
            <w:pPr>
              <w:pStyle w:val="nTable"/>
              <w:spacing w:after="40"/>
              <w:rPr>
                <w:snapToGrid w:val="0"/>
                <w:sz w:val="19"/>
                <w:lang w:val="en-US"/>
              </w:rPr>
            </w:pPr>
            <w:r>
              <w:rPr>
                <w:sz w:val="19"/>
              </w:rPr>
              <w:t xml:space="preserve">1 Jan 2006 (see s. 2(1) and </w:t>
            </w:r>
            <w:r>
              <w:rPr>
                <w:i/>
                <w:iCs/>
                <w:sz w:val="19"/>
              </w:rPr>
              <w:t>Gazette</w:t>
            </w:r>
            <w:r>
              <w:rPr>
                <w:sz w:val="19"/>
              </w:rPr>
              <w:t xml:space="preserve"> 23 Dec 2005 p. 6244)</w:t>
            </w:r>
          </w:p>
        </w:tc>
      </w:tr>
      <w:tr>
        <w:trPr>
          <w:cantSplit/>
        </w:trPr>
        <w:tc>
          <w:tcPr>
            <w:tcW w:w="2257" w:type="dxa"/>
          </w:tcPr>
          <w:p>
            <w:pPr>
              <w:pStyle w:val="nTable"/>
              <w:spacing w:after="40"/>
              <w:rPr>
                <w:i/>
                <w:snapToGrid w:val="0"/>
                <w:sz w:val="19"/>
                <w:lang w:val="en-US"/>
              </w:rPr>
            </w:pPr>
            <w:r>
              <w:rPr>
                <w:i/>
                <w:sz w:val="19"/>
              </w:rPr>
              <w:t>Trade Measurement Administration Act 2006</w:t>
            </w:r>
            <w:r>
              <w:rPr>
                <w:iCs/>
                <w:sz w:val="19"/>
              </w:rPr>
              <w:t xml:space="preserve"> s. 37</w:t>
            </w:r>
          </w:p>
        </w:tc>
        <w:tc>
          <w:tcPr>
            <w:tcW w:w="1129" w:type="dxa"/>
          </w:tcPr>
          <w:p>
            <w:pPr>
              <w:pStyle w:val="nTable"/>
              <w:spacing w:after="40"/>
              <w:rPr>
                <w:snapToGrid w:val="0"/>
                <w:sz w:val="19"/>
                <w:lang w:val="en-US"/>
              </w:rPr>
            </w:pPr>
            <w:r>
              <w:rPr>
                <w:sz w:val="19"/>
              </w:rPr>
              <w:t>12 of 2006</w:t>
            </w:r>
          </w:p>
        </w:tc>
        <w:tc>
          <w:tcPr>
            <w:tcW w:w="1126" w:type="dxa"/>
          </w:tcPr>
          <w:p>
            <w:pPr>
              <w:pStyle w:val="nTable"/>
              <w:spacing w:after="40"/>
              <w:rPr>
                <w:sz w:val="19"/>
              </w:rPr>
            </w:pPr>
            <w:r>
              <w:rPr>
                <w:sz w:val="19"/>
              </w:rPr>
              <w:t>11 May 2006</w:t>
            </w:r>
          </w:p>
        </w:tc>
        <w:tc>
          <w:tcPr>
            <w:tcW w:w="2575" w:type="dxa"/>
            <w:gridSpan w:val="2"/>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5"/>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57" w:type="dxa"/>
          </w:tcPr>
          <w:p>
            <w:pPr>
              <w:pStyle w:val="nTable"/>
              <w:spacing w:after="40"/>
              <w:rPr>
                <w:i/>
                <w:iCs/>
                <w:snapToGrid w:val="0"/>
                <w:sz w:val="19"/>
                <w:vertAlign w:val="superscript"/>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4 Div. 7</w:t>
            </w:r>
            <w:r>
              <w:rPr>
                <w:snapToGrid w:val="0"/>
                <w:sz w:val="19"/>
                <w:vertAlign w:val="superscript"/>
                <w:lang w:val="en-US"/>
              </w:rPr>
              <w:t> 11</w:t>
            </w:r>
          </w:p>
        </w:tc>
        <w:tc>
          <w:tcPr>
            <w:tcW w:w="1129" w:type="dxa"/>
          </w:tcPr>
          <w:p>
            <w:pPr>
              <w:pStyle w:val="nTable"/>
              <w:spacing w:after="40"/>
              <w:rPr>
                <w:snapToGrid w:val="0"/>
                <w:sz w:val="19"/>
                <w:lang w:val="en-US"/>
              </w:rPr>
            </w:pPr>
            <w:r>
              <w:rPr>
                <w:snapToGrid w:val="0"/>
                <w:sz w:val="19"/>
                <w:lang w:val="en-US"/>
              </w:rPr>
              <w:t>28 of 2006</w:t>
            </w:r>
          </w:p>
        </w:tc>
        <w:tc>
          <w:tcPr>
            <w:tcW w:w="1126" w:type="dxa"/>
          </w:tcPr>
          <w:p>
            <w:pPr>
              <w:pStyle w:val="nTable"/>
              <w:spacing w:after="40"/>
              <w:rPr>
                <w:sz w:val="19"/>
              </w:rPr>
            </w:pPr>
            <w:r>
              <w:rPr>
                <w:sz w:val="19"/>
              </w:rPr>
              <w:t>26 Jun 2006</w:t>
            </w:r>
          </w:p>
        </w:tc>
        <w:tc>
          <w:tcPr>
            <w:tcW w:w="2575" w:type="dxa"/>
            <w:gridSpan w:val="2"/>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rPr>
          <w:cantSplit/>
        </w:trPr>
        <w:tc>
          <w:tcPr>
            <w:tcW w:w="2257" w:type="dxa"/>
          </w:tcPr>
          <w:p>
            <w:pPr>
              <w:pStyle w:val="nTable"/>
              <w:spacing w:after="40"/>
              <w:rPr>
                <w:iCs/>
                <w:snapToGrid w:val="0"/>
                <w:sz w:val="19"/>
                <w:lang w:val="en-US"/>
              </w:rPr>
            </w:pPr>
            <w:r>
              <w:rPr>
                <w:i/>
                <w:snapToGrid w:val="0"/>
                <w:sz w:val="19"/>
                <w:lang w:val="en-US"/>
              </w:rPr>
              <w:t>Consumer Protection Legislation Amendment and Repeal Act 2006</w:t>
            </w:r>
            <w:r>
              <w:rPr>
                <w:iCs/>
                <w:snapToGrid w:val="0"/>
                <w:sz w:val="19"/>
                <w:lang w:val="en-US"/>
              </w:rPr>
              <w:t xml:space="preserve"> Pt. 3</w:t>
            </w:r>
          </w:p>
        </w:tc>
        <w:tc>
          <w:tcPr>
            <w:tcW w:w="1129" w:type="dxa"/>
          </w:tcPr>
          <w:p>
            <w:pPr>
              <w:pStyle w:val="nTable"/>
              <w:spacing w:after="40"/>
              <w:rPr>
                <w:snapToGrid w:val="0"/>
                <w:sz w:val="19"/>
                <w:lang w:val="en-US"/>
              </w:rPr>
            </w:pPr>
            <w:r>
              <w:rPr>
                <w:snapToGrid w:val="0"/>
                <w:sz w:val="19"/>
                <w:lang w:val="en-US"/>
              </w:rPr>
              <w:t>69 of 2006</w:t>
            </w:r>
          </w:p>
        </w:tc>
        <w:tc>
          <w:tcPr>
            <w:tcW w:w="1126" w:type="dxa"/>
          </w:tcPr>
          <w:p>
            <w:pPr>
              <w:pStyle w:val="nTable"/>
              <w:spacing w:after="40"/>
              <w:rPr>
                <w:sz w:val="19"/>
              </w:rPr>
            </w:pPr>
            <w:r>
              <w:rPr>
                <w:sz w:val="19"/>
              </w:rPr>
              <w:t>13 Dec 2006</w:t>
            </w:r>
          </w:p>
        </w:tc>
        <w:tc>
          <w:tcPr>
            <w:tcW w:w="2575" w:type="dxa"/>
            <w:gridSpan w:val="2"/>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57"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Pr>
          <w:p>
            <w:pPr>
              <w:pStyle w:val="nTable"/>
              <w:spacing w:after="40"/>
              <w:rPr>
                <w:snapToGrid w:val="0"/>
                <w:sz w:val="19"/>
                <w:lang w:val="en-US"/>
              </w:rPr>
            </w:pPr>
            <w:r>
              <w:rPr>
                <w:snapToGrid w:val="0"/>
                <w:sz w:val="19"/>
                <w:lang w:val="en-US"/>
              </w:rPr>
              <w:t xml:space="preserve">77 of 2006 </w:t>
            </w:r>
          </w:p>
        </w:tc>
        <w:tc>
          <w:tcPr>
            <w:tcW w:w="1126" w:type="dxa"/>
          </w:tcPr>
          <w:p>
            <w:pPr>
              <w:pStyle w:val="nTable"/>
              <w:spacing w:after="40"/>
              <w:rPr>
                <w:sz w:val="19"/>
              </w:rPr>
            </w:pPr>
            <w:r>
              <w:rPr>
                <w:snapToGrid w:val="0"/>
                <w:sz w:val="19"/>
                <w:lang w:val="en-US"/>
              </w:rPr>
              <w:t>21 Dec 2006</w:t>
            </w:r>
          </w:p>
        </w:tc>
        <w:tc>
          <w:tcPr>
            <w:tcW w:w="2575"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57" w:type="dxa"/>
          </w:tcPr>
          <w:p>
            <w:pPr>
              <w:pStyle w:val="nTable"/>
              <w:spacing w:after="40"/>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651 </w:t>
            </w:r>
          </w:p>
        </w:tc>
        <w:tc>
          <w:tcPr>
            <w:tcW w:w="1129" w:type="dxa"/>
          </w:tcPr>
          <w:p>
            <w:pPr>
              <w:pStyle w:val="nTable"/>
              <w:keepNext/>
              <w:keepLines/>
              <w:spacing w:after="40"/>
              <w:rPr>
                <w:snapToGrid w:val="0"/>
                <w:sz w:val="19"/>
                <w:lang w:val="en-US"/>
              </w:rPr>
            </w:pPr>
            <w:r>
              <w:rPr>
                <w:snapToGrid w:val="0"/>
                <w:sz w:val="19"/>
                <w:lang w:val="en-US"/>
              </w:rPr>
              <w:t>21 of 2008</w:t>
            </w:r>
          </w:p>
        </w:tc>
        <w:tc>
          <w:tcPr>
            <w:tcW w:w="1126" w:type="dxa"/>
          </w:tcPr>
          <w:p>
            <w:pPr>
              <w:pStyle w:val="nTable"/>
              <w:spacing w:after="40"/>
              <w:rPr>
                <w:snapToGrid w:val="0"/>
                <w:sz w:val="19"/>
                <w:lang w:val="en-US"/>
              </w:rPr>
            </w:pPr>
            <w:r>
              <w:rPr>
                <w:snapToGrid w:val="0"/>
                <w:sz w:val="19"/>
                <w:lang w:val="en-US"/>
              </w:rPr>
              <w:t>27 May 2008</w:t>
            </w:r>
          </w:p>
        </w:tc>
        <w:tc>
          <w:tcPr>
            <w:tcW w:w="2575" w:type="dxa"/>
            <w:gridSpan w:val="2"/>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7" w:type="dxa"/>
            <w:gridSpan w:val="5"/>
          </w:tcPr>
          <w:p>
            <w:pPr>
              <w:pStyle w:val="nTable"/>
              <w:spacing w:after="40"/>
              <w:rPr>
                <w:snapToGrid w:val="0"/>
                <w:sz w:val="19"/>
                <w:lang w:val="en-US"/>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 except those in the </w:t>
            </w:r>
            <w:r>
              <w:rPr>
                <w:i/>
                <w:iCs/>
                <w:snapToGrid w:val="0"/>
                <w:sz w:val="19"/>
                <w:lang w:val="en-US"/>
              </w:rPr>
              <w:t>Legal Profession Act 2008</w:t>
            </w:r>
            <w:r>
              <w:rPr>
                <w:sz w:val="19"/>
              </w:rPr>
              <w:t>)</w:t>
            </w:r>
          </w:p>
        </w:tc>
      </w:tr>
      <w:tr>
        <w:trPr>
          <w:gridAfter w:val="1"/>
          <w:wAfter w:w="18" w:type="dxa"/>
          <w:cantSplit/>
        </w:trPr>
        <w:tc>
          <w:tcPr>
            <w:tcW w:w="225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9" w:type="dxa"/>
          </w:tcPr>
          <w:p>
            <w:pPr>
              <w:pStyle w:val="nTable"/>
              <w:spacing w:after="40"/>
              <w:rPr>
                <w:snapToGrid w:val="0"/>
                <w:sz w:val="19"/>
                <w:lang w:val="en-US"/>
              </w:rPr>
            </w:pPr>
            <w:r>
              <w:rPr>
                <w:snapToGrid w:val="0"/>
                <w:sz w:val="19"/>
                <w:lang w:val="en-US"/>
              </w:rPr>
              <w:t>19 of 2010</w:t>
            </w:r>
          </w:p>
        </w:tc>
        <w:tc>
          <w:tcPr>
            <w:tcW w:w="1126" w:type="dxa"/>
          </w:tcPr>
          <w:p>
            <w:pPr>
              <w:pStyle w:val="nTable"/>
              <w:spacing w:after="40"/>
              <w:rPr>
                <w:snapToGrid w:val="0"/>
                <w:sz w:val="19"/>
                <w:lang w:val="en-US"/>
              </w:rPr>
            </w:pPr>
            <w:r>
              <w:rPr>
                <w:snapToGrid w:val="0"/>
                <w:sz w:val="19"/>
                <w:lang w:val="en-US"/>
              </w:rPr>
              <w:t>28 Jun 2010</w:t>
            </w:r>
          </w:p>
        </w:tc>
        <w:tc>
          <w:tcPr>
            <w:tcW w:w="2557"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8" w:type="dxa"/>
          <w:cantSplit/>
        </w:trPr>
        <w:tc>
          <w:tcPr>
            <w:tcW w:w="2257" w:type="dxa"/>
          </w:tcPr>
          <w:p>
            <w:pPr>
              <w:pStyle w:val="nTable"/>
              <w:spacing w:after="40"/>
              <w:ind w:right="113"/>
              <w:rPr>
                <w:iCs/>
                <w:snapToGrid w:val="0"/>
                <w:sz w:val="19"/>
                <w:lang w:val="en-US"/>
              </w:rPr>
            </w:pPr>
            <w:r>
              <w:rPr>
                <w:i/>
                <w:snapToGrid w:val="0"/>
              </w:rPr>
              <w:t>Trade Measurement Legislation (Amendment and Expiry) Act 2010</w:t>
            </w:r>
            <w:r>
              <w:rPr>
                <w:iCs/>
                <w:snapToGrid w:val="0"/>
              </w:rPr>
              <w:t xml:space="preserve"> s. 9</w:t>
            </w:r>
          </w:p>
        </w:tc>
        <w:tc>
          <w:tcPr>
            <w:tcW w:w="1129" w:type="dxa"/>
          </w:tcPr>
          <w:p>
            <w:pPr>
              <w:pStyle w:val="nTable"/>
              <w:spacing w:after="40"/>
              <w:rPr>
                <w:snapToGrid w:val="0"/>
                <w:sz w:val="19"/>
                <w:lang w:val="en-US"/>
              </w:rPr>
            </w:pPr>
            <w:r>
              <w:rPr>
                <w:snapToGrid w:val="0"/>
                <w:sz w:val="19"/>
                <w:lang w:val="en-US"/>
              </w:rPr>
              <w:t>54 of 2010</w:t>
            </w:r>
          </w:p>
        </w:tc>
        <w:tc>
          <w:tcPr>
            <w:tcW w:w="1126" w:type="dxa"/>
          </w:tcPr>
          <w:p>
            <w:pPr>
              <w:pStyle w:val="nTable"/>
              <w:spacing w:after="40"/>
              <w:rPr>
                <w:snapToGrid w:val="0"/>
                <w:sz w:val="19"/>
                <w:lang w:val="en-US"/>
              </w:rPr>
            </w:pPr>
            <w:r>
              <w:rPr>
                <w:snapToGrid w:val="0"/>
                <w:sz w:val="19"/>
                <w:lang w:val="en-US"/>
              </w:rPr>
              <w:t>8 Dec 2010</w:t>
            </w:r>
          </w:p>
        </w:tc>
        <w:tc>
          <w:tcPr>
            <w:tcW w:w="2557" w:type="dxa"/>
          </w:tcPr>
          <w:p>
            <w:pPr>
              <w:pStyle w:val="nTable"/>
              <w:spacing w:after="40"/>
              <w:rPr>
                <w:snapToGrid w:val="0"/>
                <w:sz w:val="19"/>
                <w:lang w:val="en-US"/>
              </w:rPr>
            </w:pPr>
            <w:r>
              <w:rPr>
                <w:snapToGrid w:val="0"/>
                <w:sz w:val="19"/>
                <w:lang w:val="en-US"/>
              </w:rPr>
              <w:t>8 Dec 2010 (see s. 2(b)(ii))</w:t>
            </w:r>
          </w:p>
        </w:tc>
      </w:tr>
      <w:tr>
        <w:trPr>
          <w:gridAfter w:val="1"/>
          <w:wAfter w:w="18" w:type="dxa"/>
          <w:cantSplit/>
        </w:trPr>
        <w:tc>
          <w:tcPr>
            <w:tcW w:w="2257" w:type="dxa"/>
            <w:tcBorders>
              <w:bottom w:val="single" w:sz="4" w:space="0" w:color="auto"/>
            </w:tcBorders>
          </w:tcPr>
          <w:p>
            <w:pPr>
              <w:pStyle w:val="nTable"/>
              <w:spacing w:after="40"/>
              <w:ind w:right="113"/>
              <w:rPr>
                <w:i/>
                <w:snapToGrid w:val="0"/>
              </w:rPr>
            </w:pPr>
            <w:r>
              <w:rPr>
                <w:i/>
                <w:noProof/>
                <w:snapToGrid w:val="0"/>
                <w:sz w:val="19"/>
              </w:rPr>
              <w:t>Fair Trading Act 2010</w:t>
            </w:r>
            <w:r>
              <w:rPr>
                <w:iCs/>
                <w:noProof/>
                <w:snapToGrid w:val="0"/>
                <w:sz w:val="19"/>
              </w:rPr>
              <w:t xml:space="preserve"> Pt. 10 Div. 1</w:t>
            </w:r>
          </w:p>
        </w:tc>
        <w:tc>
          <w:tcPr>
            <w:tcW w:w="1129" w:type="dxa"/>
            <w:tcBorders>
              <w:bottom w:val="single" w:sz="4" w:space="0" w:color="auto"/>
            </w:tcBorders>
          </w:tcPr>
          <w:p>
            <w:pPr>
              <w:pStyle w:val="nTable"/>
              <w:spacing w:after="40"/>
              <w:rPr>
                <w:snapToGrid w:val="0"/>
                <w:sz w:val="19"/>
                <w:lang w:val="en-US"/>
              </w:rPr>
            </w:pPr>
            <w:r>
              <w:rPr>
                <w:snapToGrid w:val="0"/>
                <w:sz w:val="19"/>
                <w:lang w:val="en-US"/>
              </w:rPr>
              <w:t>57 of 2010</w:t>
            </w:r>
          </w:p>
        </w:tc>
        <w:tc>
          <w:tcPr>
            <w:tcW w:w="1126" w:type="dxa"/>
            <w:tcBorders>
              <w:bottom w:val="single" w:sz="4" w:space="0" w:color="auto"/>
            </w:tcBorders>
          </w:tcPr>
          <w:p>
            <w:pPr>
              <w:pStyle w:val="nTable"/>
              <w:spacing w:after="40"/>
              <w:rPr>
                <w:snapToGrid w:val="0"/>
                <w:sz w:val="19"/>
                <w:lang w:val="en-US"/>
              </w:rPr>
            </w:pPr>
            <w:r>
              <w:rPr>
                <w:snapToGrid w:val="0"/>
                <w:sz w:val="19"/>
                <w:lang w:val="en-US"/>
              </w:rPr>
              <w:t>8 Dec 2010</w:t>
            </w:r>
          </w:p>
        </w:tc>
        <w:tc>
          <w:tcPr>
            <w:tcW w:w="2557" w:type="dxa"/>
            <w:tcBorders>
              <w:bottom w:val="single" w:sz="4" w:space="0" w:color="auto"/>
            </w:tcBorders>
          </w:tcPr>
          <w:p>
            <w:pPr>
              <w:pStyle w:val="nTable"/>
              <w:spacing w:after="40"/>
              <w:rPr>
                <w:snapToGrid w:val="0"/>
                <w:sz w:val="19"/>
                <w:lang w:val="en-US"/>
              </w:rPr>
            </w:pPr>
            <w:r>
              <w:rPr>
                <w:snapToGrid w:val="0"/>
                <w:sz w:val="19"/>
                <w:lang w:val="en-US"/>
              </w:rPr>
              <w:t xml:space="preserve">1 Jan 2011 (see s. 2(b) and </w:t>
            </w:r>
            <w:r>
              <w:rPr>
                <w:i/>
                <w:iCs/>
                <w:snapToGrid w:val="0"/>
                <w:sz w:val="19"/>
                <w:lang w:val="en-US"/>
              </w:rPr>
              <w:t>Gazette</w:t>
            </w:r>
            <w:r>
              <w:rPr>
                <w:snapToGrid w:val="0"/>
                <w:sz w:val="19"/>
                <w:lang w:val="en-US"/>
              </w:rPr>
              <w:t xml:space="preserve"> 24 Dec 2010 p. 6805)</w:t>
            </w:r>
          </w:p>
        </w:tc>
      </w:tr>
    </w:tbl>
    <w:p>
      <w:pPr>
        <w:pStyle w:val="nSubsection"/>
        <w:spacing w:before="160"/>
        <w:rPr>
          <w:snapToGrid w:val="0"/>
        </w:rPr>
      </w:pPr>
      <w:r>
        <w:rPr>
          <w:snapToGrid w:val="0"/>
          <w:vertAlign w:val="superscript"/>
        </w:rPr>
        <w:t>2</w:t>
      </w:r>
      <w:r>
        <w:rPr>
          <w:snapToGrid w:val="0"/>
        </w:rPr>
        <w:tab/>
      </w:r>
      <w:r>
        <w:rPr>
          <w:i/>
          <w:snapToGrid w:val="0"/>
        </w:rPr>
        <w:t>Legal Practitioners Amendment (Disciplinary and Miscellaneous Provisions) Act 1992</w:t>
      </w:r>
      <w:r>
        <w:rPr>
          <w:snapToGrid w:val="0"/>
        </w:rPr>
        <w:t xml:space="preserve"> Pt. 2 came into operation on 1 Feb 1993 (see s. 3(a) and </w:t>
      </w:r>
      <w:r>
        <w:rPr>
          <w:i/>
          <w:snapToGrid w:val="0"/>
        </w:rPr>
        <w:t>Gazette</w:t>
      </w:r>
      <w:r>
        <w:rPr>
          <w:snapToGrid w:val="0"/>
        </w:rPr>
        <w:t xml:space="preserve"> 26 Jan 1993 p. 823).</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ind w:left="0" w:firstLine="0"/>
        <w:rPr>
          <w:snapToGrid w:val="0"/>
        </w:rPr>
      </w:pPr>
      <w:r>
        <w:rPr>
          <w:snapToGrid w:val="0"/>
          <w:vertAlign w:val="superscript"/>
        </w:rPr>
        <w:t>6</w:t>
      </w:r>
      <w:r>
        <w:rPr>
          <w:snapToGrid w:val="0"/>
        </w:rPr>
        <w:tab/>
        <w:t xml:space="preserve">Repealed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rPr>
          <w:snapToGrid w:val="0"/>
        </w:rPr>
      </w:pPr>
      <w:r>
        <w:rPr>
          <w:snapToGrid w:val="0"/>
          <w:vertAlign w:val="superscript"/>
        </w:rPr>
        <w:t>8</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9</w:t>
      </w:r>
      <w:r>
        <w:rPr>
          <w:snapToGrid w:val="0"/>
        </w:rPr>
        <w:tab/>
        <w:t xml:space="preserve">The </w:t>
      </w:r>
      <w:r>
        <w:rPr>
          <w:i/>
          <w:snapToGrid w:val="0"/>
        </w:rPr>
        <w:t xml:space="preserve">Statutes (Repeals and Minor Amendments) Act 1997 </w:t>
      </w:r>
      <w:r>
        <w:rPr>
          <w:snapToGrid w:val="0"/>
        </w:rPr>
        <w:t>s. 39(9) reads as follows:</w:t>
      </w:r>
    </w:p>
    <w:p>
      <w:pPr>
        <w:pStyle w:val="MiscOpen"/>
        <w:spacing w:before="60"/>
        <w:rPr>
          <w:snapToGrid w:val="0"/>
        </w:rPr>
      </w:pPr>
      <w:r>
        <w:rPr>
          <w:snapToGrid w:val="0"/>
        </w:rPr>
        <w:t>“</w:t>
      </w: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MiscClose"/>
        <w:rPr>
          <w:snapToGrid w:val="0"/>
        </w:rPr>
      </w:pPr>
      <w:r>
        <w:rPr>
          <w:snapToGrid w:val="0"/>
        </w:rPr>
        <w: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11</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keepLines/>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rPr>
          <w:b/>
          <w:bCs/>
          <w:i/>
          <w:iCs/>
        </w:rPr>
        <w:tab/>
        <w:t>commencement</w:t>
      </w:r>
      <w:r>
        <w:t xml:space="preserve"> means the time at which this Division comes into operation;</w:t>
      </w:r>
    </w:p>
    <w:p>
      <w:pPr>
        <w:pStyle w:val="nzDefstart"/>
      </w:pPr>
      <w:r>
        <w:rPr>
          <w:b/>
          <w:bCs/>
          <w:i/>
          <w:iCs/>
        </w:rPr>
        <w:tab/>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bCs/>
          <w:i/>
          <w:iCs/>
        </w:rPr>
        <w:tab/>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keepNext/>
        <w:keepLines/>
      </w:pPr>
      <w:r>
        <w:rPr>
          <w:snapToGrid w:val="0"/>
          <w:vertAlign w:val="superscript"/>
        </w:rPr>
        <w:t>12</w:t>
      </w:r>
      <w:r>
        <w:rPr>
          <w:snapToGrid w:val="0"/>
        </w:rPr>
        <w:tab/>
      </w:r>
      <w:r>
        <w:t>T</w:t>
      </w:r>
      <w:r>
        <w:rPr>
          <w:snapToGrid w:val="0"/>
        </w:rPr>
        <w:t xml:space="preserve">he </w:t>
      </w:r>
      <w:r>
        <w:rPr>
          <w:i/>
          <w:snapToGrid w:val="0"/>
          <w:sz w:val="19"/>
          <w:lang w:val="en-US"/>
        </w:rPr>
        <w:t>Biosecurity and Agriculture Management (Repeal and Consequential Provisions) Act 2007</w:t>
      </w:r>
      <w:r>
        <w:rPr>
          <w:iCs/>
          <w:snapToGrid w:val="0"/>
          <w:sz w:val="19"/>
          <w:lang w:val="en-US"/>
        </w:rPr>
        <w:t xml:space="preserve"> s. 23, 29, 61, 64, 75, 83 and 86 (as enacted) proposed to amend this Act.  However those sections were </w:t>
      </w:r>
      <w:r>
        <w:t xml:space="preserve">deleted </w:t>
      </w:r>
      <w:r>
        <w:rPr>
          <w:iCs/>
          <w:snapToGrid w:val="0"/>
          <w:sz w:val="19"/>
          <w:lang w:val="en-US"/>
        </w:rPr>
        <w:t xml:space="preserve">by the </w:t>
      </w:r>
      <w:r>
        <w:rPr>
          <w:i/>
          <w:iCs/>
          <w:snapToGrid w:val="0"/>
          <w:sz w:val="19"/>
          <w:lang w:val="en-US"/>
        </w:rPr>
        <w:t>Acts Amendment (Fair Trading) Act 2010</w:t>
      </w:r>
      <w:r>
        <w:rPr>
          <w:iCs/>
          <w:snapToGrid w:val="0"/>
          <w:sz w:val="19"/>
          <w:lang w:val="en-US"/>
        </w:rPr>
        <w:t xml:space="preserve"> s. 192 </w:t>
      </w:r>
      <w:r>
        <w:t>before they came into operation.</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
      <w:pPr>
        <w:pStyle w:val="nHeading2"/>
        <w:rPr>
          <w:sz w:val="28"/>
        </w:rPr>
      </w:pPr>
      <w:bookmarkStart w:id="213" w:name="_Toc211395728"/>
      <w:bookmarkStart w:id="214" w:name="_Toc211830790"/>
      <w:bookmarkStart w:id="215" w:name="_Toc212861722"/>
      <w:bookmarkStart w:id="216" w:name="_Toc213037580"/>
      <w:bookmarkStart w:id="217" w:name="_Toc213037678"/>
      <w:bookmarkStart w:id="218" w:name="_Toc223842406"/>
      <w:bookmarkStart w:id="219" w:name="_Toc268258103"/>
      <w:bookmarkStart w:id="220" w:name="_Toc268258159"/>
      <w:bookmarkStart w:id="221" w:name="_Toc272050072"/>
      <w:bookmarkStart w:id="222" w:name="_Toc280022545"/>
      <w:bookmarkStart w:id="223" w:name="_Toc282702887"/>
      <w:bookmarkStart w:id="224" w:name="_Toc298147102"/>
      <w:bookmarkStart w:id="225" w:name="_Toc298157646"/>
      <w:r>
        <w:rPr>
          <w:sz w:val="28"/>
        </w:rPr>
        <w:t>Defined Terms</w:t>
      </w:r>
      <w:bookmarkEnd w:id="213"/>
      <w:bookmarkEnd w:id="214"/>
      <w:bookmarkEnd w:id="215"/>
      <w:bookmarkEnd w:id="216"/>
      <w:bookmarkEnd w:id="217"/>
      <w:bookmarkEnd w:id="218"/>
      <w:bookmarkEnd w:id="219"/>
      <w:bookmarkEnd w:id="220"/>
      <w:bookmarkEnd w:id="221"/>
      <w:bookmarkEnd w:id="222"/>
      <w:bookmarkEnd w:id="223"/>
      <w:bookmarkEnd w:id="224"/>
      <w:bookmarkEnd w:id="2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6" w:name="DefinedTerms"/>
      <w:bookmarkEnd w:id="226"/>
      <w:r>
        <w:t>commencement day</w:t>
      </w:r>
      <w:r>
        <w:tab/>
        <w:t>2C</w:t>
      </w:r>
    </w:p>
    <w:p>
      <w:pPr>
        <w:pStyle w:val="DefinedTerms"/>
      </w:pPr>
      <w:r>
        <w:t>Commissioner</w:t>
      </w:r>
      <w:r>
        <w:tab/>
        <w:t>2B, 4(1)</w:t>
      </w:r>
    </w:p>
    <w:p>
      <w:pPr>
        <w:pStyle w:val="DefinedTerms"/>
      </w:pPr>
      <w:r>
        <w:t>Committee</w:t>
      </w:r>
      <w:r>
        <w:tab/>
        <w:t>4(1)</w:t>
      </w:r>
    </w:p>
    <w:p>
      <w:pPr>
        <w:pStyle w:val="DefinedTerms"/>
      </w:pPr>
      <w:r>
        <w:t>component part</w:t>
      </w:r>
      <w:r>
        <w:tab/>
        <w:t>23B</w:t>
      </w:r>
    </w:p>
    <w:p>
      <w:pPr>
        <w:pStyle w:val="DefinedTerms"/>
      </w:pPr>
      <w:r>
        <w:t>consumer</w:t>
      </w:r>
      <w:r>
        <w:tab/>
        <w:t>4(1)</w:t>
      </w:r>
    </w:p>
    <w:p>
      <w:pPr>
        <w:pStyle w:val="DefinedTerms"/>
      </w:pPr>
      <w:r>
        <w:t>consumer affairs authority</w:t>
      </w:r>
      <w:r>
        <w:tab/>
        <w:t>25A(2)</w:t>
      </w:r>
    </w:p>
    <w:p>
      <w:pPr>
        <w:pStyle w:val="DefinedTerms"/>
      </w:pPr>
      <w:r>
        <w:t>dangerous</w:t>
      </w:r>
      <w:r>
        <w:tab/>
        <w:t>23B</w:t>
      </w:r>
    </w:p>
    <w:p>
      <w:pPr>
        <w:pStyle w:val="DefinedTerms"/>
      </w:pPr>
      <w:r>
        <w:t>Department</w:t>
      </w:r>
      <w:r>
        <w:tab/>
        <w:t>4(1)</w:t>
      </w:r>
    </w:p>
    <w:p>
      <w:pPr>
        <w:pStyle w:val="DefinedTerms"/>
      </w:pPr>
      <w:r>
        <w:t>documents</w:t>
      </w:r>
      <w:r>
        <w:tab/>
        <w:t>4(1)</w:t>
      </w:r>
    </w:p>
    <w:p>
      <w:pPr>
        <w:pStyle w:val="DefinedTerms"/>
      </w:pPr>
      <w:r>
        <w:t>executive officer</w:t>
      </w:r>
      <w:r>
        <w:tab/>
        <w:t>15(3)</w:t>
      </w:r>
    </w:p>
    <w:p>
      <w:pPr>
        <w:pStyle w:val="DefinedTerms"/>
      </w:pPr>
      <w:r>
        <w:t>goods</w:t>
      </w:r>
      <w:r>
        <w:tab/>
        <w:t>4(1)</w:t>
      </w:r>
    </w:p>
    <w:p>
      <w:pPr>
        <w:pStyle w:val="DefinedTerms"/>
      </w:pPr>
      <w:r>
        <w:t>information</w:t>
      </w:r>
      <w:r>
        <w:tab/>
        <w:t>24(3)</w:t>
      </w:r>
    </w:p>
    <w:p>
      <w:pPr>
        <w:pStyle w:val="DefinedTerms"/>
      </w:pPr>
      <w:r>
        <w:t>liability</w:t>
      </w:r>
      <w:r>
        <w:tab/>
        <w:t>25(3)</w:t>
      </w:r>
    </w:p>
    <w:p>
      <w:pPr>
        <w:pStyle w:val="DefinedTerms"/>
      </w:pPr>
      <w:r>
        <w:t>published</w:t>
      </w:r>
      <w:r>
        <w:tab/>
        <w:t>25A(2)</w:t>
      </w:r>
    </w:p>
    <w:p>
      <w:pPr>
        <w:pStyle w:val="DefinedTerms"/>
      </w:pPr>
      <w:r>
        <w:t>publishes</w:t>
      </w:r>
      <w:r>
        <w:tab/>
        <w:t>25A(2)</w:t>
      </w:r>
    </w:p>
    <w:p>
      <w:pPr>
        <w:pStyle w:val="DefinedTerms"/>
      </w:pPr>
      <w:r>
        <w:t>section</w:t>
      </w:r>
      <w:r>
        <w:tab/>
        <w:t>4(1)</w:t>
      </w:r>
    </w:p>
    <w:p>
      <w:pPr>
        <w:pStyle w:val="DefinedTerms"/>
      </w:pPr>
      <w:r>
        <w:t>services</w:t>
      </w:r>
      <w:r>
        <w:tab/>
        <w:t>4(1)</w:t>
      </w:r>
    </w:p>
    <w:p>
      <w:pPr>
        <w:pStyle w:val="DefinedTerms"/>
      </w:pPr>
      <w:r>
        <w:t>supply</w:t>
      </w:r>
      <w:r>
        <w:tab/>
        <w:t>23B</w:t>
      </w:r>
    </w:p>
    <w:p>
      <w:pPr>
        <w:rPr>
          <w:snapToGrid w:val="0"/>
        </w:rPr>
      </w:pPr>
    </w:p>
    <w:p>
      <w:pPr>
        <w:rPr>
          <w:snapToGrid w:val="0"/>
        </w:rPr>
      </w:pPr>
    </w:p>
    <w:p>
      <w:pPr>
        <w:rPr>
          <w:snapToGrid w:val="0"/>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snapToGrid w:val="0"/>
        </w:rPr>
      </w:pPr>
    </w:p>
    <w:sectPr>
      <w:headerReference w:type="even" r:id="rId35"/>
      <w:headerReference w:type="default" r:id="rId36"/>
      <w:headerReference w:type="firs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585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1237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AF7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369E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8AC2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C405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2249BB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5008"/>
    <w:docVar w:name="WAFER_20151210105008" w:val="RemoveTrackChanges"/>
    <w:docVar w:name="WAFER_20151210105008_GUID" w:val="61c976ac-31e7-451a-a6c6-a30b2f6c09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12328</Words>
  <Characters>57944</Characters>
  <Application>Microsoft Office Word</Application>
  <DocSecurity>0</DocSecurity>
  <Lines>1704</Lines>
  <Paragraphs>936</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1971 - 06-f0-03</dc:title>
  <dc:subject/>
  <dc:creator/>
  <cp:keywords/>
  <dc:description/>
  <cp:lastModifiedBy>svcMRProcess</cp:lastModifiedBy>
  <cp:revision>4</cp:revision>
  <cp:lastPrinted>2011-07-11T06:00:00Z</cp:lastPrinted>
  <dcterms:created xsi:type="dcterms:W3CDTF">2018-08-22T01:07:00Z</dcterms:created>
  <dcterms:modified xsi:type="dcterms:W3CDTF">2018-08-22T01:07:00Z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176</vt:i4>
  </property>
  <property fmtid="{D5CDD505-2E9C-101B-9397-08002B2CF9AE}" pid="6" name="AsAtDate">
    <vt:lpwstr>01 Jan 2011</vt:lpwstr>
  </property>
  <property fmtid="{D5CDD505-2E9C-101B-9397-08002B2CF9AE}" pid="7" name="Suffix">
    <vt:lpwstr>06-f0-03</vt:lpwstr>
  </property>
  <property fmtid="{D5CDD505-2E9C-101B-9397-08002B2CF9AE}" pid="8" name="ReprintNo">
    <vt:lpwstr>6</vt:lpwstr>
  </property>
  <property fmtid="{D5CDD505-2E9C-101B-9397-08002B2CF9AE}" pid="9" name="ThisVersion">
    <vt:lpwstr>06-f0-00</vt:lpwstr>
  </property>
</Properties>
</file>