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Supply Commission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_Toc70226487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_Toc70226488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_Toc70226489 \h </w:instrText>
      </w:r>
      <w:r>
        <w:rPr>
          <w:noProof/>
        </w:rPr>
      </w:r>
      <w:r>
        <w:rPr>
          <w:noProof/>
        </w:rPr>
        <w:fldChar w:fldCharType="separate"/>
      </w:r>
      <w:r>
        <w:rPr>
          <w:noProof/>
        </w:rPr>
        <w:t>2</w:t>
      </w:r>
      <w:r>
        <w:rPr>
          <w:noProof/>
        </w:rPr>
        <w:fldChar w:fldCharType="end"/>
      </w:r>
    </w:p>
    <w:p>
      <w:pPr>
        <w:pStyle w:val="TOC2"/>
        <w:tabs>
          <w:tab w:val="right" w:leader="dot" w:pos="7078"/>
        </w:tabs>
        <w:rPr>
          <w:noProof/>
        </w:rPr>
      </w:pPr>
      <w:r>
        <w:rPr>
          <w:noProof/>
        </w:rPr>
        <w:t>Part 2 — State Supply Commission</w:t>
      </w:r>
    </w:p>
    <w:p>
      <w:pPr>
        <w:pStyle w:val="TOC3"/>
        <w:rPr>
          <w:noProof/>
        </w:rPr>
      </w:pPr>
      <w:r>
        <w:rPr>
          <w:noProof/>
        </w:rPr>
        <w:t>Division 1</w:t>
      </w:r>
      <w:r>
        <w:rPr>
          <w:noProof/>
          <w:snapToGrid w:val="0"/>
        </w:rPr>
        <w:t> — </w:t>
      </w:r>
      <w:r>
        <w:rPr>
          <w:noProof/>
        </w:rPr>
        <w:t>Establishment, functions and powers</w:t>
      </w:r>
    </w:p>
    <w:p>
      <w:pPr>
        <w:pStyle w:val="TOC4"/>
        <w:rPr>
          <w:noProof/>
        </w:rPr>
      </w:pPr>
      <w:r>
        <w:rPr>
          <w:noProof/>
        </w:rPr>
        <w:t>4</w:t>
      </w:r>
      <w:r>
        <w:rPr>
          <w:noProof/>
          <w:snapToGrid w:val="0"/>
        </w:rPr>
        <w:t>.</w:t>
      </w:r>
      <w:r>
        <w:rPr>
          <w:noProof/>
        </w:rPr>
        <w:tab/>
      </w:r>
      <w:r>
        <w:rPr>
          <w:noProof/>
          <w:snapToGrid w:val="0"/>
        </w:rPr>
        <w:t>Commission established</w:t>
      </w:r>
      <w:r>
        <w:rPr>
          <w:noProof/>
        </w:rPr>
        <w:tab/>
      </w:r>
      <w:r>
        <w:rPr>
          <w:noProof/>
        </w:rPr>
        <w:fldChar w:fldCharType="begin"/>
      </w:r>
      <w:r>
        <w:rPr>
          <w:noProof/>
        </w:rPr>
        <w:instrText xml:space="preserve"> PAGEREF _Toc70226490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Functions of Commission</w:t>
      </w:r>
      <w:r>
        <w:rPr>
          <w:noProof/>
        </w:rPr>
        <w:tab/>
      </w:r>
      <w:r>
        <w:rPr>
          <w:noProof/>
        </w:rPr>
        <w:fldChar w:fldCharType="begin"/>
      </w:r>
      <w:r>
        <w:rPr>
          <w:noProof/>
        </w:rPr>
        <w:instrText xml:space="preserve"> PAGEREF _Toc70226491 \h </w:instrText>
      </w:r>
      <w:r>
        <w:rPr>
          <w:noProof/>
        </w:rPr>
      </w:r>
      <w:r>
        <w:rPr>
          <w:noProof/>
        </w:rPr>
        <w:fldChar w:fldCharType="separate"/>
      </w:r>
      <w:r>
        <w:rPr>
          <w:noProof/>
        </w:rPr>
        <w:t>4</w:t>
      </w:r>
      <w:r>
        <w:rPr>
          <w:noProof/>
        </w:rPr>
        <w:fldChar w:fldCharType="end"/>
      </w:r>
    </w:p>
    <w:p>
      <w:pPr>
        <w:pStyle w:val="TOC4"/>
        <w:rPr>
          <w:noProof/>
        </w:rPr>
      </w:pPr>
      <w:r>
        <w:rPr>
          <w:noProof/>
        </w:rPr>
        <w:t>5A</w:t>
      </w:r>
      <w:r>
        <w:rPr>
          <w:noProof/>
          <w:snapToGrid w:val="0"/>
        </w:rPr>
        <w:t>.</w:t>
      </w:r>
      <w:r>
        <w:rPr>
          <w:noProof/>
        </w:rPr>
        <w:tab/>
      </w:r>
      <w:r>
        <w:rPr>
          <w:noProof/>
          <w:snapToGrid w:val="0"/>
        </w:rPr>
        <w:t>Sale and lease</w:t>
      </w:r>
      <w:r>
        <w:rPr>
          <w:noProof/>
          <w:snapToGrid w:val="0"/>
        </w:rPr>
        <w:noBreakHyphen/>
        <w:t>back of goods</w:t>
      </w:r>
      <w:r>
        <w:rPr>
          <w:noProof/>
        </w:rPr>
        <w:tab/>
      </w:r>
      <w:r>
        <w:rPr>
          <w:noProof/>
        </w:rPr>
        <w:fldChar w:fldCharType="begin"/>
      </w:r>
      <w:r>
        <w:rPr>
          <w:noProof/>
        </w:rPr>
        <w:instrText xml:space="preserve"> PAGEREF _Toc70226492 \h </w:instrText>
      </w:r>
      <w:r>
        <w:rPr>
          <w:noProof/>
        </w:rPr>
      </w:r>
      <w:r>
        <w:rPr>
          <w:noProof/>
        </w:rPr>
        <w:fldChar w:fldCharType="separate"/>
      </w:r>
      <w:r>
        <w:rPr>
          <w:noProof/>
        </w:rPr>
        <w:t>5</w:t>
      </w:r>
      <w:r>
        <w:rPr>
          <w:noProof/>
        </w:rPr>
        <w:fldChar w:fldCharType="end"/>
      </w:r>
    </w:p>
    <w:p>
      <w:pPr>
        <w:pStyle w:val="TOC4"/>
        <w:rPr>
          <w:noProof/>
        </w:rPr>
      </w:pPr>
      <w:r>
        <w:rPr>
          <w:noProof/>
        </w:rPr>
        <w:t>6</w:t>
      </w:r>
      <w:r>
        <w:rPr>
          <w:noProof/>
          <w:snapToGrid w:val="0"/>
        </w:rPr>
        <w:t>.</w:t>
      </w:r>
      <w:r>
        <w:rPr>
          <w:noProof/>
        </w:rPr>
        <w:tab/>
      </w:r>
      <w:r>
        <w:rPr>
          <w:noProof/>
          <w:snapToGrid w:val="0"/>
        </w:rPr>
        <w:t>Powers of Commission</w:t>
      </w:r>
      <w:r>
        <w:rPr>
          <w:noProof/>
        </w:rPr>
        <w:tab/>
      </w:r>
      <w:r>
        <w:rPr>
          <w:noProof/>
        </w:rPr>
        <w:fldChar w:fldCharType="begin"/>
      </w:r>
      <w:r>
        <w:rPr>
          <w:noProof/>
        </w:rPr>
        <w:instrText xml:space="preserve"> PAGEREF _Toc70226493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Directions by Minister</w:t>
      </w:r>
      <w:r>
        <w:rPr>
          <w:noProof/>
        </w:rPr>
        <w:tab/>
      </w:r>
      <w:r>
        <w:rPr>
          <w:noProof/>
        </w:rPr>
        <w:fldChar w:fldCharType="begin"/>
      </w:r>
      <w:r>
        <w:rPr>
          <w:noProof/>
        </w:rPr>
        <w:instrText xml:space="preserve"> PAGEREF _Toc70226494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 </w:t>
      </w:r>
      <w:r>
        <w:rPr>
          <w:noProof/>
        </w:rPr>
        <w:t>Membership, constitution, proceedings, etc.</w:t>
      </w:r>
    </w:p>
    <w:p>
      <w:pPr>
        <w:pStyle w:val="TOC4"/>
        <w:rPr>
          <w:noProof/>
        </w:rPr>
      </w:pPr>
      <w:r>
        <w:rPr>
          <w:noProof/>
        </w:rPr>
        <w:t>8</w:t>
      </w:r>
      <w:r>
        <w:rPr>
          <w:noProof/>
          <w:snapToGrid w:val="0"/>
        </w:rPr>
        <w:t>.</w:t>
      </w:r>
      <w:r>
        <w:rPr>
          <w:noProof/>
        </w:rPr>
        <w:tab/>
      </w:r>
      <w:r>
        <w:rPr>
          <w:noProof/>
          <w:snapToGrid w:val="0"/>
        </w:rPr>
        <w:t>Membership of Commission</w:t>
      </w:r>
      <w:r>
        <w:rPr>
          <w:noProof/>
        </w:rPr>
        <w:tab/>
      </w:r>
      <w:r>
        <w:rPr>
          <w:noProof/>
        </w:rPr>
        <w:fldChar w:fldCharType="begin"/>
      </w:r>
      <w:r>
        <w:rPr>
          <w:noProof/>
        </w:rPr>
        <w:instrText xml:space="preserve"> PAGEREF _Toc70226495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_Toc70226496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w:t>
      </w:r>
      <w:r>
        <w:rPr>
          <w:noProof/>
        </w:rPr>
        <w:tab/>
      </w:r>
      <w:r>
        <w:rPr>
          <w:noProof/>
          <w:snapToGrid w:val="0"/>
        </w:rPr>
        <w:t>Disclosure of pecuniary interests</w:t>
      </w:r>
      <w:r>
        <w:rPr>
          <w:noProof/>
        </w:rPr>
        <w:tab/>
      </w:r>
      <w:r>
        <w:rPr>
          <w:noProof/>
        </w:rPr>
        <w:fldChar w:fldCharType="begin"/>
      </w:r>
      <w:r>
        <w:rPr>
          <w:noProof/>
        </w:rPr>
        <w:instrText xml:space="preserve"> PAGEREF _Toc70226497 \h </w:instrText>
      </w:r>
      <w:r>
        <w:rPr>
          <w:noProof/>
        </w:rPr>
      </w:r>
      <w:r>
        <w:rPr>
          <w:noProof/>
        </w:rPr>
        <w:fldChar w:fldCharType="separate"/>
      </w:r>
      <w:r>
        <w:rPr>
          <w:noProof/>
        </w:rPr>
        <w:t>7</w:t>
      </w:r>
      <w:r>
        <w:rPr>
          <w:noProof/>
        </w:rPr>
        <w:fldChar w:fldCharType="end"/>
      </w:r>
    </w:p>
    <w:p>
      <w:pPr>
        <w:pStyle w:val="TOC4"/>
        <w:rPr>
          <w:noProof/>
        </w:rPr>
      </w:pPr>
      <w:r>
        <w:rPr>
          <w:noProof/>
        </w:rPr>
        <w:t>11</w:t>
      </w:r>
      <w:r>
        <w:rPr>
          <w:noProof/>
          <w:snapToGrid w:val="0"/>
        </w:rPr>
        <w:t>.</w:t>
      </w:r>
      <w:r>
        <w:rPr>
          <w:noProof/>
        </w:rPr>
        <w:tab/>
      </w:r>
      <w:r>
        <w:rPr>
          <w:noProof/>
          <w:snapToGrid w:val="0"/>
        </w:rPr>
        <w:t>Proceedings not affected by irregularities</w:t>
      </w:r>
      <w:r>
        <w:rPr>
          <w:noProof/>
        </w:rPr>
        <w:tab/>
      </w:r>
      <w:r>
        <w:rPr>
          <w:noProof/>
        </w:rPr>
        <w:fldChar w:fldCharType="begin"/>
      </w:r>
      <w:r>
        <w:rPr>
          <w:noProof/>
        </w:rPr>
        <w:instrText xml:space="preserve"> PAGEREF _Toc70226498 \h </w:instrText>
      </w:r>
      <w:r>
        <w:rPr>
          <w:noProof/>
        </w:rPr>
      </w:r>
      <w:r>
        <w:rPr>
          <w:noProof/>
        </w:rPr>
        <w:fldChar w:fldCharType="separate"/>
      </w:r>
      <w:r>
        <w:rPr>
          <w:noProof/>
        </w:rPr>
        <w:t>8</w:t>
      </w:r>
      <w:r>
        <w:rPr>
          <w:noProof/>
        </w:rPr>
        <w:fldChar w:fldCharType="end"/>
      </w:r>
    </w:p>
    <w:p>
      <w:pPr>
        <w:pStyle w:val="TOC4"/>
        <w:rPr>
          <w:noProof/>
        </w:rPr>
      </w:pPr>
      <w:r>
        <w:rPr>
          <w:noProof/>
        </w:rPr>
        <w:t>12</w:t>
      </w:r>
      <w:r>
        <w:rPr>
          <w:noProof/>
          <w:snapToGrid w:val="0"/>
        </w:rPr>
        <w:t>.</w:t>
      </w:r>
      <w:r>
        <w:rPr>
          <w:noProof/>
        </w:rPr>
        <w:tab/>
      </w:r>
      <w:r>
        <w:rPr>
          <w:noProof/>
          <w:snapToGrid w:val="0"/>
        </w:rPr>
        <w:t>Protection of Commission and members</w:t>
      </w:r>
      <w:r>
        <w:rPr>
          <w:noProof/>
        </w:rPr>
        <w:tab/>
      </w:r>
      <w:r>
        <w:rPr>
          <w:noProof/>
        </w:rPr>
        <w:fldChar w:fldCharType="begin"/>
      </w:r>
      <w:r>
        <w:rPr>
          <w:noProof/>
        </w:rPr>
        <w:instrText xml:space="preserve"> PAGEREF _Toc70226499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w:t>
      </w:r>
      <w:r>
        <w:rPr>
          <w:noProof/>
        </w:rPr>
        <w:tab/>
      </w:r>
      <w:r>
        <w:rPr>
          <w:noProof/>
          <w:snapToGrid w:val="0"/>
        </w:rPr>
        <w:t>Relationship of members to Public Service</w:t>
      </w:r>
      <w:r>
        <w:rPr>
          <w:noProof/>
        </w:rPr>
        <w:tab/>
      </w:r>
      <w:r>
        <w:rPr>
          <w:noProof/>
        </w:rPr>
        <w:fldChar w:fldCharType="begin"/>
      </w:r>
      <w:r>
        <w:rPr>
          <w:noProof/>
        </w:rPr>
        <w:instrText xml:space="preserve"> PAGEREF _Toc70226500 \h </w:instrText>
      </w:r>
      <w:r>
        <w:rPr>
          <w:noProof/>
        </w:rPr>
      </w:r>
      <w:r>
        <w:rPr>
          <w:noProof/>
        </w:rPr>
        <w:fldChar w:fldCharType="separate"/>
      </w:r>
      <w:r>
        <w:rPr>
          <w:noProof/>
        </w:rPr>
        <w:t>8</w:t>
      </w:r>
      <w:r>
        <w:rPr>
          <w:noProof/>
        </w:rPr>
        <w:fldChar w:fldCharType="end"/>
      </w:r>
    </w:p>
    <w:p>
      <w:pPr>
        <w:pStyle w:val="TOC4"/>
        <w:rPr>
          <w:noProof/>
        </w:rPr>
      </w:pPr>
      <w:r>
        <w:rPr>
          <w:noProof/>
        </w:rPr>
        <w:t>14</w:t>
      </w:r>
      <w:r>
        <w:rPr>
          <w:noProof/>
          <w:snapToGrid w:val="0"/>
        </w:rPr>
        <w:t>.</w:t>
      </w:r>
      <w:r>
        <w:rPr>
          <w:noProof/>
        </w:rPr>
        <w:tab/>
      </w:r>
      <w:r>
        <w:rPr>
          <w:noProof/>
          <w:snapToGrid w:val="0"/>
        </w:rPr>
        <w:t>Committees</w:t>
      </w:r>
      <w:r>
        <w:rPr>
          <w:noProof/>
        </w:rPr>
        <w:tab/>
      </w:r>
      <w:r>
        <w:rPr>
          <w:noProof/>
        </w:rPr>
        <w:fldChar w:fldCharType="begin"/>
      </w:r>
      <w:r>
        <w:rPr>
          <w:noProof/>
        </w:rPr>
        <w:instrText xml:space="preserve"> PAGEREF _Toc70226501 \h </w:instrText>
      </w:r>
      <w:r>
        <w:rPr>
          <w:noProof/>
        </w:rPr>
      </w:r>
      <w:r>
        <w:rPr>
          <w:noProof/>
        </w:rPr>
        <w:fldChar w:fldCharType="separate"/>
      </w:r>
      <w:r>
        <w:rPr>
          <w:noProof/>
        </w:rPr>
        <w:t>8</w:t>
      </w:r>
      <w:r>
        <w:rPr>
          <w:noProof/>
        </w:rPr>
        <w:fldChar w:fldCharType="end"/>
      </w:r>
    </w:p>
    <w:p>
      <w:pPr>
        <w:pStyle w:val="TOC4"/>
        <w:rPr>
          <w:noProof/>
        </w:rPr>
      </w:pPr>
      <w:r>
        <w:rPr>
          <w:noProof/>
        </w:rPr>
        <w:t>15</w:t>
      </w:r>
      <w:r>
        <w:rPr>
          <w:noProof/>
          <w:snapToGrid w:val="0"/>
        </w:rPr>
        <w:t>.</w:t>
      </w:r>
      <w:r>
        <w:rPr>
          <w:noProof/>
        </w:rPr>
        <w:tab/>
      </w:r>
      <w:r>
        <w:rPr>
          <w:noProof/>
          <w:snapToGrid w:val="0"/>
        </w:rPr>
        <w:t>Members and proceedings — Schedule 1</w:t>
      </w:r>
      <w:r>
        <w:rPr>
          <w:noProof/>
        </w:rPr>
        <w:tab/>
      </w:r>
      <w:r>
        <w:rPr>
          <w:noProof/>
        </w:rPr>
        <w:fldChar w:fldCharType="begin"/>
      </w:r>
      <w:r>
        <w:rPr>
          <w:noProof/>
        </w:rPr>
        <w:instrText xml:space="preserve"> PAGEREF _Toc70226502 \h </w:instrText>
      </w:r>
      <w:r>
        <w:rPr>
          <w:noProof/>
        </w:rPr>
      </w:r>
      <w:r>
        <w:rPr>
          <w:noProof/>
        </w:rPr>
        <w:fldChar w:fldCharType="separate"/>
      </w:r>
      <w:r>
        <w:rPr>
          <w:noProof/>
        </w:rPr>
        <w:t>9</w:t>
      </w:r>
      <w:r>
        <w:rPr>
          <w:noProof/>
        </w:rPr>
        <w:fldChar w:fldCharType="end"/>
      </w:r>
    </w:p>
    <w:p>
      <w:pPr>
        <w:pStyle w:val="TOC3"/>
        <w:rPr>
          <w:noProof/>
        </w:rPr>
      </w:pPr>
      <w:r>
        <w:rPr>
          <w:noProof/>
        </w:rPr>
        <w:t>Division 3</w:t>
      </w:r>
      <w:r>
        <w:rPr>
          <w:noProof/>
          <w:snapToGrid w:val="0"/>
        </w:rPr>
        <w:t> — </w:t>
      </w:r>
      <w:r>
        <w:rPr>
          <w:noProof/>
        </w:rPr>
        <w:t>Staff</w:t>
      </w:r>
    </w:p>
    <w:p>
      <w:pPr>
        <w:pStyle w:val="TOC4"/>
        <w:rPr>
          <w:noProof/>
        </w:rPr>
      </w:pPr>
      <w:r>
        <w:rPr>
          <w:noProof/>
        </w:rPr>
        <w:t>16</w:t>
      </w:r>
      <w:r>
        <w:rPr>
          <w:noProof/>
          <w:snapToGrid w:val="0"/>
        </w:rPr>
        <w:t>.</w:t>
      </w:r>
      <w:r>
        <w:rPr>
          <w:noProof/>
        </w:rPr>
        <w:tab/>
      </w:r>
      <w:r>
        <w:rPr>
          <w:noProof/>
          <w:snapToGrid w:val="0"/>
        </w:rPr>
        <w:t>Chief executive officer</w:t>
      </w:r>
      <w:r>
        <w:rPr>
          <w:noProof/>
        </w:rPr>
        <w:tab/>
      </w:r>
      <w:r>
        <w:rPr>
          <w:noProof/>
        </w:rPr>
        <w:fldChar w:fldCharType="begin"/>
      </w:r>
      <w:r>
        <w:rPr>
          <w:noProof/>
        </w:rPr>
        <w:instrText xml:space="preserve"> PAGEREF _Toc70226503 \h </w:instrText>
      </w:r>
      <w:r>
        <w:rPr>
          <w:noProof/>
        </w:rPr>
      </w:r>
      <w:r>
        <w:rPr>
          <w:noProof/>
        </w:rPr>
        <w:fldChar w:fldCharType="separate"/>
      </w:r>
      <w:r>
        <w:rPr>
          <w:noProof/>
        </w:rPr>
        <w:t>9</w:t>
      </w:r>
      <w:r>
        <w:rPr>
          <w:noProof/>
        </w:rPr>
        <w:fldChar w:fldCharType="end"/>
      </w:r>
    </w:p>
    <w:p>
      <w:pPr>
        <w:pStyle w:val="TOC4"/>
        <w:rPr>
          <w:noProof/>
        </w:rPr>
      </w:pPr>
      <w:r>
        <w:rPr>
          <w:noProof/>
        </w:rPr>
        <w:t>16A</w:t>
      </w:r>
      <w:r>
        <w:rPr>
          <w:noProof/>
          <w:snapToGrid w:val="0"/>
        </w:rPr>
        <w:t>.</w:t>
      </w:r>
      <w:r>
        <w:rPr>
          <w:noProof/>
        </w:rPr>
        <w:tab/>
      </w:r>
      <w:r>
        <w:rPr>
          <w:noProof/>
          <w:snapToGrid w:val="0"/>
        </w:rPr>
        <w:t>Other staff</w:t>
      </w:r>
      <w:r>
        <w:rPr>
          <w:noProof/>
        </w:rPr>
        <w:tab/>
      </w:r>
      <w:r>
        <w:rPr>
          <w:noProof/>
        </w:rPr>
        <w:fldChar w:fldCharType="begin"/>
      </w:r>
      <w:r>
        <w:rPr>
          <w:noProof/>
        </w:rPr>
        <w:instrText xml:space="preserve"> PAGEREF _Toc70226504 \h </w:instrText>
      </w:r>
      <w:r>
        <w:rPr>
          <w:noProof/>
        </w:rPr>
      </w:r>
      <w:r>
        <w:rPr>
          <w:noProof/>
        </w:rPr>
        <w:fldChar w:fldCharType="separate"/>
      </w:r>
      <w:r>
        <w:rPr>
          <w:noProof/>
        </w:rPr>
        <w:t>9</w:t>
      </w:r>
      <w:r>
        <w:rPr>
          <w:noProof/>
        </w:rPr>
        <w:fldChar w:fldCharType="end"/>
      </w:r>
    </w:p>
    <w:p>
      <w:pPr>
        <w:pStyle w:val="TOC4"/>
        <w:rPr>
          <w:noProof/>
        </w:rPr>
      </w:pPr>
      <w:r>
        <w:rPr>
          <w:noProof/>
        </w:rPr>
        <w:t>16B</w:t>
      </w:r>
      <w:r>
        <w:rPr>
          <w:noProof/>
          <w:snapToGrid w:val="0"/>
        </w:rPr>
        <w:t>.</w:t>
      </w:r>
      <w:r>
        <w:rPr>
          <w:noProof/>
        </w:rPr>
        <w:tab/>
      </w:r>
      <w:r>
        <w:rPr>
          <w:noProof/>
          <w:snapToGrid w:val="0"/>
        </w:rPr>
        <w:t>Use of other government staff etc.</w:t>
      </w:r>
      <w:r>
        <w:rPr>
          <w:noProof/>
        </w:rPr>
        <w:tab/>
      </w:r>
      <w:r>
        <w:rPr>
          <w:noProof/>
        </w:rPr>
        <w:fldChar w:fldCharType="begin"/>
      </w:r>
      <w:r>
        <w:rPr>
          <w:noProof/>
        </w:rPr>
        <w:instrText xml:space="preserve"> PAGEREF _Toc70226505 \h </w:instrText>
      </w:r>
      <w:r>
        <w:rPr>
          <w:noProof/>
        </w:rPr>
      </w:r>
      <w:r>
        <w:rPr>
          <w:noProof/>
        </w:rPr>
        <w:fldChar w:fldCharType="separate"/>
      </w:r>
      <w:r>
        <w:rPr>
          <w:noProof/>
        </w:rPr>
        <w:t>10</w:t>
      </w:r>
      <w:r>
        <w:rPr>
          <w:noProof/>
        </w:rPr>
        <w:fldChar w:fldCharType="end"/>
      </w:r>
    </w:p>
    <w:p>
      <w:pPr>
        <w:pStyle w:val="TOC2"/>
        <w:tabs>
          <w:tab w:val="right" w:leader="dot" w:pos="7078"/>
        </w:tabs>
        <w:rPr>
          <w:noProof/>
        </w:rPr>
      </w:pPr>
      <w:r>
        <w:rPr>
          <w:noProof/>
        </w:rPr>
        <w:t>Part 3 — Supply of goods and services</w:t>
      </w:r>
    </w:p>
    <w:p>
      <w:pPr>
        <w:pStyle w:val="TOC4"/>
        <w:rPr>
          <w:noProof/>
        </w:rPr>
      </w:pPr>
      <w:r>
        <w:rPr>
          <w:noProof/>
        </w:rPr>
        <w:t>17</w:t>
      </w:r>
      <w:r>
        <w:rPr>
          <w:noProof/>
          <w:snapToGrid w:val="0"/>
        </w:rPr>
        <w:t>.</w:t>
      </w:r>
      <w:r>
        <w:rPr>
          <w:noProof/>
        </w:rPr>
        <w:tab/>
      </w:r>
      <w:r>
        <w:rPr>
          <w:noProof/>
          <w:snapToGrid w:val="0"/>
        </w:rPr>
        <w:t>Public authorities to comply with supply policies</w:t>
      </w:r>
      <w:r>
        <w:rPr>
          <w:noProof/>
        </w:rPr>
        <w:tab/>
      </w:r>
      <w:r>
        <w:rPr>
          <w:noProof/>
        </w:rPr>
        <w:fldChar w:fldCharType="begin"/>
      </w:r>
      <w:r>
        <w:rPr>
          <w:noProof/>
        </w:rPr>
        <w:instrText xml:space="preserve"> PAGEREF _Toc70226506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snapToGrid w:val="0"/>
        </w:rPr>
        <w:t>.</w:t>
      </w:r>
      <w:r>
        <w:rPr>
          <w:noProof/>
        </w:rPr>
        <w:tab/>
      </w:r>
      <w:r>
        <w:rPr>
          <w:noProof/>
          <w:snapToGrid w:val="0"/>
        </w:rPr>
        <w:t>Commission may advise and recommend</w:t>
      </w:r>
      <w:r>
        <w:rPr>
          <w:noProof/>
        </w:rPr>
        <w:tab/>
      </w:r>
      <w:r>
        <w:rPr>
          <w:noProof/>
        </w:rPr>
        <w:fldChar w:fldCharType="begin"/>
      </w:r>
      <w:r>
        <w:rPr>
          <w:noProof/>
        </w:rPr>
        <w:instrText xml:space="preserve"> PAGEREF _Toc70226507 \h </w:instrText>
      </w:r>
      <w:r>
        <w:rPr>
          <w:noProof/>
        </w:rPr>
      </w:r>
      <w:r>
        <w:rPr>
          <w:noProof/>
        </w:rPr>
        <w:fldChar w:fldCharType="separate"/>
      </w:r>
      <w:r>
        <w:rPr>
          <w:noProof/>
        </w:rPr>
        <w:t>11</w:t>
      </w:r>
      <w:r>
        <w:rPr>
          <w:noProof/>
        </w:rPr>
        <w:fldChar w:fldCharType="end"/>
      </w:r>
    </w:p>
    <w:p>
      <w:pPr>
        <w:pStyle w:val="TOC4"/>
        <w:rPr>
          <w:noProof/>
        </w:rPr>
      </w:pPr>
      <w:r>
        <w:rPr>
          <w:noProof/>
        </w:rPr>
        <w:t>19</w:t>
      </w:r>
      <w:r>
        <w:rPr>
          <w:noProof/>
          <w:snapToGrid w:val="0"/>
        </w:rPr>
        <w:t>.</w:t>
      </w:r>
      <w:r>
        <w:rPr>
          <w:noProof/>
        </w:rPr>
        <w:tab/>
      </w:r>
      <w:r>
        <w:rPr>
          <w:noProof/>
          <w:snapToGrid w:val="0"/>
        </w:rPr>
        <w:t>Duty of Commission to arrange for supply of goods and services</w:t>
      </w:r>
      <w:r>
        <w:rPr>
          <w:noProof/>
        </w:rPr>
        <w:tab/>
      </w:r>
      <w:r>
        <w:rPr>
          <w:noProof/>
        </w:rPr>
        <w:fldChar w:fldCharType="begin"/>
      </w:r>
      <w:r>
        <w:rPr>
          <w:noProof/>
        </w:rPr>
        <w:instrText xml:space="preserve"> PAGEREF _Toc70226508 \h </w:instrText>
      </w:r>
      <w:r>
        <w:rPr>
          <w:noProof/>
        </w:rPr>
      </w:r>
      <w:r>
        <w:rPr>
          <w:noProof/>
        </w:rPr>
        <w:fldChar w:fldCharType="separate"/>
      </w:r>
      <w:r>
        <w:rPr>
          <w:noProof/>
        </w:rPr>
        <w:t>12</w:t>
      </w:r>
      <w:r>
        <w:rPr>
          <w:noProof/>
        </w:rPr>
        <w:fldChar w:fldCharType="end"/>
      </w:r>
    </w:p>
    <w:p>
      <w:pPr>
        <w:pStyle w:val="TOC4"/>
        <w:rPr>
          <w:noProof/>
        </w:rPr>
      </w:pPr>
      <w:r>
        <w:rPr>
          <w:noProof/>
        </w:rPr>
        <w:t>20</w:t>
      </w:r>
      <w:r>
        <w:rPr>
          <w:noProof/>
          <w:snapToGrid w:val="0"/>
        </w:rPr>
        <w:t>.</w:t>
      </w:r>
      <w:r>
        <w:rPr>
          <w:noProof/>
        </w:rPr>
        <w:tab/>
      </w:r>
      <w:r>
        <w:rPr>
          <w:noProof/>
          <w:snapToGrid w:val="0"/>
        </w:rPr>
        <w:t>Total exemptions from section 19(1)</w:t>
      </w:r>
      <w:r>
        <w:rPr>
          <w:noProof/>
        </w:rPr>
        <w:tab/>
      </w:r>
      <w:r>
        <w:rPr>
          <w:noProof/>
        </w:rPr>
        <w:fldChar w:fldCharType="begin"/>
      </w:r>
      <w:r>
        <w:rPr>
          <w:noProof/>
        </w:rPr>
        <w:instrText xml:space="preserve"> PAGEREF _Toc70226509 \h </w:instrText>
      </w:r>
      <w:r>
        <w:rPr>
          <w:noProof/>
        </w:rPr>
      </w:r>
      <w:r>
        <w:rPr>
          <w:noProof/>
        </w:rPr>
        <w:fldChar w:fldCharType="separate"/>
      </w:r>
      <w:r>
        <w:rPr>
          <w:noProof/>
        </w:rPr>
        <w:t>12</w:t>
      </w:r>
      <w:r>
        <w:rPr>
          <w:noProof/>
        </w:rPr>
        <w:fldChar w:fldCharType="end"/>
      </w:r>
    </w:p>
    <w:p>
      <w:pPr>
        <w:pStyle w:val="TOC4"/>
        <w:rPr>
          <w:noProof/>
        </w:rPr>
      </w:pPr>
      <w:r>
        <w:rPr>
          <w:noProof/>
        </w:rPr>
        <w:t>21</w:t>
      </w:r>
      <w:r>
        <w:rPr>
          <w:noProof/>
          <w:snapToGrid w:val="0"/>
        </w:rPr>
        <w:t>.</w:t>
      </w:r>
      <w:r>
        <w:rPr>
          <w:noProof/>
        </w:rPr>
        <w:tab/>
      </w:r>
      <w:r>
        <w:rPr>
          <w:noProof/>
          <w:snapToGrid w:val="0"/>
        </w:rPr>
        <w:t>Partial exemptions from section 19(1)</w:t>
      </w:r>
      <w:r>
        <w:rPr>
          <w:noProof/>
        </w:rPr>
        <w:tab/>
      </w:r>
      <w:r>
        <w:rPr>
          <w:noProof/>
        </w:rPr>
        <w:fldChar w:fldCharType="begin"/>
      </w:r>
      <w:r>
        <w:rPr>
          <w:noProof/>
        </w:rPr>
        <w:instrText xml:space="preserve"> PAGEREF _Toc70226510 \h </w:instrText>
      </w:r>
      <w:r>
        <w:rPr>
          <w:noProof/>
        </w:rPr>
      </w:r>
      <w:r>
        <w:rPr>
          <w:noProof/>
        </w:rPr>
        <w:fldChar w:fldCharType="separate"/>
      </w:r>
      <w:r>
        <w:rPr>
          <w:noProof/>
        </w:rPr>
        <w:t>12</w:t>
      </w:r>
      <w:r>
        <w:rPr>
          <w:noProof/>
        </w:rPr>
        <w:fldChar w:fldCharType="end"/>
      </w:r>
    </w:p>
    <w:p>
      <w:pPr>
        <w:pStyle w:val="TOC4"/>
        <w:rPr>
          <w:noProof/>
        </w:rPr>
      </w:pPr>
      <w:r>
        <w:rPr>
          <w:noProof/>
        </w:rPr>
        <w:t>22</w:t>
      </w:r>
      <w:r>
        <w:rPr>
          <w:noProof/>
          <w:snapToGrid w:val="0"/>
        </w:rPr>
        <w:t>.</w:t>
      </w:r>
      <w:r>
        <w:rPr>
          <w:noProof/>
        </w:rPr>
        <w:tab/>
      </w:r>
      <w:r>
        <w:rPr>
          <w:noProof/>
          <w:snapToGrid w:val="0"/>
        </w:rPr>
        <w:t>Public authority may exercise powers of Commission, in certain circumstances</w:t>
      </w:r>
      <w:r>
        <w:rPr>
          <w:noProof/>
        </w:rPr>
        <w:tab/>
      </w:r>
      <w:r>
        <w:rPr>
          <w:noProof/>
        </w:rPr>
        <w:fldChar w:fldCharType="begin"/>
      </w:r>
      <w:r>
        <w:rPr>
          <w:noProof/>
        </w:rPr>
        <w:instrText xml:space="preserve"> PAGEREF _Toc70226511 \h </w:instrText>
      </w:r>
      <w:r>
        <w:rPr>
          <w:noProof/>
        </w:rPr>
      </w:r>
      <w:r>
        <w:rPr>
          <w:noProof/>
        </w:rPr>
        <w:fldChar w:fldCharType="separate"/>
      </w:r>
      <w:r>
        <w:rPr>
          <w:noProof/>
        </w:rPr>
        <w:t>13</w:t>
      </w:r>
      <w:r>
        <w:rPr>
          <w:noProof/>
        </w:rPr>
        <w:fldChar w:fldCharType="end"/>
      </w:r>
    </w:p>
    <w:p>
      <w:pPr>
        <w:pStyle w:val="TOC4"/>
        <w:rPr>
          <w:noProof/>
        </w:rPr>
      </w:pPr>
      <w:r>
        <w:rPr>
          <w:noProof/>
        </w:rPr>
        <w:t>23</w:t>
      </w:r>
      <w:r>
        <w:rPr>
          <w:noProof/>
          <w:snapToGrid w:val="0"/>
        </w:rPr>
        <w:t>.</w:t>
      </w:r>
      <w:r>
        <w:rPr>
          <w:noProof/>
        </w:rPr>
        <w:tab/>
      </w:r>
      <w:r>
        <w:rPr>
          <w:noProof/>
          <w:snapToGrid w:val="0"/>
        </w:rPr>
        <w:t>Commission may arrange for supply of goods and services to approved persons and bodies</w:t>
      </w:r>
      <w:r>
        <w:rPr>
          <w:noProof/>
        </w:rPr>
        <w:tab/>
      </w:r>
      <w:r>
        <w:rPr>
          <w:noProof/>
        </w:rPr>
        <w:fldChar w:fldCharType="begin"/>
      </w:r>
      <w:r>
        <w:rPr>
          <w:noProof/>
        </w:rPr>
        <w:instrText xml:space="preserve"> PAGEREF _Toc70226512 \h </w:instrText>
      </w:r>
      <w:r>
        <w:rPr>
          <w:noProof/>
        </w:rPr>
      </w:r>
      <w:r>
        <w:rPr>
          <w:noProof/>
        </w:rPr>
        <w:fldChar w:fldCharType="separate"/>
      </w:r>
      <w:r>
        <w:rPr>
          <w:noProof/>
        </w:rPr>
        <w:t>13</w:t>
      </w:r>
      <w:r>
        <w:rPr>
          <w:noProof/>
        </w:rPr>
        <w:fldChar w:fldCharType="end"/>
      </w:r>
    </w:p>
    <w:p>
      <w:pPr>
        <w:pStyle w:val="TOC4"/>
        <w:rPr>
          <w:noProof/>
        </w:rPr>
      </w:pPr>
      <w:r>
        <w:rPr>
          <w:noProof/>
        </w:rPr>
        <w:t>24</w:t>
      </w:r>
      <w:r>
        <w:rPr>
          <w:noProof/>
          <w:snapToGrid w:val="0"/>
        </w:rPr>
        <w:t>.</w:t>
      </w:r>
      <w:r>
        <w:rPr>
          <w:noProof/>
        </w:rPr>
        <w:tab/>
      </w:r>
      <w:r>
        <w:rPr>
          <w:noProof/>
          <w:snapToGrid w:val="0"/>
        </w:rPr>
        <w:t>Disposal of goods</w:t>
      </w:r>
      <w:r>
        <w:rPr>
          <w:noProof/>
        </w:rPr>
        <w:tab/>
      </w:r>
      <w:r>
        <w:rPr>
          <w:noProof/>
        </w:rPr>
        <w:fldChar w:fldCharType="begin"/>
      </w:r>
      <w:r>
        <w:rPr>
          <w:noProof/>
        </w:rPr>
        <w:instrText xml:space="preserve"> PAGEREF _Toc70226513 \h </w:instrText>
      </w:r>
      <w:r>
        <w:rPr>
          <w:noProof/>
        </w:rPr>
      </w:r>
      <w:r>
        <w:rPr>
          <w:noProof/>
        </w:rPr>
        <w:fldChar w:fldCharType="separate"/>
      </w:r>
      <w:r>
        <w:rPr>
          <w:noProof/>
        </w:rPr>
        <w:t>13</w:t>
      </w:r>
      <w:r>
        <w:rPr>
          <w:noProof/>
        </w:rPr>
        <w:fldChar w:fldCharType="end"/>
      </w:r>
    </w:p>
    <w:p>
      <w:pPr>
        <w:pStyle w:val="TOC4"/>
        <w:rPr>
          <w:noProof/>
        </w:rPr>
      </w:pPr>
      <w:r>
        <w:rPr>
          <w:noProof/>
        </w:rPr>
        <w:t>25</w:t>
      </w:r>
      <w:r>
        <w:rPr>
          <w:noProof/>
          <w:snapToGrid w:val="0"/>
        </w:rPr>
        <w:t>.</w:t>
      </w:r>
      <w:r>
        <w:rPr>
          <w:noProof/>
        </w:rPr>
        <w:tab/>
      </w:r>
      <w:r>
        <w:rPr>
          <w:noProof/>
          <w:snapToGrid w:val="0"/>
        </w:rPr>
        <w:t>Commission to monitor supply</w:t>
      </w:r>
      <w:r>
        <w:rPr>
          <w:noProof/>
        </w:rPr>
        <w:tab/>
      </w:r>
      <w:r>
        <w:rPr>
          <w:noProof/>
        </w:rPr>
        <w:fldChar w:fldCharType="begin"/>
      </w:r>
      <w:r>
        <w:rPr>
          <w:noProof/>
        </w:rPr>
        <w:instrText xml:space="preserve"> PAGEREF _Toc70226514 \h </w:instrText>
      </w:r>
      <w:r>
        <w:rPr>
          <w:noProof/>
        </w:rPr>
      </w:r>
      <w:r>
        <w:rPr>
          <w:noProof/>
        </w:rPr>
        <w:fldChar w:fldCharType="separate"/>
      </w:r>
      <w:r>
        <w:rPr>
          <w:noProof/>
        </w:rPr>
        <w:t>13</w:t>
      </w:r>
      <w:r>
        <w:rPr>
          <w:noProof/>
        </w:rPr>
        <w:fldChar w:fldCharType="end"/>
      </w:r>
    </w:p>
    <w:p>
      <w:pPr>
        <w:pStyle w:val="TOC4"/>
        <w:rPr>
          <w:noProof/>
        </w:rPr>
      </w:pPr>
      <w:r>
        <w:rPr>
          <w:noProof/>
        </w:rPr>
        <w:t>26</w:t>
      </w:r>
      <w:r>
        <w:rPr>
          <w:noProof/>
          <w:snapToGrid w:val="0"/>
        </w:rPr>
        <w:t>.</w:t>
      </w:r>
      <w:r>
        <w:rPr>
          <w:noProof/>
        </w:rPr>
        <w:tab/>
      </w:r>
      <w:r>
        <w:rPr>
          <w:noProof/>
          <w:snapToGrid w:val="0"/>
        </w:rPr>
        <w:t>Public authority to provide information at request of Commission</w:t>
      </w:r>
      <w:r>
        <w:rPr>
          <w:noProof/>
        </w:rPr>
        <w:tab/>
      </w:r>
      <w:r>
        <w:rPr>
          <w:noProof/>
        </w:rPr>
        <w:fldChar w:fldCharType="begin"/>
      </w:r>
      <w:r>
        <w:rPr>
          <w:noProof/>
        </w:rPr>
        <w:instrText xml:space="preserve"> PAGEREF _Toc70226515 \h </w:instrText>
      </w:r>
      <w:r>
        <w:rPr>
          <w:noProof/>
        </w:rPr>
      </w:r>
      <w:r>
        <w:rPr>
          <w:noProof/>
        </w:rPr>
        <w:fldChar w:fldCharType="separate"/>
      </w:r>
      <w:r>
        <w:rPr>
          <w:noProof/>
        </w:rPr>
        <w:t>14</w:t>
      </w:r>
      <w:r>
        <w:rPr>
          <w:noProof/>
        </w:rPr>
        <w:fldChar w:fldCharType="end"/>
      </w:r>
    </w:p>
    <w:p>
      <w:pPr>
        <w:pStyle w:val="TOC2"/>
        <w:tabs>
          <w:tab w:val="right" w:leader="dot" w:pos="7078"/>
        </w:tabs>
        <w:rPr>
          <w:noProof/>
        </w:rPr>
      </w:pPr>
      <w:r>
        <w:rPr>
          <w:noProof/>
        </w:rPr>
        <w:t>Part 3A — Sale of government businesses</w:t>
      </w:r>
    </w:p>
    <w:p>
      <w:pPr>
        <w:pStyle w:val="TOC3"/>
        <w:rPr>
          <w:noProof/>
        </w:rPr>
      </w:pPr>
      <w:r>
        <w:rPr>
          <w:noProof/>
        </w:rPr>
        <w:t>Division 1</w:t>
      </w:r>
      <w:r>
        <w:rPr>
          <w:noProof/>
          <w:snapToGrid w:val="0"/>
        </w:rPr>
        <w:t> — </w:t>
      </w:r>
      <w:r>
        <w:rPr>
          <w:noProof/>
        </w:rPr>
        <w:t>Authority for sale</w:t>
      </w:r>
    </w:p>
    <w:p>
      <w:pPr>
        <w:pStyle w:val="TOC4"/>
        <w:rPr>
          <w:noProof/>
        </w:rPr>
      </w:pPr>
      <w:r>
        <w:rPr>
          <w:noProof/>
        </w:rPr>
        <w:t>26A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_Toc70226516 \h </w:instrText>
      </w:r>
      <w:r>
        <w:rPr>
          <w:noProof/>
        </w:rPr>
      </w:r>
      <w:r>
        <w:rPr>
          <w:noProof/>
        </w:rPr>
        <w:fldChar w:fldCharType="separate"/>
      </w:r>
      <w:r>
        <w:rPr>
          <w:noProof/>
        </w:rPr>
        <w:t>15</w:t>
      </w:r>
      <w:r>
        <w:rPr>
          <w:noProof/>
        </w:rPr>
        <w:fldChar w:fldCharType="end"/>
      </w:r>
    </w:p>
    <w:p>
      <w:pPr>
        <w:pStyle w:val="TOC4"/>
        <w:rPr>
          <w:noProof/>
        </w:rPr>
      </w:pPr>
      <w:r>
        <w:rPr>
          <w:noProof/>
        </w:rPr>
        <w:t>26B</w:t>
      </w:r>
      <w:r>
        <w:rPr>
          <w:noProof/>
          <w:snapToGrid w:val="0"/>
        </w:rPr>
        <w:t>.</w:t>
      </w:r>
      <w:r>
        <w:rPr>
          <w:noProof/>
        </w:rPr>
        <w:tab/>
      </w:r>
      <w:r>
        <w:rPr>
          <w:noProof/>
          <w:snapToGrid w:val="0"/>
        </w:rPr>
        <w:t>Property may be sold</w:t>
      </w:r>
      <w:r>
        <w:rPr>
          <w:noProof/>
        </w:rPr>
        <w:tab/>
      </w:r>
      <w:r>
        <w:rPr>
          <w:noProof/>
        </w:rPr>
        <w:fldChar w:fldCharType="begin"/>
      </w:r>
      <w:r>
        <w:rPr>
          <w:noProof/>
        </w:rPr>
        <w:instrText xml:space="preserve"> PAGEREF _Toc70226517 \h </w:instrText>
      </w:r>
      <w:r>
        <w:rPr>
          <w:noProof/>
        </w:rPr>
      </w:r>
      <w:r>
        <w:rPr>
          <w:noProof/>
        </w:rPr>
        <w:fldChar w:fldCharType="separate"/>
      </w:r>
      <w:r>
        <w:rPr>
          <w:noProof/>
        </w:rPr>
        <w:t>15</w:t>
      </w:r>
      <w:r>
        <w:rPr>
          <w:noProof/>
        </w:rPr>
        <w:fldChar w:fldCharType="end"/>
      </w:r>
    </w:p>
    <w:p>
      <w:pPr>
        <w:pStyle w:val="TOC4"/>
        <w:rPr>
          <w:noProof/>
        </w:rPr>
      </w:pPr>
      <w:r>
        <w:rPr>
          <w:noProof/>
        </w:rPr>
        <w:t>26C</w:t>
      </w:r>
      <w:r>
        <w:rPr>
          <w:noProof/>
          <w:snapToGrid w:val="0"/>
        </w:rPr>
        <w:t>.</w:t>
      </w:r>
      <w:r>
        <w:rPr>
          <w:noProof/>
        </w:rPr>
        <w:tab/>
      </w:r>
      <w:r>
        <w:rPr>
          <w:noProof/>
          <w:snapToGrid w:val="0"/>
        </w:rPr>
        <w:t>Power of Commission to sell</w:t>
      </w:r>
      <w:r>
        <w:rPr>
          <w:noProof/>
        </w:rPr>
        <w:tab/>
      </w:r>
      <w:r>
        <w:rPr>
          <w:noProof/>
        </w:rPr>
        <w:fldChar w:fldCharType="begin"/>
      </w:r>
      <w:r>
        <w:rPr>
          <w:noProof/>
        </w:rPr>
        <w:instrText xml:space="preserve"> PAGEREF _Toc70226518 \h </w:instrText>
      </w:r>
      <w:r>
        <w:rPr>
          <w:noProof/>
        </w:rPr>
      </w:r>
      <w:r>
        <w:rPr>
          <w:noProof/>
        </w:rPr>
        <w:fldChar w:fldCharType="separate"/>
      </w:r>
      <w:r>
        <w:rPr>
          <w:noProof/>
        </w:rPr>
        <w:t>16</w:t>
      </w:r>
      <w:r>
        <w:rPr>
          <w:noProof/>
        </w:rPr>
        <w:fldChar w:fldCharType="end"/>
      </w:r>
    </w:p>
    <w:p>
      <w:pPr>
        <w:pStyle w:val="TOC3"/>
        <w:rPr>
          <w:noProof/>
        </w:rPr>
      </w:pPr>
      <w:r>
        <w:rPr>
          <w:noProof/>
        </w:rPr>
        <w:t>Division 2</w:t>
      </w:r>
      <w:r>
        <w:rPr>
          <w:noProof/>
          <w:snapToGrid w:val="0"/>
        </w:rPr>
        <w:t> — </w:t>
      </w:r>
      <w:r>
        <w:rPr>
          <w:noProof/>
        </w:rPr>
        <w:t>Sale by formation of company and sale of shares</w:t>
      </w:r>
    </w:p>
    <w:p>
      <w:pPr>
        <w:pStyle w:val="TOC4"/>
        <w:rPr>
          <w:noProof/>
        </w:rPr>
      </w:pPr>
      <w:r>
        <w:rPr>
          <w:noProof/>
        </w:rPr>
        <w:t>26D</w:t>
      </w:r>
      <w:r>
        <w:rPr>
          <w:noProof/>
          <w:snapToGrid w:val="0"/>
        </w:rPr>
        <w:t>.</w:t>
      </w:r>
      <w:r>
        <w:rPr>
          <w:noProof/>
        </w:rPr>
        <w:tab/>
      </w:r>
      <w:r>
        <w:rPr>
          <w:noProof/>
          <w:snapToGrid w:val="0"/>
        </w:rPr>
        <w:t>Company to be formed or acquired</w:t>
      </w:r>
      <w:r>
        <w:rPr>
          <w:noProof/>
        </w:rPr>
        <w:tab/>
      </w:r>
      <w:r>
        <w:rPr>
          <w:noProof/>
        </w:rPr>
        <w:fldChar w:fldCharType="begin"/>
      </w:r>
      <w:r>
        <w:rPr>
          <w:noProof/>
        </w:rPr>
        <w:instrText xml:space="preserve"> PAGEREF _Toc70226519 \h </w:instrText>
      </w:r>
      <w:r>
        <w:rPr>
          <w:noProof/>
        </w:rPr>
      </w:r>
      <w:r>
        <w:rPr>
          <w:noProof/>
        </w:rPr>
        <w:fldChar w:fldCharType="separate"/>
      </w:r>
      <w:r>
        <w:rPr>
          <w:noProof/>
        </w:rPr>
        <w:t>16</w:t>
      </w:r>
      <w:r>
        <w:rPr>
          <w:noProof/>
        </w:rPr>
        <w:fldChar w:fldCharType="end"/>
      </w:r>
    </w:p>
    <w:p>
      <w:pPr>
        <w:pStyle w:val="TOC4"/>
        <w:rPr>
          <w:noProof/>
        </w:rPr>
      </w:pPr>
      <w:r>
        <w:rPr>
          <w:noProof/>
        </w:rPr>
        <w:t>26E</w:t>
      </w:r>
      <w:r>
        <w:rPr>
          <w:noProof/>
          <w:snapToGrid w:val="0"/>
        </w:rPr>
        <w:t>.</w:t>
      </w:r>
      <w:r>
        <w:rPr>
          <w:noProof/>
        </w:rPr>
        <w:tab/>
      </w:r>
      <w:r>
        <w:rPr>
          <w:noProof/>
          <w:snapToGrid w:val="0"/>
        </w:rPr>
        <w:t>Status of company</w:t>
      </w:r>
      <w:r>
        <w:rPr>
          <w:noProof/>
        </w:rPr>
        <w:tab/>
      </w:r>
      <w:r>
        <w:rPr>
          <w:noProof/>
        </w:rPr>
        <w:fldChar w:fldCharType="begin"/>
      </w:r>
      <w:r>
        <w:rPr>
          <w:noProof/>
        </w:rPr>
        <w:instrText xml:space="preserve"> PAGEREF _Toc70226520 \h </w:instrText>
      </w:r>
      <w:r>
        <w:rPr>
          <w:noProof/>
        </w:rPr>
      </w:r>
      <w:r>
        <w:rPr>
          <w:noProof/>
        </w:rPr>
        <w:fldChar w:fldCharType="separate"/>
      </w:r>
      <w:r>
        <w:rPr>
          <w:noProof/>
        </w:rPr>
        <w:t>17</w:t>
      </w:r>
      <w:r>
        <w:rPr>
          <w:noProof/>
        </w:rPr>
        <w:fldChar w:fldCharType="end"/>
      </w:r>
    </w:p>
    <w:p>
      <w:pPr>
        <w:pStyle w:val="TOC4"/>
        <w:rPr>
          <w:noProof/>
        </w:rPr>
      </w:pPr>
      <w:r>
        <w:rPr>
          <w:noProof/>
        </w:rPr>
        <w:t>26F</w:t>
      </w:r>
      <w:r>
        <w:rPr>
          <w:noProof/>
          <w:snapToGrid w:val="0"/>
        </w:rPr>
        <w:t>.</w:t>
      </w:r>
      <w:r>
        <w:rPr>
          <w:noProof/>
        </w:rPr>
        <w:tab/>
      </w:r>
      <w:r>
        <w:rPr>
          <w:noProof/>
          <w:snapToGrid w:val="0"/>
        </w:rPr>
        <w:t>Order for transfer of property etc. to the company</w:t>
      </w:r>
      <w:r>
        <w:rPr>
          <w:noProof/>
        </w:rPr>
        <w:tab/>
      </w:r>
      <w:r>
        <w:rPr>
          <w:noProof/>
        </w:rPr>
        <w:fldChar w:fldCharType="begin"/>
      </w:r>
      <w:r>
        <w:rPr>
          <w:noProof/>
        </w:rPr>
        <w:instrText xml:space="preserve"> PAGEREF _Toc70226521 \h </w:instrText>
      </w:r>
      <w:r>
        <w:rPr>
          <w:noProof/>
        </w:rPr>
      </w:r>
      <w:r>
        <w:rPr>
          <w:noProof/>
        </w:rPr>
        <w:fldChar w:fldCharType="separate"/>
      </w:r>
      <w:r>
        <w:rPr>
          <w:noProof/>
        </w:rPr>
        <w:t>17</w:t>
      </w:r>
      <w:r>
        <w:rPr>
          <w:noProof/>
        </w:rPr>
        <w:fldChar w:fldCharType="end"/>
      </w:r>
    </w:p>
    <w:p>
      <w:pPr>
        <w:pStyle w:val="TOC4"/>
        <w:rPr>
          <w:noProof/>
        </w:rPr>
      </w:pPr>
      <w:r>
        <w:rPr>
          <w:noProof/>
        </w:rPr>
        <w:t>26G</w:t>
      </w:r>
      <w:r>
        <w:rPr>
          <w:noProof/>
          <w:snapToGrid w:val="0"/>
        </w:rPr>
        <w:t>.</w:t>
      </w:r>
      <w:r>
        <w:rPr>
          <w:noProof/>
        </w:rPr>
        <w:tab/>
      </w:r>
      <w:r>
        <w:rPr>
          <w:noProof/>
          <w:snapToGrid w:val="0"/>
        </w:rPr>
        <w:t>Effect of transfer order</w:t>
      </w:r>
      <w:r>
        <w:rPr>
          <w:noProof/>
        </w:rPr>
        <w:tab/>
      </w:r>
      <w:r>
        <w:rPr>
          <w:noProof/>
        </w:rPr>
        <w:fldChar w:fldCharType="begin"/>
      </w:r>
      <w:r>
        <w:rPr>
          <w:noProof/>
        </w:rPr>
        <w:instrText xml:space="preserve"> PAGEREF _Toc70226522 \h </w:instrText>
      </w:r>
      <w:r>
        <w:rPr>
          <w:noProof/>
        </w:rPr>
      </w:r>
      <w:r>
        <w:rPr>
          <w:noProof/>
        </w:rPr>
        <w:fldChar w:fldCharType="separate"/>
      </w:r>
      <w:r>
        <w:rPr>
          <w:noProof/>
        </w:rPr>
        <w:t>18</w:t>
      </w:r>
      <w:r>
        <w:rPr>
          <w:noProof/>
        </w:rPr>
        <w:fldChar w:fldCharType="end"/>
      </w:r>
    </w:p>
    <w:p>
      <w:pPr>
        <w:pStyle w:val="TOC4"/>
        <w:rPr>
          <w:noProof/>
        </w:rPr>
      </w:pPr>
      <w:r>
        <w:rPr>
          <w:noProof/>
        </w:rPr>
        <w:t>26H</w:t>
      </w:r>
      <w:r>
        <w:rPr>
          <w:noProof/>
          <w:snapToGrid w:val="0"/>
        </w:rPr>
        <w:t>.</w:t>
      </w:r>
      <w:r>
        <w:rPr>
          <w:noProof/>
        </w:rPr>
        <w:tab/>
      </w:r>
      <w:r>
        <w:rPr>
          <w:noProof/>
          <w:snapToGrid w:val="0"/>
        </w:rPr>
        <w:t>Commission may sell shares</w:t>
      </w:r>
      <w:r>
        <w:rPr>
          <w:noProof/>
        </w:rPr>
        <w:tab/>
      </w:r>
      <w:r>
        <w:rPr>
          <w:noProof/>
        </w:rPr>
        <w:fldChar w:fldCharType="begin"/>
      </w:r>
      <w:r>
        <w:rPr>
          <w:noProof/>
        </w:rPr>
        <w:instrText xml:space="preserve"> PAGEREF _Toc70226523 \h </w:instrText>
      </w:r>
      <w:r>
        <w:rPr>
          <w:noProof/>
        </w:rPr>
      </w:r>
      <w:r>
        <w:rPr>
          <w:noProof/>
        </w:rPr>
        <w:fldChar w:fldCharType="separate"/>
      </w:r>
      <w:r>
        <w:rPr>
          <w:noProof/>
        </w:rPr>
        <w:t>18</w:t>
      </w:r>
      <w:r>
        <w:rPr>
          <w:noProof/>
        </w:rPr>
        <w:fldChar w:fldCharType="end"/>
      </w:r>
    </w:p>
    <w:p>
      <w:pPr>
        <w:pStyle w:val="TOC3"/>
        <w:rPr>
          <w:noProof/>
        </w:rPr>
      </w:pPr>
      <w:r>
        <w:rPr>
          <w:noProof/>
        </w:rPr>
        <w:t>Division 3</w:t>
      </w:r>
      <w:r>
        <w:rPr>
          <w:noProof/>
          <w:snapToGrid w:val="0"/>
        </w:rPr>
        <w:t> — </w:t>
      </w:r>
      <w:r>
        <w:rPr>
          <w:noProof/>
        </w:rPr>
        <w:t>General</w:t>
      </w:r>
    </w:p>
    <w:p>
      <w:pPr>
        <w:pStyle w:val="TOC4"/>
        <w:rPr>
          <w:noProof/>
        </w:rPr>
      </w:pPr>
      <w:r>
        <w:rPr>
          <w:noProof/>
        </w:rPr>
        <w:t>26I</w:t>
      </w:r>
      <w:r>
        <w:rPr>
          <w:noProof/>
          <w:snapToGrid w:val="0"/>
        </w:rPr>
        <w:t>.</w:t>
      </w:r>
      <w:r>
        <w:rPr>
          <w:noProof/>
        </w:rPr>
        <w:tab/>
      </w:r>
      <w:r>
        <w:rPr>
          <w:noProof/>
          <w:snapToGrid w:val="0"/>
        </w:rPr>
        <w:t>Proceeds of sale</w:t>
      </w:r>
      <w:r>
        <w:rPr>
          <w:noProof/>
        </w:rPr>
        <w:tab/>
      </w:r>
      <w:r>
        <w:rPr>
          <w:noProof/>
        </w:rPr>
        <w:fldChar w:fldCharType="begin"/>
      </w:r>
      <w:r>
        <w:rPr>
          <w:noProof/>
        </w:rPr>
        <w:instrText xml:space="preserve"> PAGEREF _Toc70226524 \h </w:instrText>
      </w:r>
      <w:r>
        <w:rPr>
          <w:noProof/>
        </w:rPr>
      </w:r>
      <w:r>
        <w:rPr>
          <w:noProof/>
        </w:rPr>
        <w:fldChar w:fldCharType="separate"/>
      </w:r>
      <w:r>
        <w:rPr>
          <w:noProof/>
        </w:rPr>
        <w:t>19</w:t>
      </w:r>
      <w:r>
        <w:rPr>
          <w:noProof/>
        </w:rPr>
        <w:fldChar w:fldCharType="end"/>
      </w:r>
    </w:p>
    <w:p>
      <w:pPr>
        <w:pStyle w:val="TOC2"/>
        <w:tabs>
          <w:tab w:val="right" w:leader="dot" w:pos="7078"/>
        </w:tabs>
        <w:rPr>
          <w:noProof/>
        </w:rPr>
      </w:pPr>
      <w:r>
        <w:rPr>
          <w:noProof/>
        </w:rPr>
        <w:t>Part 4 — Miscellaneous</w:t>
      </w:r>
    </w:p>
    <w:p>
      <w:pPr>
        <w:pStyle w:val="TOC4"/>
        <w:rPr>
          <w:noProof/>
        </w:rPr>
      </w:pPr>
      <w:r>
        <w:rPr>
          <w:noProof/>
        </w:rPr>
        <w:t>27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_Toc70226525 \h </w:instrText>
      </w:r>
      <w:r>
        <w:rPr>
          <w:noProof/>
        </w:rPr>
      </w:r>
      <w:r>
        <w:rPr>
          <w:noProof/>
        </w:rPr>
        <w:fldChar w:fldCharType="separate"/>
      </w:r>
      <w:r>
        <w:rPr>
          <w:noProof/>
        </w:rPr>
        <w:t>20</w:t>
      </w:r>
      <w:r>
        <w:rPr>
          <w:noProof/>
        </w:rPr>
        <w:fldChar w:fldCharType="end"/>
      </w:r>
    </w:p>
    <w:p>
      <w:pPr>
        <w:pStyle w:val="TOC4"/>
        <w:rPr>
          <w:noProof/>
        </w:rPr>
      </w:pPr>
      <w:r>
        <w:rPr>
          <w:noProof/>
        </w:rPr>
        <w:t>28</w:t>
      </w:r>
      <w:r>
        <w:rPr>
          <w:noProof/>
          <w:snapToGrid w:val="0"/>
        </w:rPr>
        <w:t>.</w:t>
      </w:r>
      <w:r>
        <w:rPr>
          <w:noProof/>
        </w:rPr>
        <w:tab/>
      </w:r>
      <w:r>
        <w:rPr>
          <w:noProof/>
          <w:snapToGrid w:val="0"/>
        </w:rPr>
        <w:t>Supply policies</w:t>
      </w:r>
      <w:r>
        <w:rPr>
          <w:noProof/>
        </w:rPr>
        <w:tab/>
      </w:r>
      <w:r>
        <w:rPr>
          <w:noProof/>
        </w:rPr>
        <w:fldChar w:fldCharType="begin"/>
      </w:r>
      <w:r>
        <w:rPr>
          <w:noProof/>
        </w:rPr>
        <w:instrText xml:space="preserve"> PAGEREF _Toc70226526 \h </w:instrText>
      </w:r>
      <w:r>
        <w:rPr>
          <w:noProof/>
        </w:rPr>
      </w:r>
      <w:r>
        <w:rPr>
          <w:noProof/>
        </w:rPr>
        <w:fldChar w:fldCharType="separate"/>
      </w:r>
      <w:r>
        <w:rPr>
          <w:noProof/>
        </w:rPr>
        <w:t>21</w:t>
      </w:r>
      <w:r>
        <w:rPr>
          <w:noProof/>
        </w:rPr>
        <w:fldChar w:fldCharType="end"/>
      </w:r>
    </w:p>
    <w:p>
      <w:pPr>
        <w:pStyle w:val="TOC4"/>
        <w:rPr>
          <w:noProof/>
        </w:rPr>
      </w:pPr>
      <w:r>
        <w:rPr>
          <w:noProof/>
        </w:rPr>
        <w:t>29</w:t>
      </w:r>
      <w:r>
        <w:rPr>
          <w:noProof/>
          <w:snapToGrid w:val="0"/>
        </w:rPr>
        <w:t>.</w:t>
      </w:r>
      <w:r>
        <w:rPr>
          <w:noProof/>
        </w:rPr>
        <w:tab/>
      </w:r>
      <w:r>
        <w:rPr>
          <w:noProof/>
          <w:snapToGrid w:val="0"/>
        </w:rPr>
        <w:t>Contracts made by Commission</w:t>
      </w:r>
      <w:r>
        <w:rPr>
          <w:noProof/>
        </w:rPr>
        <w:tab/>
      </w:r>
      <w:r>
        <w:rPr>
          <w:noProof/>
        </w:rPr>
        <w:fldChar w:fldCharType="begin"/>
      </w:r>
      <w:r>
        <w:rPr>
          <w:noProof/>
        </w:rPr>
        <w:instrText xml:space="preserve"> PAGEREF _Toc70226527 \h </w:instrText>
      </w:r>
      <w:r>
        <w:rPr>
          <w:noProof/>
        </w:rPr>
      </w:r>
      <w:r>
        <w:rPr>
          <w:noProof/>
        </w:rPr>
        <w:fldChar w:fldCharType="separate"/>
      </w:r>
      <w:r>
        <w:rPr>
          <w:noProof/>
        </w:rPr>
        <w:t>22</w:t>
      </w:r>
      <w:r>
        <w:rPr>
          <w:noProof/>
        </w:rPr>
        <w:fldChar w:fldCharType="end"/>
      </w:r>
    </w:p>
    <w:p>
      <w:pPr>
        <w:pStyle w:val="TOC4"/>
        <w:rPr>
          <w:noProof/>
        </w:rPr>
      </w:pPr>
      <w:r>
        <w:rPr>
          <w:noProof/>
        </w:rPr>
        <w:t>30</w:t>
      </w:r>
      <w:r>
        <w:rPr>
          <w:noProof/>
          <w:snapToGrid w:val="0"/>
        </w:rPr>
        <w:t>.</w:t>
      </w:r>
      <w:r>
        <w:rPr>
          <w:noProof/>
        </w:rPr>
        <w:tab/>
      </w:r>
      <w:r>
        <w:rPr>
          <w:noProof/>
          <w:snapToGrid w:val="0"/>
        </w:rPr>
        <w:t>Funds of Commission</w:t>
      </w:r>
      <w:r>
        <w:rPr>
          <w:noProof/>
        </w:rPr>
        <w:tab/>
      </w:r>
      <w:r>
        <w:rPr>
          <w:noProof/>
        </w:rPr>
        <w:fldChar w:fldCharType="begin"/>
      </w:r>
      <w:r>
        <w:rPr>
          <w:noProof/>
        </w:rPr>
        <w:instrText xml:space="preserve"> PAGEREF _Toc70226528 \h </w:instrText>
      </w:r>
      <w:r>
        <w:rPr>
          <w:noProof/>
        </w:rPr>
      </w:r>
      <w:r>
        <w:rPr>
          <w:noProof/>
        </w:rPr>
        <w:fldChar w:fldCharType="separate"/>
      </w:r>
      <w:r>
        <w:rPr>
          <w:noProof/>
        </w:rPr>
        <w:t>23</w:t>
      </w:r>
      <w:r>
        <w:rPr>
          <w:noProof/>
        </w:rPr>
        <w:fldChar w:fldCharType="end"/>
      </w:r>
    </w:p>
    <w:p>
      <w:pPr>
        <w:pStyle w:val="TOC4"/>
        <w:rPr>
          <w:noProof/>
        </w:rPr>
      </w:pPr>
      <w:r>
        <w:rPr>
          <w:noProof/>
        </w:rPr>
        <w:t>31</w:t>
      </w:r>
      <w:r>
        <w:rPr>
          <w:noProof/>
          <w:snapToGrid w:val="0"/>
        </w:rPr>
        <w:t>.</w:t>
      </w:r>
      <w:r>
        <w:rPr>
          <w:noProof/>
        </w:rPr>
        <w:tab/>
      </w:r>
      <w:r>
        <w:rPr>
          <w:noProof/>
          <w:snapToGrid w:val="0"/>
        </w:rPr>
        <w:t>Power to borrow from Treasurer</w:t>
      </w:r>
      <w:r>
        <w:rPr>
          <w:noProof/>
        </w:rPr>
        <w:tab/>
      </w:r>
      <w:r>
        <w:rPr>
          <w:noProof/>
        </w:rPr>
        <w:fldChar w:fldCharType="begin"/>
      </w:r>
      <w:r>
        <w:rPr>
          <w:noProof/>
        </w:rPr>
        <w:instrText xml:space="preserve"> PAGEREF _Toc70226529 \h </w:instrText>
      </w:r>
      <w:r>
        <w:rPr>
          <w:noProof/>
        </w:rPr>
      </w:r>
      <w:r>
        <w:rPr>
          <w:noProof/>
        </w:rPr>
        <w:fldChar w:fldCharType="separate"/>
      </w:r>
      <w:r>
        <w:rPr>
          <w:noProof/>
        </w:rPr>
        <w:t>24</w:t>
      </w:r>
      <w:r>
        <w:rPr>
          <w:noProof/>
        </w:rPr>
        <w:fldChar w:fldCharType="end"/>
      </w:r>
    </w:p>
    <w:p>
      <w:pPr>
        <w:pStyle w:val="TOC4"/>
        <w:rPr>
          <w:noProof/>
        </w:rPr>
      </w:pPr>
      <w:r>
        <w:rPr>
          <w:noProof/>
        </w:rPr>
        <w:t>32</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_Toc70226530 \h </w:instrText>
      </w:r>
      <w:r>
        <w:rPr>
          <w:noProof/>
        </w:rPr>
      </w:r>
      <w:r>
        <w:rPr>
          <w:noProof/>
        </w:rPr>
        <w:fldChar w:fldCharType="separate"/>
      </w:r>
      <w:r>
        <w:rPr>
          <w:noProof/>
        </w:rPr>
        <w:t>25</w:t>
      </w:r>
      <w:r>
        <w:rPr>
          <w:noProof/>
        </w:rPr>
        <w:fldChar w:fldCharType="end"/>
      </w:r>
    </w:p>
    <w:p>
      <w:pPr>
        <w:pStyle w:val="TOC4"/>
        <w:rPr>
          <w:noProof/>
        </w:rPr>
      </w:pPr>
      <w:r>
        <w:rPr>
          <w:noProof/>
        </w:rPr>
        <w:t>33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_Toc70226531 \h </w:instrText>
      </w:r>
      <w:r>
        <w:rPr>
          <w:noProof/>
        </w:rPr>
      </w:r>
      <w:r>
        <w:rPr>
          <w:noProof/>
        </w:rPr>
        <w:fldChar w:fldCharType="separate"/>
      </w:r>
      <w:r>
        <w:rPr>
          <w:noProof/>
        </w:rPr>
        <w:t>25</w:t>
      </w:r>
      <w:r>
        <w:rPr>
          <w:noProof/>
        </w:rPr>
        <w:fldChar w:fldCharType="end"/>
      </w:r>
    </w:p>
    <w:p>
      <w:pPr>
        <w:pStyle w:val="TOC4"/>
        <w:rPr>
          <w:noProof/>
        </w:rPr>
      </w:pPr>
      <w:r>
        <w:rPr>
          <w:noProof/>
        </w:rPr>
        <w:t>34</w:t>
      </w:r>
      <w:r>
        <w:rPr>
          <w:noProof/>
          <w:snapToGrid w:val="0"/>
        </w:rPr>
        <w:t>.</w:t>
      </w:r>
      <w:r>
        <w:rPr>
          <w:noProof/>
        </w:rPr>
        <w:tab/>
      </w:r>
      <w:r>
        <w:rPr>
          <w:noProof/>
          <w:snapToGrid w:val="0"/>
        </w:rPr>
        <w:t>Transitional and savings provisions — Schedule 2</w:t>
      </w:r>
      <w:r>
        <w:rPr>
          <w:noProof/>
        </w:rPr>
        <w:tab/>
      </w:r>
      <w:r>
        <w:rPr>
          <w:noProof/>
        </w:rPr>
        <w:fldChar w:fldCharType="begin"/>
      </w:r>
      <w:r>
        <w:rPr>
          <w:noProof/>
        </w:rPr>
        <w:instrText xml:space="preserve"> PAGEREF _Toc70226532 \h </w:instrText>
      </w:r>
      <w:r>
        <w:rPr>
          <w:noProof/>
        </w:rPr>
      </w:r>
      <w:r>
        <w:rPr>
          <w:noProof/>
        </w:rPr>
        <w:fldChar w:fldCharType="separate"/>
      </w:r>
      <w:r>
        <w:rPr>
          <w:noProof/>
        </w:rPr>
        <w:t>25</w:t>
      </w:r>
      <w:r>
        <w:rPr>
          <w:noProof/>
        </w:rPr>
        <w:fldChar w:fldCharType="end"/>
      </w:r>
    </w:p>
    <w:p>
      <w:pPr>
        <w:pStyle w:val="TOC4"/>
        <w:rPr>
          <w:noProof/>
        </w:rPr>
      </w:pPr>
      <w:r>
        <w:rPr>
          <w:noProof/>
        </w:rPr>
        <w:t>36</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_Toc70226533 \h </w:instrText>
      </w:r>
      <w:r>
        <w:rPr>
          <w:noProof/>
        </w:rPr>
      </w:r>
      <w:r>
        <w:rPr>
          <w:noProof/>
        </w:rPr>
        <w:fldChar w:fldCharType="separate"/>
      </w:r>
      <w:r>
        <w:rPr>
          <w:noProof/>
        </w:rPr>
        <w:t>25</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_Toc70226534 \h </w:instrText>
      </w:r>
      <w:r>
        <w:rPr>
          <w:b w:val="0"/>
          <w:noProof/>
          <w:sz w:val="22"/>
        </w:rPr>
      </w:r>
      <w:r>
        <w:rPr>
          <w:b w:val="0"/>
          <w:noProof/>
          <w:sz w:val="22"/>
        </w:rPr>
        <w:fldChar w:fldCharType="separate"/>
      </w:r>
      <w:r>
        <w:rPr>
          <w:b w:val="0"/>
          <w:noProof/>
          <w:sz w:val="22"/>
        </w:rPr>
        <w:t>26</w:t>
      </w:r>
      <w:r>
        <w:rPr>
          <w:b w:val="0"/>
          <w:noProof/>
          <w:sz w:val="22"/>
        </w:rPr>
        <w:fldChar w:fldCharType="end"/>
      </w:r>
    </w:p>
    <w:p>
      <w:pPr>
        <w:pStyle w:val="TOC4"/>
        <w:rPr>
          <w:noProof/>
        </w:rPr>
      </w:pPr>
      <w:r>
        <w:rPr>
          <w:noProof/>
          <w:snapToGrid w:val="0"/>
        </w:rPr>
        <w:t>1.</w:t>
      </w:r>
      <w:r>
        <w:rPr>
          <w:noProof/>
        </w:rPr>
        <w:tab/>
      </w:r>
      <w:r>
        <w:rPr>
          <w:noProof/>
          <w:snapToGrid w:val="0"/>
        </w:rPr>
        <w:t>Definition</w:t>
      </w:r>
      <w:r>
        <w:rPr>
          <w:noProof/>
        </w:rPr>
        <w:tab/>
      </w:r>
      <w:r>
        <w:rPr>
          <w:noProof/>
        </w:rPr>
        <w:fldChar w:fldCharType="begin"/>
      </w:r>
      <w:r>
        <w:rPr>
          <w:noProof/>
        </w:rPr>
        <w:instrText xml:space="preserve"> PAGEREF _Toc70226535 \h </w:instrText>
      </w:r>
      <w:r>
        <w:rPr>
          <w:noProof/>
        </w:rPr>
      </w:r>
      <w:r>
        <w:rPr>
          <w:noProof/>
        </w:rPr>
        <w:fldChar w:fldCharType="separate"/>
      </w:r>
      <w:r>
        <w:rPr>
          <w:noProof/>
        </w:rPr>
        <w:t>26</w:t>
      </w:r>
      <w:r>
        <w:rPr>
          <w:noProof/>
        </w:rPr>
        <w:fldChar w:fldCharType="end"/>
      </w:r>
    </w:p>
    <w:p>
      <w:pPr>
        <w:pStyle w:val="TOC4"/>
        <w:rPr>
          <w:noProof/>
        </w:rPr>
      </w:pPr>
      <w:r>
        <w:rPr>
          <w:noProof/>
          <w:snapToGrid w:val="0"/>
        </w:rPr>
        <w:t>2.</w:t>
      </w:r>
      <w:r>
        <w:rPr>
          <w:noProof/>
        </w:rPr>
        <w:tab/>
      </w:r>
      <w:r>
        <w:rPr>
          <w:noProof/>
          <w:snapToGrid w:val="0"/>
        </w:rPr>
        <w:t>Term of office of members</w:t>
      </w:r>
      <w:r>
        <w:rPr>
          <w:noProof/>
        </w:rPr>
        <w:tab/>
      </w:r>
      <w:r>
        <w:rPr>
          <w:noProof/>
        </w:rPr>
        <w:fldChar w:fldCharType="begin"/>
      </w:r>
      <w:r>
        <w:rPr>
          <w:noProof/>
        </w:rPr>
        <w:instrText xml:space="preserve"> PAGEREF _Toc70226536 \h </w:instrText>
      </w:r>
      <w:r>
        <w:rPr>
          <w:noProof/>
        </w:rPr>
      </w:r>
      <w:r>
        <w:rPr>
          <w:noProof/>
        </w:rPr>
        <w:fldChar w:fldCharType="separate"/>
      </w:r>
      <w:r>
        <w:rPr>
          <w:noProof/>
        </w:rPr>
        <w:t>26</w:t>
      </w:r>
      <w:r>
        <w:rPr>
          <w:noProof/>
        </w:rPr>
        <w:fldChar w:fldCharType="end"/>
      </w:r>
    </w:p>
    <w:p>
      <w:pPr>
        <w:pStyle w:val="TOC4"/>
        <w:rPr>
          <w:noProof/>
        </w:rPr>
      </w:pPr>
      <w:r>
        <w:rPr>
          <w:noProof/>
          <w:snapToGrid w:val="0"/>
        </w:rPr>
        <w:t>3.</w:t>
      </w:r>
      <w:r>
        <w:rPr>
          <w:noProof/>
        </w:rPr>
        <w:tab/>
      </w:r>
      <w:r>
        <w:rPr>
          <w:noProof/>
          <w:snapToGrid w:val="0"/>
        </w:rPr>
        <w:t>Delegation by Commission</w:t>
      </w:r>
      <w:r>
        <w:rPr>
          <w:noProof/>
        </w:rPr>
        <w:tab/>
      </w:r>
      <w:r>
        <w:rPr>
          <w:noProof/>
        </w:rPr>
        <w:fldChar w:fldCharType="begin"/>
      </w:r>
      <w:r>
        <w:rPr>
          <w:noProof/>
        </w:rPr>
        <w:instrText xml:space="preserve"> PAGEREF _Toc70226537 \h </w:instrText>
      </w:r>
      <w:r>
        <w:rPr>
          <w:noProof/>
        </w:rPr>
      </w:r>
      <w:r>
        <w:rPr>
          <w:noProof/>
        </w:rPr>
        <w:fldChar w:fldCharType="separate"/>
      </w:r>
      <w:r>
        <w:rPr>
          <w:noProof/>
        </w:rPr>
        <w:t>26</w:t>
      </w:r>
      <w:r>
        <w:rPr>
          <w:noProof/>
        </w:rPr>
        <w:fldChar w:fldCharType="end"/>
      </w:r>
    </w:p>
    <w:p>
      <w:pPr>
        <w:pStyle w:val="TOC4"/>
        <w:rPr>
          <w:noProof/>
        </w:rPr>
      </w:pPr>
      <w:r>
        <w:rPr>
          <w:noProof/>
          <w:snapToGrid w:val="0"/>
        </w:rPr>
        <w:t>4.</w:t>
      </w:r>
      <w:r>
        <w:rPr>
          <w:noProof/>
        </w:rPr>
        <w:tab/>
      </w:r>
      <w:r>
        <w:rPr>
          <w:noProof/>
          <w:snapToGrid w:val="0"/>
        </w:rPr>
        <w:t>Vacation of office</w:t>
      </w:r>
      <w:r>
        <w:rPr>
          <w:noProof/>
        </w:rPr>
        <w:tab/>
      </w:r>
      <w:r>
        <w:rPr>
          <w:noProof/>
        </w:rPr>
        <w:fldChar w:fldCharType="begin"/>
      </w:r>
      <w:r>
        <w:rPr>
          <w:noProof/>
        </w:rPr>
        <w:instrText xml:space="preserve"> PAGEREF _Toc70226538 \h </w:instrText>
      </w:r>
      <w:r>
        <w:rPr>
          <w:noProof/>
        </w:rPr>
      </w:r>
      <w:r>
        <w:rPr>
          <w:noProof/>
        </w:rPr>
        <w:fldChar w:fldCharType="separate"/>
      </w:r>
      <w:r>
        <w:rPr>
          <w:noProof/>
        </w:rPr>
        <w:t>26</w:t>
      </w:r>
      <w:r>
        <w:rPr>
          <w:noProof/>
        </w:rPr>
        <w:fldChar w:fldCharType="end"/>
      </w:r>
    </w:p>
    <w:p>
      <w:pPr>
        <w:pStyle w:val="TOC4"/>
        <w:rPr>
          <w:noProof/>
        </w:rPr>
      </w:pPr>
      <w:r>
        <w:rPr>
          <w:noProof/>
          <w:snapToGrid w:val="0"/>
        </w:rPr>
        <w:t>5.</w:t>
      </w:r>
      <w:r>
        <w:rPr>
          <w:noProof/>
        </w:rPr>
        <w:tab/>
      </w:r>
      <w:r>
        <w:rPr>
          <w:noProof/>
          <w:snapToGrid w:val="0"/>
        </w:rPr>
        <w:t>Substitute members</w:t>
      </w:r>
      <w:r>
        <w:rPr>
          <w:noProof/>
        </w:rPr>
        <w:tab/>
      </w:r>
      <w:r>
        <w:rPr>
          <w:noProof/>
        </w:rPr>
        <w:fldChar w:fldCharType="begin"/>
      </w:r>
      <w:r>
        <w:rPr>
          <w:noProof/>
        </w:rPr>
        <w:instrText xml:space="preserve"> PAGEREF _Toc70226539 \h </w:instrText>
      </w:r>
      <w:r>
        <w:rPr>
          <w:noProof/>
        </w:rPr>
      </w:r>
      <w:r>
        <w:rPr>
          <w:noProof/>
        </w:rPr>
        <w:fldChar w:fldCharType="separate"/>
      </w:r>
      <w:r>
        <w:rPr>
          <w:noProof/>
        </w:rPr>
        <w:t>27</w:t>
      </w:r>
      <w:r>
        <w:rPr>
          <w:noProof/>
        </w:rPr>
        <w:fldChar w:fldCharType="end"/>
      </w:r>
    </w:p>
    <w:p>
      <w:pPr>
        <w:pStyle w:val="TOC4"/>
        <w:rPr>
          <w:noProof/>
        </w:rPr>
      </w:pPr>
      <w:r>
        <w:rPr>
          <w:noProof/>
          <w:snapToGrid w:val="0"/>
        </w:rPr>
        <w:t>6.</w:t>
      </w:r>
      <w:r>
        <w:rPr>
          <w:noProof/>
        </w:rPr>
        <w:tab/>
      </w:r>
      <w:r>
        <w:rPr>
          <w:noProof/>
          <w:snapToGrid w:val="0"/>
        </w:rPr>
        <w:t>General procedure concerning meetings</w:t>
      </w:r>
      <w:r>
        <w:rPr>
          <w:noProof/>
        </w:rPr>
        <w:tab/>
      </w:r>
      <w:r>
        <w:rPr>
          <w:noProof/>
        </w:rPr>
        <w:fldChar w:fldCharType="begin"/>
      </w:r>
      <w:r>
        <w:rPr>
          <w:noProof/>
        </w:rPr>
        <w:instrText xml:space="preserve"> PAGEREF _Toc70226540 \h </w:instrText>
      </w:r>
      <w:r>
        <w:rPr>
          <w:noProof/>
        </w:rPr>
      </w:r>
      <w:r>
        <w:rPr>
          <w:noProof/>
        </w:rPr>
        <w:fldChar w:fldCharType="separate"/>
      </w:r>
      <w:r>
        <w:rPr>
          <w:noProof/>
        </w:rPr>
        <w:t>27</w:t>
      </w:r>
      <w:r>
        <w:rPr>
          <w:noProof/>
        </w:rPr>
        <w:fldChar w:fldCharType="end"/>
      </w:r>
    </w:p>
    <w:p>
      <w:pPr>
        <w:pStyle w:val="TOC4"/>
        <w:rPr>
          <w:noProof/>
        </w:rPr>
      </w:pPr>
      <w:r>
        <w:rPr>
          <w:noProof/>
          <w:snapToGrid w:val="0"/>
        </w:rPr>
        <w:t>7.</w:t>
      </w:r>
      <w:r>
        <w:rPr>
          <w:noProof/>
        </w:rPr>
        <w:tab/>
      </w:r>
      <w:r>
        <w:rPr>
          <w:noProof/>
          <w:snapToGrid w:val="0"/>
        </w:rPr>
        <w:t>Presiding member</w:t>
      </w:r>
      <w:r>
        <w:rPr>
          <w:noProof/>
        </w:rPr>
        <w:tab/>
      </w:r>
      <w:r>
        <w:rPr>
          <w:noProof/>
        </w:rPr>
        <w:fldChar w:fldCharType="begin"/>
      </w:r>
      <w:r>
        <w:rPr>
          <w:noProof/>
        </w:rPr>
        <w:instrText xml:space="preserve"> PAGEREF _Toc70226541 \h </w:instrText>
      </w:r>
      <w:r>
        <w:rPr>
          <w:noProof/>
        </w:rPr>
      </w:r>
      <w:r>
        <w:rPr>
          <w:noProof/>
        </w:rPr>
        <w:fldChar w:fldCharType="separate"/>
      </w:r>
      <w:r>
        <w:rPr>
          <w:noProof/>
        </w:rPr>
        <w:t>28</w:t>
      </w:r>
      <w:r>
        <w:rPr>
          <w:noProof/>
        </w:rPr>
        <w:fldChar w:fldCharType="end"/>
      </w:r>
    </w:p>
    <w:p>
      <w:pPr>
        <w:pStyle w:val="TOC4"/>
        <w:rPr>
          <w:noProof/>
        </w:rPr>
      </w:pPr>
      <w:r>
        <w:rPr>
          <w:noProof/>
          <w:snapToGrid w:val="0"/>
        </w:rPr>
        <w:t>8.</w:t>
      </w:r>
      <w:r>
        <w:rPr>
          <w:noProof/>
        </w:rPr>
        <w:tab/>
      </w:r>
      <w:r>
        <w:rPr>
          <w:noProof/>
          <w:snapToGrid w:val="0"/>
        </w:rPr>
        <w:t>Voting</w:t>
      </w:r>
      <w:r>
        <w:rPr>
          <w:noProof/>
        </w:rPr>
        <w:tab/>
      </w:r>
      <w:r>
        <w:rPr>
          <w:noProof/>
        </w:rPr>
        <w:fldChar w:fldCharType="begin"/>
      </w:r>
      <w:r>
        <w:rPr>
          <w:noProof/>
        </w:rPr>
        <w:instrText xml:space="preserve"> PAGEREF _Toc70226542 \h </w:instrText>
      </w:r>
      <w:r>
        <w:rPr>
          <w:noProof/>
        </w:rPr>
      </w:r>
      <w:r>
        <w:rPr>
          <w:noProof/>
        </w:rPr>
        <w:fldChar w:fldCharType="separate"/>
      </w:r>
      <w:r>
        <w:rPr>
          <w:noProof/>
        </w:rPr>
        <w:t>28</w:t>
      </w:r>
      <w:r>
        <w:rPr>
          <w:noProof/>
        </w:rPr>
        <w:fldChar w:fldCharType="end"/>
      </w:r>
    </w:p>
    <w:p>
      <w:pPr>
        <w:pStyle w:val="TOC4"/>
        <w:rPr>
          <w:noProof/>
        </w:rPr>
      </w:pPr>
      <w:r>
        <w:rPr>
          <w:noProof/>
          <w:snapToGrid w:val="0"/>
        </w:rPr>
        <w:t>9.</w:t>
      </w:r>
      <w:r>
        <w:rPr>
          <w:noProof/>
        </w:rPr>
        <w:tab/>
      </w:r>
      <w:r>
        <w:rPr>
          <w:noProof/>
          <w:snapToGrid w:val="0"/>
        </w:rPr>
        <w:t>Minutes</w:t>
      </w:r>
      <w:r>
        <w:rPr>
          <w:noProof/>
        </w:rPr>
        <w:tab/>
      </w:r>
      <w:r>
        <w:rPr>
          <w:noProof/>
        </w:rPr>
        <w:fldChar w:fldCharType="begin"/>
      </w:r>
      <w:r>
        <w:rPr>
          <w:noProof/>
        </w:rPr>
        <w:instrText xml:space="preserve"> PAGEREF _Toc70226543 \h </w:instrText>
      </w:r>
      <w:r>
        <w:rPr>
          <w:noProof/>
        </w:rPr>
      </w:r>
      <w:r>
        <w:rPr>
          <w:noProof/>
        </w:rPr>
        <w:fldChar w:fldCharType="separate"/>
      </w:r>
      <w:r>
        <w:rPr>
          <w:noProof/>
        </w:rPr>
        <w:t>28</w:t>
      </w:r>
      <w:r>
        <w:rPr>
          <w:noProof/>
        </w:rPr>
        <w:fldChar w:fldCharType="end"/>
      </w:r>
    </w:p>
    <w:p>
      <w:pPr>
        <w:pStyle w:val="TOC4"/>
        <w:rPr>
          <w:noProof/>
        </w:rPr>
      </w:pPr>
      <w:r>
        <w:rPr>
          <w:noProof/>
          <w:snapToGrid w:val="0"/>
        </w:rPr>
        <w:t>10.</w:t>
      </w:r>
      <w:r>
        <w:rPr>
          <w:noProof/>
        </w:rPr>
        <w:tab/>
      </w:r>
      <w:r>
        <w:rPr>
          <w:noProof/>
          <w:snapToGrid w:val="0"/>
        </w:rPr>
        <w:t>Common seal and execution of documents by Commission</w:t>
      </w:r>
      <w:r>
        <w:rPr>
          <w:noProof/>
        </w:rPr>
        <w:tab/>
      </w:r>
      <w:r>
        <w:rPr>
          <w:noProof/>
        </w:rPr>
        <w:fldChar w:fldCharType="begin"/>
      </w:r>
      <w:r>
        <w:rPr>
          <w:noProof/>
        </w:rPr>
        <w:instrText xml:space="preserve"> PAGEREF _Toc70226544 \h </w:instrText>
      </w:r>
      <w:r>
        <w:rPr>
          <w:noProof/>
        </w:rPr>
      </w:r>
      <w:r>
        <w:rPr>
          <w:noProof/>
        </w:rPr>
        <w:fldChar w:fldCharType="separate"/>
      </w:r>
      <w:r>
        <w:rPr>
          <w:noProof/>
        </w:rPr>
        <w:t>28</w:t>
      </w:r>
      <w:r>
        <w:rPr>
          <w:noProof/>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_Toc70226545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4"/>
        <w:rPr>
          <w:noProof/>
        </w:rPr>
      </w:pPr>
      <w:r>
        <w:rPr>
          <w:noProof/>
          <w:snapToGrid w:val="0"/>
        </w:rPr>
        <w:t>1.</w:t>
      </w:r>
      <w:r>
        <w:rPr>
          <w:noProof/>
        </w:rPr>
        <w:tab/>
      </w:r>
      <w:r>
        <w:rPr>
          <w:noProof/>
          <w:snapToGrid w:val="0"/>
        </w:rPr>
        <w:t>Definitions</w:t>
      </w:r>
      <w:r>
        <w:rPr>
          <w:noProof/>
        </w:rPr>
        <w:tab/>
      </w:r>
      <w:r>
        <w:rPr>
          <w:noProof/>
        </w:rPr>
        <w:fldChar w:fldCharType="begin"/>
      </w:r>
      <w:r>
        <w:rPr>
          <w:noProof/>
        </w:rPr>
        <w:instrText xml:space="preserve"> PAGEREF _Toc70226546 \h </w:instrText>
      </w:r>
      <w:r>
        <w:rPr>
          <w:noProof/>
        </w:rPr>
      </w:r>
      <w:r>
        <w:rPr>
          <w:noProof/>
        </w:rPr>
        <w:fldChar w:fldCharType="separate"/>
      </w:r>
      <w:r>
        <w:rPr>
          <w:noProof/>
        </w:rPr>
        <w:t>30</w:t>
      </w:r>
      <w:r>
        <w:rPr>
          <w:noProof/>
        </w:rPr>
        <w:fldChar w:fldCharType="end"/>
      </w:r>
    </w:p>
    <w:p>
      <w:pPr>
        <w:pStyle w:val="TOC4"/>
        <w:rPr>
          <w:noProof/>
        </w:rPr>
      </w:pPr>
      <w:r>
        <w:rPr>
          <w:noProof/>
          <w:snapToGrid w:val="0"/>
        </w:rPr>
        <w:t>2.</w:t>
      </w:r>
      <w:r>
        <w:rPr>
          <w:noProof/>
        </w:rPr>
        <w:tab/>
      </w:r>
      <w:r>
        <w:rPr>
          <w:noProof/>
          <w:snapToGrid w:val="0"/>
        </w:rPr>
        <w:t>Assets, liabilities, etc.</w:t>
      </w:r>
      <w:r>
        <w:rPr>
          <w:noProof/>
        </w:rPr>
        <w:tab/>
      </w:r>
      <w:r>
        <w:rPr>
          <w:noProof/>
        </w:rPr>
        <w:fldChar w:fldCharType="begin"/>
      </w:r>
      <w:r>
        <w:rPr>
          <w:noProof/>
        </w:rPr>
        <w:instrText xml:space="preserve"> PAGEREF _Toc70226547 \h </w:instrText>
      </w:r>
      <w:r>
        <w:rPr>
          <w:noProof/>
        </w:rPr>
      </w:r>
      <w:r>
        <w:rPr>
          <w:noProof/>
        </w:rPr>
        <w:fldChar w:fldCharType="separate"/>
      </w:r>
      <w:r>
        <w:rPr>
          <w:noProof/>
        </w:rPr>
        <w:t>30</w:t>
      </w:r>
      <w:r>
        <w:rPr>
          <w:noProof/>
        </w:rPr>
        <w:fldChar w:fldCharType="end"/>
      </w:r>
    </w:p>
    <w:p>
      <w:pPr>
        <w:pStyle w:val="TOC4"/>
        <w:rPr>
          <w:noProof/>
        </w:rPr>
      </w:pPr>
      <w:r>
        <w:rPr>
          <w:noProof/>
          <w:snapToGrid w:val="0"/>
        </w:rPr>
        <w:t>3.</w:t>
      </w:r>
      <w:r>
        <w:rPr>
          <w:noProof/>
        </w:rPr>
        <w:tab/>
      </w:r>
      <w:r>
        <w:rPr>
          <w:noProof/>
          <w:snapToGrid w:val="0"/>
        </w:rPr>
        <w:t>Agreements and instruments</w:t>
      </w:r>
      <w:r>
        <w:rPr>
          <w:noProof/>
        </w:rPr>
        <w:tab/>
      </w:r>
      <w:r>
        <w:rPr>
          <w:noProof/>
        </w:rPr>
        <w:fldChar w:fldCharType="begin"/>
      </w:r>
      <w:r>
        <w:rPr>
          <w:noProof/>
        </w:rPr>
        <w:instrText xml:space="preserve"> PAGEREF _Toc70226548 \h </w:instrText>
      </w:r>
      <w:r>
        <w:rPr>
          <w:noProof/>
        </w:rPr>
      </w:r>
      <w:r>
        <w:rPr>
          <w:noProof/>
        </w:rPr>
        <w:fldChar w:fldCharType="separate"/>
      </w:r>
      <w:r>
        <w:rPr>
          <w:noProof/>
        </w:rPr>
        <w:t>30</w:t>
      </w:r>
      <w:r>
        <w:rPr>
          <w:noProof/>
        </w:rPr>
        <w:fldChar w:fldCharType="end"/>
      </w:r>
    </w:p>
    <w:p>
      <w:pPr>
        <w:pStyle w:val="TOC4"/>
        <w:rPr>
          <w:noProof/>
        </w:rPr>
      </w:pPr>
      <w:r>
        <w:rPr>
          <w:noProof/>
          <w:snapToGrid w:val="0"/>
        </w:rPr>
        <w:t>4.</w:t>
      </w:r>
      <w:r>
        <w:rPr>
          <w:noProof/>
        </w:rPr>
        <w:tab/>
      </w:r>
      <w:r>
        <w:rPr>
          <w:noProof/>
          <w:snapToGrid w:val="0"/>
        </w:rPr>
        <w:t>Former Board members</w:t>
      </w:r>
      <w:r>
        <w:rPr>
          <w:noProof/>
        </w:rPr>
        <w:tab/>
      </w:r>
      <w:r>
        <w:rPr>
          <w:noProof/>
        </w:rPr>
        <w:fldChar w:fldCharType="begin"/>
      </w:r>
      <w:r>
        <w:rPr>
          <w:noProof/>
        </w:rPr>
        <w:instrText xml:space="preserve"> PAGEREF _Toc70226549 \h </w:instrText>
      </w:r>
      <w:r>
        <w:rPr>
          <w:noProof/>
        </w:rPr>
      </w:r>
      <w:r>
        <w:rPr>
          <w:noProof/>
        </w:rPr>
        <w:fldChar w:fldCharType="separate"/>
      </w:r>
      <w:r>
        <w:rPr>
          <w:noProof/>
        </w:rPr>
        <w:t>31</w:t>
      </w:r>
      <w:r>
        <w:rPr>
          <w:noProof/>
        </w:rPr>
        <w:fldChar w:fldCharType="end"/>
      </w:r>
    </w:p>
    <w:p>
      <w:pPr>
        <w:pStyle w:val="TOC4"/>
        <w:rPr>
          <w:noProof/>
        </w:rPr>
      </w:pPr>
      <w:r>
        <w:rPr>
          <w:noProof/>
          <w:snapToGrid w:val="0"/>
        </w:rPr>
        <w:t>5.</w:t>
      </w:r>
      <w:r>
        <w:rPr>
          <w:noProof/>
        </w:rPr>
        <w:tab/>
      </w:r>
      <w:r>
        <w:rPr>
          <w:noProof/>
          <w:snapToGrid w:val="0"/>
        </w:rPr>
        <w:t>References</w:t>
      </w:r>
      <w:r>
        <w:rPr>
          <w:noProof/>
        </w:rPr>
        <w:tab/>
      </w:r>
      <w:r>
        <w:rPr>
          <w:noProof/>
        </w:rPr>
        <w:fldChar w:fldCharType="begin"/>
      </w:r>
      <w:r>
        <w:rPr>
          <w:noProof/>
        </w:rPr>
        <w:instrText xml:space="preserve"> PAGEREF _Toc70226550 \h </w:instrText>
      </w:r>
      <w:r>
        <w:rPr>
          <w:noProof/>
        </w:rPr>
      </w:r>
      <w:r>
        <w:rPr>
          <w:noProof/>
        </w:rPr>
        <w:fldChar w:fldCharType="separate"/>
      </w:r>
      <w:r>
        <w:rPr>
          <w:noProof/>
        </w:rPr>
        <w:t>31</w:t>
      </w:r>
      <w:r>
        <w:rPr>
          <w:noProof/>
        </w:rPr>
        <w:fldChar w:fldCharType="end"/>
      </w:r>
    </w:p>
    <w:p>
      <w:pPr>
        <w:pStyle w:val="TOC4"/>
        <w:rPr>
          <w:noProof/>
        </w:rPr>
      </w:pPr>
      <w:r>
        <w:rPr>
          <w:noProof/>
          <w:snapToGrid w:val="0"/>
        </w:rPr>
        <w:t>6.</w:t>
      </w:r>
      <w:r>
        <w:rPr>
          <w:noProof/>
        </w:rPr>
        <w:tab/>
      </w:r>
      <w:r>
        <w:rPr>
          <w:i/>
          <w:noProof/>
          <w:snapToGrid w:val="0"/>
        </w:rPr>
        <w:t>Interpretation Act 1984</w:t>
      </w:r>
      <w:r>
        <w:rPr>
          <w:noProof/>
          <w:snapToGrid w:val="0"/>
        </w:rPr>
        <w:t xml:space="preserve"> not affected</w:t>
      </w:r>
      <w:r>
        <w:rPr>
          <w:noProof/>
        </w:rPr>
        <w:tab/>
      </w:r>
      <w:r>
        <w:rPr>
          <w:noProof/>
        </w:rPr>
        <w:fldChar w:fldCharType="begin"/>
      </w:r>
      <w:r>
        <w:rPr>
          <w:noProof/>
        </w:rPr>
        <w:instrText xml:space="preserve"> PAGEREF _Toc70226551 \h </w:instrText>
      </w:r>
      <w:r>
        <w:rPr>
          <w:noProof/>
        </w:rPr>
      </w:r>
      <w:r>
        <w:rPr>
          <w:noProof/>
        </w:rPr>
        <w:fldChar w:fldCharType="separate"/>
      </w:r>
      <w:r>
        <w:rPr>
          <w:noProof/>
        </w:rPr>
        <w:t>31</w:t>
      </w:r>
      <w:r>
        <w:rPr>
          <w:noProof/>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bookmarkStart w:id="1" w:name="_Hlt70226553"/>
      <w:r>
        <w:rPr>
          <w:noProof/>
        </w:rPr>
        <w:fldChar w:fldCharType="begin"/>
      </w:r>
      <w:r>
        <w:rPr>
          <w:noProof/>
        </w:rPr>
        <w:instrText xml:space="preserve"> PAGEREF _Toc70226552 \h </w:instrText>
      </w:r>
      <w:r>
        <w:rPr>
          <w:noProof/>
        </w:rPr>
      </w:r>
      <w:r>
        <w:rPr>
          <w:noProof/>
        </w:rPr>
        <w:fldChar w:fldCharType="separate"/>
      </w:r>
      <w:r>
        <w:rPr>
          <w:noProof/>
        </w:rPr>
        <w:t>32</w:t>
      </w:r>
      <w:r>
        <w:rPr>
          <w:noProof/>
        </w:rPr>
        <w:fldChar w:fldCharType="end"/>
      </w:r>
      <w:bookmarkEnd w:id="1"/>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Supply Commission Act 1991 </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2" w:name="_Toc520186719"/>
      <w:bookmarkStart w:id="3" w:name="_Toc9140295"/>
      <w:bookmarkStart w:id="4" w:name="_Toc7022648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5" w:name="_Toc520186720"/>
      <w:bookmarkStart w:id="6" w:name="_Toc9140296"/>
      <w:bookmarkStart w:id="7" w:name="_Toc7022648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8" w:name="_Toc520186721"/>
      <w:bookmarkStart w:id="9" w:name="_Toc9140297"/>
      <w:bookmarkStart w:id="10" w:name="_Toc70226489"/>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r>
        <w:rPr>
          <w:rStyle w:val="CharPartNo"/>
        </w:rPr>
        <w:t>Part 2</w:t>
      </w:r>
      <w:r>
        <w:t> — </w:t>
      </w:r>
      <w:r>
        <w:rPr>
          <w:rStyle w:val="CharPartText"/>
        </w:rPr>
        <w:t xml:space="preserve">State Supply Commission </w:t>
      </w:r>
    </w:p>
    <w:p>
      <w:pPr>
        <w:pStyle w:val="Heading3"/>
        <w:rPr>
          <w:snapToGrid w:val="0"/>
        </w:rPr>
      </w:pPr>
      <w:r>
        <w:rPr>
          <w:rStyle w:val="CharDivNo"/>
        </w:rPr>
        <w:t>Division 1</w:t>
      </w:r>
      <w:r>
        <w:rPr>
          <w:snapToGrid w:val="0"/>
        </w:rPr>
        <w:t> — </w:t>
      </w:r>
      <w:r>
        <w:rPr>
          <w:rStyle w:val="CharDivText"/>
        </w:rPr>
        <w:t xml:space="preserve">Establishment, functions and powers </w:t>
      </w:r>
    </w:p>
    <w:p>
      <w:pPr>
        <w:pStyle w:val="Heading5"/>
        <w:rPr>
          <w:snapToGrid w:val="0"/>
        </w:rPr>
      </w:pPr>
      <w:bookmarkStart w:id="11" w:name="_Toc520186722"/>
      <w:bookmarkStart w:id="12" w:name="_Toc9140298"/>
      <w:bookmarkStart w:id="13" w:name="_Toc70226490"/>
      <w:r>
        <w:rPr>
          <w:rStyle w:val="CharSectno"/>
        </w:rPr>
        <w:t>4</w:t>
      </w:r>
      <w:r>
        <w:rPr>
          <w:snapToGrid w:val="0"/>
        </w:rPr>
        <w:t>.</w:t>
      </w:r>
      <w:r>
        <w:rPr>
          <w:snapToGrid w:val="0"/>
        </w:rPr>
        <w:tab/>
        <w:t>Commission established</w:t>
      </w:r>
      <w:bookmarkEnd w:id="11"/>
      <w:bookmarkEnd w:id="12"/>
      <w:bookmarkEnd w:id="13"/>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14" w:name="_Toc520186723"/>
      <w:bookmarkStart w:id="15" w:name="_Toc9140299"/>
      <w:bookmarkStart w:id="16" w:name="_Toc70226491"/>
      <w:r>
        <w:rPr>
          <w:rStyle w:val="CharSectno"/>
        </w:rPr>
        <w:t>5</w:t>
      </w:r>
      <w:r>
        <w:rPr>
          <w:snapToGrid w:val="0"/>
        </w:rPr>
        <w:t>.</w:t>
      </w:r>
      <w:r>
        <w:rPr>
          <w:snapToGrid w:val="0"/>
        </w:rPr>
        <w:tab/>
        <w:t>Functions of Commission</w:t>
      </w:r>
      <w:bookmarkEnd w:id="14"/>
      <w:bookmarkEnd w:id="15"/>
      <w:bookmarkEnd w:id="16"/>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17" w:name="_Toc520186724"/>
      <w:bookmarkStart w:id="18" w:name="_Toc9140300"/>
      <w:bookmarkStart w:id="19" w:name="_Toc70226492"/>
      <w:r>
        <w:rPr>
          <w:rStyle w:val="CharSectno"/>
        </w:rPr>
        <w:t>5A</w:t>
      </w:r>
      <w:r>
        <w:rPr>
          <w:snapToGrid w:val="0"/>
        </w:rPr>
        <w:t>.</w:t>
      </w:r>
      <w:r>
        <w:rPr>
          <w:snapToGrid w:val="0"/>
        </w:rPr>
        <w:tab/>
        <w:t>Sale and lease</w:t>
      </w:r>
      <w:r>
        <w:rPr>
          <w:snapToGrid w:val="0"/>
        </w:rPr>
        <w:noBreakHyphen/>
        <w:t>back of goods</w:t>
      </w:r>
      <w:bookmarkEnd w:id="17"/>
      <w:bookmarkEnd w:id="18"/>
      <w:bookmarkEnd w:id="19"/>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20" w:name="_Toc520186725"/>
      <w:bookmarkStart w:id="21" w:name="_Toc9140301"/>
      <w:bookmarkStart w:id="22" w:name="_Toc70226493"/>
      <w:r>
        <w:rPr>
          <w:rStyle w:val="CharSectno"/>
        </w:rPr>
        <w:t>6</w:t>
      </w:r>
      <w:r>
        <w:rPr>
          <w:snapToGrid w:val="0"/>
        </w:rPr>
        <w:t>.</w:t>
      </w:r>
      <w:r>
        <w:rPr>
          <w:snapToGrid w:val="0"/>
        </w:rPr>
        <w:tab/>
        <w:t>Powers of Commission</w:t>
      </w:r>
      <w:bookmarkEnd w:id="20"/>
      <w:bookmarkEnd w:id="21"/>
      <w:bookmarkEnd w:id="22"/>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23" w:name="_Toc520186726"/>
      <w:bookmarkStart w:id="24" w:name="_Toc9140302"/>
      <w:bookmarkStart w:id="25" w:name="_Toc70226494"/>
      <w:r>
        <w:rPr>
          <w:rStyle w:val="CharSectno"/>
        </w:rPr>
        <w:t>7</w:t>
      </w:r>
      <w:r>
        <w:rPr>
          <w:snapToGrid w:val="0"/>
        </w:rPr>
        <w:t>.</w:t>
      </w:r>
      <w:r>
        <w:rPr>
          <w:snapToGrid w:val="0"/>
        </w:rPr>
        <w:tab/>
        <w:t>Directions by Minister</w:t>
      </w:r>
      <w:bookmarkEnd w:id="23"/>
      <w:bookmarkEnd w:id="24"/>
      <w:bookmarkEnd w:id="2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rPr>
          <w:snapToGrid w:val="0"/>
        </w:rPr>
      </w:pPr>
      <w:r>
        <w:rPr>
          <w:snapToGrid w:val="0"/>
        </w:rPr>
        <w:tab/>
        <w:t>(b)</w:t>
      </w:r>
      <w:r>
        <w:rPr>
          <w:snapToGrid w:val="0"/>
        </w:rPr>
        <w:tab/>
        <w:t xml:space="preserve">included in the annual report submitted by the accountable authority of the Commission under section 66 of the </w:t>
      </w:r>
      <w:r>
        <w:rPr>
          <w:i/>
          <w:snapToGrid w:val="0"/>
        </w:rPr>
        <w:t>Financial Administration and Audit Act 1985</w:t>
      </w:r>
      <w:r>
        <w:rPr>
          <w:snapToGrid w:val="0"/>
        </w:rPr>
        <w:t>.</w:t>
      </w:r>
    </w:p>
    <w:p>
      <w:pPr>
        <w:pStyle w:val="Heading3"/>
        <w:rPr>
          <w:snapToGrid w:val="0"/>
        </w:rPr>
      </w:pPr>
      <w:r>
        <w:rPr>
          <w:rStyle w:val="CharDivNo"/>
        </w:rPr>
        <w:t>Division 2</w:t>
      </w:r>
      <w:r>
        <w:rPr>
          <w:snapToGrid w:val="0"/>
        </w:rPr>
        <w:t> — </w:t>
      </w:r>
      <w:r>
        <w:rPr>
          <w:rStyle w:val="CharDivText"/>
        </w:rPr>
        <w:t xml:space="preserve">Membership, constitution, proceedings, etc. </w:t>
      </w:r>
    </w:p>
    <w:p>
      <w:pPr>
        <w:pStyle w:val="Heading5"/>
        <w:rPr>
          <w:snapToGrid w:val="0"/>
        </w:rPr>
      </w:pPr>
      <w:bookmarkStart w:id="26" w:name="_Toc520186727"/>
      <w:bookmarkStart w:id="27" w:name="_Toc9140303"/>
      <w:bookmarkStart w:id="28" w:name="_Toc70226495"/>
      <w:r>
        <w:rPr>
          <w:rStyle w:val="CharSectno"/>
        </w:rPr>
        <w:t>8</w:t>
      </w:r>
      <w:r>
        <w:rPr>
          <w:snapToGrid w:val="0"/>
        </w:rPr>
        <w:t>.</w:t>
      </w:r>
      <w:r>
        <w:rPr>
          <w:snapToGrid w:val="0"/>
        </w:rPr>
        <w:tab/>
        <w:t>Membership of Commission</w:t>
      </w:r>
      <w:bookmarkEnd w:id="26"/>
      <w:bookmarkEnd w:id="27"/>
      <w:bookmarkEnd w:id="28"/>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29" w:name="_Toc520186728"/>
      <w:bookmarkStart w:id="30" w:name="_Toc9140304"/>
      <w:bookmarkStart w:id="31" w:name="_Toc70226496"/>
      <w:r>
        <w:rPr>
          <w:rStyle w:val="CharSectno"/>
        </w:rPr>
        <w:t>9</w:t>
      </w:r>
      <w:r>
        <w:rPr>
          <w:snapToGrid w:val="0"/>
        </w:rPr>
        <w:t>.</w:t>
      </w:r>
      <w:r>
        <w:rPr>
          <w:snapToGrid w:val="0"/>
        </w:rPr>
        <w:tab/>
        <w:t>Remuneration of members</w:t>
      </w:r>
      <w:bookmarkEnd w:id="29"/>
      <w:bookmarkEnd w:id="30"/>
      <w:bookmarkEnd w:id="31"/>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32" w:name="_Toc520186729"/>
      <w:bookmarkStart w:id="33" w:name="_Toc9140305"/>
      <w:bookmarkStart w:id="34" w:name="_Toc70226497"/>
      <w:r>
        <w:rPr>
          <w:rStyle w:val="CharSectno"/>
        </w:rPr>
        <w:t>10</w:t>
      </w:r>
      <w:r>
        <w:rPr>
          <w:snapToGrid w:val="0"/>
        </w:rPr>
        <w:t>.</w:t>
      </w:r>
      <w:r>
        <w:rPr>
          <w:snapToGrid w:val="0"/>
        </w:rPr>
        <w:tab/>
        <w:t>Disclosure of pecuniary interests</w:t>
      </w:r>
      <w:bookmarkEnd w:id="32"/>
      <w:bookmarkEnd w:id="33"/>
      <w:bookmarkEnd w:id="34"/>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35" w:name="_Toc520186730"/>
      <w:bookmarkStart w:id="36" w:name="_Toc9140306"/>
      <w:bookmarkStart w:id="37" w:name="_Toc70226498"/>
      <w:r>
        <w:rPr>
          <w:rStyle w:val="CharSectno"/>
        </w:rPr>
        <w:t>11</w:t>
      </w:r>
      <w:r>
        <w:rPr>
          <w:snapToGrid w:val="0"/>
        </w:rPr>
        <w:t>.</w:t>
      </w:r>
      <w:r>
        <w:rPr>
          <w:snapToGrid w:val="0"/>
        </w:rPr>
        <w:tab/>
        <w:t>Proceedings not affected by irregularities</w:t>
      </w:r>
      <w:bookmarkEnd w:id="35"/>
      <w:bookmarkEnd w:id="36"/>
      <w:bookmarkEnd w:id="37"/>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38" w:name="_Toc520186731"/>
      <w:bookmarkStart w:id="39" w:name="_Toc9140307"/>
      <w:bookmarkStart w:id="40" w:name="_Toc70226499"/>
      <w:r>
        <w:rPr>
          <w:rStyle w:val="CharSectno"/>
        </w:rPr>
        <w:t>12</w:t>
      </w:r>
      <w:r>
        <w:rPr>
          <w:snapToGrid w:val="0"/>
        </w:rPr>
        <w:t>.</w:t>
      </w:r>
      <w:r>
        <w:rPr>
          <w:snapToGrid w:val="0"/>
        </w:rPr>
        <w:tab/>
        <w:t>Protection of Commission and members</w:t>
      </w:r>
      <w:bookmarkEnd w:id="38"/>
      <w:bookmarkEnd w:id="39"/>
      <w:bookmarkEnd w:id="40"/>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41" w:name="_Toc520186732"/>
      <w:bookmarkStart w:id="42" w:name="_Toc9140308"/>
      <w:bookmarkStart w:id="43" w:name="_Toc70226500"/>
      <w:r>
        <w:rPr>
          <w:rStyle w:val="CharSectno"/>
        </w:rPr>
        <w:t>13</w:t>
      </w:r>
      <w:r>
        <w:rPr>
          <w:snapToGrid w:val="0"/>
        </w:rPr>
        <w:t>.</w:t>
      </w:r>
      <w:r>
        <w:rPr>
          <w:snapToGrid w:val="0"/>
        </w:rPr>
        <w:tab/>
        <w:t>Relationship of members to Public Service</w:t>
      </w:r>
      <w:bookmarkEnd w:id="41"/>
      <w:bookmarkEnd w:id="42"/>
      <w:bookmarkEnd w:id="43"/>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44" w:name="_Toc520186733"/>
      <w:bookmarkStart w:id="45" w:name="_Toc9140309"/>
      <w:bookmarkStart w:id="46" w:name="_Toc70226501"/>
      <w:r>
        <w:rPr>
          <w:rStyle w:val="CharSectno"/>
        </w:rPr>
        <w:t>14</w:t>
      </w:r>
      <w:r>
        <w:rPr>
          <w:snapToGrid w:val="0"/>
        </w:rPr>
        <w:t>.</w:t>
      </w:r>
      <w:r>
        <w:rPr>
          <w:snapToGrid w:val="0"/>
        </w:rPr>
        <w:tab/>
        <w:t>Committees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47" w:name="_Toc520186734"/>
      <w:bookmarkStart w:id="48" w:name="_Toc9140310"/>
      <w:bookmarkStart w:id="49" w:name="_Toc70226502"/>
      <w:r>
        <w:rPr>
          <w:rStyle w:val="CharSectno"/>
        </w:rPr>
        <w:t>15</w:t>
      </w:r>
      <w:r>
        <w:rPr>
          <w:snapToGrid w:val="0"/>
        </w:rPr>
        <w:t>.</w:t>
      </w:r>
      <w:r>
        <w:rPr>
          <w:snapToGrid w:val="0"/>
        </w:rPr>
        <w:tab/>
        <w:t>Members and proceedings — Schedule </w:t>
      </w:r>
      <w:bookmarkEnd w:id="47"/>
      <w:r>
        <w:rPr>
          <w:snapToGrid w:val="0"/>
        </w:rPr>
        <w:t>1</w:t>
      </w:r>
      <w:bookmarkEnd w:id="48"/>
      <w:bookmarkEnd w:id="49"/>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r>
        <w:rPr>
          <w:rStyle w:val="CharDivNo"/>
        </w:rPr>
        <w:t>Division 3</w:t>
      </w:r>
      <w:r>
        <w:rPr>
          <w:snapToGrid w:val="0"/>
        </w:rPr>
        <w:t> — </w:t>
      </w:r>
      <w:r>
        <w:rPr>
          <w:rStyle w:val="CharDivText"/>
        </w:rPr>
        <w:t xml:space="preserve">Staff </w:t>
      </w:r>
    </w:p>
    <w:p>
      <w:pPr>
        <w:pStyle w:val="Heading5"/>
        <w:rPr>
          <w:snapToGrid w:val="0"/>
        </w:rPr>
      </w:pPr>
      <w:bookmarkStart w:id="50" w:name="_Toc520186735"/>
      <w:bookmarkStart w:id="51" w:name="_Toc9140311"/>
      <w:bookmarkStart w:id="52" w:name="_Toc70226503"/>
      <w:r>
        <w:rPr>
          <w:rStyle w:val="CharSectno"/>
        </w:rPr>
        <w:t>16</w:t>
      </w:r>
      <w:r>
        <w:rPr>
          <w:snapToGrid w:val="0"/>
        </w:rPr>
        <w:t>.</w:t>
      </w:r>
      <w:r>
        <w:rPr>
          <w:snapToGrid w:val="0"/>
        </w:rPr>
        <w:tab/>
        <w:t>Chief executive officer</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53" w:name="_Toc520186736"/>
      <w:bookmarkStart w:id="54" w:name="_Toc9140312"/>
      <w:bookmarkStart w:id="55" w:name="_Toc70226504"/>
      <w:r>
        <w:rPr>
          <w:rStyle w:val="CharSectno"/>
        </w:rPr>
        <w:t>16A</w:t>
      </w:r>
      <w:r>
        <w:rPr>
          <w:snapToGrid w:val="0"/>
        </w:rPr>
        <w:t>.</w:t>
      </w:r>
      <w:r>
        <w:rPr>
          <w:snapToGrid w:val="0"/>
        </w:rPr>
        <w:tab/>
        <w:t>Other staff</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56" w:name="_Toc520186737"/>
      <w:bookmarkStart w:id="57" w:name="_Toc9140313"/>
      <w:bookmarkStart w:id="58" w:name="_Toc70226505"/>
      <w:r>
        <w:rPr>
          <w:rStyle w:val="CharSectno"/>
        </w:rPr>
        <w:t>16B</w:t>
      </w:r>
      <w:r>
        <w:rPr>
          <w:snapToGrid w:val="0"/>
        </w:rPr>
        <w:t>.</w:t>
      </w:r>
      <w:r>
        <w:rPr>
          <w:snapToGrid w:val="0"/>
        </w:rPr>
        <w:tab/>
        <w:t>Use of other government staff etc.</w:t>
      </w:r>
      <w:bookmarkEnd w:id="56"/>
      <w:bookmarkEnd w:id="57"/>
      <w:bookmarkEnd w:id="58"/>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r>
        <w:rPr>
          <w:rStyle w:val="CharPartNo"/>
        </w:rPr>
        <w:t>Part 3</w:t>
      </w:r>
      <w:r>
        <w:rPr>
          <w:rStyle w:val="CharDivNo"/>
        </w:rPr>
        <w:t> </w:t>
      </w:r>
      <w:r>
        <w:t>—</w:t>
      </w:r>
      <w:r>
        <w:rPr>
          <w:rStyle w:val="CharDivText"/>
        </w:rPr>
        <w:t> </w:t>
      </w:r>
      <w:r>
        <w:rPr>
          <w:rStyle w:val="CharPartText"/>
        </w:rPr>
        <w:t xml:space="preserve">Supply of goods and services </w:t>
      </w:r>
    </w:p>
    <w:p>
      <w:pPr>
        <w:pStyle w:val="Heading5"/>
        <w:rPr>
          <w:snapToGrid w:val="0"/>
        </w:rPr>
      </w:pPr>
      <w:bookmarkStart w:id="59" w:name="_Toc520186738"/>
      <w:bookmarkStart w:id="60" w:name="_Toc9140314"/>
      <w:bookmarkStart w:id="61" w:name="_Toc70226506"/>
      <w:r>
        <w:rPr>
          <w:rStyle w:val="CharSectno"/>
        </w:rPr>
        <w:t>17</w:t>
      </w:r>
      <w:r>
        <w:rPr>
          <w:snapToGrid w:val="0"/>
        </w:rPr>
        <w:t>.</w:t>
      </w:r>
      <w:r>
        <w:rPr>
          <w:snapToGrid w:val="0"/>
        </w:rPr>
        <w:tab/>
        <w:t>Public authorities to comply with supply policies</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62" w:name="_Toc520186739"/>
      <w:bookmarkStart w:id="63" w:name="_Toc9140315"/>
      <w:bookmarkStart w:id="64" w:name="_Toc70226507"/>
      <w:r>
        <w:rPr>
          <w:rStyle w:val="CharSectno"/>
        </w:rPr>
        <w:t>18</w:t>
      </w:r>
      <w:r>
        <w:rPr>
          <w:snapToGrid w:val="0"/>
        </w:rPr>
        <w:t>.</w:t>
      </w:r>
      <w:r>
        <w:rPr>
          <w:snapToGrid w:val="0"/>
        </w:rPr>
        <w:tab/>
        <w:t>Commission may advise and recommend</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65" w:name="_Toc520186740"/>
      <w:bookmarkStart w:id="66" w:name="_Toc9140316"/>
      <w:bookmarkStart w:id="67" w:name="_Toc70226508"/>
      <w:r>
        <w:rPr>
          <w:rStyle w:val="CharSectno"/>
        </w:rPr>
        <w:t>19</w:t>
      </w:r>
      <w:r>
        <w:rPr>
          <w:snapToGrid w:val="0"/>
        </w:rPr>
        <w:t>.</w:t>
      </w:r>
      <w:r>
        <w:rPr>
          <w:snapToGrid w:val="0"/>
        </w:rPr>
        <w:tab/>
        <w:t>Duty of Commission to arrange for supply of goods and services</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68" w:name="_Toc520186741"/>
      <w:bookmarkStart w:id="69" w:name="_Toc9140317"/>
      <w:bookmarkStart w:id="70" w:name="_Toc70226509"/>
      <w:r>
        <w:rPr>
          <w:rStyle w:val="CharSectno"/>
        </w:rPr>
        <w:t>20</w:t>
      </w:r>
      <w:r>
        <w:rPr>
          <w:snapToGrid w:val="0"/>
        </w:rPr>
        <w:t>.</w:t>
      </w:r>
      <w:r>
        <w:rPr>
          <w:snapToGrid w:val="0"/>
        </w:rPr>
        <w:tab/>
        <w:t>Total exemptions from section 19(1)</w:t>
      </w:r>
      <w:bookmarkEnd w:id="68"/>
      <w:bookmarkEnd w:id="69"/>
      <w:bookmarkEnd w:id="70"/>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71" w:name="_Toc520186742"/>
      <w:bookmarkStart w:id="72" w:name="_Toc9140318"/>
      <w:bookmarkStart w:id="73" w:name="_Toc70226510"/>
      <w:r>
        <w:rPr>
          <w:rStyle w:val="CharSectno"/>
        </w:rPr>
        <w:t>21</w:t>
      </w:r>
      <w:r>
        <w:rPr>
          <w:snapToGrid w:val="0"/>
        </w:rPr>
        <w:t>.</w:t>
      </w:r>
      <w:r>
        <w:rPr>
          <w:snapToGrid w:val="0"/>
        </w:rPr>
        <w:tab/>
        <w:t>Partial exemptions from section 19(1)</w:t>
      </w:r>
      <w:bookmarkEnd w:id="71"/>
      <w:bookmarkEnd w:id="72"/>
      <w:bookmarkEnd w:id="73"/>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74" w:name="_Toc520186743"/>
      <w:bookmarkStart w:id="75" w:name="_Toc9140319"/>
      <w:bookmarkStart w:id="76" w:name="_Toc70226511"/>
      <w:r>
        <w:rPr>
          <w:rStyle w:val="CharSectno"/>
        </w:rPr>
        <w:t>22</w:t>
      </w:r>
      <w:r>
        <w:rPr>
          <w:snapToGrid w:val="0"/>
        </w:rPr>
        <w:t>.</w:t>
      </w:r>
      <w:r>
        <w:rPr>
          <w:snapToGrid w:val="0"/>
        </w:rPr>
        <w:tab/>
        <w:t>Public authority may exercise powers of Commission, in certain circumstances</w:t>
      </w:r>
      <w:bookmarkEnd w:id="74"/>
      <w:bookmarkEnd w:id="75"/>
      <w:bookmarkEnd w:id="76"/>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77" w:name="_Toc520186744"/>
      <w:bookmarkStart w:id="78" w:name="_Toc9140320"/>
      <w:bookmarkStart w:id="79" w:name="_Toc70226512"/>
      <w:r>
        <w:rPr>
          <w:rStyle w:val="CharSectno"/>
        </w:rPr>
        <w:t>23</w:t>
      </w:r>
      <w:r>
        <w:rPr>
          <w:snapToGrid w:val="0"/>
        </w:rPr>
        <w:t>.</w:t>
      </w:r>
      <w:r>
        <w:rPr>
          <w:snapToGrid w:val="0"/>
        </w:rPr>
        <w:tab/>
        <w:t>Commission may arrange for supply of goods and services to approved persons and bodies</w:t>
      </w:r>
      <w:bookmarkEnd w:id="77"/>
      <w:bookmarkEnd w:id="78"/>
      <w:bookmarkEnd w:id="79"/>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80" w:name="_Toc520186745"/>
      <w:bookmarkStart w:id="81" w:name="_Toc9140321"/>
      <w:bookmarkStart w:id="82" w:name="_Toc70226513"/>
      <w:r>
        <w:rPr>
          <w:rStyle w:val="CharSectno"/>
        </w:rPr>
        <w:t>24</w:t>
      </w:r>
      <w:r>
        <w:rPr>
          <w:snapToGrid w:val="0"/>
        </w:rPr>
        <w:t>.</w:t>
      </w:r>
      <w:r>
        <w:rPr>
          <w:snapToGrid w:val="0"/>
        </w:rPr>
        <w:tab/>
        <w:t>Disposal of goods</w:t>
      </w:r>
      <w:bookmarkEnd w:id="80"/>
      <w:bookmarkEnd w:id="81"/>
      <w:bookmarkEnd w:id="82"/>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83" w:name="_Toc520186746"/>
      <w:bookmarkStart w:id="84" w:name="_Toc9140322"/>
      <w:bookmarkStart w:id="85" w:name="_Toc70226514"/>
      <w:r>
        <w:rPr>
          <w:rStyle w:val="CharSectno"/>
        </w:rPr>
        <w:t>25</w:t>
      </w:r>
      <w:r>
        <w:rPr>
          <w:snapToGrid w:val="0"/>
        </w:rPr>
        <w:t>.</w:t>
      </w:r>
      <w:r>
        <w:rPr>
          <w:snapToGrid w:val="0"/>
        </w:rPr>
        <w:tab/>
        <w:t>Commission to monitor supply</w:t>
      </w:r>
      <w:bookmarkEnd w:id="83"/>
      <w:bookmarkEnd w:id="84"/>
      <w:bookmarkEnd w:id="85"/>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86" w:name="_Toc520186747"/>
      <w:bookmarkStart w:id="87" w:name="_Toc9140323"/>
      <w:bookmarkStart w:id="88" w:name="_Toc70226515"/>
      <w:r>
        <w:rPr>
          <w:rStyle w:val="CharSectno"/>
        </w:rPr>
        <w:t>26</w:t>
      </w:r>
      <w:r>
        <w:rPr>
          <w:snapToGrid w:val="0"/>
        </w:rPr>
        <w:t>.</w:t>
      </w:r>
      <w:r>
        <w:rPr>
          <w:snapToGrid w:val="0"/>
        </w:rPr>
        <w:tab/>
        <w:t>Public authority to provide information at request of Commission</w:t>
      </w:r>
      <w:bookmarkEnd w:id="86"/>
      <w:bookmarkEnd w:id="87"/>
      <w:bookmarkEnd w:id="88"/>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r>
        <w:rPr>
          <w:rStyle w:val="CharPartNo"/>
        </w:rPr>
        <w:t>Part 3A</w:t>
      </w:r>
      <w:r>
        <w:t> — </w:t>
      </w:r>
      <w:r>
        <w:rPr>
          <w:rStyle w:val="CharPartText"/>
        </w:rPr>
        <w:t xml:space="preserve">Sale of government businesses </w:t>
      </w:r>
    </w:p>
    <w:p>
      <w:pPr>
        <w:pStyle w:val="Footnoteheading"/>
        <w:ind w:left="890"/>
        <w:rPr>
          <w:snapToGrid w:val="0"/>
        </w:rPr>
      </w:pPr>
      <w:r>
        <w:rPr>
          <w:snapToGrid w:val="0"/>
        </w:rPr>
        <w:tab/>
        <w:t xml:space="preserve">[Heading inserted by No. 97 of 1994 s. 10.] </w:t>
      </w:r>
    </w:p>
    <w:p>
      <w:pPr>
        <w:pStyle w:val="Heading3"/>
        <w:rPr>
          <w:snapToGrid w:val="0"/>
        </w:rPr>
      </w:pPr>
      <w:r>
        <w:rPr>
          <w:rStyle w:val="CharDivNo"/>
        </w:rPr>
        <w:t>Division 1</w:t>
      </w:r>
      <w:r>
        <w:rPr>
          <w:snapToGrid w:val="0"/>
        </w:rPr>
        <w:t> — </w:t>
      </w:r>
      <w:r>
        <w:rPr>
          <w:rStyle w:val="CharDivText"/>
        </w:rPr>
        <w:t xml:space="preserve">Authority for sale </w:t>
      </w:r>
    </w:p>
    <w:p>
      <w:pPr>
        <w:pStyle w:val="Footnoteheading"/>
        <w:ind w:left="890"/>
        <w:rPr>
          <w:snapToGrid w:val="0"/>
        </w:rPr>
      </w:pPr>
      <w:r>
        <w:rPr>
          <w:snapToGrid w:val="0"/>
        </w:rPr>
        <w:tab/>
        <w:t xml:space="preserve">[Heading inserted by No. 97 of 1994 s. 10.] </w:t>
      </w:r>
    </w:p>
    <w:p>
      <w:pPr>
        <w:pStyle w:val="Heading5"/>
        <w:rPr>
          <w:snapToGrid w:val="0"/>
        </w:rPr>
      </w:pPr>
      <w:bookmarkStart w:id="89" w:name="_Toc520186748"/>
      <w:bookmarkStart w:id="90" w:name="_Toc9140324"/>
      <w:bookmarkStart w:id="91" w:name="_Toc70226516"/>
      <w:r>
        <w:rPr>
          <w:rStyle w:val="CharSectno"/>
        </w:rPr>
        <w:t>26A</w:t>
      </w:r>
      <w:r>
        <w:rPr>
          <w:snapToGrid w:val="0"/>
        </w:rPr>
        <w:t>.</w:t>
      </w:r>
      <w:r>
        <w:rPr>
          <w:snapToGrid w:val="0"/>
        </w:rPr>
        <w:tab/>
        <w:t>Interpretation</w:t>
      </w:r>
      <w:bookmarkEnd w:id="89"/>
      <w:bookmarkEnd w:id="90"/>
      <w:bookmarkEnd w:id="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92" w:name="_Toc520186749"/>
      <w:bookmarkStart w:id="93" w:name="_Toc9140325"/>
      <w:bookmarkStart w:id="94" w:name="_Toc70226517"/>
      <w:r>
        <w:rPr>
          <w:rStyle w:val="CharSectno"/>
        </w:rPr>
        <w:t>26B</w:t>
      </w:r>
      <w:r>
        <w:rPr>
          <w:snapToGrid w:val="0"/>
        </w:rPr>
        <w:t>.</w:t>
      </w:r>
      <w:r>
        <w:rPr>
          <w:snapToGrid w:val="0"/>
        </w:rPr>
        <w:tab/>
        <w:t>Property may be sold</w:t>
      </w:r>
      <w:bookmarkEnd w:id="92"/>
      <w:bookmarkEnd w:id="93"/>
      <w:bookmarkEnd w:id="94"/>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95" w:name="_Toc520186750"/>
      <w:bookmarkStart w:id="96" w:name="_Toc9140326"/>
      <w:bookmarkStart w:id="97" w:name="_Toc70226518"/>
      <w:r>
        <w:rPr>
          <w:rStyle w:val="CharSectno"/>
        </w:rPr>
        <w:t>26C</w:t>
      </w:r>
      <w:r>
        <w:rPr>
          <w:snapToGrid w:val="0"/>
        </w:rPr>
        <w:t>.</w:t>
      </w:r>
      <w:r>
        <w:rPr>
          <w:snapToGrid w:val="0"/>
        </w:rPr>
        <w:tab/>
        <w:t>Power of Commission to sell</w:t>
      </w:r>
      <w:bookmarkEnd w:id="95"/>
      <w:bookmarkEnd w:id="96"/>
      <w:bookmarkEnd w:id="9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r>
        <w:rPr>
          <w:rStyle w:val="CharDivNo"/>
        </w:rPr>
        <w:t>Division 2</w:t>
      </w:r>
      <w:r>
        <w:rPr>
          <w:snapToGrid w:val="0"/>
        </w:rPr>
        <w:t> — </w:t>
      </w:r>
      <w:r>
        <w:rPr>
          <w:rStyle w:val="CharDivText"/>
        </w:rPr>
        <w:t xml:space="preserve">Sale by formation of company and sale of shares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98" w:name="_Toc520186751"/>
      <w:bookmarkStart w:id="99" w:name="_Toc9140327"/>
      <w:bookmarkStart w:id="100" w:name="_Toc70226519"/>
      <w:r>
        <w:rPr>
          <w:rStyle w:val="CharSectno"/>
        </w:rPr>
        <w:t>26D</w:t>
      </w:r>
      <w:r>
        <w:rPr>
          <w:snapToGrid w:val="0"/>
        </w:rPr>
        <w:t>.</w:t>
      </w:r>
      <w:r>
        <w:rPr>
          <w:snapToGrid w:val="0"/>
        </w:rPr>
        <w:tab/>
        <w:t>Company to be formed or acquired</w:t>
      </w:r>
      <w:bookmarkEnd w:id="98"/>
      <w:bookmarkEnd w:id="99"/>
      <w:bookmarkEnd w:id="100"/>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101" w:name="_Toc520186752"/>
      <w:bookmarkStart w:id="102" w:name="_Toc9140328"/>
      <w:bookmarkStart w:id="103" w:name="_Toc70226520"/>
      <w:r>
        <w:rPr>
          <w:rStyle w:val="CharSectno"/>
        </w:rPr>
        <w:t>26E</w:t>
      </w:r>
      <w:r>
        <w:rPr>
          <w:snapToGrid w:val="0"/>
        </w:rPr>
        <w:t>.</w:t>
      </w:r>
      <w:r>
        <w:rPr>
          <w:snapToGrid w:val="0"/>
        </w:rPr>
        <w:tab/>
        <w:t>Status of company</w:t>
      </w:r>
      <w:bookmarkEnd w:id="101"/>
      <w:bookmarkEnd w:id="102"/>
      <w:bookmarkEnd w:id="103"/>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snapToGrid w:val="0"/>
        </w:rPr>
        <w:t xml:space="preserve"> Financial Administration and Audit Act 1985</w:t>
      </w:r>
      <w:r>
        <w:rPr>
          <w:snapToGrid w:val="0"/>
        </w:rPr>
        <w:t>, a company is a subsidiary body of the public authority which carries on the relevant business.</w:t>
      </w:r>
    </w:p>
    <w:p>
      <w:pPr>
        <w:pStyle w:val="Footnotesection"/>
      </w:pPr>
      <w:r>
        <w:tab/>
        <w:t xml:space="preserve">[Section 26E inserted by No. 97 of 1994 s. 10.] </w:t>
      </w:r>
    </w:p>
    <w:p>
      <w:pPr>
        <w:pStyle w:val="Heading5"/>
        <w:rPr>
          <w:snapToGrid w:val="0"/>
        </w:rPr>
      </w:pPr>
      <w:bookmarkStart w:id="104" w:name="_Toc520186753"/>
      <w:bookmarkStart w:id="105" w:name="_Toc9140329"/>
      <w:bookmarkStart w:id="106" w:name="_Toc70226521"/>
      <w:r>
        <w:rPr>
          <w:rStyle w:val="CharSectno"/>
        </w:rPr>
        <w:t>26F</w:t>
      </w:r>
      <w:r>
        <w:rPr>
          <w:snapToGrid w:val="0"/>
        </w:rPr>
        <w:t>.</w:t>
      </w:r>
      <w:r>
        <w:rPr>
          <w:snapToGrid w:val="0"/>
        </w:rPr>
        <w:tab/>
        <w:t>Order for transfer of property etc. to the company</w:t>
      </w:r>
      <w:bookmarkEnd w:id="104"/>
      <w:bookmarkEnd w:id="105"/>
      <w:bookmarkEnd w:id="106"/>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107" w:name="_Toc520186754"/>
      <w:bookmarkStart w:id="108" w:name="_Toc9140330"/>
      <w:bookmarkStart w:id="109" w:name="_Toc70226522"/>
      <w:r>
        <w:rPr>
          <w:rStyle w:val="CharSectno"/>
        </w:rPr>
        <w:t>26G</w:t>
      </w:r>
      <w:r>
        <w:rPr>
          <w:snapToGrid w:val="0"/>
        </w:rPr>
        <w:t>.</w:t>
      </w:r>
      <w:r>
        <w:rPr>
          <w:snapToGrid w:val="0"/>
        </w:rPr>
        <w:tab/>
        <w:t>Effect of transfer order</w:t>
      </w:r>
      <w:bookmarkEnd w:id="107"/>
      <w:bookmarkEnd w:id="108"/>
      <w:bookmarkEnd w:id="109"/>
      <w:r>
        <w:rPr>
          <w:snapToGrid w:val="0"/>
        </w:rPr>
        <w:t xml:space="preserve"> </w:t>
      </w:r>
    </w:p>
    <w:p>
      <w:pPr>
        <w:pStyle w:val="Subsection"/>
        <w:keepNext/>
        <w:ind w:left="890" w:hanging="890"/>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keepNext/>
        <w:ind w:left="890" w:hanging="890"/>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110" w:name="_Toc520186755"/>
      <w:bookmarkStart w:id="111" w:name="_Toc9140331"/>
      <w:bookmarkStart w:id="112" w:name="_Toc70226523"/>
      <w:r>
        <w:rPr>
          <w:rStyle w:val="CharSectno"/>
        </w:rPr>
        <w:t>26H</w:t>
      </w:r>
      <w:r>
        <w:rPr>
          <w:snapToGrid w:val="0"/>
        </w:rPr>
        <w:t>.</w:t>
      </w:r>
      <w:r>
        <w:rPr>
          <w:snapToGrid w:val="0"/>
        </w:rPr>
        <w:tab/>
        <w:t>Commission may sell shares</w:t>
      </w:r>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r>
        <w:rPr>
          <w:rStyle w:val="CharDivNo"/>
        </w:rPr>
        <w:t>Division 3</w:t>
      </w:r>
      <w:r>
        <w:rPr>
          <w:snapToGrid w:val="0"/>
        </w:rPr>
        <w:t> — </w:t>
      </w:r>
      <w:r>
        <w:rPr>
          <w:rStyle w:val="CharDivText"/>
        </w:rPr>
        <w:t xml:space="preserve">General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13" w:name="_Toc520186756"/>
      <w:bookmarkStart w:id="114" w:name="_Toc9140332"/>
      <w:bookmarkStart w:id="115" w:name="_Toc70226524"/>
      <w:r>
        <w:rPr>
          <w:rStyle w:val="CharSectno"/>
        </w:rPr>
        <w:t>26I</w:t>
      </w:r>
      <w:r>
        <w:rPr>
          <w:snapToGrid w:val="0"/>
        </w:rPr>
        <w:t>.</w:t>
      </w:r>
      <w:r>
        <w:rPr>
          <w:snapToGrid w:val="0"/>
        </w:rPr>
        <w:tab/>
        <w:t>Proceeds of sale</w:t>
      </w:r>
      <w:bookmarkEnd w:id="113"/>
      <w:bookmarkEnd w:id="114"/>
      <w:bookmarkEnd w:id="115"/>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Fund.</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w:t>
      </w:r>
    </w:p>
    <w:p>
      <w:pPr>
        <w:pStyle w:val="Ednotesection"/>
      </w:pPr>
      <w:r>
        <w:t>[</w:t>
      </w:r>
      <w:r>
        <w:rPr>
          <w:b/>
        </w:rPr>
        <w:t>26J.</w:t>
      </w:r>
      <w:r>
        <w:tab/>
        <w:t>Repealed by No. 70 of 2003 s. 49.]</w:t>
      </w:r>
    </w:p>
    <w:p>
      <w:pPr>
        <w:pStyle w:val="Heading2"/>
      </w:pPr>
      <w:r>
        <w:rPr>
          <w:rStyle w:val="CharPartNo"/>
        </w:rPr>
        <w:t>Part 4</w:t>
      </w:r>
      <w:r>
        <w:rPr>
          <w:rStyle w:val="CharDivNo"/>
        </w:rPr>
        <w:t> </w:t>
      </w:r>
      <w:r>
        <w:t>—</w:t>
      </w:r>
      <w:r>
        <w:rPr>
          <w:rStyle w:val="CharDivText"/>
        </w:rPr>
        <w:t> </w:t>
      </w:r>
      <w:r>
        <w:rPr>
          <w:rStyle w:val="CharPartText"/>
        </w:rPr>
        <w:t xml:space="preserve">Miscellaneous </w:t>
      </w:r>
    </w:p>
    <w:p>
      <w:pPr>
        <w:pStyle w:val="Heading5"/>
        <w:rPr>
          <w:snapToGrid w:val="0"/>
        </w:rPr>
      </w:pPr>
      <w:bookmarkStart w:id="116" w:name="_Toc520186758"/>
      <w:bookmarkStart w:id="117" w:name="_Toc9140334"/>
      <w:bookmarkStart w:id="118" w:name="_Toc70226525"/>
      <w:r>
        <w:rPr>
          <w:rStyle w:val="CharSectno"/>
        </w:rPr>
        <w:t>27</w:t>
      </w:r>
      <w:r>
        <w:rPr>
          <w:snapToGrid w:val="0"/>
        </w:rPr>
        <w:t>.</w:t>
      </w:r>
      <w:r>
        <w:rPr>
          <w:snapToGrid w:val="0"/>
        </w:rPr>
        <w:tab/>
        <w:t>Regulations</w:t>
      </w:r>
      <w:bookmarkEnd w:id="116"/>
      <w:bookmarkEnd w:id="117"/>
      <w:bookmarkEnd w:id="11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119" w:name="_Toc520186759"/>
      <w:bookmarkStart w:id="120" w:name="_Toc9140335"/>
      <w:bookmarkStart w:id="121" w:name="_Toc70226526"/>
      <w:r>
        <w:rPr>
          <w:rStyle w:val="CharSectno"/>
        </w:rPr>
        <w:t>28</w:t>
      </w:r>
      <w:r>
        <w:rPr>
          <w:snapToGrid w:val="0"/>
        </w:rPr>
        <w:t>.</w:t>
      </w:r>
      <w:r>
        <w:rPr>
          <w:snapToGrid w:val="0"/>
        </w:rPr>
        <w:tab/>
        <w:t>Supply policies</w:t>
      </w:r>
      <w:bookmarkEnd w:id="119"/>
      <w:bookmarkEnd w:id="120"/>
      <w:bookmarkEnd w:id="121"/>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122" w:name="_Toc520186760"/>
      <w:bookmarkStart w:id="123" w:name="_Toc9140336"/>
      <w:bookmarkStart w:id="124" w:name="_Toc70226527"/>
      <w:r>
        <w:rPr>
          <w:rStyle w:val="CharSectno"/>
        </w:rPr>
        <w:t>29</w:t>
      </w:r>
      <w:r>
        <w:rPr>
          <w:snapToGrid w:val="0"/>
        </w:rPr>
        <w:t>.</w:t>
      </w:r>
      <w:r>
        <w:rPr>
          <w:snapToGrid w:val="0"/>
        </w:rPr>
        <w:tab/>
        <w:t>Contracts made by Commission</w:t>
      </w:r>
      <w:bookmarkEnd w:id="122"/>
      <w:bookmarkEnd w:id="123"/>
      <w:bookmarkEnd w:id="124"/>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125" w:name="_Toc520186761"/>
      <w:bookmarkStart w:id="126" w:name="_Toc9140337"/>
      <w:bookmarkStart w:id="127" w:name="_Toc70226528"/>
      <w:r>
        <w:rPr>
          <w:rStyle w:val="CharSectno"/>
        </w:rPr>
        <w:t>30</w:t>
      </w:r>
      <w:r>
        <w:rPr>
          <w:snapToGrid w:val="0"/>
        </w:rPr>
        <w:t>.</w:t>
      </w:r>
      <w:r>
        <w:rPr>
          <w:snapToGrid w:val="0"/>
        </w:rPr>
        <w:tab/>
        <w:t>Funds of Commission</w:t>
      </w:r>
      <w:bookmarkEnd w:id="125"/>
      <w:bookmarkEnd w:id="126"/>
      <w:bookmarkEnd w:id="127"/>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“State Supply Commission Account”.</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 xml:space="preserve">[Section 30 amended by No. 97 of 1994 s. 13; No. 49 of 1996 s. 64.] </w:t>
      </w:r>
    </w:p>
    <w:p>
      <w:pPr>
        <w:pStyle w:val="Heading5"/>
        <w:rPr>
          <w:snapToGrid w:val="0"/>
        </w:rPr>
      </w:pPr>
      <w:bookmarkStart w:id="128" w:name="_Toc520186762"/>
      <w:bookmarkStart w:id="129" w:name="_Toc9140338"/>
      <w:bookmarkStart w:id="130" w:name="_Toc70226529"/>
      <w:r>
        <w:rPr>
          <w:rStyle w:val="CharSectno"/>
        </w:rPr>
        <w:t>31</w:t>
      </w:r>
      <w:r>
        <w:rPr>
          <w:snapToGrid w:val="0"/>
        </w:rPr>
        <w:t>.</w:t>
      </w:r>
      <w:r>
        <w:rPr>
          <w:snapToGrid w:val="0"/>
        </w:rPr>
        <w:tab/>
        <w:t>Power to borrow from Treasurer</w:t>
      </w:r>
      <w:bookmarkEnd w:id="128"/>
      <w:bookmarkEnd w:id="129"/>
      <w:bookmarkEnd w:id="130"/>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Footnotesection"/>
      </w:pPr>
      <w:r>
        <w:tab/>
        <w:t xml:space="preserve">[Section 31 amended by No. 97 of 1994 s. 14.] </w:t>
      </w:r>
    </w:p>
    <w:p>
      <w:pPr>
        <w:pStyle w:val="Heading5"/>
        <w:rPr>
          <w:snapToGrid w:val="0"/>
        </w:rPr>
      </w:pPr>
      <w:bookmarkStart w:id="131" w:name="_Toc520186763"/>
      <w:bookmarkStart w:id="132" w:name="_Toc9140339"/>
      <w:bookmarkStart w:id="133" w:name="_Toc70226530"/>
      <w:r>
        <w:rPr>
          <w:rStyle w:val="CharSectno"/>
        </w:rPr>
        <w:t>32</w:t>
      </w:r>
      <w:r>
        <w:rPr>
          <w:snapToGrid w:val="0"/>
        </w:rPr>
        <w:t>.</w:t>
      </w:r>
      <w:r>
        <w:rPr>
          <w:snapToGrid w:val="0"/>
        </w:rPr>
        <w:tab/>
        <w:t xml:space="preserve">Application of </w:t>
      </w:r>
      <w:r>
        <w:rPr>
          <w:i/>
          <w:snapToGrid w:val="0"/>
        </w:rPr>
        <w:t>Financial Administration and Audit Act 1985</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w:t>
      </w:r>
    </w:p>
    <w:p>
      <w:pPr>
        <w:pStyle w:val="Heading5"/>
        <w:rPr>
          <w:snapToGrid w:val="0"/>
        </w:rPr>
      </w:pPr>
      <w:bookmarkStart w:id="134" w:name="_Toc520186764"/>
      <w:bookmarkStart w:id="135" w:name="_Toc9140340"/>
      <w:bookmarkStart w:id="136" w:name="_Toc70226531"/>
      <w:r>
        <w:rPr>
          <w:rStyle w:val="CharSectno"/>
        </w:rPr>
        <w:t>33</w:t>
      </w:r>
      <w:r>
        <w:rPr>
          <w:snapToGrid w:val="0"/>
        </w:rPr>
        <w:t>.</w:t>
      </w:r>
      <w:r>
        <w:rPr>
          <w:snapToGrid w:val="0"/>
        </w:rPr>
        <w:tab/>
        <w:t>Repeal</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137" w:name="_Toc520186765"/>
      <w:bookmarkStart w:id="138" w:name="_Toc9140341"/>
      <w:bookmarkStart w:id="139" w:name="_Toc70226532"/>
      <w:r>
        <w:rPr>
          <w:rStyle w:val="CharSectno"/>
        </w:rPr>
        <w:t>34</w:t>
      </w:r>
      <w:r>
        <w:rPr>
          <w:snapToGrid w:val="0"/>
        </w:rPr>
        <w:t>.</w:t>
      </w:r>
      <w:r>
        <w:rPr>
          <w:snapToGrid w:val="0"/>
        </w:rPr>
        <w:tab/>
        <w:t>Transitional and savings provisions — Schedule </w:t>
      </w:r>
      <w:bookmarkEnd w:id="137"/>
      <w:r>
        <w:rPr>
          <w:snapToGrid w:val="0"/>
        </w:rPr>
        <w:t>2</w:t>
      </w:r>
      <w:bookmarkEnd w:id="138"/>
      <w:bookmarkEnd w:id="139"/>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140" w:name="_Toc520186767"/>
      <w:bookmarkStart w:id="141" w:name="_Toc9140343"/>
      <w:r>
        <w:t>[</w:t>
      </w:r>
      <w:r>
        <w:rPr>
          <w:rStyle w:val="CharSectno"/>
          <w:b/>
        </w:rPr>
        <w:t>35</w:t>
      </w:r>
      <w:r>
        <w:t>.</w:t>
      </w:r>
      <w:r>
        <w:tab/>
        <w:t>Omitted under the Reprints Act 1984 s. 7(4)(e).]</w:t>
      </w:r>
    </w:p>
    <w:p>
      <w:pPr>
        <w:pStyle w:val="Heading5"/>
        <w:rPr>
          <w:snapToGrid w:val="0"/>
        </w:rPr>
      </w:pPr>
      <w:bookmarkStart w:id="142" w:name="_Toc70226533"/>
      <w:r>
        <w:rPr>
          <w:rStyle w:val="CharSectno"/>
        </w:rPr>
        <w:t>36</w:t>
      </w:r>
      <w:r>
        <w:rPr>
          <w:snapToGrid w:val="0"/>
        </w:rPr>
        <w:t>.</w:t>
      </w:r>
      <w:r>
        <w:rPr>
          <w:snapToGrid w:val="0"/>
        </w:rPr>
        <w:tab/>
        <w:t>Review of Act</w:t>
      </w:r>
      <w:bookmarkEnd w:id="140"/>
      <w:bookmarkEnd w:id="141"/>
      <w:bookmarkEnd w:id="14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3" w:name="_Toc70226534"/>
      <w:r>
        <w:rPr>
          <w:rStyle w:val="CharSchNo"/>
        </w:rPr>
        <w:t>Schedule 1</w:t>
      </w:r>
      <w:bookmarkEnd w:id="143"/>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144" w:name="_Toc9140344"/>
      <w:bookmarkStart w:id="145" w:name="_Toc70226535"/>
      <w:r>
        <w:rPr>
          <w:snapToGrid w:val="0"/>
        </w:rPr>
        <w:t>1.</w:t>
      </w:r>
      <w:r>
        <w:rPr>
          <w:snapToGrid w:val="0"/>
        </w:rPr>
        <w:tab/>
        <w:t>Definition</w:t>
      </w:r>
      <w:bookmarkEnd w:id="144"/>
      <w:bookmarkEnd w:id="145"/>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146" w:name="_Toc9140345"/>
      <w:bookmarkStart w:id="147" w:name="_Toc70226536"/>
      <w:r>
        <w:rPr>
          <w:snapToGrid w:val="0"/>
        </w:rPr>
        <w:t>2.</w:t>
      </w:r>
      <w:r>
        <w:rPr>
          <w:snapToGrid w:val="0"/>
        </w:rPr>
        <w:tab/>
        <w:t>Term of office of members</w:t>
      </w:r>
      <w:bookmarkEnd w:id="146"/>
      <w:bookmarkEnd w:id="147"/>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148" w:name="_Toc9140346"/>
      <w:bookmarkStart w:id="149" w:name="_Toc70226537"/>
      <w:r>
        <w:rPr>
          <w:snapToGrid w:val="0"/>
        </w:rPr>
        <w:t>3.</w:t>
      </w:r>
      <w:r>
        <w:rPr>
          <w:snapToGrid w:val="0"/>
        </w:rPr>
        <w:tab/>
        <w:t>Delegation by Commission</w:t>
      </w:r>
      <w:bookmarkEnd w:id="148"/>
      <w:bookmarkEnd w:id="149"/>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150" w:name="_Toc9140347"/>
      <w:bookmarkStart w:id="151" w:name="_Toc70226538"/>
      <w:r>
        <w:rPr>
          <w:snapToGrid w:val="0"/>
        </w:rPr>
        <w:t>4.</w:t>
      </w:r>
      <w:r>
        <w:rPr>
          <w:snapToGrid w:val="0"/>
        </w:rPr>
        <w:tab/>
        <w:t>Vacation of office</w:t>
      </w:r>
      <w:bookmarkEnd w:id="150"/>
      <w:bookmarkEnd w:id="151"/>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152" w:name="_Toc9140348"/>
      <w:bookmarkStart w:id="153" w:name="_Toc70226539"/>
      <w:r>
        <w:rPr>
          <w:snapToGrid w:val="0"/>
        </w:rPr>
        <w:t>5.</w:t>
      </w:r>
      <w:r>
        <w:rPr>
          <w:snapToGrid w:val="0"/>
        </w:rPr>
        <w:tab/>
        <w:t>Substitute members</w:t>
      </w:r>
      <w:bookmarkEnd w:id="152"/>
      <w:bookmarkEnd w:id="153"/>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154" w:name="_Toc9140349"/>
      <w:bookmarkStart w:id="155" w:name="_Toc70226540"/>
      <w:r>
        <w:rPr>
          <w:snapToGrid w:val="0"/>
        </w:rPr>
        <w:t>6.</w:t>
      </w:r>
      <w:r>
        <w:rPr>
          <w:snapToGrid w:val="0"/>
        </w:rPr>
        <w:tab/>
        <w:t>General procedure concerning meetings</w:t>
      </w:r>
      <w:bookmarkEnd w:id="154"/>
      <w:bookmarkEnd w:id="155"/>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156" w:name="_Toc9140350"/>
      <w:bookmarkStart w:id="157" w:name="_Toc70226541"/>
      <w:r>
        <w:rPr>
          <w:snapToGrid w:val="0"/>
        </w:rPr>
        <w:t>7.</w:t>
      </w:r>
      <w:r>
        <w:rPr>
          <w:snapToGrid w:val="0"/>
        </w:rPr>
        <w:tab/>
        <w:t>Presiding member</w:t>
      </w:r>
      <w:bookmarkEnd w:id="156"/>
      <w:bookmarkEnd w:id="157"/>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158" w:name="_Toc9140351"/>
      <w:bookmarkStart w:id="159" w:name="_Toc70226542"/>
      <w:r>
        <w:rPr>
          <w:snapToGrid w:val="0"/>
        </w:rPr>
        <w:t>8.</w:t>
      </w:r>
      <w:r>
        <w:rPr>
          <w:snapToGrid w:val="0"/>
        </w:rPr>
        <w:tab/>
        <w:t>Voting</w:t>
      </w:r>
      <w:bookmarkEnd w:id="158"/>
      <w:bookmarkEnd w:id="159"/>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160" w:name="_Toc9140352"/>
      <w:bookmarkStart w:id="161" w:name="_Toc70226543"/>
      <w:r>
        <w:rPr>
          <w:snapToGrid w:val="0"/>
        </w:rPr>
        <w:t>9.</w:t>
      </w:r>
      <w:r>
        <w:rPr>
          <w:snapToGrid w:val="0"/>
        </w:rPr>
        <w:tab/>
        <w:t>Minutes</w:t>
      </w:r>
      <w:bookmarkEnd w:id="160"/>
      <w:bookmarkEnd w:id="161"/>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162" w:name="_Toc9140353"/>
      <w:bookmarkStart w:id="163" w:name="_Toc70226544"/>
      <w:r>
        <w:rPr>
          <w:snapToGrid w:val="0"/>
        </w:rPr>
        <w:t>10.</w:t>
      </w:r>
      <w:r>
        <w:rPr>
          <w:snapToGrid w:val="0"/>
        </w:rPr>
        <w:tab/>
        <w:t>Common seal and execution of documents by Commission</w:t>
      </w:r>
      <w:bookmarkEnd w:id="162"/>
      <w:bookmarkEnd w:id="163"/>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164" w:name="_Toc70226545"/>
      <w:r>
        <w:rPr>
          <w:rStyle w:val="CharSchNo"/>
        </w:rPr>
        <w:t>Schedule 2</w:t>
      </w:r>
      <w:bookmarkEnd w:id="164"/>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165" w:name="_Toc9140354"/>
      <w:bookmarkStart w:id="166" w:name="_Toc70226546"/>
      <w:r>
        <w:rPr>
          <w:snapToGrid w:val="0"/>
        </w:rPr>
        <w:t>1.</w:t>
      </w:r>
      <w:r>
        <w:rPr>
          <w:snapToGrid w:val="0"/>
        </w:rPr>
        <w:tab/>
        <w:t>Definitions</w:t>
      </w:r>
      <w:bookmarkEnd w:id="165"/>
      <w:bookmarkEnd w:id="166"/>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167" w:name="_Toc9140355"/>
      <w:bookmarkStart w:id="168" w:name="_Toc70226547"/>
      <w:r>
        <w:rPr>
          <w:snapToGrid w:val="0"/>
        </w:rPr>
        <w:t>2.</w:t>
      </w:r>
      <w:r>
        <w:rPr>
          <w:snapToGrid w:val="0"/>
        </w:rPr>
        <w:tab/>
        <w:t>Assets, liabilities, etc.</w:t>
      </w:r>
      <w:bookmarkEnd w:id="167"/>
      <w:bookmarkEnd w:id="168"/>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169" w:name="_Toc9140356"/>
      <w:bookmarkStart w:id="170" w:name="_Toc70226548"/>
      <w:r>
        <w:rPr>
          <w:snapToGrid w:val="0"/>
        </w:rPr>
        <w:t>3.</w:t>
      </w:r>
      <w:r>
        <w:rPr>
          <w:snapToGrid w:val="0"/>
        </w:rPr>
        <w:tab/>
        <w:t>Agreements and instruments</w:t>
      </w:r>
      <w:bookmarkEnd w:id="169"/>
      <w:bookmarkEnd w:id="170"/>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171" w:name="_Toc9140357"/>
      <w:bookmarkStart w:id="172" w:name="_Toc70226549"/>
      <w:r>
        <w:rPr>
          <w:snapToGrid w:val="0"/>
        </w:rPr>
        <w:t>4.</w:t>
      </w:r>
      <w:r>
        <w:rPr>
          <w:snapToGrid w:val="0"/>
        </w:rPr>
        <w:tab/>
        <w:t>Former Board members</w:t>
      </w:r>
      <w:bookmarkEnd w:id="171"/>
      <w:bookmarkEnd w:id="172"/>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173" w:name="_Toc9140358"/>
      <w:bookmarkStart w:id="174" w:name="_Toc70226550"/>
      <w:r>
        <w:rPr>
          <w:snapToGrid w:val="0"/>
        </w:rPr>
        <w:t>5.</w:t>
      </w:r>
      <w:r>
        <w:rPr>
          <w:snapToGrid w:val="0"/>
        </w:rPr>
        <w:tab/>
        <w:t>References</w:t>
      </w:r>
      <w:bookmarkEnd w:id="173"/>
      <w:bookmarkEnd w:id="174"/>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175" w:name="_Toc9140359"/>
      <w:bookmarkStart w:id="176" w:name="_Toc70226551"/>
      <w:r>
        <w:rPr>
          <w:snapToGrid w:val="0"/>
        </w:rPr>
        <w:t>6.</w:t>
      </w:r>
      <w:r>
        <w:rPr>
          <w:snapToGrid w:val="0"/>
        </w:rPr>
        <w:tab/>
      </w:r>
      <w:r>
        <w:rPr>
          <w:i/>
          <w:snapToGrid w:val="0"/>
        </w:rPr>
        <w:t>Interpretation Act 1984</w:t>
      </w:r>
      <w:r>
        <w:rPr>
          <w:snapToGrid w:val="0"/>
        </w:rPr>
        <w:t xml:space="preserve"> not affected</w:t>
      </w:r>
      <w:bookmarkEnd w:id="175"/>
      <w:bookmarkEnd w:id="17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7" w:name="_Toc70226552"/>
      <w:r>
        <w:rPr>
          <w:snapToGrid w:val="0"/>
        </w:rPr>
        <w:t>Compilation table</w:t>
      </w:r>
      <w:bookmarkEnd w:id="1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Acts Amendment and Repeal (Competition Policy) Act 2003</w:t>
            </w:r>
            <w:r>
              <w:rPr>
                <w:sz w:val="19"/>
              </w:rPr>
              <w:t xml:space="preserve"> Pt. 13</w:t>
            </w:r>
          </w:p>
        </w:tc>
        <w:tc>
          <w:tcPr>
            <w:tcW w:w="1134" w:type="dxa"/>
            <w:tcBorders>
              <w:bottom w:val="single" w:sz="4" w:space="0" w:color="auto"/>
            </w:tcBorders>
          </w:tcPr>
          <w:p>
            <w:pPr>
              <w:pStyle w:val="nTable"/>
              <w:spacing w:before="120"/>
              <w:rPr>
                <w:sz w:val="19"/>
              </w:rPr>
            </w:pPr>
            <w:r>
              <w:rPr>
                <w:sz w:val="19"/>
              </w:rPr>
              <w:t>70 of 2003</w:t>
            </w:r>
          </w:p>
        </w:tc>
        <w:tc>
          <w:tcPr>
            <w:tcW w:w="1134" w:type="dxa"/>
            <w:tcBorders>
              <w:bottom w:val="single" w:sz="4" w:space="0" w:color="auto"/>
            </w:tcBorders>
          </w:tcPr>
          <w:p>
            <w:pPr>
              <w:pStyle w:val="nTable"/>
              <w:spacing w:before="120"/>
              <w:rPr>
                <w:sz w:val="19"/>
              </w:rPr>
            </w:pPr>
            <w:r>
              <w:rPr>
                <w:sz w:val="19"/>
              </w:rPr>
              <w:t>15 Dec 2003</w:t>
            </w:r>
          </w:p>
        </w:tc>
        <w:tc>
          <w:tcPr>
            <w:tcW w:w="2552" w:type="dxa"/>
            <w:tcBorders>
              <w:bottom w:val="single" w:sz="4" w:space="0" w:color="auto"/>
            </w:tcBorders>
          </w:tcPr>
          <w:p>
            <w:pPr>
              <w:pStyle w:val="nTable"/>
              <w:spacing w:before="120"/>
              <w:rPr>
                <w:sz w:val="19"/>
              </w:rPr>
            </w:pPr>
            <w:r>
              <w:rPr>
                <w:sz w:val="19"/>
              </w:rPr>
              <w:t xml:space="preserve">21 Apr 2004 (see s. 2 and </w:t>
            </w:r>
            <w:r>
              <w:rPr>
                <w:i/>
                <w:sz w:val="19"/>
              </w:rPr>
              <w:t>Gazette</w:t>
            </w:r>
            <w:r>
              <w:rPr>
                <w:sz w:val="19"/>
              </w:rPr>
              <w:t xml:space="preserve"> 20 Apr 2004 p. 1297)</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State Supply Commission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832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923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EAB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02C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DA60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9E5E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FEF5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FCD1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9247B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E4A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FF0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2EC4F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7939</Words>
  <Characters>38351</Characters>
  <Application>Microsoft Office Word</Application>
  <DocSecurity>0</DocSecurity>
  <Lines>1065</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1991 - 01-b0-03</dc:title>
  <dc:subject/>
  <dc:creator/>
  <cp:keywords/>
  <dc:description/>
  <cp:lastModifiedBy>svcMRProcess</cp:lastModifiedBy>
  <cp:revision>4</cp:revision>
  <cp:lastPrinted>2002-06-06T08:33:00Z</cp:lastPrinted>
  <dcterms:created xsi:type="dcterms:W3CDTF">2018-09-08T05:22:00Z</dcterms:created>
  <dcterms:modified xsi:type="dcterms:W3CDTF">2018-09-08T05:22:00Z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20040421</vt:lpwstr>
  </property>
  <property fmtid="{D5CDD505-2E9C-101B-9397-08002B2CF9AE}" pid="4" name="DocumentType">
    <vt:lpwstr>Act</vt:lpwstr>
  </property>
  <property fmtid="{D5CDD505-2E9C-101B-9397-08002B2CF9AE}" pid="5" name="OwlsUID">
    <vt:i4>777</vt:i4>
  </property>
  <property fmtid="{D5CDD505-2E9C-101B-9397-08002B2CF9AE}" pid="6" name="AsAtDate">
    <vt:lpwstr>21 Apr 2004</vt:lpwstr>
  </property>
  <property fmtid="{D5CDD505-2E9C-101B-9397-08002B2CF9AE}" pid="7" name="Suffix">
    <vt:lpwstr>01-b0-03</vt:lpwstr>
  </property>
</Properties>
</file>