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_Toc131416866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_Toc131416867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_Toc131416868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Single tier strata schemes to which section 3AB applies</w:t>
      </w:r>
      <w:r>
        <w:rPr>
          <w:noProof/>
        </w:rPr>
        <w:tab/>
      </w:r>
      <w:r>
        <w:rPr>
          <w:noProof/>
        </w:rPr>
        <w:fldChar w:fldCharType="begin"/>
      </w:r>
      <w:r>
        <w:rPr>
          <w:noProof/>
        </w:rPr>
        <w:instrText xml:space="preserve"> PAGEREF _Toc131416869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3AB</w:t>
      </w:r>
      <w:r>
        <w:rPr>
          <w:noProof/>
          <w:snapToGrid w:val="0"/>
          <w:szCs w:val="24"/>
        </w:rPr>
        <w:t>.</w:t>
      </w:r>
      <w:r>
        <w:rPr>
          <w:noProof/>
          <w:sz w:val="24"/>
          <w:szCs w:val="24"/>
        </w:rPr>
        <w:tab/>
      </w:r>
      <w:r>
        <w:rPr>
          <w:noProof/>
          <w:snapToGrid w:val="0"/>
          <w:szCs w:val="24"/>
        </w:rPr>
        <w:t>Alternative boundaries for lots in single tier strata schemes</w:t>
      </w:r>
      <w:r>
        <w:rPr>
          <w:noProof/>
        </w:rPr>
        <w:tab/>
      </w:r>
      <w:r>
        <w:rPr>
          <w:noProof/>
        </w:rPr>
        <w:fldChar w:fldCharType="begin"/>
      </w:r>
      <w:r>
        <w:rPr>
          <w:noProof/>
        </w:rPr>
        <w:instrText xml:space="preserve"> PAGEREF _Toc131416870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3AC</w:t>
      </w:r>
      <w:r>
        <w:rPr>
          <w:noProof/>
          <w:snapToGrid w:val="0"/>
          <w:szCs w:val="24"/>
        </w:rPr>
        <w:t>.</w:t>
      </w:r>
      <w:r>
        <w:rPr>
          <w:noProof/>
          <w:sz w:val="24"/>
          <w:szCs w:val="24"/>
        </w:rPr>
        <w:tab/>
      </w:r>
      <w:r>
        <w:rPr>
          <w:noProof/>
          <w:snapToGrid w:val="0"/>
          <w:szCs w:val="24"/>
        </w:rPr>
        <w:t xml:space="preserve">Meaning of </w:t>
      </w:r>
      <w:r>
        <w:rPr>
          <w:bCs/>
          <w:noProof/>
          <w:snapToGrid w:val="0"/>
          <w:szCs w:val="24"/>
        </w:rPr>
        <w:t>“</w:t>
      </w:r>
      <w:r>
        <w:rPr>
          <w:noProof/>
          <w:szCs w:val="24"/>
        </w:rPr>
        <w:t>resolution without dissent</w:t>
      </w:r>
      <w:r>
        <w:rPr>
          <w:bCs/>
          <w:noProof/>
          <w:snapToGrid w:val="0"/>
          <w:szCs w:val="24"/>
        </w:rPr>
        <w:t>”</w:t>
      </w:r>
      <w:r>
        <w:rPr>
          <w:noProof/>
        </w:rPr>
        <w:tab/>
      </w:r>
      <w:r>
        <w:rPr>
          <w:noProof/>
        </w:rPr>
        <w:fldChar w:fldCharType="begin"/>
      </w:r>
      <w:r>
        <w:rPr>
          <w:noProof/>
        </w:rPr>
        <w:instrText xml:space="preserve"> PAGEREF _Toc131416871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3B</w:t>
      </w:r>
      <w:r>
        <w:rPr>
          <w:noProof/>
          <w:snapToGrid w:val="0"/>
          <w:szCs w:val="24"/>
        </w:rPr>
        <w:t>.</w:t>
      </w:r>
      <w:r>
        <w:rPr>
          <w:noProof/>
          <w:sz w:val="24"/>
          <w:szCs w:val="24"/>
        </w:rPr>
        <w:tab/>
      </w:r>
      <w:r>
        <w:rPr>
          <w:noProof/>
          <w:snapToGrid w:val="0"/>
          <w:szCs w:val="24"/>
        </w:rPr>
        <w:t>Special resolution of a strata company</w:t>
      </w:r>
      <w:r>
        <w:rPr>
          <w:noProof/>
        </w:rPr>
        <w:tab/>
      </w:r>
      <w:r>
        <w:rPr>
          <w:noProof/>
        </w:rPr>
        <w:fldChar w:fldCharType="begin"/>
      </w:r>
      <w:r>
        <w:rPr>
          <w:noProof/>
        </w:rPr>
        <w:instrText xml:space="preserve"> PAGEREF _Toc131416872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3C</w:t>
      </w:r>
      <w:r>
        <w:rPr>
          <w:noProof/>
          <w:snapToGrid w:val="0"/>
          <w:szCs w:val="24"/>
        </w:rPr>
        <w:t>.</w:t>
      </w:r>
      <w:r>
        <w:rPr>
          <w:noProof/>
          <w:sz w:val="24"/>
          <w:szCs w:val="24"/>
        </w:rPr>
        <w:tab/>
      </w:r>
      <w:r>
        <w:rPr>
          <w:noProof/>
          <w:snapToGrid w:val="0"/>
          <w:szCs w:val="24"/>
        </w:rPr>
        <w:t>Supplementary provisions to sections 3AC and 3B</w:t>
      </w:r>
      <w:r>
        <w:rPr>
          <w:noProof/>
        </w:rPr>
        <w:tab/>
      </w:r>
      <w:r>
        <w:rPr>
          <w:noProof/>
        </w:rPr>
        <w:fldChar w:fldCharType="begin"/>
      </w:r>
      <w:r>
        <w:rPr>
          <w:noProof/>
        </w:rPr>
        <w:instrText xml:space="preserve"> PAGEREF _Toc131416873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3CA</w:t>
      </w:r>
      <w:r>
        <w:rPr>
          <w:noProof/>
          <w:snapToGrid w:val="0"/>
          <w:szCs w:val="24"/>
        </w:rPr>
        <w:t>.</w:t>
      </w:r>
      <w:r>
        <w:rPr>
          <w:noProof/>
          <w:sz w:val="24"/>
          <w:szCs w:val="24"/>
        </w:rPr>
        <w:tab/>
      </w:r>
      <w:r>
        <w:rPr>
          <w:noProof/>
          <w:snapToGrid w:val="0"/>
          <w:szCs w:val="24"/>
        </w:rPr>
        <w:t>Certain resolutions deemed to be resolutions without dissent or special resolutions</w:t>
      </w:r>
      <w:r>
        <w:rPr>
          <w:noProof/>
        </w:rPr>
        <w:tab/>
      </w:r>
      <w:r>
        <w:rPr>
          <w:noProof/>
        </w:rPr>
        <w:fldChar w:fldCharType="begin"/>
      </w:r>
      <w:r>
        <w:rPr>
          <w:noProof/>
        </w:rPr>
        <w:instrText xml:space="preserve"> PAGEREF _Toc131416874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3D</w:t>
      </w:r>
      <w:r>
        <w:rPr>
          <w:noProof/>
          <w:snapToGrid w:val="0"/>
          <w:szCs w:val="24"/>
        </w:rPr>
        <w:t>.</w:t>
      </w:r>
      <w:r>
        <w:rPr>
          <w:noProof/>
          <w:sz w:val="24"/>
          <w:szCs w:val="24"/>
        </w:rPr>
        <w:tab/>
      </w:r>
      <w:r>
        <w:rPr>
          <w:noProof/>
          <w:snapToGrid w:val="0"/>
          <w:szCs w:val="24"/>
        </w:rPr>
        <w:t>Unfinancial proprietors may vote in certain cases</w:t>
      </w:r>
      <w:r>
        <w:rPr>
          <w:noProof/>
        </w:rPr>
        <w:tab/>
      </w:r>
      <w:r>
        <w:rPr>
          <w:noProof/>
        </w:rPr>
        <w:fldChar w:fldCharType="begin"/>
      </w:r>
      <w:r>
        <w:rPr>
          <w:noProof/>
        </w:rPr>
        <w:instrText xml:space="preserve"> PAGEREF _Toc131416875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II — Strata schemes and survey</w:t>
      </w:r>
      <w:r>
        <w:rPr>
          <w:noProof/>
          <w:szCs w:val="30"/>
        </w:rPr>
        <w:noBreakHyphen/>
        <w:t>strata schemes</w:t>
      </w:r>
    </w:p>
    <w:p>
      <w:pPr>
        <w:pStyle w:val="TOC3"/>
        <w:rPr>
          <w:b w:val="0"/>
          <w:noProof/>
          <w:sz w:val="24"/>
          <w:szCs w:val="24"/>
        </w:rPr>
      </w:pPr>
      <w:r>
        <w:rPr>
          <w:noProof/>
          <w:szCs w:val="26"/>
        </w:rPr>
        <w:t>Division 1</w:t>
      </w:r>
      <w:r>
        <w:rPr>
          <w:noProof/>
          <w:snapToGrid w:val="0"/>
          <w:szCs w:val="26"/>
        </w:rPr>
        <w:t> — </w:t>
      </w:r>
      <w:r>
        <w:rPr>
          <w:noProof/>
          <w:szCs w:val="26"/>
        </w:rPr>
        <w:t>Creation of lots and common property</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Subdivision into lots and common property</w:t>
      </w:r>
      <w:r>
        <w:rPr>
          <w:noProof/>
        </w:rPr>
        <w:tab/>
      </w:r>
      <w:r>
        <w:rPr>
          <w:noProof/>
        </w:rPr>
        <w:fldChar w:fldCharType="begin"/>
      </w:r>
      <w:r>
        <w:rPr>
          <w:noProof/>
        </w:rPr>
        <w:instrText xml:space="preserve"> PAGEREF _Toc131416878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Strata plan: requirements</w:t>
      </w:r>
      <w:r>
        <w:rPr>
          <w:noProof/>
        </w:rPr>
        <w:tab/>
      </w:r>
      <w:r>
        <w:rPr>
          <w:noProof/>
        </w:rPr>
        <w:fldChar w:fldCharType="begin"/>
      </w:r>
      <w:r>
        <w:rPr>
          <w:noProof/>
        </w:rPr>
        <w:instrText xml:space="preserve"> PAGEREF _Toc131416879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Survey</w:t>
      </w:r>
      <w:r>
        <w:rPr>
          <w:noProof/>
          <w:snapToGrid w:val="0"/>
          <w:szCs w:val="24"/>
        </w:rPr>
        <w:noBreakHyphen/>
        <w:t>strata plan: requirements</w:t>
      </w:r>
      <w:r>
        <w:rPr>
          <w:noProof/>
        </w:rPr>
        <w:tab/>
      </w:r>
      <w:r>
        <w:rPr>
          <w:noProof/>
        </w:rPr>
        <w:fldChar w:fldCharType="begin"/>
      </w:r>
      <w:r>
        <w:rPr>
          <w:noProof/>
        </w:rPr>
        <w:instrText xml:space="preserve"> PAGEREF _Toc131416880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5B</w:t>
      </w:r>
      <w:r>
        <w:rPr>
          <w:noProof/>
          <w:snapToGrid w:val="0"/>
          <w:szCs w:val="24"/>
        </w:rPr>
        <w:t>.</w:t>
      </w:r>
      <w:r>
        <w:rPr>
          <w:noProof/>
          <w:sz w:val="24"/>
          <w:szCs w:val="24"/>
        </w:rPr>
        <w:tab/>
      </w:r>
      <w:r>
        <w:rPr>
          <w:noProof/>
          <w:snapToGrid w:val="0"/>
          <w:szCs w:val="24"/>
        </w:rPr>
        <w:t>Further provisions as to registration of plans</w:t>
      </w:r>
      <w:r>
        <w:rPr>
          <w:noProof/>
        </w:rPr>
        <w:tab/>
      </w:r>
      <w:r>
        <w:rPr>
          <w:noProof/>
        </w:rPr>
        <w:fldChar w:fldCharType="begin"/>
      </w:r>
      <w:r>
        <w:rPr>
          <w:noProof/>
        </w:rPr>
        <w:instrText xml:space="preserve"> PAGEREF _Toc131416881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5C</w:t>
      </w:r>
      <w:r>
        <w:rPr>
          <w:noProof/>
          <w:snapToGrid w:val="0"/>
          <w:szCs w:val="24"/>
        </w:rPr>
        <w:t>.</w:t>
      </w:r>
      <w:r>
        <w:rPr>
          <w:noProof/>
          <w:sz w:val="24"/>
          <w:szCs w:val="24"/>
        </w:rPr>
        <w:tab/>
      </w:r>
      <w:r>
        <w:rPr>
          <w:noProof/>
          <w:snapToGrid w:val="0"/>
          <w:szCs w:val="24"/>
        </w:rPr>
        <w:t>Management statement setting out by</w:t>
      </w:r>
      <w:r>
        <w:rPr>
          <w:noProof/>
          <w:snapToGrid w:val="0"/>
          <w:szCs w:val="24"/>
        </w:rPr>
        <w:noBreakHyphen/>
        <w:t>laws may be registered</w:t>
      </w:r>
      <w:r>
        <w:rPr>
          <w:noProof/>
        </w:rPr>
        <w:tab/>
      </w:r>
      <w:r>
        <w:rPr>
          <w:noProof/>
        </w:rPr>
        <w:fldChar w:fldCharType="begin"/>
      </w:r>
      <w:r>
        <w:rPr>
          <w:noProof/>
        </w:rPr>
        <w:instrText xml:space="preserve"> PAGEREF _Toc131416882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5D</w:t>
      </w:r>
      <w:r>
        <w:rPr>
          <w:noProof/>
          <w:snapToGrid w:val="0"/>
          <w:szCs w:val="24"/>
        </w:rPr>
        <w:t>.</w:t>
      </w:r>
      <w:r>
        <w:rPr>
          <w:noProof/>
          <w:sz w:val="24"/>
          <w:szCs w:val="24"/>
        </w:rPr>
        <w:tab/>
      </w:r>
      <w:r>
        <w:rPr>
          <w:noProof/>
          <w:snapToGrid w:val="0"/>
          <w:szCs w:val="24"/>
        </w:rPr>
        <w:t>Creation of easements by notation on survey</w:t>
      </w:r>
      <w:r>
        <w:rPr>
          <w:noProof/>
          <w:snapToGrid w:val="0"/>
          <w:szCs w:val="24"/>
        </w:rPr>
        <w:noBreakHyphen/>
        <w:t>strata plans</w:t>
      </w:r>
      <w:r>
        <w:rPr>
          <w:noProof/>
        </w:rPr>
        <w:tab/>
      </w:r>
      <w:r>
        <w:rPr>
          <w:noProof/>
        </w:rPr>
        <w:fldChar w:fldCharType="begin"/>
      </w:r>
      <w:r>
        <w:rPr>
          <w:noProof/>
        </w:rPr>
        <w:instrText xml:space="preserve"> PAGEREF _Toc131416883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5E</w:t>
      </w:r>
      <w:r>
        <w:rPr>
          <w:noProof/>
          <w:snapToGrid w:val="0"/>
          <w:szCs w:val="24"/>
        </w:rPr>
        <w:t>.</w:t>
      </w:r>
      <w:r>
        <w:rPr>
          <w:noProof/>
          <w:sz w:val="24"/>
          <w:szCs w:val="24"/>
        </w:rPr>
        <w:tab/>
      </w:r>
      <w:r>
        <w:rPr>
          <w:noProof/>
          <w:snapToGrid w:val="0"/>
          <w:szCs w:val="24"/>
        </w:rPr>
        <w:t>Provision on plan etc. overrides regulations as to easements</w:t>
      </w:r>
      <w:r>
        <w:rPr>
          <w:noProof/>
        </w:rPr>
        <w:tab/>
      </w:r>
      <w:r>
        <w:rPr>
          <w:noProof/>
        </w:rPr>
        <w:fldChar w:fldCharType="begin"/>
      </w:r>
      <w:r>
        <w:rPr>
          <w:noProof/>
        </w:rPr>
        <w:instrText xml:space="preserve"> PAGEREF _Toc131416884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5F</w:t>
      </w:r>
      <w:r>
        <w:rPr>
          <w:noProof/>
          <w:snapToGrid w:val="0"/>
          <w:szCs w:val="24"/>
        </w:rPr>
        <w:t>.</w:t>
      </w:r>
      <w:r>
        <w:rPr>
          <w:noProof/>
          <w:sz w:val="24"/>
          <w:szCs w:val="24"/>
        </w:rPr>
        <w:tab/>
      </w:r>
      <w:r>
        <w:rPr>
          <w:noProof/>
          <w:snapToGrid w:val="0"/>
          <w:szCs w:val="24"/>
        </w:rPr>
        <w:t>Variation or discharge of easements under section 5D</w:t>
      </w:r>
      <w:r>
        <w:rPr>
          <w:noProof/>
        </w:rPr>
        <w:tab/>
      </w:r>
      <w:r>
        <w:rPr>
          <w:noProof/>
        </w:rPr>
        <w:fldChar w:fldCharType="begin"/>
      </w:r>
      <w:r>
        <w:rPr>
          <w:noProof/>
        </w:rPr>
        <w:instrText xml:space="preserve"> PAGEREF _Toc131416885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5G</w:t>
      </w:r>
      <w:r>
        <w:rPr>
          <w:noProof/>
          <w:snapToGrid w:val="0"/>
          <w:szCs w:val="24"/>
        </w:rPr>
        <w:t>.</w:t>
      </w:r>
      <w:r>
        <w:rPr>
          <w:noProof/>
          <w:sz w:val="24"/>
          <w:szCs w:val="24"/>
        </w:rPr>
        <w:tab/>
      </w:r>
      <w:r>
        <w:rPr>
          <w:noProof/>
          <w:snapToGrid w:val="0"/>
          <w:szCs w:val="24"/>
        </w:rPr>
        <w:t>Easement where common ownership</w:t>
      </w:r>
      <w:r>
        <w:rPr>
          <w:noProof/>
        </w:rPr>
        <w:tab/>
      </w:r>
      <w:r>
        <w:rPr>
          <w:noProof/>
        </w:rPr>
        <w:fldChar w:fldCharType="begin"/>
      </w:r>
      <w:r>
        <w:rPr>
          <w:noProof/>
        </w:rPr>
        <w:instrText xml:space="preserve"> PAGEREF _Toc131416886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5H</w:t>
      </w:r>
      <w:r>
        <w:rPr>
          <w:noProof/>
          <w:snapToGrid w:val="0"/>
          <w:szCs w:val="24"/>
        </w:rPr>
        <w:t>.</w:t>
      </w:r>
      <w:r>
        <w:rPr>
          <w:noProof/>
          <w:sz w:val="24"/>
          <w:szCs w:val="24"/>
        </w:rPr>
        <w:tab/>
      </w:r>
      <w:r>
        <w:rPr>
          <w:noProof/>
          <w:snapToGrid w:val="0"/>
          <w:szCs w:val="24"/>
        </w:rPr>
        <w:t>Regulations as to easements</w:t>
      </w:r>
      <w:r>
        <w:rPr>
          <w:noProof/>
        </w:rPr>
        <w:tab/>
      </w:r>
      <w:r>
        <w:rPr>
          <w:noProof/>
        </w:rPr>
        <w:fldChar w:fldCharType="begin"/>
      </w:r>
      <w:r>
        <w:rPr>
          <w:noProof/>
        </w:rPr>
        <w:instrText xml:space="preserve"> PAGEREF _Toc131416887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Strata/survey</w:t>
      </w:r>
      <w:r>
        <w:rPr>
          <w:noProof/>
          <w:snapToGrid w:val="0"/>
          <w:szCs w:val="24"/>
        </w:rPr>
        <w:noBreakHyphen/>
        <w:t>strata plan may restrict use of parcel or part of parcel</w:t>
      </w:r>
      <w:r>
        <w:rPr>
          <w:noProof/>
        </w:rPr>
        <w:tab/>
      </w:r>
      <w:r>
        <w:rPr>
          <w:noProof/>
        </w:rPr>
        <w:fldChar w:fldCharType="begin"/>
      </w:r>
      <w:r>
        <w:rPr>
          <w:noProof/>
        </w:rPr>
        <w:instrText xml:space="preserve"> PAGEREF _Toc131416888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Restrictions relating to retired persons</w:t>
      </w:r>
      <w:r>
        <w:rPr>
          <w:noProof/>
        </w:rPr>
        <w:tab/>
      </w:r>
      <w:r>
        <w:rPr>
          <w:noProof/>
        </w:rPr>
        <w:fldChar w:fldCharType="begin"/>
      </w:r>
      <w:r>
        <w:rPr>
          <w:noProof/>
        </w:rPr>
        <w:instrText xml:space="preserve"> PAGEREF _Toc131416889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Structural erections, alterations and extensions restricted, strata schemes</w:t>
      </w:r>
      <w:r>
        <w:rPr>
          <w:noProof/>
        </w:rPr>
        <w:tab/>
      </w:r>
      <w:r>
        <w:rPr>
          <w:noProof/>
        </w:rPr>
        <w:fldChar w:fldCharType="begin"/>
      </w:r>
      <w:r>
        <w:rPr>
          <w:noProof/>
        </w:rPr>
        <w:instrText xml:space="preserve"> PAGEREF _Toc131416890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Structural erections, alterations and extensions restricted, survey</w:t>
      </w:r>
      <w:r>
        <w:rPr>
          <w:noProof/>
          <w:snapToGrid w:val="0"/>
          <w:szCs w:val="24"/>
        </w:rPr>
        <w:noBreakHyphen/>
        <w:t>strata schemes</w:t>
      </w:r>
      <w:r>
        <w:rPr>
          <w:noProof/>
        </w:rPr>
        <w:tab/>
      </w:r>
      <w:r>
        <w:rPr>
          <w:noProof/>
        </w:rPr>
        <w:fldChar w:fldCharType="begin"/>
      </w:r>
      <w:r>
        <w:rPr>
          <w:noProof/>
        </w:rPr>
        <w:instrText xml:space="preserve"> PAGEREF _Toc131416891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Further provisions as to approvals for purposes of sections 7 and 7A</w:t>
      </w:r>
      <w:r>
        <w:rPr>
          <w:noProof/>
        </w:rPr>
        <w:tab/>
      </w:r>
      <w:r>
        <w:rPr>
          <w:noProof/>
        </w:rPr>
        <w:fldChar w:fldCharType="begin"/>
      </w:r>
      <w:r>
        <w:rPr>
          <w:noProof/>
        </w:rPr>
        <w:instrText xml:space="preserve"> PAGEREF _Toc131416892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w:t>
      </w:r>
      <w:r>
        <w:rPr>
          <w:noProof/>
          <w:snapToGrid w:val="0"/>
          <w:szCs w:val="24"/>
        </w:rPr>
        <w:noBreakHyphen/>
        <w:t>subdivision within a scheme</w:t>
      </w:r>
      <w:r>
        <w:rPr>
          <w:noProof/>
        </w:rPr>
        <w:tab/>
      </w:r>
      <w:r>
        <w:rPr>
          <w:noProof/>
        </w:rPr>
        <w:fldChar w:fldCharType="begin"/>
      </w:r>
      <w:r>
        <w:rPr>
          <w:noProof/>
        </w:rPr>
        <w:instrText xml:space="preserve"> PAGEREF _Toc131416893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Requirements for plan of re</w:t>
      </w:r>
      <w:r>
        <w:rPr>
          <w:noProof/>
          <w:snapToGrid w:val="0"/>
          <w:szCs w:val="24"/>
        </w:rPr>
        <w:noBreakHyphen/>
        <w:t>subdivision</w:t>
      </w:r>
      <w:r>
        <w:rPr>
          <w:noProof/>
        </w:rPr>
        <w:tab/>
      </w:r>
      <w:r>
        <w:rPr>
          <w:noProof/>
        </w:rPr>
        <w:fldChar w:fldCharType="begin"/>
      </w:r>
      <w:r>
        <w:rPr>
          <w:noProof/>
        </w:rPr>
        <w:instrText xml:space="preserve"> PAGEREF _Toc131416894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8B</w:t>
      </w:r>
      <w:r>
        <w:rPr>
          <w:noProof/>
          <w:snapToGrid w:val="0"/>
          <w:szCs w:val="24"/>
        </w:rPr>
        <w:t>.</w:t>
      </w:r>
      <w:r>
        <w:rPr>
          <w:noProof/>
          <w:sz w:val="24"/>
          <w:szCs w:val="24"/>
        </w:rPr>
        <w:tab/>
      </w:r>
      <w:r>
        <w:rPr>
          <w:noProof/>
          <w:snapToGrid w:val="0"/>
          <w:szCs w:val="24"/>
        </w:rPr>
        <w:t>Transfers etc. to give effect to plan</w:t>
      </w:r>
      <w:r>
        <w:rPr>
          <w:noProof/>
        </w:rPr>
        <w:tab/>
      </w:r>
      <w:r>
        <w:rPr>
          <w:noProof/>
        </w:rPr>
        <w:fldChar w:fldCharType="begin"/>
      </w:r>
      <w:r>
        <w:rPr>
          <w:noProof/>
        </w:rPr>
        <w:instrText xml:space="preserve"> PAGEREF _Toc131416895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8C</w:t>
      </w:r>
      <w:r>
        <w:rPr>
          <w:noProof/>
          <w:snapToGrid w:val="0"/>
          <w:szCs w:val="24"/>
        </w:rPr>
        <w:t>.</w:t>
      </w:r>
      <w:r>
        <w:rPr>
          <w:noProof/>
          <w:sz w:val="24"/>
          <w:szCs w:val="24"/>
        </w:rPr>
        <w:tab/>
      </w:r>
      <w:r>
        <w:rPr>
          <w:noProof/>
          <w:snapToGrid w:val="0"/>
          <w:szCs w:val="24"/>
        </w:rPr>
        <w:t>Effect of registration of plan of re</w:t>
      </w:r>
      <w:r>
        <w:rPr>
          <w:noProof/>
          <w:snapToGrid w:val="0"/>
          <w:szCs w:val="24"/>
        </w:rPr>
        <w:noBreakHyphen/>
        <w:t>subdivision</w:t>
      </w:r>
      <w:r>
        <w:rPr>
          <w:noProof/>
        </w:rPr>
        <w:tab/>
      </w:r>
      <w:r>
        <w:rPr>
          <w:noProof/>
        </w:rPr>
        <w:fldChar w:fldCharType="begin"/>
      </w:r>
      <w:r>
        <w:rPr>
          <w:noProof/>
        </w:rPr>
        <w:instrText xml:space="preserve"> PAGEREF _Toc131416896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Consolidation of lots</w:t>
      </w:r>
      <w:r>
        <w:rPr>
          <w:noProof/>
        </w:rPr>
        <w:tab/>
      </w:r>
      <w:r>
        <w:rPr>
          <w:noProof/>
        </w:rPr>
        <w:fldChar w:fldCharType="begin"/>
      </w:r>
      <w:r>
        <w:rPr>
          <w:noProof/>
        </w:rPr>
        <w:instrText xml:space="preserve"> PAGEREF _Toc131416897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Conversion of lots into common property</w:t>
      </w:r>
      <w:r>
        <w:rPr>
          <w:noProof/>
        </w:rPr>
        <w:tab/>
      </w:r>
      <w:r>
        <w:rPr>
          <w:noProof/>
        </w:rPr>
        <w:fldChar w:fldCharType="begin"/>
      </w:r>
      <w:r>
        <w:rPr>
          <w:noProof/>
        </w:rPr>
        <w:instrText xml:space="preserve"> PAGEREF _Toc131416898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Support and services</w:t>
      </w:r>
      <w:r>
        <w:rPr>
          <w:noProof/>
        </w:rPr>
        <w:tab/>
      </w:r>
      <w:r>
        <w:rPr>
          <w:noProof/>
        </w:rPr>
        <w:fldChar w:fldCharType="begin"/>
      </w:r>
      <w:r>
        <w:rPr>
          <w:noProof/>
        </w:rPr>
        <w:instrText xml:space="preserve"> PAGEREF _Toc131416899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Shelter</w:t>
      </w:r>
      <w:r>
        <w:rPr>
          <w:noProof/>
        </w:rPr>
        <w:tab/>
      </w:r>
      <w:r>
        <w:rPr>
          <w:noProof/>
        </w:rPr>
        <w:fldChar w:fldCharType="begin"/>
      </w:r>
      <w:r>
        <w:rPr>
          <w:noProof/>
        </w:rPr>
        <w:instrText xml:space="preserve"> PAGEREF _Toc131416900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Access for maintenance where part of building intrudes into another lot</w:t>
      </w:r>
      <w:r>
        <w:rPr>
          <w:noProof/>
        </w:rPr>
        <w:tab/>
      </w:r>
      <w:r>
        <w:rPr>
          <w:noProof/>
        </w:rPr>
        <w:fldChar w:fldCharType="begin"/>
      </w:r>
      <w:r>
        <w:rPr>
          <w:noProof/>
        </w:rPr>
        <w:instrText xml:space="preserve"> PAGEREF _Toc131416901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Ancillary rights</w:t>
      </w:r>
      <w:r>
        <w:rPr>
          <w:noProof/>
        </w:rPr>
        <w:tab/>
      </w:r>
      <w:r>
        <w:rPr>
          <w:noProof/>
        </w:rPr>
        <w:fldChar w:fldCharType="begin"/>
      </w:r>
      <w:r>
        <w:rPr>
          <w:noProof/>
        </w:rPr>
        <w:instrText xml:space="preserve"> PAGEREF _Toc131416902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Unit entitlement of lots</w:t>
      </w:r>
      <w:r>
        <w:rPr>
          <w:noProof/>
        </w:rPr>
        <w:tab/>
      </w:r>
      <w:r>
        <w:rPr>
          <w:noProof/>
        </w:rPr>
        <w:fldChar w:fldCharType="begin"/>
      </w:r>
      <w:r>
        <w:rPr>
          <w:noProof/>
        </w:rPr>
        <w:instrText xml:space="preserve"> PAGEREF _Toc131416903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Reallocation of unit entitlement by resolution without dissent (or unanimous resolution, in the case of a two</w:t>
      </w:r>
      <w:r>
        <w:rPr>
          <w:noProof/>
          <w:snapToGrid w:val="0"/>
          <w:szCs w:val="24"/>
        </w:rPr>
        <w:noBreakHyphen/>
        <w:t>lot scheme)</w:t>
      </w:r>
      <w:r>
        <w:rPr>
          <w:noProof/>
        </w:rPr>
        <w:tab/>
      </w:r>
      <w:r>
        <w:rPr>
          <w:noProof/>
        </w:rPr>
        <w:fldChar w:fldCharType="begin"/>
      </w:r>
      <w:r>
        <w:rPr>
          <w:noProof/>
        </w:rPr>
        <w:instrText xml:space="preserve"> PAGEREF _Toc131416904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Reallocation of unit entitlement by State Administrative Tribunal</w:t>
      </w:r>
      <w:r>
        <w:rPr>
          <w:noProof/>
        </w:rPr>
        <w:tab/>
      </w:r>
      <w:r>
        <w:rPr>
          <w:noProof/>
        </w:rPr>
        <w:fldChar w:fldCharType="begin"/>
      </w:r>
      <w:r>
        <w:rPr>
          <w:noProof/>
        </w:rPr>
        <w:instrText xml:space="preserve"> PAGEREF _Toc131416905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Common property</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Ownership of common property</w:t>
      </w:r>
      <w:r>
        <w:rPr>
          <w:noProof/>
        </w:rPr>
        <w:tab/>
      </w:r>
      <w:r>
        <w:rPr>
          <w:noProof/>
        </w:rPr>
        <w:fldChar w:fldCharType="begin"/>
      </w:r>
      <w:r>
        <w:rPr>
          <w:noProof/>
        </w:rPr>
        <w:instrText xml:space="preserve"> PAGEREF _Toc131416907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Acquisition of additional common property</w:t>
      </w:r>
      <w:r>
        <w:rPr>
          <w:noProof/>
        </w:rPr>
        <w:tab/>
      </w:r>
      <w:r>
        <w:rPr>
          <w:noProof/>
        </w:rPr>
        <w:fldChar w:fldCharType="begin"/>
      </w:r>
      <w:r>
        <w:rPr>
          <w:noProof/>
        </w:rPr>
        <w:instrText xml:space="preserve"> PAGEREF _Toc131416908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Transfer or lease of common property</w:t>
      </w:r>
      <w:r>
        <w:rPr>
          <w:noProof/>
        </w:rPr>
        <w:tab/>
      </w:r>
      <w:r>
        <w:rPr>
          <w:noProof/>
        </w:rPr>
        <w:fldChar w:fldCharType="begin"/>
      </w:r>
      <w:r>
        <w:rPr>
          <w:noProof/>
        </w:rPr>
        <w:instrText xml:space="preserve"> PAGEREF _Toc131416909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Creation of easements and covenants</w:t>
      </w:r>
      <w:r>
        <w:rPr>
          <w:noProof/>
        </w:rPr>
        <w:tab/>
      </w:r>
      <w:r>
        <w:rPr>
          <w:noProof/>
        </w:rPr>
        <w:fldChar w:fldCharType="begin"/>
      </w:r>
      <w:r>
        <w:rPr>
          <w:noProof/>
        </w:rPr>
        <w:instrText xml:space="preserve"> PAGEREF _Toc131416910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Encroachments treated as common property</w:t>
      </w:r>
      <w:r>
        <w:rPr>
          <w:noProof/>
        </w:rPr>
        <w:tab/>
      </w:r>
      <w:r>
        <w:rPr>
          <w:noProof/>
        </w:rPr>
        <w:fldChar w:fldCharType="begin"/>
      </w:r>
      <w:r>
        <w:rPr>
          <w:noProof/>
        </w:rPr>
        <w:instrText xml:space="preserve"> PAGEREF _Toc131416911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Merger of common property into lots in certain strata schemes</w:t>
      </w:r>
    </w:p>
    <w:p>
      <w:pPr>
        <w:pStyle w:val="TOC3"/>
        <w:rPr>
          <w:b w:val="0"/>
          <w:noProof/>
          <w:sz w:val="24"/>
          <w:szCs w:val="24"/>
        </w:rPr>
      </w:pPr>
      <w:r>
        <w:rPr>
          <w:noProof/>
          <w:snapToGrid w:val="0"/>
          <w:szCs w:val="24"/>
        </w:rPr>
        <w:t>Subdivision 1 — Preliminary</w:t>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_Toc131416914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21B</w:t>
      </w:r>
      <w:r>
        <w:rPr>
          <w:noProof/>
          <w:snapToGrid w:val="0"/>
          <w:szCs w:val="24"/>
        </w:rPr>
        <w:t>.</w:t>
      </w:r>
      <w:r>
        <w:rPr>
          <w:noProof/>
          <w:sz w:val="24"/>
          <w:szCs w:val="24"/>
        </w:rPr>
        <w:tab/>
      </w:r>
      <w:r>
        <w:rPr>
          <w:noProof/>
          <w:snapToGrid w:val="0"/>
          <w:szCs w:val="24"/>
        </w:rPr>
        <w:t>Division only applies to single tier strata schemes</w:t>
      </w:r>
      <w:r>
        <w:rPr>
          <w:noProof/>
        </w:rPr>
        <w:tab/>
      </w:r>
      <w:r>
        <w:rPr>
          <w:noProof/>
        </w:rPr>
        <w:fldChar w:fldCharType="begin"/>
      </w:r>
      <w:r>
        <w:rPr>
          <w:noProof/>
        </w:rPr>
        <w:instrText xml:space="preserve"> PAGEREF _Toc131416915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21C</w:t>
      </w:r>
      <w:r>
        <w:rPr>
          <w:noProof/>
          <w:snapToGrid w:val="0"/>
          <w:szCs w:val="24"/>
        </w:rPr>
        <w:t>.</w:t>
      </w:r>
      <w:r>
        <w:rPr>
          <w:noProof/>
          <w:sz w:val="24"/>
          <w:szCs w:val="24"/>
        </w:rPr>
        <w:tab/>
      </w:r>
      <w:r>
        <w:rPr>
          <w:noProof/>
          <w:snapToGrid w:val="0"/>
          <w:szCs w:val="24"/>
        </w:rPr>
        <w:t>Procedures cannot be invoked more than once</w:t>
      </w:r>
      <w:r>
        <w:rPr>
          <w:noProof/>
        </w:rPr>
        <w:tab/>
      </w:r>
      <w:r>
        <w:rPr>
          <w:noProof/>
        </w:rPr>
        <w:fldChar w:fldCharType="begin"/>
      </w:r>
      <w:r>
        <w:rPr>
          <w:noProof/>
        </w:rPr>
        <w:instrText xml:space="preserve"> PAGEREF _Toc131416916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21D</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_Toc131416917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4"/>
        </w:rPr>
        <w:t>Subdivision 2 — Merger by resolution of buildings that are common property</w:t>
      </w:r>
    </w:p>
    <w:p>
      <w:pPr>
        <w:pStyle w:val="TOC4"/>
        <w:tabs>
          <w:tab w:val="left" w:pos="1701"/>
        </w:tabs>
        <w:rPr>
          <w:noProof/>
          <w:sz w:val="24"/>
          <w:szCs w:val="24"/>
        </w:rPr>
      </w:pPr>
      <w:r>
        <w:rPr>
          <w:noProof/>
          <w:szCs w:val="24"/>
        </w:rPr>
        <w:t>21E</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_Toc131416919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21F</w:t>
      </w:r>
      <w:r>
        <w:rPr>
          <w:noProof/>
          <w:snapToGrid w:val="0"/>
          <w:szCs w:val="24"/>
        </w:rPr>
        <w:t>.</w:t>
      </w:r>
      <w:r>
        <w:rPr>
          <w:noProof/>
          <w:sz w:val="24"/>
          <w:szCs w:val="24"/>
        </w:rPr>
        <w:tab/>
      </w:r>
      <w:r>
        <w:rPr>
          <w:noProof/>
          <w:snapToGrid w:val="0"/>
          <w:szCs w:val="24"/>
        </w:rPr>
        <w:t>Resolution by strata company</w:t>
      </w:r>
      <w:r>
        <w:rPr>
          <w:noProof/>
        </w:rPr>
        <w:tab/>
      </w:r>
      <w:r>
        <w:rPr>
          <w:noProof/>
        </w:rPr>
        <w:fldChar w:fldCharType="begin"/>
      </w:r>
      <w:r>
        <w:rPr>
          <w:noProof/>
        </w:rPr>
        <w:instrText xml:space="preserve"> PAGEREF _Toc131416920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21G</w:t>
      </w:r>
      <w:r>
        <w:rPr>
          <w:noProof/>
          <w:snapToGrid w:val="0"/>
          <w:szCs w:val="24"/>
        </w:rPr>
        <w:t>.</w:t>
      </w:r>
      <w:r>
        <w:rPr>
          <w:noProof/>
          <w:sz w:val="24"/>
          <w:szCs w:val="24"/>
        </w:rPr>
        <w:tab/>
      </w:r>
      <w:r>
        <w:rPr>
          <w:noProof/>
          <w:snapToGrid w:val="0"/>
          <w:szCs w:val="24"/>
        </w:rPr>
        <w:t>Lodgement of notice of resolution for registration</w:t>
      </w:r>
      <w:r>
        <w:rPr>
          <w:noProof/>
        </w:rPr>
        <w:tab/>
      </w:r>
      <w:r>
        <w:rPr>
          <w:noProof/>
        </w:rPr>
        <w:fldChar w:fldCharType="begin"/>
      </w:r>
      <w:r>
        <w:rPr>
          <w:noProof/>
        </w:rPr>
        <w:instrText xml:space="preserve"> PAGEREF _Toc131416921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21H</w:t>
      </w:r>
      <w:r>
        <w:rPr>
          <w:noProof/>
          <w:snapToGrid w:val="0"/>
          <w:szCs w:val="24"/>
        </w:rPr>
        <w:t>.</w:t>
      </w:r>
      <w:r>
        <w:rPr>
          <w:noProof/>
          <w:sz w:val="24"/>
          <w:szCs w:val="24"/>
        </w:rPr>
        <w:tab/>
      </w:r>
      <w:r>
        <w:rPr>
          <w:noProof/>
          <w:snapToGrid w:val="0"/>
          <w:szCs w:val="24"/>
        </w:rPr>
        <w:t>Registration of notice of resolution</w:t>
      </w:r>
      <w:r>
        <w:rPr>
          <w:noProof/>
        </w:rPr>
        <w:tab/>
      </w:r>
      <w:r>
        <w:rPr>
          <w:noProof/>
        </w:rPr>
        <w:fldChar w:fldCharType="begin"/>
      </w:r>
      <w:r>
        <w:rPr>
          <w:noProof/>
        </w:rPr>
        <w:instrText xml:space="preserve"> PAGEREF _Toc131416922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21I</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_Toc131416923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21J</w:t>
      </w:r>
      <w:r>
        <w:rPr>
          <w:noProof/>
          <w:snapToGrid w:val="0"/>
          <w:szCs w:val="24"/>
        </w:rPr>
        <w:t>.</w:t>
      </w:r>
      <w:r>
        <w:rPr>
          <w:noProof/>
          <w:sz w:val="24"/>
          <w:szCs w:val="24"/>
        </w:rPr>
        <w:tab/>
      </w:r>
      <w:r>
        <w:rPr>
          <w:noProof/>
          <w:snapToGrid w:val="0"/>
          <w:szCs w:val="24"/>
        </w:rPr>
        <w:t>Registrar of Titles to amend strata plan</w:t>
      </w:r>
      <w:r>
        <w:rPr>
          <w:noProof/>
        </w:rPr>
        <w:tab/>
      </w:r>
      <w:r>
        <w:rPr>
          <w:noProof/>
        </w:rPr>
        <w:fldChar w:fldCharType="begin"/>
      </w:r>
      <w:r>
        <w:rPr>
          <w:noProof/>
        </w:rPr>
        <w:instrText xml:space="preserve"> PAGEREF _Toc131416924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4"/>
        </w:rPr>
        <w:t>Subdivision 3 — Automatic merger of buildings that are common property</w:t>
      </w:r>
    </w:p>
    <w:p>
      <w:pPr>
        <w:pStyle w:val="TOC4"/>
        <w:tabs>
          <w:tab w:val="left" w:pos="1701"/>
        </w:tabs>
        <w:rPr>
          <w:noProof/>
          <w:sz w:val="24"/>
          <w:szCs w:val="24"/>
        </w:rPr>
      </w:pPr>
      <w:r>
        <w:rPr>
          <w:noProof/>
          <w:szCs w:val="24"/>
        </w:rPr>
        <w:t>21K</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_Toc131416926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21L</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_Toc131416927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21M</w:t>
      </w:r>
      <w:r>
        <w:rPr>
          <w:noProof/>
          <w:snapToGrid w:val="0"/>
          <w:szCs w:val="24"/>
        </w:rPr>
        <w:t>.</w:t>
      </w:r>
      <w:r>
        <w:rPr>
          <w:noProof/>
          <w:sz w:val="24"/>
          <w:szCs w:val="24"/>
        </w:rPr>
        <w:tab/>
      </w:r>
      <w:r>
        <w:rPr>
          <w:noProof/>
          <w:snapToGrid w:val="0"/>
          <w:szCs w:val="24"/>
        </w:rPr>
        <w:t>Automatic application of lot boundaries under section 3AB</w:t>
      </w:r>
      <w:r>
        <w:rPr>
          <w:noProof/>
        </w:rPr>
        <w:tab/>
      </w:r>
      <w:r>
        <w:rPr>
          <w:noProof/>
        </w:rPr>
        <w:fldChar w:fldCharType="begin"/>
      </w:r>
      <w:r>
        <w:rPr>
          <w:noProof/>
        </w:rPr>
        <w:instrText xml:space="preserve"> PAGEREF _Toc131416928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21N</w:t>
      </w:r>
      <w:r>
        <w:rPr>
          <w:noProof/>
          <w:snapToGrid w:val="0"/>
          <w:szCs w:val="24"/>
        </w:rPr>
        <w:t>.</w:t>
      </w:r>
      <w:r>
        <w:rPr>
          <w:noProof/>
          <w:sz w:val="24"/>
          <w:szCs w:val="24"/>
        </w:rPr>
        <w:tab/>
      </w:r>
      <w:r>
        <w:rPr>
          <w:noProof/>
          <w:snapToGrid w:val="0"/>
          <w:szCs w:val="24"/>
        </w:rPr>
        <w:t>Plan to be noted</w:t>
      </w:r>
      <w:r>
        <w:rPr>
          <w:noProof/>
        </w:rPr>
        <w:tab/>
      </w:r>
      <w:r>
        <w:rPr>
          <w:noProof/>
        </w:rPr>
        <w:fldChar w:fldCharType="begin"/>
      </w:r>
      <w:r>
        <w:rPr>
          <w:noProof/>
        </w:rPr>
        <w:instrText xml:space="preserve"> PAGEREF _Toc131416929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21O</w:t>
      </w:r>
      <w:r>
        <w:rPr>
          <w:noProof/>
          <w:snapToGrid w:val="0"/>
          <w:szCs w:val="24"/>
        </w:rPr>
        <w:t>.</w:t>
      </w:r>
      <w:r>
        <w:rPr>
          <w:noProof/>
          <w:sz w:val="24"/>
          <w:szCs w:val="24"/>
        </w:rPr>
        <w:tab/>
      </w:r>
      <w:r>
        <w:rPr>
          <w:noProof/>
          <w:snapToGrid w:val="0"/>
          <w:szCs w:val="24"/>
        </w:rPr>
        <w:t>Objection by proprietor</w:t>
      </w:r>
      <w:r>
        <w:rPr>
          <w:noProof/>
        </w:rPr>
        <w:tab/>
      </w:r>
      <w:r>
        <w:rPr>
          <w:noProof/>
        </w:rPr>
        <w:fldChar w:fldCharType="begin"/>
      </w:r>
      <w:r>
        <w:rPr>
          <w:noProof/>
        </w:rPr>
        <w:instrText xml:space="preserve"> PAGEREF _Toc131416930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4"/>
        </w:rPr>
        <w:t>Subdivision 4 — Merger by resolution of land that is common property</w:t>
      </w:r>
    </w:p>
    <w:p>
      <w:pPr>
        <w:pStyle w:val="TOC4"/>
        <w:tabs>
          <w:tab w:val="left" w:pos="1701"/>
        </w:tabs>
        <w:rPr>
          <w:noProof/>
          <w:sz w:val="24"/>
          <w:szCs w:val="24"/>
        </w:rPr>
      </w:pPr>
      <w:r>
        <w:rPr>
          <w:noProof/>
          <w:szCs w:val="24"/>
        </w:rPr>
        <w:t>21P</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_Toc131416932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21Q</w:t>
      </w:r>
      <w:r>
        <w:rPr>
          <w:noProof/>
          <w:snapToGrid w:val="0"/>
          <w:szCs w:val="24"/>
        </w:rPr>
        <w:t>.</w:t>
      </w:r>
      <w:r>
        <w:rPr>
          <w:noProof/>
          <w:sz w:val="24"/>
          <w:szCs w:val="24"/>
        </w:rPr>
        <w:tab/>
      </w:r>
      <w:r>
        <w:rPr>
          <w:noProof/>
          <w:snapToGrid w:val="0"/>
          <w:szCs w:val="24"/>
        </w:rPr>
        <w:t>Resolution by strata company</w:t>
      </w:r>
      <w:r>
        <w:rPr>
          <w:noProof/>
        </w:rPr>
        <w:tab/>
      </w:r>
      <w:r>
        <w:rPr>
          <w:noProof/>
        </w:rPr>
        <w:fldChar w:fldCharType="begin"/>
      </w:r>
      <w:r>
        <w:rPr>
          <w:noProof/>
        </w:rPr>
        <w:instrText xml:space="preserve"> PAGEREF _Toc131416933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21R</w:t>
      </w:r>
      <w:r>
        <w:rPr>
          <w:noProof/>
          <w:snapToGrid w:val="0"/>
          <w:szCs w:val="24"/>
        </w:rPr>
        <w:t>.</w:t>
      </w:r>
      <w:r>
        <w:rPr>
          <w:noProof/>
          <w:sz w:val="24"/>
          <w:szCs w:val="24"/>
        </w:rPr>
        <w:tab/>
      </w:r>
      <w:r>
        <w:rPr>
          <w:noProof/>
          <w:snapToGrid w:val="0"/>
          <w:szCs w:val="24"/>
        </w:rPr>
        <w:t>Further provisions as to contents of resolution</w:t>
      </w:r>
      <w:r>
        <w:rPr>
          <w:noProof/>
        </w:rPr>
        <w:tab/>
      </w:r>
      <w:r>
        <w:rPr>
          <w:noProof/>
        </w:rPr>
        <w:fldChar w:fldCharType="begin"/>
      </w:r>
      <w:r>
        <w:rPr>
          <w:noProof/>
        </w:rPr>
        <w:instrText xml:space="preserve"> PAGEREF _Toc131416934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21S</w:t>
      </w:r>
      <w:r>
        <w:rPr>
          <w:noProof/>
          <w:snapToGrid w:val="0"/>
          <w:szCs w:val="24"/>
        </w:rPr>
        <w:t>.</w:t>
      </w:r>
      <w:r>
        <w:rPr>
          <w:noProof/>
          <w:sz w:val="24"/>
          <w:szCs w:val="24"/>
        </w:rPr>
        <w:tab/>
      </w:r>
      <w:r>
        <w:rPr>
          <w:noProof/>
          <w:snapToGrid w:val="0"/>
          <w:szCs w:val="24"/>
        </w:rPr>
        <w:t>Notice of resolution may be lodged for registration</w:t>
      </w:r>
      <w:r>
        <w:rPr>
          <w:noProof/>
        </w:rPr>
        <w:tab/>
      </w:r>
      <w:r>
        <w:rPr>
          <w:noProof/>
        </w:rPr>
        <w:fldChar w:fldCharType="begin"/>
      </w:r>
      <w:r>
        <w:rPr>
          <w:noProof/>
        </w:rPr>
        <w:instrText xml:space="preserve"> PAGEREF _Toc131416935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21T</w:t>
      </w:r>
      <w:r>
        <w:rPr>
          <w:noProof/>
          <w:snapToGrid w:val="0"/>
          <w:szCs w:val="24"/>
        </w:rPr>
        <w:t>.</w:t>
      </w:r>
      <w:r>
        <w:rPr>
          <w:noProof/>
          <w:sz w:val="24"/>
          <w:szCs w:val="24"/>
        </w:rPr>
        <w:tab/>
      </w:r>
      <w:r>
        <w:rPr>
          <w:noProof/>
          <w:snapToGrid w:val="0"/>
          <w:szCs w:val="24"/>
        </w:rPr>
        <w:t>Documents to accompany notice</w:t>
      </w:r>
      <w:r>
        <w:rPr>
          <w:noProof/>
        </w:rPr>
        <w:tab/>
      </w:r>
      <w:r>
        <w:rPr>
          <w:noProof/>
        </w:rPr>
        <w:fldChar w:fldCharType="begin"/>
      </w:r>
      <w:r>
        <w:rPr>
          <w:noProof/>
        </w:rPr>
        <w:instrText xml:space="preserve"> PAGEREF _Toc131416936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21U</w:t>
      </w:r>
      <w:r>
        <w:rPr>
          <w:noProof/>
          <w:snapToGrid w:val="0"/>
          <w:szCs w:val="24"/>
        </w:rPr>
        <w:t>.</w:t>
      </w:r>
      <w:r>
        <w:rPr>
          <w:noProof/>
          <w:sz w:val="24"/>
          <w:szCs w:val="24"/>
        </w:rPr>
        <w:tab/>
      </w:r>
      <w:r>
        <w:rPr>
          <w:noProof/>
          <w:snapToGrid w:val="0"/>
          <w:szCs w:val="24"/>
        </w:rPr>
        <w:t>Certificate of licensed surveyor</w:t>
      </w:r>
      <w:r>
        <w:rPr>
          <w:noProof/>
        </w:rPr>
        <w:tab/>
      </w:r>
      <w:r>
        <w:rPr>
          <w:noProof/>
        </w:rPr>
        <w:fldChar w:fldCharType="begin"/>
      </w:r>
      <w:r>
        <w:rPr>
          <w:noProof/>
        </w:rPr>
        <w:instrText xml:space="preserve"> PAGEREF _Toc131416937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21V</w:t>
      </w:r>
      <w:r>
        <w:rPr>
          <w:noProof/>
          <w:snapToGrid w:val="0"/>
          <w:szCs w:val="24"/>
        </w:rPr>
        <w:t>.</w:t>
      </w:r>
      <w:r>
        <w:rPr>
          <w:noProof/>
          <w:sz w:val="24"/>
          <w:szCs w:val="24"/>
        </w:rPr>
        <w:tab/>
      </w:r>
      <w:r>
        <w:rPr>
          <w:noProof/>
          <w:snapToGrid w:val="0"/>
          <w:szCs w:val="24"/>
        </w:rPr>
        <w:t>Transfers etc. to give effect to notice of resolution</w:t>
      </w:r>
      <w:r>
        <w:rPr>
          <w:noProof/>
        </w:rPr>
        <w:tab/>
      </w:r>
      <w:r>
        <w:rPr>
          <w:noProof/>
        </w:rPr>
        <w:fldChar w:fldCharType="begin"/>
      </w:r>
      <w:r>
        <w:rPr>
          <w:noProof/>
        </w:rPr>
        <w:instrText xml:space="preserve"> PAGEREF _Toc131416938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21W</w:t>
      </w:r>
      <w:r>
        <w:rPr>
          <w:noProof/>
          <w:snapToGrid w:val="0"/>
          <w:szCs w:val="24"/>
        </w:rPr>
        <w:t>.</w:t>
      </w:r>
      <w:r>
        <w:rPr>
          <w:noProof/>
          <w:sz w:val="24"/>
          <w:szCs w:val="24"/>
        </w:rPr>
        <w:tab/>
      </w:r>
      <w:r>
        <w:rPr>
          <w:noProof/>
          <w:snapToGrid w:val="0"/>
          <w:szCs w:val="24"/>
        </w:rPr>
        <w:t>Creation of easements for parking etc.</w:t>
      </w:r>
      <w:r>
        <w:rPr>
          <w:noProof/>
        </w:rPr>
        <w:tab/>
      </w:r>
      <w:r>
        <w:rPr>
          <w:noProof/>
        </w:rPr>
        <w:fldChar w:fldCharType="begin"/>
      </w:r>
      <w:r>
        <w:rPr>
          <w:noProof/>
        </w:rPr>
        <w:instrText xml:space="preserve"> PAGEREF _Toc131416939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21X</w:t>
      </w:r>
      <w:r>
        <w:rPr>
          <w:noProof/>
          <w:snapToGrid w:val="0"/>
          <w:szCs w:val="24"/>
        </w:rPr>
        <w:t>.</w:t>
      </w:r>
      <w:r>
        <w:rPr>
          <w:noProof/>
          <w:sz w:val="24"/>
          <w:szCs w:val="24"/>
        </w:rPr>
        <w:tab/>
      </w:r>
      <w:r>
        <w:rPr>
          <w:noProof/>
          <w:snapToGrid w:val="0"/>
          <w:szCs w:val="24"/>
        </w:rPr>
        <w:t>Registration of notice of resolution</w:t>
      </w:r>
      <w:r>
        <w:rPr>
          <w:noProof/>
        </w:rPr>
        <w:tab/>
      </w:r>
      <w:r>
        <w:rPr>
          <w:noProof/>
        </w:rPr>
        <w:fldChar w:fldCharType="begin"/>
      </w:r>
      <w:r>
        <w:rPr>
          <w:noProof/>
        </w:rPr>
        <w:instrText xml:space="preserve"> PAGEREF _Toc131416940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21Y</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_Toc131416941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21Z</w:t>
      </w:r>
      <w:r>
        <w:rPr>
          <w:noProof/>
          <w:snapToGrid w:val="0"/>
          <w:szCs w:val="24"/>
        </w:rPr>
        <w:t>.</w:t>
      </w:r>
      <w:r>
        <w:rPr>
          <w:noProof/>
          <w:sz w:val="24"/>
          <w:szCs w:val="24"/>
        </w:rPr>
        <w:tab/>
      </w:r>
      <w:r>
        <w:rPr>
          <w:noProof/>
          <w:snapToGrid w:val="0"/>
          <w:szCs w:val="24"/>
        </w:rPr>
        <w:t>Registrar of Titles to make necessary amendments</w:t>
      </w:r>
      <w:r>
        <w:rPr>
          <w:noProof/>
        </w:rPr>
        <w:tab/>
      </w:r>
      <w:r>
        <w:rPr>
          <w:noProof/>
        </w:rPr>
        <w:fldChar w:fldCharType="begin"/>
      </w:r>
      <w:r>
        <w:rPr>
          <w:noProof/>
        </w:rPr>
        <w:instrText xml:space="preserve"> PAGEREF _Toc131416942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Certificates and approvals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Certificate of licensed surveyor</w:t>
      </w:r>
      <w:r>
        <w:rPr>
          <w:noProof/>
        </w:rPr>
        <w:tab/>
      </w:r>
      <w:r>
        <w:rPr>
          <w:noProof/>
        </w:rPr>
        <w:fldChar w:fldCharType="begin"/>
      </w:r>
      <w:r>
        <w:rPr>
          <w:noProof/>
        </w:rPr>
        <w:instrText xml:space="preserve"> PAGEREF _Toc131416944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Certificate of local government</w:t>
      </w:r>
      <w:r>
        <w:rPr>
          <w:noProof/>
        </w:rPr>
        <w:tab/>
      </w:r>
      <w:r>
        <w:rPr>
          <w:noProof/>
        </w:rPr>
        <w:fldChar w:fldCharType="begin"/>
      </w:r>
      <w:r>
        <w:rPr>
          <w:noProof/>
        </w:rPr>
        <w:instrText xml:space="preserve"> PAGEREF _Toc131416945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Preliminary determinations by local government</w:t>
      </w:r>
      <w:r>
        <w:rPr>
          <w:noProof/>
        </w:rPr>
        <w:tab/>
      </w:r>
      <w:r>
        <w:rPr>
          <w:noProof/>
        </w:rPr>
        <w:fldChar w:fldCharType="begin"/>
      </w:r>
      <w:r>
        <w:rPr>
          <w:noProof/>
        </w:rPr>
        <w:instrText xml:space="preserve"> PAGEREF _Toc131416946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Certificate of Commission</w:t>
      </w:r>
      <w:r>
        <w:rPr>
          <w:noProof/>
        </w:rPr>
        <w:tab/>
      </w:r>
      <w:r>
        <w:rPr>
          <w:noProof/>
        </w:rPr>
        <w:fldChar w:fldCharType="begin"/>
      </w:r>
      <w:r>
        <w:rPr>
          <w:noProof/>
        </w:rPr>
        <w:instrText xml:space="preserve"> PAGEREF _Toc131416947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Commission to refer plan to other bodies in certain cases</w:t>
      </w:r>
      <w:r>
        <w:rPr>
          <w:noProof/>
        </w:rPr>
        <w:tab/>
      </w:r>
      <w:r>
        <w:rPr>
          <w:noProof/>
        </w:rPr>
        <w:fldChar w:fldCharType="begin"/>
      </w:r>
      <w:r>
        <w:rPr>
          <w:noProof/>
        </w:rPr>
        <w:instrText xml:space="preserve"> PAGEREF _Toc131416948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25B</w:t>
      </w:r>
      <w:r>
        <w:rPr>
          <w:noProof/>
          <w:snapToGrid w:val="0"/>
          <w:szCs w:val="24"/>
        </w:rPr>
        <w:t>.</w:t>
      </w:r>
      <w:r>
        <w:rPr>
          <w:noProof/>
          <w:sz w:val="24"/>
          <w:szCs w:val="24"/>
        </w:rPr>
        <w:tab/>
      </w:r>
      <w:r>
        <w:rPr>
          <w:noProof/>
          <w:snapToGrid w:val="0"/>
          <w:szCs w:val="24"/>
        </w:rPr>
        <w:t>Subdivision in survey</w:t>
      </w:r>
      <w:r>
        <w:rPr>
          <w:noProof/>
          <w:snapToGrid w:val="0"/>
          <w:szCs w:val="24"/>
        </w:rPr>
        <w:noBreakHyphen/>
        <w:t>strata scheme requires approval by Commission</w:t>
      </w:r>
      <w:r>
        <w:rPr>
          <w:noProof/>
        </w:rPr>
        <w:tab/>
      </w:r>
      <w:r>
        <w:rPr>
          <w:noProof/>
        </w:rPr>
        <w:fldChar w:fldCharType="begin"/>
      </w:r>
      <w:r>
        <w:rPr>
          <w:noProof/>
        </w:rPr>
        <w:instrText xml:space="preserve"> PAGEREF _Toc131416949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Review of local government decision</w:t>
      </w:r>
      <w:r>
        <w:rPr>
          <w:noProof/>
        </w:rPr>
        <w:tab/>
      </w:r>
      <w:r>
        <w:rPr>
          <w:noProof/>
        </w:rPr>
        <w:fldChar w:fldCharType="begin"/>
      </w:r>
      <w:r>
        <w:rPr>
          <w:noProof/>
        </w:rPr>
        <w:instrText xml:space="preserve"> PAGEREF _Toc131416950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Review of Commission decision</w:t>
      </w:r>
      <w:r>
        <w:rPr>
          <w:noProof/>
        </w:rPr>
        <w:tab/>
      </w:r>
      <w:r>
        <w:rPr>
          <w:noProof/>
        </w:rPr>
        <w:fldChar w:fldCharType="begin"/>
      </w:r>
      <w:r>
        <w:rPr>
          <w:noProof/>
        </w:rPr>
        <w:instrText xml:space="preserve"> PAGEREF _Toc131416951 \h </w:instrText>
      </w:r>
      <w:r>
        <w:rPr>
          <w:noProof/>
        </w:rPr>
      </w:r>
      <w:r>
        <w:rPr>
          <w:noProof/>
        </w:rPr>
        <w:fldChar w:fldCharType="separate"/>
      </w:r>
      <w:r>
        <w:rPr>
          <w:noProof/>
        </w:rPr>
        <w:t>77</w:t>
      </w:r>
      <w:r>
        <w:rPr>
          <w:noProof/>
        </w:rPr>
        <w:fldChar w:fldCharType="end"/>
      </w:r>
    </w:p>
    <w:p>
      <w:pPr>
        <w:pStyle w:val="TOC2"/>
        <w:tabs>
          <w:tab w:val="right" w:leader="dot" w:pos="7086"/>
        </w:tabs>
        <w:rPr>
          <w:b w:val="0"/>
          <w:noProof/>
          <w:sz w:val="24"/>
          <w:szCs w:val="24"/>
        </w:rPr>
      </w:pPr>
      <w:r>
        <w:rPr>
          <w:noProof/>
          <w:szCs w:val="30"/>
        </w:rPr>
        <w:t>Part III — Variation, termination and conversion of schemes</w:t>
      </w:r>
    </w:p>
    <w:p>
      <w:pPr>
        <w:pStyle w:val="TOC3"/>
        <w:rPr>
          <w:b w:val="0"/>
          <w:noProof/>
          <w:sz w:val="24"/>
          <w:szCs w:val="24"/>
        </w:rPr>
      </w:pPr>
      <w:r>
        <w:rPr>
          <w:noProof/>
          <w:szCs w:val="26"/>
        </w:rPr>
        <w:t>Division 1</w:t>
      </w:r>
      <w:r>
        <w:rPr>
          <w:noProof/>
          <w:snapToGrid w:val="0"/>
          <w:szCs w:val="26"/>
        </w:rPr>
        <w:t> — </w:t>
      </w:r>
      <w:r>
        <w:rPr>
          <w:noProof/>
          <w:szCs w:val="26"/>
        </w:rPr>
        <w:t>Variation of schemes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Variation of strata scheme upon damage or destruction of building</w:t>
      </w:r>
      <w:r>
        <w:rPr>
          <w:noProof/>
        </w:rPr>
        <w:tab/>
      </w:r>
      <w:r>
        <w:rPr>
          <w:noProof/>
        </w:rPr>
        <w:fldChar w:fldCharType="begin"/>
      </w:r>
      <w:r>
        <w:rPr>
          <w:noProof/>
        </w:rPr>
        <w:instrText xml:space="preserve"> PAGEREF _Toc131416954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Variation of strata scheme upon taking</w:t>
      </w:r>
      <w:r>
        <w:rPr>
          <w:noProof/>
        </w:rPr>
        <w:tab/>
      </w:r>
      <w:r>
        <w:rPr>
          <w:noProof/>
        </w:rPr>
        <w:fldChar w:fldCharType="begin"/>
      </w:r>
      <w:r>
        <w:rPr>
          <w:noProof/>
        </w:rPr>
        <w:instrText xml:space="preserve"> PAGEREF _Toc131416955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29A</w:t>
      </w:r>
      <w:r>
        <w:rPr>
          <w:noProof/>
          <w:snapToGrid w:val="0"/>
          <w:szCs w:val="24"/>
        </w:rPr>
        <w:t>.</w:t>
      </w:r>
      <w:r>
        <w:rPr>
          <w:noProof/>
          <w:sz w:val="24"/>
          <w:szCs w:val="24"/>
        </w:rPr>
        <w:tab/>
      </w:r>
      <w:r>
        <w:rPr>
          <w:noProof/>
          <w:snapToGrid w:val="0"/>
          <w:szCs w:val="24"/>
        </w:rPr>
        <w:t>Variation of survey</w:t>
      </w:r>
      <w:r>
        <w:rPr>
          <w:noProof/>
          <w:snapToGrid w:val="0"/>
          <w:szCs w:val="24"/>
        </w:rPr>
        <w:noBreakHyphen/>
        <w:t>strata scheme on resumption</w:t>
      </w:r>
      <w:r>
        <w:rPr>
          <w:noProof/>
        </w:rPr>
        <w:tab/>
      </w:r>
      <w:r>
        <w:rPr>
          <w:noProof/>
        </w:rPr>
        <w:fldChar w:fldCharType="begin"/>
      </w:r>
      <w:r>
        <w:rPr>
          <w:noProof/>
        </w:rPr>
        <w:instrText xml:space="preserve"> PAGEREF _Toc131416956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29B</w:t>
      </w:r>
      <w:r>
        <w:rPr>
          <w:noProof/>
          <w:snapToGrid w:val="0"/>
          <w:szCs w:val="24"/>
        </w:rPr>
        <w:t>.</w:t>
      </w:r>
      <w:r>
        <w:rPr>
          <w:noProof/>
          <w:sz w:val="24"/>
          <w:szCs w:val="24"/>
        </w:rPr>
        <w:tab/>
      </w:r>
      <w:r>
        <w:rPr>
          <w:noProof/>
          <w:snapToGrid w:val="0"/>
          <w:szCs w:val="24"/>
        </w:rPr>
        <w:t>Lodgement of documents with Registrar following partial taking in strata scheme</w:t>
      </w:r>
      <w:r>
        <w:rPr>
          <w:noProof/>
        </w:rPr>
        <w:tab/>
      </w:r>
      <w:r>
        <w:rPr>
          <w:noProof/>
        </w:rPr>
        <w:fldChar w:fldCharType="begin"/>
      </w:r>
      <w:r>
        <w:rPr>
          <w:noProof/>
        </w:rPr>
        <w:instrText xml:space="preserve"> PAGEREF _Toc131416957 \h </w:instrText>
      </w:r>
      <w:r>
        <w:rPr>
          <w:noProof/>
        </w:rPr>
      </w:r>
      <w:r>
        <w:rPr>
          <w:noProof/>
        </w:rPr>
        <w:fldChar w:fldCharType="separate"/>
      </w:r>
      <w:r>
        <w:rPr>
          <w:noProof/>
        </w:rPr>
        <w:t>83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Termination of schemes</w:t>
      </w:r>
    </w:p>
    <w:p>
      <w:pPr>
        <w:pStyle w:val="TOC4"/>
        <w:tabs>
          <w:tab w:val="left" w:pos="1701"/>
        </w:tabs>
        <w:rPr>
          <w:noProof/>
          <w:sz w:val="24"/>
          <w:szCs w:val="24"/>
        </w:rPr>
      </w:pPr>
      <w:r>
        <w:rPr>
          <w:noProof/>
          <w:szCs w:val="24"/>
        </w:rPr>
        <w:t>29C</w:t>
      </w:r>
      <w:r>
        <w:rPr>
          <w:noProof/>
          <w:snapToGrid w:val="0"/>
          <w:szCs w:val="24"/>
        </w:rPr>
        <w:t>.</w:t>
      </w:r>
      <w:r>
        <w:rPr>
          <w:noProof/>
          <w:sz w:val="24"/>
          <w:szCs w:val="24"/>
        </w:rPr>
        <w:tab/>
      </w:r>
      <w:r>
        <w:rPr>
          <w:noProof/>
          <w:snapToGrid w:val="0"/>
          <w:szCs w:val="24"/>
        </w:rPr>
        <w:t>Termination of scheme by resumption</w:t>
      </w:r>
      <w:r>
        <w:rPr>
          <w:noProof/>
        </w:rPr>
        <w:tab/>
      </w:r>
      <w:r>
        <w:rPr>
          <w:noProof/>
        </w:rPr>
        <w:fldChar w:fldCharType="begin"/>
      </w:r>
      <w:r>
        <w:rPr>
          <w:noProof/>
        </w:rPr>
        <w:instrText xml:space="preserve"> PAGEREF _Toc131416959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Termination of strata scheme by unanimous resolution</w:t>
      </w:r>
      <w:r>
        <w:rPr>
          <w:noProof/>
        </w:rPr>
        <w:tab/>
      </w:r>
      <w:r>
        <w:rPr>
          <w:noProof/>
        </w:rPr>
        <w:fldChar w:fldCharType="begin"/>
      </w:r>
      <w:r>
        <w:rPr>
          <w:noProof/>
        </w:rPr>
        <w:instrText xml:space="preserve"> PAGEREF _Toc131416960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30A</w:t>
      </w:r>
      <w:r>
        <w:rPr>
          <w:noProof/>
          <w:snapToGrid w:val="0"/>
          <w:szCs w:val="24"/>
        </w:rPr>
        <w:t>.</w:t>
      </w:r>
      <w:r>
        <w:rPr>
          <w:noProof/>
          <w:sz w:val="24"/>
          <w:szCs w:val="24"/>
        </w:rPr>
        <w:tab/>
      </w:r>
      <w:r>
        <w:rPr>
          <w:noProof/>
          <w:snapToGrid w:val="0"/>
          <w:szCs w:val="24"/>
        </w:rPr>
        <w:t>Termination of survey</w:t>
      </w:r>
      <w:r>
        <w:rPr>
          <w:noProof/>
          <w:snapToGrid w:val="0"/>
          <w:szCs w:val="24"/>
        </w:rPr>
        <w:noBreakHyphen/>
        <w:t>strata scheme by unanimous resolution</w:t>
      </w:r>
      <w:r>
        <w:rPr>
          <w:noProof/>
        </w:rPr>
        <w:tab/>
      </w:r>
      <w:r>
        <w:rPr>
          <w:noProof/>
        </w:rPr>
        <w:fldChar w:fldCharType="begin"/>
      </w:r>
      <w:r>
        <w:rPr>
          <w:noProof/>
        </w:rPr>
        <w:instrText xml:space="preserve"> PAGEREF _Toc131416961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Termination of scheme by order of District Court</w:t>
      </w:r>
      <w:r>
        <w:rPr>
          <w:noProof/>
        </w:rPr>
        <w:tab/>
      </w:r>
      <w:r>
        <w:rPr>
          <w:noProof/>
        </w:rPr>
        <w:fldChar w:fldCharType="begin"/>
      </w:r>
      <w:r>
        <w:rPr>
          <w:noProof/>
        </w:rPr>
        <w:instrText xml:space="preserve"> PAGEREF _Toc131416962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Conversion of strata schemes to survey</w:t>
      </w:r>
      <w:r>
        <w:rPr>
          <w:noProof/>
          <w:szCs w:val="26"/>
        </w:rPr>
        <w:noBreakHyphen/>
        <w:t>strata schemes</w:t>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Division only applies to single tier strata schemes registered before 1 January 1998</w:t>
      </w:r>
      <w:r>
        <w:rPr>
          <w:noProof/>
        </w:rPr>
        <w:tab/>
      </w:r>
      <w:r>
        <w:rPr>
          <w:noProof/>
        </w:rPr>
        <w:fldChar w:fldCharType="begin"/>
      </w:r>
      <w:r>
        <w:rPr>
          <w:noProof/>
        </w:rPr>
        <w:instrText xml:space="preserve"> PAGEREF _Toc131416964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31B</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_Toc131416965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31C</w:t>
      </w:r>
      <w:r>
        <w:rPr>
          <w:noProof/>
          <w:snapToGrid w:val="0"/>
          <w:szCs w:val="24"/>
        </w:rPr>
        <w:t>.</w:t>
      </w:r>
      <w:r>
        <w:rPr>
          <w:noProof/>
          <w:sz w:val="24"/>
          <w:szCs w:val="24"/>
        </w:rPr>
        <w:tab/>
      </w:r>
      <w:r>
        <w:rPr>
          <w:noProof/>
          <w:snapToGrid w:val="0"/>
          <w:szCs w:val="24"/>
        </w:rPr>
        <w:t>Resolution by strata company</w:t>
      </w:r>
      <w:r>
        <w:rPr>
          <w:noProof/>
        </w:rPr>
        <w:tab/>
      </w:r>
      <w:r>
        <w:rPr>
          <w:noProof/>
        </w:rPr>
        <w:fldChar w:fldCharType="begin"/>
      </w:r>
      <w:r>
        <w:rPr>
          <w:noProof/>
        </w:rPr>
        <w:instrText xml:space="preserve"> PAGEREF _Toc131416966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31D</w:t>
      </w:r>
      <w:r>
        <w:rPr>
          <w:noProof/>
          <w:snapToGrid w:val="0"/>
          <w:szCs w:val="24"/>
        </w:rPr>
        <w:t>.</w:t>
      </w:r>
      <w:r>
        <w:rPr>
          <w:noProof/>
          <w:sz w:val="24"/>
          <w:szCs w:val="24"/>
        </w:rPr>
        <w:tab/>
      </w:r>
      <w:r>
        <w:rPr>
          <w:noProof/>
          <w:snapToGrid w:val="0"/>
          <w:szCs w:val="24"/>
        </w:rPr>
        <w:t>Notice of resolution may be lodged for registration</w:t>
      </w:r>
      <w:r>
        <w:rPr>
          <w:noProof/>
        </w:rPr>
        <w:tab/>
      </w:r>
      <w:r>
        <w:rPr>
          <w:noProof/>
        </w:rPr>
        <w:fldChar w:fldCharType="begin"/>
      </w:r>
      <w:r>
        <w:rPr>
          <w:noProof/>
        </w:rPr>
        <w:instrText xml:space="preserve"> PAGEREF _Toc131416967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31E</w:t>
      </w:r>
      <w:r>
        <w:rPr>
          <w:noProof/>
          <w:snapToGrid w:val="0"/>
          <w:szCs w:val="24"/>
        </w:rPr>
        <w:t>.</w:t>
      </w:r>
      <w:r>
        <w:rPr>
          <w:noProof/>
          <w:sz w:val="24"/>
          <w:szCs w:val="24"/>
        </w:rPr>
        <w:tab/>
      </w:r>
      <w:r>
        <w:rPr>
          <w:noProof/>
          <w:snapToGrid w:val="0"/>
          <w:szCs w:val="24"/>
        </w:rPr>
        <w:t>Documents to accompany notice</w:t>
      </w:r>
      <w:r>
        <w:rPr>
          <w:noProof/>
        </w:rPr>
        <w:tab/>
      </w:r>
      <w:r>
        <w:rPr>
          <w:noProof/>
        </w:rPr>
        <w:fldChar w:fldCharType="begin"/>
      </w:r>
      <w:r>
        <w:rPr>
          <w:noProof/>
        </w:rPr>
        <w:instrText xml:space="preserve"> PAGEREF _Toc131416968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31F</w:t>
      </w:r>
      <w:r>
        <w:rPr>
          <w:noProof/>
          <w:snapToGrid w:val="0"/>
          <w:szCs w:val="24"/>
        </w:rPr>
        <w:t>.</w:t>
      </w:r>
      <w:r>
        <w:rPr>
          <w:noProof/>
          <w:sz w:val="24"/>
          <w:szCs w:val="24"/>
        </w:rPr>
        <w:tab/>
      </w:r>
      <w:r>
        <w:rPr>
          <w:noProof/>
          <w:snapToGrid w:val="0"/>
          <w:szCs w:val="24"/>
        </w:rPr>
        <w:t>Certificate of licensed surveyor</w:t>
      </w:r>
      <w:r>
        <w:rPr>
          <w:noProof/>
        </w:rPr>
        <w:tab/>
      </w:r>
      <w:r>
        <w:rPr>
          <w:noProof/>
        </w:rPr>
        <w:fldChar w:fldCharType="begin"/>
      </w:r>
      <w:r>
        <w:rPr>
          <w:noProof/>
        </w:rPr>
        <w:instrText xml:space="preserve"> PAGEREF _Toc131416969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31G</w:t>
      </w:r>
      <w:r>
        <w:rPr>
          <w:noProof/>
          <w:snapToGrid w:val="0"/>
          <w:szCs w:val="24"/>
        </w:rPr>
        <w:t>.</w:t>
      </w:r>
      <w:r>
        <w:rPr>
          <w:noProof/>
          <w:sz w:val="24"/>
          <w:szCs w:val="24"/>
        </w:rPr>
        <w:tab/>
      </w:r>
      <w:r>
        <w:rPr>
          <w:noProof/>
          <w:snapToGrid w:val="0"/>
          <w:szCs w:val="24"/>
        </w:rPr>
        <w:t>Creation of easements</w:t>
      </w:r>
      <w:r>
        <w:rPr>
          <w:noProof/>
        </w:rPr>
        <w:tab/>
      </w:r>
      <w:r>
        <w:rPr>
          <w:noProof/>
        </w:rPr>
        <w:fldChar w:fldCharType="begin"/>
      </w:r>
      <w:r>
        <w:rPr>
          <w:noProof/>
        </w:rPr>
        <w:instrText xml:space="preserve"> PAGEREF _Toc131416970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31H</w:t>
      </w:r>
      <w:r>
        <w:rPr>
          <w:noProof/>
          <w:snapToGrid w:val="0"/>
          <w:szCs w:val="24"/>
        </w:rPr>
        <w:t>.</w:t>
      </w:r>
      <w:r>
        <w:rPr>
          <w:noProof/>
          <w:sz w:val="24"/>
          <w:szCs w:val="24"/>
        </w:rPr>
        <w:tab/>
      </w:r>
      <w:r>
        <w:rPr>
          <w:noProof/>
          <w:snapToGrid w:val="0"/>
          <w:szCs w:val="24"/>
        </w:rPr>
        <w:t>Transfers etc. to give effect to resolution</w:t>
      </w:r>
      <w:r>
        <w:rPr>
          <w:noProof/>
        </w:rPr>
        <w:tab/>
      </w:r>
      <w:r>
        <w:rPr>
          <w:noProof/>
        </w:rPr>
        <w:fldChar w:fldCharType="begin"/>
      </w:r>
      <w:r>
        <w:rPr>
          <w:noProof/>
        </w:rPr>
        <w:instrText xml:space="preserve"> PAGEREF _Toc131416971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31I</w:t>
      </w:r>
      <w:r>
        <w:rPr>
          <w:noProof/>
          <w:snapToGrid w:val="0"/>
          <w:szCs w:val="24"/>
        </w:rPr>
        <w:t>.</w:t>
      </w:r>
      <w:r>
        <w:rPr>
          <w:noProof/>
          <w:sz w:val="24"/>
          <w:szCs w:val="24"/>
        </w:rPr>
        <w:tab/>
      </w:r>
      <w:r>
        <w:rPr>
          <w:noProof/>
          <w:snapToGrid w:val="0"/>
          <w:szCs w:val="24"/>
        </w:rPr>
        <w:t>Registration of notice of resolution</w:t>
      </w:r>
      <w:r>
        <w:rPr>
          <w:noProof/>
        </w:rPr>
        <w:tab/>
      </w:r>
      <w:r>
        <w:rPr>
          <w:noProof/>
        </w:rPr>
        <w:fldChar w:fldCharType="begin"/>
      </w:r>
      <w:r>
        <w:rPr>
          <w:noProof/>
        </w:rPr>
        <w:instrText xml:space="preserve"> PAGEREF _Toc131416972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31J</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_Toc131416973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31K</w:t>
      </w:r>
      <w:r>
        <w:rPr>
          <w:noProof/>
          <w:snapToGrid w:val="0"/>
          <w:szCs w:val="24"/>
        </w:rPr>
        <w:t>.</w:t>
      </w:r>
      <w:r>
        <w:rPr>
          <w:noProof/>
          <w:sz w:val="24"/>
          <w:szCs w:val="24"/>
        </w:rPr>
        <w:tab/>
      </w:r>
      <w:r>
        <w:rPr>
          <w:noProof/>
          <w:snapToGrid w:val="0"/>
          <w:szCs w:val="24"/>
        </w:rPr>
        <w:t>Registrar of Titles to make necessary amendments</w:t>
      </w:r>
      <w:r>
        <w:rPr>
          <w:noProof/>
        </w:rPr>
        <w:tab/>
      </w:r>
      <w:r>
        <w:rPr>
          <w:noProof/>
        </w:rPr>
        <w:fldChar w:fldCharType="begin"/>
      </w:r>
      <w:r>
        <w:rPr>
          <w:noProof/>
        </w:rPr>
        <w:instrText xml:space="preserve"> PAGEREF _Toc131416974 \h </w:instrText>
      </w:r>
      <w:r>
        <w:rPr>
          <w:noProof/>
        </w:rPr>
      </w:r>
      <w:r>
        <w:rPr>
          <w:noProof/>
        </w:rPr>
        <w:fldChar w:fldCharType="separate"/>
      </w:r>
      <w:r>
        <w:rPr>
          <w:noProof/>
        </w:rPr>
        <w:t>95</w:t>
      </w:r>
      <w:r>
        <w:rPr>
          <w:noProof/>
        </w:rPr>
        <w:fldChar w:fldCharType="end"/>
      </w:r>
    </w:p>
    <w:p>
      <w:pPr>
        <w:pStyle w:val="TOC2"/>
        <w:tabs>
          <w:tab w:val="right" w:leader="dot" w:pos="7086"/>
        </w:tabs>
        <w:rPr>
          <w:b w:val="0"/>
          <w:noProof/>
          <w:sz w:val="24"/>
          <w:szCs w:val="24"/>
        </w:rPr>
      </w:pPr>
      <w:r>
        <w:rPr>
          <w:noProof/>
          <w:szCs w:val="30"/>
        </w:rPr>
        <w:t>Part IV — Management</w:t>
      </w:r>
    </w:p>
    <w:p>
      <w:pPr>
        <w:pStyle w:val="TOC3"/>
        <w:rPr>
          <w:b w:val="0"/>
          <w:noProof/>
          <w:sz w:val="24"/>
          <w:szCs w:val="24"/>
        </w:rPr>
      </w:pPr>
      <w:r>
        <w:rPr>
          <w:noProof/>
          <w:szCs w:val="26"/>
        </w:rPr>
        <w:t>Division 1</w:t>
      </w:r>
      <w:r>
        <w:rPr>
          <w:noProof/>
          <w:snapToGrid w:val="0"/>
          <w:szCs w:val="26"/>
        </w:rPr>
        <w:t> — </w:t>
      </w:r>
      <w:r>
        <w:rPr>
          <w:noProof/>
          <w:szCs w:val="26"/>
        </w:rPr>
        <w:t>Strata companies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Incorporation of proprietors</w:t>
      </w:r>
      <w:r>
        <w:rPr>
          <w:noProof/>
        </w:rPr>
        <w:tab/>
      </w:r>
      <w:r>
        <w:rPr>
          <w:noProof/>
        </w:rPr>
        <w:fldChar w:fldCharType="begin"/>
      </w:r>
      <w:r>
        <w:rPr>
          <w:noProof/>
        </w:rPr>
        <w:instrText xml:space="preserve"> PAGEREF _Toc131416977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Strata company is representative of proprietors in proceedings</w:t>
      </w:r>
      <w:r>
        <w:rPr>
          <w:noProof/>
        </w:rPr>
        <w:tab/>
      </w:r>
      <w:r>
        <w:rPr>
          <w:noProof/>
        </w:rPr>
        <w:fldChar w:fldCharType="begin"/>
      </w:r>
      <w:r>
        <w:rPr>
          <w:noProof/>
        </w:rPr>
        <w:instrText xml:space="preserve"> PAGEREF _Toc131416978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Contract formalities</w:t>
      </w:r>
      <w:r>
        <w:rPr>
          <w:noProof/>
        </w:rPr>
        <w:tab/>
      </w:r>
      <w:r>
        <w:rPr>
          <w:noProof/>
        </w:rPr>
        <w:fldChar w:fldCharType="begin"/>
      </w:r>
      <w:r>
        <w:rPr>
          <w:noProof/>
        </w:rPr>
        <w:instrText xml:space="preserve"> PAGEREF _Toc131416979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Duties of strata companies</w:t>
      </w:r>
      <w:r>
        <w:rPr>
          <w:noProof/>
        </w:rPr>
        <w:tab/>
      </w:r>
      <w:r>
        <w:rPr>
          <w:noProof/>
        </w:rPr>
        <w:fldChar w:fldCharType="begin"/>
      </w:r>
      <w:r>
        <w:rPr>
          <w:noProof/>
        </w:rPr>
        <w:instrText xml:space="preserve"> PAGEREF _Toc131416980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35A</w:t>
      </w:r>
      <w:r>
        <w:rPr>
          <w:noProof/>
          <w:snapToGrid w:val="0"/>
          <w:szCs w:val="24"/>
        </w:rPr>
        <w:t>.</w:t>
      </w:r>
      <w:r>
        <w:rPr>
          <w:noProof/>
          <w:sz w:val="24"/>
          <w:szCs w:val="24"/>
        </w:rPr>
        <w:tab/>
      </w:r>
      <w:r>
        <w:rPr>
          <w:noProof/>
          <w:snapToGrid w:val="0"/>
          <w:szCs w:val="24"/>
        </w:rPr>
        <w:t>Roll to be kept by strata company</w:t>
      </w:r>
      <w:r>
        <w:rPr>
          <w:noProof/>
        </w:rPr>
        <w:tab/>
      </w:r>
      <w:r>
        <w:rPr>
          <w:noProof/>
        </w:rPr>
        <w:fldChar w:fldCharType="begin"/>
      </w:r>
      <w:r>
        <w:rPr>
          <w:noProof/>
        </w:rPr>
        <w:instrText xml:space="preserve"> PAGEREF _Toc131416981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Levy of contributions on proprietors</w:t>
      </w:r>
      <w:r>
        <w:rPr>
          <w:noProof/>
        </w:rPr>
        <w:tab/>
      </w:r>
      <w:r>
        <w:rPr>
          <w:noProof/>
        </w:rPr>
        <w:fldChar w:fldCharType="begin"/>
      </w:r>
      <w:r>
        <w:rPr>
          <w:noProof/>
        </w:rPr>
        <w:instrText xml:space="preserve"> PAGEREF _Toc131416982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Certain provisions do not apply to companies for two</w:t>
      </w:r>
      <w:r>
        <w:rPr>
          <w:noProof/>
          <w:snapToGrid w:val="0"/>
          <w:szCs w:val="24"/>
        </w:rPr>
        <w:noBreakHyphen/>
        <w:t>lot schemes</w:t>
      </w:r>
      <w:r>
        <w:rPr>
          <w:noProof/>
        </w:rPr>
        <w:tab/>
      </w:r>
      <w:r>
        <w:rPr>
          <w:noProof/>
        </w:rPr>
        <w:fldChar w:fldCharType="begin"/>
      </w:r>
      <w:r>
        <w:rPr>
          <w:noProof/>
        </w:rPr>
        <w:instrText xml:space="preserve"> PAGEREF _Toc131416983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36B</w:t>
      </w:r>
      <w:r>
        <w:rPr>
          <w:noProof/>
          <w:snapToGrid w:val="0"/>
          <w:szCs w:val="24"/>
        </w:rPr>
        <w:t>.</w:t>
      </w:r>
      <w:r>
        <w:rPr>
          <w:noProof/>
          <w:sz w:val="24"/>
          <w:szCs w:val="24"/>
        </w:rPr>
        <w:tab/>
      </w:r>
      <w:r>
        <w:rPr>
          <w:noProof/>
          <w:snapToGrid w:val="0"/>
          <w:szCs w:val="24"/>
        </w:rPr>
        <w:t>Certain provisions may be excluded for 3, 4 or 5 lot schemes</w:t>
      </w:r>
      <w:r>
        <w:rPr>
          <w:noProof/>
        </w:rPr>
        <w:tab/>
      </w:r>
      <w:r>
        <w:rPr>
          <w:noProof/>
        </w:rPr>
        <w:fldChar w:fldCharType="begin"/>
      </w:r>
      <w:r>
        <w:rPr>
          <w:noProof/>
        </w:rPr>
        <w:instrText xml:space="preserve"> PAGEREF _Toc131416984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Powers of strata company</w:t>
      </w:r>
      <w:r>
        <w:rPr>
          <w:noProof/>
        </w:rPr>
        <w:tab/>
      </w:r>
      <w:r>
        <w:rPr>
          <w:noProof/>
        </w:rPr>
        <w:fldChar w:fldCharType="begin"/>
      </w:r>
      <w:r>
        <w:rPr>
          <w:noProof/>
        </w:rPr>
        <w:instrText xml:space="preserve"> PAGEREF _Toc131416985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Power of strata company to carry out work</w:t>
      </w:r>
      <w:r>
        <w:rPr>
          <w:noProof/>
        </w:rPr>
        <w:tab/>
      </w:r>
      <w:r>
        <w:rPr>
          <w:noProof/>
        </w:rPr>
        <w:fldChar w:fldCharType="begin"/>
      </w:r>
      <w:r>
        <w:rPr>
          <w:noProof/>
        </w:rPr>
        <w:instrText xml:space="preserve"> PAGEREF _Toc131416986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Power of strata company to enter</w:t>
      </w:r>
      <w:r>
        <w:rPr>
          <w:noProof/>
        </w:rPr>
        <w:tab/>
      </w:r>
      <w:r>
        <w:rPr>
          <w:noProof/>
        </w:rPr>
        <w:fldChar w:fldCharType="begin"/>
      </w:r>
      <w:r>
        <w:rPr>
          <w:noProof/>
        </w:rPr>
        <w:instrText xml:space="preserve"> PAGEREF _Toc131416987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39A</w:t>
      </w:r>
      <w:r>
        <w:rPr>
          <w:noProof/>
          <w:snapToGrid w:val="0"/>
          <w:szCs w:val="24"/>
        </w:rPr>
        <w:t>.</w:t>
      </w:r>
      <w:r>
        <w:rPr>
          <w:noProof/>
          <w:sz w:val="24"/>
          <w:szCs w:val="24"/>
        </w:rPr>
        <w:tab/>
      </w:r>
      <w:r>
        <w:rPr>
          <w:noProof/>
          <w:snapToGrid w:val="0"/>
          <w:szCs w:val="24"/>
        </w:rPr>
        <w:t>Power to terminate certain contracts for services</w:t>
      </w:r>
      <w:r>
        <w:rPr>
          <w:noProof/>
        </w:rPr>
        <w:tab/>
      </w:r>
      <w:r>
        <w:rPr>
          <w:noProof/>
        </w:rPr>
        <w:fldChar w:fldCharType="begin"/>
      </w:r>
      <w:r>
        <w:rPr>
          <w:noProof/>
        </w:rPr>
        <w:instrText xml:space="preserve"> PAGEREF _Toc131416988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Change of strata company’s address for service</w:t>
      </w:r>
      <w:r>
        <w:rPr>
          <w:noProof/>
        </w:rPr>
        <w:tab/>
      </w:r>
      <w:r>
        <w:rPr>
          <w:noProof/>
        </w:rPr>
        <w:fldChar w:fldCharType="begin"/>
      </w:r>
      <w:r>
        <w:rPr>
          <w:noProof/>
        </w:rPr>
        <w:instrText xml:space="preserve"> PAGEREF _Toc131416989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Change of name of strata company</w:t>
      </w:r>
      <w:r>
        <w:rPr>
          <w:noProof/>
        </w:rPr>
        <w:tab/>
      </w:r>
      <w:r>
        <w:rPr>
          <w:noProof/>
        </w:rPr>
        <w:fldChar w:fldCharType="begin"/>
      </w:r>
      <w:r>
        <w:rPr>
          <w:noProof/>
        </w:rPr>
        <w:instrText xml:space="preserve"> PAGEREF _Toc131416990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_Toc131416991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By</w:t>
      </w:r>
      <w:r>
        <w:rPr>
          <w:noProof/>
          <w:snapToGrid w:val="0"/>
          <w:szCs w:val="24"/>
        </w:rPr>
        <w:noBreakHyphen/>
        <w:t>laws may provide for penalties</w:t>
      </w:r>
      <w:r>
        <w:rPr>
          <w:noProof/>
        </w:rPr>
        <w:tab/>
      </w:r>
      <w:r>
        <w:rPr>
          <w:noProof/>
        </w:rPr>
        <w:fldChar w:fldCharType="begin"/>
      </w:r>
      <w:r>
        <w:rPr>
          <w:noProof/>
        </w:rPr>
        <w:instrText xml:space="preserve"> PAGEREF _Toc131416992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42B</w:t>
      </w:r>
      <w:r>
        <w:rPr>
          <w:noProof/>
          <w:snapToGrid w:val="0"/>
          <w:szCs w:val="24"/>
        </w:rPr>
        <w:t>.</w:t>
      </w:r>
      <w:r>
        <w:rPr>
          <w:noProof/>
          <w:sz w:val="24"/>
          <w:szCs w:val="24"/>
        </w:rPr>
        <w:tab/>
      </w:r>
      <w:r>
        <w:rPr>
          <w:noProof/>
          <w:snapToGrid w:val="0"/>
          <w:szCs w:val="24"/>
        </w:rPr>
        <w:t>By</w:t>
      </w:r>
      <w:r>
        <w:rPr>
          <w:noProof/>
          <w:snapToGrid w:val="0"/>
          <w:szCs w:val="24"/>
        </w:rPr>
        <w:noBreakHyphen/>
        <w:t>laws may provide for different basis for levying contributions</w:t>
      </w:r>
      <w:r>
        <w:rPr>
          <w:noProof/>
        </w:rPr>
        <w:tab/>
      </w:r>
      <w:r>
        <w:rPr>
          <w:noProof/>
        </w:rPr>
        <w:fldChar w:fldCharType="begin"/>
      </w:r>
      <w:r>
        <w:rPr>
          <w:noProof/>
        </w:rPr>
        <w:instrText xml:space="preserve"> PAGEREF _Toc131416993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42C</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_Toc131416994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Supply of information and certificates by strata company</w:t>
      </w:r>
      <w:r>
        <w:rPr>
          <w:noProof/>
        </w:rPr>
        <w:tab/>
      </w:r>
      <w:r>
        <w:rPr>
          <w:noProof/>
        </w:rPr>
        <w:fldChar w:fldCharType="begin"/>
      </w:r>
      <w:r>
        <w:rPr>
          <w:noProof/>
        </w:rPr>
        <w:instrText xml:space="preserve"> PAGEREF _Toc131416995 \h </w:instrText>
      </w:r>
      <w:r>
        <w:rPr>
          <w:noProof/>
        </w:rPr>
      </w:r>
      <w:r>
        <w:rPr>
          <w:noProof/>
        </w:rPr>
        <w:fldChar w:fldCharType="separate"/>
      </w:r>
      <w:r>
        <w:rPr>
          <w:noProof/>
        </w:rPr>
        <w:t>118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Councils</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Functions of councils</w:t>
      </w:r>
      <w:r>
        <w:rPr>
          <w:noProof/>
        </w:rPr>
        <w:tab/>
      </w:r>
      <w:r>
        <w:rPr>
          <w:noProof/>
        </w:rPr>
        <w:fldChar w:fldCharType="begin"/>
      </w:r>
      <w:r>
        <w:rPr>
          <w:noProof/>
        </w:rPr>
        <w:instrText xml:space="preserve"> PAGEREF _Toc131416997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Corporate body may be chairman, secretary, treasurer or council member</w:t>
      </w:r>
      <w:r>
        <w:rPr>
          <w:noProof/>
        </w:rPr>
        <w:tab/>
      </w:r>
      <w:r>
        <w:rPr>
          <w:noProof/>
        </w:rPr>
        <w:fldChar w:fldCharType="begin"/>
      </w:r>
      <w:r>
        <w:rPr>
          <w:noProof/>
        </w:rPr>
        <w:instrText xml:space="preserve"> PAGEREF _Toc131416998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Performance of functions where no council or no quorum</w:t>
      </w:r>
      <w:r>
        <w:rPr>
          <w:noProof/>
        </w:rPr>
        <w:tab/>
      </w:r>
      <w:r>
        <w:rPr>
          <w:noProof/>
        </w:rPr>
        <w:fldChar w:fldCharType="begin"/>
      </w:r>
      <w:r>
        <w:rPr>
          <w:noProof/>
        </w:rPr>
        <w:instrText xml:space="preserve"> PAGEREF _Toc131416999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Restrictions on powers of expenditure</w:t>
      </w:r>
      <w:r>
        <w:rPr>
          <w:noProof/>
        </w:rPr>
        <w:tab/>
      </w:r>
      <w:r>
        <w:rPr>
          <w:noProof/>
        </w:rPr>
        <w:fldChar w:fldCharType="begin"/>
      </w:r>
      <w:r>
        <w:rPr>
          <w:noProof/>
        </w:rPr>
        <w:instrText xml:space="preserve"> PAGEREF _Toc131417000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Recovery of books and records by council</w:t>
      </w:r>
      <w:r>
        <w:rPr>
          <w:noProof/>
        </w:rPr>
        <w:tab/>
      </w:r>
      <w:r>
        <w:rPr>
          <w:noProof/>
        </w:rPr>
        <w:fldChar w:fldCharType="begin"/>
      </w:r>
      <w:r>
        <w:rPr>
          <w:noProof/>
        </w:rPr>
        <w:instrText xml:space="preserve"> PAGEREF _Toc131417001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Meetings</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First annual general meeting</w:t>
      </w:r>
      <w:r>
        <w:rPr>
          <w:noProof/>
        </w:rPr>
        <w:tab/>
      </w:r>
      <w:r>
        <w:rPr>
          <w:noProof/>
        </w:rPr>
        <w:fldChar w:fldCharType="begin"/>
      </w:r>
      <w:r>
        <w:rPr>
          <w:noProof/>
        </w:rPr>
        <w:instrText xml:space="preserve"> PAGEREF _Toc131417003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Voting at meetings</w:t>
      </w:r>
      <w:r>
        <w:rPr>
          <w:noProof/>
        </w:rPr>
        <w:tab/>
      </w:r>
      <w:r>
        <w:rPr>
          <w:noProof/>
        </w:rPr>
        <w:fldChar w:fldCharType="begin"/>
      </w:r>
      <w:r>
        <w:rPr>
          <w:noProof/>
        </w:rPr>
        <w:instrText xml:space="preserve"> PAGEREF _Toc131417004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50A</w:t>
      </w:r>
      <w:r>
        <w:rPr>
          <w:noProof/>
          <w:snapToGrid w:val="0"/>
          <w:szCs w:val="24"/>
        </w:rPr>
        <w:t>.</w:t>
      </w:r>
      <w:r>
        <w:rPr>
          <w:noProof/>
          <w:sz w:val="24"/>
          <w:szCs w:val="24"/>
        </w:rPr>
        <w:tab/>
      </w:r>
      <w:r>
        <w:rPr>
          <w:noProof/>
          <w:snapToGrid w:val="0"/>
          <w:szCs w:val="24"/>
        </w:rPr>
        <w:t>Disqualification from voting as proxy</w:t>
      </w:r>
      <w:r>
        <w:rPr>
          <w:noProof/>
        </w:rPr>
        <w:tab/>
      </w:r>
      <w:r>
        <w:rPr>
          <w:noProof/>
        </w:rPr>
        <w:fldChar w:fldCharType="begin"/>
      </w:r>
      <w:r>
        <w:rPr>
          <w:noProof/>
        </w:rPr>
        <w:instrText xml:space="preserve"> PAGEREF _Toc131417005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50B</w:t>
      </w:r>
      <w:r>
        <w:rPr>
          <w:noProof/>
          <w:snapToGrid w:val="0"/>
          <w:szCs w:val="24"/>
        </w:rPr>
        <w:t>.</w:t>
      </w:r>
      <w:r>
        <w:rPr>
          <w:noProof/>
          <w:sz w:val="24"/>
          <w:szCs w:val="24"/>
        </w:rPr>
        <w:tab/>
      </w:r>
      <w:r>
        <w:rPr>
          <w:noProof/>
          <w:snapToGrid w:val="0"/>
          <w:szCs w:val="24"/>
        </w:rPr>
        <w:t>Quorum for meeting of strata company for two</w:t>
      </w:r>
      <w:r>
        <w:rPr>
          <w:noProof/>
          <w:snapToGrid w:val="0"/>
          <w:szCs w:val="24"/>
        </w:rPr>
        <w:noBreakHyphen/>
        <w:t>lot scheme</w:t>
      </w:r>
      <w:r>
        <w:rPr>
          <w:noProof/>
        </w:rPr>
        <w:tab/>
      </w:r>
      <w:r>
        <w:rPr>
          <w:noProof/>
        </w:rPr>
        <w:fldChar w:fldCharType="begin"/>
      </w:r>
      <w:r>
        <w:rPr>
          <w:noProof/>
        </w:rPr>
        <w:instrText xml:space="preserve"> PAGEREF _Toc131417006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Relief where unanimous resolution or resolution without dissent required</w:t>
      </w:r>
      <w:r>
        <w:rPr>
          <w:noProof/>
        </w:rPr>
        <w:tab/>
      </w:r>
      <w:r>
        <w:rPr>
          <w:noProof/>
        </w:rPr>
        <w:fldChar w:fldCharType="begin"/>
      </w:r>
      <w:r>
        <w:rPr>
          <w:noProof/>
        </w:rPr>
        <w:instrText xml:space="preserve"> PAGEREF _Toc131417007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51A</w:t>
      </w:r>
      <w:r>
        <w:rPr>
          <w:noProof/>
          <w:snapToGrid w:val="0"/>
          <w:szCs w:val="24"/>
        </w:rPr>
        <w:t>.</w:t>
      </w:r>
      <w:r>
        <w:rPr>
          <w:noProof/>
          <w:sz w:val="24"/>
          <w:szCs w:val="24"/>
        </w:rPr>
        <w:tab/>
      </w:r>
      <w:r>
        <w:rPr>
          <w:noProof/>
          <w:snapToGrid w:val="0"/>
          <w:szCs w:val="24"/>
        </w:rPr>
        <w:t>Relief where unanimous resolution required for two</w:t>
      </w:r>
      <w:r>
        <w:rPr>
          <w:noProof/>
          <w:snapToGrid w:val="0"/>
          <w:szCs w:val="24"/>
        </w:rPr>
        <w:noBreakHyphen/>
        <w:t>lot scheme</w:t>
      </w:r>
      <w:r>
        <w:rPr>
          <w:noProof/>
        </w:rPr>
        <w:tab/>
      </w:r>
      <w:r>
        <w:rPr>
          <w:noProof/>
        </w:rPr>
        <w:fldChar w:fldCharType="begin"/>
      </w:r>
      <w:r>
        <w:rPr>
          <w:noProof/>
        </w:rPr>
        <w:instrText xml:space="preserve"> PAGEREF _Toc131417008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Performance of functions by proprietors in general meeting</w:t>
      </w:r>
      <w:r>
        <w:rPr>
          <w:noProof/>
        </w:rPr>
        <w:tab/>
      </w:r>
      <w:r>
        <w:rPr>
          <w:noProof/>
        </w:rPr>
        <w:fldChar w:fldCharType="begin"/>
      </w:r>
      <w:r>
        <w:rPr>
          <w:noProof/>
        </w:rPr>
        <w:instrText xml:space="preserve"> PAGEREF _Toc131417009 \h </w:instrText>
      </w:r>
      <w:r>
        <w:rPr>
          <w:noProof/>
        </w:rPr>
      </w:r>
      <w:r>
        <w:rPr>
          <w:noProof/>
        </w:rPr>
        <w:fldChar w:fldCharType="separate"/>
      </w:r>
      <w:r>
        <w:rPr>
          <w:noProof/>
        </w:rPr>
        <w:t>130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Insurance</w:t>
      </w:r>
    </w:p>
    <w:p>
      <w:pPr>
        <w:pStyle w:val="TOC3"/>
        <w:rPr>
          <w:b w:val="0"/>
          <w:noProof/>
          <w:sz w:val="24"/>
          <w:szCs w:val="24"/>
        </w:rPr>
      </w:pPr>
      <w:r>
        <w:rPr>
          <w:noProof/>
          <w:szCs w:val="24"/>
        </w:rPr>
        <w:t>Subdivision 1 — Preliminary</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_Toc131417012 \h </w:instrText>
      </w:r>
      <w:r>
        <w:rPr>
          <w:noProof/>
        </w:rPr>
      </w:r>
      <w:r>
        <w:rPr>
          <w:noProof/>
        </w:rPr>
        <w:fldChar w:fldCharType="separate"/>
      </w:r>
      <w:r>
        <w:rPr>
          <w:noProof/>
        </w:rPr>
        <w:t>130</w:t>
      </w:r>
      <w:r>
        <w:rPr>
          <w:noProof/>
        </w:rPr>
        <w:fldChar w:fldCharType="end"/>
      </w:r>
    </w:p>
    <w:p>
      <w:pPr>
        <w:pStyle w:val="TOC3"/>
        <w:rPr>
          <w:b w:val="0"/>
          <w:noProof/>
          <w:sz w:val="24"/>
          <w:szCs w:val="24"/>
        </w:rPr>
      </w:pPr>
      <w:r>
        <w:rPr>
          <w:noProof/>
          <w:szCs w:val="24"/>
        </w:rPr>
        <w:t>Subdivision 2 — Insurance in single tier strata schemes</w:t>
      </w:r>
    </w:p>
    <w:p>
      <w:pPr>
        <w:pStyle w:val="TOC4"/>
        <w:tabs>
          <w:tab w:val="left" w:pos="1701"/>
        </w:tabs>
        <w:rPr>
          <w:noProof/>
          <w:sz w:val="24"/>
          <w:szCs w:val="24"/>
        </w:rPr>
      </w:pPr>
      <w:r>
        <w:rPr>
          <w:noProof/>
          <w:szCs w:val="24"/>
        </w:rPr>
        <w:t>53A</w:t>
      </w:r>
      <w:r>
        <w:rPr>
          <w:noProof/>
          <w:snapToGrid w:val="0"/>
          <w:szCs w:val="24"/>
        </w:rPr>
        <w:t>.</w:t>
      </w:r>
      <w:r>
        <w:rPr>
          <w:noProof/>
          <w:sz w:val="24"/>
          <w:szCs w:val="24"/>
        </w:rPr>
        <w:tab/>
      </w:r>
      <w:r>
        <w:rPr>
          <w:noProof/>
          <w:snapToGrid w:val="0"/>
          <w:szCs w:val="24"/>
        </w:rPr>
        <w:t>Application of this Subdivision</w:t>
      </w:r>
      <w:r>
        <w:rPr>
          <w:noProof/>
        </w:rPr>
        <w:tab/>
      </w:r>
      <w:r>
        <w:rPr>
          <w:noProof/>
        </w:rPr>
        <w:fldChar w:fldCharType="begin"/>
      </w:r>
      <w:r>
        <w:rPr>
          <w:noProof/>
        </w:rPr>
        <w:instrText xml:space="preserve"> PAGEREF _Toc131417014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53B</w:t>
      </w:r>
      <w:r>
        <w:rPr>
          <w:noProof/>
          <w:snapToGrid w:val="0"/>
          <w:szCs w:val="24"/>
        </w:rPr>
        <w:t>.</w:t>
      </w:r>
      <w:r>
        <w:rPr>
          <w:noProof/>
          <w:sz w:val="24"/>
          <w:szCs w:val="24"/>
        </w:rPr>
        <w:tab/>
      </w:r>
      <w:r>
        <w:rPr>
          <w:noProof/>
          <w:snapToGrid w:val="0"/>
          <w:szCs w:val="24"/>
        </w:rPr>
        <w:t>Insurance for lots in single tier strata schemes</w:t>
      </w:r>
      <w:r>
        <w:rPr>
          <w:noProof/>
        </w:rPr>
        <w:tab/>
      </w:r>
      <w:r>
        <w:rPr>
          <w:noProof/>
        </w:rPr>
        <w:fldChar w:fldCharType="begin"/>
      </w:r>
      <w:r>
        <w:rPr>
          <w:noProof/>
        </w:rPr>
        <w:instrText xml:space="preserve"> PAGEREF _Toc131417015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53C</w:t>
      </w:r>
      <w:r>
        <w:rPr>
          <w:noProof/>
          <w:snapToGrid w:val="0"/>
          <w:szCs w:val="24"/>
        </w:rPr>
        <w:t>.</w:t>
      </w:r>
      <w:r>
        <w:rPr>
          <w:noProof/>
          <w:sz w:val="24"/>
          <w:szCs w:val="24"/>
        </w:rPr>
        <w:tab/>
      </w:r>
      <w:r>
        <w:rPr>
          <w:noProof/>
          <w:snapToGrid w:val="0"/>
          <w:szCs w:val="24"/>
        </w:rPr>
        <w:t>Insurance for common property in single tier strata schemes</w:t>
      </w:r>
      <w:r>
        <w:rPr>
          <w:noProof/>
        </w:rPr>
        <w:tab/>
      </w:r>
      <w:r>
        <w:rPr>
          <w:noProof/>
        </w:rPr>
        <w:fldChar w:fldCharType="begin"/>
      </w:r>
      <w:r>
        <w:rPr>
          <w:noProof/>
        </w:rPr>
        <w:instrText xml:space="preserve"> PAGEREF _Toc131417016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53D</w:t>
      </w:r>
      <w:r>
        <w:rPr>
          <w:noProof/>
          <w:snapToGrid w:val="0"/>
          <w:szCs w:val="24"/>
        </w:rPr>
        <w:t>.</w:t>
      </w:r>
      <w:r>
        <w:rPr>
          <w:noProof/>
          <w:sz w:val="24"/>
          <w:szCs w:val="24"/>
        </w:rPr>
        <w:tab/>
      </w:r>
      <w:r>
        <w:rPr>
          <w:noProof/>
          <w:snapToGrid w:val="0"/>
          <w:szCs w:val="24"/>
        </w:rPr>
        <w:t>Strata company’s obligations where it has an insurance function in single tier strata schemes</w:t>
      </w:r>
      <w:r>
        <w:rPr>
          <w:noProof/>
        </w:rPr>
        <w:tab/>
      </w:r>
      <w:r>
        <w:rPr>
          <w:noProof/>
        </w:rPr>
        <w:fldChar w:fldCharType="begin"/>
      </w:r>
      <w:r>
        <w:rPr>
          <w:noProof/>
        </w:rPr>
        <w:instrText xml:space="preserve"> PAGEREF _Toc131417017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53E</w:t>
      </w:r>
      <w:r>
        <w:rPr>
          <w:noProof/>
          <w:snapToGrid w:val="0"/>
          <w:szCs w:val="24"/>
        </w:rPr>
        <w:t>.</w:t>
      </w:r>
      <w:r>
        <w:rPr>
          <w:noProof/>
          <w:sz w:val="24"/>
          <w:szCs w:val="24"/>
        </w:rPr>
        <w:tab/>
      </w:r>
      <w:r>
        <w:rPr>
          <w:noProof/>
          <w:snapToGrid w:val="0"/>
          <w:szCs w:val="24"/>
        </w:rPr>
        <w:t>Recovery of premium by strata company where no administrative fund in single tier strata schemes</w:t>
      </w:r>
      <w:r>
        <w:rPr>
          <w:noProof/>
        </w:rPr>
        <w:tab/>
      </w:r>
      <w:r>
        <w:rPr>
          <w:noProof/>
        </w:rPr>
        <w:fldChar w:fldCharType="begin"/>
      </w:r>
      <w:r>
        <w:rPr>
          <w:noProof/>
        </w:rPr>
        <w:instrText xml:space="preserve"> PAGEREF _Toc131417018 \h </w:instrText>
      </w:r>
      <w:r>
        <w:rPr>
          <w:noProof/>
        </w:rPr>
      </w:r>
      <w:r>
        <w:rPr>
          <w:noProof/>
        </w:rPr>
        <w:fldChar w:fldCharType="separate"/>
      </w:r>
      <w:r>
        <w:rPr>
          <w:noProof/>
        </w:rPr>
        <w:t>135</w:t>
      </w:r>
      <w:r>
        <w:rPr>
          <w:noProof/>
        </w:rPr>
        <w:fldChar w:fldCharType="end"/>
      </w:r>
    </w:p>
    <w:p>
      <w:pPr>
        <w:pStyle w:val="TOC3"/>
        <w:rPr>
          <w:b w:val="0"/>
          <w:noProof/>
          <w:sz w:val="24"/>
          <w:szCs w:val="24"/>
        </w:rPr>
      </w:pPr>
      <w:r>
        <w:rPr>
          <w:noProof/>
          <w:szCs w:val="24"/>
        </w:rPr>
        <w:t>Subdivision 3 — Insurance in schemes other than single tier strata schemes</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Insurance of buildings and strata companies</w:t>
      </w:r>
      <w:r>
        <w:rPr>
          <w:noProof/>
        </w:rPr>
        <w:tab/>
      </w:r>
      <w:r>
        <w:rPr>
          <w:noProof/>
        </w:rPr>
        <w:fldChar w:fldCharType="begin"/>
      </w:r>
      <w:r>
        <w:rPr>
          <w:noProof/>
        </w:rPr>
        <w:instrText xml:space="preserve"> PAGEREF _Toc131417020 \h </w:instrText>
      </w:r>
      <w:r>
        <w:rPr>
          <w:noProof/>
        </w:rPr>
      </w:r>
      <w:r>
        <w:rPr>
          <w:noProof/>
        </w:rPr>
        <w:fldChar w:fldCharType="separate"/>
      </w:r>
      <w:r>
        <w:rPr>
          <w:noProof/>
        </w:rPr>
        <w:t>136</w:t>
      </w:r>
      <w:r>
        <w:rPr>
          <w:noProof/>
        </w:rPr>
        <w:fldChar w:fldCharType="end"/>
      </w:r>
    </w:p>
    <w:p>
      <w:pPr>
        <w:pStyle w:val="TOC3"/>
        <w:rPr>
          <w:b w:val="0"/>
          <w:noProof/>
          <w:sz w:val="24"/>
          <w:szCs w:val="24"/>
        </w:rPr>
      </w:pPr>
      <w:r>
        <w:rPr>
          <w:noProof/>
          <w:szCs w:val="24"/>
        </w:rPr>
        <w:t>Subdivision 4 — Insurance provisions applicable to all schemes</w:t>
      </w:r>
    </w:p>
    <w:p>
      <w:pPr>
        <w:pStyle w:val="TOC4"/>
        <w:tabs>
          <w:tab w:val="left" w:pos="1701"/>
        </w:tabs>
        <w:rPr>
          <w:noProof/>
          <w:sz w:val="24"/>
          <w:szCs w:val="24"/>
        </w:rPr>
      </w:pPr>
      <w:r>
        <w:rPr>
          <w:noProof/>
          <w:szCs w:val="24"/>
        </w:rPr>
        <w:t>54A</w:t>
      </w:r>
      <w:r>
        <w:rPr>
          <w:noProof/>
          <w:snapToGrid w:val="0"/>
          <w:szCs w:val="24"/>
        </w:rPr>
        <w:t>.</w:t>
      </w:r>
      <w:r>
        <w:rPr>
          <w:noProof/>
          <w:sz w:val="24"/>
          <w:szCs w:val="24"/>
        </w:rPr>
        <w:tab/>
      </w:r>
      <w:r>
        <w:rPr>
          <w:noProof/>
          <w:snapToGrid w:val="0"/>
          <w:szCs w:val="24"/>
        </w:rPr>
        <w:t>Where insurance cover refused, proprietor may be required to take action</w:t>
      </w:r>
      <w:r>
        <w:rPr>
          <w:noProof/>
        </w:rPr>
        <w:tab/>
      </w:r>
      <w:r>
        <w:rPr>
          <w:noProof/>
        </w:rPr>
        <w:fldChar w:fldCharType="begin"/>
      </w:r>
      <w:r>
        <w:rPr>
          <w:noProof/>
        </w:rPr>
        <w:instrText xml:space="preserve"> PAGEREF _Toc131417022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Further insurance by strata company</w:t>
      </w:r>
      <w:r>
        <w:rPr>
          <w:noProof/>
        </w:rPr>
        <w:tab/>
      </w:r>
      <w:r>
        <w:rPr>
          <w:noProof/>
        </w:rPr>
        <w:fldChar w:fldCharType="begin"/>
      </w:r>
      <w:r>
        <w:rPr>
          <w:noProof/>
        </w:rPr>
        <w:instrText xml:space="preserve"> PAGEREF _Toc131417023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55A</w:t>
      </w:r>
      <w:r>
        <w:rPr>
          <w:noProof/>
          <w:snapToGrid w:val="0"/>
          <w:szCs w:val="24"/>
        </w:rPr>
        <w:t>.</w:t>
      </w:r>
      <w:r>
        <w:rPr>
          <w:noProof/>
          <w:sz w:val="24"/>
          <w:szCs w:val="24"/>
        </w:rPr>
        <w:tab/>
      </w:r>
      <w:r>
        <w:rPr>
          <w:noProof/>
          <w:snapToGrid w:val="0"/>
          <w:szCs w:val="24"/>
        </w:rPr>
        <w:t>Proprietor liable for increased insurance premium in certain cases</w:t>
      </w:r>
      <w:r>
        <w:rPr>
          <w:noProof/>
        </w:rPr>
        <w:tab/>
      </w:r>
      <w:r>
        <w:rPr>
          <w:noProof/>
        </w:rPr>
        <w:fldChar w:fldCharType="begin"/>
      </w:r>
      <w:r>
        <w:rPr>
          <w:noProof/>
        </w:rPr>
        <w:instrText xml:space="preserve"> PAGEREF _Toc131417024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Insurance by proprietor</w:t>
      </w:r>
      <w:r>
        <w:rPr>
          <w:noProof/>
        </w:rPr>
        <w:tab/>
      </w:r>
      <w:r>
        <w:rPr>
          <w:noProof/>
        </w:rPr>
        <w:fldChar w:fldCharType="begin"/>
      </w:r>
      <w:r>
        <w:rPr>
          <w:noProof/>
        </w:rPr>
        <w:instrText xml:space="preserve"> PAGEREF _Toc131417025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56A</w:t>
      </w:r>
      <w:r>
        <w:rPr>
          <w:noProof/>
          <w:snapToGrid w:val="0"/>
          <w:szCs w:val="24"/>
        </w:rPr>
        <w:t>.</w:t>
      </w:r>
      <w:r>
        <w:rPr>
          <w:noProof/>
          <w:sz w:val="24"/>
          <w:szCs w:val="24"/>
        </w:rPr>
        <w:tab/>
      </w:r>
      <w:r>
        <w:rPr>
          <w:noProof/>
          <w:snapToGrid w:val="0"/>
          <w:szCs w:val="24"/>
        </w:rPr>
        <w:t>Proprietor may insure if strata company in default</w:t>
      </w:r>
      <w:r>
        <w:rPr>
          <w:noProof/>
        </w:rPr>
        <w:tab/>
      </w:r>
      <w:r>
        <w:rPr>
          <w:noProof/>
        </w:rPr>
        <w:fldChar w:fldCharType="begin"/>
      </w:r>
      <w:r>
        <w:rPr>
          <w:noProof/>
        </w:rPr>
        <w:instrText xml:space="preserve"> PAGEREF _Toc131417026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Insurance of mortgaged lot</w:t>
      </w:r>
      <w:r>
        <w:rPr>
          <w:noProof/>
        </w:rPr>
        <w:tab/>
      </w:r>
      <w:r>
        <w:rPr>
          <w:noProof/>
        </w:rPr>
        <w:fldChar w:fldCharType="begin"/>
      </w:r>
      <w:r>
        <w:rPr>
          <w:noProof/>
        </w:rPr>
        <w:instrText xml:space="preserve"> PAGEREF _Toc131417027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Insurable interest</w:t>
      </w:r>
      <w:r>
        <w:rPr>
          <w:noProof/>
        </w:rPr>
        <w:tab/>
      </w:r>
      <w:r>
        <w:rPr>
          <w:noProof/>
        </w:rPr>
        <w:fldChar w:fldCharType="begin"/>
      </w:r>
      <w:r>
        <w:rPr>
          <w:noProof/>
        </w:rPr>
        <w:instrText xml:space="preserve"> PAGEREF _Toc131417028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Application of insurance moneys to rebuilding</w:t>
      </w:r>
      <w:r>
        <w:rPr>
          <w:noProof/>
        </w:rPr>
        <w:tab/>
      </w:r>
      <w:r>
        <w:rPr>
          <w:noProof/>
        </w:rPr>
        <w:fldChar w:fldCharType="begin"/>
      </w:r>
      <w:r>
        <w:rPr>
          <w:noProof/>
        </w:rPr>
        <w:instrText xml:space="preserve"> PAGEREF _Toc131417029 \h </w:instrText>
      </w:r>
      <w:r>
        <w:rPr>
          <w:noProof/>
        </w:rPr>
      </w:r>
      <w:r>
        <w:rPr>
          <w:noProof/>
        </w:rPr>
        <w:fldChar w:fldCharType="separate"/>
      </w:r>
      <w:r>
        <w:rPr>
          <w:noProof/>
        </w:rPr>
        <w:t>141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Rates, taxes and charges</w:t>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Delivery of plans to authorities</w:t>
      </w:r>
      <w:r>
        <w:rPr>
          <w:noProof/>
        </w:rPr>
        <w:tab/>
      </w:r>
      <w:r>
        <w:rPr>
          <w:noProof/>
        </w:rPr>
        <w:fldChar w:fldCharType="begin"/>
      </w:r>
      <w:r>
        <w:rPr>
          <w:noProof/>
        </w:rPr>
        <w:instrText xml:space="preserve"> PAGEREF _Toc131417031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Particulars on plan to be conclusive for rating and taxing purposes</w:t>
      </w:r>
      <w:r>
        <w:rPr>
          <w:noProof/>
        </w:rPr>
        <w:tab/>
      </w:r>
      <w:r>
        <w:rPr>
          <w:noProof/>
        </w:rPr>
        <w:fldChar w:fldCharType="begin"/>
      </w:r>
      <w:r>
        <w:rPr>
          <w:noProof/>
        </w:rPr>
        <w:instrText xml:space="preserve"> PAGEREF _Toc131417032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Rating on unimproved value</w:t>
      </w:r>
      <w:r>
        <w:rPr>
          <w:noProof/>
        </w:rPr>
        <w:tab/>
      </w:r>
      <w:r>
        <w:rPr>
          <w:noProof/>
        </w:rPr>
        <w:fldChar w:fldCharType="begin"/>
      </w:r>
      <w:r>
        <w:rPr>
          <w:noProof/>
        </w:rPr>
        <w:instrText xml:space="preserve"> PAGEREF _Toc131417033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62A</w:t>
      </w:r>
      <w:r>
        <w:rPr>
          <w:noProof/>
          <w:snapToGrid w:val="0"/>
          <w:szCs w:val="24"/>
        </w:rPr>
        <w:t>.</w:t>
      </w:r>
      <w:r>
        <w:rPr>
          <w:noProof/>
          <w:sz w:val="24"/>
          <w:szCs w:val="24"/>
        </w:rPr>
        <w:tab/>
      </w:r>
      <w:r>
        <w:rPr>
          <w:noProof/>
          <w:snapToGrid w:val="0"/>
          <w:szCs w:val="24"/>
        </w:rPr>
        <w:t>Rating for survey</w:t>
      </w:r>
      <w:r>
        <w:rPr>
          <w:noProof/>
          <w:snapToGrid w:val="0"/>
          <w:szCs w:val="24"/>
        </w:rPr>
        <w:noBreakHyphen/>
        <w:t>strata schemes</w:t>
      </w:r>
      <w:r>
        <w:rPr>
          <w:noProof/>
        </w:rPr>
        <w:tab/>
      </w:r>
      <w:r>
        <w:rPr>
          <w:noProof/>
        </w:rPr>
        <w:fldChar w:fldCharType="begin"/>
      </w:r>
      <w:r>
        <w:rPr>
          <w:noProof/>
        </w:rPr>
        <w:instrText xml:space="preserve"> PAGEREF _Toc131417034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Rating on gross rental value</w:t>
      </w:r>
      <w:r>
        <w:rPr>
          <w:noProof/>
        </w:rPr>
        <w:tab/>
      </w:r>
      <w:r>
        <w:rPr>
          <w:noProof/>
        </w:rPr>
        <w:fldChar w:fldCharType="begin"/>
      </w:r>
      <w:r>
        <w:rPr>
          <w:noProof/>
        </w:rPr>
        <w:instrText xml:space="preserve"> PAGEREF _Toc131417035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Proprietor may seek a review of unimproved value of parcel</w:t>
      </w:r>
      <w:r>
        <w:rPr>
          <w:noProof/>
        </w:rPr>
        <w:tab/>
      </w:r>
      <w:r>
        <w:rPr>
          <w:noProof/>
        </w:rPr>
        <w:fldChar w:fldCharType="begin"/>
      </w:r>
      <w:r>
        <w:rPr>
          <w:noProof/>
        </w:rPr>
        <w:instrText xml:space="preserve"> PAGEREF _Toc131417036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Land tax and metropolitan region improvement tax</w:t>
      </w:r>
      <w:r>
        <w:rPr>
          <w:noProof/>
        </w:rPr>
        <w:tab/>
      </w:r>
      <w:r>
        <w:rPr>
          <w:noProof/>
        </w:rPr>
        <w:fldChar w:fldCharType="begin"/>
      </w:r>
      <w:r>
        <w:rPr>
          <w:noProof/>
        </w:rPr>
        <w:instrText xml:space="preserve"> PAGEREF _Toc131417037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65A</w:t>
      </w:r>
      <w:r>
        <w:rPr>
          <w:noProof/>
          <w:snapToGrid w:val="0"/>
          <w:szCs w:val="24"/>
        </w:rPr>
        <w:t>.</w:t>
      </w:r>
      <w:r>
        <w:rPr>
          <w:noProof/>
          <w:sz w:val="24"/>
          <w:szCs w:val="24"/>
        </w:rPr>
        <w:tab/>
      </w:r>
      <w:r>
        <w:rPr>
          <w:noProof/>
          <w:snapToGrid w:val="0"/>
          <w:szCs w:val="24"/>
        </w:rPr>
        <w:t>Land tax etc. for survey</w:t>
      </w:r>
      <w:r>
        <w:rPr>
          <w:noProof/>
          <w:snapToGrid w:val="0"/>
          <w:szCs w:val="24"/>
        </w:rPr>
        <w:noBreakHyphen/>
        <w:t>strata schemes</w:t>
      </w:r>
      <w:r>
        <w:rPr>
          <w:noProof/>
        </w:rPr>
        <w:tab/>
      </w:r>
      <w:r>
        <w:rPr>
          <w:noProof/>
        </w:rPr>
        <w:fldChar w:fldCharType="begin"/>
      </w:r>
      <w:r>
        <w:rPr>
          <w:noProof/>
        </w:rPr>
        <w:instrText xml:space="preserve"> PAGEREF _Toc131417038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Charges for water supplied</w:t>
      </w:r>
      <w:r>
        <w:rPr>
          <w:noProof/>
        </w:rPr>
        <w:tab/>
      </w:r>
      <w:r>
        <w:rPr>
          <w:noProof/>
        </w:rPr>
        <w:fldChar w:fldCharType="begin"/>
      </w:r>
      <w:r>
        <w:rPr>
          <w:noProof/>
        </w:rPr>
        <w:instrText xml:space="preserve"> PAGEREF _Toc131417039 \h </w:instrText>
      </w:r>
      <w:r>
        <w:rPr>
          <w:noProof/>
        </w:rPr>
      </w:r>
      <w:r>
        <w:rPr>
          <w:noProof/>
        </w:rPr>
        <w:fldChar w:fldCharType="separate"/>
      </w:r>
      <w:r>
        <w:rPr>
          <w:noProof/>
        </w:rPr>
        <w:t>148</w:t>
      </w:r>
      <w:r>
        <w:rPr>
          <w:noProof/>
        </w:rPr>
        <w:fldChar w:fldCharType="end"/>
      </w:r>
    </w:p>
    <w:p>
      <w:pPr>
        <w:pStyle w:val="TOC2"/>
        <w:tabs>
          <w:tab w:val="right" w:leader="dot" w:pos="7086"/>
        </w:tabs>
        <w:rPr>
          <w:b w:val="0"/>
          <w:noProof/>
          <w:sz w:val="24"/>
          <w:szCs w:val="24"/>
        </w:rPr>
      </w:pPr>
      <w:r>
        <w:rPr>
          <w:noProof/>
          <w:szCs w:val="30"/>
        </w:rPr>
        <w:t>Part V — Protection of purchasers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_Toc131417041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Information to be given to purchaser</w:t>
      </w:r>
      <w:r>
        <w:rPr>
          <w:noProof/>
        </w:rPr>
        <w:tab/>
      </w:r>
      <w:r>
        <w:rPr>
          <w:noProof/>
        </w:rPr>
        <w:fldChar w:fldCharType="begin"/>
      </w:r>
      <w:r>
        <w:rPr>
          <w:noProof/>
        </w:rPr>
        <w:instrText xml:space="preserve"> PAGEREF _Toc131417042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69A</w:t>
      </w:r>
      <w:r>
        <w:rPr>
          <w:noProof/>
          <w:snapToGrid w:val="0"/>
          <w:szCs w:val="24"/>
        </w:rPr>
        <w:t>.</w:t>
      </w:r>
      <w:r>
        <w:rPr>
          <w:noProof/>
          <w:sz w:val="24"/>
          <w:szCs w:val="24"/>
        </w:rPr>
        <w:tab/>
      </w:r>
      <w:r>
        <w:rPr>
          <w:noProof/>
          <w:snapToGrid w:val="0"/>
          <w:szCs w:val="24"/>
        </w:rPr>
        <w:t>Notifiable information, to be given by every vendor</w:t>
      </w:r>
      <w:r>
        <w:rPr>
          <w:noProof/>
        </w:rPr>
        <w:tab/>
      </w:r>
      <w:r>
        <w:rPr>
          <w:noProof/>
        </w:rPr>
        <w:fldChar w:fldCharType="begin"/>
      </w:r>
      <w:r>
        <w:rPr>
          <w:noProof/>
        </w:rPr>
        <w:instrText xml:space="preserve"> PAGEREF _Toc131417043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69B</w:t>
      </w:r>
      <w:r>
        <w:rPr>
          <w:noProof/>
          <w:snapToGrid w:val="0"/>
          <w:szCs w:val="24"/>
        </w:rPr>
        <w:t>.</w:t>
      </w:r>
      <w:r>
        <w:rPr>
          <w:noProof/>
          <w:sz w:val="24"/>
          <w:szCs w:val="24"/>
        </w:rPr>
        <w:tab/>
      </w:r>
      <w:r>
        <w:rPr>
          <w:noProof/>
          <w:snapToGrid w:val="0"/>
          <w:szCs w:val="24"/>
        </w:rPr>
        <w:t>Notifiable information to be given by original proprietor in certain cases</w:t>
      </w:r>
      <w:r>
        <w:rPr>
          <w:noProof/>
        </w:rPr>
        <w:tab/>
      </w:r>
      <w:r>
        <w:rPr>
          <w:noProof/>
        </w:rPr>
        <w:fldChar w:fldCharType="begin"/>
      </w:r>
      <w:r>
        <w:rPr>
          <w:noProof/>
        </w:rPr>
        <w:instrText xml:space="preserve"> PAGEREF _Toc131417044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69C</w:t>
      </w:r>
      <w:r>
        <w:rPr>
          <w:noProof/>
          <w:snapToGrid w:val="0"/>
          <w:szCs w:val="24"/>
        </w:rPr>
        <w:t>.</w:t>
      </w:r>
      <w:r>
        <w:rPr>
          <w:noProof/>
          <w:sz w:val="24"/>
          <w:szCs w:val="24"/>
        </w:rPr>
        <w:tab/>
      </w:r>
      <w:r>
        <w:rPr>
          <w:noProof/>
          <w:snapToGrid w:val="0"/>
          <w:szCs w:val="24"/>
        </w:rPr>
        <w:t>Vendor to inform purchaser of full particulars of notifiable variation</w:t>
      </w:r>
      <w:r>
        <w:rPr>
          <w:noProof/>
        </w:rPr>
        <w:tab/>
      </w:r>
      <w:r>
        <w:rPr>
          <w:noProof/>
        </w:rPr>
        <w:fldChar w:fldCharType="begin"/>
      </w:r>
      <w:r>
        <w:rPr>
          <w:noProof/>
        </w:rPr>
        <w:instrText xml:space="preserve"> PAGEREF _Toc131417045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69D</w:t>
      </w:r>
      <w:r>
        <w:rPr>
          <w:noProof/>
          <w:snapToGrid w:val="0"/>
          <w:szCs w:val="24"/>
        </w:rPr>
        <w:t>.</w:t>
      </w:r>
      <w:r>
        <w:rPr>
          <w:noProof/>
          <w:sz w:val="24"/>
          <w:szCs w:val="24"/>
        </w:rPr>
        <w:tab/>
      </w:r>
      <w:r>
        <w:rPr>
          <w:noProof/>
          <w:snapToGrid w:val="0"/>
          <w:szCs w:val="24"/>
        </w:rPr>
        <w:t>When purchaser may avoid contract</w:t>
      </w:r>
      <w:r>
        <w:rPr>
          <w:noProof/>
        </w:rPr>
        <w:tab/>
      </w:r>
      <w:r>
        <w:rPr>
          <w:noProof/>
        </w:rPr>
        <w:fldChar w:fldCharType="begin"/>
      </w:r>
      <w:r>
        <w:rPr>
          <w:noProof/>
        </w:rPr>
        <w:instrText xml:space="preserve"> PAGEREF _Toc131417046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69E</w:t>
      </w:r>
      <w:r>
        <w:rPr>
          <w:noProof/>
          <w:snapToGrid w:val="0"/>
          <w:szCs w:val="24"/>
        </w:rPr>
        <w:t>.</w:t>
      </w:r>
      <w:r>
        <w:rPr>
          <w:noProof/>
          <w:sz w:val="24"/>
          <w:szCs w:val="24"/>
        </w:rPr>
        <w:tab/>
      </w:r>
      <w:r>
        <w:rPr>
          <w:noProof/>
          <w:snapToGrid w:val="0"/>
          <w:szCs w:val="24"/>
        </w:rPr>
        <w:t>Effect of avoidance</w:t>
      </w:r>
      <w:r>
        <w:rPr>
          <w:noProof/>
        </w:rPr>
        <w:tab/>
      </w:r>
      <w:r>
        <w:rPr>
          <w:noProof/>
        </w:rPr>
        <w:fldChar w:fldCharType="begin"/>
      </w:r>
      <w:r>
        <w:rPr>
          <w:noProof/>
        </w:rPr>
        <w:instrText xml:space="preserve"> PAGEREF _Toc131417047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Holding of deposit and other contract moneys when a lot is pre</w:t>
      </w:r>
      <w:r>
        <w:rPr>
          <w:noProof/>
          <w:snapToGrid w:val="0"/>
          <w:szCs w:val="24"/>
        </w:rPr>
        <w:noBreakHyphen/>
        <w:t>sold</w:t>
      </w:r>
      <w:r>
        <w:rPr>
          <w:noProof/>
        </w:rPr>
        <w:tab/>
      </w:r>
      <w:r>
        <w:rPr>
          <w:noProof/>
        </w:rPr>
        <w:fldChar w:fldCharType="begin"/>
      </w:r>
      <w:r>
        <w:rPr>
          <w:noProof/>
        </w:rPr>
        <w:instrText xml:space="preserve"> PAGEREF _Toc131417048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Contracting out prohibited</w:t>
      </w:r>
      <w:r>
        <w:rPr>
          <w:noProof/>
        </w:rPr>
        <w:tab/>
      </w:r>
      <w:r>
        <w:rPr>
          <w:noProof/>
        </w:rPr>
        <w:fldChar w:fldCharType="begin"/>
      </w:r>
      <w:r>
        <w:rPr>
          <w:noProof/>
        </w:rPr>
        <w:instrText xml:space="preserve"> PAGEREF _Toc131417049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_Toc131417050 \h </w:instrText>
      </w:r>
      <w:r>
        <w:rPr>
          <w:noProof/>
        </w:rPr>
      </w:r>
      <w:r>
        <w:rPr>
          <w:noProof/>
        </w:rPr>
        <w:fldChar w:fldCharType="separate"/>
      </w:r>
      <w:r>
        <w:rPr>
          <w:noProof/>
        </w:rPr>
        <w:t>157</w:t>
      </w:r>
      <w:r>
        <w:rPr>
          <w:noProof/>
        </w:rPr>
        <w:fldChar w:fldCharType="end"/>
      </w:r>
    </w:p>
    <w:p>
      <w:pPr>
        <w:pStyle w:val="TOC2"/>
        <w:tabs>
          <w:tab w:val="right" w:leader="dot" w:pos="7086"/>
        </w:tabs>
        <w:rPr>
          <w:b w:val="0"/>
          <w:noProof/>
          <w:sz w:val="24"/>
          <w:szCs w:val="24"/>
        </w:rPr>
      </w:pPr>
      <w:r>
        <w:rPr>
          <w:noProof/>
          <w:szCs w:val="30"/>
        </w:rPr>
        <w:t>Part VI — Resolution of disputes</w:t>
      </w:r>
    </w:p>
    <w:p>
      <w:pPr>
        <w:pStyle w:val="TOC3"/>
        <w:rPr>
          <w:b w:val="0"/>
          <w:noProof/>
          <w:sz w:val="24"/>
          <w:szCs w:val="24"/>
        </w:rPr>
      </w:pPr>
      <w:r>
        <w:rPr>
          <w:noProof/>
          <w:szCs w:val="26"/>
        </w:rPr>
        <w:t>Division 2</w:t>
      </w:r>
      <w:r>
        <w:rPr>
          <w:noProof/>
          <w:snapToGrid w:val="0"/>
          <w:szCs w:val="26"/>
        </w:rPr>
        <w:t> — </w:t>
      </w:r>
      <w:r>
        <w:rPr>
          <w:noProof/>
          <w:szCs w:val="26"/>
        </w:rPr>
        <w:t>Applications for orders</w:t>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How applications are made</w:t>
      </w:r>
      <w:r>
        <w:rPr>
          <w:noProof/>
        </w:rPr>
        <w:tab/>
      </w:r>
      <w:r>
        <w:rPr>
          <w:noProof/>
        </w:rPr>
        <w:fldChar w:fldCharType="begin"/>
      </w:r>
      <w:r>
        <w:rPr>
          <w:noProof/>
        </w:rPr>
        <w:instrText xml:space="preserve"> PAGEREF _Toc131417053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77B</w:t>
      </w:r>
      <w:r>
        <w:rPr>
          <w:noProof/>
          <w:snapToGrid w:val="0"/>
          <w:szCs w:val="24"/>
        </w:rPr>
        <w:t>.</w:t>
      </w:r>
      <w:r>
        <w:rPr>
          <w:noProof/>
          <w:sz w:val="24"/>
          <w:szCs w:val="24"/>
        </w:rPr>
        <w:tab/>
      </w:r>
      <w:r>
        <w:rPr>
          <w:noProof/>
          <w:snapToGrid w:val="0"/>
          <w:szCs w:val="24"/>
        </w:rPr>
        <w:t>Disputes procedures for scheme to be followed</w:t>
      </w:r>
      <w:r>
        <w:rPr>
          <w:noProof/>
        </w:rPr>
        <w:tab/>
      </w:r>
      <w:r>
        <w:rPr>
          <w:noProof/>
        </w:rPr>
        <w:fldChar w:fldCharType="begin"/>
      </w:r>
      <w:r>
        <w:rPr>
          <w:noProof/>
        </w:rPr>
        <w:instrText xml:space="preserve"> PAGEREF _Toc131417054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State Administrative Tribunal may inspect certain records</w:t>
      </w:r>
      <w:r>
        <w:rPr>
          <w:noProof/>
        </w:rPr>
        <w:tab/>
      </w:r>
      <w:r>
        <w:rPr>
          <w:noProof/>
        </w:rPr>
        <w:fldChar w:fldCharType="begin"/>
      </w:r>
      <w:r>
        <w:rPr>
          <w:noProof/>
        </w:rPr>
        <w:instrText xml:space="preserve"> PAGEREF _Toc131417055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Notice of application to be given</w:t>
      </w:r>
      <w:r>
        <w:rPr>
          <w:noProof/>
        </w:rPr>
        <w:tab/>
      </w:r>
      <w:r>
        <w:rPr>
          <w:noProof/>
        </w:rPr>
        <w:fldChar w:fldCharType="begin"/>
      </w:r>
      <w:r>
        <w:rPr>
          <w:noProof/>
        </w:rPr>
        <w:instrText xml:space="preserve"> PAGEREF _Toc131417056 \h </w:instrText>
      </w:r>
      <w:r>
        <w:rPr>
          <w:noProof/>
        </w:rPr>
      </w:r>
      <w:r>
        <w:rPr>
          <w:noProof/>
        </w:rPr>
        <w:fldChar w:fldCharType="separate"/>
      </w:r>
      <w:r>
        <w:rPr>
          <w:noProof/>
        </w:rPr>
        <w:t>159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Orders by State Administrative Tribunal</w:t>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Orders under this Division</w:t>
      </w:r>
      <w:r>
        <w:rPr>
          <w:noProof/>
        </w:rPr>
        <w:tab/>
      </w:r>
      <w:r>
        <w:rPr>
          <w:noProof/>
        </w:rPr>
        <w:fldChar w:fldCharType="begin"/>
      </w:r>
      <w:r>
        <w:rPr>
          <w:noProof/>
        </w:rPr>
        <w:instrText xml:space="preserve"> PAGEREF _Toc131417058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Interim orders</w:t>
      </w:r>
      <w:r>
        <w:rPr>
          <w:noProof/>
        </w:rPr>
        <w:tab/>
      </w:r>
      <w:r>
        <w:rPr>
          <w:noProof/>
        </w:rPr>
        <w:fldChar w:fldCharType="begin"/>
      </w:r>
      <w:r>
        <w:rPr>
          <w:noProof/>
        </w:rPr>
        <w:instrText xml:space="preserve"> PAGEREF _Toc131417059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General powers of State Administrative Tribunal to make orders</w:t>
      </w:r>
      <w:r>
        <w:rPr>
          <w:noProof/>
        </w:rPr>
        <w:tab/>
      </w:r>
      <w:r>
        <w:rPr>
          <w:noProof/>
        </w:rPr>
        <w:fldChar w:fldCharType="begin"/>
      </w:r>
      <w:r>
        <w:rPr>
          <w:noProof/>
        </w:rPr>
        <w:instrText xml:space="preserve"> PAGEREF _Toc131417060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Further powers of State Administrative Tribunal</w:t>
      </w:r>
      <w:r>
        <w:rPr>
          <w:noProof/>
        </w:rPr>
        <w:tab/>
      </w:r>
      <w:r>
        <w:rPr>
          <w:noProof/>
        </w:rPr>
        <w:fldChar w:fldCharType="begin"/>
      </w:r>
      <w:r>
        <w:rPr>
          <w:noProof/>
        </w:rPr>
        <w:instrText xml:space="preserve"> PAGEREF _Toc131417061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Order with respect to certain consents affecting common property</w:t>
      </w:r>
      <w:r>
        <w:rPr>
          <w:noProof/>
        </w:rPr>
        <w:tab/>
      </w:r>
      <w:r>
        <w:rPr>
          <w:noProof/>
        </w:rPr>
        <w:fldChar w:fldCharType="begin"/>
      </w:r>
      <w:r>
        <w:rPr>
          <w:noProof/>
        </w:rPr>
        <w:instrText xml:space="preserve"> PAGEREF _Toc131417062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Order with respect to acquisition of personal property</w:t>
      </w:r>
      <w:r>
        <w:rPr>
          <w:noProof/>
        </w:rPr>
        <w:tab/>
      </w:r>
      <w:r>
        <w:rPr>
          <w:noProof/>
        </w:rPr>
        <w:fldChar w:fldCharType="begin"/>
      </w:r>
      <w:r>
        <w:rPr>
          <w:noProof/>
        </w:rPr>
        <w:instrText xml:space="preserve"> PAGEREF _Toc131417063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Order to acquire personal property</w:t>
      </w:r>
      <w:r>
        <w:rPr>
          <w:noProof/>
        </w:rPr>
        <w:tab/>
      </w:r>
      <w:r>
        <w:rPr>
          <w:noProof/>
        </w:rPr>
        <w:fldChar w:fldCharType="begin"/>
      </w:r>
      <w:r>
        <w:rPr>
          <w:noProof/>
        </w:rPr>
        <w:instrText xml:space="preserve"> PAGEREF _Toc131417064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Order to make or pursue insurance claim</w:t>
      </w:r>
      <w:r>
        <w:rPr>
          <w:noProof/>
        </w:rPr>
        <w:tab/>
      </w:r>
      <w:r>
        <w:rPr>
          <w:noProof/>
        </w:rPr>
        <w:fldChar w:fldCharType="begin"/>
      </w:r>
      <w:r>
        <w:rPr>
          <w:noProof/>
        </w:rPr>
        <w:instrText xml:space="preserve"> PAGEREF _Toc131417065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Order varying certain rates of interest</w:t>
      </w:r>
      <w:r>
        <w:rPr>
          <w:noProof/>
        </w:rPr>
        <w:tab/>
      </w:r>
      <w:r>
        <w:rPr>
          <w:noProof/>
        </w:rPr>
        <w:fldChar w:fldCharType="begin"/>
      </w:r>
      <w:r>
        <w:rPr>
          <w:noProof/>
        </w:rPr>
        <w:instrText xml:space="preserve"> PAGEREF _Toc131417066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Order to supply information or documents</w:t>
      </w:r>
      <w:r>
        <w:rPr>
          <w:noProof/>
        </w:rPr>
        <w:tab/>
      </w:r>
      <w:r>
        <w:rPr>
          <w:noProof/>
        </w:rPr>
        <w:fldChar w:fldCharType="begin"/>
      </w:r>
      <w:r>
        <w:rPr>
          <w:noProof/>
        </w:rPr>
        <w:instrText xml:space="preserve"> PAGEREF _Toc131417067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Order relating to animal kept contrary to by</w:t>
      </w:r>
      <w:r>
        <w:rPr>
          <w:noProof/>
          <w:snapToGrid w:val="0"/>
          <w:szCs w:val="24"/>
        </w:rPr>
        <w:noBreakHyphen/>
        <w:t>laws</w:t>
      </w:r>
      <w:r>
        <w:rPr>
          <w:noProof/>
        </w:rPr>
        <w:tab/>
      </w:r>
      <w:r>
        <w:rPr>
          <w:noProof/>
        </w:rPr>
        <w:fldChar w:fldCharType="begin"/>
      </w:r>
      <w:r>
        <w:rPr>
          <w:noProof/>
        </w:rPr>
        <w:instrText xml:space="preserve"> PAGEREF _Toc131417068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Order relating to animal kept pursuant to by</w:t>
      </w:r>
      <w:r>
        <w:rPr>
          <w:noProof/>
          <w:snapToGrid w:val="0"/>
          <w:szCs w:val="24"/>
        </w:rPr>
        <w:noBreakHyphen/>
        <w:t>laws</w:t>
      </w:r>
      <w:r>
        <w:rPr>
          <w:noProof/>
        </w:rPr>
        <w:tab/>
      </w:r>
      <w:r>
        <w:rPr>
          <w:noProof/>
        </w:rPr>
        <w:fldChar w:fldCharType="begin"/>
      </w:r>
      <w:r>
        <w:rPr>
          <w:noProof/>
        </w:rPr>
        <w:instrText xml:space="preserve"> PAGEREF _Toc131417069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Order relating to by</w:t>
      </w:r>
      <w:r>
        <w:rPr>
          <w:noProof/>
          <w:snapToGrid w:val="0"/>
          <w:szCs w:val="24"/>
        </w:rPr>
        <w:noBreakHyphen/>
        <w:t>laws</w:t>
      </w:r>
      <w:r>
        <w:rPr>
          <w:noProof/>
        </w:rPr>
        <w:tab/>
      </w:r>
      <w:r>
        <w:rPr>
          <w:noProof/>
        </w:rPr>
        <w:fldChar w:fldCharType="begin"/>
      </w:r>
      <w:r>
        <w:rPr>
          <w:noProof/>
        </w:rPr>
        <w:instrText xml:space="preserve"> PAGEREF _Toc131417070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Order granting certain licence</w:t>
      </w:r>
      <w:r>
        <w:rPr>
          <w:noProof/>
        </w:rPr>
        <w:tab/>
      </w:r>
      <w:r>
        <w:rPr>
          <w:noProof/>
        </w:rPr>
        <w:fldChar w:fldCharType="begin"/>
      </w:r>
      <w:r>
        <w:rPr>
          <w:noProof/>
        </w:rPr>
        <w:instrText xml:space="preserve"> PAGEREF _Toc131417071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State Administrative Tribunal may make certain by</w:t>
      </w:r>
      <w:r>
        <w:rPr>
          <w:noProof/>
          <w:snapToGrid w:val="0"/>
          <w:szCs w:val="24"/>
        </w:rPr>
        <w:noBreakHyphen/>
        <w:t>laws</w:t>
      </w:r>
      <w:r>
        <w:rPr>
          <w:noProof/>
        </w:rPr>
        <w:tab/>
      </w:r>
      <w:r>
        <w:rPr>
          <w:noProof/>
        </w:rPr>
        <w:fldChar w:fldCharType="begin"/>
      </w:r>
      <w:r>
        <w:rPr>
          <w:noProof/>
        </w:rPr>
        <w:instrText xml:space="preserve"> PAGEREF _Toc131417072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Power of State Administrative Tribunal to invalidate a resolution or election</w:t>
      </w:r>
      <w:r>
        <w:rPr>
          <w:noProof/>
        </w:rPr>
        <w:tab/>
      </w:r>
      <w:r>
        <w:rPr>
          <w:noProof/>
        </w:rPr>
        <w:fldChar w:fldCharType="begin"/>
      </w:r>
      <w:r>
        <w:rPr>
          <w:noProof/>
        </w:rPr>
        <w:instrText xml:space="preserve"> PAGEREF _Toc131417073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Order authorising application to State Administrative Tribunal</w:t>
      </w:r>
      <w:r>
        <w:rPr>
          <w:noProof/>
        </w:rPr>
        <w:tab/>
      </w:r>
      <w:r>
        <w:rPr>
          <w:noProof/>
        </w:rPr>
        <w:fldChar w:fldCharType="begin"/>
      </w:r>
      <w:r>
        <w:rPr>
          <w:noProof/>
        </w:rPr>
        <w:instrText xml:space="preserve"> PAGEREF _Toc131417074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Order for variation or manner of payment of contributions</w:t>
      </w:r>
      <w:r>
        <w:rPr>
          <w:noProof/>
        </w:rPr>
        <w:tab/>
      </w:r>
      <w:r>
        <w:rPr>
          <w:noProof/>
        </w:rPr>
        <w:fldChar w:fldCharType="begin"/>
      </w:r>
      <w:r>
        <w:rPr>
          <w:noProof/>
        </w:rPr>
        <w:instrText xml:space="preserve"> PAGEREF _Toc131417075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99A</w:t>
      </w:r>
      <w:r>
        <w:rPr>
          <w:noProof/>
          <w:snapToGrid w:val="0"/>
          <w:szCs w:val="24"/>
        </w:rPr>
        <w:t>.</w:t>
      </w:r>
      <w:r>
        <w:rPr>
          <w:noProof/>
          <w:sz w:val="24"/>
          <w:szCs w:val="24"/>
        </w:rPr>
        <w:tab/>
      </w:r>
      <w:r>
        <w:rPr>
          <w:noProof/>
          <w:snapToGrid w:val="0"/>
          <w:szCs w:val="24"/>
        </w:rPr>
        <w:t>Order fixing different basis for levying contributions</w:t>
      </w:r>
      <w:r>
        <w:rPr>
          <w:noProof/>
        </w:rPr>
        <w:tab/>
      </w:r>
      <w:r>
        <w:rPr>
          <w:noProof/>
        </w:rPr>
        <w:fldChar w:fldCharType="begin"/>
      </w:r>
      <w:r>
        <w:rPr>
          <w:noProof/>
        </w:rPr>
        <w:instrText xml:space="preserve"> PAGEREF _Toc131417076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Order where voting rights denied or due notice of item of business not given</w:t>
      </w:r>
      <w:r>
        <w:rPr>
          <w:noProof/>
        </w:rPr>
        <w:tab/>
      </w:r>
      <w:r>
        <w:rPr>
          <w:noProof/>
        </w:rPr>
        <w:fldChar w:fldCharType="begin"/>
      </w:r>
      <w:r>
        <w:rPr>
          <w:noProof/>
        </w:rPr>
        <w:instrText xml:space="preserve"> PAGEREF _Toc131417077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Order varying amount of insurance to be provided</w:t>
      </w:r>
      <w:r>
        <w:rPr>
          <w:noProof/>
        </w:rPr>
        <w:tab/>
      </w:r>
      <w:r>
        <w:rPr>
          <w:noProof/>
        </w:rPr>
        <w:fldChar w:fldCharType="begin"/>
      </w:r>
      <w:r>
        <w:rPr>
          <w:noProof/>
        </w:rPr>
        <w:instrText xml:space="preserve"> PAGEREF _Toc131417078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Order appointing administrator</w:t>
      </w:r>
      <w:r>
        <w:rPr>
          <w:noProof/>
        </w:rPr>
        <w:tab/>
      </w:r>
      <w:r>
        <w:rPr>
          <w:noProof/>
        </w:rPr>
        <w:fldChar w:fldCharType="begin"/>
      </w:r>
      <w:r>
        <w:rPr>
          <w:noProof/>
        </w:rPr>
        <w:instrText xml:space="preserve"> PAGEREF _Toc131417079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Order calling first annual general meeting of strata company</w:t>
      </w:r>
      <w:r>
        <w:rPr>
          <w:noProof/>
        </w:rPr>
        <w:tab/>
      </w:r>
      <w:r>
        <w:rPr>
          <w:noProof/>
        </w:rPr>
        <w:fldChar w:fldCharType="begin"/>
      </w:r>
      <w:r>
        <w:rPr>
          <w:noProof/>
        </w:rPr>
        <w:instrText xml:space="preserve"> PAGEREF _Toc131417080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103A</w:t>
      </w:r>
      <w:r>
        <w:rPr>
          <w:noProof/>
          <w:snapToGrid w:val="0"/>
          <w:szCs w:val="24"/>
        </w:rPr>
        <w:t>.</w:t>
      </w:r>
      <w:r>
        <w:rPr>
          <w:noProof/>
          <w:sz w:val="24"/>
          <w:szCs w:val="24"/>
        </w:rPr>
        <w:tab/>
      </w:r>
      <w:r>
        <w:rPr>
          <w:noProof/>
          <w:snapToGrid w:val="0"/>
          <w:szCs w:val="24"/>
        </w:rPr>
        <w:t>Order for compliance, despite section 36A</w:t>
      </w:r>
      <w:r>
        <w:rPr>
          <w:noProof/>
        </w:rPr>
        <w:tab/>
      </w:r>
      <w:r>
        <w:rPr>
          <w:noProof/>
        </w:rPr>
        <w:fldChar w:fldCharType="begin"/>
      </w:r>
      <w:r>
        <w:rPr>
          <w:noProof/>
        </w:rPr>
        <w:instrText xml:space="preserve"> PAGEREF _Toc131417081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103B</w:t>
      </w:r>
      <w:r>
        <w:rPr>
          <w:noProof/>
          <w:snapToGrid w:val="0"/>
          <w:szCs w:val="24"/>
        </w:rPr>
        <w:t>.</w:t>
      </w:r>
      <w:r>
        <w:rPr>
          <w:noProof/>
          <w:sz w:val="24"/>
          <w:szCs w:val="24"/>
        </w:rPr>
        <w:tab/>
      </w:r>
      <w:r>
        <w:rPr>
          <w:noProof/>
          <w:snapToGrid w:val="0"/>
          <w:szCs w:val="24"/>
        </w:rPr>
        <w:t>Order to enable quorum in two</w:t>
      </w:r>
      <w:r>
        <w:rPr>
          <w:noProof/>
          <w:snapToGrid w:val="0"/>
          <w:szCs w:val="24"/>
        </w:rPr>
        <w:noBreakHyphen/>
        <w:t>lot scheme</w:t>
      </w:r>
      <w:r>
        <w:rPr>
          <w:noProof/>
        </w:rPr>
        <w:tab/>
      </w:r>
      <w:r>
        <w:rPr>
          <w:noProof/>
        </w:rPr>
        <w:fldChar w:fldCharType="begin"/>
      </w:r>
      <w:r>
        <w:rPr>
          <w:noProof/>
        </w:rPr>
        <w:instrText xml:space="preserve"> PAGEREF _Toc131417082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103C</w:t>
      </w:r>
      <w:r>
        <w:rPr>
          <w:noProof/>
          <w:snapToGrid w:val="0"/>
          <w:szCs w:val="24"/>
        </w:rPr>
        <w:t>.</w:t>
      </w:r>
      <w:r>
        <w:rPr>
          <w:noProof/>
          <w:sz w:val="24"/>
          <w:szCs w:val="24"/>
        </w:rPr>
        <w:tab/>
      </w:r>
      <w:r>
        <w:rPr>
          <w:noProof/>
          <w:snapToGrid w:val="0"/>
          <w:szCs w:val="24"/>
        </w:rPr>
        <w:t>Order making resolution for two</w:t>
      </w:r>
      <w:r>
        <w:rPr>
          <w:noProof/>
          <w:snapToGrid w:val="0"/>
          <w:szCs w:val="24"/>
        </w:rPr>
        <w:noBreakHyphen/>
        <w:t>lot scheme</w:t>
      </w:r>
      <w:r>
        <w:rPr>
          <w:noProof/>
        </w:rPr>
        <w:tab/>
      </w:r>
      <w:r>
        <w:rPr>
          <w:noProof/>
        </w:rPr>
        <w:fldChar w:fldCharType="begin"/>
      </w:r>
      <w:r>
        <w:rPr>
          <w:noProof/>
        </w:rPr>
        <w:instrText xml:space="preserve"> PAGEREF _Toc131417083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103D</w:t>
      </w:r>
      <w:r>
        <w:rPr>
          <w:noProof/>
          <w:snapToGrid w:val="0"/>
          <w:szCs w:val="24"/>
        </w:rPr>
        <w:t>.</w:t>
      </w:r>
      <w:r>
        <w:rPr>
          <w:noProof/>
          <w:sz w:val="24"/>
          <w:szCs w:val="24"/>
        </w:rPr>
        <w:tab/>
      </w:r>
      <w:r>
        <w:rPr>
          <w:noProof/>
          <w:snapToGrid w:val="0"/>
          <w:szCs w:val="24"/>
        </w:rPr>
        <w:t>Order cancelling special resolution</w:t>
      </w:r>
      <w:r>
        <w:rPr>
          <w:noProof/>
        </w:rPr>
        <w:tab/>
      </w:r>
      <w:r>
        <w:rPr>
          <w:noProof/>
        </w:rPr>
        <w:fldChar w:fldCharType="begin"/>
      </w:r>
      <w:r>
        <w:rPr>
          <w:noProof/>
        </w:rPr>
        <w:instrText xml:space="preserve"> PAGEREF _Toc131417084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103E</w:t>
      </w:r>
      <w:r>
        <w:rPr>
          <w:noProof/>
          <w:snapToGrid w:val="0"/>
          <w:szCs w:val="24"/>
        </w:rPr>
        <w:t>.</w:t>
      </w:r>
      <w:r>
        <w:rPr>
          <w:noProof/>
          <w:sz w:val="24"/>
          <w:szCs w:val="24"/>
        </w:rPr>
        <w:tab/>
      </w:r>
      <w:r>
        <w:rPr>
          <w:noProof/>
          <w:snapToGrid w:val="0"/>
          <w:szCs w:val="24"/>
        </w:rPr>
        <w:t>Order for termination of contract for services to strata company</w:t>
      </w:r>
      <w:r>
        <w:rPr>
          <w:noProof/>
        </w:rPr>
        <w:tab/>
      </w:r>
      <w:r>
        <w:rPr>
          <w:noProof/>
        </w:rPr>
        <w:fldChar w:fldCharType="begin"/>
      </w:r>
      <w:r>
        <w:rPr>
          <w:noProof/>
        </w:rPr>
        <w:instrText xml:space="preserve"> PAGEREF _Toc131417085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103F</w:t>
      </w:r>
      <w:r>
        <w:rPr>
          <w:noProof/>
          <w:snapToGrid w:val="0"/>
          <w:szCs w:val="24"/>
        </w:rPr>
        <w:t>.</w:t>
      </w:r>
      <w:r>
        <w:rPr>
          <w:noProof/>
          <w:sz w:val="24"/>
          <w:szCs w:val="24"/>
        </w:rPr>
        <w:tab/>
      </w:r>
      <w:r>
        <w:rPr>
          <w:noProof/>
          <w:snapToGrid w:val="0"/>
          <w:szCs w:val="24"/>
        </w:rPr>
        <w:t>Order dispensing with approval under section 7(2)</w:t>
      </w:r>
      <w:r>
        <w:rPr>
          <w:noProof/>
        </w:rPr>
        <w:tab/>
      </w:r>
      <w:r>
        <w:rPr>
          <w:noProof/>
        </w:rPr>
        <w:fldChar w:fldCharType="begin"/>
      </w:r>
      <w:r>
        <w:rPr>
          <w:noProof/>
        </w:rPr>
        <w:instrText xml:space="preserve"> PAGEREF _Toc131417086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103G</w:t>
      </w:r>
      <w:r>
        <w:rPr>
          <w:noProof/>
          <w:snapToGrid w:val="0"/>
          <w:szCs w:val="24"/>
        </w:rPr>
        <w:t>.</w:t>
      </w:r>
      <w:r>
        <w:rPr>
          <w:noProof/>
          <w:sz w:val="24"/>
          <w:szCs w:val="24"/>
        </w:rPr>
        <w:tab/>
      </w:r>
      <w:r>
        <w:rPr>
          <w:noProof/>
          <w:snapToGrid w:val="0"/>
          <w:szCs w:val="24"/>
        </w:rPr>
        <w:t>Order granting relief for breach of section 7(2)</w:t>
      </w:r>
      <w:r>
        <w:rPr>
          <w:noProof/>
        </w:rPr>
        <w:tab/>
      </w:r>
      <w:r>
        <w:rPr>
          <w:noProof/>
        </w:rPr>
        <w:fldChar w:fldCharType="begin"/>
      </w:r>
      <w:r>
        <w:rPr>
          <w:noProof/>
        </w:rPr>
        <w:instrText xml:space="preserve"> PAGEREF _Toc131417087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103H</w:t>
      </w:r>
      <w:r>
        <w:rPr>
          <w:noProof/>
          <w:snapToGrid w:val="0"/>
          <w:szCs w:val="24"/>
        </w:rPr>
        <w:t>.</w:t>
      </w:r>
      <w:r>
        <w:rPr>
          <w:noProof/>
          <w:sz w:val="24"/>
          <w:szCs w:val="24"/>
        </w:rPr>
        <w:tab/>
      </w:r>
      <w:r>
        <w:rPr>
          <w:noProof/>
          <w:snapToGrid w:val="0"/>
          <w:szCs w:val="24"/>
        </w:rPr>
        <w:t>Order for variation of unit entitlement</w:t>
      </w:r>
      <w:r>
        <w:rPr>
          <w:noProof/>
        </w:rPr>
        <w:tab/>
      </w:r>
      <w:r>
        <w:rPr>
          <w:noProof/>
        </w:rPr>
        <w:fldChar w:fldCharType="begin"/>
      </w:r>
      <w:r>
        <w:rPr>
          <w:noProof/>
        </w:rPr>
        <w:instrText xml:space="preserve"> PAGEREF _Toc131417088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103I</w:t>
      </w:r>
      <w:r>
        <w:rPr>
          <w:noProof/>
          <w:snapToGrid w:val="0"/>
          <w:szCs w:val="24"/>
        </w:rPr>
        <w:t>.</w:t>
      </w:r>
      <w:r>
        <w:rPr>
          <w:noProof/>
          <w:sz w:val="24"/>
          <w:szCs w:val="24"/>
        </w:rPr>
        <w:tab/>
      </w:r>
      <w:r>
        <w:rPr>
          <w:noProof/>
          <w:snapToGrid w:val="0"/>
          <w:szCs w:val="24"/>
        </w:rPr>
        <w:t>Order for payment of penalty</w:t>
      </w:r>
      <w:r>
        <w:rPr>
          <w:noProof/>
        </w:rPr>
        <w:tab/>
      </w:r>
      <w:r>
        <w:rPr>
          <w:noProof/>
        </w:rPr>
        <w:fldChar w:fldCharType="begin"/>
      </w:r>
      <w:r>
        <w:rPr>
          <w:noProof/>
        </w:rPr>
        <w:instrText xml:space="preserve"> PAGEREF _Toc131417089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103J</w:t>
      </w:r>
      <w:r>
        <w:rPr>
          <w:noProof/>
          <w:snapToGrid w:val="0"/>
          <w:szCs w:val="24"/>
        </w:rPr>
        <w:t>.</w:t>
      </w:r>
      <w:r>
        <w:rPr>
          <w:noProof/>
          <w:sz w:val="24"/>
          <w:szCs w:val="24"/>
        </w:rPr>
        <w:tab/>
      </w:r>
      <w:r>
        <w:rPr>
          <w:noProof/>
          <w:snapToGrid w:val="0"/>
          <w:szCs w:val="24"/>
        </w:rPr>
        <w:t>Order for exemption from section 54 or 55(1)</w:t>
      </w:r>
      <w:r>
        <w:rPr>
          <w:noProof/>
        </w:rPr>
        <w:tab/>
      </w:r>
      <w:r>
        <w:rPr>
          <w:noProof/>
        </w:rPr>
        <w:fldChar w:fldCharType="begin"/>
      </w:r>
      <w:r>
        <w:rPr>
          <w:noProof/>
        </w:rPr>
        <w:instrText xml:space="preserve"> PAGEREF _Toc131417090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103K</w:t>
      </w:r>
      <w:r>
        <w:rPr>
          <w:noProof/>
          <w:snapToGrid w:val="0"/>
          <w:szCs w:val="24"/>
        </w:rPr>
        <w:t>.</w:t>
      </w:r>
      <w:r>
        <w:rPr>
          <w:noProof/>
          <w:sz w:val="24"/>
          <w:szCs w:val="24"/>
        </w:rPr>
        <w:tab/>
      </w:r>
      <w:r>
        <w:rPr>
          <w:noProof/>
          <w:snapToGrid w:val="0"/>
          <w:szCs w:val="24"/>
        </w:rPr>
        <w:t>Order for compliance with section 54A</w:t>
      </w:r>
      <w:r>
        <w:rPr>
          <w:noProof/>
        </w:rPr>
        <w:tab/>
      </w:r>
      <w:r>
        <w:rPr>
          <w:noProof/>
        </w:rPr>
        <w:fldChar w:fldCharType="begin"/>
      </w:r>
      <w:r>
        <w:rPr>
          <w:noProof/>
        </w:rPr>
        <w:instrText xml:space="preserve"> PAGEREF _Toc131417091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103L</w:t>
      </w:r>
      <w:r>
        <w:rPr>
          <w:noProof/>
          <w:snapToGrid w:val="0"/>
          <w:szCs w:val="24"/>
        </w:rPr>
        <w:t>.</w:t>
      </w:r>
      <w:r>
        <w:rPr>
          <w:noProof/>
          <w:sz w:val="24"/>
          <w:szCs w:val="24"/>
        </w:rPr>
        <w:tab/>
      </w:r>
      <w:r>
        <w:rPr>
          <w:noProof/>
          <w:snapToGrid w:val="0"/>
          <w:szCs w:val="24"/>
        </w:rPr>
        <w:t>Order to contribute to insurance premium paid by proprietor</w:t>
      </w:r>
      <w:r>
        <w:rPr>
          <w:noProof/>
        </w:rPr>
        <w:tab/>
      </w:r>
      <w:r>
        <w:rPr>
          <w:noProof/>
        </w:rPr>
        <w:fldChar w:fldCharType="begin"/>
      </w:r>
      <w:r>
        <w:rPr>
          <w:noProof/>
        </w:rPr>
        <w:instrText xml:space="preserve"> PAGEREF _Toc131417092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103M</w:t>
      </w:r>
      <w:r>
        <w:rPr>
          <w:noProof/>
          <w:snapToGrid w:val="0"/>
          <w:szCs w:val="24"/>
        </w:rPr>
        <w:t>.</w:t>
      </w:r>
      <w:r>
        <w:rPr>
          <w:noProof/>
          <w:sz w:val="24"/>
          <w:szCs w:val="24"/>
        </w:rPr>
        <w:tab/>
      </w:r>
      <w:r>
        <w:rPr>
          <w:noProof/>
          <w:snapToGrid w:val="0"/>
          <w:szCs w:val="24"/>
        </w:rPr>
        <w:t>Order as to resolution under section 21F or 21Q</w:t>
      </w:r>
      <w:r>
        <w:rPr>
          <w:noProof/>
        </w:rPr>
        <w:tab/>
      </w:r>
      <w:r>
        <w:rPr>
          <w:noProof/>
        </w:rPr>
        <w:fldChar w:fldCharType="begin"/>
      </w:r>
      <w:r>
        <w:rPr>
          <w:noProof/>
        </w:rPr>
        <w:instrText xml:space="preserve"> PAGEREF _Toc131417093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103N</w:t>
      </w:r>
      <w:r>
        <w:rPr>
          <w:noProof/>
          <w:snapToGrid w:val="0"/>
          <w:szCs w:val="24"/>
        </w:rPr>
        <w:t>.</w:t>
      </w:r>
      <w:r>
        <w:rPr>
          <w:noProof/>
          <w:sz w:val="24"/>
          <w:szCs w:val="24"/>
        </w:rPr>
        <w:tab/>
      </w:r>
      <w:r>
        <w:rPr>
          <w:noProof/>
          <w:snapToGrid w:val="0"/>
          <w:szCs w:val="24"/>
        </w:rPr>
        <w:t>Order for extension of period for reinstatement of building under section 3AB(2)</w:t>
      </w:r>
      <w:r>
        <w:rPr>
          <w:noProof/>
        </w:rPr>
        <w:tab/>
      </w:r>
      <w:r>
        <w:rPr>
          <w:noProof/>
        </w:rPr>
        <w:fldChar w:fldCharType="begin"/>
      </w:r>
      <w:r>
        <w:rPr>
          <w:noProof/>
        </w:rPr>
        <w:instrText xml:space="preserve"> PAGEREF _Toc131417094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103O</w:t>
      </w:r>
      <w:r>
        <w:rPr>
          <w:noProof/>
          <w:snapToGrid w:val="0"/>
          <w:szCs w:val="24"/>
        </w:rPr>
        <w:t>.</w:t>
      </w:r>
      <w:r>
        <w:rPr>
          <w:noProof/>
          <w:sz w:val="24"/>
          <w:szCs w:val="24"/>
        </w:rPr>
        <w:tab/>
      </w:r>
      <w:r>
        <w:rPr>
          <w:noProof/>
          <w:snapToGrid w:val="0"/>
          <w:szCs w:val="24"/>
        </w:rPr>
        <w:t>Order for extension of period for reinstatement of building under regulations</w:t>
      </w:r>
      <w:r>
        <w:rPr>
          <w:noProof/>
        </w:rPr>
        <w:tab/>
      </w:r>
      <w:r>
        <w:rPr>
          <w:noProof/>
        </w:rPr>
        <w:fldChar w:fldCharType="begin"/>
      </w:r>
      <w:r>
        <w:rPr>
          <w:noProof/>
        </w:rPr>
        <w:instrText xml:space="preserve"> PAGEREF _Toc131417095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103P</w:t>
      </w:r>
      <w:r>
        <w:rPr>
          <w:noProof/>
          <w:snapToGrid w:val="0"/>
          <w:szCs w:val="24"/>
        </w:rPr>
        <w:t>.</w:t>
      </w:r>
      <w:r>
        <w:rPr>
          <w:noProof/>
          <w:sz w:val="24"/>
          <w:szCs w:val="24"/>
        </w:rPr>
        <w:tab/>
      </w:r>
      <w:r>
        <w:rPr>
          <w:noProof/>
          <w:snapToGrid w:val="0"/>
          <w:szCs w:val="24"/>
        </w:rPr>
        <w:t>Order reversing the effect of section 21M</w:t>
      </w:r>
      <w:r>
        <w:rPr>
          <w:noProof/>
        </w:rPr>
        <w:tab/>
      </w:r>
      <w:r>
        <w:rPr>
          <w:noProof/>
        </w:rPr>
        <w:fldChar w:fldCharType="begin"/>
      </w:r>
      <w:r>
        <w:rPr>
          <w:noProof/>
        </w:rPr>
        <w:instrText xml:space="preserve"> PAGEREF _Toc131417096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103Q</w:t>
      </w:r>
      <w:r>
        <w:rPr>
          <w:noProof/>
          <w:snapToGrid w:val="0"/>
          <w:szCs w:val="24"/>
        </w:rPr>
        <w:t>.</w:t>
      </w:r>
      <w:r>
        <w:rPr>
          <w:noProof/>
          <w:sz w:val="24"/>
          <w:szCs w:val="24"/>
        </w:rPr>
        <w:tab/>
      </w:r>
      <w:r>
        <w:rPr>
          <w:noProof/>
          <w:snapToGrid w:val="0"/>
          <w:szCs w:val="24"/>
        </w:rPr>
        <w:t>Order rectifying failure to give notice under section 123A</w:t>
      </w:r>
      <w:r>
        <w:rPr>
          <w:noProof/>
        </w:rPr>
        <w:tab/>
      </w:r>
      <w:r>
        <w:rPr>
          <w:noProof/>
        </w:rPr>
        <w:fldChar w:fldCharType="begin"/>
      </w:r>
      <w:r>
        <w:rPr>
          <w:noProof/>
        </w:rPr>
        <w:instrText xml:space="preserve"> PAGEREF _Toc131417097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103R</w:t>
      </w:r>
      <w:r>
        <w:rPr>
          <w:noProof/>
          <w:snapToGrid w:val="0"/>
          <w:szCs w:val="24"/>
        </w:rPr>
        <w:t>.</w:t>
      </w:r>
      <w:r>
        <w:rPr>
          <w:noProof/>
          <w:sz w:val="24"/>
          <w:szCs w:val="24"/>
        </w:rPr>
        <w:tab/>
      </w:r>
      <w:r>
        <w:rPr>
          <w:noProof/>
          <w:snapToGrid w:val="0"/>
          <w:szCs w:val="24"/>
        </w:rPr>
        <w:t>Order rectifying failure to give notice under section 123C</w:t>
      </w:r>
      <w:r>
        <w:rPr>
          <w:noProof/>
        </w:rPr>
        <w:tab/>
      </w:r>
      <w:r>
        <w:rPr>
          <w:noProof/>
        </w:rPr>
        <w:fldChar w:fldCharType="begin"/>
      </w:r>
      <w:r>
        <w:rPr>
          <w:noProof/>
        </w:rPr>
        <w:instrText xml:space="preserve"> PAGEREF _Toc131417098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Copy of order to be served</w:t>
      </w:r>
      <w:r>
        <w:rPr>
          <w:noProof/>
        </w:rPr>
        <w:tab/>
      </w:r>
      <w:r>
        <w:rPr>
          <w:noProof/>
        </w:rPr>
        <w:fldChar w:fldCharType="begin"/>
      </w:r>
      <w:r>
        <w:rPr>
          <w:noProof/>
        </w:rPr>
        <w:instrText xml:space="preserve"> PAGEREF _Toc131417099 \h </w:instrText>
      </w:r>
      <w:r>
        <w:rPr>
          <w:noProof/>
        </w:rPr>
      </w:r>
      <w:r>
        <w:rPr>
          <w:noProof/>
        </w:rPr>
        <w:fldChar w:fldCharType="separate"/>
      </w:r>
      <w:r>
        <w:rPr>
          <w:noProof/>
        </w:rPr>
        <w:t>195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Appeals</w:t>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Expenses of strata company on appeal</w:t>
      </w:r>
      <w:r>
        <w:rPr>
          <w:noProof/>
        </w:rPr>
        <w:tab/>
      </w:r>
      <w:r>
        <w:rPr>
          <w:noProof/>
        </w:rPr>
        <w:fldChar w:fldCharType="begin"/>
      </w:r>
      <w:r>
        <w:rPr>
          <w:noProof/>
        </w:rPr>
        <w:instrText xml:space="preserve"> PAGEREF _Toc131417101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Copy of order to be served</w:t>
      </w:r>
      <w:r>
        <w:rPr>
          <w:noProof/>
        </w:rPr>
        <w:tab/>
      </w:r>
      <w:r>
        <w:rPr>
          <w:noProof/>
        </w:rPr>
        <w:fldChar w:fldCharType="begin"/>
      </w:r>
      <w:r>
        <w:rPr>
          <w:noProof/>
        </w:rPr>
        <w:instrText xml:space="preserve"> PAGEREF _Toc131417102 \h </w:instrText>
      </w:r>
      <w:r>
        <w:rPr>
          <w:noProof/>
        </w:rPr>
      </w:r>
      <w:r>
        <w:rPr>
          <w:noProof/>
        </w:rPr>
        <w:fldChar w:fldCharType="separate"/>
      </w:r>
      <w:r>
        <w:rPr>
          <w:noProof/>
        </w:rPr>
        <w:t>197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Miscellaneous</w:t>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Effect of certain orders</w:t>
      </w:r>
      <w:r>
        <w:rPr>
          <w:noProof/>
        </w:rPr>
        <w:tab/>
      </w:r>
      <w:r>
        <w:rPr>
          <w:noProof/>
        </w:rPr>
        <w:fldChar w:fldCharType="begin"/>
      </w:r>
      <w:r>
        <w:rPr>
          <w:noProof/>
        </w:rPr>
        <w:instrText xml:space="preserve"> PAGEREF _Toc131417104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Recording of certain orders</w:t>
      </w:r>
      <w:r>
        <w:rPr>
          <w:noProof/>
        </w:rPr>
        <w:tab/>
      </w:r>
      <w:r>
        <w:rPr>
          <w:noProof/>
        </w:rPr>
        <w:fldChar w:fldCharType="begin"/>
      </w:r>
      <w:r>
        <w:rPr>
          <w:noProof/>
        </w:rPr>
        <w:instrText xml:space="preserve"> PAGEREF _Toc131417105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State Administrative Tribunal not to have jurisdiction where title to land in question</w:t>
      </w:r>
      <w:r>
        <w:rPr>
          <w:noProof/>
        </w:rPr>
        <w:tab/>
      </w:r>
      <w:r>
        <w:rPr>
          <w:noProof/>
        </w:rPr>
        <w:fldChar w:fldCharType="begin"/>
      </w:r>
      <w:r>
        <w:rPr>
          <w:noProof/>
        </w:rPr>
        <w:instrText xml:space="preserve"> PAGEREF _Toc131417106 \h </w:instrText>
      </w:r>
      <w:r>
        <w:rPr>
          <w:noProof/>
        </w:rPr>
      </w:r>
      <w:r>
        <w:rPr>
          <w:noProof/>
        </w:rPr>
        <w:fldChar w:fldCharType="separate"/>
      </w:r>
      <w:r>
        <w:rPr>
          <w:noProof/>
        </w:rPr>
        <w:t>199</w:t>
      </w:r>
      <w:r>
        <w:rPr>
          <w:noProof/>
        </w:rPr>
        <w:fldChar w:fldCharType="end"/>
      </w:r>
    </w:p>
    <w:p>
      <w:pPr>
        <w:pStyle w:val="TOC2"/>
        <w:tabs>
          <w:tab w:val="right" w:leader="dot" w:pos="7086"/>
        </w:tabs>
        <w:rPr>
          <w:b w:val="0"/>
          <w:noProof/>
          <w:sz w:val="24"/>
          <w:szCs w:val="24"/>
        </w:rPr>
      </w:pPr>
      <w:r>
        <w:rPr>
          <w:noProof/>
          <w:szCs w:val="30"/>
        </w:rPr>
        <w:t>Part VII — Miscellaneous</w:t>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Other rights and remedies not affected by this Act</w:t>
      </w:r>
      <w:r>
        <w:rPr>
          <w:noProof/>
        </w:rPr>
        <w:tab/>
      </w:r>
      <w:r>
        <w:rPr>
          <w:noProof/>
        </w:rPr>
        <w:fldChar w:fldCharType="begin"/>
      </w:r>
      <w:r>
        <w:rPr>
          <w:noProof/>
        </w:rPr>
        <w:instrText xml:space="preserve"> PAGEREF _Toc131417108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122A</w:t>
      </w:r>
      <w:r>
        <w:rPr>
          <w:noProof/>
          <w:snapToGrid w:val="0"/>
          <w:szCs w:val="24"/>
        </w:rPr>
        <w:t>.</w:t>
      </w:r>
      <w:r>
        <w:rPr>
          <w:noProof/>
          <w:sz w:val="24"/>
          <w:szCs w:val="24"/>
        </w:rPr>
        <w:tab/>
      </w:r>
      <w:r>
        <w:rPr>
          <w:noProof/>
          <w:snapToGrid w:val="0"/>
          <w:szCs w:val="24"/>
        </w:rPr>
        <w:t>Caravan and camping areas not to be subdivided</w:t>
      </w:r>
      <w:r>
        <w:rPr>
          <w:noProof/>
        </w:rPr>
        <w:tab/>
      </w:r>
      <w:r>
        <w:rPr>
          <w:noProof/>
        </w:rPr>
        <w:fldChar w:fldCharType="begin"/>
      </w:r>
      <w:r>
        <w:rPr>
          <w:noProof/>
        </w:rPr>
        <w:instrText xml:space="preserve"> PAGEREF _Toc131417109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Dividing fences</w:t>
      </w:r>
      <w:r>
        <w:rPr>
          <w:noProof/>
        </w:rPr>
        <w:tab/>
      </w:r>
      <w:r>
        <w:rPr>
          <w:noProof/>
        </w:rPr>
        <w:fldChar w:fldCharType="begin"/>
      </w:r>
      <w:r>
        <w:rPr>
          <w:noProof/>
        </w:rPr>
        <w:instrText xml:space="preserve"> PAGEREF _Toc131417110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123A</w:t>
      </w:r>
      <w:r>
        <w:rPr>
          <w:noProof/>
          <w:snapToGrid w:val="0"/>
          <w:szCs w:val="24"/>
        </w:rPr>
        <w:t>.</w:t>
      </w:r>
      <w:r>
        <w:rPr>
          <w:noProof/>
          <w:sz w:val="24"/>
          <w:szCs w:val="24"/>
        </w:rPr>
        <w:tab/>
      </w:r>
      <w:r>
        <w:rPr>
          <w:noProof/>
          <w:snapToGrid w:val="0"/>
          <w:szCs w:val="24"/>
        </w:rPr>
        <w:t>Transitional provision as to dividing fences</w:t>
      </w:r>
      <w:r>
        <w:rPr>
          <w:noProof/>
        </w:rPr>
        <w:tab/>
      </w:r>
      <w:r>
        <w:rPr>
          <w:noProof/>
        </w:rPr>
        <w:fldChar w:fldCharType="begin"/>
      </w:r>
      <w:r>
        <w:rPr>
          <w:noProof/>
        </w:rPr>
        <w:instrText xml:space="preserve"> PAGEREF _Toc131417111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123B</w:t>
      </w:r>
      <w:r>
        <w:rPr>
          <w:noProof/>
          <w:snapToGrid w:val="0"/>
          <w:szCs w:val="24"/>
        </w:rPr>
        <w:t>.</w:t>
      </w:r>
      <w:r>
        <w:rPr>
          <w:noProof/>
          <w:sz w:val="24"/>
          <w:szCs w:val="24"/>
        </w:rPr>
        <w:tab/>
      </w:r>
      <w:r>
        <w:rPr>
          <w:noProof/>
          <w:snapToGrid w:val="0"/>
          <w:szCs w:val="24"/>
        </w:rPr>
        <w:t>Internal fencing</w:t>
      </w:r>
      <w:r>
        <w:rPr>
          <w:noProof/>
        </w:rPr>
        <w:tab/>
      </w:r>
      <w:r>
        <w:rPr>
          <w:noProof/>
        </w:rPr>
        <w:fldChar w:fldCharType="begin"/>
      </w:r>
      <w:r>
        <w:rPr>
          <w:noProof/>
        </w:rPr>
        <w:instrText xml:space="preserve"> PAGEREF _Toc131417112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123C</w:t>
      </w:r>
      <w:r>
        <w:rPr>
          <w:noProof/>
          <w:snapToGrid w:val="0"/>
          <w:szCs w:val="24"/>
        </w:rPr>
        <w:t>.</w:t>
      </w:r>
      <w:r>
        <w:rPr>
          <w:noProof/>
          <w:sz w:val="24"/>
          <w:szCs w:val="24"/>
        </w:rPr>
        <w:tab/>
      </w:r>
      <w:r>
        <w:rPr>
          <w:noProof/>
          <w:snapToGrid w:val="0"/>
          <w:szCs w:val="24"/>
        </w:rPr>
        <w:t>Transitional provision as to internal fencing</w:t>
      </w:r>
      <w:r>
        <w:rPr>
          <w:noProof/>
        </w:rPr>
        <w:tab/>
      </w:r>
      <w:r>
        <w:rPr>
          <w:noProof/>
        </w:rPr>
        <w:fldChar w:fldCharType="begin"/>
      </w:r>
      <w:r>
        <w:rPr>
          <w:noProof/>
        </w:rPr>
        <w:instrText xml:space="preserve"> PAGEREF _Toc131417113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Notice of application for order under section 28, 29 or 31</w:t>
      </w:r>
      <w:r>
        <w:rPr>
          <w:noProof/>
        </w:rPr>
        <w:tab/>
      </w:r>
      <w:r>
        <w:rPr>
          <w:noProof/>
        </w:rPr>
        <w:fldChar w:fldCharType="begin"/>
      </w:r>
      <w:r>
        <w:rPr>
          <w:noProof/>
        </w:rPr>
        <w:instrText xml:space="preserve"> PAGEREF _Toc131417114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Service of documents on strata company, proprietors and others</w:t>
      </w:r>
      <w:r>
        <w:rPr>
          <w:noProof/>
        </w:rPr>
        <w:tab/>
      </w:r>
      <w:r>
        <w:rPr>
          <w:noProof/>
        </w:rPr>
        <w:fldChar w:fldCharType="begin"/>
      </w:r>
      <w:r>
        <w:rPr>
          <w:noProof/>
        </w:rPr>
        <w:instrText xml:space="preserve"> PAGEREF _Toc131417115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Powers of entry by public authority or local government</w:t>
      </w:r>
      <w:r>
        <w:rPr>
          <w:noProof/>
        </w:rPr>
        <w:tab/>
      </w:r>
      <w:r>
        <w:rPr>
          <w:noProof/>
        </w:rPr>
        <w:fldChar w:fldCharType="begin"/>
      </w:r>
      <w:r>
        <w:rPr>
          <w:noProof/>
        </w:rPr>
        <w:instrText xml:space="preserve"> PAGEREF _Toc131417116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Service of orders by public authority or local government</w:t>
      </w:r>
      <w:r>
        <w:rPr>
          <w:noProof/>
        </w:rPr>
        <w:tab/>
      </w:r>
      <w:r>
        <w:rPr>
          <w:noProof/>
        </w:rPr>
        <w:fldChar w:fldCharType="begin"/>
      </w:r>
      <w:r>
        <w:rPr>
          <w:noProof/>
        </w:rPr>
        <w:instrText xml:space="preserve"> PAGEREF _Toc131417117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Procedure upon application to District Court</w:t>
      </w:r>
      <w:r>
        <w:rPr>
          <w:noProof/>
        </w:rPr>
        <w:tab/>
      </w:r>
      <w:r>
        <w:rPr>
          <w:noProof/>
        </w:rPr>
        <w:fldChar w:fldCharType="begin"/>
      </w:r>
      <w:r>
        <w:rPr>
          <w:noProof/>
        </w:rPr>
        <w:instrText xml:space="preserve"> PAGEREF _Toc131417118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129A</w:t>
      </w:r>
      <w:r>
        <w:rPr>
          <w:noProof/>
          <w:snapToGrid w:val="0"/>
          <w:szCs w:val="24"/>
        </w:rPr>
        <w:t>.</w:t>
      </w:r>
      <w:r>
        <w:rPr>
          <w:noProof/>
          <w:sz w:val="24"/>
          <w:szCs w:val="24"/>
        </w:rPr>
        <w:tab/>
      </w:r>
      <w:r>
        <w:rPr>
          <w:noProof/>
          <w:snapToGrid w:val="0"/>
          <w:szCs w:val="24"/>
        </w:rPr>
        <w:t>Correction of errors by Registrar</w:t>
      </w:r>
      <w:r>
        <w:rPr>
          <w:noProof/>
        </w:rPr>
        <w:tab/>
      </w:r>
      <w:r>
        <w:rPr>
          <w:noProof/>
        </w:rPr>
        <w:fldChar w:fldCharType="begin"/>
      </w:r>
      <w:r>
        <w:rPr>
          <w:noProof/>
        </w:rPr>
        <w:instrText xml:space="preserve"> PAGEREF _Toc131417119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_Toc131417120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_Toc131417121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Transitional and savings</w:t>
      </w:r>
      <w:r>
        <w:rPr>
          <w:noProof/>
        </w:rPr>
        <w:tab/>
      </w:r>
      <w:r>
        <w:rPr>
          <w:noProof/>
        </w:rPr>
        <w:fldChar w:fldCharType="begin"/>
      </w:r>
      <w:r>
        <w:rPr>
          <w:noProof/>
        </w:rPr>
        <w:instrText xml:space="preserve"> PAGEREF _Toc131417122 \h </w:instrText>
      </w:r>
      <w:r>
        <w:rPr>
          <w:noProof/>
        </w:rPr>
      </w:r>
      <w:r>
        <w:rPr>
          <w:noProof/>
        </w:rPr>
        <w:fldChar w:fldCharType="separate"/>
      </w:r>
      <w:r>
        <w:rPr>
          <w:noProof/>
        </w:rPr>
        <w:t>210</w:t>
      </w:r>
      <w:r>
        <w:rPr>
          <w:noProof/>
        </w:rPr>
        <w:fldChar w:fldCharType="end"/>
      </w:r>
    </w:p>
    <w:p>
      <w:pPr>
        <w:pStyle w:val="TOC5"/>
        <w:rPr>
          <w:b w:val="0"/>
          <w:sz w:val="24"/>
          <w:szCs w:val="24"/>
        </w:rPr>
      </w:pPr>
      <w:r>
        <w:t>Schedule 1</w:t>
      </w:r>
      <w:r>
        <w:tab/>
      </w:r>
      <w:r>
        <w:fldChar w:fldCharType="begin"/>
      </w:r>
      <w:r>
        <w:instrText xml:space="preserve"> PAGEREF _Toc131417123 \h </w:instrText>
      </w:r>
      <w:r>
        <w:fldChar w:fldCharType="separate"/>
      </w:r>
      <w:r>
        <w:t>211</w:t>
      </w:r>
      <w:r>
        <w:fldChar w:fldCharType="end"/>
      </w:r>
    </w:p>
    <w:p>
      <w:pPr>
        <w:pStyle w:val="TOC7"/>
        <w:rPr>
          <w:noProof/>
          <w:sz w:val="24"/>
          <w:szCs w:val="24"/>
        </w:rPr>
      </w:pP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_Toc131417124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Duties of proprietor, occupiers, etc.</w:t>
      </w:r>
      <w:r>
        <w:rPr>
          <w:noProof/>
        </w:rPr>
        <w:tab/>
      </w:r>
      <w:r>
        <w:rPr>
          <w:noProof/>
        </w:rPr>
        <w:fldChar w:fldCharType="begin"/>
      </w:r>
      <w:r>
        <w:rPr>
          <w:noProof/>
        </w:rPr>
        <w:instrText xml:space="preserve"> PAGEREF _Toc131417125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Power of proprietor to decorate etc.</w:t>
      </w:r>
      <w:r>
        <w:rPr>
          <w:noProof/>
        </w:rPr>
        <w:tab/>
      </w:r>
      <w:r>
        <w:rPr>
          <w:noProof/>
        </w:rPr>
        <w:fldChar w:fldCharType="begin"/>
      </w:r>
      <w:r>
        <w:rPr>
          <w:noProof/>
        </w:rPr>
        <w:instrText xml:space="preserve"> PAGEREF _Toc131417126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Power of strata company regarding submeters</w:t>
      </w:r>
      <w:r>
        <w:rPr>
          <w:noProof/>
        </w:rPr>
        <w:tab/>
      </w:r>
      <w:r>
        <w:rPr>
          <w:noProof/>
        </w:rPr>
        <w:fldChar w:fldCharType="begin"/>
      </w:r>
      <w:r>
        <w:rPr>
          <w:noProof/>
        </w:rPr>
        <w:instrText xml:space="preserve"> PAGEREF _Toc131417127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Constitution of the council</w:t>
      </w:r>
      <w:r>
        <w:rPr>
          <w:noProof/>
        </w:rPr>
        <w:tab/>
      </w:r>
      <w:r>
        <w:rPr>
          <w:noProof/>
        </w:rPr>
        <w:fldChar w:fldCharType="begin"/>
      </w:r>
      <w:r>
        <w:rPr>
          <w:noProof/>
        </w:rPr>
        <w:instrText xml:space="preserve"> PAGEREF _Toc131417128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Election of council</w:t>
      </w:r>
      <w:r>
        <w:rPr>
          <w:noProof/>
        </w:rPr>
        <w:tab/>
      </w:r>
      <w:r>
        <w:rPr>
          <w:noProof/>
        </w:rPr>
        <w:fldChar w:fldCharType="begin"/>
      </w:r>
      <w:r>
        <w:rPr>
          <w:noProof/>
        </w:rPr>
        <w:instrText xml:space="preserve"> PAGEREF _Toc131417129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Chairman, secretary and treasurer of council</w:t>
      </w:r>
      <w:r>
        <w:rPr>
          <w:noProof/>
        </w:rPr>
        <w:tab/>
      </w:r>
      <w:r>
        <w:rPr>
          <w:noProof/>
        </w:rPr>
        <w:fldChar w:fldCharType="begin"/>
      </w:r>
      <w:r>
        <w:rPr>
          <w:noProof/>
        </w:rPr>
        <w:instrText xml:space="preserve"> PAGEREF _Toc131417130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Chairman, secretary and treasurer of strata company</w:t>
      </w:r>
      <w:r>
        <w:rPr>
          <w:noProof/>
        </w:rPr>
        <w:tab/>
      </w:r>
      <w:r>
        <w:rPr>
          <w:noProof/>
        </w:rPr>
        <w:fldChar w:fldCharType="begin"/>
      </w:r>
      <w:r>
        <w:rPr>
          <w:noProof/>
        </w:rPr>
        <w:instrText xml:space="preserve"> PAGEREF _Toc131417131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Meetings of council</w:t>
      </w:r>
      <w:r>
        <w:rPr>
          <w:noProof/>
        </w:rPr>
        <w:tab/>
      </w:r>
      <w:r>
        <w:rPr>
          <w:noProof/>
        </w:rPr>
        <w:fldChar w:fldCharType="begin"/>
      </w:r>
      <w:r>
        <w:rPr>
          <w:noProof/>
        </w:rPr>
        <w:instrText xml:space="preserve"> PAGEREF _Toc131417132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Powers and duties of secretary of strata company</w:t>
      </w:r>
      <w:r>
        <w:rPr>
          <w:noProof/>
        </w:rPr>
        <w:tab/>
      </w:r>
      <w:r>
        <w:rPr>
          <w:noProof/>
        </w:rPr>
        <w:fldChar w:fldCharType="begin"/>
      </w:r>
      <w:r>
        <w:rPr>
          <w:noProof/>
        </w:rPr>
        <w:instrText xml:space="preserve"> PAGEREF _Toc131417133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Powers and duties of treasurer of strata company</w:t>
      </w:r>
      <w:r>
        <w:rPr>
          <w:noProof/>
        </w:rPr>
        <w:tab/>
      </w:r>
      <w:r>
        <w:rPr>
          <w:noProof/>
        </w:rPr>
        <w:fldChar w:fldCharType="begin"/>
      </w:r>
      <w:r>
        <w:rPr>
          <w:noProof/>
        </w:rPr>
        <w:instrText xml:space="preserve"> PAGEREF _Toc131417134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General meetings of strata company</w:t>
      </w:r>
      <w:r>
        <w:rPr>
          <w:noProof/>
        </w:rPr>
        <w:tab/>
      </w:r>
      <w:r>
        <w:rPr>
          <w:noProof/>
        </w:rPr>
        <w:fldChar w:fldCharType="begin"/>
      </w:r>
      <w:r>
        <w:rPr>
          <w:noProof/>
        </w:rPr>
        <w:instrText xml:space="preserve"> PAGEREF _Toc131417135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Proceedings at general meetings</w:t>
      </w:r>
      <w:r>
        <w:rPr>
          <w:noProof/>
        </w:rPr>
        <w:tab/>
      </w:r>
      <w:r>
        <w:rPr>
          <w:noProof/>
        </w:rPr>
        <w:fldChar w:fldCharType="begin"/>
      </w:r>
      <w:r>
        <w:rPr>
          <w:noProof/>
        </w:rPr>
        <w:instrText xml:space="preserve"> PAGEREF _Toc131417136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Restriction on moving motion or nominating candidate</w:t>
      </w:r>
      <w:r>
        <w:rPr>
          <w:noProof/>
        </w:rPr>
        <w:tab/>
      </w:r>
      <w:r>
        <w:rPr>
          <w:noProof/>
        </w:rPr>
        <w:fldChar w:fldCharType="begin"/>
      </w:r>
      <w:r>
        <w:rPr>
          <w:noProof/>
        </w:rPr>
        <w:instrText xml:space="preserve"> PAGEREF _Toc131417137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Votes of proprietors</w:t>
      </w:r>
      <w:r>
        <w:rPr>
          <w:noProof/>
        </w:rPr>
        <w:tab/>
      </w:r>
      <w:r>
        <w:rPr>
          <w:noProof/>
        </w:rPr>
        <w:fldChar w:fldCharType="begin"/>
      </w:r>
      <w:r>
        <w:rPr>
          <w:noProof/>
        </w:rPr>
        <w:instrText xml:space="preserve"> PAGEREF _Toc131417138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Common seal</w:t>
      </w:r>
      <w:r>
        <w:rPr>
          <w:noProof/>
        </w:rPr>
        <w:tab/>
      </w:r>
      <w:r>
        <w:rPr>
          <w:noProof/>
        </w:rPr>
        <w:fldChar w:fldCharType="begin"/>
      </w:r>
      <w:r>
        <w:rPr>
          <w:noProof/>
        </w:rPr>
        <w:instrText xml:space="preserve"> PAGEREF _Toc131417139 \h </w:instrText>
      </w:r>
      <w:r>
        <w:rPr>
          <w:noProof/>
        </w:rPr>
      </w:r>
      <w:r>
        <w:rPr>
          <w:noProof/>
        </w:rPr>
        <w:fldChar w:fldCharType="separate"/>
      </w:r>
      <w:r>
        <w:rPr>
          <w:noProof/>
        </w:rPr>
        <w:t>223</w:t>
      </w:r>
      <w:r>
        <w:rPr>
          <w:noProof/>
        </w:rPr>
        <w:fldChar w:fldCharType="end"/>
      </w:r>
    </w:p>
    <w:p>
      <w:pPr>
        <w:pStyle w:val="TOC5"/>
        <w:rPr>
          <w:b w:val="0"/>
          <w:sz w:val="24"/>
          <w:szCs w:val="24"/>
        </w:rPr>
      </w:pPr>
      <w:r>
        <w:t>Schedule 2</w:t>
      </w:r>
      <w:r>
        <w:tab/>
      </w:r>
      <w:r>
        <w:fldChar w:fldCharType="begin"/>
      </w:r>
      <w:r>
        <w:instrText xml:space="preserve"> PAGEREF _Toc131417140 \h </w:instrText>
      </w:r>
      <w:r>
        <w:fldChar w:fldCharType="separate"/>
      </w:r>
      <w:r>
        <w:t>224</w:t>
      </w:r>
      <w: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Vehicles</w:t>
      </w:r>
      <w:r>
        <w:rPr>
          <w:noProof/>
        </w:rPr>
        <w:tab/>
      </w:r>
      <w:r>
        <w:rPr>
          <w:noProof/>
        </w:rPr>
        <w:fldChar w:fldCharType="begin"/>
      </w:r>
      <w:r>
        <w:rPr>
          <w:noProof/>
        </w:rPr>
        <w:instrText xml:space="preserve"> PAGEREF _Toc131417141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Obstruction of common property</w:t>
      </w:r>
      <w:r>
        <w:rPr>
          <w:noProof/>
        </w:rPr>
        <w:tab/>
      </w:r>
      <w:r>
        <w:rPr>
          <w:noProof/>
        </w:rPr>
        <w:fldChar w:fldCharType="begin"/>
      </w:r>
      <w:r>
        <w:rPr>
          <w:noProof/>
        </w:rPr>
        <w:instrText xml:space="preserve"> PAGEREF _Toc131417142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Damage to lawns, etc., on common property</w:t>
      </w:r>
      <w:r>
        <w:rPr>
          <w:noProof/>
        </w:rPr>
        <w:tab/>
      </w:r>
      <w:r>
        <w:rPr>
          <w:noProof/>
        </w:rPr>
        <w:fldChar w:fldCharType="begin"/>
      </w:r>
      <w:r>
        <w:rPr>
          <w:noProof/>
        </w:rPr>
        <w:instrText xml:space="preserve"> PAGEREF _Toc131417143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Behaviour of proprietors and occupiers</w:t>
      </w:r>
      <w:r>
        <w:rPr>
          <w:noProof/>
        </w:rPr>
        <w:tab/>
      </w:r>
      <w:r>
        <w:rPr>
          <w:noProof/>
        </w:rPr>
        <w:fldChar w:fldCharType="begin"/>
      </w:r>
      <w:r>
        <w:rPr>
          <w:noProof/>
        </w:rPr>
        <w:instrText xml:space="preserve"> PAGEREF _Toc131417144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Children playing upon common property in building</w:t>
      </w:r>
      <w:r>
        <w:rPr>
          <w:noProof/>
        </w:rPr>
        <w:tab/>
      </w:r>
      <w:r>
        <w:rPr>
          <w:noProof/>
        </w:rPr>
        <w:fldChar w:fldCharType="begin"/>
      </w:r>
      <w:r>
        <w:rPr>
          <w:noProof/>
        </w:rPr>
        <w:instrText xml:space="preserve"> PAGEREF _Toc131417145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Depositing rubbish, etc., on common property</w:t>
      </w:r>
      <w:r>
        <w:rPr>
          <w:noProof/>
        </w:rPr>
        <w:tab/>
      </w:r>
      <w:r>
        <w:rPr>
          <w:noProof/>
        </w:rPr>
        <w:fldChar w:fldCharType="begin"/>
      </w:r>
      <w:r>
        <w:rPr>
          <w:noProof/>
        </w:rPr>
        <w:instrText xml:space="preserve"> PAGEREF _Toc131417146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Drying of laundry items</w:t>
      </w:r>
      <w:r>
        <w:rPr>
          <w:noProof/>
        </w:rPr>
        <w:tab/>
      </w:r>
      <w:r>
        <w:rPr>
          <w:noProof/>
        </w:rPr>
        <w:fldChar w:fldCharType="begin"/>
      </w:r>
      <w:r>
        <w:rPr>
          <w:noProof/>
        </w:rPr>
        <w:instrText xml:space="preserve"> PAGEREF _Toc131417147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Storage of inflammable liquids, etc.</w:t>
      </w:r>
      <w:r>
        <w:rPr>
          <w:noProof/>
        </w:rPr>
        <w:tab/>
      </w:r>
      <w:r>
        <w:rPr>
          <w:noProof/>
        </w:rPr>
        <w:fldChar w:fldCharType="begin"/>
      </w:r>
      <w:r>
        <w:rPr>
          <w:noProof/>
        </w:rPr>
        <w:instrText xml:space="preserve"> PAGEREF _Toc131417148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Moving furniture etc., on or through common property</w:t>
      </w:r>
      <w:r>
        <w:rPr>
          <w:noProof/>
        </w:rPr>
        <w:tab/>
      </w:r>
      <w:r>
        <w:rPr>
          <w:noProof/>
        </w:rPr>
        <w:fldChar w:fldCharType="begin"/>
      </w:r>
      <w:r>
        <w:rPr>
          <w:noProof/>
        </w:rPr>
        <w:instrText xml:space="preserve"> PAGEREF _Toc131417149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Floor coverings</w:t>
      </w:r>
      <w:r>
        <w:rPr>
          <w:noProof/>
        </w:rPr>
        <w:tab/>
      </w:r>
      <w:r>
        <w:rPr>
          <w:noProof/>
        </w:rPr>
        <w:fldChar w:fldCharType="begin"/>
      </w:r>
      <w:r>
        <w:rPr>
          <w:noProof/>
        </w:rPr>
        <w:instrText xml:space="preserve"> PAGEREF _Toc131417150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Garbage disposal</w:t>
      </w:r>
      <w:r>
        <w:rPr>
          <w:noProof/>
        </w:rPr>
        <w:tab/>
      </w:r>
      <w:r>
        <w:rPr>
          <w:noProof/>
        </w:rPr>
        <w:fldChar w:fldCharType="begin"/>
      </w:r>
      <w:r>
        <w:rPr>
          <w:noProof/>
        </w:rPr>
        <w:instrText xml:space="preserve"> PAGEREF _Toc131417151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Additional duties of proprietors, occupiers, etc.</w:t>
      </w:r>
      <w:r>
        <w:rPr>
          <w:noProof/>
        </w:rPr>
        <w:tab/>
      </w:r>
      <w:r>
        <w:rPr>
          <w:noProof/>
        </w:rPr>
        <w:fldChar w:fldCharType="begin"/>
      </w:r>
      <w:r>
        <w:rPr>
          <w:noProof/>
        </w:rPr>
        <w:instrText xml:space="preserve"> PAGEREF _Toc131417152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Notice of alteration to lot</w:t>
      </w:r>
      <w:r>
        <w:rPr>
          <w:noProof/>
        </w:rPr>
        <w:tab/>
      </w:r>
      <w:r>
        <w:rPr>
          <w:noProof/>
        </w:rPr>
        <w:fldChar w:fldCharType="begin"/>
      </w:r>
      <w:r>
        <w:rPr>
          <w:noProof/>
        </w:rPr>
        <w:instrText xml:space="preserve"> PAGEREF _Toc131417153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Appearance of lot</w:t>
      </w:r>
      <w:r>
        <w:rPr>
          <w:noProof/>
        </w:rPr>
        <w:tab/>
      </w:r>
      <w:r>
        <w:rPr>
          <w:noProof/>
        </w:rPr>
        <w:fldChar w:fldCharType="begin"/>
      </w:r>
      <w:r>
        <w:rPr>
          <w:noProof/>
        </w:rPr>
        <w:instrText xml:space="preserve"> PAGEREF _Toc131417154 \h </w:instrText>
      </w:r>
      <w:r>
        <w:rPr>
          <w:noProof/>
        </w:rPr>
      </w:r>
      <w:r>
        <w:rPr>
          <w:noProof/>
        </w:rPr>
        <w:fldChar w:fldCharType="separate"/>
      </w:r>
      <w:r>
        <w:rPr>
          <w:noProof/>
        </w:rPr>
        <w:t>227</w:t>
      </w:r>
      <w:r>
        <w:rPr>
          <w:noProof/>
        </w:rPr>
        <w:fldChar w:fldCharType="end"/>
      </w:r>
    </w:p>
    <w:p>
      <w:pPr>
        <w:pStyle w:val="TOC5"/>
        <w:rPr>
          <w:b w:val="0"/>
          <w:sz w:val="24"/>
          <w:szCs w:val="24"/>
        </w:rPr>
      </w:pPr>
      <w:r>
        <w:t>Schedule 2A</w:t>
      </w:r>
      <w:r>
        <w:tab/>
      </w:r>
      <w:r>
        <w:fldChar w:fldCharType="begin"/>
      </w:r>
      <w:r>
        <w:instrText xml:space="preserve"> PAGEREF _Toc131417155 \h </w:instrText>
      </w:r>
      <w:r>
        <w:fldChar w:fldCharType="separate"/>
      </w:r>
      <w:r>
        <w:t>228</w:t>
      </w:r>
      <w:r>
        <w:fldChar w:fldCharType="end"/>
      </w:r>
    </w:p>
    <w:p>
      <w:pPr>
        <w:pStyle w:val="TOC7"/>
        <w:rPr>
          <w:noProof/>
          <w:sz w:val="24"/>
          <w:szCs w:val="24"/>
        </w:rPr>
      </w:pPr>
      <w:r>
        <w:rPr>
          <w:noProof/>
          <w:szCs w:val="24"/>
        </w:rPr>
        <w:t>Matters that may be provided for in management statement</w:t>
      </w:r>
      <w:r>
        <w:rPr>
          <w:noProof/>
        </w:rPr>
        <w:tab/>
      </w:r>
      <w:r>
        <w:rPr>
          <w:noProof/>
        </w:rPr>
        <w:fldChar w:fldCharType="begin"/>
      </w:r>
      <w:r>
        <w:rPr>
          <w:noProof/>
        </w:rPr>
        <w:instrText xml:space="preserve"> PAGEREF _Toc131417156 \h </w:instrText>
      </w:r>
      <w:r>
        <w:rPr>
          <w:noProof/>
        </w:rPr>
      </w:r>
      <w:r>
        <w:rPr>
          <w:noProof/>
        </w:rPr>
        <w:fldChar w:fldCharType="separate"/>
      </w:r>
      <w:r>
        <w:rPr>
          <w:noProof/>
        </w:rPr>
        <w:t>228</w:t>
      </w:r>
      <w:r>
        <w:rPr>
          <w:noProof/>
        </w:rPr>
        <w:fldChar w:fldCharType="end"/>
      </w:r>
    </w:p>
    <w:p>
      <w:pPr>
        <w:pStyle w:val="TOC5"/>
        <w:rPr>
          <w:b w:val="0"/>
          <w:sz w:val="24"/>
          <w:szCs w:val="24"/>
        </w:rPr>
      </w:pPr>
      <w:r>
        <w:t>Schedule 3</w:t>
      </w:r>
      <w:r>
        <w:tab/>
      </w:r>
      <w:r>
        <w:fldChar w:fldCharType="begin"/>
      </w:r>
      <w:r>
        <w:instrText xml:space="preserve"> PAGEREF _Toc131417157 \h </w:instrText>
      </w:r>
      <w:r>
        <w:fldChar w:fldCharType="separate"/>
      </w:r>
      <w:r>
        <w:t>230</w:t>
      </w:r>
      <w:r>
        <w:fldChar w:fldCharType="end"/>
      </w:r>
    </w:p>
    <w:p>
      <w:pPr>
        <w:pStyle w:val="TOC7"/>
        <w:rPr>
          <w:noProof/>
          <w:sz w:val="24"/>
          <w:szCs w:val="24"/>
        </w:rPr>
      </w:pPr>
      <w:r>
        <w:rPr>
          <w:noProof/>
          <w:szCs w:val="24"/>
        </w:rPr>
        <w:t>Transitional and savings provisions</w:t>
      </w:r>
      <w:r>
        <w:rPr>
          <w:noProof/>
        </w:rPr>
        <w:tab/>
      </w:r>
      <w:r>
        <w:rPr>
          <w:noProof/>
        </w:rPr>
        <w:fldChar w:fldCharType="begin"/>
      </w:r>
      <w:r>
        <w:rPr>
          <w:noProof/>
        </w:rPr>
        <w:instrText xml:space="preserve"> PAGEREF _Toc131417158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_Toc131417159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Registration of unregistered former strata plans</w:t>
      </w:r>
      <w:r>
        <w:rPr>
          <w:noProof/>
        </w:rPr>
        <w:tab/>
      </w:r>
      <w:r>
        <w:rPr>
          <w:noProof/>
        </w:rPr>
        <w:fldChar w:fldCharType="begin"/>
      </w:r>
      <w:r>
        <w:rPr>
          <w:noProof/>
        </w:rPr>
        <w:instrText xml:space="preserve"> PAGEREF _Toc131417160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Former lots and former common property to be derived lots and derived common property</w:t>
      </w:r>
      <w:r>
        <w:rPr>
          <w:noProof/>
        </w:rPr>
        <w:tab/>
      </w:r>
      <w:r>
        <w:rPr>
          <w:noProof/>
        </w:rPr>
        <w:fldChar w:fldCharType="begin"/>
      </w:r>
      <w:r>
        <w:rPr>
          <w:noProof/>
        </w:rPr>
        <w:instrText xml:space="preserve"> PAGEREF _Toc131417161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Continuation of companies</w:t>
      </w:r>
      <w:r>
        <w:rPr>
          <w:noProof/>
        </w:rPr>
        <w:tab/>
      </w:r>
      <w:r>
        <w:rPr>
          <w:noProof/>
        </w:rPr>
        <w:fldChar w:fldCharType="begin"/>
      </w:r>
      <w:r>
        <w:rPr>
          <w:noProof/>
        </w:rPr>
        <w:instrText xml:space="preserve"> PAGEREF _Toc131417162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Continuation of estates or interests in former lots and former common property and rights in former common property</w:t>
      </w:r>
      <w:r>
        <w:rPr>
          <w:noProof/>
        </w:rPr>
        <w:tab/>
      </w:r>
      <w:r>
        <w:rPr>
          <w:noProof/>
        </w:rPr>
        <w:fldChar w:fldCharType="begin"/>
      </w:r>
      <w:r>
        <w:rPr>
          <w:noProof/>
        </w:rPr>
        <w:instrText xml:space="preserve"> PAGEREF _Toc131417163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Application of Act to former strata schemes, former parcels, derived lots and common property</w:t>
      </w:r>
      <w:r>
        <w:rPr>
          <w:noProof/>
        </w:rPr>
        <w:tab/>
      </w:r>
      <w:r>
        <w:rPr>
          <w:noProof/>
        </w:rPr>
        <w:fldChar w:fldCharType="begin"/>
      </w:r>
      <w:r>
        <w:rPr>
          <w:noProof/>
        </w:rPr>
        <w:instrText xml:space="preserve"> PAGEREF _Toc131417164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Registration of transfers or leases of derived common property registrable under section 10 of former Act</w:t>
      </w:r>
      <w:r>
        <w:rPr>
          <w:noProof/>
        </w:rPr>
        <w:tab/>
      </w:r>
      <w:r>
        <w:rPr>
          <w:noProof/>
        </w:rPr>
        <w:fldChar w:fldCharType="begin"/>
      </w:r>
      <w:r>
        <w:rPr>
          <w:noProof/>
        </w:rPr>
        <w:instrText xml:space="preserve"> PAGEREF _Toc131417165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Reallocation of unit entitlement</w:t>
      </w:r>
      <w:r>
        <w:rPr>
          <w:noProof/>
        </w:rPr>
        <w:tab/>
      </w:r>
      <w:r>
        <w:rPr>
          <w:noProof/>
        </w:rPr>
        <w:fldChar w:fldCharType="begin"/>
      </w:r>
      <w:r>
        <w:rPr>
          <w:noProof/>
        </w:rPr>
        <w:instrText xml:space="preserve"> PAGEREF _Toc131417166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General meetings of certain continued companies</w:t>
      </w:r>
      <w:r>
        <w:rPr>
          <w:noProof/>
        </w:rPr>
        <w:tab/>
      </w:r>
      <w:r>
        <w:rPr>
          <w:noProof/>
        </w:rPr>
        <w:fldChar w:fldCharType="begin"/>
      </w:r>
      <w:r>
        <w:rPr>
          <w:noProof/>
        </w:rPr>
        <w:instrText xml:space="preserve"> PAGEREF _Toc131417167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Meetings of former companies held within 2 months after appointed day</w:t>
      </w:r>
      <w:r>
        <w:rPr>
          <w:noProof/>
        </w:rPr>
        <w:tab/>
      </w:r>
      <w:r>
        <w:rPr>
          <w:noProof/>
        </w:rPr>
        <w:fldChar w:fldCharType="begin"/>
      </w:r>
      <w:r>
        <w:rPr>
          <w:noProof/>
        </w:rPr>
        <w:instrText xml:space="preserve"> PAGEREF _Toc131417168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Notices served by public or local government authority before the appointed day</w:t>
      </w:r>
      <w:r>
        <w:rPr>
          <w:noProof/>
        </w:rPr>
        <w:tab/>
      </w:r>
      <w:r>
        <w:rPr>
          <w:noProof/>
        </w:rPr>
        <w:fldChar w:fldCharType="begin"/>
      </w:r>
      <w:r>
        <w:rPr>
          <w:noProof/>
        </w:rPr>
        <w:instrText xml:space="preserve"> PAGEREF _Toc131417169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Effect of former by</w:t>
      </w:r>
      <w:r>
        <w:rPr>
          <w:noProof/>
          <w:snapToGrid w:val="0"/>
          <w:szCs w:val="22"/>
        </w:rPr>
        <w:noBreakHyphen/>
        <w:t>laws</w:t>
      </w:r>
      <w:r>
        <w:rPr>
          <w:noProof/>
        </w:rPr>
        <w:tab/>
      </w:r>
      <w:r>
        <w:rPr>
          <w:noProof/>
        </w:rPr>
        <w:fldChar w:fldCharType="begin"/>
      </w:r>
      <w:r>
        <w:rPr>
          <w:noProof/>
        </w:rPr>
        <w:instrText xml:space="preserve"> PAGEREF _Toc131417170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Maintenance of exclusive use, or special privileges in respect of common property</w:t>
      </w:r>
      <w:r>
        <w:rPr>
          <w:noProof/>
        </w:rPr>
        <w:tab/>
      </w:r>
      <w:r>
        <w:rPr>
          <w:noProof/>
        </w:rPr>
        <w:fldChar w:fldCharType="begin"/>
      </w:r>
      <w:r>
        <w:rPr>
          <w:noProof/>
        </w:rPr>
        <w:instrText xml:space="preserve"> PAGEREF _Toc131417171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napToGrid w:val="0"/>
          <w:szCs w:val="22"/>
        </w:rPr>
        <w:t>13A.</w:t>
      </w:r>
      <w:r>
        <w:rPr>
          <w:noProof/>
          <w:sz w:val="24"/>
          <w:szCs w:val="24"/>
        </w:rPr>
        <w:tab/>
      </w:r>
      <w:r>
        <w:rPr>
          <w:noProof/>
          <w:snapToGrid w:val="0"/>
          <w:szCs w:val="22"/>
        </w:rPr>
        <w:t>Exclusive use and privileges to lapse unless provided for by by</w:t>
      </w:r>
      <w:r>
        <w:rPr>
          <w:noProof/>
          <w:snapToGrid w:val="0"/>
          <w:szCs w:val="22"/>
        </w:rPr>
        <w:noBreakHyphen/>
        <w:t>law or State Administrative Tribunal’s order</w:t>
      </w:r>
      <w:r>
        <w:rPr>
          <w:noProof/>
        </w:rPr>
        <w:tab/>
      </w:r>
      <w:r>
        <w:rPr>
          <w:noProof/>
        </w:rPr>
        <w:fldChar w:fldCharType="begin"/>
      </w:r>
      <w:r>
        <w:rPr>
          <w:noProof/>
        </w:rPr>
        <w:instrText xml:space="preserve"> PAGEREF _Toc131417172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napToGrid w:val="0"/>
          <w:szCs w:val="22"/>
        </w:rPr>
        <w:t>13B.</w:t>
      </w:r>
      <w:r>
        <w:rPr>
          <w:noProof/>
          <w:sz w:val="24"/>
          <w:szCs w:val="24"/>
        </w:rPr>
        <w:tab/>
      </w:r>
      <w:r>
        <w:rPr>
          <w:noProof/>
          <w:snapToGrid w:val="0"/>
          <w:szCs w:val="22"/>
        </w:rPr>
        <w:t>Strata companies to notify proprietors of operation of clause 13A</w:t>
      </w:r>
      <w:r>
        <w:rPr>
          <w:noProof/>
        </w:rPr>
        <w:tab/>
      </w:r>
      <w:r>
        <w:rPr>
          <w:noProof/>
        </w:rPr>
        <w:fldChar w:fldCharType="begin"/>
      </w:r>
      <w:r>
        <w:rPr>
          <w:noProof/>
        </w:rPr>
        <w:instrText xml:space="preserve"> PAGEREF _Toc131417173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Recovery of contributions levied under former Acts</w:t>
      </w:r>
      <w:r>
        <w:rPr>
          <w:noProof/>
        </w:rPr>
        <w:tab/>
      </w:r>
      <w:r>
        <w:rPr>
          <w:noProof/>
        </w:rPr>
        <w:fldChar w:fldCharType="begin"/>
      </w:r>
      <w:r>
        <w:rPr>
          <w:noProof/>
        </w:rPr>
        <w:instrText xml:space="preserve"> PAGEREF _Toc131417174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Modification of section 35(1)(j) in relation to companies</w:t>
      </w:r>
      <w:r>
        <w:rPr>
          <w:noProof/>
        </w:rPr>
        <w:tab/>
      </w:r>
      <w:r>
        <w:rPr>
          <w:noProof/>
        </w:rPr>
        <w:fldChar w:fldCharType="begin"/>
      </w:r>
      <w:r>
        <w:rPr>
          <w:noProof/>
        </w:rPr>
        <w:instrText xml:space="preserve"> PAGEREF _Toc131417175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Inspection of former records, etc.</w:t>
      </w:r>
      <w:r>
        <w:rPr>
          <w:noProof/>
        </w:rPr>
        <w:tab/>
      </w:r>
      <w:r>
        <w:rPr>
          <w:noProof/>
        </w:rPr>
        <w:fldChar w:fldCharType="begin"/>
      </w:r>
      <w:r>
        <w:rPr>
          <w:noProof/>
        </w:rPr>
        <w:instrText xml:space="preserve"> PAGEREF _Toc131417176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Administrative funds of continued companies</w:t>
      </w:r>
      <w:r>
        <w:rPr>
          <w:noProof/>
        </w:rPr>
        <w:tab/>
      </w:r>
      <w:r>
        <w:rPr>
          <w:noProof/>
        </w:rPr>
        <w:fldChar w:fldCharType="begin"/>
      </w:r>
      <w:r>
        <w:rPr>
          <w:noProof/>
        </w:rPr>
        <w:instrText xml:space="preserve"> PAGEREF _Toc131417177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Modification of section 43(1)(c) in relation to continued companies</w:t>
      </w:r>
      <w:r>
        <w:rPr>
          <w:noProof/>
        </w:rPr>
        <w:tab/>
      </w:r>
      <w:r>
        <w:rPr>
          <w:noProof/>
        </w:rPr>
        <w:fldChar w:fldCharType="begin"/>
      </w:r>
      <w:r>
        <w:rPr>
          <w:noProof/>
        </w:rPr>
        <w:instrText xml:space="preserve"> PAGEREF _Toc131417178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Continuation of councils of former companies</w:t>
      </w:r>
      <w:r>
        <w:rPr>
          <w:noProof/>
        </w:rPr>
        <w:tab/>
      </w:r>
      <w:r>
        <w:rPr>
          <w:noProof/>
        </w:rPr>
        <w:fldChar w:fldCharType="begin"/>
      </w:r>
      <w:r>
        <w:rPr>
          <w:noProof/>
        </w:rPr>
        <w:instrText xml:space="preserve"> PAGEREF _Toc131417179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Operation of by</w:t>
      </w:r>
      <w:r>
        <w:rPr>
          <w:noProof/>
          <w:snapToGrid w:val="0"/>
          <w:szCs w:val="22"/>
        </w:rPr>
        <w:noBreakHyphen/>
        <w:t>law 1, Part I of Schedule 1</w:t>
      </w:r>
      <w:r>
        <w:rPr>
          <w:noProof/>
        </w:rPr>
        <w:tab/>
      </w:r>
      <w:r>
        <w:rPr>
          <w:noProof/>
        </w:rPr>
        <w:fldChar w:fldCharType="begin"/>
      </w:r>
      <w:r>
        <w:rPr>
          <w:noProof/>
        </w:rPr>
        <w:instrText xml:space="preserve"> PAGEREF _Toc131417180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napToGrid w:val="0"/>
          <w:szCs w:val="22"/>
        </w:rPr>
        <w:t>21.</w:t>
      </w:r>
      <w:r>
        <w:rPr>
          <w:noProof/>
          <w:sz w:val="24"/>
          <w:szCs w:val="24"/>
        </w:rPr>
        <w:tab/>
      </w:r>
      <w:r>
        <w:rPr>
          <w:noProof/>
          <w:snapToGrid w:val="0"/>
          <w:szCs w:val="22"/>
        </w:rPr>
        <w:t>Modification of Part IV, Division 4</w:t>
      </w:r>
      <w:r>
        <w:rPr>
          <w:noProof/>
        </w:rPr>
        <w:tab/>
      </w:r>
      <w:r>
        <w:rPr>
          <w:noProof/>
        </w:rPr>
        <w:fldChar w:fldCharType="begin"/>
      </w:r>
      <w:r>
        <w:rPr>
          <w:noProof/>
        </w:rPr>
        <w:instrText xml:space="preserve"> PAGEREF _Toc131417181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napToGrid w:val="0"/>
          <w:szCs w:val="22"/>
        </w:rPr>
        <w:t>22.</w:t>
      </w:r>
      <w:r>
        <w:rPr>
          <w:noProof/>
          <w:sz w:val="24"/>
          <w:szCs w:val="24"/>
        </w:rPr>
        <w:tab/>
      </w:r>
      <w:r>
        <w:rPr>
          <w:noProof/>
          <w:snapToGrid w:val="0"/>
          <w:szCs w:val="22"/>
        </w:rPr>
        <w:t>Evidentiary effect under section 61 of particulars furnished under section 21(3) of former Act</w:t>
      </w:r>
      <w:r>
        <w:rPr>
          <w:noProof/>
        </w:rPr>
        <w:tab/>
      </w:r>
      <w:r>
        <w:rPr>
          <w:noProof/>
        </w:rPr>
        <w:fldChar w:fldCharType="begin"/>
      </w:r>
      <w:r>
        <w:rPr>
          <w:noProof/>
        </w:rPr>
        <w:instrText xml:space="preserve"> PAGEREF _Toc131417182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napToGrid w:val="0"/>
          <w:szCs w:val="22"/>
        </w:rPr>
        <w:t>23.</w:t>
      </w:r>
      <w:r>
        <w:rPr>
          <w:noProof/>
          <w:sz w:val="24"/>
          <w:szCs w:val="24"/>
        </w:rPr>
        <w:tab/>
      </w:r>
      <w:r>
        <w:rPr>
          <w:noProof/>
          <w:snapToGrid w:val="0"/>
          <w:szCs w:val="22"/>
        </w:rPr>
        <w:t>Destruction of or damage to building under former Act</w:t>
      </w:r>
      <w:r>
        <w:rPr>
          <w:noProof/>
        </w:rPr>
        <w:tab/>
      </w:r>
      <w:r>
        <w:rPr>
          <w:noProof/>
        </w:rPr>
        <w:fldChar w:fldCharType="begin"/>
      </w:r>
      <w:r>
        <w:rPr>
          <w:noProof/>
        </w:rPr>
        <w:instrText xml:space="preserve"> PAGEREF _Toc131417183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napToGrid w:val="0"/>
          <w:szCs w:val="22"/>
        </w:rPr>
        <w:t>24.</w:t>
      </w:r>
      <w:r>
        <w:rPr>
          <w:noProof/>
          <w:sz w:val="24"/>
          <w:szCs w:val="24"/>
        </w:rPr>
        <w:tab/>
      </w:r>
      <w:r>
        <w:rPr>
          <w:noProof/>
          <w:snapToGrid w:val="0"/>
          <w:szCs w:val="22"/>
        </w:rPr>
        <w:t>Administrators under former Act</w:t>
      </w:r>
      <w:r>
        <w:rPr>
          <w:noProof/>
        </w:rPr>
        <w:tab/>
      </w:r>
      <w:r>
        <w:rPr>
          <w:noProof/>
        </w:rPr>
        <w:fldChar w:fldCharType="begin"/>
      </w:r>
      <w:r>
        <w:rPr>
          <w:noProof/>
        </w:rPr>
        <w:instrText xml:space="preserve"> PAGEREF _Toc131417184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napToGrid w:val="0"/>
          <w:szCs w:val="22"/>
        </w:rPr>
        <w:t>25.</w:t>
      </w:r>
      <w:r>
        <w:rPr>
          <w:noProof/>
          <w:sz w:val="24"/>
          <w:szCs w:val="24"/>
        </w:rPr>
        <w:tab/>
      </w:r>
      <w:r>
        <w:rPr>
          <w:noProof/>
          <w:snapToGrid w:val="0"/>
          <w:szCs w:val="22"/>
        </w:rPr>
        <w:t>Recovery of rates paid by company</w:t>
      </w:r>
      <w:r>
        <w:rPr>
          <w:noProof/>
        </w:rPr>
        <w:tab/>
      </w:r>
      <w:r>
        <w:rPr>
          <w:noProof/>
        </w:rPr>
        <w:fldChar w:fldCharType="begin"/>
      </w:r>
      <w:r>
        <w:rPr>
          <w:noProof/>
        </w:rPr>
        <w:instrText xml:space="preserve"> PAGEREF _Toc131417185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napToGrid w:val="0"/>
          <w:szCs w:val="22"/>
        </w:rPr>
        <w:t>26.</w:t>
      </w:r>
      <w:r>
        <w:rPr>
          <w:noProof/>
          <w:sz w:val="24"/>
          <w:szCs w:val="24"/>
        </w:rPr>
        <w:tab/>
      </w:r>
      <w:r>
        <w:rPr>
          <w:noProof/>
          <w:snapToGrid w:val="0"/>
          <w:szCs w:val="22"/>
        </w:rPr>
        <w:t>Regulations — Transitional</w:t>
      </w:r>
      <w:r>
        <w:rPr>
          <w:noProof/>
        </w:rPr>
        <w:tab/>
      </w:r>
      <w:r>
        <w:rPr>
          <w:noProof/>
        </w:rPr>
        <w:fldChar w:fldCharType="begin"/>
      </w:r>
      <w:r>
        <w:rPr>
          <w:noProof/>
        </w:rPr>
        <w:instrText xml:space="preserve"> PAGEREF _Toc131417186 \h </w:instrText>
      </w:r>
      <w:r>
        <w:rPr>
          <w:noProof/>
        </w:rPr>
      </w:r>
      <w:r>
        <w:rPr>
          <w:noProof/>
        </w:rPr>
        <w:fldChar w:fldCharType="separate"/>
      </w:r>
      <w:r>
        <w:rPr>
          <w:noProof/>
        </w:rPr>
        <w:t>248</w:t>
      </w:r>
      <w:r>
        <w:rPr>
          <w:noProof/>
        </w:rPr>
        <w:fldChar w:fldCharType="end"/>
      </w:r>
    </w:p>
    <w:p>
      <w:pPr>
        <w:pStyle w:val="TOC5"/>
        <w:rPr>
          <w:b w:val="0"/>
          <w:sz w:val="24"/>
          <w:szCs w:val="24"/>
        </w:rPr>
      </w:pPr>
      <w:r>
        <w:t>Schedule 4</w:t>
      </w:r>
      <w:r>
        <w:tab/>
      </w:r>
      <w:r>
        <w:fldChar w:fldCharType="begin"/>
      </w:r>
      <w:r>
        <w:instrText xml:space="preserve"> PAGEREF _Toc131417187 \h </w:instrText>
      </w:r>
      <w:r>
        <w:fldChar w:fldCharType="separate"/>
      </w:r>
      <w:r>
        <w:t>249</w:t>
      </w:r>
      <w:r>
        <w:fldChar w:fldCharType="end"/>
      </w:r>
    </w:p>
    <w:p>
      <w:pPr>
        <w:pStyle w:val="TOC7"/>
        <w:rPr>
          <w:noProof/>
          <w:sz w:val="24"/>
          <w:szCs w:val="24"/>
        </w:rPr>
      </w:pPr>
      <w:r>
        <w:rPr>
          <w:noProof/>
          <w:snapToGrid w:val="0"/>
          <w:szCs w:val="24"/>
        </w:rPr>
        <w:t>Transitional provisions for by</w:t>
      </w:r>
      <w:r>
        <w:rPr>
          <w:noProof/>
          <w:snapToGrid w:val="0"/>
          <w:szCs w:val="24"/>
        </w:rPr>
        <w:noBreakHyphen/>
        <w:t>laws of strata companies other than companies to which Schedule 3 applies</w:t>
      </w:r>
      <w:r>
        <w:rPr>
          <w:noProof/>
        </w:rPr>
        <w:tab/>
      </w:r>
      <w:r>
        <w:rPr>
          <w:noProof/>
        </w:rPr>
        <w:fldChar w:fldCharType="begin"/>
      </w:r>
      <w:r>
        <w:rPr>
          <w:noProof/>
        </w:rPr>
        <w:instrText xml:space="preserve"> PAGEREF _Toc131417188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_Toc131417189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Transitional provisions</w:t>
      </w:r>
      <w:r>
        <w:rPr>
          <w:noProof/>
        </w:rPr>
        <w:tab/>
      </w:r>
      <w:r>
        <w:rPr>
          <w:noProof/>
        </w:rPr>
        <w:fldChar w:fldCharType="begin"/>
      </w:r>
      <w:r>
        <w:rPr>
          <w:noProof/>
        </w:rPr>
        <w:instrText xml:space="preserve"> PAGEREF _Toc131417190 \h </w:instrText>
      </w:r>
      <w:r>
        <w:rPr>
          <w:noProof/>
        </w:rPr>
      </w:r>
      <w:r>
        <w:rPr>
          <w:noProof/>
        </w:rPr>
        <w:fldChar w:fldCharType="separate"/>
      </w:r>
      <w:r>
        <w:rPr>
          <w:noProof/>
        </w:rPr>
        <w:t>249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_Toc131417192 \h </w:instrText>
      </w:r>
      <w:r>
        <w:rPr>
          <w:noProof/>
        </w:rPr>
      </w:r>
      <w:r>
        <w:rPr>
          <w:noProof/>
        </w:rPr>
        <w:fldChar w:fldCharType="separate"/>
      </w:r>
      <w:r>
        <w:rPr>
          <w:noProof/>
        </w:rPr>
        <w:t>251</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_Toc131417193 \h </w:instrText>
      </w:r>
      <w:r>
        <w:rPr>
          <w:noProof/>
        </w:rPr>
      </w:r>
      <w:r>
        <w:rPr>
          <w:noProof/>
        </w:rPr>
        <w:fldChar w:fldCharType="separate"/>
      </w:r>
      <w:r>
        <w:rPr>
          <w:noProof/>
        </w:rPr>
        <w:t>254</w:t>
      </w:r>
      <w:r>
        <w:rPr>
          <w:noProof/>
        </w:rPr>
        <w:fldChar w:fldCharType="end"/>
      </w:r>
    </w:p>
    <w:p>
      <w:pPr>
        <w:pStyle w:val="NoteHeading"/>
      </w:pPr>
      <w:r>
        <w:fldChar w:fldCharType="end"/>
      </w:r>
      <w:r>
        <w:rPr>
          <w:rStyle w:val="CharDivNo"/>
        </w:rPr>
        <w:t xml:space="preserve"> </w:t>
      </w:r>
      <w:r>
        <w:rPr>
          <w:rStyle w:val="CharDivText"/>
        </w:rPr>
        <w:t xml:space="preserve"> </w:t>
      </w:r>
      <w:r>
        <w:rPr>
          <w:rStyle w:val="CharPartNo"/>
        </w:rPr>
        <w:t xml:space="preserve"> </w:t>
      </w:r>
      <w:r>
        <w:rPr>
          <w:rStyle w:val="CharPart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2" w:name="_Toc56322865"/>
      <w:bookmarkStart w:id="3" w:name="_Toc88890767"/>
      <w:bookmarkStart w:id="4" w:name="_Toc89575666"/>
      <w:bookmarkStart w:id="5" w:name="_Toc92787434"/>
      <w:bookmarkStart w:id="6" w:name="_Toc93810270"/>
      <w:bookmarkStart w:id="7" w:name="_Toc96924133"/>
      <w:bookmarkStart w:id="8" w:name="_Toc98311216"/>
      <w:bookmarkStart w:id="9" w:name="_Toc100462877"/>
      <w:bookmarkStart w:id="10" w:name="_Toc103412797"/>
      <w:bookmarkStart w:id="11" w:name="_Toc103479619"/>
      <w:bookmarkStart w:id="12" w:name="_Toc103481140"/>
      <w:bookmarkStart w:id="13" w:name="_Toc106511748"/>
      <w:bookmarkStart w:id="14" w:name="_Toc122836823"/>
      <w:bookmarkStart w:id="15" w:name="_Toc13141686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17767075"/>
      <w:bookmarkStart w:id="17" w:name="_Toc52095941"/>
      <w:bookmarkStart w:id="18" w:name="_Toc131416866"/>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9" w:name="_Toc517767076"/>
      <w:bookmarkStart w:id="20" w:name="_Toc52095942"/>
      <w:bookmarkStart w:id="21" w:name="_Toc131416867"/>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517767077"/>
      <w:bookmarkStart w:id="23" w:name="_Toc52095943"/>
      <w:bookmarkStart w:id="24" w:name="_Toc131416868"/>
      <w:r>
        <w:rPr>
          <w:rStyle w:val="CharSectno"/>
        </w:rPr>
        <w:t>3</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appointed Registrar of Titles under the </w:t>
      </w:r>
      <w:r>
        <w:rPr>
          <w:i/>
        </w:rPr>
        <w:t>Transfer of Land Act 1893</w:t>
      </w:r>
      <w:r>
        <w:t xml:space="preserve"> and includes any person appointed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w:t>
      </w:r>
    </w:p>
    <w:p>
      <w:pPr>
        <w:pStyle w:val="Heading5"/>
        <w:rPr>
          <w:snapToGrid w:val="0"/>
        </w:rPr>
      </w:pPr>
      <w:bookmarkStart w:id="25" w:name="_Toc517767078"/>
      <w:bookmarkStart w:id="26" w:name="_Toc52095944"/>
      <w:bookmarkStart w:id="27" w:name="_Toc131416869"/>
      <w:r>
        <w:rPr>
          <w:rStyle w:val="CharSectno"/>
        </w:rPr>
        <w:t>3A</w:t>
      </w:r>
      <w:r>
        <w:rPr>
          <w:snapToGrid w:val="0"/>
        </w:rPr>
        <w:t>.</w:t>
      </w:r>
      <w:r>
        <w:rPr>
          <w:snapToGrid w:val="0"/>
        </w:rPr>
        <w:tab/>
        <w:t>Single tier strata schemes to which section 3AB applies</w:t>
      </w:r>
      <w:bookmarkEnd w:id="25"/>
      <w:bookmarkEnd w:id="26"/>
      <w:bookmarkEnd w:id="27"/>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keepNext/>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keepNext/>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keepNext/>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28" w:name="_Toc517767079"/>
      <w:bookmarkStart w:id="29" w:name="_Toc52095945"/>
      <w:bookmarkStart w:id="30" w:name="_Toc131416870"/>
      <w:r>
        <w:rPr>
          <w:rStyle w:val="CharSectno"/>
        </w:rPr>
        <w:t>3AB</w:t>
      </w:r>
      <w:r>
        <w:rPr>
          <w:snapToGrid w:val="0"/>
        </w:rPr>
        <w:t>.</w:t>
      </w:r>
      <w:r>
        <w:rPr>
          <w:snapToGrid w:val="0"/>
        </w:rPr>
        <w:tab/>
        <w:t>Alternative boundaries for lots in single tier strata schemes</w:t>
      </w:r>
      <w:bookmarkEnd w:id="28"/>
      <w:bookmarkEnd w:id="29"/>
      <w:bookmarkEnd w:id="30"/>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keepNext/>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31" w:name="_Toc517767080"/>
      <w:bookmarkStart w:id="32" w:name="_Toc52095946"/>
      <w:bookmarkStart w:id="33" w:name="_Toc131416871"/>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31"/>
      <w:bookmarkEnd w:id="32"/>
      <w:bookmarkEnd w:id="33"/>
      <w:r>
        <w:rPr>
          <w:snapToGrid w:val="0"/>
        </w:rPr>
        <w:t xml:space="preserve"> </w:t>
      </w:r>
    </w:p>
    <w:p>
      <w:pPr>
        <w:pStyle w:val="Subsection"/>
        <w:spacing w:before="12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34" w:name="_Toc517767081"/>
      <w:bookmarkStart w:id="35" w:name="_Toc52095947"/>
      <w:bookmarkStart w:id="36" w:name="_Toc131416872"/>
      <w:r>
        <w:rPr>
          <w:rStyle w:val="CharSectno"/>
        </w:rPr>
        <w:t>3B</w:t>
      </w:r>
      <w:r>
        <w:rPr>
          <w:snapToGrid w:val="0"/>
        </w:rPr>
        <w:t>.</w:t>
      </w:r>
      <w:r>
        <w:rPr>
          <w:snapToGrid w:val="0"/>
        </w:rPr>
        <w:tab/>
        <w:t>Special resolution of a strata company</w:t>
      </w:r>
      <w:bookmarkEnd w:id="34"/>
      <w:bookmarkEnd w:id="35"/>
      <w:bookmarkEnd w:id="36"/>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37" w:name="_Toc517767082"/>
      <w:bookmarkStart w:id="38" w:name="_Toc52095948"/>
      <w:bookmarkStart w:id="39" w:name="_Toc131416873"/>
      <w:r>
        <w:rPr>
          <w:rStyle w:val="CharSectno"/>
        </w:rPr>
        <w:t>3C</w:t>
      </w:r>
      <w:r>
        <w:rPr>
          <w:snapToGrid w:val="0"/>
        </w:rPr>
        <w:t>.</w:t>
      </w:r>
      <w:r>
        <w:rPr>
          <w:snapToGrid w:val="0"/>
        </w:rPr>
        <w:tab/>
        <w:t>Supplementary provisions to sections 3AC and 3B</w:t>
      </w:r>
      <w:bookmarkEnd w:id="37"/>
      <w:bookmarkEnd w:id="38"/>
      <w:bookmarkEnd w:id="39"/>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40" w:name="_Toc517767083"/>
      <w:bookmarkStart w:id="41" w:name="_Toc52095949"/>
      <w:bookmarkStart w:id="42" w:name="_Toc131416874"/>
      <w:r>
        <w:rPr>
          <w:rStyle w:val="CharSectno"/>
        </w:rPr>
        <w:t>3CA</w:t>
      </w:r>
      <w:r>
        <w:rPr>
          <w:snapToGrid w:val="0"/>
        </w:rPr>
        <w:t>.</w:t>
      </w:r>
      <w:r>
        <w:rPr>
          <w:snapToGrid w:val="0"/>
        </w:rPr>
        <w:tab/>
        <w:t>Certain resolutions deemed to be resolutions without dissent or special resolutions</w:t>
      </w:r>
      <w:bookmarkEnd w:id="40"/>
      <w:bookmarkEnd w:id="41"/>
      <w:bookmarkEnd w:id="42"/>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43" w:name="_Toc517767084"/>
      <w:bookmarkStart w:id="44" w:name="_Toc52095950"/>
      <w:bookmarkStart w:id="45" w:name="_Toc131416875"/>
      <w:r>
        <w:rPr>
          <w:rStyle w:val="CharSectno"/>
        </w:rPr>
        <w:t>3D</w:t>
      </w:r>
      <w:r>
        <w:rPr>
          <w:snapToGrid w:val="0"/>
        </w:rPr>
        <w:t>.</w:t>
      </w:r>
      <w:r>
        <w:rPr>
          <w:snapToGrid w:val="0"/>
        </w:rPr>
        <w:tab/>
        <w:t>Unfinancial proprietors may vote in certain cases</w:t>
      </w:r>
      <w:bookmarkEnd w:id="43"/>
      <w:bookmarkEnd w:id="44"/>
      <w:bookmarkEnd w:id="45"/>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46" w:name="_Toc56322876"/>
      <w:bookmarkStart w:id="47" w:name="_Toc88890778"/>
      <w:bookmarkStart w:id="48" w:name="_Toc89575677"/>
      <w:bookmarkStart w:id="49" w:name="_Toc92787445"/>
      <w:bookmarkStart w:id="50" w:name="_Toc93810281"/>
      <w:bookmarkStart w:id="51" w:name="_Toc96924144"/>
      <w:bookmarkStart w:id="52" w:name="_Toc98311227"/>
      <w:bookmarkStart w:id="53" w:name="_Toc100462888"/>
      <w:bookmarkStart w:id="54" w:name="_Toc103412808"/>
      <w:bookmarkStart w:id="55" w:name="_Toc103479630"/>
      <w:bookmarkStart w:id="56" w:name="_Toc103481151"/>
      <w:bookmarkStart w:id="57" w:name="_Toc106511759"/>
      <w:bookmarkStart w:id="58" w:name="_Toc122836834"/>
      <w:bookmarkStart w:id="59" w:name="_Toc131416876"/>
      <w:r>
        <w:rPr>
          <w:rStyle w:val="CharPartNo"/>
        </w:rPr>
        <w:t>Part II</w:t>
      </w:r>
      <w:r>
        <w:t> — </w:t>
      </w:r>
      <w:r>
        <w:rPr>
          <w:rStyle w:val="CharPartText"/>
        </w:rPr>
        <w:t>Strata schemes and survey</w:t>
      </w:r>
      <w:r>
        <w:rPr>
          <w:rStyle w:val="CharPartText"/>
        </w:rPr>
        <w:noBreakHyphen/>
        <w:t>strata schemes</w:t>
      </w:r>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60" w:name="_Toc56322877"/>
      <w:bookmarkStart w:id="61" w:name="_Toc88890779"/>
      <w:bookmarkStart w:id="62" w:name="_Toc89575678"/>
      <w:bookmarkStart w:id="63" w:name="_Toc92787446"/>
      <w:bookmarkStart w:id="64" w:name="_Toc93810282"/>
      <w:bookmarkStart w:id="65" w:name="_Toc96924145"/>
      <w:bookmarkStart w:id="66" w:name="_Toc98311228"/>
      <w:bookmarkStart w:id="67" w:name="_Toc100462889"/>
      <w:bookmarkStart w:id="68" w:name="_Toc103412809"/>
      <w:bookmarkStart w:id="69" w:name="_Toc103479631"/>
      <w:bookmarkStart w:id="70" w:name="_Toc103481152"/>
      <w:bookmarkStart w:id="71" w:name="_Toc106511760"/>
      <w:bookmarkStart w:id="72" w:name="_Toc122836835"/>
      <w:bookmarkStart w:id="73" w:name="_Toc131416877"/>
      <w:r>
        <w:rPr>
          <w:rStyle w:val="CharDivNo"/>
        </w:rPr>
        <w:t>Division 1</w:t>
      </w:r>
      <w:r>
        <w:rPr>
          <w:snapToGrid w:val="0"/>
        </w:rPr>
        <w:t> — </w:t>
      </w:r>
      <w:r>
        <w:rPr>
          <w:rStyle w:val="CharDivText"/>
        </w:rPr>
        <w:t>Creation of lots and common property</w:t>
      </w:r>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spacing w:before="180"/>
        <w:rPr>
          <w:snapToGrid w:val="0"/>
        </w:rPr>
      </w:pPr>
      <w:bookmarkStart w:id="74" w:name="_Toc517767085"/>
      <w:bookmarkStart w:id="75" w:name="_Toc52095951"/>
      <w:bookmarkStart w:id="76" w:name="_Toc131416878"/>
      <w:r>
        <w:rPr>
          <w:rStyle w:val="CharSectno"/>
        </w:rPr>
        <w:t>4</w:t>
      </w:r>
      <w:r>
        <w:rPr>
          <w:snapToGrid w:val="0"/>
        </w:rPr>
        <w:t>.</w:t>
      </w:r>
      <w:r>
        <w:rPr>
          <w:snapToGrid w:val="0"/>
        </w:rPr>
        <w:tab/>
        <w:t>Subdivision into lots and common property</w:t>
      </w:r>
      <w:bookmarkEnd w:id="74"/>
      <w:bookmarkEnd w:id="75"/>
      <w:bookmarkEnd w:id="76"/>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77" w:name="_Toc517767086"/>
      <w:bookmarkStart w:id="78" w:name="_Toc52095952"/>
      <w:bookmarkStart w:id="79" w:name="_Toc131416879"/>
      <w:r>
        <w:rPr>
          <w:rStyle w:val="CharSectno"/>
        </w:rPr>
        <w:t>5</w:t>
      </w:r>
      <w:r>
        <w:rPr>
          <w:snapToGrid w:val="0"/>
        </w:rPr>
        <w:t>.</w:t>
      </w:r>
      <w:r>
        <w:rPr>
          <w:snapToGrid w:val="0"/>
        </w:rPr>
        <w:tab/>
        <w:t>Strata plan: requirements</w:t>
      </w:r>
      <w:bookmarkEnd w:id="77"/>
      <w:bookmarkEnd w:id="78"/>
      <w:bookmarkEnd w:id="79"/>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80" w:name="_Toc517767087"/>
      <w:bookmarkStart w:id="81" w:name="_Toc52095953"/>
      <w:bookmarkStart w:id="82" w:name="_Toc131416880"/>
      <w:r>
        <w:rPr>
          <w:rStyle w:val="CharSectno"/>
        </w:rPr>
        <w:t>5A</w:t>
      </w:r>
      <w:r>
        <w:rPr>
          <w:snapToGrid w:val="0"/>
        </w:rPr>
        <w:t>.</w:t>
      </w:r>
      <w:r>
        <w:rPr>
          <w:snapToGrid w:val="0"/>
        </w:rPr>
        <w:tab/>
        <w:t>Survey</w:t>
      </w:r>
      <w:r>
        <w:rPr>
          <w:snapToGrid w:val="0"/>
        </w:rPr>
        <w:noBreakHyphen/>
        <w:t>strata plan: requirements</w:t>
      </w:r>
      <w:bookmarkEnd w:id="80"/>
      <w:bookmarkEnd w:id="81"/>
      <w:bookmarkEnd w:id="82"/>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83" w:name="_Toc517767088"/>
      <w:bookmarkStart w:id="84" w:name="_Toc52095954"/>
      <w:bookmarkStart w:id="85" w:name="_Toc131416881"/>
      <w:r>
        <w:rPr>
          <w:rStyle w:val="CharSectno"/>
        </w:rPr>
        <w:t>5B</w:t>
      </w:r>
      <w:r>
        <w:rPr>
          <w:snapToGrid w:val="0"/>
        </w:rPr>
        <w:t>.</w:t>
      </w:r>
      <w:r>
        <w:rPr>
          <w:snapToGrid w:val="0"/>
        </w:rPr>
        <w:tab/>
        <w:t>Further provisions as to registration of plans</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86" w:name="_Toc517767089"/>
      <w:bookmarkStart w:id="87" w:name="_Toc52095955"/>
      <w:bookmarkStart w:id="88" w:name="_Toc131416882"/>
      <w:r>
        <w:rPr>
          <w:rStyle w:val="CharSectno"/>
        </w:rPr>
        <w:t>5C</w:t>
      </w:r>
      <w:r>
        <w:rPr>
          <w:snapToGrid w:val="0"/>
        </w:rPr>
        <w:t>.</w:t>
      </w:r>
      <w:r>
        <w:rPr>
          <w:snapToGrid w:val="0"/>
        </w:rPr>
        <w:tab/>
        <w:t>Management statement setting out by</w:t>
      </w:r>
      <w:r>
        <w:rPr>
          <w:snapToGrid w:val="0"/>
        </w:rPr>
        <w:noBreakHyphen/>
        <w:t>laws may be registered</w:t>
      </w:r>
      <w:bookmarkEnd w:id="86"/>
      <w:bookmarkEnd w:id="87"/>
      <w:bookmarkEnd w:id="88"/>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89" w:name="_Toc517767090"/>
      <w:bookmarkStart w:id="90" w:name="_Toc52095956"/>
      <w:bookmarkStart w:id="91" w:name="_Toc131416883"/>
      <w:r>
        <w:rPr>
          <w:rStyle w:val="CharSectno"/>
        </w:rPr>
        <w:t>5D</w:t>
      </w:r>
      <w:r>
        <w:rPr>
          <w:snapToGrid w:val="0"/>
        </w:rPr>
        <w:t>.</w:t>
      </w:r>
      <w:r>
        <w:rPr>
          <w:snapToGrid w:val="0"/>
        </w:rPr>
        <w:tab/>
        <w:t>Creation of easements by notation on survey</w:t>
      </w:r>
      <w:r>
        <w:rPr>
          <w:snapToGrid w:val="0"/>
        </w:rPr>
        <w:noBreakHyphen/>
        <w:t>strata plans</w:t>
      </w:r>
      <w:bookmarkEnd w:id="89"/>
      <w:bookmarkEnd w:id="90"/>
      <w:bookmarkEnd w:id="91"/>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92" w:name="_Toc517767091"/>
      <w:bookmarkStart w:id="93" w:name="_Toc52095957"/>
      <w:bookmarkStart w:id="94" w:name="_Toc131416884"/>
      <w:r>
        <w:rPr>
          <w:rStyle w:val="CharSectno"/>
        </w:rPr>
        <w:t>5E</w:t>
      </w:r>
      <w:r>
        <w:rPr>
          <w:snapToGrid w:val="0"/>
        </w:rPr>
        <w:t>.</w:t>
      </w:r>
      <w:r>
        <w:rPr>
          <w:snapToGrid w:val="0"/>
        </w:rPr>
        <w:tab/>
        <w:t>Provision on plan etc. overrides regulations as to easements</w:t>
      </w:r>
      <w:bookmarkEnd w:id="92"/>
      <w:bookmarkEnd w:id="93"/>
      <w:bookmarkEnd w:id="94"/>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95" w:name="_Toc517767092"/>
      <w:bookmarkStart w:id="96" w:name="_Toc52095958"/>
      <w:bookmarkStart w:id="97" w:name="_Toc131416885"/>
      <w:r>
        <w:rPr>
          <w:rStyle w:val="CharSectno"/>
        </w:rPr>
        <w:t>5F</w:t>
      </w:r>
      <w:r>
        <w:rPr>
          <w:snapToGrid w:val="0"/>
        </w:rPr>
        <w:t>.</w:t>
      </w:r>
      <w:r>
        <w:rPr>
          <w:snapToGrid w:val="0"/>
        </w:rPr>
        <w:tab/>
        <w:t>Variation or discharge of easements under section 5D</w:t>
      </w:r>
      <w:bookmarkEnd w:id="95"/>
      <w:bookmarkEnd w:id="96"/>
      <w:bookmarkEnd w:id="97"/>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98" w:name="_Toc517767093"/>
      <w:bookmarkStart w:id="99" w:name="_Toc52095959"/>
      <w:bookmarkStart w:id="100" w:name="_Toc131416886"/>
      <w:r>
        <w:rPr>
          <w:rStyle w:val="CharSectno"/>
        </w:rPr>
        <w:t>5G</w:t>
      </w:r>
      <w:r>
        <w:rPr>
          <w:snapToGrid w:val="0"/>
        </w:rPr>
        <w:t>.</w:t>
      </w:r>
      <w:r>
        <w:rPr>
          <w:snapToGrid w:val="0"/>
        </w:rPr>
        <w:tab/>
        <w:t>Easement where common ownership</w:t>
      </w:r>
      <w:bookmarkEnd w:id="98"/>
      <w:bookmarkEnd w:id="99"/>
      <w:bookmarkEnd w:id="100"/>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01" w:name="_Toc517767094"/>
      <w:bookmarkStart w:id="102" w:name="_Toc52095960"/>
      <w:bookmarkStart w:id="103" w:name="_Toc131416887"/>
      <w:r>
        <w:rPr>
          <w:rStyle w:val="CharSectno"/>
        </w:rPr>
        <w:t>5H</w:t>
      </w:r>
      <w:r>
        <w:rPr>
          <w:snapToGrid w:val="0"/>
        </w:rPr>
        <w:t>.</w:t>
      </w:r>
      <w:r>
        <w:rPr>
          <w:snapToGrid w:val="0"/>
        </w:rPr>
        <w:tab/>
        <w:t>Regulations as to easements</w:t>
      </w:r>
      <w:bookmarkEnd w:id="101"/>
      <w:bookmarkEnd w:id="102"/>
      <w:bookmarkEnd w:id="103"/>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04" w:name="_Toc517767095"/>
      <w:bookmarkStart w:id="105" w:name="_Toc52095961"/>
      <w:bookmarkStart w:id="106" w:name="_Toc131416888"/>
      <w:r>
        <w:rPr>
          <w:rStyle w:val="CharSectno"/>
        </w:rPr>
        <w:t>6</w:t>
      </w:r>
      <w:r>
        <w:rPr>
          <w:snapToGrid w:val="0"/>
        </w:rPr>
        <w:t>.</w:t>
      </w:r>
      <w:r>
        <w:rPr>
          <w:snapToGrid w:val="0"/>
        </w:rPr>
        <w:tab/>
        <w:t>Strata/survey</w:t>
      </w:r>
      <w:r>
        <w:rPr>
          <w:snapToGrid w:val="0"/>
        </w:rPr>
        <w:noBreakHyphen/>
        <w:t>strata plan may restrict use of parcel or part of parcel</w:t>
      </w:r>
      <w:bookmarkEnd w:id="104"/>
      <w:bookmarkEnd w:id="105"/>
      <w:bookmarkEnd w:id="106"/>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07" w:name="_Toc517767096"/>
      <w:bookmarkStart w:id="108" w:name="_Toc52095962"/>
      <w:bookmarkStart w:id="109" w:name="_Toc131416889"/>
      <w:r>
        <w:rPr>
          <w:rStyle w:val="CharSectno"/>
        </w:rPr>
        <w:t>6A</w:t>
      </w:r>
      <w:r>
        <w:rPr>
          <w:snapToGrid w:val="0"/>
        </w:rPr>
        <w:t>.</w:t>
      </w:r>
      <w:r>
        <w:rPr>
          <w:snapToGrid w:val="0"/>
        </w:rPr>
        <w:tab/>
        <w:t>Restrictions relating to retired persons</w:t>
      </w:r>
      <w:bookmarkEnd w:id="107"/>
      <w:bookmarkEnd w:id="108"/>
      <w:bookmarkEnd w:id="109"/>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10" w:name="_Toc517767097"/>
      <w:bookmarkStart w:id="111" w:name="_Toc52095963"/>
      <w:bookmarkStart w:id="112" w:name="_Toc131416890"/>
      <w:r>
        <w:rPr>
          <w:rStyle w:val="CharSectno"/>
        </w:rPr>
        <w:t>7</w:t>
      </w:r>
      <w:r>
        <w:rPr>
          <w:snapToGrid w:val="0"/>
        </w:rPr>
        <w:t>.</w:t>
      </w:r>
      <w:r>
        <w:rPr>
          <w:snapToGrid w:val="0"/>
        </w:rPr>
        <w:tab/>
        <w:t>Structural erections, alterations and extensions restricted, strata schemes</w:t>
      </w:r>
      <w:bookmarkEnd w:id="110"/>
      <w:bookmarkEnd w:id="111"/>
      <w:bookmarkEnd w:id="112"/>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13" w:name="_Toc517767098"/>
      <w:bookmarkStart w:id="114" w:name="_Toc52095964"/>
      <w:bookmarkStart w:id="115" w:name="_Toc131416891"/>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13"/>
      <w:bookmarkEnd w:id="114"/>
      <w:bookmarkEnd w:id="115"/>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16" w:name="_Toc517767099"/>
      <w:bookmarkStart w:id="117" w:name="_Toc52095965"/>
      <w:bookmarkStart w:id="118" w:name="_Toc131416892"/>
      <w:r>
        <w:rPr>
          <w:rStyle w:val="CharSectno"/>
        </w:rPr>
        <w:t>7B</w:t>
      </w:r>
      <w:r>
        <w:rPr>
          <w:snapToGrid w:val="0"/>
        </w:rPr>
        <w:t>.</w:t>
      </w:r>
      <w:r>
        <w:rPr>
          <w:snapToGrid w:val="0"/>
        </w:rPr>
        <w:tab/>
        <w:t>Further provisions as to approvals for purposes of sections 7 and 7A</w:t>
      </w:r>
      <w:bookmarkEnd w:id="116"/>
      <w:bookmarkEnd w:id="117"/>
      <w:bookmarkEnd w:id="118"/>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19" w:name="_Toc517767100"/>
      <w:bookmarkStart w:id="120" w:name="_Toc52095966"/>
      <w:bookmarkStart w:id="121" w:name="_Toc131416893"/>
      <w:r>
        <w:rPr>
          <w:rStyle w:val="CharSectno"/>
        </w:rPr>
        <w:t>8</w:t>
      </w:r>
      <w:r>
        <w:rPr>
          <w:snapToGrid w:val="0"/>
        </w:rPr>
        <w:t>.</w:t>
      </w:r>
      <w:r>
        <w:rPr>
          <w:snapToGrid w:val="0"/>
        </w:rPr>
        <w:tab/>
        <w:t>Re</w:t>
      </w:r>
      <w:r>
        <w:rPr>
          <w:snapToGrid w:val="0"/>
        </w:rPr>
        <w:noBreakHyphen/>
        <w:t>subdivision within a scheme</w:t>
      </w:r>
      <w:bookmarkEnd w:id="119"/>
      <w:bookmarkEnd w:id="120"/>
      <w:bookmarkEnd w:id="121"/>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22" w:name="_Toc517767101"/>
      <w:bookmarkStart w:id="123" w:name="_Toc52095967"/>
      <w:bookmarkStart w:id="124" w:name="_Toc131416894"/>
      <w:r>
        <w:rPr>
          <w:rStyle w:val="CharSectno"/>
        </w:rPr>
        <w:t>8A</w:t>
      </w:r>
      <w:r>
        <w:rPr>
          <w:snapToGrid w:val="0"/>
        </w:rPr>
        <w:t>.</w:t>
      </w:r>
      <w:r>
        <w:rPr>
          <w:snapToGrid w:val="0"/>
        </w:rPr>
        <w:tab/>
        <w:t>Requirements for plan of re</w:t>
      </w:r>
      <w:r>
        <w:rPr>
          <w:snapToGrid w:val="0"/>
        </w:rPr>
        <w:noBreakHyphen/>
        <w:t>subdivision</w:t>
      </w:r>
      <w:bookmarkEnd w:id="122"/>
      <w:bookmarkEnd w:id="123"/>
      <w:bookmarkEnd w:id="124"/>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25" w:name="_Toc517767102"/>
      <w:bookmarkStart w:id="126" w:name="_Toc52095968"/>
      <w:bookmarkStart w:id="127" w:name="_Toc131416895"/>
      <w:r>
        <w:rPr>
          <w:rStyle w:val="CharSectno"/>
        </w:rPr>
        <w:t>8B</w:t>
      </w:r>
      <w:r>
        <w:rPr>
          <w:snapToGrid w:val="0"/>
        </w:rPr>
        <w:t>.</w:t>
      </w:r>
      <w:r>
        <w:rPr>
          <w:snapToGrid w:val="0"/>
        </w:rPr>
        <w:tab/>
        <w:t>Transfers etc. to give effect to plan</w:t>
      </w:r>
      <w:bookmarkEnd w:id="125"/>
      <w:bookmarkEnd w:id="126"/>
      <w:bookmarkEnd w:id="127"/>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28" w:name="_Toc517767103"/>
      <w:bookmarkStart w:id="129" w:name="_Toc52095969"/>
      <w:bookmarkStart w:id="130" w:name="_Toc131416896"/>
      <w:r>
        <w:rPr>
          <w:rStyle w:val="CharSectno"/>
        </w:rPr>
        <w:t>8C</w:t>
      </w:r>
      <w:r>
        <w:rPr>
          <w:snapToGrid w:val="0"/>
        </w:rPr>
        <w:t>.</w:t>
      </w:r>
      <w:r>
        <w:rPr>
          <w:snapToGrid w:val="0"/>
        </w:rPr>
        <w:tab/>
        <w:t>Effect of registration of plan of re</w:t>
      </w:r>
      <w:r>
        <w:rPr>
          <w:snapToGrid w:val="0"/>
        </w:rPr>
        <w:noBreakHyphen/>
        <w:t>subdivision</w:t>
      </w:r>
      <w:bookmarkEnd w:id="128"/>
      <w:bookmarkEnd w:id="129"/>
      <w:bookmarkEnd w:id="130"/>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31" w:name="_Toc517767104"/>
      <w:bookmarkStart w:id="132" w:name="_Toc52095970"/>
      <w:bookmarkStart w:id="133" w:name="_Toc131416897"/>
      <w:r>
        <w:rPr>
          <w:rStyle w:val="CharSectno"/>
        </w:rPr>
        <w:t>9</w:t>
      </w:r>
      <w:r>
        <w:rPr>
          <w:snapToGrid w:val="0"/>
        </w:rPr>
        <w:t>.</w:t>
      </w:r>
      <w:r>
        <w:rPr>
          <w:snapToGrid w:val="0"/>
        </w:rPr>
        <w:tab/>
        <w:t>Consolidation of lots</w:t>
      </w:r>
      <w:bookmarkEnd w:id="131"/>
      <w:bookmarkEnd w:id="132"/>
      <w:bookmarkEnd w:id="133"/>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34" w:name="_Toc517767105"/>
      <w:bookmarkStart w:id="135" w:name="_Toc52095971"/>
      <w:bookmarkStart w:id="136" w:name="_Toc131416898"/>
      <w:r>
        <w:rPr>
          <w:rStyle w:val="CharSectno"/>
        </w:rPr>
        <w:t>10</w:t>
      </w:r>
      <w:r>
        <w:rPr>
          <w:snapToGrid w:val="0"/>
        </w:rPr>
        <w:t>.</w:t>
      </w:r>
      <w:r>
        <w:rPr>
          <w:snapToGrid w:val="0"/>
        </w:rPr>
        <w:tab/>
        <w:t>Conversion of lots into common property</w:t>
      </w:r>
      <w:bookmarkEnd w:id="134"/>
      <w:bookmarkEnd w:id="135"/>
      <w:bookmarkEnd w:id="136"/>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37" w:name="_Toc517767106"/>
      <w:bookmarkStart w:id="138" w:name="_Toc52095972"/>
      <w:bookmarkStart w:id="139" w:name="_Toc131416899"/>
      <w:r>
        <w:rPr>
          <w:rStyle w:val="CharSectno"/>
        </w:rPr>
        <w:t>11</w:t>
      </w:r>
      <w:r>
        <w:rPr>
          <w:snapToGrid w:val="0"/>
        </w:rPr>
        <w:t>.</w:t>
      </w:r>
      <w:r>
        <w:rPr>
          <w:snapToGrid w:val="0"/>
        </w:rPr>
        <w:tab/>
        <w:t>Support and services</w:t>
      </w:r>
      <w:bookmarkEnd w:id="137"/>
      <w:bookmarkEnd w:id="138"/>
      <w:bookmarkEnd w:id="139"/>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40" w:name="_Toc517767107"/>
      <w:bookmarkStart w:id="141" w:name="_Toc52095973"/>
      <w:bookmarkStart w:id="142" w:name="_Toc131416900"/>
      <w:r>
        <w:rPr>
          <w:rStyle w:val="CharSectno"/>
        </w:rPr>
        <w:t>12</w:t>
      </w:r>
      <w:r>
        <w:rPr>
          <w:snapToGrid w:val="0"/>
        </w:rPr>
        <w:t>.</w:t>
      </w:r>
      <w:r>
        <w:rPr>
          <w:snapToGrid w:val="0"/>
        </w:rPr>
        <w:tab/>
        <w:t>Shelter</w:t>
      </w:r>
      <w:bookmarkEnd w:id="140"/>
      <w:bookmarkEnd w:id="141"/>
      <w:bookmarkEnd w:id="142"/>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43" w:name="_Toc517767108"/>
      <w:bookmarkStart w:id="144" w:name="_Toc52095974"/>
      <w:bookmarkStart w:id="145" w:name="_Toc131416901"/>
      <w:r>
        <w:rPr>
          <w:rStyle w:val="CharSectno"/>
        </w:rPr>
        <w:t>12A</w:t>
      </w:r>
      <w:r>
        <w:rPr>
          <w:snapToGrid w:val="0"/>
        </w:rPr>
        <w:t>.</w:t>
      </w:r>
      <w:r>
        <w:rPr>
          <w:snapToGrid w:val="0"/>
        </w:rPr>
        <w:tab/>
        <w:t>Access for maintenance where part of building intrudes into another lot</w:t>
      </w:r>
      <w:bookmarkEnd w:id="143"/>
      <w:bookmarkEnd w:id="144"/>
      <w:bookmarkEnd w:id="145"/>
      <w:r>
        <w:rPr>
          <w:snapToGrid w:val="0"/>
        </w:rPr>
        <w:t xml:space="preserve"> </w:t>
      </w:r>
    </w:p>
    <w:p>
      <w:pPr>
        <w:pStyle w:val="Subsection"/>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46" w:name="_Toc517767109"/>
      <w:bookmarkStart w:id="147" w:name="_Toc52095975"/>
      <w:bookmarkStart w:id="148" w:name="_Toc131416902"/>
      <w:r>
        <w:rPr>
          <w:rStyle w:val="CharSectno"/>
        </w:rPr>
        <w:t>13</w:t>
      </w:r>
      <w:r>
        <w:rPr>
          <w:snapToGrid w:val="0"/>
        </w:rPr>
        <w:t>.</w:t>
      </w:r>
      <w:r>
        <w:rPr>
          <w:snapToGrid w:val="0"/>
        </w:rPr>
        <w:tab/>
        <w:t>Ancillary rights</w:t>
      </w:r>
      <w:bookmarkEnd w:id="146"/>
      <w:bookmarkEnd w:id="147"/>
      <w:bookmarkEnd w:id="148"/>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49" w:name="_Toc517767110"/>
      <w:bookmarkStart w:id="150" w:name="_Toc52095976"/>
      <w:bookmarkStart w:id="151" w:name="_Toc131416903"/>
      <w:r>
        <w:rPr>
          <w:rStyle w:val="CharSectno"/>
        </w:rPr>
        <w:t>14</w:t>
      </w:r>
      <w:r>
        <w:rPr>
          <w:snapToGrid w:val="0"/>
        </w:rPr>
        <w:t>.</w:t>
      </w:r>
      <w:r>
        <w:rPr>
          <w:snapToGrid w:val="0"/>
        </w:rPr>
        <w:tab/>
        <w:t>Unit entitlement of lots</w:t>
      </w:r>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52" w:name="_Toc517767111"/>
      <w:bookmarkStart w:id="153" w:name="_Toc52095977"/>
      <w:bookmarkStart w:id="154" w:name="_Toc131416904"/>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52"/>
      <w:bookmarkEnd w:id="153"/>
      <w:bookmarkEnd w:id="154"/>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155" w:name="_Toc517767112"/>
      <w:bookmarkStart w:id="156" w:name="_Toc52095978"/>
      <w:bookmarkStart w:id="157" w:name="_Toc131416905"/>
      <w:r>
        <w:rPr>
          <w:rStyle w:val="CharSectno"/>
        </w:rPr>
        <w:t>16</w:t>
      </w:r>
      <w:r>
        <w:rPr>
          <w:snapToGrid w:val="0"/>
        </w:rPr>
        <w:t>.</w:t>
      </w:r>
      <w:r>
        <w:rPr>
          <w:snapToGrid w:val="0"/>
        </w:rPr>
        <w:tab/>
        <w:t>Reallocation of unit entitlement by State Administrative Tribunal</w:t>
      </w:r>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158" w:name="_Toc56322906"/>
      <w:bookmarkStart w:id="159" w:name="_Toc88890808"/>
      <w:bookmarkStart w:id="160" w:name="_Toc89575707"/>
      <w:bookmarkStart w:id="161" w:name="_Toc92787475"/>
      <w:bookmarkStart w:id="162" w:name="_Toc93810311"/>
      <w:bookmarkStart w:id="163" w:name="_Toc96924174"/>
      <w:bookmarkStart w:id="164" w:name="_Toc98311257"/>
      <w:bookmarkStart w:id="165" w:name="_Toc100462918"/>
      <w:bookmarkStart w:id="166" w:name="_Toc103412838"/>
      <w:bookmarkStart w:id="167" w:name="_Toc103479660"/>
      <w:bookmarkStart w:id="168" w:name="_Toc103481181"/>
      <w:bookmarkStart w:id="169" w:name="_Toc106511789"/>
      <w:bookmarkStart w:id="170" w:name="_Toc122836864"/>
      <w:bookmarkStart w:id="171" w:name="_Toc131416906"/>
      <w:r>
        <w:rPr>
          <w:rStyle w:val="CharDivNo"/>
        </w:rPr>
        <w:t>Division 2</w:t>
      </w:r>
      <w:r>
        <w:rPr>
          <w:snapToGrid w:val="0"/>
        </w:rPr>
        <w:t> — </w:t>
      </w:r>
      <w:r>
        <w:rPr>
          <w:rStyle w:val="CharDivText"/>
        </w:rPr>
        <w:t>Common property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spacing w:before="180"/>
        <w:rPr>
          <w:snapToGrid w:val="0"/>
        </w:rPr>
      </w:pPr>
      <w:bookmarkStart w:id="172" w:name="_Toc517767113"/>
      <w:bookmarkStart w:id="173" w:name="_Toc52095979"/>
      <w:bookmarkStart w:id="174" w:name="_Toc131416907"/>
      <w:r>
        <w:rPr>
          <w:rStyle w:val="CharSectno"/>
        </w:rPr>
        <w:t>17</w:t>
      </w:r>
      <w:r>
        <w:rPr>
          <w:snapToGrid w:val="0"/>
        </w:rPr>
        <w:t>.</w:t>
      </w:r>
      <w:r>
        <w:rPr>
          <w:snapToGrid w:val="0"/>
        </w:rPr>
        <w:tab/>
        <w:t>Ownership of common property</w:t>
      </w:r>
      <w:bookmarkEnd w:id="172"/>
      <w:bookmarkEnd w:id="173"/>
      <w:bookmarkEnd w:id="174"/>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175" w:name="_Toc517767114"/>
      <w:bookmarkStart w:id="176" w:name="_Toc52095980"/>
      <w:bookmarkStart w:id="177" w:name="_Toc131416908"/>
      <w:r>
        <w:rPr>
          <w:rStyle w:val="CharSectno"/>
        </w:rPr>
        <w:t>18</w:t>
      </w:r>
      <w:r>
        <w:rPr>
          <w:snapToGrid w:val="0"/>
        </w:rPr>
        <w:t>.</w:t>
      </w:r>
      <w:r>
        <w:rPr>
          <w:snapToGrid w:val="0"/>
        </w:rPr>
        <w:tab/>
        <w:t>Acquisition of additional common property</w:t>
      </w:r>
      <w:bookmarkEnd w:id="175"/>
      <w:bookmarkEnd w:id="176"/>
      <w:bookmarkEnd w:id="177"/>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and, in the case of a transfer other than a transfer of a lease, there shall be lodged in the office of the Registrar of Titles 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w:t>
      </w:r>
    </w:p>
    <w:p>
      <w:pPr>
        <w:pStyle w:val="Heading5"/>
        <w:rPr>
          <w:snapToGrid w:val="0"/>
        </w:rPr>
      </w:pPr>
      <w:bookmarkStart w:id="178" w:name="_Toc517767115"/>
      <w:bookmarkStart w:id="179" w:name="_Toc52095981"/>
      <w:bookmarkStart w:id="180" w:name="_Toc131416909"/>
      <w:r>
        <w:rPr>
          <w:rStyle w:val="CharSectno"/>
        </w:rPr>
        <w:t>19</w:t>
      </w:r>
      <w:r>
        <w:rPr>
          <w:snapToGrid w:val="0"/>
        </w:rPr>
        <w:t>.</w:t>
      </w:r>
      <w:r>
        <w:rPr>
          <w:snapToGrid w:val="0"/>
        </w:rPr>
        <w:tab/>
        <w:t>Transfer or lease of common property</w:t>
      </w:r>
      <w:bookmarkEnd w:id="178"/>
      <w:bookmarkEnd w:id="179"/>
      <w:bookmarkEnd w:id="180"/>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181" w:name="_Toc517767116"/>
      <w:bookmarkStart w:id="182" w:name="_Toc52095982"/>
      <w:bookmarkStart w:id="183" w:name="_Toc131416910"/>
      <w:r>
        <w:rPr>
          <w:rStyle w:val="CharSectno"/>
        </w:rPr>
        <w:t>20</w:t>
      </w:r>
      <w:r>
        <w:rPr>
          <w:snapToGrid w:val="0"/>
        </w:rPr>
        <w:t>.</w:t>
      </w:r>
      <w:r>
        <w:rPr>
          <w:snapToGrid w:val="0"/>
        </w:rPr>
        <w:tab/>
        <w:t>Creation of easements and covenants</w:t>
      </w:r>
      <w:bookmarkEnd w:id="181"/>
      <w:bookmarkEnd w:id="182"/>
      <w:bookmarkEnd w:id="183"/>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184" w:name="_Toc517767117"/>
      <w:bookmarkStart w:id="185" w:name="_Toc52095983"/>
      <w:bookmarkStart w:id="186" w:name="_Toc131416911"/>
      <w:r>
        <w:rPr>
          <w:rStyle w:val="CharSectno"/>
        </w:rPr>
        <w:t>21</w:t>
      </w:r>
      <w:r>
        <w:rPr>
          <w:snapToGrid w:val="0"/>
        </w:rPr>
        <w:t>.</w:t>
      </w:r>
      <w:r>
        <w:rPr>
          <w:snapToGrid w:val="0"/>
        </w:rPr>
        <w:tab/>
        <w:t>Encroachments treated as common property</w:t>
      </w:r>
      <w:bookmarkEnd w:id="184"/>
      <w:bookmarkEnd w:id="185"/>
      <w:bookmarkEnd w:id="186"/>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187" w:name="_Toc56322912"/>
      <w:bookmarkStart w:id="188" w:name="_Toc88890814"/>
      <w:bookmarkStart w:id="189" w:name="_Toc89575713"/>
      <w:bookmarkStart w:id="190" w:name="_Toc92787481"/>
      <w:bookmarkStart w:id="191" w:name="_Toc93810317"/>
      <w:bookmarkStart w:id="192" w:name="_Toc96924180"/>
      <w:bookmarkStart w:id="193" w:name="_Toc98311263"/>
      <w:bookmarkStart w:id="194" w:name="_Toc100462924"/>
      <w:bookmarkStart w:id="195" w:name="_Toc103412844"/>
      <w:bookmarkStart w:id="196" w:name="_Toc103479666"/>
      <w:bookmarkStart w:id="197" w:name="_Toc103481187"/>
      <w:bookmarkStart w:id="198" w:name="_Toc106511795"/>
      <w:bookmarkStart w:id="199" w:name="_Toc122836870"/>
      <w:bookmarkStart w:id="200" w:name="_Toc131416912"/>
      <w:r>
        <w:rPr>
          <w:rStyle w:val="CharDivNo"/>
        </w:rPr>
        <w:t>Division 2A</w:t>
      </w:r>
      <w:r>
        <w:rPr>
          <w:snapToGrid w:val="0"/>
        </w:rPr>
        <w:t> — </w:t>
      </w:r>
      <w:r>
        <w:rPr>
          <w:rStyle w:val="CharDivText"/>
        </w:rPr>
        <w:t>Merger of common property into lots in certain strata schemes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Footnoteheading"/>
      </w:pPr>
      <w:r>
        <w:tab/>
        <w:t xml:space="preserve">[Heading inserted by No. 61 of 1996 s. 16.] </w:t>
      </w:r>
    </w:p>
    <w:p>
      <w:pPr>
        <w:pStyle w:val="Heading4"/>
        <w:keepLines/>
        <w:rPr>
          <w:snapToGrid w:val="0"/>
        </w:rPr>
      </w:pPr>
      <w:bookmarkStart w:id="201" w:name="_Toc56322913"/>
      <w:bookmarkStart w:id="202" w:name="_Toc88890815"/>
      <w:bookmarkStart w:id="203" w:name="_Toc89575714"/>
      <w:bookmarkStart w:id="204" w:name="_Toc92787482"/>
      <w:bookmarkStart w:id="205" w:name="_Toc93810318"/>
      <w:bookmarkStart w:id="206" w:name="_Toc96924181"/>
      <w:bookmarkStart w:id="207" w:name="_Toc98311264"/>
      <w:bookmarkStart w:id="208" w:name="_Toc100462925"/>
      <w:bookmarkStart w:id="209" w:name="_Toc103412845"/>
      <w:bookmarkStart w:id="210" w:name="_Toc103479667"/>
      <w:bookmarkStart w:id="211" w:name="_Toc103481188"/>
      <w:bookmarkStart w:id="212" w:name="_Toc106511796"/>
      <w:bookmarkStart w:id="213" w:name="_Toc122836871"/>
      <w:bookmarkStart w:id="214" w:name="_Toc131416913"/>
      <w:r>
        <w:rPr>
          <w:snapToGrid w:val="0"/>
        </w:rPr>
        <w:t>Subdivision 1 — Preliminary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Footnoteheading"/>
      </w:pPr>
      <w:r>
        <w:tab/>
        <w:t>[Heading inserted by No. 61 of 1996 s. 16.]</w:t>
      </w:r>
    </w:p>
    <w:p>
      <w:pPr>
        <w:pStyle w:val="Heading5"/>
        <w:rPr>
          <w:snapToGrid w:val="0"/>
        </w:rPr>
      </w:pPr>
      <w:bookmarkStart w:id="215" w:name="_Toc517767118"/>
      <w:bookmarkStart w:id="216" w:name="_Toc52095984"/>
      <w:bookmarkStart w:id="217" w:name="_Toc131416914"/>
      <w:r>
        <w:rPr>
          <w:rStyle w:val="CharSectno"/>
        </w:rPr>
        <w:t>21A</w:t>
      </w:r>
      <w:r>
        <w:rPr>
          <w:snapToGrid w:val="0"/>
        </w:rPr>
        <w:t>.</w:t>
      </w:r>
      <w:r>
        <w:rPr>
          <w:snapToGrid w:val="0"/>
        </w:rPr>
        <w:tab/>
        <w:t>Interpretation</w:t>
      </w:r>
      <w:bookmarkEnd w:id="215"/>
      <w:bookmarkEnd w:id="216"/>
      <w:bookmarkEnd w:id="217"/>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18" w:name="_Toc517767119"/>
      <w:bookmarkStart w:id="219" w:name="_Toc52095985"/>
      <w:bookmarkStart w:id="220" w:name="_Toc131416915"/>
      <w:r>
        <w:rPr>
          <w:rStyle w:val="CharSectno"/>
        </w:rPr>
        <w:t>21B</w:t>
      </w:r>
      <w:r>
        <w:rPr>
          <w:snapToGrid w:val="0"/>
        </w:rPr>
        <w:t>.</w:t>
      </w:r>
      <w:r>
        <w:rPr>
          <w:snapToGrid w:val="0"/>
        </w:rPr>
        <w:tab/>
        <w:t>Division only applies to single tier strata schemes</w:t>
      </w:r>
      <w:bookmarkEnd w:id="218"/>
      <w:bookmarkEnd w:id="219"/>
      <w:bookmarkEnd w:id="220"/>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21" w:name="_Toc517767120"/>
      <w:bookmarkStart w:id="222" w:name="_Toc52095986"/>
      <w:bookmarkStart w:id="223" w:name="_Toc131416916"/>
      <w:r>
        <w:rPr>
          <w:rStyle w:val="CharSectno"/>
        </w:rPr>
        <w:t>21C</w:t>
      </w:r>
      <w:r>
        <w:rPr>
          <w:snapToGrid w:val="0"/>
        </w:rPr>
        <w:t>.</w:t>
      </w:r>
      <w:r>
        <w:rPr>
          <w:snapToGrid w:val="0"/>
        </w:rPr>
        <w:tab/>
        <w:t>Procedures cannot be invoked more than once</w:t>
      </w:r>
      <w:bookmarkEnd w:id="221"/>
      <w:bookmarkEnd w:id="222"/>
      <w:bookmarkEnd w:id="223"/>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24" w:name="_Toc517767121"/>
      <w:bookmarkStart w:id="225" w:name="_Toc52095987"/>
      <w:bookmarkStart w:id="226" w:name="_Toc131416917"/>
      <w:r>
        <w:rPr>
          <w:rStyle w:val="CharSectno"/>
        </w:rPr>
        <w:t>21D</w:t>
      </w:r>
      <w:r>
        <w:rPr>
          <w:snapToGrid w:val="0"/>
        </w:rPr>
        <w:t>.</w:t>
      </w:r>
      <w:r>
        <w:rPr>
          <w:snapToGrid w:val="0"/>
        </w:rPr>
        <w:tab/>
        <w:t>Saving</w:t>
      </w:r>
      <w:bookmarkEnd w:id="224"/>
      <w:bookmarkEnd w:id="225"/>
      <w:bookmarkEnd w:id="226"/>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27" w:name="_Toc56322918"/>
      <w:bookmarkStart w:id="228" w:name="_Toc88890820"/>
      <w:bookmarkStart w:id="229" w:name="_Toc89575719"/>
      <w:bookmarkStart w:id="230" w:name="_Toc92787487"/>
      <w:bookmarkStart w:id="231" w:name="_Toc93810323"/>
      <w:bookmarkStart w:id="232" w:name="_Toc96924186"/>
      <w:bookmarkStart w:id="233" w:name="_Toc98311269"/>
      <w:bookmarkStart w:id="234" w:name="_Toc100462930"/>
      <w:bookmarkStart w:id="235" w:name="_Toc103412850"/>
      <w:bookmarkStart w:id="236" w:name="_Toc103479672"/>
      <w:bookmarkStart w:id="237" w:name="_Toc103481193"/>
      <w:bookmarkStart w:id="238" w:name="_Toc106511801"/>
      <w:bookmarkStart w:id="239" w:name="_Toc122836876"/>
      <w:bookmarkStart w:id="240" w:name="_Toc131416918"/>
      <w:r>
        <w:t>Subdivision 2 — Merger by resolution of buildings that are common property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 xml:space="preserve"> </w:t>
      </w:r>
    </w:p>
    <w:p>
      <w:pPr>
        <w:pStyle w:val="Footnoteheading"/>
      </w:pPr>
      <w:r>
        <w:tab/>
        <w:t>[Heading inserted by No. 61 of 1996 s. 16.]</w:t>
      </w:r>
    </w:p>
    <w:p>
      <w:pPr>
        <w:pStyle w:val="Heading5"/>
        <w:rPr>
          <w:snapToGrid w:val="0"/>
        </w:rPr>
      </w:pPr>
      <w:bookmarkStart w:id="241" w:name="_Toc517767122"/>
      <w:bookmarkStart w:id="242" w:name="_Toc52095988"/>
      <w:bookmarkStart w:id="243" w:name="_Toc131416919"/>
      <w:r>
        <w:rPr>
          <w:rStyle w:val="CharSectno"/>
        </w:rPr>
        <w:t>21E</w:t>
      </w:r>
      <w:r>
        <w:rPr>
          <w:snapToGrid w:val="0"/>
        </w:rPr>
        <w:t>.</w:t>
      </w:r>
      <w:r>
        <w:rPr>
          <w:snapToGrid w:val="0"/>
        </w:rPr>
        <w:tab/>
        <w:t>Application</w:t>
      </w:r>
      <w:bookmarkEnd w:id="241"/>
      <w:bookmarkEnd w:id="242"/>
      <w:bookmarkEnd w:id="243"/>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244" w:name="_Toc517767123"/>
      <w:bookmarkStart w:id="245" w:name="_Toc52095989"/>
      <w:bookmarkStart w:id="246" w:name="_Toc131416920"/>
      <w:r>
        <w:rPr>
          <w:rStyle w:val="CharSectno"/>
        </w:rPr>
        <w:t>21F</w:t>
      </w:r>
      <w:r>
        <w:rPr>
          <w:snapToGrid w:val="0"/>
        </w:rPr>
        <w:t>.</w:t>
      </w:r>
      <w:r>
        <w:rPr>
          <w:snapToGrid w:val="0"/>
        </w:rPr>
        <w:tab/>
        <w:t>Resolution by strata company</w:t>
      </w:r>
      <w:bookmarkEnd w:id="244"/>
      <w:bookmarkEnd w:id="245"/>
      <w:bookmarkEnd w:id="246"/>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247" w:name="_Toc517767124"/>
      <w:bookmarkStart w:id="248" w:name="_Toc52095990"/>
      <w:bookmarkStart w:id="249" w:name="_Toc131416921"/>
      <w:r>
        <w:rPr>
          <w:rStyle w:val="CharSectno"/>
        </w:rPr>
        <w:t>21G</w:t>
      </w:r>
      <w:r>
        <w:rPr>
          <w:snapToGrid w:val="0"/>
        </w:rPr>
        <w:t>.</w:t>
      </w:r>
      <w:r>
        <w:rPr>
          <w:snapToGrid w:val="0"/>
        </w:rPr>
        <w:tab/>
        <w:t>Lodgement of notice of resolution for registration</w:t>
      </w:r>
      <w:bookmarkEnd w:id="247"/>
      <w:bookmarkEnd w:id="248"/>
      <w:bookmarkEnd w:id="249"/>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250" w:name="_Toc517767125"/>
      <w:bookmarkStart w:id="251" w:name="_Toc52095991"/>
      <w:bookmarkStart w:id="252" w:name="_Toc131416922"/>
      <w:r>
        <w:rPr>
          <w:rStyle w:val="CharSectno"/>
        </w:rPr>
        <w:t>21H</w:t>
      </w:r>
      <w:r>
        <w:rPr>
          <w:snapToGrid w:val="0"/>
        </w:rPr>
        <w:t>.</w:t>
      </w:r>
      <w:r>
        <w:rPr>
          <w:snapToGrid w:val="0"/>
        </w:rPr>
        <w:tab/>
        <w:t>Registration of notice of resolution</w:t>
      </w:r>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253" w:name="_Toc517767126"/>
      <w:bookmarkStart w:id="254" w:name="_Toc52095992"/>
      <w:bookmarkStart w:id="255" w:name="_Toc131416923"/>
      <w:r>
        <w:rPr>
          <w:rStyle w:val="CharSectno"/>
        </w:rPr>
        <w:t>21I</w:t>
      </w:r>
      <w:r>
        <w:rPr>
          <w:snapToGrid w:val="0"/>
        </w:rPr>
        <w:t>.</w:t>
      </w:r>
      <w:r>
        <w:rPr>
          <w:snapToGrid w:val="0"/>
        </w:rPr>
        <w:tab/>
        <w:t>Effect of registration</w:t>
      </w:r>
      <w:bookmarkEnd w:id="253"/>
      <w:bookmarkEnd w:id="254"/>
      <w:bookmarkEnd w:id="255"/>
      <w:r>
        <w:rPr>
          <w:snapToGrid w:val="0"/>
        </w:rPr>
        <w:t xml:space="preserve"> </w:t>
      </w:r>
    </w:p>
    <w:p>
      <w:pPr>
        <w:pStyle w:val="Subsection"/>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256" w:name="_Toc517767127"/>
      <w:bookmarkStart w:id="257" w:name="_Toc52095993"/>
      <w:bookmarkStart w:id="258" w:name="_Toc131416924"/>
      <w:r>
        <w:rPr>
          <w:rStyle w:val="CharSectno"/>
        </w:rPr>
        <w:t>21J</w:t>
      </w:r>
      <w:r>
        <w:rPr>
          <w:snapToGrid w:val="0"/>
        </w:rPr>
        <w:t>.</w:t>
      </w:r>
      <w:r>
        <w:rPr>
          <w:snapToGrid w:val="0"/>
        </w:rPr>
        <w:tab/>
        <w:t>Registrar of Titles to amend strata plan</w:t>
      </w:r>
      <w:bookmarkEnd w:id="256"/>
      <w:bookmarkEnd w:id="257"/>
      <w:bookmarkEnd w:id="258"/>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259" w:name="_Toc56322925"/>
      <w:bookmarkStart w:id="260" w:name="_Toc88890827"/>
      <w:bookmarkStart w:id="261" w:name="_Toc89575726"/>
      <w:bookmarkStart w:id="262" w:name="_Toc92787494"/>
      <w:bookmarkStart w:id="263" w:name="_Toc93810330"/>
      <w:bookmarkStart w:id="264" w:name="_Toc96924193"/>
      <w:bookmarkStart w:id="265" w:name="_Toc98311276"/>
      <w:bookmarkStart w:id="266" w:name="_Toc100462937"/>
      <w:bookmarkStart w:id="267" w:name="_Toc103412857"/>
      <w:bookmarkStart w:id="268" w:name="_Toc103479679"/>
      <w:bookmarkStart w:id="269" w:name="_Toc103481200"/>
      <w:bookmarkStart w:id="270" w:name="_Toc106511808"/>
      <w:bookmarkStart w:id="271" w:name="_Toc122836883"/>
      <w:bookmarkStart w:id="272" w:name="_Toc131416925"/>
      <w:r>
        <w:t>Subdivision 3 — Automatic merger of buildings that are common property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 xml:space="preserve"> </w:t>
      </w:r>
    </w:p>
    <w:p>
      <w:pPr>
        <w:pStyle w:val="Footnoteheading"/>
      </w:pPr>
      <w:r>
        <w:tab/>
        <w:t>[Heading inserted by No. 61 of 1996 s. 16.]</w:t>
      </w:r>
    </w:p>
    <w:p>
      <w:pPr>
        <w:pStyle w:val="Heading5"/>
        <w:keepNext w:val="0"/>
        <w:rPr>
          <w:snapToGrid w:val="0"/>
        </w:rPr>
      </w:pPr>
      <w:bookmarkStart w:id="273" w:name="_Toc517767128"/>
      <w:bookmarkStart w:id="274" w:name="_Toc52095994"/>
      <w:bookmarkStart w:id="275" w:name="_Toc131416926"/>
      <w:r>
        <w:rPr>
          <w:rStyle w:val="CharSectno"/>
        </w:rPr>
        <w:t>21K</w:t>
      </w:r>
      <w:r>
        <w:rPr>
          <w:snapToGrid w:val="0"/>
        </w:rPr>
        <w:t>.</w:t>
      </w:r>
      <w:r>
        <w:rPr>
          <w:snapToGrid w:val="0"/>
        </w:rPr>
        <w:tab/>
        <w:t>Interpretation</w:t>
      </w:r>
      <w:bookmarkEnd w:id="273"/>
      <w:bookmarkEnd w:id="274"/>
      <w:bookmarkEnd w:id="275"/>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276" w:name="_Toc517767129"/>
      <w:bookmarkStart w:id="277" w:name="_Toc52095995"/>
      <w:bookmarkStart w:id="278" w:name="_Toc131416927"/>
      <w:r>
        <w:rPr>
          <w:rStyle w:val="CharSectno"/>
        </w:rPr>
        <w:t>21L</w:t>
      </w:r>
      <w:r>
        <w:rPr>
          <w:snapToGrid w:val="0"/>
        </w:rPr>
        <w:t>.</w:t>
      </w:r>
      <w:r>
        <w:rPr>
          <w:snapToGrid w:val="0"/>
        </w:rPr>
        <w:tab/>
        <w:t>Application</w:t>
      </w:r>
      <w:bookmarkEnd w:id="276"/>
      <w:bookmarkEnd w:id="277"/>
      <w:bookmarkEnd w:id="278"/>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279" w:name="_Toc517767130"/>
      <w:bookmarkStart w:id="280" w:name="_Toc52095996"/>
      <w:bookmarkStart w:id="281" w:name="_Toc131416928"/>
      <w:r>
        <w:rPr>
          <w:rStyle w:val="CharSectno"/>
        </w:rPr>
        <w:t>21M</w:t>
      </w:r>
      <w:r>
        <w:rPr>
          <w:snapToGrid w:val="0"/>
        </w:rPr>
        <w:t>.</w:t>
      </w:r>
      <w:r>
        <w:rPr>
          <w:snapToGrid w:val="0"/>
        </w:rPr>
        <w:tab/>
        <w:t>Automatic application of lot boundaries under section 3AB</w:t>
      </w:r>
      <w:bookmarkEnd w:id="279"/>
      <w:bookmarkEnd w:id="280"/>
      <w:bookmarkEnd w:id="281"/>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282" w:name="_Toc517767131"/>
      <w:bookmarkStart w:id="283" w:name="_Toc52095997"/>
      <w:bookmarkStart w:id="284" w:name="_Toc131416929"/>
      <w:r>
        <w:rPr>
          <w:rStyle w:val="CharSectno"/>
        </w:rPr>
        <w:t>21N</w:t>
      </w:r>
      <w:r>
        <w:rPr>
          <w:snapToGrid w:val="0"/>
        </w:rPr>
        <w:t>.</w:t>
      </w:r>
      <w:r>
        <w:rPr>
          <w:snapToGrid w:val="0"/>
        </w:rPr>
        <w:tab/>
        <w:t>Plan to be noted</w:t>
      </w:r>
      <w:bookmarkEnd w:id="282"/>
      <w:bookmarkEnd w:id="283"/>
      <w:bookmarkEnd w:id="284"/>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285" w:name="_Toc517767132"/>
      <w:bookmarkStart w:id="286" w:name="_Toc52095998"/>
      <w:bookmarkStart w:id="287" w:name="_Toc131416930"/>
      <w:r>
        <w:rPr>
          <w:rStyle w:val="CharSectno"/>
        </w:rPr>
        <w:t>21O</w:t>
      </w:r>
      <w:r>
        <w:rPr>
          <w:snapToGrid w:val="0"/>
        </w:rPr>
        <w:t>.</w:t>
      </w:r>
      <w:r>
        <w:rPr>
          <w:snapToGrid w:val="0"/>
        </w:rPr>
        <w:tab/>
        <w:t>Objection by proprietor</w:t>
      </w:r>
      <w:bookmarkEnd w:id="285"/>
      <w:bookmarkEnd w:id="286"/>
      <w:bookmarkEnd w:id="287"/>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288" w:name="_Toc56322931"/>
      <w:bookmarkStart w:id="289" w:name="_Toc88890833"/>
      <w:bookmarkStart w:id="290" w:name="_Toc89575732"/>
      <w:bookmarkStart w:id="291" w:name="_Toc92787500"/>
      <w:bookmarkStart w:id="292" w:name="_Toc93810336"/>
      <w:bookmarkStart w:id="293" w:name="_Toc96924199"/>
      <w:bookmarkStart w:id="294" w:name="_Toc98311282"/>
      <w:bookmarkStart w:id="295" w:name="_Toc100462943"/>
      <w:bookmarkStart w:id="296" w:name="_Toc103412863"/>
      <w:bookmarkStart w:id="297" w:name="_Toc103479685"/>
      <w:bookmarkStart w:id="298" w:name="_Toc103481206"/>
      <w:bookmarkStart w:id="299" w:name="_Toc106511814"/>
      <w:bookmarkStart w:id="300" w:name="_Toc122836889"/>
      <w:bookmarkStart w:id="301" w:name="_Toc131416931"/>
      <w:r>
        <w:t>Subdivision 4 — Merger by resolution of land that is common property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t xml:space="preserve"> </w:t>
      </w:r>
    </w:p>
    <w:p>
      <w:pPr>
        <w:pStyle w:val="Footnoteheading"/>
      </w:pPr>
      <w:r>
        <w:tab/>
        <w:t>[Heading inserted by No. 61 of 1996 s. 16.]</w:t>
      </w:r>
    </w:p>
    <w:p>
      <w:pPr>
        <w:pStyle w:val="Heading5"/>
        <w:rPr>
          <w:snapToGrid w:val="0"/>
        </w:rPr>
      </w:pPr>
      <w:bookmarkStart w:id="302" w:name="_Toc517767133"/>
      <w:bookmarkStart w:id="303" w:name="_Toc52095999"/>
      <w:bookmarkStart w:id="304" w:name="_Toc131416932"/>
      <w:r>
        <w:rPr>
          <w:rStyle w:val="CharSectno"/>
        </w:rPr>
        <w:t>21P</w:t>
      </w:r>
      <w:r>
        <w:rPr>
          <w:snapToGrid w:val="0"/>
        </w:rPr>
        <w:t>.</w:t>
      </w:r>
      <w:r>
        <w:rPr>
          <w:snapToGrid w:val="0"/>
        </w:rPr>
        <w:tab/>
        <w:t>Application</w:t>
      </w:r>
      <w:bookmarkEnd w:id="302"/>
      <w:bookmarkEnd w:id="303"/>
      <w:bookmarkEnd w:id="304"/>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305" w:name="_Toc517767134"/>
      <w:bookmarkStart w:id="306" w:name="_Toc52096000"/>
      <w:bookmarkStart w:id="307" w:name="_Toc131416933"/>
      <w:r>
        <w:rPr>
          <w:rStyle w:val="CharSectno"/>
        </w:rPr>
        <w:t>21Q</w:t>
      </w:r>
      <w:r>
        <w:rPr>
          <w:snapToGrid w:val="0"/>
        </w:rPr>
        <w:t>.</w:t>
      </w:r>
      <w:r>
        <w:rPr>
          <w:snapToGrid w:val="0"/>
        </w:rPr>
        <w:tab/>
        <w:t>Resolution by strata company</w:t>
      </w:r>
      <w:bookmarkEnd w:id="305"/>
      <w:bookmarkEnd w:id="306"/>
      <w:bookmarkEnd w:id="307"/>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308" w:name="_Toc517767135"/>
      <w:bookmarkStart w:id="309" w:name="_Toc52096001"/>
      <w:bookmarkStart w:id="310" w:name="_Toc131416934"/>
      <w:r>
        <w:rPr>
          <w:rStyle w:val="CharSectno"/>
        </w:rPr>
        <w:t>21R</w:t>
      </w:r>
      <w:r>
        <w:rPr>
          <w:snapToGrid w:val="0"/>
        </w:rPr>
        <w:t>.</w:t>
      </w:r>
      <w:r>
        <w:rPr>
          <w:snapToGrid w:val="0"/>
        </w:rPr>
        <w:tab/>
        <w:t>Further provisions as to contents of resolution</w:t>
      </w:r>
      <w:bookmarkEnd w:id="308"/>
      <w:bookmarkEnd w:id="309"/>
      <w:bookmarkEnd w:id="310"/>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311" w:name="_Toc517767136"/>
      <w:bookmarkStart w:id="312" w:name="_Toc52096002"/>
      <w:bookmarkStart w:id="313" w:name="_Toc131416935"/>
      <w:r>
        <w:rPr>
          <w:rStyle w:val="CharSectno"/>
        </w:rPr>
        <w:t>21S</w:t>
      </w:r>
      <w:r>
        <w:rPr>
          <w:snapToGrid w:val="0"/>
        </w:rPr>
        <w:t>.</w:t>
      </w:r>
      <w:r>
        <w:rPr>
          <w:snapToGrid w:val="0"/>
        </w:rPr>
        <w:tab/>
        <w:t>Notice of resolution may be lodged for registration</w:t>
      </w:r>
      <w:bookmarkEnd w:id="311"/>
      <w:bookmarkEnd w:id="312"/>
      <w:bookmarkEnd w:id="313"/>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314" w:name="_Toc517767137"/>
      <w:bookmarkStart w:id="315" w:name="_Toc52096003"/>
      <w:bookmarkStart w:id="316" w:name="_Toc131416936"/>
      <w:r>
        <w:rPr>
          <w:rStyle w:val="CharSectno"/>
        </w:rPr>
        <w:t>21T</w:t>
      </w:r>
      <w:r>
        <w:rPr>
          <w:snapToGrid w:val="0"/>
        </w:rPr>
        <w:t>.</w:t>
      </w:r>
      <w:r>
        <w:rPr>
          <w:snapToGrid w:val="0"/>
        </w:rPr>
        <w:tab/>
        <w:t>Documents to accompany notice</w:t>
      </w:r>
      <w:bookmarkEnd w:id="314"/>
      <w:bookmarkEnd w:id="315"/>
      <w:bookmarkEnd w:id="316"/>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317" w:name="_Toc517767138"/>
      <w:bookmarkStart w:id="318" w:name="_Toc52096004"/>
      <w:bookmarkStart w:id="319" w:name="_Toc131416937"/>
      <w:r>
        <w:rPr>
          <w:rStyle w:val="CharSectno"/>
        </w:rPr>
        <w:t>21U</w:t>
      </w:r>
      <w:r>
        <w:rPr>
          <w:snapToGrid w:val="0"/>
        </w:rPr>
        <w:t>.</w:t>
      </w:r>
      <w:r>
        <w:rPr>
          <w:snapToGrid w:val="0"/>
        </w:rPr>
        <w:tab/>
        <w:t>Certificate of licensed surveyor</w:t>
      </w:r>
      <w:bookmarkEnd w:id="317"/>
      <w:bookmarkEnd w:id="318"/>
      <w:bookmarkEnd w:id="319"/>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320" w:name="_Toc517767139"/>
      <w:bookmarkStart w:id="321" w:name="_Toc52096005"/>
      <w:bookmarkStart w:id="322" w:name="_Toc131416938"/>
      <w:r>
        <w:rPr>
          <w:rStyle w:val="CharSectno"/>
        </w:rPr>
        <w:t>21V</w:t>
      </w:r>
      <w:r>
        <w:rPr>
          <w:snapToGrid w:val="0"/>
        </w:rPr>
        <w:t>.</w:t>
      </w:r>
      <w:r>
        <w:rPr>
          <w:snapToGrid w:val="0"/>
        </w:rPr>
        <w:tab/>
        <w:t>Transfers etc. to give effect to notice of resolution</w:t>
      </w:r>
      <w:bookmarkEnd w:id="320"/>
      <w:bookmarkEnd w:id="321"/>
      <w:bookmarkEnd w:id="322"/>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323" w:name="_Toc517767140"/>
      <w:bookmarkStart w:id="324" w:name="_Toc52096006"/>
      <w:bookmarkStart w:id="325" w:name="_Toc131416939"/>
      <w:r>
        <w:rPr>
          <w:rStyle w:val="CharSectno"/>
        </w:rPr>
        <w:t>21W</w:t>
      </w:r>
      <w:r>
        <w:rPr>
          <w:snapToGrid w:val="0"/>
        </w:rPr>
        <w:t>.</w:t>
      </w:r>
      <w:r>
        <w:rPr>
          <w:snapToGrid w:val="0"/>
        </w:rPr>
        <w:tab/>
        <w:t>Creation of easements for parking etc.</w:t>
      </w:r>
      <w:bookmarkEnd w:id="323"/>
      <w:bookmarkEnd w:id="324"/>
      <w:bookmarkEnd w:id="325"/>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326" w:name="_Toc517767141"/>
      <w:bookmarkStart w:id="327" w:name="_Toc52096007"/>
      <w:bookmarkStart w:id="328" w:name="_Toc131416940"/>
      <w:r>
        <w:rPr>
          <w:rStyle w:val="CharSectno"/>
        </w:rPr>
        <w:t>21X</w:t>
      </w:r>
      <w:r>
        <w:rPr>
          <w:snapToGrid w:val="0"/>
        </w:rPr>
        <w:t>.</w:t>
      </w:r>
      <w:r>
        <w:rPr>
          <w:snapToGrid w:val="0"/>
        </w:rPr>
        <w:tab/>
        <w:t>Registration of notice of resolution</w:t>
      </w:r>
      <w:bookmarkEnd w:id="326"/>
      <w:bookmarkEnd w:id="327"/>
      <w:bookmarkEnd w:id="328"/>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329" w:name="_Toc517767142"/>
      <w:bookmarkStart w:id="330" w:name="_Toc52096008"/>
      <w:bookmarkStart w:id="331" w:name="_Toc131416941"/>
      <w:r>
        <w:rPr>
          <w:rStyle w:val="CharSectno"/>
        </w:rPr>
        <w:t>21Y</w:t>
      </w:r>
      <w:r>
        <w:rPr>
          <w:snapToGrid w:val="0"/>
        </w:rPr>
        <w:t>.</w:t>
      </w:r>
      <w:r>
        <w:rPr>
          <w:snapToGrid w:val="0"/>
        </w:rPr>
        <w:tab/>
        <w:t>Effect of registration</w:t>
      </w:r>
      <w:bookmarkEnd w:id="329"/>
      <w:bookmarkEnd w:id="330"/>
      <w:bookmarkEnd w:id="331"/>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332" w:name="_Toc517767143"/>
      <w:bookmarkStart w:id="333" w:name="_Toc52096009"/>
      <w:bookmarkStart w:id="334" w:name="_Toc131416942"/>
      <w:r>
        <w:rPr>
          <w:rStyle w:val="CharSectno"/>
        </w:rPr>
        <w:t>21Z</w:t>
      </w:r>
      <w:r>
        <w:rPr>
          <w:snapToGrid w:val="0"/>
        </w:rPr>
        <w:t>.</w:t>
      </w:r>
      <w:r>
        <w:rPr>
          <w:snapToGrid w:val="0"/>
        </w:rPr>
        <w:tab/>
        <w:t>Registrar of Titles to make necessary amendments</w:t>
      </w:r>
      <w:bookmarkEnd w:id="332"/>
      <w:bookmarkEnd w:id="333"/>
      <w:bookmarkEnd w:id="334"/>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The Registrar of Titles may amend the duplicate certificates as mentioned in subsection (1)(b) when they are lodged in the Office of Titles for the purpose of a dealing.</w:t>
      </w:r>
    </w:p>
    <w:p>
      <w:pPr>
        <w:pStyle w:val="Footnotesection"/>
      </w:pPr>
      <w:r>
        <w:tab/>
        <w:t xml:space="preserve">[Section 21Z inserted by No. 61 of 1996 s. 16.] </w:t>
      </w:r>
    </w:p>
    <w:p>
      <w:pPr>
        <w:pStyle w:val="Heading3"/>
        <w:spacing w:before="220"/>
        <w:rPr>
          <w:snapToGrid w:val="0"/>
        </w:rPr>
      </w:pPr>
      <w:bookmarkStart w:id="335" w:name="_Toc56322943"/>
      <w:bookmarkStart w:id="336" w:name="_Toc88890845"/>
      <w:bookmarkStart w:id="337" w:name="_Toc89575744"/>
      <w:bookmarkStart w:id="338" w:name="_Toc92787512"/>
      <w:bookmarkStart w:id="339" w:name="_Toc93810348"/>
      <w:bookmarkStart w:id="340" w:name="_Toc96924211"/>
      <w:bookmarkStart w:id="341" w:name="_Toc98311294"/>
      <w:bookmarkStart w:id="342" w:name="_Toc100462955"/>
      <w:bookmarkStart w:id="343" w:name="_Toc103412875"/>
      <w:bookmarkStart w:id="344" w:name="_Toc103479697"/>
      <w:bookmarkStart w:id="345" w:name="_Toc103481218"/>
      <w:bookmarkStart w:id="346" w:name="_Toc106511826"/>
      <w:bookmarkStart w:id="347" w:name="_Toc122836901"/>
      <w:bookmarkStart w:id="348" w:name="_Toc131416943"/>
      <w:r>
        <w:rPr>
          <w:rStyle w:val="CharDivNo"/>
        </w:rPr>
        <w:t>Division 3</w:t>
      </w:r>
      <w:r>
        <w:rPr>
          <w:snapToGrid w:val="0"/>
        </w:rPr>
        <w:t> — </w:t>
      </w:r>
      <w:r>
        <w:rPr>
          <w:rStyle w:val="CharDivText"/>
        </w:rPr>
        <w:t>Certificates and approvals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keepLines w:val="0"/>
        <w:rPr>
          <w:snapToGrid w:val="0"/>
        </w:rPr>
      </w:pPr>
      <w:bookmarkStart w:id="349" w:name="_Toc517767144"/>
      <w:bookmarkStart w:id="350" w:name="_Toc52096010"/>
      <w:bookmarkStart w:id="351" w:name="_Toc131416944"/>
      <w:r>
        <w:rPr>
          <w:rStyle w:val="CharSectno"/>
        </w:rPr>
        <w:t>22</w:t>
      </w:r>
      <w:r>
        <w:rPr>
          <w:snapToGrid w:val="0"/>
        </w:rPr>
        <w:t>.</w:t>
      </w:r>
      <w:r>
        <w:rPr>
          <w:snapToGrid w:val="0"/>
        </w:rPr>
        <w:tab/>
        <w:t>Certificate of licensed surveyor</w:t>
      </w:r>
      <w:bookmarkEnd w:id="349"/>
      <w:bookmarkEnd w:id="350"/>
      <w:bookmarkEnd w:id="351"/>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352" w:name="_Toc517767145"/>
      <w:bookmarkStart w:id="353" w:name="_Toc52096011"/>
      <w:bookmarkStart w:id="354" w:name="_Toc131416945"/>
      <w:r>
        <w:rPr>
          <w:rStyle w:val="CharSectno"/>
        </w:rPr>
        <w:t>23</w:t>
      </w:r>
      <w:r>
        <w:rPr>
          <w:snapToGrid w:val="0"/>
        </w:rPr>
        <w:t>.</w:t>
      </w:r>
      <w:r>
        <w:rPr>
          <w:snapToGrid w:val="0"/>
        </w:rPr>
        <w:tab/>
        <w:t>Certificate of local government</w:t>
      </w:r>
      <w:bookmarkEnd w:id="352"/>
      <w:bookmarkEnd w:id="353"/>
      <w:bookmarkEnd w:id="354"/>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355" w:name="_Toc517767146"/>
      <w:bookmarkStart w:id="356" w:name="_Toc52096012"/>
      <w:bookmarkStart w:id="357" w:name="_Toc131416946"/>
      <w:r>
        <w:rPr>
          <w:rStyle w:val="CharSectno"/>
        </w:rPr>
        <w:t>24</w:t>
      </w:r>
      <w:r>
        <w:rPr>
          <w:snapToGrid w:val="0"/>
        </w:rPr>
        <w:t>.</w:t>
      </w:r>
      <w:r>
        <w:rPr>
          <w:snapToGrid w:val="0"/>
        </w:rPr>
        <w:tab/>
        <w:t>Preliminary determinations by local government</w:t>
      </w:r>
      <w:bookmarkEnd w:id="355"/>
      <w:bookmarkEnd w:id="356"/>
      <w:bookmarkEnd w:id="357"/>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358" w:name="_Toc517767147"/>
      <w:bookmarkStart w:id="359" w:name="_Toc52096013"/>
      <w:bookmarkStart w:id="360" w:name="_Toc131416947"/>
      <w:r>
        <w:rPr>
          <w:rStyle w:val="CharSectno"/>
        </w:rPr>
        <w:t>25</w:t>
      </w:r>
      <w:r>
        <w:rPr>
          <w:snapToGrid w:val="0"/>
        </w:rPr>
        <w:t>.</w:t>
      </w:r>
      <w:r>
        <w:rPr>
          <w:snapToGrid w:val="0"/>
        </w:rPr>
        <w:tab/>
        <w:t>Certificate of Commission</w:t>
      </w:r>
      <w:bookmarkEnd w:id="358"/>
      <w:bookmarkEnd w:id="359"/>
      <w:bookmarkEnd w:id="360"/>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361" w:name="_Toc517767148"/>
      <w:bookmarkStart w:id="362" w:name="_Toc52096014"/>
      <w:bookmarkStart w:id="363" w:name="_Toc131416948"/>
      <w:r>
        <w:rPr>
          <w:rStyle w:val="CharSectno"/>
        </w:rPr>
        <w:t>25A</w:t>
      </w:r>
      <w:r>
        <w:rPr>
          <w:snapToGrid w:val="0"/>
        </w:rPr>
        <w:t>.</w:t>
      </w:r>
      <w:r>
        <w:rPr>
          <w:snapToGrid w:val="0"/>
        </w:rPr>
        <w:tab/>
        <w:t>Commission to refer plan to other bodies in certain cases</w:t>
      </w:r>
      <w:bookmarkEnd w:id="361"/>
      <w:bookmarkEnd w:id="362"/>
      <w:bookmarkEnd w:id="363"/>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364" w:name="_Toc517767149"/>
      <w:bookmarkStart w:id="365" w:name="_Toc52096015"/>
      <w:bookmarkStart w:id="366" w:name="_Toc131416949"/>
      <w:r>
        <w:rPr>
          <w:rStyle w:val="CharSectno"/>
        </w:rPr>
        <w:t>25B</w:t>
      </w:r>
      <w:r>
        <w:rPr>
          <w:snapToGrid w:val="0"/>
        </w:rPr>
        <w:t>.</w:t>
      </w:r>
      <w:r>
        <w:rPr>
          <w:snapToGrid w:val="0"/>
        </w:rPr>
        <w:tab/>
        <w:t>Subdivision in survey</w:t>
      </w:r>
      <w:r>
        <w:rPr>
          <w:snapToGrid w:val="0"/>
        </w:rPr>
        <w:noBreakHyphen/>
        <w:t>strata scheme requires approval by Commission</w:t>
      </w:r>
      <w:bookmarkEnd w:id="364"/>
      <w:bookmarkEnd w:id="365"/>
      <w:bookmarkEnd w:id="366"/>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367" w:name="_Toc517767150"/>
      <w:bookmarkStart w:id="368" w:name="_Toc52096016"/>
      <w:bookmarkStart w:id="369" w:name="_Toc131416950"/>
      <w:r>
        <w:rPr>
          <w:rStyle w:val="CharSectno"/>
        </w:rPr>
        <w:t>26</w:t>
      </w:r>
      <w:r>
        <w:rPr>
          <w:snapToGrid w:val="0"/>
        </w:rPr>
        <w:t>.</w:t>
      </w:r>
      <w:r>
        <w:rPr>
          <w:snapToGrid w:val="0"/>
        </w:rPr>
        <w:tab/>
        <w:t>Review of local government decision</w:t>
      </w:r>
      <w:bookmarkEnd w:id="367"/>
      <w:bookmarkEnd w:id="368"/>
      <w:bookmarkEnd w:id="369"/>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370" w:name="_Toc517767151"/>
      <w:bookmarkStart w:id="371" w:name="_Toc52096017"/>
      <w:bookmarkStart w:id="372" w:name="_Toc131416951"/>
      <w:r>
        <w:rPr>
          <w:rStyle w:val="CharSectno"/>
        </w:rPr>
        <w:t>27</w:t>
      </w:r>
      <w:r>
        <w:rPr>
          <w:snapToGrid w:val="0"/>
        </w:rPr>
        <w:t>.</w:t>
      </w:r>
      <w:r>
        <w:rPr>
          <w:snapToGrid w:val="0"/>
        </w:rPr>
        <w:tab/>
        <w:t>Review of Commission</w:t>
      </w:r>
      <w:bookmarkEnd w:id="370"/>
      <w:bookmarkEnd w:id="371"/>
      <w:r>
        <w:rPr>
          <w:snapToGrid w:val="0"/>
        </w:rPr>
        <w:t xml:space="preserve"> decision</w:t>
      </w:r>
      <w:bookmarkEnd w:id="372"/>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373" w:name="_Toc56322952"/>
      <w:bookmarkStart w:id="374" w:name="_Toc88890854"/>
      <w:bookmarkStart w:id="375" w:name="_Toc89575753"/>
      <w:bookmarkStart w:id="376" w:name="_Toc92787521"/>
      <w:bookmarkStart w:id="377" w:name="_Toc93810357"/>
      <w:bookmarkStart w:id="378" w:name="_Toc96924220"/>
      <w:bookmarkStart w:id="379" w:name="_Toc98311303"/>
      <w:bookmarkStart w:id="380" w:name="_Toc100462964"/>
      <w:bookmarkStart w:id="381" w:name="_Toc103412884"/>
      <w:bookmarkStart w:id="382" w:name="_Toc103479706"/>
      <w:bookmarkStart w:id="383" w:name="_Toc103481227"/>
      <w:bookmarkStart w:id="384" w:name="_Toc106511835"/>
      <w:bookmarkStart w:id="385" w:name="_Toc122836910"/>
      <w:bookmarkStart w:id="386" w:name="_Toc131416952"/>
      <w:r>
        <w:rPr>
          <w:rStyle w:val="CharPartNo"/>
        </w:rPr>
        <w:t>Part III</w:t>
      </w:r>
      <w:r>
        <w:t> — </w:t>
      </w:r>
      <w:r>
        <w:rPr>
          <w:rStyle w:val="CharPartText"/>
        </w:rPr>
        <w:t>Variation, termination and conversion of schemes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387" w:name="_Toc56322953"/>
      <w:bookmarkStart w:id="388" w:name="_Toc88890855"/>
      <w:bookmarkStart w:id="389" w:name="_Toc89575754"/>
      <w:bookmarkStart w:id="390" w:name="_Toc92787522"/>
      <w:bookmarkStart w:id="391" w:name="_Toc93810358"/>
      <w:bookmarkStart w:id="392" w:name="_Toc96924221"/>
      <w:bookmarkStart w:id="393" w:name="_Toc98311304"/>
      <w:bookmarkStart w:id="394" w:name="_Toc100462965"/>
      <w:bookmarkStart w:id="395" w:name="_Toc103412885"/>
      <w:bookmarkStart w:id="396" w:name="_Toc103479707"/>
      <w:bookmarkStart w:id="397" w:name="_Toc103481228"/>
      <w:bookmarkStart w:id="398" w:name="_Toc106511836"/>
      <w:bookmarkStart w:id="399" w:name="_Toc122836911"/>
      <w:bookmarkStart w:id="400" w:name="_Toc131416953"/>
      <w:r>
        <w:rPr>
          <w:rStyle w:val="CharDivNo"/>
        </w:rPr>
        <w:t>Division 1</w:t>
      </w:r>
      <w:r>
        <w:rPr>
          <w:snapToGrid w:val="0"/>
        </w:rPr>
        <w:t> — </w:t>
      </w:r>
      <w:r>
        <w:rPr>
          <w:rStyle w:val="CharDivText"/>
        </w:rPr>
        <w:t>Variation of schemes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401" w:name="_Toc517767152"/>
      <w:bookmarkStart w:id="402" w:name="_Toc52096018"/>
      <w:bookmarkStart w:id="403" w:name="_Toc131416954"/>
      <w:r>
        <w:rPr>
          <w:rStyle w:val="CharSectno"/>
        </w:rPr>
        <w:t>28</w:t>
      </w:r>
      <w:r>
        <w:rPr>
          <w:snapToGrid w:val="0"/>
        </w:rPr>
        <w:t>.</w:t>
      </w:r>
      <w:r>
        <w:rPr>
          <w:snapToGrid w:val="0"/>
        </w:rPr>
        <w:tab/>
        <w:t>Variation of strata scheme upon damage or destruction of building</w:t>
      </w:r>
      <w:bookmarkEnd w:id="401"/>
      <w:bookmarkEnd w:id="402"/>
      <w:bookmarkEnd w:id="403"/>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404" w:name="_Toc517767153"/>
      <w:bookmarkStart w:id="405" w:name="_Toc52096019"/>
      <w:bookmarkStart w:id="406" w:name="_Toc131416955"/>
      <w:r>
        <w:rPr>
          <w:rStyle w:val="CharSectno"/>
        </w:rPr>
        <w:t>29</w:t>
      </w:r>
      <w:r>
        <w:rPr>
          <w:snapToGrid w:val="0"/>
        </w:rPr>
        <w:t>.</w:t>
      </w:r>
      <w:r>
        <w:rPr>
          <w:snapToGrid w:val="0"/>
        </w:rPr>
        <w:tab/>
        <w:t xml:space="preserve">Variation of strata scheme upon </w:t>
      </w:r>
      <w:bookmarkEnd w:id="404"/>
      <w:bookmarkEnd w:id="405"/>
      <w:r>
        <w:rPr>
          <w:snapToGrid w:val="0"/>
        </w:rPr>
        <w:t>taking</w:t>
      </w:r>
      <w:bookmarkEnd w:id="406"/>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407" w:name="_Toc517767154"/>
      <w:bookmarkStart w:id="408" w:name="_Toc52096020"/>
      <w:bookmarkStart w:id="409" w:name="_Toc131416956"/>
      <w:r>
        <w:rPr>
          <w:rStyle w:val="CharSectno"/>
        </w:rPr>
        <w:t>29A</w:t>
      </w:r>
      <w:r>
        <w:rPr>
          <w:snapToGrid w:val="0"/>
        </w:rPr>
        <w:t>.</w:t>
      </w:r>
      <w:r>
        <w:rPr>
          <w:snapToGrid w:val="0"/>
        </w:rPr>
        <w:tab/>
        <w:t>Variation of survey</w:t>
      </w:r>
      <w:r>
        <w:rPr>
          <w:snapToGrid w:val="0"/>
        </w:rPr>
        <w:noBreakHyphen/>
        <w:t>strata scheme on resumption</w:t>
      </w:r>
      <w:bookmarkEnd w:id="407"/>
      <w:bookmarkEnd w:id="408"/>
      <w:bookmarkEnd w:id="409"/>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410" w:name="_Toc517767155"/>
      <w:bookmarkStart w:id="411" w:name="_Toc52096021"/>
      <w:bookmarkStart w:id="412" w:name="_Toc131416957"/>
      <w:r>
        <w:rPr>
          <w:rStyle w:val="CharSectno"/>
        </w:rPr>
        <w:t>29B</w:t>
      </w:r>
      <w:r>
        <w:rPr>
          <w:snapToGrid w:val="0"/>
        </w:rPr>
        <w:t>.</w:t>
      </w:r>
      <w:r>
        <w:rPr>
          <w:snapToGrid w:val="0"/>
        </w:rPr>
        <w:tab/>
        <w:t>Lodgement of documents with Registrar following partial taking in strata scheme</w:t>
      </w:r>
      <w:bookmarkEnd w:id="410"/>
      <w:bookmarkEnd w:id="411"/>
      <w:bookmarkEnd w:id="412"/>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413" w:name="_Toc56322958"/>
      <w:bookmarkStart w:id="414" w:name="_Toc88890860"/>
      <w:bookmarkStart w:id="415" w:name="_Toc89575759"/>
      <w:bookmarkStart w:id="416" w:name="_Toc92787527"/>
      <w:bookmarkStart w:id="417" w:name="_Toc93810363"/>
      <w:bookmarkStart w:id="418" w:name="_Toc96924226"/>
      <w:bookmarkStart w:id="419" w:name="_Toc98311309"/>
      <w:bookmarkStart w:id="420" w:name="_Toc100462970"/>
      <w:bookmarkStart w:id="421" w:name="_Toc103412890"/>
      <w:bookmarkStart w:id="422" w:name="_Toc103479712"/>
      <w:bookmarkStart w:id="423" w:name="_Toc103481233"/>
      <w:bookmarkStart w:id="424" w:name="_Toc106511841"/>
      <w:bookmarkStart w:id="425" w:name="_Toc122836916"/>
      <w:bookmarkStart w:id="426" w:name="_Toc131416958"/>
      <w:r>
        <w:rPr>
          <w:rStyle w:val="CharDivNo"/>
        </w:rPr>
        <w:t>Division 2</w:t>
      </w:r>
      <w:r>
        <w:rPr>
          <w:snapToGrid w:val="0"/>
        </w:rPr>
        <w:t> — </w:t>
      </w:r>
      <w:r>
        <w:rPr>
          <w:rStyle w:val="CharDivText"/>
        </w:rPr>
        <w:t>Termination of schemes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427" w:name="_Toc517767156"/>
      <w:bookmarkStart w:id="428" w:name="_Toc52096022"/>
      <w:bookmarkStart w:id="429" w:name="_Toc131416959"/>
      <w:r>
        <w:rPr>
          <w:rStyle w:val="CharSectno"/>
        </w:rPr>
        <w:t>29C</w:t>
      </w:r>
      <w:r>
        <w:rPr>
          <w:snapToGrid w:val="0"/>
        </w:rPr>
        <w:t>.</w:t>
      </w:r>
      <w:r>
        <w:rPr>
          <w:snapToGrid w:val="0"/>
        </w:rPr>
        <w:tab/>
        <w:t>Termination of scheme by resumption</w:t>
      </w:r>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430" w:name="_Toc517767157"/>
      <w:bookmarkStart w:id="431" w:name="_Toc52096023"/>
      <w:bookmarkStart w:id="432" w:name="_Toc131416960"/>
      <w:r>
        <w:rPr>
          <w:rStyle w:val="CharSectno"/>
        </w:rPr>
        <w:t>30</w:t>
      </w:r>
      <w:r>
        <w:rPr>
          <w:snapToGrid w:val="0"/>
        </w:rPr>
        <w:t>.</w:t>
      </w:r>
      <w:r>
        <w:rPr>
          <w:snapToGrid w:val="0"/>
        </w:rPr>
        <w:tab/>
        <w:t>Termination of strata scheme by unanimous resolution</w:t>
      </w:r>
      <w:bookmarkEnd w:id="430"/>
      <w:bookmarkEnd w:id="431"/>
      <w:bookmarkEnd w:id="432"/>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433" w:name="_Toc517767158"/>
      <w:bookmarkStart w:id="434" w:name="_Toc52096024"/>
      <w:bookmarkStart w:id="435" w:name="_Toc131416961"/>
      <w:r>
        <w:rPr>
          <w:rStyle w:val="CharSectno"/>
        </w:rPr>
        <w:t>30A</w:t>
      </w:r>
      <w:r>
        <w:rPr>
          <w:snapToGrid w:val="0"/>
        </w:rPr>
        <w:t>.</w:t>
      </w:r>
      <w:r>
        <w:rPr>
          <w:snapToGrid w:val="0"/>
        </w:rPr>
        <w:tab/>
        <w:t>Termination of survey</w:t>
      </w:r>
      <w:r>
        <w:rPr>
          <w:snapToGrid w:val="0"/>
        </w:rPr>
        <w:noBreakHyphen/>
        <w:t>strata scheme by unanimous resolution</w:t>
      </w:r>
      <w:bookmarkEnd w:id="433"/>
      <w:bookmarkEnd w:id="434"/>
      <w:bookmarkEnd w:id="435"/>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436" w:name="_Toc517767159"/>
      <w:bookmarkStart w:id="437" w:name="_Toc52096025"/>
      <w:bookmarkStart w:id="438" w:name="_Toc131416962"/>
      <w:r>
        <w:rPr>
          <w:rStyle w:val="CharSectno"/>
        </w:rPr>
        <w:t>31</w:t>
      </w:r>
      <w:r>
        <w:rPr>
          <w:snapToGrid w:val="0"/>
        </w:rPr>
        <w:t>.</w:t>
      </w:r>
      <w:r>
        <w:rPr>
          <w:snapToGrid w:val="0"/>
        </w:rPr>
        <w:tab/>
        <w:t>Termination of scheme by order of District Court</w:t>
      </w:r>
      <w:bookmarkEnd w:id="436"/>
      <w:bookmarkEnd w:id="437"/>
      <w:bookmarkEnd w:id="438"/>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439" w:name="_Toc56322963"/>
      <w:bookmarkStart w:id="440" w:name="_Toc88890865"/>
      <w:bookmarkStart w:id="441" w:name="_Toc89575764"/>
      <w:bookmarkStart w:id="442" w:name="_Toc92787532"/>
      <w:bookmarkStart w:id="443" w:name="_Toc93810368"/>
      <w:bookmarkStart w:id="444" w:name="_Toc96924231"/>
      <w:bookmarkStart w:id="445" w:name="_Toc98311314"/>
      <w:bookmarkStart w:id="446" w:name="_Toc100462975"/>
      <w:bookmarkStart w:id="447" w:name="_Toc103412895"/>
      <w:bookmarkStart w:id="448" w:name="_Toc103479717"/>
      <w:bookmarkStart w:id="449" w:name="_Toc103481238"/>
      <w:bookmarkStart w:id="450" w:name="_Toc106511846"/>
      <w:bookmarkStart w:id="451" w:name="_Toc122836921"/>
      <w:bookmarkStart w:id="452" w:name="_Toc131416963"/>
      <w:r>
        <w:rPr>
          <w:rStyle w:val="CharDivNo"/>
        </w:rPr>
        <w:t>Division 3</w:t>
      </w:r>
      <w:r>
        <w:rPr>
          <w:snapToGrid w:val="0"/>
        </w:rPr>
        <w:t> — </w:t>
      </w:r>
      <w:r>
        <w:rPr>
          <w:rStyle w:val="CharDivText"/>
        </w:rPr>
        <w:t>Conversion of strata schemes to survey</w:t>
      </w:r>
      <w:r>
        <w:rPr>
          <w:rStyle w:val="CharDivText"/>
        </w:rPr>
        <w:noBreakHyphen/>
        <w:t>strata schemes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pPr>
      <w:r>
        <w:tab/>
        <w:t xml:space="preserve">[Heading inserted by No. 61 of 1996 s. 21.] </w:t>
      </w:r>
    </w:p>
    <w:p>
      <w:pPr>
        <w:pStyle w:val="Heading5"/>
        <w:rPr>
          <w:snapToGrid w:val="0"/>
        </w:rPr>
      </w:pPr>
      <w:bookmarkStart w:id="453" w:name="_Toc517767160"/>
      <w:bookmarkStart w:id="454" w:name="_Toc52096026"/>
      <w:bookmarkStart w:id="455" w:name="_Toc131416964"/>
      <w:r>
        <w:rPr>
          <w:rStyle w:val="CharSectno"/>
        </w:rPr>
        <w:t>31A</w:t>
      </w:r>
      <w:r>
        <w:rPr>
          <w:snapToGrid w:val="0"/>
        </w:rPr>
        <w:t>.</w:t>
      </w:r>
      <w:r>
        <w:rPr>
          <w:snapToGrid w:val="0"/>
        </w:rPr>
        <w:tab/>
        <w:t>Division only applies to single tier strata schemes registered before 1 January 1998</w:t>
      </w:r>
      <w:bookmarkEnd w:id="453"/>
      <w:bookmarkEnd w:id="454"/>
      <w:bookmarkEnd w:id="455"/>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456" w:name="_Toc517767161"/>
      <w:bookmarkStart w:id="457" w:name="_Toc52096027"/>
      <w:bookmarkStart w:id="458" w:name="_Toc131416965"/>
      <w:r>
        <w:rPr>
          <w:rStyle w:val="CharSectno"/>
        </w:rPr>
        <w:t>31B</w:t>
      </w:r>
      <w:r>
        <w:rPr>
          <w:snapToGrid w:val="0"/>
        </w:rPr>
        <w:t>.</w:t>
      </w:r>
      <w:r>
        <w:rPr>
          <w:snapToGrid w:val="0"/>
        </w:rPr>
        <w:tab/>
        <w:t>Saving</w:t>
      </w:r>
      <w:bookmarkEnd w:id="456"/>
      <w:bookmarkEnd w:id="457"/>
      <w:bookmarkEnd w:id="458"/>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459" w:name="_Toc517767162"/>
      <w:bookmarkStart w:id="460" w:name="_Toc52096028"/>
      <w:bookmarkStart w:id="461" w:name="_Toc131416966"/>
      <w:r>
        <w:rPr>
          <w:rStyle w:val="CharSectno"/>
        </w:rPr>
        <w:t>31C</w:t>
      </w:r>
      <w:r>
        <w:rPr>
          <w:snapToGrid w:val="0"/>
        </w:rPr>
        <w:t>.</w:t>
      </w:r>
      <w:r>
        <w:rPr>
          <w:snapToGrid w:val="0"/>
        </w:rPr>
        <w:tab/>
        <w:t>Resolution by strata company</w:t>
      </w:r>
      <w:bookmarkEnd w:id="459"/>
      <w:bookmarkEnd w:id="460"/>
      <w:bookmarkEnd w:id="461"/>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462" w:name="_Toc517767163"/>
      <w:bookmarkStart w:id="463" w:name="_Toc52096029"/>
      <w:bookmarkStart w:id="464" w:name="_Toc131416967"/>
      <w:r>
        <w:rPr>
          <w:rStyle w:val="CharSectno"/>
        </w:rPr>
        <w:t>31D</w:t>
      </w:r>
      <w:r>
        <w:rPr>
          <w:snapToGrid w:val="0"/>
        </w:rPr>
        <w:t>.</w:t>
      </w:r>
      <w:r>
        <w:rPr>
          <w:snapToGrid w:val="0"/>
        </w:rPr>
        <w:tab/>
        <w:t>Notice of resolution may be lodged for registration</w:t>
      </w:r>
      <w:bookmarkEnd w:id="462"/>
      <w:bookmarkEnd w:id="463"/>
      <w:bookmarkEnd w:id="464"/>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465" w:name="_Toc517767164"/>
      <w:bookmarkStart w:id="466" w:name="_Toc52096030"/>
      <w:bookmarkStart w:id="467" w:name="_Toc131416968"/>
      <w:r>
        <w:rPr>
          <w:rStyle w:val="CharSectno"/>
        </w:rPr>
        <w:t>31E</w:t>
      </w:r>
      <w:r>
        <w:rPr>
          <w:snapToGrid w:val="0"/>
        </w:rPr>
        <w:t>.</w:t>
      </w:r>
      <w:r>
        <w:rPr>
          <w:snapToGrid w:val="0"/>
        </w:rPr>
        <w:tab/>
        <w:t>Documents to accompany notice</w:t>
      </w:r>
      <w:bookmarkEnd w:id="465"/>
      <w:bookmarkEnd w:id="466"/>
      <w:bookmarkEnd w:id="467"/>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468" w:name="_Toc517767165"/>
      <w:bookmarkStart w:id="469" w:name="_Toc52096031"/>
      <w:bookmarkStart w:id="470" w:name="_Toc131416969"/>
      <w:r>
        <w:rPr>
          <w:rStyle w:val="CharSectno"/>
        </w:rPr>
        <w:t>31F</w:t>
      </w:r>
      <w:r>
        <w:rPr>
          <w:snapToGrid w:val="0"/>
        </w:rPr>
        <w:t>.</w:t>
      </w:r>
      <w:r>
        <w:rPr>
          <w:snapToGrid w:val="0"/>
        </w:rPr>
        <w:tab/>
        <w:t>Certificate of licensed surveyor</w:t>
      </w:r>
      <w:bookmarkEnd w:id="468"/>
      <w:bookmarkEnd w:id="469"/>
      <w:bookmarkEnd w:id="470"/>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471" w:name="_Toc517767166"/>
      <w:bookmarkStart w:id="472" w:name="_Toc52096032"/>
      <w:bookmarkStart w:id="473" w:name="_Toc131416970"/>
      <w:r>
        <w:rPr>
          <w:rStyle w:val="CharSectno"/>
        </w:rPr>
        <w:t>31G</w:t>
      </w:r>
      <w:r>
        <w:rPr>
          <w:snapToGrid w:val="0"/>
        </w:rPr>
        <w:t>.</w:t>
      </w:r>
      <w:r>
        <w:rPr>
          <w:snapToGrid w:val="0"/>
        </w:rPr>
        <w:tab/>
        <w:t>Creation of easements</w:t>
      </w:r>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474" w:name="_Toc517767167"/>
      <w:bookmarkStart w:id="475" w:name="_Toc52096033"/>
      <w:bookmarkStart w:id="476" w:name="_Toc131416971"/>
      <w:r>
        <w:rPr>
          <w:rStyle w:val="CharSectno"/>
        </w:rPr>
        <w:t>31H</w:t>
      </w:r>
      <w:r>
        <w:rPr>
          <w:snapToGrid w:val="0"/>
        </w:rPr>
        <w:t>.</w:t>
      </w:r>
      <w:r>
        <w:rPr>
          <w:snapToGrid w:val="0"/>
        </w:rPr>
        <w:tab/>
        <w:t>Transfers etc. to give effect to resolution</w:t>
      </w:r>
      <w:bookmarkEnd w:id="474"/>
      <w:bookmarkEnd w:id="475"/>
      <w:bookmarkEnd w:id="476"/>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477" w:name="_Toc517767168"/>
      <w:bookmarkStart w:id="478" w:name="_Toc52096034"/>
      <w:bookmarkStart w:id="479" w:name="_Toc131416972"/>
      <w:r>
        <w:rPr>
          <w:rStyle w:val="CharSectno"/>
        </w:rPr>
        <w:t>31I</w:t>
      </w:r>
      <w:r>
        <w:rPr>
          <w:snapToGrid w:val="0"/>
        </w:rPr>
        <w:t>.</w:t>
      </w:r>
      <w:r>
        <w:rPr>
          <w:snapToGrid w:val="0"/>
        </w:rPr>
        <w:tab/>
        <w:t>Registration of notice of resolution</w:t>
      </w:r>
      <w:bookmarkEnd w:id="477"/>
      <w:bookmarkEnd w:id="478"/>
      <w:bookmarkEnd w:id="479"/>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480" w:name="_Toc517767169"/>
      <w:bookmarkStart w:id="481" w:name="_Toc52096035"/>
      <w:bookmarkStart w:id="482" w:name="_Toc131416973"/>
      <w:r>
        <w:rPr>
          <w:rStyle w:val="CharSectno"/>
        </w:rPr>
        <w:t>31J</w:t>
      </w:r>
      <w:r>
        <w:rPr>
          <w:snapToGrid w:val="0"/>
        </w:rPr>
        <w:t>.</w:t>
      </w:r>
      <w:r>
        <w:rPr>
          <w:snapToGrid w:val="0"/>
        </w:rPr>
        <w:tab/>
        <w:t>Effect of registration</w:t>
      </w:r>
      <w:bookmarkEnd w:id="480"/>
      <w:bookmarkEnd w:id="481"/>
      <w:bookmarkEnd w:id="482"/>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483" w:name="_Toc517767170"/>
      <w:bookmarkStart w:id="484" w:name="_Toc52096036"/>
      <w:bookmarkStart w:id="485" w:name="_Toc131416974"/>
      <w:r>
        <w:rPr>
          <w:rStyle w:val="CharSectno"/>
        </w:rPr>
        <w:t>31K</w:t>
      </w:r>
      <w:r>
        <w:rPr>
          <w:snapToGrid w:val="0"/>
        </w:rPr>
        <w:t>.</w:t>
      </w:r>
      <w:r>
        <w:rPr>
          <w:snapToGrid w:val="0"/>
        </w:rPr>
        <w:tab/>
        <w:t>Registrar of Titles to make necessary amendments</w:t>
      </w:r>
      <w:bookmarkEnd w:id="483"/>
      <w:bookmarkEnd w:id="484"/>
      <w:bookmarkEnd w:id="485"/>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The Registrar of Titles may amend the duplicate certificates of title when they are lodged in the Office of Titles for the purpose of a dealing.</w:t>
      </w:r>
    </w:p>
    <w:p>
      <w:pPr>
        <w:pStyle w:val="Footnotesection"/>
      </w:pPr>
      <w:r>
        <w:tab/>
        <w:t xml:space="preserve">[Section 31K inserted by No. 61 of 1996 s. 21.] </w:t>
      </w:r>
    </w:p>
    <w:p>
      <w:pPr>
        <w:pStyle w:val="Heading2"/>
      </w:pPr>
      <w:bookmarkStart w:id="486" w:name="_Toc56322975"/>
      <w:bookmarkStart w:id="487" w:name="_Toc88890877"/>
      <w:bookmarkStart w:id="488" w:name="_Toc89575776"/>
      <w:bookmarkStart w:id="489" w:name="_Toc92787544"/>
      <w:bookmarkStart w:id="490" w:name="_Toc93810380"/>
      <w:bookmarkStart w:id="491" w:name="_Toc96924243"/>
      <w:bookmarkStart w:id="492" w:name="_Toc98311326"/>
      <w:bookmarkStart w:id="493" w:name="_Toc100462987"/>
      <w:bookmarkStart w:id="494" w:name="_Toc103412907"/>
      <w:bookmarkStart w:id="495" w:name="_Toc103479729"/>
      <w:bookmarkStart w:id="496" w:name="_Toc103481250"/>
      <w:bookmarkStart w:id="497" w:name="_Toc106511858"/>
      <w:bookmarkStart w:id="498" w:name="_Toc122836933"/>
      <w:bookmarkStart w:id="499" w:name="_Toc131416975"/>
      <w:r>
        <w:rPr>
          <w:rStyle w:val="CharPartNo"/>
        </w:rPr>
        <w:t>Part IV</w:t>
      </w:r>
      <w:r>
        <w:t> — </w:t>
      </w:r>
      <w:r>
        <w:rPr>
          <w:rStyle w:val="CharPartText"/>
        </w:rPr>
        <w:t>Management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3"/>
        <w:rPr>
          <w:snapToGrid w:val="0"/>
        </w:rPr>
      </w:pPr>
      <w:bookmarkStart w:id="500" w:name="_Toc56322976"/>
      <w:bookmarkStart w:id="501" w:name="_Toc88890878"/>
      <w:bookmarkStart w:id="502" w:name="_Toc89575777"/>
      <w:bookmarkStart w:id="503" w:name="_Toc92787545"/>
      <w:bookmarkStart w:id="504" w:name="_Toc93810381"/>
      <w:bookmarkStart w:id="505" w:name="_Toc96924244"/>
      <w:bookmarkStart w:id="506" w:name="_Toc98311327"/>
      <w:bookmarkStart w:id="507" w:name="_Toc100462988"/>
      <w:bookmarkStart w:id="508" w:name="_Toc103412908"/>
      <w:bookmarkStart w:id="509" w:name="_Toc103479730"/>
      <w:bookmarkStart w:id="510" w:name="_Toc103481251"/>
      <w:bookmarkStart w:id="511" w:name="_Toc106511859"/>
      <w:bookmarkStart w:id="512" w:name="_Toc122836934"/>
      <w:bookmarkStart w:id="513" w:name="_Toc131416976"/>
      <w:r>
        <w:rPr>
          <w:rStyle w:val="CharDivNo"/>
        </w:rPr>
        <w:t>Division 1</w:t>
      </w:r>
      <w:r>
        <w:rPr>
          <w:snapToGrid w:val="0"/>
        </w:rPr>
        <w:t> — </w:t>
      </w:r>
      <w:r>
        <w:rPr>
          <w:rStyle w:val="CharDivText"/>
        </w:rPr>
        <w:t>Strata companies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517767171"/>
      <w:bookmarkStart w:id="515" w:name="_Toc52096037"/>
      <w:bookmarkStart w:id="516" w:name="_Toc131416977"/>
      <w:r>
        <w:rPr>
          <w:rStyle w:val="CharSectno"/>
        </w:rPr>
        <w:t>32</w:t>
      </w:r>
      <w:r>
        <w:rPr>
          <w:snapToGrid w:val="0"/>
        </w:rPr>
        <w:t>.</w:t>
      </w:r>
      <w:r>
        <w:rPr>
          <w:snapToGrid w:val="0"/>
        </w:rPr>
        <w:tab/>
        <w:t>Incorporation of proprietors</w:t>
      </w:r>
      <w:bookmarkEnd w:id="514"/>
      <w:bookmarkEnd w:id="515"/>
      <w:bookmarkEnd w:id="516"/>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517" w:name="_Toc517767172"/>
      <w:bookmarkStart w:id="518" w:name="_Toc52096038"/>
      <w:bookmarkStart w:id="519" w:name="_Toc131416978"/>
      <w:r>
        <w:rPr>
          <w:rStyle w:val="CharSectno"/>
        </w:rPr>
        <w:t>33</w:t>
      </w:r>
      <w:r>
        <w:rPr>
          <w:snapToGrid w:val="0"/>
        </w:rPr>
        <w:t>.</w:t>
      </w:r>
      <w:r>
        <w:rPr>
          <w:snapToGrid w:val="0"/>
        </w:rPr>
        <w:tab/>
        <w:t>Strata company is representative of proprietors in proceedings</w:t>
      </w:r>
      <w:bookmarkEnd w:id="517"/>
      <w:bookmarkEnd w:id="518"/>
      <w:bookmarkEnd w:id="519"/>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520" w:name="_Toc517767173"/>
      <w:bookmarkStart w:id="521" w:name="_Toc52096039"/>
      <w:bookmarkStart w:id="522" w:name="_Toc131416979"/>
      <w:r>
        <w:rPr>
          <w:rStyle w:val="CharSectno"/>
        </w:rPr>
        <w:t>34</w:t>
      </w:r>
      <w:r>
        <w:rPr>
          <w:snapToGrid w:val="0"/>
        </w:rPr>
        <w:t>.</w:t>
      </w:r>
      <w:r>
        <w:rPr>
          <w:snapToGrid w:val="0"/>
        </w:rPr>
        <w:tab/>
        <w:t>Contract formalities</w:t>
      </w:r>
      <w:bookmarkEnd w:id="520"/>
      <w:bookmarkEnd w:id="521"/>
      <w:bookmarkEnd w:id="52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523" w:name="_Toc517767174"/>
      <w:bookmarkStart w:id="524" w:name="_Toc52096040"/>
      <w:bookmarkStart w:id="525" w:name="_Toc131416980"/>
      <w:r>
        <w:rPr>
          <w:rStyle w:val="CharSectno"/>
        </w:rPr>
        <w:t>35</w:t>
      </w:r>
      <w:r>
        <w:rPr>
          <w:snapToGrid w:val="0"/>
        </w:rPr>
        <w:t>.</w:t>
      </w:r>
      <w:r>
        <w:rPr>
          <w:snapToGrid w:val="0"/>
        </w:rPr>
        <w:tab/>
        <w:t>Duties of strata companies</w:t>
      </w:r>
      <w:bookmarkEnd w:id="523"/>
      <w:bookmarkEnd w:id="524"/>
      <w:bookmarkEnd w:id="525"/>
      <w:r>
        <w:rPr>
          <w:snapToGrid w:val="0"/>
        </w:rPr>
        <w:t xml:space="preserve"> </w:t>
      </w:r>
    </w:p>
    <w:p>
      <w:pPr>
        <w:pStyle w:val="Subsection"/>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526" w:name="_Toc517767175"/>
      <w:bookmarkStart w:id="527" w:name="_Toc52096041"/>
      <w:bookmarkStart w:id="528" w:name="_Toc131416981"/>
      <w:r>
        <w:rPr>
          <w:rStyle w:val="CharSectno"/>
        </w:rPr>
        <w:t>35A</w:t>
      </w:r>
      <w:r>
        <w:rPr>
          <w:snapToGrid w:val="0"/>
        </w:rPr>
        <w:t>.</w:t>
      </w:r>
      <w:r>
        <w:rPr>
          <w:snapToGrid w:val="0"/>
        </w:rPr>
        <w:tab/>
        <w:t>Roll to be kept by strata company</w:t>
      </w:r>
      <w:bookmarkEnd w:id="526"/>
      <w:bookmarkEnd w:id="527"/>
      <w:bookmarkEnd w:id="528"/>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529" w:name="_Toc517767176"/>
      <w:bookmarkStart w:id="530" w:name="_Toc52096042"/>
      <w:bookmarkStart w:id="531" w:name="_Toc131416982"/>
      <w:r>
        <w:rPr>
          <w:rStyle w:val="CharSectno"/>
        </w:rPr>
        <w:t>36</w:t>
      </w:r>
      <w:r>
        <w:rPr>
          <w:snapToGrid w:val="0"/>
        </w:rPr>
        <w:t>.</w:t>
      </w:r>
      <w:r>
        <w:rPr>
          <w:snapToGrid w:val="0"/>
        </w:rPr>
        <w:tab/>
        <w:t>Levy of contributions on proprietors</w:t>
      </w:r>
      <w:bookmarkEnd w:id="529"/>
      <w:bookmarkEnd w:id="530"/>
      <w:bookmarkEnd w:id="531"/>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532" w:name="_Toc517767177"/>
      <w:bookmarkStart w:id="533" w:name="_Toc52096043"/>
      <w:bookmarkStart w:id="534" w:name="_Toc131416983"/>
      <w:r>
        <w:rPr>
          <w:rStyle w:val="CharSectno"/>
        </w:rPr>
        <w:t>36A</w:t>
      </w:r>
      <w:r>
        <w:rPr>
          <w:snapToGrid w:val="0"/>
        </w:rPr>
        <w:t>.</w:t>
      </w:r>
      <w:r>
        <w:rPr>
          <w:snapToGrid w:val="0"/>
        </w:rPr>
        <w:tab/>
        <w:t>Certain provisions do not apply to companies for two</w:t>
      </w:r>
      <w:r>
        <w:rPr>
          <w:snapToGrid w:val="0"/>
        </w:rPr>
        <w:noBreakHyphen/>
        <w:t>lot schemes</w:t>
      </w:r>
      <w:bookmarkEnd w:id="532"/>
      <w:bookmarkEnd w:id="533"/>
      <w:bookmarkEnd w:id="534"/>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535" w:name="_Toc517767178"/>
      <w:bookmarkStart w:id="536" w:name="_Toc52096044"/>
      <w:bookmarkStart w:id="537" w:name="_Toc131416984"/>
      <w:r>
        <w:rPr>
          <w:rStyle w:val="CharSectno"/>
        </w:rPr>
        <w:t>36B</w:t>
      </w:r>
      <w:r>
        <w:rPr>
          <w:snapToGrid w:val="0"/>
        </w:rPr>
        <w:t>.</w:t>
      </w:r>
      <w:r>
        <w:rPr>
          <w:snapToGrid w:val="0"/>
        </w:rPr>
        <w:tab/>
        <w:t>Certain provisions may be excluded for 3, 4 or 5 lot schemes</w:t>
      </w:r>
      <w:bookmarkEnd w:id="535"/>
      <w:bookmarkEnd w:id="536"/>
      <w:bookmarkEnd w:id="537"/>
      <w:r>
        <w:rPr>
          <w:snapToGrid w:val="0"/>
        </w:rPr>
        <w:t xml:space="preserve"> </w:t>
      </w:r>
    </w:p>
    <w:p>
      <w:pPr>
        <w:pStyle w:val="Subsection"/>
        <w:spacing w:before="12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538" w:name="_Toc517767179"/>
      <w:bookmarkStart w:id="539" w:name="_Toc52096045"/>
      <w:bookmarkStart w:id="540" w:name="_Toc131416985"/>
      <w:r>
        <w:rPr>
          <w:rStyle w:val="CharSectno"/>
        </w:rPr>
        <w:t>37</w:t>
      </w:r>
      <w:r>
        <w:rPr>
          <w:snapToGrid w:val="0"/>
        </w:rPr>
        <w:t>.</w:t>
      </w:r>
      <w:r>
        <w:rPr>
          <w:snapToGrid w:val="0"/>
        </w:rPr>
        <w:tab/>
        <w:t>Powers of strata company</w:t>
      </w:r>
      <w:bookmarkEnd w:id="538"/>
      <w:bookmarkEnd w:id="539"/>
      <w:bookmarkEnd w:id="540"/>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541" w:name="_Toc517767180"/>
      <w:bookmarkStart w:id="542" w:name="_Toc52096046"/>
      <w:bookmarkStart w:id="543" w:name="_Toc131416986"/>
      <w:r>
        <w:rPr>
          <w:rStyle w:val="CharSectno"/>
        </w:rPr>
        <w:t>38</w:t>
      </w:r>
      <w:r>
        <w:rPr>
          <w:snapToGrid w:val="0"/>
        </w:rPr>
        <w:t>.</w:t>
      </w:r>
      <w:r>
        <w:rPr>
          <w:snapToGrid w:val="0"/>
        </w:rPr>
        <w:tab/>
        <w:t>Power of strata company to carry out work</w:t>
      </w:r>
      <w:bookmarkEnd w:id="541"/>
      <w:bookmarkEnd w:id="542"/>
      <w:bookmarkEnd w:id="543"/>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544" w:name="_Toc517767181"/>
      <w:bookmarkStart w:id="545" w:name="_Toc52096047"/>
      <w:bookmarkStart w:id="546" w:name="_Toc131416987"/>
      <w:r>
        <w:rPr>
          <w:rStyle w:val="CharSectno"/>
        </w:rPr>
        <w:t>39</w:t>
      </w:r>
      <w:r>
        <w:rPr>
          <w:snapToGrid w:val="0"/>
        </w:rPr>
        <w:t>.</w:t>
      </w:r>
      <w:r>
        <w:rPr>
          <w:snapToGrid w:val="0"/>
        </w:rPr>
        <w:tab/>
        <w:t>Power of strata company to enter</w:t>
      </w:r>
      <w:bookmarkEnd w:id="544"/>
      <w:bookmarkEnd w:id="545"/>
      <w:bookmarkEnd w:id="546"/>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keepNext/>
        <w:keepLines/>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547" w:name="_Toc517767182"/>
      <w:bookmarkStart w:id="548" w:name="_Toc52096048"/>
      <w:bookmarkStart w:id="549" w:name="_Toc131416988"/>
      <w:r>
        <w:rPr>
          <w:rStyle w:val="CharSectno"/>
        </w:rPr>
        <w:t>39A</w:t>
      </w:r>
      <w:r>
        <w:rPr>
          <w:snapToGrid w:val="0"/>
        </w:rPr>
        <w:t>.</w:t>
      </w:r>
      <w:r>
        <w:rPr>
          <w:snapToGrid w:val="0"/>
        </w:rPr>
        <w:tab/>
        <w:t>Power to terminate certain contracts for services</w:t>
      </w:r>
      <w:bookmarkEnd w:id="547"/>
      <w:bookmarkEnd w:id="548"/>
      <w:bookmarkEnd w:id="549"/>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550" w:name="_Toc517767183"/>
      <w:bookmarkStart w:id="551" w:name="_Toc52096049"/>
      <w:bookmarkStart w:id="552" w:name="_Toc131416989"/>
      <w:r>
        <w:rPr>
          <w:rStyle w:val="CharSectno"/>
        </w:rPr>
        <w:t>40</w:t>
      </w:r>
      <w:r>
        <w:rPr>
          <w:snapToGrid w:val="0"/>
        </w:rPr>
        <w:t>.</w:t>
      </w:r>
      <w:r>
        <w:rPr>
          <w:snapToGrid w:val="0"/>
        </w:rPr>
        <w:tab/>
        <w:t>Change of strata company’s address for service</w:t>
      </w:r>
      <w:bookmarkEnd w:id="550"/>
      <w:bookmarkEnd w:id="551"/>
      <w:bookmarkEnd w:id="552"/>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 office of the Registrar of Titles;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Heading5"/>
        <w:rPr>
          <w:snapToGrid w:val="0"/>
        </w:rPr>
      </w:pPr>
      <w:bookmarkStart w:id="553" w:name="_Toc517767184"/>
      <w:bookmarkStart w:id="554" w:name="_Toc52096050"/>
      <w:bookmarkStart w:id="555" w:name="_Toc131416990"/>
      <w:r>
        <w:rPr>
          <w:rStyle w:val="CharSectno"/>
        </w:rPr>
        <w:t>41</w:t>
      </w:r>
      <w:r>
        <w:rPr>
          <w:snapToGrid w:val="0"/>
        </w:rPr>
        <w:t>.</w:t>
      </w:r>
      <w:r>
        <w:rPr>
          <w:snapToGrid w:val="0"/>
        </w:rPr>
        <w:tab/>
        <w:t>Change of name of strata company</w:t>
      </w:r>
      <w:bookmarkEnd w:id="553"/>
      <w:bookmarkEnd w:id="554"/>
      <w:bookmarkEnd w:id="555"/>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 office of the Registrar of Titles;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w:t>
      </w:r>
    </w:p>
    <w:p>
      <w:pPr>
        <w:pStyle w:val="Heading5"/>
        <w:rPr>
          <w:snapToGrid w:val="0"/>
        </w:rPr>
      </w:pPr>
      <w:bookmarkStart w:id="556" w:name="_Toc517767185"/>
      <w:bookmarkStart w:id="557" w:name="_Toc52096051"/>
      <w:bookmarkStart w:id="558" w:name="_Toc131416991"/>
      <w:r>
        <w:rPr>
          <w:rStyle w:val="CharSectno"/>
        </w:rPr>
        <w:t>42</w:t>
      </w:r>
      <w:r>
        <w:rPr>
          <w:snapToGrid w:val="0"/>
        </w:rPr>
        <w:t>.</w:t>
      </w:r>
      <w:r>
        <w:rPr>
          <w:snapToGrid w:val="0"/>
        </w:rPr>
        <w:tab/>
        <w:t>By</w:t>
      </w:r>
      <w:r>
        <w:rPr>
          <w:snapToGrid w:val="0"/>
        </w:rPr>
        <w:noBreakHyphen/>
        <w:t>laws</w:t>
      </w:r>
      <w:bookmarkEnd w:id="556"/>
      <w:bookmarkEnd w:id="557"/>
      <w:bookmarkEnd w:id="558"/>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spacing w:before="60"/>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559" w:name="_Toc517767186"/>
      <w:bookmarkStart w:id="560" w:name="_Toc52096052"/>
      <w:bookmarkStart w:id="561" w:name="_Toc131416992"/>
      <w:r>
        <w:rPr>
          <w:rStyle w:val="CharSectno"/>
        </w:rPr>
        <w:t>42A</w:t>
      </w:r>
      <w:r>
        <w:rPr>
          <w:snapToGrid w:val="0"/>
        </w:rPr>
        <w:t>.</w:t>
      </w:r>
      <w:r>
        <w:rPr>
          <w:snapToGrid w:val="0"/>
        </w:rPr>
        <w:tab/>
        <w:t>By</w:t>
      </w:r>
      <w:r>
        <w:rPr>
          <w:snapToGrid w:val="0"/>
        </w:rPr>
        <w:noBreakHyphen/>
        <w:t>laws may provide for penalties</w:t>
      </w:r>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562" w:name="_Toc517767187"/>
      <w:bookmarkStart w:id="563" w:name="_Toc52096053"/>
      <w:bookmarkStart w:id="564" w:name="_Toc131416993"/>
      <w:r>
        <w:rPr>
          <w:rStyle w:val="CharSectno"/>
        </w:rPr>
        <w:t>42B</w:t>
      </w:r>
      <w:r>
        <w:rPr>
          <w:snapToGrid w:val="0"/>
        </w:rPr>
        <w:t>.</w:t>
      </w:r>
      <w:r>
        <w:rPr>
          <w:snapToGrid w:val="0"/>
        </w:rPr>
        <w:tab/>
        <w:t>By</w:t>
      </w:r>
      <w:r>
        <w:rPr>
          <w:snapToGrid w:val="0"/>
        </w:rPr>
        <w:noBreakHyphen/>
        <w:t>laws may provide for different basis for levying contributions</w:t>
      </w:r>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565" w:name="_Toc517767188"/>
      <w:bookmarkStart w:id="566" w:name="_Toc52096054"/>
      <w:bookmarkStart w:id="567" w:name="_Toc131416994"/>
      <w:r>
        <w:rPr>
          <w:rStyle w:val="CharSectno"/>
        </w:rPr>
        <w:t>42C</w:t>
      </w:r>
      <w:r>
        <w:rPr>
          <w:snapToGrid w:val="0"/>
        </w:rPr>
        <w:t>.</w:t>
      </w:r>
      <w:r>
        <w:rPr>
          <w:snapToGrid w:val="0"/>
        </w:rPr>
        <w:tab/>
        <w:t>Transitional provision</w:t>
      </w:r>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568" w:name="_Toc517767189"/>
      <w:bookmarkStart w:id="569" w:name="_Toc52096055"/>
      <w:bookmarkStart w:id="570" w:name="_Toc131416995"/>
      <w:r>
        <w:rPr>
          <w:rStyle w:val="CharSectno"/>
        </w:rPr>
        <w:t>43</w:t>
      </w:r>
      <w:r>
        <w:rPr>
          <w:snapToGrid w:val="0"/>
        </w:rPr>
        <w:t>.</w:t>
      </w:r>
      <w:r>
        <w:rPr>
          <w:snapToGrid w:val="0"/>
        </w:rPr>
        <w:tab/>
        <w:t>Supply of information and certificates by strata company</w:t>
      </w:r>
      <w:bookmarkEnd w:id="568"/>
      <w:bookmarkEnd w:id="569"/>
      <w:bookmarkEnd w:id="570"/>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571" w:name="_Toc56322996"/>
      <w:bookmarkStart w:id="572" w:name="_Toc88890898"/>
      <w:bookmarkStart w:id="573" w:name="_Toc89575797"/>
      <w:bookmarkStart w:id="574" w:name="_Toc92787565"/>
      <w:bookmarkStart w:id="575" w:name="_Toc93810401"/>
      <w:bookmarkStart w:id="576" w:name="_Toc96924264"/>
      <w:bookmarkStart w:id="577" w:name="_Toc98311347"/>
      <w:bookmarkStart w:id="578" w:name="_Toc100463008"/>
      <w:bookmarkStart w:id="579" w:name="_Toc103412928"/>
      <w:bookmarkStart w:id="580" w:name="_Toc103479750"/>
      <w:bookmarkStart w:id="581" w:name="_Toc103481271"/>
      <w:bookmarkStart w:id="582" w:name="_Toc106511879"/>
      <w:bookmarkStart w:id="583" w:name="_Toc122836954"/>
      <w:bookmarkStart w:id="584" w:name="_Toc131416996"/>
      <w:r>
        <w:rPr>
          <w:rStyle w:val="CharDivNo"/>
        </w:rPr>
        <w:t>Division 2</w:t>
      </w:r>
      <w:r>
        <w:rPr>
          <w:snapToGrid w:val="0"/>
        </w:rPr>
        <w:t> — </w:t>
      </w:r>
      <w:r>
        <w:rPr>
          <w:rStyle w:val="CharDivText"/>
        </w:rPr>
        <w:t>Councils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spacing w:before="180"/>
        <w:rPr>
          <w:snapToGrid w:val="0"/>
        </w:rPr>
      </w:pPr>
      <w:bookmarkStart w:id="585" w:name="_Toc131416997"/>
      <w:r>
        <w:rPr>
          <w:rStyle w:val="CharSectno"/>
        </w:rPr>
        <w:t>44</w:t>
      </w:r>
      <w:r>
        <w:rPr>
          <w:snapToGrid w:val="0"/>
        </w:rPr>
        <w:t>.</w:t>
      </w:r>
      <w:r>
        <w:rPr>
          <w:snapToGrid w:val="0"/>
        </w:rPr>
        <w:tab/>
        <w:t>Functions of councils</w:t>
      </w:r>
      <w:bookmarkEnd w:id="585"/>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586" w:name="_Toc517767191"/>
      <w:bookmarkStart w:id="587" w:name="_Toc52096057"/>
      <w:bookmarkStart w:id="588" w:name="_Toc131416998"/>
      <w:r>
        <w:rPr>
          <w:rStyle w:val="CharSectno"/>
        </w:rPr>
        <w:t>45</w:t>
      </w:r>
      <w:r>
        <w:rPr>
          <w:snapToGrid w:val="0"/>
        </w:rPr>
        <w:t>.</w:t>
      </w:r>
      <w:r>
        <w:rPr>
          <w:snapToGrid w:val="0"/>
        </w:rPr>
        <w:tab/>
        <w:t>Corporate body may be chairman, secretary, treasurer or council member</w:t>
      </w:r>
      <w:bookmarkEnd w:id="586"/>
      <w:bookmarkEnd w:id="587"/>
      <w:bookmarkEnd w:id="588"/>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589" w:name="_Toc517767192"/>
      <w:bookmarkStart w:id="590" w:name="_Toc52096058"/>
      <w:bookmarkStart w:id="591" w:name="_Toc131416999"/>
      <w:r>
        <w:rPr>
          <w:rStyle w:val="CharSectno"/>
        </w:rPr>
        <w:t>46</w:t>
      </w:r>
      <w:r>
        <w:rPr>
          <w:snapToGrid w:val="0"/>
        </w:rPr>
        <w:t>.</w:t>
      </w:r>
      <w:r>
        <w:rPr>
          <w:snapToGrid w:val="0"/>
        </w:rPr>
        <w:tab/>
        <w:t>Performance of functions where no council or no quorum</w:t>
      </w:r>
      <w:bookmarkEnd w:id="589"/>
      <w:bookmarkEnd w:id="590"/>
      <w:bookmarkEnd w:id="591"/>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592" w:name="_Toc517767193"/>
      <w:bookmarkStart w:id="593" w:name="_Toc52096059"/>
      <w:bookmarkStart w:id="594" w:name="_Toc131417000"/>
      <w:r>
        <w:rPr>
          <w:rStyle w:val="CharSectno"/>
        </w:rPr>
        <w:t>47</w:t>
      </w:r>
      <w:r>
        <w:rPr>
          <w:snapToGrid w:val="0"/>
        </w:rPr>
        <w:t>.</w:t>
      </w:r>
      <w:r>
        <w:rPr>
          <w:snapToGrid w:val="0"/>
        </w:rPr>
        <w:tab/>
        <w:t>Restrictions on powers of expenditure</w:t>
      </w:r>
      <w:bookmarkEnd w:id="592"/>
      <w:bookmarkEnd w:id="593"/>
      <w:bookmarkEnd w:id="594"/>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595" w:name="_Toc517767194"/>
      <w:bookmarkStart w:id="596" w:name="_Toc52096060"/>
      <w:bookmarkStart w:id="597" w:name="_Toc131417001"/>
      <w:r>
        <w:rPr>
          <w:rStyle w:val="CharSectno"/>
        </w:rPr>
        <w:t>48</w:t>
      </w:r>
      <w:r>
        <w:rPr>
          <w:snapToGrid w:val="0"/>
        </w:rPr>
        <w:t>.</w:t>
      </w:r>
      <w:r>
        <w:rPr>
          <w:snapToGrid w:val="0"/>
        </w:rPr>
        <w:tab/>
        <w:t>Recovery of books and records by council</w:t>
      </w:r>
      <w:bookmarkEnd w:id="595"/>
      <w:bookmarkEnd w:id="596"/>
      <w:bookmarkEnd w:id="597"/>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598" w:name="_Toc56323002"/>
      <w:bookmarkStart w:id="599" w:name="_Toc88890904"/>
      <w:bookmarkStart w:id="600" w:name="_Toc89575803"/>
      <w:bookmarkStart w:id="601" w:name="_Toc92787571"/>
      <w:bookmarkStart w:id="602" w:name="_Toc93810407"/>
      <w:bookmarkStart w:id="603" w:name="_Toc96924270"/>
      <w:bookmarkStart w:id="604" w:name="_Toc98311353"/>
      <w:bookmarkStart w:id="605" w:name="_Toc100463014"/>
      <w:bookmarkStart w:id="606" w:name="_Toc103412934"/>
      <w:bookmarkStart w:id="607" w:name="_Toc103479756"/>
      <w:bookmarkStart w:id="608" w:name="_Toc103481277"/>
      <w:bookmarkStart w:id="609" w:name="_Toc106511885"/>
      <w:bookmarkStart w:id="610" w:name="_Toc122836960"/>
      <w:bookmarkStart w:id="611" w:name="_Toc131417002"/>
      <w:r>
        <w:rPr>
          <w:rStyle w:val="CharDivNo"/>
        </w:rPr>
        <w:t>Division 3</w:t>
      </w:r>
      <w:r>
        <w:rPr>
          <w:snapToGrid w:val="0"/>
        </w:rPr>
        <w:t> — </w:t>
      </w:r>
      <w:r>
        <w:rPr>
          <w:rStyle w:val="CharDivText"/>
        </w:rPr>
        <w:t>Meetings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517767195"/>
      <w:bookmarkStart w:id="613" w:name="_Toc52096061"/>
      <w:bookmarkStart w:id="614" w:name="_Toc131417003"/>
      <w:r>
        <w:rPr>
          <w:rStyle w:val="CharSectno"/>
        </w:rPr>
        <w:t>49</w:t>
      </w:r>
      <w:r>
        <w:rPr>
          <w:snapToGrid w:val="0"/>
        </w:rPr>
        <w:t>.</w:t>
      </w:r>
      <w:r>
        <w:rPr>
          <w:snapToGrid w:val="0"/>
        </w:rPr>
        <w:tab/>
        <w:t>First annual general meeting</w:t>
      </w:r>
      <w:bookmarkEnd w:id="612"/>
      <w:bookmarkEnd w:id="613"/>
      <w:bookmarkEnd w:id="614"/>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615" w:name="_Toc517767196"/>
      <w:bookmarkStart w:id="616" w:name="_Toc52096062"/>
      <w:bookmarkStart w:id="617" w:name="_Toc131417004"/>
      <w:r>
        <w:rPr>
          <w:rStyle w:val="CharSectno"/>
        </w:rPr>
        <w:t>50</w:t>
      </w:r>
      <w:r>
        <w:rPr>
          <w:snapToGrid w:val="0"/>
        </w:rPr>
        <w:t>.</w:t>
      </w:r>
      <w:r>
        <w:rPr>
          <w:snapToGrid w:val="0"/>
        </w:rPr>
        <w:tab/>
        <w:t>Voting at meetings</w:t>
      </w:r>
      <w:bookmarkEnd w:id="615"/>
      <w:bookmarkEnd w:id="616"/>
      <w:bookmarkEnd w:id="617"/>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618" w:name="_Toc517767197"/>
      <w:bookmarkStart w:id="619" w:name="_Toc52096063"/>
      <w:bookmarkStart w:id="620" w:name="_Toc131417005"/>
      <w:r>
        <w:rPr>
          <w:rStyle w:val="CharSectno"/>
        </w:rPr>
        <w:t>50A</w:t>
      </w:r>
      <w:r>
        <w:rPr>
          <w:snapToGrid w:val="0"/>
        </w:rPr>
        <w:t>.</w:t>
      </w:r>
      <w:r>
        <w:rPr>
          <w:snapToGrid w:val="0"/>
        </w:rPr>
        <w:tab/>
        <w:t>Disqualification from voting as proxy</w:t>
      </w:r>
      <w:bookmarkEnd w:id="618"/>
      <w:bookmarkEnd w:id="619"/>
      <w:bookmarkEnd w:id="620"/>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621" w:name="_Toc517767198"/>
      <w:bookmarkStart w:id="622" w:name="_Toc52096064"/>
      <w:bookmarkStart w:id="623" w:name="_Toc131417006"/>
      <w:r>
        <w:rPr>
          <w:rStyle w:val="CharSectno"/>
        </w:rPr>
        <w:t>50B</w:t>
      </w:r>
      <w:r>
        <w:rPr>
          <w:snapToGrid w:val="0"/>
        </w:rPr>
        <w:t>.</w:t>
      </w:r>
      <w:r>
        <w:rPr>
          <w:snapToGrid w:val="0"/>
        </w:rPr>
        <w:tab/>
        <w:t>Quorum for meeting of strata company for two</w:t>
      </w:r>
      <w:r>
        <w:rPr>
          <w:snapToGrid w:val="0"/>
        </w:rPr>
        <w:noBreakHyphen/>
        <w:t>lot scheme</w:t>
      </w:r>
      <w:bookmarkEnd w:id="621"/>
      <w:bookmarkEnd w:id="622"/>
      <w:bookmarkEnd w:id="623"/>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624" w:name="_Toc517767199"/>
      <w:bookmarkStart w:id="625" w:name="_Toc52096065"/>
      <w:bookmarkStart w:id="626" w:name="_Toc131417007"/>
      <w:r>
        <w:rPr>
          <w:rStyle w:val="CharSectno"/>
        </w:rPr>
        <w:t>51</w:t>
      </w:r>
      <w:r>
        <w:rPr>
          <w:snapToGrid w:val="0"/>
        </w:rPr>
        <w:t>.</w:t>
      </w:r>
      <w:r>
        <w:rPr>
          <w:snapToGrid w:val="0"/>
        </w:rPr>
        <w:tab/>
        <w:t>Relief where unanimous resolution or resolution without dissent required</w:t>
      </w:r>
      <w:bookmarkEnd w:id="624"/>
      <w:bookmarkEnd w:id="625"/>
      <w:bookmarkEnd w:id="626"/>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627" w:name="_Toc517767200"/>
      <w:bookmarkStart w:id="628" w:name="_Toc52096066"/>
      <w:bookmarkStart w:id="629" w:name="_Toc131417008"/>
      <w:r>
        <w:rPr>
          <w:rStyle w:val="CharSectno"/>
        </w:rPr>
        <w:t>51A</w:t>
      </w:r>
      <w:r>
        <w:rPr>
          <w:snapToGrid w:val="0"/>
        </w:rPr>
        <w:t>.</w:t>
      </w:r>
      <w:r>
        <w:rPr>
          <w:snapToGrid w:val="0"/>
        </w:rPr>
        <w:tab/>
        <w:t>Relief where unanimous resolution required for two</w:t>
      </w:r>
      <w:r>
        <w:rPr>
          <w:snapToGrid w:val="0"/>
        </w:rPr>
        <w:noBreakHyphen/>
        <w:t>lot scheme</w:t>
      </w:r>
      <w:bookmarkEnd w:id="627"/>
      <w:bookmarkEnd w:id="628"/>
      <w:bookmarkEnd w:id="62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630" w:name="_Toc517767201"/>
      <w:bookmarkStart w:id="631" w:name="_Toc52096067"/>
      <w:bookmarkStart w:id="632" w:name="_Toc131417009"/>
      <w:r>
        <w:rPr>
          <w:rStyle w:val="CharSectno"/>
        </w:rPr>
        <w:t>52</w:t>
      </w:r>
      <w:r>
        <w:rPr>
          <w:snapToGrid w:val="0"/>
        </w:rPr>
        <w:t>.</w:t>
      </w:r>
      <w:r>
        <w:rPr>
          <w:snapToGrid w:val="0"/>
        </w:rPr>
        <w:tab/>
        <w:t>Performance of functions by proprietors in general meeting</w:t>
      </w:r>
      <w:bookmarkEnd w:id="630"/>
      <w:bookmarkEnd w:id="631"/>
      <w:bookmarkEnd w:id="632"/>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633" w:name="_Toc56323010"/>
      <w:bookmarkStart w:id="634" w:name="_Toc88890912"/>
      <w:bookmarkStart w:id="635" w:name="_Toc89575811"/>
      <w:bookmarkStart w:id="636" w:name="_Toc92787579"/>
      <w:bookmarkStart w:id="637" w:name="_Toc93810415"/>
      <w:bookmarkStart w:id="638" w:name="_Toc96924278"/>
      <w:bookmarkStart w:id="639" w:name="_Toc98311361"/>
      <w:bookmarkStart w:id="640" w:name="_Toc100463022"/>
      <w:bookmarkStart w:id="641" w:name="_Toc103412942"/>
      <w:bookmarkStart w:id="642" w:name="_Toc103479764"/>
      <w:bookmarkStart w:id="643" w:name="_Toc103481285"/>
      <w:bookmarkStart w:id="644" w:name="_Toc106511893"/>
      <w:bookmarkStart w:id="645" w:name="_Toc122836968"/>
      <w:bookmarkStart w:id="646" w:name="_Toc131417010"/>
      <w:r>
        <w:rPr>
          <w:rStyle w:val="CharDivNo"/>
        </w:rPr>
        <w:t>Division 4</w:t>
      </w:r>
      <w:r>
        <w:rPr>
          <w:snapToGrid w:val="0"/>
        </w:rPr>
        <w:t> — </w:t>
      </w:r>
      <w:r>
        <w:rPr>
          <w:rStyle w:val="CharDivText"/>
        </w:rPr>
        <w:t>Insurance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4"/>
        <w:spacing w:before="120"/>
      </w:pPr>
      <w:bookmarkStart w:id="647" w:name="_Toc56323011"/>
      <w:bookmarkStart w:id="648" w:name="_Toc88890913"/>
      <w:bookmarkStart w:id="649" w:name="_Toc89575812"/>
      <w:bookmarkStart w:id="650" w:name="_Toc92787580"/>
      <w:bookmarkStart w:id="651" w:name="_Toc93810416"/>
      <w:bookmarkStart w:id="652" w:name="_Toc96924279"/>
      <w:bookmarkStart w:id="653" w:name="_Toc98311362"/>
      <w:bookmarkStart w:id="654" w:name="_Toc100463023"/>
      <w:bookmarkStart w:id="655" w:name="_Toc103412943"/>
      <w:bookmarkStart w:id="656" w:name="_Toc103479765"/>
      <w:bookmarkStart w:id="657" w:name="_Toc103481286"/>
      <w:bookmarkStart w:id="658" w:name="_Toc106511894"/>
      <w:bookmarkStart w:id="659" w:name="_Toc122836969"/>
      <w:bookmarkStart w:id="660" w:name="_Toc131417011"/>
      <w:r>
        <w:t>Subdivision 1 — Preliminary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661" w:name="_Toc517767202"/>
      <w:bookmarkStart w:id="662" w:name="_Toc52096068"/>
      <w:bookmarkStart w:id="663" w:name="_Toc131417012"/>
      <w:r>
        <w:rPr>
          <w:rStyle w:val="CharSectno"/>
        </w:rPr>
        <w:t>53</w:t>
      </w:r>
      <w:r>
        <w:rPr>
          <w:snapToGrid w:val="0"/>
        </w:rPr>
        <w:t>.</w:t>
      </w:r>
      <w:r>
        <w:rPr>
          <w:snapToGrid w:val="0"/>
        </w:rPr>
        <w:tab/>
        <w:t>Interpretation</w:t>
      </w:r>
      <w:bookmarkEnd w:id="661"/>
      <w:bookmarkEnd w:id="662"/>
      <w:bookmarkEnd w:id="66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664" w:name="_Toc56323013"/>
      <w:bookmarkStart w:id="665" w:name="_Toc88890915"/>
      <w:bookmarkStart w:id="666" w:name="_Toc89575814"/>
      <w:bookmarkStart w:id="667" w:name="_Toc92787582"/>
      <w:bookmarkStart w:id="668" w:name="_Toc93810418"/>
      <w:bookmarkStart w:id="669" w:name="_Toc96924281"/>
      <w:bookmarkStart w:id="670" w:name="_Toc98311364"/>
      <w:bookmarkStart w:id="671" w:name="_Toc100463025"/>
      <w:bookmarkStart w:id="672" w:name="_Toc103412945"/>
      <w:bookmarkStart w:id="673" w:name="_Toc103479767"/>
      <w:bookmarkStart w:id="674" w:name="_Toc103481288"/>
      <w:bookmarkStart w:id="675" w:name="_Toc106511896"/>
      <w:bookmarkStart w:id="676" w:name="_Toc122836971"/>
      <w:bookmarkStart w:id="677" w:name="_Toc131417013"/>
      <w:r>
        <w:t>Subdivision 2 — Insurance in single tier strata schemes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t xml:space="preserve"> </w:t>
      </w:r>
    </w:p>
    <w:p>
      <w:pPr>
        <w:pStyle w:val="Footnoteheading"/>
      </w:pPr>
      <w:r>
        <w:tab/>
        <w:t>[Heading inserted by No. 61 of 1996 s. 25.]</w:t>
      </w:r>
    </w:p>
    <w:p>
      <w:pPr>
        <w:pStyle w:val="Heading5"/>
        <w:rPr>
          <w:snapToGrid w:val="0"/>
        </w:rPr>
      </w:pPr>
      <w:bookmarkStart w:id="678" w:name="_Toc517767203"/>
      <w:bookmarkStart w:id="679" w:name="_Toc52096069"/>
      <w:bookmarkStart w:id="680" w:name="_Toc131417014"/>
      <w:r>
        <w:rPr>
          <w:rStyle w:val="CharSectno"/>
        </w:rPr>
        <w:t>53A</w:t>
      </w:r>
      <w:r>
        <w:rPr>
          <w:snapToGrid w:val="0"/>
        </w:rPr>
        <w:t>.</w:t>
      </w:r>
      <w:r>
        <w:rPr>
          <w:snapToGrid w:val="0"/>
        </w:rPr>
        <w:tab/>
        <w:t>Application of this Subdivision</w:t>
      </w:r>
      <w:bookmarkEnd w:id="678"/>
      <w:bookmarkEnd w:id="679"/>
      <w:bookmarkEnd w:id="680"/>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681" w:name="_Toc517767204"/>
      <w:bookmarkStart w:id="682" w:name="_Toc52096070"/>
      <w:bookmarkStart w:id="683" w:name="_Toc131417015"/>
      <w:r>
        <w:rPr>
          <w:rStyle w:val="CharSectno"/>
        </w:rPr>
        <w:t>53B</w:t>
      </w:r>
      <w:r>
        <w:rPr>
          <w:snapToGrid w:val="0"/>
        </w:rPr>
        <w:t>.</w:t>
      </w:r>
      <w:r>
        <w:rPr>
          <w:snapToGrid w:val="0"/>
        </w:rPr>
        <w:tab/>
        <w:t>Insurance for lots in single tier strata schemes</w:t>
      </w:r>
      <w:bookmarkEnd w:id="681"/>
      <w:bookmarkEnd w:id="682"/>
      <w:bookmarkEnd w:id="683"/>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684" w:name="_Toc517767205"/>
      <w:bookmarkStart w:id="685" w:name="_Toc52096071"/>
      <w:bookmarkStart w:id="686" w:name="_Toc131417016"/>
      <w:r>
        <w:rPr>
          <w:rStyle w:val="CharSectno"/>
        </w:rPr>
        <w:t>53C</w:t>
      </w:r>
      <w:r>
        <w:rPr>
          <w:snapToGrid w:val="0"/>
        </w:rPr>
        <w:t>.</w:t>
      </w:r>
      <w:r>
        <w:rPr>
          <w:snapToGrid w:val="0"/>
        </w:rPr>
        <w:tab/>
        <w:t>Insurance for common property in single tier strata schemes</w:t>
      </w:r>
      <w:bookmarkEnd w:id="684"/>
      <w:bookmarkEnd w:id="685"/>
      <w:bookmarkEnd w:id="686"/>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687" w:name="_Toc517767206"/>
      <w:bookmarkStart w:id="688" w:name="_Toc52096072"/>
      <w:bookmarkStart w:id="689" w:name="_Toc131417017"/>
      <w:r>
        <w:rPr>
          <w:rStyle w:val="CharSectno"/>
        </w:rPr>
        <w:t>53D</w:t>
      </w:r>
      <w:r>
        <w:rPr>
          <w:snapToGrid w:val="0"/>
        </w:rPr>
        <w:t>.</w:t>
      </w:r>
      <w:r>
        <w:rPr>
          <w:snapToGrid w:val="0"/>
        </w:rPr>
        <w:tab/>
        <w:t>Strata company’s obligations where it has an insurance function in single tier strata schemes</w:t>
      </w:r>
      <w:bookmarkEnd w:id="687"/>
      <w:bookmarkEnd w:id="688"/>
      <w:bookmarkEnd w:id="689"/>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690" w:name="_Toc517767207"/>
      <w:bookmarkStart w:id="691" w:name="_Toc52096073"/>
      <w:bookmarkStart w:id="692" w:name="_Toc131417018"/>
      <w:r>
        <w:rPr>
          <w:rStyle w:val="CharSectno"/>
        </w:rPr>
        <w:t>53E</w:t>
      </w:r>
      <w:r>
        <w:rPr>
          <w:snapToGrid w:val="0"/>
        </w:rPr>
        <w:t>.</w:t>
      </w:r>
      <w:r>
        <w:rPr>
          <w:snapToGrid w:val="0"/>
        </w:rPr>
        <w:tab/>
        <w:t>Recovery of premium by strata company where no administrative fund in single tier strata schemes</w:t>
      </w:r>
      <w:bookmarkEnd w:id="690"/>
      <w:bookmarkEnd w:id="691"/>
      <w:bookmarkEnd w:id="692"/>
    </w:p>
    <w:p>
      <w:pPr>
        <w:pStyle w:val="Subsection"/>
        <w:keepNext/>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693" w:name="_Toc56323019"/>
      <w:bookmarkStart w:id="694" w:name="_Toc88890921"/>
      <w:bookmarkStart w:id="695" w:name="_Toc89575820"/>
      <w:bookmarkStart w:id="696" w:name="_Toc92787588"/>
      <w:bookmarkStart w:id="697" w:name="_Toc93810424"/>
      <w:bookmarkStart w:id="698" w:name="_Toc96924287"/>
      <w:bookmarkStart w:id="699" w:name="_Toc98311370"/>
      <w:bookmarkStart w:id="700" w:name="_Toc100463031"/>
      <w:bookmarkStart w:id="701" w:name="_Toc103412951"/>
      <w:bookmarkStart w:id="702" w:name="_Toc103479773"/>
      <w:bookmarkStart w:id="703" w:name="_Toc103481294"/>
      <w:bookmarkStart w:id="704" w:name="_Toc106511902"/>
      <w:bookmarkStart w:id="705" w:name="_Toc122836977"/>
      <w:bookmarkStart w:id="706" w:name="_Toc131417019"/>
      <w:r>
        <w:t>Subdivision 3 — Insurance in schemes other than single tier strata schemes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t xml:space="preserve"> </w:t>
      </w:r>
    </w:p>
    <w:p>
      <w:pPr>
        <w:pStyle w:val="Footnoteheading"/>
      </w:pPr>
      <w:r>
        <w:tab/>
        <w:t>[Heading inserted by No. 61 of 1996 s. 26.]</w:t>
      </w:r>
    </w:p>
    <w:p>
      <w:pPr>
        <w:pStyle w:val="Heading5"/>
        <w:rPr>
          <w:snapToGrid w:val="0"/>
        </w:rPr>
      </w:pPr>
      <w:bookmarkStart w:id="707" w:name="_Toc517767208"/>
      <w:bookmarkStart w:id="708" w:name="_Toc52096074"/>
      <w:bookmarkStart w:id="709" w:name="_Toc131417020"/>
      <w:r>
        <w:rPr>
          <w:rStyle w:val="CharSectno"/>
        </w:rPr>
        <w:t>54</w:t>
      </w:r>
      <w:r>
        <w:rPr>
          <w:snapToGrid w:val="0"/>
        </w:rPr>
        <w:t>.</w:t>
      </w:r>
      <w:r>
        <w:rPr>
          <w:snapToGrid w:val="0"/>
        </w:rPr>
        <w:tab/>
        <w:t>Insurance of buildings and strata companies</w:t>
      </w:r>
      <w:bookmarkEnd w:id="707"/>
      <w:bookmarkEnd w:id="708"/>
      <w:bookmarkEnd w:id="709"/>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710" w:name="_Toc56323021"/>
      <w:bookmarkStart w:id="711" w:name="_Toc88890923"/>
      <w:bookmarkStart w:id="712" w:name="_Toc89575822"/>
      <w:bookmarkStart w:id="713" w:name="_Toc92787590"/>
      <w:bookmarkStart w:id="714" w:name="_Toc93810426"/>
      <w:bookmarkStart w:id="715" w:name="_Toc96924289"/>
      <w:bookmarkStart w:id="716" w:name="_Toc98311372"/>
      <w:bookmarkStart w:id="717" w:name="_Toc100463033"/>
      <w:bookmarkStart w:id="718" w:name="_Toc103412953"/>
      <w:bookmarkStart w:id="719" w:name="_Toc103479775"/>
      <w:bookmarkStart w:id="720" w:name="_Toc103481296"/>
      <w:bookmarkStart w:id="721" w:name="_Toc106511904"/>
      <w:bookmarkStart w:id="722" w:name="_Toc122836979"/>
      <w:bookmarkStart w:id="723" w:name="_Toc131417021"/>
      <w:r>
        <w:t>Subdivision 4 — Insurance provisions applicable to all schemes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t xml:space="preserve"> </w:t>
      </w:r>
    </w:p>
    <w:p>
      <w:pPr>
        <w:pStyle w:val="Footnoteheading"/>
      </w:pPr>
      <w:r>
        <w:tab/>
        <w:t>[Heading inserted by No. 61 of 1996 s. 28.]</w:t>
      </w:r>
    </w:p>
    <w:p>
      <w:pPr>
        <w:pStyle w:val="Heading5"/>
        <w:rPr>
          <w:snapToGrid w:val="0"/>
        </w:rPr>
      </w:pPr>
      <w:bookmarkStart w:id="724" w:name="_Toc517767209"/>
      <w:bookmarkStart w:id="725" w:name="_Toc52096075"/>
      <w:bookmarkStart w:id="726" w:name="_Toc131417022"/>
      <w:r>
        <w:rPr>
          <w:rStyle w:val="CharSectno"/>
        </w:rPr>
        <w:t>54A</w:t>
      </w:r>
      <w:r>
        <w:rPr>
          <w:snapToGrid w:val="0"/>
        </w:rPr>
        <w:t>.</w:t>
      </w:r>
      <w:r>
        <w:rPr>
          <w:snapToGrid w:val="0"/>
        </w:rPr>
        <w:tab/>
        <w:t>Where insurance cover refused, proprietor may be required to take action</w:t>
      </w:r>
      <w:bookmarkEnd w:id="724"/>
      <w:bookmarkEnd w:id="725"/>
      <w:bookmarkEnd w:id="726"/>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727" w:name="_Toc517767210"/>
      <w:bookmarkStart w:id="728" w:name="_Toc52096076"/>
      <w:bookmarkStart w:id="729" w:name="_Toc131417023"/>
      <w:r>
        <w:rPr>
          <w:rStyle w:val="CharSectno"/>
        </w:rPr>
        <w:t>55</w:t>
      </w:r>
      <w:r>
        <w:rPr>
          <w:snapToGrid w:val="0"/>
        </w:rPr>
        <w:t>.</w:t>
      </w:r>
      <w:r>
        <w:rPr>
          <w:snapToGrid w:val="0"/>
        </w:rPr>
        <w:tab/>
        <w:t>Further insurance by strata company</w:t>
      </w:r>
      <w:bookmarkEnd w:id="727"/>
      <w:bookmarkEnd w:id="728"/>
      <w:bookmarkEnd w:id="729"/>
      <w:r>
        <w:rPr>
          <w:snapToGrid w:val="0"/>
        </w:rPr>
        <w:t xml:space="preserve"> </w:t>
      </w:r>
    </w:p>
    <w:p>
      <w:pPr>
        <w:pStyle w:val="Subsection"/>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730" w:name="_Toc517767211"/>
      <w:bookmarkStart w:id="731" w:name="_Toc52096077"/>
      <w:bookmarkStart w:id="732" w:name="_Toc131417024"/>
      <w:r>
        <w:rPr>
          <w:rStyle w:val="CharSectno"/>
        </w:rPr>
        <w:t>55A</w:t>
      </w:r>
      <w:r>
        <w:rPr>
          <w:snapToGrid w:val="0"/>
        </w:rPr>
        <w:t>.</w:t>
      </w:r>
      <w:r>
        <w:rPr>
          <w:snapToGrid w:val="0"/>
        </w:rPr>
        <w:tab/>
        <w:t>Proprietor liable for increased insurance premium in certain cases</w:t>
      </w:r>
      <w:bookmarkEnd w:id="730"/>
      <w:bookmarkEnd w:id="731"/>
      <w:bookmarkEnd w:id="732"/>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733" w:name="_Toc517767212"/>
      <w:bookmarkStart w:id="734" w:name="_Toc52096078"/>
      <w:bookmarkStart w:id="735" w:name="_Toc131417025"/>
      <w:r>
        <w:rPr>
          <w:rStyle w:val="CharSectno"/>
        </w:rPr>
        <w:t>56</w:t>
      </w:r>
      <w:r>
        <w:rPr>
          <w:snapToGrid w:val="0"/>
        </w:rPr>
        <w:t>.</w:t>
      </w:r>
      <w:r>
        <w:rPr>
          <w:snapToGrid w:val="0"/>
        </w:rPr>
        <w:tab/>
        <w:t>Insurance by proprietor</w:t>
      </w:r>
      <w:bookmarkEnd w:id="733"/>
      <w:bookmarkEnd w:id="734"/>
      <w:bookmarkEnd w:id="735"/>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736" w:name="_Toc517767213"/>
      <w:bookmarkStart w:id="737" w:name="_Toc52096079"/>
      <w:bookmarkStart w:id="738" w:name="_Toc131417026"/>
      <w:r>
        <w:rPr>
          <w:rStyle w:val="CharSectno"/>
        </w:rPr>
        <w:t>56A</w:t>
      </w:r>
      <w:r>
        <w:rPr>
          <w:snapToGrid w:val="0"/>
        </w:rPr>
        <w:t>.</w:t>
      </w:r>
      <w:r>
        <w:rPr>
          <w:snapToGrid w:val="0"/>
        </w:rPr>
        <w:tab/>
        <w:t>Proprietor may insure if strata company in default</w:t>
      </w:r>
      <w:bookmarkEnd w:id="736"/>
      <w:bookmarkEnd w:id="737"/>
      <w:bookmarkEnd w:id="738"/>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739" w:name="_Toc517767214"/>
      <w:bookmarkStart w:id="740" w:name="_Toc52096080"/>
      <w:bookmarkStart w:id="741" w:name="_Toc131417027"/>
      <w:r>
        <w:rPr>
          <w:rStyle w:val="CharSectno"/>
        </w:rPr>
        <w:t>57</w:t>
      </w:r>
      <w:r>
        <w:rPr>
          <w:snapToGrid w:val="0"/>
        </w:rPr>
        <w:t>.</w:t>
      </w:r>
      <w:r>
        <w:rPr>
          <w:snapToGrid w:val="0"/>
        </w:rPr>
        <w:tab/>
        <w:t>Insurance of mortgaged lot</w:t>
      </w:r>
      <w:bookmarkEnd w:id="739"/>
      <w:bookmarkEnd w:id="740"/>
      <w:bookmarkEnd w:id="741"/>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742" w:name="_Toc517767215"/>
      <w:bookmarkStart w:id="743" w:name="_Toc52096081"/>
      <w:bookmarkStart w:id="744" w:name="_Toc131417028"/>
      <w:r>
        <w:rPr>
          <w:rStyle w:val="CharSectno"/>
        </w:rPr>
        <w:t>58</w:t>
      </w:r>
      <w:r>
        <w:rPr>
          <w:snapToGrid w:val="0"/>
        </w:rPr>
        <w:t>.</w:t>
      </w:r>
      <w:r>
        <w:rPr>
          <w:snapToGrid w:val="0"/>
        </w:rPr>
        <w:tab/>
        <w:t>Insurable interest</w:t>
      </w:r>
      <w:bookmarkEnd w:id="742"/>
      <w:bookmarkEnd w:id="743"/>
      <w:bookmarkEnd w:id="744"/>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745" w:name="_Toc517767216"/>
      <w:bookmarkStart w:id="746" w:name="_Toc52096082"/>
      <w:bookmarkStart w:id="747" w:name="_Toc131417029"/>
      <w:r>
        <w:rPr>
          <w:rStyle w:val="CharSectno"/>
        </w:rPr>
        <w:t>59</w:t>
      </w:r>
      <w:r>
        <w:rPr>
          <w:snapToGrid w:val="0"/>
        </w:rPr>
        <w:t>.</w:t>
      </w:r>
      <w:r>
        <w:rPr>
          <w:snapToGrid w:val="0"/>
        </w:rPr>
        <w:tab/>
        <w:t>Application of insurance moneys to rebuilding</w:t>
      </w:r>
      <w:bookmarkEnd w:id="745"/>
      <w:bookmarkEnd w:id="746"/>
      <w:bookmarkEnd w:id="747"/>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748" w:name="_Toc56323030"/>
      <w:bookmarkStart w:id="749" w:name="_Toc88890932"/>
      <w:bookmarkStart w:id="750" w:name="_Toc89575831"/>
      <w:bookmarkStart w:id="751" w:name="_Toc92787599"/>
      <w:bookmarkStart w:id="752" w:name="_Toc93810435"/>
      <w:bookmarkStart w:id="753" w:name="_Toc96924298"/>
      <w:bookmarkStart w:id="754" w:name="_Toc98311381"/>
      <w:bookmarkStart w:id="755" w:name="_Toc100463042"/>
      <w:bookmarkStart w:id="756" w:name="_Toc103412962"/>
      <w:bookmarkStart w:id="757" w:name="_Toc103479784"/>
      <w:bookmarkStart w:id="758" w:name="_Toc103481305"/>
      <w:bookmarkStart w:id="759" w:name="_Toc106511913"/>
      <w:bookmarkStart w:id="760" w:name="_Toc122836988"/>
      <w:bookmarkStart w:id="761" w:name="_Toc131417030"/>
      <w:r>
        <w:rPr>
          <w:rStyle w:val="CharDivNo"/>
        </w:rPr>
        <w:t>Division 5</w:t>
      </w:r>
      <w:r>
        <w:rPr>
          <w:snapToGrid w:val="0"/>
        </w:rPr>
        <w:t> — </w:t>
      </w:r>
      <w:r>
        <w:rPr>
          <w:rStyle w:val="CharDivText"/>
        </w:rPr>
        <w:t>Rates, taxes and charges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517767217"/>
      <w:bookmarkStart w:id="763" w:name="_Toc52096083"/>
      <w:bookmarkStart w:id="764" w:name="_Toc131417031"/>
      <w:r>
        <w:rPr>
          <w:rStyle w:val="CharSectno"/>
        </w:rPr>
        <w:t>60</w:t>
      </w:r>
      <w:r>
        <w:rPr>
          <w:snapToGrid w:val="0"/>
        </w:rPr>
        <w:t>.</w:t>
      </w:r>
      <w:r>
        <w:rPr>
          <w:snapToGrid w:val="0"/>
        </w:rPr>
        <w:tab/>
        <w:t>Delivery of plans to authorities</w:t>
      </w:r>
      <w:bookmarkEnd w:id="762"/>
      <w:bookmarkEnd w:id="763"/>
      <w:bookmarkEnd w:id="764"/>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765" w:name="_Toc517767218"/>
      <w:bookmarkStart w:id="766" w:name="_Toc52096084"/>
      <w:bookmarkStart w:id="767" w:name="_Toc131417032"/>
      <w:r>
        <w:rPr>
          <w:rStyle w:val="CharSectno"/>
        </w:rPr>
        <w:t>61</w:t>
      </w:r>
      <w:r>
        <w:rPr>
          <w:snapToGrid w:val="0"/>
        </w:rPr>
        <w:t>.</w:t>
      </w:r>
      <w:r>
        <w:rPr>
          <w:snapToGrid w:val="0"/>
        </w:rPr>
        <w:tab/>
        <w:t>Particulars on plan to be conclusive for rating and taxing purposes</w:t>
      </w:r>
      <w:bookmarkEnd w:id="765"/>
      <w:bookmarkEnd w:id="766"/>
      <w:bookmarkEnd w:id="767"/>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768" w:name="_Toc517767219"/>
      <w:bookmarkStart w:id="769" w:name="_Toc52096085"/>
      <w:bookmarkStart w:id="770" w:name="_Toc131417033"/>
      <w:r>
        <w:rPr>
          <w:rStyle w:val="CharSectno"/>
        </w:rPr>
        <w:t>62</w:t>
      </w:r>
      <w:r>
        <w:rPr>
          <w:snapToGrid w:val="0"/>
        </w:rPr>
        <w:t>.</w:t>
      </w:r>
      <w:r>
        <w:rPr>
          <w:snapToGrid w:val="0"/>
        </w:rPr>
        <w:tab/>
        <w:t>Rating on unimproved value</w:t>
      </w:r>
      <w:bookmarkEnd w:id="768"/>
      <w:bookmarkEnd w:id="769"/>
      <w:bookmarkEnd w:id="770"/>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771" w:name="_Toc517767220"/>
      <w:bookmarkStart w:id="772" w:name="_Toc52096086"/>
      <w:bookmarkStart w:id="773" w:name="_Toc131417034"/>
      <w:r>
        <w:rPr>
          <w:rStyle w:val="CharSectno"/>
        </w:rPr>
        <w:t>62A</w:t>
      </w:r>
      <w:r>
        <w:rPr>
          <w:snapToGrid w:val="0"/>
        </w:rPr>
        <w:t>.</w:t>
      </w:r>
      <w:r>
        <w:rPr>
          <w:snapToGrid w:val="0"/>
        </w:rPr>
        <w:tab/>
        <w:t>Rating for survey</w:t>
      </w:r>
      <w:r>
        <w:rPr>
          <w:snapToGrid w:val="0"/>
        </w:rPr>
        <w:noBreakHyphen/>
        <w:t>strata schemes</w:t>
      </w:r>
      <w:bookmarkEnd w:id="771"/>
      <w:bookmarkEnd w:id="772"/>
      <w:bookmarkEnd w:id="773"/>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774" w:name="_Toc517767221"/>
      <w:bookmarkStart w:id="775" w:name="_Toc52096087"/>
      <w:bookmarkStart w:id="776" w:name="_Toc131417035"/>
      <w:r>
        <w:rPr>
          <w:rStyle w:val="CharSectno"/>
        </w:rPr>
        <w:t>63</w:t>
      </w:r>
      <w:r>
        <w:rPr>
          <w:snapToGrid w:val="0"/>
        </w:rPr>
        <w:t>.</w:t>
      </w:r>
      <w:r>
        <w:rPr>
          <w:snapToGrid w:val="0"/>
        </w:rPr>
        <w:tab/>
        <w:t>Rating on gross rental value</w:t>
      </w:r>
      <w:bookmarkEnd w:id="774"/>
      <w:bookmarkEnd w:id="775"/>
      <w:bookmarkEnd w:id="776"/>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777" w:name="_Toc517767222"/>
      <w:bookmarkStart w:id="778" w:name="_Toc52096088"/>
      <w:bookmarkStart w:id="779" w:name="_Toc131417036"/>
      <w:r>
        <w:rPr>
          <w:rStyle w:val="CharSectno"/>
        </w:rPr>
        <w:t>64</w:t>
      </w:r>
      <w:r>
        <w:rPr>
          <w:snapToGrid w:val="0"/>
        </w:rPr>
        <w:t>.</w:t>
      </w:r>
      <w:r>
        <w:rPr>
          <w:snapToGrid w:val="0"/>
        </w:rPr>
        <w:tab/>
        <w:t>Proprietor may seek a review of unimproved value of parcel</w:t>
      </w:r>
      <w:bookmarkEnd w:id="777"/>
      <w:bookmarkEnd w:id="778"/>
      <w:bookmarkEnd w:id="779"/>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780" w:name="_Toc517767223"/>
      <w:bookmarkStart w:id="781" w:name="_Toc52096089"/>
      <w:bookmarkStart w:id="782" w:name="_Toc131417037"/>
      <w:r>
        <w:rPr>
          <w:rStyle w:val="CharSectno"/>
        </w:rPr>
        <w:t>65</w:t>
      </w:r>
      <w:r>
        <w:rPr>
          <w:snapToGrid w:val="0"/>
        </w:rPr>
        <w:t>.</w:t>
      </w:r>
      <w:r>
        <w:rPr>
          <w:snapToGrid w:val="0"/>
        </w:rPr>
        <w:tab/>
        <w:t>Land tax and metropolitan region improvement tax</w:t>
      </w:r>
      <w:bookmarkEnd w:id="780"/>
      <w:bookmarkEnd w:id="781"/>
      <w:bookmarkEnd w:id="782"/>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783" w:name="_Toc517767224"/>
      <w:bookmarkStart w:id="784" w:name="_Toc52096090"/>
      <w:bookmarkStart w:id="785" w:name="_Toc131417038"/>
      <w:r>
        <w:rPr>
          <w:rStyle w:val="CharSectno"/>
        </w:rPr>
        <w:t>65A</w:t>
      </w:r>
      <w:r>
        <w:rPr>
          <w:snapToGrid w:val="0"/>
        </w:rPr>
        <w:t>.</w:t>
      </w:r>
      <w:r>
        <w:rPr>
          <w:snapToGrid w:val="0"/>
        </w:rPr>
        <w:tab/>
        <w:t>Land tax etc. for survey</w:t>
      </w:r>
      <w:r>
        <w:rPr>
          <w:snapToGrid w:val="0"/>
        </w:rPr>
        <w:noBreakHyphen/>
        <w:t>strata schemes</w:t>
      </w:r>
      <w:bookmarkEnd w:id="783"/>
      <w:bookmarkEnd w:id="784"/>
      <w:bookmarkEnd w:id="785"/>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786" w:name="_Toc517767225"/>
      <w:bookmarkStart w:id="787" w:name="_Toc52096091"/>
      <w:bookmarkStart w:id="788" w:name="_Toc131417039"/>
      <w:r>
        <w:rPr>
          <w:rStyle w:val="CharSectno"/>
        </w:rPr>
        <w:t>66</w:t>
      </w:r>
      <w:r>
        <w:rPr>
          <w:snapToGrid w:val="0"/>
        </w:rPr>
        <w:t>.</w:t>
      </w:r>
      <w:r>
        <w:rPr>
          <w:snapToGrid w:val="0"/>
        </w:rPr>
        <w:tab/>
        <w:t>Charges for water supplied</w:t>
      </w:r>
      <w:bookmarkEnd w:id="786"/>
      <w:bookmarkEnd w:id="787"/>
      <w:bookmarkEnd w:id="788"/>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789" w:name="_Toc56323040"/>
      <w:bookmarkStart w:id="790" w:name="_Toc88890942"/>
      <w:bookmarkStart w:id="791" w:name="_Toc89575841"/>
      <w:bookmarkStart w:id="792" w:name="_Toc92787609"/>
      <w:bookmarkStart w:id="793" w:name="_Toc93810445"/>
      <w:bookmarkStart w:id="794" w:name="_Toc96924308"/>
      <w:bookmarkStart w:id="795" w:name="_Toc98311391"/>
      <w:bookmarkStart w:id="796" w:name="_Toc100463052"/>
      <w:bookmarkStart w:id="797" w:name="_Toc103412972"/>
      <w:bookmarkStart w:id="798" w:name="_Toc103479794"/>
      <w:bookmarkStart w:id="799" w:name="_Toc103481315"/>
      <w:bookmarkStart w:id="800" w:name="_Toc106511923"/>
      <w:bookmarkStart w:id="801" w:name="_Toc122836998"/>
      <w:bookmarkStart w:id="802" w:name="_Toc131417040"/>
      <w:r>
        <w:rPr>
          <w:rStyle w:val="CharPartNo"/>
        </w:rPr>
        <w:t>Part V</w:t>
      </w:r>
      <w:r>
        <w:rPr>
          <w:rStyle w:val="CharDivNo"/>
        </w:rPr>
        <w:t> </w:t>
      </w:r>
      <w:r>
        <w:t>—</w:t>
      </w:r>
      <w:r>
        <w:rPr>
          <w:rStyle w:val="CharDivText"/>
        </w:rPr>
        <w:t> </w:t>
      </w:r>
      <w:r>
        <w:rPr>
          <w:rStyle w:val="CharPartText"/>
        </w:rPr>
        <w:t>Protection of purchasers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517767226"/>
      <w:bookmarkStart w:id="804" w:name="_Toc52096092"/>
      <w:bookmarkStart w:id="805" w:name="_Toc131417041"/>
      <w:r>
        <w:rPr>
          <w:rStyle w:val="CharSectno"/>
        </w:rPr>
        <w:t>68</w:t>
      </w:r>
      <w:r>
        <w:rPr>
          <w:snapToGrid w:val="0"/>
        </w:rPr>
        <w:t>.</w:t>
      </w:r>
      <w:r>
        <w:rPr>
          <w:snapToGrid w:val="0"/>
        </w:rPr>
        <w:tab/>
        <w:t>Interpretation</w:t>
      </w:r>
      <w:bookmarkEnd w:id="803"/>
      <w:bookmarkEnd w:id="804"/>
      <w:bookmarkEnd w:id="80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806" w:name="_Toc517767227"/>
      <w:bookmarkStart w:id="807" w:name="_Toc52096093"/>
      <w:bookmarkStart w:id="808" w:name="_Toc131417042"/>
      <w:r>
        <w:rPr>
          <w:rStyle w:val="CharSectno"/>
        </w:rPr>
        <w:t>69</w:t>
      </w:r>
      <w:r>
        <w:rPr>
          <w:snapToGrid w:val="0"/>
        </w:rPr>
        <w:t>.</w:t>
      </w:r>
      <w:r>
        <w:rPr>
          <w:snapToGrid w:val="0"/>
        </w:rPr>
        <w:tab/>
        <w:t>Information to be given to purchaser</w:t>
      </w:r>
      <w:bookmarkEnd w:id="806"/>
      <w:bookmarkEnd w:id="807"/>
      <w:bookmarkEnd w:id="808"/>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809" w:name="_Toc517767228"/>
      <w:bookmarkStart w:id="810" w:name="_Toc52096094"/>
      <w:bookmarkStart w:id="811" w:name="_Toc131417043"/>
      <w:r>
        <w:rPr>
          <w:rStyle w:val="CharSectno"/>
        </w:rPr>
        <w:t>69A</w:t>
      </w:r>
      <w:r>
        <w:rPr>
          <w:snapToGrid w:val="0"/>
        </w:rPr>
        <w:t>.</w:t>
      </w:r>
      <w:r>
        <w:rPr>
          <w:snapToGrid w:val="0"/>
        </w:rPr>
        <w:tab/>
        <w:t>Notifiable information, to be given by every vendor</w:t>
      </w:r>
      <w:bookmarkEnd w:id="809"/>
      <w:bookmarkEnd w:id="810"/>
      <w:bookmarkEnd w:id="811"/>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812" w:name="_Toc517767229"/>
      <w:bookmarkStart w:id="813" w:name="_Toc52096095"/>
      <w:bookmarkStart w:id="814" w:name="_Toc131417044"/>
      <w:r>
        <w:rPr>
          <w:rStyle w:val="CharSectno"/>
        </w:rPr>
        <w:t>69B</w:t>
      </w:r>
      <w:r>
        <w:rPr>
          <w:snapToGrid w:val="0"/>
        </w:rPr>
        <w:t>.</w:t>
      </w:r>
      <w:r>
        <w:rPr>
          <w:snapToGrid w:val="0"/>
        </w:rPr>
        <w:tab/>
        <w:t>Notifiable information to be given by original proprietor in certain cases</w:t>
      </w:r>
      <w:bookmarkEnd w:id="812"/>
      <w:bookmarkEnd w:id="813"/>
      <w:bookmarkEnd w:id="814"/>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815" w:name="_Toc517767230"/>
      <w:bookmarkStart w:id="816" w:name="_Toc52096096"/>
      <w:bookmarkStart w:id="817" w:name="_Toc131417045"/>
      <w:r>
        <w:rPr>
          <w:rStyle w:val="CharSectno"/>
        </w:rPr>
        <w:t>69C</w:t>
      </w:r>
      <w:r>
        <w:rPr>
          <w:snapToGrid w:val="0"/>
        </w:rPr>
        <w:t>.</w:t>
      </w:r>
      <w:r>
        <w:rPr>
          <w:snapToGrid w:val="0"/>
        </w:rPr>
        <w:tab/>
        <w:t>Vendor to inform purchaser of full particulars of notifiable variation</w:t>
      </w:r>
      <w:bookmarkEnd w:id="815"/>
      <w:bookmarkEnd w:id="816"/>
      <w:bookmarkEnd w:id="817"/>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818" w:name="_Toc517767231"/>
      <w:bookmarkStart w:id="819" w:name="_Toc52096097"/>
      <w:bookmarkStart w:id="820" w:name="_Toc131417046"/>
      <w:r>
        <w:rPr>
          <w:rStyle w:val="CharSectno"/>
        </w:rPr>
        <w:t>69D</w:t>
      </w:r>
      <w:r>
        <w:rPr>
          <w:snapToGrid w:val="0"/>
        </w:rPr>
        <w:t>.</w:t>
      </w:r>
      <w:r>
        <w:rPr>
          <w:snapToGrid w:val="0"/>
        </w:rPr>
        <w:tab/>
        <w:t>When purchaser may avoid contract</w:t>
      </w:r>
      <w:bookmarkEnd w:id="818"/>
      <w:bookmarkEnd w:id="819"/>
      <w:bookmarkEnd w:id="820"/>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821" w:name="_Toc517767232"/>
      <w:bookmarkStart w:id="822" w:name="_Toc52096098"/>
      <w:bookmarkStart w:id="823" w:name="_Toc131417047"/>
      <w:r>
        <w:rPr>
          <w:rStyle w:val="CharSectno"/>
        </w:rPr>
        <w:t>69E</w:t>
      </w:r>
      <w:r>
        <w:rPr>
          <w:snapToGrid w:val="0"/>
        </w:rPr>
        <w:t>.</w:t>
      </w:r>
      <w:r>
        <w:rPr>
          <w:snapToGrid w:val="0"/>
        </w:rPr>
        <w:tab/>
        <w:t>Effect of avoidance</w:t>
      </w:r>
      <w:bookmarkEnd w:id="821"/>
      <w:bookmarkEnd w:id="822"/>
      <w:bookmarkEnd w:id="823"/>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824" w:name="_Toc517767233"/>
      <w:bookmarkStart w:id="825" w:name="_Toc52096099"/>
      <w:bookmarkStart w:id="826" w:name="_Toc131417048"/>
      <w:r>
        <w:rPr>
          <w:rStyle w:val="CharSectno"/>
        </w:rPr>
        <w:t>70</w:t>
      </w:r>
      <w:r>
        <w:rPr>
          <w:snapToGrid w:val="0"/>
        </w:rPr>
        <w:t>.</w:t>
      </w:r>
      <w:r>
        <w:rPr>
          <w:snapToGrid w:val="0"/>
        </w:rPr>
        <w:tab/>
        <w:t>Holding of deposit and other contract moneys when a lot is pre</w:t>
      </w:r>
      <w:r>
        <w:rPr>
          <w:snapToGrid w:val="0"/>
        </w:rPr>
        <w:noBreakHyphen/>
        <w:t>sold</w:t>
      </w:r>
      <w:bookmarkEnd w:id="824"/>
      <w:bookmarkEnd w:id="825"/>
      <w:bookmarkEnd w:id="826"/>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827" w:name="_Toc517767234"/>
      <w:bookmarkStart w:id="828" w:name="_Toc52096100"/>
      <w:bookmarkStart w:id="829" w:name="_Toc131417049"/>
      <w:r>
        <w:rPr>
          <w:rStyle w:val="CharSectno"/>
        </w:rPr>
        <w:t>70A</w:t>
      </w:r>
      <w:r>
        <w:rPr>
          <w:snapToGrid w:val="0"/>
        </w:rPr>
        <w:t>.</w:t>
      </w:r>
      <w:r>
        <w:rPr>
          <w:snapToGrid w:val="0"/>
        </w:rPr>
        <w:tab/>
        <w:t>Contracting out prohibited</w:t>
      </w:r>
      <w:bookmarkEnd w:id="827"/>
      <w:bookmarkEnd w:id="828"/>
      <w:bookmarkEnd w:id="829"/>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830" w:name="_Toc517767235"/>
      <w:bookmarkStart w:id="831" w:name="_Toc52096101"/>
      <w:bookmarkStart w:id="832" w:name="_Toc131417050"/>
      <w:r>
        <w:rPr>
          <w:rStyle w:val="CharSectno"/>
        </w:rPr>
        <w:t>70B</w:t>
      </w:r>
      <w:r>
        <w:rPr>
          <w:snapToGrid w:val="0"/>
        </w:rPr>
        <w:t>.</w:t>
      </w:r>
      <w:r>
        <w:rPr>
          <w:snapToGrid w:val="0"/>
        </w:rPr>
        <w:tab/>
        <w:t>Saving</w:t>
      </w:r>
      <w:bookmarkEnd w:id="830"/>
      <w:bookmarkEnd w:id="831"/>
      <w:bookmarkEnd w:id="832"/>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833" w:name="_Toc56323051"/>
      <w:bookmarkStart w:id="834" w:name="_Toc88890953"/>
      <w:bookmarkStart w:id="835" w:name="_Toc89575852"/>
      <w:bookmarkStart w:id="836" w:name="_Toc92787620"/>
      <w:bookmarkStart w:id="837" w:name="_Toc93810456"/>
      <w:bookmarkStart w:id="838" w:name="_Toc96924319"/>
      <w:bookmarkStart w:id="839" w:name="_Toc98311402"/>
      <w:bookmarkStart w:id="840" w:name="_Toc100463063"/>
      <w:bookmarkStart w:id="841" w:name="_Toc103412983"/>
      <w:bookmarkStart w:id="842" w:name="_Toc103479805"/>
      <w:bookmarkStart w:id="843" w:name="_Toc103481326"/>
      <w:bookmarkStart w:id="844" w:name="_Toc106511934"/>
      <w:bookmarkStart w:id="845" w:name="_Toc122837009"/>
      <w:bookmarkStart w:id="846" w:name="_Toc131417051"/>
      <w:r>
        <w:rPr>
          <w:rStyle w:val="CharPartNo"/>
        </w:rPr>
        <w:t>Part VI</w:t>
      </w:r>
      <w:r>
        <w:t> — </w:t>
      </w:r>
      <w:r>
        <w:rPr>
          <w:rStyle w:val="CharPartText"/>
        </w:rPr>
        <w:t>Resolution of disputes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Ednotedivision"/>
      </w:pPr>
      <w:r>
        <w:t>[Division 1 (s. 71</w:t>
      </w:r>
      <w:r>
        <w:noBreakHyphen/>
        <w:t>76) repealed by No. 55 of 2004 s. 1125.]</w:t>
      </w:r>
    </w:p>
    <w:p>
      <w:pPr>
        <w:pStyle w:val="Heading3"/>
        <w:rPr>
          <w:snapToGrid w:val="0"/>
        </w:rPr>
      </w:pPr>
      <w:bookmarkStart w:id="847" w:name="_Toc56323059"/>
      <w:bookmarkStart w:id="848" w:name="_Toc88890961"/>
      <w:bookmarkStart w:id="849" w:name="_Toc89575860"/>
      <w:bookmarkStart w:id="850" w:name="_Toc92787628"/>
      <w:bookmarkStart w:id="851" w:name="_Toc93810464"/>
      <w:bookmarkStart w:id="852" w:name="_Toc96924320"/>
      <w:bookmarkStart w:id="853" w:name="_Toc98311403"/>
      <w:bookmarkStart w:id="854" w:name="_Toc100463064"/>
      <w:bookmarkStart w:id="855" w:name="_Toc103412984"/>
      <w:bookmarkStart w:id="856" w:name="_Toc103479806"/>
      <w:bookmarkStart w:id="857" w:name="_Toc103481327"/>
      <w:bookmarkStart w:id="858" w:name="_Toc106511935"/>
      <w:bookmarkStart w:id="859" w:name="_Toc122837010"/>
      <w:bookmarkStart w:id="860" w:name="_Toc131417052"/>
      <w:r>
        <w:rPr>
          <w:rStyle w:val="CharDivNo"/>
        </w:rPr>
        <w:t>Division 2</w:t>
      </w:r>
      <w:r>
        <w:rPr>
          <w:snapToGrid w:val="0"/>
        </w:rPr>
        <w:t> — </w:t>
      </w:r>
      <w:r>
        <w:rPr>
          <w:rStyle w:val="CharDivText"/>
        </w:rPr>
        <w:t>Applications for orders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517767242"/>
      <w:bookmarkStart w:id="862" w:name="_Toc52096108"/>
      <w:bookmarkStart w:id="863" w:name="_Toc131417053"/>
      <w:r>
        <w:rPr>
          <w:rStyle w:val="CharSectno"/>
        </w:rPr>
        <w:t>77</w:t>
      </w:r>
      <w:r>
        <w:rPr>
          <w:snapToGrid w:val="0"/>
        </w:rPr>
        <w:t>.</w:t>
      </w:r>
      <w:r>
        <w:rPr>
          <w:snapToGrid w:val="0"/>
        </w:rPr>
        <w:tab/>
        <w:t>How applications are made</w:t>
      </w:r>
      <w:bookmarkEnd w:id="861"/>
      <w:bookmarkEnd w:id="862"/>
      <w:bookmarkEnd w:id="863"/>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864" w:name="_Toc517767244"/>
      <w:bookmarkStart w:id="865" w:name="_Toc52096110"/>
      <w:bookmarkStart w:id="866" w:name="_Toc131417054"/>
      <w:r>
        <w:rPr>
          <w:rStyle w:val="CharSectno"/>
        </w:rPr>
        <w:t>77B</w:t>
      </w:r>
      <w:r>
        <w:rPr>
          <w:snapToGrid w:val="0"/>
        </w:rPr>
        <w:t>.</w:t>
      </w:r>
      <w:r>
        <w:rPr>
          <w:snapToGrid w:val="0"/>
        </w:rPr>
        <w:tab/>
        <w:t>Disputes procedures for scheme to be followed</w:t>
      </w:r>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867" w:name="_Toc517767245"/>
      <w:bookmarkStart w:id="868" w:name="_Toc52096111"/>
      <w:bookmarkStart w:id="869" w:name="_Toc131417055"/>
      <w:r>
        <w:rPr>
          <w:rStyle w:val="CharSectno"/>
        </w:rPr>
        <w:t>78</w:t>
      </w:r>
      <w:r>
        <w:rPr>
          <w:snapToGrid w:val="0"/>
        </w:rPr>
        <w:t>.</w:t>
      </w:r>
      <w:r>
        <w:rPr>
          <w:snapToGrid w:val="0"/>
        </w:rPr>
        <w:tab/>
        <w:t>State Administrative Tribunal may inspect certain records</w:t>
      </w:r>
      <w:bookmarkEnd w:id="867"/>
      <w:bookmarkEnd w:id="868"/>
      <w:bookmarkEnd w:id="869"/>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keepNex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870" w:name="_Toc517767246"/>
      <w:bookmarkStart w:id="871" w:name="_Toc52096112"/>
      <w:bookmarkStart w:id="872" w:name="_Toc131417056"/>
      <w:r>
        <w:rPr>
          <w:rStyle w:val="CharSectno"/>
        </w:rPr>
        <w:t>79</w:t>
      </w:r>
      <w:r>
        <w:rPr>
          <w:snapToGrid w:val="0"/>
        </w:rPr>
        <w:t>.</w:t>
      </w:r>
      <w:r>
        <w:rPr>
          <w:snapToGrid w:val="0"/>
        </w:rPr>
        <w:tab/>
        <w:t>Notice of application to be given</w:t>
      </w:r>
      <w:bookmarkEnd w:id="870"/>
      <w:bookmarkEnd w:id="871"/>
      <w:bookmarkEnd w:id="872"/>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873" w:name="_Toc56323072"/>
      <w:bookmarkStart w:id="874" w:name="_Toc88890974"/>
      <w:bookmarkStart w:id="875" w:name="_Toc89575873"/>
      <w:bookmarkStart w:id="876" w:name="_Toc92787641"/>
      <w:bookmarkStart w:id="877" w:name="_Toc93810477"/>
      <w:bookmarkStart w:id="878" w:name="_Toc96924325"/>
      <w:bookmarkStart w:id="879" w:name="_Toc98311408"/>
      <w:bookmarkStart w:id="880" w:name="_Toc100463069"/>
      <w:bookmarkStart w:id="881" w:name="_Toc103412989"/>
      <w:bookmarkStart w:id="882" w:name="_Toc103479811"/>
      <w:bookmarkStart w:id="883" w:name="_Toc103481332"/>
      <w:bookmarkStart w:id="884" w:name="_Toc106511940"/>
      <w:bookmarkStart w:id="885" w:name="_Toc122837015"/>
      <w:bookmarkStart w:id="886" w:name="_Toc131417057"/>
      <w:r>
        <w:rPr>
          <w:rStyle w:val="CharDivNo"/>
        </w:rPr>
        <w:t>Division 3</w:t>
      </w:r>
      <w:r>
        <w:rPr>
          <w:snapToGrid w:val="0"/>
        </w:rPr>
        <w:t> — </w:t>
      </w:r>
      <w:r>
        <w:rPr>
          <w:rStyle w:val="CharDivText"/>
        </w:rPr>
        <w:t xml:space="preserve">Orders by </w:t>
      </w:r>
      <w:bookmarkEnd w:id="873"/>
      <w:bookmarkEnd w:id="874"/>
      <w:bookmarkEnd w:id="875"/>
      <w:bookmarkEnd w:id="876"/>
      <w:r>
        <w:rPr>
          <w:rStyle w:val="CharDivText"/>
        </w:rPr>
        <w:t>State Administrative Tribunal</w:t>
      </w:r>
      <w:bookmarkEnd w:id="877"/>
      <w:bookmarkEnd w:id="878"/>
      <w:bookmarkEnd w:id="879"/>
      <w:bookmarkEnd w:id="880"/>
      <w:bookmarkEnd w:id="881"/>
      <w:bookmarkEnd w:id="882"/>
      <w:bookmarkEnd w:id="883"/>
      <w:bookmarkEnd w:id="884"/>
      <w:bookmarkEnd w:id="885"/>
      <w:bookmarkEnd w:id="886"/>
    </w:p>
    <w:p>
      <w:pPr>
        <w:pStyle w:val="Footnoteheading"/>
        <w:tabs>
          <w:tab w:val="clear" w:pos="879"/>
          <w:tab w:val="left" w:pos="890"/>
        </w:tabs>
      </w:pPr>
      <w:r>
        <w:tab/>
        <w:t>[Heading amended by No. 55 of 2004 s. 1130.]</w:t>
      </w:r>
    </w:p>
    <w:p>
      <w:pPr>
        <w:pStyle w:val="Heading5"/>
        <w:keepNext w:val="0"/>
        <w:keepLines w:val="0"/>
        <w:rPr>
          <w:snapToGrid w:val="0"/>
        </w:rPr>
      </w:pPr>
      <w:bookmarkStart w:id="887" w:name="_Toc517767253"/>
      <w:bookmarkStart w:id="888" w:name="_Toc52096119"/>
      <w:bookmarkStart w:id="889" w:name="_Toc131417058"/>
      <w:r>
        <w:rPr>
          <w:rStyle w:val="CharSectno"/>
        </w:rPr>
        <w:t>81</w:t>
      </w:r>
      <w:r>
        <w:rPr>
          <w:snapToGrid w:val="0"/>
        </w:rPr>
        <w:t>.</w:t>
      </w:r>
      <w:r>
        <w:rPr>
          <w:snapToGrid w:val="0"/>
        </w:rPr>
        <w:tab/>
        <w:t>Orders under this Division</w:t>
      </w:r>
      <w:bookmarkEnd w:id="887"/>
      <w:bookmarkEnd w:id="888"/>
      <w:bookmarkEnd w:id="889"/>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890" w:name="_Toc517767254"/>
      <w:bookmarkStart w:id="891" w:name="_Toc52096120"/>
      <w:bookmarkStart w:id="892" w:name="_Toc131417059"/>
      <w:r>
        <w:rPr>
          <w:rStyle w:val="CharSectno"/>
        </w:rPr>
        <w:t>82</w:t>
      </w:r>
      <w:r>
        <w:rPr>
          <w:snapToGrid w:val="0"/>
        </w:rPr>
        <w:t>.</w:t>
      </w:r>
      <w:r>
        <w:rPr>
          <w:snapToGrid w:val="0"/>
        </w:rPr>
        <w:tab/>
        <w:t>Interim orders</w:t>
      </w:r>
      <w:bookmarkEnd w:id="890"/>
      <w:bookmarkEnd w:id="891"/>
      <w:bookmarkEnd w:id="89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893" w:name="_Toc517767255"/>
      <w:bookmarkStart w:id="894" w:name="_Toc52096121"/>
      <w:bookmarkStart w:id="895" w:name="_Toc131417060"/>
      <w:r>
        <w:rPr>
          <w:rStyle w:val="CharSectno"/>
        </w:rPr>
        <w:t>83</w:t>
      </w:r>
      <w:r>
        <w:rPr>
          <w:snapToGrid w:val="0"/>
        </w:rPr>
        <w:t>.</w:t>
      </w:r>
      <w:r>
        <w:rPr>
          <w:snapToGrid w:val="0"/>
        </w:rPr>
        <w:tab/>
        <w:t>General powers of State Administrative Tribunal to make orders</w:t>
      </w:r>
      <w:bookmarkEnd w:id="893"/>
      <w:bookmarkEnd w:id="894"/>
      <w:bookmarkEnd w:id="895"/>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896" w:name="_Toc131417061"/>
      <w:r>
        <w:rPr>
          <w:rStyle w:val="CharSectno"/>
        </w:rPr>
        <w:t>84</w:t>
      </w:r>
      <w:r>
        <w:rPr>
          <w:snapToGrid w:val="0"/>
        </w:rPr>
        <w:t>.</w:t>
      </w:r>
      <w:r>
        <w:rPr>
          <w:snapToGrid w:val="0"/>
        </w:rPr>
        <w:tab/>
        <w:t>Further powers of State Administrative Tribunal</w:t>
      </w:r>
      <w:bookmarkEnd w:id="896"/>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897" w:name="_Toc517767257"/>
      <w:bookmarkStart w:id="898" w:name="_Toc52096123"/>
      <w:bookmarkStart w:id="899" w:name="_Toc131417062"/>
      <w:r>
        <w:rPr>
          <w:rStyle w:val="CharSectno"/>
        </w:rPr>
        <w:t>85</w:t>
      </w:r>
      <w:r>
        <w:rPr>
          <w:snapToGrid w:val="0"/>
        </w:rPr>
        <w:t>.</w:t>
      </w:r>
      <w:r>
        <w:rPr>
          <w:snapToGrid w:val="0"/>
        </w:rPr>
        <w:tab/>
        <w:t>Order with respect to certain consents affecting common property</w:t>
      </w:r>
      <w:bookmarkEnd w:id="897"/>
      <w:bookmarkEnd w:id="898"/>
      <w:bookmarkEnd w:id="899"/>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900" w:name="_Toc517767258"/>
      <w:bookmarkStart w:id="901" w:name="_Toc52096124"/>
      <w:bookmarkStart w:id="902" w:name="_Toc131417063"/>
      <w:r>
        <w:rPr>
          <w:rStyle w:val="CharSectno"/>
        </w:rPr>
        <w:t>86</w:t>
      </w:r>
      <w:r>
        <w:rPr>
          <w:snapToGrid w:val="0"/>
        </w:rPr>
        <w:t>.</w:t>
      </w:r>
      <w:r>
        <w:rPr>
          <w:snapToGrid w:val="0"/>
        </w:rPr>
        <w:tab/>
        <w:t>Order with respect to acquisition of personal property</w:t>
      </w:r>
      <w:bookmarkEnd w:id="900"/>
      <w:bookmarkEnd w:id="901"/>
      <w:bookmarkEnd w:id="90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903" w:name="_Toc517767259"/>
      <w:bookmarkStart w:id="904" w:name="_Toc52096125"/>
      <w:bookmarkStart w:id="905" w:name="_Toc131417064"/>
      <w:r>
        <w:rPr>
          <w:rStyle w:val="CharSectno"/>
        </w:rPr>
        <w:t>87</w:t>
      </w:r>
      <w:r>
        <w:rPr>
          <w:snapToGrid w:val="0"/>
        </w:rPr>
        <w:t>.</w:t>
      </w:r>
      <w:r>
        <w:rPr>
          <w:snapToGrid w:val="0"/>
        </w:rPr>
        <w:tab/>
        <w:t>Order to acquire personal property</w:t>
      </w:r>
      <w:bookmarkEnd w:id="903"/>
      <w:bookmarkEnd w:id="904"/>
      <w:bookmarkEnd w:id="905"/>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906" w:name="_Toc517767260"/>
      <w:bookmarkStart w:id="907" w:name="_Toc52096126"/>
      <w:bookmarkStart w:id="908" w:name="_Toc131417065"/>
      <w:r>
        <w:rPr>
          <w:rStyle w:val="CharSectno"/>
        </w:rPr>
        <w:t>88</w:t>
      </w:r>
      <w:r>
        <w:rPr>
          <w:snapToGrid w:val="0"/>
        </w:rPr>
        <w:t>.</w:t>
      </w:r>
      <w:r>
        <w:rPr>
          <w:snapToGrid w:val="0"/>
        </w:rPr>
        <w:tab/>
        <w:t>Order to make or pursue insurance claim</w:t>
      </w:r>
      <w:bookmarkEnd w:id="906"/>
      <w:bookmarkEnd w:id="907"/>
      <w:bookmarkEnd w:id="90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909" w:name="_Toc517767261"/>
      <w:bookmarkStart w:id="910" w:name="_Toc52096127"/>
      <w:bookmarkStart w:id="911" w:name="_Toc131417066"/>
      <w:r>
        <w:rPr>
          <w:rStyle w:val="CharSectno"/>
        </w:rPr>
        <w:t>89</w:t>
      </w:r>
      <w:r>
        <w:rPr>
          <w:snapToGrid w:val="0"/>
        </w:rPr>
        <w:t>.</w:t>
      </w:r>
      <w:r>
        <w:rPr>
          <w:snapToGrid w:val="0"/>
        </w:rPr>
        <w:tab/>
        <w:t>Order varying certain rates of interest</w:t>
      </w:r>
      <w:bookmarkEnd w:id="909"/>
      <w:bookmarkEnd w:id="910"/>
      <w:bookmarkEnd w:id="91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912" w:name="_Toc517767262"/>
      <w:bookmarkStart w:id="913" w:name="_Toc52096128"/>
      <w:bookmarkStart w:id="914" w:name="_Toc131417067"/>
      <w:r>
        <w:rPr>
          <w:rStyle w:val="CharSectno"/>
        </w:rPr>
        <w:t>90</w:t>
      </w:r>
      <w:r>
        <w:rPr>
          <w:snapToGrid w:val="0"/>
        </w:rPr>
        <w:t>.</w:t>
      </w:r>
      <w:r>
        <w:rPr>
          <w:snapToGrid w:val="0"/>
        </w:rPr>
        <w:tab/>
        <w:t>Order to supply information or documents</w:t>
      </w:r>
      <w:bookmarkEnd w:id="912"/>
      <w:bookmarkEnd w:id="913"/>
      <w:bookmarkEnd w:id="914"/>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915" w:name="_Toc517767263"/>
      <w:bookmarkStart w:id="916" w:name="_Toc52096129"/>
      <w:bookmarkStart w:id="917" w:name="_Toc131417068"/>
      <w:r>
        <w:rPr>
          <w:rStyle w:val="CharSectno"/>
        </w:rPr>
        <w:t>91</w:t>
      </w:r>
      <w:r>
        <w:rPr>
          <w:snapToGrid w:val="0"/>
        </w:rPr>
        <w:t>.</w:t>
      </w:r>
      <w:r>
        <w:rPr>
          <w:snapToGrid w:val="0"/>
        </w:rPr>
        <w:tab/>
        <w:t>Order relating to animal kept contrary to by</w:t>
      </w:r>
      <w:r>
        <w:rPr>
          <w:snapToGrid w:val="0"/>
        </w:rPr>
        <w:noBreakHyphen/>
        <w:t>laws</w:t>
      </w:r>
      <w:bookmarkEnd w:id="915"/>
      <w:bookmarkEnd w:id="916"/>
      <w:bookmarkEnd w:id="917"/>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918" w:name="_Toc517767264"/>
      <w:bookmarkStart w:id="919" w:name="_Toc52096130"/>
      <w:bookmarkStart w:id="920" w:name="_Toc131417069"/>
      <w:r>
        <w:rPr>
          <w:rStyle w:val="CharSectno"/>
        </w:rPr>
        <w:t>92</w:t>
      </w:r>
      <w:r>
        <w:rPr>
          <w:snapToGrid w:val="0"/>
        </w:rPr>
        <w:t>.</w:t>
      </w:r>
      <w:r>
        <w:rPr>
          <w:snapToGrid w:val="0"/>
        </w:rPr>
        <w:tab/>
        <w:t>Order relating to animal kept pursuant to by</w:t>
      </w:r>
      <w:r>
        <w:rPr>
          <w:snapToGrid w:val="0"/>
        </w:rPr>
        <w:noBreakHyphen/>
        <w:t>laws</w:t>
      </w:r>
      <w:bookmarkEnd w:id="918"/>
      <w:bookmarkEnd w:id="919"/>
      <w:bookmarkEnd w:id="920"/>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921" w:name="_Toc517767265"/>
      <w:bookmarkStart w:id="922" w:name="_Toc52096131"/>
      <w:bookmarkStart w:id="923" w:name="_Toc131417070"/>
      <w:r>
        <w:rPr>
          <w:rStyle w:val="CharSectno"/>
        </w:rPr>
        <w:t>93</w:t>
      </w:r>
      <w:r>
        <w:rPr>
          <w:snapToGrid w:val="0"/>
        </w:rPr>
        <w:t>.</w:t>
      </w:r>
      <w:r>
        <w:rPr>
          <w:snapToGrid w:val="0"/>
        </w:rPr>
        <w:tab/>
        <w:t>Order relating to by</w:t>
      </w:r>
      <w:r>
        <w:rPr>
          <w:snapToGrid w:val="0"/>
        </w:rPr>
        <w:noBreakHyphen/>
        <w:t>laws</w:t>
      </w:r>
      <w:bookmarkEnd w:id="921"/>
      <w:bookmarkEnd w:id="922"/>
      <w:bookmarkEnd w:id="923"/>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924" w:name="_Toc517767266"/>
      <w:bookmarkStart w:id="925" w:name="_Toc52096132"/>
      <w:bookmarkStart w:id="926" w:name="_Toc131417071"/>
      <w:r>
        <w:rPr>
          <w:rStyle w:val="CharSectno"/>
        </w:rPr>
        <w:t>94</w:t>
      </w:r>
      <w:r>
        <w:rPr>
          <w:snapToGrid w:val="0"/>
        </w:rPr>
        <w:t>.</w:t>
      </w:r>
      <w:r>
        <w:rPr>
          <w:snapToGrid w:val="0"/>
        </w:rPr>
        <w:tab/>
        <w:t>Order granting certain licence</w:t>
      </w:r>
      <w:bookmarkEnd w:id="924"/>
      <w:bookmarkEnd w:id="925"/>
      <w:bookmarkEnd w:id="926"/>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927" w:name="_Toc517767267"/>
      <w:bookmarkStart w:id="928" w:name="_Toc52096133"/>
      <w:bookmarkStart w:id="929" w:name="_Toc131417072"/>
      <w:r>
        <w:rPr>
          <w:rStyle w:val="CharSectno"/>
        </w:rPr>
        <w:t>95</w:t>
      </w:r>
      <w:r>
        <w:rPr>
          <w:snapToGrid w:val="0"/>
        </w:rPr>
        <w:t>.</w:t>
      </w:r>
      <w:r>
        <w:rPr>
          <w:snapToGrid w:val="0"/>
        </w:rPr>
        <w:tab/>
        <w:t>State Administrative Tribunal may make certain by</w:t>
      </w:r>
      <w:r>
        <w:rPr>
          <w:snapToGrid w:val="0"/>
        </w:rPr>
        <w:noBreakHyphen/>
        <w:t>laws</w:t>
      </w:r>
      <w:bookmarkEnd w:id="927"/>
      <w:bookmarkEnd w:id="928"/>
      <w:bookmarkEnd w:id="929"/>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930" w:name="_Toc517767268"/>
      <w:bookmarkStart w:id="931" w:name="_Toc52096134"/>
      <w:bookmarkStart w:id="932" w:name="_Toc131417073"/>
      <w:r>
        <w:rPr>
          <w:rStyle w:val="CharSectno"/>
        </w:rPr>
        <w:t>97</w:t>
      </w:r>
      <w:r>
        <w:rPr>
          <w:snapToGrid w:val="0"/>
        </w:rPr>
        <w:t>.</w:t>
      </w:r>
      <w:r>
        <w:rPr>
          <w:snapToGrid w:val="0"/>
        </w:rPr>
        <w:tab/>
        <w:t>Power of State Administrative Tribunal to invalidate a resolution or election</w:t>
      </w:r>
      <w:bookmarkEnd w:id="930"/>
      <w:bookmarkEnd w:id="931"/>
      <w:bookmarkEnd w:id="932"/>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933" w:name="_Toc517767269"/>
      <w:bookmarkStart w:id="934" w:name="_Toc52096135"/>
      <w:bookmarkStart w:id="935" w:name="_Toc131417074"/>
      <w:r>
        <w:rPr>
          <w:rStyle w:val="CharSectno"/>
        </w:rPr>
        <w:t>98</w:t>
      </w:r>
      <w:r>
        <w:rPr>
          <w:snapToGrid w:val="0"/>
        </w:rPr>
        <w:t>.</w:t>
      </w:r>
      <w:r>
        <w:rPr>
          <w:snapToGrid w:val="0"/>
        </w:rPr>
        <w:tab/>
        <w:t>Order authorising application to State Administrative Tribunal</w:t>
      </w:r>
      <w:bookmarkEnd w:id="933"/>
      <w:bookmarkEnd w:id="934"/>
      <w:bookmarkEnd w:id="93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936" w:name="_Toc517767270"/>
      <w:bookmarkStart w:id="937" w:name="_Toc52096136"/>
      <w:bookmarkStart w:id="938" w:name="_Toc131417075"/>
      <w:r>
        <w:rPr>
          <w:rStyle w:val="CharSectno"/>
        </w:rPr>
        <w:t>99</w:t>
      </w:r>
      <w:r>
        <w:rPr>
          <w:snapToGrid w:val="0"/>
        </w:rPr>
        <w:t>.</w:t>
      </w:r>
      <w:r>
        <w:rPr>
          <w:snapToGrid w:val="0"/>
        </w:rPr>
        <w:tab/>
        <w:t>Order for variation or manner of payment of contributions</w:t>
      </w:r>
      <w:bookmarkEnd w:id="936"/>
      <w:bookmarkEnd w:id="937"/>
      <w:bookmarkEnd w:id="938"/>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939" w:name="_Toc517767271"/>
      <w:bookmarkStart w:id="940" w:name="_Toc52096137"/>
      <w:bookmarkStart w:id="941" w:name="_Toc131417076"/>
      <w:r>
        <w:rPr>
          <w:rStyle w:val="CharSectno"/>
        </w:rPr>
        <w:t>99A</w:t>
      </w:r>
      <w:r>
        <w:rPr>
          <w:snapToGrid w:val="0"/>
        </w:rPr>
        <w:t>.</w:t>
      </w:r>
      <w:r>
        <w:rPr>
          <w:snapToGrid w:val="0"/>
        </w:rPr>
        <w:tab/>
        <w:t>Order fixing different basis for levying contributions</w:t>
      </w:r>
      <w:bookmarkEnd w:id="939"/>
      <w:bookmarkEnd w:id="940"/>
      <w:bookmarkEnd w:id="941"/>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942" w:name="_Toc517767272"/>
      <w:bookmarkStart w:id="943" w:name="_Toc52096138"/>
      <w:bookmarkStart w:id="944" w:name="_Toc131417077"/>
      <w:r>
        <w:rPr>
          <w:rStyle w:val="CharSectno"/>
        </w:rPr>
        <w:t>100</w:t>
      </w:r>
      <w:r>
        <w:rPr>
          <w:snapToGrid w:val="0"/>
        </w:rPr>
        <w:t>.</w:t>
      </w:r>
      <w:r>
        <w:rPr>
          <w:snapToGrid w:val="0"/>
        </w:rPr>
        <w:tab/>
        <w:t>Order where voting rights denied or due notice of item of business not given</w:t>
      </w:r>
      <w:bookmarkEnd w:id="942"/>
      <w:bookmarkEnd w:id="943"/>
      <w:bookmarkEnd w:id="944"/>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945" w:name="_Toc517767273"/>
      <w:bookmarkStart w:id="946" w:name="_Toc52096139"/>
      <w:bookmarkStart w:id="947" w:name="_Toc131417078"/>
      <w:r>
        <w:rPr>
          <w:rStyle w:val="CharSectno"/>
        </w:rPr>
        <w:t>101</w:t>
      </w:r>
      <w:r>
        <w:rPr>
          <w:snapToGrid w:val="0"/>
        </w:rPr>
        <w:t>.</w:t>
      </w:r>
      <w:r>
        <w:rPr>
          <w:snapToGrid w:val="0"/>
        </w:rPr>
        <w:tab/>
        <w:t>Order varying amount of insurance to be provided</w:t>
      </w:r>
      <w:bookmarkEnd w:id="945"/>
      <w:bookmarkEnd w:id="946"/>
      <w:bookmarkEnd w:id="947"/>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948" w:name="_Toc517767274"/>
      <w:bookmarkStart w:id="949" w:name="_Toc52096140"/>
      <w:bookmarkStart w:id="950" w:name="_Toc131417079"/>
      <w:r>
        <w:rPr>
          <w:rStyle w:val="CharSectno"/>
        </w:rPr>
        <w:t>102</w:t>
      </w:r>
      <w:r>
        <w:rPr>
          <w:snapToGrid w:val="0"/>
        </w:rPr>
        <w:t>.</w:t>
      </w:r>
      <w:r>
        <w:rPr>
          <w:snapToGrid w:val="0"/>
        </w:rPr>
        <w:tab/>
        <w:t>Order appointing administrator</w:t>
      </w:r>
      <w:bookmarkEnd w:id="948"/>
      <w:bookmarkEnd w:id="949"/>
      <w:bookmarkEnd w:id="95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951" w:name="_Toc517767275"/>
      <w:bookmarkStart w:id="952" w:name="_Toc52096141"/>
      <w:bookmarkStart w:id="953" w:name="_Toc131417080"/>
      <w:r>
        <w:rPr>
          <w:rStyle w:val="CharSectno"/>
        </w:rPr>
        <w:t>103</w:t>
      </w:r>
      <w:r>
        <w:rPr>
          <w:snapToGrid w:val="0"/>
        </w:rPr>
        <w:t>.</w:t>
      </w:r>
      <w:r>
        <w:rPr>
          <w:snapToGrid w:val="0"/>
        </w:rPr>
        <w:tab/>
        <w:t>Order calling first annual general meeting of strata company</w:t>
      </w:r>
      <w:bookmarkEnd w:id="951"/>
      <w:bookmarkEnd w:id="952"/>
      <w:bookmarkEnd w:id="953"/>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954" w:name="_Toc517767276"/>
      <w:bookmarkStart w:id="955" w:name="_Toc52096142"/>
      <w:bookmarkStart w:id="956" w:name="_Toc131417081"/>
      <w:r>
        <w:rPr>
          <w:rStyle w:val="CharSectno"/>
        </w:rPr>
        <w:t>103A</w:t>
      </w:r>
      <w:r>
        <w:rPr>
          <w:snapToGrid w:val="0"/>
        </w:rPr>
        <w:t>.</w:t>
      </w:r>
      <w:r>
        <w:rPr>
          <w:snapToGrid w:val="0"/>
        </w:rPr>
        <w:tab/>
        <w:t>Order for compliance, despite section 36A</w:t>
      </w:r>
      <w:bookmarkEnd w:id="954"/>
      <w:bookmarkEnd w:id="955"/>
      <w:bookmarkEnd w:id="956"/>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957" w:name="_Toc517767277"/>
      <w:bookmarkStart w:id="958" w:name="_Toc52096143"/>
      <w:bookmarkStart w:id="959" w:name="_Toc131417082"/>
      <w:r>
        <w:rPr>
          <w:rStyle w:val="CharSectno"/>
        </w:rPr>
        <w:t>103B</w:t>
      </w:r>
      <w:r>
        <w:rPr>
          <w:snapToGrid w:val="0"/>
        </w:rPr>
        <w:t>.</w:t>
      </w:r>
      <w:r>
        <w:rPr>
          <w:snapToGrid w:val="0"/>
        </w:rPr>
        <w:tab/>
        <w:t>Order to enable quorum in two</w:t>
      </w:r>
      <w:r>
        <w:rPr>
          <w:snapToGrid w:val="0"/>
        </w:rPr>
        <w:noBreakHyphen/>
        <w:t>lot scheme</w:t>
      </w:r>
      <w:bookmarkEnd w:id="957"/>
      <w:bookmarkEnd w:id="958"/>
      <w:bookmarkEnd w:id="959"/>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960" w:name="_Toc517767278"/>
      <w:bookmarkStart w:id="961" w:name="_Toc52096144"/>
      <w:bookmarkStart w:id="962" w:name="_Toc131417083"/>
      <w:r>
        <w:rPr>
          <w:rStyle w:val="CharSectno"/>
        </w:rPr>
        <w:t>103C</w:t>
      </w:r>
      <w:r>
        <w:rPr>
          <w:snapToGrid w:val="0"/>
        </w:rPr>
        <w:t>.</w:t>
      </w:r>
      <w:r>
        <w:rPr>
          <w:snapToGrid w:val="0"/>
        </w:rPr>
        <w:tab/>
        <w:t>Order making resolution for two</w:t>
      </w:r>
      <w:r>
        <w:rPr>
          <w:snapToGrid w:val="0"/>
        </w:rPr>
        <w:noBreakHyphen/>
        <w:t>lot scheme</w:t>
      </w:r>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963" w:name="_Toc517767279"/>
      <w:bookmarkStart w:id="964" w:name="_Toc52096145"/>
      <w:bookmarkStart w:id="965" w:name="_Toc131417084"/>
      <w:r>
        <w:rPr>
          <w:rStyle w:val="CharSectno"/>
        </w:rPr>
        <w:t>103D</w:t>
      </w:r>
      <w:r>
        <w:rPr>
          <w:snapToGrid w:val="0"/>
        </w:rPr>
        <w:t>.</w:t>
      </w:r>
      <w:r>
        <w:rPr>
          <w:snapToGrid w:val="0"/>
        </w:rPr>
        <w:tab/>
        <w:t>Order cancelling special resolution</w:t>
      </w:r>
      <w:bookmarkEnd w:id="963"/>
      <w:bookmarkEnd w:id="964"/>
      <w:bookmarkEnd w:id="965"/>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966" w:name="_Toc517767280"/>
      <w:bookmarkStart w:id="967" w:name="_Toc52096146"/>
      <w:bookmarkStart w:id="968" w:name="_Toc131417085"/>
      <w:r>
        <w:rPr>
          <w:rStyle w:val="CharSectno"/>
        </w:rPr>
        <w:t>103E</w:t>
      </w:r>
      <w:r>
        <w:rPr>
          <w:snapToGrid w:val="0"/>
        </w:rPr>
        <w:t>.</w:t>
      </w:r>
      <w:r>
        <w:rPr>
          <w:snapToGrid w:val="0"/>
        </w:rPr>
        <w:tab/>
        <w:t>Order for termination of contract for services to strata company</w:t>
      </w:r>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969" w:name="_Toc517767281"/>
      <w:bookmarkStart w:id="970" w:name="_Toc52096147"/>
      <w:bookmarkStart w:id="971" w:name="_Toc131417086"/>
      <w:r>
        <w:rPr>
          <w:rStyle w:val="CharSectno"/>
        </w:rPr>
        <w:t>103F</w:t>
      </w:r>
      <w:r>
        <w:rPr>
          <w:snapToGrid w:val="0"/>
        </w:rPr>
        <w:t>.</w:t>
      </w:r>
      <w:r>
        <w:rPr>
          <w:snapToGrid w:val="0"/>
        </w:rPr>
        <w:tab/>
        <w:t>Order dispensing with approval under section 7(2)</w:t>
      </w:r>
      <w:bookmarkEnd w:id="969"/>
      <w:bookmarkEnd w:id="970"/>
      <w:bookmarkEnd w:id="971"/>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972" w:name="_Toc517767282"/>
      <w:bookmarkStart w:id="973" w:name="_Toc52096148"/>
      <w:bookmarkStart w:id="974" w:name="_Toc131417087"/>
      <w:r>
        <w:rPr>
          <w:rStyle w:val="CharSectno"/>
        </w:rPr>
        <w:t>103G</w:t>
      </w:r>
      <w:r>
        <w:rPr>
          <w:snapToGrid w:val="0"/>
        </w:rPr>
        <w:t>.</w:t>
      </w:r>
      <w:r>
        <w:rPr>
          <w:snapToGrid w:val="0"/>
        </w:rPr>
        <w:tab/>
        <w:t>Order granting relief for breach of section 7(2)</w:t>
      </w:r>
      <w:bookmarkEnd w:id="972"/>
      <w:bookmarkEnd w:id="973"/>
      <w:bookmarkEnd w:id="974"/>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975" w:name="_Toc517767283"/>
      <w:bookmarkStart w:id="976" w:name="_Toc52096149"/>
      <w:bookmarkStart w:id="977" w:name="_Toc131417088"/>
      <w:r>
        <w:rPr>
          <w:rStyle w:val="CharSectno"/>
        </w:rPr>
        <w:t>103H</w:t>
      </w:r>
      <w:r>
        <w:rPr>
          <w:snapToGrid w:val="0"/>
        </w:rPr>
        <w:t>.</w:t>
      </w:r>
      <w:r>
        <w:rPr>
          <w:snapToGrid w:val="0"/>
        </w:rPr>
        <w:tab/>
        <w:t>Order for variation of unit entitlement</w:t>
      </w:r>
      <w:bookmarkEnd w:id="975"/>
      <w:bookmarkEnd w:id="976"/>
      <w:bookmarkEnd w:id="977"/>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978" w:name="_Toc517767284"/>
      <w:bookmarkStart w:id="979" w:name="_Toc52096150"/>
      <w:bookmarkStart w:id="980" w:name="_Toc131417089"/>
      <w:r>
        <w:rPr>
          <w:rStyle w:val="CharSectno"/>
        </w:rPr>
        <w:t>103I</w:t>
      </w:r>
      <w:r>
        <w:rPr>
          <w:snapToGrid w:val="0"/>
        </w:rPr>
        <w:t>.</w:t>
      </w:r>
      <w:r>
        <w:rPr>
          <w:snapToGrid w:val="0"/>
        </w:rPr>
        <w:tab/>
        <w:t>Order for payment of penalty</w:t>
      </w:r>
      <w:bookmarkEnd w:id="978"/>
      <w:bookmarkEnd w:id="979"/>
      <w:bookmarkEnd w:id="980"/>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981" w:name="_Toc517767285"/>
      <w:bookmarkStart w:id="982" w:name="_Toc52096151"/>
      <w:bookmarkStart w:id="983" w:name="_Toc131417090"/>
      <w:r>
        <w:rPr>
          <w:rStyle w:val="CharSectno"/>
        </w:rPr>
        <w:t>103J</w:t>
      </w:r>
      <w:r>
        <w:rPr>
          <w:snapToGrid w:val="0"/>
        </w:rPr>
        <w:t>.</w:t>
      </w:r>
      <w:r>
        <w:rPr>
          <w:snapToGrid w:val="0"/>
        </w:rPr>
        <w:tab/>
        <w:t>Order for exemption from section 54 or 55(1)</w:t>
      </w:r>
      <w:bookmarkEnd w:id="981"/>
      <w:bookmarkEnd w:id="982"/>
      <w:bookmarkEnd w:id="983"/>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984" w:name="_Toc517767286"/>
      <w:bookmarkStart w:id="985" w:name="_Toc52096152"/>
      <w:bookmarkStart w:id="986" w:name="_Toc131417091"/>
      <w:r>
        <w:rPr>
          <w:rStyle w:val="CharSectno"/>
        </w:rPr>
        <w:t>103K</w:t>
      </w:r>
      <w:r>
        <w:rPr>
          <w:snapToGrid w:val="0"/>
        </w:rPr>
        <w:t>.</w:t>
      </w:r>
      <w:r>
        <w:rPr>
          <w:snapToGrid w:val="0"/>
        </w:rPr>
        <w:tab/>
        <w:t>Order for compliance with section 54A</w:t>
      </w:r>
      <w:bookmarkEnd w:id="984"/>
      <w:bookmarkEnd w:id="985"/>
      <w:bookmarkEnd w:id="986"/>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987" w:name="_Toc517767287"/>
      <w:bookmarkStart w:id="988" w:name="_Toc52096153"/>
      <w:bookmarkStart w:id="989" w:name="_Toc131417092"/>
      <w:r>
        <w:rPr>
          <w:rStyle w:val="CharSectno"/>
        </w:rPr>
        <w:t>103L</w:t>
      </w:r>
      <w:r>
        <w:rPr>
          <w:snapToGrid w:val="0"/>
        </w:rPr>
        <w:t>.</w:t>
      </w:r>
      <w:r>
        <w:rPr>
          <w:snapToGrid w:val="0"/>
        </w:rPr>
        <w:tab/>
        <w:t>Order to contribute to insurance premium paid by proprietor</w:t>
      </w:r>
      <w:bookmarkEnd w:id="987"/>
      <w:bookmarkEnd w:id="988"/>
      <w:bookmarkEnd w:id="989"/>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990" w:name="_Toc517767288"/>
      <w:bookmarkStart w:id="991" w:name="_Toc52096154"/>
      <w:bookmarkStart w:id="992" w:name="_Toc131417093"/>
      <w:r>
        <w:rPr>
          <w:rStyle w:val="CharSectno"/>
        </w:rPr>
        <w:t>103M</w:t>
      </w:r>
      <w:r>
        <w:rPr>
          <w:snapToGrid w:val="0"/>
        </w:rPr>
        <w:t>.</w:t>
      </w:r>
      <w:r>
        <w:rPr>
          <w:snapToGrid w:val="0"/>
        </w:rPr>
        <w:tab/>
        <w:t>Order as to resolution under section 21F or 21Q</w:t>
      </w:r>
      <w:bookmarkEnd w:id="990"/>
      <w:bookmarkEnd w:id="991"/>
      <w:bookmarkEnd w:id="992"/>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993" w:name="_Toc517767289"/>
      <w:bookmarkStart w:id="994" w:name="_Toc52096155"/>
      <w:bookmarkStart w:id="995" w:name="_Toc131417094"/>
      <w:r>
        <w:rPr>
          <w:rStyle w:val="CharSectno"/>
        </w:rPr>
        <w:t>103N</w:t>
      </w:r>
      <w:r>
        <w:rPr>
          <w:snapToGrid w:val="0"/>
        </w:rPr>
        <w:t>.</w:t>
      </w:r>
      <w:r>
        <w:rPr>
          <w:snapToGrid w:val="0"/>
        </w:rPr>
        <w:tab/>
        <w:t>Order for extension of period for reinstatement of building under section 3AB(2)</w:t>
      </w:r>
      <w:bookmarkEnd w:id="993"/>
      <w:bookmarkEnd w:id="994"/>
      <w:bookmarkEnd w:id="995"/>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996" w:name="_Toc517767290"/>
      <w:bookmarkStart w:id="997" w:name="_Toc52096156"/>
      <w:bookmarkStart w:id="998" w:name="_Toc131417095"/>
      <w:r>
        <w:rPr>
          <w:rStyle w:val="CharSectno"/>
        </w:rPr>
        <w:t>103O</w:t>
      </w:r>
      <w:r>
        <w:rPr>
          <w:snapToGrid w:val="0"/>
        </w:rPr>
        <w:t>.</w:t>
      </w:r>
      <w:r>
        <w:rPr>
          <w:snapToGrid w:val="0"/>
        </w:rPr>
        <w:tab/>
        <w:t>Order for extension of period for reinstatement of building under regulations</w:t>
      </w:r>
      <w:bookmarkEnd w:id="996"/>
      <w:bookmarkEnd w:id="997"/>
      <w:bookmarkEnd w:id="998"/>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999" w:name="_Toc517767291"/>
      <w:bookmarkStart w:id="1000" w:name="_Toc52096157"/>
      <w:bookmarkStart w:id="1001" w:name="_Toc131417096"/>
      <w:r>
        <w:rPr>
          <w:rStyle w:val="CharSectno"/>
        </w:rPr>
        <w:t>103P</w:t>
      </w:r>
      <w:r>
        <w:rPr>
          <w:snapToGrid w:val="0"/>
        </w:rPr>
        <w:t>.</w:t>
      </w:r>
      <w:r>
        <w:rPr>
          <w:snapToGrid w:val="0"/>
        </w:rPr>
        <w:tab/>
        <w:t>Order reversing the effect of section 21M</w:t>
      </w:r>
      <w:bookmarkEnd w:id="999"/>
      <w:bookmarkEnd w:id="1000"/>
      <w:bookmarkEnd w:id="1001"/>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002" w:name="_Toc517767292"/>
      <w:bookmarkStart w:id="1003" w:name="_Toc52096158"/>
      <w:bookmarkStart w:id="1004" w:name="_Toc131417097"/>
      <w:r>
        <w:rPr>
          <w:rStyle w:val="CharSectno"/>
        </w:rPr>
        <w:t>103Q</w:t>
      </w:r>
      <w:r>
        <w:rPr>
          <w:snapToGrid w:val="0"/>
        </w:rPr>
        <w:t>.</w:t>
      </w:r>
      <w:r>
        <w:rPr>
          <w:snapToGrid w:val="0"/>
        </w:rPr>
        <w:tab/>
        <w:t>Order rectifying failure to give notice under section 123A</w:t>
      </w:r>
      <w:bookmarkEnd w:id="1002"/>
      <w:bookmarkEnd w:id="1003"/>
      <w:bookmarkEnd w:id="1004"/>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005" w:name="_Toc517767293"/>
      <w:bookmarkStart w:id="1006" w:name="_Toc52096159"/>
      <w:bookmarkStart w:id="1007" w:name="_Toc131417098"/>
      <w:r>
        <w:rPr>
          <w:rStyle w:val="CharSectno"/>
        </w:rPr>
        <w:t>103R</w:t>
      </w:r>
      <w:r>
        <w:rPr>
          <w:snapToGrid w:val="0"/>
        </w:rPr>
        <w:t>.</w:t>
      </w:r>
      <w:r>
        <w:rPr>
          <w:snapToGrid w:val="0"/>
        </w:rPr>
        <w:tab/>
        <w:t>Order rectifying failure to give notice under section 123C</w:t>
      </w:r>
      <w:bookmarkEnd w:id="1005"/>
      <w:bookmarkEnd w:id="1006"/>
      <w:bookmarkEnd w:id="1007"/>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008" w:name="_Toc517767294"/>
      <w:bookmarkStart w:id="1009" w:name="_Toc52096160"/>
      <w:bookmarkStart w:id="1010" w:name="_Toc131417099"/>
      <w:r>
        <w:rPr>
          <w:rStyle w:val="CharSectno"/>
        </w:rPr>
        <w:t>104</w:t>
      </w:r>
      <w:r>
        <w:rPr>
          <w:snapToGrid w:val="0"/>
        </w:rPr>
        <w:t>.</w:t>
      </w:r>
      <w:r>
        <w:rPr>
          <w:snapToGrid w:val="0"/>
        </w:rPr>
        <w:tab/>
        <w:t>Copy of order to be served</w:t>
      </w:r>
      <w:bookmarkEnd w:id="1008"/>
      <w:bookmarkEnd w:id="1009"/>
      <w:bookmarkEnd w:id="1010"/>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011" w:name="_Toc56323115"/>
      <w:bookmarkStart w:id="1012" w:name="_Toc88891017"/>
      <w:bookmarkStart w:id="1013" w:name="_Toc89575916"/>
      <w:bookmarkStart w:id="1014" w:name="_Toc92787684"/>
      <w:bookmarkStart w:id="1015" w:name="_Toc93810520"/>
      <w:bookmarkStart w:id="1016" w:name="_Toc96924368"/>
      <w:bookmarkStart w:id="1017" w:name="_Toc98311451"/>
      <w:bookmarkStart w:id="1018" w:name="_Toc100463112"/>
      <w:bookmarkStart w:id="1019" w:name="_Toc103413032"/>
      <w:bookmarkStart w:id="1020" w:name="_Toc103479854"/>
      <w:bookmarkStart w:id="1021" w:name="_Toc103481375"/>
      <w:bookmarkStart w:id="1022" w:name="_Toc106511983"/>
      <w:bookmarkStart w:id="1023" w:name="_Toc122837058"/>
      <w:bookmarkStart w:id="1024" w:name="_Toc131417100"/>
      <w:r>
        <w:rPr>
          <w:rStyle w:val="CharDivNo"/>
        </w:rPr>
        <w:t>Division 4</w:t>
      </w:r>
      <w:r>
        <w:rPr>
          <w:snapToGrid w:val="0"/>
        </w:rPr>
        <w:t> — </w:t>
      </w:r>
      <w:r>
        <w:rPr>
          <w:rStyle w:val="CharDivText"/>
        </w:rPr>
        <w:t>Appeals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025" w:name="_Toc517767299"/>
      <w:bookmarkStart w:id="1026" w:name="_Toc52096165"/>
      <w:r>
        <w:t>[</w:t>
      </w:r>
      <w:r>
        <w:rPr>
          <w:b/>
        </w:rPr>
        <w:t>110.</w:t>
      </w:r>
      <w:r>
        <w:rPr>
          <w:b/>
        </w:rPr>
        <w:tab/>
      </w:r>
      <w:r>
        <w:t xml:space="preserve">Repealed by No. 55 of 2004 s. 1146.] </w:t>
      </w:r>
    </w:p>
    <w:p>
      <w:pPr>
        <w:pStyle w:val="Heading5"/>
        <w:rPr>
          <w:snapToGrid w:val="0"/>
        </w:rPr>
      </w:pPr>
      <w:bookmarkStart w:id="1027" w:name="_Toc131417101"/>
      <w:r>
        <w:rPr>
          <w:rStyle w:val="CharSectno"/>
        </w:rPr>
        <w:t>111</w:t>
      </w:r>
      <w:r>
        <w:rPr>
          <w:snapToGrid w:val="0"/>
        </w:rPr>
        <w:t>.</w:t>
      </w:r>
      <w:r>
        <w:rPr>
          <w:snapToGrid w:val="0"/>
        </w:rPr>
        <w:tab/>
        <w:t>Expenses of strata company on appeal</w:t>
      </w:r>
      <w:bookmarkEnd w:id="1025"/>
      <w:bookmarkEnd w:id="1026"/>
      <w:bookmarkEnd w:id="1027"/>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028" w:name="_Toc517767300"/>
      <w:bookmarkStart w:id="1029" w:name="_Toc52096166"/>
      <w:bookmarkStart w:id="1030" w:name="_Toc131417102"/>
      <w:r>
        <w:rPr>
          <w:rStyle w:val="CharSectno"/>
        </w:rPr>
        <w:t>113</w:t>
      </w:r>
      <w:r>
        <w:rPr>
          <w:snapToGrid w:val="0"/>
        </w:rPr>
        <w:t>.</w:t>
      </w:r>
      <w:r>
        <w:rPr>
          <w:snapToGrid w:val="0"/>
        </w:rPr>
        <w:tab/>
        <w:t>Copy of order to be served</w:t>
      </w:r>
      <w:bookmarkEnd w:id="1028"/>
      <w:bookmarkEnd w:id="1029"/>
      <w:bookmarkEnd w:id="103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031" w:name="_Toc56323122"/>
      <w:bookmarkStart w:id="1032" w:name="_Toc88891024"/>
      <w:bookmarkStart w:id="1033" w:name="_Toc89575923"/>
      <w:bookmarkStart w:id="1034" w:name="_Toc92787691"/>
      <w:bookmarkStart w:id="1035" w:name="_Toc93810527"/>
      <w:bookmarkStart w:id="1036" w:name="_Toc96924371"/>
      <w:bookmarkStart w:id="1037" w:name="_Toc98311454"/>
      <w:bookmarkStart w:id="1038" w:name="_Toc100463115"/>
      <w:bookmarkStart w:id="1039" w:name="_Toc103413035"/>
      <w:bookmarkStart w:id="1040" w:name="_Toc103479857"/>
      <w:bookmarkStart w:id="1041" w:name="_Toc103481378"/>
      <w:bookmarkStart w:id="1042" w:name="_Toc106511986"/>
      <w:bookmarkStart w:id="1043" w:name="_Toc122837061"/>
      <w:bookmarkStart w:id="1044" w:name="_Toc131417103"/>
      <w:r>
        <w:rPr>
          <w:rStyle w:val="CharDivNo"/>
        </w:rPr>
        <w:t>Division 5</w:t>
      </w:r>
      <w:r>
        <w:rPr>
          <w:snapToGrid w:val="0"/>
        </w:rPr>
        <w:t> — </w:t>
      </w:r>
      <w:r>
        <w:rPr>
          <w:rStyle w:val="CharDivText"/>
        </w:rPr>
        <w:t>Miscellaneous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DivText"/>
        </w:rPr>
        <w:t xml:space="preserve"> </w:t>
      </w:r>
    </w:p>
    <w:p>
      <w:pPr>
        <w:pStyle w:val="Heading5"/>
        <w:rPr>
          <w:snapToGrid w:val="0"/>
        </w:rPr>
      </w:pPr>
      <w:bookmarkStart w:id="1045" w:name="_Toc517767301"/>
      <w:bookmarkStart w:id="1046" w:name="_Toc52096167"/>
      <w:bookmarkStart w:id="1047" w:name="_Toc131417104"/>
      <w:r>
        <w:rPr>
          <w:rStyle w:val="CharSectno"/>
        </w:rPr>
        <w:t>114</w:t>
      </w:r>
      <w:r>
        <w:rPr>
          <w:snapToGrid w:val="0"/>
        </w:rPr>
        <w:t>.</w:t>
      </w:r>
      <w:r>
        <w:rPr>
          <w:snapToGrid w:val="0"/>
        </w:rPr>
        <w:tab/>
        <w:t>Effect of certain orders</w:t>
      </w:r>
      <w:bookmarkEnd w:id="1045"/>
      <w:bookmarkEnd w:id="1046"/>
      <w:bookmarkEnd w:id="1047"/>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048" w:name="_Toc517767302"/>
      <w:bookmarkStart w:id="1049" w:name="_Toc52096168"/>
      <w:bookmarkStart w:id="1050" w:name="_Toc131417105"/>
      <w:r>
        <w:rPr>
          <w:rStyle w:val="CharSectno"/>
        </w:rPr>
        <w:t>115</w:t>
      </w:r>
      <w:r>
        <w:rPr>
          <w:snapToGrid w:val="0"/>
        </w:rPr>
        <w:t>.</w:t>
      </w:r>
      <w:r>
        <w:rPr>
          <w:snapToGrid w:val="0"/>
        </w:rPr>
        <w:tab/>
        <w:t>Recording of certain orders</w:t>
      </w:r>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office of the Registrar of Titles 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051" w:name="_Toc517767309"/>
      <w:bookmarkStart w:id="1052" w:name="_Toc52096175"/>
      <w:bookmarkStart w:id="1053" w:name="_Toc131417106"/>
      <w:r>
        <w:rPr>
          <w:rStyle w:val="CharSectno"/>
        </w:rPr>
        <w:t>121</w:t>
      </w:r>
      <w:r>
        <w:rPr>
          <w:snapToGrid w:val="0"/>
        </w:rPr>
        <w:t>.</w:t>
      </w:r>
      <w:r>
        <w:rPr>
          <w:snapToGrid w:val="0"/>
        </w:rPr>
        <w:tab/>
        <w:t>State Administrative Tribunal not to have jurisdiction where title to land in question</w:t>
      </w:r>
      <w:bookmarkEnd w:id="1051"/>
      <w:bookmarkEnd w:id="1052"/>
      <w:bookmarkEnd w:id="1053"/>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054" w:name="_Toc56323132"/>
      <w:bookmarkStart w:id="1055" w:name="_Toc88891034"/>
      <w:bookmarkStart w:id="1056" w:name="_Toc89575933"/>
      <w:bookmarkStart w:id="1057" w:name="_Toc92787701"/>
      <w:bookmarkStart w:id="1058" w:name="_Toc93810537"/>
      <w:bookmarkStart w:id="1059" w:name="_Toc96924375"/>
      <w:bookmarkStart w:id="1060" w:name="_Toc98311458"/>
      <w:bookmarkStart w:id="1061" w:name="_Toc100463119"/>
      <w:bookmarkStart w:id="1062" w:name="_Toc103413039"/>
      <w:bookmarkStart w:id="1063" w:name="_Toc103479861"/>
      <w:bookmarkStart w:id="1064" w:name="_Toc103481382"/>
      <w:bookmarkStart w:id="1065" w:name="_Toc106511990"/>
      <w:bookmarkStart w:id="1066" w:name="_Toc122837065"/>
      <w:bookmarkStart w:id="1067" w:name="_Toc131417107"/>
      <w:r>
        <w:rPr>
          <w:rStyle w:val="CharPartNo"/>
        </w:rPr>
        <w:t>Part VII</w:t>
      </w:r>
      <w:r>
        <w:rPr>
          <w:rStyle w:val="CharDivNo"/>
        </w:rPr>
        <w:t> </w:t>
      </w:r>
      <w:r>
        <w:t>—</w:t>
      </w:r>
      <w:r>
        <w:rPr>
          <w:rStyle w:val="CharDivText"/>
        </w:rPr>
        <w:t> </w:t>
      </w:r>
      <w:r>
        <w:rPr>
          <w:rStyle w:val="CharPartText"/>
        </w:rPr>
        <w:t>Miscellaneous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w:t>
      </w:r>
    </w:p>
    <w:p>
      <w:pPr>
        <w:pStyle w:val="Heading5"/>
        <w:rPr>
          <w:snapToGrid w:val="0"/>
        </w:rPr>
      </w:pPr>
      <w:bookmarkStart w:id="1068" w:name="_Toc517767310"/>
      <w:bookmarkStart w:id="1069" w:name="_Toc52096176"/>
      <w:bookmarkStart w:id="1070" w:name="_Toc131417108"/>
      <w:r>
        <w:rPr>
          <w:rStyle w:val="CharSectno"/>
        </w:rPr>
        <w:t>122</w:t>
      </w:r>
      <w:r>
        <w:rPr>
          <w:snapToGrid w:val="0"/>
        </w:rPr>
        <w:t>.</w:t>
      </w:r>
      <w:r>
        <w:rPr>
          <w:snapToGrid w:val="0"/>
        </w:rPr>
        <w:tab/>
        <w:t>Other rights and remedies not affected by this Act</w:t>
      </w:r>
      <w:bookmarkEnd w:id="1068"/>
      <w:bookmarkEnd w:id="1069"/>
      <w:bookmarkEnd w:id="1070"/>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071" w:name="_Toc517767311"/>
      <w:bookmarkStart w:id="1072" w:name="_Toc52096177"/>
      <w:bookmarkStart w:id="1073" w:name="_Toc131417109"/>
      <w:r>
        <w:rPr>
          <w:rStyle w:val="CharSectno"/>
        </w:rPr>
        <w:t>122A</w:t>
      </w:r>
      <w:r>
        <w:rPr>
          <w:snapToGrid w:val="0"/>
        </w:rPr>
        <w:t>.</w:t>
      </w:r>
      <w:r>
        <w:rPr>
          <w:snapToGrid w:val="0"/>
        </w:rPr>
        <w:tab/>
        <w:t>Caravan and camping areas not to be subdivided</w:t>
      </w:r>
      <w:bookmarkEnd w:id="1071"/>
      <w:bookmarkEnd w:id="1072"/>
      <w:bookmarkEnd w:id="1073"/>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074" w:name="_Toc517767312"/>
      <w:bookmarkStart w:id="1075" w:name="_Toc52096178"/>
      <w:bookmarkStart w:id="1076" w:name="_Toc131417110"/>
      <w:r>
        <w:rPr>
          <w:rStyle w:val="CharSectno"/>
        </w:rPr>
        <w:t>123</w:t>
      </w:r>
      <w:r>
        <w:rPr>
          <w:snapToGrid w:val="0"/>
        </w:rPr>
        <w:t>.</w:t>
      </w:r>
      <w:r>
        <w:rPr>
          <w:snapToGrid w:val="0"/>
        </w:rPr>
        <w:tab/>
        <w:t>Dividing fences</w:t>
      </w:r>
      <w:bookmarkEnd w:id="1074"/>
      <w:bookmarkEnd w:id="1075"/>
      <w:bookmarkEnd w:id="1076"/>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077" w:name="_Toc517767313"/>
      <w:bookmarkStart w:id="1078" w:name="_Toc52096179"/>
      <w:bookmarkStart w:id="1079" w:name="_Toc131417111"/>
      <w:r>
        <w:rPr>
          <w:rStyle w:val="CharSectno"/>
        </w:rPr>
        <w:t>123A</w:t>
      </w:r>
      <w:r>
        <w:rPr>
          <w:snapToGrid w:val="0"/>
        </w:rPr>
        <w:t>.</w:t>
      </w:r>
      <w:r>
        <w:rPr>
          <w:snapToGrid w:val="0"/>
        </w:rPr>
        <w:tab/>
        <w:t>Transitional provision as to dividing fences</w:t>
      </w:r>
      <w:bookmarkEnd w:id="1077"/>
      <w:bookmarkEnd w:id="1078"/>
      <w:bookmarkEnd w:id="1079"/>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080" w:name="_Toc517767314"/>
      <w:bookmarkStart w:id="1081" w:name="_Toc52096180"/>
      <w:bookmarkStart w:id="1082" w:name="_Toc131417112"/>
      <w:r>
        <w:rPr>
          <w:rStyle w:val="CharSectno"/>
        </w:rPr>
        <w:t>123B</w:t>
      </w:r>
      <w:r>
        <w:rPr>
          <w:snapToGrid w:val="0"/>
        </w:rPr>
        <w:t>.</w:t>
      </w:r>
      <w:r>
        <w:rPr>
          <w:snapToGrid w:val="0"/>
        </w:rPr>
        <w:tab/>
        <w:t>Internal fencing</w:t>
      </w:r>
      <w:bookmarkEnd w:id="1080"/>
      <w:bookmarkEnd w:id="1081"/>
      <w:bookmarkEnd w:id="1082"/>
      <w:r>
        <w:rPr>
          <w:snapToGrid w:val="0"/>
        </w:rPr>
        <w:t xml:space="preserve"> </w:t>
      </w:r>
    </w:p>
    <w:p>
      <w:pPr>
        <w:pStyle w:val="Subsection"/>
        <w:keepNext/>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083" w:name="_Toc517767315"/>
      <w:bookmarkStart w:id="1084" w:name="_Toc52096181"/>
      <w:bookmarkStart w:id="1085" w:name="_Toc131417113"/>
      <w:r>
        <w:rPr>
          <w:rStyle w:val="CharSectno"/>
        </w:rPr>
        <w:t>123C</w:t>
      </w:r>
      <w:r>
        <w:rPr>
          <w:snapToGrid w:val="0"/>
        </w:rPr>
        <w:t>.</w:t>
      </w:r>
      <w:r>
        <w:rPr>
          <w:snapToGrid w:val="0"/>
        </w:rPr>
        <w:tab/>
        <w:t>Transitional provision as to internal fencing</w:t>
      </w:r>
      <w:bookmarkEnd w:id="1083"/>
      <w:bookmarkEnd w:id="1084"/>
      <w:bookmarkEnd w:id="108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086" w:name="_Toc517767316"/>
      <w:bookmarkStart w:id="1087" w:name="_Toc52096182"/>
      <w:bookmarkStart w:id="1088" w:name="_Toc131417114"/>
      <w:r>
        <w:rPr>
          <w:rStyle w:val="CharSectno"/>
        </w:rPr>
        <w:t>124</w:t>
      </w:r>
      <w:r>
        <w:rPr>
          <w:snapToGrid w:val="0"/>
        </w:rPr>
        <w:t>.</w:t>
      </w:r>
      <w:r>
        <w:rPr>
          <w:snapToGrid w:val="0"/>
        </w:rPr>
        <w:tab/>
        <w:t>Notice of application for order under section 28, 29 or 31</w:t>
      </w:r>
      <w:bookmarkEnd w:id="1086"/>
      <w:bookmarkEnd w:id="1087"/>
      <w:bookmarkEnd w:id="1088"/>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089" w:name="_Toc517767317"/>
      <w:bookmarkStart w:id="1090" w:name="_Toc52096183"/>
      <w:bookmarkStart w:id="1091" w:name="_Toc131417115"/>
      <w:r>
        <w:rPr>
          <w:rStyle w:val="CharSectno"/>
        </w:rPr>
        <w:t>125</w:t>
      </w:r>
      <w:r>
        <w:rPr>
          <w:snapToGrid w:val="0"/>
        </w:rPr>
        <w:t>.</w:t>
      </w:r>
      <w:r>
        <w:rPr>
          <w:snapToGrid w:val="0"/>
        </w:rPr>
        <w:tab/>
        <w:t>Service of documents on strata company, proprietors and others</w:t>
      </w:r>
      <w:bookmarkEnd w:id="1089"/>
      <w:bookmarkEnd w:id="1090"/>
      <w:bookmarkEnd w:id="1091"/>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092" w:name="_Toc517767318"/>
      <w:bookmarkStart w:id="1093" w:name="_Toc52096184"/>
      <w:bookmarkStart w:id="1094" w:name="_Toc131417116"/>
      <w:r>
        <w:rPr>
          <w:rStyle w:val="CharSectno"/>
        </w:rPr>
        <w:t>126</w:t>
      </w:r>
      <w:r>
        <w:rPr>
          <w:snapToGrid w:val="0"/>
        </w:rPr>
        <w:t>.</w:t>
      </w:r>
      <w:r>
        <w:rPr>
          <w:snapToGrid w:val="0"/>
        </w:rPr>
        <w:tab/>
        <w:t>Powers of entry by public authority or local government</w:t>
      </w:r>
      <w:bookmarkEnd w:id="1092"/>
      <w:bookmarkEnd w:id="1093"/>
      <w:bookmarkEnd w:id="1094"/>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095" w:name="_Toc517767319"/>
      <w:bookmarkStart w:id="1096" w:name="_Toc52096185"/>
      <w:bookmarkStart w:id="1097" w:name="_Toc131417117"/>
      <w:r>
        <w:rPr>
          <w:rStyle w:val="CharSectno"/>
        </w:rPr>
        <w:t>127</w:t>
      </w:r>
      <w:r>
        <w:rPr>
          <w:snapToGrid w:val="0"/>
        </w:rPr>
        <w:t>.</w:t>
      </w:r>
      <w:r>
        <w:rPr>
          <w:snapToGrid w:val="0"/>
        </w:rPr>
        <w:tab/>
        <w:t>Service of orders by public authority or local government</w:t>
      </w:r>
      <w:bookmarkEnd w:id="1095"/>
      <w:bookmarkEnd w:id="1096"/>
      <w:bookmarkEnd w:id="1097"/>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098" w:name="_Toc517767321"/>
      <w:bookmarkStart w:id="1099" w:name="_Toc52096187"/>
      <w:bookmarkStart w:id="1100" w:name="_Toc131417118"/>
      <w:r>
        <w:rPr>
          <w:rStyle w:val="CharSectno"/>
        </w:rPr>
        <w:t>129</w:t>
      </w:r>
      <w:r>
        <w:rPr>
          <w:snapToGrid w:val="0"/>
        </w:rPr>
        <w:t>.</w:t>
      </w:r>
      <w:r>
        <w:rPr>
          <w:snapToGrid w:val="0"/>
        </w:rPr>
        <w:tab/>
        <w:t>Procedure upon application to District Court</w:t>
      </w:r>
      <w:bookmarkEnd w:id="1098"/>
      <w:bookmarkEnd w:id="1099"/>
      <w:bookmarkEnd w:id="1100"/>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101" w:name="_Toc517767322"/>
      <w:bookmarkStart w:id="1102" w:name="_Toc52096188"/>
      <w:bookmarkStart w:id="1103" w:name="_Toc131417119"/>
      <w:r>
        <w:rPr>
          <w:rStyle w:val="CharSectno"/>
        </w:rPr>
        <w:t>129A</w:t>
      </w:r>
      <w:r>
        <w:rPr>
          <w:snapToGrid w:val="0"/>
        </w:rPr>
        <w:t>.</w:t>
      </w:r>
      <w:r>
        <w:rPr>
          <w:snapToGrid w:val="0"/>
        </w:rPr>
        <w:tab/>
        <w:t>Correction of errors by Registrar</w:t>
      </w:r>
      <w:bookmarkEnd w:id="1101"/>
      <w:bookmarkEnd w:id="1102"/>
      <w:bookmarkEnd w:id="1103"/>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rPr>
          <w:snapToGrid w:val="0"/>
        </w:rPr>
      </w:pPr>
      <w:bookmarkStart w:id="1104" w:name="_Toc517767323"/>
      <w:bookmarkStart w:id="1105" w:name="_Toc52096189"/>
      <w:bookmarkStart w:id="1106" w:name="_Toc131417120"/>
      <w:r>
        <w:rPr>
          <w:rStyle w:val="CharSectno"/>
        </w:rPr>
        <w:t>130</w:t>
      </w:r>
      <w:r>
        <w:rPr>
          <w:snapToGrid w:val="0"/>
        </w:rPr>
        <w:t>.</w:t>
      </w:r>
      <w:r>
        <w:rPr>
          <w:snapToGrid w:val="0"/>
        </w:rPr>
        <w:tab/>
        <w:t>Regulations</w:t>
      </w:r>
      <w:bookmarkEnd w:id="1104"/>
      <w:bookmarkEnd w:id="1105"/>
      <w:bookmarkEnd w:id="110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107" w:name="_Toc517767324"/>
      <w:bookmarkStart w:id="1108" w:name="_Toc52096190"/>
      <w:bookmarkStart w:id="1109" w:name="_Toc131417121"/>
      <w:r>
        <w:rPr>
          <w:rStyle w:val="CharSectno"/>
        </w:rPr>
        <w:t>131</w:t>
      </w:r>
      <w:r>
        <w:rPr>
          <w:snapToGrid w:val="0"/>
        </w:rPr>
        <w:t>.</w:t>
      </w:r>
      <w:r>
        <w:rPr>
          <w:snapToGrid w:val="0"/>
        </w:rPr>
        <w:tab/>
        <w:t>Repeal</w:t>
      </w:r>
      <w:bookmarkEnd w:id="1107"/>
      <w:bookmarkEnd w:id="1108"/>
      <w:bookmarkEnd w:id="1109"/>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110" w:name="_Toc517767325"/>
      <w:bookmarkStart w:id="1111" w:name="_Toc52096191"/>
      <w:bookmarkStart w:id="1112" w:name="_Toc131417122"/>
      <w:r>
        <w:rPr>
          <w:rStyle w:val="CharSectno"/>
        </w:rPr>
        <w:t>132</w:t>
      </w:r>
      <w:r>
        <w:rPr>
          <w:snapToGrid w:val="0"/>
        </w:rPr>
        <w:t>.</w:t>
      </w:r>
      <w:r>
        <w:rPr>
          <w:snapToGrid w:val="0"/>
        </w:rPr>
        <w:tab/>
        <w:t>Transitional and savings</w:t>
      </w:r>
      <w:bookmarkEnd w:id="1110"/>
      <w:bookmarkEnd w:id="1111"/>
      <w:bookmarkEnd w:id="1112"/>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13" w:name="_Toc49224227"/>
      <w:bookmarkStart w:id="1114" w:name="_Toc49672363"/>
      <w:bookmarkStart w:id="1115" w:name="_Toc52096192"/>
      <w:bookmarkStart w:id="1116" w:name="_Toc103413055"/>
      <w:bookmarkStart w:id="1117" w:name="_Toc103479877"/>
      <w:bookmarkStart w:id="1118" w:name="_Toc103481398"/>
      <w:bookmarkStart w:id="1119" w:name="_Toc131417123"/>
      <w:r>
        <w:rPr>
          <w:rStyle w:val="CharSchNo"/>
        </w:rPr>
        <w:t>Schedule 1</w:t>
      </w:r>
      <w:bookmarkEnd w:id="1113"/>
      <w:bookmarkEnd w:id="1114"/>
      <w:bookmarkEnd w:id="1115"/>
      <w:bookmarkEnd w:id="1116"/>
      <w:bookmarkEnd w:id="1117"/>
      <w:bookmarkEnd w:id="1118"/>
      <w:bookmarkEnd w:id="1119"/>
      <w:r>
        <w:rPr>
          <w:rStyle w:val="CharSchNo"/>
        </w:rPr>
        <w:t xml:space="preserve"> </w:t>
      </w:r>
    </w:p>
    <w:p>
      <w:pPr>
        <w:pStyle w:val="yShoulderClause"/>
        <w:rPr>
          <w:snapToGrid w:val="0"/>
        </w:rPr>
      </w:pPr>
      <w:r>
        <w:rPr>
          <w:snapToGrid w:val="0"/>
        </w:rPr>
        <w:t>[Section 42(2)]</w:t>
      </w:r>
    </w:p>
    <w:p>
      <w:pPr>
        <w:pStyle w:val="yHeading3"/>
        <w:outlineLvl w:val="9"/>
        <w:rPr>
          <w:snapToGrid w:val="0"/>
        </w:rPr>
      </w:pPr>
      <w:bookmarkStart w:id="1120" w:name="_Toc52096193"/>
      <w:bookmarkStart w:id="1121" w:name="_Toc103481399"/>
      <w:bookmarkStart w:id="1122" w:name="_Toc131417124"/>
      <w:r>
        <w:rPr>
          <w:snapToGrid w:val="0"/>
        </w:rPr>
        <w:t>By</w:t>
      </w:r>
      <w:r>
        <w:rPr>
          <w:snapToGrid w:val="0"/>
        </w:rPr>
        <w:noBreakHyphen/>
        <w:t>laws</w:t>
      </w:r>
      <w:bookmarkEnd w:id="1120"/>
      <w:bookmarkEnd w:id="1121"/>
      <w:bookmarkEnd w:id="1122"/>
    </w:p>
    <w:p>
      <w:pPr>
        <w:pStyle w:val="yEdnotedivision"/>
      </w:pPr>
      <w:r>
        <w:t>[Part I heading deleted by No. 58 of 1995 s. 87(1).]</w:t>
      </w:r>
    </w:p>
    <w:p>
      <w:pPr>
        <w:pStyle w:val="yHeading5"/>
        <w:ind w:left="890" w:hanging="890"/>
        <w:outlineLvl w:val="9"/>
        <w:rPr>
          <w:snapToGrid w:val="0"/>
        </w:rPr>
      </w:pPr>
      <w:bookmarkStart w:id="1123" w:name="_Toc517767326"/>
      <w:bookmarkStart w:id="1124" w:name="_Toc52096194"/>
      <w:bookmarkStart w:id="1125" w:name="_Toc131417125"/>
      <w:r>
        <w:rPr>
          <w:snapToGrid w:val="0"/>
        </w:rPr>
        <w:t>1.</w:t>
      </w:r>
      <w:r>
        <w:rPr>
          <w:snapToGrid w:val="0"/>
        </w:rPr>
        <w:tab/>
        <w:t>Duties of proprietor, occupiers, etc.</w:t>
      </w:r>
      <w:bookmarkEnd w:id="1123"/>
      <w:bookmarkEnd w:id="1124"/>
      <w:bookmarkEnd w:id="1125"/>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ind w:left="890" w:hanging="890"/>
        <w:outlineLvl w:val="9"/>
        <w:rPr>
          <w:snapToGrid w:val="0"/>
        </w:rPr>
      </w:pPr>
      <w:bookmarkStart w:id="1126" w:name="_Toc517767327"/>
      <w:bookmarkStart w:id="1127" w:name="_Toc52096195"/>
      <w:bookmarkStart w:id="1128" w:name="_Toc131417126"/>
      <w:r>
        <w:rPr>
          <w:snapToGrid w:val="0"/>
        </w:rPr>
        <w:t>2.</w:t>
      </w:r>
      <w:r>
        <w:rPr>
          <w:snapToGrid w:val="0"/>
        </w:rPr>
        <w:tab/>
        <w:t>Power of proprietor to decorate etc.</w:t>
      </w:r>
      <w:bookmarkEnd w:id="1126"/>
      <w:bookmarkEnd w:id="1127"/>
      <w:bookmarkEnd w:id="1128"/>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ind w:left="890" w:hanging="890"/>
        <w:outlineLvl w:val="9"/>
        <w:rPr>
          <w:snapToGrid w:val="0"/>
        </w:rPr>
      </w:pPr>
      <w:bookmarkStart w:id="1129" w:name="_Toc517767328"/>
      <w:bookmarkStart w:id="1130" w:name="_Toc52096196"/>
      <w:bookmarkStart w:id="1131" w:name="_Toc131417127"/>
      <w:r>
        <w:rPr>
          <w:snapToGrid w:val="0"/>
        </w:rPr>
        <w:t>3.</w:t>
      </w:r>
      <w:r>
        <w:rPr>
          <w:snapToGrid w:val="0"/>
        </w:rPr>
        <w:tab/>
        <w:t>Power of strata company regarding submeters</w:t>
      </w:r>
      <w:bookmarkEnd w:id="1129"/>
      <w:bookmarkEnd w:id="1130"/>
      <w:bookmarkEnd w:id="1131"/>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132" w:name="_Toc517767329"/>
      <w:bookmarkStart w:id="1133" w:name="_Toc52096197"/>
      <w:r>
        <w:tab/>
        <w:t>[By</w:t>
      </w:r>
      <w:r>
        <w:noBreakHyphen/>
        <w:t>law 3 amended by No. 26 of 1999 s. 104; No. 74 of 2003 s. 112(16).]</w:t>
      </w:r>
    </w:p>
    <w:p>
      <w:pPr>
        <w:pStyle w:val="yHeading5"/>
        <w:ind w:left="890" w:hanging="890"/>
        <w:outlineLvl w:val="9"/>
        <w:rPr>
          <w:snapToGrid w:val="0"/>
        </w:rPr>
      </w:pPr>
      <w:bookmarkStart w:id="1134" w:name="_Toc131417128"/>
      <w:r>
        <w:rPr>
          <w:snapToGrid w:val="0"/>
        </w:rPr>
        <w:t>4.</w:t>
      </w:r>
      <w:r>
        <w:rPr>
          <w:snapToGrid w:val="0"/>
        </w:rPr>
        <w:tab/>
        <w:t>Constitution of the council</w:t>
      </w:r>
      <w:bookmarkEnd w:id="1132"/>
      <w:bookmarkEnd w:id="1133"/>
      <w:bookmarkEnd w:id="1134"/>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ind w:left="890" w:hanging="890"/>
        <w:outlineLvl w:val="9"/>
        <w:rPr>
          <w:snapToGrid w:val="0"/>
        </w:rPr>
      </w:pPr>
      <w:bookmarkStart w:id="1135" w:name="_Toc517767330"/>
      <w:bookmarkStart w:id="1136" w:name="_Toc52096198"/>
      <w:bookmarkStart w:id="1137" w:name="_Toc131417129"/>
      <w:r>
        <w:rPr>
          <w:snapToGrid w:val="0"/>
        </w:rPr>
        <w:t>5.</w:t>
      </w:r>
      <w:r>
        <w:rPr>
          <w:snapToGrid w:val="0"/>
        </w:rPr>
        <w:tab/>
        <w:t>Election of council</w:t>
      </w:r>
      <w:bookmarkEnd w:id="1135"/>
      <w:bookmarkEnd w:id="1136"/>
      <w:bookmarkEnd w:id="1137"/>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138" w:name="_Toc517767331"/>
      <w:bookmarkStart w:id="1139" w:name="_Toc52096199"/>
      <w:r>
        <w:tab/>
        <w:t>[By</w:t>
      </w:r>
      <w:r>
        <w:noBreakHyphen/>
        <w:t>law 5 amended by No. 74 of 2003 s. 112(17)</w:t>
      </w:r>
      <w:r>
        <w:noBreakHyphen/>
        <w:t>(19).]</w:t>
      </w:r>
    </w:p>
    <w:p>
      <w:pPr>
        <w:pStyle w:val="yHeading5"/>
        <w:ind w:left="890" w:hanging="890"/>
        <w:outlineLvl w:val="9"/>
        <w:rPr>
          <w:snapToGrid w:val="0"/>
        </w:rPr>
      </w:pPr>
      <w:bookmarkStart w:id="1140" w:name="_Toc131417130"/>
      <w:r>
        <w:rPr>
          <w:snapToGrid w:val="0"/>
        </w:rPr>
        <w:t>6.</w:t>
      </w:r>
      <w:r>
        <w:rPr>
          <w:snapToGrid w:val="0"/>
        </w:rPr>
        <w:tab/>
        <w:t>Chairman, secretary and treasurer of council</w:t>
      </w:r>
      <w:bookmarkEnd w:id="1138"/>
      <w:bookmarkEnd w:id="1139"/>
      <w:bookmarkEnd w:id="1140"/>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ind w:left="890" w:hanging="890"/>
        <w:outlineLvl w:val="9"/>
        <w:rPr>
          <w:snapToGrid w:val="0"/>
        </w:rPr>
      </w:pPr>
      <w:bookmarkStart w:id="1141" w:name="_Toc517767332"/>
      <w:bookmarkStart w:id="1142" w:name="_Toc52096200"/>
      <w:bookmarkStart w:id="1143" w:name="_Toc131417131"/>
      <w:r>
        <w:rPr>
          <w:snapToGrid w:val="0"/>
        </w:rPr>
        <w:t>7.</w:t>
      </w:r>
      <w:r>
        <w:rPr>
          <w:snapToGrid w:val="0"/>
        </w:rPr>
        <w:tab/>
        <w:t>Chairman, secretary and treasurer of strata company</w:t>
      </w:r>
      <w:bookmarkEnd w:id="1141"/>
      <w:bookmarkEnd w:id="1142"/>
      <w:bookmarkEnd w:id="1143"/>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144" w:name="_Toc517767333"/>
      <w:bookmarkStart w:id="1145" w:name="_Toc52096201"/>
      <w:r>
        <w:tab/>
        <w:t>[By</w:t>
      </w:r>
      <w:r>
        <w:noBreakHyphen/>
        <w:t xml:space="preserve">law 7 inserted by </w:t>
      </w:r>
      <w:r>
        <w:rPr>
          <w:iCs/>
        </w:rPr>
        <w:t xml:space="preserve">No. 58 of 1995 s. 87(3); </w:t>
      </w:r>
      <w:r>
        <w:t>amended by No. 74 of 2003 s. 112(20).]</w:t>
      </w:r>
    </w:p>
    <w:p>
      <w:pPr>
        <w:pStyle w:val="yHeading5"/>
        <w:ind w:left="890" w:hanging="890"/>
        <w:outlineLvl w:val="9"/>
        <w:rPr>
          <w:snapToGrid w:val="0"/>
        </w:rPr>
      </w:pPr>
      <w:bookmarkStart w:id="1146" w:name="_Toc131417132"/>
      <w:r>
        <w:rPr>
          <w:snapToGrid w:val="0"/>
        </w:rPr>
        <w:t>8.</w:t>
      </w:r>
      <w:r>
        <w:rPr>
          <w:snapToGrid w:val="0"/>
        </w:rPr>
        <w:tab/>
        <w:t>Meetings of council</w:t>
      </w:r>
      <w:bookmarkEnd w:id="1144"/>
      <w:bookmarkEnd w:id="1145"/>
      <w:bookmarkEnd w:id="1146"/>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ind w:left="890" w:hanging="890"/>
        <w:outlineLvl w:val="9"/>
        <w:rPr>
          <w:snapToGrid w:val="0"/>
        </w:rPr>
      </w:pPr>
      <w:bookmarkStart w:id="1147" w:name="_Toc517767334"/>
      <w:bookmarkStart w:id="1148" w:name="_Toc52096202"/>
      <w:bookmarkStart w:id="1149" w:name="_Toc131417133"/>
      <w:r>
        <w:rPr>
          <w:snapToGrid w:val="0"/>
        </w:rPr>
        <w:t>9.</w:t>
      </w:r>
      <w:r>
        <w:rPr>
          <w:snapToGrid w:val="0"/>
        </w:rPr>
        <w:tab/>
        <w:t>Powers and duties of secretary of strata company</w:t>
      </w:r>
      <w:bookmarkEnd w:id="1147"/>
      <w:bookmarkEnd w:id="1148"/>
      <w:bookmarkEnd w:id="1149"/>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ind w:left="890" w:hanging="890"/>
        <w:outlineLvl w:val="9"/>
        <w:rPr>
          <w:snapToGrid w:val="0"/>
        </w:rPr>
      </w:pPr>
      <w:bookmarkStart w:id="1150" w:name="_Toc517767335"/>
      <w:bookmarkStart w:id="1151" w:name="_Toc52096203"/>
      <w:bookmarkStart w:id="1152" w:name="_Toc131417134"/>
      <w:r>
        <w:rPr>
          <w:snapToGrid w:val="0"/>
        </w:rPr>
        <w:t>10.</w:t>
      </w:r>
      <w:r>
        <w:rPr>
          <w:snapToGrid w:val="0"/>
        </w:rPr>
        <w:tab/>
        <w:t>Powers and duties of treasurer of strata company</w:t>
      </w:r>
      <w:bookmarkEnd w:id="1150"/>
      <w:bookmarkEnd w:id="1151"/>
      <w:bookmarkEnd w:id="1152"/>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ind w:left="890" w:hanging="890"/>
        <w:outlineLvl w:val="9"/>
        <w:rPr>
          <w:snapToGrid w:val="0"/>
        </w:rPr>
      </w:pPr>
      <w:bookmarkStart w:id="1153" w:name="_Toc517767336"/>
      <w:bookmarkStart w:id="1154" w:name="_Toc52096204"/>
      <w:bookmarkStart w:id="1155" w:name="_Toc131417135"/>
      <w:r>
        <w:rPr>
          <w:snapToGrid w:val="0"/>
        </w:rPr>
        <w:t>11.</w:t>
      </w:r>
      <w:r>
        <w:rPr>
          <w:snapToGrid w:val="0"/>
        </w:rPr>
        <w:tab/>
        <w:t>General meetings of strata company</w:t>
      </w:r>
      <w:bookmarkEnd w:id="1153"/>
      <w:bookmarkEnd w:id="1154"/>
      <w:bookmarkEnd w:id="1155"/>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156" w:name="_Toc517767337"/>
      <w:bookmarkStart w:id="1157" w:name="_Toc52096205"/>
      <w:r>
        <w:tab/>
        <w:t>[By</w:t>
      </w:r>
      <w:r>
        <w:noBreakHyphen/>
        <w:t xml:space="preserve">law 11 amended by </w:t>
      </w:r>
      <w:r>
        <w:rPr>
          <w:iCs/>
        </w:rPr>
        <w:t>No. 58 of 1995 s. 87(4).]</w:t>
      </w:r>
    </w:p>
    <w:p>
      <w:pPr>
        <w:pStyle w:val="yHeading5"/>
        <w:ind w:left="890" w:hanging="890"/>
        <w:outlineLvl w:val="9"/>
        <w:rPr>
          <w:snapToGrid w:val="0"/>
        </w:rPr>
      </w:pPr>
      <w:bookmarkStart w:id="1158" w:name="_Toc131417136"/>
      <w:r>
        <w:rPr>
          <w:snapToGrid w:val="0"/>
        </w:rPr>
        <w:t>12.</w:t>
      </w:r>
      <w:r>
        <w:rPr>
          <w:snapToGrid w:val="0"/>
        </w:rPr>
        <w:tab/>
        <w:t>Proceedings at general meetings</w:t>
      </w:r>
      <w:bookmarkEnd w:id="1156"/>
      <w:bookmarkEnd w:id="1157"/>
      <w:bookmarkEnd w:id="1158"/>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159" w:name="_Toc517767338"/>
      <w:bookmarkStart w:id="1160" w:name="_Toc52096206"/>
      <w:r>
        <w:tab/>
        <w:t>[By</w:t>
      </w:r>
      <w:r>
        <w:noBreakHyphen/>
        <w:t xml:space="preserve">law 12 amended by </w:t>
      </w:r>
      <w:r>
        <w:rPr>
          <w:iCs/>
        </w:rPr>
        <w:t xml:space="preserve">No. 58 of 1995 s. 87(5); </w:t>
      </w:r>
      <w:r>
        <w:t>No. 74 of 2003 s. 112(21).]</w:t>
      </w:r>
    </w:p>
    <w:p>
      <w:pPr>
        <w:pStyle w:val="yHeading5"/>
        <w:ind w:left="890" w:hanging="890"/>
        <w:outlineLvl w:val="9"/>
        <w:rPr>
          <w:snapToGrid w:val="0"/>
        </w:rPr>
      </w:pPr>
      <w:bookmarkStart w:id="1161" w:name="_Toc131417137"/>
      <w:r>
        <w:rPr>
          <w:snapToGrid w:val="0"/>
        </w:rPr>
        <w:t>13.</w:t>
      </w:r>
      <w:r>
        <w:rPr>
          <w:snapToGrid w:val="0"/>
        </w:rPr>
        <w:tab/>
        <w:t>Restriction on moving motion or nominating candidate</w:t>
      </w:r>
      <w:bookmarkEnd w:id="1159"/>
      <w:bookmarkEnd w:id="1160"/>
      <w:bookmarkEnd w:id="1161"/>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ind w:left="890" w:hanging="890"/>
        <w:outlineLvl w:val="9"/>
        <w:rPr>
          <w:snapToGrid w:val="0"/>
        </w:rPr>
      </w:pPr>
      <w:bookmarkStart w:id="1162" w:name="_Toc517767339"/>
      <w:bookmarkStart w:id="1163" w:name="_Toc52096207"/>
      <w:bookmarkStart w:id="1164" w:name="_Toc131417138"/>
      <w:r>
        <w:rPr>
          <w:snapToGrid w:val="0"/>
        </w:rPr>
        <w:t>14.</w:t>
      </w:r>
      <w:r>
        <w:rPr>
          <w:snapToGrid w:val="0"/>
        </w:rPr>
        <w:tab/>
        <w:t>Votes of proprietors</w:t>
      </w:r>
      <w:bookmarkEnd w:id="1162"/>
      <w:bookmarkEnd w:id="1163"/>
      <w:bookmarkEnd w:id="1164"/>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165" w:name="_Toc517767340"/>
      <w:bookmarkStart w:id="1166" w:name="_Toc52096208"/>
      <w:r>
        <w:tab/>
        <w:t>[By</w:t>
      </w:r>
      <w:r>
        <w:noBreakHyphen/>
        <w:t xml:space="preserve">law 14 amended by </w:t>
      </w:r>
      <w:r>
        <w:rPr>
          <w:iCs/>
        </w:rPr>
        <w:t>No. 24 of 2000 s. 40(12</w:t>
      </w:r>
      <w:r>
        <w:t>).]</w:t>
      </w:r>
    </w:p>
    <w:p>
      <w:pPr>
        <w:pStyle w:val="yHeading5"/>
        <w:ind w:left="890" w:hanging="890"/>
        <w:outlineLvl w:val="9"/>
        <w:rPr>
          <w:snapToGrid w:val="0"/>
        </w:rPr>
      </w:pPr>
      <w:bookmarkStart w:id="1167" w:name="_Toc131417139"/>
      <w:r>
        <w:rPr>
          <w:snapToGrid w:val="0"/>
        </w:rPr>
        <w:t>15.</w:t>
      </w:r>
      <w:r>
        <w:rPr>
          <w:snapToGrid w:val="0"/>
        </w:rPr>
        <w:tab/>
        <w:t>Common seal</w:t>
      </w:r>
      <w:bookmarkEnd w:id="1165"/>
      <w:bookmarkEnd w:id="1166"/>
      <w:bookmarkEnd w:id="1167"/>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pPr>
      <w:bookmarkStart w:id="1168" w:name="_Toc52096209"/>
      <w:bookmarkStart w:id="1169" w:name="_Toc103481415"/>
      <w:bookmarkStart w:id="1170" w:name="_Toc131417140"/>
      <w:r>
        <w:rPr>
          <w:rStyle w:val="CharSchNo"/>
        </w:rPr>
        <w:t>Schedule 2</w:t>
      </w:r>
      <w:bookmarkEnd w:id="1168"/>
      <w:bookmarkEnd w:id="1169"/>
      <w:bookmarkEnd w:id="1170"/>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ind w:left="890" w:hanging="890"/>
        <w:outlineLvl w:val="9"/>
        <w:rPr>
          <w:snapToGrid w:val="0"/>
        </w:rPr>
      </w:pPr>
      <w:bookmarkStart w:id="1171" w:name="_Toc517767341"/>
      <w:bookmarkStart w:id="1172" w:name="_Toc52096210"/>
      <w:bookmarkStart w:id="1173" w:name="_Toc131417141"/>
      <w:r>
        <w:rPr>
          <w:snapToGrid w:val="0"/>
        </w:rPr>
        <w:t>1.</w:t>
      </w:r>
      <w:r>
        <w:rPr>
          <w:snapToGrid w:val="0"/>
        </w:rPr>
        <w:tab/>
        <w:t>Vehicles</w:t>
      </w:r>
      <w:bookmarkEnd w:id="1171"/>
      <w:bookmarkEnd w:id="1172"/>
      <w:bookmarkEnd w:id="1173"/>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ind w:left="890" w:hanging="890"/>
        <w:outlineLvl w:val="9"/>
        <w:rPr>
          <w:snapToGrid w:val="0"/>
        </w:rPr>
      </w:pPr>
      <w:bookmarkStart w:id="1174" w:name="_Toc517767342"/>
      <w:bookmarkStart w:id="1175" w:name="_Toc52096211"/>
      <w:bookmarkStart w:id="1176" w:name="_Toc131417142"/>
      <w:r>
        <w:rPr>
          <w:snapToGrid w:val="0"/>
        </w:rPr>
        <w:t>2.</w:t>
      </w:r>
      <w:r>
        <w:rPr>
          <w:snapToGrid w:val="0"/>
        </w:rPr>
        <w:tab/>
        <w:t>Obstruction of common property</w:t>
      </w:r>
      <w:bookmarkEnd w:id="1174"/>
      <w:bookmarkEnd w:id="1175"/>
      <w:bookmarkEnd w:id="1176"/>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ind w:left="890" w:hanging="890"/>
        <w:outlineLvl w:val="9"/>
        <w:rPr>
          <w:snapToGrid w:val="0"/>
        </w:rPr>
      </w:pPr>
      <w:bookmarkStart w:id="1177" w:name="_Toc517767343"/>
      <w:bookmarkStart w:id="1178" w:name="_Toc52096212"/>
      <w:bookmarkStart w:id="1179" w:name="_Toc131417143"/>
      <w:r>
        <w:rPr>
          <w:snapToGrid w:val="0"/>
        </w:rPr>
        <w:t>3.</w:t>
      </w:r>
      <w:r>
        <w:rPr>
          <w:snapToGrid w:val="0"/>
        </w:rPr>
        <w:tab/>
        <w:t>Damage to lawns, etc., on common property</w:t>
      </w:r>
      <w:bookmarkEnd w:id="1177"/>
      <w:bookmarkEnd w:id="1178"/>
      <w:bookmarkEnd w:id="1179"/>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ind w:left="890" w:hanging="890"/>
        <w:outlineLvl w:val="9"/>
        <w:rPr>
          <w:snapToGrid w:val="0"/>
        </w:rPr>
      </w:pPr>
      <w:bookmarkStart w:id="1180" w:name="_Toc517767344"/>
      <w:bookmarkStart w:id="1181" w:name="_Toc52096213"/>
      <w:bookmarkStart w:id="1182" w:name="_Toc131417144"/>
      <w:r>
        <w:rPr>
          <w:snapToGrid w:val="0"/>
        </w:rPr>
        <w:t>4.</w:t>
      </w:r>
      <w:r>
        <w:rPr>
          <w:snapToGrid w:val="0"/>
        </w:rPr>
        <w:tab/>
        <w:t>Behaviour of proprietors and occupiers</w:t>
      </w:r>
      <w:bookmarkEnd w:id="1180"/>
      <w:bookmarkEnd w:id="1181"/>
      <w:bookmarkEnd w:id="1182"/>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ind w:left="890" w:hanging="890"/>
        <w:outlineLvl w:val="9"/>
        <w:rPr>
          <w:snapToGrid w:val="0"/>
        </w:rPr>
      </w:pPr>
      <w:bookmarkStart w:id="1183" w:name="_Toc517767345"/>
      <w:bookmarkStart w:id="1184" w:name="_Toc52096214"/>
      <w:bookmarkStart w:id="1185" w:name="_Toc131417145"/>
      <w:r>
        <w:rPr>
          <w:snapToGrid w:val="0"/>
        </w:rPr>
        <w:t>5.</w:t>
      </w:r>
      <w:r>
        <w:rPr>
          <w:snapToGrid w:val="0"/>
        </w:rPr>
        <w:tab/>
        <w:t>Children playing upon common property in building</w:t>
      </w:r>
      <w:bookmarkEnd w:id="1183"/>
      <w:bookmarkEnd w:id="1184"/>
      <w:bookmarkEnd w:id="1185"/>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ind w:left="890" w:hanging="890"/>
        <w:outlineLvl w:val="9"/>
        <w:rPr>
          <w:snapToGrid w:val="0"/>
        </w:rPr>
      </w:pPr>
      <w:bookmarkStart w:id="1186" w:name="_Toc517767346"/>
      <w:bookmarkStart w:id="1187" w:name="_Toc52096215"/>
      <w:bookmarkStart w:id="1188" w:name="_Toc131417146"/>
      <w:r>
        <w:rPr>
          <w:snapToGrid w:val="0"/>
        </w:rPr>
        <w:t>6.</w:t>
      </w:r>
      <w:r>
        <w:rPr>
          <w:snapToGrid w:val="0"/>
        </w:rPr>
        <w:tab/>
        <w:t>Depositing rubbish, etc., on common property</w:t>
      </w:r>
      <w:bookmarkEnd w:id="1186"/>
      <w:bookmarkEnd w:id="1187"/>
      <w:bookmarkEnd w:id="1188"/>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189" w:name="_Toc517767347"/>
      <w:bookmarkStart w:id="1190" w:name="_Toc52096216"/>
      <w:r>
        <w:tab/>
        <w:t>[By-law 6 amended by No. 58 of 1995 s. 88(2).]</w:t>
      </w:r>
    </w:p>
    <w:p>
      <w:pPr>
        <w:pStyle w:val="yHeading5"/>
        <w:ind w:left="890" w:hanging="890"/>
        <w:outlineLvl w:val="9"/>
        <w:rPr>
          <w:snapToGrid w:val="0"/>
        </w:rPr>
      </w:pPr>
      <w:bookmarkStart w:id="1191" w:name="_Toc131417147"/>
      <w:r>
        <w:rPr>
          <w:snapToGrid w:val="0"/>
        </w:rPr>
        <w:t>7.</w:t>
      </w:r>
      <w:r>
        <w:rPr>
          <w:snapToGrid w:val="0"/>
        </w:rPr>
        <w:tab/>
        <w:t>Drying of laundry items</w:t>
      </w:r>
      <w:bookmarkEnd w:id="1189"/>
      <w:bookmarkEnd w:id="1190"/>
      <w:bookmarkEnd w:id="1191"/>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192" w:name="_Toc517767348"/>
      <w:bookmarkStart w:id="1193" w:name="_Toc52096217"/>
      <w:r>
        <w:tab/>
        <w:t>[Former By-law 8 repealed by No. 58 of 1995 s. 88(3).]</w:t>
      </w:r>
    </w:p>
    <w:p>
      <w:pPr>
        <w:pStyle w:val="yHeading5"/>
        <w:ind w:left="890" w:hanging="890"/>
        <w:outlineLvl w:val="9"/>
        <w:rPr>
          <w:snapToGrid w:val="0"/>
        </w:rPr>
      </w:pPr>
      <w:bookmarkStart w:id="1194" w:name="_Toc131417148"/>
      <w:r>
        <w:rPr>
          <w:snapToGrid w:val="0"/>
        </w:rPr>
        <w:t>8.</w:t>
      </w:r>
      <w:r>
        <w:rPr>
          <w:snapToGrid w:val="0"/>
        </w:rPr>
        <w:tab/>
        <w:t>Storage of inflammable liquids, etc.</w:t>
      </w:r>
      <w:bookmarkEnd w:id="1192"/>
      <w:bookmarkEnd w:id="1193"/>
      <w:bookmarkEnd w:id="1194"/>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195" w:name="_Toc517767349"/>
      <w:bookmarkStart w:id="1196" w:name="_Toc52096218"/>
      <w:r>
        <w:tab/>
        <w:t>[By-law 8, formerly by-law 9, renumbered as by-law 8 by No. 58 of 1995 s. 88(4).]</w:t>
      </w:r>
    </w:p>
    <w:p>
      <w:pPr>
        <w:pStyle w:val="yHeading5"/>
        <w:ind w:left="890" w:hanging="890"/>
        <w:outlineLvl w:val="9"/>
        <w:rPr>
          <w:snapToGrid w:val="0"/>
        </w:rPr>
      </w:pPr>
      <w:bookmarkStart w:id="1197" w:name="_Toc131417149"/>
      <w:r>
        <w:rPr>
          <w:snapToGrid w:val="0"/>
        </w:rPr>
        <w:t>9.</w:t>
      </w:r>
      <w:r>
        <w:rPr>
          <w:snapToGrid w:val="0"/>
        </w:rPr>
        <w:tab/>
        <w:t>Moving furniture etc., on or through common property</w:t>
      </w:r>
      <w:bookmarkEnd w:id="1195"/>
      <w:bookmarkEnd w:id="1196"/>
      <w:bookmarkEnd w:id="1197"/>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198" w:name="_Toc517767350"/>
      <w:bookmarkStart w:id="1199" w:name="_Toc52096219"/>
      <w:r>
        <w:tab/>
        <w:t>[By-law 9, formerly by-law 10, renumbered as by-law 9 by No. 58 of 1995 s. 88(4).]</w:t>
      </w:r>
    </w:p>
    <w:p>
      <w:pPr>
        <w:pStyle w:val="yHeading5"/>
        <w:ind w:left="890" w:hanging="890"/>
        <w:outlineLvl w:val="9"/>
        <w:rPr>
          <w:snapToGrid w:val="0"/>
        </w:rPr>
      </w:pPr>
      <w:bookmarkStart w:id="1200" w:name="_Toc131417150"/>
      <w:r>
        <w:rPr>
          <w:snapToGrid w:val="0"/>
        </w:rPr>
        <w:t>10.</w:t>
      </w:r>
      <w:r>
        <w:rPr>
          <w:snapToGrid w:val="0"/>
        </w:rPr>
        <w:tab/>
        <w:t>Floor coverings</w:t>
      </w:r>
      <w:bookmarkEnd w:id="1198"/>
      <w:bookmarkEnd w:id="1199"/>
      <w:bookmarkEnd w:id="1200"/>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201" w:name="_Toc517767351"/>
      <w:bookmarkStart w:id="1202" w:name="_Toc52096220"/>
      <w:r>
        <w:tab/>
        <w:t>[By-law 10, formerly by-law 11, renumbered as by-law 10 by No. 58 of 1995 s. 88(4).]</w:t>
      </w:r>
    </w:p>
    <w:p>
      <w:pPr>
        <w:pStyle w:val="yHeading5"/>
        <w:ind w:left="890" w:hanging="890"/>
        <w:outlineLvl w:val="9"/>
        <w:rPr>
          <w:snapToGrid w:val="0"/>
        </w:rPr>
      </w:pPr>
      <w:bookmarkStart w:id="1203" w:name="_Toc131417151"/>
      <w:r>
        <w:rPr>
          <w:snapToGrid w:val="0"/>
        </w:rPr>
        <w:t>11.</w:t>
      </w:r>
      <w:r>
        <w:rPr>
          <w:snapToGrid w:val="0"/>
        </w:rPr>
        <w:tab/>
        <w:t>Garbage disposal</w:t>
      </w:r>
      <w:bookmarkEnd w:id="1201"/>
      <w:bookmarkEnd w:id="1202"/>
      <w:bookmarkEnd w:id="1203"/>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204" w:name="_Toc517767352"/>
      <w:bookmarkStart w:id="1205" w:name="_Toc52096221"/>
      <w:r>
        <w:tab/>
        <w:t>[By-law 11, formerly by-law 12, renumbered as by-law 11 by No. 58 of 1995 s. 88(4); amended by No. 57 of 1997 s. 115(5).]</w:t>
      </w:r>
    </w:p>
    <w:p>
      <w:pPr>
        <w:pStyle w:val="yHeading5"/>
        <w:ind w:left="890" w:hanging="890"/>
        <w:outlineLvl w:val="9"/>
        <w:rPr>
          <w:snapToGrid w:val="0"/>
        </w:rPr>
      </w:pPr>
      <w:bookmarkStart w:id="1206" w:name="_Toc131417152"/>
      <w:r>
        <w:rPr>
          <w:snapToGrid w:val="0"/>
        </w:rPr>
        <w:t>12.</w:t>
      </w:r>
      <w:r>
        <w:rPr>
          <w:snapToGrid w:val="0"/>
        </w:rPr>
        <w:tab/>
        <w:t>Additional duties of proprietors, occupiers, etc.</w:t>
      </w:r>
      <w:bookmarkEnd w:id="1204"/>
      <w:bookmarkEnd w:id="1205"/>
      <w:bookmarkEnd w:id="1206"/>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207" w:name="_Toc517767353"/>
      <w:bookmarkStart w:id="1208" w:name="_Toc52096222"/>
      <w:r>
        <w:tab/>
        <w:t>[By</w:t>
      </w:r>
      <w:r>
        <w:noBreakHyphen/>
        <w:t>law 12 inserted by No. 58 of 1995 s. 88(5); amended by No. 74 of 2003 s. 112(22).]</w:t>
      </w:r>
    </w:p>
    <w:p>
      <w:pPr>
        <w:pStyle w:val="yHeading5"/>
        <w:ind w:left="890" w:hanging="890"/>
        <w:outlineLvl w:val="9"/>
        <w:rPr>
          <w:snapToGrid w:val="0"/>
        </w:rPr>
      </w:pPr>
      <w:bookmarkStart w:id="1209" w:name="_Toc131417153"/>
      <w:r>
        <w:rPr>
          <w:snapToGrid w:val="0"/>
        </w:rPr>
        <w:t>13.</w:t>
      </w:r>
      <w:r>
        <w:rPr>
          <w:snapToGrid w:val="0"/>
        </w:rPr>
        <w:tab/>
        <w:t>Notice of alteration to lot</w:t>
      </w:r>
      <w:bookmarkEnd w:id="1207"/>
      <w:bookmarkEnd w:id="1208"/>
      <w:bookmarkEnd w:id="1209"/>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210" w:name="_Toc517767354"/>
      <w:bookmarkStart w:id="1211" w:name="_Toc52096223"/>
      <w:r>
        <w:tab/>
        <w:t>[By</w:t>
      </w:r>
      <w:r>
        <w:noBreakHyphen/>
        <w:t>law 13 inserted by No. 58 of 1995 s. 88(5).]</w:t>
      </w:r>
    </w:p>
    <w:p>
      <w:pPr>
        <w:pStyle w:val="yHeading5"/>
        <w:ind w:left="890" w:hanging="890"/>
        <w:outlineLvl w:val="9"/>
        <w:rPr>
          <w:snapToGrid w:val="0"/>
        </w:rPr>
      </w:pPr>
      <w:bookmarkStart w:id="1212" w:name="_Toc131417154"/>
      <w:r>
        <w:rPr>
          <w:snapToGrid w:val="0"/>
        </w:rPr>
        <w:t>14.</w:t>
      </w:r>
      <w:r>
        <w:rPr>
          <w:snapToGrid w:val="0"/>
        </w:rPr>
        <w:tab/>
        <w:t>Appearance of lot</w:t>
      </w:r>
      <w:bookmarkEnd w:id="1210"/>
      <w:bookmarkEnd w:id="1211"/>
      <w:bookmarkEnd w:id="1212"/>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pPr>
      <w:bookmarkStart w:id="1213" w:name="_Toc49224259"/>
      <w:bookmarkStart w:id="1214" w:name="_Toc49672395"/>
      <w:bookmarkStart w:id="1215" w:name="_Toc52096224"/>
      <w:bookmarkStart w:id="1216" w:name="_Toc103413087"/>
      <w:bookmarkStart w:id="1217" w:name="_Toc103479909"/>
      <w:bookmarkStart w:id="1218" w:name="_Toc103481430"/>
      <w:bookmarkStart w:id="1219" w:name="_Toc131417155"/>
      <w:r>
        <w:rPr>
          <w:rStyle w:val="CharSchNo"/>
        </w:rPr>
        <w:t>Schedule 2A</w:t>
      </w:r>
      <w:bookmarkEnd w:id="1213"/>
      <w:bookmarkEnd w:id="1214"/>
      <w:bookmarkEnd w:id="1215"/>
      <w:bookmarkEnd w:id="1216"/>
      <w:bookmarkEnd w:id="1217"/>
      <w:bookmarkEnd w:id="1218"/>
      <w:bookmarkEnd w:id="1219"/>
      <w:r>
        <w:rPr>
          <w:rStyle w:val="CharSchNo"/>
        </w:rP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9"/>
        <w:rPr>
          <w:snapToGrid w:val="0"/>
        </w:rPr>
      </w:pPr>
      <w:bookmarkStart w:id="1220" w:name="_Toc52096225"/>
      <w:bookmarkStart w:id="1221" w:name="_Toc131417156"/>
      <w:r>
        <w:rPr>
          <w:rStyle w:val="CharSchText"/>
        </w:rPr>
        <w:t>Matters that may be provided for in management statement</w:t>
      </w:r>
      <w:bookmarkEnd w:id="1220"/>
      <w:bookmarkEnd w:id="1221"/>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pPr>
      <w:bookmarkStart w:id="1222" w:name="_Toc49224261"/>
      <w:bookmarkStart w:id="1223" w:name="_Toc49672397"/>
      <w:bookmarkStart w:id="1224" w:name="_Toc52096226"/>
      <w:bookmarkStart w:id="1225" w:name="_Toc103413089"/>
      <w:bookmarkStart w:id="1226" w:name="_Toc103479911"/>
      <w:bookmarkStart w:id="1227" w:name="_Toc103481432"/>
      <w:bookmarkStart w:id="1228" w:name="_Toc131417157"/>
      <w:r>
        <w:rPr>
          <w:rStyle w:val="CharSchNo"/>
        </w:rPr>
        <w:t>Schedule 3</w:t>
      </w:r>
      <w:bookmarkEnd w:id="1222"/>
      <w:bookmarkEnd w:id="1223"/>
      <w:bookmarkEnd w:id="1224"/>
      <w:bookmarkEnd w:id="1225"/>
      <w:bookmarkEnd w:id="1226"/>
      <w:bookmarkEnd w:id="1227"/>
      <w:bookmarkEnd w:id="1228"/>
      <w:r>
        <w:rPr>
          <w:rStyle w:val="CharSchNo"/>
        </w:rPr>
        <w:t xml:space="preserve"> </w:t>
      </w:r>
    </w:p>
    <w:p>
      <w:pPr>
        <w:pStyle w:val="yShoulderClause"/>
        <w:rPr>
          <w:snapToGrid w:val="0"/>
        </w:rPr>
      </w:pPr>
      <w:r>
        <w:rPr>
          <w:snapToGrid w:val="0"/>
        </w:rPr>
        <w:t>[Section 132]</w:t>
      </w:r>
    </w:p>
    <w:p>
      <w:pPr>
        <w:pStyle w:val="yHeading3"/>
        <w:outlineLvl w:val="9"/>
        <w:rPr>
          <w:snapToGrid w:val="0"/>
        </w:rPr>
      </w:pPr>
      <w:bookmarkStart w:id="1229" w:name="_Toc52096227"/>
      <w:bookmarkStart w:id="1230" w:name="_Toc103481433"/>
      <w:bookmarkStart w:id="1231" w:name="_Toc131417158"/>
      <w:r>
        <w:rPr>
          <w:rStyle w:val="CharSchText"/>
        </w:rPr>
        <w:t>Transitional and savings provisions</w:t>
      </w:r>
      <w:bookmarkEnd w:id="1229"/>
      <w:bookmarkEnd w:id="1230"/>
      <w:bookmarkEnd w:id="1231"/>
    </w:p>
    <w:p>
      <w:pPr>
        <w:pStyle w:val="yHeading5"/>
        <w:ind w:left="890" w:hanging="890"/>
        <w:outlineLvl w:val="9"/>
        <w:rPr>
          <w:snapToGrid w:val="0"/>
        </w:rPr>
      </w:pPr>
      <w:bookmarkStart w:id="1232" w:name="_Toc517767355"/>
      <w:bookmarkStart w:id="1233" w:name="_Toc52096228"/>
      <w:bookmarkStart w:id="1234" w:name="_Toc131417159"/>
      <w:r>
        <w:rPr>
          <w:snapToGrid w:val="0"/>
        </w:rPr>
        <w:t>1.</w:t>
      </w:r>
      <w:r>
        <w:rPr>
          <w:snapToGrid w:val="0"/>
        </w:rPr>
        <w:tab/>
        <w:t>Interpretation</w:t>
      </w:r>
      <w:bookmarkEnd w:id="1232"/>
      <w:bookmarkEnd w:id="1233"/>
      <w:bookmarkEnd w:id="1234"/>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ind w:left="890" w:hanging="890"/>
        <w:outlineLvl w:val="9"/>
        <w:rPr>
          <w:snapToGrid w:val="0"/>
        </w:rPr>
      </w:pPr>
      <w:bookmarkStart w:id="1235" w:name="_Toc517767356"/>
      <w:bookmarkStart w:id="1236" w:name="_Toc52096229"/>
      <w:bookmarkStart w:id="1237" w:name="_Toc131417160"/>
      <w:r>
        <w:rPr>
          <w:snapToGrid w:val="0"/>
        </w:rPr>
        <w:t>2.</w:t>
      </w:r>
      <w:r>
        <w:rPr>
          <w:snapToGrid w:val="0"/>
        </w:rPr>
        <w:tab/>
        <w:t>Registration of unregistered former strata plans</w:t>
      </w:r>
      <w:bookmarkEnd w:id="1235"/>
      <w:bookmarkEnd w:id="1236"/>
      <w:bookmarkEnd w:id="1237"/>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238" w:name="_Toc517767357"/>
      <w:bookmarkStart w:id="1239" w:name="_Toc52096230"/>
      <w:r>
        <w:tab/>
        <w:t>[Clause 2 amended by No. 42 of 1986 s. 12(a) and (b).]</w:t>
      </w:r>
    </w:p>
    <w:p>
      <w:pPr>
        <w:pStyle w:val="yHeading5"/>
        <w:ind w:left="890" w:hanging="890"/>
        <w:outlineLvl w:val="9"/>
        <w:rPr>
          <w:snapToGrid w:val="0"/>
        </w:rPr>
      </w:pPr>
      <w:bookmarkStart w:id="1240" w:name="_Toc131417161"/>
      <w:r>
        <w:rPr>
          <w:snapToGrid w:val="0"/>
        </w:rPr>
        <w:t>3.</w:t>
      </w:r>
      <w:r>
        <w:rPr>
          <w:snapToGrid w:val="0"/>
        </w:rPr>
        <w:tab/>
        <w:t>Former lots and former common property to be derived lots and derived common property</w:t>
      </w:r>
      <w:bookmarkEnd w:id="1238"/>
      <w:bookmarkEnd w:id="1239"/>
      <w:bookmarkEnd w:id="1240"/>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ind w:left="890" w:hanging="890"/>
        <w:outlineLvl w:val="9"/>
        <w:rPr>
          <w:snapToGrid w:val="0"/>
        </w:rPr>
      </w:pPr>
      <w:bookmarkStart w:id="1241" w:name="_Toc517767358"/>
      <w:bookmarkStart w:id="1242" w:name="_Toc52096231"/>
      <w:bookmarkStart w:id="1243" w:name="_Toc131417162"/>
      <w:r>
        <w:rPr>
          <w:snapToGrid w:val="0"/>
        </w:rPr>
        <w:t>4.</w:t>
      </w:r>
      <w:r>
        <w:rPr>
          <w:snapToGrid w:val="0"/>
        </w:rPr>
        <w:tab/>
        <w:t>Continuation of companies</w:t>
      </w:r>
      <w:bookmarkEnd w:id="1241"/>
      <w:bookmarkEnd w:id="1242"/>
      <w:bookmarkEnd w:id="1243"/>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ind w:left="890" w:hanging="890"/>
        <w:outlineLvl w:val="9"/>
        <w:rPr>
          <w:snapToGrid w:val="0"/>
        </w:rPr>
      </w:pPr>
      <w:bookmarkStart w:id="1244" w:name="_Toc517767359"/>
      <w:bookmarkStart w:id="1245" w:name="_Toc52096232"/>
      <w:bookmarkStart w:id="1246" w:name="_Toc131417163"/>
      <w:r>
        <w:rPr>
          <w:snapToGrid w:val="0"/>
        </w:rPr>
        <w:t>5.</w:t>
      </w:r>
      <w:r>
        <w:rPr>
          <w:snapToGrid w:val="0"/>
        </w:rPr>
        <w:tab/>
        <w:t>Continuation of estates or interests in former lots and former common property and rights in former common property</w:t>
      </w:r>
      <w:bookmarkEnd w:id="1244"/>
      <w:bookmarkEnd w:id="1245"/>
      <w:bookmarkEnd w:id="1246"/>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247" w:name="_Toc517767360"/>
      <w:bookmarkStart w:id="1248" w:name="_Toc52096233"/>
      <w:r>
        <w:tab/>
        <w:t>[Clause 5 amended by No. 42 of 1986 s. 12(c).]</w:t>
      </w:r>
    </w:p>
    <w:p>
      <w:pPr>
        <w:pStyle w:val="yHeading5"/>
        <w:ind w:left="890" w:hanging="890"/>
        <w:outlineLvl w:val="9"/>
        <w:rPr>
          <w:snapToGrid w:val="0"/>
        </w:rPr>
      </w:pPr>
      <w:bookmarkStart w:id="1249" w:name="_Toc131417164"/>
      <w:r>
        <w:rPr>
          <w:snapToGrid w:val="0"/>
        </w:rPr>
        <w:t>6.</w:t>
      </w:r>
      <w:r>
        <w:rPr>
          <w:snapToGrid w:val="0"/>
        </w:rPr>
        <w:tab/>
        <w:t>Application of Act to former strata schemes, former parcels, derived lots and common property</w:t>
      </w:r>
      <w:bookmarkEnd w:id="1247"/>
      <w:bookmarkEnd w:id="1248"/>
      <w:bookmarkEnd w:id="1249"/>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ind w:left="890" w:hanging="890"/>
        <w:outlineLvl w:val="9"/>
        <w:rPr>
          <w:snapToGrid w:val="0"/>
        </w:rPr>
      </w:pPr>
      <w:bookmarkStart w:id="1250" w:name="_Toc517767361"/>
      <w:bookmarkStart w:id="1251" w:name="_Toc52096234"/>
      <w:bookmarkStart w:id="1252" w:name="_Toc131417165"/>
      <w:r>
        <w:rPr>
          <w:snapToGrid w:val="0"/>
        </w:rPr>
        <w:t>7.</w:t>
      </w:r>
      <w:r>
        <w:rPr>
          <w:snapToGrid w:val="0"/>
        </w:rPr>
        <w:tab/>
        <w:t>Registration of transfers or leases of derived common property registrable under section 10 of former Act</w:t>
      </w:r>
      <w:bookmarkEnd w:id="1250"/>
      <w:bookmarkEnd w:id="1251"/>
      <w:bookmarkEnd w:id="1252"/>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 in the office of the Registrar of Titles,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Heading5"/>
        <w:ind w:left="890" w:hanging="890"/>
        <w:outlineLvl w:val="9"/>
        <w:rPr>
          <w:snapToGrid w:val="0"/>
        </w:rPr>
      </w:pPr>
      <w:bookmarkStart w:id="1253" w:name="_Toc517767362"/>
      <w:bookmarkStart w:id="1254" w:name="_Toc52096235"/>
      <w:bookmarkStart w:id="1255" w:name="_Toc131417166"/>
      <w:r>
        <w:rPr>
          <w:snapToGrid w:val="0"/>
        </w:rPr>
        <w:t>8.</w:t>
      </w:r>
      <w:r>
        <w:rPr>
          <w:snapToGrid w:val="0"/>
        </w:rPr>
        <w:tab/>
        <w:t>Reallocation of unit entitlement</w:t>
      </w:r>
      <w:bookmarkEnd w:id="1253"/>
      <w:bookmarkEnd w:id="1254"/>
      <w:bookmarkEnd w:id="1255"/>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ind w:left="890" w:hanging="890"/>
        <w:outlineLvl w:val="9"/>
        <w:rPr>
          <w:snapToGrid w:val="0"/>
        </w:rPr>
      </w:pPr>
      <w:bookmarkStart w:id="1256" w:name="_Toc517767363"/>
      <w:bookmarkStart w:id="1257" w:name="_Toc52096236"/>
      <w:bookmarkStart w:id="1258" w:name="_Toc131417167"/>
      <w:r>
        <w:rPr>
          <w:snapToGrid w:val="0"/>
        </w:rPr>
        <w:t>9.</w:t>
      </w:r>
      <w:r>
        <w:rPr>
          <w:snapToGrid w:val="0"/>
        </w:rPr>
        <w:tab/>
        <w:t>General meetings of certain continued companies</w:t>
      </w:r>
      <w:bookmarkEnd w:id="1256"/>
      <w:bookmarkEnd w:id="1257"/>
      <w:bookmarkEnd w:id="1258"/>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259" w:name="_Toc517767364"/>
      <w:bookmarkStart w:id="1260" w:name="_Toc52096237"/>
      <w:r>
        <w:tab/>
        <w:t>[Clause 9 amended by No. 42 of 1986 s. 12(d).]</w:t>
      </w:r>
    </w:p>
    <w:p>
      <w:pPr>
        <w:pStyle w:val="yHeading5"/>
        <w:ind w:left="890" w:hanging="890"/>
        <w:outlineLvl w:val="9"/>
        <w:rPr>
          <w:snapToGrid w:val="0"/>
        </w:rPr>
      </w:pPr>
      <w:bookmarkStart w:id="1261" w:name="_Toc131417168"/>
      <w:r>
        <w:rPr>
          <w:snapToGrid w:val="0"/>
        </w:rPr>
        <w:t>10.</w:t>
      </w:r>
      <w:r>
        <w:rPr>
          <w:snapToGrid w:val="0"/>
        </w:rPr>
        <w:tab/>
        <w:t>Meetings of former companies held within 2 months after appointed day</w:t>
      </w:r>
      <w:bookmarkEnd w:id="1259"/>
      <w:bookmarkEnd w:id="1260"/>
      <w:bookmarkEnd w:id="1261"/>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ind w:left="890" w:hanging="890"/>
        <w:outlineLvl w:val="9"/>
        <w:rPr>
          <w:snapToGrid w:val="0"/>
        </w:rPr>
      </w:pPr>
      <w:bookmarkStart w:id="1262" w:name="_Toc517767365"/>
      <w:bookmarkStart w:id="1263" w:name="_Toc52096238"/>
      <w:bookmarkStart w:id="1264" w:name="_Toc131417169"/>
      <w:r>
        <w:rPr>
          <w:snapToGrid w:val="0"/>
        </w:rPr>
        <w:t>11.</w:t>
      </w:r>
      <w:r>
        <w:rPr>
          <w:snapToGrid w:val="0"/>
        </w:rPr>
        <w:tab/>
        <w:t>Notices served by public or local government authority before the appointed day</w:t>
      </w:r>
      <w:bookmarkEnd w:id="1262"/>
      <w:bookmarkEnd w:id="1263"/>
      <w:bookmarkEnd w:id="1264"/>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265" w:name="_Toc517767366"/>
      <w:bookmarkStart w:id="1266" w:name="_Toc52096239"/>
      <w:r>
        <w:tab/>
        <w:t>[Clause 11 amended by No. 14 of 1996 s. 4.]</w:t>
      </w:r>
    </w:p>
    <w:p>
      <w:pPr>
        <w:pStyle w:val="yHeading5"/>
        <w:ind w:left="890" w:hanging="890"/>
        <w:outlineLvl w:val="9"/>
        <w:rPr>
          <w:snapToGrid w:val="0"/>
        </w:rPr>
      </w:pPr>
      <w:bookmarkStart w:id="1267" w:name="_Toc131417170"/>
      <w:r>
        <w:rPr>
          <w:snapToGrid w:val="0"/>
        </w:rPr>
        <w:t>12.</w:t>
      </w:r>
      <w:r>
        <w:rPr>
          <w:snapToGrid w:val="0"/>
        </w:rPr>
        <w:tab/>
        <w:t>Effect of former by</w:t>
      </w:r>
      <w:r>
        <w:rPr>
          <w:snapToGrid w:val="0"/>
        </w:rPr>
        <w:noBreakHyphen/>
        <w:t>laws</w:t>
      </w:r>
      <w:bookmarkEnd w:id="1265"/>
      <w:bookmarkEnd w:id="1266"/>
      <w:bookmarkEnd w:id="1267"/>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ind w:left="890" w:hanging="890"/>
        <w:outlineLvl w:val="9"/>
        <w:rPr>
          <w:snapToGrid w:val="0"/>
        </w:rPr>
      </w:pPr>
      <w:bookmarkStart w:id="1268" w:name="_Toc517767367"/>
      <w:bookmarkStart w:id="1269" w:name="_Toc52096240"/>
      <w:bookmarkStart w:id="1270" w:name="_Toc131417171"/>
      <w:r>
        <w:rPr>
          <w:snapToGrid w:val="0"/>
        </w:rPr>
        <w:t>13.</w:t>
      </w:r>
      <w:r>
        <w:rPr>
          <w:snapToGrid w:val="0"/>
        </w:rPr>
        <w:tab/>
        <w:t>Maintenance of exclusive use, or special privileges in respect of common property</w:t>
      </w:r>
      <w:bookmarkEnd w:id="1268"/>
      <w:bookmarkEnd w:id="1269"/>
      <w:bookmarkEnd w:id="1270"/>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ind w:left="890" w:hanging="890"/>
        <w:outlineLvl w:val="9"/>
        <w:rPr>
          <w:snapToGrid w:val="0"/>
        </w:rPr>
      </w:pPr>
      <w:bookmarkStart w:id="1271" w:name="_Toc517767368"/>
      <w:bookmarkStart w:id="1272" w:name="_Toc52096241"/>
      <w:bookmarkStart w:id="1273" w:name="_Toc131417172"/>
      <w:r>
        <w:rPr>
          <w:snapToGrid w:val="0"/>
        </w:rPr>
        <w:t>13A.</w:t>
      </w:r>
      <w:r>
        <w:rPr>
          <w:snapToGrid w:val="0"/>
        </w:rPr>
        <w:tab/>
        <w:t>Exclusive use and privileges to lapse unless provided for by by</w:t>
      </w:r>
      <w:r>
        <w:rPr>
          <w:snapToGrid w:val="0"/>
        </w:rPr>
        <w:noBreakHyphen/>
        <w:t>law or State Administrative Tribunal’s order</w:t>
      </w:r>
      <w:bookmarkEnd w:id="1271"/>
      <w:bookmarkEnd w:id="1272"/>
      <w:bookmarkEnd w:id="1273"/>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ind w:left="890" w:hanging="890"/>
        <w:outlineLvl w:val="9"/>
        <w:rPr>
          <w:snapToGrid w:val="0"/>
        </w:rPr>
      </w:pPr>
      <w:bookmarkStart w:id="1274" w:name="_Toc517767369"/>
      <w:bookmarkStart w:id="1275" w:name="_Toc52096242"/>
      <w:bookmarkStart w:id="1276" w:name="_Toc131417173"/>
      <w:r>
        <w:rPr>
          <w:snapToGrid w:val="0"/>
        </w:rPr>
        <w:t>13B.</w:t>
      </w:r>
      <w:r>
        <w:rPr>
          <w:snapToGrid w:val="0"/>
        </w:rPr>
        <w:tab/>
        <w:t>Strata companies to notify proprietors of operation of clause 13A</w:t>
      </w:r>
      <w:bookmarkEnd w:id="1274"/>
      <w:bookmarkEnd w:id="1275"/>
      <w:bookmarkEnd w:id="1276"/>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277" w:name="_Toc517767370"/>
      <w:bookmarkStart w:id="1278" w:name="_Toc52096243"/>
      <w:r>
        <w:tab/>
        <w:t>[Clause 13B inserted by No. 58 of 1995 s. 90(3).]</w:t>
      </w:r>
    </w:p>
    <w:p>
      <w:pPr>
        <w:pStyle w:val="yHeading5"/>
        <w:ind w:left="890" w:hanging="890"/>
        <w:outlineLvl w:val="9"/>
        <w:rPr>
          <w:snapToGrid w:val="0"/>
        </w:rPr>
      </w:pPr>
      <w:bookmarkStart w:id="1279" w:name="_Toc131417174"/>
      <w:r>
        <w:rPr>
          <w:snapToGrid w:val="0"/>
        </w:rPr>
        <w:t>14.</w:t>
      </w:r>
      <w:r>
        <w:rPr>
          <w:snapToGrid w:val="0"/>
        </w:rPr>
        <w:tab/>
        <w:t>Recovery of contributions levied under former Acts</w:t>
      </w:r>
      <w:bookmarkEnd w:id="1277"/>
      <w:bookmarkEnd w:id="1278"/>
      <w:bookmarkEnd w:id="1279"/>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ind w:left="890" w:hanging="890"/>
        <w:outlineLvl w:val="9"/>
        <w:rPr>
          <w:snapToGrid w:val="0"/>
        </w:rPr>
      </w:pPr>
      <w:bookmarkStart w:id="1280" w:name="_Toc517767371"/>
      <w:bookmarkStart w:id="1281" w:name="_Toc52096244"/>
      <w:bookmarkStart w:id="1282" w:name="_Toc131417175"/>
      <w:r>
        <w:rPr>
          <w:snapToGrid w:val="0"/>
        </w:rPr>
        <w:t>15.</w:t>
      </w:r>
      <w:r>
        <w:rPr>
          <w:snapToGrid w:val="0"/>
        </w:rPr>
        <w:tab/>
        <w:t>Modification of section 35(1)(j) in relation to companies</w:t>
      </w:r>
      <w:bookmarkEnd w:id="1280"/>
      <w:bookmarkEnd w:id="1281"/>
      <w:bookmarkEnd w:id="1282"/>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ind w:left="890" w:hanging="890"/>
        <w:outlineLvl w:val="9"/>
        <w:rPr>
          <w:snapToGrid w:val="0"/>
        </w:rPr>
      </w:pPr>
      <w:bookmarkStart w:id="1283" w:name="_Toc517767372"/>
      <w:bookmarkStart w:id="1284" w:name="_Toc52096245"/>
      <w:bookmarkStart w:id="1285" w:name="_Toc131417176"/>
      <w:r>
        <w:rPr>
          <w:snapToGrid w:val="0"/>
        </w:rPr>
        <w:t>16.</w:t>
      </w:r>
      <w:r>
        <w:rPr>
          <w:snapToGrid w:val="0"/>
        </w:rPr>
        <w:tab/>
        <w:t>Inspection of former records, etc.</w:t>
      </w:r>
      <w:bookmarkEnd w:id="1283"/>
      <w:bookmarkEnd w:id="1284"/>
      <w:bookmarkEnd w:id="1285"/>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ind w:left="890" w:hanging="890"/>
        <w:outlineLvl w:val="9"/>
        <w:rPr>
          <w:snapToGrid w:val="0"/>
        </w:rPr>
      </w:pPr>
      <w:bookmarkStart w:id="1286" w:name="_Toc517767373"/>
      <w:bookmarkStart w:id="1287" w:name="_Toc52096246"/>
      <w:bookmarkStart w:id="1288" w:name="_Toc131417177"/>
      <w:r>
        <w:rPr>
          <w:snapToGrid w:val="0"/>
        </w:rPr>
        <w:t>17.</w:t>
      </w:r>
      <w:r>
        <w:rPr>
          <w:snapToGrid w:val="0"/>
        </w:rPr>
        <w:tab/>
        <w:t>Administrative funds of continued companies</w:t>
      </w:r>
      <w:bookmarkEnd w:id="1286"/>
      <w:bookmarkEnd w:id="1287"/>
      <w:bookmarkEnd w:id="1288"/>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ind w:left="890" w:hanging="890"/>
        <w:outlineLvl w:val="9"/>
        <w:rPr>
          <w:snapToGrid w:val="0"/>
        </w:rPr>
      </w:pPr>
      <w:bookmarkStart w:id="1289" w:name="_Toc517767374"/>
      <w:bookmarkStart w:id="1290" w:name="_Toc52096247"/>
      <w:bookmarkStart w:id="1291" w:name="_Toc131417178"/>
      <w:r>
        <w:rPr>
          <w:snapToGrid w:val="0"/>
        </w:rPr>
        <w:t>18.</w:t>
      </w:r>
      <w:r>
        <w:rPr>
          <w:snapToGrid w:val="0"/>
        </w:rPr>
        <w:tab/>
        <w:t>Modification of section 43(1)(c) in relation to continued companies</w:t>
      </w:r>
      <w:bookmarkEnd w:id="1289"/>
      <w:bookmarkEnd w:id="1290"/>
      <w:bookmarkEnd w:id="1291"/>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ind w:left="890" w:hanging="890"/>
        <w:outlineLvl w:val="9"/>
        <w:rPr>
          <w:snapToGrid w:val="0"/>
        </w:rPr>
      </w:pPr>
      <w:bookmarkStart w:id="1292" w:name="_Toc517767375"/>
      <w:bookmarkStart w:id="1293" w:name="_Toc52096248"/>
      <w:bookmarkStart w:id="1294" w:name="_Toc131417179"/>
      <w:r>
        <w:rPr>
          <w:snapToGrid w:val="0"/>
        </w:rPr>
        <w:t>19.</w:t>
      </w:r>
      <w:r>
        <w:rPr>
          <w:snapToGrid w:val="0"/>
        </w:rPr>
        <w:tab/>
        <w:t>Continuation of councils of former companies</w:t>
      </w:r>
      <w:bookmarkEnd w:id="1292"/>
      <w:bookmarkEnd w:id="1293"/>
      <w:bookmarkEnd w:id="1294"/>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295" w:name="_Toc517767376"/>
      <w:bookmarkStart w:id="1296" w:name="_Toc52096249"/>
      <w:r>
        <w:tab/>
        <w:t>[Clause 19 amended by No. 42 of 1986 s. 12(e).]</w:t>
      </w:r>
    </w:p>
    <w:p>
      <w:pPr>
        <w:pStyle w:val="yHeading5"/>
        <w:ind w:left="890" w:hanging="890"/>
        <w:outlineLvl w:val="9"/>
        <w:rPr>
          <w:snapToGrid w:val="0"/>
        </w:rPr>
      </w:pPr>
      <w:bookmarkStart w:id="1297" w:name="_Toc131417180"/>
      <w:r>
        <w:rPr>
          <w:snapToGrid w:val="0"/>
        </w:rPr>
        <w:t>20.</w:t>
      </w:r>
      <w:r>
        <w:rPr>
          <w:snapToGrid w:val="0"/>
        </w:rPr>
        <w:tab/>
        <w:t>Operation of by</w:t>
      </w:r>
      <w:r>
        <w:rPr>
          <w:snapToGrid w:val="0"/>
        </w:rPr>
        <w:noBreakHyphen/>
        <w:t>law 1, Part I of Schedule 1</w:t>
      </w:r>
      <w:bookmarkEnd w:id="1295"/>
      <w:bookmarkEnd w:id="1296"/>
      <w:bookmarkEnd w:id="1297"/>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ind w:left="890" w:hanging="890"/>
        <w:outlineLvl w:val="9"/>
        <w:rPr>
          <w:snapToGrid w:val="0"/>
        </w:rPr>
      </w:pPr>
      <w:bookmarkStart w:id="1298" w:name="_Toc517767377"/>
      <w:bookmarkStart w:id="1299" w:name="_Toc52096250"/>
      <w:bookmarkStart w:id="1300" w:name="_Toc131417181"/>
      <w:r>
        <w:rPr>
          <w:snapToGrid w:val="0"/>
        </w:rPr>
        <w:t>21.</w:t>
      </w:r>
      <w:r>
        <w:rPr>
          <w:snapToGrid w:val="0"/>
        </w:rPr>
        <w:tab/>
        <w:t>Modification of Part IV, Division 4</w:t>
      </w:r>
      <w:bookmarkEnd w:id="1298"/>
      <w:bookmarkEnd w:id="1299"/>
      <w:bookmarkEnd w:id="1300"/>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ind w:left="890" w:hanging="890"/>
        <w:outlineLvl w:val="9"/>
        <w:rPr>
          <w:snapToGrid w:val="0"/>
        </w:rPr>
      </w:pPr>
      <w:bookmarkStart w:id="1301" w:name="_Toc517767378"/>
      <w:bookmarkStart w:id="1302" w:name="_Toc52096251"/>
      <w:bookmarkStart w:id="1303" w:name="_Toc131417182"/>
      <w:r>
        <w:rPr>
          <w:snapToGrid w:val="0"/>
        </w:rPr>
        <w:t>22.</w:t>
      </w:r>
      <w:r>
        <w:rPr>
          <w:snapToGrid w:val="0"/>
        </w:rPr>
        <w:tab/>
        <w:t>Evidentiary effect under section 61 of particulars furnished under section 21(3) of former Act</w:t>
      </w:r>
      <w:bookmarkEnd w:id="1301"/>
      <w:bookmarkEnd w:id="1302"/>
      <w:bookmarkEnd w:id="1303"/>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ind w:left="890" w:hanging="890"/>
        <w:outlineLvl w:val="9"/>
        <w:rPr>
          <w:snapToGrid w:val="0"/>
        </w:rPr>
      </w:pPr>
      <w:bookmarkStart w:id="1304" w:name="_Toc517767379"/>
      <w:bookmarkStart w:id="1305" w:name="_Toc52096252"/>
      <w:bookmarkStart w:id="1306" w:name="_Toc131417183"/>
      <w:r>
        <w:rPr>
          <w:snapToGrid w:val="0"/>
        </w:rPr>
        <w:t>23.</w:t>
      </w:r>
      <w:r>
        <w:rPr>
          <w:snapToGrid w:val="0"/>
        </w:rPr>
        <w:tab/>
        <w:t>Destruction of or damage to building under former Act</w:t>
      </w:r>
      <w:bookmarkEnd w:id="1304"/>
      <w:bookmarkEnd w:id="1305"/>
      <w:bookmarkEnd w:id="1306"/>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ind w:left="890" w:hanging="890"/>
        <w:outlineLvl w:val="9"/>
        <w:rPr>
          <w:snapToGrid w:val="0"/>
        </w:rPr>
      </w:pPr>
      <w:bookmarkStart w:id="1307" w:name="_Toc517767380"/>
      <w:bookmarkStart w:id="1308" w:name="_Toc52096253"/>
      <w:bookmarkStart w:id="1309" w:name="_Toc131417184"/>
      <w:r>
        <w:rPr>
          <w:snapToGrid w:val="0"/>
        </w:rPr>
        <w:t>24.</w:t>
      </w:r>
      <w:r>
        <w:rPr>
          <w:snapToGrid w:val="0"/>
        </w:rPr>
        <w:tab/>
        <w:t>Administrators under former Act</w:t>
      </w:r>
      <w:bookmarkEnd w:id="1307"/>
      <w:bookmarkEnd w:id="1308"/>
      <w:bookmarkEnd w:id="1309"/>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ind w:left="890" w:hanging="890"/>
        <w:outlineLvl w:val="9"/>
        <w:rPr>
          <w:snapToGrid w:val="0"/>
        </w:rPr>
      </w:pPr>
      <w:bookmarkStart w:id="1310" w:name="_Toc517767381"/>
      <w:bookmarkStart w:id="1311" w:name="_Toc52096254"/>
      <w:bookmarkStart w:id="1312" w:name="_Toc131417185"/>
      <w:r>
        <w:rPr>
          <w:snapToGrid w:val="0"/>
        </w:rPr>
        <w:t>25.</w:t>
      </w:r>
      <w:r>
        <w:rPr>
          <w:snapToGrid w:val="0"/>
        </w:rPr>
        <w:tab/>
        <w:t>Recovery of rates paid by company</w:t>
      </w:r>
      <w:bookmarkEnd w:id="1310"/>
      <w:bookmarkEnd w:id="1311"/>
      <w:bookmarkEnd w:id="1312"/>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ind w:left="890" w:hanging="890"/>
        <w:outlineLvl w:val="9"/>
        <w:rPr>
          <w:snapToGrid w:val="0"/>
        </w:rPr>
      </w:pPr>
      <w:bookmarkStart w:id="1313" w:name="_Toc517767382"/>
      <w:bookmarkStart w:id="1314" w:name="_Toc52096255"/>
      <w:bookmarkStart w:id="1315" w:name="_Toc131417186"/>
      <w:r>
        <w:rPr>
          <w:snapToGrid w:val="0"/>
        </w:rPr>
        <w:t>26.</w:t>
      </w:r>
      <w:r>
        <w:rPr>
          <w:snapToGrid w:val="0"/>
        </w:rPr>
        <w:tab/>
        <w:t>Regulations — Transitional</w:t>
      </w:r>
      <w:bookmarkEnd w:id="1313"/>
      <w:bookmarkEnd w:id="1314"/>
      <w:bookmarkEnd w:id="1315"/>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316" w:name="_Toc49224291"/>
      <w:bookmarkStart w:id="1317" w:name="_Toc49672427"/>
      <w:bookmarkStart w:id="1318" w:name="_Toc52096256"/>
      <w:bookmarkStart w:id="1319" w:name="_Toc103413119"/>
      <w:bookmarkStart w:id="1320" w:name="_Toc103479941"/>
      <w:bookmarkStart w:id="1321" w:name="_Toc103481462"/>
      <w:bookmarkStart w:id="1322" w:name="_Toc131417187"/>
      <w:r>
        <w:rPr>
          <w:rStyle w:val="CharSchNo"/>
        </w:rPr>
        <w:t>Schedule 4</w:t>
      </w:r>
      <w:bookmarkEnd w:id="1316"/>
      <w:bookmarkEnd w:id="1317"/>
      <w:bookmarkEnd w:id="1318"/>
      <w:bookmarkEnd w:id="1319"/>
      <w:bookmarkEnd w:id="1320"/>
      <w:bookmarkEnd w:id="1321"/>
      <w:bookmarkEnd w:id="1322"/>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323" w:name="_Toc52096257"/>
      <w:bookmarkStart w:id="1324" w:name="_Toc103481463"/>
      <w:bookmarkStart w:id="1325" w:name="_Toc131417188"/>
      <w:r>
        <w:rPr>
          <w:snapToGrid w:val="0"/>
        </w:rPr>
        <w:t>Transitional provisions for by</w:t>
      </w:r>
      <w:r>
        <w:rPr>
          <w:snapToGrid w:val="0"/>
        </w:rPr>
        <w:noBreakHyphen/>
        <w:t>laws of strata companies other than companies to which Schedule 3 applies</w:t>
      </w:r>
      <w:bookmarkEnd w:id="1323"/>
      <w:bookmarkEnd w:id="1324"/>
      <w:bookmarkEnd w:id="1325"/>
    </w:p>
    <w:p>
      <w:pPr>
        <w:pStyle w:val="yFootnoteheading"/>
        <w:tabs>
          <w:tab w:val="clear" w:pos="879"/>
          <w:tab w:val="left" w:pos="890"/>
        </w:tabs>
      </w:pPr>
      <w:bookmarkStart w:id="1326" w:name="_Toc517767383"/>
      <w:bookmarkStart w:id="1327" w:name="_Toc52096258"/>
      <w:r>
        <w:tab/>
        <w:t>[Heading inserted by No. 58 of 1995 s. 91.]</w:t>
      </w:r>
    </w:p>
    <w:p>
      <w:pPr>
        <w:pStyle w:val="yHeading5"/>
        <w:ind w:left="890" w:hanging="890"/>
        <w:outlineLvl w:val="9"/>
        <w:rPr>
          <w:snapToGrid w:val="0"/>
        </w:rPr>
      </w:pPr>
      <w:bookmarkStart w:id="1328" w:name="_Toc131417189"/>
      <w:r>
        <w:rPr>
          <w:snapToGrid w:val="0"/>
        </w:rPr>
        <w:t>1.</w:t>
      </w:r>
      <w:r>
        <w:rPr>
          <w:snapToGrid w:val="0"/>
        </w:rPr>
        <w:tab/>
        <w:t>Interpretation</w:t>
      </w:r>
      <w:bookmarkEnd w:id="1326"/>
      <w:bookmarkEnd w:id="1327"/>
      <w:bookmarkEnd w:id="1328"/>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329" w:name="_Toc517767384"/>
      <w:bookmarkStart w:id="1330" w:name="_Toc52096259"/>
      <w:r>
        <w:tab/>
        <w:t>[Clause 1 inserted by No. 58 of 1995 s. 91.]</w:t>
      </w:r>
    </w:p>
    <w:p>
      <w:pPr>
        <w:pStyle w:val="yHeading5"/>
        <w:ind w:left="890" w:hanging="890"/>
        <w:outlineLvl w:val="9"/>
        <w:rPr>
          <w:snapToGrid w:val="0"/>
        </w:rPr>
      </w:pPr>
      <w:bookmarkStart w:id="1331" w:name="_Toc131417190"/>
      <w:r>
        <w:rPr>
          <w:snapToGrid w:val="0"/>
        </w:rPr>
        <w:t>2.</w:t>
      </w:r>
      <w:r>
        <w:rPr>
          <w:snapToGrid w:val="0"/>
        </w:rPr>
        <w:tab/>
        <w:t>Transitional provisions</w:t>
      </w:r>
      <w:bookmarkEnd w:id="1329"/>
      <w:bookmarkEnd w:id="1330"/>
      <w:bookmarkEnd w:id="1331"/>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32" w:name="_Toc56323217"/>
      <w:bookmarkStart w:id="1333" w:name="_Toc88891119"/>
      <w:bookmarkStart w:id="1334" w:name="_Toc89576018"/>
      <w:bookmarkStart w:id="1335" w:name="_Toc92787786"/>
      <w:bookmarkStart w:id="1336" w:name="_Toc93810622"/>
      <w:bookmarkStart w:id="1337" w:name="_Toc96924459"/>
      <w:bookmarkStart w:id="1338" w:name="_Toc98311542"/>
      <w:bookmarkStart w:id="1339" w:name="_Toc100463203"/>
      <w:bookmarkStart w:id="1340" w:name="_Toc103413123"/>
      <w:bookmarkStart w:id="1341" w:name="_Toc103479945"/>
      <w:bookmarkStart w:id="1342" w:name="_Toc103481466"/>
      <w:bookmarkStart w:id="1343" w:name="_Toc106512074"/>
      <w:bookmarkStart w:id="1344" w:name="_Toc122837149"/>
      <w:bookmarkStart w:id="1345" w:name="_Toc131417191"/>
      <w:r>
        <w:t>Notes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b w:val="0"/>
          <w:snapToGrid w:val="0"/>
        </w:rPr>
      </w:pPr>
      <w:bookmarkStart w:id="1346" w:name="_Toc131417192"/>
      <w:r>
        <w:rPr>
          <w:snapToGrid w:val="0"/>
        </w:rPr>
        <w:t>Compilation table</w:t>
      </w:r>
      <w:bookmarkEnd w:id="1346"/>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Borders>
              <w:bottom w:val="single" w:sz="4" w:space="0" w:color="auto"/>
            </w:tcBorders>
          </w:tcPr>
          <w:p>
            <w:pPr>
              <w:pStyle w:val="nTable"/>
              <w:spacing w:after="40"/>
              <w:rPr>
                <w:snapToGrid w:val="0"/>
                <w:sz w:val="19"/>
                <w:lang w:val="en-US"/>
              </w:rPr>
            </w:pPr>
            <w:r>
              <w:rPr>
                <w:rFonts w:ascii="Times" w:hAnsi="Times"/>
                <w:snapToGrid w:val="0"/>
                <w:sz w:val="19"/>
                <w:lang w:val="en-US"/>
              </w:rPr>
              <w:t>38 of 2005</w:t>
            </w:r>
          </w:p>
        </w:tc>
        <w:tc>
          <w:tcPr>
            <w:tcW w:w="1134" w:type="dxa"/>
            <w:tcBorders>
              <w:bottom w:val="single" w:sz="4" w:space="0" w:color="auto"/>
            </w:tcBorders>
          </w:tcPr>
          <w:p>
            <w:pPr>
              <w:pStyle w:val="nTable"/>
              <w:spacing w:after="40"/>
              <w:rPr>
                <w:sz w:val="19"/>
              </w:rPr>
            </w:pPr>
            <w:r>
              <w:rPr>
                <w:rFonts w:ascii="Times" w:hAnsi="Times"/>
                <w:sz w:val="19"/>
              </w:rPr>
              <w:t>12 Dec 2005</w:t>
            </w:r>
          </w:p>
        </w:tc>
        <w:tc>
          <w:tcPr>
            <w:tcW w:w="2552" w:type="dxa"/>
            <w:tcBorders>
              <w:bottom w:val="single" w:sz="4" w:space="0" w:color="auto"/>
            </w:tcBorders>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bl>
    <w:p>
      <w:pPr>
        <w:pStyle w:val="nSubsection"/>
        <w:spacing w:before="240"/>
        <w:ind w:left="482" w:hanging="482"/>
      </w:pPr>
      <w:r>
        <w:rPr>
          <w:vertAlign w:val="superscript"/>
        </w:rPr>
        <w:t>1a</w:t>
      </w:r>
      <w:r>
        <w:tab/>
        <w:t>On the date as at which thi</w:t>
      </w:r>
      <w:bookmarkStart w:id="1347" w:name="_Hlt507390729"/>
      <w:bookmarkEnd w:id="134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348" w:name="_Toc131417193"/>
      <w:r>
        <w:rPr>
          <w:snapToGrid w:val="0"/>
        </w:rPr>
        <w:t>Provisions that have not come into operation</w:t>
      </w:r>
      <w:bookmarkEnd w:id="1348"/>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Borders>
              <w:bottom w:val="single" w:sz="4" w:space="0" w:color="auto"/>
            </w:tcBorders>
          </w:tcPr>
          <w:p>
            <w:pPr>
              <w:pStyle w:val="nTable"/>
              <w:keepNext/>
              <w:spacing w:after="40"/>
              <w:rPr>
                <w:snapToGrid w:val="0"/>
                <w:sz w:val="19"/>
                <w:lang w:val="en-US"/>
              </w:rPr>
            </w:pPr>
            <w:r>
              <w:rPr>
                <w:snapToGrid w:val="0"/>
                <w:sz w:val="19"/>
                <w:lang w:val="en-US"/>
              </w:rPr>
              <w:t>59 of 2004</w:t>
            </w:r>
          </w:p>
        </w:tc>
        <w:tc>
          <w:tcPr>
            <w:tcW w:w="1136" w:type="dxa"/>
            <w:tcBorders>
              <w:bottom w:val="single" w:sz="4" w:space="0" w:color="auto"/>
            </w:tcBorders>
          </w:tcPr>
          <w:p>
            <w:pPr>
              <w:pStyle w:val="nTable"/>
              <w:keepNext/>
              <w:spacing w:after="40"/>
              <w:rPr>
                <w:sz w:val="19"/>
              </w:rPr>
            </w:pPr>
            <w:r>
              <w:rPr>
                <w:snapToGrid w:val="0"/>
                <w:sz w:val="19"/>
                <w:lang w:val="en-US"/>
              </w:rPr>
              <w:t>23 Nov 2004</w:t>
            </w:r>
          </w:p>
        </w:tc>
        <w:tc>
          <w:tcPr>
            <w:tcW w:w="2558" w:type="dxa"/>
            <w:tcBorders>
              <w:bottom w:val="single" w:sz="4" w:space="0" w:color="auto"/>
            </w:tcBorders>
          </w:tcPr>
          <w:p>
            <w:pPr>
              <w:pStyle w:val="nTable"/>
              <w:keepNext/>
              <w:spacing w:after="40"/>
              <w:rPr>
                <w:snapToGrid w:val="0"/>
                <w:sz w:val="19"/>
                <w:lang w:val="en-US"/>
              </w:rPr>
            </w:pPr>
            <w:r>
              <w:rPr>
                <w:snapToGrid w:val="0"/>
                <w:sz w:val="19"/>
                <w:lang w:val="en-US"/>
              </w:rPr>
              <w:t>s. 141 (the amendments to s. 116A(4)) and s. 142 cl. 48: to be proclaimed (see s. 2)</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reprint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349" w:name="_Toc88630545"/>
      <w:bookmarkStart w:id="1350" w:name="_Toc88983369"/>
      <w:r>
        <w:t>142.</w:t>
      </w:r>
      <w:r>
        <w:tab/>
        <w:t>Other amendments to various Acts</w:t>
      </w:r>
      <w:bookmarkEnd w:id="1349"/>
      <w:bookmarkEnd w:id="1350"/>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rPr>
          <w:b/>
          <w:bCs/>
          <w:sz w:val="28"/>
          <w:lang w:val="en-US"/>
        </w:rPr>
      </w:pPr>
      <w:bookmarkStart w:id="1351" w:name="_Toc491766805"/>
      <w:bookmarkStart w:id="1352" w:name="_Toc497185927"/>
      <w:bookmarkStart w:id="1353" w:name="_Toc88630770"/>
      <w:r>
        <w:rPr>
          <w:b/>
          <w:bCs/>
          <w:sz w:val="28"/>
          <w:lang w:val="en-US"/>
        </w:rPr>
        <w:t>Schedule 2 — Other amendments to Acts</w:t>
      </w:r>
    </w:p>
    <w:p>
      <w:pPr>
        <w:pStyle w:val="nzHeading5"/>
      </w:pPr>
      <w:r>
        <w:t>48.</w:t>
      </w:r>
      <w:r>
        <w:tab/>
      </w:r>
      <w:r>
        <w:rPr>
          <w:i/>
        </w:rPr>
        <w:t>Strata Titles Act 1985</w:t>
      </w:r>
      <w:bookmarkEnd w:id="1351"/>
      <w:bookmarkEnd w:id="1352"/>
      <w:bookmarkEnd w:id="135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Strata Titles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6E8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86AD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746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A687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0E4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B80B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52DE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FE78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CA8D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A3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5C479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38C67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78980</Words>
  <Characters>370421</Characters>
  <Application>Microsoft Office Word</Application>
  <DocSecurity>0</DocSecurity>
  <Lines>9260</Lines>
  <Paragraphs>4730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1985 - 05-c0-02</dc:title>
  <dc:subject/>
  <dc:creator/>
  <cp:keywords/>
  <dc:description/>
  <cp:lastModifiedBy>svcMRProcess</cp:lastModifiedBy>
  <cp:revision>4</cp:revision>
  <cp:lastPrinted>2006-03-27T06:21:00Z</cp:lastPrinted>
  <dcterms:created xsi:type="dcterms:W3CDTF">2019-05-10T17:29:00Z</dcterms:created>
  <dcterms:modified xsi:type="dcterms:W3CDTF">2019-05-10T17:29:00Z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796</vt:i4>
  </property>
  <property fmtid="{D5CDD505-2E9C-101B-9397-08002B2CF9AE}" pid="6" name="AsAtDate">
    <vt:lpwstr>09 Apr 2006</vt:lpwstr>
  </property>
  <property fmtid="{D5CDD505-2E9C-101B-9397-08002B2CF9AE}" pid="7" name="Suffix">
    <vt:lpwstr>05-c0-02</vt:lpwstr>
  </property>
</Properties>
</file>