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Firearms Act 1973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_Toc303665457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_Toc303665458 \h </w:instrText>
      </w:r>
      <w:r>
        <w:fldChar w:fldCharType="separate"/>
      </w:r>
      <w:r>
        <w:t>1</w:t>
      </w:r>
      <w:r>
        <w:fldChar w:fldCharType="end"/>
      </w:r>
    </w:p>
    <w:p>
      <w:pPr>
        <w:pStyle w:val="TOC8"/>
        <w:rPr>
          <w:sz w:val="24"/>
          <w:szCs w:val="24"/>
          <w:lang w:val="en-US"/>
        </w:rPr>
      </w:pPr>
      <w:r>
        <w:t>2A.</w:t>
      </w:r>
      <w:r>
        <w:tab/>
        <w:t>Prescribed paintball guns and paintball pellets (Act s. 4, 8(1), 11A(2) and 19AA(2))</w:t>
      </w:r>
      <w:r>
        <w:tab/>
      </w:r>
      <w:r>
        <w:fldChar w:fldCharType="begin"/>
      </w:r>
      <w:r>
        <w:instrText xml:space="preserve"> PAGEREF _Toc303665459 \h </w:instrText>
      </w:r>
      <w:r>
        <w:fldChar w:fldCharType="separate"/>
      </w:r>
      <w:r>
        <w:t>2</w:t>
      </w:r>
      <w:r>
        <w:fldChar w:fldCharType="end"/>
      </w:r>
    </w:p>
    <w:p>
      <w:pPr>
        <w:pStyle w:val="TOC8"/>
        <w:rPr>
          <w:sz w:val="24"/>
          <w:szCs w:val="24"/>
          <w:lang w:val="en-US"/>
        </w:rPr>
      </w:pPr>
      <w:r>
        <w:t>2B.</w:t>
      </w:r>
      <w:r>
        <w:tab/>
        <w:t>Prescribed amount of money (Act s. 19(1ab))</w:t>
      </w:r>
      <w:r>
        <w:tab/>
      </w:r>
      <w:r>
        <w:fldChar w:fldCharType="begin"/>
      </w:r>
      <w:r>
        <w:instrText xml:space="preserve"> PAGEREF _Toc303665460 \h </w:instrText>
      </w:r>
      <w:r>
        <w:fldChar w:fldCharType="separate"/>
      </w:r>
      <w:r>
        <w:t>2</w:t>
      </w:r>
      <w:r>
        <w:fldChar w:fldCharType="end"/>
      </w:r>
    </w:p>
    <w:p>
      <w:pPr>
        <w:pStyle w:val="TOC8"/>
        <w:rPr>
          <w:sz w:val="24"/>
          <w:szCs w:val="24"/>
          <w:lang w:val="en-US"/>
        </w:rPr>
      </w:pPr>
      <w:r>
        <w:t>3</w:t>
      </w:r>
      <w:r>
        <w:rPr>
          <w:snapToGrid w:val="0"/>
        </w:rPr>
        <w:t>.</w:t>
      </w:r>
      <w:r>
        <w:rPr>
          <w:snapToGrid w:val="0"/>
        </w:rPr>
        <w:tab/>
        <w:t>Forms (Sch. 1)</w:t>
      </w:r>
      <w:r>
        <w:tab/>
      </w:r>
      <w:r>
        <w:fldChar w:fldCharType="begin"/>
      </w:r>
      <w:r>
        <w:instrText xml:space="preserve"> PAGEREF _Toc303665461 \h </w:instrText>
      </w:r>
      <w:r>
        <w:fldChar w:fldCharType="separate"/>
      </w:r>
      <w:r>
        <w:t>3</w:t>
      </w:r>
      <w:r>
        <w:fldChar w:fldCharType="end"/>
      </w:r>
    </w:p>
    <w:p>
      <w:pPr>
        <w:pStyle w:val="TOC8"/>
        <w:rPr>
          <w:sz w:val="24"/>
          <w:szCs w:val="24"/>
          <w:lang w:val="en-US"/>
        </w:rPr>
      </w:pPr>
      <w:r>
        <w:t>3A.</w:t>
      </w:r>
      <w:r>
        <w:tab/>
        <w:t>Applying for licence or permit</w:t>
      </w:r>
      <w:r>
        <w:tab/>
      </w:r>
      <w:r>
        <w:fldChar w:fldCharType="begin"/>
      </w:r>
      <w:r>
        <w:instrText xml:space="preserve"> PAGEREF _Toc303665462 \h </w:instrText>
      </w:r>
      <w:r>
        <w:fldChar w:fldCharType="separate"/>
      </w:r>
      <w:r>
        <w:t>3</w:t>
      </w:r>
      <w:r>
        <w:fldChar w:fldCharType="end"/>
      </w:r>
    </w:p>
    <w:p>
      <w:pPr>
        <w:pStyle w:val="TOC8"/>
        <w:rPr>
          <w:sz w:val="24"/>
          <w:szCs w:val="24"/>
          <w:lang w:val="en-US"/>
        </w:rPr>
      </w:pPr>
      <w:r>
        <w:t>3BA.</w:t>
      </w:r>
      <w:r>
        <w:tab/>
        <w:t>Alternative application procedure for certain licences</w:t>
      </w:r>
      <w:r>
        <w:tab/>
      </w:r>
      <w:r>
        <w:fldChar w:fldCharType="begin"/>
      </w:r>
      <w:r>
        <w:instrText xml:space="preserve"> PAGEREF _Toc303665463 \h </w:instrText>
      </w:r>
      <w:r>
        <w:fldChar w:fldCharType="separate"/>
      </w:r>
      <w:r>
        <w:t>4</w:t>
      </w:r>
      <w:r>
        <w:fldChar w:fldCharType="end"/>
      </w:r>
    </w:p>
    <w:p>
      <w:pPr>
        <w:pStyle w:val="TOC8"/>
        <w:rPr>
          <w:sz w:val="24"/>
          <w:szCs w:val="24"/>
          <w:lang w:val="en-US"/>
        </w:rPr>
      </w:pPr>
      <w:r>
        <w:t>3B.</w:t>
      </w:r>
      <w:r>
        <w:tab/>
        <w:t>Licences and permits, issue and renewal of</w:t>
      </w:r>
      <w:r>
        <w:tab/>
      </w:r>
      <w:r>
        <w:fldChar w:fldCharType="begin"/>
      </w:r>
      <w:r>
        <w:instrText xml:space="preserve"> PAGEREF _Toc303665464 \h </w:instrText>
      </w:r>
      <w:r>
        <w:fldChar w:fldCharType="separate"/>
      </w:r>
      <w:r>
        <w:t>5</w:t>
      </w:r>
      <w:r>
        <w:fldChar w:fldCharType="end"/>
      </w:r>
    </w:p>
    <w:p>
      <w:pPr>
        <w:pStyle w:val="TOC8"/>
        <w:rPr>
          <w:sz w:val="24"/>
          <w:szCs w:val="24"/>
          <w:lang w:val="en-US"/>
        </w:rPr>
      </w:pPr>
      <w:r>
        <w:t>4.</w:t>
      </w:r>
      <w:r>
        <w:tab/>
        <w:t>Licences and permits, notices of renewal for</w:t>
      </w:r>
      <w:r>
        <w:tab/>
      </w:r>
      <w:r>
        <w:fldChar w:fldCharType="begin"/>
      </w:r>
      <w:r>
        <w:instrText xml:space="preserve"> PAGEREF _Toc303665465 \h </w:instrText>
      </w:r>
      <w:r>
        <w:fldChar w:fldCharType="separate"/>
      </w:r>
      <w:r>
        <w:t>6</w:t>
      </w:r>
      <w:r>
        <w:fldChar w:fldCharType="end"/>
      </w:r>
    </w:p>
    <w:p>
      <w:pPr>
        <w:pStyle w:val="TOC8"/>
        <w:rPr>
          <w:sz w:val="24"/>
          <w:szCs w:val="24"/>
          <w:lang w:val="en-US"/>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_Toc303665466 \h </w:instrText>
      </w:r>
      <w:r>
        <w:fldChar w:fldCharType="separate"/>
      </w:r>
      <w:r>
        <w:t>7</w:t>
      </w:r>
      <w:r>
        <w:fldChar w:fldCharType="end"/>
      </w:r>
    </w:p>
    <w:p>
      <w:pPr>
        <w:pStyle w:val="TOC8"/>
        <w:rPr>
          <w:sz w:val="24"/>
          <w:szCs w:val="24"/>
          <w:lang w:val="en-US"/>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_Toc303665467 \h </w:instrText>
      </w:r>
      <w:r>
        <w:fldChar w:fldCharType="separate"/>
      </w:r>
      <w:r>
        <w:t>7</w:t>
      </w:r>
      <w:r>
        <w:fldChar w:fldCharType="end"/>
      </w:r>
    </w:p>
    <w:p>
      <w:pPr>
        <w:pStyle w:val="TOC8"/>
        <w:rPr>
          <w:sz w:val="24"/>
          <w:szCs w:val="24"/>
          <w:lang w:val="en-US"/>
        </w:rPr>
      </w:pPr>
      <w:r>
        <w:t>6A</w:t>
      </w:r>
      <w:r>
        <w:rPr>
          <w:snapToGrid w:val="0"/>
        </w:rPr>
        <w:t>.</w:t>
      </w:r>
      <w:r>
        <w:rPr>
          <w:snapToGrid w:val="0"/>
        </w:rPr>
        <w:tab/>
        <w:t>Categories of firearms (Sch. 3)</w:t>
      </w:r>
      <w:r>
        <w:tab/>
      </w:r>
      <w:r>
        <w:fldChar w:fldCharType="begin"/>
      </w:r>
      <w:r>
        <w:instrText xml:space="preserve"> PAGEREF _Toc303665468 \h </w:instrText>
      </w:r>
      <w:r>
        <w:fldChar w:fldCharType="separate"/>
      </w:r>
      <w:r>
        <w:t>8</w:t>
      </w:r>
      <w:r>
        <w:fldChar w:fldCharType="end"/>
      </w:r>
    </w:p>
    <w:p>
      <w:pPr>
        <w:pStyle w:val="TOC8"/>
        <w:rPr>
          <w:sz w:val="24"/>
          <w:szCs w:val="24"/>
          <w:lang w:val="en-US"/>
        </w:rPr>
      </w:pPr>
      <w:r>
        <w:t>6B</w:t>
      </w:r>
      <w:r>
        <w:rPr>
          <w:snapToGrid w:val="0"/>
        </w:rPr>
        <w:t>.</w:t>
      </w:r>
      <w:r>
        <w:rPr>
          <w:snapToGrid w:val="0"/>
        </w:rPr>
        <w:tab/>
        <w:t>Kinds of firearms for penalties (Act s. 19(1))</w:t>
      </w:r>
      <w:r>
        <w:tab/>
      </w:r>
      <w:r>
        <w:fldChar w:fldCharType="begin"/>
      </w:r>
      <w:r>
        <w:instrText xml:space="preserve"> PAGEREF _Toc303665469 \h </w:instrText>
      </w:r>
      <w:r>
        <w:fldChar w:fldCharType="separate"/>
      </w:r>
      <w:r>
        <w:t>9</w:t>
      </w:r>
      <w:r>
        <w:fldChar w:fldCharType="end"/>
      </w:r>
    </w:p>
    <w:p>
      <w:pPr>
        <w:pStyle w:val="TOC8"/>
        <w:rPr>
          <w:sz w:val="24"/>
          <w:szCs w:val="24"/>
          <w:lang w:val="en-US"/>
        </w:rPr>
      </w:pPr>
      <w:r>
        <w:t>6C.</w:t>
      </w:r>
      <w:r>
        <w:tab/>
        <w:t>Terms used</w:t>
      </w:r>
      <w:r>
        <w:tab/>
      </w:r>
      <w:r>
        <w:fldChar w:fldCharType="begin"/>
      </w:r>
      <w:r>
        <w:instrText xml:space="preserve"> PAGEREF _Toc303665470 \h </w:instrText>
      </w:r>
      <w:r>
        <w:fldChar w:fldCharType="separate"/>
      </w:r>
      <w:r>
        <w:t>9</w:t>
      </w:r>
      <w:r>
        <w:fldChar w:fldCharType="end"/>
      </w:r>
    </w:p>
    <w:p>
      <w:pPr>
        <w:pStyle w:val="TOC8"/>
        <w:rPr>
          <w:sz w:val="24"/>
          <w:szCs w:val="24"/>
          <w:lang w:val="en-US"/>
        </w:rPr>
      </w:pPr>
      <w:r>
        <w:t>6D.</w:t>
      </w:r>
      <w:r>
        <w:tab/>
        <w:t>Information about close associates of applicant for issue or renewal of dealer’s licence</w:t>
      </w:r>
      <w:r>
        <w:tab/>
      </w:r>
      <w:r>
        <w:fldChar w:fldCharType="begin"/>
      </w:r>
      <w:r>
        <w:instrText xml:space="preserve"> PAGEREF _Toc303665471 \h </w:instrText>
      </w:r>
      <w:r>
        <w:fldChar w:fldCharType="separate"/>
      </w:r>
      <w:r>
        <w:t>10</w:t>
      </w:r>
      <w:r>
        <w:fldChar w:fldCharType="end"/>
      </w:r>
    </w:p>
    <w:p>
      <w:pPr>
        <w:pStyle w:val="TOC8"/>
        <w:rPr>
          <w:sz w:val="24"/>
          <w:szCs w:val="24"/>
          <w:lang w:val="en-US"/>
        </w:rPr>
      </w:pPr>
      <w:r>
        <w:t>6E.</w:t>
      </w:r>
      <w:r>
        <w:tab/>
        <w:t>Dealer’s licences — restrictions on issue</w:t>
      </w:r>
      <w:r>
        <w:tab/>
      </w:r>
      <w:r>
        <w:fldChar w:fldCharType="begin"/>
      </w:r>
      <w:r>
        <w:instrText xml:space="preserve"> PAGEREF _Toc303665472 \h </w:instrText>
      </w:r>
      <w:r>
        <w:fldChar w:fldCharType="separate"/>
      </w:r>
      <w:r>
        <w:t>10</w:t>
      </w:r>
      <w:r>
        <w:fldChar w:fldCharType="end"/>
      </w:r>
    </w:p>
    <w:p>
      <w:pPr>
        <w:pStyle w:val="TOC8"/>
        <w:rPr>
          <w:sz w:val="24"/>
          <w:szCs w:val="24"/>
          <w:lang w:val="en-US"/>
        </w:rPr>
      </w:pPr>
      <w:r>
        <w:t>6F.</w:t>
      </w:r>
      <w:r>
        <w:tab/>
        <w:t>Condition on dealer’s licence — persons not to be involved in firearms dealing business</w:t>
      </w:r>
      <w:r>
        <w:tab/>
      </w:r>
      <w:r>
        <w:fldChar w:fldCharType="begin"/>
      </w:r>
      <w:r>
        <w:instrText xml:space="preserve"> PAGEREF _Toc303665473 \h </w:instrText>
      </w:r>
      <w:r>
        <w:fldChar w:fldCharType="separate"/>
      </w:r>
      <w:r>
        <w:t>10</w:t>
      </w:r>
      <w:r>
        <w:fldChar w:fldCharType="end"/>
      </w:r>
    </w:p>
    <w:p>
      <w:pPr>
        <w:pStyle w:val="TOC8"/>
        <w:rPr>
          <w:sz w:val="24"/>
          <w:szCs w:val="24"/>
          <w:lang w:val="en-US"/>
        </w:rPr>
      </w:pPr>
      <w:r>
        <w:t>6G.</w:t>
      </w:r>
      <w:r>
        <w:tab/>
        <w:t>Condition on dealer’s licence — information about close associates to be provided</w:t>
      </w:r>
      <w:r>
        <w:tab/>
      </w:r>
      <w:r>
        <w:fldChar w:fldCharType="begin"/>
      </w:r>
      <w:r>
        <w:instrText xml:space="preserve"> PAGEREF _Toc303665474 \h </w:instrText>
      </w:r>
      <w:r>
        <w:fldChar w:fldCharType="separate"/>
      </w:r>
      <w:r>
        <w:t>12</w:t>
      </w:r>
      <w:r>
        <w:fldChar w:fldCharType="end"/>
      </w:r>
    </w:p>
    <w:p>
      <w:pPr>
        <w:pStyle w:val="TOC8"/>
        <w:rPr>
          <w:sz w:val="24"/>
          <w:szCs w:val="24"/>
          <w:lang w:val="en-US"/>
        </w:rPr>
      </w:pPr>
      <w:r>
        <w:lastRenderedPageBreak/>
        <w:t>7</w:t>
      </w:r>
      <w:r>
        <w:rPr>
          <w:snapToGrid w:val="0"/>
        </w:rPr>
        <w:t>.</w:t>
      </w:r>
      <w:r>
        <w:rPr>
          <w:snapToGrid w:val="0"/>
        </w:rPr>
        <w:tab/>
        <w:t>Licences and permits, applications for</w:t>
      </w:r>
      <w:r>
        <w:tab/>
      </w:r>
      <w:r>
        <w:fldChar w:fldCharType="begin"/>
      </w:r>
      <w:r>
        <w:instrText xml:space="preserve"> PAGEREF _Toc303665475 \h </w:instrText>
      </w:r>
      <w:r>
        <w:fldChar w:fldCharType="separate"/>
      </w:r>
      <w:r>
        <w:t>13</w:t>
      </w:r>
      <w:r>
        <w:fldChar w:fldCharType="end"/>
      </w:r>
    </w:p>
    <w:p>
      <w:pPr>
        <w:pStyle w:val="TOC8"/>
        <w:rPr>
          <w:sz w:val="24"/>
          <w:szCs w:val="24"/>
          <w:lang w:val="en-US"/>
        </w:rPr>
      </w:pPr>
      <w:r>
        <w:t>7A</w:t>
      </w:r>
      <w:r>
        <w:rPr>
          <w:snapToGrid w:val="0"/>
        </w:rPr>
        <w:t>.</w:t>
      </w:r>
      <w:r>
        <w:rPr>
          <w:snapToGrid w:val="0"/>
        </w:rPr>
        <w:tab/>
        <w:t>Extract of licence</w:t>
      </w:r>
      <w:r>
        <w:tab/>
      </w:r>
      <w:r>
        <w:fldChar w:fldCharType="begin"/>
      </w:r>
      <w:r>
        <w:instrText xml:space="preserve"> PAGEREF _Toc303665476 \h </w:instrText>
      </w:r>
      <w:r>
        <w:fldChar w:fldCharType="separate"/>
      </w:r>
      <w:r>
        <w:t>14</w:t>
      </w:r>
      <w:r>
        <w:fldChar w:fldCharType="end"/>
      </w:r>
    </w:p>
    <w:p>
      <w:pPr>
        <w:pStyle w:val="TOC8"/>
        <w:rPr>
          <w:sz w:val="24"/>
          <w:szCs w:val="24"/>
          <w:lang w:val="en-US"/>
        </w:rPr>
      </w:pPr>
      <w:r>
        <w:t>7B</w:t>
      </w:r>
      <w:r>
        <w:rPr>
          <w:snapToGrid w:val="0"/>
        </w:rPr>
        <w:t>.</w:t>
      </w:r>
      <w:r>
        <w:rPr>
          <w:snapToGrid w:val="0"/>
        </w:rPr>
        <w:tab/>
        <w:t>Identity check</w:t>
      </w:r>
      <w:r>
        <w:tab/>
      </w:r>
      <w:r>
        <w:fldChar w:fldCharType="begin"/>
      </w:r>
      <w:r>
        <w:instrText xml:space="preserve"> PAGEREF _Toc303665477 \h </w:instrText>
      </w:r>
      <w:r>
        <w:fldChar w:fldCharType="separate"/>
      </w:r>
      <w:r>
        <w:t>15</w:t>
      </w:r>
      <w:r>
        <w:fldChar w:fldCharType="end"/>
      </w:r>
    </w:p>
    <w:p>
      <w:pPr>
        <w:pStyle w:val="TOC8"/>
        <w:rPr>
          <w:sz w:val="24"/>
          <w:szCs w:val="24"/>
          <w:lang w:val="en-US"/>
        </w:rPr>
      </w:pPr>
      <w:r>
        <w:t>8</w:t>
      </w:r>
      <w:r>
        <w:rPr>
          <w:snapToGrid w:val="0"/>
        </w:rPr>
        <w:t>.</w:t>
      </w:r>
      <w:r>
        <w:rPr>
          <w:snapToGrid w:val="0"/>
        </w:rPr>
        <w:tab/>
        <w:t>Licences and permits, issue of duplicates</w:t>
      </w:r>
      <w:r>
        <w:tab/>
      </w:r>
      <w:r>
        <w:fldChar w:fldCharType="begin"/>
      </w:r>
      <w:r>
        <w:instrText xml:space="preserve"> PAGEREF _Toc303665478 \h </w:instrText>
      </w:r>
      <w:r>
        <w:fldChar w:fldCharType="separate"/>
      </w:r>
      <w:r>
        <w:t>15</w:t>
      </w:r>
      <w:r>
        <w:fldChar w:fldCharType="end"/>
      </w:r>
    </w:p>
    <w:p>
      <w:pPr>
        <w:pStyle w:val="TOC8"/>
        <w:rPr>
          <w:sz w:val="24"/>
          <w:szCs w:val="24"/>
          <w:lang w:val="en-US"/>
        </w:rPr>
      </w:pPr>
      <w:r>
        <w:t>9.</w:t>
      </w:r>
      <w:r>
        <w:tab/>
        <w:t>Notification of certain events by licence and permit holders</w:t>
      </w:r>
      <w:r>
        <w:tab/>
      </w:r>
      <w:r>
        <w:fldChar w:fldCharType="begin"/>
      </w:r>
      <w:r>
        <w:instrText xml:space="preserve"> PAGEREF _Toc303665479 \h </w:instrText>
      </w:r>
      <w:r>
        <w:fldChar w:fldCharType="separate"/>
      </w:r>
      <w:r>
        <w:t>16</w:t>
      </w:r>
      <w:r>
        <w:fldChar w:fldCharType="end"/>
      </w:r>
    </w:p>
    <w:p>
      <w:pPr>
        <w:pStyle w:val="TOC8"/>
        <w:rPr>
          <w:sz w:val="24"/>
          <w:szCs w:val="24"/>
          <w:lang w:val="en-US"/>
        </w:rPr>
      </w:pPr>
      <w:r>
        <w:t>10</w:t>
      </w:r>
      <w:r>
        <w:rPr>
          <w:snapToGrid w:val="0"/>
        </w:rPr>
        <w:t>.</w:t>
      </w:r>
      <w:r>
        <w:rPr>
          <w:snapToGrid w:val="0"/>
        </w:rPr>
        <w:tab/>
        <w:t>Guided hunting tours</w:t>
      </w:r>
      <w:r>
        <w:tab/>
      </w:r>
      <w:r>
        <w:fldChar w:fldCharType="begin"/>
      </w:r>
      <w:r>
        <w:instrText xml:space="preserve"> PAGEREF _Toc303665480 \h </w:instrText>
      </w:r>
      <w:r>
        <w:fldChar w:fldCharType="separate"/>
      </w:r>
      <w:r>
        <w:t>16</w:t>
      </w:r>
      <w:r>
        <w:fldChar w:fldCharType="end"/>
      </w:r>
    </w:p>
    <w:p>
      <w:pPr>
        <w:pStyle w:val="TOC8"/>
        <w:rPr>
          <w:sz w:val="24"/>
          <w:szCs w:val="24"/>
          <w:lang w:val="en-US"/>
        </w:rPr>
      </w:pPr>
      <w:r>
        <w:t>11</w:t>
      </w:r>
      <w:r>
        <w:rPr>
          <w:snapToGrid w:val="0"/>
        </w:rPr>
        <w:t>.</w:t>
      </w:r>
      <w:r>
        <w:rPr>
          <w:snapToGrid w:val="0"/>
        </w:rPr>
        <w:tab/>
        <w:t>Safe custody (Act s. 33(3))</w:t>
      </w:r>
      <w:r>
        <w:tab/>
      </w:r>
      <w:r>
        <w:fldChar w:fldCharType="begin"/>
      </w:r>
      <w:r>
        <w:instrText xml:space="preserve"> PAGEREF _Toc303665481 \h </w:instrText>
      </w:r>
      <w:r>
        <w:fldChar w:fldCharType="separate"/>
      </w:r>
      <w:r>
        <w:t>17</w:t>
      </w:r>
      <w:r>
        <w:fldChar w:fldCharType="end"/>
      </w:r>
    </w:p>
    <w:p>
      <w:pPr>
        <w:pStyle w:val="TOC8"/>
        <w:rPr>
          <w:sz w:val="24"/>
          <w:szCs w:val="24"/>
          <w:lang w:val="en-US"/>
        </w:rPr>
      </w:pPr>
      <w:r>
        <w:t>11A</w:t>
      </w:r>
      <w:r>
        <w:rPr>
          <w:snapToGrid w:val="0"/>
        </w:rPr>
        <w:t>.</w:t>
      </w:r>
      <w:r>
        <w:rPr>
          <w:snapToGrid w:val="0"/>
        </w:rPr>
        <w:tab/>
        <w:t>Storage security requirements (Sch. 4)</w:t>
      </w:r>
      <w:r>
        <w:tab/>
      </w:r>
      <w:r>
        <w:fldChar w:fldCharType="begin"/>
      </w:r>
      <w:r>
        <w:instrText xml:space="preserve"> PAGEREF _Toc303665482 \h </w:instrText>
      </w:r>
      <w:r>
        <w:fldChar w:fldCharType="separate"/>
      </w:r>
      <w:r>
        <w:t>18</w:t>
      </w:r>
      <w:r>
        <w:fldChar w:fldCharType="end"/>
      </w:r>
    </w:p>
    <w:p>
      <w:pPr>
        <w:pStyle w:val="TOC8"/>
        <w:rPr>
          <w:sz w:val="24"/>
          <w:szCs w:val="24"/>
          <w:lang w:val="en-US"/>
        </w:rPr>
      </w:pPr>
      <w:r>
        <w:t>11C</w:t>
      </w:r>
      <w:r>
        <w:rPr>
          <w:snapToGrid w:val="0"/>
        </w:rPr>
        <w:t>.</w:t>
      </w:r>
      <w:r>
        <w:rPr>
          <w:snapToGrid w:val="0"/>
        </w:rPr>
        <w:tab/>
        <w:t>Declaration as to storage facilities</w:t>
      </w:r>
      <w:r>
        <w:tab/>
      </w:r>
      <w:r>
        <w:fldChar w:fldCharType="begin"/>
      </w:r>
      <w:r>
        <w:instrText xml:space="preserve"> PAGEREF _Toc303665483 \h </w:instrText>
      </w:r>
      <w:r>
        <w:fldChar w:fldCharType="separate"/>
      </w:r>
      <w:r>
        <w:t>19</w:t>
      </w:r>
      <w:r>
        <w:fldChar w:fldCharType="end"/>
      </w:r>
    </w:p>
    <w:p>
      <w:pPr>
        <w:pStyle w:val="TOC8"/>
        <w:rPr>
          <w:sz w:val="24"/>
          <w:szCs w:val="24"/>
          <w:lang w:val="en-US"/>
        </w:rPr>
      </w:pPr>
      <w:r>
        <w:t>12</w:t>
      </w:r>
      <w:r>
        <w:rPr>
          <w:snapToGrid w:val="0"/>
        </w:rPr>
        <w:t>.</w:t>
      </w:r>
      <w:r>
        <w:rPr>
          <w:snapToGrid w:val="0"/>
        </w:rPr>
        <w:tab/>
        <w:t>Disposal</w:t>
      </w:r>
      <w:r>
        <w:tab/>
      </w:r>
      <w:r>
        <w:fldChar w:fldCharType="begin"/>
      </w:r>
      <w:r>
        <w:instrText xml:space="preserve"> PAGEREF _Toc303665484 \h </w:instrText>
      </w:r>
      <w:r>
        <w:fldChar w:fldCharType="separate"/>
      </w:r>
      <w:r>
        <w:t>19</w:t>
      </w:r>
      <w:r>
        <w:fldChar w:fldCharType="end"/>
      </w:r>
    </w:p>
    <w:p>
      <w:pPr>
        <w:pStyle w:val="TOC8"/>
        <w:rPr>
          <w:sz w:val="24"/>
          <w:szCs w:val="24"/>
          <w:lang w:val="en-US"/>
        </w:rPr>
      </w:pPr>
      <w:r>
        <w:t>13</w:t>
      </w:r>
      <w:r>
        <w:rPr>
          <w:snapToGrid w:val="0"/>
        </w:rPr>
        <w:t>.</w:t>
      </w:r>
      <w:r>
        <w:rPr>
          <w:snapToGrid w:val="0"/>
        </w:rPr>
        <w:tab/>
        <w:t>Revocation of licence</w:t>
      </w:r>
      <w:r>
        <w:tab/>
      </w:r>
      <w:r>
        <w:fldChar w:fldCharType="begin"/>
      </w:r>
      <w:r>
        <w:instrText xml:space="preserve"> PAGEREF _Toc303665485 \h </w:instrText>
      </w:r>
      <w:r>
        <w:fldChar w:fldCharType="separate"/>
      </w:r>
      <w:r>
        <w:t>19</w:t>
      </w:r>
      <w:r>
        <w:fldChar w:fldCharType="end"/>
      </w:r>
    </w:p>
    <w:p>
      <w:pPr>
        <w:pStyle w:val="TOC8"/>
        <w:rPr>
          <w:sz w:val="24"/>
          <w:szCs w:val="24"/>
          <w:lang w:val="en-US"/>
        </w:rPr>
      </w:pPr>
      <w:r>
        <w:t>15</w:t>
      </w:r>
      <w:r>
        <w:rPr>
          <w:snapToGrid w:val="0"/>
        </w:rPr>
        <w:t>.</w:t>
      </w:r>
      <w:r>
        <w:rPr>
          <w:snapToGrid w:val="0"/>
        </w:rPr>
        <w:tab/>
        <w:t>Shooting galleries</w:t>
      </w:r>
      <w:r>
        <w:tab/>
      </w:r>
      <w:r>
        <w:fldChar w:fldCharType="begin"/>
      </w:r>
      <w:r>
        <w:instrText xml:space="preserve"> PAGEREF _Toc303665486 \h </w:instrText>
      </w:r>
      <w:r>
        <w:fldChar w:fldCharType="separate"/>
      </w:r>
      <w:r>
        <w:t>20</w:t>
      </w:r>
      <w:r>
        <w:fldChar w:fldCharType="end"/>
      </w:r>
    </w:p>
    <w:p>
      <w:pPr>
        <w:pStyle w:val="TOC8"/>
        <w:rPr>
          <w:sz w:val="24"/>
          <w:szCs w:val="24"/>
          <w:lang w:val="en-US"/>
        </w:rPr>
      </w:pPr>
      <w:r>
        <w:t>16</w:t>
      </w:r>
      <w:r>
        <w:rPr>
          <w:snapToGrid w:val="0"/>
        </w:rPr>
        <w:t>.</w:t>
      </w:r>
      <w:r>
        <w:rPr>
          <w:snapToGrid w:val="0"/>
        </w:rPr>
        <w:tab/>
        <w:t>Reloaded ammunition</w:t>
      </w:r>
      <w:r>
        <w:tab/>
      </w:r>
      <w:r>
        <w:fldChar w:fldCharType="begin"/>
      </w:r>
      <w:r>
        <w:instrText xml:space="preserve"> PAGEREF _Toc303665487 \h </w:instrText>
      </w:r>
      <w:r>
        <w:fldChar w:fldCharType="separate"/>
      </w:r>
      <w:r>
        <w:t>21</w:t>
      </w:r>
      <w:r>
        <w:fldChar w:fldCharType="end"/>
      </w:r>
    </w:p>
    <w:p>
      <w:pPr>
        <w:pStyle w:val="TOC8"/>
        <w:rPr>
          <w:sz w:val="24"/>
          <w:szCs w:val="24"/>
          <w:lang w:val="en-US"/>
        </w:rPr>
      </w:pPr>
      <w:r>
        <w:t>17</w:t>
      </w:r>
      <w:r>
        <w:rPr>
          <w:snapToGrid w:val="0"/>
        </w:rPr>
        <w:t>.</w:t>
      </w:r>
      <w:r>
        <w:rPr>
          <w:snapToGrid w:val="0"/>
        </w:rPr>
        <w:tab/>
        <w:t>Records of ammunition sales (Act s. 30(3))</w:t>
      </w:r>
      <w:r>
        <w:tab/>
      </w:r>
      <w:r>
        <w:fldChar w:fldCharType="begin"/>
      </w:r>
      <w:r>
        <w:instrText xml:space="preserve"> PAGEREF _Toc303665488 \h </w:instrText>
      </w:r>
      <w:r>
        <w:fldChar w:fldCharType="separate"/>
      </w:r>
      <w:r>
        <w:t>21</w:t>
      </w:r>
      <w:r>
        <w:fldChar w:fldCharType="end"/>
      </w:r>
    </w:p>
    <w:p>
      <w:pPr>
        <w:pStyle w:val="TOC8"/>
        <w:rPr>
          <w:sz w:val="24"/>
          <w:szCs w:val="24"/>
          <w:lang w:val="en-US"/>
        </w:rPr>
      </w:pPr>
      <w:r>
        <w:t>18</w:t>
      </w:r>
      <w:r>
        <w:rPr>
          <w:snapToGrid w:val="0"/>
        </w:rPr>
        <w:t>.</w:t>
      </w:r>
      <w:r>
        <w:rPr>
          <w:snapToGrid w:val="0"/>
        </w:rPr>
        <w:tab/>
        <w:t>Records of firearms dealings (Act s. 31(2))</w:t>
      </w:r>
      <w:r>
        <w:tab/>
      </w:r>
      <w:r>
        <w:fldChar w:fldCharType="begin"/>
      </w:r>
      <w:r>
        <w:instrText xml:space="preserve"> PAGEREF _Toc303665489 \h </w:instrText>
      </w:r>
      <w:r>
        <w:fldChar w:fldCharType="separate"/>
      </w:r>
      <w:r>
        <w:t>22</w:t>
      </w:r>
      <w:r>
        <w:fldChar w:fldCharType="end"/>
      </w:r>
    </w:p>
    <w:p>
      <w:pPr>
        <w:pStyle w:val="TOC8"/>
        <w:rPr>
          <w:sz w:val="24"/>
          <w:szCs w:val="24"/>
          <w:lang w:val="en-US"/>
        </w:rPr>
      </w:pPr>
      <w:r>
        <w:t>19</w:t>
      </w:r>
      <w:r>
        <w:rPr>
          <w:snapToGrid w:val="0"/>
        </w:rPr>
        <w:t>.</w:t>
      </w:r>
      <w:r>
        <w:rPr>
          <w:snapToGrid w:val="0"/>
        </w:rPr>
        <w:tab/>
        <w:t>Manufacturer’s licence holders</w:t>
      </w:r>
      <w:r>
        <w:tab/>
      </w:r>
      <w:r>
        <w:fldChar w:fldCharType="begin"/>
      </w:r>
      <w:r>
        <w:instrText xml:space="preserve"> PAGEREF _Toc303665490 \h </w:instrText>
      </w:r>
      <w:r>
        <w:fldChar w:fldCharType="separate"/>
      </w:r>
      <w:r>
        <w:t>23</w:t>
      </w:r>
      <w:r>
        <w:fldChar w:fldCharType="end"/>
      </w:r>
    </w:p>
    <w:p>
      <w:pPr>
        <w:pStyle w:val="TOC8"/>
        <w:rPr>
          <w:sz w:val="24"/>
          <w:szCs w:val="24"/>
          <w:lang w:val="en-US"/>
        </w:rPr>
      </w:pPr>
      <w:r>
        <w:t>19A</w:t>
      </w:r>
      <w:r>
        <w:rPr>
          <w:snapToGrid w:val="0"/>
        </w:rPr>
        <w:t>.</w:t>
      </w:r>
      <w:r>
        <w:rPr>
          <w:snapToGrid w:val="0"/>
        </w:rPr>
        <w:tab/>
        <w:t>Records for ammunition collector’s licence</w:t>
      </w:r>
      <w:r>
        <w:tab/>
      </w:r>
      <w:r>
        <w:fldChar w:fldCharType="begin"/>
      </w:r>
      <w:r>
        <w:instrText xml:space="preserve"> PAGEREF _Toc303665491 \h </w:instrText>
      </w:r>
      <w:r>
        <w:fldChar w:fldCharType="separate"/>
      </w:r>
      <w:r>
        <w:t>24</w:t>
      </w:r>
      <w:r>
        <w:fldChar w:fldCharType="end"/>
      </w:r>
    </w:p>
    <w:p>
      <w:pPr>
        <w:pStyle w:val="TOC8"/>
        <w:rPr>
          <w:sz w:val="24"/>
          <w:szCs w:val="24"/>
          <w:lang w:val="en-US"/>
        </w:rPr>
      </w:pPr>
      <w:r>
        <w:t>20.</w:t>
      </w:r>
      <w:r>
        <w:tab/>
        <w:t>Limits on premises identified in certain licences</w:t>
      </w:r>
      <w:r>
        <w:tab/>
      </w:r>
      <w:r>
        <w:fldChar w:fldCharType="begin"/>
      </w:r>
      <w:r>
        <w:instrText xml:space="preserve"> PAGEREF _Toc303665492 \h </w:instrText>
      </w:r>
      <w:r>
        <w:fldChar w:fldCharType="separate"/>
      </w:r>
      <w:r>
        <w:t>25</w:t>
      </w:r>
      <w:r>
        <w:fldChar w:fldCharType="end"/>
      </w:r>
    </w:p>
    <w:p>
      <w:pPr>
        <w:pStyle w:val="TOC8"/>
        <w:rPr>
          <w:sz w:val="24"/>
          <w:szCs w:val="24"/>
          <w:lang w:val="en-US"/>
        </w:rPr>
      </w:pPr>
      <w:r>
        <w:t>21.</w:t>
      </w:r>
      <w:r>
        <w:tab/>
        <w:t xml:space="preserve">Register </w:t>
      </w:r>
      <w:r>
        <w:rPr>
          <w:snapToGrid w:val="0"/>
        </w:rPr>
        <w:t>(Act s. 31(1))</w:t>
      </w:r>
      <w:r>
        <w:tab/>
      </w:r>
      <w:r>
        <w:fldChar w:fldCharType="begin"/>
      </w:r>
      <w:r>
        <w:instrText xml:space="preserve"> PAGEREF _Toc303665493 \h </w:instrText>
      </w:r>
      <w:r>
        <w:fldChar w:fldCharType="separate"/>
      </w:r>
      <w:r>
        <w:t>25</w:t>
      </w:r>
      <w:r>
        <w:fldChar w:fldCharType="end"/>
      </w:r>
    </w:p>
    <w:p>
      <w:pPr>
        <w:pStyle w:val="TOC8"/>
        <w:rPr>
          <w:sz w:val="24"/>
          <w:szCs w:val="24"/>
          <w:lang w:val="en-US"/>
        </w:rPr>
      </w:pPr>
      <w:r>
        <w:t>22.</w:t>
      </w:r>
      <w:r>
        <w:tab/>
        <w:t>Search warrants (Act s. 26)</w:t>
      </w:r>
      <w:r>
        <w:tab/>
      </w:r>
      <w:r>
        <w:fldChar w:fldCharType="begin"/>
      </w:r>
      <w:r>
        <w:instrText xml:space="preserve"> PAGEREF _Toc303665494 \h </w:instrText>
      </w:r>
      <w:r>
        <w:fldChar w:fldCharType="separate"/>
      </w:r>
      <w:r>
        <w:t>26</w:t>
      </w:r>
      <w:r>
        <w:fldChar w:fldCharType="end"/>
      </w:r>
    </w:p>
    <w:p>
      <w:pPr>
        <w:pStyle w:val="TOC8"/>
        <w:rPr>
          <w:sz w:val="24"/>
          <w:szCs w:val="24"/>
          <w:lang w:val="en-US"/>
        </w:rPr>
      </w:pPr>
      <w:r>
        <w:t>22A</w:t>
      </w:r>
      <w:r>
        <w:rPr>
          <w:snapToGrid w:val="0"/>
        </w:rPr>
        <w:t>.</w:t>
      </w:r>
      <w:r>
        <w:rPr>
          <w:snapToGrid w:val="0"/>
        </w:rPr>
        <w:tab/>
        <w:t>Entry without warrant (Act s. 24(2a) and 24(7)(b))</w:t>
      </w:r>
      <w:r>
        <w:tab/>
      </w:r>
      <w:r>
        <w:fldChar w:fldCharType="begin"/>
      </w:r>
      <w:r>
        <w:instrText xml:space="preserve"> PAGEREF _Toc303665495 \h </w:instrText>
      </w:r>
      <w:r>
        <w:fldChar w:fldCharType="separate"/>
      </w:r>
      <w:r>
        <w:t>27</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_Toc303665496 \h </w:instrText>
      </w:r>
      <w:r>
        <w:fldChar w:fldCharType="separate"/>
      </w:r>
      <w:r>
        <w:t>29</w:t>
      </w:r>
      <w:r>
        <w:fldChar w:fldCharType="end"/>
      </w:r>
    </w:p>
    <w:p>
      <w:pPr>
        <w:pStyle w:val="TOC8"/>
        <w:rPr>
          <w:sz w:val="24"/>
          <w:szCs w:val="24"/>
          <w:lang w:val="en-US"/>
        </w:rPr>
      </w:pPr>
      <w:r>
        <w:t>24</w:t>
      </w:r>
      <w:r>
        <w:rPr>
          <w:snapToGrid w:val="0"/>
        </w:rPr>
        <w:t>.</w:t>
      </w:r>
      <w:r>
        <w:rPr>
          <w:snapToGrid w:val="0"/>
        </w:rPr>
        <w:tab/>
        <w:t>Safety standards and tests (Act s. 18(5))</w:t>
      </w:r>
      <w:r>
        <w:tab/>
      </w:r>
      <w:r>
        <w:fldChar w:fldCharType="begin"/>
      </w:r>
      <w:r>
        <w:instrText xml:space="preserve"> PAGEREF _Toc303665497 \h </w:instrText>
      </w:r>
      <w:r>
        <w:fldChar w:fldCharType="separate"/>
      </w:r>
      <w:r>
        <w:t>29</w:t>
      </w:r>
      <w:r>
        <w:fldChar w:fldCharType="end"/>
      </w:r>
    </w:p>
    <w:p>
      <w:pPr>
        <w:pStyle w:val="TOC8"/>
        <w:rPr>
          <w:sz w:val="24"/>
          <w:szCs w:val="24"/>
          <w:lang w:val="en-US"/>
        </w:rPr>
      </w:pPr>
      <w:r>
        <w:t>25A.</w:t>
      </w:r>
      <w:r>
        <w:tab/>
        <w:t>Firearm serviceability certificates</w:t>
      </w:r>
      <w:r>
        <w:tab/>
      </w:r>
      <w:r>
        <w:fldChar w:fldCharType="begin"/>
      </w:r>
      <w:r>
        <w:instrText xml:space="preserve"> PAGEREF _Toc303665498 \h </w:instrText>
      </w:r>
      <w:r>
        <w:fldChar w:fldCharType="separate"/>
      </w:r>
      <w:r>
        <w:t>32</w:t>
      </w:r>
      <w:r>
        <w:fldChar w:fldCharType="end"/>
      </w:r>
    </w:p>
    <w:p>
      <w:pPr>
        <w:pStyle w:val="TOC8"/>
        <w:rPr>
          <w:sz w:val="24"/>
          <w:szCs w:val="24"/>
          <w:lang w:val="en-US"/>
        </w:rPr>
      </w:pPr>
      <w:r>
        <w:t>25.</w:t>
      </w:r>
      <w:r>
        <w:tab/>
        <w:t>Delegations</w:t>
      </w:r>
      <w:r>
        <w:tab/>
      </w:r>
      <w:r>
        <w:fldChar w:fldCharType="begin"/>
      </w:r>
      <w:r>
        <w:instrText xml:space="preserve"> PAGEREF _Toc303665499 \h </w:instrText>
      </w:r>
      <w:r>
        <w:fldChar w:fldCharType="separate"/>
      </w:r>
      <w:r>
        <w:t>32</w:t>
      </w:r>
      <w:r>
        <w:fldChar w:fldCharType="end"/>
      </w:r>
    </w:p>
    <w:p>
      <w:pPr>
        <w:pStyle w:val="TOC8"/>
        <w:rPr>
          <w:sz w:val="24"/>
          <w:szCs w:val="24"/>
          <w:lang w:val="en-US"/>
        </w:rPr>
      </w:pPr>
      <w:r>
        <w:t>26</w:t>
      </w:r>
      <w:r>
        <w:rPr>
          <w:snapToGrid w:val="0"/>
        </w:rPr>
        <w:t>.</w:t>
      </w:r>
      <w:r>
        <w:rPr>
          <w:snapToGrid w:val="0"/>
        </w:rPr>
        <w:tab/>
        <w:t>Prohibited firearms and ammunition</w:t>
      </w:r>
      <w:r>
        <w:tab/>
      </w:r>
      <w:r>
        <w:fldChar w:fldCharType="begin"/>
      </w:r>
      <w:r>
        <w:instrText xml:space="preserve"> PAGEREF _Toc303665500 \h </w:instrText>
      </w:r>
      <w:r>
        <w:fldChar w:fldCharType="separate"/>
      </w:r>
      <w:r>
        <w:t>34</w:t>
      </w:r>
      <w:r>
        <w:fldChar w:fldCharType="end"/>
      </w:r>
    </w:p>
    <w:p>
      <w:pPr>
        <w:pStyle w:val="TOC8"/>
        <w:rPr>
          <w:sz w:val="24"/>
          <w:szCs w:val="24"/>
          <w:lang w:val="en-US"/>
        </w:rPr>
      </w:pPr>
      <w:r>
        <w:t>26B.</w:t>
      </w:r>
      <w:r>
        <w:tab/>
        <w:t>Certain licences, permits and approvals not to be issued, granted or given</w:t>
      </w:r>
      <w:r>
        <w:tab/>
      </w:r>
      <w:r>
        <w:fldChar w:fldCharType="begin"/>
      </w:r>
      <w:r>
        <w:instrText xml:space="preserve"> PAGEREF _Toc303665501 \h </w:instrText>
      </w:r>
      <w:r>
        <w:fldChar w:fldCharType="separate"/>
      </w:r>
      <w:r>
        <w:t>36</w:t>
      </w:r>
      <w:r>
        <w:fldChar w:fldCharType="end"/>
      </w:r>
    </w:p>
    <w:p>
      <w:pPr>
        <w:pStyle w:val="TOC8"/>
        <w:rPr>
          <w:sz w:val="24"/>
          <w:szCs w:val="24"/>
          <w:lang w:val="en-US"/>
        </w:rPr>
      </w:pPr>
      <w:r>
        <w:t>27</w:t>
      </w:r>
      <w:r>
        <w:rPr>
          <w:snapToGrid w:val="0"/>
        </w:rPr>
        <w:t>.</w:t>
      </w:r>
      <w:r>
        <w:rPr>
          <w:snapToGrid w:val="0"/>
        </w:rPr>
        <w:tab/>
        <w:t>Infringement notices (Act s. 19A)</w:t>
      </w:r>
      <w:r>
        <w:tab/>
      </w:r>
      <w:r>
        <w:fldChar w:fldCharType="begin"/>
      </w:r>
      <w:r>
        <w:instrText xml:space="preserve"> PAGEREF _Toc303665502 \h </w:instrText>
      </w:r>
      <w:r>
        <w:fldChar w:fldCharType="separate"/>
      </w:r>
      <w:r>
        <w:t>37</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rPr>
          <w:bCs/>
          <w:iCs/>
        </w:rPr>
        <w:t>.</w:t>
      </w:r>
      <w:r>
        <w:rPr>
          <w:bCs/>
          <w:iCs/>
        </w:rPr>
        <w:tab/>
        <w:t>Application for licence</w:t>
      </w:r>
      <w:r>
        <w:tab/>
      </w:r>
      <w:r>
        <w:fldChar w:fldCharType="begin"/>
      </w:r>
      <w:r>
        <w:instrText xml:space="preserve"> PAGEREF _Toc303665504 \h </w:instrText>
      </w:r>
      <w:r>
        <w:fldChar w:fldCharType="separate"/>
      </w:r>
      <w:r>
        <w:t>39</w:t>
      </w:r>
      <w:r>
        <w:fldChar w:fldCharType="end"/>
      </w:r>
    </w:p>
    <w:p>
      <w:pPr>
        <w:pStyle w:val="TOC8"/>
        <w:rPr>
          <w:sz w:val="24"/>
          <w:szCs w:val="24"/>
          <w:lang w:val="en-US"/>
        </w:rPr>
      </w:pPr>
      <w:r>
        <w:t>2A.</w:t>
      </w:r>
      <w:r>
        <w:tab/>
        <w:t>Application for licence under r.  3BA</w:t>
      </w:r>
      <w:r>
        <w:tab/>
      </w:r>
      <w:r>
        <w:fldChar w:fldCharType="begin"/>
      </w:r>
      <w:r>
        <w:instrText xml:space="preserve"> PAGEREF _Toc303665505 \h </w:instrText>
      </w:r>
      <w:r>
        <w:fldChar w:fldCharType="separate"/>
      </w:r>
      <w:r>
        <w:t>51</w:t>
      </w:r>
      <w:r>
        <w:fldChar w:fldCharType="end"/>
      </w:r>
    </w:p>
    <w:p>
      <w:pPr>
        <w:pStyle w:val="TOC8"/>
        <w:rPr>
          <w:sz w:val="24"/>
          <w:szCs w:val="24"/>
          <w:lang w:val="en-US"/>
        </w:rPr>
      </w:pPr>
      <w:r>
        <w:t>2</w:t>
      </w:r>
      <w:r>
        <w:rPr>
          <w:bCs/>
          <w:iCs/>
        </w:rPr>
        <w:t>.</w:t>
      </w:r>
      <w:r>
        <w:rPr>
          <w:bCs/>
          <w:iCs/>
        </w:rPr>
        <w:tab/>
        <w:t>Firearm awareness certificate</w:t>
      </w:r>
      <w:r>
        <w:tab/>
      </w:r>
      <w:r>
        <w:fldChar w:fldCharType="begin"/>
      </w:r>
      <w:r>
        <w:instrText xml:space="preserve"> PAGEREF _Toc303665506 \h </w:instrText>
      </w:r>
      <w:r>
        <w:fldChar w:fldCharType="separate"/>
      </w:r>
      <w:r>
        <w:t>60</w:t>
      </w:r>
      <w:r>
        <w:fldChar w:fldCharType="end"/>
      </w:r>
    </w:p>
    <w:p>
      <w:pPr>
        <w:pStyle w:val="TOC8"/>
        <w:rPr>
          <w:sz w:val="24"/>
          <w:szCs w:val="24"/>
          <w:lang w:val="en-US"/>
        </w:rPr>
      </w:pPr>
      <w:r>
        <w:t>3</w:t>
      </w:r>
      <w:r>
        <w:rPr>
          <w:bCs/>
          <w:iCs/>
        </w:rPr>
        <w:t>.</w:t>
      </w:r>
      <w:r>
        <w:rPr>
          <w:bCs/>
          <w:iCs/>
        </w:rPr>
        <w:tab/>
        <w:t>Firearm serviceability certificate</w:t>
      </w:r>
      <w:r>
        <w:tab/>
      </w:r>
      <w:r>
        <w:fldChar w:fldCharType="begin"/>
      </w:r>
      <w:r>
        <w:instrText xml:space="preserve"> PAGEREF _Toc303665507 \h </w:instrText>
      </w:r>
      <w:r>
        <w:fldChar w:fldCharType="separate"/>
      </w:r>
      <w:r>
        <w:t>62</w:t>
      </w:r>
      <w:r>
        <w:fldChar w:fldCharType="end"/>
      </w:r>
    </w:p>
    <w:p>
      <w:pPr>
        <w:pStyle w:val="TOC8"/>
        <w:rPr>
          <w:sz w:val="24"/>
          <w:szCs w:val="24"/>
          <w:lang w:val="en-US"/>
        </w:rPr>
      </w:pPr>
      <w:r>
        <w:t>6.</w:t>
      </w:r>
      <w:r>
        <w:tab/>
      </w:r>
      <w:r>
        <w:rPr>
          <w:bCs/>
          <w:iCs/>
        </w:rPr>
        <w:t xml:space="preserve">Application for </w:t>
      </w:r>
      <w:r>
        <w:rPr>
          <w:bCs/>
        </w:rPr>
        <w:t>permit (Act s. 17 or 17A)</w:t>
      </w:r>
      <w:r>
        <w:tab/>
      </w:r>
      <w:r>
        <w:fldChar w:fldCharType="begin"/>
      </w:r>
      <w:r>
        <w:instrText xml:space="preserve"> PAGEREF _Toc303665508 \h </w:instrText>
      </w:r>
      <w:r>
        <w:fldChar w:fldCharType="separate"/>
      </w:r>
      <w:r>
        <w:t>64</w:t>
      </w:r>
      <w:r>
        <w:fldChar w:fldCharType="end"/>
      </w:r>
    </w:p>
    <w:p>
      <w:pPr>
        <w:pStyle w:val="TOC8"/>
        <w:rPr>
          <w:sz w:val="24"/>
          <w:szCs w:val="24"/>
          <w:lang w:val="en-US"/>
        </w:rPr>
      </w:pPr>
      <w:r>
        <w:t>7.</w:t>
      </w:r>
      <w:r>
        <w:tab/>
      </w:r>
      <w:r>
        <w:rPr>
          <w:bCs/>
          <w:iCs/>
        </w:rPr>
        <w:t>Request to police to take custody of firearm or ammunition (Act s. 33(3))</w:t>
      </w:r>
      <w:r>
        <w:tab/>
      </w:r>
      <w:r>
        <w:fldChar w:fldCharType="begin"/>
      </w:r>
      <w:r>
        <w:instrText xml:space="preserve"> PAGEREF _Toc303665509 \h </w:instrText>
      </w:r>
      <w:r>
        <w:fldChar w:fldCharType="separate"/>
      </w:r>
      <w:r>
        <w:t>69</w:t>
      </w:r>
      <w:r>
        <w:fldChar w:fldCharType="end"/>
      </w:r>
    </w:p>
    <w:p>
      <w:pPr>
        <w:pStyle w:val="TOC8"/>
        <w:rPr>
          <w:sz w:val="24"/>
          <w:szCs w:val="24"/>
          <w:lang w:val="en-US"/>
        </w:rPr>
      </w:pPr>
      <w:r>
        <w:t>8.</w:t>
      </w:r>
      <w:r>
        <w:tab/>
      </w:r>
      <w:r>
        <w:rPr>
          <w:bCs/>
          <w:iCs/>
        </w:rPr>
        <w:t>Application for issue or replacement of extract of licence (r. 7A and 8)</w:t>
      </w:r>
      <w:r>
        <w:tab/>
      </w:r>
      <w:r>
        <w:fldChar w:fldCharType="begin"/>
      </w:r>
      <w:r>
        <w:instrText xml:space="preserve"> PAGEREF _Toc303665510 \h </w:instrText>
      </w:r>
      <w:r>
        <w:fldChar w:fldCharType="separate"/>
      </w:r>
      <w:r>
        <w:t>72</w:t>
      </w:r>
      <w:r>
        <w:fldChar w:fldCharType="end"/>
      </w:r>
    </w:p>
    <w:p>
      <w:pPr>
        <w:pStyle w:val="TOC8"/>
        <w:rPr>
          <w:sz w:val="24"/>
          <w:szCs w:val="24"/>
          <w:lang w:val="en-US"/>
        </w:rPr>
      </w:pPr>
      <w:r>
        <w:lastRenderedPageBreak/>
        <w:t>9.</w:t>
      </w:r>
      <w:r>
        <w:tab/>
      </w:r>
      <w:r>
        <w:rPr>
          <w:bCs/>
          <w:iCs/>
        </w:rPr>
        <w:t>Firearm licence</w:t>
      </w:r>
      <w:r>
        <w:tab/>
      </w:r>
      <w:r>
        <w:fldChar w:fldCharType="begin"/>
      </w:r>
      <w:r>
        <w:instrText xml:space="preserve"> PAGEREF _Toc303665511 \h </w:instrText>
      </w:r>
      <w:r>
        <w:fldChar w:fldCharType="separate"/>
      </w:r>
      <w:r>
        <w:t>74</w:t>
      </w:r>
      <w:r>
        <w:fldChar w:fldCharType="end"/>
      </w:r>
    </w:p>
    <w:p>
      <w:pPr>
        <w:pStyle w:val="TOC8"/>
        <w:rPr>
          <w:sz w:val="24"/>
          <w:szCs w:val="24"/>
          <w:lang w:val="en-US"/>
        </w:rPr>
      </w:pPr>
      <w:r>
        <w:t>10.</w:t>
      </w:r>
      <w:r>
        <w:tab/>
      </w:r>
      <w:r>
        <w:rPr>
          <w:bCs/>
          <w:iCs/>
        </w:rPr>
        <w:t>Firearm collector’s licence</w:t>
      </w:r>
      <w:r>
        <w:tab/>
      </w:r>
      <w:r>
        <w:fldChar w:fldCharType="begin"/>
      </w:r>
      <w:r>
        <w:instrText xml:space="preserve"> PAGEREF _Toc303665512 \h </w:instrText>
      </w:r>
      <w:r>
        <w:fldChar w:fldCharType="separate"/>
      </w:r>
      <w:r>
        <w:t>75</w:t>
      </w:r>
      <w:r>
        <w:fldChar w:fldCharType="end"/>
      </w:r>
    </w:p>
    <w:p>
      <w:pPr>
        <w:pStyle w:val="TOC8"/>
        <w:rPr>
          <w:sz w:val="24"/>
          <w:szCs w:val="24"/>
          <w:lang w:val="en-US"/>
        </w:rPr>
      </w:pPr>
      <w:r>
        <w:t>11.</w:t>
      </w:r>
      <w:r>
        <w:tab/>
      </w:r>
      <w:r>
        <w:rPr>
          <w:bCs/>
          <w:iCs/>
        </w:rPr>
        <w:t>Corporate licence</w:t>
      </w:r>
      <w:r>
        <w:tab/>
      </w:r>
      <w:r>
        <w:fldChar w:fldCharType="begin"/>
      </w:r>
      <w:r>
        <w:instrText xml:space="preserve"> PAGEREF _Toc303665513 \h </w:instrText>
      </w:r>
      <w:r>
        <w:fldChar w:fldCharType="separate"/>
      </w:r>
      <w:r>
        <w:t>76</w:t>
      </w:r>
      <w:r>
        <w:fldChar w:fldCharType="end"/>
      </w:r>
    </w:p>
    <w:p>
      <w:pPr>
        <w:pStyle w:val="TOC8"/>
        <w:rPr>
          <w:sz w:val="24"/>
          <w:szCs w:val="24"/>
          <w:lang w:val="en-US"/>
        </w:rPr>
      </w:pPr>
      <w:r>
        <w:t>12.</w:t>
      </w:r>
      <w:r>
        <w:tab/>
      </w:r>
      <w:r>
        <w:rPr>
          <w:bCs/>
          <w:iCs/>
        </w:rPr>
        <w:t>Dealer’s licence</w:t>
      </w:r>
      <w:r>
        <w:tab/>
      </w:r>
      <w:r>
        <w:fldChar w:fldCharType="begin"/>
      </w:r>
      <w:r>
        <w:instrText xml:space="preserve"> PAGEREF _Toc303665514 \h </w:instrText>
      </w:r>
      <w:r>
        <w:fldChar w:fldCharType="separate"/>
      </w:r>
      <w:r>
        <w:t>77</w:t>
      </w:r>
      <w:r>
        <w:fldChar w:fldCharType="end"/>
      </w:r>
    </w:p>
    <w:p>
      <w:pPr>
        <w:pStyle w:val="TOC8"/>
        <w:rPr>
          <w:sz w:val="24"/>
          <w:szCs w:val="24"/>
          <w:lang w:val="en-US"/>
        </w:rPr>
      </w:pPr>
      <w:r>
        <w:t>13.</w:t>
      </w:r>
      <w:r>
        <w:tab/>
      </w:r>
      <w:r>
        <w:rPr>
          <w:bCs/>
          <w:iCs/>
        </w:rPr>
        <w:t>Repairer’s licence</w:t>
      </w:r>
      <w:r>
        <w:tab/>
      </w:r>
      <w:r>
        <w:fldChar w:fldCharType="begin"/>
      </w:r>
      <w:r>
        <w:instrText xml:space="preserve"> PAGEREF _Toc303665515 \h </w:instrText>
      </w:r>
      <w:r>
        <w:fldChar w:fldCharType="separate"/>
      </w:r>
      <w:r>
        <w:t>78</w:t>
      </w:r>
      <w:r>
        <w:fldChar w:fldCharType="end"/>
      </w:r>
    </w:p>
    <w:p>
      <w:pPr>
        <w:pStyle w:val="TOC8"/>
        <w:rPr>
          <w:sz w:val="24"/>
          <w:szCs w:val="24"/>
          <w:lang w:val="en-US"/>
        </w:rPr>
      </w:pPr>
      <w:r>
        <w:t>14.</w:t>
      </w:r>
      <w:r>
        <w:tab/>
      </w:r>
      <w:r>
        <w:rPr>
          <w:bCs/>
          <w:iCs/>
        </w:rPr>
        <w:t>Manufacturer’s licence</w:t>
      </w:r>
      <w:r>
        <w:tab/>
      </w:r>
      <w:r>
        <w:fldChar w:fldCharType="begin"/>
      </w:r>
      <w:r>
        <w:instrText xml:space="preserve"> PAGEREF _Toc303665516 \h </w:instrText>
      </w:r>
      <w:r>
        <w:fldChar w:fldCharType="separate"/>
      </w:r>
      <w:r>
        <w:t>79</w:t>
      </w:r>
      <w:r>
        <w:fldChar w:fldCharType="end"/>
      </w:r>
    </w:p>
    <w:p>
      <w:pPr>
        <w:pStyle w:val="TOC8"/>
        <w:rPr>
          <w:sz w:val="24"/>
          <w:szCs w:val="24"/>
          <w:lang w:val="en-US"/>
        </w:rPr>
      </w:pPr>
      <w:r>
        <w:t>15.</w:t>
      </w:r>
      <w:r>
        <w:tab/>
      </w:r>
      <w:r>
        <w:rPr>
          <w:bCs/>
          <w:iCs/>
        </w:rPr>
        <w:t>Shooting gallery licence</w:t>
      </w:r>
      <w:r>
        <w:tab/>
      </w:r>
      <w:r>
        <w:fldChar w:fldCharType="begin"/>
      </w:r>
      <w:r>
        <w:instrText xml:space="preserve"> PAGEREF _Toc303665517 \h </w:instrText>
      </w:r>
      <w:r>
        <w:fldChar w:fldCharType="separate"/>
      </w:r>
      <w:r>
        <w:t>80</w:t>
      </w:r>
      <w:r>
        <w:fldChar w:fldCharType="end"/>
      </w:r>
    </w:p>
    <w:p>
      <w:pPr>
        <w:pStyle w:val="TOC8"/>
        <w:rPr>
          <w:sz w:val="24"/>
          <w:szCs w:val="24"/>
          <w:lang w:val="en-US"/>
        </w:rPr>
      </w:pPr>
      <w:r>
        <w:t>16.</w:t>
      </w:r>
      <w:r>
        <w:tab/>
      </w:r>
      <w:r>
        <w:rPr>
          <w:bCs/>
          <w:iCs/>
        </w:rPr>
        <w:t>Ammunition collector’s licence</w:t>
      </w:r>
      <w:r>
        <w:tab/>
      </w:r>
      <w:r>
        <w:fldChar w:fldCharType="begin"/>
      </w:r>
      <w:r>
        <w:instrText xml:space="preserve"> PAGEREF _Toc303665518 \h </w:instrText>
      </w:r>
      <w:r>
        <w:fldChar w:fldCharType="separate"/>
      </w:r>
      <w:r>
        <w:t>81</w:t>
      </w:r>
      <w:r>
        <w:fldChar w:fldCharType="end"/>
      </w:r>
    </w:p>
    <w:p>
      <w:pPr>
        <w:pStyle w:val="TOC8"/>
        <w:rPr>
          <w:sz w:val="24"/>
          <w:szCs w:val="24"/>
          <w:lang w:val="en-US"/>
        </w:rPr>
      </w:pPr>
      <w:r>
        <w:t>17.</w:t>
      </w:r>
      <w:r>
        <w:tab/>
      </w:r>
      <w:r>
        <w:rPr>
          <w:bCs/>
        </w:rPr>
        <w:t>Pe</w:t>
      </w:r>
      <w:r>
        <w:rPr>
          <w:bCs/>
          <w:iCs/>
        </w:rPr>
        <w:t>rmit (Act s. 17)</w:t>
      </w:r>
      <w:r>
        <w:tab/>
      </w:r>
      <w:r>
        <w:fldChar w:fldCharType="begin"/>
      </w:r>
      <w:r>
        <w:instrText xml:space="preserve"> PAGEREF _Toc303665519 \h </w:instrText>
      </w:r>
      <w:r>
        <w:fldChar w:fldCharType="separate"/>
      </w:r>
      <w:r>
        <w:t>82</w:t>
      </w:r>
      <w:r>
        <w:fldChar w:fldCharType="end"/>
      </w:r>
    </w:p>
    <w:p>
      <w:pPr>
        <w:pStyle w:val="TOC8"/>
        <w:rPr>
          <w:sz w:val="24"/>
          <w:szCs w:val="24"/>
          <w:lang w:val="en-US"/>
        </w:rPr>
      </w:pPr>
      <w:r>
        <w:t>18.</w:t>
      </w:r>
      <w:r>
        <w:tab/>
      </w:r>
      <w:r>
        <w:rPr>
          <w:bCs/>
          <w:iCs/>
        </w:rPr>
        <w:t>Interstate group permit (Act s. 17A)</w:t>
      </w:r>
      <w:r>
        <w:tab/>
      </w:r>
      <w:r>
        <w:fldChar w:fldCharType="begin"/>
      </w:r>
      <w:r>
        <w:instrText xml:space="preserve"> PAGEREF _Toc303665520 \h </w:instrText>
      </w:r>
      <w:r>
        <w:fldChar w:fldCharType="separate"/>
      </w:r>
      <w:r>
        <w:t>84</w:t>
      </w:r>
      <w:r>
        <w:fldChar w:fldCharType="end"/>
      </w:r>
    </w:p>
    <w:p>
      <w:pPr>
        <w:pStyle w:val="TOC8"/>
        <w:rPr>
          <w:sz w:val="24"/>
          <w:szCs w:val="24"/>
          <w:lang w:val="en-US"/>
        </w:rPr>
      </w:pPr>
      <w:r>
        <w:t>19.</w:t>
      </w:r>
      <w:r>
        <w:tab/>
      </w:r>
      <w:r>
        <w:rPr>
          <w:bCs/>
          <w:iCs/>
        </w:rPr>
        <w:t>Ammunition sales book (r. 17)</w:t>
      </w:r>
      <w:r>
        <w:tab/>
      </w:r>
      <w:r>
        <w:fldChar w:fldCharType="begin"/>
      </w:r>
      <w:r>
        <w:instrText xml:space="preserve"> PAGEREF _Toc303665521 \h </w:instrText>
      </w:r>
      <w:r>
        <w:fldChar w:fldCharType="separate"/>
      </w:r>
      <w:r>
        <w:t>86</w:t>
      </w:r>
      <w:r>
        <w:fldChar w:fldCharType="end"/>
      </w:r>
    </w:p>
    <w:p>
      <w:pPr>
        <w:pStyle w:val="TOC8"/>
        <w:rPr>
          <w:sz w:val="24"/>
          <w:szCs w:val="24"/>
          <w:lang w:val="en-US"/>
        </w:rPr>
      </w:pPr>
      <w:r>
        <w:t>20.</w:t>
      </w:r>
      <w:r>
        <w:tab/>
      </w:r>
      <w:r>
        <w:rPr>
          <w:bCs/>
          <w:iCs/>
        </w:rPr>
        <w:t>Monthly return by dealer or repairer (stock received) (r. 18)</w:t>
      </w:r>
      <w:r>
        <w:tab/>
      </w:r>
      <w:r>
        <w:fldChar w:fldCharType="begin"/>
      </w:r>
      <w:r>
        <w:instrText xml:space="preserve"> PAGEREF _Toc303665522 \h </w:instrText>
      </w:r>
      <w:r>
        <w:fldChar w:fldCharType="separate"/>
      </w:r>
      <w:r>
        <w:t>87</w:t>
      </w:r>
      <w:r>
        <w:fldChar w:fldCharType="end"/>
      </w:r>
    </w:p>
    <w:p>
      <w:pPr>
        <w:pStyle w:val="TOC8"/>
        <w:rPr>
          <w:sz w:val="24"/>
          <w:szCs w:val="24"/>
          <w:lang w:val="en-US"/>
        </w:rPr>
      </w:pPr>
      <w:r>
        <w:t>21.</w:t>
      </w:r>
      <w:r>
        <w:tab/>
      </w:r>
      <w:r>
        <w:rPr>
          <w:bCs/>
          <w:iCs/>
        </w:rPr>
        <w:t>Monthly return by dealer or repairer (stock outgoing) (r. 18)</w:t>
      </w:r>
      <w:r>
        <w:tab/>
      </w:r>
      <w:r>
        <w:fldChar w:fldCharType="begin"/>
      </w:r>
      <w:r>
        <w:instrText xml:space="preserve"> PAGEREF _Toc303665523 \h </w:instrText>
      </w:r>
      <w:r>
        <w:fldChar w:fldCharType="separate"/>
      </w:r>
      <w:r>
        <w:t>89</w:t>
      </w:r>
      <w:r>
        <w:fldChar w:fldCharType="end"/>
      </w:r>
    </w:p>
    <w:p>
      <w:pPr>
        <w:pStyle w:val="TOC8"/>
        <w:rPr>
          <w:sz w:val="24"/>
          <w:szCs w:val="24"/>
          <w:lang w:val="en-US"/>
        </w:rPr>
      </w:pPr>
      <w:r>
        <w:t>22</w:t>
      </w:r>
      <w:r>
        <w:rPr>
          <w:bCs/>
          <w:iCs/>
        </w:rPr>
        <w:t>.</w:t>
      </w:r>
      <w:r>
        <w:rPr>
          <w:bCs/>
          <w:iCs/>
        </w:rPr>
        <w:tab/>
        <w:t>Storage statement (r. 11C)</w:t>
      </w:r>
      <w:r>
        <w:tab/>
      </w:r>
      <w:r>
        <w:fldChar w:fldCharType="begin"/>
      </w:r>
      <w:r>
        <w:instrText xml:space="preserve"> PAGEREF _Toc303665524 \h </w:instrText>
      </w:r>
      <w:r>
        <w:fldChar w:fldCharType="separate"/>
      </w:r>
      <w:r>
        <w:t>91</w:t>
      </w:r>
      <w:r>
        <w:fldChar w:fldCharType="end"/>
      </w:r>
    </w:p>
    <w:p>
      <w:pPr>
        <w:pStyle w:val="TOC8"/>
        <w:rPr>
          <w:sz w:val="24"/>
          <w:szCs w:val="24"/>
          <w:lang w:val="en-US"/>
        </w:rPr>
      </w:pPr>
      <w:r>
        <w:t>23.</w:t>
      </w:r>
      <w:r>
        <w:tab/>
      </w:r>
      <w:r>
        <w:rPr>
          <w:bCs/>
          <w:iCs/>
        </w:rPr>
        <w:t>Infringement notice (Act s. 19A)</w:t>
      </w:r>
      <w:r>
        <w:tab/>
      </w:r>
      <w:r>
        <w:fldChar w:fldCharType="begin"/>
      </w:r>
      <w:r>
        <w:instrText xml:space="preserve"> PAGEREF _Toc303665525 \h </w:instrText>
      </w:r>
      <w:r>
        <w:fldChar w:fldCharType="separate"/>
      </w:r>
      <w:r>
        <w:t>93</w:t>
      </w:r>
      <w:r>
        <w:fldChar w:fldCharType="end"/>
      </w:r>
    </w:p>
    <w:p>
      <w:pPr>
        <w:pStyle w:val="TOC8"/>
        <w:rPr>
          <w:sz w:val="24"/>
          <w:szCs w:val="24"/>
          <w:lang w:val="en-US"/>
        </w:rPr>
      </w:pPr>
      <w:r>
        <w:t>24.</w:t>
      </w:r>
      <w:r>
        <w:tab/>
      </w:r>
      <w:r>
        <w:rPr>
          <w:bCs/>
          <w:iCs/>
        </w:rPr>
        <w:t>Infringement notice withdrawal (Act s. 19A)</w:t>
      </w:r>
      <w:r>
        <w:tab/>
      </w:r>
      <w:r>
        <w:fldChar w:fldCharType="begin"/>
      </w:r>
      <w:r>
        <w:instrText xml:space="preserve"> PAGEREF _Toc303665526 \h </w:instrText>
      </w:r>
      <w:r>
        <w:fldChar w:fldCharType="separate"/>
      </w:r>
      <w:r>
        <w:t>94</w:t>
      </w:r>
      <w:r>
        <w:fldChar w:fldCharType="end"/>
      </w:r>
    </w:p>
    <w:p>
      <w:pPr>
        <w:pStyle w:val="TOC8"/>
        <w:rPr>
          <w:sz w:val="24"/>
          <w:szCs w:val="24"/>
          <w:lang w:val="en-US"/>
        </w:rPr>
      </w:pPr>
      <w:r>
        <w:t>25.</w:t>
      </w:r>
      <w:r>
        <w:tab/>
      </w:r>
      <w:r>
        <w:rPr>
          <w:bCs/>
          <w:iCs/>
        </w:rPr>
        <w:t>Application for search warrant (Act s. 26(1))</w:t>
      </w:r>
      <w:r>
        <w:tab/>
      </w:r>
      <w:r>
        <w:fldChar w:fldCharType="begin"/>
      </w:r>
      <w:r>
        <w:instrText xml:space="preserve"> PAGEREF _Toc303665527 \h </w:instrText>
      </w:r>
      <w:r>
        <w:fldChar w:fldCharType="separate"/>
      </w:r>
      <w:r>
        <w:t>95</w:t>
      </w:r>
      <w:r>
        <w:fldChar w:fldCharType="end"/>
      </w:r>
    </w:p>
    <w:p>
      <w:pPr>
        <w:pStyle w:val="TOC8"/>
        <w:rPr>
          <w:sz w:val="24"/>
          <w:szCs w:val="24"/>
          <w:lang w:val="en-US"/>
        </w:rPr>
      </w:pPr>
      <w:r>
        <w:t>26.</w:t>
      </w:r>
      <w:r>
        <w:tab/>
      </w:r>
      <w:r>
        <w:rPr>
          <w:bCs/>
          <w:iCs/>
        </w:rPr>
        <w:t>Application for search warrant (Act s. 26(2))</w:t>
      </w:r>
      <w:r>
        <w:tab/>
      </w:r>
      <w:r>
        <w:fldChar w:fldCharType="begin"/>
      </w:r>
      <w:r>
        <w:instrText xml:space="preserve"> PAGEREF _Toc303665528 \h </w:instrText>
      </w:r>
      <w:r>
        <w:fldChar w:fldCharType="separate"/>
      </w:r>
      <w:r>
        <w:t>96</w:t>
      </w:r>
      <w:r>
        <w:fldChar w:fldCharType="end"/>
      </w:r>
    </w:p>
    <w:p>
      <w:pPr>
        <w:pStyle w:val="TOC8"/>
        <w:rPr>
          <w:sz w:val="24"/>
          <w:szCs w:val="24"/>
          <w:lang w:val="en-US"/>
        </w:rPr>
      </w:pPr>
      <w:r>
        <w:t>27.</w:t>
      </w:r>
      <w:r>
        <w:tab/>
      </w:r>
      <w:r>
        <w:rPr>
          <w:bCs/>
          <w:iCs/>
        </w:rPr>
        <w:t>Search warrant (Act s. 26(1))</w:t>
      </w:r>
      <w:r>
        <w:tab/>
      </w:r>
      <w:r>
        <w:fldChar w:fldCharType="begin"/>
      </w:r>
      <w:r>
        <w:instrText xml:space="preserve"> PAGEREF _Toc303665529 \h </w:instrText>
      </w:r>
      <w:r>
        <w:fldChar w:fldCharType="separate"/>
      </w:r>
      <w:r>
        <w:t>97</w:t>
      </w:r>
      <w:r>
        <w:fldChar w:fldCharType="end"/>
      </w:r>
    </w:p>
    <w:p>
      <w:pPr>
        <w:pStyle w:val="TOC8"/>
        <w:rPr>
          <w:sz w:val="24"/>
          <w:szCs w:val="24"/>
          <w:lang w:val="en-US"/>
        </w:rPr>
      </w:pPr>
      <w:r>
        <w:t>28.</w:t>
      </w:r>
      <w:r>
        <w:tab/>
      </w:r>
      <w:r>
        <w:rPr>
          <w:bCs/>
          <w:iCs/>
        </w:rPr>
        <w:t>Search warrant (Act s. 26(2))</w:t>
      </w:r>
      <w:r>
        <w:tab/>
      </w:r>
      <w:r>
        <w:fldChar w:fldCharType="begin"/>
      </w:r>
      <w:r>
        <w:instrText xml:space="preserve"> PAGEREF _Toc303665530 \h </w:instrText>
      </w:r>
      <w:r>
        <w:fldChar w:fldCharType="separate"/>
      </w:r>
      <w:r>
        <w:t>98</w:t>
      </w:r>
      <w:r>
        <w:fldChar w:fldCharType="end"/>
      </w:r>
    </w:p>
    <w:p>
      <w:pPr>
        <w:pStyle w:val="TOC2"/>
        <w:tabs>
          <w:tab w:val="right" w:leader="dot" w:pos="7086"/>
        </w:tabs>
        <w:rPr>
          <w:b w:val="0"/>
          <w:sz w:val="24"/>
          <w:szCs w:val="24"/>
          <w:lang w:val="en-US"/>
        </w:rPr>
      </w:pPr>
      <w:r>
        <w:t>Schedule 1A — Fees</w:t>
      </w:r>
    </w:p>
    <w:p>
      <w:pPr>
        <w:pStyle w:val="TOC2"/>
        <w:tabs>
          <w:tab w:val="right" w:leader="dot" w:pos="7086"/>
        </w:tabs>
        <w:rPr>
          <w:b w:val="0"/>
          <w:sz w:val="24"/>
          <w:szCs w:val="24"/>
          <w:lang w:val="en-US"/>
        </w:rPr>
      </w:pPr>
      <w:r>
        <w:t>Schedule 2 — Descriptions of firearms for regulation 25</w:t>
      </w:r>
    </w:p>
    <w:p>
      <w:pPr>
        <w:pStyle w:val="TOC2"/>
        <w:tabs>
          <w:tab w:val="right" w:leader="dot" w:pos="7086"/>
        </w:tabs>
        <w:rPr>
          <w:b w:val="0"/>
          <w:sz w:val="24"/>
          <w:szCs w:val="24"/>
          <w:lang w:val="en-US"/>
        </w:rPr>
      </w:pPr>
      <w:r>
        <w:t>Schedule 3 — Categories of firearms</w:t>
      </w:r>
    </w:p>
    <w:p>
      <w:pPr>
        <w:pStyle w:val="TOC4"/>
        <w:tabs>
          <w:tab w:val="right" w:leader="dot" w:pos="7086"/>
        </w:tabs>
        <w:rPr>
          <w:b w:val="0"/>
          <w:sz w:val="24"/>
          <w:szCs w:val="24"/>
          <w:lang w:val="en-US"/>
        </w:rPr>
      </w:pPr>
      <w:r>
        <w:t>Division 1</w:t>
      </w:r>
      <w:r>
        <w:rPr>
          <w:b w:val="0"/>
        </w:rPr>
        <w:t> — </w:t>
      </w:r>
      <w:r>
        <w:t>Category A</w:t>
      </w:r>
    </w:p>
    <w:p>
      <w:pPr>
        <w:pStyle w:val="TOC8"/>
        <w:rPr>
          <w:sz w:val="24"/>
          <w:szCs w:val="24"/>
          <w:lang w:val="en-US"/>
        </w:rPr>
      </w:pPr>
      <w:r>
        <w:t>1.</w:t>
      </w:r>
      <w:r>
        <w:tab/>
        <w:t>Category A firearms</w:t>
      </w:r>
      <w:r>
        <w:tab/>
      </w:r>
      <w:r>
        <w:fldChar w:fldCharType="begin"/>
      </w:r>
      <w:r>
        <w:instrText xml:space="preserve"> PAGEREF _Toc303665535 \h </w:instrText>
      </w:r>
      <w:r>
        <w:fldChar w:fldCharType="separate"/>
      </w:r>
      <w:r>
        <w:t>103</w:t>
      </w:r>
      <w:r>
        <w:fldChar w:fldCharType="end"/>
      </w:r>
    </w:p>
    <w:p>
      <w:pPr>
        <w:pStyle w:val="TOC4"/>
        <w:tabs>
          <w:tab w:val="right" w:leader="dot" w:pos="7086"/>
        </w:tabs>
        <w:rPr>
          <w:b w:val="0"/>
          <w:sz w:val="24"/>
          <w:szCs w:val="24"/>
          <w:lang w:val="en-US"/>
        </w:rPr>
      </w:pPr>
      <w:r>
        <w:t>Division 2</w:t>
      </w:r>
      <w:r>
        <w:rPr>
          <w:b w:val="0"/>
        </w:rPr>
        <w:t> — </w:t>
      </w:r>
      <w:r>
        <w:t>Category B</w:t>
      </w:r>
    </w:p>
    <w:p>
      <w:pPr>
        <w:pStyle w:val="TOC8"/>
        <w:rPr>
          <w:sz w:val="24"/>
          <w:szCs w:val="24"/>
          <w:lang w:val="en-US"/>
        </w:rPr>
      </w:pPr>
      <w:r>
        <w:t>2.</w:t>
      </w:r>
      <w:r>
        <w:tab/>
        <w:t>Category B firearms</w:t>
      </w:r>
      <w:r>
        <w:tab/>
      </w:r>
      <w:r>
        <w:fldChar w:fldCharType="begin"/>
      </w:r>
      <w:r>
        <w:instrText xml:space="preserve"> PAGEREF _Toc303665537 \h </w:instrText>
      </w:r>
      <w:r>
        <w:fldChar w:fldCharType="separate"/>
      </w:r>
      <w:r>
        <w:t>104</w:t>
      </w:r>
      <w:r>
        <w:fldChar w:fldCharType="end"/>
      </w:r>
    </w:p>
    <w:p>
      <w:pPr>
        <w:pStyle w:val="TOC8"/>
        <w:rPr>
          <w:sz w:val="24"/>
          <w:szCs w:val="24"/>
          <w:lang w:val="en-US"/>
        </w:rPr>
      </w:pPr>
      <w:r>
        <w:t>3.</w:t>
      </w:r>
      <w:r>
        <w:tab/>
        <w:t>Genuine need test for category B</w:t>
      </w:r>
      <w:r>
        <w:tab/>
      </w:r>
      <w:r>
        <w:fldChar w:fldCharType="begin"/>
      </w:r>
      <w:r>
        <w:instrText xml:space="preserve"> PAGEREF _Toc303665538 \h </w:instrText>
      </w:r>
      <w:r>
        <w:fldChar w:fldCharType="separate"/>
      </w:r>
      <w:r>
        <w:t>104</w:t>
      </w:r>
      <w:r>
        <w:fldChar w:fldCharType="end"/>
      </w:r>
    </w:p>
    <w:p>
      <w:pPr>
        <w:pStyle w:val="TOC4"/>
        <w:tabs>
          <w:tab w:val="right" w:leader="dot" w:pos="7086"/>
        </w:tabs>
        <w:rPr>
          <w:b w:val="0"/>
          <w:sz w:val="24"/>
          <w:szCs w:val="24"/>
          <w:lang w:val="en-US"/>
        </w:rPr>
      </w:pPr>
      <w:r>
        <w:t>Division 3</w:t>
      </w:r>
      <w:r>
        <w:rPr>
          <w:b w:val="0"/>
        </w:rPr>
        <w:t> — </w:t>
      </w:r>
      <w:r>
        <w:t>Category C</w:t>
      </w:r>
    </w:p>
    <w:p>
      <w:pPr>
        <w:pStyle w:val="TOC8"/>
        <w:rPr>
          <w:sz w:val="24"/>
          <w:szCs w:val="24"/>
          <w:lang w:val="en-US"/>
        </w:rPr>
      </w:pPr>
      <w:r>
        <w:t>4.</w:t>
      </w:r>
      <w:r>
        <w:tab/>
        <w:t>Category C firearms</w:t>
      </w:r>
      <w:r>
        <w:tab/>
      </w:r>
      <w:r>
        <w:fldChar w:fldCharType="begin"/>
      </w:r>
      <w:r>
        <w:instrText xml:space="preserve"> PAGEREF _Toc303665540 \h </w:instrText>
      </w:r>
      <w:r>
        <w:fldChar w:fldCharType="separate"/>
      </w:r>
      <w:r>
        <w:t>105</w:t>
      </w:r>
      <w:r>
        <w:fldChar w:fldCharType="end"/>
      </w:r>
    </w:p>
    <w:p>
      <w:pPr>
        <w:pStyle w:val="TOC8"/>
        <w:rPr>
          <w:sz w:val="24"/>
          <w:szCs w:val="24"/>
          <w:lang w:val="en-US"/>
        </w:rPr>
      </w:pPr>
      <w:r>
        <w:t>5.</w:t>
      </w:r>
      <w:r>
        <w:tab/>
        <w:t>Genuine need test for category C</w:t>
      </w:r>
      <w:r>
        <w:tab/>
      </w:r>
      <w:r>
        <w:fldChar w:fldCharType="begin"/>
      </w:r>
      <w:r>
        <w:instrText xml:space="preserve"> PAGEREF _Toc303665541 \h </w:instrText>
      </w:r>
      <w:r>
        <w:fldChar w:fldCharType="separate"/>
      </w:r>
      <w:r>
        <w:t>105</w:t>
      </w:r>
      <w:r>
        <w:fldChar w:fldCharType="end"/>
      </w:r>
    </w:p>
    <w:p>
      <w:pPr>
        <w:pStyle w:val="TOC8"/>
        <w:rPr>
          <w:sz w:val="24"/>
          <w:szCs w:val="24"/>
          <w:lang w:val="en-US"/>
        </w:rPr>
      </w:pPr>
      <w:r>
        <w:t>6.</w:t>
      </w:r>
      <w:r>
        <w:tab/>
        <w:t>Restrictions for category C</w:t>
      </w:r>
      <w:r>
        <w:tab/>
      </w:r>
      <w:r>
        <w:fldChar w:fldCharType="begin"/>
      </w:r>
      <w:r>
        <w:instrText xml:space="preserve"> PAGEREF _Toc303665542 \h </w:instrText>
      </w:r>
      <w:r>
        <w:fldChar w:fldCharType="separate"/>
      </w:r>
      <w:r>
        <w:t>105</w:t>
      </w:r>
      <w:r>
        <w:fldChar w:fldCharType="end"/>
      </w:r>
    </w:p>
    <w:p>
      <w:pPr>
        <w:pStyle w:val="TOC4"/>
        <w:tabs>
          <w:tab w:val="right" w:leader="dot" w:pos="7086"/>
        </w:tabs>
        <w:rPr>
          <w:b w:val="0"/>
          <w:sz w:val="24"/>
          <w:szCs w:val="24"/>
          <w:lang w:val="en-US"/>
        </w:rPr>
      </w:pPr>
      <w:r>
        <w:t>Division 4</w:t>
      </w:r>
      <w:r>
        <w:rPr>
          <w:b w:val="0"/>
        </w:rPr>
        <w:t> — </w:t>
      </w:r>
      <w:r>
        <w:t>Category D</w:t>
      </w:r>
    </w:p>
    <w:p>
      <w:pPr>
        <w:pStyle w:val="TOC8"/>
        <w:rPr>
          <w:sz w:val="24"/>
          <w:szCs w:val="24"/>
          <w:lang w:val="en-US"/>
        </w:rPr>
      </w:pPr>
      <w:r>
        <w:t>7.</w:t>
      </w:r>
      <w:r>
        <w:tab/>
        <w:t>Category D firearms</w:t>
      </w:r>
      <w:r>
        <w:tab/>
      </w:r>
      <w:r>
        <w:fldChar w:fldCharType="begin"/>
      </w:r>
      <w:r>
        <w:instrText xml:space="preserve"> PAGEREF _Toc303665544 \h </w:instrText>
      </w:r>
      <w:r>
        <w:fldChar w:fldCharType="separate"/>
      </w:r>
      <w:r>
        <w:t>107</w:t>
      </w:r>
      <w:r>
        <w:fldChar w:fldCharType="end"/>
      </w:r>
    </w:p>
    <w:p>
      <w:pPr>
        <w:pStyle w:val="TOC8"/>
        <w:rPr>
          <w:sz w:val="24"/>
          <w:szCs w:val="24"/>
          <w:lang w:val="en-US"/>
        </w:rPr>
      </w:pPr>
      <w:r>
        <w:t>8.</w:t>
      </w:r>
      <w:r>
        <w:tab/>
        <w:t>Genuine need test for category D</w:t>
      </w:r>
      <w:r>
        <w:tab/>
      </w:r>
      <w:r>
        <w:fldChar w:fldCharType="begin"/>
      </w:r>
      <w:r>
        <w:instrText xml:space="preserve"> PAGEREF _Toc303665545 \h </w:instrText>
      </w:r>
      <w:r>
        <w:fldChar w:fldCharType="separate"/>
      </w:r>
      <w:r>
        <w:t>107</w:t>
      </w:r>
      <w:r>
        <w:fldChar w:fldCharType="end"/>
      </w:r>
    </w:p>
    <w:p>
      <w:pPr>
        <w:pStyle w:val="TOC4"/>
        <w:tabs>
          <w:tab w:val="right" w:leader="dot" w:pos="7086"/>
        </w:tabs>
        <w:rPr>
          <w:b w:val="0"/>
          <w:sz w:val="24"/>
          <w:szCs w:val="24"/>
          <w:lang w:val="en-US"/>
        </w:rPr>
      </w:pPr>
      <w:r>
        <w:t>Division 5</w:t>
      </w:r>
      <w:r>
        <w:rPr>
          <w:b w:val="0"/>
        </w:rPr>
        <w:t> — </w:t>
      </w:r>
      <w:r>
        <w:t>Category E</w:t>
      </w:r>
    </w:p>
    <w:p>
      <w:pPr>
        <w:pStyle w:val="TOC8"/>
        <w:rPr>
          <w:sz w:val="24"/>
          <w:szCs w:val="24"/>
          <w:lang w:val="en-US"/>
        </w:rPr>
      </w:pPr>
      <w:r>
        <w:t>9.</w:t>
      </w:r>
      <w:r>
        <w:tab/>
        <w:t>Category E firearms</w:t>
      </w:r>
      <w:r>
        <w:tab/>
      </w:r>
      <w:r>
        <w:fldChar w:fldCharType="begin"/>
      </w:r>
      <w:r>
        <w:instrText xml:space="preserve"> PAGEREF _Toc303665547 \h </w:instrText>
      </w:r>
      <w:r>
        <w:fldChar w:fldCharType="separate"/>
      </w:r>
      <w:r>
        <w:t>108</w:t>
      </w:r>
      <w:r>
        <w:fldChar w:fldCharType="end"/>
      </w:r>
    </w:p>
    <w:p>
      <w:pPr>
        <w:pStyle w:val="TOC4"/>
        <w:tabs>
          <w:tab w:val="right" w:leader="dot" w:pos="7086"/>
        </w:tabs>
        <w:rPr>
          <w:b w:val="0"/>
          <w:sz w:val="24"/>
          <w:szCs w:val="24"/>
          <w:lang w:val="en-US"/>
        </w:rPr>
      </w:pPr>
      <w:r>
        <w:t>Division 6</w:t>
      </w:r>
      <w:r>
        <w:rPr>
          <w:b w:val="0"/>
        </w:rPr>
        <w:t> — </w:t>
      </w:r>
      <w:r>
        <w:t>Category H</w:t>
      </w:r>
    </w:p>
    <w:p>
      <w:pPr>
        <w:pStyle w:val="TOC8"/>
        <w:rPr>
          <w:sz w:val="24"/>
          <w:szCs w:val="24"/>
          <w:lang w:val="en-US"/>
        </w:rPr>
      </w:pPr>
      <w:r>
        <w:t>10.</w:t>
      </w:r>
      <w:r>
        <w:tab/>
        <w:t>Category H firearms</w:t>
      </w:r>
      <w:r>
        <w:tab/>
      </w:r>
      <w:r>
        <w:fldChar w:fldCharType="begin"/>
      </w:r>
      <w:r>
        <w:instrText xml:space="preserve"> PAGEREF _Toc303665549 \h </w:instrText>
      </w:r>
      <w:r>
        <w:fldChar w:fldCharType="separate"/>
      </w:r>
      <w:r>
        <w:t>108</w:t>
      </w:r>
      <w:r>
        <w:fldChar w:fldCharType="end"/>
      </w:r>
    </w:p>
    <w:p>
      <w:pPr>
        <w:pStyle w:val="TOC8"/>
        <w:rPr>
          <w:sz w:val="24"/>
          <w:szCs w:val="24"/>
          <w:lang w:val="en-US"/>
        </w:rPr>
      </w:pPr>
      <w:r>
        <w:t>11.</w:t>
      </w:r>
      <w:r>
        <w:tab/>
        <w:t>Genuine need test for category H</w:t>
      </w:r>
      <w:r>
        <w:tab/>
      </w:r>
      <w:r>
        <w:fldChar w:fldCharType="begin"/>
      </w:r>
      <w:r>
        <w:instrText xml:space="preserve"> PAGEREF _Toc303665550 \h </w:instrText>
      </w:r>
      <w:r>
        <w:fldChar w:fldCharType="separate"/>
      </w:r>
      <w:r>
        <w:t>109</w:t>
      </w:r>
      <w:r>
        <w:fldChar w:fldCharType="end"/>
      </w:r>
    </w:p>
    <w:p>
      <w:pPr>
        <w:pStyle w:val="TOC8"/>
        <w:rPr>
          <w:sz w:val="24"/>
          <w:szCs w:val="24"/>
          <w:lang w:val="en-US"/>
        </w:rPr>
      </w:pPr>
      <w:r>
        <w:t>12.</w:t>
      </w:r>
      <w:r>
        <w:tab/>
        <w:t>Restrictions for category H</w:t>
      </w:r>
      <w:r>
        <w:tab/>
      </w:r>
      <w:r>
        <w:fldChar w:fldCharType="begin"/>
      </w:r>
      <w:r>
        <w:instrText xml:space="preserve"> PAGEREF _Toc303665551 \h </w:instrText>
      </w:r>
      <w:r>
        <w:fldChar w:fldCharType="separate"/>
      </w:r>
      <w:r>
        <w:t>109</w:t>
      </w:r>
      <w:r>
        <w:fldChar w:fldCharType="end"/>
      </w:r>
    </w:p>
    <w:p>
      <w:pPr>
        <w:pStyle w:val="TOC2"/>
        <w:tabs>
          <w:tab w:val="right" w:leader="dot" w:pos="7086"/>
        </w:tabs>
        <w:rPr>
          <w:b w:val="0"/>
          <w:sz w:val="24"/>
          <w:szCs w:val="24"/>
          <w:lang w:val="en-US"/>
        </w:rPr>
      </w:pPr>
      <w:r>
        <w:t>Schedule 4 — Specifications for storage cabinets or containers</w:t>
      </w:r>
    </w:p>
    <w:p>
      <w:pPr>
        <w:pStyle w:val="TOC8"/>
        <w:rPr>
          <w:sz w:val="24"/>
          <w:szCs w:val="24"/>
          <w:lang w:val="en-US"/>
        </w:rPr>
      </w:pPr>
      <w:r>
        <w:t>1.</w:t>
      </w:r>
      <w:r>
        <w:tab/>
        <w:t>Construction</w:t>
      </w:r>
      <w:r>
        <w:tab/>
      </w:r>
      <w:r>
        <w:fldChar w:fldCharType="begin"/>
      </w:r>
      <w:r>
        <w:instrText xml:space="preserve"> PAGEREF _Toc303665553 \h </w:instrText>
      </w:r>
      <w:r>
        <w:fldChar w:fldCharType="separate"/>
      </w:r>
      <w:r>
        <w:t>114</w:t>
      </w:r>
      <w:r>
        <w:fldChar w:fldCharType="end"/>
      </w:r>
    </w:p>
    <w:p>
      <w:pPr>
        <w:pStyle w:val="TOC8"/>
        <w:rPr>
          <w:sz w:val="24"/>
          <w:szCs w:val="24"/>
          <w:lang w:val="en-US"/>
        </w:rPr>
      </w:pPr>
      <w:r>
        <w:t>2.</w:t>
      </w:r>
      <w:r>
        <w:tab/>
        <w:t>Doors</w:t>
      </w:r>
      <w:r>
        <w:tab/>
      </w:r>
      <w:r>
        <w:fldChar w:fldCharType="begin"/>
      </w:r>
      <w:r>
        <w:instrText xml:space="preserve"> PAGEREF _Toc303665554 \h </w:instrText>
      </w:r>
      <w:r>
        <w:fldChar w:fldCharType="separate"/>
      </w:r>
      <w:r>
        <w:t>114</w:t>
      </w:r>
      <w:r>
        <w:fldChar w:fldCharType="end"/>
      </w:r>
    </w:p>
    <w:p>
      <w:pPr>
        <w:pStyle w:val="TOC8"/>
        <w:rPr>
          <w:sz w:val="24"/>
          <w:szCs w:val="24"/>
          <w:lang w:val="en-US"/>
        </w:rPr>
      </w:pPr>
      <w:r>
        <w:t>3.</w:t>
      </w:r>
      <w:r>
        <w:tab/>
        <w:t>Hinging mechanisms</w:t>
      </w:r>
      <w:r>
        <w:tab/>
      </w:r>
      <w:r>
        <w:fldChar w:fldCharType="begin"/>
      </w:r>
      <w:r>
        <w:instrText xml:space="preserve"> PAGEREF _Toc303665555 \h </w:instrText>
      </w:r>
      <w:r>
        <w:fldChar w:fldCharType="separate"/>
      </w:r>
      <w:r>
        <w:t>115</w:t>
      </w:r>
      <w:r>
        <w:fldChar w:fldCharType="end"/>
      </w:r>
    </w:p>
    <w:p>
      <w:pPr>
        <w:pStyle w:val="TOC8"/>
        <w:rPr>
          <w:sz w:val="24"/>
          <w:szCs w:val="24"/>
          <w:lang w:val="en-US"/>
        </w:rPr>
      </w:pPr>
      <w:r>
        <w:t>4.</w:t>
      </w:r>
      <w:r>
        <w:tab/>
        <w:t>Locks and locking points</w:t>
      </w:r>
      <w:r>
        <w:tab/>
      </w:r>
      <w:r>
        <w:fldChar w:fldCharType="begin"/>
      </w:r>
      <w:r>
        <w:instrText xml:space="preserve"> PAGEREF _Toc303665556 \h </w:instrText>
      </w:r>
      <w:r>
        <w:fldChar w:fldCharType="separate"/>
      </w:r>
      <w:r>
        <w:t>115</w:t>
      </w:r>
      <w:r>
        <w:fldChar w:fldCharType="end"/>
      </w:r>
    </w:p>
    <w:p>
      <w:pPr>
        <w:pStyle w:val="TOC8"/>
        <w:rPr>
          <w:sz w:val="24"/>
          <w:szCs w:val="24"/>
          <w:lang w:val="en-US"/>
        </w:rPr>
      </w:pPr>
      <w:r>
        <w:t>5.</w:t>
      </w:r>
      <w:r>
        <w:tab/>
        <w:t>Anchoring</w:t>
      </w:r>
      <w:r>
        <w:tab/>
      </w:r>
      <w:r>
        <w:fldChar w:fldCharType="begin"/>
      </w:r>
      <w:r>
        <w:instrText xml:space="preserve"> PAGEREF _Toc303665557 \h </w:instrText>
      </w:r>
      <w:r>
        <w:fldChar w:fldCharType="separate"/>
      </w:r>
      <w:r>
        <w:t>116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_Toc303665559 \h </w:instrText>
      </w:r>
      <w:r>
        <w:fldChar w:fldCharType="separate"/>
      </w:r>
      <w:r>
        <w:t>117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303665457"/>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2" w:name="_Toc303665458"/>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303665459"/>
      <w:r>
        <w:rPr>
          <w:rStyle w:val="CharSectno"/>
        </w:rPr>
        <w:t>2A</w:t>
      </w:r>
      <w:r>
        <w:t>.</w:t>
      </w:r>
      <w:r>
        <w:tab/>
        <w:t>Prescribed paintball guns and paintball pellets (</w:t>
      </w:r>
      <w:r>
        <w:rPr>
          <w:szCs w:val="24"/>
        </w:rPr>
        <w:t>Act</w:t>
      </w:r>
      <w:r>
        <w:t> s. 4, 8(1), 11A(2) and 19AA(2))</w:t>
      </w:r>
      <w:bookmarkEnd w:id="3"/>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4" w:name="_Toc303665460"/>
      <w:r>
        <w:rPr>
          <w:rStyle w:val="CharSectno"/>
        </w:rPr>
        <w:t>2B</w:t>
      </w:r>
      <w:r>
        <w:t>.</w:t>
      </w:r>
      <w:r>
        <w:tab/>
        <w:t>Prescribed amount of money (</w:t>
      </w:r>
      <w:r>
        <w:rPr>
          <w:szCs w:val="24"/>
        </w:rPr>
        <w:t>Act</w:t>
      </w:r>
      <w:r>
        <w:t xml:space="preserve"> s. 19(1ab))</w:t>
      </w:r>
      <w:bookmarkEnd w:id="4"/>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5" w:name="_Toc303665461"/>
      <w:r>
        <w:rPr>
          <w:rStyle w:val="CharSectno"/>
        </w:rPr>
        <w:t>3</w:t>
      </w:r>
      <w:r>
        <w:rPr>
          <w:snapToGrid w:val="0"/>
        </w:rPr>
        <w:t>.</w:t>
      </w:r>
      <w:r>
        <w:rPr>
          <w:snapToGrid w:val="0"/>
        </w:rPr>
        <w:tab/>
        <w:t>Forms (Sch. 1)</w:t>
      </w:r>
      <w:bookmarkEnd w:id="5"/>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6" w:name="_Toc303665462"/>
      <w:r>
        <w:rPr>
          <w:rStyle w:val="CharSectno"/>
        </w:rPr>
        <w:t>3A</w:t>
      </w:r>
      <w:r>
        <w:t>.</w:t>
      </w:r>
      <w:r>
        <w:tab/>
        <w:t>Applying for licence or permit</w:t>
      </w:r>
      <w:bookmarkEnd w:id="6"/>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303665463"/>
      <w:r>
        <w:rPr>
          <w:rStyle w:val="CharSectno"/>
        </w:rPr>
        <w:t>3BA</w:t>
      </w:r>
      <w:r>
        <w:t>.</w:t>
      </w:r>
      <w:r>
        <w:tab/>
        <w:t>Alternative application procedure for certain licences</w:t>
      </w:r>
      <w:bookmarkEnd w:id="7"/>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8" w:name="_Toc303665464"/>
      <w:r>
        <w:rPr>
          <w:rStyle w:val="CharSectno"/>
        </w:rPr>
        <w:t>3B</w:t>
      </w:r>
      <w:r>
        <w:t>.</w:t>
      </w:r>
      <w:r>
        <w:tab/>
        <w:t>Licences and permits, issue and renewal of</w:t>
      </w:r>
      <w:bookmarkEnd w:id="8"/>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9" w:name="_Toc303665465"/>
      <w:r>
        <w:rPr>
          <w:rStyle w:val="CharSectno"/>
        </w:rPr>
        <w:t>4</w:t>
      </w:r>
      <w:r>
        <w:t>.</w:t>
      </w:r>
      <w:r>
        <w:tab/>
        <w:t>Licences and permits, notices of renewal for</w:t>
      </w:r>
      <w:bookmarkEnd w:id="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0" w:name="_Toc303665466"/>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1" w:name="_Toc30366546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1"/>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2" w:name="_Toc303665468"/>
      <w:r>
        <w:rPr>
          <w:rStyle w:val="CharSectno"/>
        </w:rPr>
        <w:t>6A</w:t>
      </w:r>
      <w:r>
        <w:rPr>
          <w:snapToGrid w:val="0"/>
        </w:rPr>
        <w:t>.</w:t>
      </w:r>
      <w:r>
        <w:rPr>
          <w:snapToGrid w:val="0"/>
        </w:rPr>
        <w:tab/>
        <w:t>Categories of firearms (Sch. 3)</w:t>
      </w:r>
      <w:bookmarkEnd w:id="12"/>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303665469"/>
      <w:r>
        <w:rPr>
          <w:rStyle w:val="CharSectno"/>
        </w:rPr>
        <w:t>6B</w:t>
      </w:r>
      <w:r>
        <w:rPr>
          <w:snapToGrid w:val="0"/>
        </w:rPr>
        <w:t>.</w:t>
      </w:r>
      <w:r>
        <w:rPr>
          <w:snapToGrid w:val="0"/>
        </w:rPr>
        <w:tab/>
        <w:t>Kinds of firearms for penalties (Act s. 19(1))</w:t>
      </w:r>
      <w:bookmarkEnd w:id="13"/>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4" w:name="_Toc303665470"/>
      <w:r>
        <w:rPr>
          <w:rStyle w:val="CharSectno"/>
        </w:rPr>
        <w:t>6C</w:t>
      </w:r>
      <w:r>
        <w:t>.</w:t>
      </w:r>
      <w:r>
        <w:tab/>
        <w:t>Terms used</w:t>
      </w:r>
      <w:bookmarkEnd w:id="14"/>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5" w:name="_Toc303665471"/>
      <w:r>
        <w:rPr>
          <w:rStyle w:val="CharSectno"/>
        </w:rPr>
        <w:t>6D</w:t>
      </w:r>
      <w:r>
        <w:t>.</w:t>
      </w:r>
      <w:r>
        <w:tab/>
        <w:t>Information about close associates of applicant for issue or renewal of dealer’s licence</w:t>
      </w:r>
      <w:bookmarkEnd w:id="15"/>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6" w:name="_Toc303665472"/>
      <w:r>
        <w:rPr>
          <w:rStyle w:val="CharSectno"/>
        </w:rPr>
        <w:t>6E</w:t>
      </w:r>
      <w:r>
        <w:t>.</w:t>
      </w:r>
      <w:r>
        <w:tab/>
        <w:t>Dealer’s licences — restrictions on issue</w:t>
      </w:r>
      <w:bookmarkEnd w:id="16"/>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7" w:name="_Toc303665473"/>
      <w:r>
        <w:rPr>
          <w:rStyle w:val="CharSectno"/>
        </w:rPr>
        <w:t>6F</w:t>
      </w:r>
      <w:r>
        <w:t>.</w:t>
      </w:r>
      <w:r>
        <w:tab/>
        <w:t>Condition on dealer’s licence — persons not to be involved in firearms dealing business</w:t>
      </w:r>
      <w:bookmarkEnd w:id="17"/>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18" w:name="_Toc303665474"/>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303665475"/>
      <w:r>
        <w:rPr>
          <w:rStyle w:val="CharSectno"/>
        </w:rPr>
        <w:t>7</w:t>
      </w:r>
      <w:r>
        <w:rPr>
          <w:snapToGrid w:val="0"/>
        </w:rPr>
        <w:t>.</w:t>
      </w:r>
      <w:r>
        <w:rPr>
          <w:snapToGrid w:val="0"/>
        </w:rPr>
        <w:tab/>
        <w:t>Licences and permits, applications for</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303665476"/>
      <w:r>
        <w:rPr>
          <w:rStyle w:val="CharSectno"/>
        </w:rPr>
        <w:t>7A</w:t>
      </w:r>
      <w:r>
        <w:rPr>
          <w:snapToGrid w:val="0"/>
        </w:rPr>
        <w:t>.</w:t>
      </w:r>
      <w:r>
        <w:rPr>
          <w:snapToGrid w:val="0"/>
        </w:rPr>
        <w:tab/>
        <w:t>Extract of licence</w:t>
      </w:r>
      <w:bookmarkEnd w:id="20"/>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303665477"/>
      <w:r>
        <w:rPr>
          <w:rStyle w:val="CharSectno"/>
        </w:rPr>
        <w:t>7B</w:t>
      </w:r>
      <w:r>
        <w:rPr>
          <w:snapToGrid w:val="0"/>
        </w:rPr>
        <w:t>.</w:t>
      </w:r>
      <w:r>
        <w:rPr>
          <w:snapToGrid w:val="0"/>
        </w:rPr>
        <w:tab/>
        <w:t>Identity check</w:t>
      </w:r>
      <w:bookmarkEnd w:id="21"/>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303665478"/>
      <w:r>
        <w:rPr>
          <w:rStyle w:val="CharSectno"/>
        </w:rPr>
        <w:t>8</w:t>
      </w:r>
      <w:r>
        <w:rPr>
          <w:snapToGrid w:val="0"/>
        </w:rPr>
        <w:t>.</w:t>
      </w:r>
      <w:r>
        <w:rPr>
          <w:snapToGrid w:val="0"/>
        </w:rPr>
        <w:tab/>
        <w:t>Licences and permits, issue of duplicates</w:t>
      </w:r>
      <w:bookmarkEnd w:id="22"/>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3" w:name="_Toc303665479"/>
      <w:r>
        <w:rPr>
          <w:rStyle w:val="CharSectno"/>
        </w:rPr>
        <w:t>9</w:t>
      </w:r>
      <w:r>
        <w:t>.</w:t>
      </w:r>
      <w:r>
        <w:tab/>
        <w:t>Notification of certain events by licence and permit holders</w:t>
      </w:r>
      <w:bookmarkEnd w:id="23"/>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4" w:name="_Toc303665480"/>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303665481"/>
      <w:r>
        <w:rPr>
          <w:rStyle w:val="CharSectno"/>
        </w:rPr>
        <w:t>11</w:t>
      </w:r>
      <w:r>
        <w:rPr>
          <w:snapToGrid w:val="0"/>
        </w:rPr>
        <w:t>.</w:t>
      </w:r>
      <w:r>
        <w:rPr>
          <w:snapToGrid w:val="0"/>
        </w:rPr>
        <w:tab/>
        <w:t>Safe custody (Act s. 33(3))</w:t>
      </w:r>
      <w:bookmarkEnd w:id="25"/>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303665482"/>
      <w:r>
        <w:rPr>
          <w:rStyle w:val="CharSectno"/>
        </w:rPr>
        <w:t>11A</w:t>
      </w:r>
      <w:r>
        <w:rPr>
          <w:snapToGrid w:val="0"/>
        </w:rPr>
        <w:t>.</w:t>
      </w:r>
      <w:r>
        <w:rPr>
          <w:snapToGrid w:val="0"/>
        </w:rPr>
        <w:tab/>
        <w:t>Storage security requirements (Sch. 4)</w:t>
      </w:r>
      <w:bookmarkEnd w:id="26"/>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303665483"/>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303665484"/>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29" w:name="_Toc303665485"/>
      <w:r>
        <w:rPr>
          <w:rStyle w:val="CharSectno"/>
        </w:rPr>
        <w:t>13</w:t>
      </w:r>
      <w:r>
        <w:rPr>
          <w:snapToGrid w:val="0"/>
        </w:rPr>
        <w:t>.</w:t>
      </w:r>
      <w:r>
        <w:rPr>
          <w:snapToGrid w:val="0"/>
        </w:rPr>
        <w:tab/>
        <w:t>Revocation of licence</w:t>
      </w:r>
      <w:bookmarkEnd w:id="2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0" w:name="_Toc303665486"/>
      <w:r>
        <w:rPr>
          <w:rStyle w:val="CharSectno"/>
        </w:rPr>
        <w:t>15</w:t>
      </w:r>
      <w:r>
        <w:rPr>
          <w:snapToGrid w:val="0"/>
        </w:rPr>
        <w:t>.</w:t>
      </w:r>
      <w:r>
        <w:rPr>
          <w:snapToGrid w:val="0"/>
        </w:rPr>
        <w:tab/>
        <w:t>Shooting galleries</w:t>
      </w:r>
      <w:bookmarkEnd w:id="30"/>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303665487"/>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303665488"/>
      <w:r>
        <w:rPr>
          <w:rStyle w:val="CharSectno"/>
        </w:rPr>
        <w:t>17</w:t>
      </w:r>
      <w:r>
        <w:rPr>
          <w:snapToGrid w:val="0"/>
        </w:rPr>
        <w:t>.</w:t>
      </w:r>
      <w:r>
        <w:rPr>
          <w:snapToGrid w:val="0"/>
        </w:rPr>
        <w:tab/>
        <w:t>Records of 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303665489"/>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303665490"/>
      <w:r>
        <w:rPr>
          <w:rStyle w:val="CharSectno"/>
        </w:rPr>
        <w:t>19</w:t>
      </w:r>
      <w:r>
        <w:rPr>
          <w:snapToGrid w:val="0"/>
        </w:rPr>
        <w:t>.</w:t>
      </w:r>
      <w:r>
        <w:rPr>
          <w:snapToGrid w:val="0"/>
        </w:rPr>
        <w:tab/>
        <w:t>Manufacturer’s licence holders</w:t>
      </w:r>
      <w:bookmarkEnd w:id="34"/>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303665491"/>
      <w:r>
        <w:rPr>
          <w:rStyle w:val="CharSectno"/>
        </w:rPr>
        <w:t>19A</w:t>
      </w:r>
      <w:r>
        <w:rPr>
          <w:snapToGrid w:val="0"/>
        </w:rPr>
        <w:t>.</w:t>
      </w:r>
      <w:r>
        <w:rPr>
          <w:snapToGrid w:val="0"/>
        </w:rPr>
        <w:tab/>
        <w:t>Records for ammunition collector’s licence</w:t>
      </w:r>
      <w:bookmarkEnd w:id="35"/>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303665492"/>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303665493"/>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303665494"/>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303665495"/>
      <w:r>
        <w:rPr>
          <w:rStyle w:val="CharSectno"/>
        </w:rPr>
        <w:t>22A</w:t>
      </w:r>
      <w:r>
        <w:rPr>
          <w:snapToGrid w:val="0"/>
        </w:rPr>
        <w:t>.</w:t>
      </w:r>
      <w:r>
        <w:rPr>
          <w:snapToGrid w:val="0"/>
        </w:rPr>
        <w:tab/>
        <w:t>Entry without warrant (Act s. 24(2a) and 24(7)(b))</w:t>
      </w:r>
      <w:bookmarkEnd w:id="3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0" w:name="_Toc303665496"/>
      <w:r>
        <w:rPr>
          <w:rStyle w:val="CharSectno"/>
        </w:rPr>
        <w:t>23</w:t>
      </w:r>
      <w:r>
        <w:rPr>
          <w:snapToGrid w:val="0"/>
        </w:rPr>
        <w:t>.</w:t>
      </w:r>
      <w:r>
        <w:rPr>
          <w:snapToGrid w:val="0"/>
        </w:rPr>
        <w:tab/>
        <w:t>Offences</w:t>
      </w:r>
      <w:bookmarkEnd w:id="40"/>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1" w:name="_Toc303665497"/>
      <w:r>
        <w:rPr>
          <w:rStyle w:val="CharSectno"/>
        </w:rPr>
        <w:t>24</w:t>
      </w:r>
      <w:r>
        <w:rPr>
          <w:snapToGrid w:val="0"/>
        </w:rPr>
        <w:t>.</w:t>
      </w:r>
      <w:r>
        <w:rPr>
          <w:snapToGrid w:val="0"/>
        </w:rPr>
        <w:tab/>
        <w:t>Safety standards and tests (Act s. 18(5))</w:t>
      </w:r>
      <w:bookmarkEnd w:id="41"/>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2" w:name="_Toc303665498"/>
      <w:r>
        <w:rPr>
          <w:rStyle w:val="CharSectno"/>
        </w:rPr>
        <w:t>25A</w:t>
      </w:r>
      <w:r>
        <w:t>.</w:t>
      </w:r>
      <w:r>
        <w:tab/>
        <w:t>Firearm serviceability certificates</w:t>
      </w:r>
      <w:bookmarkEnd w:id="42"/>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3" w:name="_Toc303665499"/>
      <w:r>
        <w:rPr>
          <w:rStyle w:val="CharSectno"/>
        </w:rPr>
        <w:t>25</w:t>
      </w:r>
      <w:r>
        <w:t>.</w:t>
      </w:r>
      <w:r>
        <w:tab/>
        <w:t>Delegations</w:t>
      </w:r>
      <w:bookmarkEnd w:id="43"/>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4" w:name="_Toc303665500"/>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5" w:name="_Toc303665501"/>
      <w:r>
        <w:rPr>
          <w:rStyle w:val="CharSectno"/>
        </w:rPr>
        <w:t>26B</w:t>
      </w:r>
      <w:r>
        <w:t>.</w:t>
      </w:r>
      <w:r>
        <w:tab/>
        <w:t>Certain licences, permits and approvals not to be issued, granted or given</w:t>
      </w:r>
      <w:bookmarkEnd w:id="4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6" w:name="_Toc303665502"/>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bookmarkStart w:id="64" w:name="_Toc259700569"/>
      <w:bookmarkStart w:id="65" w:name="_Toc259700653"/>
      <w:bookmarkStart w:id="66" w:name="_Toc270947976"/>
      <w:bookmarkStart w:id="67" w:name="_Toc284513642"/>
      <w:bookmarkStart w:id="68" w:name="_Toc297638748"/>
      <w:bookmarkStart w:id="69" w:name="_Toc297799090"/>
      <w:bookmarkStart w:id="70" w:name="_Toc301177175"/>
      <w:bookmarkStart w:id="71" w:name="_Toc301859730"/>
      <w:bookmarkStart w:id="72" w:name="_Toc302397689"/>
      <w:bookmarkStart w:id="73" w:name="_Toc302398458"/>
      <w:bookmarkStart w:id="74" w:name="_Toc303245186"/>
      <w:bookmarkStart w:id="75" w:name="_Toc303665503"/>
      <w:r>
        <w:rPr>
          <w:rStyle w:val="CharSchNo"/>
        </w:rPr>
        <w:t>Schedule 1</w:t>
      </w:r>
      <w:r>
        <w:rPr>
          <w:rStyle w:val="CharSDivNo"/>
        </w:rPr>
        <w:t> </w:t>
      </w:r>
      <w:r>
        <w:t>—</w:t>
      </w:r>
      <w:r>
        <w:rPr>
          <w:rStyle w:val="CharSDivText"/>
        </w:rPr>
        <w:t>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ShoulderClause"/>
      </w:pPr>
      <w:r>
        <w:t>[r. 3]</w:t>
      </w:r>
    </w:p>
    <w:p>
      <w:pPr>
        <w:pStyle w:val="yFootnoteheading"/>
      </w:pPr>
      <w:r>
        <w:tab/>
        <w:t>[Heading inserted in Gazette 16 Nov 2007 p. 5733.]</w:t>
      </w:r>
    </w:p>
    <w:p>
      <w:pPr>
        <w:pStyle w:val="yHeading5"/>
        <w:spacing w:before="180" w:after="60"/>
        <w:rPr>
          <w:bCs/>
          <w:iCs/>
        </w:rPr>
      </w:pPr>
      <w:bookmarkStart w:id="76" w:name="_Toc303665504"/>
      <w:r>
        <w:rPr>
          <w:rStyle w:val="CharSClsNo"/>
        </w:rPr>
        <w:t>1</w:t>
      </w:r>
      <w:r>
        <w:rPr>
          <w:bCs/>
          <w:iCs/>
        </w:rPr>
        <w:t>.</w:t>
      </w:r>
      <w:r>
        <w:rPr>
          <w:bCs/>
          <w:iCs/>
        </w:rPr>
        <w:tab/>
        <w:t>Application for licence</w:t>
      </w:r>
      <w:bookmarkEnd w:id="7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77" w:name="_Toc303665505"/>
      <w:r>
        <w:rPr>
          <w:rStyle w:val="CharSClsNo"/>
        </w:rPr>
        <w:t>2A</w:t>
      </w:r>
      <w:r>
        <w:t>.</w:t>
      </w:r>
      <w:r>
        <w:tab/>
        <w:t>Application for licence under r.  3BA</w:t>
      </w:r>
      <w:bookmarkEnd w:id="7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t>⁯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t>⁯ Yes</w:t>
            </w:r>
          </w:p>
          <w:p>
            <w:pPr>
              <w:pStyle w:val="yTableNAm"/>
              <w:tabs>
                <w:tab w:val="clear" w:pos="567"/>
                <w:tab w:val="left" w:pos="372"/>
              </w:tabs>
            </w:pPr>
            <w:r>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t>⁯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78" w:name="_Toc303665506"/>
      <w:r>
        <w:rPr>
          <w:rStyle w:val="CharSClsNo"/>
        </w:rPr>
        <w:t>2</w:t>
      </w:r>
      <w:r>
        <w:rPr>
          <w:bCs/>
          <w:iCs/>
        </w:rPr>
        <w:t>.</w:t>
      </w:r>
      <w:r>
        <w:rPr>
          <w:bCs/>
          <w:iCs/>
        </w:rPr>
        <w:tab/>
        <w:t>Firearm awareness certificate</w:t>
      </w:r>
      <w:bookmarkEnd w:id="78"/>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79" w:name="_Toc303665507"/>
      <w:r>
        <w:rPr>
          <w:rStyle w:val="CharSClsNo"/>
        </w:rPr>
        <w:t>3</w:t>
      </w:r>
      <w:r>
        <w:rPr>
          <w:bCs/>
          <w:iCs/>
        </w:rPr>
        <w:t>.</w:t>
      </w:r>
      <w:r>
        <w:rPr>
          <w:bCs/>
          <w:iCs/>
        </w:rPr>
        <w:tab/>
        <w:t>Firearm serviceability certificate</w:t>
      </w:r>
      <w:bookmarkEnd w:id="79"/>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80" w:name="_Toc303665508"/>
      <w:r>
        <w:rPr>
          <w:rStyle w:val="CharSClsNo"/>
        </w:rPr>
        <w:t>6</w:t>
      </w:r>
      <w:r>
        <w:t>.</w:t>
      </w:r>
      <w:r>
        <w:rPr>
          <w:b w:val="0"/>
        </w:rPr>
        <w:tab/>
      </w:r>
      <w:r>
        <w:rPr>
          <w:bCs/>
          <w:iCs/>
        </w:rPr>
        <w:t xml:space="preserve">Application for </w:t>
      </w:r>
      <w:r>
        <w:rPr>
          <w:bCs/>
        </w:rPr>
        <w:t>permit (Act s. 17 or 17A)</w:t>
      </w:r>
      <w:bookmarkEnd w:id="8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81" w:name="_Toc303665509"/>
      <w:r>
        <w:rPr>
          <w:rStyle w:val="CharSClsNo"/>
        </w:rPr>
        <w:t>7</w:t>
      </w:r>
      <w:r>
        <w:t>.</w:t>
      </w:r>
      <w:r>
        <w:rPr>
          <w:b w:val="0"/>
        </w:rPr>
        <w:tab/>
      </w:r>
      <w:r>
        <w:rPr>
          <w:bCs/>
          <w:iCs/>
        </w:rPr>
        <w:t>Request to police to take custody of firearm or ammunition (Act s. 33(3))</w:t>
      </w:r>
      <w:bookmarkEnd w:id="8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82" w:name="_Toc303665510"/>
      <w:r>
        <w:rPr>
          <w:rStyle w:val="CharSClsNo"/>
        </w:rPr>
        <w:t>8</w:t>
      </w:r>
      <w:r>
        <w:t>.</w:t>
      </w:r>
      <w:r>
        <w:rPr>
          <w:b w:val="0"/>
        </w:rPr>
        <w:tab/>
      </w:r>
      <w:r>
        <w:rPr>
          <w:bCs/>
          <w:iCs/>
        </w:rPr>
        <w:t>Application for issue or replacement of extract of licence (r. 7A and 8)</w:t>
      </w:r>
      <w:bookmarkEnd w:id="82"/>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83" w:name="_Toc303665511"/>
      <w:r>
        <w:rPr>
          <w:rStyle w:val="CharSClsNo"/>
        </w:rPr>
        <w:t>9</w:t>
      </w:r>
      <w:r>
        <w:t>.</w:t>
      </w:r>
      <w:r>
        <w:rPr>
          <w:b w:val="0"/>
        </w:rPr>
        <w:tab/>
      </w:r>
      <w:r>
        <w:rPr>
          <w:bCs/>
          <w:iCs/>
        </w:rPr>
        <w:t>Firearm licence</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84" w:name="_Toc303665512"/>
      <w:r>
        <w:rPr>
          <w:rStyle w:val="CharSClsNo"/>
        </w:rPr>
        <w:t>10</w:t>
      </w:r>
      <w:r>
        <w:t>.</w:t>
      </w:r>
      <w:r>
        <w:rPr>
          <w:b w:val="0"/>
        </w:rPr>
        <w:tab/>
      </w:r>
      <w:r>
        <w:rPr>
          <w:bCs/>
          <w:iCs/>
        </w:rPr>
        <w:t>Firearm collector’s licence</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85" w:name="_Toc303665513"/>
      <w:r>
        <w:rPr>
          <w:rStyle w:val="CharSClsNo"/>
        </w:rPr>
        <w:t>11</w:t>
      </w:r>
      <w:r>
        <w:t>.</w:t>
      </w:r>
      <w:r>
        <w:rPr>
          <w:b w:val="0"/>
        </w:rPr>
        <w:tab/>
      </w:r>
      <w:r>
        <w:rPr>
          <w:bCs/>
          <w:iCs/>
        </w:rPr>
        <w:t>Corporate licence</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86" w:name="_Toc303665514"/>
      <w:r>
        <w:rPr>
          <w:rStyle w:val="CharSClsNo"/>
        </w:rPr>
        <w:t>12</w:t>
      </w:r>
      <w:r>
        <w:t>.</w:t>
      </w:r>
      <w:r>
        <w:rPr>
          <w:b w:val="0"/>
        </w:rPr>
        <w:tab/>
      </w:r>
      <w:r>
        <w:rPr>
          <w:bCs/>
          <w:iCs/>
        </w:rPr>
        <w:t>Dealer’s licence</w:t>
      </w:r>
      <w:bookmarkEnd w:id="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87" w:name="_Toc303665515"/>
      <w:r>
        <w:rPr>
          <w:rStyle w:val="CharSClsNo"/>
        </w:rPr>
        <w:t>13</w:t>
      </w:r>
      <w:r>
        <w:t>.</w:t>
      </w:r>
      <w:r>
        <w:rPr>
          <w:b w:val="0"/>
        </w:rPr>
        <w:tab/>
      </w:r>
      <w:r>
        <w:rPr>
          <w:bCs/>
          <w:iCs/>
        </w:rPr>
        <w:t>Repairer’s licence</w:t>
      </w:r>
      <w:bookmarkEnd w:id="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88" w:name="_Toc303665516"/>
      <w:r>
        <w:rPr>
          <w:rStyle w:val="CharSClsNo"/>
        </w:rPr>
        <w:t>14</w:t>
      </w:r>
      <w:r>
        <w:t>.</w:t>
      </w:r>
      <w:r>
        <w:rPr>
          <w:b w:val="0"/>
        </w:rPr>
        <w:tab/>
      </w:r>
      <w:r>
        <w:rPr>
          <w:bCs/>
          <w:iCs/>
        </w:rPr>
        <w:t>Manufacturer’s licence</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89" w:name="_Toc303665517"/>
      <w:r>
        <w:rPr>
          <w:rStyle w:val="CharSClsNo"/>
        </w:rPr>
        <w:t>15</w:t>
      </w:r>
      <w:r>
        <w:t>.</w:t>
      </w:r>
      <w:r>
        <w:rPr>
          <w:b w:val="0"/>
        </w:rPr>
        <w:tab/>
      </w:r>
      <w:r>
        <w:rPr>
          <w:bCs/>
          <w:iCs/>
        </w:rPr>
        <w:t>Shooting gallery licence</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90" w:name="_Toc303665518"/>
      <w:r>
        <w:rPr>
          <w:rStyle w:val="CharSClsNo"/>
        </w:rPr>
        <w:t>16</w:t>
      </w:r>
      <w:r>
        <w:t>.</w:t>
      </w:r>
      <w:r>
        <w:rPr>
          <w:b w:val="0"/>
        </w:rPr>
        <w:tab/>
      </w:r>
      <w:r>
        <w:rPr>
          <w:bCs/>
          <w:iCs/>
        </w:rPr>
        <w:t>Ammunition collector’s licence</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91" w:name="_Toc303665519"/>
      <w:r>
        <w:rPr>
          <w:rStyle w:val="CharSClsNo"/>
        </w:rPr>
        <w:t>17</w:t>
      </w:r>
      <w:r>
        <w:t>.</w:t>
      </w:r>
      <w:r>
        <w:rPr>
          <w:b w:val="0"/>
        </w:rPr>
        <w:tab/>
      </w:r>
      <w:r>
        <w:rPr>
          <w:bCs/>
        </w:rPr>
        <w:t>Pe</w:t>
      </w:r>
      <w:r>
        <w:rPr>
          <w:bCs/>
          <w:iCs/>
        </w:rPr>
        <w:t>rmit (Act s. 17)</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92" w:name="_Toc303665520"/>
      <w:r>
        <w:rPr>
          <w:rStyle w:val="CharSClsNo"/>
        </w:rPr>
        <w:t>18</w:t>
      </w:r>
      <w:r>
        <w:t>.</w:t>
      </w:r>
      <w:r>
        <w:rPr>
          <w:b w:val="0"/>
        </w:rPr>
        <w:tab/>
      </w:r>
      <w:r>
        <w:rPr>
          <w:bCs/>
          <w:iCs/>
        </w:rPr>
        <w:t>Interstate group permit (Act s. 17A)</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93" w:name="_Toc303665521"/>
      <w:r>
        <w:rPr>
          <w:rStyle w:val="CharSClsNo"/>
        </w:rPr>
        <w:t>19</w:t>
      </w:r>
      <w:r>
        <w:t>.</w:t>
      </w:r>
      <w:r>
        <w:rPr>
          <w:b w:val="0"/>
        </w:rPr>
        <w:tab/>
      </w:r>
      <w:r>
        <w:rPr>
          <w:bCs/>
          <w:iCs/>
        </w:rPr>
        <w:t>Ammunition sales book (r. 17)</w:t>
      </w:r>
      <w:bookmarkEnd w:id="93"/>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94" w:name="_Toc303665522"/>
      <w:r>
        <w:rPr>
          <w:rStyle w:val="CharSClsNo"/>
        </w:rPr>
        <w:t>20</w:t>
      </w:r>
      <w:r>
        <w:t>.</w:t>
      </w:r>
      <w:r>
        <w:rPr>
          <w:b w:val="0"/>
        </w:rPr>
        <w:tab/>
      </w:r>
      <w:r>
        <w:rPr>
          <w:bCs/>
          <w:iCs/>
        </w:rPr>
        <w:t>Monthly return by dealer or repairer (stock received) (r. 18)</w:t>
      </w:r>
      <w:bookmarkEnd w:id="9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95" w:name="_Toc303665523"/>
      <w:r>
        <w:rPr>
          <w:rStyle w:val="CharSClsNo"/>
        </w:rPr>
        <w:t>21</w:t>
      </w:r>
      <w:r>
        <w:t>.</w:t>
      </w:r>
      <w:r>
        <w:rPr>
          <w:b w:val="0"/>
        </w:rPr>
        <w:tab/>
      </w:r>
      <w:r>
        <w:rPr>
          <w:bCs/>
          <w:iCs/>
        </w:rPr>
        <w:t>Monthly return by dealer or repairer (stock outgoing) (r. 18)</w:t>
      </w:r>
      <w:bookmarkEnd w:id="9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96" w:name="_Toc303665524"/>
      <w:r>
        <w:rPr>
          <w:rStyle w:val="CharSClsNo"/>
        </w:rPr>
        <w:t>22</w:t>
      </w:r>
      <w:r>
        <w:rPr>
          <w:bCs/>
          <w:iCs/>
        </w:rPr>
        <w:t>.</w:t>
      </w:r>
      <w:r>
        <w:rPr>
          <w:bCs/>
          <w:iCs/>
        </w:rPr>
        <w:tab/>
        <w:t>Storage statement (r. 11C)</w:t>
      </w:r>
      <w:bookmarkEnd w:id="9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97" w:name="_Toc303665525"/>
      <w:r>
        <w:rPr>
          <w:rStyle w:val="CharSClsNo"/>
        </w:rPr>
        <w:t>23</w:t>
      </w:r>
      <w:r>
        <w:t>.</w:t>
      </w:r>
      <w:r>
        <w:rPr>
          <w:b w:val="0"/>
        </w:rPr>
        <w:tab/>
      </w:r>
      <w:r>
        <w:rPr>
          <w:bCs/>
          <w:iCs/>
        </w:rPr>
        <w:t>Infringement notice (Act s. 19A)</w:t>
      </w:r>
      <w:bookmarkEnd w:id="9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98" w:name="_Toc303665526"/>
      <w:r>
        <w:rPr>
          <w:rStyle w:val="CharSClsNo"/>
        </w:rPr>
        <w:t>24</w:t>
      </w:r>
      <w:r>
        <w:t>.</w:t>
      </w:r>
      <w:r>
        <w:rPr>
          <w:b w:val="0"/>
        </w:rPr>
        <w:tab/>
      </w:r>
      <w:r>
        <w:rPr>
          <w:bCs/>
          <w:iCs/>
        </w:rPr>
        <w:t>Infringement notice withdrawal (Act s. 19A)</w:t>
      </w:r>
      <w:bookmarkEnd w:id="9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99" w:name="_Toc303665527"/>
      <w:r>
        <w:rPr>
          <w:rStyle w:val="CharSClsNo"/>
        </w:rPr>
        <w:t>25</w:t>
      </w:r>
      <w:r>
        <w:t>.</w:t>
      </w:r>
      <w:r>
        <w:rPr>
          <w:b w:val="0"/>
        </w:rPr>
        <w:tab/>
      </w:r>
      <w:r>
        <w:rPr>
          <w:bCs/>
          <w:iCs/>
        </w:rPr>
        <w:t>Application for search warrant (Act s. 26(1))</w:t>
      </w:r>
      <w:bookmarkEnd w:id="9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00" w:name="_Toc303665528"/>
      <w:r>
        <w:rPr>
          <w:rStyle w:val="CharSClsNo"/>
        </w:rPr>
        <w:t>26</w:t>
      </w:r>
      <w:r>
        <w:t>.</w:t>
      </w:r>
      <w:r>
        <w:rPr>
          <w:b w:val="0"/>
        </w:rPr>
        <w:tab/>
      </w:r>
      <w:r>
        <w:rPr>
          <w:bCs/>
          <w:iCs/>
        </w:rPr>
        <w:t>Application for search warrant (Act s. 26(2))</w:t>
      </w:r>
      <w:bookmarkEnd w:id="10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01" w:name="_Toc303665529"/>
      <w:r>
        <w:rPr>
          <w:rStyle w:val="CharSClsNo"/>
        </w:rPr>
        <w:t>27</w:t>
      </w:r>
      <w:r>
        <w:t>.</w:t>
      </w:r>
      <w:r>
        <w:rPr>
          <w:b w:val="0"/>
        </w:rPr>
        <w:tab/>
      </w:r>
      <w:r>
        <w:rPr>
          <w:bCs/>
          <w:iCs/>
        </w:rPr>
        <w:t>Search warrant (Act s. 26(1))</w:t>
      </w:r>
      <w:bookmarkEnd w:id="10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02" w:name="_Toc303665530"/>
      <w:r>
        <w:rPr>
          <w:rStyle w:val="CharSClsNo"/>
        </w:rPr>
        <w:t>28</w:t>
      </w:r>
      <w:r>
        <w:t>.</w:t>
      </w:r>
      <w:r>
        <w:rPr>
          <w:b w:val="0"/>
        </w:rPr>
        <w:tab/>
      </w:r>
      <w:r>
        <w:rPr>
          <w:bCs/>
          <w:iCs/>
        </w:rPr>
        <w:t>Search warrant (Act s. 26(2))</w:t>
      </w:r>
      <w:bookmarkEnd w:id="10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103" w:name="_Toc297649818"/>
      <w:bookmarkStart w:id="104" w:name="_Toc297799118"/>
      <w:bookmarkStart w:id="105" w:name="_Toc301177203"/>
      <w:bookmarkStart w:id="106" w:name="_Toc301859758"/>
      <w:bookmarkStart w:id="107" w:name="_Toc302397717"/>
      <w:bookmarkStart w:id="108" w:name="_Toc302398486"/>
      <w:bookmarkStart w:id="109" w:name="_Toc303245214"/>
      <w:bookmarkStart w:id="110" w:name="_Toc303665531"/>
      <w:bookmarkStart w:id="111" w:name="_Toc190076473"/>
      <w:bookmarkStart w:id="112" w:name="_Toc191874342"/>
      <w:bookmarkStart w:id="113" w:name="_Toc202328960"/>
      <w:bookmarkStart w:id="114" w:name="_Toc227646102"/>
      <w:bookmarkStart w:id="115" w:name="_Toc227646215"/>
      <w:bookmarkStart w:id="116" w:name="_Toc227654054"/>
      <w:bookmarkStart w:id="117" w:name="_Toc235526992"/>
      <w:bookmarkStart w:id="118" w:name="_Toc235591629"/>
      <w:bookmarkStart w:id="119" w:name="_Toc245281902"/>
      <w:bookmarkStart w:id="120" w:name="_Toc245281986"/>
      <w:bookmarkStart w:id="121" w:name="_Toc246496650"/>
      <w:bookmarkStart w:id="122" w:name="_Toc246922551"/>
      <w:bookmarkStart w:id="123" w:name="_Toc253494722"/>
      <w:bookmarkStart w:id="124" w:name="_Toc253567303"/>
      <w:bookmarkStart w:id="125" w:name="_Toc253739721"/>
      <w:bookmarkStart w:id="126" w:name="_Toc254618217"/>
      <w:bookmarkStart w:id="127" w:name="_Toc254679877"/>
      <w:bookmarkStart w:id="128" w:name="_Toc259700597"/>
      <w:bookmarkStart w:id="129" w:name="_Toc259700681"/>
      <w:bookmarkStart w:id="130" w:name="_Toc270948004"/>
      <w:bookmarkStart w:id="131" w:name="_Toc284513670"/>
      <w:bookmarkStart w:id="132" w:name="_Toc297638777"/>
      <w:r>
        <w:rPr>
          <w:rStyle w:val="CharSchNo"/>
        </w:rPr>
        <w:t>Schedule 1A</w:t>
      </w:r>
      <w:r>
        <w:t> — </w:t>
      </w:r>
      <w:r>
        <w:rPr>
          <w:rStyle w:val="CharSchText"/>
        </w:rPr>
        <w:t>Fees</w:t>
      </w:r>
      <w:bookmarkEnd w:id="103"/>
      <w:bookmarkEnd w:id="104"/>
      <w:bookmarkEnd w:id="105"/>
      <w:bookmarkEnd w:id="106"/>
      <w:bookmarkEnd w:id="107"/>
      <w:bookmarkEnd w:id="108"/>
      <w:bookmarkEnd w:id="109"/>
      <w:bookmarkEnd w:id="110"/>
    </w:p>
    <w:p>
      <w:pPr>
        <w:pStyle w:val="yShoulderClause"/>
      </w:pPr>
      <w:r>
        <w:t>[r. 2]</w:t>
      </w:r>
    </w:p>
    <w:p>
      <w:pPr>
        <w:pStyle w:val="yFootnotesection"/>
        <w:spacing w:after="60"/>
      </w:pPr>
      <w:r>
        <w:tab/>
        <w:t>[Heading inserted in Gazette 10 Jun 2011 p. 2107.]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159.20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247.30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109.70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100.90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keepNext/>
              <w:keepLines/>
            </w:pPr>
            <w:r>
              <w:t>6.</w:t>
            </w:r>
          </w:p>
        </w:tc>
        <w:tc>
          <w:tcPr>
            <w:tcW w:w="5520" w:type="dxa"/>
            <w:tcBorders>
              <w:top w:val="nil"/>
              <w:left w:val="nil"/>
              <w:bottom w:val="nil"/>
              <w:right w:val="nil"/>
            </w:tcBorders>
          </w:tcPr>
          <w:p>
            <w:pPr>
              <w:pStyle w:val="yTableNAm"/>
              <w:keepNext/>
              <w:keepLines/>
            </w:pPr>
            <w:r>
              <w:t xml:space="preserve">Application for manufacturer’s licence (r. 3A, 3B) — </w:t>
            </w:r>
          </w:p>
        </w:tc>
        <w:tc>
          <w:tcPr>
            <w:tcW w:w="840" w:type="dxa"/>
            <w:tcBorders>
              <w:top w:val="nil"/>
              <w:left w:val="nil"/>
              <w:bottom w:val="nil"/>
              <w:right w:val="nil"/>
            </w:tcBorders>
          </w:tcPr>
          <w:p>
            <w:pPr>
              <w:pStyle w:val="yTableNAm"/>
              <w:keepNext/>
              <w:keepLines/>
              <w:tabs>
                <w:tab w:val="clear" w:pos="567"/>
              </w:tabs>
              <w:jc w:val="right"/>
            </w:pPr>
          </w:p>
        </w:tc>
      </w:tr>
      <w:tr>
        <w:trPr>
          <w:cantSplit/>
          <w:trHeight w:val="234"/>
        </w:trPr>
        <w:tc>
          <w:tcPr>
            <w:tcW w:w="720" w:type="dxa"/>
            <w:tcBorders>
              <w:top w:val="nil"/>
              <w:left w:val="nil"/>
              <w:bottom w:val="nil"/>
              <w:right w:val="nil"/>
            </w:tcBorders>
          </w:tcPr>
          <w:p>
            <w:pPr>
              <w:pStyle w:val="yTableNAm"/>
              <w:keepNext/>
              <w:keepLines/>
            </w:pPr>
          </w:p>
        </w:tc>
        <w:tc>
          <w:tcPr>
            <w:tcW w:w="5520" w:type="dxa"/>
            <w:tcBorders>
              <w:top w:val="nil"/>
              <w:left w:val="nil"/>
              <w:bottom w:val="nil"/>
              <w:right w:val="nil"/>
            </w:tcBorders>
          </w:tcPr>
          <w:p>
            <w:pPr>
              <w:pStyle w:val="yTableNAm"/>
              <w:keepNext/>
              <w:keepLines/>
            </w:pPr>
            <w:r>
              <w:t>(a)</w:t>
            </w:r>
            <w:r>
              <w:tab/>
              <w:t>by person without such a licence</w:t>
            </w:r>
          </w:p>
        </w:tc>
        <w:tc>
          <w:tcPr>
            <w:tcW w:w="840" w:type="dxa"/>
            <w:tcBorders>
              <w:top w:val="nil"/>
              <w:left w:val="nil"/>
              <w:bottom w:val="nil"/>
              <w:right w:val="nil"/>
            </w:tcBorders>
          </w:tcPr>
          <w:p>
            <w:pPr>
              <w:pStyle w:val="yTableNAm"/>
              <w:keepNext/>
              <w:keepLines/>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254.50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80.90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67.00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tabs>
                <w:tab w:val="clear" w:pos="567"/>
              </w:tabs>
              <w:jc w:val="right"/>
            </w:pPr>
            <w:r>
              <w:br/>
              <w:t>55.60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tabs>
                <w:tab w:val="clear" w:pos="567"/>
              </w:tabs>
              <w:jc w:val="right"/>
            </w:pPr>
            <w:r>
              <w:t>19.50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tabs>
                <w:tab w:val="clear" w:pos="567"/>
              </w:tabs>
              <w:jc w:val="right"/>
            </w:pPr>
            <w:r>
              <w:t>31.40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tabs>
                <w:tab w:val="clear" w:pos="567"/>
              </w:tabs>
              <w:jc w:val="right"/>
            </w:pPr>
            <w:r>
              <w:t>19.50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tabs>
                <w:tab w:val="clear" w:pos="567"/>
              </w:tabs>
              <w:jc w:val="right"/>
            </w:pPr>
            <w:r>
              <w:t>140.60</w:t>
            </w:r>
          </w:p>
        </w:tc>
      </w:tr>
    </w:tbl>
    <w:p>
      <w:pPr>
        <w:pStyle w:val="yFootnotesection"/>
      </w:pPr>
      <w:r>
        <w:tab/>
        <w:t>[Schedule 1A inserted in Gazette 10 Jun 2011 p. 2107</w:t>
      </w:r>
      <w:r>
        <w:noBreakHyphen/>
        <w:t>8.]</w:t>
      </w:r>
    </w:p>
    <w:p>
      <w:pPr>
        <w:pStyle w:val="yScheduleHeading"/>
      </w:pPr>
      <w:bookmarkStart w:id="133" w:name="_Toc297799119"/>
      <w:bookmarkStart w:id="134" w:name="_Toc301177204"/>
      <w:bookmarkStart w:id="135" w:name="_Toc301859759"/>
      <w:bookmarkStart w:id="136" w:name="_Toc302397718"/>
      <w:bookmarkStart w:id="137" w:name="_Toc302398487"/>
      <w:bookmarkStart w:id="138" w:name="_Toc303245215"/>
      <w:bookmarkStart w:id="139" w:name="_Toc303665532"/>
      <w:r>
        <w:rPr>
          <w:rStyle w:val="CharSchNo"/>
        </w:rPr>
        <w:t>Schedule 2</w:t>
      </w:r>
      <w:r>
        <w:t> — </w:t>
      </w:r>
      <w:r>
        <w:rPr>
          <w:rStyle w:val="CharSchText"/>
        </w:rPr>
        <w:t>Descriptions of firearms for regulation 25</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140" w:name="_Toc190076474"/>
      <w:bookmarkStart w:id="141" w:name="_Toc191874343"/>
      <w:bookmarkStart w:id="142" w:name="_Toc202328961"/>
      <w:bookmarkStart w:id="143" w:name="_Toc227646103"/>
      <w:bookmarkStart w:id="144" w:name="_Toc227646216"/>
      <w:bookmarkStart w:id="145" w:name="_Toc227654055"/>
      <w:bookmarkStart w:id="146" w:name="_Toc235526993"/>
      <w:bookmarkStart w:id="147" w:name="_Toc235591630"/>
      <w:bookmarkStart w:id="148" w:name="_Toc245281903"/>
      <w:bookmarkStart w:id="149" w:name="_Toc245281987"/>
      <w:bookmarkStart w:id="150" w:name="_Toc246496651"/>
      <w:bookmarkStart w:id="151" w:name="_Toc246922552"/>
      <w:bookmarkStart w:id="152" w:name="_Toc253494723"/>
      <w:bookmarkStart w:id="153" w:name="_Toc253567304"/>
      <w:bookmarkStart w:id="154" w:name="_Toc253739722"/>
      <w:bookmarkStart w:id="155" w:name="_Toc254618218"/>
      <w:bookmarkStart w:id="156" w:name="_Toc254679878"/>
      <w:bookmarkStart w:id="157" w:name="_Toc259700598"/>
      <w:bookmarkStart w:id="158" w:name="_Toc259700682"/>
    </w:p>
    <w:p>
      <w:pPr>
        <w:pStyle w:val="yScheduleHeading"/>
      </w:pPr>
      <w:bookmarkStart w:id="159" w:name="_Toc270948005"/>
      <w:bookmarkStart w:id="160" w:name="_Toc284513671"/>
      <w:bookmarkStart w:id="161" w:name="_Toc297638778"/>
      <w:bookmarkStart w:id="162" w:name="_Toc297799120"/>
      <w:bookmarkStart w:id="163" w:name="_Toc301177205"/>
      <w:bookmarkStart w:id="164" w:name="_Toc301859760"/>
      <w:bookmarkStart w:id="165" w:name="_Toc302397719"/>
      <w:bookmarkStart w:id="166" w:name="_Toc302398488"/>
      <w:bookmarkStart w:id="167" w:name="_Toc303245216"/>
      <w:bookmarkStart w:id="168" w:name="_Toc303665533"/>
      <w:r>
        <w:rPr>
          <w:rStyle w:val="CharSchNo"/>
        </w:rPr>
        <w:t>Schedule 3</w:t>
      </w:r>
      <w:r>
        <w:t> — </w:t>
      </w:r>
      <w:r>
        <w:rPr>
          <w:rStyle w:val="CharSchText"/>
        </w:rPr>
        <w:t>Categories of firearms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6A]</w:t>
      </w:r>
    </w:p>
    <w:p>
      <w:pPr>
        <w:pStyle w:val="yHeading3"/>
      </w:pPr>
      <w:bookmarkStart w:id="169" w:name="_Toc270948006"/>
      <w:bookmarkStart w:id="170" w:name="_Toc284513672"/>
      <w:bookmarkStart w:id="171" w:name="_Toc297638779"/>
      <w:bookmarkStart w:id="172" w:name="_Toc297799121"/>
      <w:bookmarkStart w:id="173" w:name="_Toc301177206"/>
      <w:bookmarkStart w:id="174" w:name="_Toc301859761"/>
      <w:bookmarkStart w:id="175" w:name="_Toc302397720"/>
      <w:bookmarkStart w:id="176" w:name="_Toc302398489"/>
      <w:bookmarkStart w:id="177" w:name="_Toc303245217"/>
      <w:bookmarkStart w:id="178" w:name="_Toc303665534"/>
      <w:r>
        <w:rPr>
          <w:rStyle w:val="CharSDivNo"/>
        </w:rPr>
        <w:t>Division 1</w:t>
      </w:r>
      <w:r>
        <w:rPr>
          <w:b w:val="0"/>
        </w:rPr>
        <w:t> — </w:t>
      </w:r>
      <w:r>
        <w:rPr>
          <w:rStyle w:val="CharSDivText"/>
        </w:rPr>
        <w:t>Category A</w:t>
      </w:r>
      <w:bookmarkEnd w:id="169"/>
      <w:bookmarkEnd w:id="170"/>
      <w:bookmarkEnd w:id="171"/>
      <w:bookmarkEnd w:id="172"/>
      <w:bookmarkEnd w:id="173"/>
      <w:bookmarkEnd w:id="174"/>
      <w:bookmarkEnd w:id="175"/>
      <w:bookmarkEnd w:id="176"/>
      <w:bookmarkEnd w:id="177"/>
      <w:bookmarkEnd w:id="178"/>
    </w:p>
    <w:p>
      <w:pPr>
        <w:pStyle w:val="yFootnoteheading"/>
      </w:pPr>
      <w:r>
        <w:tab/>
        <w:t>[Heading inserted in Gazette 31 Aug 2010 p. 4185.]</w:t>
      </w:r>
    </w:p>
    <w:p>
      <w:pPr>
        <w:pStyle w:val="yHeading5"/>
      </w:pPr>
      <w:bookmarkStart w:id="179" w:name="_Toc303665535"/>
      <w:r>
        <w:rPr>
          <w:rStyle w:val="CharSClsNo"/>
        </w:rPr>
        <w:t>1</w:t>
      </w:r>
      <w:r>
        <w:t>.</w:t>
      </w:r>
      <w:r>
        <w:rPr>
          <w:b w:val="0"/>
        </w:rPr>
        <w:tab/>
      </w:r>
      <w:r>
        <w:t>Category A firearms</w:t>
      </w:r>
      <w:bookmarkEnd w:id="17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r>
              <w:rPr>
                <w:b/>
                <w:bCs/>
              </w:rPr>
              <w:noBreakHyphen/>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180" w:name="_Toc270948008"/>
      <w:bookmarkStart w:id="181" w:name="_Toc284513674"/>
      <w:bookmarkStart w:id="182" w:name="_Toc297638781"/>
      <w:bookmarkStart w:id="183" w:name="_Toc297799123"/>
      <w:bookmarkStart w:id="184" w:name="_Toc301177208"/>
      <w:bookmarkStart w:id="185" w:name="_Toc301859763"/>
      <w:bookmarkStart w:id="186" w:name="_Toc302397722"/>
      <w:bookmarkStart w:id="187" w:name="_Toc302398491"/>
      <w:bookmarkStart w:id="188" w:name="_Toc303245219"/>
      <w:bookmarkStart w:id="189" w:name="_Toc303665536"/>
      <w:r>
        <w:rPr>
          <w:rStyle w:val="CharSDivNo"/>
        </w:rPr>
        <w:t>Division 2</w:t>
      </w:r>
      <w:r>
        <w:rPr>
          <w:b w:val="0"/>
        </w:rPr>
        <w:t> — </w:t>
      </w:r>
      <w:r>
        <w:rPr>
          <w:rStyle w:val="CharSDivText"/>
        </w:rPr>
        <w:t>Category B</w:t>
      </w:r>
      <w:bookmarkEnd w:id="180"/>
      <w:bookmarkEnd w:id="181"/>
      <w:bookmarkEnd w:id="182"/>
      <w:bookmarkEnd w:id="183"/>
      <w:bookmarkEnd w:id="184"/>
      <w:bookmarkEnd w:id="185"/>
      <w:bookmarkEnd w:id="186"/>
      <w:bookmarkEnd w:id="187"/>
      <w:bookmarkEnd w:id="188"/>
      <w:bookmarkEnd w:id="189"/>
    </w:p>
    <w:p>
      <w:pPr>
        <w:pStyle w:val="yFootnoteheading"/>
        <w:keepNext/>
        <w:keepLines/>
      </w:pPr>
      <w:r>
        <w:tab/>
        <w:t>[Heading inserted in Gazette 31 Aug 2010 p. 4185.]</w:t>
      </w:r>
    </w:p>
    <w:p>
      <w:pPr>
        <w:pStyle w:val="yHeading5"/>
      </w:pPr>
      <w:bookmarkStart w:id="190" w:name="_Toc303665537"/>
      <w:r>
        <w:rPr>
          <w:rStyle w:val="CharSClsNo"/>
        </w:rPr>
        <w:t>2</w:t>
      </w:r>
      <w:r>
        <w:t>.</w:t>
      </w:r>
      <w:r>
        <w:rPr>
          <w:b w:val="0"/>
        </w:rPr>
        <w:tab/>
      </w:r>
      <w:r>
        <w:t>Category B firearms</w:t>
      </w:r>
      <w:bookmarkEnd w:id="19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r>
              <w:rPr>
                <w:b/>
                <w:bCs/>
              </w:rPr>
              <w:noBreakHyphen/>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91" w:name="_Toc303665538"/>
      <w:r>
        <w:rPr>
          <w:rStyle w:val="CharSClsNo"/>
        </w:rPr>
        <w:t>3</w:t>
      </w:r>
      <w:r>
        <w:t>.</w:t>
      </w:r>
      <w:r>
        <w:rPr>
          <w:b w:val="0"/>
        </w:rPr>
        <w:tab/>
      </w:r>
      <w:r>
        <w:t>Genuine need test for category B</w:t>
      </w:r>
      <w:bookmarkEnd w:id="19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92" w:name="_Toc270948011"/>
      <w:bookmarkStart w:id="193" w:name="_Toc284513677"/>
      <w:bookmarkStart w:id="194" w:name="_Toc297638784"/>
      <w:bookmarkStart w:id="195" w:name="_Toc297799126"/>
      <w:bookmarkStart w:id="196" w:name="_Toc301177211"/>
      <w:bookmarkStart w:id="197" w:name="_Toc301859766"/>
      <w:bookmarkStart w:id="198" w:name="_Toc302397725"/>
      <w:bookmarkStart w:id="199" w:name="_Toc302398494"/>
      <w:bookmarkStart w:id="200" w:name="_Toc303245222"/>
      <w:bookmarkStart w:id="201" w:name="_Toc303665539"/>
      <w:r>
        <w:rPr>
          <w:rStyle w:val="CharSDivNo"/>
        </w:rPr>
        <w:t>Division 3</w:t>
      </w:r>
      <w:r>
        <w:rPr>
          <w:b w:val="0"/>
        </w:rPr>
        <w:t> — </w:t>
      </w:r>
      <w:r>
        <w:rPr>
          <w:rStyle w:val="CharSDivText"/>
        </w:rPr>
        <w:t>Category C</w:t>
      </w:r>
      <w:bookmarkEnd w:id="192"/>
      <w:bookmarkEnd w:id="193"/>
      <w:bookmarkEnd w:id="194"/>
      <w:bookmarkEnd w:id="195"/>
      <w:bookmarkEnd w:id="196"/>
      <w:bookmarkEnd w:id="197"/>
      <w:bookmarkEnd w:id="198"/>
      <w:bookmarkEnd w:id="199"/>
      <w:bookmarkEnd w:id="200"/>
      <w:bookmarkEnd w:id="201"/>
    </w:p>
    <w:p>
      <w:pPr>
        <w:pStyle w:val="yFootnoteheading"/>
        <w:keepNext/>
        <w:keepLines/>
        <w:jc w:val="both"/>
      </w:pPr>
      <w:r>
        <w:tab/>
        <w:t>[Heading inserted in Gazette 31 Aug 2010 p. 4186.]</w:t>
      </w:r>
    </w:p>
    <w:p>
      <w:pPr>
        <w:pStyle w:val="yHeading5"/>
        <w:jc w:val="both"/>
      </w:pPr>
      <w:bookmarkStart w:id="202" w:name="_Toc303665540"/>
      <w:r>
        <w:rPr>
          <w:rStyle w:val="CharSClsNo"/>
        </w:rPr>
        <w:t>4</w:t>
      </w:r>
      <w:r>
        <w:t>.</w:t>
      </w:r>
      <w:r>
        <w:rPr>
          <w:b w:val="0"/>
        </w:rPr>
        <w:tab/>
      </w:r>
      <w:r>
        <w:t>Category C firearms</w:t>
      </w:r>
      <w:bookmarkEnd w:id="202"/>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r>
              <w:rPr>
                <w:b/>
                <w:bCs/>
              </w:rPr>
              <w:noBreakHyphen/>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03" w:name="_Toc303665541"/>
      <w:r>
        <w:rPr>
          <w:rStyle w:val="CharSClsNo"/>
        </w:rPr>
        <w:t>5</w:t>
      </w:r>
      <w:r>
        <w:t>.</w:t>
      </w:r>
      <w:r>
        <w:rPr>
          <w:b w:val="0"/>
        </w:rPr>
        <w:tab/>
      </w:r>
      <w:r>
        <w:t>Genuine need test for category C</w:t>
      </w:r>
      <w:bookmarkEnd w:id="20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04" w:name="_Toc303665542"/>
      <w:r>
        <w:rPr>
          <w:rStyle w:val="CharSClsNo"/>
        </w:rPr>
        <w:t>6</w:t>
      </w:r>
      <w:r>
        <w:t>.</w:t>
      </w:r>
      <w:r>
        <w:rPr>
          <w:b w:val="0"/>
        </w:rPr>
        <w:tab/>
      </w:r>
      <w:r>
        <w:t>Restrictions for category C</w:t>
      </w:r>
      <w:bookmarkEnd w:id="204"/>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05" w:name="_Toc270948015"/>
      <w:bookmarkStart w:id="206" w:name="_Toc284513681"/>
      <w:bookmarkStart w:id="207" w:name="_Toc297638788"/>
      <w:bookmarkStart w:id="208" w:name="_Toc297799130"/>
      <w:bookmarkStart w:id="209" w:name="_Toc301177215"/>
      <w:bookmarkStart w:id="210" w:name="_Toc301859770"/>
      <w:bookmarkStart w:id="211" w:name="_Toc302397729"/>
      <w:bookmarkStart w:id="212" w:name="_Toc302398498"/>
      <w:bookmarkStart w:id="213" w:name="_Toc303245226"/>
      <w:bookmarkStart w:id="214" w:name="_Toc303665543"/>
      <w:r>
        <w:rPr>
          <w:rStyle w:val="CharSDivNo"/>
        </w:rPr>
        <w:t>Division 4</w:t>
      </w:r>
      <w:r>
        <w:rPr>
          <w:b w:val="0"/>
        </w:rPr>
        <w:t> — </w:t>
      </w:r>
      <w:r>
        <w:rPr>
          <w:rStyle w:val="CharSDivText"/>
        </w:rPr>
        <w:t>Category D</w:t>
      </w:r>
      <w:bookmarkEnd w:id="205"/>
      <w:bookmarkEnd w:id="206"/>
      <w:bookmarkEnd w:id="207"/>
      <w:bookmarkEnd w:id="208"/>
      <w:bookmarkEnd w:id="209"/>
      <w:bookmarkEnd w:id="210"/>
      <w:bookmarkEnd w:id="211"/>
      <w:bookmarkEnd w:id="212"/>
      <w:bookmarkEnd w:id="213"/>
      <w:bookmarkEnd w:id="214"/>
    </w:p>
    <w:p>
      <w:pPr>
        <w:pStyle w:val="yFootnoteheading"/>
        <w:keepNext/>
        <w:keepLines/>
        <w:spacing w:before="80"/>
      </w:pPr>
      <w:r>
        <w:tab/>
        <w:t>[Heading inserted in Gazette 31 Aug 2010 p. 4186.]</w:t>
      </w:r>
    </w:p>
    <w:p>
      <w:pPr>
        <w:pStyle w:val="yHeading5"/>
        <w:spacing w:before="160"/>
      </w:pPr>
      <w:bookmarkStart w:id="215" w:name="_Toc303665544"/>
      <w:r>
        <w:rPr>
          <w:rStyle w:val="CharSClsNo"/>
        </w:rPr>
        <w:t>7</w:t>
      </w:r>
      <w:r>
        <w:t>.</w:t>
      </w:r>
      <w:r>
        <w:rPr>
          <w:b w:val="0"/>
        </w:rPr>
        <w:tab/>
      </w:r>
      <w:r>
        <w:t>Category D firearms</w:t>
      </w:r>
      <w:bookmarkEnd w:id="21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16" w:name="_Toc303665545"/>
      <w:r>
        <w:rPr>
          <w:rStyle w:val="CharSClsNo"/>
        </w:rPr>
        <w:t>8</w:t>
      </w:r>
      <w:r>
        <w:t>.</w:t>
      </w:r>
      <w:r>
        <w:rPr>
          <w:b w:val="0"/>
        </w:rPr>
        <w:tab/>
      </w:r>
      <w:r>
        <w:t>Genuine need test for category D</w:t>
      </w:r>
      <w:bookmarkEnd w:id="216"/>
    </w:p>
    <w:p>
      <w:pPr>
        <w:pStyle w:val="ySubsection"/>
        <w:spacing w:before="120"/>
      </w:pPr>
      <w:r>
        <w:tab/>
      </w:r>
      <w:r>
        <w:tab/>
      </w:r>
      <w:bookmarkStart w:id="217" w:name="OLE_LINK1"/>
      <w:r>
        <w:t xml:space="preserve">To satisfy the genuine need test for category </w:t>
      </w:r>
      <w:bookmarkEnd w:id="217"/>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18" w:name="_Toc270948018"/>
      <w:bookmarkStart w:id="219" w:name="_Toc284513684"/>
      <w:bookmarkStart w:id="220" w:name="_Toc297638791"/>
      <w:bookmarkStart w:id="221" w:name="_Toc297799133"/>
      <w:bookmarkStart w:id="222" w:name="_Toc301177218"/>
      <w:bookmarkStart w:id="223" w:name="_Toc301859773"/>
      <w:bookmarkStart w:id="224" w:name="_Toc302397732"/>
      <w:bookmarkStart w:id="225" w:name="_Toc302398501"/>
      <w:bookmarkStart w:id="226" w:name="_Toc303245229"/>
      <w:bookmarkStart w:id="227" w:name="_Toc303665546"/>
      <w:r>
        <w:rPr>
          <w:rStyle w:val="CharSDivNo"/>
        </w:rPr>
        <w:t>Division 5</w:t>
      </w:r>
      <w:r>
        <w:rPr>
          <w:b w:val="0"/>
        </w:rPr>
        <w:t> — </w:t>
      </w:r>
      <w:r>
        <w:rPr>
          <w:rStyle w:val="CharSDivText"/>
        </w:rPr>
        <w:t>Category E</w:t>
      </w:r>
      <w:bookmarkEnd w:id="218"/>
      <w:bookmarkEnd w:id="219"/>
      <w:bookmarkEnd w:id="220"/>
      <w:bookmarkEnd w:id="221"/>
      <w:bookmarkEnd w:id="222"/>
      <w:bookmarkEnd w:id="223"/>
      <w:bookmarkEnd w:id="224"/>
      <w:bookmarkEnd w:id="225"/>
      <w:bookmarkEnd w:id="226"/>
      <w:bookmarkEnd w:id="227"/>
    </w:p>
    <w:p>
      <w:pPr>
        <w:pStyle w:val="yFootnoteheading"/>
      </w:pPr>
      <w:r>
        <w:tab/>
        <w:t>[Heading inserted in Gazette 31 Aug 2010 p. 4186.]</w:t>
      </w:r>
    </w:p>
    <w:p>
      <w:pPr>
        <w:pStyle w:val="yHeading5"/>
      </w:pPr>
      <w:bookmarkStart w:id="228" w:name="_Toc303665547"/>
      <w:r>
        <w:rPr>
          <w:rStyle w:val="CharSClsNo"/>
        </w:rPr>
        <w:t>9</w:t>
      </w:r>
      <w:r>
        <w:t>.</w:t>
      </w:r>
      <w:r>
        <w:rPr>
          <w:b w:val="0"/>
        </w:rPr>
        <w:tab/>
      </w:r>
      <w:r>
        <w:t>Category E firearms</w:t>
      </w:r>
      <w:bookmarkEnd w:id="22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r>
              <w:rPr>
                <w:b/>
                <w:bCs/>
              </w:rPr>
              <w:noBreakHyphen/>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29" w:name="_Toc270948020"/>
      <w:bookmarkStart w:id="230" w:name="_Toc284513686"/>
      <w:bookmarkStart w:id="231" w:name="_Toc297638793"/>
      <w:bookmarkStart w:id="232" w:name="_Toc297799135"/>
      <w:bookmarkStart w:id="233" w:name="_Toc301177220"/>
      <w:bookmarkStart w:id="234" w:name="_Toc301859775"/>
      <w:bookmarkStart w:id="235" w:name="_Toc302397734"/>
      <w:bookmarkStart w:id="236" w:name="_Toc302398503"/>
      <w:bookmarkStart w:id="237" w:name="_Toc303245231"/>
      <w:bookmarkStart w:id="238" w:name="_Toc303665548"/>
      <w:r>
        <w:rPr>
          <w:rStyle w:val="CharSDivNo"/>
        </w:rPr>
        <w:t>Division 6</w:t>
      </w:r>
      <w:r>
        <w:rPr>
          <w:b w:val="0"/>
        </w:rPr>
        <w:t> — </w:t>
      </w:r>
      <w:r>
        <w:rPr>
          <w:rStyle w:val="CharSDivText"/>
        </w:rPr>
        <w:t>Category H</w:t>
      </w:r>
      <w:bookmarkEnd w:id="229"/>
      <w:bookmarkEnd w:id="230"/>
      <w:bookmarkEnd w:id="231"/>
      <w:bookmarkEnd w:id="232"/>
      <w:bookmarkEnd w:id="233"/>
      <w:bookmarkEnd w:id="234"/>
      <w:bookmarkEnd w:id="235"/>
      <w:bookmarkEnd w:id="236"/>
      <w:bookmarkEnd w:id="237"/>
      <w:bookmarkEnd w:id="238"/>
    </w:p>
    <w:p>
      <w:pPr>
        <w:pStyle w:val="yFootnoteheading"/>
      </w:pPr>
      <w:r>
        <w:tab/>
        <w:t>[Heading inserted in Gazette 31 Aug 2010 p. 4187.]</w:t>
      </w:r>
    </w:p>
    <w:p>
      <w:pPr>
        <w:pStyle w:val="yHeading5"/>
      </w:pPr>
      <w:bookmarkStart w:id="239" w:name="_Toc303665549"/>
      <w:r>
        <w:rPr>
          <w:rStyle w:val="CharSClsNo"/>
        </w:rPr>
        <w:t>10</w:t>
      </w:r>
      <w:r>
        <w:t>.</w:t>
      </w:r>
      <w:r>
        <w:rPr>
          <w:b w:val="0"/>
        </w:rPr>
        <w:tab/>
      </w:r>
      <w:r>
        <w:t>Category H firearms</w:t>
      </w:r>
      <w:bookmarkEnd w:id="23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40" w:name="_Toc303665550"/>
      <w:r>
        <w:rPr>
          <w:rStyle w:val="CharSClsNo"/>
        </w:rPr>
        <w:t>11</w:t>
      </w:r>
      <w:r>
        <w:t>.</w:t>
      </w:r>
      <w:r>
        <w:rPr>
          <w:b w:val="0"/>
        </w:rPr>
        <w:tab/>
      </w:r>
      <w:r>
        <w:t>Genuine need test for category H</w:t>
      </w:r>
      <w:bookmarkEnd w:id="24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41" w:name="_Toc303665551"/>
      <w:r>
        <w:rPr>
          <w:rStyle w:val="CharSClsNo"/>
        </w:rPr>
        <w:t>12</w:t>
      </w:r>
      <w:r>
        <w:t>.</w:t>
      </w:r>
      <w:r>
        <w:rPr>
          <w:b w:val="0"/>
        </w:rPr>
        <w:tab/>
      </w:r>
      <w:r>
        <w:t>Restrictions for category H</w:t>
      </w:r>
      <w:bookmarkEnd w:id="24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242" w:name="_Toc190076475"/>
      <w:bookmarkStart w:id="243" w:name="_Toc191874344"/>
      <w:bookmarkStart w:id="244" w:name="_Toc202328962"/>
      <w:bookmarkStart w:id="245" w:name="_Toc227646104"/>
      <w:bookmarkStart w:id="246" w:name="_Toc227646217"/>
      <w:bookmarkStart w:id="247" w:name="_Toc227654056"/>
      <w:bookmarkStart w:id="248" w:name="_Toc235526994"/>
      <w:bookmarkStart w:id="249" w:name="_Toc235591631"/>
      <w:bookmarkStart w:id="250" w:name="_Toc245281904"/>
      <w:bookmarkStart w:id="251" w:name="_Toc245281988"/>
      <w:bookmarkStart w:id="252" w:name="_Toc246496652"/>
      <w:bookmarkStart w:id="253" w:name="_Toc246922553"/>
      <w:bookmarkStart w:id="254" w:name="_Toc253494724"/>
      <w:bookmarkStart w:id="255" w:name="_Toc253567305"/>
      <w:bookmarkStart w:id="256" w:name="_Toc253739723"/>
      <w:bookmarkStart w:id="257" w:name="_Toc254618219"/>
      <w:bookmarkStart w:id="258" w:name="_Toc254679879"/>
      <w:bookmarkStart w:id="259" w:name="_Toc259700599"/>
      <w:bookmarkStart w:id="260" w:name="_Toc259700683"/>
      <w:bookmarkStart w:id="261" w:name="_Toc270948024"/>
      <w:bookmarkStart w:id="262" w:name="_Toc284513690"/>
      <w:bookmarkStart w:id="263" w:name="_Toc297638797"/>
      <w:bookmarkStart w:id="264" w:name="_Toc297799139"/>
      <w:bookmarkStart w:id="265" w:name="_Toc301177224"/>
      <w:bookmarkStart w:id="266" w:name="_Toc301859779"/>
      <w:bookmarkStart w:id="267" w:name="_Toc302397738"/>
      <w:bookmarkStart w:id="268" w:name="_Toc302398507"/>
      <w:bookmarkStart w:id="269" w:name="_Toc303245235"/>
      <w:bookmarkStart w:id="270" w:name="_Toc303665552"/>
      <w:r>
        <w:rPr>
          <w:rStyle w:val="CharSchNo"/>
        </w:rPr>
        <w:t>Schedule 4</w:t>
      </w:r>
      <w:r>
        <w:t> — </w:t>
      </w:r>
      <w:r>
        <w:rPr>
          <w:rStyle w:val="CharSchText"/>
        </w:rPr>
        <w:t>Specifications for storage cabinets or containers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Footnoteheading"/>
      </w:pPr>
      <w:r>
        <w:tab/>
        <w:t>[Heading inserted in Gazette 6 Dec 1996 p. 6847.]</w:t>
      </w:r>
    </w:p>
    <w:p>
      <w:pPr>
        <w:pStyle w:val="yShoulderClause"/>
      </w:pPr>
      <w:r>
        <w:t>[r. 11A(2)]</w:t>
      </w:r>
    </w:p>
    <w:p>
      <w:pPr>
        <w:pStyle w:val="yHeading5"/>
        <w:outlineLvl w:val="9"/>
      </w:pPr>
      <w:bookmarkStart w:id="271" w:name="_Toc303665553"/>
      <w:r>
        <w:rPr>
          <w:rStyle w:val="CharSClsNo"/>
        </w:rPr>
        <w:t>1</w:t>
      </w:r>
      <w:r>
        <w:t>.</w:t>
      </w:r>
      <w:r>
        <w:tab/>
        <w:t>Construction</w:t>
      </w:r>
      <w:bookmarkEnd w:id="27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272" w:name="_Toc303665554"/>
      <w:r>
        <w:rPr>
          <w:rStyle w:val="CharSClsNo"/>
        </w:rPr>
        <w:t>2</w:t>
      </w:r>
      <w:r>
        <w:t>.</w:t>
      </w:r>
      <w:r>
        <w:tab/>
        <w:t>Doors</w:t>
      </w:r>
      <w:bookmarkEnd w:id="27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73" w:name="_Toc303665555"/>
      <w:r>
        <w:rPr>
          <w:rStyle w:val="CharSClsNo"/>
        </w:rPr>
        <w:t>3</w:t>
      </w:r>
      <w:r>
        <w:t>.</w:t>
      </w:r>
      <w:r>
        <w:tab/>
        <w:t>Hinging mechanisms</w:t>
      </w:r>
      <w:bookmarkEnd w:id="27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274" w:name="_Toc303665556"/>
      <w:r>
        <w:rPr>
          <w:rStyle w:val="CharSClsNo"/>
        </w:rPr>
        <w:t>4</w:t>
      </w:r>
      <w:r>
        <w:t>.</w:t>
      </w:r>
      <w:r>
        <w:tab/>
        <w:t>Locks and locking points</w:t>
      </w:r>
      <w:bookmarkEnd w:id="27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275" w:name="_Toc303665557"/>
      <w:r>
        <w:rPr>
          <w:rStyle w:val="CharSClsNo"/>
        </w:rPr>
        <w:t>5</w:t>
      </w:r>
      <w:r>
        <w:t>.</w:t>
      </w:r>
      <w:r>
        <w:tab/>
        <w:t>Anchoring</w:t>
      </w:r>
      <w:bookmarkEnd w:id="27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276" w:name="_Toc190076481"/>
      <w:bookmarkStart w:id="277" w:name="_Toc191874350"/>
      <w:bookmarkStart w:id="278" w:name="_Toc202328968"/>
      <w:bookmarkStart w:id="279" w:name="_Toc227646110"/>
      <w:bookmarkStart w:id="280" w:name="_Toc227646223"/>
      <w:bookmarkStart w:id="281" w:name="_Toc227654062"/>
      <w:bookmarkStart w:id="282" w:name="_Toc235527000"/>
      <w:bookmarkStart w:id="283" w:name="_Toc235591637"/>
      <w:bookmarkStart w:id="284" w:name="_Toc245281910"/>
      <w:bookmarkStart w:id="285" w:name="_Toc245281994"/>
      <w:bookmarkStart w:id="286" w:name="_Toc246496658"/>
      <w:bookmarkStart w:id="287" w:name="_Toc246922559"/>
      <w:bookmarkStart w:id="288" w:name="_Toc253494730"/>
      <w:bookmarkStart w:id="289" w:name="_Toc253567311"/>
      <w:bookmarkStart w:id="290" w:name="_Toc253739729"/>
      <w:bookmarkStart w:id="291" w:name="_Toc254618225"/>
      <w:bookmarkStart w:id="292" w:name="_Toc254679885"/>
      <w:bookmarkStart w:id="293" w:name="_Toc259700605"/>
      <w:bookmarkStart w:id="294" w:name="_Toc259700689"/>
      <w:bookmarkStart w:id="295" w:name="_Toc270948030"/>
      <w:bookmarkStart w:id="296" w:name="_Toc284513696"/>
      <w:bookmarkStart w:id="297" w:name="_Toc297638803"/>
      <w:bookmarkStart w:id="298" w:name="_Toc297799145"/>
      <w:bookmarkStart w:id="299" w:name="_Toc301177230"/>
      <w:bookmarkStart w:id="300" w:name="_Toc301859785"/>
      <w:bookmarkStart w:id="301" w:name="_Toc302397744"/>
      <w:bookmarkStart w:id="302" w:name="_Toc302398513"/>
      <w:bookmarkStart w:id="303" w:name="_Toc303245241"/>
      <w:bookmarkStart w:id="304" w:name="_Toc303665558"/>
      <w:r>
        <w:t>Notes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September 2011</w:t>
      </w:r>
      <w:r>
        <w:rPr>
          <w:snapToGrid w:val="0"/>
        </w:rPr>
        <w:fldChar w:fldCharType="end"/>
      </w:r>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05" w:name="_Toc303665559"/>
      <w:r>
        <w:rPr>
          <w:snapToGrid w:val="0"/>
        </w:rPr>
        <w:t>Compilation table</w:t>
      </w:r>
      <w:bookmarkEnd w:id="30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cantSplit/>
        </w:trPr>
        <w:tc>
          <w:tcPr>
            <w:tcW w:w="7087"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w:t>
            </w:r>
            <w:r>
              <w:rPr>
                <w:bCs/>
                <w:sz w:val="19"/>
              </w:rPr>
              <w:noBreakHyphen/>
              <w:t>5</w:t>
            </w:r>
          </w:p>
        </w:tc>
        <w:tc>
          <w:tcPr>
            <w:tcW w:w="2693"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r>
              <w:rPr>
                <w:bCs/>
                <w:sz w:val="19"/>
              </w:rPr>
              <w:noBreakHyphen/>
              <w:t>6</w:t>
            </w:r>
          </w:p>
        </w:tc>
        <w:tc>
          <w:tcPr>
            <w:tcW w:w="2693"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r>
              <w:rPr>
                <w:bCs/>
                <w:sz w:val="19"/>
              </w:rPr>
              <w:noBreakHyphen/>
              <w:t>9</w:t>
            </w:r>
          </w:p>
        </w:tc>
        <w:tc>
          <w:tcPr>
            <w:tcW w:w="2693"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r>
              <w:rPr>
                <w:bCs/>
                <w:sz w:val="19"/>
              </w:rPr>
              <w:noBreakHyphen/>
              <w:t>7</w:t>
            </w:r>
          </w:p>
        </w:tc>
        <w:tc>
          <w:tcPr>
            <w:tcW w:w="2693"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r>
        <w:trPr>
          <w:cantSplit/>
        </w:trPr>
        <w:tc>
          <w:tcPr>
            <w:tcW w:w="3118" w:type="dxa"/>
          </w:tcPr>
          <w:p>
            <w:pPr>
              <w:pStyle w:val="nTable"/>
              <w:spacing w:after="40"/>
              <w:rPr>
                <w:bCs/>
                <w:i/>
                <w:iCs/>
                <w:sz w:val="19"/>
              </w:rPr>
            </w:pPr>
            <w:r>
              <w:rPr>
                <w:bCs/>
                <w:i/>
                <w:iCs/>
                <w:sz w:val="19"/>
              </w:rPr>
              <w:t>Firearms Amendment Regulations (No. 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lang w:val="en-US"/>
              </w:rPr>
            </w:pPr>
            <w:r>
              <w:rPr>
                <w:bCs/>
                <w:snapToGrid w:val="0"/>
                <w:spacing w:val="-2"/>
                <w:sz w:val="19"/>
                <w:lang w:val="en-US"/>
              </w:rPr>
              <w:t>r. 1 and 2: 5 Jul 2011 (see r. 2(a));</w:t>
            </w:r>
            <w:r>
              <w:rPr>
                <w:bCs/>
                <w:snapToGrid w:val="0"/>
                <w:spacing w:val="-2"/>
                <w:sz w:val="19"/>
                <w:lang w:val="en-US"/>
              </w:rPr>
              <w:br/>
              <w:t>Regulations other than r. 1 and 2: 6 Jul 2011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spacing w:val="-2"/>
                <w:sz w:val="19"/>
                <w:lang w:val="en-US"/>
              </w:rPr>
            </w:pPr>
            <w:r>
              <w:rPr>
                <w:b/>
                <w:sz w:val="19"/>
              </w:rPr>
              <w:t xml:space="preserve">Reprint 8: The </w:t>
            </w:r>
            <w:r>
              <w:rPr>
                <w:b/>
                <w:i/>
                <w:sz w:val="19"/>
              </w:rPr>
              <w:t>Firearms Regulations 1974</w:t>
            </w:r>
            <w:r>
              <w:rPr>
                <w:b/>
                <w:sz w:val="19"/>
              </w:rPr>
              <w:t xml:space="preserve"> as at 16 Sep 2011 </w:t>
            </w:r>
            <w:r>
              <w:rPr>
                <w:sz w:val="19"/>
              </w:rPr>
              <w:t>(includes amendments listed above)</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306" w:name="_Toc253494732"/>
      <w:bookmarkStart w:id="307" w:name="_Toc253567313"/>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308" w:name="_Toc253739731"/>
      <w:bookmarkStart w:id="309" w:name="_Toc254618227"/>
      <w:bookmarkStart w:id="310" w:name="_Toc254679887"/>
      <w:bookmarkStart w:id="311" w:name="_Toc259700607"/>
      <w:bookmarkStart w:id="312" w:name="_Toc259700691"/>
      <w:bookmarkStart w:id="313" w:name="_Toc270948032"/>
      <w:bookmarkStart w:id="314" w:name="_Toc284513698"/>
      <w:bookmarkStart w:id="315" w:name="_Toc297638805"/>
      <w:bookmarkStart w:id="316" w:name="_Toc297799147"/>
      <w:bookmarkStart w:id="317" w:name="_Toc301177232"/>
      <w:bookmarkStart w:id="318" w:name="_Toc301859787"/>
      <w:bookmarkStart w:id="319" w:name="_Toc302397746"/>
      <w:bookmarkStart w:id="320" w:name="_Toc302398515"/>
      <w:bookmarkStart w:id="321" w:name="_Toc303245243"/>
      <w:bookmarkStart w:id="322" w:name="_Toc303665560"/>
      <w:r>
        <w:rPr>
          <w:sz w:val="28"/>
        </w:rPr>
        <w:t>Defined Terms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23" w:name="DefinedTerms"/>
      <w:bookmarkEnd w:id="323"/>
      <w:r>
        <w:rPr>
          <w:snapToGrid w:val="0"/>
        </w:rPr>
        <w:t>Act</w:t>
      </w:r>
      <w:r>
        <w:rPr>
          <w:snapToGrid w:val="0"/>
        </w:rPr>
        <w:tab/>
        <w:t>2(1)</w:t>
      </w:r>
    </w:p>
    <w:p>
      <w:pPr>
        <w:pStyle w:val="DefinedTerms"/>
        <w:rPr>
          <w:snapToGrid w:val="0"/>
        </w:rPr>
      </w:pPr>
      <w:r>
        <w:rPr>
          <w:snapToGrid w:val="0"/>
        </w:rPr>
        <w:t>application</w:t>
      </w:r>
      <w:r>
        <w:rPr>
          <w:snapToGrid w:val="0"/>
        </w:rPr>
        <w:tab/>
        <w:t>3BA</w:t>
      </w:r>
    </w:p>
    <w:p>
      <w:pPr>
        <w:pStyle w:val="DefinedTerms"/>
        <w:rPr>
          <w:snapToGrid w:val="0"/>
        </w:rPr>
      </w:pPr>
      <w:r>
        <w:rPr>
          <w:snapToGrid w:val="0"/>
        </w:rPr>
        <w:t>approved</w:t>
      </w:r>
      <w:r>
        <w:rPr>
          <w:snapToGrid w:val="0"/>
        </w:rPr>
        <w:tab/>
        <w:t>Sch. 3 cl. 12(7)</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smartTag w:uri="urn:schemas-microsoft-com:office:smarttags" w:element="City">
        <w:smartTag w:uri="urn:schemas-microsoft-com:office:smarttags" w:element="place">
          <w:r>
            <w:rPr>
              <w:snapToGrid w:val="0"/>
            </w:rPr>
            <w:t>cali</w:t>
          </w:r>
        </w:smartTag>
      </w:smartTag>
      <w:r>
        <w:rPr>
          <w:snapToGrid w:val="0"/>
        </w:rPr>
        <w:t>bre</w:t>
      </w:r>
      <w:r>
        <w:rPr>
          <w:snapToGrid w:val="0"/>
        </w:rPr>
        <w:tab/>
        <w:t>2(1)</w:t>
      </w:r>
    </w:p>
    <w:p>
      <w:pPr>
        <w:pStyle w:val="DefinedTerms"/>
        <w:rPr>
          <w:snapToGrid w:val="0"/>
        </w:rPr>
      </w:pPr>
      <w:r>
        <w:rPr>
          <w:snapToGrid w:val="0"/>
        </w:rPr>
        <w:t>category</w:t>
      </w:r>
      <w:r>
        <w:rPr>
          <w:snapToGrid w:val="0"/>
        </w:rPr>
        <w:tab/>
        <w:t>2(1)</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2(1)</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2(1)</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2(1)</w:t>
      </w:r>
    </w:p>
    <w:p>
      <w:pPr>
        <w:pStyle w:val="DefinedTerms"/>
        <w:rPr>
          <w:snapToGrid w:val="0"/>
        </w:rPr>
      </w:pPr>
      <w:r>
        <w:rPr>
          <w:snapToGrid w:val="0"/>
        </w:rPr>
        <w:t>Form</w:t>
      </w:r>
      <w:r>
        <w:rPr>
          <w:snapToGrid w:val="0"/>
        </w:rPr>
        <w:tab/>
        <w:t>2(1)</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smartTag w:uri="urn:schemas-microsoft-com:office:smarttags" w:element="City">
        <w:smartTag w:uri="urn:schemas-microsoft-com:office:smarttags" w:element="place">
          <w:r>
            <w:rPr>
              <w:snapToGrid w:val="0"/>
            </w:rPr>
            <w:t>pasto</w:t>
          </w:r>
        </w:smartTag>
      </w:smartTag>
      <w:r>
        <w:rPr>
          <w:snapToGrid w:val="0"/>
        </w:rPr>
        <w:t>ral lease</w:t>
      </w:r>
      <w:r>
        <w:rPr>
          <w:snapToGrid w:val="0"/>
        </w:rPr>
        <w:tab/>
        <w:t>Sch. 3 cl. 12(7)</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previous licence</w:t>
      </w:r>
      <w:r>
        <w:rPr>
          <w:snapToGrid w:val="0"/>
        </w:rPr>
        <w:tab/>
        <w:t>3BA(2)(b)</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40"/>
          <w:headerReference w:type="default" r:id="rId41"/>
          <w:foot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24862</Words>
  <Characters>118096</Characters>
  <Application>Microsoft Office Word</Application>
  <DocSecurity>0</DocSecurity>
  <Lines>5623</Lines>
  <Paragraphs>3324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1974 - 08-a0-02</dc:title>
  <dc:subject/>
  <dc:creator/>
  <cp:keywords/>
  <dc:description/>
  <cp:lastModifiedBy>svcMRProcess</cp:lastModifiedBy>
  <cp:revision>4</cp:revision>
  <cp:lastPrinted>2011-09-21T03:31:00Z</cp:lastPrinted>
  <dcterms:created xsi:type="dcterms:W3CDTF">2020-02-25T16:26:00Z</dcterms:created>
  <dcterms:modified xsi:type="dcterms:W3CDTF">2020-02-25T16:27:00Z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20110916</vt:lpwstr>
  </property>
  <property fmtid="{D5CDD505-2E9C-101B-9397-08002B2CF9AE}" pid="4" name="DocumentType">
    <vt:lpwstr>Reg</vt:lpwstr>
  </property>
  <property fmtid="{D5CDD505-2E9C-101B-9397-08002B2CF9AE}" pid="5" name="OwlsUID">
    <vt:i4>4446</vt:i4>
  </property>
  <property fmtid="{D5CDD505-2E9C-101B-9397-08002B2CF9AE}" pid="6" name="AsAtDate">
    <vt:lpwstr>16 Sep 2011</vt:lpwstr>
  </property>
  <property fmtid="{D5CDD505-2E9C-101B-9397-08002B2CF9AE}" pid="7" name="Suffix">
    <vt:lpwstr>08-a0-02</vt:lpwstr>
  </property>
  <property fmtid="{D5CDD505-2E9C-101B-9397-08002B2CF9AE}" pid="8" name="ReprintNo">
    <vt:lpwstr>8</vt:lpwstr>
  </property>
  <property fmtid="{D5CDD505-2E9C-101B-9397-08002B2CF9AE}" pid="9" name="ReprintedAsAt">
    <vt:filetime>2011-09-15T16:00:00Z</vt:filetime>
  </property>
</Properties>
</file>