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B9" w:rsidRDefault="004040B9" w:rsidP="004040B9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4040B9" w:rsidRDefault="004040B9" w:rsidP="004040B9">
      <w:pPr>
        <w:pStyle w:val="PrincipalActReg"/>
        <w:spacing w:before="2600" w:after="0"/>
      </w:pPr>
      <w:r>
        <w:t>Biosecurity and Agriculture Management Act 2007</w:t>
      </w:r>
    </w:p>
    <w:p w:rsidR="004040B9" w:rsidRDefault="004040B9" w:rsidP="004040B9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60F88">
        <w:rPr>
          <w:noProof/>
        </w:rPr>
        <w:t>Biosecurity and Agriculture Management (Declared Pest Account Rate Consultation) Regulations 2011</w:t>
      </w:r>
      <w:r>
        <w:fldChar w:fldCharType="end"/>
      </w:r>
    </w:p>
    <w:p w:rsidR="004040B9" w:rsidRDefault="004040B9" w:rsidP="004040B9">
      <w:pPr>
        <w:jc w:val="center"/>
        <w:rPr>
          <w:b/>
        </w:rPr>
        <w:sectPr w:rsidR="004040B9" w:rsidSect="00404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040B9" w:rsidRDefault="004040B9" w:rsidP="004040B9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4040B9" w:rsidRDefault="004040B9" w:rsidP="004040B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60F88">
        <w:rPr>
          <w:noProof/>
        </w:rPr>
        <w:t>Biosecurity and Agriculture Management (Declared Pest Account Rate Consultation) Regulations 2011</w:t>
      </w:r>
      <w:r>
        <w:fldChar w:fldCharType="end"/>
      </w:r>
    </w:p>
    <w:p w:rsidR="004040B9" w:rsidRDefault="004040B9" w:rsidP="004040B9">
      <w:pPr>
        <w:pStyle w:val="Arrangement"/>
      </w:pPr>
      <w:r>
        <w:t>CONTENTS</w:t>
      </w:r>
    </w:p>
    <w:p w:rsidR="00EB26C2" w:rsidRDefault="004040B9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EB26C2">
        <w:t>1.</w:t>
      </w:r>
      <w:r w:rsidR="00EB26C2">
        <w:tab/>
        <w:t>Citation</w:t>
      </w:r>
      <w:r w:rsidR="00EB26C2">
        <w:tab/>
      </w:r>
      <w:r w:rsidR="00EB26C2">
        <w:fldChar w:fldCharType="begin"/>
      </w:r>
      <w:r w:rsidR="00EB26C2">
        <w:instrText xml:space="preserve"> PAGEREF _Toc309652236 \h </w:instrText>
      </w:r>
      <w:r w:rsidR="00EB26C2">
        <w:fldChar w:fldCharType="separate"/>
      </w:r>
      <w:r w:rsidR="00060F88">
        <w:t>1</w:t>
      </w:r>
      <w:r w:rsidR="00EB26C2">
        <w:fldChar w:fldCharType="end"/>
      </w:r>
    </w:p>
    <w:p w:rsidR="00EB26C2" w:rsidRDefault="00EB26C2">
      <w:pPr>
        <w:pStyle w:val="TOC8"/>
        <w:rPr>
          <w:sz w:val="24"/>
          <w:szCs w:val="24"/>
          <w:lang w:val="en-US"/>
        </w:rPr>
      </w:pPr>
      <w:r>
        <w:t>2</w:t>
      </w:r>
      <w:r w:rsidRPr="00D2568F">
        <w:rPr>
          <w:spacing w:val="-2"/>
        </w:rPr>
        <w:t>.</w:t>
      </w:r>
      <w:r w:rsidRPr="00D2568F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_Toc309652237 \h </w:instrText>
      </w:r>
      <w:r>
        <w:fldChar w:fldCharType="separate"/>
      </w:r>
      <w:r w:rsidR="00060F88">
        <w:t>1</w:t>
      </w:r>
      <w:r>
        <w:fldChar w:fldCharType="end"/>
      </w:r>
    </w:p>
    <w:p w:rsidR="00EB26C2" w:rsidRDefault="00EB26C2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_Toc309652238 \h </w:instrText>
      </w:r>
      <w:r>
        <w:fldChar w:fldCharType="separate"/>
      </w:r>
      <w:r w:rsidR="00060F88">
        <w:t>1</w:t>
      </w:r>
      <w:r>
        <w:fldChar w:fldCharType="end"/>
      </w:r>
    </w:p>
    <w:p w:rsidR="00EB26C2" w:rsidRDefault="00EB26C2">
      <w:pPr>
        <w:pStyle w:val="TOC8"/>
        <w:rPr>
          <w:sz w:val="24"/>
          <w:szCs w:val="24"/>
          <w:lang w:val="en-US"/>
        </w:rPr>
      </w:pPr>
      <w:r>
        <w:t>4</w:t>
      </w:r>
      <w:r w:rsidRPr="00D2568F">
        <w:rPr>
          <w:snapToGrid w:val="0"/>
        </w:rPr>
        <w:t>.</w:t>
      </w:r>
      <w:r w:rsidRPr="00D2568F">
        <w:rPr>
          <w:snapToGrid w:val="0"/>
        </w:rPr>
        <w:tab/>
        <w:t>Consultation requirement</w:t>
      </w:r>
      <w:r>
        <w:tab/>
      </w:r>
      <w:r>
        <w:fldChar w:fldCharType="begin"/>
      </w:r>
      <w:r>
        <w:instrText xml:space="preserve"> PAGEREF _Toc309652239 \h </w:instrText>
      </w:r>
      <w:r>
        <w:fldChar w:fldCharType="separate"/>
      </w:r>
      <w:r w:rsidR="00060F88">
        <w:t>1</w:t>
      </w:r>
      <w:r>
        <w:fldChar w:fldCharType="end"/>
      </w:r>
    </w:p>
    <w:p w:rsidR="00EB26C2" w:rsidRDefault="00EB26C2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EB26C2" w:rsidRDefault="00EB26C2" w:rsidP="00EB26C2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_Toc309652241 \h </w:instrText>
      </w:r>
      <w:r>
        <w:fldChar w:fldCharType="separate"/>
      </w:r>
      <w:r w:rsidR="00060F88">
        <w:t>1</w:t>
      </w:r>
      <w:r>
        <w:fldChar w:fldCharType="end"/>
      </w:r>
    </w:p>
    <w:p w:rsidR="00EB26C2" w:rsidRDefault="00EB26C2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4040B9" w:rsidRDefault="004040B9" w:rsidP="004040B9">
      <w:pPr>
        <w:pStyle w:val="TOC8"/>
      </w:pPr>
      <w:r>
        <w:fldChar w:fldCharType="end"/>
      </w:r>
    </w:p>
    <w:p w:rsidR="004040B9" w:rsidRDefault="004040B9" w:rsidP="004040B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4040B9" w:rsidRDefault="004040B9" w:rsidP="004040B9">
      <w:pPr>
        <w:pStyle w:val="NoteHeading"/>
        <w:sectPr w:rsidR="004040B9" w:rsidSect="004040B9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040B9" w:rsidRDefault="004040B9" w:rsidP="004040B9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ED52F3" w:rsidRDefault="00640ABB">
      <w:pPr>
        <w:pStyle w:val="PrincipalActReg"/>
      </w:pPr>
      <w:r>
        <w:t>Biosecurity and Agriculture Management Act 2007</w:t>
      </w:r>
    </w:p>
    <w:p w:rsidR="00ED52F3" w:rsidRDefault="00640ABB">
      <w:pPr>
        <w:pStyle w:val="NameofActReg"/>
      </w:pPr>
      <w:r>
        <w:t xml:space="preserve">Biosecurity and Agriculture Management (Declared </w:t>
      </w:r>
      <w:smartTag w:uri="urn:schemas-microsoft-com:office:smarttags" w:element="place">
        <w:r>
          <w:t>Pest</w:t>
        </w:r>
      </w:smartTag>
      <w:r>
        <w:t xml:space="preserve"> Account Rate Consultation) Regulations 2011</w:t>
      </w:r>
    </w:p>
    <w:p w:rsidR="00ED52F3" w:rsidRDefault="004040B9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09652236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D52F3" w:rsidRDefault="00ED52F3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 w:rsidRPr="009035E9">
        <w:rPr>
          <w:spacing w:val="-2"/>
        </w:rPr>
        <w:t>These</w:t>
      </w:r>
      <w:r>
        <w:t xml:space="preserve"> </w:t>
      </w:r>
      <w:r w:rsidR="00640ABB">
        <w:rPr>
          <w:spacing w:val="-2"/>
        </w:rPr>
        <w:t>regulations</w:t>
      </w:r>
      <w:r>
        <w:t xml:space="preserve"> are the </w:t>
      </w:r>
      <w:r w:rsidR="00640ABB">
        <w:rPr>
          <w:i/>
        </w:rPr>
        <w:t xml:space="preserve">Biosecurity and Agriculture Management (Declared </w:t>
      </w:r>
      <w:smartTag w:uri="urn:schemas-microsoft-com:office:smarttags" w:element="place">
        <w:r w:rsidR="00640ABB">
          <w:rPr>
            <w:i/>
          </w:rPr>
          <w:t>Pest</w:t>
        </w:r>
      </w:smartTag>
      <w:r w:rsidR="00640ABB">
        <w:rPr>
          <w:i/>
        </w:rPr>
        <w:t xml:space="preserve"> Account Rate Consultation) Regulations 2011</w:t>
      </w:r>
      <w:r w:rsidR="00EB26C2">
        <w:rPr>
          <w:i/>
        </w:rPr>
        <w:t> </w:t>
      </w:r>
      <w:r w:rsidR="00EB26C2">
        <w:rPr>
          <w:vertAlign w:val="superscript"/>
        </w:rPr>
        <w:t>1</w:t>
      </w:r>
      <w:r>
        <w:t>.</w:t>
      </w:r>
    </w:p>
    <w:p w:rsidR="00ED52F3" w:rsidRDefault="004040B9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309652237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F42D04">
        <w:rPr>
          <w:spacing w:val="-2"/>
        </w:rPr>
        <w:t xml:space="preserve"> </w:t>
      </w:r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9035E9">
        <w:rPr>
          <w:spacing w:val="-2"/>
        </w:rPr>
        <w:t>These</w:t>
      </w:r>
      <w:r>
        <w:rPr>
          <w:spacing w:val="-2"/>
        </w:rPr>
        <w:t xml:space="preserve"> </w:t>
      </w:r>
      <w:r w:rsidR="00640ABB">
        <w:rPr>
          <w:spacing w:val="-2"/>
        </w:rPr>
        <w:t>regulations</w:t>
      </w:r>
      <w:r>
        <w:rPr>
          <w:spacing w:val="-2"/>
        </w:rPr>
        <w:t xml:space="preserve"> come into operation </w:t>
      </w:r>
      <w:r w:rsidRPr="001F49DE">
        <w:rPr>
          <w:spacing w:val="-2"/>
        </w:rPr>
        <w:t>as follows</w:t>
      </w:r>
      <w:r w:rsidRPr="001F49DE">
        <w:t> —</w:t>
      </w:r>
    </w:p>
    <w:p w:rsidR="00ED52F3" w:rsidRDefault="00ED52F3">
      <w:pPr>
        <w:pStyle w:val="Indenta"/>
      </w:pPr>
      <w:r>
        <w:tab/>
      </w:r>
      <w:r w:rsidR="004040B9">
        <w:t>(a)</w:t>
      </w:r>
      <w:r>
        <w:tab/>
      </w:r>
      <w:r w:rsidR="00640ABB">
        <w:rPr>
          <w:spacing w:val="-2"/>
        </w:rPr>
        <w:t>regulations</w:t>
      </w:r>
      <w:r w:rsidRPr="001F49DE">
        <w:t xml:space="preserve"> 1</w:t>
      </w:r>
      <w:r>
        <w:t xml:space="preserve"> and 2 — on the day on which these </w:t>
      </w:r>
      <w:r w:rsidR="00640ABB"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F11980" w:rsidRDefault="00ED52F3" w:rsidP="00F11980">
      <w:pPr>
        <w:pStyle w:val="Indenta"/>
      </w:pPr>
      <w:r>
        <w:tab/>
      </w:r>
      <w:r w:rsidR="004040B9">
        <w:t>(b)</w:t>
      </w:r>
      <w:r>
        <w:tab/>
        <w:t xml:space="preserve">the rest of the </w:t>
      </w:r>
      <w:r w:rsidR="00640ABB">
        <w:rPr>
          <w:spacing w:val="-2"/>
        </w:rPr>
        <w:t>regulations</w:t>
      </w:r>
      <w:r>
        <w:t> — on the day after that day.</w:t>
      </w:r>
    </w:p>
    <w:p w:rsidR="00F11980" w:rsidRDefault="004040B9" w:rsidP="00F11980">
      <w:pPr>
        <w:pStyle w:val="Heading5"/>
      </w:pPr>
      <w:bookmarkStart w:id="18" w:name="_Toc309652238"/>
      <w:r>
        <w:rPr>
          <w:rStyle w:val="CharSectno"/>
        </w:rPr>
        <w:t>3</w:t>
      </w:r>
      <w:r w:rsidR="00F11980" w:rsidRPr="00F11980">
        <w:t>.</w:t>
      </w:r>
      <w:r w:rsidR="00F11980" w:rsidRPr="00F11980">
        <w:tab/>
      </w:r>
      <w:r w:rsidR="00F11980">
        <w:t>Terms used</w:t>
      </w:r>
      <w:bookmarkEnd w:id="18"/>
    </w:p>
    <w:p w:rsidR="00F11980" w:rsidRDefault="00F11980" w:rsidP="00F11980">
      <w:pPr>
        <w:pStyle w:val="Subsection"/>
      </w:pPr>
      <w:r>
        <w:tab/>
      </w:r>
      <w:r>
        <w:tab/>
        <w:t xml:space="preserve">In these regulations — </w:t>
      </w:r>
    </w:p>
    <w:p w:rsidR="000430F3" w:rsidRDefault="009F5F8A" w:rsidP="009F5F8A">
      <w:pPr>
        <w:pStyle w:val="Defstart"/>
      </w:pPr>
      <w:r>
        <w:tab/>
      </w:r>
      <w:r w:rsidRPr="009F5F8A">
        <w:rPr>
          <w:rStyle w:val="CharDefText"/>
        </w:rPr>
        <w:t>affected land</w:t>
      </w:r>
      <w:r>
        <w:t xml:space="preserve">, in relation to a proposal to determine a rate under </w:t>
      </w:r>
      <w:r w:rsidRPr="001F49DE">
        <w:t>section</w:t>
      </w:r>
      <w:r>
        <w:t> 130</w:t>
      </w:r>
      <w:r w:rsidR="00B51EB9">
        <w:t xml:space="preserve"> of the Act</w:t>
      </w:r>
      <w:r>
        <w:t>, means the land or the class of land in respect of which it is proposed to determine the rate</w:t>
      </w:r>
      <w:r w:rsidR="000430F3">
        <w:t>;</w:t>
      </w:r>
    </w:p>
    <w:p w:rsidR="009F5F8A" w:rsidRPr="009F5F8A" w:rsidRDefault="000430F3" w:rsidP="000430F3">
      <w:pPr>
        <w:pStyle w:val="Defstart"/>
      </w:pPr>
      <w:r>
        <w:tab/>
      </w:r>
      <w:r w:rsidRPr="000430F3">
        <w:rPr>
          <w:rStyle w:val="CharDefText"/>
        </w:rPr>
        <w:t>relevant newspaper</w:t>
      </w:r>
      <w:r>
        <w:t xml:space="preserve">, in relation to a proposal to determine a rate under </w:t>
      </w:r>
      <w:r w:rsidRPr="001F49DE">
        <w:t>section</w:t>
      </w:r>
      <w:r>
        <w:t> 130</w:t>
      </w:r>
      <w:r w:rsidR="00B51EB9" w:rsidRPr="00B51EB9">
        <w:t xml:space="preserve"> </w:t>
      </w:r>
      <w:r w:rsidR="00B51EB9">
        <w:t>of the Act</w:t>
      </w:r>
      <w:r>
        <w:t xml:space="preserve">, means a newspaper circulating </w:t>
      </w:r>
      <w:r w:rsidR="00422B6B">
        <w:t xml:space="preserve">generally </w:t>
      </w:r>
      <w:r>
        <w:t xml:space="preserve">in </w:t>
      </w:r>
      <w:r w:rsidR="00422B6B">
        <w:t xml:space="preserve">the </w:t>
      </w:r>
      <w:r>
        <w:t xml:space="preserve">area </w:t>
      </w:r>
      <w:r w:rsidR="00422B6B">
        <w:t xml:space="preserve">in which </w:t>
      </w:r>
      <w:r>
        <w:t>the affected land</w:t>
      </w:r>
      <w:r w:rsidR="00422B6B">
        <w:t xml:space="preserve"> is situated</w:t>
      </w:r>
      <w:r w:rsidR="009F5F8A">
        <w:t>.</w:t>
      </w:r>
    </w:p>
    <w:p w:rsidR="00ED52F3" w:rsidRDefault="004040B9">
      <w:pPr>
        <w:pStyle w:val="Heading5"/>
        <w:rPr>
          <w:snapToGrid w:val="0"/>
        </w:rPr>
      </w:pPr>
      <w:bookmarkStart w:id="19" w:name="_Toc423332724"/>
      <w:bookmarkStart w:id="20" w:name="_Toc425219443"/>
      <w:bookmarkStart w:id="21" w:name="_Toc426249310"/>
      <w:bookmarkStart w:id="22" w:name="_Toc449924706"/>
      <w:bookmarkStart w:id="23" w:name="_Toc449947724"/>
      <w:bookmarkStart w:id="24" w:name="_Toc454185715"/>
      <w:bookmarkStart w:id="25" w:name="_Toc515958688"/>
      <w:bookmarkStart w:id="26" w:name="_Toc309652239"/>
      <w:r>
        <w:rPr>
          <w:rStyle w:val="CharSectno"/>
        </w:rPr>
        <w:t>4</w:t>
      </w:r>
      <w:r w:rsidR="00ED52F3">
        <w:rPr>
          <w:snapToGrid w:val="0"/>
        </w:rPr>
        <w:t>.</w:t>
      </w:r>
      <w:r w:rsidR="00ED52F3">
        <w:rPr>
          <w:snapToGrid w:val="0"/>
        </w:rPr>
        <w:tab/>
      </w:r>
      <w:r w:rsidR="00F11980">
        <w:rPr>
          <w:snapToGrid w:val="0"/>
        </w:rPr>
        <w:t>Consultation requirement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F11980" w:rsidRDefault="00ED52F3">
      <w:pPr>
        <w:pStyle w:val="Subsection"/>
      </w:pPr>
      <w:r>
        <w:tab/>
      </w:r>
      <w:r>
        <w:tab/>
      </w:r>
      <w:r w:rsidR="009F5F8A">
        <w:t>Not less than one month b</w:t>
      </w:r>
      <w:r w:rsidR="00F11980">
        <w:t xml:space="preserve">efore determining a rate chargeable on land under </w:t>
      </w:r>
      <w:r w:rsidR="00F11980" w:rsidRPr="001F49DE">
        <w:t>section</w:t>
      </w:r>
      <w:r w:rsidR="00F11980">
        <w:t> 130</w:t>
      </w:r>
      <w:r w:rsidR="00B51EB9" w:rsidRPr="00B51EB9">
        <w:t xml:space="preserve"> </w:t>
      </w:r>
      <w:r w:rsidR="00B51EB9">
        <w:t>of the Act</w:t>
      </w:r>
      <w:r w:rsidR="00F11980">
        <w:t xml:space="preserve">, the Minister must — </w:t>
      </w:r>
    </w:p>
    <w:p w:rsidR="009F5F8A" w:rsidRDefault="00F11980" w:rsidP="00F11980">
      <w:pPr>
        <w:pStyle w:val="Indenta"/>
      </w:pPr>
      <w:r>
        <w:tab/>
      </w:r>
      <w:r w:rsidR="004040B9">
        <w:t>(a)</w:t>
      </w:r>
      <w:r>
        <w:tab/>
        <w:t xml:space="preserve">publish a notice </w:t>
      </w:r>
      <w:r w:rsidR="009F5F8A">
        <w:t xml:space="preserve">in a relevant newspaper — </w:t>
      </w:r>
    </w:p>
    <w:p w:rsidR="009F5F8A" w:rsidRDefault="009F5F8A" w:rsidP="009F5F8A">
      <w:pPr>
        <w:pStyle w:val="Indenti"/>
      </w:pPr>
      <w:r>
        <w:tab/>
      </w:r>
      <w:r w:rsidR="004040B9">
        <w:t>(i)</w:t>
      </w:r>
      <w:r>
        <w:tab/>
        <w:t>identifying the affected land;</w:t>
      </w:r>
      <w:r w:rsidR="004252CB">
        <w:t xml:space="preserve"> and</w:t>
      </w:r>
    </w:p>
    <w:p w:rsidR="009F5F8A" w:rsidRDefault="009F5F8A" w:rsidP="009F5F8A">
      <w:pPr>
        <w:pStyle w:val="Indenti"/>
      </w:pPr>
      <w:r>
        <w:tab/>
      </w:r>
      <w:r w:rsidR="004040B9">
        <w:t>(ii)</w:t>
      </w:r>
      <w:r>
        <w:tab/>
        <w:t>stating the rate that the Minister proposes to determine; and</w:t>
      </w:r>
    </w:p>
    <w:p w:rsidR="009B6300" w:rsidRDefault="009F5F8A" w:rsidP="009F5F8A">
      <w:pPr>
        <w:pStyle w:val="Indenti"/>
      </w:pPr>
      <w:r>
        <w:tab/>
      </w:r>
      <w:r w:rsidR="004040B9">
        <w:t>(iii)</w:t>
      </w:r>
      <w:r>
        <w:tab/>
        <w:t>inviting submissions from interested persons regarding the proposed determination;</w:t>
      </w:r>
    </w:p>
    <w:p w:rsidR="009F5F8A" w:rsidRDefault="009B6300" w:rsidP="009B6300">
      <w:pPr>
        <w:pStyle w:val="Indenta"/>
      </w:pPr>
      <w:r>
        <w:tab/>
      </w:r>
      <w:r>
        <w:tab/>
      </w:r>
      <w:r w:rsidR="009F5F8A">
        <w:t>and</w:t>
      </w:r>
    </w:p>
    <w:p w:rsidR="009F5F8A" w:rsidRPr="009F5F8A" w:rsidRDefault="009F5F8A" w:rsidP="009F5F8A">
      <w:pPr>
        <w:pStyle w:val="Indenta"/>
      </w:pPr>
      <w:r>
        <w:tab/>
      </w:r>
      <w:r w:rsidR="004040B9">
        <w:t>(b)</w:t>
      </w:r>
      <w:r>
        <w:tab/>
        <w:t xml:space="preserve">in so far as </w:t>
      </w:r>
      <w:r w:rsidR="008022FF">
        <w:t xml:space="preserve">is reasonably </w:t>
      </w:r>
      <w:r>
        <w:t>practicable, send by post a copy of the notice to each owner of affected land.</w:t>
      </w:r>
    </w:p>
    <w:p w:rsidR="004040B9" w:rsidRDefault="004040B9" w:rsidP="004040B9">
      <w:pPr>
        <w:sectPr w:rsidR="004040B9" w:rsidSect="004040B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040B9" w:rsidRDefault="004040B9" w:rsidP="004040B9">
      <w:pPr>
        <w:pStyle w:val="nHeading2"/>
      </w:pPr>
      <w:bookmarkStart w:id="27" w:name="_Toc113695922"/>
      <w:bookmarkStart w:id="28" w:name="_Toc309647110"/>
      <w:bookmarkStart w:id="29" w:name="_Toc309647343"/>
      <w:bookmarkStart w:id="30" w:name="_Toc309652240"/>
      <w:r>
        <w:t>Notes</w:t>
      </w:r>
      <w:bookmarkEnd w:id="27"/>
      <w:bookmarkEnd w:id="28"/>
      <w:bookmarkEnd w:id="29"/>
      <w:bookmarkEnd w:id="30"/>
    </w:p>
    <w:p w:rsidR="004040B9" w:rsidRDefault="004040B9" w:rsidP="004040B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 w:rsidRPr="004040B9">
        <w:rPr>
          <w:i/>
        </w:rPr>
        <w:t xml:space="preserve">Biosecurity and Agriculture Management (Declared </w:t>
      </w:r>
      <w:smartTag w:uri="urn:schemas-microsoft-com:office:smarttags" w:element="place">
        <w:r w:rsidRPr="004040B9">
          <w:rPr>
            <w:i/>
          </w:rPr>
          <w:t>Pest</w:t>
        </w:r>
      </w:smartTag>
      <w:r w:rsidRPr="004040B9">
        <w:rPr>
          <w:i/>
        </w:rPr>
        <w:t xml:space="preserve"> Account</w:t>
      </w:r>
      <w:r>
        <w:rPr>
          <w:i/>
        </w:rPr>
        <w:t xml:space="preserve"> Rate Consultation) Regulations </w:t>
      </w:r>
      <w:r w:rsidRPr="004040B9">
        <w:rPr>
          <w:i/>
        </w:rPr>
        <w:t>2011</w:t>
      </w:r>
      <w:r>
        <w:rPr>
          <w:i/>
        </w:rPr>
        <w:t>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4040B9" w:rsidRDefault="004040B9" w:rsidP="004040B9">
      <w:pPr>
        <w:pStyle w:val="nHeading3"/>
      </w:pPr>
      <w:bookmarkStart w:id="31" w:name="_Toc70311430"/>
      <w:bookmarkStart w:id="32" w:name="_Toc309652241"/>
      <w:r>
        <w:t>Compilation table</w:t>
      </w:r>
      <w:bookmarkEnd w:id="31"/>
      <w:bookmarkEnd w:id="3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040B9" w:rsidTr="003A4E26">
        <w:trPr>
          <w:tblHeader/>
        </w:trPr>
        <w:tc>
          <w:tcPr>
            <w:tcW w:w="3118" w:type="dxa"/>
          </w:tcPr>
          <w:p w:rsidR="004040B9" w:rsidRDefault="004040B9" w:rsidP="003A4E2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4040B9" w:rsidRDefault="004040B9" w:rsidP="003A4E2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4040B9" w:rsidRDefault="004040B9" w:rsidP="003A4E26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040B9" w:rsidTr="003A4E26">
        <w:tc>
          <w:tcPr>
            <w:tcW w:w="3118" w:type="dxa"/>
          </w:tcPr>
          <w:p w:rsidR="004040B9" w:rsidRPr="004040B9" w:rsidRDefault="004040B9" w:rsidP="003A4E26">
            <w:pPr>
              <w:pStyle w:val="nTable"/>
              <w:spacing w:after="40"/>
              <w:rPr>
                <w:i/>
                <w:sz w:val="19"/>
              </w:rPr>
            </w:pPr>
            <w:r w:rsidRPr="004040B9">
              <w:rPr>
                <w:i/>
                <w:sz w:val="19"/>
              </w:rPr>
              <w:t xml:space="preserve">Biosecurity and Agriculture Management (Declared </w:t>
            </w:r>
            <w:smartTag w:uri="urn:schemas-microsoft-com:office:smarttags" w:element="place">
              <w:r w:rsidRPr="004040B9">
                <w:rPr>
                  <w:i/>
                  <w:sz w:val="19"/>
                </w:rPr>
                <w:t>Pest</w:t>
              </w:r>
            </w:smartTag>
            <w:r w:rsidRPr="004040B9">
              <w:rPr>
                <w:i/>
                <w:sz w:val="19"/>
              </w:rPr>
              <w:t xml:space="preserve"> Account Rate Consultation) Regulations 2011</w:t>
            </w:r>
          </w:p>
        </w:tc>
        <w:tc>
          <w:tcPr>
            <w:tcW w:w="1276" w:type="dxa"/>
          </w:tcPr>
          <w:p w:rsidR="004040B9" w:rsidRDefault="004040B9" w:rsidP="003A4E2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Nov 2011 p. 4845-6</w:t>
            </w:r>
          </w:p>
        </w:tc>
        <w:tc>
          <w:tcPr>
            <w:tcW w:w="2693" w:type="dxa"/>
          </w:tcPr>
          <w:p w:rsidR="004040B9" w:rsidRPr="004040B9" w:rsidRDefault="004040B9" w:rsidP="003A4E2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22 Nov 201</w:t>
            </w:r>
            <w:r w:rsidR="00EB26C2">
              <w:rPr>
                <w:sz w:val="19"/>
              </w:rPr>
              <w:t>1</w:t>
            </w:r>
            <w:r>
              <w:rPr>
                <w:sz w:val="19"/>
              </w:rPr>
              <w:t xml:space="preserve"> (see r. 2(a));</w:t>
            </w:r>
            <w:r>
              <w:rPr>
                <w:sz w:val="19"/>
              </w:rPr>
              <w:br/>
              <w:t>Regulations other than r. 1 and 2: 23 Nov 2011 (see r. 2(b))</w:t>
            </w:r>
          </w:p>
        </w:tc>
      </w:tr>
    </w:tbl>
    <w:p w:rsidR="004040B9" w:rsidRDefault="004040B9" w:rsidP="004040B9"/>
    <w:p w:rsidR="004666A9" w:rsidRDefault="004666A9" w:rsidP="004040B9">
      <w:pPr>
        <w:sectPr w:rsidR="004666A9" w:rsidSect="004040B9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666A9" w:rsidRDefault="004666A9" w:rsidP="004666A9">
      <w:pPr>
        <w:pStyle w:val="nHeading2"/>
        <w:rPr>
          <w:sz w:val="28"/>
        </w:rPr>
      </w:pPr>
      <w:bookmarkStart w:id="33" w:name="_Toc309647345"/>
      <w:bookmarkStart w:id="34" w:name="_Toc309652242"/>
      <w:r>
        <w:rPr>
          <w:sz w:val="28"/>
        </w:rPr>
        <w:t>Defined Terms</w:t>
      </w:r>
      <w:bookmarkEnd w:id="33"/>
      <w:bookmarkEnd w:id="34"/>
    </w:p>
    <w:p w:rsidR="004666A9" w:rsidRDefault="004666A9" w:rsidP="004666A9">
      <w:pPr>
        <w:ind w:left="850" w:right="850"/>
        <w:jc w:val="center"/>
        <w:rPr>
          <w:i/>
          <w:sz w:val="18"/>
        </w:rPr>
      </w:pPr>
    </w:p>
    <w:p w:rsidR="004666A9" w:rsidRDefault="004666A9" w:rsidP="004666A9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4666A9" w:rsidRPr="004666A9" w:rsidRDefault="004666A9" w:rsidP="004666A9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4666A9" w:rsidRDefault="004666A9" w:rsidP="004666A9">
      <w:pPr>
        <w:pStyle w:val="DefinedTerms"/>
      </w:pPr>
      <w:bookmarkStart w:id="35" w:name="DefinedTerms"/>
      <w:bookmarkEnd w:id="35"/>
      <w:r>
        <w:t>affected land</w:t>
      </w:r>
      <w:r>
        <w:tab/>
        <w:t>3</w:t>
      </w:r>
    </w:p>
    <w:p w:rsidR="004666A9" w:rsidRDefault="004666A9" w:rsidP="004666A9">
      <w:pPr>
        <w:pStyle w:val="DefinedTerms"/>
      </w:pPr>
      <w:r>
        <w:t>relevant newspaper</w:t>
      </w:r>
      <w:r>
        <w:tab/>
        <w:t>3</w:t>
      </w:r>
    </w:p>
    <w:p w:rsidR="004040B9" w:rsidRDefault="004040B9" w:rsidP="004666A9">
      <w:pPr>
        <w:pStyle w:val="DefinedTerms"/>
        <w:sectPr w:rsidR="004040B9" w:rsidSect="004040B9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040B9" w:rsidRDefault="004040B9" w:rsidP="004040B9"/>
    <w:sectPr w:rsidR="004040B9" w:rsidSect="004040B9">
      <w:headerReference w:type="even" r:id="rId34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A0" w:rsidRDefault="000037A0">
      <w:pPr>
        <w:rPr>
          <w:b/>
          <w:sz w:val="28"/>
        </w:rPr>
      </w:pPr>
      <w:r>
        <w:rPr>
          <w:b/>
          <w:sz w:val="28"/>
        </w:rPr>
        <w:t>Endnotes</w:t>
      </w:r>
    </w:p>
    <w:p w:rsidR="000037A0" w:rsidRDefault="000037A0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0037A0" w:rsidRDefault="000037A0"/>
  </w:endnote>
  <w:endnote w:type="continuationSeparator" w:id="0">
    <w:p w:rsidR="000037A0" w:rsidRDefault="000037A0">
      <w:pPr>
        <w:pStyle w:val="Footer"/>
      </w:pPr>
    </w:p>
    <w:p w:rsidR="000037A0" w:rsidRDefault="00003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60F88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60F8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60F8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60F8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Footer"/>
      <w:tabs>
        <w:tab w:val="clear" w:pos="4153"/>
        <w:tab w:val="right" w:pos="7088"/>
      </w:tabs>
      <w:rPr>
        <w:rStyle w:val="PageNumber"/>
      </w:rPr>
    </w:pPr>
  </w:p>
  <w:p w:rsidR="00124118" w:rsidRDefault="001241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23 Nov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60F88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60F8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24118" w:rsidRPr="004040B9" w:rsidRDefault="00124118" w:rsidP="004040B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A0" w:rsidRDefault="000037A0">
      <w:r>
        <w:separator/>
      </w:r>
    </w:p>
  </w:footnote>
  <w:footnote w:type="continuationSeparator" w:id="0">
    <w:p w:rsidR="000037A0" w:rsidRDefault="0000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60F88">
      <w:rPr>
        <w:i/>
        <w:noProof/>
      </w:rPr>
      <w:t>Biosecurity and Agriculture Management (Declared Pest Account Rate Consultation) Regulations 2011</w:t>
    </w:r>
    <w:r>
      <w:rPr>
        <w:i/>
      </w:rPr>
      <w:fldChar w:fldCharType="end"/>
    </w:r>
  </w:p>
  <w:p w:rsidR="00124118" w:rsidRDefault="0012411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24118" w:rsidRDefault="0012411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24118" w:rsidRDefault="00124118">
    <w:pPr>
      <w:pStyle w:val="headerpart"/>
    </w:pPr>
  </w:p>
  <w:p w:rsidR="00124118" w:rsidRDefault="00124118">
    <w:pPr>
      <w:pBdr>
        <w:bottom w:val="single" w:sz="6" w:space="1" w:color="auto"/>
      </w:pBdr>
      <w:rPr>
        <w:b/>
      </w:rPr>
    </w:pPr>
  </w:p>
  <w:p w:rsidR="00124118" w:rsidRDefault="0012411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ActNameRight"/>
            <w:ind w:right="17"/>
          </w:pPr>
          <w:fldSimple w:instr=" Styleref &quot;Name of Act/Reg&quot; ">
            <w:r w:rsidR="00060F88">
              <w:rPr>
                <w:noProof/>
              </w:rPr>
              <w:t>Biosecurity and Agriculture Management (Declared Pest Account Rate Consultation) Regulations 2011</w:t>
            </w:r>
          </w:fldSimple>
        </w:p>
      </w:tc>
    </w:tr>
    <w:tr w:rsidR="00124118">
      <w:tc>
        <w:tcPr>
          <w:tcW w:w="5715" w:type="dxa"/>
        </w:tcPr>
        <w:p w:rsidR="00124118" w:rsidRDefault="00124118">
          <w:pPr>
            <w:pStyle w:val="HeaderTextRight"/>
          </w:pPr>
        </w:p>
      </w:tc>
      <w:tc>
        <w:tcPr>
          <w:tcW w:w="1548" w:type="dxa"/>
        </w:tcPr>
        <w:p w:rsidR="00124118" w:rsidRDefault="00124118">
          <w:pPr>
            <w:pStyle w:val="HeaderNumberRight"/>
            <w:ind w:right="17"/>
          </w:pPr>
        </w:p>
      </w:tc>
    </w:tr>
    <w:tr w:rsidR="00124118">
      <w:tc>
        <w:tcPr>
          <w:tcW w:w="5715" w:type="dxa"/>
        </w:tcPr>
        <w:p w:rsidR="00124118" w:rsidRDefault="00124118">
          <w:pPr>
            <w:pStyle w:val="HeaderTextRight"/>
          </w:pPr>
        </w:p>
      </w:tc>
      <w:tc>
        <w:tcPr>
          <w:tcW w:w="1548" w:type="dxa"/>
        </w:tcPr>
        <w:p w:rsidR="00124118" w:rsidRDefault="00124118">
          <w:pPr>
            <w:pStyle w:val="HeaderNumberRight"/>
            <w:ind w:right="17"/>
          </w:pPr>
        </w:p>
      </w:tc>
    </w:tr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SectionRight"/>
            <w:ind w:right="17"/>
          </w:pPr>
        </w:p>
      </w:tc>
    </w:tr>
  </w:tbl>
  <w:p w:rsidR="00124118" w:rsidRDefault="0012411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ActNameLeft"/>
          </w:pPr>
          <w:fldSimple w:instr=" Styleref &quot;Name of Act/Reg&quot; ">
            <w:r w:rsidR="00060F88">
              <w:rPr>
                <w:noProof/>
              </w:rPr>
              <w:t>Biosecurity and Agriculture Management (Declared Pest Account Rate Consultation) Regulations 2011</w:t>
            </w:r>
          </w:fldSimple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</w:p>
      </w:tc>
      <w:tc>
        <w:tcPr>
          <w:tcW w:w="5715" w:type="dxa"/>
        </w:tcPr>
        <w:p w:rsidR="00124118" w:rsidRDefault="00124118">
          <w:pPr>
            <w:pStyle w:val="HeaderTextLeft"/>
          </w:pPr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</w:p>
      </w:tc>
      <w:tc>
        <w:tcPr>
          <w:tcW w:w="5715" w:type="dxa"/>
        </w:tcPr>
        <w:p w:rsidR="00124118" w:rsidRDefault="00124118">
          <w:pPr>
            <w:pStyle w:val="HeaderTextLeft"/>
          </w:pPr>
        </w:p>
      </w:tc>
    </w:tr>
    <w:tr w:rsidR="00124118">
      <w:trPr>
        <w:cantSplit/>
      </w:trPr>
      <w:tc>
        <w:tcPr>
          <w:tcW w:w="7258" w:type="dxa"/>
          <w:gridSpan w:val="2"/>
        </w:tcPr>
        <w:p w:rsidR="00124118" w:rsidRPr="004666A9" w:rsidRDefault="00124118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124118" w:rsidRDefault="0012411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ActNameRight"/>
            <w:ind w:right="17"/>
          </w:pPr>
          <w:fldSimple w:instr=" Styleref &quot;Name of Act/Reg&quot; ">
            <w:r w:rsidR="00060F88">
              <w:rPr>
                <w:noProof/>
              </w:rPr>
              <w:t>Biosecurity and Agriculture Management (Declared Pest Account Rate Consultation) Regulations 2011</w:t>
            </w:r>
          </w:fldSimple>
        </w:p>
      </w:tc>
    </w:tr>
    <w:tr w:rsidR="00124118">
      <w:tc>
        <w:tcPr>
          <w:tcW w:w="5715" w:type="dxa"/>
        </w:tcPr>
        <w:p w:rsidR="00124118" w:rsidRDefault="00124118">
          <w:pPr>
            <w:pStyle w:val="HeaderTextRight"/>
          </w:pPr>
        </w:p>
      </w:tc>
      <w:tc>
        <w:tcPr>
          <w:tcW w:w="1548" w:type="dxa"/>
        </w:tcPr>
        <w:p w:rsidR="00124118" w:rsidRDefault="00124118">
          <w:pPr>
            <w:pStyle w:val="HeaderNumberRight"/>
            <w:ind w:right="17"/>
          </w:pPr>
        </w:p>
      </w:tc>
    </w:tr>
    <w:tr w:rsidR="00124118">
      <w:tc>
        <w:tcPr>
          <w:tcW w:w="5715" w:type="dxa"/>
        </w:tcPr>
        <w:p w:rsidR="00124118" w:rsidRDefault="00124118">
          <w:pPr>
            <w:pStyle w:val="HeaderTextRight"/>
          </w:pPr>
        </w:p>
      </w:tc>
      <w:tc>
        <w:tcPr>
          <w:tcW w:w="1548" w:type="dxa"/>
        </w:tcPr>
        <w:p w:rsidR="00124118" w:rsidRDefault="00124118">
          <w:pPr>
            <w:pStyle w:val="HeaderNumberRight"/>
            <w:ind w:right="17"/>
          </w:pPr>
        </w:p>
      </w:tc>
    </w:tr>
    <w:tr w:rsidR="00124118">
      <w:trPr>
        <w:cantSplit/>
      </w:trPr>
      <w:tc>
        <w:tcPr>
          <w:tcW w:w="7258" w:type="dxa"/>
          <w:gridSpan w:val="2"/>
        </w:tcPr>
        <w:p w:rsidR="00124118" w:rsidRPr="004666A9" w:rsidRDefault="00124118">
          <w:pPr>
            <w:pStyle w:val="HeaderSectionRight"/>
            <w:ind w:right="17"/>
          </w:pPr>
          <w:r>
            <w:t>Defined Terms</w:t>
          </w:r>
        </w:p>
      </w:tc>
    </w:tr>
  </w:tbl>
  <w:p w:rsidR="00124118" w:rsidRDefault="0012411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24118">
      <w:trPr>
        <w:cantSplit/>
      </w:trPr>
      <w:tc>
        <w:tcPr>
          <w:tcW w:w="7312" w:type="dxa"/>
          <w:gridSpan w:val="2"/>
        </w:tcPr>
        <w:p w:rsidR="00124118" w:rsidRDefault="00124118">
          <w:pPr>
            <w:pStyle w:val="HeaderActNameLeft"/>
          </w:pPr>
          <w:fldSimple w:instr=" Styleref &quot;Name of Act/Reg&quot; ">
            <w:r w:rsidR="00060F88">
              <w:rPr>
                <w:noProof/>
              </w:rPr>
              <w:t>Biosecurity and Agriculture Management (Declared Pest Account Rate Consultation) Regulations 2011</w:t>
            </w:r>
          </w:fldSimple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</w:p>
      </w:tc>
      <w:tc>
        <w:tcPr>
          <w:tcW w:w="5764" w:type="dxa"/>
        </w:tcPr>
        <w:p w:rsidR="00124118" w:rsidRDefault="00124118">
          <w:pPr>
            <w:pStyle w:val="HeaderTextLeft"/>
          </w:pPr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</w:p>
      </w:tc>
      <w:tc>
        <w:tcPr>
          <w:tcW w:w="5764" w:type="dxa"/>
        </w:tcPr>
        <w:p w:rsidR="00124118" w:rsidRDefault="00124118">
          <w:pPr>
            <w:pStyle w:val="HeaderTextLeft"/>
          </w:pPr>
        </w:p>
      </w:tc>
    </w:tr>
    <w:tr w:rsidR="00124118">
      <w:trPr>
        <w:cantSplit/>
      </w:trPr>
      <w:tc>
        <w:tcPr>
          <w:tcW w:w="7312" w:type="dxa"/>
          <w:gridSpan w:val="2"/>
        </w:tcPr>
        <w:p w:rsidR="00124118" w:rsidRDefault="00124118">
          <w:pPr>
            <w:pStyle w:val="HeaderSectionLeft"/>
          </w:pPr>
        </w:p>
      </w:tc>
    </w:tr>
  </w:tbl>
  <w:p w:rsidR="00124118" w:rsidRDefault="00124118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88" w:rsidRDefault="00060F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88" w:rsidRDefault="00060F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ActNameLeft"/>
          </w:pPr>
          <w:fldSimple w:instr=" Styleref &quot;Name of Act/Reg&quot; ">
            <w:r w:rsidR="00060F88">
              <w:rPr>
                <w:noProof/>
              </w:rPr>
              <w:t>Biosecurity and Agriculture Management (Declared Pest Account Rate Consultation) Regulations 2011</w:t>
            </w:r>
          </w:fldSimple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</w:p>
      </w:tc>
      <w:tc>
        <w:tcPr>
          <w:tcW w:w="5715" w:type="dxa"/>
        </w:tcPr>
        <w:p w:rsidR="00124118" w:rsidRDefault="00124118">
          <w:pPr>
            <w:pStyle w:val="HeaderTextLeft"/>
          </w:pPr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</w:p>
      </w:tc>
      <w:tc>
        <w:tcPr>
          <w:tcW w:w="5715" w:type="dxa"/>
        </w:tcPr>
        <w:p w:rsidR="00124118" w:rsidRDefault="00124118">
          <w:pPr>
            <w:pStyle w:val="HeaderTextLeft"/>
          </w:pPr>
        </w:p>
      </w:tc>
    </w:tr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24118" w:rsidRDefault="0012411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ActNameRight"/>
            <w:ind w:right="17"/>
          </w:pPr>
          <w:fldSimple w:instr=" Styleref &quot;Name of Act/Reg&quot; ">
            <w:r w:rsidR="00060F88">
              <w:rPr>
                <w:noProof/>
              </w:rPr>
              <w:t>Biosecurity and Agriculture Management (Declared Pest Account Rate Consultation) Regulations 2011</w:t>
            </w:r>
          </w:fldSimple>
        </w:p>
      </w:tc>
    </w:tr>
    <w:tr w:rsidR="00124118">
      <w:tc>
        <w:tcPr>
          <w:tcW w:w="5715" w:type="dxa"/>
        </w:tcPr>
        <w:p w:rsidR="00124118" w:rsidRDefault="00124118">
          <w:pPr>
            <w:pStyle w:val="HeaderTextRight"/>
          </w:pPr>
        </w:p>
      </w:tc>
      <w:tc>
        <w:tcPr>
          <w:tcW w:w="1548" w:type="dxa"/>
        </w:tcPr>
        <w:p w:rsidR="00124118" w:rsidRDefault="00124118">
          <w:pPr>
            <w:pStyle w:val="HeaderNumberRight"/>
            <w:ind w:right="17"/>
          </w:pPr>
        </w:p>
      </w:tc>
    </w:tr>
    <w:tr w:rsidR="00124118">
      <w:tc>
        <w:tcPr>
          <w:tcW w:w="5715" w:type="dxa"/>
        </w:tcPr>
        <w:p w:rsidR="00124118" w:rsidRDefault="00124118">
          <w:pPr>
            <w:pStyle w:val="HeaderTextRight"/>
          </w:pPr>
        </w:p>
      </w:tc>
      <w:tc>
        <w:tcPr>
          <w:tcW w:w="1548" w:type="dxa"/>
        </w:tcPr>
        <w:p w:rsidR="00124118" w:rsidRDefault="00124118">
          <w:pPr>
            <w:pStyle w:val="HeaderNumberRight"/>
            <w:ind w:right="17"/>
          </w:pPr>
        </w:p>
      </w:tc>
    </w:tr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24118" w:rsidRDefault="0012411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ActNameLeft"/>
          </w:pPr>
          <w:fldSimple w:instr=" Styleref &quot;Name of Act/Reg&quot; ">
            <w:r w:rsidR="00060F88">
              <w:rPr>
                <w:noProof/>
              </w:rPr>
              <w:t>Biosecurity and Agriculture Management (Declared Pest Account Rate Consultation) Regulations 2011</w:t>
            </w:r>
          </w:fldSimple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24118" w:rsidRDefault="0012411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24118" w:rsidRDefault="0012411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SectionLeft"/>
          </w:pPr>
          <w:r>
            <w:t xml:space="preserve">r. </w:t>
          </w:r>
          <w:fldSimple w:instr=" styleref CharSectno ">
            <w:r w:rsidR="00060F88">
              <w:rPr>
                <w:noProof/>
              </w:rPr>
              <w:t>1</w:t>
            </w:r>
          </w:fldSimple>
        </w:p>
      </w:tc>
    </w:tr>
  </w:tbl>
  <w:p w:rsidR="00124118" w:rsidRDefault="0012411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ActNameRight"/>
            <w:ind w:right="17"/>
          </w:pPr>
          <w:fldSimple w:instr=" Styleref &quot;Name of Act/Reg&quot; ">
            <w:r w:rsidR="00060F88">
              <w:rPr>
                <w:noProof/>
              </w:rPr>
              <w:t>Biosecurity and Agriculture Management (Declared Pest Account Rate Consultation) Regulations 2011</w:t>
            </w:r>
          </w:fldSimple>
        </w:p>
      </w:tc>
    </w:tr>
    <w:tr w:rsidR="00124118">
      <w:tc>
        <w:tcPr>
          <w:tcW w:w="5715" w:type="dxa"/>
        </w:tcPr>
        <w:p w:rsidR="00124118" w:rsidRDefault="0012411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24118" w:rsidRDefault="0012411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24118">
      <w:tc>
        <w:tcPr>
          <w:tcW w:w="5715" w:type="dxa"/>
        </w:tcPr>
        <w:p w:rsidR="00124118" w:rsidRDefault="0012411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24118" w:rsidRDefault="0012411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060F88">
              <w:rPr>
                <w:noProof/>
              </w:rPr>
              <w:t>1</w:t>
            </w:r>
          </w:fldSimple>
        </w:p>
      </w:tc>
    </w:tr>
  </w:tbl>
  <w:p w:rsidR="00124118" w:rsidRDefault="0012411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18" w:rsidRDefault="0012411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ActNameLeft"/>
          </w:pPr>
          <w:fldSimple w:instr=" Styleref &quot;Name of Act/Reg&quot; ">
            <w:r w:rsidR="00060F88">
              <w:rPr>
                <w:noProof/>
              </w:rPr>
              <w:t>Biosecurity and Agriculture Management (Declared Pest Account Rate Consultation) Regulations 2011</w:t>
            </w:r>
          </w:fldSimple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</w:p>
      </w:tc>
      <w:tc>
        <w:tcPr>
          <w:tcW w:w="5715" w:type="dxa"/>
        </w:tcPr>
        <w:p w:rsidR="00124118" w:rsidRDefault="00124118">
          <w:pPr>
            <w:pStyle w:val="HeaderTextLeft"/>
          </w:pPr>
        </w:p>
      </w:tc>
    </w:tr>
    <w:tr w:rsidR="00124118">
      <w:tc>
        <w:tcPr>
          <w:tcW w:w="1548" w:type="dxa"/>
        </w:tcPr>
        <w:p w:rsidR="00124118" w:rsidRDefault="00124118">
          <w:pPr>
            <w:pStyle w:val="HeaderNumberLeft"/>
          </w:pPr>
        </w:p>
      </w:tc>
      <w:tc>
        <w:tcPr>
          <w:tcW w:w="5715" w:type="dxa"/>
        </w:tcPr>
        <w:p w:rsidR="00124118" w:rsidRDefault="00124118">
          <w:pPr>
            <w:pStyle w:val="HeaderTextLeft"/>
          </w:pPr>
        </w:p>
      </w:tc>
    </w:tr>
    <w:tr w:rsidR="00124118">
      <w:trPr>
        <w:cantSplit/>
      </w:trPr>
      <w:tc>
        <w:tcPr>
          <w:tcW w:w="7258" w:type="dxa"/>
          <w:gridSpan w:val="2"/>
        </w:tcPr>
        <w:p w:rsidR="00124118" w:rsidRDefault="00124118">
          <w:pPr>
            <w:pStyle w:val="HeaderSectionRight"/>
            <w:ind w:right="17"/>
            <w:jc w:val="left"/>
          </w:pPr>
        </w:p>
      </w:tc>
    </w:tr>
  </w:tbl>
  <w:p w:rsidR="00124118" w:rsidRDefault="0012411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4A25B64"/>
    <w:multiLevelType w:val="hybridMultilevel"/>
    <w:tmpl w:val="CCDE0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7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E9"/>
    <w:rsid w:val="000037A0"/>
    <w:rsid w:val="00007B54"/>
    <w:rsid w:val="00010E9F"/>
    <w:rsid w:val="000351C4"/>
    <w:rsid w:val="00035BD3"/>
    <w:rsid w:val="00036B23"/>
    <w:rsid w:val="000430F3"/>
    <w:rsid w:val="00056C98"/>
    <w:rsid w:val="00060F88"/>
    <w:rsid w:val="0006496C"/>
    <w:rsid w:val="000677CC"/>
    <w:rsid w:val="00091C60"/>
    <w:rsid w:val="000C724B"/>
    <w:rsid w:val="000D1619"/>
    <w:rsid w:val="000D1E57"/>
    <w:rsid w:val="000D5983"/>
    <w:rsid w:val="001003B6"/>
    <w:rsid w:val="00100D1B"/>
    <w:rsid w:val="00112028"/>
    <w:rsid w:val="00124118"/>
    <w:rsid w:val="00132489"/>
    <w:rsid w:val="00136A0B"/>
    <w:rsid w:val="00144DFE"/>
    <w:rsid w:val="00160369"/>
    <w:rsid w:val="0017115D"/>
    <w:rsid w:val="00171FF7"/>
    <w:rsid w:val="00180BED"/>
    <w:rsid w:val="00193222"/>
    <w:rsid w:val="001D269A"/>
    <w:rsid w:val="001E6435"/>
    <w:rsid w:val="001E7881"/>
    <w:rsid w:val="001F49DE"/>
    <w:rsid w:val="00214D26"/>
    <w:rsid w:val="00220CD6"/>
    <w:rsid w:val="00233552"/>
    <w:rsid w:val="00237D07"/>
    <w:rsid w:val="00244365"/>
    <w:rsid w:val="00292F46"/>
    <w:rsid w:val="002C4E73"/>
    <w:rsid w:val="002D41D3"/>
    <w:rsid w:val="002E2DC6"/>
    <w:rsid w:val="003357C0"/>
    <w:rsid w:val="0034284E"/>
    <w:rsid w:val="0035321F"/>
    <w:rsid w:val="0035564E"/>
    <w:rsid w:val="0037237A"/>
    <w:rsid w:val="003758B0"/>
    <w:rsid w:val="00380E00"/>
    <w:rsid w:val="00387106"/>
    <w:rsid w:val="00387764"/>
    <w:rsid w:val="00396E2B"/>
    <w:rsid w:val="003A4E26"/>
    <w:rsid w:val="003A5576"/>
    <w:rsid w:val="003B0BB0"/>
    <w:rsid w:val="003C25CC"/>
    <w:rsid w:val="003D3B4B"/>
    <w:rsid w:val="003E5695"/>
    <w:rsid w:val="004040B9"/>
    <w:rsid w:val="004057C6"/>
    <w:rsid w:val="004066BD"/>
    <w:rsid w:val="00422B6B"/>
    <w:rsid w:val="004252CB"/>
    <w:rsid w:val="00440243"/>
    <w:rsid w:val="004666A9"/>
    <w:rsid w:val="00477D23"/>
    <w:rsid w:val="00480F9B"/>
    <w:rsid w:val="004827BC"/>
    <w:rsid w:val="00483C33"/>
    <w:rsid w:val="0049002E"/>
    <w:rsid w:val="004A059A"/>
    <w:rsid w:val="004A26FC"/>
    <w:rsid w:val="004A4996"/>
    <w:rsid w:val="004B5F1A"/>
    <w:rsid w:val="004D69D7"/>
    <w:rsid w:val="004D74AE"/>
    <w:rsid w:val="004F1425"/>
    <w:rsid w:val="00501775"/>
    <w:rsid w:val="005102A0"/>
    <w:rsid w:val="00561AA8"/>
    <w:rsid w:val="00567A30"/>
    <w:rsid w:val="005751F5"/>
    <w:rsid w:val="00583AE4"/>
    <w:rsid w:val="0058445D"/>
    <w:rsid w:val="005E3DCE"/>
    <w:rsid w:val="00620012"/>
    <w:rsid w:val="00640ABB"/>
    <w:rsid w:val="00646B63"/>
    <w:rsid w:val="00646C46"/>
    <w:rsid w:val="00671A93"/>
    <w:rsid w:val="00681109"/>
    <w:rsid w:val="006B7A9C"/>
    <w:rsid w:val="006C3AB7"/>
    <w:rsid w:val="006D6AF0"/>
    <w:rsid w:val="006E3796"/>
    <w:rsid w:val="006E6CD7"/>
    <w:rsid w:val="006E773A"/>
    <w:rsid w:val="007229F3"/>
    <w:rsid w:val="00735987"/>
    <w:rsid w:val="00750F73"/>
    <w:rsid w:val="007B6541"/>
    <w:rsid w:val="007C18A5"/>
    <w:rsid w:val="007C3F8C"/>
    <w:rsid w:val="007F133D"/>
    <w:rsid w:val="008022FF"/>
    <w:rsid w:val="00804284"/>
    <w:rsid w:val="00813444"/>
    <w:rsid w:val="008169AF"/>
    <w:rsid w:val="00845C21"/>
    <w:rsid w:val="00893035"/>
    <w:rsid w:val="008B2869"/>
    <w:rsid w:val="008C3E97"/>
    <w:rsid w:val="009035E9"/>
    <w:rsid w:val="009114A2"/>
    <w:rsid w:val="00911616"/>
    <w:rsid w:val="0093549F"/>
    <w:rsid w:val="00947041"/>
    <w:rsid w:val="0095504A"/>
    <w:rsid w:val="0096215C"/>
    <w:rsid w:val="0096242B"/>
    <w:rsid w:val="00974BCB"/>
    <w:rsid w:val="00993A97"/>
    <w:rsid w:val="009B6300"/>
    <w:rsid w:val="009F4799"/>
    <w:rsid w:val="009F5F8A"/>
    <w:rsid w:val="009F6812"/>
    <w:rsid w:val="00A14FB2"/>
    <w:rsid w:val="00A67071"/>
    <w:rsid w:val="00A71055"/>
    <w:rsid w:val="00A76F17"/>
    <w:rsid w:val="00A96BF3"/>
    <w:rsid w:val="00AA156B"/>
    <w:rsid w:val="00AB14CA"/>
    <w:rsid w:val="00AB78E3"/>
    <w:rsid w:val="00AC0D13"/>
    <w:rsid w:val="00AC1C11"/>
    <w:rsid w:val="00AC7A6D"/>
    <w:rsid w:val="00B0784B"/>
    <w:rsid w:val="00B17B3F"/>
    <w:rsid w:val="00B3410E"/>
    <w:rsid w:val="00B50F0E"/>
    <w:rsid w:val="00B51EB9"/>
    <w:rsid w:val="00B56C8E"/>
    <w:rsid w:val="00B62029"/>
    <w:rsid w:val="00B760B0"/>
    <w:rsid w:val="00BA1B2B"/>
    <w:rsid w:val="00BB33AC"/>
    <w:rsid w:val="00BC1754"/>
    <w:rsid w:val="00BC7472"/>
    <w:rsid w:val="00BE7960"/>
    <w:rsid w:val="00BF7507"/>
    <w:rsid w:val="00BF7F14"/>
    <w:rsid w:val="00C03011"/>
    <w:rsid w:val="00C06841"/>
    <w:rsid w:val="00C171F9"/>
    <w:rsid w:val="00C20A1A"/>
    <w:rsid w:val="00C8513C"/>
    <w:rsid w:val="00CA2C7F"/>
    <w:rsid w:val="00CC5B36"/>
    <w:rsid w:val="00CD754A"/>
    <w:rsid w:val="00CE0ABA"/>
    <w:rsid w:val="00CE1639"/>
    <w:rsid w:val="00D04490"/>
    <w:rsid w:val="00D3241F"/>
    <w:rsid w:val="00D45589"/>
    <w:rsid w:val="00D50E8B"/>
    <w:rsid w:val="00D968FA"/>
    <w:rsid w:val="00DA13AC"/>
    <w:rsid w:val="00DF188F"/>
    <w:rsid w:val="00E14E60"/>
    <w:rsid w:val="00E470D7"/>
    <w:rsid w:val="00E53B33"/>
    <w:rsid w:val="00E6276A"/>
    <w:rsid w:val="00E804E8"/>
    <w:rsid w:val="00EA12FF"/>
    <w:rsid w:val="00EB26C2"/>
    <w:rsid w:val="00ED52F3"/>
    <w:rsid w:val="00F0517C"/>
    <w:rsid w:val="00F11980"/>
    <w:rsid w:val="00F42D04"/>
    <w:rsid w:val="00F445C7"/>
    <w:rsid w:val="00F450DD"/>
    <w:rsid w:val="00F503E3"/>
    <w:rsid w:val="00F61119"/>
    <w:rsid w:val="00F747B5"/>
    <w:rsid w:val="00F81323"/>
    <w:rsid w:val="00F846C0"/>
    <w:rsid w:val="00F85804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2596</Characters>
  <Application>Microsoft Office Word</Application>
  <DocSecurity>0</DocSecurity>
  <Lines>103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    Notes</vt:lpstr>
      <vt:lpstr>    Defined Terms</vt:lpstr>
    </vt:vector>
  </TitlesOfParts>
  <Company>Parliamentary Counsel's Office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 Rate Consultation) Regulations 2011 - 00-a0-01</dc:title>
  <dc:subject>Subsidiary Legislation</dc:subject>
  <dc:creator>svcMRProcess</dc:creator>
  <cp:keywords/>
  <dc:description>V1.1</dc:description>
  <cp:lastModifiedBy>svcMRProcess</cp:lastModifiedBy>
  <cp:revision>4</cp:revision>
  <cp:lastPrinted>2011-08-30T06:06:00Z</cp:lastPrinted>
  <dcterms:created xsi:type="dcterms:W3CDTF">2014-05-29T08:17:00Z</dcterms:created>
  <dcterms:modified xsi:type="dcterms:W3CDTF">2014-05-29T08:17:00Z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Nov 2011 p 4845-6</vt:lpwstr>
  </property>
  <property fmtid="{D5CDD505-2E9C-101B-9397-08002B2CF9AE}" pid="3" name="CommencementDate">
    <vt:lpwstr>20111123</vt:lpwstr>
  </property>
  <property fmtid="{D5CDD505-2E9C-101B-9397-08002B2CF9AE}" pid="4" name="AsAtDate">
    <vt:lpwstr>23 Nov 2011</vt:lpwstr>
  </property>
  <property fmtid="{D5CDD505-2E9C-101B-9397-08002B2CF9AE}" pid="5" name="Suffix">
    <vt:lpwstr>00-a0-01</vt:lpwstr>
  </property>
  <property fmtid="{D5CDD505-2E9C-101B-9397-08002B2CF9AE}" pid="6" name="DocumentType">
    <vt:lpwstr>Reg</vt:lpwstr>
  </property>
</Properties>
</file>