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Child Care Services Act 2007</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 Care Services Act 2007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_Toc313876379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_Toc313876380 \h </w:instrText>
      </w:r>
      <w:r>
        <w:fldChar w:fldCharType="separate"/>
      </w:r>
      <w:r>
        <w:t>2</w:t>
      </w:r>
      <w:r>
        <w:fldChar w:fldCharType="end"/>
      </w:r>
    </w:p>
    <w:p>
      <w:pPr>
        <w:pStyle w:val="TOC8"/>
        <w:rPr>
          <w:sz w:val="24"/>
          <w:szCs w:val="24"/>
          <w:lang w:val="en-US"/>
        </w:rPr>
      </w:pPr>
      <w:r>
        <w:t>3.</w:t>
      </w:r>
      <w:r>
        <w:tab/>
        <w:t>Terms used in this Act</w:t>
      </w:r>
      <w:r>
        <w:tab/>
      </w:r>
      <w:r>
        <w:fldChar w:fldCharType="begin"/>
      </w:r>
      <w:r>
        <w:instrText xml:space="preserve"> PAGEREF _Toc313876381 \h </w:instrText>
      </w:r>
      <w:r>
        <w:fldChar w:fldCharType="separate"/>
      </w:r>
      <w:r>
        <w:t>2</w:t>
      </w:r>
      <w:r>
        <w:fldChar w:fldCharType="end"/>
      </w:r>
    </w:p>
    <w:p>
      <w:pPr>
        <w:pStyle w:val="TOC8"/>
        <w:rPr>
          <w:sz w:val="24"/>
          <w:szCs w:val="24"/>
          <w:lang w:val="en-US"/>
        </w:rPr>
      </w:pPr>
      <w:r>
        <w:t>4.</w:t>
      </w:r>
      <w:r>
        <w:tab/>
        <w:t>Meaning of “child care service”</w:t>
      </w:r>
      <w:r>
        <w:tab/>
      </w:r>
      <w:r>
        <w:fldChar w:fldCharType="begin"/>
      </w:r>
      <w:r>
        <w:instrText xml:space="preserve"> PAGEREF _Toc313876382 \h </w:instrText>
      </w:r>
      <w:r>
        <w:fldChar w:fldCharType="separate"/>
      </w:r>
      <w:r>
        <w:t>6</w:t>
      </w:r>
      <w:r>
        <w:fldChar w:fldCharType="end"/>
      </w:r>
    </w:p>
    <w:p>
      <w:pPr>
        <w:pStyle w:val="TOC8"/>
        <w:rPr>
          <w:sz w:val="24"/>
          <w:szCs w:val="24"/>
          <w:lang w:val="en-US"/>
        </w:rPr>
      </w:pPr>
      <w:r>
        <w:t>5A.</w:t>
      </w:r>
      <w:r>
        <w:tab/>
        <w:t>Term used: supervising officer</w:t>
      </w:r>
      <w:r>
        <w:tab/>
      </w:r>
      <w:r>
        <w:fldChar w:fldCharType="begin"/>
      </w:r>
      <w:r>
        <w:instrText xml:space="preserve"> PAGEREF _Toc313876383 \h </w:instrText>
      </w:r>
      <w:r>
        <w:fldChar w:fldCharType="separate"/>
      </w:r>
      <w:r>
        <w:t>7</w:t>
      </w:r>
      <w:r>
        <w:fldChar w:fldCharType="end"/>
      </w:r>
    </w:p>
    <w:p>
      <w:pPr>
        <w:pStyle w:val="TOC8"/>
        <w:rPr>
          <w:sz w:val="24"/>
          <w:szCs w:val="24"/>
          <w:lang w:val="en-US"/>
        </w:rPr>
      </w:pPr>
      <w:r>
        <w:t>5.</w:t>
      </w:r>
      <w:r>
        <w:tab/>
        <w:t>Object</w:t>
      </w:r>
      <w:r>
        <w:tab/>
      </w:r>
      <w:r>
        <w:fldChar w:fldCharType="begin"/>
      </w:r>
      <w:r>
        <w:instrText xml:space="preserve"> PAGEREF _Toc313876384 \h </w:instrText>
      </w:r>
      <w:r>
        <w:fldChar w:fldCharType="separate"/>
      </w:r>
      <w:r>
        <w:t>7</w:t>
      </w:r>
      <w:r>
        <w:fldChar w:fldCharType="end"/>
      </w:r>
    </w:p>
    <w:p>
      <w:pPr>
        <w:pStyle w:val="TOC8"/>
        <w:rPr>
          <w:sz w:val="24"/>
          <w:szCs w:val="24"/>
          <w:lang w:val="en-US"/>
        </w:rPr>
      </w:pPr>
      <w:r>
        <w:t>6.</w:t>
      </w:r>
      <w:r>
        <w:tab/>
        <w:t>Best interests of children paramount</w:t>
      </w:r>
      <w:r>
        <w:tab/>
      </w:r>
      <w:r>
        <w:fldChar w:fldCharType="begin"/>
      </w:r>
      <w:r>
        <w:instrText xml:space="preserve"> PAGEREF _Toc313876385 \h </w:instrText>
      </w:r>
      <w:r>
        <w:fldChar w:fldCharType="separate"/>
      </w:r>
      <w:r>
        <w:t>8</w:t>
      </w:r>
      <w:r>
        <w:fldChar w:fldCharType="end"/>
      </w:r>
    </w:p>
    <w:p>
      <w:pPr>
        <w:pStyle w:val="TOC8"/>
        <w:rPr>
          <w:sz w:val="24"/>
          <w:szCs w:val="24"/>
          <w:lang w:val="en-US"/>
        </w:rPr>
      </w:pPr>
      <w:r>
        <w:t>7.</w:t>
      </w:r>
      <w:r>
        <w:tab/>
        <w:t>Guiding principles</w:t>
      </w:r>
      <w:r>
        <w:tab/>
      </w:r>
      <w:r>
        <w:fldChar w:fldCharType="begin"/>
      </w:r>
      <w:r>
        <w:instrText xml:space="preserve"> PAGEREF _Toc313876386 \h </w:instrText>
      </w:r>
      <w:r>
        <w:fldChar w:fldCharType="separate"/>
      </w:r>
      <w:r>
        <w:t>8</w:t>
      </w:r>
      <w:r>
        <w:fldChar w:fldCharType="end"/>
      </w:r>
    </w:p>
    <w:p>
      <w:pPr>
        <w:pStyle w:val="TOC8"/>
        <w:rPr>
          <w:sz w:val="24"/>
          <w:szCs w:val="24"/>
          <w:lang w:val="en-US"/>
        </w:rPr>
      </w:pPr>
      <w:r>
        <w:t>8.</w:t>
      </w:r>
      <w:r>
        <w:tab/>
        <w:t>Crown bound</w:t>
      </w:r>
      <w:r>
        <w:tab/>
      </w:r>
      <w:r>
        <w:fldChar w:fldCharType="begin"/>
      </w:r>
      <w:r>
        <w:instrText xml:space="preserve"> PAGEREF _Toc313876387 \h </w:instrText>
      </w:r>
      <w:r>
        <w:fldChar w:fldCharType="separate"/>
      </w:r>
      <w:r>
        <w:t>8</w:t>
      </w:r>
      <w:r>
        <w:fldChar w:fldCharType="end"/>
      </w:r>
    </w:p>
    <w:p>
      <w:pPr>
        <w:pStyle w:val="TOC2"/>
        <w:tabs>
          <w:tab w:val="right" w:leader="dot" w:pos="7086"/>
        </w:tabs>
        <w:rPr>
          <w:b w:val="0"/>
          <w:sz w:val="24"/>
          <w:szCs w:val="24"/>
          <w:lang w:val="en-US"/>
        </w:rPr>
      </w:pPr>
      <w:r>
        <w:t>Part 2 — Licensing of child care services</w:t>
      </w:r>
    </w:p>
    <w:p>
      <w:pPr>
        <w:pStyle w:val="TOC4"/>
        <w:tabs>
          <w:tab w:val="right" w:leader="dot" w:pos="7086"/>
        </w:tabs>
        <w:rPr>
          <w:b w:val="0"/>
          <w:sz w:val="24"/>
          <w:szCs w:val="24"/>
          <w:lang w:val="en-US"/>
        </w:rPr>
      </w:pPr>
      <w:r>
        <w:t>Division 1 — Licence requirement</w:t>
      </w:r>
    </w:p>
    <w:p>
      <w:pPr>
        <w:pStyle w:val="TOC8"/>
        <w:rPr>
          <w:sz w:val="24"/>
          <w:szCs w:val="24"/>
          <w:lang w:val="en-US"/>
        </w:rPr>
      </w:pPr>
      <w:r>
        <w:t>9.</w:t>
      </w:r>
      <w:r>
        <w:tab/>
        <w:t>Offence to provide child care service without a licence</w:t>
      </w:r>
      <w:r>
        <w:tab/>
      </w:r>
      <w:r>
        <w:fldChar w:fldCharType="begin"/>
      </w:r>
      <w:r>
        <w:instrText xml:space="preserve"> PAGEREF _Toc313876390 \h </w:instrText>
      </w:r>
      <w:r>
        <w:fldChar w:fldCharType="separate"/>
      </w:r>
      <w:r>
        <w:t>9</w:t>
      </w:r>
      <w:r>
        <w:fldChar w:fldCharType="end"/>
      </w:r>
    </w:p>
    <w:p>
      <w:pPr>
        <w:pStyle w:val="TOC4"/>
        <w:tabs>
          <w:tab w:val="right" w:leader="dot" w:pos="7086"/>
        </w:tabs>
        <w:rPr>
          <w:b w:val="0"/>
          <w:sz w:val="24"/>
          <w:szCs w:val="24"/>
          <w:lang w:val="en-US"/>
        </w:rPr>
      </w:pPr>
      <w:r>
        <w:t>Division 2 — Licence application process</w:t>
      </w:r>
    </w:p>
    <w:p>
      <w:pPr>
        <w:pStyle w:val="TOC8"/>
        <w:rPr>
          <w:sz w:val="24"/>
          <w:szCs w:val="24"/>
          <w:lang w:val="en-US"/>
        </w:rPr>
      </w:pPr>
      <w:r>
        <w:t>10.</w:t>
      </w:r>
      <w:r>
        <w:tab/>
        <w:t>Who may apply for licence</w:t>
      </w:r>
      <w:r>
        <w:tab/>
      </w:r>
      <w:r>
        <w:fldChar w:fldCharType="begin"/>
      </w:r>
      <w:r>
        <w:instrText xml:space="preserve"> PAGEREF _Toc313876392 \h </w:instrText>
      </w:r>
      <w:r>
        <w:fldChar w:fldCharType="separate"/>
      </w:r>
      <w:r>
        <w:t>9</w:t>
      </w:r>
      <w:r>
        <w:fldChar w:fldCharType="end"/>
      </w:r>
    </w:p>
    <w:p>
      <w:pPr>
        <w:pStyle w:val="TOC8"/>
        <w:rPr>
          <w:sz w:val="24"/>
          <w:szCs w:val="24"/>
          <w:lang w:val="en-US"/>
        </w:rPr>
      </w:pPr>
      <w:r>
        <w:t>11.</w:t>
      </w:r>
      <w:r>
        <w:tab/>
        <w:t>Application for licence</w:t>
      </w:r>
      <w:r>
        <w:tab/>
      </w:r>
      <w:r>
        <w:fldChar w:fldCharType="begin"/>
      </w:r>
      <w:r>
        <w:instrText xml:space="preserve"> PAGEREF _Toc313876393 \h </w:instrText>
      </w:r>
      <w:r>
        <w:fldChar w:fldCharType="separate"/>
      </w:r>
      <w:r>
        <w:t>9</w:t>
      </w:r>
      <w:r>
        <w:fldChar w:fldCharType="end"/>
      </w:r>
    </w:p>
    <w:p>
      <w:pPr>
        <w:pStyle w:val="TOC8"/>
        <w:rPr>
          <w:sz w:val="24"/>
          <w:szCs w:val="24"/>
          <w:lang w:val="en-US"/>
        </w:rPr>
      </w:pPr>
      <w:r>
        <w:t>12.</w:t>
      </w:r>
      <w:r>
        <w:tab/>
        <w:t>Further information relevant to licence application</w:t>
      </w:r>
      <w:r>
        <w:tab/>
      </w:r>
      <w:r>
        <w:fldChar w:fldCharType="begin"/>
      </w:r>
      <w:r>
        <w:instrText xml:space="preserve"> PAGEREF _Toc313876394 \h </w:instrText>
      </w:r>
      <w:r>
        <w:fldChar w:fldCharType="separate"/>
      </w:r>
      <w:r>
        <w:t>10</w:t>
      </w:r>
      <w:r>
        <w:fldChar w:fldCharType="end"/>
      </w:r>
    </w:p>
    <w:p>
      <w:pPr>
        <w:pStyle w:val="TOC4"/>
        <w:tabs>
          <w:tab w:val="right" w:leader="dot" w:pos="7086"/>
        </w:tabs>
        <w:rPr>
          <w:b w:val="0"/>
          <w:sz w:val="24"/>
          <w:szCs w:val="24"/>
          <w:lang w:val="en-US"/>
        </w:rPr>
      </w:pPr>
      <w:r>
        <w:t>Division 3 — Grant of licence</w:t>
      </w:r>
    </w:p>
    <w:p>
      <w:pPr>
        <w:pStyle w:val="TOC8"/>
        <w:rPr>
          <w:sz w:val="24"/>
          <w:szCs w:val="24"/>
          <w:lang w:val="en-US"/>
        </w:rPr>
      </w:pPr>
      <w:r>
        <w:t>13.</w:t>
      </w:r>
      <w:r>
        <w:tab/>
        <w:t>Power of CEO to grant licence</w:t>
      </w:r>
      <w:r>
        <w:tab/>
      </w:r>
      <w:r>
        <w:fldChar w:fldCharType="begin"/>
      </w:r>
      <w:r>
        <w:instrText xml:space="preserve"> PAGEREF _Toc313876396 \h </w:instrText>
      </w:r>
      <w:r>
        <w:fldChar w:fldCharType="separate"/>
      </w:r>
      <w:r>
        <w:t>11</w:t>
      </w:r>
      <w:r>
        <w:fldChar w:fldCharType="end"/>
      </w:r>
    </w:p>
    <w:p>
      <w:pPr>
        <w:pStyle w:val="TOC8"/>
        <w:rPr>
          <w:sz w:val="24"/>
          <w:szCs w:val="24"/>
          <w:lang w:val="en-US"/>
        </w:rPr>
      </w:pPr>
      <w:r>
        <w:t>14.</w:t>
      </w:r>
      <w:r>
        <w:tab/>
        <w:t>General restrictions on grant of licence</w:t>
      </w:r>
      <w:r>
        <w:tab/>
      </w:r>
      <w:r>
        <w:fldChar w:fldCharType="begin"/>
      </w:r>
      <w:r>
        <w:instrText xml:space="preserve"> PAGEREF _Toc313876397 \h </w:instrText>
      </w:r>
      <w:r>
        <w:fldChar w:fldCharType="separate"/>
      </w:r>
      <w:r>
        <w:t>11</w:t>
      </w:r>
      <w:r>
        <w:fldChar w:fldCharType="end"/>
      </w:r>
    </w:p>
    <w:p>
      <w:pPr>
        <w:pStyle w:val="TOC8"/>
        <w:rPr>
          <w:sz w:val="24"/>
          <w:szCs w:val="24"/>
          <w:lang w:val="en-US"/>
        </w:rPr>
      </w:pPr>
      <w:r>
        <w:t>15.</w:t>
      </w:r>
      <w:r>
        <w:tab/>
        <w:t>Additional restrictions on grant of licence to individual applicant</w:t>
      </w:r>
      <w:r>
        <w:tab/>
      </w:r>
      <w:r>
        <w:fldChar w:fldCharType="begin"/>
      </w:r>
      <w:r>
        <w:instrText xml:space="preserve"> PAGEREF _Toc313876398 \h </w:instrText>
      </w:r>
      <w:r>
        <w:fldChar w:fldCharType="separate"/>
      </w:r>
      <w:r>
        <w:t>12</w:t>
      </w:r>
      <w:r>
        <w:fldChar w:fldCharType="end"/>
      </w:r>
    </w:p>
    <w:p>
      <w:pPr>
        <w:pStyle w:val="TOC8"/>
        <w:rPr>
          <w:sz w:val="24"/>
          <w:szCs w:val="24"/>
          <w:lang w:val="en-US"/>
        </w:rPr>
      </w:pPr>
      <w:r>
        <w:t>16.</w:t>
      </w:r>
      <w:r>
        <w:tab/>
        <w:t>Additional restrictions on grant of licence to corporate applicant</w:t>
      </w:r>
      <w:r>
        <w:tab/>
      </w:r>
      <w:r>
        <w:fldChar w:fldCharType="begin"/>
      </w:r>
      <w:r>
        <w:instrText xml:space="preserve"> PAGEREF _Toc313876399 \h </w:instrText>
      </w:r>
      <w:r>
        <w:fldChar w:fldCharType="separate"/>
      </w:r>
      <w:r>
        <w:t>12</w:t>
      </w:r>
      <w:r>
        <w:fldChar w:fldCharType="end"/>
      </w:r>
    </w:p>
    <w:p>
      <w:pPr>
        <w:pStyle w:val="TOC4"/>
        <w:tabs>
          <w:tab w:val="right" w:leader="dot" w:pos="7086"/>
        </w:tabs>
        <w:rPr>
          <w:b w:val="0"/>
          <w:sz w:val="24"/>
          <w:szCs w:val="24"/>
          <w:lang w:val="en-US"/>
        </w:rPr>
      </w:pPr>
      <w:r>
        <w:t>Division 4 — Licence conditions</w:t>
      </w:r>
    </w:p>
    <w:p>
      <w:pPr>
        <w:pStyle w:val="TOC8"/>
        <w:rPr>
          <w:sz w:val="24"/>
          <w:szCs w:val="24"/>
          <w:lang w:val="en-US"/>
        </w:rPr>
      </w:pPr>
      <w:r>
        <w:t>18.</w:t>
      </w:r>
      <w:r>
        <w:tab/>
        <w:t>Condition as to supervision and control</w:t>
      </w:r>
      <w:r>
        <w:tab/>
      </w:r>
      <w:r>
        <w:fldChar w:fldCharType="begin"/>
      </w:r>
      <w:r>
        <w:instrText xml:space="preserve"> PAGEREF _Toc313876401 \h </w:instrText>
      </w:r>
      <w:r>
        <w:fldChar w:fldCharType="separate"/>
      </w:r>
      <w:r>
        <w:t>13</w:t>
      </w:r>
      <w:r>
        <w:fldChar w:fldCharType="end"/>
      </w:r>
    </w:p>
    <w:p>
      <w:pPr>
        <w:pStyle w:val="TOC8"/>
        <w:rPr>
          <w:sz w:val="24"/>
          <w:szCs w:val="24"/>
          <w:lang w:val="en-US"/>
        </w:rPr>
      </w:pPr>
      <w:r>
        <w:t>19.</w:t>
      </w:r>
      <w:r>
        <w:tab/>
        <w:t>Other conditions</w:t>
      </w:r>
      <w:r>
        <w:tab/>
      </w:r>
      <w:r>
        <w:fldChar w:fldCharType="begin"/>
      </w:r>
      <w:r>
        <w:instrText xml:space="preserve"> PAGEREF _Toc313876402 \h </w:instrText>
      </w:r>
      <w:r>
        <w:fldChar w:fldCharType="separate"/>
      </w:r>
      <w:r>
        <w:t>13</w:t>
      </w:r>
      <w:r>
        <w:fldChar w:fldCharType="end"/>
      </w:r>
    </w:p>
    <w:p>
      <w:pPr>
        <w:pStyle w:val="TOC8"/>
        <w:rPr>
          <w:sz w:val="24"/>
          <w:szCs w:val="24"/>
          <w:lang w:val="en-US"/>
        </w:rPr>
      </w:pPr>
      <w:r>
        <w:t>20.</w:t>
      </w:r>
      <w:r>
        <w:tab/>
        <w:t>Contravention of conditions</w:t>
      </w:r>
      <w:r>
        <w:tab/>
      </w:r>
      <w:r>
        <w:fldChar w:fldCharType="begin"/>
      </w:r>
      <w:r>
        <w:instrText xml:space="preserve"> PAGEREF _Toc313876403 \h </w:instrText>
      </w:r>
      <w:r>
        <w:fldChar w:fldCharType="separate"/>
      </w:r>
      <w:r>
        <w:t>13</w:t>
      </w:r>
      <w:r>
        <w:fldChar w:fldCharType="end"/>
      </w:r>
    </w:p>
    <w:p>
      <w:pPr>
        <w:pStyle w:val="TOC4"/>
        <w:tabs>
          <w:tab w:val="right" w:leader="dot" w:pos="7086"/>
        </w:tabs>
        <w:rPr>
          <w:b w:val="0"/>
          <w:sz w:val="24"/>
          <w:szCs w:val="24"/>
          <w:lang w:val="en-US"/>
        </w:rPr>
      </w:pPr>
      <w:r>
        <w:t>Division 5 — Duration and renewal of licence</w:t>
      </w:r>
    </w:p>
    <w:p>
      <w:pPr>
        <w:pStyle w:val="TOC8"/>
        <w:rPr>
          <w:sz w:val="24"/>
          <w:szCs w:val="24"/>
          <w:lang w:val="en-US"/>
        </w:rPr>
      </w:pPr>
      <w:r>
        <w:t>21.</w:t>
      </w:r>
      <w:r>
        <w:tab/>
        <w:t>Duration of licence</w:t>
      </w:r>
      <w:r>
        <w:tab/>
      </w:r>
      <w:r>
        <w:fldChar w:fldCharType="begin"/>
      </w:r>
      <w:r>
        <w:instrText xml:space="preserve"> PAGEREF _Toc313876405 \h </w:instrText>
      </w:r>
      <w:r>
        <w:fldChar w:fldCharType="separate"/>
      </w:r>
      <w:r>
        <w:t>14</w:t>
      </w:r>
      <w:r>
        <w:fldChar w:fldCharType="end"/>
      </w:r>
    </w:p>
    <w:p>
      <w:pPr>
        <w:pStyle w:val="TOC8"/>
        <w:rPr>
          <w:sz w:val="24"/>
          <w:szCs w:val="24"/>
          <w:lang w:val="en-US"/>
        </w:rPr>
      </w:pPr>
      <w:r>
        <w:t>22.</w:t>
      </w:r>
      <w:r>
        <w:tab/>
        <w:t>Application for renewal of licence</w:t>
      </w:r>
      <w:r>
        <w:tab/>
      </w:r>
      <w:r>
        <w:fldChar w:fldCharType="begin"/>
      </w:r>
      <w:r>
        <w:instrText xml:space="preserve"> PAGEREF _Toc313876406 \h </w:instrText>
      </w:r>
      <w:r>
        <w:fldChar w:fldCharType="separate"/>
      </w:r>
      <w:r>
        <w:t>14</w:t>
      </w:r>
      <w:r>
        <w:fldChar w:fldCharType="end"/>
      </w:r>
    </w:p>
    <w:p>
      <w:pPr>
        <w:pStyle w:val="TOC8"/>
        <w:rPr>
          <w:sz w:val="24"/>
          <w:szCs w:val="24"/>
          <w:lang w:val="en-US"/>
        </w:rPr>
      </w:pPr>
      <w:r>
        <w:t>23A.</w:t>
      </w:r>
      <w:r>
        <w:tab/>
        <w:t>Further information relevant to renewal application</w:t>
      </w:r>
      <w:r>
        <w:tab/>
      </w:r>
      <w:r>
        <w:fldChar w:fldCharType="begin"/>
      </w:r>
      <w:r>
        <w:instrText xml:space="preserve"> PAGEREF _Toc313876407 \h </w:instrText>
      </w:r>
      <w:r>
        <w:fldChar w:fldCharType="separate"/>
      </w:r>
      <w:r>
        <w:t>15</w:t>
      </w:r>
      <w:r>
        <w:fldChar w:fldCharType="end"/>
      </w:r>
    </w:p>
    <w:p>
      <w:pPr>
        <w:pStyle w:val="TOC8"/>
        <w:rPr>
          <w:sz w:val="24"/>
          <w:szCs w:val="24"/>
          <w:lang w:val="en-US"/>
        </w:rPr>
      </w:pPr>
      <w:r>
        <w:t>23.</w:t>
      </w:r>
      <w:r>
        <w:tab/>
        <w:t>Restrictions on renewal of licence</w:t>
      </w:r>
      <w:r>
        <w:tab/>
      </w:r>
      <w:r>
        <w:fldChar w:fldCharType="begin"/>
      </w:r>
      <w:r>
        <w:instrText xml:space="preserve"> PAGEREF _Toc313876408 \h </w:instrText>
      </w:r>
      <w:r>
        <w:fldChar w:fldCharType="separate"/>
      </w:r>
      <w:r>
        <w:t>15</w:t>
      </w:r>
      <w:r>
        <w:fldChar w:fldCharType="end"/>
      </w:r>
    </w:p>
    <w:p>
      <w:pPr>
        <w:pStyle w:val="TOC8"/>
        <w:rPr>
          <w:sz w:val="24"/>
          <w:szCs w:val="24"/>
          <w:lang w:val="en-US"/>
        </w:rPr>
      </w:pPr>
      <w:r>
        <w:t>24.</w:t>
      </w:r>
      <w:r>
        <w:tab/>
        <w:t>Renewal of licence</w:t>
      </w:r>
      <w:r>
        <w:tab/>
      </w:r>
      <w:r>
        <w:fldChar w:fldCharType="begin"/>
      </w:r>
      <w:r>
        <w:instrText xml:space="preserve"> PAGEREF _Toc313876409 \h </w:instrText>
      </w:r>
      <w:r>
        <w:fldChar w:fldCharType="separate"/>
      </w:r>
      <w:r>
        <w:t>16</w:t>
      </w:r>
      <w:r>
        <w:fldChar w:fldCharType="end"/>
      </w:r>
    </w:p>
    <w:p>
      <w:pPr>
        <w:pStyle w:val="TOC4"/>
        <w:tabs>
          <w:tab w:val="right" w:leader="dot" w:pos="7086"/>
        </w:tabs>
        <w:rPr>
          <w:b w:val="0"/>
          <w:sz w:val="24"/>
          <w:szCs w:val="24"/>
          <w:lang w:val="en-US"/>
        </w:rPr>
      </w:pPr>
      <w:r>
        <w:t>Division 6 — Disciplinary matters</w:t>
      </w:r>
    </w:p>
    <w:p>
      <w:pPr>
        <w:pStyle w:val="TOC8"/>
        <w:rPr>
          <w:sz w:val="24"/>
          <w:szCs w:val="24"/>
          <w:lang w:val="en-US"/>
        </w:rPr>
      </w:pPr>
      <w:r>
        <w:t>25.</w:t>
      </w:r>
      <w:r>
        <w:tab/>
        <w:t>Suspension of licence on ground of unacceptable risk</w:t>
      </w:r>
      <w:r>
        <w:tab/>
      </w:r>
      <w:r>
        <w:fldChar w:fldCharType="begin"/>
      </w:r>
      <w:r>
        <w:instrText xml:space="preserve"> PAGEREF _Toc313876411 \h </w:instrText>
      </w:r>
      <w:r>
        <w:fldChar w:fldCharType="separate"/>
      </w:r>
      <w:r>
        <w:t>16</w:t>
      </w:r>
      <w:r>
        <w:fldChar w:fldCharType="end"/>
      </w:r>
    </w:p>
    <w:p>
      <w:pPr>
        <w:pStyle w:val="TOC8"/>
        <w:rPr>
          <w:sz w:val="24"/>
          <w:szCs w:val="24"/>
          <w:lang w:val="en-US"/>
        </w:rPr>
      </w:pPr>
      <w:r>
        <w:t>27.</w:t>
      </w:r>
      <w:r>
        <w:tab/>
        <w:t>Revocation of suspension</w:t>
      </w:r>
      <w:r>
        <w:tab/>
      </w:r>
      <w:r>
        <w:fldChar w:fldCharType="begin"/>
      </w:r>
      <w:r>
        <w:instrText xml:space="preserve"> PAGEREF _Toc313876412 \h </w:instrText>
      </w:r>
      <w:r>
        <w:fldChar w:fldCharType="separate"/>
      </w:r>
      <w:r>
        <w:t>17</w:t>
      </w:r>
      <w:r>
        <w:fldChar w:fldCharType="end"/>
      </w:r>
    </w:p>
    <w:p>
      <w:pPr>
        <w:pStyle w:val="TOC8"/>
        <w:rPr>
          <w:sz w:val="24"/>
          <w:szCs w:val="24"/>
          <w:lang w:val="en-US"/>
        </w:rPr>
      </w:pPr>
      <w:r>
        <w:t>28.</w:t>
      </w:r>
      <w:r>
        <w:tab/>
        <w:t>Duration of suspension</w:t>
      </w:r>
      <w:r>
        <w:tab/>
      </w:r>
      <w:r>
        <w:fldChar w:fldCharType="begin"/>
      </w:r>
      <w:r>
        <w:instrText xml:space="preserve"> PAGEREF _Toc313876413 \h </w:instrText>
      </w:r>
      <w:r>
        <w:fldChar w:fldCharType="separate"/>
      </w:r>
      <w:r>
        <w:t>18</w:t>
      </w:r>
      <w:r>
        <w:fldChar w:fldCharType="end"/>
      </w:r>
    </w:p>
    <w:p>
      <w:pPr>
        <w:pStyle w:val="TOC8"/>
        <w:rPr>
          <w:sz w:val="24"/>
          <w:szCs w:val="24"/>
          <w:lang w:val="en-US"/>
        </w:rPr>
      </w:pPr>
      <w:r>
        <w:t>29.</w:t>
      </w:r>
      <w:r>
        <w:tab/>
        <w:t>Disciplinary action against licensee</w:t>
      </w:r>
      <w:r>
        <w:tab/>
      </w:r>
      <w:r>
        <w:fldChar w:fldCharType="begin"/>
      </w:r>
      <w:r>
        <w:instrText xml:space="preserve"> PAGEREF _Toc313876414 \h </w:instrText>
      </w:r>
      <w:r>
        <w:fldChar w:fldCharType="separate"/>
      </w:r>
      <w:r>
        <w:t>18</w:t>
      </w:r>
      <w:r>
        <w:fldChar w:fldCharType="end"/>
      </w:r>
    </w:p>
    <w:p>
      <w:pPr>
        <w:pStyle w:val="TOC8"/>
        <w:rPr>
          <w:sz w:val="24"/>
          <w:szCs w:val="24"/>
          <w:lang w:val="en-US"/>
        </w:rPr>
      </w:pPr>
      <w:r>
        <w:t>30A.</w:t>
      </w:r>
      <w:r>
        <w:tab/>
        <w:t>Limitation on section 29(4)(d)</w:t>
      </w:r>
      <w:r>
        <w:tab/>
      </w:r>
      <w:r>
        <w:fldChar w:fldCharType="begin"/>
      </w:r>
      <w:r>
        <w:instrText xml:space="preserve"> PAGEREF _Toc313876415 \h </w:instrText>
      </w:r>
      <w:r>
        <w:fldChar w:fldCharType="separate"/>
      </w:r>
      <w:r>
        <w:t>20</w:t>
      </w:r>
      <w:r>
        <w:fldChar w:fldCharType="end"/>
      </w:r>
    </w:p>
    <w:p>
      <w:pPr>
        <w:pStyle w:val="TOC8"/>
        <w:rPr>
          <w:sz w:val="24"/>
          <w:szCs w:val="24"/>
          <w:lang w:val="en-US"/>
        </w:rPr>
      </w:pPr>
      <w:r>
        <w:t>30B.</w:t>
      </w:r>
      <w:r>
        <w:tab/>
        <w:t>Cancellation of licence if child care service no longer provided</w:t>
      </w:r>
      <w:r>
        <w:tab/>
      </w:r>
      <w:r>
        <w:fldChar w:fldCharType="begin"/>
      </w:r>
      <w:r>
        <w:instrText xml:space="preserve"> PAGEREF _Toc313876416 \h </w:instrText>
      </w:r>
      <w:r>
        <w:fldChar w:fldCharType="separate"/>
      </w:r>
      <w:r>
        <w:t>20</w:t>
      </w:r>
      <w:r>
        <w:fldChar w:fldCharType="end"/>
      </w:r>
    </w:p>
    <w:p>
      <w:pPr>
        <w:pStyle w:val="TOC8"/>
        <w:rPr>
          <w:sz w:val="24"/>
          <w:szCs w:val="24"/>
          <w:lang w:val="en-US"/>
        </w:rPr>
      </w:pPr>
      <w:r>
        <w:t>30C.</w:t>
      </w:r>
      <w:r>
        <w:tab/>
        <w:t>Disciplinary action against managerial officer</w:t>
      </w:r>
      <w:r>
        <w:tab/>
      </w:r>
      <w:r>
        <w:fldChar w:fldCharType="begin"/>
      </w:r>
      <w:r>
        <w:instrText xml:space="preserve"> PAGEREF _Toc313876417 \h </w:instrText>
      </w:r>
      <w:r>
        <w:fldChar w:fldCharType="separate"/>
      </w:r>
      <w:r>
        <w:t>20</w:t>
      </w:r>
      <w:r>
        <w:fldChar w:fldCharType="end"/>
      </w:r>
    </w:p>
    <w:p>
      <w:pPr>
        <w:pStyle w:val="TOC8"/>
        <w:rPr>
          <w:sz w:val="24"/>
          <w:szCs w:val="24"/>
          <w:lang w:val="en-US"/>
        </w:rPr>
      </w:pPr>
      <w:r>
        <w:t>30D.</w:t>
      </w:r>
      <w:r>
        <w:tab/>
        <w:t>Offence to employ managerial officer who is disqualified</w:t>
      </w:r>
      <w:r>
        <w:tab/>
      </w:r>
      <w:r>
        <w:fldChar w:fldCharType="begin"/>
      </w:r>
      <w:r>
        <w:instrText xml:space="preserve"> PAGEREF _Toc313876418 \h </w:instrText>
      </w:r>
      <w:r>
        <w:fldChar w:fldCharType="separate"/>
      </w:r>
      <w:r>
        <w:t>22</w:t>
      </w:r>
      <w:r>
        <w:fldChar w:fldCharType="end"/>
      </w:r>
    </w:p>
    <w:p>
      <w:pPr>
        <w:pStyle w:val="TOC4"/>
        <w:tabs>
          <w:tab w:val="right" w:leader="dot" w:pos="7086"/>
        </w:tabs>
        <w:rPr>
          <w:b w:val="0"/>
          <w:sz w:val="24"/>
          <w:szCs w:val="24"/>
          <w:lang w:val="en-US"/>
        </w:rPr>
      </w:pPr>
      <w:r>
        <w:t>Division 7 — Review of licensing decisions</w:t>
      </w:r>
    </w:p>
    <w:p>
      <w:pPr>
        <w:pStyle w:val="TOC8"/>
        <w:rPr>
          <w:sz w:val="24"/>
          <w:szCs w:val="24"/>
          <w:lang w:val="en-US"/>
        </w:rPr>
      </w:pPr>
      <w:r>
        <w:t>30.</w:t>
      </w:r>
      <w:r>
        <w:tab/>
        <w:t>Review by State Administrative Tribunal</w:t>
      </w:r>
      <w:r>
        <w:tab/>
      </w:r>
      <w:r>
        <w:fldChar w:fldCharType="begin"/>
      </w:r>
      <w:r>
        <w:instrText xml:space="preserve"> PAGEREF _Toc313876420 \h </w:instrText>
      </w:r>
      <w:r>
        <w:fldChar w:fldCharType="separate"/>
      </w:r>
      <w:r>
        <w:t>22</w:t>
      </w:r>
      <w:r>
        <w:fldChar w:fldCharType="end"/>
      </w:r>
    </w:p>
    <w:p>
      <w:pPr>
        <w:pStyle w:val="TOC4"/>
        <w:tabs>
          <w:tab w:val="right" w:leader="dot" w:pos="7086"/>
        </w:tabs>
        <w:rPr>
          <w:b w:val="0"/>
          <w:sz w:val="24"/>
          <w:szCs w:val="24"/>
          <w:lang w:val="en-US"/>
        </w:rPr>
      </w:pPr>
      <w:r>
        <w:t>Division 8 — General</w:t>
      </w:r>
    </w:p>
    <w:p>
      <w:pPr>
        <w:pStyle w:val="TOC8"/>
        <w:rPr>
          <w:sz w:val="24"/>
          <w:szCs w:val="24"/>
          <w:lang w:val="en-US"/>
        </w:rPr>
      </w:pPr>
      <w:r>
        <w:t>31.</w:t>
      </w:r>
      <w:r>
        <w:tab/>
        <w:t>Licence not transferable</w:t>
      </w:r>
      <w:r>
        <w:tab/>
      </w:r>
      <w:r>
        <w:fldChar w:fldCharType="begin"/>
      </w:r>
      <w:r>
        <w:instrText xml:space="preserve"> PAGEREF _Toc313876422 \h </w:instrText>
      </w:r>
      <w:r>
        <w:fldChar w:fldCharType="separate"/>
      </w:r>
      <w:r>
        <w:t>23</w:t>
      </w:r>
      <w:r>
        <w:fldChar w:fldCharType="end"/>
      </w:r>
    </w:p>
    <w:p>
      <w:pPr>
        <w:pStyle w:val="TOC8"/>
        <w:rPr>
          <w:sz w:val="24"/>
          <w:szCs w:val="24"/>
          <w:lang w:val="en-US"/>
        </w:rPr>
      </w:pPr>
      <w:r>
        <w:t>32.</w:t>
      </w:r>
      <w:r>
        <w:tab/>
        <w:t>Amendment of licence</w:t>
      </w:r>
      <w:r>
        <w:tab/>
      </w:r>
      <w:r>
        <w:fldChar w:fldCharType="begin"/>
      </w:r>
      <w:r>
        <w:instrText xml:space="preserve"> PAGEREF _Toc313876423 \h </w:instrText>
      </w:r>
      <w:r>
        <w:fldChar w:fldCharType="separate"/>
      </w:r>
      <w:r>
        <w:t>23</w:t>
      </w:r>
      <w:r>
        <w:fldChar w:fldCharType="end"/>
      </w:r>
    </w:p>
    <w:p>
      <w:pPr>
        <w:pStyle w:val="TOC8"/>
        <w:rPr>
          <w:sz w:val="24"/>
          <w:szCs w:val="24"/>
          <w:lang w:val="en-US"/>
        </w:rPr>
      </w:pPr>
      <w:r>
        <w:t>33.</w:t>
      </w:r>
      <w:r>
        <w:tab/>
        <w:t>Licence document</w:t>
      </w:r>
      <w:r>
        <w:tab/>
      </w:r>
      <w:r>
        <w:fldChar w:fldCharType="begin"/>
      </w:r>
      <w:r>
        <w:instrText xml:space="preserve"> PAGEREF _Toc313876424 \h </w:instrText>
      </w:r>
      <w:r>
        <w:fldChar w:fldCharType="separate"/>
      </w:r>
      <w:r>
        <w:t>24</w:t>
      </w:r>
      <w:r>
        <w:fldChar w:fldCharType="end"/>
      </w:r>
    </w:p>
    <w:p>
      <w:pPr>
        <w:pStyle w:val="TOC8"/>
        <w:rPr>
          <w:sz w:val="24"/>
          <w:szCs w:val="24"/>
          <w:lang w:val="en-US"/>
        </w:rPr>
      </w:pPr>
      <w:r>
        <w:t>34.</w:t>
      </w:r>
      <w:r>
        <w:tab/>
        <w:t>Production of licence document for amendment</w:t>
      </w:r>
      <w:r>
        <w:tab/>
      </w:r>
      <w:r>
        <w:fldChar w:fldCharType="begin"/>
      </w:r>
      <w:r>
        <w:instrText xml:space="preserve"> PAGEREF _Toc313876425 \h </w:instrText>
      </w:r>
      <w:r>
        <w:fldChar w:fldCharType="separate"/>
      </w:r>
      <w:r>
        <w:t>24</w:t>
      </w:r>
      <w:r>
        <w:fldChar w:fldCharType="end"/>
      </w:r>
    </w:p>
    <w:p>
      <w:pPr>
        <w:pStyle w:val="TOC8"/>
        <w:rPr>
          <w:sz w:val="24"/>
          <w:szCs w:val="24"/>
          <w:lang w:val="en-US"/>
        </w:rPr>
      </w:pPr>
      <w:r>
        <w:t>35.</w:t>
      </w:r>
      <w:r>
        <w:tab/>
        <w:t>Return of licence document if licence no longer in effect</w:t>
      </w:r>
      <w:r>
        <w:tab/>
      </w:r>
      <w:r>
        <w:fldChar w:fldCharType="begin"/>
      </w:r>
      <w:r>
        <w:instrText xml:space="preserve"> PAGEREF _Toc313876426 \h </w:instrText>
      </w:r>
      <w:r>
        <w:fldChar w:fldCharType="separate"/>
      </w:r>
      <w:r>
        <w:t>24</w:t>
      </w:r>
      <w:r>
        <w:fldChar w:fldCharType="end"/>
      </w:r>
    </w:p>
    <w:p>
      <w:pPr>
        <w:pStyle w:val="TOC8"/>
        <w:rPr>
          <w:sz w:val="24"/>
          <w:szCs w:val="24"/>
          <w:lang w:val="en-US"/>
        </w:rPr>
      </w:pPr>
      <w:r>
        <w:t>36.</w:t>
      </w:r>
      <w:r>
        <w:tab/>
        <w:t>Advertising</w:t>
      </w:r>
      <w:r>
        <w:tab/>
      </w:r>
      <w:r>
        <w:fldChar w:fldCharType="begin"/>
      </w:r>
      <w:r>
        <w:instrText xml:space="preserve"> PAGEREF _Toc313876427 \h </w:instrText>
      </w:r>
      <w:r>
        <w:fldChar w:fldCharType="separate"/>
      </w:r>
      <w:r>
        <w:t>24</w:t>
      </w:r>
      <w:r>
        <w:fldChar w:fldCharType="end"/>
      </w:r>
    </w:p>
    <w:p>
      <w:pPr>
        <w:pStyle w:val="TOC2"/>
        <w:tabs>
          <w:tab w:val="right" w:leader="dot" w:pos="7086"/>
        </w:tabs>
        <w:rPr>
          <w:b w:val="0"/>
          <w:sz w:val="24"/>
          <w:szCs w:val="24"/>
          <w:lang w:val="en-US"/>
        </w:rPr>
      </w:pPr>
      <w:r>
        <w:t>Part 3 — Administration</w:t>
      </w:r>
    </w:p>
    <w:p>
      <w:pPr>
        <w:pStyle w:val="TOC8"/>
        <w:rPr>
          <w:sz w:val="24"/>
          <w:szCs w:val="24"/>
          <w:lang w:val="en-US"/>
        </w:rPr>
      </w:pPr>
      <w:r>
        <w:t>37.</w:t>
      </w:r>
      <w:r>
        <w:tab/>
        <w:t>Cooperation and assistance</w:t>
      </w:r>
      <w:r>
        <w:tab/>
      </w:r>
      <w:r>
        <w:fldChar w:fldCharType="begin"/>
      </w:r>
      <w:r>
        <w:instrText xml:space="preserve"> PAGEREF _Toc313876429 \h </w:instrText>
      </w:r>
      <w:r>
        <w:fldChar w:fldCharType="separate"/>
      </w:r>
      <w:r>
        <w:t>26</w:t>
      </w:r>
      <w:r>
        <w:fldChar w:fldCharType="end"/>
      </w:r>
    </w:p>
    <w:p>
      <w:pPr>
        <w:pStyle w:val="TOC8"/>
        <w:rPr>
          <w:sz w:val="24"/>
          <w:szCs w:val="24"/>
          <w:lang w:val="en-US"/>
        </w:rPr>
      </w:pPr>
      <w:r>
        <w:t>38.</w:t>
      </w:r>
      <w:r>
        <w:tab/>
        <w:t>Exchange of information</w:t>
      </w:r>
      <w:r>
        <w:tab/>
      </w:r>
      <w:r>
        <w:fldChar w:fldCharType="begin"/>
      </w:r>
      <w:r>
        <w:instrText xml:space="preserve"> PAGEREF _Toc313876430 \h </w:instrText>
      </w:r>
      <w:r>
        <w:fldChar w:fldCharType="separate"/>
      </w:r>
      <w:r>
        <w:t>26</w:t>
      </w:r>
      <w:r>
        <w:fldChar w:fldCharType="end"/>
      </w:r>
    </w:p>
    <w:p>
      <w:pPr>
        <w:pStyle w:val="TOC8"/>
        <w:rPr>
          <w:sz w:val="24"/>
          <w:szCs w:val="24"/>
          <w:lang w:val="en-US"/>
        </w:rPr>
      </w:pPr>
      <w:r>
        <w:t>39.</w:t>
      </w:r>
      <w:r>
        <w:tab/>
        <w:t>Delegation by CEO</w:t>
      </w:r>
      <w:r>
        <w:tab/>
      </w:r>
      <w:r>
        <w:fldChar w:fldCharType="begin"/>
      </w:r>
      <w:r>
        <w:instrText xml:space="preserve"> PAGEREF _Toc313876431 \h </w:instrText>
      </w:r>
      <w:r>
        <w:fldChar w:fldCharType="separate"/>
      </w:r>
      <w:r>
        <w:t>28</w:t>
      </w:r>
      <w:r>
        <w:fldChar w:fldCharType="end"/>
      </w:r>
    </w:p>
    <w:p>
      <w:pPr>
        <w:pStyle w:val="TOC8"/>
        <w:rPr>
          <w:sz w:val="24"/>
          <w:szCs w:val="24"/>
          <w:lang w:val="en-US"/>
        </w:rPr>
      </w:pPr>
      <w:r>
        <w:t>40.</w:t>
      </w:r>
      <w:r>
        <w:tab/>
        <w:t>Licensing officers</w:t>
      </w:r>
      <w:r>
        <w:tab/>
      </w:r>
      <w:r>
        <w:fldChar w:fldCharType="begin"/>
      </w:r>
      <w:r>
        <w:instrText xml:space="preserve"> PAGEREF _Toc313876432 \h </w:instrText>
      </w:r>
      <w:r>
        <w:fldChar w:fldCharType="separate"/>
      </w:r>
      <w:r>
        <w:t>28</w:t>
      </w:r>
      <w:r>
        <w:fldChar w:fldCharType="end"/>
      </w:r>
    </w:p>
    <w:p>
      <w:pPr>
        <w:pStyle w:val="TOC8"/>
        <w:rPr>
          <w:sz w:val="24"/>
          <w:szCs w:val="24"/>
          <w:lang w:val="en-US"/>
        </w:rPr>
      </w:pPr>
      <w:r>
        <w:t>41A.</w:t>
      </w:r>
      <w:r>
        <w:tab/>
        <w:t>Functions of licensing officer</w:t>
      </w:r>
      <w:r>
        <w:tab/>
      </w:r>
      <w:r>
        <w:fldChar w:fldCharType="begin"/>
      </w:r>
      <w:r>
        <w:instrText xml:space="preserve"> PAGEREF _Toc313876433 \h </w:instrText>
      </w:r>
      <w:r>
        <w:fldChar w:fldCharType="separate"/>
      </w:r>
      <w:r>
        <w:t>29</w:t>
      </w:r>
      <w:r>
        <w:fldChar w:fldCharType="end"/>
      </w:r>
    </w:p>
    <w:p>
      <w:pPr>
        <w:pStyle w:val="TOC8"/>
        <w:rPr>
          <w:sz w:val="24"/>
          <w:szCs w:val="24"/>
          <w:lang w:val="en-US"/>
        </w:rPr>
      </w:pPr>
      <w:r>
        <w:t>41.</w:t>
      </w:r>
      <w:r>
        <w:tab/>
        <w:t>Advisory bodies</w:t>
      </w:r>
      <w:r>
        <w:tab/>
      </w:r>
      <w:r>
        <w:fldChar w:fldCharType="begin"/>
      </w:r>
      <w:r>
        <w:instrText xml:space="preserve"> PAGEREF _Toc313876434 \h </w:instrText>
      </w:r>
      <w:r>
        <w:fldChar w:fldCharType="separate"/>
      </w:r>
      <w:r>
        <w:t>29</w:t>
      </w:r>
      <w:r>
        <w:fldChar w:fldCharType="end"/>
      </w:r>
    </w:p>
    <w:p>
      <w:pPr>
        <w:pStyle w:val="TOC2"/>
        <w:tabs>
          <w:tab w:val="right" w:leader="dot" w:pos="7086"/>
        </w:tabs>
        <w:rPr>
          <w:b w:val="0"/>
          <w:sz w:val="24"/>
          <w:szCs w:val="24"/>
          <w:lang w:val="en-US"/>
        </w:rPr>
      </w:pPr>
      <w:r>
        <w:t>Part 4</w:t>
      </w:r>
      <w:r>
        <w:rPr>
          <w:b w:val="0"/>
        </w:rPr>
        <w:t> </w:t>
      </w:r>
      <w:r>
        <w:t>—</w:t>
      </w:r>
      <w:r>
        <w:rPr>
          <w:b w:val="0"/>
        </w:rPr>
        <w:t> </w:t>
      </w:r>
      <w:r>
        <w:t>Compliance and enforcement</w:t>
      </w:r>
    </w:p>
    <w:p>
      <w:pPr>
        <w:pStyle w:val="TOC4"/>
        <w:tabs>
          <w:tab w:val="right" w:leader="dot" w:pos="7086"/>
        </w:tabs>
        <w:rPr>
          <w:b w:val="0"/>
          <w:sz w:val="24"/>
          <w:szCs w:val="24"/>
          <w:lang w:val="en-US"/>
        </w:rPr>
      </w:pPr>
      <w:r>
        <w:t>Division 1 — General powers</w:t>
      </w:r>
    </w:p>
    <w:p>
      <w:pPr>
        <w:pStyle w:val="TOC8"/>
        <w:rPr>
          <w:sz w:val="24"/>
          <w:szCs w:val="24"/>
          <w:lang w:val="en-US"/>
        </w:rPr>
      </w:pPr>
      <w:r>
        <w:t>42.</w:t>
      </w:r>
      <w:r>
        <w:tab/>
        <w:t>Power to enter place</w:t>
      </w:r>
      <w:r>
        <w:tab/>
      </w:r>
      <w:r>
        <w:fldChar w:fldCharType="begin"/>
      </w:r>
      <w:r>
        <w:instrText xml:space="preserve"> PAGEREF _Toc313876437 \h </w:instrText>
      </w:r>
      <w:r>
        <w:fldChar w:fldCharType="separate"/>
      </w:r>
      <w:r>
        <w:t>31</w:t>
      </w:r>
      <w:r>
        <w:fldChar w:fldCharType="end"/>
      </w:r>
    </w:p>
    <w:p>
      <w:pPr>
        <w:pStyle w:val="TOC8"/>
        <w:rPr>
          <w:sz w:val="24"/>
          <w:szCs w:val="24"/>
          <w:lang w:val="en-US"/>
        </w:rPr>
      </w:pPr>
      <w:r>
        <w:t>43A.</w:t>
      </w:r>
      <w:r>
        <w:tab/>
        <w:t>Powers after entering place</w:t>
      </w:r>
      <w:r>
        <w:tab/>
      </w:r>
      <w:r>
        <w:fldChar w:fldCharType="begin"/>
      </w:r>
      <w:r>
        <w:instrText xml:space="preserve"> PAGEREF _Toc313876438 \h </w:instrText>
      </w:r>
      <w:r>
        <w:fldChar w:fldCharType="separate"/>
      </w:r>
      <w:r>
        <w:t>32</w:t>
      </w:r>
      <w:r>
        <w:fldChar w:fldCharType="end"/>
      </w:r>
    </w:p>
    <w:p>
      <w:pPr>
        <w:pStyle w:val="TOC8"/>
        <w:rPr>
          <w:sz w:val="24"/>
          <w:szCs w:val="24"/>
          <w:lang w:val="en-US"/>
        </w:rPr>
      </w:pPr>
      <w:r>
        <w:t>43B.</w:t>
      </w:r>
      <w:r>
        <w:tab/>
        <w:t>Obtaining information, records and documents</w:t>
      </w:r>
      <w:r>
        <w:tab/>
      </w:r>
      <w:r>
        <w:fldChar w:fldCharType="begin"/>
      </w:r>
      <w:r>
        <w:instrText xml:space="preserve"> PAGEREF _Toc313876439 \h </w:instrText>
      </w:r>
      <w:r>
        <w:fldChar w:fldCharType="separate"/>
      </w:r>
      <w:r>
        <w:t>32</w:t>
      </w:r>
      <w:r>
        <w:fldChar w:fldCharType="end"/>
      </w:r>
    </w:p>
    <w:p>
      <w:pPr>
        <w:pStyle w:val="TOC8"/>
        <w:rPr>
          <w:sz w:val="24"/>
          <w:szCs w:val="24"/>
          <w:lang w:val="en-US"/>
        </w:rPr>
      </w:pPr>
      <w:r>
        <w:t>43C.</w:t>
      </w:r>
      <w:r>
        <w:tab/>
        <w:t>Additional powers in relation to relevant records</w:t>
      </w:r>
      <w:r>
        <w:tab/>
      </w:r>
      <w:r>
        <w:fldChar w:fldCharType="begin"/>
      </w:r>
      <w:r>
        <w:instrText xml:space="preserve"> PAGEREF _Toc313876440 \h </w:instrText>
      </w:r>
      <w:r>
        <w:fldChar w:fldCharType="separate"/>
      </w:r>
      <w:r>
        <w:t>34</w:t>
      </w:r>
      <w:r>
        <w:fldChar w:fldCharType="end"/>
      </w:r>
    </w:p>
    <w:p>
      <w:pPr>
        <w:pStyle w:val="TOC8"/>
        <w:rPr>
          <w:sz w:val="24"/>
          <w:szCs w:val="24"/>
          <w:lang w:val="en-US"/>
        </w:rPr>
      </w:pPr>
      <w:r>
        <w:t>43D.</w:t>
      </w:r>
      <w:r>
        <w:tab/>
        <w:t>Directions generally</w:t>
      </w:r>
      <w:r>
        <w:tab/>
      </w:r>
      <w:r>
        <w:fldChar w:fldCharType="begin"/>
      </w:r>
      <w:r>
        <w:instrText xml:space="preserve"> PAGEREF _Toc313876441 \h </w:instrText>
      </w:r>
      <w:r>
        <w:fldChar w:fldCharType="separate"/>
      </w:r>
      <w:r>
        <w:t>35</w:t>
      </w:r>
      <w:r>
        <w:fldChar w:fldCharType="end"/>
      </w:r>
    </w:p>
    <w:p>
      <w:pPr>
        <w:pStyle w:val="TOC8"/>
        <w:rPr>
          <w:sz w:val="24"/>
          <w:szCs w:val="24"/>
          <w:lang w:val="en-US"/>
        </w:rPr>
      </w:pPr>
      <w:r>
        <w:t>43E.</w:t>
      </w:r>
      <w:r>
        <w:tab/>
        <w:t>Exercise of power may be recorded</w:t>
      </w:r>
      <w:r>
        <w:tab/>
      </w:r>
      <w:r>
        <w:fldChar w:fldCharType="begin"/>
      </w:r>
      <w:r>
        <w:instrText xml:space="preserve"> PAGEREF _Toc313876442 \h </w:instrText>
      </w:r>
      <w:r>
        <w:fldChar w:fldCharType="separate"/>
      </w:r>
      <w:r>
        <w:t>35</w:t>
      </w:r>
      <w:r>
        <w:fldChar w:fldCharType="end"/>
      </w:r>
    </w:p>
    <w:p>
      <w:pPr>
        <w:pStyle w:val="TOC8"/>
        <w:rPr>
          <w:sz w:val="24"/>
          <w:szCs w:val="24"/>
          <w:lang w:val="en-US"/>
        </w:rPr>
      </w:pPr>
      <w:r>
        <w:t>43F.</w:t>
      </w:r>
      <w:r>
        <w:tab/>
        <w:t>Assistance and use of force</w:t>
      </w:r>
      <w:r>
        <w:tab/>
      </w:r>
      <w:r>
        <w:fldChar w:fldCharType="begin"/>
      </w:r>
      <w:r>
        <w:instrText xml:space="preserve"> PAGEREF _Toc313876443 \h </w:instrText>
      </w:r>
      <w:r>
        <w:fldChar w:fldCharType="separate"/>
      </w:r>
      <w:r>
        <w:t>35</w:t>
      </w:r>
      <w:r>
        <w:fldChar w:fldCharType="end"/>
      </w:r>
    </w:p>
    <w:p>
      <w:pPr>
        <w:pStyle w:val="TOC8"/>
        <w:rPr>
          <w:sz w:val="24"/>
          <w:szCs w:val="24"/>
          <w:lang w:val="en-US"/>
        </w:rPr>
      </w:pPr>
      <w:r>
        <w:t>43G.</w:t>
      </w:r>
      <w:r>
        <w:tab/>
        <w:t>Seizure</w:t>
      </w:r>
      <w:r>
        <w:tab/>
      </w:r>
      <w:r>
        <w:fldChar w:fldCharType="begin"/>
      </w:r>
      <w:r>
        <w:instrText xml:space="preserve"> PAGEREF _Toc313876444 \h </w:instrText>
      </w:r>
      <w:r>
        <w:fldChar w:fldCharType="separate"/>
      </w:r>
      <w:r>
        <w:t>36</w:t>
      </w:r>
      <w:r>
        <w:fldChar w:fldCharType="end"/>
      </w:r>
    </w:p>
    <w:p>
      <w:pPr>
        <w:pStyle w:val="TOC8"/>
        <w:rPr>
          <w:sz w:val="24"/>
          <w:szCs w:val="24"/>
          <w:lang w:val="en-US"/>
        </w:rPr>
      </w:pPr>
      <w:r>
        <w:t>43H.</w:t>
      </w:r>
      <w:r>
        <w:tab/>
        <w:t xml:space="preserve">Application of </w:t>
      </w:r>
      <w:r>
        <w:rPr>
          <w:i/>
        </w:rPr>
        <w:t>Criminal and Found Property Disposal Act 2006</w:t>
      </w:r>
      <w:r>
        <w:tab/>
      </w:r>
      <w:r>
        <w:fldChar w:fldCharType="begin"/>
      </w:r>
      <w:r>
        <w:instrText xml:space="preserve"> PAGEREF _Toc313876445 \h </w:instrText>
      </w:r>
      <w:r>
        <w:fldChar w:fldCharType="separate"/>
      </w:r>
      <w:r>
        <w:t>36</w:t>
      </w:r>
      <w:r>
        <w:fldChar w:fldCharType="end"/>
      </w:r>
    </w:p>
    <w:p>
      <w:pPr>
        <w:pStyle w:val="TOC4"/>
        <w:tabs>
          <w:tab w:val="right" w:leader="dot" w:pos="7086"/>
        </w:tabs>
        <w:rPr>
          <w:b w:val="0"/>
          <w:sz w:val="24"/>
          <w:szCs w:val="24"/>
          <w:lang w:val="en-US"/>
        </w:rPr>
      </w:pPr>
      <w:r>
        <w:t>Division 2 — Entry warrants</w:t>
      </w:r>
    </w:p>
    <w:p>
      <w:pPr>
        <w:pStyle w:val="TOC8"/>
        <w:rPr>
          <w:sz w:val="24"/>
          <w:szCs w:val="24"/>
          <w:lang w:val="en-US"/>
        </w:rPr>
      </w:pPr>
      <w:r>
        <w:t>43I.</w:t>
      </w:r>
      <w:r>
        <w:tab/>
        <w:t>Applying for entry warrant</w:t>
      </w:r>
      <w:r>
        <w:tab/>
      </w:r>
      <w:r>
        <w:fldChar w:fldCharType="begin"/>
      </w:r>
      <w:r>
        <w:instrText xml:space="preserve"> PAGEREF _Toc313876447 \h </w:instrText>
      </w:r>
      <w:r>
        <w:fldChar w:fldCharType="separate"/>
      </w:r>
      <w:r>
        <w:t>37</w:t>
      </w:r>
      <w:r>
        <w:fldChar w:fldCharType="end"/>
      </w:r>
    </w:p>
    <w:p>
      <w:pPr>
        <w:pStyle w:val="TOC8"/>
        <w:rPr>
          <w:sz w:val="24"/>
          <w:szCs w:val="24"/>
          <w:lang w:val="en-US"/>
        </w:rPr>
      </w:pPr>
      <w:r>
        <w:t>43J.</w:t>
      </w:r>
      <w:r>
        <w:tab/>
        <w:t>Application for entry warrant</w:t>
      </w:r>
      <w:r>
        <w:tab/>
      </w:r>
      <w:r>
        <w:fldChar w:fldCharType="begin"/>
      </w:r>
      <w:r>
        <w:instrText xml:space="preserve"> PAGEREF _Toc313876448 \h </w:instrText>
      </w:r>
      <w:r>
        <w:fldChar w:fldCharType="separate"/>
      </w:r>
      <w:r>
        <w:t>37</w:t>
      </w:r>
      <w:r>
        <w:fldChar w:fldCharType="end"/>
      </w:r>
    </w:p>
    <w:p>
      <w:pPr>
        <w:pStyle w:val="TOC8"/>
        <w:rPr>
          <w:sz w:val="24"/>
          <w:szCs w:val="24"/>
          <w:lang w:val="en-US"/>
        </w:rPr>
      </w:pPr>
      <w:r>
        <w:t>43K.</w:t>
      </w:r>
      <w:r>
        <w:tab/>
        <w:t>Issuing entry warrant</w:t>
      </w:r>
      <w:r>
        <w:tab/>
      </w:r>
      <w:r>
        <w:fldChar w:fldCharType="begin"/>
      </w:r>
      <w:r>
        <w:instrText xml:space="preserve"> PAGEREF _Toc313876449 \h </w:instrText>
      </w:r>
      <w:r>
        <w:fldChar w:fldCharType="separate"/>
      </w:r>
      <w:r>
        <w:t>39</w:t>
      </w:r>
      <w:r>
        <w:fldChar w:fldCharType="end"/>
      </w:r>
    </w:p>
    <w:p>
      <w:pPr>
        <w:pStyle w:val="TOC8"/>
        <w:rPr>
          <w:sz w:val="24"/>
          <w:szCs w:val="24"/>
          <w:lang w:val="en-US"/>
        </w:rPr>
      </w:pPr>
      <w:r>
        <w:t>43L.</w:t>
      </w:r>
      <w:r>
        <w:tab/>
        <w:t>Effect of entry warrant</w:t>
      </w:r>
      <w:r>
        <w:tab/>
      </w:r>
      <w:r>
        <w:fldChar w:fldCharType="begin"/>
      </w:r>
      <w:r>
        <w:instrText xml:space="preserve"> PAGEREF _Toc313876450 \h </w:instrText>
      </w:r>
      <w:r>
        <w:fldChar w:fldCharType="separate"/>
      </w:r>
      <w:r>
        <w:t>39</w:t>
      </w:r>
      <w:r>
        <w:fldChar w:fldCharType="end"/>
      </w:r>
    </w:p>
    <w:p>
      <w:pPr>
        <w:pStyle w:val="TOC4"/>
        <w:tabs>
          <w:tab w:val="right" w:leader="dot" w:pos="7086"/>
        </w:tabs>
        <w:rPr>
          <w:b w:val="0"/>
          <w:sz w:val="24"/>
          <w:szCs w:val="24"/>
          <w:lang w:val="en-US"/>
        </w:rPr>
      </w:pPr>
      <w:r>
        <w:t>Division 3 — Compliance notices</w:t>
      </w:r>
    </w:p>
    <w:p>
      <w:pPr>
        <w:pStyle w:val="TOC8"/>
        <w:rPr>
          <w:sz w:val="24"/>
          <w:szCs w:val="24"/>
          <w:lang w:val="en-US"/>
        </w:rPr>
      </w:pPr>
      <w:r>
        <w:t>43M.</w:t>
      </w:r>
      <w:r>
        <w:tab/>
        <w:t>CEO may give compliance notice</w:t>
      </w:r>
      <w:r>
        <w:tab/>
      </w:r>
      <w:r>
        <w:fldChar w:fldCharType="begin"/>
      </w:r>
      <w:r>
        <w:instrText xml:space="preserve"> PAGEREF _Toc313876452 \h </w:instrText>
      </w:r>
      <w:r>
        <w:fldChar w:fldCharType="separate"/>
      </w:r>
      <w:r>
        <w:t>40</w:t>
      </w:r>
      <w:r>
        <w:fldChar w:fldCharType="end"/>
      </w:r>
    </w:p>
    <w:p>
      <w:pPr>
        <w:pStyle w:val="TOC8"/>
        <w:rPr>
          <w:sz w:val="24"/>
          <w:szCs w:val="24"/>
          <w:lang w:val="en-US"/>
        </w:rPr>
      </w:pPr>
      <w:r>
        <w:t>43N.</w:t>
      </w:r>
      <w:r>
        <w:tab/>
        <w:t>Contravention of compliance notice</w:t>
      </w:r>
      <w:r>
        <w:tab/>
      </w:r>
      <w:r>
        <w:fldChar w:fldCharType="begin"/>
      </w:r>
      <w:r>
        <w:instrText xml:space="preserve"> PAGEREF _Toc313876453 \h </w:instrText>
      </w:r>
      <w:r>
        <w:fldChar w:fldCharType="separate"/>
      </w:r>
      <w:r>
        <w:t>41</w:t>
      </w:r>
      <w:r>
        <w:fldChar w:fldCharType="end"/>
      </w:r>
    </w:p>
    <w:p>
      <w:pPr>
        <w:pStyle w:val="TOC8"/>
        <w:rPr>
          <w:sz w:val="24"/>
          <w:szCs w:val="24"/>
          <w:lang w:val="en-US"/>
        </w:rPr>
      </w:pPr>
      <w:r>
        <w:t>43O.</w:t>
      </w:r>
      <w:r>
        <w:tab/>
        <w:t>Review of decision to give compliance notice</w:t>
      </w:r>
      <w:r>
        <w:tab/>
      </w:r>
      <w:r>
        <w:fldChar w:fldCharType="begin"/>
      </w:r>
      <w:r>
        <w:instrText xml:space="preserve"> PAGEREF _Toc313876454 \h </w:instrText>
      </w:r>
      <w:r>
        <w:fldChar w:fldCharType="separate"/>
      </w:r>
      <w:r>
        <w:t>41</w:t>
      </w:r>
      <w:r>
        <w:fldChar w:fldCharType="end"/>
      </w:r>
    </w:p>
    <w:p>
      <w:pPr>
        <w:pStyle w:val="TOC4"/>
        <w:tabs>
          <w:tab w:val="right" w:leader="dot" w:pos="7086"/>
        </w:tabs>
        <w:rPr>
          <w:b w:val="0"/>
          <w:sz w:val="24"/>
          <w:szCs w:val="24"/>
          <w:lang w:val="en-US"/>
        </w:rPr>
      </w:pPr>
      <w:r>
        <w:t>Division 4 — Proceedings and evidence</w:t>
      </w:r>
    </w:p>
    <w:p>
      <w:pPr>
        <w:pStyle w:val="TOC8"/>
        <w:rPr>
          <w:sz w:val="24"/>
          <w:szCs w:val="24"/>
          <w:lang w:val="en-US"/>
        </w:rPr>
      </w:pPr>
      <w:r>
        <w:t>43P.</w:t>
      </w:r>
      <w:r>
        <w:tab/>
        <w:t>Legal proceedings</w:t>
      </w:r>
      <w:r>
        <w:tab/>
      </w:r>
      <w:r>
        <w:fldChar w:fldCharType="begin"/>
      </w:r>
      <w:r>
        <w:instrText xml:space="preserve"> PAGEREF _Toc313876456 \h </w:instrText>
      </w:r>
      <w:r>
        <w:fldChar w:fldCharType="separate"/>
      </w:r>
      <w:r>
        <w:t>41</w:t>
      </w:r>
      <w:r>
        <w:fldChar w:fldCharType="end"/>
      </w:r>
    </w:p>
    <w:p>
      <w:pPr>
        <w:pStyle w:val="TOC8"/>
        <w:rPr>
          <w:sz w:val="24"/>
          <w:szCs w:val="24"/>
          <w:lang w:val="en-US"/>
        </w:rPr>
      </w:pPr>
      <w:r>
        <w:t>43Q.</w:t>
      </w:r>
      <w:r>
        <w:tab/>
        <w:t>Evidentiary certificate</w:t>
      </w:r>
      <w:r>
        <w:tab/>
      </w:r>
      <w:r>
        <w:fldChar w:fldCharType="begin"/>
      </w:r>
      <w:r>
        <w:instrText xml:space="preserve"> PAGEREF _Toc313876457 \h </w:instrText>
      </w:r>
      <w:r>
        <w:fldChar w:fldCharType="separate"/>
      </w:r>
      <w:r>
        <w:t>42</w:t>
      </w:r>
      <w:r>
        <w:fldChar w:fldCharType="end"/>
      </w:r>
    </w:p>
    <w:p>
      <w:pPr>
        <w:pStyle w:val="TOC8"/>
        <w:rPr>
          <w:sz w:val="24"/>
          <w:szCs w:val="24"/>
          <w:lang w:val="en-US"/>
        </w:rPr>
      </w:pPr>
      <w:r>
        <w:t>43.</w:t>
      </w:r>
      <w:r>
        <w:tab/>
        <w:t>No privilege against self</w:t>
      </w:r>
      <w:r>
        <w:noBreakHyphen/>
        <w:t>incrimination</w:t>
      </w:r>
      <w:r>
        <w:tab/>
      </w:r>
      <w:r>
        <w:fldChar w:fldCharType="begin"/>
      </w:r>
      <w:r>
        <w:instrText xml:space="preserve"> PAGEREF _Toc313876458 \h </w:instrText>
      </w:r>
      <w:r>
        <w:fldChar w:fldCharType="separate"/>
      </w:r>
      <w:r>
        <w:t>43</w:t>
      </w:r>
      <w:r>
        <w:fldChar w:fldCharType="end"/>
      </w:r>
    </w:p>
    <w:p>
      <w:pPr>
        <w:pStyle w:val="TOC8"/>
        <w:rPr>
          <w:sz w:val="24"/>
          <w:szCs w:val="24"/>
          <w:lang w:val="en-US"/>
        </w:rPr>
      </w:pPr>
      <w:r>
        <w:t>44.</w:t>
      </w:r>
      <w:r>
        <w:tab/>
      </w:r>
      <w:r>
        <w:rPr>
          <w:i/>
          <w:iCs/>
        </w:rPr>
        <w:t>Evidence Act 1906</w:t>
      </w:r>
      <w:r>
        <w:t xml:space="preserve"> not affected</w:t>
      </w:r>
      <w:r>
        <w:tab/>
      </w:r>
      <w:r>
        <w:fldChar w:fldCharType="begin"/>
      </w:r>
      <w:r>
        <w:instrText xml:space="preserve"> PAGEREF _Toc313876459 \h </w:instrText>
      </w:r>
      <w:r>
        <w:fldChar w:fldCharType="separate"/>
      </w:r>
      <w:r>
        <w:t>43</w:t>
      </w:r>
      <w:r>
        <w:fldChar w:fldCharType="end"/>
      </w:r>
    </w:p>
    <w:p>
      <w:pPr>
        <w:pStyle w:val="TOC2"/>
        <w:tabs>
          <w:tab w:val="right" w:leader="dot" w:pos="7086"/>
        </w:tabs>
        <w:rPr>
          <w:b w:val="0"/>
          <w:sz w:val="24"/>
          <w:szCs w:val="24"/>
          <w:lang w:val="en-US"/>
        </w:rPr>
      </w:pPr>
      <w:r>
        <w:t>Part 5 — Other matters</w:t>
      </w:r>
    </w:p>
    <w:p>
      <w:pPr>
        <w:pStyle w:val="TOC8"/>
        <w:rPr>
          <w:sz w:val="24"/>
          <w:szCs w:val="24"/>
          <w:lang w:val="en-US"/>
        </w:rPr>
      </w:pPr>
      <w:r>
        <w:t>45A.</w:t>
      </w:r>
      <w:r>
        <w:tab/>
        <w:t>Publication of information about child care services</w:t>
      </w:r>
      <w:r>
        <w:tab/>
      </w:r>
      <w:r>
        <w:fldChar w:fldCharType="begin"/>
      </w:r>
      <w:r>
        <w:instrText xml:space="preserve"> PAGEREF _Toc313876461 \h </w:instrText>
      </w:r>
      <w:r>
        <w:fldChar w:fldCharType="separate"/>
      </w:r>
      <w:r>
        <w:t>44</w:t>
      </w:r>
      <w:r>
        <w:fldChar w:fldCharType="end"/>
      </w:r>
    </w:p>
    <w:p>
      <w:pPr>
        <w:pStyle w:val="TOC8"/>
        <w:rPr>
          <w:sz w:val="24"/>
          <w:szCs w:val="24"/>
          <w:lang w:val="en-US"/>
        </w:rPr>
      </w:pPr>
      <w:r>
        <w:t>45.</w:t>
      </w:r>
      <w:r>
        <w:tab/>
        <w:t>Exemptions</w:t>
      </w:r>
      <w:r>
        <w:tab/>
      </w:r>
      <w:r>
        <w:fldChar w:fldCharType="begin"/>
      </w:r>
      <w:r>
        <w:instrText xml:space="preserve"> PAGEREF _Toc313876462 \h </w:instrText>
      </w:r>
      <w:r>
        <w:fldChar w:fldCharType="separate"/>
      </w:r>
      <w:r>
        <w:t>44</w:t>
      </w:r>
      <w:r>
        <w:fldChar w:fldCharType="end"/>
      </w:r>
    </w:p>
    <w:p>
      <w:pPr>
        <w:pStyle w:val="TOC8"/>
        <w:rPr>
          <w:sz w:val="24"/>
          <w:szCs w:val="24"/>
          <w:lang w:val="en-US"/>
        </w:rPr>
      </w:pPr>
      <w:r>
        <w:t>46.</w:t>
      </w:r>
      <w:r>
        <w:tab/>
        <w:t>Production of child care records</w:t>
      </w:r>
      <w:r>
        <w:tab/>
      </w:r>
      <w:r>
        <w:fldChar w:fldCharType="begin"/>
      </w:r>
      <w:r>
        <w:instrText xml:space="preserve"> PAGEREF _Toc313876463 \h </w:instrText>
      </w:r>
      <w:r>
        <w:fldChar w:fldCharType="separate"/>
      </w:r>
      <w:r>
        <w:t>45</w:t>
      </w:r>
      <w:r>
        <w:fldChar w:fldCharType="end"/>
      </w:r>
    </w:p>
    <w:p>
      <w:pPr>
        <w:pStyle w:val="TOC8"/>
        <w:rPr>
          <w:sz w:val="24"/>
          <w:szCs w:val="24"/>
          <w:lang w:val="en-US"/>
        </w:rPr>
      </w:pPr>
      <w:r>
        <w:t>47.</w:t>
      </w:r>
      <w:r>
        <w:tab/>
        <w:t>Obstruction</w:t>
      </w:r>
      <w:r>
        <w:tab/>
      </w:r>
      <w:r>
        <w:fldChar w:fldCharType="begin"/>
      </w:r>
      <w:r>
        <w:instrText xml:space="preserve"> PAGEREF _Toc313876464 \h </w:instrText>
      </w:r>
      <w:r>
        <w:fldChar w:fldCharType="separate"/>
      </w:r>
      <w:r>
        <w:t>47</w:t>
      </w:r>
      <w:r>
        <w:fldChar w:fldCharType="end"/>
      </w:r>
    </w:p>
    <w:p>
      <w:pPr>
        <w:pStyle w:val="TOC8"/>
        <w:rPr>
          <w:sz w:val="24"/>
          <w:szCs w:val="24"/>
          <w:lang w:val="en-US"/>
        </w:rPr>
      </w:pPr>
      <w:r>
        <w:t>48.</w:t>
      </w:r>
      <w:r>
        <w:tab/>
        <w:t>Impersonating a licensing officer</w:t>
      </w:r>
      <w:r>
        <w:tab/>
      </w:r>
      <w:r>
        <w:fldChar w:fldCharType="begin"/>
      </w:r>
      <w:r>
        <w:instrText xml:space="preserve"> PAGEREF _Toc313876465 \h </w:instrText>
      </w:r>
      <w:r>
        <w:fldChar w:fldCharType="separate"/>
      </w:r>
      <w:r>
        <w:t>48</w:t>
      </w:r>
      <w:r>
        <w:fldChar w:fldCharType="end"/>
      </w:r>
    </w:p>
    <w:p>
      <w:pPr>
        <w:pStyle w:val="TOC8"/>
        <w:rPr>
          <w:sz w:val="24"/>
          <w:szCs w:val="24"/>
          <w:lang w:val="en-US"/>
        </w:rPr>
      </w:pPr>
      <w:r>
        <w:t>49.</w:t>
      </w:r>
      <w:r>
        <w:tab/>
        <w:t>False or misleading information</w:t>
      </w:r>
      <w:r>
        <w:tab/>
      </w:r>
      <w:r>
        <w:fldChar w:fldCharType="begin"/>
      </w:r>
      <w:r>
        <w:instrText xml:space="preserve"> PAGEREF _Toc313876466 \h </w:instrText>
      </w:r>
      <w:r>
        <w:fldChar w:fldCharType="separate"/>
      </w:r>
      <w:r>
        <w:t>48</w:t>
      </w:r>
      <w:r>
        <w:fldChar w:fldCharType="end"/>
      </w:r>
    </w:p>
    <w:p>
      <w:pPr>
        <w:pStyle w:val="TOC8"/>
        <w:rPr>
          <w:sz w:val="24"/>
          <w:szCs w:val="24"/>
          <w:lang w:val="en-US"/>
        </w:rPr>
      </w:pPr>
      <w:r>
        <w:t>50.</w:t>
      </w:r>
      <w:r>
        <w:tab/>
        <w:t>Confidentiality of information</w:t>
      </w:r>
      <w:r>
        <w:tab/>
      </w:r>
      <w:r>
        <w:fldChar w:fldCharType="begin"/>
      </w:r>
      <w:r>
        <w:instrText xml:space="preserve"> PAGEREF _Toc313876467 \h </w:instrText>
      </w:r>
      <w:r>
        <w:fldChar w:fldCharType="separate"/>
      </w:r>
      <w:r>
        <w:t>48</w:t>
      </w:r>
      <w:r>
        <w:fldChar w:fldCharType="end"/>
      </w:r>
    </w:p>
    <w:p>
      <w:pPr>
        <w:pStyle w:val="TOC8"/>
        <w:rPr>
          <w:sz w:val="24"/>
          <w:szCs w:val="24"/>
          <w:lang w:val="en-US"/>
        </w:rPr>
      </w:pPr>
      <w:r>
        <w:t>51A.</w:t>
      </w:r>
      <w:r>
        <w:tab/>
        <w:t>CEO may require statutory declaration</w:t>
      </w:r>
      <w:r>
        <w:tab/>
      </w:r>
      <w:r>
        <w:fldChar w:fldCharType="begin"/>
      </w:r>
      <w:r>
        <w:instrText xml:space="preserve"> PAGEREF _Toc313876468 \h </w:instrText>
      </w:r>
      <w:r>
        <w:fldChar w:fldCharType="separate"/>
      </w:r>
      <w:r>
        <w:t>49</w:t>
      </w:r>
      <w:r>
        <w:fldChar w:fldCharType="end"/>
      </w:r>
    </w:p>
    <w:p>
      <w:pPr>
        <w:pStyle w:val="TOC8"/>
        <w:rPr>
          <w:sz w:val="24"/>
          <w:szCs w:val="24"/>
          <w:lang w:val="en-US"/>
        </w:rPr>
      </w:pPr>
      <w:r>
        <w:t>51.</w:t>
      </w:r>
      <w:r>
        <w:tab/>
        <w:t>Protection from liability for wrongdoing</w:t>
      </w:r>
      <w:r>
        <w:tab/>
      </w:r>
      <w:r>
        <w:fldChar w:fldCharType="begin"/>
      </w:r>
      <w:r>
        <w:instrText xml:space="preserve"> PAGEREF _Toc313876469 \h </w:instrText>
      </w:r>
      <w:r>
        <w:fldChar w:fldCharType="separate"/>
      </w:r>
      <w:r>
        <w:t>49</w:t>
      </w:r>
      <w:r>
        <w:fldChar w:fldCharType="end"/>
      </w:r>
    </w:p>
    <w:p>
      <w:pPr>
        <w:pStyle w:val="TOC8"/>
        <w:rPr>
          <w:sz w:val="24"/>
          <w:szCs w:val="24"/>
          <w:lang w:val="en-US"/>
        </w:rPr>
      </w:pPr>
      <w:r>
        <w:t>52.</w:t>
      </w:r>
      <w:r>
        <w:tab/>
        <w:t>Regulations</w:t>
      </w:r>
      <w:r>
        <w:tab/>
      </w:r>
      <w:r>
        <w:fldChar w:fldCharType="begin"/>
      </w:r>
      <w:r>
        <w:instrText xml:space="preserve"> PAGEREF _Toc313876470 \h </w:instrText>
      </w:r>
      <w:r>
        <w:fldChar w:fldCharType="separate"/>
      </w:r>
      <w:r>
        <w:t>50</w:t>
      </w:r>
      <w:r>
        <w:fldChar w:fldCharType="end"/>
      </w:r>
    </w:p>
    <w:p>
      <w:pPr>
        <w:pStyle w:val="TOC8"/>
        <w:rPr>
          <w:sz w:val="24"/>
          <w:szCs w:val="24"/>
          <w:lang w:val="en-US"/>
        </w:rPr>
      </w:pPr>
      <w:r>
        <w:t>53A.</w:t>
      </w:r>
      <w:r>
        <w:tab/>
        <w:t>Regulations may refer to published documents</w:t>
      </w:r>
      <w:r>
        <w:tab/>
      </w:r>
      <w:r>
        <w:fldChar w:fldCharType="begin"/>
      </w:r>
      <w:r>
        <w:instrText xml:space="preserve"> PAGEREF _Toc313876471 \h </w:instrText>
      </w:r>
      <w:r>
        <w:fldChar w:fldCharType="separate"/>
      </w:r>
      <w:r>
        <w:t>50</w:t>
      </w:r>
      <w:r>
        <w:fldChar w:fldCharType="end"/>
      </w:r>
    </w:p>
    <w:p>
      <w:pPr>
        <w:pStyle w:val="TOC8"/>
        <w:rPr>
          <w:sz w:val="24"/>
          <w:szCs w:val="24"/>
          <w:lang w:val="en-US"/>
        </w:rPr>
      </w:pPr>
      <w:r>
        <w:t>53.</w:t>
      </w:r>
      <w:r>
        <w:tab/>
        <w:t>Review of Act</w:t>
      </w:r>
      <w:r>
        <w:tab/>
      </w:r>
      <w:r>
        <w:fldChar w:fldCharType="begin"/>
      </w:r>
      <w:r>
        <w:instrText xml:space="preserve"> PAGEREF _Toc313876472 \h </w:instrText>
      </w:r>
      <w:r>
        <w:fldChar w:fldCharType="separate"/>
      </w:r>
      <w:r>
        <w:t>51</w:t>
      </w:r>
      <w:r>
        <w:fldChar w:fldCharType="end"/>
      </w:r>
    </w:p>
    <w:p>
      <w:pPr>
        <w:pStyle w:val="TOC2"/>
        <w:tabs>
          <w:tab w:val="right" w:leader="dot" w:pos="7086"/>
        </w:tabs>
        <w:rPr>
          <w:b w:val="0"/>
          <w:sz w:val="24"/>
          <w:szCs w:val="24"/>
          <w:lang w:val="en-US"/>
        </w:rPr>
      </w:pPr>
      <w:r>
        <w:t>Part 6 — Transitional provisions</w:t>
      </w:r>
    </w:p>
    <w:p>
      <w:pPr>
        <w:pStyle w:val="TOC4"/>
        <w:tabs>
          <w:tab w:val="right" w:leader="dot" w:pos="7086"/>
        </w:tabs>
        <w:rPr>
          <w:b w:val="0"/>
          <w:sz w:val="24"/>
          <w:szCs w:val="24"/>
          <w:lang w:val="en-US"/>
        </w:rPr>
      </w:pPr>
      <w:r>
        <w:t xml:space="preserve">Division 1 — Provisions relating to repeal of </w:t>
      </w:r>
      <w:r>
        <w:rPr>
          <w:i/>
        </w:rPr>
        <w:t>Children and Community Services Act 2004</w:t>
      </w:r>
      <w:r>
        <w:t xml:space="preserve"> Part 8</w:t>
      </w:r>
    </w:p>
    <w:p>
      <w:pPr>
        <w:pStyle w:val="TOC8"/>
        <w:rPr>
          <w:sz w:val="24"/>
          <w:szCs w:val="24"/>
          <w:lang w:val="en-US"/>
        </w:rPr>
      </w:pPr>
      <w:r>
        <w:t>54.</w:t>
      </w:r>
      <w:r>
        <w:tab/>
        <w:t>Terms used</w:t>
      </w:r>
      <w:r>
        <w:tab/>
      </w:r>
      <w:r>
        <w:fldChar w:fldCharType="begin"/>
      </w:r>
      <w:r>
        <w:instrText xml:space="preserve"> PAGEREF _Toc313876475 \h </w:instrText>
      </w:r>
      <w:r>
        <w:fldChar w:fldCharType="separate"/>
      </w:r>
      <w:r>
        <w:t>52</w:t>
      </w:r>
      <w:r>
        <w:fldChar w:fldCharType="end"/>
      </w:r>
    </w:p>
    <w:p>
      <w:pPr>
        <w:pStyle w:val="TOC8"/>
        <w:rPr>
          <w:sz w:val="24"/>
          <w:szCs w:val="24"/>
          <w:lang w:val="en-US"/>
        </w:rPr>
      </w:pPr>
      <w:r>
        <w:t>55.</w:t>
      </w:r>
      <w:r>
        <w:tab/>
      </w:r>
      <w:r>
        <w:rPr>
          <w:i/>
          <w:iCs/>
        </w:rPr>
        <w:t>Interpretation Act 1984</w:t>
      </w:r>
      <w:r>
        <w:t xml:space="preserve"> not affected</w:t>
      </w:r>
      <w:r>
        <w:tab/>
      </w:r>
      <w:r>
        <w:fldChar w:fldCharType="begin"/>
      </w:r>
      <w:r>
        <w:instrText xml:space="preserve"> PAGEREF _Toc313876476 \h </w:instrText>
      </w:r>
      <w:r>
        <w:fldChar w:fldCharType="separate"/>
      </w:r>
      <w:r>
        <w:t>52</w:t>
      </w:r>
      <w:r>
        <w:fldChar w:fldCharType="end"/>
      </w:r>
    </w:p>
    <w:p>
      <w:pPr>
        <w:pStyle w:val="TOC8"/>
        <w:rPr>
          <w:sz w:val="24"/>
          <w:szCs w:val="24"/>
          <w:lang w:val="en-US"/>
        </w:rPr>
      </w:pPr>
      <w:r>
        <w:t>56.</w:t>
      </w:r>
      <w:r>
        <w:tab/>
        <w:t>Continuation of certain regulations</w:t>
      </w:r>
      <w:r>
        <w:tab/>
      </w:r>
      <w:r>
        <w:fldChar w:fldCharType="begin"/>
      </w:r>
      <w:r>
        <w:instrText xml:space="preserve"> PAGEREF _Toc313876477 \h </w:instrText>
      </w:r>
      <w:r>
        <w:fldChar w:fldCharType="separate"/>
      </w:r>
      <w:r>
        <w:t>52</w:t>
      </w:r>
      <w:r>
        <w:fldChar w:fldCharType="end"/>
      </w:r>
    </w:p>
    <w:p>
      <w:pPr>
        <w:pStyle w:val="TOC8"/>
        <w:rPr>
          <w:sz w:val="24"/>
          <w:szCs w:val="24"/>
          <w:lang w:val="en-US"/>
        </w:rPr>
      </w:pPr>
      <w:r>
        <w:t>57.</w:t>
      </w:r>
      <w:r>
        <w:tab/>
        <w:t>Exemptions</w:t>
      </w:r>
      <w:r>
        <w:tab/>
      </w:r>
      <w:r>
        <w:fldChar w:fldCharType="begin"/>
      </w:r>
      <w:r>
        <w:instrText xml:space="preserve"> PAGEREF _Toc313876478 \h </w:instrText>
      </w:r>
      <w:r>
        <w:fldChar w:fldCharType="separate"/>
      </w:r>
      <w:r>
        <w:t>53</w:t>
      </w:r>
      <w:r>
        <w:fldChar w:fldCharType="end"/>
      </w:r>
    </w:p>
    <w:p>
      <w:pPr>
        <w:pStyle w:val="TOC8"/>
        <w:rPr>
          <w:sz w:val="24"/>
          <w:szCs w:val="24"/>
          <w:lang w:val="en-US"/>
        </w:rPr>
      </w:pPr>
      <w:r>
        <w:t>58.</w:t>
      </w:r>
      <w:r>
        <w:tab/>
        <w:t>Applications for licence or renewal of licence</w:t>
      </w:r>
      <w:r>
        <w:tab/>
      </w:r>
      <w:r>
        <w:fldChar w:fldCharType="begin"/>
      </w:r>
      <w:r>
        <w:instrText xml:space="preserve"> PAGEREF _Toc313876479 \h </w:instrText>
      </w:r>
      <w:r>
        <w:fldChar w:fldCharType="separate"/>
      </w:r>
      <w:r>
        <w:t>53</w:t>
      </w:r>
      <w:r>
        <w:fldChar w:fldCharType="end"/>
      </w:r>
    </w:p>
    <w:p>
      <w:pPr>
        <w:pStyle w:val="TOC8"/>
        <w:rPr>
          <w:sz w:val="24"/>
          <w:szCs w:val="24"/>
          <w:lang w:val="en-US"/>
        </w:rPr>
      </w:pPr>
      <w:r>
        <w:t>59.</w:t>
      </w:r>
      <w:r>
        <w:tab/>
        <w:t>Licences</w:t>
      </w:r>
      <w:r>
        <w:tab/>
      </w:r>
      <w:r>
        <w:fldChar w:fldCharType="begin"/>
      </w:r>
      <w:r>
        <w:instrText xml:space="preserve"> PAGEREF _Toc313876480 \h </w:instrText>
      </w:r>
      <w:r>
        <w:fldChar w:fldCharType="separate"/>
      </w:r>
      <w:r>
        <w:t>53</w:t>
      </w:r>
      <w:r>
        <w:fldChar w:fldCharType="end"/>
      </w:r>
    </w:p>
    <w:p>
      <w:pPr>
        <w:pStyle w:val="TOC8"/>
        <w:rPr>
          <w:sz w:val="24"/>
          <w:szCs w:val="24"/>
          <w:lang w:val="en-US"/>
        </w:rPr>
      </w:pPr>
      <w:r>
        <w:t>60.</w:t>
      </w:r>
      <w:r>
        <w:tab/>
        <w:t>References to Part 8 provisions</w:t>
      </w:r>
      <w:r>
        <w:tab/>
      </w:r>
      <w:r>
        <w:fldChar w:fldCharType="begin"/>
      </w:r>
      <w:r>
        <w:instrText xml:space="preserve"> PAGEREF _Toc313876481 \h </w:instrText>
      </w:r>
      <w:r>
        <w:fldChar w:fldCharType="separate"/>
      </w:r>
      <w:r>
        <w:t>54</w:t>
      </w:r>
      <w:r>
        <w:fldChar w:fldCharType="end"/>
      </w:r>
    </w:p>
    <w:p>
      <w:pPr>
        <w:pStyle w:val="TOC8"/>
        <w:rPr>
          <w:sz w:val="24"/>
          <w:szCs w:val="24"/>
          <w:lang w:val="en-US"/>
        </w:rPr>
      </w:pPr>
      <w:r>
        <w:t>61.</w:t>
      </w:r>
      <w:r>
        <w:tab/>
        <w:t>Transitional regulations</w:t>
      </w:r>
      <w:r>
        <w:tab/>
      </w:r>
      <w:r>
        <w:fldChar w:fldCharType="begin"/>
      </w:r>
      <w:r>
        <w:instrText xml:space="preserve"> PAGEREF _Toc313876482 \h </w:instrText>
      </w:r>
      <w:r>
        <w:fldChar w:fldCharType="separate"/>
      </w:r>
      <w:r>
        <w:t>54</w:t>
      </w:r>
      <w:r>
        <w:fldChar w:fldCharType="end"/>
      </w:r>
    </w:p>
    <w:p>
      <w:pPr>
        <w:pStyle w:val="TOC4"/>
        <w:tabs>
          <w:tab w:val="right" w:leader="dot" w:pos="7086"/>
        </w:tabs>
        <w:rPr>
          <w:b w:val="0"/>
          <w:sz w:val="24"/>
          <w:szCs w:val="24"/>
          <w:lang w:val="en-US"/>
        </w:rPr>
      </w:pPr>
      <w:r>
        <w:t xml:space="preserve">Division 2 — Provisions relating to </w:t>
      </w:r>
      <w:r>
        <w:rPr>
          <w:i/>
        </w:rPr>
        <w:t>Child Care Services Amendment Act 2011</w:t>
      </w:r>
    </w:p>
    <w:p>
      <w:pPr>
        <w:pStyle w:val="TOC8"/>
        <w:rPr>
          <w:sz w:val="24"/>
          <w:szCs w:val="24"/>
          <w:lang w:val="en-US"/>
        </w:rPr>
      </w:pPr>
      <w:r>
        <w:t>62A.</w:t>
      </w:r>
      <w:r>
        <w:tab/>
      </w:r>
      <w:r>
        <w:rPr>
          <w:i/>
          <w:iCs/>
        </w:rPr>
        <w:t>Interpretation Act 1984</w:t>
      </w:r>
      <w:r>
        <w:t xml:space="preserve"> not affected</w:t>
      </w:r>
      <w:r>
        <w:tab/>
      </w:r>
      <w:r>
        <w:fldChar w:fldCharType="begin"/>
      </w:r>
      <w:r>
        <w:instrText xml:space="preserve"> PAGEREF _Toc313876484 \h </w:instrText>
      </w:r>
      <w:r>
        <w:fldChar w:fldCharType="separate"/>
      </w:r>
      <w:r>
        <w:t>55</w:t>
      </w:r>
      <w:r>
        <w:fldChar w:fldCharType="end"/>
      </w:r>
    </w:p>
    <w:p>
      <w:pPr>
        <w:pStyle w:val="TOC8"/>
        <w:rPr>
          <w:sz w:val="24"/>
          <w:szCs w:val="24"/>
          <w:lang w:val="en-US"/>
        </w:rPr>
      </w:pPr>
      <w:r>
        <w:t>62B.</w:t>
      </w:r>
      <w:r>
        <w:tab/>
        <w:t>Licensing officers</w:t>
      </w:r>
      <w:r>
        <w:tab/>
      </w:r>
      <w:r>
        <w:fldChar w:fldCharType="begin"/>
      </w:r>
      <w:r>
        <w:instrText xml:space="preserve"> PAGEREF _Toc313876485 \h </w:instrText>
      </w:r>
      <w:r>
        <w:fldChar w:fldCharType="separate"/>
      </w:r>
      <w:r>
        <w:t>55</w:t>
      </w:r>
      <w:r>
        <w:fldChar w:fldCharType="end"/>
      </w:r>
    </w:p>
    <w:p>
      <w:pPr>
        <w:pStyle w:val="TOC8"/>
        <w:rPr>
          <w:sz w:val="24"/>
          <w:szCs w:val="24"/>
          <w:lang w:val="en-US"/>
        </w:rPr>
      </w:pPr>
      <w:r>
        <w:t>62C.</w:t>
      </w:r>
      <w:r>
        <w:tab/>
        <w:t>Supervising officers</w:t>
      </w:r>
      <w:r>
        <w:tab/>
      </w:r>
      <w:r>
        <w:fldChar w:fldCharType="begin"/>
      </w:r>
      <w:r>
        <w:instrText xml:space="preserve"> PAGEREF _Toc313876486 \h </w:instrText>
      </w:r>
      <w:r>
        <w:fldChar w:fldCharType="separate"/>
      </w:r>
      <w:r>
        <w:t>55</w:t>
      </w:r>
      <w:r>
        <w:fldChar w:fldCharType="end"/>
      </w:r>
    </w:p>
    <w:p>
      <w:pPr>
        <w:pStyle w:val="TOC8"/>
        <w:rPr>
          <w:sz w:val="24"/>
          <w:szCs w:val="24"/>
          <w:lang w:val="en-US"/>
        </w:rPr>
      </w:pPr>
      <w:r>
        <w:t>62D.</w:t>
      </w:r>
      <w:r>
        <w:tab/>
        <w:t>Suspensions</w:t>
      </w:r>
      <w:r>
        <w:tab/>
      </w:r>
      <w:r>
        <w:fldChar w:fldCharType="begin"/>
      </w:r>
      <w:r>
        <w:instrText xml:space="preserve"> PAGEREF _Toc313876487 \h </w:instrText>
      </w:r>
      <w:r>
        <w:fldChar w:fldCharType="separate"/>
      </w:r>
      <w:r>
        <w:t>56</w:t>
      </w:r>
      <w:r>
        <w:fldChar w:fldCharType="end"/>
      </w:r>
    </w:p>
    <w:p>
      <w:pPr>
        <w:pStyle w:val="TOC8"/>
        <w:rPr>
          <w:sz w:val="24"/>
          <w:szCs w:val="24"/>
          <w:lang w:val="en-US"/>
        </w:rPr>
      </w:pPr>
      <w:r>
        <w:t>62E.</w:t>
      </w:r>
      <w:r>
        <w:tab/>
        <w:t>Transitional regulations</w:t>
      </w:r>
      <w:r>
        <w:tab/>
      </w:r>
      <w:r>
        <w:fldChar w:fldCharType="begin"/>
      </w:r>
      <w:r>
        <w:instrText xml:space="preserve"> PAGEREF _Toc313876488 \h </w:instrText>
      </w:r>
      <w:r>
        <w:fldChar w:fldCharType="separate"/>
      </w:r>
      <w:r>
        <w:t>57</w:t>
      </w:r>
      <w:r>
        <w:fldChar w:fldCharType="end"/>
      </w:r>
    </w:p>
    <w:p>
      <w:pPr>
        <w:pStyle w:val="TOC2"/>
        <w:tabs>
          <w:tab w:val="right" w:leader="dot" w:pos="7086"/>
        </w:tabs>
        <w:rPr>
          <w:b w:val="0"/>
          <w:sz w:val="24"/>
          <w:szCs w:val="24"/>
          <w:lang w:val="en-US"/>
        </w:rPr>
      </w:pPr>
      <w:r>
        <w:t>Part 7 — Other Acts amended</w:t>
      </w:r>
    </w:p>
    <w:p>
      <w:pPr>
        <w:pStyle w:val="TOC4"/>
        <w:tabs>
          <w:tab w:val="right" w:leader="dot" w:pos="7086"/>
        </w:tabs>
        <w:rPr>
          <w:b w:val="0"/>
          <w:sz w:val="24"/>
          <w:szCs w:val="24"/>
          <w:lang w:val="en-US"/>
        </w:rPr>
      </w:pPr>
      <w:r>
        <w:t>Division 1 — </w:t>
      </w:r>
      <w:r>
        <w:rPr>
          <w:i/>
          <w:iCs/>
        </w:rPr>
        <w:t>Children and Community Services Act 2004</w:t>
      </w:r>
    </w:p>
    <w:p>
      <w:pPr>
        <w:pStyle w:val="TOC8"/>
        <w:rPr>
          <w:sz w:val="24"/>
          <w:szCs w:val="24"/>
          <w:lang w:val="en-US"/>
        </w:rPr>
      </w:pPr>
      <w:r>
        <w:t>62.</w:t>
      </w:r>
      <w:r>
        <w:tab/>
        <w:t>The Act amended in this Division</w:t>
      </w:r>
      <w:r>
        <w:tab/>
      </w:r>
      <w:r>
        <w:fldChar w:fldCharType="begin"/>
      </w:r>
      <w:r>
        <w:instrText xml:space="preserve"> PAGEREF _Toc313876491 \h </w:instrText>
      </w:r>
      <w:r>
        <w:fldChar w:fldCharType="separate"/>
      </w:r>
      <w:r>
        <w:t>59</w:t>
      </w:r>
      <w:r>
        <w:fldChar w:fldCharType="end"/>
      </w:r>
    </w:p>
    <w:p>
      <w:pPr>
        <w:pStyle w:val="TOC8"/>
        <w:rPr>
          <w:sz w:val="24"/>
          <w:szCs w:val="24"/>
          <w:lang w:val="en-US"/>
        </w:rPr>
      </w:pPr>
      <w:r>
        <w:t>63.</w:t>
      </w:r>
      <w:r>
        <w:tab/>
        <w:t>Long title amended</w:t>
      </w:r>
      <w:r>
        <w:tab/>
      </w:r>
      <w:r>
        <w:fldChar w:fldCharType="begin"/>
      </w:r>
      <w:r>
        <w:instrText xml:space="preserve"> PAGEREF _Toc313876492 \h </w:instrText>
      </w:r>
      <w:r>
        <w:fldChar w:fldCharType="separate"/>
      </w:r>
      <w:r>
        <w:t>59</w:t>
      </w:r>
      <w:r>
        <w:fldChar w:fldCharType="end"/>
      </w:r>
    </w:p>
    <w:p>
      <w:pPr>
        <w:pStyle w:val="TOC8"/>
        <w:rPr>
          <w:sz w:val="24"/>
          <w:szCs w:val="24"/>
          <w:lang w:val="en-US"/>
        </w:rPr>
      </w:pPr>
      <w:r>
        <w:t>64.</w:t>
      </w:r>
      <w:r>
        <w:tab/>
        <w:t>Section 6 amended</w:t>
      </w:r>
      <w:r>
        <w:tab/>
      </w:r>
      <w:r>
        <w:fldChar w:fldCharType="begin"/>
      </w:r>
      <w:r>
        <w:instrText xml:space="preserve"> PAGEREF _Toc313876493 \h </w:instrText>
      </w:r>
      <w:r>
        <w:fldChar w:fldCharType="separate"/>
      </w:r>
      <w:r>
        <w:t>59</w:t>
      </w:r>
      <w:r>
        <w:fldChar w:fldCharType="end"/>
      </w:r>
    </w:p>
    <w:p>
      <w:pPr>
        <w:pStyle w:val="TOC8"/>
        <w:rPr>
          <w:sz w:val="24"/>
          <w:szCs w:val="24"/>
          <w:lang w:val="en-US"/>
        </w:rPr>
      </w:pPr>
      <w:r>
        <w:t>65.</w:t>
      </w:r>
      <w:r>
        <w:tab/>
        <w:t>Part 8 repealed</w:t>
      </w:r>
      <w:r>
        <w:tab/>
      </w:r>
      <w:r>
        <w:fldChar w:fldCharType="begin"/>
      </w:r>
      <w:r>
        <w:instrText xml:space="preserve"> PAGEREF _Toc313876494 \h </w:instrText>
      </w:r>
      <w:r>
        <w:fldChar w:fldCharType="separate"/>
      </w:r>
      <w:r>
        <w:t>59</w:t>
      </w:r>
      <w:r>
        <w:fldChar w:fldCharType="end"/>
      </w:r>
    </w:p>
    <w:p>
      <w:pPr>
        <w:pStyle w:val="TOC4"/>
        <w:tabs>
          <w:tab w:val="right" w:leader="dot" w:pos="7086"/>
        </w:tabs>
        <w:rPr>
          <w:b w:val="0"/>
          <w:sz w:val="24"/>
          <w:szCs w:val="24"/>
          <w:lang w:val="en-US"/>
        </w:rPr>
      </w:pPr>
      <w:r>
        <w:t>Division 2 — </w:t>
      </w:r>
      <w:r>
        <w:rPr>
          <w:i/>
        </w:rPr>
        <w:t>Constitution Acts Amendment Act 1899</w:t>
      </w:r>
    </w:p>
    <w:p>
      <w:pPr>
        <w:pStyle w:val="TOC8"/>
        <w:rPr>
          <w:sz w:val="24"/>
          <w:szCs w:val="24"/>
          <w:lang w:val="en-US"/>
        </w:rPr>
      </w:pPr>
      <w:r>
        <w:t>66.</w:t>
      </w:r>
      <w:r>
        <w:tab/>
        <w:t>The Act amended in this Division</w:t>
      </w:r>
      <w:r>
        <w:tab/>
      </w:r>
      <w:r>
        <w:fldChar w:fldCharType="begin"/>
      </w:r>
      <w:r>
        <w:instrText xml:space="preserve"> PAGEREF _Toc313876496 \h </w:instrText>
      </w:r>
      <w:r>
        <w:fldChar w:fldCharType="separate"/>
      </w:r>
      <w:r>
        <w:t>60</w:t>
      </w:r>
      <w:r>
        <w:fldChar w:fldCharType="end"/>
      </w:r>
    </w:p>
    <w:p>
      <w:pPr>
        <w:pStyle w:val="TOC8"/>
        <w:rPr>
          <w:sz w:val="24"/>
          <w:szCs w:val="24"/>
          <w:lang w:val="en-US"/>
        </w:rPr>
      </w:pPr>
      <w:r>
        <w:t>67.</w:t>
      </w:r>
      <w:r>
        <w:tab/>
        <w:t>Schedule V amended</w:t>
      </w:r>
      <w:r>
        <w:tab/>
      </w:r>
      <w:r>
        <w:fldChar w:fldCharType="begin"/>
      </w:r>
      <w:r>
        <w:instrText xml:space="preserve"> PAGEREF _Toc313876497 \h </w:instrText>
      </w:r>
      <w:r>
        <w:fldChar w:fldCharType="separate"/>
      </w:r>
      <w:r>
        <w:t>60</w:t>
      </w:r>
      <w:r>
        <w:fldChar w:fldCharType="end"/>
      </w:r>
    </w:p>
    <w:p>
      <w:pPr>
        <w:pStyle w:val="TOC4"/>
        <w:tabs>
          <w:tab w:val="right" w:leader="dot" w:pos="7086"/>
        </w:tabs>
        <w:rPr>
          <w:b w:val="0"/>
          <w:sz w:val="24"/>
          <w:szCs w:val="24"/>
          <w:lang w:val="en-US"/>
        </w:rPr>
      </w:pPr>
      <w:r>
        <w:t>Division 3 — </w:t>
      </w:r>
      <w:r>
        <w:rPr>
          <w:i/>
        </w:rPr>
        <w:t>Evidence Act 1906</w:t>
      </w:r>
    </w:p>
    <w:p>
      <w:pPr>
        <w:pStyle w:val="TOC8"/>
        <w:rPr>
          <w:sz w:val="24"/>
          <w:szCs w:val="24"/>
          <w:lang w:val="en-US"/>
        </w:rPr>
      </w:pPr>
      <w:r>
        <w:t>68.</w:t>
      </w:r>
      <w:r>
        <w:tab/>
        <w:t>The Act amended in this Division</w:t>
      </w:r>
      <w:r>
        <w:tab/>
      </w:r>
      <w:r>
        <w:fldChar w:fldCharType="begin"/>
      </w:r>
      <w:r>
        <w:instrText xml:space="preserve"> PAGEREF _Toc313876499 \h </w:instrText>
      </w:r>
      <w:r>
        <w:fldChar w:fldCharType="separate"/>
      </w:r>
      <w:r>
        <w:t>60</w:t>
      </w:r>
      <w:r>
        <w:fldChar w:fldCharType="end"/>
      </w:r>
    </w:p>
    <w:p>
      <w:pPr>
        <w:pStyle w:val="TOC8"/>
        <w:rPr>
          <w:sz w:val="24"/>
          <w:szCs w:val="24"/>
          <w:lang w:val="en-US"/>
        </w:rPr>
      </w:pPr>
      <w:r>
        <w:t>69.</w:t>
      </w:r>
      <w:r>
        <w:tab/>
        <w:t>Section 19L amended</w:t>
      </w:r>
      <w:r>
        <w:tab/>
      </w:r>
      <w:r>
        <w:fldChar w:fldCharType="begin"/>
      </w:r>
      <w:r>
        <w:instrText xml:space="preserve"> PAGEREF _Toc313876500 \h </w:instrText>
      </w:r>
      <w:r>
        <w:fldChar w:fldCharType="separate"/>
      </w:r>
      <w:r>
        <w:t>60</w:t>
      </w:r>
      <w:r>
        <w:fldChar w:fldCharType="end"/>
      </w:r>
    </w:p>
    <w:p>
      <w:pPr>
        <w:pStyle w:val="TOC4"/>
        <w:tabs>
          <w:tab w:val="right" w:leader="dot" w:pos="7086"/>
        </w:tabs>
        <w:rPr>
          <w:b w:val="0"/>
          <w:sz w:val="24"/>
          <w:szCs w:val="24"/>
          <w:lang w:val="en-US"/>
        </w:rPr>
      </w:pPr>
      <w:r>
        <w:t>Division 4 — </w:t>
      </w:r>
      <w:r>
        <w:rPr>
          <w:i/>
          <w:iCs/>
        </w:rPr>
        <w:t>Working with Children (Criminal Record Checking) Act 2004</w:t>
      </w:r>
    </w:p>
    <w:p>
      <w:pPr>
        <w:pStyle w:val="TOC8"/>
        <w:rPr>
          <w:sz w:val="24"/>
          <w:szCs w:val="24"/>
          <w:lang w:val="en-US"/>
        </w:rPr>
      </w:pPr>
      <w:r>
        <w:t>70.</w:t>
      </w:r>
      <w:r>
        <w:tab/>
        <w:t>The Act amended in this Division</w:t>
      </w:r>
      <w:r>
        <w:tab/>
      </w:r>
      <w:r>
        <w:fldChar w:fldCharType="begin"/>
      </w:r>
      <w:r>
        <w:instrText xml:space="preserve"> PAGEREF _Toc313876502 \h </w:instrText>
      </w:r>
      <w:r>
        <w:fldChar w:fldCharType="separate"/>
      </w:r>
      <w:r>
        <w:t>61</w:t>
      </w:r>
      <w:r>
        <w:fldChar w:fldCharType="end"/>
      </w:r>
    </w:p>
    <w:p>
      <w:pPr>
        <w:pStyle w:val="TOC8"/>
        <w:rPr>
          <w:sz w:val="24"/>
          <w:szCs w:val="24"/>
          <w:lang w:val="en-US"/>
        </w:rPr>
      </w:pPr>
      <w:r>
        <w:t>71.</w:t>
      </w:r>
      <w:r>
        <w:tab/>
        <w:t>Section 4 amended</w:t>
      </w:r>
      <w:r>
        <w:tab/>
      </w:r>
      <w:r>
        <w:fldChar w:fldCharType="begin"/>
      </w:r>
      <w:r>
        <w:instrText xml:space="preserve"> PAGEREF _Toc313876503 \h </w:instrText>
      </w:r>
      <w:r>
        <w:fldChar w:fldCharType="separate"/>
      </w:r>
      <w:r>
        <w:t>61</w:t>
      </w:r>
      <w:r>
        <w:fldChar w:fldCharType="end"/>
      </w:r>
    </w:p>
    <w:p>
      <w:pPr>
        <w:pStyle w:val="TOC8"/>
        <w:rPr>
          <w:sz w:val="24"/>
          <w:szCs w:val="24"/>
          <w:lang w:val="en-US"/>
        </w:rPr>
      </w:pPr>
      <w:r>
        <w:t>72.</w:t>
      </w:r>
      <w:r>
        <w:tab/>
        <w:t>Section 5 amended</w:t>
      </w:r>
      <w:r>
        <w:tab/>
      </w:r>
      <w:r>
        <w:fldChar w:fldCharType="begin"/>
      </w:r>
      <w:r>
        <w:instrText xml:space="preserve"> PAGEREF _Toc313876504 \h </w:instrText>
      </w:r>
      <w:r>
        <w:fldChar w:fldCharType="separate"/>
      </w:r>
      <w:r>
        <w:t>61</w:t>
      </w:r>
      <w:r>
        <w:fldChar w:fldCharType="end"/>
      </w:r>
    </w:p>
    <w:p>
      <w:pPr>
        <w:pStyle w:val="TOC8"/>
        <w:rPr>
          <w:sz w:val="24"/>
          <w:szCs w:val="24"/>
          <w:lang w:val="en-US"/>
        </w:rPr>
      </w:pPr>
      <w:r>
        <w:t>73.</w:t>
      </w:r>
      <w:r>
        <w:tab/>
        <w:t>Section 38 amended</w:t>
      </w:r>
      <w:r>
        <w:tab/>
      </w:r>
      <w:r>
        <w:fldChar w:fldCharType="begin"/>
      </w:r>
      <w:r>
        <w:instrText xml:space="preserve"> PAGEREF _Toc313876505 \h </w:instrText>
      </w:r>
      <w:r>
        <w:fldChar w:fldCharType="separate"/>
      </w:r>
      <w:r>
        <w:t>62</w:t>
      </w:r>
      <w:r>
        <w:fldChar w:fldCharType="end"/>
      </w:r>
    </w:p>
    <w:p>
      <w:pPr>
        <w:pStyle w:val="TOC2"/>
        <w:tabs>
          <w:tab w:val="right" w:leader="dot" w:pos="7086"/>
        </w:tabs>
        <w:rPr>
          <w:b w:val="0"/>
          <w:sz w:val="24"/>
          <w:szCs w:val="24"/>
          <w:lang w:val="en-US"/>
        </w:rPr>
      </w:pPr>
      <w:r>
        <w:t>Schedule 1 — Purposes for which regulations may be made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_Toc313876508 \h </w:instrText>
      </w:r>
      <w:r>
        <w:fldChar w:fldCharType="separate"/>
      </w:r>
      <w:r>
        <w:t>66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Child Care Services Act 2007</w:t>
      </w:r>
    </w:p>
    <w:p>
      <w:pPr>
        <w:pStyle w:val="LongTitle"/>
        <w:suppressLineNumbers/>
        <w:rPr>
          <w:snapToGrid w:val="0"/>
        </w:rPr>
      </w:pPr>
      <w:bookmarkStart w:id="1" w:name="BillCited"/>
      <w:bookmarkEnd w:id="1"/>
      <w:r>
        <w:rPr>
          <w:snapToGrid w:val="0"/>
        </w:rPr>
        <w:t xml:space="preserve">An Act to regulate the provision of child care services, to make consequential amendments to the </w:t>
      </w:r>
      <w:r>
        <w:rPr>
          <w:i/>
          <w:iCs/>
          <w:snapToGrid w:val="0"/>
        </w:rPr>
        <w:t>Children and Community Services Act 2004</w:t>
      </w:r>
      <w:r>
        <w:rPr>
          <w:snapToGrid w:val="0"/>
        </w:rPr>
        <w:t xml:space="preserve"> and other Acts, and to provide for related matters.</w:t>
      </w:r>
    </w:p>
    <w:p>
      <w:pPr>
        <w:pStyle w:val="Heading2"/>
      </w:pPr>
      <w:bookmarkStart w:id="2" w:name="_Toc166047590"/>
      <w:bookmarkStart w:id="3" w:name="_Toc166048200"/>
      <w:bookmarkStart w:id="4" w:name="_Toc166317779"/>
      <w:bookmarkStart w:id="5" w:name="_Toc166318231"/>
      <w:bookmarkStart w:id="6" w:name="_Toc166319593"/>
      <w:bookmarkStart w:id="7" w:name="_Toc166400189"/>
      <w:bookmarkStart w:id="8" w:name="_Toc166400267"/>
      <w:bookmarkStart w:id="9" w:name="_Toc166464552"/>
      <w:bookmarkStart w:id="10" w:name="_Toc166468733"/>
      <w:bookmarkStart w:id="11" w:name="_Toc166468917"/>
      <w:bookmarkStart w:id="12" w:name="_Toc166472255"/>
      <w:bookmarkStart w:id="13" w:name="_Toc166476161"/>
      <w:bookmarkStart w:id="14" w:name="_Toc166477678"/>
      <w:bookmarkStart w:id="15" w:name="_Toc166477803"/>
      <w:bookmarkStart w:id="16" w:name="_Toc166485436"/>
      <w:bookmarkStart w:id="17" w:name="_Toc166488837"/>
      <w:bookmarkStart w:id="18" w:name="_Toc166489097"/>
      <w:bookmarkStart w:id="19" w:name="_Toc166489190"/>
      <w:bookmarkStart w:id="20" w:name="_Toc166489406"/>
      <w:bookmarkStart w:id="21" w:name="_Toc166489531"/>
      <w:bookmarkStart w:id="22" w:name="_Toc166491405"/>
      <w:bookmarkStart w:id="23" w:name="_Toc166491779"/>
      <w:bookmarkStart w:id="24" w:name="_Toc166492285"/>
      <w:bookmarkStart w:id="25" w:name="_Toc166493460"/>
      <w:bookmarkStart w:id="26" w:name="_Toc166494485"/>
      <w:bookmarkStart w:id="27" w:name="_Toc166494698"/>
      <w:bookmarkStart w:id="28" w:name="_Toc166495459"/>
      <w:bookmarkStart w:id="29" w:name="_Toc166497884"/>
      <w:bookmarkStart w:id="30" w:name="_Toc166553965"/>
      <w:bookmarkStart w:id="31" w:name="_Toc166554908"/>
      <w:bookmarkStart w:id="32" w:name="_Toc166561746"/>
      <w:bookmarkStart w:id="33" w:name="_Toc166561832"/>
      <w:bookmarkStart w:id="34" w:name="_Toc166562021"/>
      <w:bookmarkStart w:id="35" w:name="_Toc166563201"/>
      <w:bookmarkStart w:id="36" w:name="_Toc166563677"/>
      <w:bookmarkStart w:id="37" w:name="_Toc166564215"/>
      <w:bookmarkStart w:id="38" w:name="_Toc166564303"/>
      <w:bookmarkStart w:id="39" w:name="_Toc166564607"/>
      <w:bookmarkStart w:id="40" w:name="_Toc166566349"/>
      <w:bookmarkStart w:id="41" w:name="_Toc166566690"/>
      <w:bookmarkStart w:id="42" w:name="_Toc166567441"/>
      <w:bookmarkStart w:id="43" w:name="_Toc166568986"/>
      <w:bookmarkStart w:id="44" w:name="_Toc166569101"/>
      <w:bookmarkStart w:id="45" w:name="_Toc166569195"/>
      <w:bookmarkStart w:id="46" w:name="_Toc166569502"/>
      <w:bookmarkStart w:id="47" w:name="_Toc166569599"/>
      <w:bookmarkStart w:id="48" w:name="_Toc166570270"/>
      <w:bookmarkStart w:id="49" w:name="_Toc166570712"/>
      <w:bookmarkStart w:id="50" w:name="_Toc166637027"/>
      <w:bookmarkStart w:id="51" w:name="_Toc166639920"/>
      <w:bookmarkStart w:id="52" w:name="_Toc166650119"/>
      <w:bookmarkStart w:id="53" w:name="_Toc166650409"/>
      <w:bookmarkStart w:id="54" w:name="_Toc166651125"/>
      <w:bookmarkStart w:id="55" w:name="_Toc166652546"/>
      <w:bookmarkStart w:id="56" w:name="_Toc166653104"/>
      <w:bookmarkStart w:id="57" w:name="_Toc166653396"/>
      <w:bookmarkStart w:id="58" w:name="_Toc166653517"/>
      <w:bookmarkStart w:id="59" w:name="_Toc166654275"/>
      <w:bookmarkStart w:id="60" w:name="_Toc166654368"/>
      <w:bookmarkStart w:id="61" w:name="_Toc166898041"/>
      <w:bookmarkStart w:id="62" w:name="_Toc166898134"/>
      <w:bookmarkStart w:id="63" w:name="_Toc166923247"/>
      <w:bookmarkStart w:id="64" w:name="_Toc166923616"/>
      <w:bookmarkStart w:id="65" w:name="_Toc171321366"/>
      <w:bookmarkStart w:id="66" w:name="_Toc171328954"/>
      <w:bookmarkStart w:id="67" w:name="_Toc171329651"/>
      <w:bookmarkStart w:id="68" w:name="_Toc171330241"/>
      <w:bookmarkStart w:id="69" w:name="_Toc171330788"/>
      <w:bookmarkStart w:id="70" w:name="_Toc174261973"/>
      <w:bookmarkStart w:id="71" w:name="_Toc174356587"/>
      <w:bookmarkStart w:id="72" w:name="_Toc274201880"/>
      <w:bookmarkStart w:id="73" w:name="_Toc278971840"/>
      <w:bookmarkStart w:id="74" w:name="_Toc305589325"/>
      <w:bookmarkStart w:id="75" w:name="_Toc305594059"/>
      <w:bookmarkStart w:id="76" w:name="_Toc313542168"/>
      <w:bookmarkStart w:id="77" w:name="_Toc31387637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110755736"/>
      <w:bookmarkStart w:id="79" w:name="_Toc166923617"/>
      <w:bookmarkStart w:id="80" w:name="_Toc171321367"/>
      <w:bookmarkStart w:id="81" w:name="_Toc313876379"/>
      <w:r>
        <w:rPr>
          <w:rStyle w:val="CharSectno"/>
        </w:rPr>
        <w:t>1</w:t>
      </w:r>
      <w:r>
        <w:t>.</w:t>
      </w:r>
      <w:r>
        <w:tab/>
      </w:r>
      <w:r>
        <w:rPr>
          <w:snapToGrid w:val="0"/>
        </w:rPr>
        <w:t>Short title</w:t>
      </w:r>
      <w:bookmarkEnd w:id="78"/>
      <w:bookmarkEnd w:id="79"/>
      <w:bookmarkEnd w:id="80"/>
      <w:bookmarkEnd w:id="81"/>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82" w:name="_Toc110755737"/>
      <w:bookmarkStart w:id="83" w:name="_Toc166923618"/>
      <w:bookmarkStart w:id="84" w:name="_Toc171321368"/>
      <w:bookmarkStart w:id="85" w:name="_Toc313876380"/>
      <w:r>
        <w:rPr>
          <w:rStyle w:val="CharSectno"/>
        </w:rPr>
        <w:t>2</w:t>
      </w:r>
      <w:r>
        <w:rPr>
          <w:snapToGrid w:val="0"/>
        </w:rPr>
        <w:t>.</w:t>
      </w:r>
      <w:r>
        <w:rPr>
          <w:snapToGrid w:val="0"/>
        </w:rPr>
        <w:tab/>
      </w:r>
      <w:r>
        <w:t>Commencement</w:t>
      </w:r>
      <w:bookmarkEnd w:id="82"/>
      <w:bookmarkEnd w:id="83"/>
      <w:bookmarkEnd w:id="84"/>
      <w:bookmarkEnd w:id="85"/>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p>
    <w:p>
      <w:pPr>
        <w:pStyle w:val="Heading5"/>
      </w:pPr>
      <w:bookmarkStart w:id="86" w:name="_Toc313876381"/>
      <w:bookmarkStart w:id="87" w:name="_Toc166491486"/>
      <w:bookmarkStart w:id="88" w:name="_Toc166491860"/>
      <w:bookmarkStart w:id="89" w:name="_Toc166492366"/>
      <w:bookmarkStart w:id="90" w:name="_Toc166493542"/>
      <w:bookmarkStart w:id="91" w:name="_Toc166494567"/>
      <w:bookmarkStart w:id="92" w:name="_Toc166494780"/>
      <w:bookmarkStart w:id="93" w:name="_Toc166495541"/>
      <w:bookmarkStart w:id="94" w:name="_Toc166497968"/>
      <w:bookmarkStart w:id="95" w:name="_Toc166554048"/>
      <w:bookmarkStart w:id="96" w:name="_Toc166554992"/>
      <w:bookmarkStart w:id="97" w:name="_Toc166561831"/>
      <w:bookmarkStart w:id="98" w:name="_Toc166561917"/>
      <w:bookmarkStart w:id="99" w:name="_Toc166562106"/>
      <w:bookmarkStart w:id="100" w:name="_Toc166563286"/>
      <w:bookmarkStart w:id="101" w:name="_Toc166563763"/>
      <w:bookmarkStart w:id="102" w:name="_Toc166564302"/>
      <w:bookmarkStart w:id="103" w:name="_Toc166564390"/>
      <w:bookmarkStart w:id="104" w:name="_Toc166564694"/>
      <w:bookmarkStart w:id="105" w:name="_Toc166566436"/>
      <w:bookmarkStart w:id="106" w:name="_Toc166566777"/>
      <w:bookmarkStart w:id="107" w:name="_Toc166567529"/>
      <w:bookmarkStart w:id="108" w:name="_Toc166569079"/>
      <w:bookmarkStart w:id="109" w:name="_Toc166569194"/>
      <w:bookmarkStart w:id="110" w:name="_Toc166569288"/>
      <w:bookmarkStart w:id="111" w:name="_Toc166569595"/>
      <w:bookmarkStart w:id="112" w:name="_Toc166569692"/>
      <w:bookmarkStart w:id="113" w:name="_Toc166570363"/>
      <w:bookmarkStart w:id="114" w:name="_Toc166570805"/>
      <w:bookmarkStart w:id="115" w:name="_Toc166637120"/>
      <w:bookmarkStart w:id="116" w:name="_Toc166640013"/>
      <w:bookmarkStart w:id="117" w:name="_Toc166650212"/>
      <w:bookmarkStart w:id="118" w:name="_Toc166650502"/>
      <w:bookmarkStart w:id="119" w:name="_Toc166651218"/>
      <w:bookmarkStart w:id="120" w:name="_Toc166652639"/>
      <w:bookmarkStart w:id="121" w:name="_Toc166653196"/>
      <w:bookmarkStart w:id="122" w:name="_Toc166653488"/>
      <w:bookmarkStart w:id="123" w:name="_Toc166653609"/>
      <w:bookmarkStart w:id="124" w:name="_Toc166654367"/>
      <w:bookmarkStart w:id="125" w:name="_Toc166654460"/>
      <w:bookmarkStart w:id="126" w:name="_Toc166898133"/>
      <w:bookmarkStart w:id="127" w:name="_Toc166898226"/>
      <w:bookmarkStart w:id="128" w:name="_Toc166923339"/>
      <w:bookmarkStart w:id="129" w:name="_Toc166923708"/>
      <w:bookmarkStart w:id="130" w:name="_Toc171321458"/>
      <w:bookmarkStart w:id="131" w:name="_Toc171329046"/>
      <w:r>
        <w:rPr>
          <w:rStyle w:val="CharSectno"/>
        </w:rPr>
        <w:t>3</w:t>
      </w:r>
      <w:r>
        <w:t>.</w:t>
      </w:r>
      <w:r>
        <w:tab/>
        <w:t>Terms used in this Act</w:t>
      </w:r>
      <w:bookmarkEnd w:id="86"/>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tab/>
      </w:r>
      <w:r>
        <w:rPr>
          <w:rStyle w:val="CharDefText"/>
        </w:rPr>
        <w:t>corporate licensee</w:t>
      </w:r>
      <w:r>
        <w:t xml:space="preserve"> means a licensee that is a body corporate but is not a public authority;</w:t>
      </w:r>
    </w:p>
    <w:p>
      <w:pPr>
        <w:pStyle w:val="Defstart"/>
      </w:pPr>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child care service provided by an individual at a place where — </w:t>
      </w:r>
    </w:p>
    <w:p>
      <w:pPr>
        <w:pStyle w:val="Defpara"/>
      </w:pPr>
      <w:r>
        <w:tab/>
        <w:t>(a)</w:t>
      </w:r>
      <w:r>
        <w:tab/>
        <w:t>the individual providing the service lives; and</w:t>
      </w:r>
    </w:p>
    <w:p>
      <w:pPr>
        <w:pStyle w:val="Defpara"/>
      </w:pPr>
      <w:r>
        <w:tab/>
        <w:t>(b)</w:t>
      </w:r>
      <w:r>
        <w:tab/>
        <w:t>none of the children to whom the service is provided live;</w:t>
      </w:r>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pPr>
      <w:r>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1987</w:t>
      </w:r>
      <w:r>
        <w:t xml:space="preserve"> section 3(1),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pPr>
      <w:r>
        <w:tab/>
        <w:t>[Section 3 amended by No. 38 of 2011 s. 4.]</w:t>
      </w:r>
    </w:p>
    <w:p>
      <w:pPr>
        <w:pStyle w:val="Heading5"/>
      </w:pPr>
      <w:bookmarkStart w:id="132" w:name="_Toc313876382"/>
      <w:r>
        <w:rPr>
          <w:rStyle w:val="CharSectno"/>
        </w:rPr>
        <w:t>4</w:t>
      </w:r>
      <w:r>
        <w:t>.</w:t>
      </w:r>
      <w:r>
        <w:tab/>
        <w:t>Meaning of “child care service”</w:t>
      </w:r>
      <w:bookmarkEnd w:id="132"/>
    </w:p>
    <w:p>
      <w:pPr>
        <w:pStyle w:val="Subsection"/>
      </w:pPr>
      <w:r>
        <w:tab/>
        <w:t>(1)</w:t>
      </w:r>
      <w:r>
        <w:tab/>
        <w:t>For the purposes of this Act a child care service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 or</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“child care service” does not include — </w:t>
      </w:r>
    </w:p>
    <w:p>
      <w:pPr>
        <w:pStyle w:val="Indenta"/>
      </w:pPr>
      <w:r>
        <w:tab/>
        <w:t>(a)</w:t>
      </w:r>
      <w:r>
        <w:tab/>
        <w:t>care provided to a child by a parent, relative or carer of the child; or</w:t>
      </w:r>
    </w:p>
    <w:p>
      <w:pPr>
        <w:pStyle w:val="Indenta"/>
      </w:pPr>
      <w:r>
        <w:tab/>
        <w:t>(b)</w:t>
      </w:r>
      <w:r>
        <w:tab/>
        <w:t xml:space="preserve">care provided to a child by a person in accordance with a parenting order under the </w:t>
      </w:r>
      <w:r>
        <w:rPr>
          <w:i/>
        </w:rPr>
        <w:t>Family Law Act 1975</w:t>
      </w:r>
      <w:r>
        <w:t xml:space="preserve"> of the Commonwealth or the </w:t>
      </w:r>
      <w:r>
        <w:rPr>
          <w:i/>
        </w:rPr>
        <w:t>Family Court Act 1997</w:t>
      </w:r>
      <w:r>
        <w:t>; or</w:t>
      </w:r>
    </w:p>
    <w:p>
      <w:pPr>
        <w:pStyle w:val="Indenta"/>
      </w:pPr>
      <w:r>
        <w:tab/>
        <w:t>(c)</w:t>
      </w:r>
      <w:r>
        <w:tab/>
        <w:t xml:space="preserve">care provided to a child in accordance with an approval under the </w:t>
      </w:r>
      <w:r>
        <w:rPr>
          <w:i/>
        </w:rPr>
        <w:t>Children and Community Services Act 2004</w:t>
      </w:r>
      <w:r>
        <w:rPr>
          <w:i/>
          <w:iCs/>
        </w:rPr>
        <w:t xml:space="preserve"> </w:t>
      </w:r>
      <w:r>
        <w:t>section 104(3); or</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r>
      <w:r>
        <w:tab/>
        <w:t>or</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r>
      <w:r>
        <w:tab/>
        <w:t>or</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Heading5"/>
      </w:pPr>
      <w:bookmarkStart w:id="133" w:name="_Toc313876383"/>
      <w:r>
        <w:rPr>
          <w:rStyle w:val="CharSectno"/>
        </w:rPr>
        <w:t>5A</w:t>
      </w:r>
      <w:r>
        <w:t>.</w:t>
      </w:r>
      <w:r>
        <w:tab/>
        <w:t>Term used: supervising officer</w:t>
      </w:r>
      <w:bookmarkEnd w:id="133"/>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pPr>
      <w:r>
        <w:tab/>
        <w:t>(2)</w:t>
      </w:r>
      <w:r>
        <w:tab/>
        <w:t>Regulations made for the purposes of subsection (1)(b)(ii) must not allow a licensee for a child care service to nominate 2 or more individuals as the supervising officer for the service at the same time.</w:t>
      </w:r>
    </w:p>
    <w:p>
      <w:pPr>
        <w:pStyle w:val="Footnotesection"/>
      </w:pPr>
      <w:r>
        <w:tab/>
        <w:t>[Section 5A inserted by No. 38 of 2011 s. 5.]</w:t>
      </w:r>
    </w:p>
    <w:p>
      <w:pPr>
        <w:pStyle w:val="Heading5"/>
      </w:pPr>
      <w:bookmarkStart w:id="134" w:name="_Toc313876384"/>
      <w:r>
        <w:rPr>
          <w:rStyle w:val="CharSectno"/>
        </w:rPr>
        <w:t>5</w:t>
      </w:r>
      <w:r>
        <w:t>.</w:t>
      </w:r>
      <w:r>
        <w:tab/>
        <w:t>Object</w:t>
      </w:r>
      <w:bookmarkEnd w:id="134"/>
    </w:p>
    <w:p>
      <w:pPr>
        <w:pStyle w:val="Subsection"/>
      </w:pPr>
      <w:r>
        <w:tab/>
      </w:r>
      <w:r>
        <w:tab/>
        <w:t>The object of this Act is to protect, and promote the best interests of, children who receive child care services.</w:t>
      </w:r>
    </w:p>
    <w:p>
      <w:pPr>
        <w:pStyle w:val="Heading5"/>
      </w:pPr>
      <w:bookmarkStart w:id="135" w:name="_Toc313876385"/>
      <w:r>
        <w:rPr>
          <w:rStyle w:val="CharSectno"/>
        </w:rPr>
        <w:t>6</w:t>
      </w:r>
      <w:r>
        <w:t>.</w:t>
      </w:r>
      <w:r>
        <w:tab/>
        <w:t>Best interests of children paramount</w:t>
      </w:r>
      <w:bookmarkEnd w:id="135"/>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136" w:name="_Toc313876386"/>
      <w:r>
        <w:rPr>
          <w:rStyle w:val="CharSectno"/>
        </w:rPr>
        <w:t>7</w:t>
      </w:r>
      <w:r>
        <w:t>.</w:t>
      </w:r>
      <w:r>
        <w:tab/>
        <w:t>Guiding principles</w:t>
      </w:r>
      <w:bookmarkEnd w:id="136"/>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137" w:name="_Toc313876387"/>
      <w:r>
        <w:rPr>
          <w:rStyle w:val="CharSectno"/>
        </w:rPr>
        <w:t>8</w:t>
      </w:r>
      <w:r>
        <w:t>.</w:t>
      </w:r>
      <w:r>
        <w:tab/>
        <w:t>Crown bound</w:t>
      </w:r>
      <w:bookmarkEnd w:id="137"/>
    </w:p>
    <w:p>
      <w:pPr>
        <w:pStyle w:val="Subsection"/>
      </w:pPr>
      <w:r>
        <w:tab/>
      </w:r>
      <w:r>
        <w:tab/>
        <w:t>This Act binds the Crown in right of the State and, so far as the legislative power of Parliament permits, the Crown in all its other capacities.</w:t>
      </w:r>
    </w:p>
    <w:p>
      <w:pPr>
        <w:pStyle w:val="Heading2"/>
      </w:pPr>
      <w:bookmarkStart w:id="138" w:name="_Toc174261982"/>
      <w:bookmarkStart w:id="139" w:name="_Toc174356596"/>
      <w:bookmarkStart w:id="140" w:name="_Toc274201889"/>
      <w:bookmarkStart w:id="141" w:name="_Toc278971849"/>
      <w:bookmarkStart w:id="142" w:name="_Toc305589334"/>
      <w:bookmarkStart w:id="143" w:name="_Toc305594068"/>
      <w:bookmarkStart w:id="144" w:name="_Toc313542178"/>
      <w:bookmarkStart w:id="145" w:name="_Toc313876388"/>
      <w:r>
        <w:rPr>
          <w:rStyle w:val="CharPartNo"/>
        </w:rPr>
        <w:t>Part 2</w:t>
      </w:r>
      <w:r>
        <w:t> — </w:t>
      </w:r>
      <w:r>
        <w:rPr>
          <w:rStyle w:val="CharPartText"/>
        </w:rPr>
        <w:t>Licensing of child care services</w:t>
      </w:r>
      <w:bookmarkEnd w:id="138"/>
      <w:bookmarkEnd w:id="139"/>
      <w:bookmarkEnd w:id="140"/>
      <w:bookmarkEnd w:id="141"/>
      <w:bookmarkEnd w:id="142"/>
      <w:bookmarkEnd w:id="143"/>
      <w:bookmarkEnd w:id="144"/>
      <w:bookmarkEnd w:id="145"/>
    </w:p>
    <w:p>
      <w:pPr>
        <w:pStyle w:val="Heading3"/>
      </w:pPr>
      <w:bookmarkStart w:id="146" w:name="_Toc174261983"/>
      <w:bookmarkStart w:id="147" w:name="_Toc174356597"/>
      <w:bookmarkStart w:id="148" w:name="_Toc274201890"/>
      <w:bookmarkStart w:id="149" w:name="_Toc278971850"/>
      <w:bookmarkStart w:id="150" w:name="_Toc305589335"/>
      <w:bookmarkStart w:id="151" w:name="_Toc305594069"/>
      <w:bookmarkStart w:id="152" w:name="_Toc313542179"/>
      <w:bookmarkStart w:id="153" w:name="_Toc313876389"/>
      <w:r>
        <w:rPr>
          <w:rStyle w:val="CharDivNo"/>
        </w:rPr>
        <w:t>Division 1</w:t>
      </w:r>
      <w:r>
        <w:t> — </w:t>
      </w:r>
      <w:r>
        <w:rPr>
          <w:rStyle w:val="CharDivText"/>
        </w:rPr>
        <w:t>Licence requirement</w:t>
      </w:r>
      <w:bookmarkEnd w:id="146"/>
      <w:bookmarkEnd w:id="147"/>
      <w:bookmarkEnd w:id="148"/>
      <w:bookmarkEnd w:id="149"/>
      <w:bookmarkEnd w:id="150"/>
      <w:bookmarkEnd w:id="151"/>
      <w:bookmarkEnd w:id="152"/>
      <w:bookmarkEnd w:id="153"/>
    </w:p>
    <w:p>
      <w:pPr>
        <w:pStyle w:val="Heading5"/>
      </w:pPr>
      <w:bookmarkStart w:id="154" w:name="_Toc313876390"/>
      <w:r>
        <w:rPr>
          <w:rStyle w:val="CharSectno"/>
        </w:rPr>
        <w:t>9</w:t>
      </w:r>
      <w:r>
        <w:t>.</w:t>
      </w:r>
      <w:r>
        <w:tab/>
        <w:t>Offence to provide child care service without a licence</w:t>
      </w:r>
      <w:bookmarkEnd w:id="154"/>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pPr>
      <w:bookmarkStart w:id="155" w:name="_Toc174261985"/>
      <w:bookmarkStart w:id="156" w:name="_Toc174356599"/>
      <w:bookmarkStart w:id="157" w:name="_Toc274201892"/>
      <w:bookmarkStart w:id="158" w:name="_Toc278971852"/>
      <w:bookmarkStart w:id="159" w:name="_Toc305589337"/>
      <w:bookmarkStart w:id="160" w:name="_Toc305594071"/>
      <w:bookmarkStart w:id="161" w:name="_Toc313542181"/>
      <w:bookmarkStart w:id="162" w:name="_Toc313876391"/>
      <w:r>
        <w:rPr>
          <w:rStyle w:val="CharDivNo"/>
        </w:rPr>
        <w:t>Division 2</w:t>
      </w:r>
      <w:r>
        <w:t> — </w:t>
      </w:r>
      <w:r>
        <w:rPr>
          <w:rStyle w:val="CharDivText"/>
        </w:rPr>
        <w:t>Licence application process</w:t>
      </w:r>
      <w:bookmarkEnd w:id="155"/>
      <w:bookmarkEnd w:id="156"/>
      <w:bookmarkEnd w:id="157"/>
      <w:bookmarkEnd w:id="158"/>
      <w:bookmarkEnd w:id="159"/>
      <w:bookmarkEnd w:id="160"/>
      <w:bookmarkEnd w:id="161"/>
      <w:bookmarkEnd w:id="162"/>
    </w:p>
    <w:p>
      <w:pPr>
        <w:pStyle w:val="Footnoteheading"/>
      </w:pPr>
      <w:r>
        <w:tab/>
        <w:t>[Heading amended by No. 38 of 2011 s. 6.]</w:t>
      </w:r>
    </w:p>
    <w:p>
      <w:pPr>
        <w:pStyle w:val="Heading5"/>
      </w:pPr>
      <w:bookmarkStart w:id="163" w:name="_Toc313876392"/>
      <w:r>
        <w:rPr>
          <w:rStyle w:val="CharSectno"/>
        </w:rPr>
        <w:t>10</w:t>
      </w:r>
      <w:r>
        <w:t>.</w:t>
      </w:r>
      <w:r>
        <w:tab/>
        <w:t>Who may apply for licence</w:t>
      </w:r>
      <w:bookmarkEnd w:id="163"/>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64" w:name="_Toc313876393"/>
      <w:r>
        <w:rPr>
          <w:rStyle w:val="CharSectno"/>
        </w:rPr>
        <w:t>11</w:t>
      </w:r>
      <w:r>
        <w:t>.</w:t>
      </w:r>
      <w:r>
        <w:tab/>
        <w:t>Application for licence</w:t>
      </w:r>
      <w:bookmarkEnd w:id="164"/>
    </w:p>
    <w:p>
      <w:pPr>
        <w:pStyle w:val="Subsection"/>
      </w:pPr>
      <w:r>
        <w:tab/>
      </w:r>
      <w:r>
        <w:tab/>
        <w:t xml:space="preserve">A licence application must be — </w:t>
      </w:r>
    </w:p>
    <w:p>
      <w:pPr>
        <w:pStyle w:val="Indenta"/>
      </w:pPr>
      <w:r>
        <w:tab/>
        <w:t>(a)</w:t>
      </w:r>
      <w:r>
        <w:tab/>
        <w:t>in the approved form; and</w:t>
      </w:r>
    </w:p>
    <w:p>
      <w:pPr>
        <w:pStyle w:val="Indenta"/>
      </w:pPr>
      <w:r>
        <w:tab/>
        <w:t>(b)</w:t>
      </w:r>
      <w:r>
        <w:tab/>
        <w:t>accompanied by any document or information that is prescribed; and</w:t>
      </w:r>
    </w:p>
    <w:p>
      <w:pPr>
        <w:pStyle w:val="Indenta"/>
      </w:pPr>
      <w:r>
        <w:tab/>
        <w:t>(c)</w:t>
      </w:r>
      <w:r>
        <w:tab/>
        <w:t>accompanied by the prescribed fee (if any).</w:t>
      </w:r>
    </w:p>
    <w:p>
      <w:pPr>
        <w:pStyle w:val="Footnotesection"/>
      </w:pPr>
      <w:r>
        <w:tab/>
        <w:t>[Section 11 amended by No. 38 of 2011 s. 7.]</w:t>
      </w:r>
    </w:p>
    <w:p>
      <w:pPr>
        <w:pStyle w:val="Heading5"/>
      </w:pPr>
      <w:bookmarkStart w:id="165" w:name="_Toc313876394"/>
      <w:r>
        <w:rPr>
          <w:rStyle w:val="CharSectno"/>
        </w:rPr>
        <w:t>12</w:t>
      </w:r>
      <w:r>
        <w:t>.</w:t>
      </w:r>
      <w:r>
        <w:tab/>
        <w:t>Further information relevant to licence application</w:t>
      </w:r>
      <w:bookmarkEnd w:id="165"/>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bookmarkStart w:id="166" w:name="_Toc174261989"/>
      <w:bookmarkStart w:id="167" w:name="_Toc174356603"/>
      <w:bookmarkStart w:id="168" w:name="_Toc274201896"/>
      <w:bookmarkStart w:id="169" w:name="_Toc278971856"/>
      <w:bookmarkStart w:id="170" w:name="_Toc305589341"/>
      <w:bookmarkStart w:id="171" w:name="_Toc305594075"/>
      <w:r>
        <w:tab/>
        <w:t>[Section 12 amended by No. 38 of 2011 s. 8.]</w:t>
      </w:r>
    </w:p>
    <w:p>
      <w:pPr>
        <w:pStyle w:val="Heading3"/>
      </w:pPr>
      <w:bookmarkStart w:id="172" w:name="_Toc313542185"/>
      <w:bookmarkStart w:id="173" w:name="_Toc313876395"/>
      <w:r>
        <w:rPr>
          <w:rStyle w:val="CharDivNo"/>
        </w:rPr>
        <w:t>Division 3</w:t>
      </w:r>
      <w:r>
        <w:t> — </w:t>
      </w:r>
      <w:r>
        <w:rPr>
          <w:rStyle w:val="CharDivText"/>
        </w:rPr>
        <w:t>Grant of licence</w:t>
      </w:r>
      <w:bookmarkEnd w:id="166"/>
      <w:bookmarkEnd w:id="167"/>
      <w:bookmarkEnd w:id="168"/>
      <w:bookmarkEnd w:id="169"/>
      <w:bookmarkEnd w:id="170"/>
      <w:bookmarkEnd w:id="171"/>
      <w:bookmarkEnd w:id="172"/>
      <w:bookmarkEnd w:id="173"/>
    </w:p>
    <w:p>
      <w:pPr>
        <w:pStyle w:val="Heading5"/>
      </w:pPr>
      <w:bookmarkStart w:id="174" w:name="_Toc313876396"/>
      <w:r>
        <w:rPr>
          <w:rStyle w:val="CharSectno"/>
        </w:rPr>
        <w:t>13</w:t>
      </w:r>
      <w:r>
        <w:t>.</w:t>
      </w:r>
      <w:r>
        <w:tab/>
        <w:t>Power of CEO to grant licence</w:t>
      </w:r>
      <w:bookmarkEnd w:id="174"/>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75" w:name="_Toc313876397"/>
      <w:r>
        <w:rPr>
          <w:rStyle w:val="CharSectno"/>
        </w:rPr>
        <w:t>14</w:t>
      </w:r>
      <w:r>
        <w:t>.</w:t>
      </w:r>
      <w:r>
        <w:tab/>
        <w:t>General restrictions on grant of licence</w:t>
      </w:r>
      <w:bookmarkEnd w:id="175"/>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pPr>
      <w:r>
        <w:tab/>
        <w:t>(3)</w:t>
      </w:r>
      <w:r>
        <w:tab/>
        <w:t xml:space="preserve">The CEO must not grant a licence unless the CEO is satisfied that — </w:t>
      </w:r>
    </w:p>
    <w:p>
      <w:pPr>
        <w:pStyle w:val="Indenta"/>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pPr>
      <w:r>
        <w:tab/>
        <w:t>(b)</w:t>
      </w:r>
      <w:r>
        <w:tab/>
        <w:t>without limiting paragraph (a), the licence applicant has sufficient material and financial resources to provide the relevant service in accordance with this Act and any proposed conditions of the licence; and</w:t>
      </w:r>
    </w:p>
    <w:p>
      <w:pPr>
        <w:pStyle w:val="Indenta"/>
      </w:pPr>
      <w:r>
        <w:tab/>
        <w:t>(c)</w:t>
      </w:r>
      <w:r>
        <w:tab/>
        <w:t>the place at which the relevant service is to be provided is suitable for that purpose.</w:t>
      </w:r>
    </w:p>
    <w:p>
      <w:pPr>
        <w:pStyle w:val="Footnotesection"/>
      </w:pPr>
      <w:r>
        <w:tab/>
        <w:t>[Section 14 amended by No. 38 of 2011 s. 9.]</w:t>
      </w:r>
    </w:p>
    <w:p>
      <w:pPr>
        <w:pStyle w:val="Heading5"/>
      </w:pPr>
      <w:bookmarkStart w:id="176" w:name="_Toc313876398"/>
      <w:r>
        <w:rPr>
          <w:rStyle w:val="CharSectno"/>
        </w:rPr>
        <w:t>15</w:t>
      </w:r>
      <w:r>
        <w:t>.</w:t>
      </w:r>
      <w:r>
        <w:tab/>
        <w:t>Additional restrictions on grant of licence to individual applicant</w:t>
      </w:r>
      <w:bookmarkEnd w:id="176"/>
    </w:p>
    <w:p>
      <w:pPr>
        <w:pStyle w:val="Subsection"/>
      </w:pPr>
      <w:r>
        <w:tab/>
        <w:t>(1)</w:t>
      </w:r>
      <w:r>
        <w:tab/>
        <w:t xml:space="preserve">The CEO must not grant a licence to an individual applicant if the applicant is disqualified — </w:t>
      </w:r>
    </w:p>
    <w:p>
      <w:pPr>
        <w:pStyle w:val="Indenta"/>
      </w:pPr>
      <w:r>
        <w:tab/>
        <w:t>(a)</w:t>
      </w:r>
      <w:r>
        <w:tab/>
        <w:t>under section 29(4)(e)(ii) or 30C(4)(d)(ii) from being a managerial officer of a corporate licensee; or</w:t>
      </w:r>
    </w:p>
    <w:p>
      <w:pPr>
        <w:pStyle w:val="Indenta"/>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pPr>
      <w:r>
        <w:tab/>
        <w:t>(b)</w:t>
      </w:r>
      <w:r>
        <w:tab/>
        <w:t>is otherwise a fit and proper person to provide the relevant service; and</w:t>
      </w:r>
    </w:p>
    <w:p>
      <w:pPr>
        <w:pStyle w:val="Indenta"/>
      </w:pPr>
      <w:r>
        <w:tab/>
        <w:t>(c)</w:t>
      </w:r>
      <w:r>
        <w:tab/>
        <w:t>if the relevant service is a family day care service — each usual occupant is a fit and proper person to associate with children.</w:t>
      </w:r>
    </w:p>
    <w:p>
      <w:pPr>
        <w:pStyle w:val="Footnotesection"/>
      </w:pPr>
      <w:r>
        <w:tab/>
        <w:t>[Section 15 inserted by No. 38 of 2011 s. 10.]</w:t>
      </w:r>
    </w:p>
    <w:p>
      <w:pPr>
        <w:pStyle w:val="Heading5"/>
      </w:pPr>
      <w:bookmarkStart w:id="177" w:name="_Toc313876399"/>
      <w:r>
        <w:rPr>
          <w:rStyle w:val="CharSectno"/>
        </w:rPr>
        <w:t>16</w:t>
      </w:r>
      <w:r>
        <w:t>.</w:t>
      </w:r>
      <w:r>
        <w:tab/>
        <w:t>Additional restrictions on grant of licence to corporate applicant</w:t>
      </w:r>
      <w:bookmarkEnd w:id="177"/>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 by No. 38 of 2011 s. 10.]</w:t>
      </w:r>
    </w:p>
    <w:p>
      <w:pPr>
        <w:pStyle w:val="Ednotesection"/>
      </w:pPr>
      <w:r>
        <w:t>[</w:t>
      </w:r>
      <w:r>
        <w:rPr>
          <w:b/>
        </w:rPr>
        <w:t>17.</w:t>
      </w:r>
      <w:r>
        <w:tab/>
        <w:t>Deleted by No. 38 of 2011 s. 10.]</w:t>
      </w:r>
    </w:p>
    <w:p>
      <w:pPr>
        <w:pStyle w:val="Heading3"/>
      </w:pPr>
      <w:bookmarkStart w:id="178" w:name="_Toc174261995"/>
      <w:bookmarkStart w:id="179" w:name="_Toc174356609"/>
      <w:bookmarkStart w:id="180" w:name="_Toc274201902"/>
      <w:bookmarkStart w:id="181" w:name="_Toc278971862"/>
      <w:bookmarkStart w:id="182" w:name="_Toc305589347"/>
      <w:bookmarkStart w:id="183" w:name="_Toc305594081"/>
      <w:bookmarkStart w:id="184" w:name="_Toc313542190"/>
      <w:bookmarkStart w:id="185" w:name="_Toc313876400"/>
      <w:r>
        <w:rPr>
          <w:rStyle w:val="CharDivNo"/>
        </w:rPr>
        <w:t>Division 4</w:t>
      </w:r>
      <w:r>
        <w:t> — </w:t>
      </w:r>
      <w:r>
        <w:rPr>
          <w:rStyle w:val="CharDivText"/>
        </w:rPr>
        <w:t>Licence conditions</w:t>
      </w:r>
      <w:bookmarkEnd w:id="178"/>
      <w:bookmarkEnd w:id="179"/>
      <w:bookmarkEnd w:id="180"/>
      <w:bookmarkEnd w:id="181"/>
      <w:bookmarkEnd w:id="182"/>
      <w:bookmarkEnd w:id="183"/>
      <w:bookmarkEnd w:id="184"/>
      <w:bookmarkEnd w:id="185"/>
    </w:p>
    <w:p>
      <w:pPr>
        <w:pStyle w:val="Heading5"/>
      </w:pPr>
      <w:bookmarkStart w:id="186" w:name="_Toc313876401"/>
      <w:r>
        <w:rPr>
          <w:rStyle w:val="CharSectno"/>
        </w:rPr>
        <w:t>18</w:t>
      </w:r>
      <w:r>
        <w:t>.</w:t>
      </w:r>
      <w:r>
        <w:tab/>
        <w:t>Condition as to supervision and control</w:t>
      </w:r>
      <w:bookmarkEnd w:id="186"/>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87" w:name="_Toc313876402"/>
      <w:r>
        <w:rPr>
          <w:rStyle w:val="CharSectno"/>
        </w:rPr>
        <w:t>19</w:t>
      </w:r>
      <w:r>
        <w:t>.</w:t>
      </w:r>
      <w:r>
        <w:tab/>
        <w:t>Other conditions</w:t>
      </w:r>
      <w:bookmarkEnd w:id="187"/>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88" w:name="_Toc313876403"/>
      <w:r>
        <w:rPr>
          <w:rStyle w:val="CharSectno"/>
        </w:rPr>
        <w:t>20</w:t>
      </w:r>
      <w:r>
        <w:t>.</w:t>
      </w:r>
      <w:r>
        <w:tab/>
        <w:t>Contravention of conditions</w:t>
      </w:r>
      <w:bookmarkEnd w:id="188"/>
    </w:p>
    <w:p>
      <w:pPr>
        <w:pStyle w:val="Subsection"/>
        <w:spacing w:before="120"/>
      </w:pPr>
      <w:r>
        <w:tab/>
      </w:r>
      <w:r>
        <w:tab/>
        <w:t>A licensee who contravenes a condition of a licence commits an offence.</w:t>
      </w:r>
    </w:p>
    <w:p>
      <w:pPr>
        <w:pStyle w:val="Penstart"/>
      </w:pPr>
      <w:r>
        <w:tab/>
        <w:t>Penalty: a fine of $12 000.</w:t>
      </w:r>
    </w:p>
    <w:p>
      <w:pPr>
        <w:pStyle w:val="Heading3"/>
      </w:pPr>
      <w:bookmarkStart w:id="189" w:name="_Toc174261999"/>
      <w:bookmarkStart w:id="190" w:name="_Toc174356613"/>
      <w:bookmarkStart w:id="191" w:name="_Toc274201906"/>
      <w:bookmarkStart w:id="192" w:name="_Toc278971866"/>
      <w:bookmarkStart w:id="193" w:name="_Toc305589351"/>
      <w:bookmarkStart w:id="194" w:name="_Toc305594085"/>
      <w:bookmarkStart w:id="195" w:name="_Toc313542194"/>
      <w:bookmarkStart w:id="196" w:name="_Toc313876404"/>
      <w:r>
        <w:rPr>
          <w:rStyle w:val="CharDivNo"/>
        </w:rPr>
        <w:t>Division 5</w:t>
      </w:r>
      <w:r>
        <w:t> — </w:t>
      </w:r>
      <w:r>
        <w:rPr>
          <w:rStyle w:val="CharDivText"/>
        </w:rPr>
        <w:t>Duration and renewal of licence</w:t>
      </w:r>
      <w:bookmarkEnd w:id="189"/>
      <w:bookmarkEnd w:id="190"/>
      <w:bookmarkEnd w:id="191"/>
      <w:bookmarkEnd w:id="192"/>
      <w:bookmarkEnd w:id="193"/>
      <w:bookmarkEnd w:id="194"/>
      <w:bookmarkEnd w:id="195"/>
      <w:bookmarkEnd w:id="196"/>
    </w:p>
    <w:p>
      <w:pPr>
        <w:pStyle w:val="Heading5"/>
      </w:pPr>
      <w:bookmarkStart w:id="197" w:name="_Toc313876405"/>
      <w:r>
        <w:rPr>
          <w:rStyle w:val="CharSectno"/>
        </w:rPr>
        <w:t>21</w:t>
      </w:r>
      <w:r>
        <w:t>.</w:t>
      </w:r>
      <w:r>
        <w:tab/>
        <w:t>Duration of licence</w:t>
      </w:r>
      <w:bookmarkEnd w:id="197"/>
    </w:p>
    <w:p>
      <w:pPr>
        <w:pStyle w:val="Subsection"/>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pPr>
      <w:r>
        <w:tab/>
        <w:t>(2)</w:t>
      </w:r>
      <w:r>
        <w:tab/>
        <w:t>Unless it is extended under subsection (3), the period specified in the licence document must not exceed 3 years from the day on which the licence is granted or renewed.</w:t>
      </w:r>
    </w:p>
    <w:p>
      <w:pPr>
        <w:pStyle w:val="Subsection"/>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 by No. 38 of 2011 s. 11.]</w:t>
      </w:r>
    </w:p>
    <w:p>
      <w:pPr>
        <w:pStyle w:val="Heading5"/>
      </w:pPr>
      <w:bookmarkStart w:id="198" w:name="_Toc313876406"/>
      <w:r>
        <w:rPr>
          <w:rStyle w:val="CharSectno"/>
        </w:rPr>
        <w:t>22</w:t>
      </w:r>
      <w:r>
        <w:t>.</w:t>
      </w:r>
      <w:r>
        <w:tab/>
        <w:t>Application for renewal of licence</w:t>
      </w:r>
      <w:bookmarkEnd w:id="198"/>
    </w:p>
    <w:p>
      <w:pPr>
        <w:pStyle w:val="Subsection"/>
      </w:pPr>
      <w:r>
        <w:tab/>
        <w:t>(1)</w:t>
      </w:r>
      <w:r>
        <w:tab/>
        <w:t>A licensee may apply to the CEO for the renewal of a licence.</w:t>
      </w:r>
    </w:p>
    <w:p>
      <w:pPr>
        <w:pStyle w:val="Subsection"/>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Ednotesubsection"/>
      </w:pPr>
      <w:r>
        <w:tab/>
        <w:t>[(4)</w:t>
      </w:r>
      <w:r>
        <w:tab/>
        <w:t>deleted]</w:t>
      </w:r>
    </w:p>
    <w:p>
      <w:pPr>
        <w:pStyle w:val="Footnotesection"/>
      </w:pPr>
      <w:r>
        <w:tab/>
        <w:t>[Section 22 amended by No. 38 of 2011 s. 12.]</w:t>
      </w:r>
    </w:p>
    <w:p>
      <w:pPr>
        <w:pStyle w:val="Heading5"/>
      </w:pPr>
      <w:bookmarkStart w:id="199" w:name="_Toc313876407"/>
      <w:r>
        <w:rPr>
          <w:rStyle w:val="CharSectno"/>
        </w:rPr>
        <w:t>23A</w:t>
      </w:r>
      <w:r>
        <w:t>.</w:t>
      </w:r>
      <w:r>
        <w:tab/>
        <w:t>Further information relevant to renewal application</w:t>
      </w:r>
      <w:bookmarkEnd w:id="199"/>
    </w:p>
    <w:p>
      <w:pPr>
        <w:pStyle w:val="Subsection"/>
      </w:pPr>
      <w:r>
        <w:tab/>
        <w:t>(1)</w:t>
      </w:r>
      <w:r>
        <w:tab/>
        <w:t>The CEO may ask a renewal applicant for any additional document or information that the CEO considers is or could be relevant to making a decision on the renewal application.</w:t>
      </w:r>
    </w:p>
    <w:p>
      <w:pPr>
        <w:pStyle w:val="Subsection"/>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pPr>
      <w:r>
        <w:tab/>
        <w:t>(3)</w:t>
      </w:r>
      <w:r>
        <w:tab/>
        <w:t>If the CEO makes a request under subsection (1) or (2), the CEO does not have to consider the renewal application, or consider it further, until the request is complied with.</w:t>
      </w:r>
    </w:p>
    <w:p>
      <w:pPr>
        <w:pStyle w:val="Subsection"/>
      </w:pPr>
      <w:r>
        <w:tab/>
        <w:t>(4)</w:t>
      </w:r>
      <w:r>
        <w:tab/>
        <w:t>Any costs incurred in complying with a request under subsection (1) or (2) are to be paid by the renewal applicant unless the CEO determines otherwise.</w:t>
      </w:r>
    </w:p>
    <w:p>
      <w:pPr>
        <w:pStyle w:val="Footnotesection"/>
      </w:pPr>
      <w:r>
        <w:tab/>
        <w:t>[Section 23A inserted by No. 38 of 2011 s. 13.]</w:t>
      </w:r>
    </w:p>
    <w:p>
      <w:pPr>
        <w:pStyle w:val="Heading5"/>
      </w:pPr>
      <w:bookmarkStart w:id="200" w:name="_Toc313876408"/>
      <w:r>
        <w:rPr>
          <w:rStyle w:val="CharSectno"/>
        </w:rPr>
        <w:t>23</w:t>
      </w:r>
      <w:r>
        <w:t>.</w:t>
      </w:r>
      <w:r>
        <w:tab/>
        <w:t>Restrictions on renewal of licence</w:t>
      </w:r>
      <w:bookmarkEnd w:id="200"/>
    </w:p>
    <w:p>
      <w:pPr>
        <w:pStyle w:val="Subsection"/>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there are reasonable grounds for believing that the continued provision of the child care service to which the renewal application relates would constitute an unacceptable risk to the wellbeing of the children for whom the service is provided.</w:t>
      </w:r>
    </w:p>
    <w:p>
      <w:pPr>
        <w:pStyle w:val="Footnotesection"/>
      </w:pPr>
      <w:r>
        <w:tab/>
        <w:t>[Section 23 amended by No. 38 of 2011 s. 14.]</w:t>
      </w:r>
    </w:p>
    <w:p>
      <w:pPr>
        <w:pStyle w:val="Heading5"/>
      </w:pPr>
      <w:bookmarkStart w:id="201" w:name="_Toc313876409"/>
      <w:r>
        <w:rPr>
          <w:rStyle w:val="CharSectno"/>
        </w:rPr>
        <w:t>24</w:t>
      </w:r>
      <w:r>
        <w:t>.</w:t>
      </w:r>
      <w:r>
        <w:tab/>
        <w:t>Renewal of licence</w:t>
      </w:r>
      <w:bookmarkEnd w:id="201"/>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202" w:name="_Toc313542200"/>
      <w:bookmarkStart w:id="203" w:name="_Toc313876410"/>
      <w:bookmarkStart w:id="204" w:name="_Toc174262004"/>
      <w:bookmarkStart w:id="205" w:name="_Toc174356618"/>
      <w:bookmarkStart w:id="206" w:name="_Toc274201911"/>
      <w:bookmarkStart w:id="207" w:name="_Toc278971871"/>
      <w:bookmarkStart w:id="208" w:name="_Toc305589356"/>
      <w:bookmarkStart w:id="209" w:name="_Toc305594090"/>
      <w:r>
        <w:rPr>
          <w:rStyle w:val="CharDivNo"/>
        </w:rPr>
        <w:t>Division 6</w:t>
      </w:r>
      <w:r>
        <w:t> — </w:t>
      </w:r>
      <w:r>
        <w:rPr>
          <w:rStyle w:val="CharDivText"/>
        </w:rPr>
        <w:t>Disciplinary matters</w:t>
      </w:r>
      <w:bookmarkEnd w:id="202"/>
      <w:bookmarkEnd w:id="203"/>
    </w:p>
    <w:p>
      <w:pPr>
        <w:pStyle w:val="Footnoteheading"/>
      </w:pPr>
      <w:r>
        <w:tab/>
        <w:t>[Heading inserted by No. 38 of 2011 s. 15.]</w:t>
      </w:r>
    </w:p>
    <w:p>
      <w:pPr>
        <w:pStyle w:val="Heading5"/>
      </w:pPr>
      <w:bookmarkStart w:id="210" w:name="_Toc313876411"/>
      <w:bookmarkEnd w:id="204"/>
      <w:bookmarkEnd w:id="205"/>
      <w:bookmarkEnd w:id="206"/>
      <w:bookmarkEnd w:id="207"/>
      <w:bookmarkEnd w:id="208"/>
      <w:bookmarkEnd w:id="209"/>
      <w:r>
        <w:rPr>
          <w:rStyle w:val="CharSectno"/>
        </w:rPr>
        <w:t>25</w:t>
      </w:r>
      <w:r>
        <w:t>.</w:t>
      </w:r>
      <w:r>
        <w:tab/>
        <w:t>Suspension of licence on ground of unacceptable risk</w:t>
      </w:r>
      <w:bookmarkEnd w:id="210"/>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 by No. 38 of 2011 s. 16.]</w:t>
      </w:r>
    </w:p>
    <w:p>
      <w:pPr>
        <w:pStyle w:val="Ednotesection"/>
      </w:pPr>
      <w:r>
        <w:t>[</w:t>
      </w:r>
      <w:r>
        <w:rPr>
          <w:b/>
        </w:rPr>
        <w:t>26.</w:t>
      </w:r>
      <w:r>
        <w:tab/>
        <w:t>Deleted by No. 38 of 2011 s. 17.]</w:t>
      </w:r>
    </w:p>
    <w:p>
      <w:pPr>
        <w:pStyle w:val="Heading5"/>
      </w:pPr>
      <w:bookmarkStart w:id="211" w:name="_Toc313876412"/>
      <w:r>
        <w:rPr>
          <w:rStyle w:val="CharSectno"/>
        </w:rPr>
        <w:t>27</w:t>
      </w:r>
      <w:r>
        <w:t>.</w:t>
      </w:r>
      <w:r>
        <w:tab/>
        <w:t>Revocation of suspension</w:t>
      </w:r>
      <w:bookmarkEnd w:id="211"/>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 by No. 38 of 2011 s. 18.]</w:t>
      </w:r>
    </w:p>
    <w:p>
      <w:pPr>
        <w:pStyle w:val="Heading5"/>
      </w:pPr>
      <w:bookmarkStart w:id="212" w:name="_Toc313876413"/>
      <w:r>
        <w:rPr>
          <w:rStyle w:val="CharSectno"/>
        </w:rPr>
        <w:t>28</w:t>
      </w:r>
      <w:r>
        <w:t>.</w:t>
      </w:r>
      <w:r>
        <w:tab/>
        <w:t>Duration of suspension</w:t>
      </w:r>
      <w:bookmarkEnd w:id="212"/>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 by No. 38 of 2011 s. 19.]</w:t>
      </w:r>
    </w:p>
    <w:p>
      <w:pPr>
        <w:pStyle w:val="Heading5"/>
      </w:pPr>
      <w:bookmarkStart w:id="213" w:name="_Toc313876414"/>
      <w:r>
        <w:rPr>
          <w:rStyle w:val="CharSectno"/>
        </w:rPr>
        <w:t>29</w:t>
      </w:r>
      <w:r>
        <w:t>.</w:t>
      </w:r>
      <w:r>
        <w:tab/>
        <w:t>Disciplinary action against licensee</w:t>
      </w:r>
      <w:bookmarkEnd w:id="213"/>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(Criminal Record Checking)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pPr>
      <w:r>
        <w:tab/>
        <w:t>(3)</w:t>
      </w:r>
      <w:r>
        <w:tab/>
        <w:t>If the CEO considers that grounds for disciplinary action against a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that the person — </w:t>
      </w:r>
    </w:p>
    <w:p>
      <w:pPr>
        <w:pStyle w:val="Indenti"/>
      </w:pPr>
      <w:r>
        <w:tab/>
        <w:t>(i)</w:t>
      </w:r>
      <w:r>
        <w:tab/>
        <w:t>undertake a specified educational or training course; or</w:t>
      </w:r>
    </w:p>
    <w:p>
      <w:pPr>
        <w:pStyle w:val="Indenti"/>
      </w:pPr>
      <w:r>
        <w:tab/>
        <w:t>(ii)</w:t>
      </w:r>
      <w:r>
        <w:tab/>
        <w:t>refund to a specified person or body fees or other money received from that person or body in connection with the provision of the child care service to which the licence relates; or</w:t>
      </w:r>
    </w:p>
    <w:p>
      <w:pPr>
        <w:pStyle w:val="Indenti"/>
      </w:pPr>
      <w:r>
        <w:tab/>
        <w:t>(iii)</w:t>
      </w:r>
      <w:r>
        <w:tab/>
        <w:t>comply with any other specified requirement;</w:t>
      </w:r>
    </w:p>
    <w:p>
      <w:pPr>
        <w:pStyle w:val="Indenta"/>
      </w:pPr>
      <w:r>
        <w:tab/>
        <w:t>(c)</w:t>
      </w:r>
      <w:r>
        <w:tab/>
        <w:t>an order imposing a condition on, or amending a condition of, a licence held by the person;</w:t>
      </w:r>
    </w:p>
    <w:p>
      <w:pPr>
        <w:pStyle w:val="Indenta"/>
      </w:pPr>
      <w:r>
        <w:tab/>
        <w:t>(d)</w:t>
      </w:r>
      <w:r>
        <w:tab/>
        <w:t>subject to section 30A, an order requiring the person to pay a penalty not exceeding $25 000;</w:t>
      </w:r>
    </w:p>
    <w:p>
      <w:pPr>
        <w:pStyle w:val="Indenta"/>
      </w:pPr>
      <w:r>
        <w:tab/>
        <w:t>(e)</w:t>
      </w:r>
      <w:r>
        <w:tab/>
        <w:t xml:space="preserve">an order disqualifying the person from one or more of the following — </w:t>
      </w:r>
    </w:p>
    <w:p>
      <w:pPr>
        <w:pStyle w:val="Indenti"/>
      </w:pPr>
      <w:r>
        <w:tab/>
        <w:t>(i)</w:t>
      </w:r>
      <w:r>
        <w:tab/>
        <w:t xml:space="preserve">holding a licence; </w:t>
      </w:r>
    </w:p>
    <w:p>
      <w:pPr>
        <w:pStyle w:val="Indenti"/>
      </w:pPr>
      <w:r>
        <w:tab/>
        <w:t>(ii)</w:t>
      </w:r>
      <w:r>
        <w:tab/>
        <w:t xml:space="preserve">being a managerial officer of a corporate licensee; </w:t>
      </w:r>
    </w:p>
    <w:p>
      <w:pPr>
        <w:pStyle w:val="Indenti"/>
      </w:pPr>
      <w:r>
        <w:tab/>
        <w:t>(iii)</w:t>
      </w:r>
      <w:r>
        <w:tab/>
        <w:t>being the supervising officer for a child care service,</w:t>
      </w:r>
    </w:p>
    <w:p>
      <w:pPr>
        <w:pStyle w:val="Indenta"/>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 by No. 38 of 2011 s. 20.]</w:t>
      </w:r>
    </w:p>
    <w:p>
      <w:pPr>
        <w:pStyle w:val="Heading5"/>
      </w:pPr>
      <w:bookmarkStart w:id="214" w:name="_Toc313876415"/>
      <w:r>
        <w:rPr>
          <w:rStyle w:val="CharSectno"/>
        </w:rPr>
        <w:t>30A</w:t>
      </w:r>
      <w:r>
        <w:t>.</w:t>
      </w:r>
      <w:r>
        <w:tab/>
        <w:t>Limitation on section 29(4)(d)</w:t>
      </w:r>
      <w:bookmarkEnd w:id="214"/>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 by No. 38 of 2011 s. 20.]</w:t>
      </w:r>
    </w:p>
    <w:p>
      <w:pPr>
        <w:pStyle w:val="Heading5"/>
      </w:pPr>
      <w:bookmarkStart w:id="215" w:name="_Toc313876416"/>
      <w:r>
        <w:rPr>
          <w:rStyle w:val="CharSectno"/>
        </w:rPr>
        <w:t>30B</w:t>
      </w:r>
      <w:r>
        <w:t>.</w:t>
      </w:r>
      <w:r>
        <w:tab/>
        <w:t>Cancellation of licence if child care service no longer provided</w:t>
      </w:r>
      <w:bookmarkEnd w:id="215"/>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 by No. 38 of 2011 s. 20.]</w:t>
      </w:r>
    </w:p>
    <w:p>
      <w:pPr>
        <w:pStyle w:val="Heading5"/>
      </w:pPr>
      <w:bookmarkStart w:id="216" w:name="_Toc313876417"/>
      <w:r>
        <w:rPr>
          <w:rStyle w:val="CharSectno"/>
        </w:rPr>
        <w:t>30C</w:t>
      </w:r>
      <w:r>
        <w:t>.</w:t>
      </w:r>
      <w:r>
        <w:tab/>
        <w:t>Disciplinary action against managerial officer</w:t>
      </w:r>
      <w:bookmarkEnd w:id="216"/>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pPr>
      <w:r>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 by No. 38 of 2011 s. 20.]</w:t>
      </w:r>
    </w:p>
    <w:p>
      <w:pPr>
        <w:pStyle w:val="Heading5"/>
      </w:pPr>
      <w:bookmarkStart w:id="217" w:name="_Toc313876418"/>
      <w:r>
        <w:rPr>
          <w:rStyle w:val="CharSectno"/>
        </w:rPr>
        <w:t>30D</w:t>
      </w:r>
      <w:r>
        <w:t>.</w:t>
      </w:r>
      <w:r>
        <w:tab/>
        <w:t>Offence to employ managerial officer who is disqualified</w:t>
      </w:r>
      <w:bookmarkEnd w:id="217"/>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 by No. 38 of 2011 s. 20.]</w:t>
      </w:r>
    </w:p>
    <w:p>
      <w:pPr>
        <w:pStyle w:val="Heading3"/>
      </w:pPr>
      <w:bookmarkStart w:id="218" w:name="_Toc174262010"/>
      <w:bookmarkStart w:id="219" w:name="_Toc174356624"/>
      <w:bookmarkStart w:id="220" w:name="_Toc274201917"/>
      <w:bookmarkStart w:id="221" w:name="_Toc278971877"/>
      <w:bookmarkStart w:id="222" w:name="_Toc305589362"/>
      <w:bookmarkStart w:id="223" w:name="_Toc305594096"/>
      <w:bookmarkStart w:id="224" w:name="_Toc313542209"/>
      <w:bookmarkStart w:id="225" w:name="_Toc313876419"/>
      <w:r>
        <w:rPr>
          <w:rStyle w:val="CharDivNo"/>
        </w:rPr>
        <w:t>Division 7</w:t>
      </w:r>
      <w:r>
        <w:t> — </w:t>
      </w:r>
      <w:r>
        <w:rPr>
          <w:rStyle w:val="CharDivText"/>
        </w:rPr>
        <w:t>Review of licensing decisions</w:t>
      </w:r>
      <w:bookmarkEnd w:id="218"/>
      <w:bookmarkEnd w:id="219"/>
      <w:bookmarkEnd w:id="220"/>
      <w:bookmarkEnd w:id="221"/>
      <w:bookmarkEnd w:id="222"/>
      <w:bookmarkEnd w:id="223"/>
      <w:bookmarkEnd w:id="224"/>
      <w:bookmarkEnd w:id="225"/>
    </w:p>
    <w:p>
      <w:pPr>
        <w:pStyle w:val="Heading5"/>
      </w:pPr>
      <w:bookmarkStart w:id="226" w:name="_Toc313876420"/>
      <w:r>
        <w:rPr>
          <w:rStyle w:val="CharSectno"/>
        </w:rPr>
        <w:t>30</w:t>
      </w:r>
      <w:r>
        <w:t>.</w:t>
      </w:r>
      <w:r>
        <w:tab/>
        <w:t>Review by State Administrative Tribunal</w:t>
      </w:r>
      <w:bookmarkEnd w:id="226"/>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bookmarkStart w:id="227" w:name="_Toc174262012"/>
      <w:bookmarkStart w:id="228" w:name="_Toc174356626"/>
      <w:bookmarkStart w:id="229" w:name="_Toc274201919"/>
      <w:bookmarkStart w:id="230" w:name="_Toc278971879"/>
      <w:bookmarkStart w:id="231" w:name="_Toc305589364"/>
      <w:bookmarkStart w:id="232" w:name="_Toc305594098"/>
      <w:r>
        <w:tab/>
        <w:t>[Section 30 amended by No. 38 of 2011 s. 21.]</w:t>
      </w:r>
    </w:p>
    <w:p>
      <w:pPr>
        <w:pStyle w:val="Heading3"/>
      </w:pPr>
      <w:bookmarkStart w:id="233" w:name="_Toc313542211"/>
      <w:bookmarkStart w:id="234" w:name="_Toc313876421"/>
      <w:r>
        <w:rPr>
          <w:rStyle w:val="CharDivNo"/>
        </w:rPr>
        <w:t>Division 8</w:t>
      </w:r>
      <w:r>
        <w:t> — </w:t>
      </w:r>
      <w:r>
        <w:rPr>
          <w:rStyle w:val="CharDivText"/>
        </w:rPr>
        <w:t>General</w:t>
      </w:r>
      <w:bookmarkEnd w:id="227"/>
      <w:bookmarkEnd w:id="228"/>
      <w:bookmarkEnd w:id="229"/>
      <w:bookmarkEnd w:id="230"/>
      <w:bookmarkEnd w:id="231"/>
      <w:bookmarkEnd w:id="232"/>
      <w:bookmarkEnd w:id="233"/>
      <w:bookmarkEnd w:id="234"/>
    </w:p>
    <w:p>
      <w:pPr>
        <w:pStyle w:val="Heading5"/>
      </w:pPr>
      <w:bookmarkStart w:id="235" w:name="_Toc313876422"/>
      <w:r>
        <w:rPr>
          <w:rStyle w:val="CharSectno"/>
        </w:rPr>
        <w:t>31</w:t>
      </w:r>
      <w:r>
        <w:t>.</w:t>
      </w:r>
      <w:r>
        <w:tab/>
        <w:t>Licence not transferable</w:t>
      </w:r>
      <w:bookmarkEnd w:id="235"/>
    </w:p>
    <w:p>
      <w:pPr>
        <w:pStyle w:val="Subsection"/>
        <w:spacing w:before="120"/>
      </w:pPr>
      <w:r>
        <w:tab/>
      </w:r>
      <w:r>
        <w:tab/>
        <w:t>A licence is not transferable.</w:t>
      </w:r>
    </w:p>
    <w:p>
      <w:pPr>
        <w:pStyle w:val="Heading5"/>
      </w:pPr>
      <w:bookmarkStart w:id="236" w:name="_Toc313876423"/>
      <w:r>
        <w:rPr>
          <w:rStyle w:val="CharSectno"/>
        </w:rPr>
        <w:t>32</w:t>
      </w:r>
      <w:r>
        <w:t>.</w:t>
      </w:r>
      <w:r>
        <w:tab/>
        <w:t>Amendment of licence</w:t>
      </w:r>
      <w:bookmarkEnd w:id="236"/>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 by No. 38 of 2011 s. 22.]</w:t>
      </w:r>
    </w:p>
    <w:p>
      <w:pPr>
        <w:pStyle w:val="Heading5"/>
      </w:pPr>
      <w:bookmarkStart w:id="237" w:name="_Toc313876424"/>
      <w:r>
        <w:rPr>
          <w:rStyle w:val="CharSectno"/>
        </w:rPr>
        <w:t>33</w:t>
      </w:r>
      <w:r>
        <w:t>.</w:t>
      </w:r>
      <w:r>
        <w:tab/>
        <w:t>Licence document</w:t>
      </w:r>
      <w:bookmarkEnd w:id="237"/>
    </w:p>
    <w:p>
      <w:pPr>
        <w:pStyle w:val="Subsection"/>
        <w:spacing w:before="120"/>
      </w:pPr>
      <w:r>
        <w:tab/>
      </w:r>
      <w:r>
        <w:tab/>
        <w:t>If the CEO grants a licence to a person the CEO must issue to the person a licence document that contains the prescribed details.</w:t>
      </w:r>
    </w:p>
    <w:p>
      <w:pPr>
        <w:pStyle w:val="Heading5"/>
      </w:pPr>
      <w:bookmarkStart w:id="238" w:name="_Toc313876425"/>
      <w:r>
        <w:rPr>
          <w:rStyle w:val="CharSectno"/>
        </w:rPr>
        <w:t>34</w:t>
      </w:r>
      <w:r>
        <w:t>.</w:t>
      </w:r>
      <w:r>
        <w:tab/>
        <w:t>Production of licence document for amendment</w:t>
      </w:r>
      <w:bookmarkEnd w:id="238"/>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239" w:name="_Toc313876426"/>
      <w:r>
        <w:rPr>
          <w:rStyle w:val="CharSectno"/>
        </w:rPr>
        <w:t>35</w:t>
      </w:r>
      <w:r>
        <w:t>.</w:t>
      </w:r>
      <w:r>
        <w:tab/>
        <w:t>Return of licence document if licence no longer in effect</w:t>
      </w:r>
      <w:bookmarkEnd w:id="239"/>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240" w:name="_Toc313876427"/>
      <w:r>
        <w:rPr>
          <w:rStyle w:val="CharSectno"/>
        </w:rPr>
        <w:t>36</w:t>
      </w:r>
      <w:r>
        <w:t>.</w:t>
      </w:r>
      <w:r>
        <w:tab/>
        <w:t>Advertising</w:t>
      </w:r>
      <w:bookmarkEnd w:id="240"/>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241" w:name="_Toc174262019"/>
      <w:bookmarkStart w:id="242" w:name="_Toc174356633"/>
      <w:bookmarkStart w:id="243" w:name="_Toc274201926"/>
      <w:bookmarkStart w:id="244" w:name="_Toc278971886"/>
      <w:bookmarkStart w:id="245" w:name="_Toc305589371"/>
      <w:bookmarkStart w:id="246" w:name="_Toc305594105"/>
      <w:bookmarkStart w:id="247" w:name="_Toc313542218"/>
      <w:bookmarkStart w:id="248" w:name="_Toc313876428"/>
      <w:r>
        <w:rPr>
          <w:rStyle w:val="CharPartNo"/>
        </w:rPr>
        <w:t>Part 3</w:t>
      </w:r>
      <w:r>
        <w:rPr>
          <w:rStyle w:val="CharDivNo"/>
        </w:rPr>
        <w:t> </w:t>
      </w:r>
      <w:r>
        <w:t>—</w:t>
      </w:r>
      <w:r>
        <w:rPr>
          <w:rStyle w:val="CharDivText"/>
        </w:rPr>
        <w:t> </w:t>
      </w:r>
      <w:r>
        <w:rPr>
          <w:rStyle w:val="CharPartText"/>
        </w:rPr>
        <w:t>Administration</w:t>
      </w:r>
      <w:bookmarkEnd w:id="241"/>
      <w:bookmarkEnd w:id="242"/>
      <w:bookmarkEnd w:id="243"/>
      <w:bookmarkEnd w:id="244"/>
      <w:bookmarkEnd w:id="245"/>
      <w:bookmarkEnd w:id="246"/>
      <w:bookmarkEnd w:id="247"/>
      <w:bookmarkEnd w:id="248"/>
    </w:p>
    <w:p>
      <w:pPr>
        <w:pStyle w:val="Heading5"/>
      </w:pPr>
      <w:bookmarkStart w:id="249" w:name="_Toc313876429"/>
      <w:r>
        <w:rPr>
          <w:rStyle w:val="CharSectno"/>
        </w:rPr>
        <w:t>37</w:t>
      </w:r>
      <w:r>
        <w:t>.</w:t>
      </w:r>
      <w:r>
        <w:tab/>
        <w:t>Cooperation and assistance</w:t>
      </w:r>
      <w:bookmarkEnd w:id="249"/>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250" w:name="_Toc313876430"/>
      <w:r>
        <w:rPr>
          <w:rStyle w:val="CharSectno"/>
        </w:rPr>
        <w:t>38</w:t>
      </w:r>
      <w:r>
        <w:t>.</w:t>
      </w:r>
      <w:r>
        <w:tab/>
        <w:t>Exchange of information</w:t>
      </w:r>
      <w:bookmarkEnd w:id="250"/>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may disclose relevant information to a public authority, a Commonwealth agency, a corresponding authority or an interested person.</w:t>
      </w:r>
    </w:p>
    <w:p>
      <w:pPr>
        <w:pStyle w:val="Subsection"/>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 by No. 38 of 2011 s. 23.]</w:t>
      </w:r>
    </w:p>
    <w:p>
      <w:pPr>
        <w:pStyle w:val="Heading5"/>
      </w:pPr>
      <w:bookmarkStart w:id="251" w:name="_Toc313876431"/>
      <w:r>
        <w:rPr>
          <w:rStyle w:val="CharSectno"/>
        </w:rPr>
        <w:t>39</w:t>
      </w:r>
      <w:r>
        <w:t>.</w:t>
      </w:r>
      <w:r>
        <w:tab/>
        <w:t>Delegation by CEO</w:t>
      </w:r>
      <w:bookmarkEnd w:id="251"/>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252" w:name="_Toc313876432"/>
      <w:r>
        <w:rPr>
          <w:rStyle w:val="CharSectno"/>
        </w:rPr>
        <w:t>40</w:t>
      </w:r>
      <w:r>
        <w:t>.</w:t>
      </w:r>
      <w:r>
        <w:tab/>
        <w:t>Licensing officers</w:t>
      </w:r>
      <w:bookmarkEnd w:id="252"/>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 by No. 38 of 2011 s. 24.]</w:t>
      </w:r>
    </w:p>
    <w:p>
      <w:pPr>
        <w:pStyle w:val="Heading5"/>
      </w:pPr>
      <w:bookmarkStart w:id="253" w:name="_Toc313876433"/>
      <w:r>
        <w:rPr>
          <w:rStyle w:val="CharSectno"/>
        </w:rPr>
        <w:t>41A</w:t>
      </w:r>
      <w:r>
        <w:t>.</w:t>
      </w:r>
      <w:r>
        <w:tab/>
        <w:t>Functions of licensing officer</w:t>
      </w:r>
      <w:bookmarkEnd w:id="253"/>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 by No. 38 of 2011 s. 25.]</w:t>
      </w:r>
    </w:p>
    <w:p>
      <w:pPr>
        <w:pStyle w:val="Heading5"/>
      </w:pPr>
      <w:bookmarkStart w:id="254" w:name="_Toc313876434"/>
      <w:r>
        <w:rPr>
          <w:rStyle w:val="CharSectno"/>
        </w:rPr>
        <w:t>41</w:t>
      </w:r>
      <w:r>
        <w:t>.</w:t>
      </w:r>
      <w:r>
        <w:tab/>
        <w:t>Advisory bodies</w:t>
      </w:r>
      <w:bookmarkEnd w:id="254"/>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by No. 39 of 2010 s. 89.]</w:t>
      </w:r>
    </w:p>
    <w:p>
      <w:pPr>
        <w:pStyle w:val="Heading2"/>
      </w:pPr>
      <w:bookmarkStart w:id="255" w:name="_Toc313542225"/>
      <w:bookmarkStart w:id="256" w:name="_Toc313876435"/>
      <w:bookmarkStart w:id="257" w:name="_Toc174262025"/>
      <w:bookmarkStart w:id="258" w:name="_Toc174356639"/>
      <w:bookmarkStart w:id="259" w:name="_Toc274201932"/>
      <w:bookmarkStart w:id="260" w:name="_Toc278971892"/>
      <w:bookmarkStart w:id="261" w:name="_Toc305589377"/>
      <w:bookmarkStart w:id="262" w:name="_Toc305594111"/>
      <w:r>
        <w:rPr>
          <w:rStyle w:val="CharPartNo"/>
        </w:rPr>
        <w:t>Part 4</w:t>
      </w:r>
      <w:r>
        <w:rPr>
          <w:b w:val="0"/>
        </w:rPr>
        <w:t> </w:t>
      </w:r>
      <w:r>
        <w:t>—</w:t>
      </w:r>
      <w:r>
        <w:rPr>
          <w:b w:val="0"/>
        </w:rPr>
        <w:t> </w:t>
      </w:r>
      <w:r>
        <w:rPr>
          <w:rStyle w:val="CharPartText"/>
        </w:rPr>
        <w:t>Compliance and enforcement</w:t>
      </w:r>
      <w:bookmarkEnd w:id="255"/>
      <w:bookmarkEnd w:id="256"/>
    </w:p>
    <w:p>
      <w:pPr>
        <w:pStyle w:val="Footnoteheading"/>
      </w:pPr>
      <w:r>
        <w:tab/>
        <w:t>[Heading inserted by No. 38 of 2011 s. 26.]</w:t>
      </w:r>
    </w:p>
    <w:p>
      <w:pPr>
        <w:pStyle w:val="Heading3"/>
      </w:pPr>
      <w:bookmarkStart w:id="263" w:name="_Toc313542226"/>
      <w:bookmarkStart w:id="264" w:name="_Toc313876436"/>
      <w:r>
        <w:rPr>
          <w:rStyle w:val="CharDivNo"/>
        </w:rPr>
        <w:t>Division 1</w:t>
      </w:r>
      <w:r>
        <w:t> — </w:t>
      </w:r>
      <w:r>
        <w:rPr>
          <w:rStyle w:val="CharDivText"/>
        </w:rPr>
        <w:t>General powers</w:t>
      </w:r>
      <w:bookmarkEnd w:id="263"/>
      <w:bookmarkEnd w:id="264"/>
    </w:p>
    <w:p>
      <w:pPr>
        <w:pStyle w:val="Footnoteheading"/>
      </w:pPr>
      <w:r>
        <w:tab/>
        <w:t>[Heading inserted by No. 38 of 2011 s. 26.]</w:t>
      </w:r>
    </w:p>
    <w:p>
      <w:pPr>
        <w:pStyle w:val="Heading5"/>
      </w:pPr>
      <w:bookmarkStart w:id="265" w:name="_Toc313876437"/>
      <w:r>
        <w:rPr>
          <w:rStyle w:val="CharSectno"/>
        </w:rPr>
        <w:t>42</w:t>
      </w:r>
      <w:r>
        <w:t>.</w:t>
      </w:r>
      <w:r>
        <w:tab/>
        <w:t>Power to enter place</w:t>
      </w:r>
      <w:bookmarkEnd w:id="265"/>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pPr>
      <w:r>
        <w:tab/>
        <w:t>(a)</w:t>
      </w:r>
      <w:r>
        <w:tab/>
        <w:t>it is a place at which a child care service is provided under a licence and the entry occurs during the service’s usual hours of operation; or</w:t>
      </w:r>
    </w:p>
    <w:p>
      <w:pPr>
        <w:pStyle w:val="Indenta"/>
      </w:pPr>
      <w:r>
        <w:tab/>
        <w:t>(b)</w:t>
      </w:r>
      <w:r>
        <w:tab/>
        <w:t>it is a place at which an exempt service is provided and the entry occurs during the service’s usual hours of operation; or</w:t>
      </w:r>
    </w:p>
    <w:p>
      <w:pPr>
        <w:pStyle w:val="Indenta"/>
      </w:pPr>
      <w:r>
        <w:tab/>
        <w:t>(c)</w:t>
      </w:r>
      <w:r>
        <w:tab/>
        <w:t>it is a place at which children attending a child care service are present for the purposes of an excursion; or</w:t>
      </w:r>
    </w:p>
    <w:p>
      <w:pPr>
        <w:pStyle w:val="Indenta"/>
      </w:pPr>
      <w:r>
        <w:tab/>
        <w:t>(d)</w:t>
      </w:r>
      <w:r>
        <w:tab/>
        <w:t>its occupier gives informed consent to the entry; or</w:t>
      </w:r>
    </w:p>
    <w:p>
      <w:pPr>
        <w:pStyle w:val="Indenta"/>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pPr>
      <w:r>
        <w:tab/>
        <w:t>[Section 42 inserted by No. 38 of 2011 s. 26.]</w:t>
      </w:r>
    </w:p>
    <w:p>
      <w:pPr>
        <w:pStyle w:val="Heading5"/>
      </w:pPr>
      <w:bookmarkStart w:id="266" w:name="_Toc313876438"/>
      <w:r>
        <w:rPr>
          <w:rStyle w:val="CharSectno"/>
        </w:rPr>
        <w:t>43A</w:t>
      </w:r>
      <w:r>
        <w:t>.</w:t>
      </w:r>
      <w:r>
        <w:tab/>
        <w:t>Powers after entering place</w:t>
      </w:r>
      <w:bookmarkEnd w:id="266"/>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 by No. 38 of 2011 s. 26.]</w:t>
      </w:r>
    </w:p>
    <w:p>
      <w:pPr>
        <w:pStyle w:val="Heading5"/>
      </w:pPr>
      <w:bookmarkStart w:id="267" w:name="_Toc313876439"/>
      <w:r>
        <w:rPr>
          <w:rStyle w:val="CharSectno"/>
        </w:rPr>
        <w:t>43B</w:t>
      </w:r>
      <w:r>
        <w:t>.</w:t>
      </w:r>
      <w:r>
        <w:tab/>
        <w:t>Obtaining information, records and documents</w:t>
      </w:r>
      <w:bookmarkEnd w:id="267"/>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be sent or delivered by any means specified in the direction; and</w:t>
      </w:r>
    </w:p>
    <w:p>
      <w:pPr>
        <w:pStyle w:val="Indenti"/>
      </w:pPr>
      <w:r>
        <w:tab/>
        <w:t>(iv)</w:t>
      </w:r>
      <w:r>
        <w:tab/>
        <w:t>be given on oath or affirmation or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is to be produced; and</w:t>
      </w:r>
    </w:p>
    <w:p>
      <w:pPr>
        <w:pStyle w:val="Indenta"/>
      </w:pPr>
      <w:r>
        <w:tab/>
        <w:t>(b)</w:t>
      </w:r>
      <w:r>
        <w:tab/>
        <w:t xml:space="preserve">may require that the record or document be produced — </w:t>
      </w:r>
    </w:p>
    <w:p>
      <w:pPr>
        <w:pStyle w:val="Indenti"/>
      </w:pPr>
      <w:r>
        <w:tab/>
        <w:t>(i)</w:t>
      </w:r>
      <w:r>
        <w:tab/>
        <w:t>at any place specified in the direction; and</w:t>
      </w:r>
    </w:p>
    <w:p>
      <w:pPr>
        <w:pStyle w:val="Indenti"/>
      </w:pPr>
      <w:r>
        <w:tab/>
        <w:t>(ii)</w:t>
      </w:r>
      <w:r>
        <w:tab/>
        <w:t>by any means specified in the direction.</w:t>
      </w:r>
    </w:p>
    <w:p>
      <w:pPr>
        <w:pStyle w:val="Subsection"/>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pPr>
      <w:r>
        <w:tab/>
        <w:t>(6)</w:t>
      </w:r>
      <w:r>
        <w:tab/>
        <w:t>A licensing officer may administer an oath or affirmation for the purposes of subsection (2)(b)(iv) and for that purpose has the authority of a commissioner for declarations.</w:t>
      </w:r>
    </w:p>
    <w:p>
      <w:pPr>
        <w:pStyle w:val="Footnotesection"/>
      </w:pPr>
      <w:r>
        <w:tab/>
        <w:t>[Section 43B inserted by No. 38 of 2011 s. 26.]</w:t>
      </w:r>
    </w:p>
    <w:p>
      <w:pPr>
        <w:pStyle w:val="Heading5"/>
      </w:pPr>
      <w:bookmarkStart w:id="268" w:name="_Toc313876440"/>
      <w:r>
        <w:rPr>
          <w:rStyle w:val="CharSectno"/>
        </w:rPr>
        <w:t>43C</w:t>
      </w:r>
      <w:r>
        <w:t>.</w:t>
      </w:r>
      <w:r>
        <w:tab/>
        <w:t>Additional powers in relation to relevant records</w:t>
      </w:r>
      <w:bookmarkEnd w:id="268"/>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43C inserted by No. 38 of 2011 s. 26.]</w:t>
      </w:r>
    </w:p>
    <w:p>
      <w:pPr>
        <w:pStyle w:val="Heading5"/>
      </w:pPr>
      <w:bookmarkStart w:id="269" w:name="_Toc313876441"/>
      <w:r>
        <w:rPr>
          <w:rStyle w:val="CharSectno"/>
        </w:rPr>
        <w:t>43D</w:t>
      </w:r>
      <w:r>
        <w:t>.</w:t>
      </w:r>
      <w:r>
        <w:tab/>
        <w:t>Directions generally</w:t>
      </w:r>
      <w:bookmarkEnd w:id="269"/>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 by No. 38 of 2011 s. 26.]</w:t>
      </w:r>
    </w:p>
    <w:p>
      <w:pPr>
        <w:pStyle w:val="Heading5"/>
      </w:pPr>
      <w:bookmarkStart w:id="270" w:name="_Toc313876442"/>
      <w:r>
        <w:rPr>
          <w:rStyle w:val="CharSectno"/>
        </w:rPr>
        <w:t>43E</w:t>
      </w:r>
      <w:r>
        <w:t>.</w:t>
      </w:r>
      <w:r>
        <w:tab/>
        <w:t>Exercise of power may be recorded</w:t>
      </w:r>
      <w:bookmarkEnd w:id="270"/>
    </w:p>
    <w:p>
      <w:pPr>
        <w:pStyle w:val="Subsection"/>
      </w:pPr>
      <w:r>
        <w:tab/>
      </w:r>
      <w:r>
        <w:tab/>
        <w:t>A licensing officer may record the exercise of a power under this Division, including by making an audiovisual recording.</w:t>
      </w:r>
    </w:p>
    <w:p>
      <w:pPr>
        <w:pStyle w:val="Footnotesection"/>
      </w:pPr>
      <w:r>
        <w:tab/>
        <w:t>[Section 43E inserted by No. 38 of 2011 s. 26.]</w:t>
      </w:r>
    </w:p>
    <w:p>
      <w:pPr>
        <w:pStyle w:val="Heading5"/>
      </w:pPr>
      <w:bookmarkStart w:id="271" w:name="_Toc313876443"/>
      <w:r>
        <w:rPr>
          <w:rStyle w:val="CharSectno"/>
        </w:rPr>
        <w:t>43F</w:t>
      </w:r>
      <w:r>
        <w:t>.</w:t>
      </w:r>
      <w:r>
        <w:tab/>
        <w:t>Assistance and use of force</w:t>
      </w:r>
      <w:bookmarkEnd w:id="271"/>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 by No. 38 of 2011 s. 26.]</w:t>
      </w:r>
    </w:p>
    <w:p>
      <w:pPr>
        <w:pStyle w:val="Heading5"/>
      </w:pPr>
      <w:bookmarkStart w:id="272" w:name="_Toc313876444"/>
      <w:r>
        <w:rPr>
          <w:rStyle w:val="CharSectno"/>
        </w:rPr>
        <w:t>43G</w:t>
      </w:r>
      <w:r>
        <w:t>.</w:t>
      </w:r>
      <w:r>
        <w:tab/>
        <w:t>Seizure</w:t>
      </w:r>
      <w:bookmarkEnd w:id="272"/>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pPr>
      <w:r>
        <w:tab/>
        <w:t>(3)</w:t>
      </w:r>
      <w:r>
        <w:tab/>
        <w:t>A licensing officer who seizes any thing under this Division may take reasonable measures to prevent the thing being concealed, lost, damaged or destroyed.</w:t>
      </w:r>
    </w:p>
    <w:p>
      <w:pPr>
        <w:pStyle w:val="Subsection"/>
      </w:pPr>
      <w:r>
        <w:tab/>
        <w:t>(4)</w:t>
      </w:r>
      <w:r>
        <w:tab/>
        <w:t>If it is not practicable to move any thing that has been seized, a licensing officer may do whatever is reasonably necessary to secure it where it is situated and to notify people that it is under seizure.</w:t>
      </w:r>
    </w:p>
    <w:p>
      <w:pPr>
        <w:pStyle w:val="Subsection"/>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 by No. 38 of 2011 s. 26.]</w:t>
      </w:r>
    </w:p>
    <w:p>
      <w:pPr>
        <w:pStyle w:val="Heading5"/>
      </w:pPr>
      <w:bookmarkStart w:id="273" w:name="_Toc313876445"/>
      <w:r>
        <w:rPr>
          <w:rStyle w:val="CharSectno"/>
        </w:rPr>
        <w:t>43H</w:t>
      </w:r>
      <w:r>
        <w:t>.</w:t>
      </w:r>
      <w:r>
        <w:tab/>
        <w:t xml:space="preserve">Application of </w:t>
      </w:r>
      <w:r>
        <w:rPr>
          <w:i/>
        </w:rPr>
        <w:t>Criminal and Found Property Disposal Act 2006</w:t>
      </w:r>
      <w:bookmarkEnd w:id="273"/>
    </w:p>
    <w:p>
      <w:pPr>
        <w:pStyle w:val="Subsection"/>
      </w:pPr>
      <w:r>
        <w:tab/>
        <w:t>(1)</w:t>
      </w:r>
      <w:r>
        <w:tab/>
        <w:t xml:space="preserve">The </w:t>
      </w:r>
      <w:r>
        <w:rPr>
          <w:i/>
          <w:iCs/>
        </w:rPr>
        <w:t>Criminal and Found Property Disposal Act 2006</w:t>
      </w:r>
      <w:r>
        <w:t xml:space="preserve"> applies to and in respect of any thing that is seized under this Division.</w:t>
      </w:r>
    </w:p>
    <w:p>
      <w:pPr>
        <w:pStyle w:val="Subsection"/>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 by No. 38 of 2011 s. 26.]</w:t>
      </w:r>
    </w:p>
    <w:p>
      <w:pPr>
        <w:pStyle w:val="Heading3"/>
      </w:pPr>
      <w:bookmarkStart w:id="274" w:name="_Toc313542236"/>
      <w:bookmarkStart w:id="275" w:name="_Toc313876446"/>
      <w:r>
        <w:rPr>
          <w:rStyle w:val="CharDivNo"/>
        </w:rPr>
        <w:t>Division 2</w:t>
      </w:r>
      <w:r>
        <w:t> — </w:t>
      </w:r>
      <w:r>
        <w:rPr>
          <w:rStyle w:val="CharDivText"/>
        </w:rPr>
        <w:t>Entry warrants</w:t>
      </w:r>
      <w:bookmarkEnd w:id="274"/>
      <w:bookmarkEnd w:id="275"/>
    </w:p>
    <w:p>
      <w:pPr>
        <w:pStyle w:val="Footnoteheading"/>
      </w:pPr>
      <w:r>
        <w:tab/>
        <w:t>[Heading inserted by No. 38 of 2011 s. 26.]</w:t>
      </w:r>
    </w:p>
    <w:p>
      <w:pPr>
        <w:pStyle w:val="Heading5"/>
      </w:pPr>
      <w:bookmarkStart w:id="276" w:name="_Toc313876447"/>
      <w:r>
        <w:rPr>
          <w:rStyle w:val="CharSectno"/>
        </w:rPr>
        <w:t>43I</w:t>
      </w:r>
      <w:r>
        <w:t>.</w:t>
      </w:r>
      <w:r>
        <w:tab/>
        <w:t>Applying for entry warrant</w:t>
      </w:r>
      <w:bookmarkEnd w:id="276"/>
    </w:p>
    <w:p>
      <w:pPr>
        <w:pStyle w:val="Subsection"/>
      </w:pPr>
      <w:r>
        <w:tab/>
        <w:t>(1)</w:t>
      </w:r>
      <w:r>
        <w:tab/>
        <w:t>A licensing officer may apply to a JP for an entry warrant authorising the entry of a place for compliance purposes.</w:t>
      </w:r>
    </w:p>
    <w:p>
      <w:pPr>
        <w:pStyle w:val="Subsection"/>
      </w:pPr>
      <w:r>
        <w:tab/>
        <w:t>(2)</w:t>
      </w:r>
      <w:r>
        <w:tab/>
        <w:t>A licensing officer may apply for an entry warrant for a place even if, under section 42(2), the officer may enter the place without an entry warrant.</w:t>
      </w:r>
    </w:p>
    <w:p>
      <w:pPr>
        <w:pStyle w:val="Subsection"/>
      </w:pPr>
      <w:r>
        <w:tab/>
        <w:t>(3)</w:t>
      </w:r>
      <w:r>
        <w:tab/>
        <w:t>The application must be made in accordance with section 43J and must include the prescribed information, if any.</w:t>
      </w:r>
    </w:p>
    <w:p>
      <w:pPr>
        <w:pStyle w:val="Footnotesection"/>
      </w:pPr>
      <w:r>
        <w:tab/>
        <w:t>[Section 43I inserted by No. 38 of 2011 s. 26.]</w:t>
      </w:r>
    </w:p>
    <w:p>
      <w:pPr>
        <w:pStyle w:val="Heading5"/>
      </w:pPr>
      <w:bookmarkStart w:id="277" w:name="_Toc313876448"/>
      <w:r>
        <w:rPr>
          <w:rStyle w:val="CharSectno"/>
        </w:rPr>
        <w:t>43J</w:t>
      </w:r>
      <w:r>
        <w:t>.</w:t>
      </w:r>
      <w:r>
        <w:tab/>
        <w:t>Application for entry warrant</w:t>
      </w:r>
      <w:bookmarkEnd w:id="277"/>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 by No. 38 of 2011 s. 26.]</w:t>
      </w:r>
    </w:p>
    <w:p>
      <w:pPr>
        <w:pStyle w:val="Heading5"/>
      </w:pPr>
      <w:bookmarkStart w:id="278" w:name="_Toc313876449"/>
      <w:r>
        <w:rPr>
          <w:rStyle w:val="CharSectno"/>
        </w:rPr>
        <w:t>43K</w:t>
      </w:r>
      <w:r>
        <w:t>.</w:t>
      </w:r>
      <w:r>
        <w:tab/>
        <w:t>Issuing entry warrant</w:t>
      </w:r>
      <w:bookmarkEnd w:id="278"/>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 by No. 38 of 2011 s. 26.]</w:t>
      </w:r>
    </w:p>
    <w:p>
      <w:pPr>
        <w:pStyle w:val="Heading5"/>
      </w:pPr>
      <w:bookmarkStart w:id="279" w:name="_Toc313876450"/>
      <w:r>
        <w:rPr>
          <w:rStyle w:val="CharSectno"/>
        </w:rPr>
        <w:t>43L</w:t>
      </w:r>
      <w:r>
        <w:t>.</w:t>
      </w:r>
      <w:r>
        <w:tab/>
        <w:t>Effect of entry warrant</w:t>
      </w:r>
      <w:bookmarkEnd w:id="279"/>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 by No. 38 of 2011 s. 26.]</w:t>
      </w:r>
    </w:p>
    <w:p>
      <w:pPr>
        <w:pStyle w:val="Heading3"/>
      </w:pPr>
      <w:bookmarkStart w:id="280" w:name="_Toc313542241"/>
      <w:bookmarkStart w:id="281" w:name="_Toc313876451"/>
      <w:r>
        <w:rPr>
          <w:rStyle w:val="CharDivNo"/>
        </w:rPr>
        <w:t>Division 3</w:t>
      </w:r>
      <w:r>
        <w:t> — </w:t>
      </w:r>
      <w:r>
        <w:rPr>
          <w:rStyle w:val="CharDivText"/>
        </w:rPr>
        <w:t>Compliance notices</w:t>
      </w:r>
      <w:bookmarkEnd w:id="280"/>
      <w:bookmarkEnd w:id="281"/>
    </w:p>
    <w:p>
      <w:pPr>
        <w:pStyle w:val="Footnoteheading"/>
      </w:pPr>
      <w:r>
        <w:tab/>
        <w:t>[Heading inserted by No. 38 of 2011 s. 26.]</w:t>
      </w:r>
    </w:p>
    <w:p>
      <w:pPr>
        <w:pStyle w:val="Heading5"/>
      </w:pPr>
      <w:bookmarkStart w:id="282" w:name="_Toc313876452"/>
      <w:r>
        <w:rPr>
          <w:rStyle w:val="CharSectno"/>
        </w:rPr>
        <w:t>43M</w:t>
      </w:r>
      <w:r>
        <w:t>.</w:t>
      </w:r>
      <w:r>
        <w:tab/>
        <w:t>CEO may give compliance notice</w:t>
      </w:r>
      <w:bookmarkEnd w:id="282"/>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pPr>
      <w:r>
        <w:tab/>
        <w:t>(a)</w:t>
      </w:r>
      <w:r>
        <w:tab/>
        <w:t>be in writing; and</w:t>
      </w:r>
    </w:p>
    <w:p>
      <w:pPr>
        <w:pStyle w:val="Indenta"/>
      </w:pPr>
      <w:r>
        <w:tab/>
        <w:t>(b)</w:t>
      </w:r>
      <w:r>
        <w:tab/>
        <w:t xml:space="preserve">specify the provision of this Act (the </w:t>
      </w:r>
      <w:r>
        <w:rPr>
          <w:rStyle w:val="CharDefText"/>
        </w:rPr>
        <w:t>relevant provision</w:t>
      </w:r>
      <w:r>
        <w:t>) that the CEO believes is being, or has been, contravened; and</w:t>
      </w:r>
    </w:p>
    <w:p>
      <w:pPr>
        <w:pStyle w:val="Indenta"/>
      </w:pPr>
      <w:r>
        <w:tab/>
        <w:t>(c)</w:t>
      </w:r>
      <w:r>
        <w:tab/>
        <w:t>state, briefly, how it is believed the relevant provision is being, or has been, contravened; and</w:t>
      </w:r>
    </w:p>
    <w:p>
      <w:pPr>
        <w:pStyle w:val="Indenta"/>
      </w:pPr>
      <w:r>
        <w:tab/>
        <w:t>(d)</w:t>
      </w:r>
      <w:r>
        <w:tab/>
        <w:t>specify the measures the licensee must take to remedy the contravention, or to prevent a further contravention, of the relevant provision, as the case requires; and</w:t>
      </w:r>
    </w:p>
    <w:p>
      <w:pPr>
        <w:pStyle w:val="Indenta"/>
      </w:pPr>
      <w:r>
        <w:tab/>
        <w:t>(e)</w:t>
      </w:r>
      <w:r>
        <w:tab/>
        <w:t>specify the day on or before which the measures are to be taken; and</w:t>
      </w:r>
    </w:p>
    <w:p>
      <w:pPr>
        <w:pStyle w:val="Indenta"/>
      </w:pPr>
      <w:r>
        <w:tab/>
        <w:t>(f)</w:t>
      </w:r>
      <w:r>
        <w:tab/>
        <w:t>state that contravention of the notice is an offence under this Act and grounds for disciplinary action under Part 2 Division 6; and</w:t>
      </w:r>
    </w:p>
    <w:p>
      <w:pPr>
        <w:pStyle w:val="Indenta"/>
      </w:pPr>
      <w:r>
        <w:tab/>
        <w:t>(g)</w:t>
      </w:r>
      <w:r>
        <w:tab/>
        <w:t>inform the licensee that the licensee has a right to apply under section 43O for a review of the CEO’s decision to give the notice.</w:t>
      </w:r>
    </w:p>
    <w:p>
      <w:pPr>
        <w:pStyle w:val="Subsection"/>
      </w:pPr>
      <w:r>
        <w:tab/>
        <w:t>(3)</w:t>
      </w:r>
      <w:r>
        <w:tab/>
        <w:t>The day specified under subsection (2)(e) must be at least 7 days after the day on which the compliance notice is given to the licensee.</w:t>
      </w:r>
    </w:p>
    <w:p>
      <w:pPr>
        <w:pStyle w:val="Subsection"/>
      </w:pPr>
      <w:r>
        <w:tab/>
        <w:t>(4)</w:t>
      </w:r>
      <w:r>
        <w:tab/>
        <w:t>The CEO may, by written notice given to the licensee, amend or cancel a compliance notice.</w:t>
      </w:r>
    </w:p>
    <w:p>
      <w:pPr>
        <w:pStyle w:val="Footnotesection"/>
      </w:pPr>
      <w:r>
        <w:tab/>
        <w:t>[Section 43M inserted by No. 38 of 2011 s. 26.]</w:t>
      </w:r>
    </w:p>
    <w:p>
      <w:pPr>
        <w:pStyle w:val="Heading5"/>
      </w:pPr>
      <w:bookmarkStart w:id="283" w:name="_Toc313876453"/>
      <w:r>
        <w:rPr>
          <w:rStyle w:val="CharSectno"/>
        </w:rPr>
        <w:t>43N</w:t>
      </w:r>
      <w:r>
        <w:t>.</w:t>
      </w:r>
      <w:r>
        <w:tab/>
        <w:t>Contravention of compliance notice</w:t>
      </w:r>
      <w:bookmarkEnd w:id="283"/>
    </w:p>
    <w:p>
      <w:pPr>
        <w:pStyle w:val="Subsection"/>
      </w:pPr>
      <w:r>
        <w:tab/>
      </w:r>
      <w:r>
        <w:tab/>
        <w:t>A licensee who, without reasonable excuse, fails to comply with a compliance notice given to the licensee commits an offence.</w:t>
      </w:r>
    </w:p>
    <w:p>
      <w:pPr>
        <w:pStyle w:val="Penstart"/>
      </w:pPr>
      <w:r>
        <w:tab/>
        <w:t>Penalty: a fine of $12 000.</w:t>
      </w:r>
    </w:p>
    <w:p>
      <w:pPr>
        <w:pStyle w:val="Footnotesection"/>
      </w:pPr>
      <w:r>
        <w:tab/>
        <w:t>[Section 43N inserted by No. 38 of 2011 s. 26.]</w:t>
      </w:r>
    </w:p>
    <w:p>
      <w:pPr>
        <w:pStyle w:val="Heading5"/>
      </w:pPr>
      <w:bookmarkStart w:id="284" w:name="_Toc313876454"/>
      <w:r>
        <w:t>43O.</w:t>
      </w:r>
      <w:r>
        <w:tab/>
        <w:t>Review of decision to give compliance notice</w:t>
      </w:r>
      <w:bookmarkEnd w:id="284"/>
    </w:p>
    <w:p>
      <w:pPr>
        <w:pStyle w:val="Subsection"/>
      </w:pPr>
      <w:r>
        <w:tab/>
      </w:r>
      <w:r>
        <w:tab/>
        <w:t>A licensee aggrieved by a decision of the CEO to give a compliance notice may apply to the State Administrative Tribunal for a review of the decision.</w:t>
      </w:r>
    </w:p>
    <w:p>
      <w:pPr>
        <w:pStyle w:val="Footnotesection"/>
      </w:pPr>
      <w:r>
        <w:tab/>
        <w:t>[Section 43O inserted by No. 38 of 2011 s. 26.]</w:t>
      </w:r>
    </w:p>
    <w:p>
      <w:pPr>
        <w:pStyle w:val="Heading3"/>
      </w:pPr>
      <w:bookmarkStart w:id="285" w:name="_Toc313542245"/>
      <w:bookmarkStart w:id="286" w:name="_Toc313876455"/>
      <w:r>
        <w:rPr>
          <w:rStyle w:val="CharDivNo"/>
        </w:rPr>
        <w:t>Division 4</w:t>
      </w:r>
      <w:r>
        <w:t> — </w:t>
      </w:r>
      <w:r>
        <w:rPr>
          <w:rStyle w:val="CharDivText"/>
        </w:rPr>
        <w:t>Proceedings and evidence</w:t>
      </w:r>
      <w:bookmarkEnd w:id="285"/>
      <w:bookmarkEnd w:id="286"/>
    </w:p>
    <w:p>
      <w:pPr>
        <w:pStyle w:val="Footnoteheading"/>
      </w:pPr>
      <w:r>
        <w:tab/>
        <w:t>[Heading inserted by No. 38 of 2011 s. 26.]</w:t>
      </w:r>
    </w:p>
    <w:p>
      <w:pPr>
        <w:pStyle w:val="Heading5"/>
      </w:pPr>
      <w:bookmarkStart w:id="287" w:name="_Toc313876456"/>
      <w:r>
        <w:rPr>
          <w:rStyle w:val="CharSectno"/>
        </w:rPr>
        <w:t>43P</w:t>
      </w:r>
      <w:r>
        <w:t>.</w:t>
      </w:r>
      <w:r>
        <w:tab/>
        <w:t>Legal proceedings</w:t>
      </w:r>
      <w:bookmarkEnd w:id="287"/>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 by No. 38 of 2011 s. 26.]</w:t>
      </w:r>
    </w:p>
    <w:p>
      <w:pPr>
        <w:pStyle w:val="Heading5"/>
      </w:pPr>
      <w:bookmarkStart w:id="288" w:name="_Toc313876457"/>
      <w:r>
        <w:rPr>
          <w:rStyle w:val="CharSectno"/>
        </w:rPr>
        <w:t>43Q</w:t>
      </w:r>
      <w:r>
        <w:t>.</w:t>
      </w:r>
      <w:r>
        <w:tab/>
        <w:t>Evidentiary certificate</w:t>
      </w:r>
      <w:bookmarkEnd w:id="288"/>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 by No. 38 of 2011 s. 26.]</w:t>
      </w:r>
    </w:p>
    <w:p>
      <w:pPr>
        <w:pStyle w:val="Heading5"/>
      </w:pPr>
      <w:bookmarkStart w:id="289" w:name="_Toc313876458"/>
      <w:r>
        <w:rPr>
          <w:rStyle w:val="CharSectno"/>
        </w:rPr>
        <w:t>43</w:t>
      </w:r>
      <w:r>
        <w:t>.</w:t>
      </w:r>
      <w:r>
        <w:tab/>
        <w:t>No privilege against self</w:t>
      </w:r>
      <w:r>
        <w:noBreakHyphen/>
        <w:t>incrimination</w:t>
      </w:r>
      <w:bookmarkEnd w:id="289"/>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 by No. 38 of 2011 s. 26.]</w:t>
      </w:r>
    </w:p>
    <w:p>
      <w:pPr>
        <w:pStyle w:val="Heading5"/>
      </w:pPr>
      <w:bookmarkStart w:id="290" w:name="_Toc313876459"/>
      <w:r>
        <w:rPr>
          <w:rStyle w:val="CharSectno"/>
        </w:rPr>
        <w:t>44</w:t>
      </w:r>
      <w:r>
        <w:t>.</w:t>
      </w:r>
      <w:r>
        <w:tab/>
      </w:r>
      <w:r>
        <w:rPr>
          <w:i/>
          <w:iCs/>
        </w:rPr>
        <w:t>Evidence Act 1906</w:t>
      </w:r>
      <w:r>
        <w:t xml:space="preserve"> not affected</w:t>
      </w:r>
      <w:bookmarkEnd w:id="290"/>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 by No. 38 of 2011 s. 26.]</w:t>
      </w:r>
    </w:p>
    <w:p>
      <w:pPr>
        <w:pStyle w:val="Heading2"/>
      </w:pPr>
      <w:bookmarkStart w:id="291" w:name="_Toc174262029"/>
      <w:bookmarkStart w:id="292" w:name="_Toc174356643"/>
      <w:bookmarkStart w:id="293" w:name="_Toc274201936"/>
      <w:bookmarkStart w:id="294" w:name="_Toc278971896"/>
      <w:bookmarkStart w:id="295" w:name="_Toc305589381"/>
      <w:bookmarkStart w:id="296" w:name="_Toc305594115"/>
      <w:bookmarkStart w:id="297" w:name="_Toc313542250"/>
      <w:bookmarkStart w:id="298" w:name="_Toc313876460"/>
      <w:bookmarkEnd w:id="257"/>
      <w:bookmarkEnd w:id="258"/>
      <w:bookmarkEnd w:id="259"/>
      <w:bookmarkEnd w:id="260"/>
      <w:bookmarkEnd w:id="261"/>
      <w:bookmarkEnd w:id="262"/>
      <w:r>
        <w:rPr>
          <w:rStyle w:val="CharPartNo"/>
        </w:rPr>
        <w:t>Part 5</w:t>
      </w:r>
      <w:r>
        <w:rPr>
          <w:rStyle w:val="CharDivNo"/>
        </w:rPr>
        <w:t> </w:t>
      </w:r>
      <w:r>
        <w:t>—</w:t>
      </w:r>
      <w:r>
        <w:rPr>
          <w:rStyle w:val="CharDivText"/>
        </w:rPr>
        <w:t> </w:t>
      </w:r>
      <w:r>
        <w:rPr>
          <w:rStyle w:val="CharPartText"/>
        </w:rPr>
        <w:t>Other matters</w:t>
      </w:r>
      <w:bookmarkEnd w:id="291"/>
      <w:bookmarkEnd w:id="292"/>
      <w:bookmarkEnd w:id="293"/>
      <w:bookmarkEnd w:id="294"/>
      <w:bookmarkEnd w:id="295"/>
      <w:bookmarkEnd w:id="296"/>
      <w:bookmarkEnd w:id="297"/>
      <w:bookmarkEnd w:id="298"/>
    </w:p>
    <w:p>
      <w:pPr>
        <w:pStyle w:val="Heading5"/>
      </w:pPr>
      <w:bookmarkStart w:id="299" w:name="_Toc313876461"/>
      <w:r>
        <w:rPr>
          <w:rStyle w:val="CharSectno"/>
        </w:rPr>
        <w:t>45A</w:t>
      </w:r>
      <w:r>
        <w:t>.</w:t>
      </w:r>
      <w:r>
        <w:tab/>
        <w:t>Publication of information about child care services</w:t>
      </w:r>
      <w:bookmarkEnd w:id="299"/>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 by No. 38 of 2011 s. 27.]</w:t>
      </w:r>
    </w:p>
    <w:p>
      <w:pPr>
        <w:pStyle w:val="Heading5"/>
      </w:pPr>
      <w:bookmarkStart w:id="300" w:name="_Toc313876462"/>
      <w:r>
        <w:rPr>
          <w:rStyle w:val="CharSectno"/>
        </w:rPr>
        <w:t>45</w:t>
      </w:r>
      <w:r>
        <w:t>.</w:t>
      </w:r>
      <w:r>
        <w:tab/>
        <w:t>Exemptions</w:t>
      </w:r>
      <w:bookmarkEnd w:id="300"/>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pPr>
      <w:r>
        <w:tab/>
        <w:t>(c)</w:t>
      </w:r>
      <w:r>
        <w:tab/>
        <w:t>a specified provision of the regulations.</w:t>
      </w:r>
    </w:p>
    <w:p>
      <w:pPr>
        <w:pStyle w:val="Subsection"/>
      </w:pPr>
      <w:r>
        <w:tab/>
        <w:t>(2)</w:t>
      </w:r>
      <w:r>
        <w:tab/>
        <w:t>In subsection (1) —</w:t>
      </w:r>
    </w:p>
    <w:p>
      <w:pPr>
        <w:pStyle w:val="Defstart"/>
      </w:pPr>
      <w:r>
        <w:tab/>
      </w:r>
      <w:r>
        <w:rPr>
          <w:rStyle w:val="CharDefText"/>
        </w:rPr>
        <w:t>specified</w:t>
      </w:r>
      <w:r>
        <w:t xml:space="preserve"> means specified in the order.</w:t>
      </w:r>
    </w:p>
    <w:p>
      <w:pPr>
        <w:pStyle w:val="Subsection"/>
      </w:pPr>
      <w:r>
        <w:tab/>
        <w:t>(3A)</w:t>
      </w:r>
      <w:r>
        <w:tab/>
        <w:t>An order made under subsection (1) may specify conditions subject to which the exemption is to apply.</w:t>
      </w:r>
    </w:p>
    <w:p>
      <w:pPr>
        <w:pStyle w:val="Subsection"/>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pPr>
      <w:r>
        <w:tab/>
        <w:t>(3)</w:t>
      </w:r>
      <w:r>
        <w:tab/>
        <w:t xml:space="preserve">The Minister may, by order published in the </w:t>
      </w:r>
      <w:r>
        <w:rPr>
          <w:i/>
        </w:rPr>
        <w:t>Gazette</w:t>
      </w:r>
      <w:r>
        <w:t>, amend or repeal an order made under subsection (1).</w:t>
      </w:r>
    </w:p>
    <w:p>
      <w:pPr>
        <w:pStyle w:val="Subsection"/>
        <w:rPr>
          <w:lang w:val="en-US"/>
        </w:rPr>
      </w:pPr>
      <w:r>
        <w:rPr>
          <w:lang w:val="en-US"/>
        </w:rPr>
        <w:tab/>
        <w:t>(4)</w:t>
      </w:r>
      <w:r>
        <w:rPr>
          <w:lang w:val="en-US"/>
        </w:rPr>
        <w:tab/>
        <w:t>In the exercise of the powers conferred by subsections </w:t>
      </w:r>
      <w:r>
        <w:t>(1)</w:t>
      </w:r>
      <w:r>
        <w:rPr>
          <w:lang w:val="en-US"/>
        </w:rPr>
        <w:t xml:space="preserve"> and (3), the Minister must have regard to — </w:t>
      </w:r>
    </w:p>
    <w:p>
      <w:pPr>
        <w:pStyle w:val="Indenta"/>
        <w:rPr>
          <w:lang w:val="en-US"/>
        </w:rPr>
      </w:pPr>
      <w:r>
        <w:rPr>
          <w:lang w:val="en-US"/>
        </w:rPr>
        <w:tab/>
        <w:t>(a)</w:t>
      </w:r>
      <w:r>
        <w:rPr>
          <w:lang w:val="en-US"/>
        </w:rPr>
        <w:tab/>
        <w:t>the best interests of the children for whom the child care service is or is intended to be provided and any special needs or interests of those children; and</w:t>
      </w:r>
    </w:p>
    <w:p>
      <w:pPr>
        <w:pStyle w:val="Indenta"/>
        <w:rPr>
          <w:lang w:val="en-US"/>
        </w:rPr>
      </w:pPr>
      <w:r>
        <w:rPr>
          <w:lang w:val="en-US"/>
        </w:rPr>
        <w:tab/>
        <w:t>(b)</w:t>
      </w:r>
      <w:r>
        <w:rPr>
          <w:lang w:val="en-US"/>
        </w:rPr>
        <w:tab/>
        <w:t>the views of the parents of those children; and</w:t>
      </w:r>
    </w:p>
    <w:p>
      <w:pPr>
        <w:pStyle w:val="Indenta"/>
        <w:rPr>
          <w:lang w:val="en-US"/>
        </w:rPr>
      </w:pPr>
      <w:r>
        <w:rPr>
          <w:lang w:val="en-US"/>
        </w:rPr>
        <w:tab/>
        <w:t>(c)</w:t>
      </w:r>
      <w:r>
        <w:rPr>
          <w:lang w:val="en-US"/>
        </w:rPr>
        <w:tab/>
        <w:t>the needs of the locality in which the child care service is or is intended to be provided and the extent to which those needs are being met; and</w:t>
      </w:r>
    </w:p>
    <w:p>
      <w:pPr>
        <w:pStyle w:val="Indenta"/>
        <w:rPr>
          <w:lang w:val="en-US"/>
        </w:rPr>
      </w:pPr>
      <w:r>
        <w:rPr>
          <w:lang w:val="en-US"/>
        </w:rPr>
        <w:tab/>
        <w:t>(d)</w:t>
      </w:r>
      <w:r>
        <w:rPr>
          <w:lang w:val="en-US"/>
        </w:rPr>
        <w:tab/>
        <w:t>the desirability of or need for short</w:t>
      </w:r>
      <w:r>
        <w:rPr>
          <w:lang w:val="en-US"/>
        </w:rPr>
        <w:noBreakHyphen/>
        <w:t>term, special, innovative, experimental, culturally appropriate and culturally specific child care services.</w:t>
      </w:r>
    </w:p>
    <w:p>
      <w:pPr>
        <w:pStyle w:val="Footnotesection"/>
      </w:pPr>
      <w:r>
        <w:tab/>
        <w:t>[Section 45 amended by No. 38 of 2011 s. 28.]</w:t>
      </w:r>
    </w:p>
    <w:p>
      <w:pPr>
        <w:pStyle w:val="Heading5"/>
      </w:pPr>
      <w:bookmarkStart w:id="301" w:name="_Toc313876463"/>
      <w:r>
        <w:rPr>
          <w:rStyle w:val="CharSectno"/>
        </w:rPr>
        <w:t>46</w:t>
      </w:r>
      <w:r>
        <w:t>.</w:t>
      </w:r>
      <w:r>
        <w:tab/>
        <w:t>Production of child care records</w:t>
      </w:r>
      <w:bookmarkEnd w:id="301"/>
    </w:p>
    <w:p>
      <w:pPr>
        <w:pStyle w:val="Subsection"/>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302" w:name="_Toc313876464"/>
      <w:r>
        <w:rPr>
          <w:rStyle w:val="CharSectno"/>
        </w:rPr>
        <w:t>47</w:t>
      </w:r>
      <w:r>
        <w:t>.</w:t>
      </w:r>
      <w:r>
        <w:tab/>
        <w:t>Obstruction</w:t>
      </w:r>
      <w:bookmarkEnd w:id="302"/>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303" w:name="_Toc313876465"/>
      <w:r>
        <w:rPr>
          <w:rStyle w:val="CharSectno"/>
        </w:rPr>
        <w:t>48</w:t>
      </w:r>
      <w:r>
        <w:t>.</w:t>
      </w:r>
      <w:r>
        <w:tab/>
        <w:t>Impersonating a licensing officer</w:t>
      </w:r>
      <w:bookmarkEnd w:id="303"/>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304" w:name="_Toc313876466"/>
      <w:r>
        <w:rPr>
          <w:rStyle w:val="CharSectno"/>
        </w:rPr>
        <w:t>49</w:t>
      </w:r>
      <w:r>
        <w:t>.</w:t>
      </w:r>
      <w:r>
        <w:tab/>
        <w:t>False or misleading information</w:t>
      </w:r>
      <w:bookmarkEnd w:id="304"/>
    </w:p>
    <w:p>
      <w:pPr>
        <w:pStyle w:val="Subsection"/>
      </w:pPr>
      <w:r>
        <w:tab/>
      </w:r>
      <w:r>
        <w:tab/>
        <w:t xml:space="preserve">A person must not — </w:t>
      </w:r>
    </w:p>
    <w:p>
      <w:pPr>
        <w:pStyle w:val="Indenta"/>
      </w:pPr>
      <w:r>
        <w:tab/>
        <w:t>(a)</w:t>
      </w:r>
      <w:r>
        <w:tab/>
        <w:t>in, or in connection with, an application under this Act; or</w:t>
      </w:r>
    </w:p>
    <w:p>
      <w:pPr>
        <w:pStyle w:val="Indenta"/>
      </w:pPr>
      <w:r>
        <w:tab/>
        <w:t>(b)</w:t>
      </w:r>
      <w:r>
        <w:tab/>
        <w:t>in compliance or purported compliance with a direction or requirement under this Act; or</w:t>
      </w:r>
    </w:p>
    <w:p>
      <w:pPr>
        <w:pStyle w:val="Indenta"/>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 by No. 38 of 2011 s. 29.]</w:t>
      </w:r>
    </w:p>
    <w:p>
      <w:pPr>
        <w:pStyle w:val="Heading5"/>
      </w:pPr>
      <w:bookmarkStart w:id="305" w:name="_Toc313876467"/>
      <w:r>
        <w:rPr>
          <w:rStyle w:val="CharSectno"/>
        </w:rPr>
        <w:t>50</w:t>
      </w:r>
      <w:r>
        <w:t>.</w:t>
      </w:r>
      <w:r>
        <w:tab/>
        <w:t>Confidentiality of information</w:t>
      </w:r>
      <w:bookmarkEnd w:id="305"/>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proceedings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 by No. 38 of 2011 s. 30.]</w:t>
      </w:r>
    </w:p>
    <w:p>
      <w:pPr>
        <w:pStyle w:val="Heading5"/>
      </w:pPr>
      <w:bookmarkStart w:id="306" w:name="_Toc313876468"/>
      <w:r>
        <w:rPr>
          <w:rStyle w:val="CharSectno"/>
        </w:rPr>
        <w:t>51A</w:t>
      </w:r>
      <w:r>
        <w:t>.</w:t>
      </w:r>
      <w:r>
        <w:tab/>
        <w:t>CEO may require statutory declaration</w:t>
      </w:r>
      <w:bookmarkEnd w:id="306"/>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 by No. 38 of 2011 s. 31.]</w:t>
      </w:r>
    </w:p>
    <w:p>
      <w:pPr>
        <w:pStyle w:val="Heading5"/>
      </w:pPr>
      <w:bookmarkStart w:id="307" w:name="_Toc313876469"/>
      <w:r>
        <w:rPr>
          <w:rStyle w:val="CharSectno"/>
        </w:rPr>
        <w:t>51</w:t>
      </w:r>
      <w:r>
        <w:t>.</w:t>
      </w:r>
      <w:r>
        <w:tab/>
        <w:t>Protection from liability for wrongdoing</w:t>
      </w:r>
      <w:bookmarkEnd w:id="30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 by No. 38 of 2011 s. 32.]</w:t>
      </w:r>
    </w:p>
    <w:p>
      <w:pPr>
        <w:pStyle w:val="Heading5"/>
      </w:pPr>
      <w:bookmarkStart w:id="308" w:name="_Toc313876470"/>
      <w:r>
        <w:rPr>
          <w:rStyle w:val="CharSectno"/>
        </w:rPr>
        <w:t>52</w:t>
      </w:r>
      <w:r>
        <w:t>.</w:t>
      </w:r>
      <w:r>
        <w:tab/>
        <w:t>Regulations</w:t>
      </w:r>
      <w:bookmarkEnd w:id="30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309" w:name="_Toc313876471"/>
      <w:r>
        <w:rPr>
          <w:rStyle w:val="CharSectno"/>
        </w:rPr>
        <w:t>53A</w:t>
      </w:r>
      <w:r>
        <w:t>.</w:t>
      </w:r>
      <w:r>
        <w:tab/>
        <w:t>Regulations may refer to published documents</w:t>
      </w:r>
      <w:bookmarkEnd w:id="309"/>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Footnotesection"/>
      </w:pPr>
      <w:r>
        <w:tab/>
        <w:t>[Section 53A inserted by No. 38 of 2011 s. 33.]</w:t>
      </w:r>
    </w:p>
    <w:p>
      <w:pPr>
        <w:pStyle w:val="Heading5"/>
      </w:pPr>
      <w:bookmarkStart w:id="310" w:name="_Toc313876472"/>
      <w:r>
        <w:rPr>
          <w:rStyle w:val="CharSectno"/>
        </w:rPr>
        <w:t>53</w:t>
      </w:r>
      <w:r>
        <w:t>.</w:t>
      </w:r>
      <w:r>
        <w:tab/>
        <w:t>Review of Act</w:t>
      </w:r>
      <w:bookmarkEnd w:id="310"/>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311" w:name="_Toc174262039"/>
      <w:bookmarkStart w:id="312" w:name="_Toc174356653"/>
      <w:bookmarkStart w:id="313" w:name="_Toc274201946"/>
      <w:bookmarkStart w:id="314" w:name="_Toc278971906"/>
      <w:bookmarkStart w:id="315" w:name="_Toc305589391"/>
      <w:bookmarkStart w:id="316" w:name="_Toc305594125"/>
      <w:bookmarkStart w:id="317" w:name="_Toc313542263"/>
      <w:bookmarkStart w:id="318" w:name="_Toc313876473"/>
      <w:r>
        <w:rPr>
          <w:rStyle w:val="CharPartNo"/>
        </w:rPr>
        <w:t>Part 6</w:t>
      </w:r>
      <w:r>
        <w:t> — </w:t>
      </w:r>
      <w:r>
        <w:rPr>
          <w:rStyle w:val="CharPartText"/>
        </w:rPr>
        <w:t>Transitional provisions</w:t>
      </w:r>
      <w:bookmarkEnd w:id="311"/>
      <w:bookmarkEnd w:id="312"/>
      <w:bookmarkEnd w:id="313"/>
      <w:bookmarkEnd w:id="314"/>
      <w:bookmarkEnd w:id="315"/>
      <w:bookmarkEnd w:id="316"/>
      <w:bookmarkEnd w:id="317"/>
      <w:bookmarkEnd w:id="318"/>
    </w:p>
    <w:p>
      <w:pPr>
        <w:pStyle w:val="Heading3"/>
      </w:pPr>
      <w:bookmarkStart w:id="319" w:name="_Toc313542264"/>
      <w:bookmarkStart w:id="320" w:name="_Toc313876474"/>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319"/>
      <w:bookmarkEnd w:id="320"/>
    </w:p>
    <w:p>
      <w:pPr>
        <w:pStyle w:val="Footnoteheading"/>
      </w:pPr>
      <w:r>
        <w:tab/>
        <w:t>[Heading inserted by No. 38 of 2011 s. 34.]</w:t>
      </w:r>
    </w:p>
    <w:p>
      <w:pPr>
        <w:pStyle w:val="Heading5"/>
      </w:pPr>
      <w:bookmarkStart w:id="321" w:name="_Toc313876475"/>
      <w:r>
        <w:rPr>
          <w:rStyle w:val="CharSectno"/>
        </w:rPr>
        <w:t>54</w:t>
      </w:r>
      <w:r>
        <w:t>.</w:t>
      </w:r>
      <w:r>
        <w:tab/>
        <w:t>Terms used</w:t>
      </w:r>
      <w:bookmarkEnd w:id="321"/>
    </w:p>
    <w:p>
      <w:pPr>
        <w:pStyle w:val="Subsection"/>
      </w:pPr>
      <w:r>
        <w:tab/>
      </w:r>
      <w:r>
        <w:tab/>
        <w:t>In this Division —</w:t>
      </w:r>
    </w:p>
    <w:p>
      <w:pPr>
        <w:pStyle w:val="Defstart"/>
      </w:pPr>
      <w:r>
        <w:rPr>
          <w:b/>
        </w:rPr>
        <w:tab/>
      </w:r>
      <w:r>
        <w:rPr>
          <w:rStyle w:val="CharDefText"/>
        </w:rPr>
        <w:t>commencement day</w:t>
      </w:r>
      <w:r>
        <w:t xml:space="preserve"> means the day on which section 65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Footnotesection"/>
      </w:pPr>
      <w:r>
        <w:tab/>
        <w:t>[Section 54 amended by No. 38 of 2011 s. 35.]</w:t>
      </w:r>
    </w:p>
    <w:p>
      <w:pPr>
        <w:pStyle w:val="Heading5"/>
      </w:pPr>
      <w:bookmarkStart w:id="322" w:name="_Toc313876476"/>
      <w:r>
        <w:rPr>
          <w:rStyle w:val="CharSectno"/>
        </w:rPr>
        <w:t>55</w:t>
      </w:r>
      <w:r>
        <w:t>.</w:t>
      </w:r>
      <w:r>
        <w:tab/>
      </w:r>
      <w:r>
        <w:rPr>
          <w:i/>
          <w:iCs/>
        </w:rPr>
        <w:t>Interpretation Act 1984</w:t>
      </w:r>
      <w:r>
        <w:t xml:space="preserve"> not affected</w:t>
      </w:r>
      <w:bookmarkEnd w:id="322"/>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Footnotesection"/>
      </w:pPr>
      <w:r>
        <w:tab/>
        <w:t>[Section 55 amended by No. 38 of 2011 s. 36.]</w:t>
      </w:r>
    </w:p>
    <w:p>
      <w:pPr>
        <w:pStyle w:val="Heading5"/>
        <w:rPr>
          <w:i/>
          <w:iCs/>
        </w:rPr>
      </w:pPr>
      <w:bookmarkStart w:id="323" w:name="_Toc313876477"/>
      <w:r>
        <w:rPr>
          <w:rStyle w:val="CharSectno"/>
        </w:rPr>
        <w:t>56</w:t>
      </w:r>
      <w:r>
        <w:t>.</w:t>
      </w:r>
      <w:r>
        <w:tab/>
        <w:t>Continuation of certain regulations</w:t>
      </w:r>
      <w:bookmarkEnd w:id="323"/>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t>;</w:t>
      </w:r>
    </w:p>
    <w:p>
      <w:pPr>
        <w:pStyle w:val="Defpara"/>
      </w:pPr>
      <w:r>
        <w:tab/>
        <w:t>(b)</w:t>
      </w:r>
      <w:r>
        <w:tab/>
        <w:t xml:space="preserve">the </w:t>
      </w:r>
      <w:r>
        <w:rPr>
          <w:i/>
        </w:rPr>
        <w:t>Children and Community Services (Family Day Care) Regulations 2006</w:t>
      </w:r>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w:t>
      </w:r>
    </w:p>
    <w:p>
      <w:pPr>
        <w:pStyle w:val="Defpara"/>
      </w:pPr>
      <w:r>
        <w:tab/>
        <w:t>(d)</w:t>
      </w:r>
      <w:r>
        <w:tab/>
        <w:t xml:space="preserve">the </w:t>
      </w:r>
      <w:r>
        <w:rPr>
          <w:i/>
        </w:rPr>
        <w:t>Children and Community Services (Outside School Hours Family Day Care) Regulations 2006.</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324" w:name="_Toc313876478"/>
      <w:r>
        <w:rPr>
          <w:rStyle w:val="CharSectno"/>
        </w:rPr>
        <w:t>57</w:t>
      </w:r>
      <w:r>
        <w:t>.</w:t>
      </w:r>
      <w:r>
        <w:tab/>
        <w:t>Exemptions</w:t>
      </w:r>
      <w:bookmarkEnd w:id="324"/>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325" w:name="_Toc313876479"/>
      <w:r>
        <w:rPr>
          <w:rStyle w:val="CharSectno"/>
        </w:rPr>
        <w:t>58</w:t>
      </w:r>
      <w:r>
        <w:t>.</w:t>
      </w:r>
      <w:r>
        <w:tab/>
        <w:t>Applications for licence or renewal of licence</w:t>
      </w:r>
      <w:bookmarkEnd w:id="325"/>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326" w:name="_Toc313876480"/>
      <w:r>
        <w:rPr>
          <w:rStyle w:val="CharSectno"/>
        </w:rPr>
        <w:t>59</w:t>
      </w:r>
      <w:r>
        <w:t>.</w:t>
      </w:r>
      <w:r>
        <w:tab/>
        <w:t>Licences</w:t>
      </w:r>
      <w:bookmarkEnd w:id="326"/>
    </w:p>
    <w:p>
      <w:pPr>
        <w:pStyle w:val="Subsection"/>
      </w:pPr>
      <w:r>
        <w:tab/>
        <w:t>(1)</w:t>
      </w:r>
      <w:r>
        <w:tab/>
        <w:t>A licence under the Part 8 provisions that is in force immediately before the commencement day is to be regarded on and after that day as a licence under this Act and may be dealt with accordingly.</w:t>
      </w:r>
    </w:p>
    <w:p>
      <w:pPr>
        <w:pStyle w:val="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pPr>
      <w:bookmarkStart w:id="327" w:name="_Toc313876481"/>
      <w:r>
        <w:rPr>
          <w:rStyle w:val="CharSectno"/>
        </w:rPr>
        <w:t>60</w:t>
      </w:r>
      <w:r>
        <w:t>.</w:t>
      </w:r>
      <w:r>
        <w:tab/>
        <w:t>References to Part 8 provisions</w:t>
      </w:r>
      <w:bookmarkEnd w:id="327"/>
    </w:p>
    <w:p>
      <w:pPr>
        <w:pStyle w:val="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Heading5"/>
      </w:pPr>
      <w:bookmarkStart w:id="328" w:name="_Toc313876482"/>
      <w:r>
        <w:rPr>
          <w:rStyle w:val="CharSectno"/>
        </w:rPr>
        <w:t>61</w:t>
      </w:r>
      <w:r>
        <w:t>.</w:t>
      </w:r>
      <w:r>
        <w:tab/>
        <w:t>Transitional regulations</w:t>
      </w:r>
      <w:bookmarkEnd w:id="328"/>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bookmarkStart w:id="329" w:name="_Toc174262048"/>
      <w:bookmarkStart w:id="330" w:name="_Toc174356662"/>
      <w:bookmarkStart w:id="331" w:name="_Toc274201955"/>
      <w:bookmarkStart w:id="332" w:name="_Toc278971915"/>
      <w:bookmarkStart w:id="333" w:name="_Toc305589400"/>
      <w:bookmarkStart w:id="334" w:name="_Toc305594134"/>
      <w:r>
        <w:tab/>
        <w:t>[Section 61 amended by No. 38 of 2011 s. 37.]</w:t>
      </w:r>
    </w:p>
    <w:p>
      <w:pPr>
        <w:pStyle w:val="Heading3"/>
      </w:pPr>
      <w:bookmarkStart w:id="335" w:name="_Toc313542273"/>
      <w:bookmarkStart w:id="336" w:name="_Toc313876483"/>
      <w:r>
        <w:rPr>
          <w:rStyle w:val="CharDivNo"/>
        </w:rPr>
        <w:t>Division 2</w:t>
      </w:r>
      <w:r>
        <w:t> — </w:t>
      </w:r>
      <w:r>
        <w:rPr>
          <w:rStyle w:val="CharDivText"/>
        </w:rPr>
        <w:t xml:space="preserve">Provisions relating to </w:t>
      </w:r>
      <w:r>
        <w:rPr>
          <w:rStyle w:val="CharDivText"/>
          <w:i/>
        </w:rPr>
        <w:t>Child Care Services Amendment Act 2011</w:t>
      </w:r>
      <w:bookmarkEnd w:id="335"/>
      <w:bookmarkEnd w:id="336"/>
    </w:p>
    <w:p>
      <w:pPr>
        <w:pStyle w:val="Footnoteheading"/>
      </w:pPr>
      <w:r>
        <w:tab/>
        <w:t>[Heading inserted by No. 38 of 2011 s. 38.]</w:t>
      </w:r>
    </w:p>
    <w:p>
      <w:pPr>
        <w:pStyle w:val="Heading5"/>
      </w:pPr>
      <w:bookmarkStart w:id="337" w:name="_Toc313876484"/>
      <w:r>
        <w:rPr>
          <w:rStyle w:val="CharSectno"/>
        </w:rPr>
        <w:t>62A</w:t>
      </w:r>
      <w:r>
        <w:t>.</w:t>
      </w:r>
      <w:r>
        <w:tab/>
      </w:r>
      <w:r>
        <w:rPr>
          <w:i/>
          <w:iCs/>
        </w:rPr>
        <w:t>Interpretation Act 1984</w:t>
      </w:r>
      <w:r>
        <w:t xml:space="preserve"> not affected</w:t>
      </w:r>
      <w:bookmarkEnd w:id="337"/>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 by No. 38 of 2011 s. 38.]</w:t>
      </w:r>
    </w:p>
    <w:p>
      <w:pPr>
        <w:pStyle w:val="Heading5"/>
      </w:pPr>
      <w:bookmarkStart w:id="338" w:name="_Toc313876485"/>
      <w:r>
        <w:rPr>
          <w:rStyle w:val="CharSectno"/>
        </w:rPr>
        <w:t>62B</w:t>
      </w:r>
      <w:r>
        <w:t>.</w:t>
      </w:r>
      <w:r>
        <w:tab/>
        <w:t>Licensing officers</w:t>
      </w:r>
      <w:bookmarkEnd w:id="338"/>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 by No. 38 of 2011 s. 38.]</w:t>
      </w:r>
    </w:p>
    <w:p>
      <w:pPr>
        <w:pStyle w:val="Heading5"/>
      </w:pPr>
      <w:bookmarkStart w:id="339" w:name="_Toc313876486"/>
      <w:r>
        <w:rPr>
          <w:rStyle w:val="CharSectno"/>
        </w:rPr>
        <w:t>62C</w:t>
      </w:r>
      <w:r>
        <w:t>.</w:t>
      </w:r>
      <w:r>
        <w:tab/>
        <w:t>Supervising officers</w:t>
      </w:r>
      <w:bookmarkEnd w:id="33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 by No. 38 of 2011 s. 38.]</w:t>
      </w:r>
    </w:p>
    <w:p>
      <w:pPr>
        <w:pStyle w:val="Heading5"/>
      </w:pPr>
      <w:bookmarkStart w:id="340" w:name="_Toc313876487"/>
      <w:r>
        <w:rPr>
          <w:rStyle w:val="CharSectno"/>
        </w:rPr>
        <w:t>62D</w:t>
      </w:r>
      <w:r>
        <w:t>.</w:t>
      </w:r>
      <w:r>
        <w:tab/>
        <w:t>Suspensions</w:t>
      </w:r>
      <w:bookmarkEnd w:id="340"/>
    </w:p>
    <w:p>
      <w:pPr>
        <w:pStyle w:val="Subsection"/>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 by No. 38 of 2011 s. 38.]</w:t>
      </w:r>
    </w:p>
    <w:p>
      <w:pPr>
        <w:pStyle w:val="Heading5"/>
      </w:pPr>
      <w:bookmarkStart w:id="341" w:name="_Toc313876488"/>
      <w:r>
        <w:rPr>
          <w:rStyle w:val="CharSectno"/>
        </w:rPr>
        <w:t>62E</w:t>
      </w:r>
      <w:r>
        <w:t>.</w:t>
      </w:r>
      <w:r>
        <w:tab/>
        <w:t>Transitional regulations</w:t>
      </w:r>
      <w:bookmarkEnd w:id="341"/>
    </w:p>
    <w:p>
      <w:pPr>
        <w:pStyle w:val="Subsection"/>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62E inserted by No. 38 of 2011 s. 38.]</w:t>
      </w:r>
    </w:p>
    <w:p>
      <w:pPr>
        <w:pStyle w:val="Heading2"/>
      </w:pPr>
      <w:bookmarkStart w:id="342" w:name="_Toc313542279"/>
      <w:bookmarkStart w:id="343" w:name="_Toc313876489"/>
      <w:r>
        <w:rPr>
          <w:rStyle w:val="CharPartNo"/>
        </w:rPr>
        <w:t>Part 7</w:t>
      </w:r>
      <w:r>
        <w:t> — </w:t>
      </w:r>
      <w:r>
        <w:rPr>
          <w:rStyle w:val="CharPartText"/>
        </w:rPr>
        <w:t>Other Acts amended</w:t>
      </w:r>
      <w:bookmarkEnd w:id="329"/>
      <w:bookmarkEnd w:id="330"/>
      <w:bookmarkEnd w:id="331"/>
      <w:bookmarkEnd w:id="332"/>
      <w:bookmarkEnd w:id="333"/>
      <w:bookmarkEnd w:id="334"/>
      <w:bookmarkEnd w:id="342"/>
      <w:bookmarkEnd w:id="343"/>
    </w:p>
    <w:p>
      <w:pPr>
        <w:pStyle w:val="Heading3"/>
      </w:pPr>
      <w:bookmarkStart w:id="344" w:name="_Toc174262049"/>
      <w:bookmarkStart w:id="345" w:name="_Toc174356663"/>
      <w:bookmarkStart w:id="346" w:name="_Toc274201956"/>
      <w:bookmarkStart w:id="347" w:name="_Toc278971916"/>
      <w:bookmarkStart w:id="348" w:name="_Toc305589401"/>
      <w:bookmarkStart w:id="349" w:name="_Toc305594135"/>
      <w:bookmarkStart w:id="350" w:name="_Toc313542280"/>
      <w:bookmarkStart w:id="351" w:name="_Toc313876490"/>
      <w:r>
        <w:rPr>
          <w:rStyle w:val="CharDivNo"/>
        </w:rPr>
        <w:t>Division 1</w:t>
      </w:r>
      <w:r>
        <w:t> — </w:t>
      </w:r>
      <w:r>
        <w:rPr>
          <w:rStyle w:val="CharDivText"/>
          <w:i/>
          <w:iCs/>
        </w:rPr>
        <w:t>Children and Community Services Act 2004</w:t>
      </w:r>
      <w:bookmarkEnd w:id="344"/>
      <w:bookmarkEnd w:id="345"/>
      <w:bookmarkEnd w:id="346"/>
      <w:bookmarkEnd w:id="347"/>
      <w:bookmarkEnd w:id="348"/>
      <w:bookmarkEnd w:id="349"/>
      <w:bookmarkEnd w:id="350"/>
      <w:bookmarkEnd w:id="351"/>
    </w:p>
    <w:p>
      <w:pPr>
        <w:pStyle w:val="Heading5"/>
      </w:pPr>
      <w:bookmarkStart w:id="352" w:name="_Toc313876491"/>
      <w:r>
        <w:rPr>
          <w:rStyle w:val="CharSectno"/>
        </w:rPr>
        <w:t>62</w:t>
      </w:r>
      <w:r>
        <w:t>.</w:t>
      </w:r>
      <w:r>
        <w:tab/>
        <w:t>The Act amended in this Division</w:t>
      </w:r>
      <w:bookmarkEnd w:id="352"/>
    </w:p>
    <w:p>
      <w:pPr>
        <w:pStyle w:val="Subsection"/>
      </w:pPr>
      <w:r>
        <w:tab/>
      </w:r>
      <w:r>
        <w:tab/>
        <w:t xml:space="preserve">The amendments in this Division are to the </w:t>
      </w:r>
      <w:r>
        <w:rPr>
          <w:i/>
        </w:rPr>
        <w:t>Children and Community Services Act 2004</w:t>
      </w:r>
      <w:r>
        <w:t>.</w:t>
      </w:r>
    </w:p>
    <w:p>
      <w:pPr>
        <w:pStyle w:val="Heading5"/>
      </w:pPr>
      <w:bookmarkStart w:id="353" w:name="_Toc313876492"/>
      <w:r>
        <w:rPr>
          <w:rStyle w:val="CharSectno"/>
        </w:rPr>
        <w:t>63</w:t>
      </w:r>
      <w:r>
        <w:t>.</w:t>
      </w:r>
      <w:r>
        <w:tab/>
        <w:t>Long title amended</w:t>
      </w:r>
      <w:bookmarkEnd w:id="353"/>
    </w:p>
    <w:p>
      <w:pPr>
        <w:pStyle w:val="Subsection"/>
      </w:pPr>
      <w:r>
        <w:tab/>
      </w:r>
      <w:r>
        <w:tab/>
        <w:t xml:space="preserve">The long title is amended by deleting “, the employment of children, and child care services;” and inserting instead — </w:t>
      </w:r>
    </w:p>
    <w:p>
      <w:pPr>
        <w:pStyle w:val="Subsection"/>
      </w:pPr>
      <w:r>
        <w:tab/>
      </w:r>
      <w:r>
        <w:tab/>
        <w:t xml:space="preserve">“    </w:t>
      </w:r>
      <w:r>
        <w:rPr>
          <w:b/>
          <w:bCs/>
        </w:rPr>
        <w:t>and the employment of children;</w:t>
      </w:r>
      <w:r>
        <w:t xml:space="preserve">    ”.</w:t>
      </w:r>
    </w:p>
    <w:p>
      <w:pPr>
        <w:pStyle w:val="Heading5"/>
      </w:pPr>
      <w:bookmarkStart w:id="354" w:name="_Toc313876493"/>
      <w:r>
        <w:rPr>
          <w:rStyle w:val="CharSectno"/>
        </w:rPr>
        <w:t>64</w:t>
      </w:r>
      <w:r>
        <w:t>.</w:t>
      </w:r>
      <w:r>
        <w:tab/>
        <w:t>Section 6 amended</w:t>
      </w:r>
      <w:bookmarkEnd w:id="354"/>
    </w:p>
    <w:p>
      <w:pPr>
        <w:pStyle w:val="Subsection"/>
      </w:pPr>
      <w:r>
        <w:tab/>
      </w:r>
      <w:r>
        <w:tab/>
        <w:t>Section 6 is amended as follows:</w:t>
      </w:r>
    </w:p>
    <w:p>
      <w:pPr>
        <w:pStyle w:val="Indenta"/>
      </w:pPr>
      <w:r>
        <w:tab/>
        <w:t>(a)</w:t>
      </w:r>
      <w:r>
        <w:tab/>
        <w:t>after paragraph (e) by deleting “; and” and inserting a full stop instead;</w:t>
      </w:r>
    </w:p>
    <w:p>
      <w:pPr>
        <w:pStyle w:val="Indenta"/>
      </w:pPr>
      <w:r>
        <w:tab/>
        <w:t>(b)</w:t>
      </w:r>
      <w:r>
        <w:tab/>
        <w:t>by deleting paragraph (f);</w:t>
      </w:r>
    </w:p>
    <w:p>
      <w:pPr>
        <w:pStyle w:val="Indenta"/>
      </w:pPr>
      <w:r>
        <w:tab/>
        <w:t>(c)</w:t>
      </w:r>
      <w:r>
        <w:tab/>
        <w:t xml:space="preserve">after each of paragraphs (a) to (d) by inserting — </w:t>
      </w:r>
    </w:p>
    <w:p>
      <w:pPr>
        <w:pStyle w:val="Indenta"/>
      </w:pPr>
      <w:r>
        <w:tab/>
      </w:r>
      <w:r>
        <w:tab/>
        <w:t>“    and    ”.</w:t>
      </w:r>
    </w:p>
    <w:p>
      <w:pPr>
        <w:pStyle w:val="Heading5"/>
      </w:pPr>
      <w:bookmarkStart w:id="355" w:name="_Toc313876494"/>
      <w:r>
        <w:rPr>
          <w:rStyle w:val="CharSectno"/>
        </w:rPr>
        <w:t>65</w:t>
      </w:r>
      <w:r>
        <w:t>.</w:t>
      </w:r>
      <w:r>
        <w:tab/>
        <w:t>Part 8 repealed</w:t>
      </w:r>
      <w:bookmarkEnd w:id="355"/>
    </w:p>
    <w:p>
      <w:pPr>
        <w:pStyle w:val="Subsection"/>
      </w:pPr>
      <w:r>
        <w:tab/>
      </w:r>
      <w:r>
        <w:tab/>
        <w:t>Part 8 is repealed.</w:t>
      </w:r>
    </w:p>
    <w:p>
      <w:pPr>
        <w:pStyle w:val="Heading3"/>
        <w:rPr>
          <w:i/>
        </w:rPr>
      </w:pPr>
      <w:bookmarkStart w:id="356" w:name="_Toc174262054"/>
      <w:bookmarkStart w:id="357" w:name="_Toc174356668"/>
      <w:bookmarkStart w:id="358" w:name="_Toc274201961"/>
      <w:bookmarkStart w:id="359" w:name="_Toc278971921"/>
      <w:bookmarkStart w:id="360" w:name="_Toc305589406"/>
      <w:bookmarkStart w:id="361" w:name="_Toc305594140"/>
      <w:bookmarkStart w:id="362" w:name="_Toc313542285"/>
      <w:bookmarkStart w:id="363" w:name="_Toc313876495"/>
      <w:r>
        <w:rPr>
          <w:rStyle w:val="CharDivNo"/>
        </w:rPr>
        <w:t>Division 2</w:t>
      </w:r>
      <w:r>
        <w:t> — </w:t>
      </w:r>
      <w:r>
        <w:rPr>
          <w:rStyle w:val="CharDivText"/>
          <w:i/>
        </w:rPr>
        <w:t>Constitution Acts Amendment Act 1899</w:t>
      </w:r>
      <w:bookmarkEnd w:id="356"/>
      <w:bookmarkEnd w:id="357"/>
      <w:bookmarkEnd w:id="358"/>
      <w:bookmarkEnd w:id="359"/>
      <w:bookmarkEnd w:id="360"/>
      <w:bookmarkEnd w:id="361"/>
      <w:bookmarkEnd w:id="362"/>
      <w:bookmarkEnd w:id="363"/>
      <w:r>
        <w:rPr>
          <w:rStyle w:val="CharDivText"/>
          <w:i/>
        </w:rPr>
        <w:t xml:space="preserve"> </w:t>
      </w:r>
    </w:p>
    <w:p>
      <w:pPr>
        <w:pStyle w:val="Heading5"/>
      </w:pPr>
      <w:bookmarkStart w:id="364" w:name="_Toc313876496"/>
      <w:r>
        <w:rPr>
          <w:rStyle w:val="CharSectno"/>
        </w:rPr>
        <w:t>66</w:t>
      </w:r>
      <w:r>
        <w:t>.</w:t>
      </w:r>
      <w:r>
        <w:tab/>
        <w:t>The Act amended in this Division</w:t>
      </w:r>
      <w:bookmarkEnd w:id="364"/>
    </w:p>
    <w:p>
      <w:pPr>
        <w:pStyle w:val="Subsection"/>
        <w:keepNext/>
      </w:pPr>
      <w:r>
        <w:tab/>
      </w:r>
      <w:r>
        <w:tab/>
        <w:t xml:space="preserve">The amendment in this Division is to the </w:t>
      </w:r>
      <w:r>
        <w:rPr>
          <w:i/>
        </w:rPr>
        <w:t>Constitution Acts Amendment Act 1899</w:t>
      </w:r>
      <w:r>
        <w:t>.</w:t>
      </w:r>
    </w:p>
    <w:p>
      <w:pPr>
        <w:pStyle w:val="Heading5"/>
      </w:pPr>
      <w:bookmarkStart w:id="365" w:name="_Toc313876497"/>
      <w:r>
        <w:rPr>
          <w:rStyle w:val="CharSectno"/>
        </w:rPr>
        <w:t>67</w:t>
      </w:r>
      <w:r>
        <w:t>.</w:t>
      </w:r>
      <w:r>
        <w:tab/>
        <w:t>Schedule V amended</w:t>
      </w:r>
      <w:bookmarkEnd w:id="365"/>
    </w:p>
    <w:p>
      <w:pPr>
        <w:pStyle w:val="Subsection"/>
        <w:rPr>
          <w:i/>
          <w:iCs/>
        </w:rPr>
      </w:pPr>
      <w:r>
        <w:tab/>
      </w:r>
      <w:r>
        <w:tab/>
        <w:t xml:space="preserve">Schedule V Part 3 is amended after the item relating to any advisory body established or continued under the </w:t>
      </w:r>
      <w:r>
        <w:rPr>
          <w:i/>
          <w:iCs/>
        </w:rPr>
        <w:t xml:space="preserve">Children and Community Services Act 2004 </w:t>
      </w:r>
      <w:r>
        <w:t>by inserting</w:t>
      </w:r>
      <w:r>
        <w:rPr>
          <w:i/>
          <w:iCs/>
        </w:rPr>
        <w:t xml:space="preserve"> — </w:t>
      </w:r>
    </w:p>
    <w:p>
      <w:pPr>
        <w:pStyle w:val="MiscOpen"/>
        <w:ind w:left="880"/>
      </w:pPr>
      <w:r>
        <w:t xml:space="preserve">“    </w:t>
      </w:r>
    </w:p>
    <w:p>
      <w:pPr>
        <w:pStyle w:val="zyMiscellaneousBody"/>
        <w:spacing w:before="0"/>
        <w:ind w:left="2269" w:hanging="851"/>
      </w:pPr>
      <w:r>
        <w:t xml:space="preserve">Any advisory body established under the </w:t>
      </w:r>
      <w:r>
        <w:rPr>
          <w:i/>
          <w:iCs/>
        </w:rPr>
        <w:t>Child Care Services Act 2007.</w:t>
      </w:r>
    </w:p>
    <w:p>
      <w:pPr>
        <w:pStyle w:val="MiscClose"/>
      </w:pPr>
      <w:r>
        <w:t xml:space="preserve">    ”.</w:t>
      </w:r>
    </w:p>
    <w:p>
      <w:pPr>
        <w:pStyle w:val="Heading3"/>
        <w:rPr>
          <w:i/>
        </w:rPr>
      </w:pPr>
      <w:bookmarkStart w:id="366" w:name="_Toc174262057"/>
      <w:bookmarkStart w:id="367" w:name="_Toc174356671"/>
      <w:bookmarkStart w:id="368" w:name="_Toc274201964"/>
      <w:bookmarkStart w:id="369" w:name="_Toc278971924"/>
      <w:bookmarkStart w:id="370" w:name="_Toc305589409"/>
      <w:bookmarkStart w:id="371" w:name="_Toc305594143"/>
      <w:bookmarkStart w:id="372" w:name="_Toc313542288"/>
      <w:bookmarkStart w:id="373" w:name="_Toc313876498"/>
      <w:r>
        <w:rPr>
          <w:rStyle w:val="CharDivNo"/>
        </w:rPr>
        <w:t>Division 3</w:t>
      </w:r>
      <w:r>
        <w:t> — </w:t>
      </w:r>
      <w:r>
        <w:rPr>
          <w:i/>
        </w:rPr>
        <w:t>Evidence Act 1906</w:t>
      </w:r>
      <w:bookmarkEnd w:id="366"/>
      <w:bookmarkEnd w:id="367"/>
      <w:bookmarkEnd w:id="368"/>
      <w:bookmarkEnd w:id="369"/>
      <w:bookmarkEnd w:id="370"/>
      <w:bookmarkEnd w:id="371"/>
      <w:bookmarkEnd w:id="372"/>
      <w:bookmarkEnd w:id="373"/>
    </w:p>
    <w:p>
      <w:pPr>
        <w:pStyle w:val="Heading5"/>
      </w:pPr>
      <w:bookmarkStart w:id="374" w:name="_Toc313876499"/>
      <w:r>
        <w:rPr>
          <w:rStyle w:val="CharSectno"/>
        </w:rPr>
        <w:t>68</w:t>
      </w:r>
      <w:r>
        <w:t>.</w:t>
      </w:r>
      <w:r>
        <w:tab/>
        <w:t>The Act amended in this Division</w:t>
      </w:r>
      <w:bookmarkEnd w:id="374"/>
    </w:p>
    <w:p>
      <w:pPr>
        <w:pStyle w:val="Subsection"/>
      </w:pPr>
      <w:r>
        <w:tab/>
      </w:r>
      <w:r>
        <w:tab/>
        <w:t xml:space="preserve">The amendments in this Division are to the </w:t>
      </w:r>
      <w:r>
        <w:rPr>
          <w:i/>
          <w:iCs/>
        </w:rPr>
        <w:t>Evidence Act 1906</w:t>
      </w:r>
      <w:r>
        <w:t>.</w:t>
      </w:r>
    </w:p>
    <w:p>
      <w:pPr>
        <w:pStyle w:val="Heading5"/>
      </w:pPr>
      <w:bookmarkStart w:id="375" w:name="_Toc313876500"/>
      <w:r>
        <w:rPr>
          <w:rStyle w:val="CharSectno"/>
        </w:rPr>
        <w:t>69</w:t>
      </w:r>
      <w:r>
        <w:t>.</w:t>
      </w:r>
      <w:r>
        <w:tab/>
        <w:t>Section 19L amended</w:t>
      </w:r>
      <w:bookmarkEnd w:id="375"/>
    </w:p>
    <w:p>
      <w:pPr>
        <w:pStyle w:val="Subsection"/>
      </w:pPr>
      <w:r>
        <w:tab/>
        <w:t>(1)</w:t>
      </w:r>
      <w:r>
        <w:tab/>
        <w:t xml:space="preserve">Section 19L(3) is repealed and the following subsection is inserted instead — </w:t>
      </w:r>
    </w:p>
    <w:p>
      <w:pPr>
        <w:pStyle w:val="MiscOpen"/>
        <w:ind w:left="600"/>
      </w:pPr>
      <w:r>
        <w:t xml:space="preserve">“    </w:t>
      </w:r>
    </w:p>
    <w:p>
      <w:pPr>
        <w:pStyle w:val="zSubsection"/>
        <w:spacing w:before="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MiscClose"/>
      </w:pPr>
      <w:r>
        <w:t xml:space="preserve">    ”.</w:t>
      </w:r>
    </w:p>
    <w:p>
      <w:pPr>
        <w:pStyle w:val="Subsection"/>
      </w:pPr>
      <w:r>
        <w:tab/>
        <w:t>(2)</w:t>
      </w:r>
      <w:r>
        <w:tab/>
        <w:t xml:space="preserve">After section 19L(4) the following subsection is inserted — </w:t>
      </w:r>
    </w:p>
    <w:p>
      <w:pPr>
        <w:pStyle w:val="MiscOpen"/>
        <w:ind w:left="600"/>
      </w:pPr>
      <w:r>
        <w:t xml:space="preserve">“    </w:t>
      </w:r>
    </w:p>
    <w:p>
      <w:pPr>
        <w:pStyle w:val="zSubsection"/>
        <w:spacing w:before="0"/>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MiscClose"/>
      </w:pPr>
      <w:r>
        <w:t xml:space="preserve">    ”.</w:t>
      </w:r>
    </w:p>
    <w:p>
      <w:pPr>
        <w:pStyle w:val="Heading3"/>
      </w:pPr>
      <w:bookmarkStart w:id="376" w:name="_Toc174262060"/>
      <w:bookmarkStart w:id="377" w:name="_Toc174356674"/>
      <w:bookmarkStart w:id="378" w:name="_Toc274201967"/>
      <w:bookmarkStart w:id="379" w:name="_Toc278971927"/>
      <w:bookmarkStart w:id="380" w:name="_Toc305589412"/>
      <w:bookmarkStart w:id="381" w:name="_Toc305594146"/>
      <w:bookmarkStart w:id="382" w:name="_Toc313542291"/>
      <w:bookmarkStart w:id="383" w:name="_Toc313876501"/>
      <w:r>
        <w:rPr>
          <w:rStyle w:val="CharDivNo"/>
        </w:rPr>
        <w:t>Division 4</w:t>
      </w:r>
      <w:r>
        <w:t> — </w:t>
      </w:r>
      <w:r>
        <w:rPr>
          <w:rStyle w:val="CharDivText"/>
          <w:i/>
          <w:iCs/>
        </w:rPr>
        <w:t>Working with Children (Criminal Record Checking) Act 2004</w:t>
      </w:r>
      <w:bookmarkEnd w:id="376"/>
      <w:bookmarkEnd w:id="377"/>
      <w:bookmarkEnd w:id="378"/>
      <w:bookmarkEnd w:id="379"/>
      <w:bookmarkEnd w:id="380"/>
      <w:bookmarkEnd w:id="381"/>
      <w:bookmarkEnd w:id="382"/>
      <w:bookmarkEnd w:id="383"/>
    </w:p>
    <w:p>
      <w:pPr>
        <w:pStyle w:val="Heading5"/>
      </w:pPr>
      <w:bookmarkStart w:id="384" w:name="_Toc313876502"/>
      <w:r>
        <w:rPr>
          <w:rStyle w:val="CharSectno"/>
        </w:rPr>
        <w:t>70</w:t>
      </w:r>
      <w:r>
        <w:t>.</w:t>
      </w:r>
      <w:r>
        <w:tab/>
        <w:t>The Act amended in this Division</w:t>
      </w:r>
      <w:bookmarkEnd w:id="384"/>
    </w:p>
    <w:p>
      <w:pPr>
        <w:pStyle w:val="Subsection"/>
      </w:pPr>
      <w:r>
        <w:tab/>
      </w:r>
      <w:r>
        <w:tab/>
        <w:t xml:space="preserve">The amendments in this Division are to the </w:t>
      </w:r>
      <w:r>
        <w:rPr>
          <w:i/>
        </w:rPr>
        <w:t>Working with Children (Criminal Record Checking) Act 2004</w:t>
      </w:r>
      <w:r>
        <w:t>.</w:t>
      </w:r>
    </w:p>
    <w:p>
      <w:pPr>
        <w:pStyle w:val="Heading5"/>
      </w:pPr>
      <w:bookmarkStart w:id="385" w:name="_Toc313876503"/>
      <w:r>
        <w:rPr>
          <w:rStyle w:val="CharSectno"/>
        </w:rPr>
        <w:t>71</w:t>
      </w:r>
      <w:r>
        <w:t>.</w:t>
      </w:r>
      <w:r>
        <w:tab/>
        <w:t>Section 4 amended</w:t>
      </w:r>
      <w:bookmarkEnd w:id="385"/>
    </w:p>
    <w:p>
      <w:pPr>
        <w:pStyle w:val="Subsection"/>
      </w:pPr>
      <w:r>
        <w:tab/>
      </w:r>
      <w:r>
        <w:tab/>
        <w:t xml:space="preserve">Section 4 is amended by deleting the definition of “child care service” and inserting instead — </w:t>
      </w:r>
    </w:p>
    <w:p>
      <w:pPr>
        <w:pStyle w:val="MiscOpen"/>
        <w:keepNext w:val="0"/>
        <w:keepLines w:val="0"/>
        <w:ind w:left="880"/>
      </w:pPr>
      <w:r>
        <w:t xml:space="preserve">“    </w:t>
      </w:r>
    </w:p>
    <w:p>
      <w:pPr>
        <w:pStyle w:val="zDefstart"/>
        <w:spacing w:before="0"/>
      </w:pPr>
      <w:r>
        <w:rPr>
          <w:b/>
        </w:rPr>
        <w:tab/>
      </w:r>
      <w:r>
        <w:rPr>
          <w:rStyle w:val="CharDefText"/>
        </w:rPr>
        <w:t>child care service</w:t>
      </w:r>
      <w:r>
        <w:t xml:space="preserve"> has the meaning given in the </w:t>
      </w:r>
      <w:r>
        <w:rPr>
          <w:i/>
          <w:iCs/>
        </w:rPr>
        <w:t>Child Care Services Act 2007</w:t>
      </w:r>
      <w:r>
        <w:t xml:space="preserve"> section 3;</w:t>
      </w:r>
    </w:p>
    <w:p>
      <w:pPr>
        <w:pStyle w:val="MiscClose"/>
        <w:keepLines w:val="0"/>
      </w:pPr>
      <w:r>
        <w:t xml:space="preserve">    ”.</w:t>
      </w:r>
    </w:p>
    <w:p>
      <w:pPr>
        <w:pStyle w:val="Heading5"/>
      </w:pPr>
      <w:bookmarkStart w:id="386" w:name="_Toc313876504"/>
      <w:r>
        <w:rPr>
          <w:rStyle w:val="CharSectno"/>
        </w:rPr>
        <w:t>72</w:t>
      </w:r>
      <w:r>
        <w:t>.</w:t>
      </w:r>
      <w:r>
        <w:tab/>
        <w:t>Section 5 amended</w:t>
      </w:r>
      <w:bookmarkEnd w:id="386"/>
    </w:p>
    <w:p>
      <w:pPr>
        <w:pStyle w:val="Subsection"/>
      </w:pPr>
      <w:r>
        <w:tab/>
        <w:t>(1)</w:t>
      </w:r>
      <w:r>
        <w:tab/>
        <w:t>Section 5(1) is amended in the definition of “managerial officer” by deleting “</w:t>
      </w:r>
      <w:r>
        <w:rPr>
          <w:i/>
          <w:iCs/>
        </w:rPr>
        <w:t>Children and Community Services Act 2004</w:t>
      </w:r>
      <w:r>
        <w:t xml:space="preserve"> section 197.” and inserting instead — </w:t>
      </w:r>
    </w:p>
    <w:p>
      <w:pPr>
        <w:pStyle w:val="Subsection"/>
      </w:pPr>
      <w:r>
        <w:rPr>
          <w:i/>
          <w:iCs/>
        </w:rPr>
        <w:tab/>
      </w:r>
      <w:r>
        <w:rPr>
          <w:i/>
          <w:iCs/>
        </w:rPr>
        <w:tab/>
      </w:r>
      <w:r>
        <w:t xml:space="preserve">“    </w:t>
      </w:r>
      <w:r>
        <w:rPr>
          <w:i/>
          <w:iCs/>
        </w:rPr>
        <w:t>Child Care Services Act 2007</w:t>
      </w:r>
      <w:r>
        <w:t xml:space="preserve"> section 3.    ”.</w:t>
      </w:r>
    </w:p>
    <w:p>
      <w:pPr>
        <w:pStyle w:val="Subsection"/>
      </w:pPr>
      <w:r>
        <w:tab/>
        <w:t>(2)</w:t>
      </w:r>
      <w:r>
        <w:tab/>
        <w:t>Section 5(2) is amended by deleting “</w:t>
      </w:r>
      <w:r>
        <w:rPr>
          <w:i/>
          <w:iCs/>
        </w:rPr>
        <w:t>Children and Community Services Act 2004</w:t>
      </w:r>
      <w:r>
        <w:t xml:space="preserve"> Part 8” and inserting instead — </w:t>
      </w:r>
    </w:p>
    <w:p>
      <w:pPr>
        <w:pStyle w:val="Subsection"/>
      </w:pPr>
      <w:r>
        <w:rPr>
          <w:i/>
          <w:iCs/>
        </w:rPr>
        <w:tab/>
      </w:r>
      <w:r>
        <w:rPr>
          <w:i/>
          <w:iCs/>
        </w:rPr>
        <w:tab/>
      </w:r>
      <w:r>
        <w:t xml:space="preserve">“    </w:t>
      </w:r>
      <w:r>
        <w:rPr>
          <w:i/>
          <w:iCs/>
        </w:rPr>
        <w:t>Child Care Services Act 2007</w:t>
      </w:r>
      <w:r>
        <w:t xml:space="preserve">    ”.</w:t>
      </w:r>
    </w:p>
    <w:p>
      <w:pPr>
        <w:pStyle w:val="Heading5"/>
      </w:pPr>
      <w:bookmarkStart w:id="387" w:name="_Toc313876505"/>
      <w:r>
        <w:rPr>
          <w:rStyle w:val="CharSectno"/>
        </w:rPr>
        <w:t>73</w:t>
      </w:r>
      <w:r>
        <w:t>.</w:t>
      </w:r>
      <w:r>
        <w:tab/>
        <w:t>Section 38 amended</w:t>
      </w:r>
      <w:bookmarkEnd w:id="387"/>
    </w:p>
    <w:p>
      <w:pPr>
        <w:pStyle w:val="Subsection"/>
      </w:pPr>
      <w:r>
        <w:tab/>
        <w:t>(1)</w:t>
      </w:r>
      <w:r>
        <w:tab/>
        <w:t>Section 38(1) is amended in the definition of “Department” by deleting “</w:t>
      </w:r>
      <w:r>
        <w:rPr>
          <w:i/>
          <w:iCs/>
        </w:rPr>
        <w:t>Children and Community Services Act 2004</w:t>
      </w:r>
      <w:r>
        <w:t xml:space="preserve">;” and inserting instead — </w:t>
      </w:r>
    </w:p>
    <w:p>
      <w:pPr>
        <w:pStyle w:val="Subsection"/>
      </w:pPr>
      <w:r>
        <w:rPr>
          <w:i/>
          <w:iCs/>
        </w:rPr>
        <w:tab/>
      </w:r>
      <w:r>
        <w:rPr>
          <w:i/>
          <w:iCs/>
        </w:rPr>
        <w:tab/>
      </w:r>
      <w:r>
        <w:t xml:space="preserve">“    </w:t>
      </w:r>
      <w:r>
        <w:rPr>
          <w:i/>
          <w:iCs/>
        </w:rPr>
        <w:t>Child Care Services Act 2007</w:t>
      </w:r>
      <w:r>
        <w:t>;    ”.</w:t>
      </w:r>
    </w:p>
    <w:p>
      <w:pPr>
        <w:pStyle w:val="Subsection"/>
      </w:pPr>
      <w:r>
        <w:tab/>
        <w:t>(2)</w:t>
      </w:r>
      <w:r>
        <w:tab/>
        <w:t>Section 38(3) is amended as follows:</w:t>
      </w:r>
    </w:p>
    <w:p>
      <w:pPr>
        <w:pStyle w:val="Indenta"/>
      </w:pPr>
      <w:r>
        <w:tab/>
        <w:t>(a)</w:t>
      </w:r>
      <w:r>
        <w:tab/>
        <w:t>in paragraph (a) by deleting “</w:t>
      </w:r>
      <w:r>
        <w:rPr>
          <w:i/>
          <w:iCs/>
        </w:rPr>
        <w:t>Children and Community Services Act 2004</w:t>
      </w:r>
      <w:r>
        <w:t xml:space="preserve"> Part 8;” and inserting instead — </w:t>
      </w:r>
    </w:p>
    <w:p>
      <w:pPr>
        <w:pStyle w:val="Indenta"/>
      </w:pPr>
      <w:r>
        <w:tab/>
      </w:r>
      <w:r>
        <w:tab/>
        <w:t xml:space="preserve">“    </w:t>
      </w:r>
      <w:r>
        <w:rPr>
          <w:i/>
          <w:iCs/>
        </w:rPr>
        <w:t>Child Care Services Act 2007</w:t>
      </w:r>
      <w:r>
        <w:t>;    ”;</w:t>
      </w:r>
    </w:p>
    <w:p>
      <w:pPr>
        <w:pStyle w:val="Indenta"/>
      </w:pPr>
      <w:r>
        <w:tab/>
        <w:t>(b)</w:t>
      </w:r>
      <w:r>
        <w:tab/>
        <w:t xml:space="preserve">in paragraph (b) by deleting “197” and inserting instead — </w:t>
      </w:r>
    </w:p>
    <w:p>
      <w:pPr>
        <w:pStyle w:val="Indenta"/>
      </w:pPr>
      <w:r>
        <w:tab/>
      </w:r>
      <w:r>
        <w:tab/>
        <w:t>“    3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88" w:name="_Toc174262065"/>
      <w:bookmarkStart w:id="389" w:name="_Toc174356679"/>
      <w:bookmarkStart w:id="390" w:name="_Toc274201972"/>
      <w:bookmarkStart w:id="391" w:name="_Toc278971932"/>
      <w:bookmarkStart w:id="392" w:name="_Toc305589417"/>
      <w:bookmarkStart w:id="393" w:name="_Toc305594151"/>
      <w:bookmarkStart w:id="394" w:name="_Toc313542296"/>
      <w:bookmarkStart w:id="395" w:name="_Toc313876506"/>
      <w:bookmarkStart w:id="396" w:name="_Toc119746908"/>
      <w:bookmarkStart w:id="397" w:name="_Toc171329744"/>
      <w:bookmarkStart w:id="398" w:name="_Toc171330244"/>
      <w:bookmarkStart w:id="399" w:name="_Toc171330791"/>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SchNo"/>
        </w:rPr>
        <w:t>Schedule 1</w:t>
      </w:r>
      <w:r>
        <w:rPr>
          <w:rStyle w:val="CharSDivNo"/>
        </w:rPr>
        <w:t> </w:t>
      </w:r>
      <w:r>
        <w:t>—</w:t>
      </w:r>
      <w:r>
        <w:rPr>
          <w:rStyle w:val="CharSDivText"/>
        </w:rPr>
        <w:t> </w:t>
      </w:r>
      <w:r>
        <w:rPr>
          <w:rStyle w:val="CharSchText"/>
        </w:rPr>
        <w:t>Purposes for which regulations may be made</w:t>
      </w:r>
      <w:bookmarkEnd w:id="388"/>
      <w:bookmarkEnd w:id="389"/>
      <w:bookmarkEnd w:id="390"/>
      <w:bookmarkEnd w:id="391"/>
      <w:bookmarkEnd w:id="392"/>
      <w:bookmarkEnd w:id="393"/>
      <w:bookmarkEnd w:id="394"/>
      <w:bookmarkEnd w:id="395"/>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pPr>
      <w:r>
        <w:tab/>
        <w:t>(a)</w:t>
      </w:r>
      <w:r>
        <w:tab/>
        <w:t>objections to the grant of licences; and</w:t>
      </w:r>
    </w:p>
    <w:p>
      <w:pPr>
        <w:pStyle w:val="yIndenta"/>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pPr>
      <w:r>
        <w:tab/>
        <w:t>(a)</w:t>
      </w:r>
      <w:r>
        <w:tab/>
        <w:t>the making of applications for approval; and</w:t>
      </w:r>
    </w:p>
    <w:p>
      <w:pPr>
        <w:pStyle w:val="yIndenta"/>
      </w:pPr>
      <w:r>
        <w:tab/>
        <w:t>(b)</w:t>
      </w:r>
      <w:r>
        <w:tab/>
        <w:t>matters of which the CEO has to be satisfied before giving approval, including requirements as to the qualifications, training or experience of applicants for approval; and</w:t>
      </w:r>
    </w:p>
    <w:p>
      <w:pPr>
        <w:pStyle w:val="yIndenta"/>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yEdnotesection"/>
      </w:pPr>
      <w:r>
        <w:t>[20.</w:t>
      </w:r>
      <w:r>
        <w:tab/>
      </w:r>
      <w:smartTag w:uri="urn:schemas-microsoft-com:office:smarttags" w:element="State">
        <w:smartTag w:uri="urn:schemas-microsoft-com:office:smarttags" w:element="place">
          <w:r>
            <w:t>del</w:t>
          </w:r>
        </w:smartTag>
      </w:smartTag>
      <w:r>
        <w:t>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 by No. 38 of 2011 s. 39.]</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400" w:name="_Toc174262066"/>
      <w:bookmarkStart w:id="401" w:name="_Toc174356680"/>
      <w:bookmarkStart w:id="402" w:name="_Toc274201973"/>
      <w:bookmarkStart w:id="403" w:name="_Toc278971933"/>
      <w:bookmarkStart w:id="404" w:name="_Toc305589418"/>
      <w:bookmarkStart w:id="405" w:name="_Toc305594152"/>
      <w:bookmarkStart w:id="406" w:name="_Toc313542297"/>
      <w:bookmarkStart w:id="407" w:name="_Toc313876507"/>
      <w:r>
        <w:t>Notes</w:t>
      </w:r>
      <w:bookmarkEnd w:id="396"/>
      <w:bookmarkEnd w:id="397"/>
      <w:bookmarkEnd w:id="398"/>
      <w:bookmarkEnd w:id="399"/>
      <w:bookmarkEnd w:id="400"/>
      <w:bookmarkEnd w:id="401"/>
      <w:bookmarkEnd w:id="402"/>
      <w:bookmarkEnd w:id="403"/>
      <w:bookmarkEnd w:id="404"/>
      <w:bookmarkEnd w:id="405"/>
      <w:bookmarkEnd w:id="406"/>
      <w:bookmarkEnd w:id="407"/>
    </w:p>
    <w:p>
      <w:pPr>
        <w:pStyle w:val="nSubsection"/>
        <w:rPr>
          <w:snapToGrid w:val="0"/>
        </w:rPr>
      </w:pPr>
      <w:r>
        <w:rPr>
          <w:snapToGrid w:val="0"/>
          <w:vertAlign w:val="superscript"/>
        </w:rPr>
        <w:t>1</w:t>
      </w:r>
      <w:r>
        <w:rPr>
          <w:snapToGrid w:val="0"/>
        </w:rPr>
        <w:tab/>
        <w:t xml:space="preserve">This is a compilation of the </w:t>
      </w:r>
      <w:r>
        <w:rPr>
          <w:i/>
          <w:snapToGrid w:val="0"/>
        </w:rPr>
        <w:t>Child Care Services Act 2007</w:t>
      </w:r>
      <w:r>
        <w:rPr>
          <w:snapToGrid w:val="0"/>
        </w:rPr>
        <w:t xml:space="preserve"> and includes the amendments made by the other written laws referred to in the following table.</w:t>
      </w:r>
    </w:p>
    <w:p>
      <w:pPr>
        <w:pStyle w:val="nHeading3"/>
        <w:rPr>
          <w:snapToGrid w:val="0"/>
        </w:rPr>
      </w:pPr>
      <w:bookmarkStart w:id="408" w:name="_Toc313876508"/>
      <w:r>
        <w:rPr>
          <w:snapToGrid w:val="0"/>
        </w:rPr>
        <w:t>Compilation table</w:t>
      </w:r>
      <w:bookmarkEnd w:id="40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snapToGrid w:val="0"/>
                <w:sz w:val="19"/>
              </w:rPr>
              <w:t>Child Care Services Act 2007</w:t>
            </w:r>
            <w:r>
              <w:rPr>
                <w:iCs/>
                <w:snapToGrid w:val="0"/>
                <w:sz w:val="19"/>
              </w:rPr>
              <w:t xml:space="preserve"> </w:t>
            </w:r>
          </w:p>
        </w:tc>
        <w:tc>
          <w:tcPr>
            <w:tcW w:w="1134" w:type="dxa"/>
            <w:tcBorders>
              <w:top w:val="single" w:sz="8" w:space="0" w:color="auto"/>
              <w:bottom w:val="nil"/>
            </w:tcBorders>
          </w:tcPr>
          <w:p>
            <w:pPr>
              <w:pStyle w:val="nTable"/>
              <w:spacing w:after="40"/>
              <w:rPr>
                <w:sz w:val="19"/>
              </w:rPr>
            </w:pPr>
            <w:r>
              <w:rPr>
                <w:sz w:val="19"/>
              </w:rPr>
              <w:t>19 of 2007</w:t>
            </w:r>
          </w:p>
        </w:tc>
        <w:tc>
          <w:tcPr>
            <w:tcW w:w="1134" w:type="dxa"/>
            <w:tcBorders>
              <w:top w:val="single" w:sz="8" w:space="0" w:color="auto"/>
              <w:bottom w:val="nil"/>
            </w:tcBorders>
          </w:tcPr>
          <w:p>
            <w:pPr>
              <w:pStyle w:val="nTable"/>
              <w:spacing w:after="40"/>
              <w:rPr>
                <w:sz w:val="19"/>
              </w:rPr>
            </w:pPr>
            <w:r>
              <w:rPr>
                <w:sz w:val="19"/>
              </w:rPr>
              <w:t>3 Jul 2007</w:t>
            </w:r>
          </w:p>
        </w:tc>
        <w:tc>
          <w:tcPr>
            <w:tcW w:w="2551" w:type="dxa"/>
            <w:tcBorders>
              <w:top w:val="single" w:sz="8" w:space="0" w:color="auto"/>
              <w:bottom w:val="nil"/>
            </w:tcBorders>
          </w:tcPr>
          <w:p>
            <w:pPr>
              <w:pStyle w:val="nTable"/>
              <w:spacing w:after="40"/>
              <w:rPr>
                <w:sz w:val="19"/>
              </w:rPr>
            </w:pPr>
            <w:r>
              <w:rPr>
                <w:sz w:val="19"/>
              </w:rPr>
              <w:t>s. 1 and 2: 3 Jul 2007 (see s. 2(a));</w:t>
            </w:r>
            <w:r>
              <w:rPr>
                <w:sz w:val="19"/>
              </w:rPr>
              <w:br/>
              <w:t xml:space="preserve">Act other than s. 1 and 2: 10 Aug 2007 (see s. 2(b) and </w:t>
            </w:r>
            <w:r>
              <w:rPr>
                <w:i/>
                <w:iCs/>
                <w:sz w:val="19"/>
              </w:rPr>
              <w:t>Gazette</w:t>
            </w:r>
            <w:r>
              <w:rPr>
                <w:sz w:val="19"/>
              </w:rPr>
              <w:t xml:space="preserve"> 9 Aug 2007 p. 4071)</w:t>
            </w:r>
          </w:p>
        </w:tc>
      </w:tr>
      <w:tr>
        <w:tc>
          <w:tcPr>
            <w:tcW w:w="2268" w:type="dxa"/>
            <w:tcBorders>
              <w:top w:val="nil"/>
              <w:bottom w:val="nil"/>
            </w:tcBorders>
            <w:shd w:val="clear" w:color="auto" w:fill="auto"/>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shd w:val="clear" w:color="auto" w:fill="auto"/>
          </w:tcPr>
          <w:p>
            <w:pPr>
              <w:pStyle w:val="nTable"/>
              <w:spacing w:after="40"/>
              <w:rPr>
                <w:sz w:val="19"/>
              </w:rPr>
            </w:pPr>
            <w:r>
              <w:rPr>
                <w:snapToGrid w:val="0"/>
                <w:sz w:val="19"/>
                <w:lang w:val="en-US"/>
              </w:rPr>
              <w:t>39 of 2010</w:t>
            </w:r>
          </w:p>
        </w:tc>
        <w:tc>
          <w:tcPr>
            <w:tcW w:w="1134" w:type="dxa"/>
            <w:tcBorders>
              <w:top w:val="nil"/>
              <w:bottom w:val="nil"/>
            </w:tcBorders>
            <w:shd w:val="clear" w:color="auto" w:fill="auto"/>
          </w:tcPr>
          <w:p>
            <w:pPr>
              <w:pStyle w:val="nTable"/>
              <w:spacing w:after="40"/>
              <w:rPr>
                <w:sz w:val="19"/>
              </w:rPr>
            </w:pPr>
            <w:r>
              <w:rPr>
                <w:sz w:val="19"/>
              </w:rPr>
              <w:t>1 Oct 2010</w:t>
            </w:r>
          </w:p>
        </w:tc>
        <w:tc>
          <w:tcPr>
            <w:tcW w:w="2551" w:type="dxa"/>
            <w:tcBorders>
              <w:top w:val="nil"/>
              <w:bottom w:val="nil"/>
            </w:tcBorders>
            <w:shd w:val="clear" w:color="auto" w:fill="auto"/>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tcBorders>
            <w:shd w:val="clear" w:color="auto" w:fill="auto"/>
          </w:tcPr>
          <w:p>
            <w:pPr>
              <w:pStyle w:val="nTable"/>
              <w:spacing w:after="40"/>
              <w:rPr>
                <w:iCs/>
                <w:snapToGrid w:val="0"/>
                <w:sz w:val="19"/>
                <w:lang w:val="en-US"/>
              </w:rPr>
            </w:pPr>
            <w:r>
              <w:rPr>
                <w:i/>
                <w:iCs/>
                <w:snapToGrid w:val="0"/>
                <w:sz w:val="19"/>
                <w:lang w:val="en-US"/>
              </w:rPr>
              <w:t>Child Care Services Amendment Act 2011</w:t>
            </w:r>
            <w:r>
              <w:rPr>
                <w:iCs/>
                <w:snapToGrid w:val="0"/>
                <w:sz w:val="19"/>
                <w:lang w:val="en-US"/>
              </w:rPr>
              <w:t xml:space="preserve"> Pt. 2</w:t>
            </w:r>
          </w:p>
        </w:tc>
        <w:tc>
          <w:tcPr>
            <w:tcW w:w="1134" w:type="dxa"/>
            <w:tcBorders>
              <w:top w:val="nil"/>
            </w:tcBorders>
            <w:shd w:val="clear" w:color="auto" w:fill="auto"/>
          </w:tcPr>
          <w:p>
            <w:pPr>
              <w:pStyle w:val="nTable"/>
              <w:spacing w:after="40"/>
              <w:rPr>
                <w:snapToGrid w:val="0"/>
                <w:sz w:val="19"/>
                <w:lang w:val="en-US"/>
              </w:rPr>
            </w:pPr>
            <w:r>
              <w:rPr>
                <w:snapToGrid w:val="0"/>
                <w:sz w:val="19"/>
                <w:lang w:val="en-US"/>
              </w:rPr>
              <w:t>38 of 2011</w:t>
            </w:r>
          </w:p>
        </w:tc>
        <w:tc>
          <w:tcPr>
            <w:tcW w:w="1134" w:type="dxa"/>
            <w:tcBorders>
              <w:top w:val="nil"/>
            </w:tcBorders>
            <w:shd w:val="clear" w:color="auto" w:fill="auto"/>
          </w:tcPr>
          <w:p>
            <w:pPr>
              <w:pStyle w:val="nTable"/>
              <w:spacing w:after="40"/>
              <w:rPr>
                <w:sz w:val="19"/>
              </w:rPr>
            </w:pPr>
            <w:r>
              <w:rPr>
                <w:sz w:val="19"/>
              </w:rPr>
              <w:t>4 Oct 2011</w:t>
            </w:r>
          </w:p>
        </w:tc>
        <w:tc>
          <w:tcPr>
            <w:tcW w:w="2551" w:type="dxa"/>
            <w:tcBorders>
              <w:top w:val="nil"/>
            </w:tcBorders>
            <w:shd w:val="clear" w:color="auto" w:fill="auto"/>
          </w:tcPr>
          <w:p>
            <w:pPr>
              <w:pStyle w:val="nTable"/>
              <w:spacing w:after="40"/>
              <w:rPr>
                <w:snapToGrid w:val="0"/>
                <w:sz w:val="19"/>
                <w:lang w:val="en-US"/>
              </w:rPr>
            </w:pPr>
            <w:r>
              <w:rPr>
                <w:snapToGrid w:val="0"/>
                <w:sz w:val="19"/>
                <w:lang w:val="en-US"/>
              </w:rPr>
              <w:t xml:space="preserve">7 Jan 2012 (see s. 2(b) and </w:t>
            </w:r>
            <w:r>
              <w:rPr>
                <w:i/>
                <w:snapToGrid w:val="0"/>
                <w:sz w:val="19"/>
                <w:lang w:val="en-US"/>
              </w:rPr>
              <w:t>Gazette</w:t>
            </w:r>
            <w:r>
              <w:rPr>
                <w:snapToGrid w:val="0"/>
                <w:sz w:val="19"/>
                <w:lang w:val="en-US"/>
              </w:rPr>
              <w:t xml:space="preserve"> 6 Jan 2012 p. 3)</w:t>
            </w:r>
          </w:p>
        </w:tc>
      </w:tr>
    </w:tbl>
    <w:p>
      <w:pPr>
        <w:rPr>
          <w:u w:val="words"/>
        </w:rPr>
      </w:pPr>
      <w:bookmarkStart w:id="409" w:name="AutoSch"/>
      <w:bookmarkEnd w:id="409"/>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10" w:name="_Toc313542299"/>
      <w:bookmarkStart w:id="411" w:name="_Toc313876509"/>
      <w:r>
        <w:rPr>
          <w:sz w:val="28"/>
        </w:rPr>
        <w:t>Defined Terms</w:t>
      </w:r>
      <w:bookmarkEnd w:id="410"/>
      <w:bookmarkEnd w:id="4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2" w:name="DefinedTerms"/>
      <w:bookmarkEnd w:id="412"/>
      <w:r>
        <w:t>advisory body</w:t>
      </w:r>
      <w:r>
        <w:tab/>
        <w:t>41(1)</w:t>
      </w:r>
    </w:p>
    <w:p>
      <w:pPr>
        <w:pStyle w:val="DefinedTerms"/>
      </w:pPr>
      <w:r>
        <w:t>amend</w:t>
      </w:r>
      <w:r>
        <w:tab/>
        <w:t>32(1)</w:t>
      </w:r>
    </w:p>
    <w:p>
      <w:pPr>
        <w:pStyle w:val="DefinedTerms"/>
      </w:pPr>
      <w:r>
        <w:t>amending provision</w:t>
      </w:r>
      <w:r>
        <w:tab/>
        <w:t>62B</w:t>
      </w:r>
    </w:p>
    <w:p>
      <w:pPr>
        <w:pStyle w:val="DefinedTerms"/>
      </w:pPr>
      <w:r>
        <w:t>amendment application</w:t>
      </w:r>
      <w:r>
        <w:tab/>
        <w:t>3</w:t>
      </w:r>
    </w:p>
    <w:p>
      <w:pPr>
        <w:pStyle w:val="DefinedTerms"/>
      </w:pPr>
      <w:r>
        <w:t>application</w:t>
      </w:r>
      <w:r>
        <w:tab/>
        <w:t>43J(1)</w:t>
      </w:r>
    </w:p>
    <w:p>
      <w:pPr>
        <w:pStyle w:val="DefinedTerms"/>
      </w:pPr>
      <w:r>
        <w:t>approved</w:t>
      </w:r>
      <w:r>
        <w:tab/>
        <w:t>3</w:t>
      </w:r>
    </w:p>
    <w:p>
      <w:pPr>
        <w:pStyle w:val="DefinedTerms"/>
      </w:pPr>
      <w:r>
        <w:t>carer</w:t>
      </w:r>
      <w:r>
        <w:tab/>
        <w:t>3</w:t>
      </w:r>
    </w:p>
    <w:p>
      <w:pPr>
        <w:pStyle w:val="DefinedTerms"/>
      </w:pPr>
      <w:r>
        <w:t>CEO</w:t>
      </w:r>
      <w:r>
        <w:tab/>
        <w:t>3</w:t>
      </w:r>
    </w:p>
    <w:p>
      <w:pPr>
        <w:pStyle w:val="DefinedTerms"/>
      </w:pPr>
      <w:r>
        <w:t>child</w:t>
      </w:r>
      <w:r>
        <w:tab/>
        <w:t>3</w:t>
      </w:r>
    </w:p>
    <w:p>
      <w:pPr>
        <w:pStyle w:val="DefinedTerms"/>
      </w:pPr>
      <w:r>
        <w:t>child care record</w:t>
      </w:r>
      <w:r>
        <w:tab/>
        <w:t>46(1)</w:t>
      </w:r>
    </w:p>
    <w:p>
      <w:pPr>
        <w:pStyle w:val="DefinedTerms"/>
      </w:pPr>
      <w:r>
        <w:t>child care regulations</w:t>
      </w:r>
      <w:r>
        <w:tab/>
        <w:t>56(1)</w:t>
      </w:r>
    </w:p>
    <w:p>
      <w:pPr>
        <w:pStyle w:val="DefinedTerms"/>
      </w:pPr>
      <w:r>
        <w:t>child care service</w:t>
      </w:r>
      <w:r>
        <w:tab/>
        <w:t>3</w:t>
      </w:r>
    </w:p>
    <w:p>
      <w:pPr>
        <w:pStyle w:val="DefinedTerms"/>
      </w:pPr>
      <w:r>
        <w:t>commencement day</w:t>
      </w:r>
      <w:r>
        <w:tab/>
        <w:t>54, 62C(1)</w:t>
      </w:r>
    </w:p>
    <w:p>
      <w:pPr>
        <w:pStyle w:val="DefinedTerms"/>
      </w:pPr>
      <w:r>
        <w:t>Commonwealth agency</w:t>
      </w:r>
      <w:r>
        <w:tab/>
        <w:t>38(1)</w:t>
      </w:r>
    </w:p>
    <w:p>
      <w:pPr>
        <w:pStyle w:val="DefinedTerms"/>
      </w:pPr>
      <w:r>
        <w:t>compliance notice</w:t>
      </w:r>
      <w:r>
        <w:tab/>
        <w:t>3</w:t>
      </w:r>
    </w:p>
    <w:p>
      <w:pPr>
        <w:pStyle w:val="DefinedTerms"/>
      </w:pPr>
      <w:r>
        <w:t>compliance purposes</w:t>
      </w:r>
      <w:r>
        <w:tab/>
        <w:t>3</w:t>
      </w:r>
    </w:p>
    <w:p>
      <w:pPr>
        <w:pStyle w:val="DefinedTerms"/>
      </w:pPr>
      <w:r>
        <w:t>corporate applicant</w:t>
      </w:r>
      <w:r>
        <w:tab/>
        <w:t>3</w:t>
      </w:r>
    </w:p>
    <w:p>
      <w:pPr>
        <w:pStyle w:val="DefinedTerms"/>
      </w:pPr>
      <w:r>
        <w:t>corporate licensee</w:t>
      </w:r>
      <w:r>
        <w:tab/>
        <w:t>3</w:t>
      </w:r>
    </w:p>
    <w:p>
      <w:pPr>
        <w:pStyle w:val="DefinedTerms"/>
      </w:pPr>
      <w:r>
        <w:t>corresponding authority</w:t>
      </w:r>
      <w:r>
        <w:tab/>
        <w:t>38(1)</w:t>
      </w:r>
    </w:p>
    <w:p>
      <w:pPr>
        <w:pStyle w:val="DefinedTerms"/>
      </w:pPr>
      <w:r>
        <w:t>criminal record check</w:t>
      </w:r>
      <w:r>
        <w:tab/>
        <w:t>3</w:t>
      </w:r>
    </w:p>
    <w:p>
      <w:pPr>
        <w:pStyle w:val="DefinedTerms"/>
      </w:pPr>
      <w:r>
        <w:t>Department</w:t>
      </w:r>
      <w:r>
        <w:tab/>
        <w:t>3</w:t>
      </w:r>
    </w:p>
    <w:p>
      <w:pPr>
        <w:pStyle w:val="DefinedTerms"/>
      </w:pPr>
      <w:r>
        <w:t>departmental officer</w:t>
      </w:r>
      <w:r>
        <w:tab/>
        <w:t>3</w:t>
      </w:r>
    </w:p>
    <w:p>
      <w:pPr>
        <w:pStyle w:val="DefinedTerms"/>
      </w:pPr>
      <w:r>
        <w:t>entry warrant</w:t>
      </w:r>
      <w:r>
        <w:tab/>
        <w:t>3</w:t>
      </w:r>
    </w:p>
    <w:p>
      <w:pPr>
        <w:pStyle w:val="DefinedTerms"/>
      </w:pPr>
      <w:r>
        <w:t>exempt service</w:t>
      </w:r>
      <w:r>
        <w:tab/>
        <w:t>42(1)</w:t>
      </w:r>
    </w:p>
    <w:p>
      <w:pPr>
        <w:pStyle w:val="DefinedTerms"/>
      </w:pPr>
      <w:r>
        <w:t>existing suspension</w:t>
      </w:r>
      <w:r>
        <w:tab/>
        <w:t>62D(1)</w:t>
      </w:r>
    </w:p>
    <w:p>
      <w:pPr>
        <w:pStyle w:val="DefinedTerms"/>
      </w:pPr>
      <w:r>
        <w:t>family day care service</w:t>
      </w:r>
      <w:r>
        <w:tab/>
        <w:t>3</w:t>
      </w:r>
    </w:p>
    <w:p>
      <w:pPr>
        <w:pStyle w:val="DefinedTerms"/>
      </w:pPr>
      <w:r>
        <w:t>individual applicant</w:t>
      </w:r>
      <w:r>
        <w:tab/>
        <w:t>3</w:t>
      </w:r>
    </w:p>
    <w:p>
      <w:pPr>
        <w:pStyle w:val="DefinedTerms"/>
      </w:pPr>
      <w:r>
        <w:t>interested person</w:t>
      </w:r>
      <w:r>
        <w:tab/>
        <w:t>38(1)</w:t>
      </w:r>
    </w:p>
    <w:p>
      <w:pPr>
        <w:pStyle w:val="DefinedTerms"/>
      </w:pPr>
      <w:r>
        <w:t>licence</w:t>
      </w:r>
      <w:r>
        <w:tab/>
        <w:t>3</w:t>
      </w:r>
    </w:p>
    <w:p>
      <w:pPr>
        <w:pStyle w:val="DefinedTerms"/>
      </w:pPr>
      <w:r>
        <w:t>licence applicant</w:t>
      </w:r>
      <w:r>
        <w:tab/>
        <w:t>3</w:t>
      </w:r>
    </w:p>
    <w:p>
      <w:pPr>
        <w:pStyle w:val="DefinedTerms"/>
      </w:pPr>
      <w:r>
        <w:t>licence application</w:t>
      </w:r>
      <w:r>
        <w:tab/>
        <w:t>3</w:t>
      </w:r>
    </w:p>
    <w:p>
      <w:pPr>
        <w:pStyle w:val="DefinedTerms"/>
      </w:pPr>
      <w:r>
        <w:t>licence document</w:t>
      </w:r>
      <w:r>
        <w:tab/>
        <w:t>3</w:t>
      </w:r>
    </w:p>
    <w:p>
      <w:pPr>
        <w:pStyle w:val="DefinedTerms"/>
      </w:pPr>
      <w:r>
        <w:t>licensee</w:t>
      </w:r>
      <w:r>
        <w:tab/>
        <w:t>3</w:t>
      </w:r>
    </w:p>
    <w:p>
      <w:pPr>
        <w:pStyle w:val="DefinedTerms"/>
      </w:pPr>
      <w:r>
        <w:t>licensing decision</w:t>
      </w:r>
      <w:r>
        <w:tab/>
        <w:t>30(1)</w:t>
      </w:r>
    </w:p>
    <w:p>
      <w:pPr>
        <w:pStyle w:val="DefinedTerms"/>
      </w:pPr>
      <w:r>
        <w:t>licensing officer</w:t>
      </w:r>
      <w:r>
        <w:tab/>
        <w:t>3</w:t>
      </w:r>
    </w:p>
    <w:p>
      <w:pPr>
        <w:pStyle w:val="DefinedTerms"/>
      </w:pPr>
      <w:r>
        <w:t>managerial officer</w:t>
      </w:r>
      <w:r>
        <w:tab/>
        <w:t>3</w:t>
      </w:r>
    </w:p>
    <w:p>
      <w:pPr>
        <w:pStyle w:val="DefinedTerms"/>
      </w:pPr>
      <w:r>
        <w:t>occupier</w:t>
      </w:r>
      <w:r>
        <w:tab/>
        <w:t>3</w:t>
      </w:r>
    </w:p>
    <w:p>
      <w:pPr>
        <w:pStyle w:val="DefinedTerms"/>
      </w:pPr>
      <w:r>
        <w:t>old definition</w:t>
      </w:r>
      <w:r>
        <w:tab/>
        <w:t>62C(1)</w:t>
      </w:r>
    </w:p>
    <w:p>
      <w:pPr>
        <w:pStyle w:val="DefinedTerms"/>
      </w:pPr>
      <w:r>
        <w:t>parent</w:t>
      </w:r>
      <w:r>
        <w:tab/>
        <w:t>3</w:t>
      </w:r>
    </w:p>
    <w:p>
      <w:pPr>
        <w:pStyle w:val="DefinedTerms"/>
      </w:pPr>
      <w:r>
        <w:t>Part 8 provisions</w:t>
      </w:r>
      <w:r>
        <w:tab/>
        <w:t>54</w:t>
      </w:r>
    </w:p>
    <w:p>
      <w:pPr>
        <w:pStyle w:val="DefinedTerms"/>
      </w:pPr>
      <w:r>
        <w:t>person aggrieved</w:t>
      </w:r>
      <w:r>
        <w:tab/>
        <w:t>30(1)</w:t>
      </w:r>
    </w:p>
    <w:p>
      <w:pPr>
        <w:pStyle w:val="DefinedTerms"/>
      </w:pPr>
      <w:r>
        <w:t>place</w:t>
      </w:r>
      <w:r>
        <w:tab/>
        <w:t>3</w:t>
      </w:r>
    </w:p>
    <w:p>
      <w:pPr>
        <w:pStyle w:val="DefinedTerms"/>
      </w:pPr>
      <w:r>
        <w:t>prescribed</w:t>
      </w:r>
      <w:r>
        <w:tab/>
        <w:t>3</w:t>
      </w:r>
    </w:p>
    <w:p>
      <w:pPr>
        <w:pStyle w:val="DefinedTerms"/>
      </w:pPr>
      <w:r>
        <w:t>public authority</w:t>
      </w:r>
      <w:r>
        <w:tab/>
        <w:t>3</w:t>
      </w:r>
    </w:p>
    <w:p>
      <w:pPr>
        <w:pStyle w:val="DefinedTerms"/>
      </w:pPr>
      <w:r>
        <w:t>record</w:t>
      </w:r>
      <w:r>
        <w:tab/>
        <w:t>3</w:t>
      </w:r>
    </w:p>
    <w:p>
      <w:pPr>
        <w:pStyle w:val="DefinedTerms"/>
      </w:pPr>
      <w:r>
        <w:t>relative</w:t>
      </w:r>
      <w:r>
        <w:tab/>
        <w:t>3</w:t>
      </w:r>
    </w:p>
    <w:p>
      <w:pPr>
        <w:pStyle w:val="DefinedTerms"/>
      </w:pPr>
      <w:r>
        <w:t>relevant information</w:t>
      </w:r>
      <w:r>
        <w:tab/>
        <w:t>38(1)</w:t>
      </w:r>
    </w:p>
    <w:p>
      <w:pPr>
        <w:pStyle w:val="DefinedTerms"/>
      </w:pPr>
      <w:r>
        <w:t>relevant maximum fine</w:t>
      </w:r>
      <w:r>
        <w:tab/>
        <w:t>30A(3)</w:t>
      </w:r>
    </w:p>
    <w:p>
      <w:pPr>
        <w:pStyle w:val="DefinedTerms"/>
      </w:pPr>
      <w:r>
        <w:t>relevant provision</w:t>
      </w:r>
      <w:r>
        <w:tab/>
        <w:t>43M(2)</w:t>
      </w:r>
    </w:p>
    <w:p>
      <w:pPr>
        <w:pStyle w:val="DefinedTerms"/>
      </w:pPr>
      <w:r>
        <w:t>relevant record</w:t>
      </w:r>
      <w:r>
        <w:tab/>
        <w:t>3</w:t>
      </w:r>
    </w:p>
    <w:p>
      <w:pPr>
        <w:pStyle w:val="DefinedTerms"/>
      </w:pPr>
      <w:r>
        <w:t>relevant service</w:t>
      </w:r>
      <w:r>
        <w:tab/>
        <w:t>14(3), 15(2)</w:t>
      </w:r>
    </w:p>
    <w:p>
      <w:pPr>
        <w:pStyle w:val="DefinedTerms"/>
      </w:pPr>
      <w:r>
        <w:t>remote communication</w:t>
      </w:r>
      <w:r>
        <w:tab/>
        <w:t>43J(1)</w:t>
      </w:r>
    </w:p>
    <w:p>
      <w:pPr>
        <w:pStyle w:val="DefinedTerms"/>
      </w:pPr>
      <w:r>
        <w:t>renewal applicant</w:t>
      </w:r>
      <w:r>
        <w:tab/>
        <w:t>3</w:t>
      </w:r>
    </w:p>
    <w:p>
      <w:pPr>
        <w:pStyle w:val="DefinedTerms"/>
      </w:pPr>
      <w:r>
        <w:t>renewal application</w:t>
      </w:r>
      <w:r>
        <w:tab/>
        <w:t>3</w:t>
      </w:r>
    </w:p>
    <w:p>
      <w:pPr>
        <w:pStyle w:val="DefinedTerms"/>
      </w:pPr>
      <w:r>
        <w:t>specified</w:t>
      </w:r>
      <w:r>
        <w:tab/>
        <w:t>13(2), 29(1), 30C(1), 45(2), 61(5), 62E(5)</w:t>
      </w:r>
    </w:p>
    <w:p>
      <w:pPr>
        <w:pStyle w:val="DefinedTerms"/>
      </w:pPr>
      <w:r>
        <w:t>supervising officer</w:t>
      </w:r>
      <w:r>
        <w:tab/>
        <w:t>3, 5A(1)</w:t>
      </w:r>
    </w:p>
    <w:p>
      <w:pPr>
        <w:pStyle w:val="DefinedTerms"/>
      </w:pPr>
      <w:r>
        <w:t>suspension notice</w:t>
      </w:r>
      <w:r>
        <w:tab/>
        <w:t>3</w:t>
      </w:r>
    </w:p>
    <w:p>
      <w:pPr>
        <w:pStyle w:val="DefinedTerms"/>
      </w:pPr>
      <w:r>
        <w:t>transitional matter</w:t>
      </w:r>
      <w:r>
        <w:tab/>
        <w:t>61(2), 62E(2)</w:t>
      </w:r>
    </w:p>
    <w:p>
      <w:pPr>
        <w:pStyle w:val="DefinedTerms"/>
      </w:pPr>
      <w:r>
        <w:t>usual occupant</w:t>
      </w:r>
      <w:r>
        <w:tab/>
        <w:t>3</w:t>
      </w:r>
    </w:p>
    <w:p>
      <w:pPr>
        <w:pStyle w:val="DefinedTerms"/>
      </w:pPr>
      <w:r>
        <w:t>wellbeing</w:t>
      </w:r>
      <w:r>
        <w:tab/>
        <w:t>3</w:t>
      </w:r>
    </w:p>
    <w:p>
      <w:pPr>
        <w:pStyle w:val="DefinedTerms"/>
        <w:sectPr>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Care Services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Child Care Services Act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Child Care Services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B6A2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2EF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6E6E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78A2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pStyle w:val="ListNumber"/>
      <w:lvlText w:val="%1."/>
      <w:lvlJc w:val="left"/>
      <w:pPr>
        <w:tabs>
          <w:tab w:val="num" w:pos="360"/>
        </w:tabs>
        <w:ind w:left="360" w:hanging="360"/>
      </w:pPr>
    </w:lvl>
  </w:abstractNum>
  <w:abstractNum w:abstractNumId="9">
    <w:nsid w:val="FFFFFF89"/>
    <w:multiLevelType w:val="singleLevel"/>
    <w:tmpl w:val="994C77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0486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9820F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3"/>
  </w:num>
  <w:num w:numId="26">
    <w:abstractNumId w:val="14"/>
  </w:num>
  <w:num w:numId="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513"/>
    <w:docVar w:name="WAFER_20151207162513" w:val="RemoveTrackChanges"/>
    <w:docVar w:name="WAFER_20151207162513_GUID" w:val="92fabd52-0434-43e9-934e-bc7b5bf97d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0.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16130</Words>
  <Characters>77427</Characters>
  <Application>Microsoft Office Word</Application>
  <DocSecurity>0</DocSecurity>
  <Lines>2150</Lines>
  <Paragraphs>1439</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Licensing of child care services</vt:lpstr>
      <vt:lpstr>        Division 1 — Licence requirement</vt:lpstr>
      <vt:lpstr>        Division 2 — Licence application process</vt:lpstr>
      <vt:lpstr>        Division 3 — Grant of licence</vt:lpstr>
      <vt:lpstr>        Division 4 — Licence conditions</vt:lpstr>
      <vt:lpstr>        Division 5 — Duration and renewal of licence</vt:lpstr>
      <vt:lpstr>        Division 6 — Disciplinary matters</vt:lpstr>
      <vt:lpstr>        Division 7 — Review of licensing decisions</vt:lpstr>
      <vt:lpstr>        Division 8 — General</vt:lpstr>
      <vt:lpstr>    Part 3 — Administration</vt:lpstr>
      <vt:lpstr>    Part 4 — Compliance and enforcement</vt:lpstr>
      <vt:lpstr>        Division 1 — General powers</vt:lpstr>
      <vt:lpstr>        Division 2 — Entry warrants</vt:lpstr>
      <vt:lpstr>        Division 3 — Compliance notices</vt:lpstr>
      <vt:lpstr>        Division 4 — Proceedings and evidence</vt:lpstr>
      <vt:lpstr>    Part 5 — Other matters</vt:lpstr>
      <vt:lpstr>    Part 6 — Transitional provisions</vt:lpstr>
      <vt:lpstr>        Division 1 — Provisions relating to repeal of Children and Community Services Ac</vt:lpstr>
      <vt:lpstr>        Division 2 — Provisions relating to Child Care Services Amendment Act 2011</vt:lpstr>
      <vt:lpstr>    Part 7 — Other Acts amended</vt:lpstr>
      <vt:lpstr>        Division 1 — Children and Community Services Act 2004</vt:lpstr>
      <vt:lpstr>        Division 2 — Constitution Acts Amendment Act 1899 </vt:lpstr>
      <vt:lpstr>        Division 3 — Evidence Act 1906</vt:lpstr>
      <vt:lpstr>        Division 4 — Working with Children (Criminal Record Checking) Act 2004</vt:lpstr>
      <vt:lpstr>    Schedule 1 — Purposes for which regulations may be made</vt:lpstr>
      <vt:lpstr>    Notes</vt:lpstr>
      <vt:lpstr>    Defined Terms</vt:lpstr>
    </vt:vector>
  </TitlesOfParts>
  <Manager/>
  <Company/>
  <LinksUpToDate>false</LinksUpToDate>
  <CharactersWithSpaces>92118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2007 - 00-g0-03</dc:title>
  <dc:subject/>
  <dc:creator/>
  <cp:keywords/>
  <dc:description/>
  <cp:lastModifiedBy>svcMRProcess</cp:lastModifiedBy>
  <cp:revision>4</cp:revision>
  <cp:lastPrinted>2007-07-04T03:17:00Z</cp:lastPrinted>
  <dcterms:created xsi:type="dcterms:W3CDTF">2018-09-17T05:39:00Z</dcterms:created>
  <dcterms:modified xsi:type="dcterms:W3CDTF">2018-09-17T05:39:00Z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20120107</vt:lpwstr>
  </property>
  <property fmtid="{D5CDD505-2E9C-101B-9397-08002B2CF9AE}" pid="4" name="OwlsUID">
    <vt:i4>146626</vt:i4>
  </property>
  <property fmtid="{D5CDD505-2E9C-101B-9397-08002B2CF9AE}" pid="5" name="AsAtDate">
    <vt:lpwstr>07 Jan 2012</vt:lpwstr>
  </property>
  <property fmtid="{D5CDD505-2E9C-101B-9397-08002B2CF9AE}" pid="6" name="Suffix">
    <vt:lpwstr>00-g0-03</vt:lpwstr>
  </property>
  <property fmtid="{D5CDD505-2E9C-101B-9397-08002B2CF9AE}" pid="7" name="DocumentType">
    <vt:lpwstr>Act</vt:lpwstr>
  </property>
</Properties>
</file>