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_Toc320518594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_Toc320518595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_Toc320518596 \h </w:instrText>
      </w:r>
      <w:r>
        <w:fldChar w:fldCharType="separate"/>
      </w:r>
      <w:r>
        <w:t>2</w:t>
      </w:r>
      <w:r>
        <w:fldChar w:fldCharType="end"/>
      </w:r>
    </w:p>
    <w:p>
      <w:pPr>
        <w:pStyle w:val="TOC8"/>
        <w:rPr>
          <w:sz w:val="24"/>
          <w:szCs w:val="24"/>
          <w:lang w:val="en-US"/>
        </w:rPr>
      </w:pPr>
      <w:r>
        <w:t>4.</w:t>
      </w:r>
      <w:r>
        <w:tab/>
        <w:t>Act binds the Crown</w:t>
      </w:r>
      <w:r>
        <w:tab/>
      </w:r>
      <w:r>
        <w:fldChar w:fldCharType="begin"/>
      </w:r>
      <w:r>
        <w:instrText xml:space="preserve"> PAGEREF _Toc320518597 \h </w:instrText>
      </w:r>
      <w:r>
        <w:fldChar w:fldCharType="separate"/>
      </w:r>
      <w:r>
        <w:t>3</w:t>
      </w:r>
      <w:r>
        <w:fldChar w:fldCharType="end"/>
      </w:r>
    </w:p>
    <w:p>
      <w:pPr>
        <w:pStyle w:val="TOC2"/>
        <w:tabs>
          <w:tab w:val="right" w:leader="dot" w:pos="7086"/>
        </w:tabs>
        <w:rPr>
          <w:b w:val="0"/>
          <w:sz w:val="24"/>
          <w:szCs w:val="24"/>
          <w:lang w:val="en-US"/>
        </w:rPr>
      </w:pPr>
      <w:r>
        <w:t>Part 2A — Employer contribution obligation</w:t>
      </w:r>
    </w:p>
    <w:p>
      <w:pPr>
        <w:pStyle w:val="TOC8"/>
        <w:rPr>
          <w:sz w:val="24"/>
          <w:szCs w:val="24"/>
          <w:lang w:val="en-US"/>
        </w:rPr>
      </w:pPr>
      <w:r>
        <w:t>4A.</w:t>
      </w:r>
      <w:r>
        <w:tab/>
        <w:t>Terms used</w:t>
      </w:r>
      <w:r>
        <w:tab/>
      </w:r>
      <w:r>
        <w:fldChar w:fldCharType="begin"/>
      </w:r>
      <w:r>
        <w:instrText xml:space="preserve"> PAGEREF _Toc320518599 \h </w:instrText>
      </w:r>
      <w:r>
        <w:fldChar w:fldCharType="separate"/>
      </w:r>
      <w:r>
        <w:t>4</w:t>
      </w:r>
      <w:r>
        <w:fldChar w:fldCharType="end"/>
      </w:r>
    </w:p>
    <w:p>
      <w:pPr>
        <w:pStyle w:val="TOC8"/>
        <w:rPr>
          <w:sz w:val="24"/>
          <w:szCs w:val="24"/>
          <w:lang w:val="en-US"/>
        </w:rPr>
      </w:pPr>
      <w:r>
        <w:t>4B.</w:t>
      </w:r>
      <w:r>
        <w:tab/>
        <w:t>Employers to make contributions</w:t>
      </w:r>
      <w:r>
        <w:tab/>
      </w:r>
      <w:r>
        <w:fldChar w:fldCharType="begin"/>
      </w:r>
      <w:r>
        <w:instrText xml:space="preserve"> PAGEREF _Toc320518600 \h </w:instrText>
      </w:r>
      <w:r>
        <w:fldChar w:fldCharType="separate"/>
      </w:r>
      <w:r>
        <w:t>5</w:t>
      </w:r>
      <w:r>
        <w:fldChar w:fldCharType="end"/>
      </w:r>
    </w:p>
    <w:p>
      <w:pPr>
        <w:pStyle w:val="TOC8"/>
        <w:rPr>
          <w:sz w:val="24"/>
          <w:szCs w:val="24"/>
          <w:lang w:val="en-US"/>
        </w:rPr>
      </w:pPr>
      <w:r>
        <w:t>4C.</w:t>
      </w:r>
      <w:r>
        <w:tab/>
        <w:t>Regulations may require extra contributions</w:t>
      </w:r>
      <w:r>
        <w:tab/>
      </w:r>
      <w:r>
        <w:fldChar w:fldCharType="begin"/>
      </w:r>
      <w:r>
        <w:instrText xml:space="preserve"> PAGEREF _Toc320518601 \h </w:instrText>
      </w:r>
      <w:r>
        <w:fldChar w:fldCharType="separate"/>
      </w:r>
      <w:r>
        <w:t>5</w:t>
      </w:r>
      <w:r>
        <w:fldChar w:fldCharType="end"/>
      </w:r>
    </w:p>
    <w:p>
      <w:pPr>
        <w:pStyle w:val="TOC2"/>
        <w:tabs>
          <w:tab w:val="right" w:leader="dot" w:pos="7086"/>
        </w:tabs>
        <w:rPr>
          <w:b w:val="0"/>
          <w:sz w:val="24"/>
          <w:szCs w:val="24"/>
          <w:lang w:val="en-US"/>
        </w:rPr>
      </w:pPr>
      <w:r>
        <w:t>Part 2 — Government Employees Superannuation Board</w:t>
      </w:r>
    </w:p>
    <w:p>
      <w:pPr>
        <w:pStyle w:val="TOC8"/>
        <w:rPr>
          <w:sz w:val="24"/>
          <w:szCs w:val="24"/>
          <w:lang w:val="en-US"/>
        </w:rPr>
      </w:pPr>
      <w:r>
        <w:t>5.</w:t>
      </w:r>
      <w:r>
        <w:tab/>
        <w:t>Government Employees Superannuation Board</w:t>
      </w:r>
      <w:r>
        <w:tab/>
      </w:r>
      <w:r>
        <w:fldChar w:fldCharType="begin"/>
      </w:r>
      <w:r>
        <w:instrText xml:space="preserve"> PAGEREF _Toc320518603 \h </w:instrText>
      </w:r>
      <w:r>
        <w:fldChar w:fldCharType="separate"/>
      </w:r>
      <w:r>
        <w:t>7</w:t>
      </w:r>
      <w:r>
        <w:fldChar w:fldCharType="end"/>
      </w:r>
    </w:p>
    <w:p>
      <w:pPr>
        <w:pStyle w:val="TOC8"/>
        <w:rPr>
          <w:sz w:val="24"/>
          <w:szCs w:val="24"/>
          <w:lang w:val="en-US"/>
        </w:rPr>
      </w:pPr>
      <w:r>
        <w:t>6.</w:t>
      </w:r>
      <w:r>
        <w:tab/>
        <w:t>Functions of the Board</w:t>
      </w:r>
      <w:r>
        <w:tab/>
      </w:r>
      <w:r>
        <w:fldChar w:fldCharType="begin"/>
      </w:r>
      <w:r>
        <w:instrText xml:space="preserve"> PAGEREF _Toc320518604 \h </w:instrText>
      </w:r>
      <w:r>
        <w:fldChar w:fldCharType="separate"/>
      </w:r>
      <w:r>
        <w:t>7</w:t>
      </w:r>
      <w:r>
        <w:fldChar w:fldCharType="end"/>
      </w:r>
    </w:p>
    <w:p>
      <w:pPr>
        <w:pStyle w:val="TOC8"/>
        <w:rPr>
          <w:sz w:val="24"/>
          <w:szCs w:val="24"/>
          <w:lang w:val="en-US"/>
        </w:rPr>
      </w:pPr>
      <w:r>
        <w:t>7</w:t>
      </w:r>
      <w:r>
        <w:rPr>
          <w:snapToGrid w:val="0"/>
        </w:rPr>
        <w:t>.</w:t>
      </w:r>
      <w:r>
        <w:rPr>
          <w:snapToGrid w:val="0"/>
        </w:rPr>
        <w:tab/>
        <w:t>Powers of the Board</w:t>
      </w:r>
      <w:r>
        <w:tab/>
      </w:r>
      <w:r>
        <w:fldChar w:fldCharType="begin"/>
      </w:r>
      <w:r>
        <w:instrText xml:space="preserve"> PAGEREF _Toc320518605 \h </w:instrText>
      </w:r>
      <w:r>
        <w:fldChar w:fldCharType="separate"/>
      </w:r>
      <w:r>
        <w:t>8</w:t>
      </w:r>
      <w:r>
        <w:fldChar w:fldCharType="end"/>
      </w:r>
    </w:p>
    <w:p>
      <w:pPr>
        <w:pStyle w:val="TOC8"/>
        <w:rPr>
          <w:sz w:val="24"/>
          <w:szCs w:val="24"/>
          <w:lang w:val="en-US"/>
        </w:rPr>
      </w:pPr>
      <w:r>
        <w:t>7A.</w:t>
      </w:r>
      <w:r>
        <w:tab/>
        <w:t>Formation or acquisition of subsidiary</w:t>
      </w:r>
      <w:r>
        <w:tab/>
      </w:r>
      <w:r>
        <w:fldChar w:fldCharType="begin"/>
      </w:r>
      <w:r>
        <w:instrText xml:space="preserve"> PAGEREF _Toc320518606 \h </w:instrText>
      </w:r>
      <w:r>
        <w:fldChar w:fldCharType="separate"/>
      </w:r>
      <w:r>
        <w:t>9</w:t>
      </w:r>
      <w:r>
        <w:fldChar w:fldCharType="end"/>
      </w:r>
    </w:p>
    <w:p>
      <w:pPr>
        <w:pStyle w:val="TOC8"/>
        <w:rPr>
          <w:sz w:val="24"/>
          <w:szCs w:val="24"/>
          <w:lang w:val="en-US"/>
        </w:rPr>
      </w:pPr>
      <w:r>
        <w:t>7B.</w:t>
      </w:r>
      <w:r>
        <w:tab/>
        <w:t>Control of subsidiary</w:t>
      </w:r>
      <w:r>
        <w:tab/>
      </w:r>
      <w:r>
        <w:fldChar w:fldCharType="begin"/>
      </w:r>
      <w:r>
        <w:instrText xml:space="preserve"> PAGEREF _Toc320518607 \h </w:instrText>
      </w:r>
      <w:r>
        <w:fldChar w:fldCharType="separate"/>
      </w:r>
      <w:r>
        <w:t>10</w:t>
      </w:r>
      <w:r>
        <w:fldChar w:fldCharType="end"/>
      </w:r>
    </w:p>
    <w:p>
      <w:pPr>
        <w:pStyle w:val="TOC8"/>
        <w:rPr>
          <w:sz w:val="24"/>
          <w:szCs w:val="24"/>
          <w:lang w:val="en-US"/>
        </w:rPr>
      </w:pPr>
      <w:r>
        <w:t>8.</w:t>
      </w:r>
      <w:r>
        <w:tab/>
        <w:t>Composition of the Board</w:t>
      </w:r>
      <w:r>
        <w:tab/>
      </w:r>
      <w:r>
        <w:fldChar w:fldCharType="begin"/>
      </w:r>
      <w:r>
        <w:instrText xml:space="preserve"> PAGEREF _Toc320518608 \h </w:instrText>
      </w:r>
      <w:r>
        <w:fldChar w:fldCharType="separate"/>
      </w:r>
      <w:r>
        <w:t>11</w:t>
      </w:r>
      <w:r>
        <w:fldChar w:fldCharType="end"/>
      </w:r>
    </w:p>
    <w:p>
      <w:pPr>
        <w:pStyle w:val="TOC8"/>
        <w:rPr>
          <w:sz w:val="24"/>
          <w:szCs w:val="24"/>
          <w:lang w:val="en-US"/>
        </w:rPr>
      </w:pPr>
      <w:r>
        <w:t>9.</w:t>
      </w:r>
      <w:r>
        <w:tab/>
        <w:t>Protection from liability</w:t>
      </w:r>
      <w:r>
        <w:tab/>
      </w:r>
      <w:r>
        <w:fldChar w:fldCharType="begin"/>
      </w:r>
      <w:r>
        <w:instrText xml:space="preserve"> PAGEREF _Toc320518609 \h </w:instrText>
      </w:r>
      <w:r>
        <w:fldChar w:fldCharType="separate"/>
      </w:r>
      <w:r>
        <w:t>11</w:t>
      </w:r>
      <w:r>
        <w:fldChar w:fldCharType="end"/>
      </w:r>
    </w:p>
    <w:p>
      <w:pPr>
        <w:pStyle w:val="TOC8"/>
        <w:rPr>
          <w:sz w:val="24"/>
          <w:szCs w:val="24"/>
          <w:lang w:val="en-US"/>
        </w:rPr>
      </w:pPr>
      <w:r>
        <w:t>10.</w:t>
      </w:r>
      <w:r>
        <w:tab/>
        <w:t>Meetings, procedures and common seal</w:t>
      </w:r>
      <w:r>
        <w:tab/>
      </w:r>
      <w:r>
        <w:fldChar w:fldCharType="begin"/>
      </w:r>
      <w:r>
        <w:instrText xml:space="preserve"> PAGEREF _Toc320518610 \h </w:instrText>
      </w:r>
      <w:r>
        <w:fldChar w:fldCharType="separate"/>
      </w:r>
      <w:r>
        <w:t>12</w:t>
      </w:r>
      <w:r>
        <w:fldChar w:fldCharType="end"/>
      </w:r>
    </w:p>
    <w:p>
      <w:pPr>
        <w:pStyle w:val="TOC8"/>
        <w:rPr>
          <w:sz w:val="24"/>
          <w:szCs w:val="24"/>
          <w:lang w:val="en-US"/>
        </w:rPr>
      </w:pPr>
      <w:r>
        <w:t>11.</w:t>
      </w:r>
      <w:r>
        <w:tab/>
        <w:t>Staff</w:t>
      </w:r>
      <w:r>
        <w:tab/>
      </w:r>
      <w:r>
        <w:fldChar w:fldCharType="begin"/>
      </w:r>
      <w:r>
        <w:instrText xml:space="preserve"> PAGEREF _Toc320518611 \h </w:instrText>
      </w:r>
      <w:r>
        <w:fldChar w:fldCharType="separate"/>
      </w:r>
      <w:r>
        <w:t>12</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_Toc320518612 \h </w:instrText>
      </w:r>
      <w:r>
        <w:fldChar w:fldCharType="separate"/>
      </w:r>
      <w:r>
        <w:t>13</w:t>
      </w:r>
      <w:r>
        <w:fldChar w:fldCharType="end"/>
      </w:r>
    </w:p>
    <w:p>
      <w:pPr>
        <w:pStyle w:val="TOC8"/>
        <w:rPr>
          <w:sz w:val="24"/>
          <w:szCs w:val="24"/>
          <w:lang w:val="en-US"/>
        </w:rPr>
      </w:pPr>
      <w:r>
        <w:t>13</w:t>
      </w:r>
      <w:r>
        <w:rPr>
          <w:snapToGrid w:val="0"/>
        </w:rPr>
        <w:t>.</w:t>
      </w:r>
      <w:r>
        <w:rPr>
          <w:snapToGrid w:val="0"/>
        </w:rPr>
        <w:tab/>
        <w:t>Review of Board decisions</w:t>
      </w:r>
      <w:r>
        <w:tab/>
      </w:r>
      <w:r>
        <w:fldChar w:fldCharType="begin"/>
      </w:r>
      <w:r>
        <w:instrText xml:space="preserve"> PAGEREF _Toc320518613 \h </w:instrText>
      </w:r>
      <w:r>
        <w:fldChar w:fldCharType="separate"/>
      </w:r>
      <w:r>
        <w:t>13</w:t>
      </w:r>
      <w:r>
        <w:fldChar w:fldCharType="end"/>
      </w:r>
    </w:p>
    <w:p>
      <w:pPr>
        <w:pStyle w:val="TOC2"/>
        <w:tabs>
          <w:tab w:val="right" w:leader="dot" w:pos="7086"/>
        </w:tabs>
        <w:rPr>
          <w:b w:val="0"/>
          <w:sz w:val="24"/>
          <w:szCs w:val="24"/>
          <w:lang w:val="en-US"/>
        </w:rPr>
      </w:pPr>
      <w:r>
        <w:lastRenderedPageBreak/>
        <w:t>Part 3 — Government Employees Superannuation Fund</w:t>
      </w:r>
    </w:p>
    <w:p>
      <w:pPr>
        <w:pStyle w:val="TOC8"/>
        <w:rPr>
          <w:sz w:val="24"/>
          <w:szCs w:val="24"/>
          <w:lang w:val="en-US"/>
        </w:rPr>
      </w:pPr>
      <w:r>
        <w:t>14.</w:t>
      </w:r>
      <w:r>
        <w:tab/>
        <w:t>The Fund</w:t>
      </w:r>
      <w:r>
        <w:tab/>
      </w:r>
      <w:r>
        <w:fldChar w:fldCharType="begin"/>
      </w:r>
      <w:r>
        <w:instrText xml:space="preserve"> PAGEREF _Toc320518615 \h </w:instrText>
      </w:r>
      <w:r>
        <w:fldChar w:fldCharType="separate"/>
      </w:r>
      <w:r>
        <w:t>15</w:t>
      </w:r>
      <w:r>
        <w:fldChar w:fldCharType="end"/>
      </w:r>
    </w:p>
    <w:p>
      <w:pPr>
        <w:pStyle w:val="TOC8"/>
        <w:rPr>
          <w:sz w:val="24"/>
          <w:szCs w:val="24"/>
          <w:lang w:val="en-US"/>
        </w:rPr>
      </w:pPr>
      <w:r>
        <w:t>15.</w:t>
      </w:r>
      <w:r>
        <w:tab/>
        <w:t>Contents of the Fund</w:t>
      </w:r>
      <w:r>
        <w:tab/>
      </w:r>
      <w:r>
        <w:fldChar w:fldCharType="begin"/>
      </w:r>
      <w:r>
        <w:instrText xml:space="preserve"> PAGEREF _Toc320518616 \h </w:instrText>
      </w:r>
      <w:r>
        <w:fldChar w:fldCharType="separate"/>
      </w:r>
      <w:r>
        <w:t>15</w:t>
      </w:r>
      <w:r>
        <w:fldChar w:fldCharType="end"/>
      </w:r>
    </w:p>
    <w:p>
      <w:pPr>
        <w:pStyle w:val="TOC8"/>
        <w:rPr>
          <w:sz w:val="24"/>
          <w:szCs w:val="24"/>
          <w:lang w:val="en-US"/>
        </w:rPr>
      </w:pPr>
      <w:r>
        <w:t>16.</w:t>
      </w:r>
      <w:r>
        <w:tab/>
        <w:t>Accounting records</w:t>
      </w:r>
      <w:r>
        <w:tab/>
      </w:r>
      <w:r>
        <w:fldChar w:fldCharType="begin"/>
      </w:r>
      <w:r>
        <w:instrText xml:space="preserve"> PAGEREF _Toc320518617 \h </w:instrText>
      </w:r>
      <w:r>
        <w:fldChar w:fldCharType="separate"/>
      </w:r>
      <w:r>
        <w:t>16</w:t>
      </w:r>
      <w:r>
        <w:fldChar w:fldCharType="end"/>
      </w:r>
    </w:p>
    <w:p>
      <w:pPr>
        <w:pStyle w:val="TOC8"/>
        <w:rPr>
          <w:sz w:val="24"/>
          <w:szCs w:val="24"/>
          <w:lang w:val="en-US"/>
        </w:rPr>
      </w:pPr>
      <w:r>
        <w:t>17.</w:t>
      </w:r>
      <w:r>
        <w:tab/>
        <w:t>Actuarial investigation</w:t>
      </w:r>
      <w:r>
        <w:tab/>
      </w:r>
      <w:r>
        <w:fldChar w:fldCharType="begin"/>
      </w:r>
      <w:r>
        <w:instrText xml:space="preserve"> PAGEREF _Toc320518618 \h </w:instrText>
      </w:r>
      <w:r>
        <w:fldChar w:fldCharType="separate"/>
      </w:r>
      <w:r>
        <w:t>16</w:t>
      </w:r>
      <w:r>
        <w:fldChar w:fldCharType="end"/>
      </w:r>
    </w:p>
    <w:p>
      <w:pPr>
        <w:pStyle w:val="TOC8"/>
        <w:rPr>
          <w:sz w:val="24"/>
          <w:szCs w:val="24"/>
          <w:lang w:val="en-US"/>
        </w:rPr>
      </w:pPr>
      <w:r>
        <w:t>18.</w:t>
      </w:r>
      <w:r>
        <w:tab/>
        <w:t>Power to invest</w:t>
      </w:r>
      <w:r>
        <w:tab/>
      </w:r>
      <w:r>
        <w:fldChar w:fldCharType="begin"/>
      </w:r>
      <w:r>
        <w:instrText xml:space="preserve"> PAGEREF _Toc320518619 \h </w:instrText>
      </w:r>
      <w:r>
        <w:fldChar w:fldCharType="separate"/>
      </w:r>
      <w:r>
        <w:t>16</w:t>
      </w:r>
      <w:r>
        <w:fldChar w:fldCharType="end"/>
      </w:r>
    </w:p>
    <w:p>
      <w:pPr>
        <w:pStyle w:val="TOC8"/>
        <w:rPr>
          <w:sz w:val="24"/>
          <w:szCs w:val="24"/>
          <w:lang w:val="en-US"/>
        </w:rPr>
      </w:pPr>
      <w:r>
        <w:t>19.</w:t>
      </w:r>
      <w:r>
        <w:tab/>
        <w:t>Exercise of investment powers</w:t>
      </w:r>
      <w:r>
        <w:tab/>
      </w:r>
      <w:r>
        <w:fldChar w:fldCharType="begin"/>
      </w:r>
      <w:r>
        <w:instrText xml:space="preserve"> PAGEREF _Toc320518620 \h </w:instrText>
      </w:r>
      <w:r>
        <w:fldChar w:fldCharType="separate"/>
      </w:r>
      <w:r>
        <w:t>17</w:t>
      </w:r>
      <w:r>
        <w:fldChar w:fldCharType="end"/>
      </w:r>
    </w:p>
    <w:p>
      <w:pPr>
        <w:pStyle w:val="TOC8"/>
        <w:rPr>
          <w:sz w:val="24"/>
          <w:szCs w:val="24"/>
          <w:lang w:val="en-US"/>
        </w:rPr>
      </w:pPr>
      <w:r>
        <w:t>20A.</w:t>
      </w:r>
      <w:r>
        <w:tab/>
        <w:t>Reserves</w:t>
      </w:r>
      <w:r>
        <w:tab/>
      </w:r>
      <w:r>
        <w:fldChar w:fldCharType="begin"/>
      </w:r>
      <w:r>
        <w:instrText xml:space="preserve"> PAGEREF _Toc320518621 \h </w:instrText>
      </w:r>
      <w:r>
        <w:fldChar w:fldCharType="separate"/>
      </w:r>
      <w:r>
        <w:t>18</w:t>
      </w:r>
      <w:r>
        <w:fldChar w:fldCharType="end"/>
      </w:r>
    </w:p>
    <w:p>
      <w:pPr>
        <w:pStyle w:val="TOC8"/>
        <w:rPr>
          <w:sz w:val="24"/>
          <w:szCs w:val="24"/>
          <w:lang w:val="en-US"/>
        </w:rPr>
      </w:pPr>
      <w:r>
        <w:t>20</w:t>
      </w:r>
      <w:r>
        <w:rPr>
          <w:snapToGrid w:val="0"/>
        </w:rPr>
        <w:t>.</w:t>
      </w:r>
      <w:r>
        <w:rPr>
          <w:snapToGrid w:val="0"/>
        </w:rPr>
        <w:tab/>
        <w:t>Limitation on in</w:t>
      </w:r>
      <w:r>
        <w:rPr>
          <w:snapToGrid w:val="0"/>
        </w:rPr>
        <w:noBreakHyphen/>
        <w:t>house assets</w:t>
      </w:r>
      <w:r>
        <w:tab/>
      </w:r>
      <w:r>
        <w:fldChar w:fldCharType="begin"/>
      </w:r>
      <w:r>
        <w:instrText xml:space="preserve"> PAGEREF _Toc320518622 \h </w:instrText>
      </w:r>
      <w:r>
        <w:fldChar w:fldCharType="separate"/>
      </w:r>
      <w:r>
        <w:t>18</w:t>
      </w:r>
      <w:r>
        <w:fldChar w:fldCharType="end"/>
      </w:r>
    </w:p>
    <w:p>
      <w:pPr>
        <w:pStyle w:val="TOC8"/>
        <w:rPr>
          <w:sz w:val="24"/>
          <w:szCs w:val="24"/>
          <w:lang w:val="en-US"/>
        </w:rPr>
      </w:pPr>
      <w:r>
        <w:t>21</w:t>
      </w:r>
      <w:r>
        <w:rPr>
          <w:snapToGrid w:val="0"/>
        </w:rPr>
        <w:t>.</w:t>
      </w:r>
      <w:r>
        <w:rPr>
          <w:snapToGrid w:val="0"/>
        </w:rPr>
        <w:tab/>
        <w:t>Loans to Members prohibited</w:t>
      </w:r>
      <w:r>
        <w:tab/>
      </w:r>
      <w:r>
        <w:fldChar w:fldCharType="begin"/>
      </w:r>
      <w:r>
        <w:instrText xml:space="preserve"> PAGEREF _Toc320518623 \h </w:instrText>
      </w:r>
      <w:r>
        <w:fldChar w:fldCharType="separate"/>
      </w:r>
      <w:r>
        <w:t>19</w:t>
      </w:r>
      <w:r>
        <w:fldChar w:fldCharType="end"/>
      </w:r>
    </w:p>
    <w:p>
      <w:pPr>
        <w:pStyle w:val="TOC8"/>
        <w:rPr>
          <w:sz w:val="24"/>
          <w:szCs w:val="24"/>
          <w:lang w:val="en-US"/>
        </w:rPr>
      </w:pPr>
      <w:r>
        <w:t>22.</w:t>
      </w:r>
      <w:r>
        <w:tab/>
        <w:t>Allocation of earnings and costs</w:t>
      </w:r>
      <w:r>
        <w:tab/>
      </w:r>
      <w:r>
        <w:fldChar w:fldCharType="begin"/>
      </w:r>
      <w:r>
        <w:instrText xml:space="preserve"> PAGEREF _Toc320518624 \h </w:instrText>
      </w:r>
      <w:r>
        <w:fldChar w:fldCharType="separate"/>
      </w:r>
      <w:r>
        <w:t>19</w:t>
      </w:r>
      <w:r>
        <w:fldChar w:fldCharType="end"/>
      </w:r>
    </w:p>
    <w:p>
      <w:pPr>
        <w:pStyle w:val="TOC8"/>
        <w:rPr>
          <w:sz w:val="24"/>
          <w:szCs w:val="24"/>
          <w:lang w:val="en-US"/>
        </w:rPr>
      </w:pPr>
      <w:r>
        <w:t>23.</w:t>
      </w:r>
      <w:r>
        <w:tab/>
        <w:t>Investment manager</w:t>
      </w:r>
      <w:r>
        <w:tab/>
      </w:r>
      <w:r>
        <w:fldChar w:fldCharType="begin"/>
      </w:r>
      <w:r>
        <w:instrText xml:space="preserve"> PAGEREF _Toc320518625 \h </w:instrText>
      </w:r>
      <w:r>
        <w:fldChar w:fldCharType="separate"/>
      </w:r>
      <w:r>
        <w:t>19</w:t>
      </w:r>
      <w:r>
        <w:fldChar w:fldCharType="end"/>
      </w:r>
    </w:p>
    <w:p>
      <w:pPr>
        <w:pStyle w:val="TOC8"/>
        <w:rPr>
          <w:sz w:val="24"/>
          <w:szCs w:val="24"/>
          <w:lang w:val="en-US"/>
        </w:rPr>
      </w:pPr>
      <w:r>
        <w:t>24.</w:t>
      </w:r>
      <w:r>
        <w:tab/>
        <w:t>Borrowing</w:t>
      </w:r>
      <w:r>
        <w:tab/>
      </w:r>
      <w:r>
        <w:fldChar w:fldCharType="begin"/>
      </w:r>
      <w:r>
        <w:instrText xml:space="preserve"> PAGEREF _Toc320518626 \h </w:instrText>
      </w:r>
      <w:r>
        <w:fldChar w:fldCharType="separate"/>
      </w:r>
      <w:r>
        <w:t>20</w:t>
      </w:r>
      <w:r>
        <w:fldChar w:fldCharType="end"/>
      </w:r>
    </w:p>
    <w:p>
      <w:pPr>
        <w:pStyle w:val="TOC8"/>
        <w:rPr>
          <w:sz w:val="24"/>
          <w:szCs w:val="24"/>
          <w:lang w:val="en-US"/>
        </w:rPr>
      </w:pPr>
      <w:r>
        <w:t>25.</w:t>
      </w:r>
      <w:r>
        <w:tab/>
        <w:t>Interest accrues on money owing to Fund</w:t>
      </w:r>
      <w:r>
        <w:tab/>
      </w:r>
      <w:r>
        <w:fldChar w:fldCharType="begin"/>
      </w:r>
      <w:r>
        <w:instrText xml:space="preserve"> PAGEREF _Toc320518627 \h </w:instrText>
      </w:r>
      <w:r>
        <w:fldChar w:fldCharType="separate"/>
      </w:r>
      <w:r>
        <w:t>20</w:t>
      </w:r>
      <w:r>
        <w:fldChar w:fldCharType="end"/>
      </w:r>
    </w:p>
    <w:p>
      <w:pPr>
        <w:pStyle w:val="TOC8"/>
        <w:rPr>
          <w:sz w:val="24"/>
          <w:szCs w:val="24"/>
          <w:lang w:val="en-US"/>
        </w:rPr>
      </w:pPr>
      <w:r>
        <w:t>26.</w:t>
      </w:r>
      <w:r>
        <w:tab/>
      </w:r>
      <w:r>
        <w:rPr>
          <w:snapToGrid w:val="0"/>
        </w:rPr>
        <w:t>Recovery of money owing to Fund</w:t>
      </w:r>
      <w:r>
        <w:tab/>
      </w:r>
      <w:r>
        <w:fldChar w:fldCharType="begin"/>
      </w:r>
      <w:r>
        <w:instrText xml:space="preserve"> PAGEREF _Toc320518628 \h </w:instrText>
      </w:r>
      <w:r>
        <w:fldChar w:fldCharType="separate"/>
      </w:r>
      <w:r>
        <w:t>21</w:t>
      </w:r>
      <w:r>
        <w:fldChar w:fldCharType="end"/>
      </w:r>
    </w:p>
    <w:p>
      <w:pPr>
        <w:pStyle w:val="TOC8"/>
        <w:rPr>
          <w:sz w:val="24"/>
          <w:szCs w:val="24"/>
          <w:lang w:val="en-US"/>
        </w:rPr>
      </w:pPr>
      <w:r>
        <w:t>27</w:t>
      </w:r>
      <w:r>
        <w:rPr>
          <w:i/>
          <w:snapToGrid w:val="0"/>
        </w:rPr>
        <w:t>.</w:t>
      </w:r>
      <w:r>
        <w:rPr>
          <w:i/>
          <w:snapToGrid w:val="0"/>
        </w:rPr>
        <w:tab/>
        <w:t xml:space="preserve">Unclaimed Money Act 1990 </w:t>
      </w:r>
      <w:r>
        <w:rPr>
          <w:snapToGrid w:val="0"/>
        </w:rPr>
        <w:t>does not apply to unclaimed benefits</w:t>
      </w:r>
      <w:r>
        <w:tab/>
      </w:r>
      <w:r>
        <w:fldChar w:fldCharType="begin"/>
      </w:r>
      <w:r>
        <w:instrText xml:space="preserve"> PAGEREF _Toc320518629 \h </w:instrText>
      </w:r>
      <w:r>
        <w:fldChar w:fldCharType="separate"/>
      </w:r>
      <w:r>
        <w:t>21</w:t>
      </w:r>
      <w:r>
        <w:fldChar w:fldCharType="end"/>
      </w:r>
    </w:p>
    <w:p>
      <w:pPr>
        <w:pStyle w:val="TOC2"/>
        <w:tabs>
          <w:tab w:val="right" w:leader="dot" w:pos="7086"/>
        </w:tabs>
        <w:rPr>
          <w:b w:val="0"/>
          <w:sz w:val="24"/>
          <w:szCs w:val="24"/>
          <w:lang w:val="en-US"/>
        </w:rPr>
      </w:pPr>
      <w:r>
        <w:t>Part 4 — Superannuation Schemes</w:t>
      </w:r>
    </w:p>
    <w:p>
      <w:pPr>
        <w:pStyle w:val="TOC8"/>
        <w:rPr>
          <w:sz w:val="24"/>
          <w:szCs w:val="24"/>
          <w:lang w:val="en-US"/>
        </w:rPr>
      </w:pPr>
      <w:r>
        <w:t>28.</w:t>
      </w:r>
      <w:r>
        <w:tab/>
        <w:t>Superannuation schemes</w:t>
      </w:r>
      <w:r>
        <w:tab/>
      </w:r>
      <w:r>
        <w:fldChar w:fldCharType="begin"/>
      </w:r>
      <w:r>
        <w:instrText xml:space="preserve"> PAGEREF _Toc320518631 \h </w:instrText>
      </w:r>
      <w:r>
        <w:fldChar w:fldCharType="separate"/>
      </w:r>
      <w:r>
        <w:t>22</w:t>
      </w:r>
      <w:r>
        <w:fldChar w:fldCharType="end"/>
      </w:r>
    </w:p>
    <w:p>
      <w:pPr>
        <w:pStyle w:val="TOC8"/>
        <w:rPr>
          <w:sz w:val="24"/>
          <w:szCs w:val="24"/>
          <w:lang w:val="en-US"/>
        </w:rPr>
      </w:pPr>
      <w:r>
        <w:t>29.</w:t>
      </w:r>
      <w:r>
        <w:tab/>
        <w:t>Continuation of superannuation schemes</w:t>
      </w:r>
      <w:r>
        <w:tab/>
      </w:r>
      <w:r>
        <w:fldChar w:fldCharType="begin"/>
      </w:r>
      <w:r>
        <w:instrText xml:space="preserve"> PAGEREF _Toc320518632 \h </w:instrText>
      </w:r>
      <w:r>
        <w:fldChar w:fldCharType="separate"/>
      </w:r>
      <w:r>
        <w:t>22</w:t>
      </w:r>
      <w:r>
        <w:fldChar w:fldCharType="end"/>
      </w:r>
    </w:p>
    <w:p>
      <w:pPr>
        <w:pStyle w:val="TOC8"/>
        <w:rPr>
          <w:sz w:val="24"/>
          <w:szCs w:val="24"/>
          <w:lang w:val="en-US"/>
        </w:rPr>
      </w:pPr>
      <w:r>
        <w:t>30.</w:t>
      </w:r>
      <w:r>
        <w:tab/>
        <w:t>O</w:t>
      </w:r>
      <w:r>
        <w:rPr>
          <w:snapToGrid w:val="0"/>
        </w:rPr>
        <w:t>ther public sector superannuation schemes</w:t>
      </w:r>
      <w:r>
        <w:tab/>
      </w:r>
      <w:r>
        <w:fldChar w:fldCharType="begin"/>
      </w:r>
      <w:r>
        <w:instrText xml:space="preserve"> PAGEREF _Toc320518633 \h </w:instrText>
      </w:r>
      <w:r>
        <w:fldChar w:fldCharType="separate"/>
      </w:r>
      <w:r>
        <w:t>23</w:t>
      </w:r>
      <w:r>
        <w:fldChar w:fldCharType="end"/>
      </w:r>
    </w:p>
    <w:p>
      <w:pPr>
        <w:pStyle w:val="TOC2"/>
        <w:tabs>
          <w:tab w:val="right" w:leader="dot" w:pos="7086"/>
        </w:tabs>
        <w:rPr>
          <w:b w:val="0"/>
          <w:sz w:val="24"/>
          <w:szCs w:val="24"/>
          <w:lang w:val="en-US"/>
        </w:rPr>
      </w:pPr>
      <w:r>
        <w:t>Part 5 — Government guarantees and appropriation of the Consolidated Account</w:t>
      </w:r>
    </w:p>
    <w:p>
      <w:pPr>
        <w:pStyle w:val="TOC8"/>
        <w:rPr>
          <w:sz w:val="24"/>
          <w:szCs w:val="24"/>
          <w:lang w:val="en-US"/>
        </w:rPr>
      </w:pPr>
      <w:r>
        <w:t>31.</w:t>
      </w:r>
      <w:r>
        <w:tab/>
        <w:t>Guarantee of benefits and Board’s obligations</w:t>
      </w:r>
      <w:r>
        <w:tab/>
      </w:r>
      <w:r>
        <w:fldChar w:fldCharType="begin"/>
      </w:r>
      <w:r>
        <w:instrText xml:space="preserve"> PAGEREF _Toc320518635 \h </w:instrText>
      </w:r>
      <w:r>
        <w:fldChar w:fldCharType="separate"/>
      </w:r>
      <w:r>
        <w:t>25</w:t>
      </w:r>
      <w:r>
        <w:fldChar w:fldCharType="end"/>
      </w:r>
    </w:p>
    <w:p>
      <w:pPr>
        <w:pStyle w:val="TOC8"/>
        <w:rPr>
          <w:sz w:val="24"/>
          <w:szCs w:val="24"/>
          <w:lang w:val="en-US"/>
        </w:rPr>
      </w:pPr>
      <w:r>
        <w:t>32</w:t>
      </w:r>
      <w:r>
        <w:rPr>
          <w:snapToGrid w:val="0"/>
        </w:rPr>
        <w:t>.</w:t>
      </w:r>
      <w:r>
        <w:rPr>
          <w:snapToGrid w:val="0"/>
        </w:rPr>
        <w:tab/>
        <w:t>Appropriation to meet contribution and funding obligations</w:t>
      </w:r>
      <w:r>
        <w:tab/>
      </w:r>
      <w:r>
        <w:fldChar w:fldCharType="begin"/>
      </w:r>
      <w:r>
        <w:instrText xml:space="preserve"> PAGEREF _Toc320518636 \h </w:instrText>
      </w:r>
      <w:r>
        <w:fldChar w:fldCharType="separate"/>
      </w:r>
      <w:r>
        <w:t>25</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33.</w:t>
      </w:r>
      <w:r>
        <w:tab/>
        <w:t>Treasurer’s approvals and guidelines</w:t>
      </w:r>
      <w:r>
        <w:tab/>
      </w:r>
      <w:r>
        <w:fldChar w:fldCharType="begin"/>
      </w:r>
      <w:r>
        <w:instrText xml:space="preserve"> PAGEREF _Toc320518638 \h </w:instrText>
      </w:r>
      <w:r>
        <w:fldChar w:fldCharType="separate"/>
      </w:r>
      <w:r>
        <w:t>26</w:t>
      </w:r>
      <w:r>
        <w:fldChar w:fldCharType="end"/>
      </w:r>
    </w:p>
    <w:p>
      <w:pPr>
        <w:pStyle w:val="TOC8"/>
        <w:rPr>
          <w:sz w:val="24"/>
          <w:szCs w:val="24"/>
          <w:lang w:val="en-US"/>
        </w:rPr>
      </w:pPr>
      <w:r>
        <w:t>33A.</w:t>
      </w:r>
      <w:r>
        <w:tab/>
        <w:t>Duty to observe policy instruments</w:t>
      </w:r>
      <w:r>
        <w:tab/>
      </w:r>
      <w:r>
        <w:fldChar w:fldCharType="begin"/>
      </w:r>
      <w:r>
        <w:instrText xml:space="preserve"> PAGEREF _Toc320518639 \h </w:instrText>
      </w:r>
      <w:r>
        <w:fldChar w:fldCharType="separate"/>
      </w:r>
      <w:r>
        <w:t>28</w:t>
      </w:r>
      <w:r>
        <w:fldChar w:fldCharType="end"/>
      </w:r>
    </w:p>
    <w:p>
      <w:pPr>
        <w:pStyle w:val="TOC8"/>
        <w:rPr>
          <w:sz w:val="24"/>
          <w:szCs w:val="24"/>
          <w:lang w:val="en-US"/>
        </w:rPr>
      </w:pPr>
      <w:r>
        <w:t>33B.</w:t>
      </w:r>
      <w:r>
        <w:tab/>
        <w:t>Strategic development plan and statement of corporate intent</w:t>
      </w:r>
      <w:r>
        <w:tab/>
      </w:r>
      <w:r>
        <w:fldChar w:fldCharType="begin"/>
      </w:r>
      <w:r>
        <w:instrText xml:space="preserve"> PAGEREF _Toc320518640 \h </w:instrText>
      </w:r>
      <w:r>
        <w:fldChar w:fldCharType="separate"/>
      </w:r>
      <w:r>
        <w:t>28</w:t>
      </w:r>
      <w:r>
        <w:fldChar w:fldCharType="end"/>
      </w:r>
    </w:p>
    <w:p>
      <w:pPr>
        <w:pStyle w:val="TOC8"/>
        <w:rPr>
          <w:sz w:val="24"/>
          <w:szCs w:val="24"/>
          <w:lang w:val="en-US"/>
        </w:rPr>
      </w:pPr>
      <w:r>
        <w:t>34</w:t>
      </w:r>
      <w:r>
        <w:rPr>
          <w:snapToGrid w:val="0"/>
        </w:rPr>
        <w:t>.</w:t>
      </w:r>
      <w:r>
        <w:rPr>
          <w:snapToGrid w:val="0"/>
        </w:rPr>
        <w:tab/>
        <w:t>Directions to Employers as to practice and procedure</w:t>
      </w:r>
      <w:r>
        <w:tab/>
      </w:r>
      <w:r>
        <w:fldChar w:fldCharType="begin"/>
      </w:r>
      <w:r>
        <w:instrText xml:space="preserve"> PAGEREF _Toc320518641 \h </w:instrText>
      </w:r>
      <w:r>
        <w:fldChar w:fldCharType="separate"/>
      </w:r>
      <w:r>
        <w:t>29</w:t>
      </w:r>
      <w:r>
        <w:fldChar w:fldCharType="end"/>
      </w:r>
    </w:p>
    <w:p>
      <w:pPr>
        <w:pStyle w:val="TOC8"/>
        <w:rPr>
          <w:sz w:val="24"/>
          <w:szCs w:val="24"/>
          <w:lang w:val="en-US"/>
        </w:rPr>
      </w:pPr>
      <w:r>
        <w:t>35.</w:t>
      </w:r>
      <w:r>
        <w:tab/>
      </w:r>
      <w:r>
        <w:rPr>
          <w:snapToGrid w:val="0"/>
        </w:rPr>
        <w:t>Treasurer may give directions to the Board</w:t>
      </w:r>
      <w:r>
        <w:tab/>
      </w:r>
      <w:r>
        <w:fldChar w:fldCharType="begin"/>
      </w:r>
      <w:r>
        <w:instrText xml:space="preserve"> PAGEREF _Toc320518642 \h </w:instrText>
      </w:r>
      <w:r>
        <w:fldChar w:fldCharType="separate"/>
      </w:r>
      <w:r>
        <w:t>30</w:t>
      </w:r>
      <w:r>
        <w:fldChar w:fldCharType="end"/>
      </w:r>
    </w:p>
    <w:p>
      <w:pPr>
        <w:pStyle w:val="TOC8"/>
        <w:rPr>
          <w:sz w:val="24"/>
          <w:szCs w:val="24"/>
          <w:lang w:val="en-US"/>
        </w:rPr>
      </w:pPr>
      <w:r>
        <w:t>36A.</w:t>
      </w:r>
      <w:r>
        <w:tab/>
        <w:t>Supplementary provision about laying documents before Parliament</w:t>
      </w:r>
      <w:r>
        <w:tab/>
      </w:r>
      <w:r>
        <w:fldChar w:fldCharType="begin"/>
      </w:r>
      <w:r>
        <w:instrText xml:space="preserve"> PAGEREF _Toc320518643 \h </w:instrText>
      </w:r>
      <w:r>
        <w:fldChar w:fldCharType="separate"/>
      </w:r>
      <w:r>
        <w:t>31</w:t>
      </w:r>
      <w:r>
        <w:fldChar w:fldCharType="end"/>
      </w:r>
    </w:p>
    <w:p>
      <w:pPr>
        <w:pStyle w:val="TOC8"/>
        <w:rPr>
          <w:sz w:val="24"/>
          <w:szCs w:val="24"/>
          <w:lang w:val="en-US"/>
        </w:rPr>
      </w:pPr>
      <w:r>
        <w:t>36</w:t>
      </w:r>
      <w:r>
        <w:rPr>
          <w:snapToGrid w:val="0"/>
        </w:rPr>
        <w:t>.</w:t>
      </w:r>
      <w:r>
        <w:rPr>
          <w:snapToGrid w:val="0"/>
        </w:rPr>
        <w:tab/>
      </w:r>
      <w:r>
        <w:t>Treasurer</w:t>
      </w:r>
      <w:r>
        <w:rPr>
          <w:snapToGrid w:val="0"/>
        </w:rPr>
        <w:t xml:space="preserve"> to have access to information</w:t>
      </w:r>
      <w:r>
        <w:tab/>
      </w:r>
      <w:r>
        <w:fldChar w:fldCharType="begin"/>
      </w:r>
      <w:r>
        <w:instrText xml:space="preserve"> PAGEREF _Toc320518644 \h </w:instrText>
      </w:r>
      <w:r>
        <w:fldChar w:fldCharType="separate"/>
      </w:r>
      <w:r>
        <w:t>31</w:t>
      </w:r>
      <w:r>
        <w:fldChar w:fldCharType="end"/>
      </w:r>
    </w:p>
    <w:p>
      <w:pPr>
        <w:pStyle w:val="TOC8"/>
        <w:rPr>
          <w:sz w:val="24"/>
          <w:szCs w:val="24"/>
          <w:lang w:val="en-US"/>
        </w:rPr>
      </w:pPr>
      <w:r>
        <w:t>38</w:t>
      </w:r>
      <w:r>
        <w:rPr>
          <w:snapToGrid w:val="0"/>
        </w:rPr>
        <w:t>.</w:t>
      </w:r>
      <w:r>
        <w:rPr>
          <w:snapToGrid w:val="0"/>
        </w:rPr>
        <w:tab/>
        <w:t>Regulations</w:t>
      </w:r>
      <w:r>
        <w:tab/>
      </w:r>
      <w:r>
        <w:fldChar w:fldCharType="begin"/>
      </w:r>
      <w:r>
        <w:instrText xml:space="preserve"> PAGEREF _Toc320518645 \h </w:instrText>
      </w:r>
      <w:r>
        <w:fldChar w:fldCharType="separate"/>
      </w:r>
      <w:r>
        <w:t>33</w:t>
      </w:r>
      <w:r>
        <w:fldChar w:fldCharType="end"/>
      </w:r>
    </w:p>
    <w:p>
      <w:pPr>
        <w:pStyle w:val="TOC8"/>
        <w:rPr>
          <w:sz w:val="24"/>
          <w:szCs w:val="24"/>
          <w:lang w:val="en-US"/>
        </w:rPr>
      </w:pPr>
      <w:r>
        <w:t>39.</w:t>
      </w:r>
      <w:r>
        <w:tab/>
        <w:t>Repeals</w:t>
      </w:r>
      <w:r>
        <w:tab/>
      </w:r>
      <w:r>
        <w:fldChar w:fldCharType="begin"/>
      </w:r>
      <w:r>
        <w:instrText xml:space="preserve"> PAGEREF _Toc320518646 \h </w:instrText>
      </w:r>
      <w:r>
        <w:fldChar w:fldCharType="separate"/>
      </w:r>
      <w:r>
        <w:t>37</w:t>
      </w:r>
      <w:r>
        <w:fldChar w:fldCharType="end"/>
      </w:r>
    </w:p>
    <w:p>
      <w:pPr>
        <w:pStyle w:val="TOC8"/>
        <w:rPr>
          <w:sz w:val="24"/>
          <w:szCs w:val="24"/>
          <w:lang w:val="en-US"/>
        </w:rPr>
      </w:pPr>
      <w:r>
        <w:t>40.</w:t>
      </w:r>
      <w:r>
        <w:tab/>
        <w:t>Inconsistent written laws</w:t>
      </w:r>
      <w:r>
        <w:tab/>
      </w:r>
      <w:r>
        <w:fldChar w:fldCharType="begin"/>
      </w:r>
      <w:r>
        <w:instrText xml:space="preserve"> PAGEREF _Toc320518647 \h </w:instrText>
      </w:r>
      <w:r>
        <w:fldChar w:fldCharType="separate"/>
      </w:r>
      <w:r>
        <w:t>37</w:t>
      </w:r>
      <w:r>
        <w:fldChar w:fldCharType="end"/>
      </w:r>
    </w:p>
    <w:p>
      <w:pPr>
        <w:pStyle w:val="TOC2"/>
        <w:tabs>
          <w:tab w:val="right" w:leader="dot" w:pos="7086"/>
        </w:tabs>
        <w:rPr>
          <w:b w:val="0"/>
          <w:sz w:val="24"/>
          <w:szCs w:val="24"/>
          <w:lang w:val="en-US"/>
        </w:rPr>
      </w:pPr>
      <w:r>
        <w:t>Schedule 1 — Government Employees Superannuation Board</w:t>
      </w:r>
    </w:p>
    <w:p>
      <w:pPr>
        <w:pStyle w:val="TOC8"/>
        <w:rPr>
          <w:sz w:val="24"/>
          <w:szCs w:val="24"/>
          <w:lang w:val="en-US"/>
        </w:rPr>
      </w:pPr>
      <w:r>
        <w:t>1.</w:t>
      </w:r>
      <w:r>
        <w:tab/>
        <w:t>Chairman</w:t>
      </w:r>
      <w:r>
        <w:tab/>
      </w:r>
      <w:r>
        <w:fldChar w:fldCharType="begin"/>
      </w:r>
      <w:r>
        <w:instrText xml:space="preserve"> PAGEREF _Toc320518649 \h </w:instrText>
      </w:r>
      <w:r>
        <w:fldChar w:fldCharType="separate"/>
      </w:r>
      <w:r>
        <w:t>39</w:t>
      </w:r>
      <w:r>
        <w:fldChar w:fldCharType="end"/>
      </w:r>
    </w:p>
    <w:p>
      <w:pPr>
        <w:pStyle w:val="TOC8"/>
        <w:rPr>
          <w:sz w:val="24"/>
          <w:szCs w:val="24"/>
          <w:lang w:val="en-US"/>
        </w:rPr>
      </w:pPr>
      <w:r>
        <w:t>2.</w:t>
      </w:r>
      <w:r>
        <w:tab/>
        <w:t>Deputy chairman</w:t>
      </w:r>
      <w:r>
        <w:tab/>
      </w:r>
      <w:r>
        <w:fldChar w:fldCharType="begin"/>
      </w:r>
      <w:r>
        <w:instrText xml:space="preserve"> PAGEREF _Toc320518650 \h </w:instrText>
      </w:r>
      <w:r>
        <w:fldChar w:fldCharType="separate"/>
      </w:r>
      <w:r>
        <w:t>39</w:t>
      </w:r>
      <w:r>
        <w:fldChar w:fldCharType="end"/>
      </w:r>
    </w:p>
    <w:p>
      <w:pPr>
        <w:pStyle w:val="TOC8"/>
        <w:rPr>
          <w:sz w:val="24"/>
          <w:szCs w:val="24"/>
          <w:lang w:val="en-US"/>
        </w:rPr>
      </w:pPr>
      <w:r>
        <w:t>3.</w:t>
      </w:r>
      <w:r>
        <w:tab/>
        <w:t>Election of member directors</w:t>
      </w:r>
      <w:r>
        <w:tab/>
      </w:r>
      <w:r>
        <w:fldChar w:fldCharType="begin"/>
      </w:r>
      <w:r>
        <w:instrText xml:space="preserve"> PAGEREF _Toc320518651 \h </w:instrText>
      </w:r>
      <w:r>
        <w:fldChar w:fldCharType="separate"/>
      </w:r>
      <w:r>
        <w:t>39</w:t>
      </w:r>
      <w:r>
        <w:fldChar w:fldCharType="end"/>
      </w:r>
    </w:p>
    <w:p>
      <w:pPr>
        <w:pStyle w:val="TOC8"/>
        <w:rPr>
          <w:sz w:val="24"/>
          <w:szCs w:val="24"/>
          <w:lang w:val="en-US"/>
        </w:rPr>
      </w:pPr>
      <w:r>
        <w:t>4.</w:t>
      </w:r>
      <w:r>
        <w:tab/>
        <w:t>Term of office</w:t>
      </w:r>
      <w:r>
        <w:tab/>
      </w:r>
      <w:r>
        <w:fldChar w:fldCharType="begin"/>
      </w:r>
      <w:r>
        <w:instrText xml:space="preserve"> PAGEREF _Toc320518652 \h </w:instrText>
      </w:r>
      <w:r>
        <w:fldChar w:fldCharType="separate"/>
      </w:r>
      <w:r>
        <w:t>40</w:t>
      </w:r>
      <w:r>
        <w:fldChar w:fldCharType="end"/>
      </w:r>
    </w:p>
    <w:p>
      <w:pPr>
        <w:pStyle w:val="TOC8"/>
        <w:rPr>
          <w:sz w:val="24"/>
          <w:szCs w:val="24"/>
          <w:lang w:val="en-US"/>
        </w:rPr>
      </w:pPr>
      <w:r>
        <w:t>5.</w:t>
      </w:r>
      <w:r>
        <w:tab/>
        <w:t>Directors are part</w:t>
      </w:r>
      <w:r>
        <w:noBreakHyphen/>
        <w:t>time</w:t>
      </w:r>
      <w:r>
        <w:tab/>
      </w:r>
      <w:r>
        <w:fldChar w:fldCharType="begin"/>
      </w:r>
      <w:r>
        <w:instrText xml:space="preserve"> PAGEREF _Toc320518653 \h </w:instrText>
      </w:r>
      <w:r>
        <w:fldChar w:fldCharType="separate"/>
      </w:r>
      <w:r>
        <w:t>40</w:t>
      </w:r>
      <w:r>
        <w:fldChar w:fldCharType="end"/>
      </w:r>
    </w:p>
    <w:p>
      <w:pPr>
        <w:pStyle w:val="TOC8"/>
        <w:rPr>
          <w:sz w:val="24"/>
          <w:szCs w:val="24"/>
          <w:lang w:val="en-US"/>
        </w:rPr>
      </w:pPr>
      <w:r>
        <w:t>6.</w:t>
      </w:r>
      <w:r>
        <w:tab/>
        <w:t>Casual vacancies</w:t>
      </w:r>
      <w:r>
        <w:tab/>
      </w:r>
      <w:r>
        <w:fldChar w:fldCharType="begin"/>
      </w:r>
      <w:r>
        <w:instrText xml:space="preserve"> PAGEREF _Toc320518654 \h </w:instrText>
      </w:r>
      <w:r>
        <w:fldChar w:fldCharType="separate"/>
      </w:r>
      <w:r>
        <w:t>40</w:t>
      </w:r>
      <w:r>
        <w:fldChar w:fldCharType="end"/>
      </w:r>
    </w:p>
    <w:p>
      <w:pPr>
        <w:pStyle w:val="TOC8"/>
        <w:rPr>
          <w:sz w:val="24"/>
          <w:szCs w:val="24"/>
          <w:lang w:val="en-US"/>
        </w:rPr>
      </w:pPr>
      <w:r>
        <w:t>7.</w:t>
      </w:r>
      <w:r>
        <w:tab/>
        <w:t>Remuneration and allowances</w:t>
      </w:r>
      <w:r>
        <w:tab/>
      </w:r>
      <w:r>
        <w:fldChar w:fldCharType="begin"/>
      </w:r>
      <w:r>
        <w:instrText xml:space="preserve"> PAGEREF _Toc320518655 \h </w:instrText>
      </w:r>
      <w:r>
        <w:fldChar w:fldCharType="separate"/>
      </w:r>
      <w:r>
        <w:t>41</w:t>
      </w:r>
      <w:r>
        <w:fldChar w:fldCharType="end"/>
      </w:r>
    </w:p>
    <w:p>
      <w:pPr>
        <w:pStyle w:val="TOC2"/>
        <w:tabs>
          <w:tab w:val="right" w:leader="dot" w:pos="7086"/>
        </w:tabs>
        <w:rPr>
          <w:b w:val="0"/>
          <w:sz w:val="24"/>
          <w:szCs w:val="24"/>
          <w:lang w:val="en-US"/>
        </w:rPr>
      </w:pPr>
      <w:r>
        <w:t>Schedule 2 — Meetings and procedures</w:t>
      </w:r>
    </w:p>
    <w:p>
      <w:pPr>
        <w:pStyle w:val="TOC8"/>
        <w:rPr>
          <w:sz w:val="24"/>
          <w:szCs w:val="24"/>
          <w:lang w:val="en-US"/>
        </w:rPr>
      </w:pPr>
      <w:r>
        <w:t>1.</w:t>
      </w:r>
      <w:r>
        <w:tab/>
        <w:t>Board to determine own procedure</w:t>
      </w:r>
      <w:r>
        <w:tab/>
      </w:r>
      <w:r>
        <w:fldChar w:fldCharType="begin"/>
      </w:r>
      <w:r>
        <w:instrText xml:space="preserve"> PAGEREF _Toc320518657 \h </w:instrText>
      </w:r>
      <w:r>
        <w:fldChar w:fldCharType="separate"/>
      </w:r>
      <w:r>
        <w:t>42</w:t>
      </w:r>
      <w:r>
        <w:fldChar w:fldCharType="end"/>
      </w:r>
    </w:p>
    <w:p>
      <w:pPr>
        <w:pStyle w:val="TOC8"/>
        <w:rPr>
          <w:sz w:val="24"/>
          <w:szCs w:val="24"/>
          <w:lang w:val="en-US"/>
        </w:rPr>
      </w:pPr>
      <w:r>
        <w:t>2.</w:t>
      </w:r>
      <w:r>
        <w:tab/>
        <w:t>Quorum</w:t>
      </w:r>
      <w:r>
        <w:tab/>
      </w:r>
      <w:r>
        <w:fldChar w:fldCharType="begin"/>
      </w:r>
      <w:r>
        <w:instrText xml:space="preserve"> PAGEREF _Toc320518658 \h </w:instrText>
      </w:r>
      <w:r>
        <w:fldChar w:fldCharType="separate"/>
      </w:r>
      <w:r>
        <w:t>42</w:t>
      </w:r>
      <w:r>
        <w:fldChar w:fldCharType="end"/>
      </w:r>
    </w:p>
    <w:p>
      <w:pPr>
        <w:pStyle w:val="TOC8"/>
        <w:rPr>
          <w:sz w:val="24"/>
          <w:szCs w:val="24"/>
          <w:lang w:val="en-US"/>
        </w:rPr>
      </w:pPr>
      <w:r>
        <w:t>3.</w:t>
      </w:r>
      <w:r>
        <w:tab/>
        <w:t>Presiding director</w:t>
      </w:r>
      <w:r>
        <w:tab/>
      </w:r>
      <w:r>
        <w:fldChar w:fldCharType="begin"/>
      </w:r>
      <w:r>
        <w:instrText xml:space="preserve"> PAGEREF _Toc320518659 \h </w:instrText>
      </w:r>
      <w:r>
        <w:fldChar w:fldCharType="separate"/>
      </w:r>
      <w:r>
        <w:t>42</w:t>
      </w:r>
      <w:r>
        <w:fldChar w:fldCharType="end"/>
      </w:r>
    </w:p>
    <w:p>
      <w:pPr>
        <w:pStyle w:val="TOC8"/>
        <w:rPr>
          <w:sz w:val="24"/>
          <w:szCs w:val="24"/>
          <w:lang w:val="en-US"/>
        </w:rPr>
      </w:pPr>
      <w:r>
        <w:t>4.</w:t>
      </w:r>
      <w:r>
        <w:tab/>
        <w:t>Voting</w:t>
      </w:r>
      <w:r>
        <w:tab/>
      </w:r>
      <w:r>
        <w:fldChar w:fldCharType="begin"/>
      </w:r>
      <w:r>
        <w:instrText xml:space="preserve"> PAGEREF _Toc320518660 \h </w:instrText>
      </w:r>
      <w:r>
        <w:fldChar w:fldCharType="separate"/>
      </w:r>
      <w:r>
        <w:t>42</w:t>
      </w:r>
      <w:r>
        <w:fldChar w:fldCharType="end"/>
      </w:r>
    </w:p>
    <w:p>
      <w:pPr>
        <w:pStyle w:val="TOC8"/>
        <w:rPr>
          <w:sz w:val="24"/>
          <w:szCs w:val="24"/>
          <w:lang w:val="en-US"/>
        </w:rPr>
      </w:pPr>
      <w:r>
        <w:t>5.</w:t>
      </w:r>
      <w:r>
        <w:tab/>
        <w:t>Minutes</w:t>
      </w:r>
      <w:r>
        <w:tab/>
      </w:r>
      <w:r>
        <w:fldChar w:fldCharType="begin"/>
      </w:r>
      <w:r>
        <w:instrText xml:space="preserve"> PAGEREF _Toc320518661 \h </w:instrText>
      </w:r>
      <w:r>
        <w:fldChar w:fldCharType="separate"/>
      </w:r>
      <w:r>
        <w:t>42</w:t>
      </w:r>
      <w:r>
        <w:fldChar w:fldCharType="end"/>
      </w:r>
    </w:p>
    <w:p>
      <w:pPr>
        <w:pStyle w:val="TOC8"/>
        <w:rPr>
          <w:sz w:val="24"/>
          <w:szCs w:val="24"/>
          <w:lang w:val="en-US"/>
        </w:rPr>
      </w:pPr>
      <w:r>
        <w:t xml:space="preserve">6. </w:t>
      </w:r>
      <w:r>
        <w:tab/>
        <w:t>Resolution without meeting</w:t>
      </w:r>
      <w:r>
        <w:tab/>
      </w:r>
      <w:r>
        <w:fldChar w:fldCharType="begin"/>
      </w:r>
      <w:r>
        <w:instrText xml:space="preserve"> PAGEREF _Toc320518662 \h </w:instrText>
      </w:r>
      <w:r>
        <w:fldChar w:fldCharType="separate"/>
      </w:r>
      <w:r>
        <w:t>43</w:t>
      </w:r>
      <w:r>
        <w:fldChar w:fldCharType="end"/>
      </w:r>
    </w:p>
    <w:p>
      <w:pPr>
        <w:pStyle w:val="TOC8"/>
        <w:rPr>
          <w:sz w:val="24"/>
          <w:szCs w:val="24"/>
          <w:lang w:val="en-US"/>
        </w:rPr>
      </w:pPr>
      <w:r>
        <w:t xml:space="preserve">7. </w:t>
      </w:r>
      <w:r>
        <w:tab/>
        <w:t>Telephone or video attendance at meetings</w:t>
      </w:r>
      <w:r>
        <w:tab/>
      </w:r>
      <w:r>
        <w:fldChar w:fldCharType="begin"/>
      </w:r>
      <w:r>
        <w:instrText xml:space="preserve"> PAGEREF _Toc320518663 \h </w:instrText>
      </w:r>
      <w:r>
        <w:fldChar w:fldCharType="separate"/>
      </w:r>
      <w:r>
        <w:t>43</w:t>
      </w:r>
      <w:r>
        <w:fldChar w:fldCharType="end"/>
      </w:r>
    </w:p>
    <w:p>
      <w:pPr>
        <w:pStyle w:val="TOC8"/>
        <w:rPr>
          <w:sz w:val="24"/>
          <w:szCs w:val="24"/>
          <w:lang w:val="en-US"/>
        </w:rPr>
      </w:pPr>
      <w:r>
        <w:t xml:space="preserve">8. </w:t>
      </w:r>
      <w:r>
        <w:tab/>
        <w:t>Committees</w:t>
      </w:r>
      <w:r>
        <w:tab/>
      </w:r>
      <w:r>
        <w:fldChar w:fldCharType="begin"/>
      </w:r>
      <w:r>
        <w:instrText xml:space="preserve"> PAGEREF _Toc320518664 \h </w:instrText>
      </w:r>
      <w:r>
        <w:fldChar w:fldCharType="separate"/>
      </w:r>
      <w:r>
        <w:t>43</w:t>
      </w:r>
      <w:r>
        <w:fldChar w:fldCharType="end"/>
      </w:r>
    </w:p>
    <w:p>
      <w:pPr>
        <w:pStyle w:val="TOC8"/>
        <w:rPr>
          <w:sz w:val="24"/>
          <w:szCs w:val="24"/>
          <w:lang w:val="en-US"/>
        </w:rPr>
      </w:pPr>
      <w:r>
        <w:t>9.</w:t>
      </w:r>
      <w:r>
        <w:tab/>
        <w:t>Material interest</w:t>
      </w:r>
      <w:r>
        <w:tab/>
      </w:r>
      <w:r>
        <w:fldChar w:fldCharType="begin"/>
      </w:r>
      <w:r>
        <w:instrText xml:space="preserve"> PAGEREF _Toc320518665 \h </w:instrText>
      </w:r>
      <w:r>
        <w:fldChar w:fldCharType="separate"/>
      </w:r>
      <w:r>
        <w:t>43</w:t>
      </w:r>
      <w:r>
        <w:fldChar w:fldCharType="end"/>
      </w:r>
    </w:p>
    <w:p>
      <w:pPr>
        <w:pStyle w:val="TOC8"/>
        <w:rPr>
          <w:sz w:val="24"/>
          <w:szCs w:val="24"/>
          <w:lang w:val="en-US"/>
        </w:rPr>
      </w:pPr>
      <w:r>
        <w:t>10.</w:t>
      </w:r>
      <w:r>
        <w:tab/>
        <w:t>Disclosure of interests</w:t>
      </w:r>
      <w:r>
        <w:tab/>
      </w:r>
      <w:r>
        <w:fldChar w:fldCharType="begin"/>
      </w:r>
      <w:r>
        <w:instrText xml:space="preserve"> PAGEREF _Toc320518666 \h </w:instrText>
      </w:r>
      <w:r>
        <w:fldChar w:fldCharType="separate"/>
      </w:r>
      <w:r>
        <w:t>44</w:t>
      </w:r>
      <w:r>
        <w:fldChar w:fldCharType="end"/>
      </w:r>
    </w:p>
    <w:p>
      <w:pPr>
        <w:pStyle w:val="TOC8"/>
        <w:rPr>
          <w:sz w:val="24"/>
          <w:szCs w:val="24"/>
          <w:lang w:val="en-US"/>
        </w:rPr>
      </w:pPr>
      <w:r>
        <w:t>11</w:t>
      </w:r>
      <w:r>
        <w:rPr>
          <w:iCs/>
          <w:snapToGrid w:val="0"/>
        </w:rPr>
        <w:t>.</w:t>
      </w:r>
      <w:r>
        <w:rPr>
          <w:iCs/>
          <w:snapToGrid w:val="0"/>
        </w:rPr>
        <w:tab/>
        <w:t>Voting by interested persons</w:t>
      </w:r>
      <w:r>
        <w:tab/>
      </w:r>
      <w:r>
        <w:fldChar w:fldCharType="begin"/>
      </w:r>
      <w:r>
        <w:instrText xml:space="preserve"> PAGEREF _Toc320518667 \h </w:instrText>
      </w:r>
      <w:r>
        <w:fldChar w:fldCharType="separate"/>
      </w:r>
      <w:r>
        <w:t>45</w:t>
      </w:r>
      <w:r>
        <w:fldChar w:fldCharType="end"/>
      </w:r>
    </w:p>
    <w:p>
      <w:pPr>
        <w:pStyle w:val="TOC8"/>
        <w:rPr>
          <w:sz w:val="24"/>
          <w:szCs w:val="24"/>
          <w:lang w:val="en-US"/>
        </w:rPr>
      </w:pPr>
      <w:r>
        <w:t>12</w:t>
      </w:r>
      <w:r>
        <w:rPr>
          <w:iCs/>
          <w:snapToGrid w:val="0"/>
        </w:rPr>
        <w:t>.</w:t>
      </w:r>
      <w:r>
        <w:rPr>
          <w:iCs/>
          <w:snapToGrid w:val="0"/>
        </w:rPr>
        <w:tab/>
        <w:t>Interested person may be permitted to vote</w:t>
      </w:r>
      <w:r>
        <w:tab/>
      </w:r>
      <w:r>
        <w:fldChar w:fldCharType="begin"/>
      </w:r>
      <w:r>
        <w:instrText xml:space="preserve"> PAGEREF _Toc320518668 \h </w:instrText>
      </w:r>
      <w:r>
        <w:fldChar w:fldCharType="separate"/>
      </w:r>
      <w:r>
        <w:t>45</w:t>
      </w:r>
      <w:r>
        <w:fldChar w:fldCharType="end"/>
      </w:r>
    </w:p>
    <w:p>
      <w:pPr>
        <w:pStyle w:val="TOC2"/>
        <w:tabs>
          <w:tab w:val="right" w:leader="dot" w:pos="7086"/>
        </w:tabs>
        <w:rPr>
          <w:b w:val="0"/>
          <w:sz w:val="24"/>
          <w:szCs w:val="24"/>
          <w:lang w:val="en-US"/>
        </w:rPr>
      </w:pPr>
      <w:r>
        <w:t>Schedule 3 — Provisions to be included in constitution of subsidiary</w:t>
      </w:r>
    </w:p>
    <w:p>
      <w:pPr>
        <w:pStyle w:val="TOC8"/>
        <w:rPr>
          <w:sz w:val="24"/>
          <w:szCs w:val="24"/>
          <w:lang w:val="en-US"/>
        </w:rPr>
      </w:pPr>
      <w:r>
        <w:t>1.</w:t>
      </w:r>
      <w:r>
        <w:tab/>
        <w:t>Definition</w:t>
      </w:r>
      <w:r>
        <w:tab/>
      </w:r>
      <w:r>
        <w:fldChar w:fldCharType="begin"/>
      </w:r>
      <w:r>
        <w:instrText xml:space="preserve"> PAGEREF _Toc320518670 \h </w:instrText>
      </w:r>
      <w:r>
        <w:fldChar w:fldCharType="separate"/>
      </w:r>
      <w:r>
        <w:t>46</w:t>
      </w:r>
      <w:r>
        <w:fldChar w:fldCharType="end"/>
      </w:r>
    </w:p>
    <w:p>
      <w:pPr>
        <w:pStyle w:val="TOC8"/>
        <w:rPr>
          <w:sz w:val="24"/>
          <w:szCs w:val="24"/>
          <w:lang w:val="en-US"/>
        </w:rPr>
      </w:pPr>
      <w:r>
        <w:t>2.</w:t>
      </w:r>
      <w:r>
        <w:tab/>
        <w:t>Disposal of shares</w:t>
      </w:r>
      <w:r>
        <w:tab/>
      </w:r>
      <w:r>
        <w:fldChar w:fldCharType="begin"/>
      </w:r>
      <w:r>
        <w:instrText xml:space="preserve"> PAGEREF _Toc320518671 \h </w:instrText>
      </w:r>
      <w:r>
        <w:fldChar w:fldCharType="separate"/>
      </w:r>
      <w:r>
        <w:t>46</w:t>
      </w:r>
      <w:r>
        <w:fldChar w:fldCharType="end"/>
      </w:r>
    </w:p>
    <w:p>
      <w:pPr>
        <w:pStyle w:val="TOC8"/>
        <w:rPr>
          <w:sz w:val="24"/>
          <w:szCs w:val="24"/>
          <w:lang w:val="en-US"/>
        </w:rPr>
      </w:pPr>
      <w:r>
        <w:t>3.</w:t>
      </w:r>
      <w:r>
        <w:tab/>
        <w:t>Directors</w:t>
      </w:r>
      <w:r>
        <w:tab/>
      </w:r>
      <w:r>
        <w:fldChar w:fldCharType="begin"/>
      </w:r>
      <w:r>
        <w:instrText xml:space="preserve"> PAGEREF _Toc320518672 \h </w:instrText>
      </w:r>
      <w:r>
        <w:fldChar w:fldCharType="separate"/>
      </w:r>
      <w:r>
        <w:t>46</w:t>
      </w:r>
      <w:r>
        <w:fldChar w:fldCharType="end"/>
      </w:r>
    </w:p>
    <w:p>
      <w:pPr>
        <w:pStyle w:val="TOC8"/>
        <w:rPr>
          <w:sz w:val="24"/>
          <w:szCs w:val="24"/>
          <w:lang w:val="en-US"/>
        </w:rPr>
      </w:pPr>
      <w:r>
        <w:t>4.</w:t>
      </w:r>
      <w:r>
        <w:tab/>
        <w:t>Further shares</w:t>
      </w:r>
      <w:r>
        <w:tab/>
      </w:r>
      <w:r>
        <w:fldChar w:fldCharType="begin"/>
      </w:r>
      <w:r>
        <w:instrText xml:space="preserve"> PAGEREF _Toc320518673 \h </w:instrText>
      </w:r>
      <w:r>
        <w:fldChar w:fldCharType="separate"/>
      </w:r>
      <w:r>
        <w:t>46</w:t>
      </w:r>
      <w:r>
        <w:fldChar w:fldCharType="end"/>
      </w:r>
    </w:p>
    <w:p>
      <w:pPr>
        <w:pStyle w:val="TOC8"/>
        <w:rPr>
          <w:sz w:val="24"/>
          <w:szCs w:val="24"/>
          <w:lang w:val="en-US"/>
        </w:rPr>
      </w:pPr>
      <w:r>
        <w:t>5.</w:t>
      </w:r>
      <w:r>
        <w:tab/>
        <w:t>Alteration of constitution</w:t>
      </w:r>
      <w:r>
        <w:tab/>
      </w:r>
      <w:r>
        <w:fldChar w:fldCharType="begin"/>
      </w:r>
      <w:r>
        <w:instrText xml:space="preserve"> PAGEREF _Toc320518674 \h </w:instrText>
      </w:r>
      <w:r>
        <w:fldChar w:fldCharType="separate"/>
      </w:r>
      <w:r>
        <w:t>47</w:t>
      </w:r>
      <w:r>
        <w:fldChar w:fldCharType="end"/>
      </w:r>
    </w:p>
    <w:p>
      <w:pPr>
        <w:pStyle w:val="TOC8"/>
        <w:rPr>
          <w:sz w:val="24"/>
          <w:szCs w:val="24"/>
          <w:lang w:val="en-US"/>
        </w:rPr>
      </w:pPr>
      <w:r>
        <w:t>6.</w:t>
      </w:r>
      <w:r>
        <w:tab/>
        <w:t>Subsidiaries of subsidiary</w:t>
      </w:r>
      <w:r>
        <w:tab/>
      </w:r>
      <w:r>
        <w:fldChar w:fldCharType="begin"/>
      </w:r>
      <w:r>
        <w:instrText xml:space="preserve"> PAGEREF _Toc320518675 \h </w:instrText>
      </w:r>
      <w:r>
        <w:fldChar w:fldCharType="separate"/>
      </w:r>
      <w:r>
        <w:t>47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_Toc320518677 \h </w:instrText>
      </w:r>
      <w:r>
        <w:fldChar w:fldCharType="separate"/>
      </w:r>
      <w:r>
        <w:t>48</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keepLines/>
        <w:suppressLineNumbers/>
        <w:ind w:right="284"/>
      </w:pPr>
      <w:r>
        <w:t>State Superannuation Act 2000</w:t>
      </w:r>
    </w:p>
    <w:p>
      <w:pPr>
        <w:pStyle w:val="LongTitle"/>
        <w:keepLines/>
        <w:suppressLineNumbers/>
        <w:spacing w:before="600"/>
        <w:outlineLvl w:val="0"/>
      </w:pPr>
      <w:r>
        <w:t>An Act to provide for superannuation contributions and superannuation schemes for and in respect of people working or formerly working in the public sector and for related purposes.</w:t>
      </w:r>
    </w:p>
    <w:p>
      <w:pPr>
        <w:pStyle w:val="Footnotelongtitle"/>
      </w:pPr>
      <w:r>
        <w:tab/>
        <w:t>[Long title inserted by No. 35 of 2011 s. 5.]</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bookmarkStart w:id="17" w:name="_Toc307412225"/>
      <w:bookmarkStart w:id="18" w:name="_Toc320024864"/>
      <w:bookmarkStart w:id="19" w:name="_Toc320185956"/>
      <w:bookmarkStart w:id="20" w:name="_Toc320186041"/>
      <w:bookmarkStart w:id="21" w:name="_Toc320518508"/>
      <w:bookmarkStart w:id="22" w:name="_Toc32051859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uppressLineNumbers/>
      </w:pPr>
      <w:bookmarkStart w:id="23" w:name="_Toc496925275"/>
      <w:bookmarkStart w:id="24" w:name="_Toc520186352"/>
      <w:bookmarkStart w:id="25" w:name="_Toc137013295"/>
      <w:bookmarkStart w:id="26" w:name="_Toc320518594"/>
      <w:r>
        <w:rPr>
          <w:rStyle w:val="CharSectno"/>
        </w:rPr>
        <w:t>1</w:t>
      </w:r>
      <w:r>
        <w:t>.</w:t>
      </w:r>
      <w:r>
        <w:tab/>
        <w:t>Short title</w:t>
      </w:r>
      <w:bookmarkEnd w:id="23"/>
      <w:bookmarkEnd w:id="24"/>
      <w:bookmarkEnd w:id="25"/>
      <w:bookmarkEnd w:id="26"/>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7" w:name="_Toc442678265"/>
      <w:bookmarkStart w:id="28" w:name="_Toc496925276"/>
      <w:bookmarkStart w:id="29" w:name="_Toc520186353"/>
      <w:bookmarkStart w:id="30" w:name="_Toc137013296"/>
      <w:bookmarkStart w:id="31" w:name="_Toc320518595"/>
      <w:r>
        <w:rPr>
          <w:rStyle w:val="CharSectno"/>
        </w:rPr>
        <w:t>2</w:t>
      </w:r>
      <w:r>
        <w:t>.</w:t>
      </w:r>
      <w:r>
        <w:tab/>
        <w:t>Commencement</w:t>
      </w:r>
      <w:bookmarkEnd w:id="27"/>
      <w:bookmarkEnd w:id="28"/>
      <w:bookmarkEnd w:id="29"/>
      <w:bookmarkEnd w:id="30"/>
      <w:bookmarkEnd w:id="31"/>
    </w:p>
    <w:p>
      <w:pPr>
        <w:pStyle w:val="Subsection"/>
        <w:keepLines/>
      </w:pPr>
      <w:r>
        <w:tab/>
      </w:r>
      <w:r>
        <w:tab/>
        <w:t>This Act comes into operation on a day fixed by proclamation</w:t>
      </w:r>
      <w:r>
        <w:rPr>
          <w:vertAlign w:val="superscript"/>
        </w:rPr>
        <w:t> 1</w:t>
      </w:r>
      <w:r>
        <w:t>.</w:t>
      </w:r>
    </w:p>
    <w:p>
      <w:pPr>
        <w:pStyle w:val="Heading5"/>
      </w:pPr>
      <w:bookmarkStart w:id="32" w:name="_Toc442678266"/>
      <w:bookmarkStart w:id="33" w:name="_Toc496925277"/>
      <w:bookmarkStart w:id="34" w:name="_Toc520186354"/>
      <w:bookmarkStart w:id="35" w:name="_Toc137013297"/>
      <w:bookmarkStart w:id="36" w:name="_Toc320518596"/>
      <w:r>
        <w:rPr>
          <w:rStyle w:val="CharSectno"/>
        </w:rPr>
        <w:t>3</w:t>
      </w:r>
      <w:r>
        <w:t>.</w:t>
      </w:r>
      <w:r>
        <w:tab/>
      </w:r>
      <w:bookmarkEnd w:id="32"/>
      <w:r>
        <w:t>Interpretation</w:t>
      </w:r>
      <w:bookmarkEnd w:id="33"/>
      <w:bookmarkEnd w:id="34"/>
      <w:bookmarkEnd w:id="35"/>
      <w:bookmarkEnd w:id="36"/>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w:t>
      </w:r>
      <w:bookmarkStart w:id="37" w:name="_Hlt463767899"/>
      <w:r>
        <w:t>5</w:t>
      </w:r>
      <w:bookmarkEnd w:id="37"/>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 by No. 18 of 2006 s. 6; No. 25 of 2007 s. 5 and 19(2); No. 35 of 2011 s. 6 and 31.]</w:t>
      </w:r>
    </w:p>
    <w:p>
      <w:pPr>
        <w:pStyle w:val="Heading5"/>
      </w:pPr>
      <w:bookmarkStart w:id="38" w:name="_Toc496925278"/>
      <w:bookmarkStart w:id="39" w:name="_Toc520186355"/>
      <w:bookmarkStart w:id="40" w:name="_Toc137013298"/>
      <w:bookmarkStart w:id="41" w:name="_Toc320518597"/>
      <w:r>
        <w:rPr>
          <w:rStyle w:val="CharSectno"/>
        </w:rPr>
        <w:t>4</w:t>
      </w:r>
      <w:r>
        <w:t>.</w:t>
      </w:r>
      <w:r>
        <w:tab/>
        <w:t>Act binds the Crown</w:t>
      </w:r>
      <w:bookmarkEnd w:id="38"/>
      <w:bookmarkEnd w:id="39"/>
      <w:bookmarkEnd w:id="40"/>
      <w:bookmarkEnd w:id="41"/>
    </w:p>
    <w:p>
      <w:pPr>
        <w:pStyle w:val="Subsection"/>
      </w:pPr>
      <w:r>
        <w:tab/>
      </w:r>
      <w:r>
        <w:tab/>
        <w:t>This Act binds the Crown.</w:t>
      </w:r>
    </w:p>
    <w:p>
      <w:pPr>
        <w:pStyle w:val="Heading2"/>
      </w:pPr>
      <w:bookmarkStart w:id="42" w:name="_Toc320024869"/>
      <w:bookmarkStart w:id="43" w:name="_Toc320185961"/>
      <w:bookmarkStart w:id="44" w:name="_Toc320186046"/>
      <w:bookmarkStart w:id="45" w:name="_Toc320518513"/>
      <w:bookmarkStart w:id="46" w:name="_Toc320518598"/>
      <w:r>
        <w:rPr>
          <w:rStyle w:val="CharPartNo"/>
        </w:rPr>
        <w:t>Part 2A</w:t>
      </w:r>
      <w:r>
        <w:rPr>
          <w:rStyle w:val="CharDivNo"/>
        </w:rPr>
        <w:t> </w:t>
      </w:r>
      <w:r>
        <w:t>—</w:t>
      </w:r>
      <w:r>
        <w:rPr>
          <w:rStyle w:val="CharDivText"/>
        </w:rPr>
        <w:t> </w:t>
      </w:r>
      <w:r>
        <w:rPr>
          <w:rStyle w:val="CharPartText"/>
        </w:rPr>
        <w:t>Employer contribution obligation</w:t>
      </w:r>
      <w:bookmarkEnd w:id="42"/>
      <w:bookmarkEnd w:id="43"/>
      <w:bookmarkEnd w:id="44"/>
      <w:bookmarkEnd w:id="45"/>
      <w:bookmarkEnd w:id="46"/>
    </w:p>
    <w:p>
      <w:pPr>
        <w:pStyle w:val="Footnoteheading"/>
      </w:pPr>
      <w:r>
        <w:tab/>
        <w:t>[Heading inserted by No. 35 of 2011 s. 50.]</w:t>
      </w:r>
    </w:p>
    <w:p>
      <w:pPr>
        <w:pStyle w:val="Heading5"/>
      </w:pPr>
      <w:bookmarkStart w:id="47" w:name="_Toc320518599"/>
      <w:r>
        <w:t>4A.</w:t>
      </w:r>
      <w:r>
        <w:tab/>
        <w:t>Terms used</w:t>
      </w:r>
      <w:bookmarkEnd w:id="47"/>
    </w:p>
    <w:p>
      <w:pPr>
        <w:pStyle w:val="Subsection"/>
      </w:pPr>
      <w:r>
        <w:tab/>
        <w:t>(1)</w:t>
      </w:r>
      <w:r>
        <w:tab/>
        <w:t>In this Part —</w:t>
      </w:r>
    </w:p>
    <w:p>
      <w:pPr>
        <w:pStyle w:val="Defstart"/>
      </w:pPr>
      <w:r>
        <w:tab/>
      </w:r>
      <w:r>
        <w:rPr>
          <w:rStyle w:val="CharDefText"/>
        </w:rPr>
        <w:t xml:space="preserve">chosen fund </w:t>
      </w:r>
      <w:r>
        <w:t>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 by No. 35 of 2011 s. 50.]</w:t>
      </w:r>
    </w:p>
    <w:p>
      <w:pPr>
        <w:pStyle w:val="Heading5"/>
      </w:pPr>
      <w:bookmarkStart w:id="48" w:name="_Toc320518600"/>
      <w:r>
        <w:rPr>
          <w:rStyle w:val="CharSectno"/>
        </w:rPr>
        <w:t>4B</w:t>
      </w:r>
      <w:r>
        <w:t>.</w:t>
      </w:r>
      <w:r>
        <w:tab/>
        <w:t>Employers to make contributions</w:t>
      </w:r>
      <w:bookmarkEnd w:id="48"/>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 by No. 35 of 2011 s. 50.]</w:t>
      </w:r>
    </w:p>
    <w:p>
      <w:pPr>
        <w:pStyle w:val="Heading5"/>
      </w:pPr>
      <w:bookmarkStart w:id="49" w:name="_Toc320518601"/>
      <w:r>
        <w:rPr>
          <w:rStyle w:val="CharSectno"/>
        </w:rPr>
        <w:t>4C</w:t>
      </w:r>
      <w:r>
        <w:t>.</w:t>
      </w:r>
      <w:r>
        <w:tab/>
        <w:t>Regulations may require extra contributions</w:t>
      </w:r>
      <w:bookmarkEnd w:id="49"/>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 by No. 35 of 2011 s. 50.]</w:t>
      </w:r>
    </w:p>
    <w:p>
      <w:pPr>
        <w:pStyle w:val="Ednotepart"/>
      </w:pPr>
      <w:bookmarkStart w:id="50" w:name="_Toc184618365"/>
      <w:bookmarkStart w:id="51" w:name="_Toc184699412"/>
      <w:bookmarkStart w:id="52" w:name="_Toc274312659"/>
      <w:bookmarkStart w:id="53" w:name="_Toc278985371"/>
      <w:bookmarkStart w:id="54" w:name="_Toc307412231"/>
      <w:r>
        <w:t>[Heading deleted by No. 35 of 2011 s. 7.]</w:t>
      </w:r>
    </w:p>
    <w:p>
      <w:pPr>
        <w:pStyle w:val="Ednotepart"/>
      </w:pPr>
      <w:r>
        <w:t>[Division 1 (s. 4E) deleted by No. 35 of 2011 s. 8.]</w:t>
      </w:r>
    </w:p>
    <w:p>
      <w:pPr>
        <w:pStyle w:val="Heading2"/>
      </w:pPr>
      <w:bookmarkStart w:id="55" w:name="_Toc320024873"/>
      <w:bookmarkStart w:id="56" w:name="_Toc320185965"/>
      <w:bookmarkStart w:id="57" w:name="_Toc320186050"/>
      <w:bookmarkStart w:id="58" w:name="_Toc320518517"/>
      <w:bookmarkStart w:id="59" w:name="_Toc320518602"/>
      <w:bookmarkStart w:id="60" w:name="_Toc92706074"/>
      <w:bookmarkStart w:id="61" w:name="_Toc137013221"/>
      <w:bookmarkStart w:id="62" w:name="_Toc137013299"/>
      <w:bookmarkStart w:id="63" w:name="_Toc137013377"/>
      <w:bookmarkStart w:id="64" w:name="_Toc139707663"/>
      <w:bookmarkStart w:id="65" w:name="_Toc142898765"/>
      <w:bookmarkStart w:id="66" w:name="_Toc142899345"/>
      <w:bookmarkStart w:id="67" w:name="_Toc143582893"/>
      <w:bookmarkStart w:id="68" w:name="_Toc144012953"/>
      <w:bookmarkStart w:id="69" w:name="_Toc144780869"/>
      <w:bookmarkStart w:id="70" w:name="_Toc158007421"/>
      <w:bookmarkStart w:id="71" w:name="_Toc180571616"/>
      <w:bookmarkStart w:id="72" w:name="_Toc184618367"/>
      <w:bookmarkStart w:id="73" w:name="_Toc184699414"/>
      <w:bookmarkStart w:id="74" w:name="_Toc274312661"/>
      <w:bookmarkStart w:id="75" w:name="_Toc278985373"/>
      <w:bookmarkStart w:id="76" w:name="_Toc307412233"/>
      <w:bookmarkEnd w:id="50"/>
      <w:bookmarkEnd w:id="51"/>
      <w:bookmarkEnd w:id="52"/>
      <w:bookmarkEnd w:id="53"/>
      <w:bookmarkEnd w:id="54"/>
      <w:r>
        <w:rPr>
          <w:rStyle w:val="CharPartNo"/>
        </w:rPr>
        <w:t>Part 2</w:t>
      </w:r>
      <w:r>
        <w:rPr>
          <w:rStyle w:val="CharDivNo"/>
        </w:rPr>
        <w:t> </w:t>
      </w:r>
      <w:r>
        <w:t>—</w:t>
      </w:r>
      <w:r>
        <w:rPr>
          <w:rStyle w:val="CharDivText"/>
        </w:rPr>
        <w:t> </w:t>
      </w:r>
      <w:r>
        <w:rPr>
          <w:rStyle w:val="CharPartText"/>
        </w:rPr>
        <w:t>Government Employees Superannuation Board</w:t>
      </w:r>
      <w:bookmarkEnd w:id="55"/>
      <w:bookmarkEnd w:id="56"/>
      <w:bookmarkEnd w:id="57"/>
      <w:bookmarkEnd w:id="58"/>
      <w:bookmarkEnd w:id="59"/>
    </w:p>
    <w:p>
      <w:pPr>
        <w:pStyle w:val="Footnoteheading"/>
      </w:pPr>
      <w:r>
        <w:tab/>
        <w:t>[Heading inserted by No. 35 of 2011 s. 9.]</w:t>
      </w:r>
    </w:p>
    <w:p>
      <w:pPr>
        <w:pStyle w:val="Heading5"/>
      </w:pPr>
      <w:bookmarkStart w:id="77" w:name="_Toc435930233"/>
      <w:bookmarkStart w:id="78" w:name="_Toc438262818"/>
      <w:bookmarkStart w:id="79" w:name="_Toc442678267"/>
      <w:bookmarkStart w:id="80" w:name="_Toc496925279"/>
      <w:bookmarkStart w:id="81" w:name="_Toc520186356"/>
      <w:bookmarkStart w:id="82" w:name="_Toc137013300"/>
      <w:bookmarkStart w:id="83" w:name="_Toc32051860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Sectno"/>
        </w:rPr>
        <w:t>5</w:t>
      </w:r>
      <w:r>
        <w:t>.</w:t>
      </w:r>
      <w:r>
        <w:tab/>
      </w:r>
      <w:bookmarkEnd w:id="77"/>
      <w:bookmarkEnd w:id="78"/>
      <w:bookmarkEnd w:id="79"/>
      <w:r>
        <w:t>Government Employees Superannuation Board</w:t>
      </w:r>
      <w:bookmarkEnd w:id="80"/>
      <w:bookmarkEnd w:id="81"/>
      <w:bookmarkEnd w:id="82"/>
      <w:bookmarkEnd w:id="8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84" w:name="_Toc496925280"/>
      <w:bookmarkStart w:id="85" w:name="_Toc520186357"/>
      <w:bookmarkStart w:id="86" w:name="_Toc137013301"/>
      <w:bookmarkStart w:id="87" w:name="_Toc320518604"/>
      <w:r>
        <w:rPr>
          <w:rStyle w:val="CharSectno"/>
        </w:rPr>
        <w:t>6</w:t>
      </w:r>
      <w:r>
        <w:t>.</w:t>
      </w:r>
      <w:r>
        <w:tab/>
        <w:t>Functions of the Board</w:t>
      </w:r>
      <w:bookmarkEnd w:id="84"/>
      <w:bookmarkEnd w:id="85"/>
      <w:bookmarkEnd w:id="86"/>
      <w:bookmarkEnd w:id="87"/>
    </w:p>
    <w:p>
      <w:pPr>
        <w:pStyle w:val="Subsection"/>
      </w:pPr>
      <w:r>
        <w:tab/>
        <w:t>(1)</w:t>
      </w:r>
      <w:r>
        <w:tab/>
        <w:t>The functions of the Board are to —</w:t>
      </w:r>
    </w:p>
    <w:p>
      <w:pPr>
        <w:pStyle w:val="Ednotepara"/>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 No. 35 of 2011 s. 10, 32, 40 and 51.]</w:t>
      </w:r>
    </w:p>
    <w:p>
      <w:pPr>
        <w:pStyle w:val="Heading5"/>
        <w:rPr>
          <w:snapToGrid w:val="0"/>
        </w:rPr>
      </w:pPr>
      <w:bookmarkStart w:id="88" w:name="_Toc496925281"/>
      <w:bookmarkStart w:id="89" w:name="_Toc520186358"/>
      <w:bookmarkStart w:id="90" w:name="_Toc137013302"/>
      <w:bookmarkStart w:id="91" w:name="_Toc320518605"/>
      <w:r>
        <w:rPr>
          <w:rStyle w:val="CharSectno"/>
        </w:rPr>
        <w:t>7</w:t>
      </w:r>
      <w:r>
        <w:rPr>
          <w:snapToGrid w:val="0"/>
        </w:rPr>
        <w:t>.</w:t>
      </w:r>
      <w:r>
        <w:rPr>
          <w:snapToGrid w:val="0"/>
        </w:rPr>
        <w:tab/>
        <w:t>Powers of the Board</w:t>
      </w:r>
      <w:bookmarkEnd w:id="88"/>
      <w:bookmarkEnd w:id="89"/>
      <w:bookmarkEnd w:id="90"/>
      <w:bookmarkEnd w:id="91"/>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 No. 35 of 2011 s. 41.]</w:t>
      </w:r>
    </w:p>
    <w:p>
      <w:pPr>
        <w:pStyle w:val="Heading5"/>
      </w:pPr>
      <w:bookmarkStart w:id="92" w:name="_Toc132092744"/>
      <w:bookmarkStart w:id="93" w:name="_Toc136390863"/>
      <w:bookmarkStart w:id="94" w:name="_Toc137013303"/>
      <w:bookmarkStart w:id="95" w:name="_Toc320518606"/>
      <w:bookmarkStart w:id="96" w:name="_Toc496925282"/>
      <w:bookmarkStart w:id="97" w:name="_Toc520186359"/>
      <w:r>
        <w:rPr>
          <w:rStyle w:val="CharSectno"/>
        </w:rPr>
        <w:t>7A</w:t>
      </w:r>
      <w:r>
        <w:t>.</w:t>
      </w:r>
      <w:r>
        <w:tab/>
        <w:t>Formation or acquisition of subsidiary</w:t>
      </w:r>
      <w:bookmarkEnd w:id="92"/>
      <w:bookmarkEnd w:id="93"/>
      <w:bookmarkEnd w:id="94"/>
      <w:bookmarkEnd w:id="95"/>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 by No. 18 of 2006 s. 9; amended by No. 35 of 2011 s. 31 and 33.]</w:t>
      </w:r>
    </w:p>
    <w:p>
      <w:pPr>
        <w:pStyle w:val="Heading5"/>
      </w:pPr>
      <w:bookmarkStart w:id="98" w:name="_Toc132092745"/>
      <w:bookmarkStart w:id="99" w:name="_Toc136390864"/>
      <w:bookmarkStart w:id="100" w:name="_Toc137013304"/>
      <w:bookmarkStart w:id="101" w:name="_Toc320518607"/>
      <w:r>
        <w:rPr>
          <w:rStyle w:val="CharSectno"/>
        </w:rPr>
        <w:t>7B</w:t>
      </w:r>
      <w:r>
        <w:t>.</w:t>
      </w:r>
      <w:r>
        <w:tab/>
        <w:t>Control of subsidiary</w:t>
      </w:r>
      <w:bookmarkEnd w:id="98"/>
      <w:bookmarkEnd w:id="99"/>
      <w:bookmarkEnd w:id="100"/>
      <w:bookmarkEnd w:id="101"/>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 No. 35 of 2011 s. 11 and 31.]</w:t>
      </w:r>
    </w:p>
    <w:p>
      <w:pPr>
        <w:pStyle w:val="Heading5"/>
      </w:pPr>
      <w:bookmarkStart w:id="102" w:name="_Toc137013305"/>
      <w:bookmarkStart w:id="103" w:name="_Toc320518608"/>
      <w:r>
        <w:rPr>
          <w:rStyle w:val="CharSectno"/>
        </w:rPr>
        <w:t>8</w:t>
      </w:r>
      <w:r>
        <w:t>.</w:t>
      </w:r>
      <w:r>
        <w:tab/>
        <w:t>Composition of the Board</w:t>
      </w:r>
      <w:bookmarkEnd w:id="96"/>
      <w:bookmarkEnd w:id="97"/>
      <w:bookmarkEnd w:id="102"/>
      <w:bookmarkEnd w:id="103"/>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w:t>
      </w:r>
      <w:r>
        <w:rPr>
          <w:szCs w:val="24"/>
        </w:rPr>
        <w:t>Treasurer</w:t>
      </w:r>
      <w:r>
        <w:t>;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104" w:name="_Hlt447517359"/>
      <w:r>
        <w:t>1</w:t>
      </w:r>
      <w:bookmarkEnd w:id="104"/>
      <w:r>
        <w:t xml:space="preserve"> has effect.</w:t>
      </w:r>
    </w:p>
    <w:p>
      <w:pPr>
        <w:pStyle w:val="Footnotesection"/>
      </w:pPr>
      <w:r>
        <w:tab/>
        <w:t>[Section 8 amended by No. 25 of 2007 s. 19(1); No. 35 of 2011 s. 31.]</w:t>
      </w:r>
    </w:p>
    <w:p>
      <w:pPr>
        <w:pStyle w:val="Heading5"/>
      </w:pPr>
      <w:bookmarkStart w:id="105" w:name="_Toc414097218"/>
      <w:bookmarkStart w:id="106" w:name="_Toc415275318"/>
      <w:bookmarkStart w:id="107" w:name="_Toc416669741"/>
      <w:bookmarkStart w:id="108" w:name="_Toc442591397"/>
      <w:bookmarkStart w:id="109" w:name="_Toc496925283"/>
      <w:bookmarkStart w:id="110" w:name="_Toc520186360"/>
      <w:bookmarkStart w:id="111" w:name="_Toc137013306"/>
      <w:bookmarkStart w:id="112" w:name="_Toc320518609"/>
      <w:r>
        <w:rPr>
          <w:rStyle w:val="CharSectno"/>
        </w:rPr>
        <w:t>9</w:t>
      </w:r>
      <w:r>
        <w:t>.</w:t>
      </w:r>
      <w:r>
        <w:tab/>
      </w:r>
      <w:bookmarkEnd w:id="105"/>
      <w:bookmarkEnd w:id="106"/>
      <w:bookmarkEnd w:id="107"/>
      <w:r>
        <w:t>Protection from liability</w:t>
      </w:r>
      <w:bookmarkEnd w:id="108"/>
      <w:bookmarkEnd w:id="109"/>
      <w:bookmarkEnd w:id="110"/>
      <w:bookmarkEnd w:id="111"/>
      <w:bookmarkEnd w:id="112"/>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 No. 35 of 2011 s. 12.]</w:t>
      </w:r>
    </w:p>
    <w:p>
      <w:pPr>
        <w:pStyle w:val="Heading5"/>
      </w:pPr>
      <w:bookmarkStart w:id="113" w:name="_Toc496925284"/>
      <w:bookmarkStart w:id="114" w:name="_Toc520186361"/>
      <w:bookmarkStart w:id="115" w:name="_Toc137013307"/>
      <w:bookmarkStart w:id="116" w:name="_Toc320518610"/>
      <w:r>
        <w:rPr>
          <w:rStyle w:val="CharSectno"/>
        </w:rPr>
        <w:t>10</w:t>
      </w:r>
      <w:r>
        <w:t>.</w:t>
      </w:r>
      <w:r>
        <w:tab/>
        <w:t>Meetings, procedures and common seal</w:t>
      </w:r>
      <w:bookmarkEnd w:id="113"/>
      <w:bookmarkEnd w:id="114"/>
      <w:bookmarkEnd w:id="115"/>
      <w:bookmarkEnd w:id="116"/>
    </w:p>
    <w:p>
      <w:pPr>
        <w:pStyle w:val="Subsection"/>
      </w:pPr>
      <w:r>
        <w:tab/>
      </w:r>
      <w:bookmarkStart w:id="117" w:name="_Hlt462552645"/>
      <w:bookmarkEnd w:id="117"/>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18" w:name="_Toc496925285"/>
      <w:bookmarkStart w:id="119" w:name="_Toc520186362"/>
      <w:bookmarkStart w:id="120" w:name="_Toc137013308"/>
      <w:r>
        <w:tab/>
        <w:t>[Section 10 amended by No. 25 of 2007 s. 19(1).]</w:t>
      </w:r>
    </w:p>
    <w:p>
      <w:pPr>
        <w:pStyle w:val="Heading5"/>
      </w:pPr>
      <w:bookmarkStart w:id="121" w:name="_Toc320518611"/>
      <w:r>
        <w:rPr>
          <w:rStyle w:val="CharSectno"/>
        </w:rPr>
        <w:t>11</w:t>
      </w:r>
      <w:r>
        <w:t>.</w:t>
      </w:r>
      <w:r>
        <w:tab/>
        <w:t>Staff</w:t>
      </w:r>
      <w:bookmarkEnd w:id="118"/>
      <w:bookmarkEnd w:id="119"/>
      <w:bookmarkEnd w:id="120"/>
      <w:bookmarkEnd w:id="121"/>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bookmarkStart w:id="122" w:name="_Toc496925286"/>
      <w:bookmarkStart w:id="123" w:name="_Toc520186363"/>
      <w:bookmarkStart w:id="124" w:name="_Toc137013309"/>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pPr>
      <w:r>
        <w:tab/>
        <w:t>(a)</w:t>
      </w:r>
      <w:r>
        <w:tab/>
        <w:t xml:space="preserve">in the case of a Board officer who is a permanent public service officer appointed or employed under subsection (1) — </w:t>
      </w:r>
    </w:p>
    <w:p>
      <w:pPr>
        <w:pStyle w:val="Indenti"/>
      </w:pPr>
      <w:r>
        <w:tab/>
        <w:t>(i)</w:t>
      </w:r>
      <w:r>
        <w:tab/>
        <w:t>the right of the Board officer, during a stated period, to resume appointment or employment under subsection (1); and</w:t>
      </w:r>
    </w:p>
    <w:p>
      <w:pPr>
        <w:pStyle w:val="Indenti"/>
      </w:pPr>
      <w:r>
        <w:tab/>
        <w:t>(ii)</w:t>
      </w:r>
      <w:r>
        <w:tab/>
        <w:t>the making by the Board of a payment to the Board officer if the offer of employment is accepted and the right of election under subparagraph (i) expires without being exercised;</w:t>
      </w:r>
    </w:p>
    <w:p>
      <w:pPr>
        <w:pStyle w:val="Indenta"/>
      </w:pPr>
      <w:r>
        <w:tab/>
      </w:r>
      <w:r>
        <w:tab/>
        <w:t>and</w:t>
      </w:r>
    </w:p>
    <w:p>
      <w:pPr>
        <w:pStyle w:val="Indenta"/>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 by No. 35 of 2011 s. 42.]</w:t>
      </w:r>
    </w:p>
    <w:p>
      <w:pPr>
        <w:pStyle w:val="Heading5"/>
      </w:pPr>
      <w:bookmarkStart w:id="125" w:name="_Toc320518612"/>
      <w:r>
        <w:rPr>
          <w:rStyle w:val="CharSectno"/>
        </w:rPr>
        <w:t>12</w:t>
      </w:r>
      <w:r>
        <w:rPr>
          <w:snapToGrid w:val="0"/>
        </w:rPr>
        <w:t>.</w:t>
      </w:r>
      <w:r>
        <w:rPr>
          <w:snapToGrid w:val="0"/>
        </w:rPr>
        <w:tab/>
        <w:t>Delegation</w:t>
      </w:r>
      <w:bookmarkEnd w:id="122"/>
      <w:bookmarkEnd w:id="123"/>
      <w:bookmarkEnd w:id="124"/>
      <w:bookmarkEnd w:id="125"/>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26" w:name="_Hlt462034089"/>
      <w:r>
        <w:t>8</w:t>
      </w:r>
      <w:bookmarkEnd w:id="126"/>
      <w:r>
        <w:t xml:space="preserve"> of Schedule </w:t>
      </w:r>
      <w:bookmarkStart w:id="127" w:name="_Hlt462558615"/>
      <w:r>
        <w:t>2</w:t>
      </w:r>
      <w:bookmarkEnd w:id="127"/>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28" w:name="_Toc496925287"/>
      <w:bookmarkStart w:id="129" w:name="_Toc520186364"/>
      <w:bookmarkStart w:id="130" w:name="_Toc137013310"/>
      <w:bookmarkStart w:id="131" w:name="_Toc320518613"/>
      <w:r>
        <w:rPr>
          <w:rStyle w:val="CharSectno"/>
        </w:rPr>
        <w:t>13</w:t>
      </w:r>
      <w:r>
        <w:rPr>
          <w:snapToGrid w:val="0"/>
        </w:rPr>
        <w:t>.</w:t>
      </w:r>
      <w:r>
        <w:rPr>
          <w:snapToGrid w:val="0"/>
        </w:rPr>
        <w:tab/>
        <w:t>Review of Board decisions</w:t>
      </w:r>
      <w:bookmarkEnd w:id="128"/>
      <w:bookmarkEnd w:id="129"/>
      <w:bookmarkEnd w:id="130"/>
      <w:bookmarkEnd w:id="13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2"/>
      </w:pPr>
      <w:bookmarkStart w:id="132" w:name="_Toc320024885"/>
      <w:bookmarkStart w:id="133" w:name="_Toc320185977"/>
      <w:bookmarkStart w:id="134" w:name="_Toc320186062"/>
      <w:bookmarkStart w:id="135" w:name="_Toc320518529"/>
      <w:bookmarkStart w:id="136" w:name="_Toc320518614"/>
      <w:bookmarkStart w:id="137" w:name="_Toc92706084"/>
      <w:bookmarkStart w:id="138" w:name="_Toc137013233"/>
      <w:bookmarkStart w:id="139" w:name="_Toc137013311"/>
      <w:bookmarkStart w:id="140" w:name="_Toc137013389"/>
      <w:bookmarkStart w:id="141" w:name="_Toc139707675"/>
      <w:bookmarkStart w:id="142" w:name="_Toc142898777"/>
      <w:bookmarkStart w:id="143" w:name="_Toc142899357"/>
      <w:bookmarkStart w:id="144" w:name="_Toc143582905"/>
      <w:bookmarkStart w:id="145" w:name="_Toc144012965"/>
      <w:bookmarkStart w:id="146" w:name="_Toc144780881"/>
      <w:bookmarkStart w:id="147" w:name="_Toc158007433"/>
      <w:bookmarkStart w:id="148" w:name="_Toc180571628"/>
      <w:bookmarkStart w:id="149" w:name="_Toc184618379"/>
      <w:bookmarkStart w:id="150" w:name="_Toc184699426"/>
      <w:bookmarkStart w:id="151" w:name="_Toc274312673"/>
      <w:bookmarkStart w:id="152" w:name="_Toc278985385"/>
      <w:bookmarkStart w:id="153" w:name="_Toc307412245"/>
      <w:r>
        <w:rPr>
          <w:rStyle w:val="CharPartNo"/>
        </w:rPr>
        <w:t>Part 3</w:t>
      </w:r>
      <w:r>
        <w:rPr>
          <w:rStyle w:val="CharDivNo"/>
        </w:rPr>
        <w:t> </w:t>
      </w:r>
      <w:r>
        <w:t>—</w:t>
      </w:r>
      <w:r>
        <w:rPr>
          <w:rStyle w:val="CharDivText"/>
        </w:rPr>
        <w:t> </w:t>
      </w:r>
      <w:r>
        <w:rPr>
          <w:rStyle w:val="CharPartText"/>
        </w:rPr>
        <w:t>Government Employees Superannuation Fund</w:t>
      </w:r>
      <w:bookmarkEnd w:id="132"/>
      <w:bookmarkEnd w:id="133"/>
      <w:bookmarkEnd w:id="134"/>
      <w:bookmarkEnd w:id="135"/>
      <w:bookmarkEnd w:id="136"/>
    </w:p>
    <w:p>
      <w:pPr>
        <w:pStyle w:val="Footnoteheading"/>
      </w:pPr>
      <w:r>
        <w:tab/>
        <w:t>[Heading inserted by No. 35 of 2011 s. 13.]</w:t>
      </w:r>
    </w:p>
    <w:p>
      <w:pPr>
        <w:pStyle w:val="Heading5"/>
      </w:pPr>
      <w:bookmarkStart w:id="154" w:name="_Toc496925288"/>
      <w:bookmarkStart w:id="155" w:name="_Toc520186365"/>
      <w:bookmarkStart w:id="156" w:name="_Toc137013312"/>
      <w:bookmarkStart w:id="157" w:name="_Toc32051861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Sectno"/>
        </w:rPr>
        <w:t>14</w:t>
      </w:r>
      <w:r>
        <w:t>.</w:t>
      </w:r>
      <w:r>
        <w:tab/>
        <w:t>The Fund</w:t>
      </w:r>
      <w:bookmarkEnd w:id="154"/>
      <w:bookmarkEnd w:id="155"/>
      <w:bookmarkEnd w:id="156"/>
      <w:bookmarkEnd w:id="157"/>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Ednotesubsection"/>
      </w:pPr>
      <w:bookmarkStart w:id="158" w:name="_Toc496925289"/>
      <w:bookmarkStart w:id="159" w:name="_Toc520186366"/>
      <w:bookmarkStart w:id="160" w:name="_Toc137013313"/>
      <w:r>
        <w:tab/>
        <w:t>[(3),(4)</w:t>
      </w:r>
      <w:r>
        <w:tab/>
        <w:t>deleted]</w:t>
      </w:r>
    </w:p>
    <w:p>
      <w:pPr>
        <w:pStyle w:val="Footnotesection"/>
      </w:pPr>
      <w:r>
        <w:tab/>
        <w:t>[Section 14 amended by No. 25 of 2007 s. 68; No. 35 of 2011 s. 14.]</w:t>
      </w:r>
    </w:p>
    <w:p>
      <w:pPr>
        <w:pStyle w:val="Heading5"/>
      </w:pPr>
      <w:bookmarkStart w:id="161" w:name="_Toc320518616"/>
      <w:r>
        <w:rPr>
          <w:rStyle w:val="CharSectno"/>
        </w:rPr>
        <w:t>15</w:t>
      </w:r>
      <w:r>
        <w:t>.</w:t>
      </w:r>
      <w:r>
        <w:tab/>
        <w:t>Contents of the Fund</w:t>
      </w:r>
      <w:bookmarkEnd w:id="158"/>
      <w:bookmarkEnd w:id="159"/>
      <w:bookmarkEnd w:id="160"/>
      <w:bookmarkEnd w:id="161"/>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 No. 35 of 2011 s. 15 and 52.]</w:t>
      </w:r>
    </w:p>
    <w:p>
      <w:pPr>
        <w:pStyle w:val="Heading5"/>
        <w:keepLines w:val="0"/>
      </w:pPr>
      <w:bookmarkStart w:id="162" w:name="_Toc496925290"/>
      <w:bookmarkStart w:id="163" w:name="_Toc520186367"/>
      <w:bookmarkStart w:id="164" w:name="_Toc137013314"/>
      <w:bookmarkStart w:id="165" w:name="_Toc320518617"/>
      <w:r>
        <w:rPr>
          <w:rStyle w:val="CharSectno"/>
        </w:rPr>
        <w:t>16</w:t>
      </w:r>
      <w:r>
        <w:t>.</w:t>
      </w:r>
      <w:r>
        <w:tab/>
        <w:t>Accounting records</w:t>
      </w:r>
      <w:bookmarkEnd w:id="162"/>
      <w:bookmarkEnd w:id="163"/>
      <w:bookmarkEnd w:id="164"/>
      <w:bookmarkEnd w:id="165"/>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66" w:name="_Toc496925291"/>
      <w:bookmarkStart w:id="167" w:name="_Toc520186368"/>
      <w:bookmarkStart w:id="168" w:name="_Toc137013315"/>
      <w:bookmarkStart w:id="169" w:name="_Toc320518618"/>
      <w:r>
        <w:rPr>
          <w:rStyle w:val="CharSectno"/>
        </w:rPr>
        <w:t>17</w:t>
      </w:r>
      <w:r>
        <w:t>.</w:t>
      </w:r>
      <w:r>
        <w:tab/>
        <w:t>Actuarial investigation</w:t>
      </w:r>
      <w:bookmarkEnd w:id="166"/>
      <w:bookmarkEnd w:id="167"/>
      <w:bookmarkEnd w:id="168"/>
      <w:bookmarkEnd w:id="169"/>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70" w:name="_Toc496925292"/>
      <w:bookmarkStart w:id="171" w:name="_Toc520186369"/>
      <w:bookmarkStart w:id="172" w:name="_Toc137013316"/>
      <w:bookmarkStart w:id="173" w:name="_Toc320518619"/>
      <w:r>
        <w:rPr>
          <w:rStyle w:val="CharSectno"/>
        </w:rPr>
        <w:t>18</w:t>
      </w:r>
      <w:r>
        <w:t>.</w:t>
      </w:r>
      <w:r>
        <w:tab/>
        <w:t>Power to invest</w:t>
      </w:r>
      <w:bookmarkEnd w:id="170"/>
      <w:bookmarkEnd w:id="171"/>
      <w:bookmarkEnd w:id="172"/>
      <w:bookmarkEnd w:id="173"/>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Footnotesection"/>
      </w:pPr>
      <w:bookmarkStart w:id="174" w:name="_Toc496925293"/>
      <w:bookmarkStart w:id="175" w:name="_Toc520186370"/>
      <w:bookmarkStart w:id="176" w:name="_Toc137013317"/>
      <w:r>
        <w:tab/>
        <w:t>[Section 18 amended by No. 35 of 2011 s. 43.]</w:t>
      </w:r>
    </w:p>
    <w:p>
      <w:pPr>
        <w:pStyle w:val="Heading5"/>
      </w:pPr>
      <w:bookmarkStart w:id="177" w:name="_Toc320518620"/>
      <w:r>
        <w:rPr>
          <w:rStyle w:val="CharSectno"/>
        </w:rPr>
        <w:t>19</w:t>
      </w:r>
      <w:r>
        <w:t>.</w:t>
      </w:r>
      <w:r>
        <w:tab/>
        <w:t>Exercise of investment powers</w:t>
      </w:r>
      <w:bookmarkEnd w:id="174"/>
      <w:bookmarkEnd w:id="175"/>
      <w:bookmarkEnd w:id="176"/>
      <w:bookmarkEnd w:id="177"/>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bookmarkStart w:id="178" w:name="_Toc496925294"/>
      <w:bookmarkStart w:id="179" w:name="_Toc520186371"/>
      <w:bookmarkStart w:id="180" w:name="_Toc137013318"/>
      <w:r>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 by No. 25 of 2007 s. 19(1); No. 35 of 2011 s. 44.]</w:t>
      </w:r>
    </w:p>
    <w:p>
      <w:pPr>
        <w:pStyle w:val="Heading5"/>
      </w:pPr>
      <w:bookmarkStart w:id="181" w:name="_Toc320518621"/>
      <w:r>
        <w:rPr>
          <w:rStyle w:val="CharSectno"/>
        </w:rPr>
        <w:t>20A</w:t>
      </w:r>
      <w:r>
        <w:t>.</w:t>
      </w:r>
      <w:r>
        <w:tab/>
        <w:t>Reserves</w:t>
      </w:r>
      <w:bookmarkEnd w:id="181"/>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 by No. 35 of 2011 s. 45.]</w:t>
      </w:r>
    </w:p>
    <w:p>
      <w:pPr>
        <w:pStyle w:val="Heading5"/>
        <w:keepNext w:val="0"/>
        <w:keepLines w:val="0"/>
      </w:pPr>
      <w:bookmarkStart w:id="182" w:name="_Toc320518622"/>
      <w:r>
        <w:rPr>
          <w:rStyle w:val="CharSectno"/>
        </w:rPr>
        <w:t>20</w:t>
      </w:r>
      <w:r>
        <w:rPr>
          <w:snapToGrid w:val="0"/>
        </w:rPr>
        <w:t>.</w:t>
      </w:r>
      <w:r>
        <w:rPr>
          <w:snapToGrid w:val="0"/>
        </w:rPr>
        <w:tab/>
        <w:t>Limitation on in</w:t>
      </w:r>
      <w:r>
        <w:rPr>
          <w:snapToGrid w:val="0"/>
        </w:rPr>
        <w:noBreakHyphen/>
        <w:t>house assets</w:t>
      </w:r>
      <w:bookmarkEnd w:id="178"/>
      <w:bookmarkEnd w:id="179"/>
      <w:bookmarkEnd w:id="180"/>
      <w:bookmarkEnd w:id="182"/>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83" w:name="_Toc496925295"/>
      <w:bookmarkStart w:id="184" w:name="_Toc520186372"/>
      <w:bookmarkStart w:id="185" w:name="_Toc137013319"/>
      <w:bookmarkStart w:id="186" w:name="_Toc320518623"/>
      <w:r>
        <w:rPr>
          <w:rStyle w:val="CharSectno"/>
        </w:rPr>
        <w:t>21</w:t>
      </w:r>
      <w:r>
        <w:rPr>
          <w:snapToGrid w:val="0"/>
        </w:rPr>
        <w:t>.</w:t>
      </w:r>
      <w:r>
        <w:rPr>
          <w:snapToGrid w:val="0"/>
        </w:rPr>
        <w:tab/>
        <w:t>Loans to Members prohibited</w:t>
      </w:r>
      <w:bookmarkEnd w:id="183"/>
      <w:bookmarkEnd w:id="184"/>
      <w:bookmarkEnd w:id="185"/>
      <w:bookmarkEnd w:id="186"/>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187" w:name="_Toc320518624"/>
      <w:bookmarkStart w:id="188" w:name="_Toc496925296"/>
      <w:bookmarkStart w:id="189" w:name="_Toc520186373"/>
      <w:bookmarkStart w:id="190" w:name="_Toc137013320"/>
      <w:r>
        <w:rPr>
          <w:rStyle w:val="CharSectno"/>
        </w:rPr>
        <w:t>22</w:t>
      </w:r>
      <w:r>
        <w:t>.</w:t>
      </w:r>
      <w:r>
        <w:tab/>
        <w:t>Allocation of earnings and costs</w:t>
      </w:r>
      <w:bookmarkEnd w:id="187"/>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 by No. 35 of 2011 s. 46.]</w:t>
      </w:r>
    </w:p>
    <w:p>
      <w:pPr>
        <w:pStyle w:val="Heading5"/>
        <w:keepNext w:val="0"/>
        <w:keepLines w:val="0"/>
      </w:pPr>
      <w:bookmarkStart w:id="191" w:name="_Toc496925297"/>
      <w:bookmarkStart w:id="192" w:name="_Toc520186374"/>
      <w:bookmarkStart w:id="193" w:name="_Toc137013321"/>
      <w:bookmarkStart w:id="194" w:name="_Toc320518625"/>
      <w:bookmarkEnd w:id="188"/>
      <w:bookmarkEnd w:id="189"/>
      <w:bookmarkEnd w:id="190"/>
      <w:r>
        <w:rPr>
          <w:rStyle w:val="CharSectno"/>
        </w:rPr>
        <w:t>23</w:t>
      </w:r>
      <w:r>
        <w:t>.</w:t>
      </w:r>
      <w:r>
        <w:tab/>
        <w:t>Investment manager</w:t>
      </w:r>
      <w:bookmarkEnd w:id="191"/>
      <w:bookmarkEnd w:id="192"/>
      <w:bookmarkEnd w:id="193"/>
      <w:bookmarkEnd w:id="194"/>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bookmarkStart w:id="195" w:name="_Toc496925298"/>
      <w:bookmarkStart w:id="196" w:name="_Toc520186375"/>
      <w:bookmarkStart w:id="197" w:name="_Toc137013322"/>
      <w:r>
        <w:tab/>
        <w:t>[Section 23 amended by No. 35 of 2011 s. 47.]</w:t>
      </w:r>
    </w:p>
    <w:p>
      <w:pPr>
        <w:pStyle w:val="Heading5"/>
        <w:keepLines w:val="0"/>
      </w:pPr>
      <w:bookmarkStart w:id="198" w:name="_Toc320518626"/>
      <w:r>
        <w:rPr>
          <w:rStyle w:val="CharSectno"/>
        </w:rPr>
        <w:t>24</w:t>
      </w:r>
      <w:r>
        <w:t>.</w:t>
      </w:r>
      <w:r>
        <w:tab/>
        <w:t>Borrowing</w:t>
      </w:r>
      <w:bookmarkEnd w:id="195"/>
      <w:bookmarkEnd w:id="196"/>
      <w:bookmarkEnd w:id="197"/>
      <w:bookmarkEnd w:id="198"/>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99" w:name="_Toc496925299"/>
      <w:bookmarkStart w:id="200" w:name="_Toc520186376"/>
      <w:bookmarkStart w:id="201" w:name="_Toc137013323"/>
      <w:r>
        <w:tab/>
        <w:t>[Section 24 amended by No. 25 of 2007 s. 19(1); No. 35 of 2011 s. 48.]</w:t>
      </w:r>
    </w:p>
    <w:p>
      <w:pPr>
        <w:pStyle w:val="Heading5"/>
        <w:keepNext w:val="0"/>
        <w:keepLines w:val="0"/>
      </w:pPr>
      <w:bookmarkStart w:id="202" w:name="_Toc320518627"/>
      <w:r>
        <w:rPr>
          <w:rStyle w:val="CharSectno"/>
        </w:rPr>
        <w:t>25</w:t>
      </w:r>
      <w:r>
        <w:t>.</w:t>
      </w:r>
      <w:r>
        <w:tab/>
        <w:t>Interest accrues on money owing to Fund</w:t>
      </w:r>
      <w:bookmarkEnd w:id="199"/>
      <w:bookmarkEnd w:id="200"/>
      <w:bookmarkEnd w:id="201"/>
      <w:bookmarkEnd w:id="20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203" w:name="_Toc435930251"/>
      <w:bookmarkStart w:id="204" w:name="_Toc438262836"/>
      <w:bookmarkStart w:id="205" w:name="_Toc496925300"/>
      <w:bookmarkStart w:id="206" w:name="_Toc520186377"/>
      <w:bookmarkStart w:id="207" w:name="_Toc137013324"/>
      <w:bookmarkStart w:id="208" w:name="_Toc320518628"/>
      <w:r>
        <w:rPr>
          <w:rStyle w:val="CharSectno"/>
        </w:rPr>
        <w:t>26</w:t>
      </w:r>
      <w:r>
        <w:t>.</w:t>
      </w:r>
      <w:r>
        <w:tab/>
      </w:r>
      <w:r>
        <w:rPr>
          <w:snapToGrid w:val="0"/>
        </w:rPr>
        <w:t>Recovery of money owing to Fund</w:t>
      </w:r>
      <w:bookmarkEnd w:id="203"/>
      <w:bookmarkEnd w:id="204"/>
      <w:bookmarkEnd w:id="205"/>
      <w:bookmarkEnd w:id="206"/>
      <w:bookmarkEnd w:id="207"/>
      <w:bookmarkEnd w:id="208"/>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209" w:name="_Toc435930302"/>
      <w:bookmarkStart w:id="210" w:name="_Toc438262887"/>
      <w:bookmarkStart w:id="211" w:name="_Toc496925301"/>
      <w:bookmarkStart w:id="212" w:name="_Toc520186378"/>
      <w:bookmarkStart w:id="213" w:name="_Toc137013325"/>
      <w:bookmarkStart w:id="214" w:name="_Toc320518629"/>
      <w:r>
        <w:rPr>
          <w:rStyle w:val="CharSectno"/>
        </w:rPr>
        <w:t>27</w:t>
      </w:r>
      <w:r>
        <w:rPr>
          <w:i/>
          <w:snapToGrid w:val="0"/>
        </w:rPr>
        <w:t>.</w:t>
      </w:r>
      <w:r>
        <w:rPr>
          <w:i/>
          <w:snapToGrid w:val="0"/>
        </w:rPr>
        <w:tab/>
      </w:r>
      <w:bookmarkEnd w:id="209"/>
      <w:bookmarkEnd w:id="210"/>
      <w:r>
        <w:rPr>
          <w:i/>
          <w:snapToGrid w:val="0"/>
        </w:rPr>
        <w:t xml:space="preserve">Unclaimed Money Act 1990 </w:t>
      </w:r>
      <w:r>
        <w:rPr>
          <w:snapToGrid w:val="0"/>
        </w:rPr>
        <w:t>does not apply to unclaimed benefits</w:t>
      </w:r>
      <w:bookmarkEnd w:id="211"/>
      <w:bookmarkEnd w:id="212"/>
      <w:bookmarkEnd w:id="213"/>
      <w:bookmarkEnd w:id="214"/>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215" w:name="_Toc320024901"/>
      <w:bookmarkStart w:id="216" w:name="_Toc320185993"/>
      <w:bookmarkStart w:id="217" w:name="_Toc320186078"/>
      <w:bookmarkStart w:id="218" w:name="_Toc320518545"/>
      <w:bookmarkStart w:id="219" w:name="_Toc320518630"/>
      <w:bookmarkStart w:id="220" w:name="_Toc92706099"/>
      <w:bookmarkStart w:id="221" w:name="_Toc137013248"/>
      <w:bookmarkStart w:id="222" w:name="_Toc137013326"/>
      <w:bookmarkStart w:id="223" w:name="_Toc137013404"/>
      <w:bookmarkStart w:id="224" w:name="_Toc139707690"/>
      <w:bookmarkStart w:id="225" w:name="_Toc142898792"/>
      <w:bookmarkStart w:id="226" w:name="_Toc142899372"/>
      <w:bookmarkStart w:id="227" w:name="_Toc143582920"/>
      <w:bookmarkStart w:id="228" w:name="_Toc144012980"/>
      <w:bookmarkStart w:id="229" w:name="_Toc144780896"/>
      <w:bookmarkStart w:id="230" w:name="_Toc158007448"/>
      <w:bookmarkStart w:id="231" w:name="_Toc180571643"/>
      <w:bookmarkStart w:id="232" w:name="_Toc184618394"/>
      <w:bookmarkStart w:id="233" w:name="_Toc184699441"/>
      <w:bookmarkStart w:id="234" w:name="_Toc274312688"/>
      <w:bookmarkStart w:id="235" w:name="_Toc278985400"/>
      <w:bookmarkStart w:id="236" w:name="_Toc307412260"/>
      <w:r>
        <w:rPr>
          <w:rStyle w:val="CharPartNo"/>
        </w:rPr>
        <w:t>Part 4</w:t>
      </w:r>
      <w:r>
        <w:rPr>
          <w:rStyle w:val="CharDivNo"/>
        </w:rPr>
        <w:t> </w:t>
      </w:r>
      <w:r>
        <w:t>—</w:t>
      </w:r>
      <w:r>
        <w:rPr>
          <w:rStyle w:val="CharDivText"/>
        </w:rPr>
        <w:t> </w:t>
      </w:r>
      <w:r>
        <w:rPr>
          <w:rStyle w:val="CharPartText"/>
        </w:rPr>
        <w:t>Superannuation Schemes</w:t>
      </w:r>
      <w:bookmarkEnd w:id="215"/>
      <w:bookmarkEnd w:id="216"/>
      <w:bookmarkEnd w:id="217"/>
      <w:bookmarkEnd w:id="218"/>
      <w:bookmarkEnd w:id="219"/>
    </w:p>
    <w:p>
      <w:pPr>
        <w:pStyle w:val="Footnoteheading"/>
      </w:pPr>
      <w:r>
        <w:tab/>
        <w:t>[Heading inserted by No. 35 of 2011 s. 16.]</w:t>
      </w:r>
    </w:p>
    <w:p>
      <w:pPr>
        <w:pStyle w:val="Heading5"/>
        <w:keepNext w:val="0"/>
        <w:keepLines w:val="0"/>
      </w:pPr>
      <w:bookmarkStart w:id="237" w:name="_Toc496925302"/>
      <w:bookmarkStart w:id="238" w:name="_Toc520186379"/>
      <w:bookmarkStart w:id="239" w:name="_Toc137013327"/>
      <w:bookmarkStart w:id="240" w:name="_Toc32051863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Sectno"/>
        </w:rPr>
        <w:t>28</w:t>
      </w:r>
      <w:r>
        <w:t>.</w:t>
      </w:r>
      <w:r>
        <w:tab/>
        <w:t>Superannuation schemes</w:t>
      </w:r>
      <w:bookmarkEnd w:id="237"/>
      <w:bookmarkEnd w:id="238"/>
      <w:bookmarkEnd w:id="239"/>
      <w:bookmarkEnd w:id="240"/>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41" w:name="_Toc496925303"/>
      <w:bookmarkStart w:id="242" w:name="_Toc520186380"/>
      <w:bookmarkStart w:id="243" w:name="_Toc137013328"/>
      <w:bookmarkStart w:id="244" w:name="_Toc320518632"/>
      <w:r>
        <w:rPr>
          <w:rStyle w:val="CharSectno"/>
        </w:rPr>
        <w:t>29</w:t>
      </w:r>
      <w:r>
        <w:t>.</w:t>
      </w:r>
      <w:r>
        <w:tab/>
        <w:t>Continuation of superannuation schemes</w:t>
      </w:r>
      <w:bookmarkEnd w:id="241"/>
      <w:bookmarkEnd w:id="242"/>
      <w:bookmarkEnd w:id="243"/>
      <w:bookmarkEnd w:id="244"/>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 by No. 25 of 2007 s. 6(3), 10 and 69; No. 35 of 2011 s. 17.]</w:t>
      </w:r>
    </w:p>
    <w:p>
      <w:pPr>
        <w:pStyle w:val="Heading5"/>
        <w:keepLines w:val="0"/>
        <w:rPr>
          <w:snapToGrid w:val="0"/>
        </w:rPr>
      </w:pPr>
      <w:bookmarkStart w:id="245" w:name="_Toc496925304"/>
      <w:bookmarkStart w:id="246" w:name="_Toc520186381"/>
      <w:bookmarkStart w:id="247" w:name="_Toc137013329"/>
      <w:bookmarkStart w:id="248" w:name="_Toc320518633"/>
      <w:bookmarkStart w:id="249" w:name="_Toc435930319"/>
      <w:bookmarkStart w:id="250" w:name="_Toc438262904"/>
      <w:r>
        <w:rPr>
          <w:rStyle w:val="CharSectno"/>
        </w:rPr>
        <w:t>30</w:t>
      </w:r>
      <w:r>
        <w:t>.</w:t>
      </w:r>
      <w:r>
        <w:tab/>
        <w:t>O</w:t>
      </w:r>
      <w:r>
        <w:rPr>
          <w:snapToGrid w:val="0"/>
        </w:rPr>
        <w:t>ther public sector superannuation schemes</w:t>
      </w:r>
      <w:bookmarkEnd w:id="245"/>
      <w:bookmarkEnd w:id="246"/>
      <w:bookmarkEnd w:id="247"/>
      <w:bookmarkEnd w:id="248"/>
      <w:r>
        <w:rPr>
          <w:snapToGrid w:val="0"/>
        </w:rPr>
        <w:t xml:space="preserve"> </w:t>
      </w:r>
      <w:bookmarkEnd w:id="249"/>
      <w:bookmarkEnd w:id="250"/>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 No. 35 of 2011 s. 18, 34 and 53.]</w:t>
      </w:r>
    </w:p>
    <w:p>
      <w:pPr>
        <w:pStyle w:val="Heading2"/>
      </w:pPr>
      <w:bookmarkStart w:id="251" w:name="_Toc320024905"/>
      <w:bookmarkStart w:id="252" w:name="_Toc320185997"/>
      <w:bookmarkStart w:id="253" w:name="_Toc320186082"/>
      <w:bookmarkStart w:id="254" w:name="_Toc320518549"/>
      <w:bookmarkStart w:id="255" w:name="_Toc320518634"/>
      <w:bookmarkStart w:id="256" w:name="_Toc92706103"/>
      <w:bookmarkStart w:id="257" w:name="_Toc137013252"/>
      <w:bookmarkStart w:id="258" w:name="_Toc137013330"/>
      <w:bookmarkStart w:id="259" w:name="_Toc137013408"/>
      <w:bookmarkStart w:id="260" w:name="_Toc139707694"/>
      <w:bookmarkStart w:id="261" w:name="_Toc142898796"/>
      <w:bookmarkStart w:id="262" w:name="_Toc142899376"/>
      <w:bookmarkStart w:id="263" w:name="_Toc143582924"/>
      <w:bookmarkStart w:id="264" w:name="_Toc144012984"/>
      <w:bookmarkStart w:id="265" w:name="_Toc144780900"/>
      <w:bookmarkStart w:id="266" w:name="_Toc158007452"/>
      <w:bookmarkStart w:id="267" w:name="_Toc180571647"/>
      <w:bookmarkStart w:id="268" w:name="_Toc184618398"/>
      <w:bookmarkStart w:id="269" w:name="_Toc184699445"/>
      <w:bookmarkStart w:id="270" w:name="_Toc274312692"/>
      <w:bookmarkStart w:id="271" w:name="_Toc278985404"/>
      <w:bookmarkStart w:id="272" w:name="_Toc307412264"/>
      <w:r>
        <w:rPr>
          <w:rStyle w:val="CharPartNo"/>
        </w:rPr>
        <w:t>Part 5</w:t>
      </w:r>
      <w:r>
        <w:rPr>
          <w:rStyle w:val="CharDivNo"/>
        </w:rPr>
        <w:t> </w:t>
      </w:r>
      <w:r>
        <w:t>—</w:t>
      </w:r>
      <w:r>
        <w:rPr>
          <w:rStyle w:val="CharDivText"/>
        </w:rPr>
        <w:t> </w:t>
      </w:r>
      <w:r>
        <w:rPr>
          <w:rStyle w:val="CharPartText"/>
        </w:rPr>
        <w:t>Government guarantees and appropriation of the Consolidated Account</w:t>
      </w:r>
      <w:bookmarkEnd w:id="251"/>
      <w:bookmarkEnd w:id="252"/>
      <w:bookmarkEnd w:id="253"/>
      <w:bookmarkEnd w:id="254"/>
      <w:bookmarkEnd w:id="255"/>
    </w:p>
    <w:p>
      <w:pPr>
        <w:pStyle w:val="Footnoteheading"/>
      </w:pPr>
      <w:r>
        <w:tab/>
        <w:t>[Heading inserted by No. 35 of 2011 s. 19.]</w:t>
      </w:r>
    </w:p>
    <w:p>
      <w:pPr>
        <w:pStyle w:val="Heading5"/>
        <w:keepNext w:val="0"/>
        <w:keepLines w:val="0"/>
      </w:pPr>
      <w:bookmarkStart w:id="273" w:name="_Toc496925305"/>
      <w:bookmarkStart w:id="274" w:name="_Toc520186382"/>
      <w:bookmarkStart w:id="275" w:name="_Toc137013331"/>
      <w:bookmarkStart w:id="276" w:name="_Toc32051863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Sectno"/>
        </w:rPr>
        <w:t>31</w:t>
      </w:r>
      <w:r>
        <w:t>.</w:t>
      </w:r>
      <w:r>
        <w:tab/>
        <w:t>Guarantee of benefits and Board’s obligations</w:t>
      </w:r>
      <w:bookmarkEnd w:id="273"/>
      <w:bookmarkEnd w:id="274"/>
      <w:bookmarkEnd w:id="275"/>
      <w:bookmarkEnd w:id="276"/>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 No. 35 of 2011 s. 20.]</w:t>
      </w:r>
    </w:p>
    <w:p>
      <w:pPr>
        <w:pStyle w:val="Heading5"/>
        <w:keepLines w:val="0"/>
      </w:pPr>
      <w:bookmarkStart w:id="277" w:name="_Toc496925306"/>
      <w:bookmarkStart w:id="278" w:name="_Toc520186383"/>
      <w:bookmarkStart w:id="279" w:name="_Toc137013332"/>
      <w:bookmarkStart w:id="280" w:name="_Toc320518636"/>
      <w:r>
        <w:rPr>
          <w:rStyle w:val="CharSectno"/>
        </w:rPr>
        <w:t>32</w:t>
      </w:r>
      <w:r>
        <w:rPr>
          <w:snapToGrid w:val="0"/>
        </w:rPr>
        <w:t>.</w:t>
      </w:r>
      <w:r>
        <w:rPr>
          <w:snapToGrid w:val="0"/>
        </w:rPr>
        <w:tab/>
        <w:t>Appropriation to meet contribution and funding obligations</w:t>
      </w:r>
      <w:bookmarkEnd w:id="277"/>
      <w:bookmarkEnd w:id="278"/>
      <w:bookmarkEnd w:id="279"/>
      <w:bookmarkEnd w:id="280"/>
    </w:p>
    <w:p>
      <w:pPr>
        <w:pStyle w:val="Subsection"/>
        <w:rPr>
          <w:snapToGrid w:val="0"/>
        </w:rPr>
      </w:pPr>
      <w:bookmarkStart w:id="281" w:name="_Toc435930267"/>
      <w:bookmarkStart w:id="282" w:name="_Toc438262852"/>
      <w:r>
        <w:tab/>
      </w:r>
      <w:r>
        <w:tab/>
        <w:t xml:space="preserve">The </w:t>
      </w:r>
      <w:r>
        <w:rPr>
          <w:snapToGrid w:val="0"/>
        </w:rPr>
        <w:t>Consolidated Account</w:t>
      </w:r>
      <w:r>
        <w:t xml:space="preserve"> is appropriated to the extent necessary </w:t>
      </w:r>
      <w:bookmarkEnd w:id="281"/>
      <w:bookmarkEnd w:id="282"/>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2"/>
      </w:pPr>
      <w:bookmarkStart w:id="283" w:name="_Toc320024908"/>
      <w:bookmarkStart w:id="284" w:name="_Toc320186000"/>
      <w:bookmarkStart w:id="285" w:name="_Toc320186085"/>
      <w:bookmarkStart w:id="286" w:name="_Toc320518552"/>
      <w:bookmarkStart w:id="287" w:name="_Toc320518637"/>
      <w:bookmarkStart w:id="288" w:name="_Toc92706106"/>
      <w:bookmarkStart w:id="289" w:name="_Toc137013255"/>
      <w:bookmarkStart w:id="290" w:name="_Toc137013333"/>
      <w:bookmarkStart w:id="291" w:name="_Toc137013411"/>
      <w:bookmarkStart w:id="292" w:name="_Toc139707700"/>
      <w:bookmarkStart w:id="293" w:name="_Toc142898799"/>
      <w:bookmarkStart w:id="294" w:name="_Toc142899379"/>
      <w:bookmarkStart w:id="295" w:name="_Toc143582927"/>
      <w:bookmarkStart w:id="296" w:name="_Toc144012987"/>
      <w:bookmarkStart w:id="297" w:name="_Toc144780903"/>
      <w:bookmarkStart w:id="298" w:name="_Toc158007455"/>
      <w:bookmarkStart w:id="299" w:name="_Toc180571650"/>
      <w:bookmarkStart w:id="300" w:name="_Toc184618401"/>
      <w:bookmarkStart w:id="301" w:name="_Toc184699448"/>
      <w:bookmarkStart w:id="302" w:name="_Toc274312695"/>
      <w:bookmarkStart w:id="303" w:name="_Toc278985407"/>
      <w:bookmarkStart w:id="304" w:name="_Toc307412267"/>
      <w:r>
        <w:rPr>
          <w:rStyle w:val="CharPartNo"/>
        </w:rPr>
        <w:t>Part 6</w:t>
      </w:r>
      <w:r>
        <w:rPr>
          <w:rStyle w:val="CharDivNo"/>
        </w:rPr>
        <w:t> </w:t>
      </w:r>
      <w:r>
        <w:t>—</w:t>
      </w:r>
      <w:r>
        <w:rPr>
          <w:rStyle w:val="CharDivText"/>
        </w:rPr>
        <w:t> </w:t>
      </w:r>
      <w:r>
        <w:rPr>
          <w:rStyle w:val="CharPartText"/>
        </w:rPr>
        <w:t>Miscellaneous</w:t>
      </w:r>
      <w:bookmarkEnd w:id="283"/>
      <w:bookmarkEnd w:id="284"/>
      <w:bookmarkEnd w:id="285"/>
      <w:bookmarkEnd w:id="286"/>
      <w:bookmarkEnd w:id="287"/>
    </w:p>
    <w:p>
      <w:pPr>
        <w:pStyle w:val="Footnoteheading"/>
      </w:pPr>
      <w:r>
        <w:tab/>
        <w:t>[Heading inserted by No. 35 of 2011 s. 21.]</w:t>
      </w:r>
    </w:p>
    <w:p>
      <w:pPr>
        <w:pStyle w:val="Heading5"/>
        <w:keepLines w:val="0"/>
      </w:pPr>
      <w:bookmarkStart w:id="305" w:name="_Toc496925307"/>
      <w:bookmarkStart w:id="306" w:name="_Toc520186384"/>
      <w:bookmarkStart w:id="307" w:name="_Toc137013334"/>
      <w:bookmarkStart w:id="308" w:name="_Toc320518638"/>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Sectno"/>
        </w:rPr>
        <w:t>33</w:t>
      </w:r>
      <w:r>
        <w:t>.</w:t>
      </w:r>
      <w:r>
        <w:tab/>
        <w:t>Treasurer’s approvals and guidelines</w:t>
      </w:r>
      <w:bookmarkEnd w:id="305"/>
      <w:bookmarkEnd w:id="306"/>
      <w:bookmarkEnd w:id="307"/>
      <w:bookmarkEnd w:id="308"/>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pPr>
      <w:r>
        <w:tab/>
        <w:t>(aa)</w:t>
      </w:r>
      <w:r>
        <w:tab/>
        <w:t>the exercise by the Board of its powers under section 6(1)(c) to select and appoint external administrators of the schemes and monitor their administration; and</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(ca)</w:t>
      </w:r>
      <w:r>
        <w:tab/>
        <w:t>the exercise by the Board of its powers under section 7(2)(b) and (c); and</w:t>
      </w:r>
    </w:p>
    <w:p>
      <w:pPr>
        <w:pStyle w:val="Indenta"/>
      </w:pPr>
      <w:r>
        <w:tab/>
        <w:t>(c)</w:t>
      </w:r>
      <w:r>
        <w:tab/>
        <w:t>the carrying out of actuarial investigations under section</w:t>
      </w:r>
      <w:bookmarkStart w:id="309" w:name="_Hlt461855087"/>
      <w:r>
        <w:t> 17</w:t>
      </w:r>
      <w:bookmarkEnd w:id="309"/>
      <w:r>
        <w:t>; and</w:t>
      </w:r>
    </w:p>
    <w:p>
      <w:pPr>
        <w:pStyle w:val="Indenta"/>
      </w:pPr>
      <w:r>
        <w:tab/>
        <w:t>(d)</w:t>
      </w:r>
      <w:r>
        <w:tab/>
        <w:t>the exercise of the Board’s powers under section 18; and</w:t>
      </w:r>
    </w:p>
    <w:p>
      <w:pPr>
        <w:pStyle w:val="Indenta"/>
      </w:pPr>
      <w:r>
        <w:tab/>
        <w:t>(e)</w:t>
      </w:r>
      <w:r>
        <w:tab/>
        <w:t>the submission of matters to the Treasurer for approval under sections 18, 23, 24 and 38(5); and</w:t>
      </w:r>
    </w:p>
    <w:p>
      <w:pPr>
        <w:pStyle w:val="Indenta"/>
      </w:pPr>
      <w:r>
        <w:tab/>
        <w:t>(fa)</w:t>
      </w:r>
      <w:r>
        <w:tab/>
        <w:t>the formulation and review of an investment strategy under section 19; and</w:t>
      </w:r>
    </w:p>
    <w:p>
      <w:pPr>
        <w:pStyle w:val="Indenta"/>
      </w:pPr>
      <w:r>
        <w:tab/>
        <w:t>(f)</w:t>
      </w:r>
      <w:r>
        <w:tab/>
        <w:t>the review by the Board of its investment strategy and the management and performance of its investments under section 19(3); and</w:t>
      </w:r>
    </w:p>
    <w:p>
      <w:pPr>
        <w:pStyle w:val="Indenta"/>
      </w:pPr>
      <w:r>
        <w:tab/>
        <w:t>(ga)</w:t>
      </w:r>
      <w:r>
        <w:tab/>
        <w:t>the maintenance of reserves and the formulation and review of a reserving strategy under section 20A; and</w:t>
      </w:r>
    </w:p>
    <w:p>
      <w:pPr>
        <w:pStyle w:val="Indenta"/>
      </w:pPr>
      <w:r>
        <w:tab/>
        <w:t>(g)</w:t>
      </w:r>
      <w:r>
        <w:tab/>
        <w:t>the allocation of investment earnings and costs of managing and administering the Fund and the schemes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(4A)</w:t>
      </w:r>
      <w:r>
        <w:tab/>
        <w:t>Where guidelines are issued under subsection (2), the Treasurer is to —</w:t>
      </w:r>
    </w:p>
    <w:p>
      <w:pPr>
        <w:pStyle w:val="Indenta"/>
      </w:pPr>
      <w:r>
        <w:tab/>
        <w:t>(a)</w:t>
      </w:r>
      <w:r>
        <w:tab/>
        <w:t xml:space="preserve">publish notice of the guidelines in the </w:t>
      </w:r>
      <w:r>
        <w:rPr>
          <w:i/>
          <w:iCs/>
        </w:rPr>
        <w:t>Gazette</w:t>
      </w:r>
      <w:r>
        <w:t xml:space="preserve"> within 21 days of the issue; and</w:t>
      </w:r>
    </w:p>
    <w:p>
      <w:pPr>
        <w:pStyle w:val="Indenta"/>
      </w:pPr>
      <w:r>
        <w:tab/>
        <w:t>(b)</w:t>
      </w:r>
      <w:r>
        <w:tab/>
        <w:t>make and, for so long as they remain current, keep the guidelines accessible on or through a website maintained by the Department.</w:t>
      </w:r>
    </w:p>
    <w:p>
      <w:pPr>
        <w:pStyle w:val="Subsection"/>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 No. 35 of 2011 s. 49.]</w:t>
      </w:r>
    </w:p>
    <w:p>
      <w:pPr>
        <w:pStyle w:val="Heading5"/>
      </w:pPr>
      <w:bookmarkStart w:id="310" w:name="_Toc138751293"/>
      <w:bookmarkStart w:id="311" w:name="_Toc139167034"/>
      <w:bookmarkStart w:id="312" w:name="_Toc320518639"/>
      <w:bookmarkStart w:id="313" w:name="_Toc496925308"/>
      <w:bookmarkStart w:id="314" w:name="_Toc520186385"/>
      <w:bookmarkStart w:id="315" w:name="_Toc137013335"/>
      <w:r>
        <w:rPr>
          <w:rStyle w:val="CharSectno"/>
        </w:rPr>
        <w:t>33A</w:t>
      </w:r>
      <w:r>
        <w:t>.</w:t>
      </w:r>
      <w:r>
        <w:tab/>
        <w:t>Duty to observe policy instruments</w:t>
      </w:r>
      <w:bookmarkEnd w:id="310"/>
      <w:bookmarkEnd w:id="311"/>
      <w:bookmarkEnd w:id="312"/>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316" w:name="_Toc138751294"/>
      <w:bookmarkStart w:id="317" w:name="_Toc139167035"/>
      <w:r>
        <w:tab/>
        <w:t>[Section 33A inserted by No. 28 of 2006 s. 434.]</w:t>
      </w:r>
    </w:p>
    <w:p>
      <w:pPr>
        <w:pStyle w:val="Heading5"/>
      </w:pPr>
      <w:bookmarkStart w:id="318" w:name="_Toc320518640"/>
      <w:r>
        <w:rPr>
          <w:rStyle w:val="CharSectno"/>
        </w:rPr>
        <w:t>33B</w:t>
      </w:r>
      <w:r>
        <w:t>.</w:t>
      </w:r>
      <w:r>
        <w:tab/>
        <w:t>Strategic development plan and statement of corporate intent</w:t>
      </w:r>
      <w:bookmarkEnd w:id="316"/>
      <w:bookmarkEnd w:id="317"/>
      <w:bookmarkEnd w:id="318"/>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bookmarkStart w:id="319" w:name="_Toc138751295"/>
      <w:bookmarkStart w:id="320" w:name="_Toc139167036"/>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 by No. 28 of 2006 s. 434; amended by No. 25 of 2007 s. 11; No. 35 of 2011 s. 22,31 and 35.]</w:t>
      </w:r>
    </w:p>
    <w:bookmarkEnd w:id="319"/>
    <w:bookmarkEnd w:id="320"/>
    <w:p>
      <w:pPr>
        <w:pStyle w:val="Ednotesection"/>
      </w:pPr>
      <w:r>
        <w:t>[</w:t>
      </w:r>
      <w:r>
        <w:rPr>
          <w:b/>
          <w:bCs/>
        </w:rPr>
        <w:t>33C.</w:t>
      </w:r>
      <w:r>
        <w:rPr>
          <w:b/>
          <w:bCs/>
        </w:rPr>
        <w:tab/>
      </w:r>
      <w:r>
        <w:t>Deleted by No. 25 of 2007 s. 12.]</w:t>
      </w:r>
    </w:p>
    <w:p>
      <w:pPr>
        <w:pStyle w:val="Heading5"/>
        <w:keepLines w:val="0"/>
        <w:rPr>
          <w:snapToGrid w:val="0"/>
        </w:rPr>
      </w:pPr>
      <w:bookmarkStart w:id="321" w:name="_Toc320518641"/>
      <w:r>
        <w:rPr>
          <w:rStyle w:val="CharSectno"/>
        </w:rPr>
        <w:t>34</w:t>
      </w:r>
      <w:r>
        <w:rPr>
          <w:snapToGrid w:val="0"/>
        </w:rPr>
        <w:t>.</w:t>
      </w:r>
      <w:r>
        <w:rPr>
          <w:snapToGrid w:val="0"/>
        </w:rPr>
        <w:tab/>
        <w:t>Directions to Employers as to practice and procedure</w:t>
      </w:r>
      <w:bookmarkEnd w:id="313"/>
      <w:bookmarkEnd w:id="314"/>
      <w:bookmarkEnd w:id="315"/>
      <w:bookmarkEnd w:id="321"/>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 No. 35 of 2011 s. 23 and 31.]</w:t>
      </w:r>
    </w:p>
    <w:p>
      <w:pPr>
        <w:pStyle w:val="Heading5"/>
        <w:keepLines w:val="0"/>
        <w:rPr>
          <w:snapToGrid w:val="0"/>
        </w:rPr>
      </w:pPr>
      <w:bookmarkStart w:id="322" w:name="_Toc496925309"/>
      <w:bookmarkStart w:id="323" w:name="_Toc520186386"/>
      <w:bookmarkStart w:id="324" w:name="_Toc137013336"/>
      <w:bookmarkStart w:id="325" w:name="_Toc320518642"/>
      <w:r>
        <w:rPr>
          <w:rStyle w:val="CharSectno"/>
        </w:rPr>
        <w:t>35</w:t>
      </w:r>
      <w:r>
        <w:t>.</w:t>
      </w:r>
      <w:r>
        <w:tab/>
      </w:r>
      <w:r>
        <w:rPr>
          <w:snapToGrid w:val="0"/>
        </w:rPr>
        <w:t>Treasurer may give directions to the Board</w:t>
      </w:r>
      <w:bookmarkEnd w:id="322"/>
      <w:bookmarkEnd w:id="323"/>
      <w:bookmarkEnd w:id="324"/>
      <w:bookmarkEnd w:id="325"/>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35 amended by No. 77 of 2006 s. 17; No. 25 of 2007 s. 13; No. 35 of 2011 s. 24 and 31.]</w:t>
      </w:r>
    </w:p>
    <w:p>
      <w:pPr>
        <w:pStyle w:val="Heading5"/>
      </w:pPr>
      <w:bookmarkStart w:id="326" w:name="_Toc320518643"/>
      <w:bookmarkStart w:id="327" w:name="_Toc435930237"/>
      <w:bookmarkStart w:id="328" w:name="_Toc438262822"/>
      <w:bookmarkStart w:id="329" w:name="_Toc496925310"/>
      <w:bookmarkStart w:id="330" w:name="_Toc520186387"/>
      <w:bookmarkStart w:id="331" w:name="_Toc137013337"/>
      <w:r>
        <w:rPr>
          <w:rStyle w:val="CharSectno"/>
        </w:rPr>
        <w:t>36A</w:t>
      </w:r>
      <w:r>
        <w:t>.</w:t>
      </w:r>
      <w:r>
        <w:tab/>
        <w:t>Supplementary provision about laying documents before Parliament</w:t>
      </w:r>
      <w:bookmarkEnd w:id="326"/>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[Section 36A inserted No. 35 of 2011 s. 25.]</w:t>
      </w:r>
    </w:p>
    <w:p>
      <w:pPr>
        <w:pStyle w:val="Heading5"/>
        <w:keepLines w:val="0"/>
        <w:spacing w:before="180"/>
        <w:rPr>
          <w:snapToGrid w:val="0"/>
        </w:rPr>
      </w:pPr>
      <w:bookmarkStart w:id="332" w:name="_Toc320518644"/>
      <w:r>
        <w:rPr>
          <w:rStyle w:val="CharSectno"/>
        </w:rPr>
        <w:t>36</w:t>
      </w:r>
      <w:r>
        <w:rPr>
          <w:snapToGrid w:val="0"/>
        </w:rPr>
        <w:t>.</w:t>
      </w:r>
      <w:r>
        <w:rPr>
          <w:snapToGrid w:val="0"/>
        </w:rPr>
        <w:tab/>
      </w:r>
      <w:r>
        <w:rPr>
          <w:sz w:val="22"/>
        </w:rPr>
        <w:t>Treasurer</w:t>
      </w:r>
      <w:r>
        <w:rPr>
          <w:snapToGrid w:val="0"/>
        </w:rPr>
        <w:t xml:space="preserve"> to have access to information</w:t>
      </w:r>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w:t>
      </w:r>
      <w:r>
        <w:rPr>
          <w:szCs w:val="24"/>
        </w:rPr>
        <w:t>Treasurer</w:t>
      </w:r>
      <w:r>
        <w:t xml:space="preserve">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 No. 35 of 2011 s. 31 and 36.]</w:t>
      </w:r>
    </w:p>
    <w:p>
      <w:pPr>
        <w:pStyle w:val="Ednotesection"/>
      </w:pPr>
      <w:bookmarkStart w:id="333" w:name="_Toc496925311"/>
      <w:bookmarkStart w:id="334" w:name="_Toc520186388"/>
      <w:bookmarkStart w:id="335" w:name="_Toc137013338"/>
      <w:r>
        <w:t>[</w:t>
      </w:r>
      <w:r>
        <w:rPr>
          <w:b/>
        </w:rPr>
        <w:t>37.</w:t>
      </w:r>
      <w:r>
        <w:rPr>
          <w:b/>
        </w:rPr>
        <w:tab/>
      </w:r>
      <w:r>
        <w:t>Deleted by No. 35 of 2011 s. 37.]</w:t>
      </w:r>
    </w:p>
    <w:p>
      <w:pPr>
        <w:pStyle w:val="Heading5"/>
        <w:keepLines w:val="0"/>
      </w:pPr>
      <w:bookmarkStart w:id="336" w:name="_Toc496925312"/>
      <w:bookmarkStart w:id="337" w:name="_Toc520186389"/>
      <w:bookmarkStart w:id="338" w:name="_Toc137013339"/>
      <w:bookmarkStart w:id="339" w:name="_Toc320518645"/>
      <w:bookmarkEnd w:id="333"/>
      <w:bookmarkEnd w:id="334"/>
      <w:bookmarkEnd w:id="335"/>
      <w:r>
        <w:rPr>
          <w:rStyle w:val="CharSectno"/>
        </w:rPr>
        <w:t>38</w:t>
      </w:r>
      <w:r>
        <w:rPr>
          <w:snapToGrid w:val="0"/>
        </w:rPr>
        <w:t>.</w:t>
      </w:r>
      <w:r>
        <w:rPr>
          <w:snapToGrid w:val="0"/>
        </w:rPr>
        <w:tab/>
        <w:t>Regulations</w:t>
      </w:r>
      <w:bookmarkEnd w:id="336"/>
      <w:bookmarkEnd w:id="337"/>
      <w:bookmarkEnd w:id="338"/>
      <w:bookmarkEnd w:id="339"/>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Subsection"/>
      </w:pPr>
      <w:r>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tab/>
        <w:t>(5C)</w:t>
      </w:r>
      <w:r>
        <w:tab/>
        <w:t xml:space="preserve">Subsections (3) and (5A)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(5D)</w:t>
      </w:r>
      <w:r>
        <w:tab/>
        <w:t>In subsection (5C) —</w:t>
      </w:r>
    </w:p>
    <w:p>
      <w:pPr>
        <w:pStyle w:val="Defstart"/>
      </w:pPr>
      <w:r>
        <w:tab/>
      </w:r>
      <w:r>
        <w:rPr>
          <w:rStyle w:val="CharDefText"/>
        </w:rPr>
        <w:t>flag lifting agreement</w:t>
      </w:r>
      <w:r>
        <w:t xml:space="preserve"> has the meaning given in the </w:t>
      </w:r>
      <w:r>
        <w:rPr>
          <w:i/>
          <w:iCs/>
        </w:rPr>
        <w:t xml:space="preserve">Family Law Act 1975 </w:t>
      </w:r>
      <w:r>
        <w:t>(Commonwealth) section 90MD;</w:t>
      </w:r>
    </w:p>
    <w:p>
      <w:pPr>
        <w:pStyle w:val="Defstart"/>
      </w:pPr>
      <w:r>
        <w:tab/>
      </w:r>
      <w:r>
        <w:rPr>
          <w:rStyle w:val="CharDefText"/>
        </w:rPr>
        <w:t>splitting order</w:t>
      </w:r>
      <w:r>
        <w:t xml:space="preserve"> has the meaning given in the </w:t>
      </w:r>
      <w:r>
        <w:rPr>
          <w:i/>
          <w:iCs/>
        </w:rPr>
        <w:t xml:space="preserve">Family Law Act 1975 </w:t>
      </w:r>
      <w:r>
        <w:t>(Commonwealth) section 90MD;</w:t>
      </w:r>
    </w:p>
    <w:p>
      <w:pPr>
        <w:pStyle w:val="Defstart"/>
      </w:pPr>
      <w:r>
        <w:tab/>
      </w:r>
      <w:r>
        <w:rPr>
          <w:rStyle w:val="CharDefText"/>
        </w:rPr>
        <w:t>superannuation agreement</w:t>
      </w:r>
      <w:r>
        <w:t xml:space="preserve"> has the meaning given in the </w:t>
      </w:r>
      <w:r>
        <w:rPr>
          <w:i/>
          <w:iCs/>
        </w:rPr>
        <w:t xml:space="preserve">Family Law Act 1975 </w:t>
      </w:r>
      <w:r>
        <w:t>(Commonwealth) section 90MD.</w:t>
      </w:r>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Subsection"/>
      </w:pPr>
      <w:r>
        <w:tab/>
        <w:t>(5F)</w:t>
      </w:r>
      <w:r>
        <w:tab/>
        <w:t>In subsection (5E) —</w:t>
      </w:r>
    </w:p>
    <w:p>
      <w:pPr>
        <w:pStyle w:val="Defstart"/>
      </w:pPr>
      <w:r>
        <w:tab/>
      </w:r>
      <w:r>
        <w:rPr>
          <w:rStyle w:val="CharDefText"/>
        </w:rPr>
        <w:t>payment split</w:t>
      </w:r>
      <w:r>
        <w:t xml:space="preserve"> has the meaning given in the </w:t>
      </w:r>
      <w:r>
        <w:rPr>
          <w:i/>
          <w:iCs/>
        </w:rPr>
        <w:t xml:space="preserve">Family Law Act 1975 </w:t>
      </w:r>
      <w:r>
        <w:t>(Commonwealth) section 90MD;</w:t>
      </w:r>
    </w:p>
    <w:p>
      <w:pPr>
        <w:pStyle w:val="Defstart"/>
      </w:pPr>
      <w:r>
        <w:tab/>
      </w:r>
      <w:r>
        <w:rPr>
          <w:rStyle w:val="CharDefText"/>
        </w:rPr>
        <w:t>superannuation interest</w:t>
      </w:r>
      <w:r>
        <w:t xml:space="preserve"> has the meaning given in the </w:t>
      </w:r>
      <w:r>
        <w:rPr>
          <w:i/>
          <w:iCs/>
        </w:rPr>
        <w:t xml:space="preserve">Family Law Act 1975 </w:t>
      </w:r>
      <w:r>
        <w:t>(Commonwealth) section 90MD.</w:t>
      </w:r>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Ednotesubsection"/>
      </w:pPr>
      <w:r>
        <w:tab/>
        <w:t>[(9), (10)</w:t>
      </w:r>
      <w:r>
        <w:tab/>
        <w:t>deleted]</w:t>
      </w:r>
    </w:p>
    <w:p>
      <w:pPr>
        <w:pStyle w:val="Footnotesection"/>
      </w:pPr>
      <w:r>
        <w:tab/>
        <w:t>[Section 38 amended by No. 55 of 2004 s. 1105; No. 18 of 2006 s. 14; No. 25 of 2007 s. 14; No. 35 of 2011 s. 26.]</w:t>
      </w:r>
    </w:p>
    <w:p>
      <w:pPr>
        <w:pStyle w:val="Heading5"/>
        <w:keepLines w:val="0"/>
      </w:pPr>
      <w:bookmarkStart w:id="340" w:name="_Toc452795442"/>
      <w:bookmarkStart w:id="341" w:name="_Toc453994027"/>
      <w:bookmarkStart w:id="342" w:name="_Toc496925313"/>
      <w:bookmarkStart w:id="343" w:name="_Toc520186390"/>
      <w:bookmarkStart w:id="344" w:name="_Toc137013340"/>
      <w:bookmarkStart w:id="345" w:name="_Toc320518646"/>
      <w:r>
        <w:rPr>
          <w:rStyle w:val="CharSectno"/>
        </w:rPr>
        <w:t>39</w:t>
      </w:r>
      <w:r>
        <w:t>.</w:t>
      </w:r>
      <w:r>
        <w:tab/>
        <w:t>Repeal</w:t>
      </w:r>
      <w:bookmarkEnd w:id="340"/>
      <w:bookmarkEnd w:id="341"/>
      <w:r>
        <w:t>s</w:t>
      </w:r>
      <w:bookmarkEnd w:id="342"/>
      <w:bookmarkEnd w:id="343"/>
      <w:bookmarkEnd w:id="344"/>
      <w:bookmarkEnd w:id="345"/>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46" w:name="_Toc119215682"/>
      <w:bookmarkStart w:id="347" w:name="_Toc119402154"/>
      <w:bookmarkStart w:id="348" w:name="_Toc136390871"/>
      <w:bookmarkStart w:id="349" w:name="_Toc137013341"/>
      <w:bookmarkStart w:id="350" w:name="_Toc320518647"/>
      <w:r>
        <w:rPr>
          <w:rStyle w:val="CharSectno"/>
        </w:rPr>
        <w:t>40</w:t>
      </w:r>
      <w:r>
        <w:t>.</w:t>
      </w:r>
      <w:r>
        <w:tab/>
        <w:t>Inconsistent written laws</w:t>
      </w:r>
      <w:bookmarkEnd w:id="346"/>
      <w:bookmarkEnd w:id="347"/>
      <w:bookmarkEnd w:id="348"/>
      <w:bookmarkEnd w:id="349"/>
      <w:bookmarkEnd w:id="350"/>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 No. 35 of 2011 s. 27.]</w:t>
      </w:r>
    </w:p>
    <w:p>
      <w:pPr>
        <w:pStyle w:val="Ednotepart"/>
      </w:pPr>
      <w:bookmarkStart w:id="351" w:name="_Toc184618413"/>
      <w:bookmarkStart w:id="352" w:name="_Toc184699459"/>
      <w:bookmarkStart w:id="353" w:name="_Toc274312706"/>
      <w:bookmarkStart w:id="354" w:name="_Toc278985418"/>
      <w:bookmarkStart w:id="355" w:name="_Toc307412278"/>
      <w:r>
        <w:t>[Parts 4-5 (s. 41-79) deleted by No. 35 of 2011 s. 28.]</w:t>
      </w:r>
    </w:p>
    <w:bookmarkEnd w:id="351"/>
    <w:bookmarkEnd w:id="352"/>
    <w:bookmarkEnd w:id="353"/>
    <w:bookmarkEnd w:id="354"/>
    <w:bookmarkEnd w:id="355"/>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6" w:name="_Toc137013342"/>
      <w:bookmarkStart w:id="357" w:name="_Toc137013420"/>
      <w:bookmarkStart w:id="358" w:name="_Toc139707709"/>
      <w:bookmarkStart w:id="359" w:name="_Toc142898811"/>
      <w:bookmarkStart w:id="360" w:name="_Toc142899391"/>
      <w:bookmarkStart w:id="361" w:name="_Toc143582939"/>
      <w:bookmarkStart w:id="362" w:name="_Toc144012999"/>
      <w:bookmarkStart w:id="363" w:name="_Toc144780915"/>
      <w:bookmarkStart w:id="364" w:name="_Toc158007467"/>
      <w:bookmarkStart w:id="365" w:name="_Toc180571662"/>
      <w:bookmarkStart w:id="366" w:name="_Toc184618463"/>
      <w:bookmarkStart w:id="367" w:name="_Toc184699540"/>
      <w:bookmarkStart w:id="368" w:name="_Toc274312787"/>
      <w:bookmarkStart w:id="369" w:name="_Toc278985499"/>
      <w:bookmarkStart w:id="370" w:name="_Toc307412359"/>
      <w:bookmarkStart w:id="371" w:name="_Toc320024919"/>
      <w:bookmarkStart w:id="372" w:name="_Toc320186011"/>
      <w:bookmarkStart w:id="373" w:name="_Toc320186096"/>
      <w:bookmarkStart w:id="374" w:name="_Toc320518563"/>
      <w:bookmarkStart w:id="375" w:name="_Toc320518648"/>
      <w:r>
        <w:rPr>
          <w:rStyle w:val="CharSchNo"/>
        </w:rPr>
        <w:t>Schedule 1</w:t>
      </w:r>
      <w:r>
        <w:t> — </w:t>
      </w:r>
      <w:r>
        <w:rPr>
          <w:rStyle w:val="CharSchText"/>
        </w:rPr>
        <w:t>Government Employees Superannuation Board</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[s. 8(2)]</w:t>
      </w:r>
    </w:p>
    <w:p>
      <w:pPr>
        <w:pStyle w:val="yHeading5"/>
        <w:outlineLvl w:val="0"/>
      </w:pPr>
      <w:bookmarkStart w:id="376" w:name="_Toc496925314"/>
      <w:bookmarkStart w:id="377" w:name="_Toc520186391"/>
      <w:bookmarkStart w:id="378" w:name="_Toc137013343"/>
      <w:bookmarkStart w:id="379" w:name="_Toc320518649"/>
      <w:bookmarkStart w:id="380" w:name="_Toc438262912"/>
      <w:r>
        <w:rPr>
          <w:rStyle w:val="CharSClsNo"/>
        </w:rPr>
        <w:t>1</w:t>
      </w:r>
      <w:r>
        <w:t>.</w:t>
      </w:r>
      <w:r>
        <w:tab/>
        <w:t>Chairman</w:t>
      </w:r>
      <w:bookmarkEnd w:id="376"/>
      <w:bookmarkEnd w:id="377"/>
      <w:bookmarkEnd w:id="378"/>
      <w:bookmarkEnd w:id="379"/>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bookmarkStart w:id="381" w:name="_Toc496925315"/>
      <w:bookmarkStart w:id="382" w:name="_Toc520186392"/>
      <w:bookmarkStart w:id="383" w:name="_Toc137013344"/>
      <w:r>
        <w:tab/>
        <w:t>[Clause 1 amended by No. 35 of 2011 s. 31.]</w:t>
      </w:r>
    </w:p>
    <w:p>
      <w:pPr>
        <w:pStyle w:val="yHeading5"/>
        <w:outlineLvl w:val="0"/>
      </w:pPr>
      <w:bookmarkStart w:id="384" w:name="_Toc320518650"/>
      <w:r>
        <w:rPr>
          <w:rStyle w:val="CharSClsNo"/>
        </w:rPr>
        <w:t>2</w:t>
      </w:r>
      <w:r>
        <w:t>.</w:t>
      </w:r>
      <w:r>
        <w:tab/>
      </w:r>
      <w:bookmarkStart w:id="385" w:name="_Toc442678278"/>
      <w:r>
        <w:t>Deputy chairman</w:t>
      </w:r>
      <w:bookmarkEnd w:id="380"/>
      <w:bookmarkEnd w:id="381"/>
      <w:bookmarkEnd w:id="382"/>
      <w:bookmarkEnd w:id="383"/>
      <w:bookmarkEnd w:id="384"/>
      <w:bookmarkEnd w:id="385"/>
      <w:r>
        <w:t xml:space="preserve"> </w:t>
      </w:r>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386" w:name="_Toc438262913"/>
    </w:p>
    <w:p>
      <w:pPr>
        <w:pStyle w:val="yFootnotesection"/>
      </w:pPr>
      <w:bookmarkStart w:id="387" w:name="_Toc442678275"/>
      <w:bookmarkStart w:id="388" w:name="_Toc496925316"/>
      <w:bookmarkStart w:id="389" w:name="_Toc520186393"/>
      <w:bookmarkStart w:id="390" w:name="_Toc137013345"/>
      <w:bookmarkEnd w:id="386"/>
      <w:r>
        <w:tab/>
        <w:t>[Clause 2 amended by No. 35 of 2011 s. 31.]</w:t>
      </w:r>
    </w:p>
    <w:p>
      <w:pPr>
        <w:pStyle w:val="yHeading5"/>
        <w:keepLines w:val="0"/>
        <w:outlineLvl w:val="0"/>
      </w:pPr>
      <w:bookmarkStart w:id="391" w:name="_Toc320518651"/>
      <w:r>
        <w:rPr>
          <w:rStyle w:val="CharSClsNo"/>
        </w:rPr>
        <w:t>3</w:t>
      </w:r>
      <w:r>
        <w:t>.</w:t>
      </w:r>
      <w:r>
        <w:tab/>
      </w:r>
      <w:bookmarkStart w:id="392" w:name="_Toc438262909"/>
      <w:r>
        <w:t>Election of member directors</w:t>
      </w:r>
      <w:bookmarkEnd w:id="387"/>
      <w:bookmarkEnd w:id="388"/>
      <w:bookmarkEnd w:id="389"/>
      <w:bookmarkEnd w:id="390"/>
      <w:bookmarkEnd w:id="391"/>
      <w:bookmarkEnd w:id="392"/>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393" w:name="_Toc496925317"/>
      <w:bookmarkStart w:id="394" w:name="_Toc520186394"/>
      <w:bookmarkStart w:id="395" w:name="_Toc137013346"/>
      <w:bookmarkStart w:id="396" w:name="_Toc320518652"/>
      <w:bookmarkStart w:id="397" w:name="_Toc438262908"/>
      <w:r>
        <w:rPr>
          <w:rStyle w:val="CharSClsNo"/>
        </w:rPr>
        <w:t>4</w:t>
      </w:r>
      <w:r>
        <w:t>.</w:t>
      </w:r>
      <w:r>
        <w:tab/>
        <w:t>Term of office</w:t>
      </w:r>
      <w:bookmarkEnd w:id="393"/>
      <w:bookmarkEnd w:id="394"/>
      <w:bookmarkEnd w:id="395"/>
      <w:bookmarkEnd w:id="396"/>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397"/>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398" w:name="_Toc496925318"/>
      <w:bookmarkStart w:id="399" w:name="_Toc520186395"/>
      <w:bookmarkStart w:id="400" w:name="_Toc137013347"/>
      <w:bookmarkStart w:id="401" w:name="_Toc320518653"/>
      <w:r>
        <w:rPr>
          <w:rStyle w:val="CharSClsNo"/>
        </w:rPr>
        <w:t>5</w:t>
      </w:r>
      <w:r>
        <w:t>.</w:t>
      </w:r>
      <w:r>
        <w:tab/>
        <w:t>Directors are part</w:t>
      </w:r>
      <w:r>
        <w:noBreakHyphen/>
        <w:t>time</w:t>
      </w:r>
      <w:bookmarkEnd w:id="398"/>
      <w:bookmarkEnd w:id="399"/>
      <w:bookmarkEnd w:id="400"/>
      <w:bookmarkEnd w:id="401"/>
    </w:p>
    <w:p>
      <w:pPr>
        <w:pStyle w:val="ySubsection"/>
      </w:pPr>
      <w:r>
        <w:tab/>
      </w:r>
      <w:r>
        <w:tab/>
        <w:t>All directors hold their offices on a part</w:t>
      </w:r>
      <w:r>
        <w:noBreakHyphen/>
        <w:t xml:space="preserve">time basis. </w:t>
      </w:r>
    </w:p>
    <w:p>
      <w:pPr>
        <w:pStyle w:val="yHeading5"/>
        <w:keepNext w:val="0"/>
        <w:keepLines w:val="0"/>
        <w:outlineLvl w:val="0"/>
      </w:pPr>
      <w:bookmarkStart w:id="402" w:name="_Toc496925319"/>
      <w:bookmarkStart w:id="403" w:name="_Toc520186396"/>
      <w:bookmarkStart w:id="404" w:name="_Toc137013348"/>
      <w:bookmarkStart w:id="405" w:name="_Toc320518654"/>
      <w:bookmarkStart w:id="406" w:name="_Toc442678279"/>
      <w:r>
        <w:rPr>
          <w:rStyle w:val="CharSClsNo"/>
        </w:rPr>
        <w:t>6</w:t>
      </w:r>
      <w:r>
        <w:t>.</w:t>
      </w:r>
      <w:r>
        <w:tab/>
        <w:t>Casual vacancies</w:t>
      </w:r>
      <w:bookmarkEnd w:id="402"/>
      <w:bookmarkEnd w:id="403"/>
      <w:bookmarkEnd w:id="404"/>
      <w:bookmarkEnd w:id="405"/>
      <w:r>
        <w:t xml:space="preserve"> </w:t>
      </w:r>
      <w:bookmarkEnd w:id="406"/>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 by No. 10 of 2001 s. 220; No. 25 of 2007 s. 6(6), 17 and 19(2); No. 35 of 2011 s. 29 and 31.]</w:t>
      </w:r>
    </w:p>
    <w:p>
      <w:pPr>
        <w:pStyle w:val="yHeading5"/>
        <w:keepNext w:val="0"/>
        <w:keepLines w:val="0"/>
        <w:outlineLvl w:val="0"/>
      </w:pPr>
      <w:bookmarkStart w:id="407" w:name="_Toc496925320"/>
      <w:bookmarkStart w:id="408" w:name="_Toc520186397"/>
      <w:bookmarkStart w:id="409" w:name="_Toc137013349"/>
      <w:bookmarkStart w:id="410" w:name="_Toc320518655"/>
      <w:r>
        <w:rPr>
          <w:rStyle w:val="CharSClsNo"/>
        </w:rPr>
        <w:t>7</w:t>
      </w:r>
      <w:r>
        <w:t>.</w:t>
      </w:r>
      <w:r>
        <w:tab/>
        <w:t>Remuneration and allowances</w:t>
      </w:r>
      <w:bookmarkEnd w:id="407"/>
      <w:bookmarkEnd w:id="408"/>
      <w:bookmarkEnd w:id="409"/>
      <w:bookmarkEnd w:id="410"/>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 by No. 39 of 2010 s. 89; No. 35 of 2011 s. 38.]</w:t>
      </w:r>
    </w:p>
    <w:p>
      <w:pPr>
        <w:pStyle w:val="yScheduleHeading"/>
        <w:outlineLvl w:val="0"/>
      </w:pPr>
      <w:bookmarkStart w:id="411" w:name="_Toc137013350"/>
      <w:bookmarkStart w:id="412" w:name="_Toc137013428"/>
      <w:bookmarkStart w:id="413" w:name="_Toc139707717"/>
      <w:bookmarkStart w:id="414" w:name="_Toc142898819"/>
      <w:bookmarkStart w:id="415" w:name="_Toc142899399"/>
      <w:bookmarkStart w:id="416" w:name="_Toc143582947"/>
      <w:bookmarkStart w:id="417" w:name="_Toc144013007"/>
      <w:bookmarkStart w:id="418" w:name="_Toc144780923"/>
      <w:bookmarkStart w:id="419" w:name="_Toc158007475"/>
      <w:bookmarkStart w:id="420" w:name="_Toc180571670"/>
      <w:bookmarkStart w:id="421" w:name="_Toc184618471"/>
      <w:bookmarkStart w:id="422" w:name="_Toc184699548"/>
      <w:bookmarkStart w:id="423" w:name="_Toc274312795"/>
      <w:bookmarkStart w:id="424" w:name="_Toc278985507"/>
      <w:bookmarkStart w:id="425" w:name="_Toc307412367"/>
      <w:bookmarkStart w:id="426" w:name="_Toc320024927"/>
      <w:bookmarkStart w:id="427" w:name="_Toc320186019"/>
      <w:bookmarkStart w:id="428" w:name="_Toc320186104"/>
      <w:bookmarkStart w:id="429" w:name="_Toc320518571"/>
      <w:bookmarkStart w:id="430" w:name="_Toc320518656"/>
      <w:r>
        <w:rPr>
          <w:rStyle w:val="CharSchNo"/>
        </w:rPr>
        <w:t>Schedule 2</w:t>
      </w:r>
      <w:r>
        <w:t> — </w:t>
      </w:r>
      <w:r>
        <w:rPr>
          <w:rStyle w:val="CharSchText"/>
        </w:rPr>
        <w:t>Meetings and procedures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[s. </w:t>
      </w:r>
      <w:bookmarkStart w:id="431" w:name="_Hlt462552637"/>
      <w:r>
        <w:t>10(1)</w:t>
      </w:r>
      <w:bookmarkEnd w:id="431"/>
      <w:r>
        <w:t>]</w:t>
      </w:r>
    </w:p>
    <w:p>
      <w:pPr>
        <w:pStyle w:val="yHeading5"/>
        <w:keepNext w:val="0"/>
        <w:keepLines w:val="0"/>
        <w:outlineLvl w:val="0"/>
      </w:pPr>
      <w:bookmarkStart w:id="432" w:name="_Toc496925321"/>
      <w:bookmarkStart w:id="433" w:name="_Toc520186398"/>
      <w:bookmarkStart w:id="434" w:name="_Toc137013351"/>
      <w:bookmarkStart w:id="435" w:name="_Toc320518657"/>
      <w:r>
        <w:rPr>
          <w:rStyle w:val="CharSClsNo"/>
        </w:rPr>
        <w:t>1</w:t>
      </w:r>
      <w:r>
        <w:t>.</w:t>
      </w:r>
      <w:r>
        <w:tab/>
        <w:t>Board to determine own procedure</w:t>
      </w:r>
      <w:bookmarkEnd w:id="432"/>
      <w:bookmarkEnd w:id="433"/>
      <w:bookmarkEnd w:id="434"/>
      <w:bookmarkEnd w:id="435"/>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 by No. No. 25 of 2007 s. 6(7); No. 35 of 2011 s. 30.]</w:t>
      </w:r>
    </w:p>
    <w:p>
      <w:pPr>
        <w:pStyle w:val="yHeading5"/>
        <w:keepNext w:val="0"/>
        <w:keepLines w:val="0"/>
        <w:outlineLvl w:val="0"/>
      </w:pPr>
      <w:bookmarkStart w:id="436" w:name="_Toc438262918"/>
      <w:bookmarkStart w:id="437" w:name="_Toc496925322"/>
      <w:bookmarkStart w:id="438" w:name="_Toc520186399"/>
      <w:bookmarkStart w:id="439" w:name="_Toc137013352"/>
      <w:bookmarkStart w:id="440" w:name="_Toc320518658"/>
      <w:r>
        <w:rPr>
          <w:rStyle w:val="CharSClsNo"/>
        </w:rPr>
        <w:t>2</w:t>
      </w:r>
      <w:r>
        <w:t>.</w:t>
      </w:r>
      <w:r>
        <w:tab/>
        <w:t>Quorum</w:t>
      </w:r>
      <w:bookmarkEnd w:id="436"/>
      <w:bookmarkEnd w:id="437"/>
      <w:bookmarkEnd w:id="438"/>
      <w:bookmarkEnd w:id="439"/>
      <w:bookmarkEnd w:id="440"/>
      <w:r>
        <w:t xml:space="preserve"> </w:t>
      </w:r>
    </w:p>
    <w:p>
      <w:pPr>
        <w:pStyle w:val="ySubsection"/>
      </w:pPr>
      <w:r>
        <w:tab/>
      </w:r>
      <w:r>
        <w:tab/>
        <w:t xml:space="preserve">The quorum at a Board meeting is 5 directors. </w:t>
      </w:r>
    </w:p>
    <w:p>
      <w:pPr>
        <w:pStyle w:val="yHeading5"/>
        <w:keepNext w:val="0"/>
        <w:keepLines w:val="0"/>
        <w:outlineLvl w:val="0"/>
      </w:pPr>
      <w:bookmarkStart w:id="441" w:name="_Toc438262916"/>
      <w:bookmarkStart w:id="442" w:name="_Toc496925323"/>
      <w:bookmarkStart w:id="443" w:name="_Toc520186400"/>
      <w:bookmarkStart w:id="444" w:name="_Toc137013353"/>
      <w:bookmarkStart w:id="445" w:name="_Toc320518659"/>
      <w:r>
        <w:rPr>
          <w:rStyle w:val="CharSClsNo"/>
        </w:rPr>
        <w:t>3</w:t>
      </w:r>
      <w:r>
        <w:t>.</w:t>
      </w:r>
      <w:r>
        <w:tab/>
        <w:t xml:space="preserve">Presiding </w:t>
      </w:r>
      <w:bookmarkEnd w:id="441"/>
      <w:r>
        <w:t>director</w:t>
      </w:r>
      <w:bookmarkEnd w:id="442"/>
      <w:bookmarkEnd w:id="443"/>
      <w:bookmarkEnd w:id="444"/>
      <w:bookmarkEnd w:id="445"/>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446" w:name="_Toc438262919"/>
      <w:bookmarkStart w:id="447" w:name="_Toc496925324"/>
      <w:bookmarkStart w:id="448" w:name="_Toc520186401"/>
      <w:bookmarkStart w:id="449" w:name="_Toc137013354"/>
      <w:r>
        <w:tab/>
        <w:t>[Clause 3 amended by No. 25 of 2007 s. 19(2).]</w:t>
      </w:r>
    </w:p>
    <w:p>
      <w:pPr>
        <w:pStyle w:val="yHeading5"/>
        <w:keepNext w:val="0"/>
        <w:keepLines w:val="0"/>
        <w:outlineLvl w:val="0"/>
      </w:pPr>
      <w:bookmarkStart w:id="450" w:name="_Toc320518660"/>
      <w:r>
        <w:rPr>
          <w:rStyle w:val="CharSClsNo"/>
        </w:rPr>
        <w:t>4</w:t>
      </w:r>
      <w:r>
        <w:t>.</w:t>
      </w:r>
      <w:r>
        <w:tab/>
        <w:t>Voting</w:t>
      </w:r>
      <w:bookmarkEnd w:id="446"/>
      <w:bookmarkEnd w:id="447"/>
      <w:bookmarkEnd w:id="448"/>
      <w:bookmarkEnd w:id="449"/>
      <w:bookmarkEnd w:id="450"/>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451" w:name="_Toc438262920"/>
      <w:bookmarkStart w:id="452" w:name="_Toc496925325"/>
      <w:bookmarkStart w:id="453" w:name="_Toc520186402"/>
      <w:bookmarkStart w:id="454" w:name="_Toc137013355"/>
      <w:bookmarkStart w:id="455" w:name="_Toc320518661"/>
      <w:r>
        <w:rPr>
          <w:rStyle w:val="CharSClsNo"/>
        </w:rPr>
        <w:t>5</w:t>
      </w:r>
      <w:r>
        <w:t>.</w:t>
      </w:r>
      <w:r>
        <w:tab/>
        <w:t>Minutes</w:t>
      </w:r>
      <w:bookmarkEnd w:id="451"/>
      <w:bookmarkEnd w:id="452"/>
      <w:bookmarkEnd w:id="453"/>
      <w:bookmarkEnd w:id="454"/>
      <w:bookmarkEnd w:id="455"/>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456" w:name="_Toc496925326"/>
      <w:bookmarkStart w:id="457" w:name="_Toc520186403"/>
      <w:bookmarkStart w:id="458" w:name="_Toc137013356"/>
      <w:bookmarkStart w:id="459" w:name="_Toc320518662"/>
      <w:bookmarkStart w:id="460" w:name="_Toc438262915"/>
      <w:r>
        <w:rPr>
          <w:rStyle w:val="CharSClsNo"/>
        </w:rPr>
        <w:t>6</w:t>
      </w:r>
      <w:r>
        <w:t xml:space="preserve">. </w:t>
      </w:r>
      <w:r>
        <w:tab/>
        <w:t>Resolution without meeting</w:t>
      </w:r>
      <w:bookmarkEnd w:id="456"/>
      <w:bookmarkEnd w:id="457"/>
      <w:bookmarkEnd w:id="458"/>
      <w:bookmarkEnd w:id="459"/>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461" w:name="_Toc496925327"/>
      <w:bookmarkStart w:id="462" w:name="_Toc520186404"/>
      <w:bookmarkStart w:id="463" w:name="_Toc137013357"/>
      <w:bookmarkStart w:id="464" w:name="_Toc320518663"/>
      <w:r>
        <w:rPr>
          <w:rStyle w:val="CharSClsNo"/>
        </w:rPr>
        <w:t>7</w:t>
      </w:r>
      <w:r>
        <w:t xml:space="preserve">. </w:t>
      </w:r>
      <w:r>
        <w:tab/>
        <w:t>Telephone or video attendance at meetings</w:t>
      </w:r>
      <w:bookmarkEnd w:id="461"/>
      <w:bookmarkEnd w:id="462"/>
      <w:bookmarkEnd w:id="463"/>
      <w:bookmarkEnd w:id="464"/>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465" w:name="_Hlt462558518"/>
      <w:bookmarkStart w:id="466" w:name="_Toc496925328"/>
      <w:bookmarkStart w:id="467" w:name="_Toc520186405"/>
      <w:bookmarkStart w:id="468" w:name="_Toc137013358"/>
      <w:bookmarkStart w:id="469" w:name="_Toc320518664"/>
      <w:bookmarkEnd w:id="465"/>
      <w:r>
        <w:rPr>
          <w:rStyle w:val="CharSClsNo"/>
        </w:rPr>
        <w:t>8</w:t>
      </w:r>
      <w:r>
        <w:t xml:space="preserve">. </w:t>
      </w:r>
      <w:r>
        <w:tab/>
        <w:t>Committees</w:t>
      </w:r>
      <w:bookmarkEnd w:id="466"/>
      <w:bookmarkEnd w:id="467"/>
      <w:bookmarkEnd w:id="468"/>
      <w:bookmarkEnd w:id="469"/>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470" w:name="_Toc496925329"/>
      <w:bookmarkStart w:id="471" w:name="_Toc520186406"/>
      <w:bookmarkStart w:id="472" w:name="_Toc137013359"/>
      <w:bookmarkStart w:id="473" w:name="_Toc320518665"/>
      <w:bookmarkEnd w:id="460"/>
      <w:r>
        <w:rPr>
          <w:rStyle w:val="CharSClsNo"/>
        </w:rPr>
        <w:t>9</w:t>
      </w:r>
      <w:r>
        <w:t>.</w:t>
      </w:r>
      <w:r>
        <w:tab/>
        <w:t>Material interest</w:t>
      </w:r>
      <w:bookmarkEnd w:id="470"/>
      <w:bookmarkEnd w:id="471"/>
      <w:bookmarkEnd w:id="472"/>
      <w:bookmarkEnd w:id="473"/>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474" w:name="_Toc496925330"/>
      <w:bookmarkStart w:id="475" w:name="_Toc520186407"/>
      <w:bookmarkStart w:id="476" w:name="_Toc137013360"/>
      <w:bookmarkStart w:id="477" w:name="_Toc320518666"/>
      <w:r>
        <w:rPr>
          <w:rStyle w:val="CharSClsNo"/>
        </w:rPr>
        <w:t>10</w:t>
      </w:r>
      <w:r>
        <w:t>.</w:t>
      </w:r>
      <w:r>
        <w:tab/>
        <w:t>Disclosure of interests</w:t>
      </w:r>
      <w:bookmarkEnd w:id="474"/>
      <w:bookmarkEnd w:id="475"/>
      <w:bookmarkEnd w:id="476"/>
      <w:bookmarkEnd w:id="477"/>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478" w:name="_Toc496925331"/>
      <w:bookmarkStart w:id="479" w:name="_Toc520186408"/>
      <w:bookmarkStart w:id="480" w:name="_Toc137013361"/>
      <w:r>
        <w:tab/>
        <w:t>[Clause 10 amended by No. 25 of 2007 s. 19(2).]</w:t>
      </w:r>
    </w:p>
    <w:p>
      <w:pPr>
        <w:pStyle w:val="yHeading5"/>
        <w:keepLines w:val="0"/>
        <w:outlineLvl w:val="0"/>
        <w:rPr>
          <w:iCs/>
          <w:snapToGrid w:val="0"/>
          <w:sz w:val="24"/>
        </w:rPr>
      </w:pPr>
      <w:bookmarkStart w:id="481" w:name="_Toc320518667"/>
      <w:r>
        <w:rPr>
          <w:rStyle w:val="CharSClsNo"/>
        </w:rPr>
        <w:t>11</w:t>
      </w:r>
      <w:r>
        <w:rPr>
          <w:iCs/>
          <w:snapToGrid w:val="0"/>
          <w:sz w:val="24"/>
        </w:rPr>
        <w:t>.</w:t>
      </w:r>
      <w:r>
        <w:rPr>
          <w:iCs/>
          <w:snapToGrid w:val="0"/>
          <w:sz w:val="24"/>
        </w:rPr>
        <w:tab/>
        <w:t>Voting by interested persons</w:t>
      </w:r>
      <w:bookmarkEnd w:id="478"/>
      <w:bookmarkEnd w:id="479"/>
      <w:bookmarkEnd w:id="480"/>
      <w:bookmarkEnd w:id="481"/>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pPr>
      <w:bookmarkStart w:id="482" w:name="_Toc496925332"/>
      <w:bookmarkStart w:id="483" w:name="_Toc520186409"/>
      <w:bookmarkStart w:id="484" w:name="_Toc137013362"/>
      <w:r>
        <w:tab/>
        <w:t>[Clause 11 amended by No. 35 of 2011 s. 31.]</w:t>
      </w:r>
    </w:p>
    <w:p>
      <w:pPr>
        <w:pStyle w:val="yHeading5"/>
        <w:keepNext w:val="0"/>
        <w:keepLines w:val="0"/>
        <w:outlineLvl w:val="0"/>
        <w:rPr>
          <w:iCs/>
          <w:snapToGrid w:val="0"/>
          <w:sz w:val="24"/>
        </w:rPr>
      </w:pPr>
      <w:bookmarkStart w:id="485" w:name="_Toc320518668"/>
      <w:r>
        <w:rPr>
          <w:rStyle w:val="CharSClsNo"/>
        </w:rPr>
        <w:t>12</w:t>
      </w:r>
      <w:r>
        <w:rPr>
          <w:iCs/>
          <w:snapToGrid w:val="0"/>
          <w:sz w:val="24"/>
        </w:rPr>
        <w:t>.</w:t>
      </w:r>
      <w:r>
        <w:rPr>
          <w:iCs/>
          <w:snapToGrid w:val="0"/>
          <w:sz w:val="24"/>
        </w:rPr>
        <w:tab/>
        <w:t>Interested person may be permitted to vote</w:t>
      </w:r>
      <w:bookmarkEnd w:id="482"/>
      <w:bookmarkEnd w:id="483"/>
      <w:bookmarkEnd w:id="484"/>
      <w:bookmarkEnd w:id="485"/>
    </w:p>
    <w:p>
      <w:pPr>
        <w:pStyle w:val="ySubsection"/>
      </w:pPr>
      <w:r>
        <w:tab/>
        <w:t>(1)</w:t>
      </w:r>
      <w:r>
        <w:tab/>
        <w:t>Clause </w:t>
      </w:r>
      <w:bookmarkStart w:id="486" w:name="_Hlt462114270"/>
      <w:r>
        <w:t>11</w:t>
      </w:r>
      <w:bookmarkEnd w:id="486"/>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Treasurer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 No. 35 of 2011 s. 31.]</w:t>
      </w:r>
    </w:p>
    <w:p>
      <w:pPr>
        <w:pStyle w:val="yScheduleHeading"/>
      </w:pPr>
      <w:bookmarkStart w:id="487" w:name="_Toc130959728"/>
      <w:bookmarkStart w:id="488" w:name="_Toc130959975"/>
      <w:bookmarkStart w:id="489" w:name="_Toc130961941"/>
      <w:bookmarkStart w:id="490" w:name="_Toc130964956"/>
      <w:bookmarkStart w:id="491" w:name="_Toc130965470"/>
      <w:bookmarkStart w:id="492" w:name="_Toc130981272"/>
      <w:bookmarkStart w:id="493" w:name="_Toc130981786"/>
      <w:bookmarkStart w:id="494" w:name="_Toc130981826"/>
      <w:bookmarkStart w:id="495" w:name="_Toc130982212"/>
      <w:bookmarkStart w:id="496" w:name="_Toc131217175"/>
      <w:bookmarkStart w:id="497" w:name="_Toc131217443"/>
      <w:bookmarkStart w:id="498" w:name="_Toc131224763"/>
      <w:bookmarkStart w:id="499" w:name="_Toc131225691"/>
      <w:bookmarkStart w:id="500" w:name="_Toc131225823"/>
      <w:bookmarkStart w:id="501" w:name="_Toc131226994"/>
      <w:bookmarkStart w:id="502" w:name="_Toc131227397"/>
      <w:bookmarkStart w:id="503" w:name="_Toc131228463"/>
      <w:bookmarkStart w:id="504" w:name="_Toc131228664"/>
      <w:bookmarkStart w:id="505" w:name="_Toc131228836"/>
      <w:bookmarkStart w:id="506" w:name="_Toc131231910"/>
      <w:bookmarkStart w:id="507" w:name="_Toc131233070"/>
      <w:bookmarkStart w:id="508" w:name="_Toc131233487"/>
      <w:bookmarkStart w:id="509" w:name="_Toc131237659"/>
      <w:bookmarkStart w:id="510" w:name="_Toc131238011"/>
      <w:bookmarkStart w:id="511" w:name="_Toc131238423"/>
      <w:bookmarkStart w:id="512" w:name="_Toc131307737"/>
      <w:bookmarkStart w:id="513" w:name="_Toc131493281"/>
      <w:bookmarkStart w:id="514" w:name="_Toc131493616"/>
      <w:bookmarkStart w:id="515" w:name="_Toc131843814"/>
      <w:bookmarkStart w:id="516" w:name="_Toc131844778"/>
      <w:bookmarkStart w:id="517" w:name="_Toc131845234"/>
      <w:bookmarkStart w:id="518" w:name="_Toc131907538"/>
      <w:bookmarkStart w:id="519" w:name="_Toc131907661"/>
      <w:bookmarkStart w:id="520" w:name="_Toc131925638"/>
      <w:bookmarkStart w:id="521" w:name="_Toc132005824"/>
      <w:bookmarkStart w:id="522" w:name="_Toc132006017"/>
      <w:bookmarkStart w:id="523" w:name="_Toc132006464"/>
      <w:bookmarkStart w:id="524" w:name="_Toc132006845"/>
      <w:bookmarkStart w:id="525" w:name="_Toc132011480"/>
      <w:bookmarkStart w:id="526" w:name="_Toc132012115"/>
      <w:bookmarkStart w:id="527" w:name="_Toc132016846"/>
      <w:bookmarkStart w:id="528" w:name="_Toc132085308"/>
      <w:bookmarkStart w:id="529" w:name="_Toc132085336"/>
      <w:bookmarkStart w:id="530" w:name="_Toc132085357"/>
      <w:bookmarkStart w:id="531" w:name="_Toc132086513"/>
      <w:bookmarkStart w:id="532" w:name="_Toc132086534"/>
      <w:bookmarkStart w:id="533" w:name="_Toc132092751"/>
      <w:bookmarkStart w:id="534" w:name="_Toc132112821"/>
      <w:bookmarkStart w:id="535" w:name="_Toc132113556"/>
      <w:bookmarkStart w:id="536" w:name="_Toc132113994"/>
      <w:bookmarkStart w:id="537" w:name="_Toc132114106"/>
      <w:bookmarkStart w:id="538" w:name="_Toc132114327"/>
      <w:bookmarkStart w:id="539" w:name="_Toc132114361"/>
      <w:bookmarkStart w:id="540" w:name="_Toc132114540"/>
      <w:bookmarkStart w:id="541" w:name="_Toc132114632"/>
      <w:bookmarkStart w:id="542" w:name="_Toc132115098"/>
      <w:bookmarkStart w:id="543" w:name="_Toc132116506"/>
      <w:bookmarkStart w:id="544" w:name="_Toc132117196"/>
      <w:bookmarkStart w:id="545" w:name="_Toc132117241"/>
      <w:bookmarkStart w:id="546" w:name="_Toc132168245"/>
      <w:bookmarkStart w:id="547" w:name="_Toc132171431"/>
      <w:bookmarkStart w:id="548" w:name="_Toc132174460"/>
      <w:bookmarkStart w:id="549" w:name="_Toc132174570"/>
      <w:bookmarkStart w:id="550" w:name="_Toc132174707"/>
      <w:bookmarkStart w:id="551" w:name="_Toc132174781"/>
      <w:bookmarkStart w:id="552" w:name="_Toc132178366"/>
      <w:bookmarkStart w:id="553" w:name="_Toc132178653"/>
      <w:bookmarkStart w:id="554" w:name="_Toc132178715"/>
      <w:bookmarkStart w:id="555" w:name="_Toc132515578"/>
      <w:bookmarkStart w:id="556" w:name="_Toc136390873"/>
      <w:bookmarkStart w:id="557" w:name="_Toc137013363"/>
      <w:bookmarkStart w:id="558" w:name="_Toc137013441"/>
      <w:bookmarkStart w:id="559" w:name="_Toc139707730"/>
      <w:bookmarkStart w:id="560" w:name="_Toc142898832"/>
      <w:bookmarkStart w:id="561" w:name="_Toc142899412"/>
      <w:bookmarkStart w:id="562" w:name="_Toc143582960"/>
      <w:bookmarkStart w:id="563" w:name="_Toc144013020"/>
      <w:bookmarkStart w:id="564" w:name="_Toc144780936"/>
      <w:bookmarkStart w:id="565" w:name="_Toc158007488"/>
      <w:bookmarkStart w:id="566" w:name="_Toc180571683"/>
      <w:bookmarkStart w:id="567" w:name="_Toc184618484"/>
      <w:bookmarkStart w:id="568" w:name="_Toc184699561"/>
      <w:bookmarkStart w:id="569" w:name="_Toc274312808"/>
      <w:bookmarkStart w:id="570" w:name="_Toc278985520"/>
      <w:bookmarkStart w:id="571" w:name="_Toc307412380"/>
      <w:bookmarkStart w:id="572" w:name="_Toc320024940"/>
      <w:bookmarkStart w:id="573" w:name="_Toc320186032"/>
      <w:bookmarkStart w:id="574" w:name="_Toc320186117"/>
      <w:bookmarkStart w:id="575" w:name="_Toc320518584"/>
      <w:bookmarkStart w:id="576" w:name="_Toc320518669"/>
      <w:r>
        <w:rPr>
          <w:rStyle w:val="CharSchNo"/>
        </w:rPr>
        <w:t>Schedule 3</w:t>
      </w:r>
      <w:r>
        <w:t> — </w:t>
      </w:r>
      <w:r>
        <w:rPr>
          <w:rStyle w:val="CharSchText"/>
        </w:rPr>
        <w:t>Provisions to be included in constitution of subsidiary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[s. 7B]</w:t>
      </w:r>
    </w:p>
    <w:p>
      <w:pPr>
        <w:pStyle w:val="yFootnoteheading"/>
      </w:pPr>
      <w:bookmarkStart w:id="577" w:name="_Toc132092752"/>
      <w:bookmarkStart w:id="578" w:name="_Toc136390874"/>
      <w:bookmarkStart w:id="579" w:name="_Toc137013364"/>
      <w:r>
        <w:tab/>
        <w:t>[Heading inserted by No. 18 of 2006 s. 16.]</w:t>
      </w:r>
    </w:p>
    <w:p>
      <w:pPr>
        <w:pStyle w:val="yHeading5"/>
        <w:outlineLvl w:val="0"/>
      </w:pPr>
      <w:bookmarkStart w:id="580" w:name="_Toc320518670"/>
      <w:r>
        <w:rPr>
          <w:rStyle w:val="CharSClsNo"/>
        </w:rPr>
        <w:t>1</w:t>
      </w:r>
      <w:r>
        <w:t>.</w:t>
      </w:r>
      <w:r>
        <w:rPr>
          <w:b w:val="0"/>
        </w:rPr>
        <w:tab/>
      </w:r>
      <w:r>
        <w:t>Definition</w:t>
      </w:r>
      <w:bookmarkEnd w:id="577"/>
      <w:bookmarkEnd w:id="578"/>
      <w:bookmarkEnd w:id="579"/>
      <w:bookmarkEnd w:id="580"/>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pPr>
      <w:r>
        <w:tab/>
        <w:t>[Clause 1 inserted by No. 18 of 2006 s. 16; amended by No. 35 of 2011 s. 39.]</w:t>
      </w:r>
    </w:p>
    <w:p>
      <w:pPr>
        <w:pStyle w:val="yHeading5"/>
        <w:outlineLvl w:val="0"/>
      </w:pPr>
      <w:bookmarkStart w:id="581" w:name="_Toc132092753"/>
      <w:bookmarkStart w:id="582" w:name="_Toc136390875"/>
      <w:bookmarkStart w:id="583" w:name="_Toc137013365"/>
      <w:bookmarkStart w:id="584" w:name="_Toc320518671"/>
      <w:r>
        <w:rPr>
          <w:rStyle w:val="CharSClsNo"/>
        </w:rPr>
        <w:t>2</w:t>
      </w:r>
      <w:r>
        <w:t>.</w:t>
      </w:r>
      <w:r>
        <w:rPr>
          <w:b w:val="0"/>
        </w:rPr>
        <w:tab/>
      </w:r>
      <w:r>
        <w:t>Disposal of shares</w:t>
      </w:r>
      <w:bookmarkEnd w:id="581"/>
      <w:bookmarkEnd w:id="582"/>
      <w:bookmarkEnd w:id="583"/>
      <w:bookmarkEnd w:id="584"/>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pPr>
      <w:r>
        <w:tab/>
        <w:t>[Clause 2 inserted by No. 18 of 2006 s. 16; amended by No. 35 of 2011 s. 31.]</w:t>
      </w:r>
    </w:p>
    <w:p>
      <w:pPr>
        <w:pStyle w:val="yHeading5"/>
        <w:outlineLvl w:val="0"/>
      </w:pPr>
      <w:bookmarkStart w:id="585" w:name="_Toc132092754"/>
      <w:bookmarkStart w:id="586" w:name="_Toc136390876"/>
      <w:bookmarkStart w:id="587" w:name="_Toc137013366"/>
      <w:bookmarkStart w:id="588" w:name="_Toc320518672"/>
      <w:r>
        <w:rPr>
          <w:rStyle w:val="CharSClsNo"/>
        </w:rPr>
        <w:t>3</w:t>
      </w:r>
      <w:r>
        <w:t>.</w:t>
      </w:r>
      <w:r>
        <w:tab/>
        <w:t>Directors</w:t>
      </w:r>
      <w:bookmarkEnd w:id="585"/>
      <w:bookmarkEnd w:id="586"/>
      <w:bookmarkEnd w:id="587"/>
      <w:bookmarkEnd w:id="588"/>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pPr>
      <w:r>
        <w:tab/>
        <w:t>[Clause 3 inserted by No. 18 of 2006 s. 16; amended by No. 35 of 2011 s. 31.]</w:t>
      </w:r>
    </w:p>
    <w:p>
      <w:pPr>
        <w:pStyle w:val="yHeading5"/>
        <w:outlineLvl w:val="0"/>
      </w:pPr>
      <w:bookmarkStart w:id="589" w:name="_Toc132092755"/>
      <w:bookmarkStart w:id="590" w:name="_Toc136390877"/>
      <w:bookmarkStart w:id="591" w:name="_Toc137013367"/>
      <w:bookmarkStart w:id="592" w:name="_Toc320518673"/>
      <w:r>
        <w:rPr>
          <w:rStyle w:val="CharSClsNo"/>
        </w:rPr>
        <w:t>4</w:t>
      </w:r>
      <w:r>
        <w:t>.</w:t>
      </w:r>
      <w:r>
        <w:tab/>
        <w:t>Further shares</w:t>
      </w:r>
      <w:bookmarkEnd w:id="589"/>
      <w:bookmarkEnd w:id="590"/>
      <w:bookmarkEnd w:id="591"/>
      <w:bookmarkEnd w:id="592"/>
    </w:p>
    <w:p>
      <w:pPr>
        <w:pStyle w:val="ySubsection"/>
      </w:pPr>
      <w:r>
        <w:tab/>
      </w:r>
      <w:r>
        <w:tab/>
        <w:t>Shares in the subsidiary must not be issued or transferred without prior approval.</w:t>
      </w:r>
    </w:p>
    <w:p>
      <w:pPr>
        <w:pStyle w:val="yFootnotesection"/>
      </w:pPr>
      <w:bookmarkStart w:id="593" w:name="_Toc132092756"/>
      <w:bookmarkStart w:id="594" w:name="_Toc136390878"/>
      <w:r>
        <w:tab/>
        <w:t>[Clause 4 inserted by No. 18 of 2006 s. 16.]</w:t>
      </w:r>
    </w:p>
    <w:p>
      <w:pPr>
        <w:pStyle w:val="yHeading5"/>
        <w:outlineLvl w:val="0"/>
      </w:pPr>
      <w:bookmarkStart w:id="595" w:name="_Toc137013368"/>
      <w:bookmarkStart w:id="596" w:name="_Toc320518674"/>
      <w:r>
        <w:rPr>
          <w:rStyle w:val="CharSClsNo"/>
        </w:rPr>
        <w:t>5</w:t>
      </w:r>
      <w:r>
        <w:t>.</w:t>
      </w:r>
      <w:r>
        <w:rPr>
          <w:b w:val="0"/>
        </w:rPr>
        <w:tab/>
      </w:r>
      <w:r>
        <w:t>Alteration of constitution</w:t>
      </w:r>
      <w:bookmarkEnd w:id="593"/>
      <w:bookmarkEnd w:id="594"/>
      <w:bookmarkEnd w:id="595"/>
      <w:bookmarkEnd w:id="596"/>
    </w:p>
    <w:p>
      <w:pPr>
        <w:pStyle w:val="ySubsection"/>
      </w:pPr>
      <w:r>
        <w:tab/>
      </w:r>
      <w:r>
        <w:tab/>
        <w:t>The constitution of the subsidiary must not be modified or replaced without prior approval.</w:t>
      </w:r>
    </w:p>
    <w:p>
      <w:pPr>
        <w:pStyle w:val="yFootnotesection"/>
      </w:pPr>
      <w:bookmarkStart w:id="597" w:name="_Toc132092757"/>
      <w:bookmarkStart w:id="598" w:name="_Toc136390879"/>
      <w:r>
        <w:tab/>
        <w:t>[Clause 5 inserted by No. 18 of 2006 s. 16.]</w:t>
      </w:r>
    </w:p>
    <w:p>
      <w:pPr>
        <w:pStyle w:val="yHeading5"/>
        <w:outlineLvl w:val="0"/>
      </w:pPr>
      <w:bookmarkStart w:id="599" w:name="_Toc137013369"/>
      <w:bookmarkStart w:id="600" w:name="_Toc320518675"/>
      <w:r>
        <w:rPr>
          <w:rStyle w:val="CharSClsNo"/>
        </w:rPr>
        <w:t>6</w:t>
      </w:r>
      <w:r>
        <w:t>.</w:t>
      </w:r>
      <w:r>
        <w:tab/>
        <w:t>Subsidiaries of subsidiary</w:t>
      </w:r>
      <w:bookmarkEnd w:id="597"/>
      <w:bookmarkEnd w:id="598"/>
      <w:bookmarkEnd w:id="599"/>
      <w:bookmarkEnd w:id="600"/>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601" w:name="_Toc92706135"/>
      <w:bookmarkStart w:id="602" w:name="_Toc137013292"/>
      <w:bookmarkStart w:id="603" w:name="_Toc137013370"/>
      <w:bookmarkStart w:id="604" w:name="_Toc137013448"/>
      <w:bookmarkStart w:id="605" w:name="_Toc139707737"/>
      <w:bookmarkStart w:id="606" w:name="_Toc142898839"/>
      <w:bookmarkStart w:id="607" w:name="_Toc142899419"/>
      <w:bookmarkStart w:id="608" w:name="_Toc143582967"/>
      <w:bookmarkStart w:id="609" w:name="_Toc144013027"/>
      <w:bookmarkStart w:id="610" w:name="_Toc144780943"/>
      <w:bookmarkStart w:id="611" w:name="_Toc158007495"/>
      <w:bookmarkStart w:id="612" w:name="_Toc180571690"/>
      <w:bookmarkStart w:id="613" w:name="_Toc184618491"/>
      <w:bookmarkStart w:id="614" w:name="_Toc184699568"/>
      <w:bookmarkStart w:id="615" w:name="_Toc274312815"/>
      <w:bookmarkStart w:id="616" w:name="_Toc278985527"/>
      <w:bookmarkStart w:id="617" w:name="_Toc307412387"/>
      <w:bookmarkStart w:id="618" w:name="_Toc320024947"/>
      <w:bookmarkStart w:id="619" w:name="_Toc320186039"/>
      <w:bookmarkStart w:id="620" w:name="_Toc320186124"/>
      <w:bookmarkStart w:id="621" w:name="_Toc320518591"/>
      <w:bookmarkStart w:id="622" w:name="_Toc320518676"/>
      <w:r>
        <w:t>Notes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  The table also contains information about any reprint.</w:t>
      </w:r>
    </w:p>
    <w:p>
      <w:pPr>
        <w:pStyle w:val="nHeading3"/>
        <w:outlineLvl w:val="1"/>
        <w:rPr>
          <w:snapToGrid w:val="0"/>
        </w:rPr>
      </w:pPr>
      <w:bookmarkStart w:id="623" w:name="_Toc320518677"/>
      <w:r>
        <w:rPr>
          <w:snapToGrid w:val="0"/>
        </w:rPr>
        <w:t>Compilation table</w:t>
      </w:r>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Pt. 1, 2 and 5 </w:t>
            </w:r>
            <w:r>
              <w:rPr>
                <w:sz w:val="19"/>
              </w:rPr>
              <w:t>Div. 3 Subdiv. 1</w:t>
            </w:r>
            <w:r>
              <w:rPr>
                <w:iCs/>
                <w:snapToGrid w:val="0"/>
                <w:sz w:val="19"/>
                <w:lang w:val="en-US"/>
              </w:rPr>
              <w:t xml:space="preserve">  </w:t>
            </w:r>
            <w:r>
              <w:rPr>
                <w:iCs/>
                <w:snapToGrid w:val="0"/>
                <w:sz w:val="19"/>
                <w:vertAlign w:val="superscript"/>
                <w:lang w:val="en-US"/>
              </w:rPr>
              <w:t>6</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napToGrid w:val="0"/>
                <w:sz w:val="19"/>
                <w:u w:val="words"/>
                <w:lang w:val="en-US"/>
              </w:rPr>
            </w:pPr>
            <w:r>
              <w:rPr>
                <w:sz w:val="19"/>
              </w:rPr>
              <w:t>Pt. 1: 16 Oct 2007 (see s. 2(1)(a));</w:t>
            </w:r>
            <w:r>
              <w:rPr>
                <w:sz w:val="19"/>
              </w:rPr>
              <w:br/>
              <w:t xml:space="preserve">Pt. 2: 6 Dec 2007 (see s. 2(1)(b) and </w:t>
            </w:r>
            <w:r>
              <w:rPr>
                <w:i/>
                <w:iCs/>
                <w:sz w:val="19"/>
              </w:rPr>
              <w:t>Gazette</w:t>
            </w:r>
            <w:r>
              <w:rPr>
                <w:sz w:val="19"/>
              </w:rPr>
              <w:t xml:space="preserve"> 5 Dec 2007 p. 5973);</w:t>
            </w:r>
            <w:r>
              <w:rPr>
                <w:sz w:val="19"/>
              </w:rPr>
              <w:b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47" w:type="dxa"/>
            <w:tcBorders>
              <w:top w:val="nil"/>
              <w:bottom w:val="nil"/>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State Superannuation Amendment Act 2011</w:t>
            </w:r>
          </w:p>
        </w:tc>
        <w:tc>
          <w:tcPr>
            <w:tcW w:w="1134" w:type="dxa"/>
            <w:tcBorders>
              <w:top w:val="nil"/>
              <w:bottom w:val="nil"/>
            </w:tcBorders>
          </w:tcPr>
          <w:p>
            <w:pPr>
              <w:pStyle w:val="nTable"/>
              <w:spacing w:after="40"/>
              <w:rPr>
                <w:snapToGrid w:val="0"/>
                <w:sz w:val="19"/>
                <w:lang w:val="en-US"/>
              </w:rPr>
            </w:pPr>
            <w:r>
              <w:rPr>
                <w:snapToGrid w:val="0"/>
                <w:sz w:val="19"/>
                <w:lang w:val="en-US"/>
              </w:rPr>
              <w:t>35 of 2011</w:t>
            </w:r>
          </w:p>
        </w:tc>
        <w:tc>
          <w:tcPr>
            <w:tcW w:w="1134" w:type="dxa"/>
            <w:tcBorders>
              <w:top w:val="nil"/>
              <w:bottom w:val="nil"/>
            </w:tcBorders>
          </w:tcPr>
          <w:p>
            <w:pPr>
              <w:pStyle w:val="nTable"/>
              <w:spacing w:after="40"/>
              <w:rPr>
                <w:sz w:val="19"/>
              </w:rPr>
            </w:pPr>
            <w:r>
              <w:rPr>
                <w:sz w:val="19"/>
              </w:rPr>
              <w:t>12 Sep 2011</w:t>
            </w:r>
          </w:p>
        </w:tc>
        <w:tc>
          <w:tcPr>
            <w:tcW w:w="2547" w:type="dxa"/>
            <w:tcBorders>
              <w:top w:val="nil"/>
              <w:bottom w:val="nil"/>
            </w:tcBorders>
          </w:tcPr>
          <w:p>
            <w:pPr>
              <w:pStyle w:val="nTable"/>
              <w:rPr>
                <w:snapToGrid w:val="0"/>
                <w:sz w:val="19"/>
                <w:lang w:val="en-US"/>
              </w:rPr>
            </w:pPr>
            <w:r>
              <w:rPr>
                <w:snapToGrid w:val="0"/>
                <w:sz w:val="19"/>
                <w:lang w:val="en-US"/>
              </w:rPr>
              <w:t>s. 1 and 2: 12 Sep 2011 (see s. 2(a));</w:t>
            </w:r>
            <w:r>
              <w:rPr>
                <w:snapToGrid w:val="0"/>
                <w:sz w:val="19"/>
                <w:lang w:val="en-US"/>
              </w:rPr>
              <w:br/>
              <w:t xml:space="preserve">Act other than s. 1 and 2: 30 Mar 2012 (see s. 2(b) and </w:t>
            </w:r>
            <w:r>
              <w:rPr>
                <w:i/>
                <w:snapToGrid w:val="0"/>
                <w:sz w:val="19"/>
                <w:lang w:val="en-US"/>
              </w:rPr>
              <w:t>Gazette</w:t>
            </w:r>
            <w:r>
              <w:rPr>
                <w:snapToGrid w:val="0"/>
                <w:sz w:val="19"/>
                <w:lang w:val="en-US"/>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top w:val="nil"/>
              <w:bottom w:val="single" w:sz="8" w:space="0" w:color="auto"/>
            </w:tcBorders>
          </w:tcPr>
          <w:p>
            <w:pPr>
              <w:pStyle w:val="nTable"/>
              <w:spacing w:after="40"/>
              <w:rPr>
                <w:sz w:val="19"/>
              </w:rPr>
            </w:pPr>
            <w:r>
              <w:rPr>
                <w:snapToGrid w:val="0"/>
                <w:sz w:val="19"/>
                <w:lang w:val="en-US"/>
              </w:rPr>
              <w:t>25 Oct 2011</w:t>
            </w:r>
          </w:p>
        </w:tc>
        <w:tc>
          <w:tcPr>
            <w:tcW w:w="2547" w:type="dxa"/>
            <w:tcBorders>
              <w:top w:val="nil"/>
              <w:bottom w:val="single" w:sz="8" w:space="0" w:color="auto"/>
            </w:tcBorders>
          </w:tcPr>
          <w:p>
            <w:pPr>
              <w:pStyle w:val="nTable"/>
              <w:rPr>
                <w:snapToGrid w:val="0"/>
                <w:sz w:val="19"/>
                <w:lang w:val="en-US"/>
              </w:rPr>
            </w:pPr>
            <w:r>
              <w:rPr>
                <w:snapToGrid w:val="0"/>
                <w:sz w:val="19"/>
                <w:lang w:val="en-US"/>
              </w:rPr>
              <w:t>26 Oct 2011 (see s. 2(b))</w:t>
            </w:r>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24" w:name="_Toc471793482"/>
      <w:bookmarkStart w:id="625" w:name="_Toc38091139"/>
      <w:r>
        <w:rPr>
          <w:rStyle w:val="CharSectno"/>
        </w:rPr>
        <w:t>2</w:t>
      </w:r>
      <w:r>
        <w:rPr>
          <w:snapToGrid w:val="0"/>
        </w:rPr>
        <w:t>.</w:t>
      </w:r>
      <w:r>
        <w:rPr>
          <w:snapToGrid w:val="0"/>
        </w:rPr>
        <w:tab/>
        <w:t>Commencement</w:t>
      </w:r>
      <w:bookmarkEnd w:id="624"/>
      <w:bookmarkEnd w:id="62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26" w:name="_Toc38091140"/>
      <w:r>
        <w:rPr>
          <w:rStyle w:val="CharSectno"/>
        </w:rPr>
        <w:t>3</w:t>
      </w:r>
      <w:r>
        <w:t>.</w:t>
      </w:r>
      <w:r>
        <w:tab/>
        <w:t>Interpretation</w:t>
      </w:r>
      <w:bookmarkEnd w:id="62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627" w:name="_Toc38091141"/>
      <w:r>
        <w:rPr>
          <w:rStyle w:val="CharSectno"/>
        </w:rPr>
        <w:t>4</w:t>
      </w:r>
      <w:r>
        <w:t>.</w:t>
      </w:r>
      <w:r>
        <w:tab/>
        <w:t>Validation</w:t>
      </w:r>
      <w:bookmarkEnd w:id="62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628" w:name="_Toc136390881"/>
      <w:r>
        <w:rPr>
          <w:rStyle w:val="CharSectno"/>
        </w:rPr>
        <w:t>17</w:t>
      </w:r>
      <w:r>
        <w:t>.</w:t>
      </w:r>
      <w:r>
        <w:tab/>
        <w:t>Validation of certain payments</w:t>
      </w:r>
      <w:bookmarkEnd w:id="628"/>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629" w:name="_Toc116723332"/>
      <w:bookmarkStart w:id="630" w:name="_Toc119215683"/>
      <w:bookmarkStart w:id="631" w:name="_Toc119402155"/>
      <w:bookmarkStart w:id="632" w:name="_Toc136390882"/>
      <w:r>
        <w:rPr>
          <w:rStyle w:val="CharSectno"/>
        </w:rPr>
        <w:t>18</w:t>
      </w:r>
      <w:r>
        <w:t>.</w:t>
      </w:r>
      <w:r>
        <w:tab/>
        <w:t>Validation of contributions made for visiting medical practitioners</w:t>
      </w:r>
      <w:bookmarkEnd w:id="629"/>
      <w:bookmarkEnd w:id="630"/>
      <w:bookmarkEnd w:id="631"/>
      <w:bookmarkEnd w:id="632"/>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pPr>
      <w:bookmarkStart w:id="633" w:name="_Toc143582969"/>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33"/>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23"/>
    <w:docVar w:name="WAFER_20151211084623" w:val="RemoveTrackChanges"/>
    <w:docVar w:name="WAFER_20151211084623_GUID" w:val="7164a279-c762-4573-b90f-32b122bc4d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12502</Words>
  <Characters>58761</Characters>
  <Application>Microsoft Office Word</Application>
  <DocSecurity>0</DocSecurity>
  <Lines>1678</Lines>
  <Paragraphs>1079</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70184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2000 - 01-k0-03</dc:title>
  <dc:subject/>
  <dc:creator/>
  <cp:keywords/>
  <dc:description/>
  <cp:lastModifiedBy>svcMRProcess</cp:lastModifiedBy>
  <cp:revision>4</cp:revision>
  <cp:lastPrinted>2012-03-20T08:11:00Z</cp:lastPrinted>
  <dcterms:created xsi:type="dcterms:W3CDTF">2015-12-14T14:19:00Z</dcterms:created>
  <dcterms:modified xsi:type="dcterms:W3CDTF">2015-12-14T14:19:00Z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30 Mar 2012</vt:lpwstr>
  </property>
  <property fmtid="{D5CDD505-2E9C-101B-9397-08002B2CF9AE}" pid="8" name="Suffix">
    <vt:lpwstr>01-k0-03</vt:lpwstr>
  </property>
</Properties>
</file>