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(Miscellaneous Provisions) Act 1960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Local Government (Miscellaneous Provisions) Act 1960</w:t>
      </w:r>
      <w:r>
        <w:fldChar w:fldCharType="end"/>
      </w:r>
    </w:p>
    <w:p>
      <w:pPr>
        <w:pStyle w:val="Arrangement"/>
        <w:pBdr>
          <w:top w:val="single" w:sz="4" w:space="6" w:color="auto"/>
          <w:bottom w:val="single" w:sz="4" w:space="6" w:color="auto"/>
        </w:pBdr>
        <w:spacing w:after="360"/>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_Toc320864638 \h </w:instrText>
      </w:r>
      <w:r>
        <w:fldChar w:fldCharType="separate"/>
      </w:r>
      <w:r>
        <w:t>2</w:t>
      </w:r>
      <w:r>
        <w:fldChar w:fldCharType="end"/>
      </w:r>
    </w:p>
    <w:p>
      <w:pPr>
        <w:pStyle w:val="TOC8"/>
        <w:rPr>
          <w:sz w:val="24"/>
          <w:szCs w:val="24"/>
          <w:lang w:val="en-US"/>
        </w:rPr>
      </w:pPr>
      <w:r>
        <w:t>2</w:t>
      </w:r>
      <w:r>
        <w:rPr>
          <w:snapToGrid w:val="0"/>
        </w:rPr>
        <w:t>.</w:t>
      </w:r>
      <w:r>
        <w:rPr>
          <w:snapToGrid w:val="0"/>
        </w:rPr>
        <w:tab/>
        <w:t>Construction and administration of this Act</w:t>
      </w:r>
      <w:r>
        <w:tab/>
      </w:r>
      <w:r>
        <w:fldChar w:fldCharType="begin"/>
      </w:r>
      <w:r>
        <w:instrText xml:space="preserve"> PAGEREF _Toc320864639 \h </w:instrText>
      </w:r>
      <w:r>
        <w:fldChar w:fldCharType="separate"/>
      </w:r>
      <w:r>
        <w:t>2</w:t>
      </w:r>
      <w:r>
        <w:fldChar w:fldCharType="end"/>
      </w:r>
    </w:p>
    <w:p>
      <w:pPr>
        <w:pStyle w:val="TOC2"/>
        <w:tabs>
          <w:tab w:val="right" w:leader="dot" w:pos="7086"/>
        </w:tabs>
        <w:rPr>
          <w:b w:val="0"/>
          <w:sz w:val="24"/>
          <w:szCs w:val="24"/>
          <w:lang w:val="en-US"/>
        </w:rPr>
      </w:pPr>
      <w:r>
        <w:t>Part XII — Streets</w:t>
      </w:r>
    </w:p>
    <w:p>
      <w:pPr>
        <w:pStyle w:val="TOC8"/>
        <w:rPr>
          <w:sz w:val="24"/>
          <w:szCs w:val="24"/>
          <w:lang w:val="en-US"/>
        </w:rPr>
      </w:pPr>
      <w:r>
        <w:t>364</w:t>
      </w:r>
      <w:r>
        <w:rPr>
          <w:snapToGrid w:val="0"/>
        </w:rPr>
        <w:t>.</w:t>
      </w:r>
      <w:r>
        <w:rPr>
          <w:snapToGrid w:val="0"/>
        </w:rPr>
        <w:tab/>
        <w:t>Power to prescribe new street alignments</w:t>
      </w:r>
      <w:r>
        <w:tab/>
      </w:r>
      <w:r>
        <w:fldChar w:fldCharType="begin"/>
      </w:r>
      <w:r>
        <w:instrText xml:space="preserve"> PAGEREF _Toc320864641 \h </w:instrText>
      </w:r>
      <w:r>
        <w:fldChar w:fldCharType="separate"/>
      </w:r>
      <w:r>
        <w:t>4</w:t>
      </w:r>
      <w:r>
        <w:fldChar w:fldCharType="end"/>
      </w:r>
    </w:p>
    <w:p>
      <w:pPr>
        <w:pStyle w:val="TOC2"/>
        <w:tabs>
          <w:tab w:val="right" w:leader="dot" w:pos="7086"/>
        </w:tabs>
        <w:rPr>
          <w:b w:val="0"/>
          <w:sz w:val="24"/>
          <w:szCs w:val="24"/>
          <w:lang w:val="en-US"/>
        </w:rPr>
      </w:pPr>
      <w:r>
        <w:t>Part XV — Buildings</w:t>
      </w:r>
    </w:p>
    <w:p>
      <w:pPr>
        <w:pStyle w:val="TOC2"/>
        <w:tabs>
          <w:tab w:val="right" w:leader="dot" w:pos="7086"/>
        </w:tabs>
        <w:rPr>
          <w:b w:val="0"/>
          <w:sz w:val="24"/>
          <w:szCs w:val="24"/>
          <w:lang w:val="en-US"/>
        </w:rPr>
      </w:pPr>
      <w:r>
        <w:t>Part XX — Cattle trespass, pounds, poundkeepers and rangers</w:t>
      </w:r>
    </w:p>
    <w:p>
      <w:pPr>
        <w:pStyle w:val="TOC8"/>
        <w:rPr>
          <w:sz w:val="24"/>
          <w:szCs w:val="24"/>
          <w:lang w:val="en-US"/>
        </w:rPr>
      </w:pPr>
      <w:r>
        <w:t>447</w:t>
      </w:r>
      <w:r>
        <w:rPr>
          <w:snapToGrid w:val="0"/>
        </w:rPr>
        <w:t>.</w:t>
      </w:r>
      <w:r>
        <w:rPr>
          <w:snapToGrid w:val="0"/>
        </w:rPr>
        <w:tab/>
        <w:t>Local government regarded as owner of streets etc. and unfenced land abutting</w:t>
      </w:r>
      <w:r>
        <w:tab/>
      </w:r>
      <w:r>
        <w:fldChar w:fldCharType="begin"/>
      </w:r>
      <w:r>
        <w:instrText xml:space="preserve"> PAGEREF _Toc320864644 \h </w:instrText>
      </w:r>
      <w:r>
        <w:fldChar w:fldCharType="separate"/>
      </w:r>
      <w:r>
        <w:t>9</w:t>
      </w:r>
      <w:r>
        <w:fldChar w:fldCharType="end"/>
      </w:r>
    </w:p>
    <w:p>
      <w:pPr>
        <w:pStyle w:val="TOC8"/>
        <w:rPr>
          <w:sz w:val="24"/>
          <w:szCs w:val="24"/>
          <w:lang w:val="en-US"/>
        </w:rPr>
      </w:pPr>
      <w:r>
        <w:t>448</w:t>
      </w:r>
      <w:r>
        <w:rPr>
          <w:snapToGrid w:val="0"/>
        </w:rPr>
        <w:t>.</w:t>
      </w:r>
      <w:r>
        <w:rPr>
          <w:snapToGrid w:val="0"/>
        </w:rPr>
        <w:tab/>
        <w:t>Power to impound cattle grazing on streets</w:t>
      </w:r>
      <w:r>
        <w:tab/>
      </w:r>
      <w:r>
        <w:fldChar w:fldCharType="begin"/>
      </w:r>
      <w:r>
        <w:instrText xml:space="preserve"> PAGEREF _Toc320864645 \h </w:instrText>
      </w:r>
      <w:r>
        <w:fldChar w:fldCharType="separate"/>
      </w:r>
      <w:r>
        <w:t>9</w:t>
      </w:r>
      <w:r>
        <w:fldChar w:fldCharType="end"/>
      </w:r>
    </w:p>
    <w:p>
      <w:pPr>
        <w:pStyle w:val="TOC8"/>
        <w:rPr>
          <w:sz w:val="24"/>
          <w:szCs w:val="24"/>
          <w:lang w:val="en-US"/>
        </w:rPr>
      </w:pPr>
      <w:r>
        <w:t>449</w:t>
      </w:r>
      <w:r>
        <w:rPr>
          <w:snapToGrid w:val="0"/>
        </w:rPr>
        <w:t>.</w:t>
      </w:r>
      <w:r>
        <w:rPr>
          <w:snapToGrid w:val="0"/>
        </w:rPr>
        <w:tab/>
        <w:t>Local government may establish pounds, appoint poundkeepers and rangers</w:t>
      </w:r>
      <w:r>
        <w:tab/>
      </w:r>
      <w:r>
        <w:fldChar w:fldCharType="begin"/>
      </w:r>
      <w:r>
        <w:instrText xml:space="preserve"> PAGEREF _Toc320864646 \h </w:instrText>
      </w:r>
      <w:r>
        <w:fldChar w:fldCharType="separate"/>
      </w:r>
      <w:r>
        <w:t>9</w:t>
      </w:r>
      <w:r>
        <w:fldChar w:fldCharType="end"/>
      </w:r>
    </w:p>
    <w:p>
      <w:pPr>
        <w:pStyle w:val="TOC8"/>
        <w:rPr>
          <w:sz w:val="24"/>
          <w:szCs w:val="24"/>
          <w:lang w:val="en-US"/>
        </w:rPr>
      </w:pPr>
      <w:r>
        <w:t>450</w:t>
      </w:r>
      <w:r>
        <w:rPr>
          <w:snapToGrid w:val="0"/>
        </w:rPr>
        <w:t>.</w:t>
      </w:r>
      <w:r>
        <w:rPr>
          <w:snapToGrid w:val="0"/>
        </w:rPr>
        <w:tab/>
        <w:t>Gazettal of establishment of pounds or appointment or removal of poundkeeper to be evidence</w:t>
      </w:r>
      <w:r>
        <w:tab/>
      </w:r>
      <w:r>
        <w:fldChar w:fldCharType="begin"/>
      </w:r>
      <w:r>
        <w:instrText xml:space="preserve"> PAGEREF _Toc320864647 \h </w:instrText>
      </w:r>
      <w:r>
        <w:fldChar w:fldCharType="separate"/>
      </w:r>
      <w:r>
        <w:t>9</w:t>
      </w:r>
      <w:r>
        <w:fldChar w:fldCharType="end"/>
      </w:r>
    </w:p>
    <w:p>
      <w:pPr>
        <w:pStyle w:val="TOC8"/>
        <w:rPr>
          <w:sz w:val="24"/>
          <w:szCs w:val="24"/>
          <w:lang w:val="en-US"/>
        </w:rPr>
      </w:pPr>
      <w:r>
        <w:t>451</w:t>
      </w:r>
      <w:r>
        <w:rPr>
          <w:snapToGrid w:val="0"/>
        </w:rPr>
        <w:t>.</w:t>
      </w:r>
      <w:r>
        <w:rPr>
          <w:snapToGrid w:val="0"/>
        </w:rPr>
        <w:tab/>
        <w:t>Local government may close pound or dismiss poundkeeper</w:t>
      </w:r>
      <w:r>
        <w:tab/>
      </w:r>
      <w:r>
        <w:fldChar w:fldCharType="begin"/>
      </w:r>
      <w:r>
        <w:instrText xml:space="preserve"> PAGEREF _Toc320864648 \h </w:instrText>
      </w:r>
      <w:r>
        <w:fldChar w:fldCharType="separate"/>
      </w:r>
      <w:r>
        <w:t>10</w:t>
      </w:r>
      <w:r>
        <w:fldChar w:fldCharType="end"/>
      </w:r>
    </w:p>
    <w:p>
      <w:pPr>
        <w:pStyle w:val="TOC8"/>
        <w:rPr>
          <w:sz w:val="24"/>
          <w:szCs w:val="24"/>
          <w:lang w:val="en-US"/>
        </w:rPr>
      </w:pPr>
      <w:r>
        <w:t>452</w:t>
      </w:r>
      <w:r>
        <w:rPr>
          <w:snapToGrid w:val="0"/>
        </w:rPr>
        <w:t>.</w:t>
      </w:r>
      <w:r>
        <w:rPr>
          <w:snapToGrid w:val="0"/>
        </w:rPr>
        <w:tab/>
        <w:t>Pound to be properly fenced, kept clean and in repair</w:t>
      </w:r>
      <w:r>
        <w:tab/>
      </w:r>
      <w:r>
        <w:fldChar w:fldCharType="begin"/>
      </w:r>
      <w:r>
        <w:instrText xml:space="preserve"> PAGEREF _Toc320864649 \h </w:instrText>
      </w:r>
      <w:r>
        <w:fldChar w:fldCharType="separate"/>
      </w:r>
      <w:r>
        <w:t>10</w:t>
      </w:r>
      <w:r>
        <w:fldChar w:fldCharType="end"/>
      </w:r>
    </w:p>
    <w:p>
      <w:pPr>
        <w:pStyle w:val="TOC8"/>
        <w:rPr>
          <w:sz w:val="24"/>
          <w:szCs w:val="24"/>
          <w:lang w:val="en-US"/>
        </w:rPr>
      </w:pPr>
      <w:r>
        <w:t>453</w:t>
      </w:r>
      <w:r>
        <w:rPr>
          <w:snapToGrid w:val="0"/>
        </w:rPr>
        <w:t>.</w:t>
      </w:r>
      <w:r>
        <w:rPr>
          <w:snapToGrid w:val="0"/>
        </w:rPr>
        <w:tab/>
        <w:t>Provision of shelter and water in pounds</w:t>
      </w:r>
      <w:r>
        <w:tab/>
      </w:r>
      <w:r>
        <w:fldChar w:fldCharType="begin"/>
      </w:r>
      <w:r>
        <w:instrText xml:space="preserve"> PAGEREF _Toc320864650 \h </w:instrText>
      </w:r>
      <w:r>
        <w:fldChar w:fldCharType="separate"/>
      </w:r>
      <w:r>
        <w:t>11</w:t>
      </w:r>
      <w:r>
        <w:fldChar w:fldCharType="end"/>
      </w:r>
    </w:p>
    <w:p>
      <w:pPr>
        <w:pStyle w:val="TOC8"/>
        <w:rPr>
          <w:sz w:val="24"/>
          <w:szCs w:val="24"/>
          <w:lang w:val="en-US"/>
        </w:rPr>
      </w:pPr>
      <w:r>
        <w:t>454</w:t>
      </w:r>
      <w:r>
        <w:rPr>
          <w:snapToGrid w:val="0"/>
        </w:rPr>
        <w:t>.</w:t>
      </w:r>
      <w:r>
        <w:rPr>
          <w:snapToGrid w:val="0"/>
        </w:rPr>
        <w:tab/>
        <w:t>Persons using or milking cattle without consent</w:t>
      </w:r>
      <w:r>
        <w:tab/>
      </w:r>
      <w:r>
        <w:fldChar w:fldCharType="begin"/>
      </w:r>
      <w:r>
        <w:instrText xml:space="preserve"> PAGEREF _Toc320864651 \h </w:instrText>
      </w:r>
      <w:r>
        <w:fldChar w:fldCharType="separate"/>
      </w:r>
      <w:r>
        <w:t>11</w:t>
      </w:r>
      <w:r>
        <w:fldChar w:fldCharType="end"/>
      </w:r>
    </w:p>
    <w:p>
      <w:pPr>
        <w:pStyle w:val="TOC8"/>
        <w:rPr>
          <w:sz w:val="24"/>
          <w:szCs w:val="24"/>
          <w:lang w:val="en-US"/>
        </w:rPr>
      </w:pPr>
      <w:r>
        <w:t>455</w:t>
      </w:r>
      <w:r>
        <w:rPr>
          <w:snapToGrid w:val="0"/>
        </w:rPr>
        <w:t>.</w:t>
      </w:r>
      <w:r>
        <w:rPr>
          <w:snapToGrid w:val="0"/>
        </w:rPr>
        <w:tab/>
        <w:t>Pound book and Act to be kept by poundkeeper</w:t>
      </w:r>
      <w:r>
        <w:tab/>
      </w:r>
      <w:r>
        <w:fldChar w:fldCharType="begin"/>
      </w:r>
      <w:r>
        <w:instrText xml:space="preserve"> PAGEREF _Toc320864652 \h </w:instrText>
      </w:r>
      <w:r>
        <w:fldChar w:fldCharType="separate"/>
      </w:r>
      <w:r>
        <w:t>11</w:t>
      </w:r>
      <w:r>
        <w:fldChar w:fldCharType="end"/>
      </w:r>
    </w:p>
    <w:p>
      <w:pPr>
        <w:pStyle w:val="TOC8"/>
        <w:rPr>
          <w:sz w:val="24"/>
          <w:szCs w:val="24"/>
          <w:lang w:val="en-US"/>
        </w:rPr>
      </w:pPr>
      <w:r>
        <w:t>456</w:t>
      </w:r>
      <w:r>
        <w:rPr>
          <w:snapToGrid w:val="0"/>
        </w:rPr>
        <w:t>.</w:t>
      </w:r>
      <w:r>
        <w:rPr>
          <w:snapToGrid w:val="0"/>
        </w:rPr>
        <w:tab/>
        <w:t>Notice of fees to be exhibited at pound</w:t>
      </w:r>
      <w:r>
        <w:tab/>
      </w:r>
      <w:r>
        <w:fldChar w:fldCharType="begin"/>
      </w:r>
      <w:r>
        <w:instrText xml:space="preserve"> PAGEREF _Toc320864653 \h </w:instrText>
      </w:r>
      <w:r>
        <w:fldChar w:fldCharType="separate"/>
      </w:r>
      <w:r>
        <w:t>13</w:t>
      </w:r>
      <w:r>
        <w:fldChar w:fldCharType="end"/>
      </w:r>
    </w:p>
    <w:p>
      <w:pPr>
        <w:pStyle w:val="TOC8"/>
        <w:rPr>
          <w:sz w:val="24"/>
          <w:szCs w:val="24"/>
          <w:lang w:val="en-US"/>
        </w:rPr>
      </w:pPr>
      <w:r>
        <w:lastRenderedPageBreak/>
        <w:t>457</w:t>
      </w:r>
      <w:r>
        <w:rPr>
          <w:snapToGrid w:val="0"/>
        </w:rPr>
        <w:t>.</w:t>
      </w:r>
      <w:r>
        <w:rPr>
          <w:snapToGrid w:val="0"/>
        </w:rPr>
        <w:tab/>
        <w:t>Unclaimed money</w:t>
      </w:r>
      <w:r>
        <w:tab/>
      </w:r>
      <w:r>
        <w:fldChar w:fldCharType="begin"/>
      </w:r>
      <w:r>
        <w:instrText xml:space="preserve"> PAGEREF _Toc320864654 \h </w:instrText>
      </w:r>
      <w:r>
        <w:fldChar w:fldCharType="separate"/>
      </w:r>
      <w:r>
        <w:t>13</w:t>
      </w:r>
      <w:r>
        <w:fldChar w:fldCharType="end"/>
      </w:r>
    </w:p>
    <w:p>
      <w:pPr>
        <w:pStyle w:val="TOC8"/>
        <w:rPr>
          <w:sz w:val="24"/>
          <w:szCs w:val="24"/>
          <w:lang w:val="en-US"/>
        </w:rPr>
      </w:pPr>
      <w:r>
        <w:t>458</w:t>
      </w:r>
      <w:r>
        <w:rPr>
          <w:snapToGrid w:val="0"/>
        </w:rPr>
        <w:t>.</w:t>
      </w:r>
      <w:r>
        <w:rPr>
          <w:snapToGrid w:val="0"/>
        </w:rPr>
        <w:tab/>
        <w:t>Powers of impounding cattle</w:t>
      </w:r>
      <w:r>
        <w:tab/>
      </w:r>
      <w:r>
        <w:fldChar w:fldCharType="begin"/>
      </w:r>
      <w:r>
        <w:instrText xml:space="preserve"> PAGEREF _Toc320864655 \h </w:instrText>
      </w:r>
      <w:r>
        <w:fldChar w:fldCharType="separate"/>
      </w:r>
      <w:r>
        <w:t>14</w:t>
      </w:r>
      <w:r>
        <w:fldChar w:fldCharType="end"/>
      </w:r>
    </w:p>
    <w:p>
      <w:pPr>
        <w:pStyle w:val="TOC8"/>
        <w:rPr>
          <w:sz w:val="24"/>
          <w:szCs w:val="24"/>
          <w:lang w:val="en-US"/>
        </w:rPr>
      </w:pPr>
      <w:r>
        <w:t>459</w:t>
      </w:r>
      <w:r>
        <w:rPr>
          <w:snapToGrid w:val="0"/>
        </w:rPr>
        <w:t>.</w:t>
      </w:r>
      <w:r>
        <w:rPr>
          <w:snapToGrid w:val="0"/>
        </w:rPr>
        <w:tab/>
        <w:t>Destruction of trespassing cattle in certain cases</w:t>
      </w:r>
      <w:r>
        <w:tab/>
      </w:r>
      <w:r>
        <w:fldChar w:fldCharType="begin"/>
      </w:r>
      <w:r>
        <w:instrText xml:space="preserve"> PAGEREF _Toc320864656 \h </w:instrText>
      </w:r>
      <w:r>
        <w:fldChar w:fldCharType="separate"/>
      </w:r>
      <w:r>
        <w:t>15</w:t>
      </w:r>
      <w:r>
        <w:fldChar w:fldCharType="end"/>
      </w:r>
    </w:p>
    <w:p>
      <w:pPr>
        <w:pStyle w:val="TOC8"/>
        <w:rPr>
          <w:sz w:val="24"/>
          <w:szCs w:val="24"/>
          <w:lang w:val="en-US"/>
        </w:rPr>
      </w:pPr>
      <w:r>
        <w:t>460</w:t>
      </w:r>
      <w:r>
        <w:rPr>
          <w:snapToGrid w:val="0"/>
        </w:rPr>
        <w:t>.</w:t>
      </w:r>
      <w:r>
        <w:rPr>
          <w:snapToGrid w:val="0"/>
        </w:rPr>
        <w:tab/>
        <w:t>Impounding of cattle found trespassing on land</w:t>
      </w:r>
      <w:r>
        <w:tab/>
      </w:r>
      <w:r>
        <w:fldChar w:fldCharType="begin"/>
      </w:r>
      <w:r>
        <w:instrText xml:space="preserve"> PAGEREF _Toc320864657 \h </w:instrText>
      </w:r>
      <w:r>
        <w:fldChar w:fldCharType="separate"/>
      </w:r>
      <w:r>
        <w:t>15</w:t>
      </w:r>
      <w:r>
        <w:fldChar w:fldCharType="end"/>
      </w:r>
    </w:p>
    <w:p>
      <w:pPr>
        <w:pStyle w:val="TOC8"/>
        <w:rPr>
          <w:sz w:val="24"/>
          <w:szCs w:val="24"/>
          <w:lang w:val="en-US"/>
        </w:rPr>
      </w:pPr>
      <w:r>
        <w:t>461</w:t>
      </w:r>
      <w:r>
        <w:rPr>
          <w:snapToGrid w:val="0"/>
        </w:rPr>
        <w:t>.</w:t>
      </w:r>
      <w:r>
        <w:rPr>
          <w:snapToGrid w:val="0"/>
        </w:rPr>
        <w:tab/>
        <w:t>Unlawfully impounding</w:t>
      </w:r>
      <w:r>
        <w:tab/>
      </w:r>
      <w:r>
        <w:fldChar w:fldCharType="begin"/>
      </w:r>
      <w:r>
        <w:instrText xml:space="preserve"> PAGEREF _Toc320864658 \h </w:instrText>
      </w:r>
      <w:r>
        <w:fldChar w:fldCharType="separate"/>
      </w:r>
      <w:r>
        <w:t>17</w:t>
      </w:r>
      <w:r>
        <w:fldChar w:fldCharType="end"/>
      </w:r>
    </w:p>
    <w:p>
      <w:pPr>
        <w:pStyle w:val="TOC8"/>
        <w:rPr>
          <w:sz w:val="24"/>
          <w:szCs w:val="24"/>
          <w:lang w:val="en-US"/>
        </w:rPr>
      </w:pPr>
      <w:r>
        <w:t>462</w:t>
      </w:r>
      <w:r>
        <w:rPr>
          <w:snapToGrid w:val="0"/>
        </w:rPr>
        <w:t>.</w:t>
      </w:r>
      <w:r>
        <w:tab/>
      </w:r>
      <w:r>
        <w:rPr>
          <w:snapToGrid w:val="0"/>
        </w:rPr>
        <w:t>Fees to be paid to poundkeeper</w:t>
      </w:r>
      <w:r>
        <w:tab/>
      </w:r>
      <w:r>
        <w:fldChar w:fldCharType="begin"/>
      </w:r>
      <w:r>
        <w:instrText xml:space="preserve"> PAGEREF _Toc320864659 \h </w:instrText>
      </w:r>
      <w:r>
        <w:fldChar w:fldCharType="separate"/>
      </w:r>
      <w:r>
        <w:t>17</w:t>
      </w:r>
      <w:r>
        <w:fldChar w:fldCharType="end"/>
      </w:r>
    </w:p>
    <w:p>
      <w:pPr>
        <w:pStyle w:val="TOC8"/>
        <w:rPr>
          <w:sz w:val="24"/>
          <w:szCs w:val="24"/>
          <w:lang w:val="en-US"/>
        </w:rPr>
      </w:pPr>
      <w:r>
        <w:t>463</w:t>
      </w:r>
      <w:r>
        <w:rPr>
          <w:snapToGrid w:val="0"/>
        </w:rPr>
        <w:t>.</w:t>
      </w:r>
      <w:r>
        <w:rPr>
          <w:snapToGrid w:val="0"/>
        </w:rPr>
        <w:tab/>
        <w:t>Rates for damage by trespass</w:t>
      </w:r>
      <w:r>
        <w:tab/>
      </w:r>
      <w:r>
        <w:fldChar w:fldCharType="begin"/>
      </w:r>
      <w:r>
        <w:instrText xml:space="preserve"> PAGEREF _Toc320864660 \h </w:instrText>
      </w:r>
      <w:r>
        <w:fldChar w:fldCharType="separate"/>
      </w:r>
      <w:r>
        <w:t>18</w:t>
      </w:r>
      <w:r>
        <w:fldChar w:fldCharType="end"/>
      </w:r>
    </w:p>
    <w:p>
      <w:pPr>
        <w:pStyle w:val="TOC8"/>
        <w:rPr>
          <w:sz w:val="24"/>
          <w:szCs w:val="24"/>
          <w:lang w:val="en-US"/>
        </w:rPr>
      </w:pPr>
      <w:r>
        <w:t>464</w:t>
      </w:r>
      <w:r>
        <w:rPr>
          <w:snapToGrid w:val="0"/>
        </w:rPr>
        <w:t>.</w:t>
      </w:r>
      <w:r>
        <w:rPr>
          <w:snapToGrid w:val="0"/>
        </w:rPr>
        <w:tab/>
        <w:t>Local government may vary fees</w:t>
      </w:r>
      <w:r>
        <w:tab/>
      </w:r>
      <w:r>
        <w:fldChar w:fldCharType="begin"/>
      </w:r>
      <w:r>
        <w:instrText xml:space="preserve"> PAGEREF _Toc320864661 \h </w:instrText>
      </w:r>
      <w:r>
        <w:fldChar w:fldCharType="separate"/>
      </w:r>
      <w:r>
        <w:t>19</w:t>
      </w:r>
      <w:r>
        <w:fldChar w:fldCharType="end"/>
      </w:r>
    </w:p>
    <w:p>
      <w:pPr>
        <w:pStyle w:val="TOC8"/>
        <w:rPr>
          <w:sz w:val="24"/>
          <w:szCs w:val="24"/>
          <w:lang w:val="en-US"/>
        </w:rPr>
      </w:pPr>
      <w:r>
        <w:t>465</w:t>
      </w:r>
      <w:r>
        <w:rPr>
          <w:snapToGrid w:val="0"/>
        </w:rPr>
        <w:t>.</w:t>
      </w:r>
      <w:r>
        <w:rPr>
          <w:snapToGrid w:val="0"/>
        </w:rPr>
        <w:tab/>
        <w:t>Cattle to be restored to owner on payment or tender of amount claimed</w:t>
      </w:r>
      <w:r>
        <w:tab/>
      </w:r>
      <w:r>
        <w:fldChar w:fldCharType="begin"/>
      </w:r>
      <w:r>
        <w:instrText xml:space="preserve"> PAGEREF _Toc320864662 \h </w:instrText>
      </w:r>
      <w:r>
        <w:fldChar w:fldCharType="separate"/>
      </w:r>
      <w:r>
        <w:t>19</w:t>
      </w:r>
      <w:r>
        <w:fldChar w:fldCharType="end"/>
      </w:r>
    </w:p>
    <w:p>
      <w:pPr>
        <w:pStyle w:val="TOC8"/>
        <w:rPr>
          <w:sz w:val="24"/>
          <w:szCs w:val="24"/>
          <w:lang w:val="en-US"/>
        </w:rPr>
      </w:pPr>
      <w:r>
        <w:t>466</w:t>
      </w:r>
      <w:r>
        <w:rPr>
          <w:snapToGrid w:val="0"/>
        </w:rPr>
        <w:t>.</w:t>
      </w:r>
      <w:r>
        <w:rPr>
          <w:snapToGrid w:val="0"/>
        </w:rPr>
        <w:tab/>
        <w:t>Person impounding to give notice to poundkeeper</w:t>
      </w:r>
      <w:r>
        <w:tab/>
      </w:r>
      <w:r>
        <w:fldChar w:fldCharType="begin"/>
      </w:r>
      <w:r>
        <w:instrText xml:space="preserve"> PAGEREF _Toc320864663 \h </w:instrText>
      </w:r>
      <w:r>
        <w:fldChar w:fldCharType="separate"/>
      </w:r>
      <w:r>
        <w:t>20</w:t>
      </w:r>
      <w:r>
        <w:fldChar w:fldCharType="end"/>
      </w:r>
    </w:p>
    <w:p>
      <w:pPr>
        <w:pStyle w:val="TOC8"/>
        <w:rPr>
          <w:sz w:val="24"/>
          <w:szCs w:val="24"/>
          <w:lang w:val="en-US"/>
        </w:rPr>
      </w:pPr>
      <w:r>
        <w:t>467</w:t>
      </w:r>
      <w:r>
        <w:rPr>
          <w:snapToGrid w:val="0"/>
        </w:rPr>
        <w:t>.</w:t>
      </w:r>
      <w:r>
        <w:rPr>
          <w:snapToGrid w:val="0"/>
        </w:rPr>
        <w:tab/>
        <w:t>Duty and responsibility of poundkeeper</w:t>
      </w:r>
      <w:r>
        <w:tab/>
      </w:r>
      <w:r>
        <w:fldChar w:fldCharType="begin"/>
      </w:r>
      <w:r>
        <w:instrText xml:space="preserve"> PAGEREF _Toc320864664 \h </w:instrText>
      </w:r>
      <w:r>
        <w:fldChar w:fldCharType="separate"/>
      </w:r>
      <w:r>
        <w:t>20</w:t>
      </w:r>
      <w:r>
        <w:fldChar w:fldCharType="end"/>
      </w:r>
    </w:p>
    <w:p>
      <w:pPr>
        <w:pStyle w:val="TOC8"/>
        <w:rPr>
          <w:sz w:val="24"/>
          <w:szCs w:val="24"/>
          <w:lang w:val="en-US"/>
        </w:rPr>
      </w:pPr>
      <w:r>
        <w:t>468</w:t>
      </w:r>
      <w:r>
        <w:rPr>
          <w:snapToGrid w:val="0"/>
        </w:rPr>
        <w:t>.</w:t>
      </w:r>
      <w:r>
        <w:rPr>
          <w:snapToGrid w:val="0"/>
        </w:rPr>
        <w:tab/>
        <w:t>Notice of cattle impounded to be posted up</w:t>
      </w:r>
      <w:r>
        <w:tab/>
      </w:r>
      <w:r>
        <w:fldChar w:fldCharType="begin"/>
      </w:r>
      <w:r>
        <w:instrText xml:space="preserve"> PAGEREF _Toc320864665 \h </w:instrText>
      </w:r>
      <w:r>
        <w:fldChar w:fldCharType="separate"/>
      </w:r>
      <w:r>
        <w:t>20</w:t>
      </w:r>
      <w:r>
        <w:fldChar w:fldCharType="end"/>
      </w:r>
    </w:p>
    <w:p>
      <w:pPr>
        <w:pStyle w:val="TOC8"/>
        <w:rPr>
          <w:sz w:val="24"/>
          <w:szCs w:val="24"/>
          <w:lang w:val="en-US"/>
        </w:rPr>
      </w:pPr>
      <w:r>
        <w:t>469</w:t>
      </w:r>
      <w:r>
        <w:rPr>
          <w:snapToGrid w:val="0"/>
        </w:rPr>
        <w:t>.</w:t>
      </w:r>
      <w:r>
        <w:rPr>
          <w:snapToGrid w:val="0"/>
        </w:rPr>
        <w:tab/>
        <w:t>Notice of impounding</w:t>
      </w:r>
      <w:r>
        <w:tab/>
      </w:r>
      <w:r>
        <w:fldChar w:fldCharType="begin"/>
      </w:r>
      <w:r>
        <w:instrText xml:space="preserve"> PAGEREF _Toc320864666 \h </w:instrText>
      </w:r>
      <w:r>
        <w:fldChar w:fldCharType="separate"/>
      </w:r>
      <w:r>
        <w:t>21</w:t>
      </w:r>
      <w:r>
        <w:fldChar w:fldCharType="end"/>
      </w:r>
    </w:p>
    <w:p>
      <w:pPr>
        <w:pStyle w:val="TOC8"/>
        <w:rPr>
          <w:sz w:val="24"/>
          <w:szCs w:val="24"/>
          <w:lang w:val="en-US"/>
        </w:rPr>
      </w:pPr>
      <w:r>
        <w:t>470</w:t>
      </w:r>
      <w:r>
        <w:rPr>
          <w:snapToGrid w:val="0"/>
        </w:rPr>
        <w:t>.</w:t>
      </w:r>
      <w:r>
        <w:rPr>
          <w:snapToGrid w:val="0"/>
        </w:rPr>
        <w:tab/>
        <w:t>Poundkeeper may charge for service of notice</w:t>
      </w:r>
      <w:r>
        <w:tab/>
      </w:r>
      <w:r>
        <w:fldChar w:fldCharType="begin"/>
      </w:r>
      <w:r>
        <w:instrText xml:space="preserve"> PAGEREF _Toc320864667 \h </w:instrText>
      </w:r>
      <w:r>
        <w:fldChar w:fldCharType="separate"/>
      </w:r>
      <w:r>
        <w:t>22</w:t>
      </w:r>
      <w:r>
        <w:fldChar w:fldCharType="end"/>
      </w:r>
    </w:p>
    <w:p>
      <w:pPr>
        <w:pStyle w:val="TOC8"/>
        <w:rPr>
          <w:sz w:val="24"/>
          <w:szCs w:val="24"/>
          <w:lang w:val="en-US"/>
        </w:rPr>
      </w:pPr>
      <w:r>
        <w:t>471</w:t>
      </w:r>
      <w:r>
        <w:rPr>
          <w:snapToGrid w:val="0"/>
        </w:rPr>
        <w:t>.</w:t>
      </w:r>
      <w:r>
        <w:rPr>
          <w:snapToGrid w:val="0"/>
        </w:rPr>
        <w:tab/>
        <w:t>Cattle to be released on payment of damages and poundkeeper’s fees and charges</w:t>
      </w:r>
      <w:r>
        <w:tab/>
      </w:r>
      <w:r>
        <w:fldChar w:fldCharType="begin"/>
      </w:r>
      <w:r>
        <w:instrText xml:space="preserve"> PAGEREF _Toc320864668 \h </w:instrText>
      </w:r>
      <w:r>
        <w:fldChar w:fldCharType="separate"/>
      </w:r>
      <w:r>
        <w:t>23</w:t>
      </w:r>
      <w:r>
        <w:fldChar w:fldCharType="end"/>
      </w:r>
    </w:p>
    <w:p>
      <w:pPr>
        <w:pStyle w:val="TOC8"/>
        <w:rPr>
          <w:sz w:val="24"/>
          <w:szCs w:val="24"/>
          <w:lang w:val="en-US"/>
        </w:rPr>
      </w:pPr>
      <w:r>
        <w:t>472</w:t>
      </w:r>
      <w:r>
        <w:rPr>
          <w:snapToGrid w:val="0"/>
        </w:rPr>
        <w:t>.</w:t>
      </w:r>
      <w:r>
        <w:rPr>
          <w:snapToGrid w:val="0"/>
        </w:rPr>
        <w:tab/>
        <w:t>Payment under protest where amount claimed deemed excessive</w:t>
      </w:r>
      <w:r>
        <w:tab/>
      </w:r>
      <w:r>
        <w:fldChar w:fldCharType="begin"/>
      </w:r>
      <w:r>
        <w:instrText xml:space="preserve"> PAGEREF _Toc320864669 \h </w:instrText>
      </w:r>
      <w:r>
        <w:fldChar w:fldCharType="separate"/>
      </w:r>
      <w:r>
        <w:t>23</w:t>
      </w:r>
      <w:r>
        <w:fldChar w:fldCharType="end"/>
      </w:r>
    </w:p>
    <w:p>
      <w:pPr>
        <w:pStyle w:val="TOC8"/>
        <w:rPr>
          <w:sz w:val="24"/>
          <w:szCs w:val="24"/>
          <w:lang w:val="en-US"/>
        </w:rPr>
      </w:pPr>
      <w:r>
        <w:t>473</w:t>
      </w:r>
      <w:r>
        <w:rPr>
          <w:snapToGrid w:val="0"/>
        </w:rPr>
        <w:t>.</w:t>
      </w:r>
      <w:r>
        <w:rPr>
          <w:snapToGrid w:val="0"/>
        </w:rPr>
        <w:tab/>
        <w:t>Poundkeeper to pay, upon receipt, money due to person impounding</w:t>
      </w:r>
      <w:r>
        <w:tab/>
      </w:r>
      <w:r>
        <w:fldChar w:fldCharType="begin"/>
      </w:r>
      <w:r>
        <w:instrText xml:space="preserve"> PAGEREF _Toc320864670 \h </w:instrText>
      </w:r>
      <w:r>
        <w:fldChar w:fldCharType="separate"/>
      </w:r>
      <w:r>
        <w:t>24</w:t>
      </w:r>
      <w:r>
        <w:fldChar w:fldCharType="end"/>
      </w:r>
    </w:p>
    <w:p>
      <w:pPr>
        <w:pStyle w:val="TOC8"/>
        <w:rPr>
          <w:sz w:val="24"/>
          <w:szCs w:val="24"/>
          <w:lang w:val="en-US"/>
        </w:rPr>
      </w:pPr>
      <w:r>
        <w:t>474</w:t>
      </w:r>
      <w:r>
        <w:rPr>
          <w:snapToGrid w:val="0"/>
        </w:rPr>
        <w:t>.</w:t>
      </w:r>
      <w:r>
        <w:rPr>
          <w:snapToGrid w:val="0"/>
        </w:rPr>
        <w:tab/>
        <w:t>Sale of unclaimed cattle</w:t>
      </w:r>
      <w:r>
        <w:tab/>
      </w:r>
      <w:r>
        <w:fldChar w:fldCharType="begin"/>
      </w:r>
      <w:r>
        <w:instrText xml:space="preserve"> PAGEREF _Toc320864671 \h </w:instrText>
      </w:r>
      <w:r>
        <w:fldChar w:fldCharType="separate"/>
      </w:r>
      <w:r>
        <w:t>24</w:t>
      </w:r>
      <w:r>
        <w:fldChar w:fldCharType="end"/>
      </w:r>
    </w:p>
    <w:p>
      <w:pPr>
        <w:pStyle w:val="TOC8"/>
        <w:rPr>
          <w:sz w:val="24"/>
          <w:szCs w:val="24"/>
          <w:lang w:val="en-US"/>
        </w:rPr>
      </w:pPr>
      <w:r>
        <w:t>475</w:t>
      </w:r>
      <w:r>
        <w:rPr>
          <w:snapToGrid w:val="0"/>
        </w:rPr>
        <w:t>.</w:t>
      </w:r>
      <w:r>
        <w:rPr>
          <w:snapToGrid w:val="0"/>
        </w:rPr>
        <w:tab/>
        <w:t>Justice may order unsold cattle to be destroyed</w:t>
      </w:r>
      <w:r>
        <w:tab/>
      </w:r>
      <w:r>
        <w:fldChar w:fldCharType="begin"/>
      </w:r>
      <w:r>
        <w:instrText xml:space="preserve"> PAGEREF _Toc320864672 \h </w:instrText>
      </w:r>
      <w:r>
        <w:fldChar w:fldCharType="separate"/>
      </w:r>
      <w:r>
        <w:t>27</w:t>
      </w:r>
      <w:r>
        <w:fldChar w:fldCharType="end"/>
      </w:r>
    </w:p>
    <w:p>
      <w:pPr>
        <w:pStyle w:val="TOC8"/>
        <w:rPr>
          <w:sz w:val="24"/>
          <w:szCs w:val="24"/>
          <w:lang w:val="en-US"/>
        </w:rPr>
      </w:pPr>
      <w:r>
        <w:t>476</w:t>
      </w:r>
      <w:r>
        <w:rPr>
          <w:snapToGrid w:val="0"/>
        </w:rPr>
        <w:t>.</w:t>
      </w:r>
      <w:r>
        <w:rPr>
          <w:snapToGrid w:val="0"/>
        </w:rPr>
        <w:tab/>
        <w:t>Purchaser not bound to prove regularity of sale</w:t>
      </w:r>
      <w:r>
        <w:tab/>
      </w:r>
      <w:r>
        <w:fldChar w:fldCharType="begin"/>
      </w:r>
      <w:r>
        <w:instrText xml:space="preserve"> PAGEREF _Toc320864673 \h </w:instrText>
      </w:r>
      <w:r>
        <w:fldChar w:fldCharType="separate"/>
      </w:r>
      <w:r>
        <w:t>27</w:t>
      </w:r>
      <w:r>
        <w:fldChar w:fldCharType="end"/>
      </w:r>
    </w:p>
    <w:p>
      <w:pPr>
        <w:pStyle w:val="TOC8"/>
        <w:rPr>
          <w:sz w:val="24"/>
          <w:szCs w:val="24"/>
          <w:lang w:val="en-US"/>
        </w:rPr>
      </w:pPr>
      <w:r>
        <w:t>477</w:t>
      </w:r>
      <w:r>
        <w:rPr>
          <w:snapToGrid w:val="0"/>
        </w:rPr>
        <w:t>.</w:t>
      </w:r>
      <w:r>
        <w:rPr>
          <w:snapToGrid w:val="0"/>
        </w:rPr>
        <w:tab/>
        <w:t>Poundkeeper may recover fees from owner of cattle or from the local government</w:t>
      </w:r>
      <w:r>
        <w:tab/>
      </w:r>
      <w:r>
        <w:fldChar w:fldCharType="begin"/>
      </w:r>
      <w:r>
        <w:instrText xml:space="preserve"> PAGEREF _Toc320864674 \h </w:instrText>
      </w:r>
      <w:r>
        <w:fldChar w:fldCharType="separate"/>
      </w:r>
      <w:r>
        <w:t>28</w:t>
      </w:r>
      <w:r>
        <w:fldChar w:fldCharType="end"/>
      </w:r>
    </w:p>
    <w:p>
      <w:pPr>
        <w:pStyle w:val="TOC8"/>
        <w:rPr>
          <w:sz w:val="24"/>
          <w:szCs w:val="24"/>
          <w:lang w:val="en-US"/>
        </w:rPr>
      </w:pPr>
      <w:r>
        <w:t>478</w:t>
      </w:r>
      <w:r>
        <w:rPr>
          <w:snapToGrid w:val="0"/>
        </w:rPr>
        <w:t>.</w:t>
      </w:r>
      <w:r>
        <w:rPr>
          <w:snapToGrid w:val="0"/>
        </w:rPr>
        <w:tab/>
        <w:t>Authority for destruction of injured, diseased, or dying cattle impounded</w:t>
      </w:r>
      <w:r>
        <w:tab/>
      </w:r>
      <w:r>
        <w:fldChar w:fldCharType="begin"/>
      </w:r>
      <w:r>
        <w:instrText xml:space="preserve"> PAGEREF _Toc320864675 \h </w:instrText>
      </w:r>
      <w:r>
        <w:fldChar w:fldCharType="separate"/>
      </w:r>
      <w:r>
        <w:t>28</w:t>
      </w:r>
      <w:r>
        <w:fldChar w:fldCharType="end"/>
      </w:r>
    </w:p>
    <w:p>
      <w:pPr>
        <w:pStyle w:val="TOC8"/>
        <w:rPr>
          <w:sz w:val="24"/>
          <w:szCs w:val="24"/>
          <w:lang w:val="en-US"/>
        </w:rPr>
      </w:pPr>
      <w:r>
        <w:t>479</w:t>
      </w:r>
      <w:r>
        <w:rPr>
          <w:snapToGrid w:val="0"/>
        </w:rPr>
        <w:t>.</w:t>
      </w:r>
      <w:r>
        <w:rPr>
          <w:snapToGrid w:val="0"/>
        </w:rPr>
        <w:tab/>
        <w:t>Application of proceeds arising from sale of cattle</w:t>
      </w:r>
      <w:r>
        <w:tab/>
      </w:r>
      <w:r>
        <w:fldChar w:fldCharType="begin"/>
      </w:r>
      <w:r>
        <w:instrText xml:space="preserve"> PAGEREF _Toc320864676 \h </w:instrText>
      </w:r>
      <w:r>
        <w:fldChar w:fldCharType="separate"/>
      </w:r>
      <w:r>
        <w:t>29</w:t>
      </w:r>
      <w:r>
        <w:fldChar w:fldCharType="end"/>
      </w:r>
    </w:p>
    <w:p>
      <w:pPr>
        <w:pStyle w:val="TOC8"/>
        <w:rPr>
          <w:sz w:val="24"/>
          <w:szCs w:val="24"/>
          <w:lang w:val="en-US"/>
        </w:rPr>
      </w:pPr>
      <w:r>
        <w:t>480</w:t>
      </w:r>
      <w:r>
        <w:rPr>
          <w:snapToGrid w:val="0"/>
        </w:rPr>
        <w:t>.</w:t>
      </w:r>
      <w:r>
        <w:rPr>
          <w:snapToGrid w:val="0"/>
        </w:rPr>
        <w:tab/>
        <w:t>Goats, pigs, poultry may be destroyed if found on enclosed land</w:t>
      </w:r>
      <w:r>
        <w:tab/>
      </w:r>
      <w:r>
        <w:fldChar w:fldCharType="begin"/>
      </w:r>
      <w:r>
        <w:instrText xml:space="preserve"> PAGEREF _Toc320864677 \h </w:instrText>
      </w:r>
      <w:r>
        <w:fldChar w:fldCharType="separate"/>
      </w:r>
      <w:r>
        <w:t>29</w:t>
      </w:r>
      <w:r>
        <w:fldChar w:fldCharType="end"/>
      </w:r>
    </w:p>
    <w:p>
      <w:pPr>
        <w:pStyle w:val="TOC8"/>
        <w:rPr>
          <w:sz w:val="24"/>
          <w:szCs w:val="24"/>
          <w:lang w:val="en-US"/>
        </w:rPr>
      </w:pPr>
      <w:r>
        <w:t>481</w:t>
      </w:r>
      <w:r>
        <w:rPr>
          <w:snapToGrid w:val="0"/>
        </w:rPr>
        <w:t>.</w:t>
      </w:r>
      <w:r>
        <w:rPr>
          <w:snapToGrid w:val="0"/>
        </w:rPr>
        <w:tab/>
        <w:t>Stray cattle not to be taken away without notice</w:t>
      </w:r>
      <w:r>
        <w:tab/>
      </w:r>
      <w:r>
        <w:fldChar w:fldCharType="begin"/>
      </w:r>
      <w:r>
        <w:instrText xml:space="preserve"> PAGEREF _Toc320864678 \h </w:instrText>
      </w:r>
      <w:r>
        <w:fldChar w:fldCharType="separate"/>
      </w:r>
      <w:r>
        <w:t>30</w:t>
      </w:r>
      <w:r>
        <w:fldChar w:fldCharType="end"/>
      </w:r>
    </w:p>
    <w:p>
      <w:pPr>
        <w:pStyle w:val="TOC8"/>
        <w:rPr>
          <w:sz w:val="24"/>
          <w:szCs w:val="24"/>
          <w:lang w:val="en-US"/>
        </w:rPr>
      </w:pPr>
      <w:r>
        <w:t>482</w:t>
      </w:r>
      <w:r>
        <w:rPr>
          <w:snapToGrid w:val="0"/>
        </w:rPr>
        <w:t>.</w:t>
      </w:r>
      <w:r>
        <w:rPr>
          <w:snapToGrid w:val="0"/>
        </w:rPr>
        <w:tab/>
        <w:t>Pound rescues or breaches</w:t>
      </w:r>
      <w:r>
        <w:tab/>
      </w:r>
      <w:r>
        <w:fldChar w:fldCharType="begin"/>
      </w:r>
      <w:r>
        <w:instrText xml:space="preserve"> PAGEREF _Toc320864679 \h </w:instrText>
      </w:r>
      <w:r>
        <w:fldChar w:fldCharType="separate"/>
      </w:r>
      <w:r>
        <w:t>31</w:t>
      </w:r>
      <w:r>
        <w:fldChar w:fldCharType="end"/>
      </w:r>
    </w:p>
    <w:p>
      <w:pPr>
        <w:pStyle w:val="TOC8"/>
        <w:rPr>
          <w:sz w:val="24"/>
          <w:szCs w:val="24"/>
          <w:lang w:val="en-US"/>
        </w:rPr>
      </w:pPr>
      <w:r>
        <w:t>483</w:t>
      </w:r>
      <w:r>
        <w:rPr>
          <w:snapToGrid w:val="0"/>
        </w:rPr>
        <w:t>.</w:t>
      </w:r>
      <w:r>
        <w:rPr>
          <w:snapToGrid w:val="0"/>
        </w:rPr>
        <w:tab/>
        <w:t>Penalty for removing fences, gates etc.</w:t>
      </w:r>
      <w:r>
        <w:tab/>
      </w:r>
      <w:r>
        <w:fldChar w:fldCharType="begin"/>
      </w:r>
      <w:r>
        <w:instrText xml:space="preserve"> PAGEREF _Toc320864680 \h </w:instrText>
      </w:r>
      <w:r>
        <w:fldChar w:fldCharType="separate"/>
      </w:r>
      <w:r>
        <w:t>32</w:t>
      </w:r>
      <w:r>
        <w:fldChar w:fldCharType="end"/>
      </w:r>
    </w:p>
    <w:p>
      <w:pPr>
        <w:pStyle w:val="TOC8"/>
        <w:rPr>
          <w:sz w:val="24"/>
          <w:szCs w:val="24"/>
          <w:lang w:val="en-US"/>
        </w:rPr>
      </w:pPr>
      <w:r>
        <w:t>484</w:t>
      </w:r>
      <w:r>
        <w:rPr>
          <w:snapToGrid w:val="0"/>
        </w:rPr>
        <w:t>.</w:t>
      </w:r>
      <w:r>
        <w:rPr>
          <w:snapToGrid w:val="0"/>
        </w:rPr>
        <w:tab/>
        <w:t>Liability of owner of straying cattle</w:t>
      </w:r>
      <w:r>
        <w:tab/>
      </w:r>
      <w:r>
        <w:fldChar w:fldCharType="begin"/>
      </w:r>
      <w:r>
        <w:instrText xml:space="preserve"> PAGEREF _Toc320864681 \h </w:instrText>
      </w:r>
      <w:r>
        <w:fldChar w:fldCharType="separate"/>
      </w:r>
      <w:r>
        <w:t>32</w:t>
      </w:r>
      <w:r>
        <w:fldChar w:fldCharType="end"/>
      </w:r>
    </w:p>
    <w:p>
      <w:pPr>
        <w:pStyle w:val="TOC8"/>
        <w:rPr>
          <w:sz w:val="24"/>
          <w:szCs w:val="24"/>
          <w:lang w:val="en-US"/>
        </w:rPr>
      </w:pPr>
      <w:r>
        <w:t>485</w:t>
      </w:r>
      <w:r>
        <w:rPr>
          <w:snapToGrid w:val="0"/>
        </w:rPr>
        <w:t>.</w:t>
      </w:r>
      <w:r>
        <w:rPr>
          <w:snapToGrid w:val="0"/>
        </w:rPr>
        <w:tab/>
        <w:t>Actions for full compensation for trespass</w:t>
      </w:r>
      <w:r>
        <w:tab/>
      </w:r>
      <w:r>
        <w:fldChar w:fldCharType="begin"/>
      </w:r>
      <w:r>
        <w:instrText xml:space="preserve"> PAGEREF _Toc320864682 \h </w:instrText>
      </w:r>
      <w:r>
        <w:fldChar w:fldCharType="separate"/>
      </w:r>
      <w:r>
        <w:t>33</w:t>
      </w:r>
      <w:r>
        <w:fldChar w:fldCharType="end"/>
      </w:r>
    </w:p>
    <w:p>
      <w:pPr>
        <w:pStyle w:val="TOC2"/>
        <w:tabs>
          <w:tab w:val="right" w:leader="dot" w:pos="7086"/>
        </w:tabs>
        <w:rPr>
          <w:b w:val="0"/>
          <w:sz w:val="24"/>
          <w:szCs w:val="24"/>
          <w:lang w:val="en-US"/>
        </w:rPr>
      </w:pPr>
      <w:r>
        <w:t>Part XXVIII — Miscellaneous</w:t>
      </w:r>
    </w:p>
    <w:p>
      <w:pPr>
        <w:pStyle w:val="TOC8"/>
        <w:rPr>
          <w:sz w:val="24"/>
          <w:szCs w:val="24"/>
          <w:lang w:val="en-US"/>
        </w:rPr>
      </w:pPr>
      <w:r>
        <w:t>670</w:t>
      </w:r>
      <w:r>
        <w:rPr>
          <w:snapToGrid w:val="0"/>
        </w:rPr>
        <w:t>.</w:t>
      </w:r>
      <w:r>
        <w:rPr>
          <w:snapToGrid w:val="0"/>
        </w:rPr>
        <w:tab/>
        <w:t>Offence of failing to comply with Act</w:t>
      </w:r>
      <w:r>
        <w:tab/>
      </w:r>
      <w:r>
        <w:fldChar w:fldCharType="begin"/>
      </w:r>
      <w:r>
        <w:instrText xml:space="preserve"> PAGEREF _Toc320864684 \h </w:instrText>
      </w:r>
      <w:r>
        <w:fldChar w:fldCharType="separate"/>
      </w:r>
      <w:r>
        <w:t>35</w:t>
      </w:r>
      <w:r>
        <w:fldChar w:fldCharType="end"/>
      </w:r>
    </w:p>
    <w:p>
      <w:pPr>
        <w:pStyle w:val="TOC8"/>
        <w:rPr>
          <w:sz w:val="24"/>
          <w:szCs w:val="24"/>
          <w:lang w:val="en-US"/>
        </w:rPr>
      </w:pPr>
      <w:r>
        <w:t>682</w:t>
      </w:r>
      <w:r>
        <w:rPr>
          <w:snapToGrid w:val="0"/>
        </w:rPr>
        <w:t>.</w:t>
      </w:r>
      <w:r>
        <w:rPr>
          <w:snapToGrid w:val="0"/>
        </w:rPr>
        <w:tab/>
        <w:t>Act not to affect right of Crown</w:t>
      </w:r>
      <w:r>
        <w:tab/>
      </w:r>
      <w:r>
        <w:fldChar w:fldCharType="begin"/>
      </w:r>
      <w:r>
        <w:instrText xml:space="preserve"> PAGEREF _Toc320864685 \h </w:instrText>
      </w:r>
      <w:r>
        <w:fldChar w:fldCharType="separate"/>
      </w:r>
      <w:r>
        <w:t>35</w:t>
      </w:r>
      <w:r>
        <w:fldChar w:fldCharType="end"/>
      </w:r>
    </w:p>
    <w:p>
      <w:pPr>
        <w:pStyle w:val="TOC8"/>
        <w:rPr>
          <w:sz w:val="24"/>
          <w:szCs w:val="24"/>
          <w:lang w:val="en-US"/>
        </w:rPr>
      </w:pPr>
      <w:r>
        <w:t>684</w:t>
      </w:r>
      <w:r>
        <w:rPr>
          <w:snapToGrid w:val="0"/>
        </w:rPr>
        <w:t>.</w:t>
      </w:r>
      <w:r>
        <w:rPr>
          <w:snapToGrid w:val="0"/>
        </w:rPr>
        <w:tab/>
        <w:t>Arbitration</w:t>
      </w:r>
      <w:r>
        <w:tab/>
      </w:r>
      <w:r>
        <w:fldChar w:fldCharType="begin"/>
      </w:r>
      <w:r>
        <w:instrText xml:space="preserve"> PAGEREF _Toc320864686 \h </w:instrText>
      </w:r>
      <w:r>
        <w:fldChar w:fldCharType="separate"/>
      </w:r>
      <w:r>
        <w:t>35</w:t>
      </w:r>
      <w:r>
        <w:fldChar w:fldCharType="end"/>
      </w:r>
    </w:p>
    <w:p>
      <w:pPr>
        <w:pStyle w:val="TOC2"/>
        <w:tabs>
          <w:tab w:val="right" w:leader="dot" w:pos="7086"/>
        </w:tabs>
        <w:rPr>
          <w:b w:val="0"/>
          <w:sz w:val="24"/>
          <w:szCs w:val="24"/>
          <w:lang w:val="en-US"/>
        </w:rPr>
      </w:pPr>
      <w:r>
        <w:t>Schedule 1 — Poundkeeper’s book</w:t>
      </w:r>
    </w:p>
    <w:p>
      <w:pPr>
        <w:pStyle w:val="TOC2"/>
        <w:tabs>
          <w:tab w:val="right" w:leader="dot" w:pos="7086"/>
        </w:tabs>
        <w:rPr>
          <w:b w:val="0"/>
          <w:sz w:val="24"/>
          <w:szCs w:val="24"/>
          <w:lang w:val="en-US"/>
        </w:rPr>
      </w:pPr>
      <w:r>
        <w:t>Schedule 2 — Ranger’s fees</w:t>
      </w:r>
    </w:p>
    <w:p>
      <w:pPr>
        <w:pStyle w:val="TOC2"/>
        <w:tabs>
          <w:tab w:val="right" w:leader="dot" w:pos="7086"/>
        </w:tabs>
        <w:rPr>
          <w:b w:val="0"/>
          <w:sz w:val="24"/>
          <w:szCs w:val="24"/>
          <w:lang w:val="en-US"/>
        </w:rPr>
      </w:pPr>
      <w:r>
        <w:t>Schedule 3 — Poundage fees and sustenance charges</w:t>
      </w:r>
    </w:p>
    <w:p>
      <w:pPr>
        <w:pStyle w:val="TOC2"/>
        <w:tabs>
          <w:tab w:val="right" w:leader="dot" w:pos="7086"/>
        </w:tabs>
        <w:rPr>
          <w:b w:val="0"/>
          <w:sz w:val="24"/>
          <w:szCs w:val="24"/>
          <w:lang w:val="en-US"/>
        </w:rPr>
      </w:pPr>
      <w:r>
        <w:t>Schedule 4 — Rates for damage by trespass by cattle</w:t>
      </w:r>
    </w:p>
    <w:p>
      <w:pPr>
        <w:pStyle w:val="TOC2"/>
        <w:tabs>
          <w:tab w:val="right" w:leader="dot" w:pos="7086"/>
        </w:tabs>
        <w:rPr>
          <w:b w:val="0"/>
          <w:sz w:val="24"/>
          <w:szCs w:val="24"/>
          <w:lang w:val="en-US"/>
        </w:rPr>
      </w:pPr>
      <w:r>
        <w:t>Schedule 5 — Form of advertisement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_Toc320864693 \h </w:instrText>
      </w:r>
      <w:r>
        <w:fldChar w:fldCharType="separate"/>
      </w:r>
      <w:r>
        <w:t>43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_Toc320864694 \h </w:instrText>
      </w:r>
      <w:r>
        <w:fldChar w:fldCharType="separate"/>
      </w:r>
      <w:r>
        <w:t>55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1200" w:after="1200"/>
      </w:pPr>
      <w:r>
        <w:t>Local Government (Miscellaneous Provisions) Act 1960</w:t>
      </w:r>
    </w:p>
    <w:p>
      <w:pPr>
        <w:pStyle w:val="LongTitle"/>
        <w:outlineLvl w:val="0"/>
        <w:rPr>
          <w:snapToGrid w:val="0"/>
        </w:rPr>
      </w:pPr>
      <w:r>
        <w:rPr>
          <w:snapToGrid w:val="0"/>
        </w:rPr>
        <w:t>An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bookmarkStart w:id="52" w:name="_Toc307404016"/>
      <w:bookmarkStart w:id="53" w:name="_Toc307404172"/>
      <w:bookmarkStart w:id="54" w:name="_Toc320708136"/>
      <w:bookmarkStart w:id="55" w:name="_Toc320785087"/>
      <w:bookmarkStart w:id="56" w:name="_Toc3208646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87521749"/>
      <w:bookmarkStart w:id="58" w:name="_Toc113179060"/>
      <w:bookmarkStart w:id="59" w:name="_Toc320864638"/>
      <w:r>
        <w:rPr>
          <w:rStyle w:val="CharSectno"/>
        </w:rPr>
        <w:t>1</w:t>
      </w:r>
      <w:r>
        <w:rPr>
          <w:snapToGrid w:val="0"/>
        </w:rPr>
        <w:t>.</w:t>
      </w:r>
      <w:r>
        <w:rPr>
          <w:snapToGrid w:val="0"/>
        </w:rPr>
        <w:tab/>
        <w:t>Short title</w:t>
      </w:r>
      <w:bookmarkEnd w:id="57"/>
      <w:bookmarkEnd w:id="58"/>
      <w:bookmarkEnd w:id="59"/>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60" w:name="_Toc487521750"/>
      <w:bookmarkStart w:id="61" w:name="_Toc113179061"/>
      <w:bookmarkStart w:id="62" w:name="_Toc320864639"/>
      <w:r>
        <w:rPr>
          <w:rStyle w:val="CharSectno"/>
        </w:rPr>
        <w:t>2</w:t>
      </w:r>
      <w:r>
        <w:rPr>
          <w:snapToGrid w:val="0"/>
        </w:rPr>
        <w:t>.</w:t>
      </w:r>
      <w:r>
        <w:rPr>
          <w:snapToGrid w:val="0"/>
        </w:rPr>
        <w:tab/>
        <w:t>Construction and administration of this Act</w:t>
      </w:r>
      <w:bookmarkEnd w:id="60"/>
      <w:bookmarkEnd w:id="61"/>
      <w:bookmarkEnd w:id="62"/>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Ednotepart"/>
      </w:pPr>
      <w:bookmarkStart w:id="63" w:name="_Toc72641498"/>
      <w:bookmarkStart w:id="64" w:name="_Toc89508096"/>
      <w:bookmarkStart w:id="65" w:name="_Toc89856257"/>
      <w:bookmarkStart w:id="66" w:name="_Toc92878935"/>
      <w:bookmarkStart w:id="67" w:name="_Toc97096532"/>
      <w:bookmarkStart w:id="68" w:name="_Toc97096675"/>
      <w:bookmarkStart w:id="69" w:name="_Toc102384591"/>
      <w:bookmarkStart w:id="70" w:name="_Toc103071023"/>
      <w:bookmarkStart w:id="71" w:name="_Toc110932698"/>
      <w:bookmarkStart w:id="72" w:name="_Toc111954294"/>
      <w:bookmarkStart w:id="73" w:name="_Toc113178919"/>
      <w:bookmarkStart w:id="74" w:name="_Toc113179062"/>
      <w:bookmarkStart w:id="75" w:name="_Toc113179205"/>
      <w:bookmarkStart w:id="76" w:name="_Toc113697438"/>
      <w:bookmarkStart w:id="77" w:name="_Toc113765637"/>
      <w:bookmarkStart w:id="78" w:name="_Toc113767063"/>
      <w:bookmarkStart w:id="79" w:name="_Toc113857606"/>
      <w:bookmarkStart w:id="80" w:name="_Toc113857946"/>
      <w:bookmarkStart w:id="81" w:name="_Toc114019278"/>
      <w:bookmarkStart w:id="82" w:name="_Toc116899485"/>
      <w:bookmarkStart w:id="83" w:name="_Toc122425896"/>
      <w:bookmarkStart w:id="84" w:name="_Toc131319056"/>
      <w:bookmarkStart w:id="85" w:name="_Toc131319224"/>
      <w:bookmarkStart w:id="86" w:name="_Toc157922594"/>
      <w:bookmarkStart w:id="87" w:name="_Toc166299560"/>
      <w:bookmarkStart w:id="88" w:name="_Toc166299702"/>
      <w:bookmarkStart w:id="89" w:name="_Toc166299960"/>
      <w:bookmarkStart w:id="90" w:name="_Toc166319068"/>
      <w:bookmarkStart w:id="91" w:name="_Toc171227602"/>
      <w:bookmarkStart w:id="92" w:name="_Toc171234930"/>
      <w:bookmarkStart w:id="93" w:name="_Toc181006805"/>
      <w:bookmarkStart w:id="94" w:name="_Toc188668802"/>
      <w:bookmarkStart w:id="95" w:name="_Toc188671312"/>
      <w:bookmarkStart w:id="96" w:name="_Toc196734675"/>
      <w:bookmarkStart w:id="97" w:name="_Toc200517766"/>
      <w:bookmarkStart w:id="98" w:name="_Toc200517912"/>
      <w:bookmarkStart w:id="99" w:name="_Toc202154889"/>
      <w:bookmarkStart w:id="100" w:name="_Toc202168200"/>
      <w:bookmarkStart w:id="101" w:name="_Toc203445455"/>
      <w:bookmarkStart w:id="102" w:name="_Toc203460138"/>
      <w:bookmarkStart w:id="103" w:name="_Toc203462511"/>
      <w:bookmarkStart w:id="104" w:name="_Toc204760322"/>
      <w:bookmarkStart w:id="105" w:name="_Toc205008745"/>
      <w:bookmarkStart w:id="106" w:name="_Toc268598146"/>
      <w:bookmarkStart w:id="107" w:name="_Toc268685903"/>
      <w:bookmarkStart w:id="108" w:name="_Toc272227328"/>
      <w:bookmarkStart w:id="109" w:name="_Toc273536370"/>
      <w:bookmarkStart w:id="110" w:name="_Toc277317851"/>
      <w:bookmarkStart w:id="111" w:name="_Toc296610056"/>
      <w:bookmarkStart w:id="112" w:name="_Toc298424363"/>
      <w:bookmarkStart w:id="113" w:name="_Toc302128701"/>
      <w:bookmarkStart w:id="114" w:name="_Toc307404019"/>
      <w:bookmarkStart w:id="115" w:name="_Toc307404175"/>
      <w:r>
        <w:t>[Parts VIII and IX deleted by No. 24 of 2011 s. 152.]</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Pr>
        <w:pStyle w:val="Ednotepart"/>
      </w:pPr>
      <w:r>
        <w:t>[Part X (s. 272-277) deleted by No. 74 of 1995 s. 9.70.]</w:t>
      </w:r>
    </w:p>
    <w:p>
      <w:pPr>
        <w:pStyle w:val="Ednotepart"/>
      </w:pPr>
      <w:r>
        <w:t>[Part XI (s. 277A, 278-284) deleted by No. 74 of 1995 s. 9.70.]</w:t>
      </w:r>
    </w:p>
    <w:p>
      <w:pPr>
        <w:pStyle w:val="Heading2"/>
      </w:pPr>
      <w:bookmarkStart w:id="116" w:name="_Toc72641500"/>
      <w:bookmarkStart w:id="117" w:name="_Toc89508098"/>
      <w:bookmarkStart w:id="118" w:name="_Toc89856259"/>
      <w:bookmarkStart w:id="119" w:name="_Toc92878937"/>
      <w:bookmarkStart w:id="120" w:name="_Toc97096534"/>
      <w:bookmarkStart w:id="121" w:name="_Toc97096677"/>
      <w:bookmarkStart w:id="122" w:name="_Toc102384593"/>
      <w:bookmarkStart w:id="123" w:name="_Toc103071025"/>
      <w:bookmarkStart w:id="124" w:name="_Toc110932700"/>
      <w:bookmarkStart w:id="125" w:name="_Toc111954296"/>
      <w:bookmarkStart w:id="126" w:name="_Toc113178921"/>
      <w:bookmarkStart w:id="127" w:name="_Toc113179064"/>
      <w:bookmarkStart w:id="128" w:name="_Toc113179207"/>
      <w:bookmarkStart w:id="129" w:name="_Toc113697440"/>
      <w:bookmarkStart w:id="130" w:name="_Toc113765639"/>
      <w:bookmarkStart w:id="131" w:name="_Toc113767065"/>
      <w:bookmarkStart w:id="132" w:name="_Toc113857608"/>
      <w:bookmarkStart w:id="133" w:name="_Toc113857948"/>
      <w:bookmarkStart w:id="134" w:name="_Toc114019280"/>
      <w:bookmarkStart w:id="135" w:name="_Toc116899487"/>
      <w:bookmarkStart w:id="136" w:name="_Toc122425898"/>
      <w:bookmarkStart w:id="137" w:name="_Toc131319058"/>
      <w:bookmarkStart w:id="138" w:name="_Toc131319226"/>
      <w:bookmarkStart w:id="139" w:name="_Toc157922596"/>
      <w:bookmarkStart w:id="140" w:name="_Toc166299562"/>
      <w:bookmarkStart w:id="141" w:name="_Toc166299704"/>
      <w:bookmarkStart w:id="142" w:name="_Toc166299962"/>
      <w:bookmarkStart w:id="143" w:name="_Toc166319070"/>
      <w:bookmarkStart w:id="144" w:name="_Toc171227604"/>
      <w:bookmarkStart w:id="145" w:name="_Toc171234932"/>
      <w:bookmarkStart w:id="146" w:name="_Toc181006807"/>
      <w:bookmarkStart w:id="147" w:name="_Toc188668808"/>
      <w:bookmarkStart w:id="148" w:name="_Toc188671318"/>
      <w:bookmarkStart w:id="149" w:name="_Toc196734681"/>
      <w:bookmarkStart w:id="150" w:name="_Toc200517772"/>
      <w:bookmarkStart w:id="151" w:name="_Toc200517918"/>
      <w:bookmarkStart w:id="152" w:name="_Toc202154895"/>
      <w:bookmarkStart w:id="153" w:name="_Toc202168206"/>
      <w:bookmarkStart w:id="154" w:name="_Toc203445461"/>
      <w:bookmarkStart w:id="155" w:name="_Toc203460144"/>
      <w:bookmarkStart w:id="156" w:name="_Toc203462517"/>
      <w:bookmarkStart w:id="157" w:name="_Toc204760328"/>
      <w:bookmarkStart w:id="158" w:name="_Toc205008751"/>
      <w:bookmarkStart w:id="159" w:name="_Toc268598152"/>
      <w:bookmarkStart w:id="160" w:name="_Toc268685909"/>
      <w:bookmarkStart w:id="161" w:name="_Toc272227334"/>
      <w:bookmarkStart w:id="162" w:name="_Toc273536376"/>
      <w:bookmarkStart w:id="163" w:name="_Toc277317857"/>
      <w:bookmarkStart w:id="164" w:name="_Toc296610062"/>
      <w:bookmarkStart w:id="165" w:name="_Toc298424369"/>
      <w:bookmarkStart w:id="166" w:name="_Toc302128707"/>
      <w:bookmarkStart w:id="167" w:name="_Toc307404025"/>
      <w:bookmarkStart w:id="168" w:name="_Toc307404181"/>
      <w:bookmarkStart w:id="169" w:name="_Toc320708139"/>
      <w:bookmarkStart w:id="170" w:name="_Toc320785090"/>
      <w:bookmarkStart w:id="171" w:name="_Toc320864640"/>
      <w:r>
        <w:rPr>
          <w:rStyle w:val="CharPartNo"/>
        </w:rPr>
        <w:t>Part XII</w:t>
      </w:r>
      <w:r>
        <w:t> — </w:t>
      </w:r>
      <w:r>
        <w:rPr>
          <w:rStyle w:val="CharPartText"/>
        </w:rPr>
        <w:t>Streets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172" w:name="_Toc72641503"/>
      <w:bookmarkStart w:id="173" w:name="_Toc89508101"/>
      <w:bookmarkStart w:id="174" w:name="_Toc89856262"/>
      <w:bookmarkStart w:id="175" w:name="_Toc92878940"/>
      <w:bookmarkStart w:id="176" w:name="_Toc97096537"/>
      <w:bookmarkStart w:id="177" w:name="_Toc97096680"/>
      <w:bookmarkStart w:id="178" w:name="_Toc102384596"/>
      <w:bookmarkStart w:id="179" w:name="_Toc103071028"/>
      <w:bookmarkStart w:id="180" w:name="_Toc110932703"/>
      <w:bookmarkStart w:id="181" w:name="_Toc111954299"/>
      <w:bookmarkStart w:id="182" w:name="_Toc113178924"/>
      <w:bookmarkStart w:id="183" w:name="_Toc113179067"/>
      <w:bookmarkStart w:id="184" w:name="_Toc113179210"/>
      <w:bookmarkStart w:id="185" w:name="_Toc113697443"/>
      <w:bookmarkStart w:id="186" w:name="_Toc113765642"/>
      <w:bookmarkStart w:id="187" w:name="_Toc113767068"/>
      <w:bookmarkStart w:id="188" w:name="_Toc113857611"/>
      <w:bookmarkStart w:id="189" w:name="_Toc113857951"/>
      <w:bookmarkStart w:id="190" w:name="_Toc114019283"/>
      <w:bookmarkStart w:id="191" w:name="_Toc116899490"/>
      <w:bookmarkStart w:id="192" w:name="_Toc122425901"/>
      <w:r>
        <w:t>[</w:t>
      </w:r>
      <w:r>
        <w:rPr>
          <w:b/>
        </w:rPr>
        <w:t>295.</w:t>
      </w:r>
      <w:r>
        <w:tab/>
        <w:t>Deleted by No. 38 of 2005 s. 14(2).]</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193" w:name="_Toc487521753"/>
      <w:bookmarkStart w:id="194" w:name="_Toc113179069"/>
      <w:bookmarkStart w:id="195" w:name="_Toc320864641"/>
      <w:r>
        <w:rPr>
          <w:rStyle w:val="CharSectno"/>
        </w:rPr>
        <w:t>364</w:t>
      </w:r>
      <w:r>
        <w:rPr>
          <w:snapToGrid w:val="0"/>
        </w:rPr>
        <w:t>.</w:t>
      </w:r>
      <w:r>
        <w:rPr>
          <w:snapToGrid w:val="0"/>
        </w:rPr>
        <w:tab/>
        <w:t>Power to prescribe new street alignments</w:t>
      </w:r>
      <w:bookmarkEnd w:id="193"/>
      <w:bookmarkEnd w:id="194"/>
      <w:bookmarkEnd w:id="195"/>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 xml:space="preserve">The </w:t>
      </w:r>
      <w:r>
        <w:t>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 No. 19 of 2011 s. 156(2)</w:t>
      </w:r>
      <w:r>
        <w:rPr>
          <w:spacing w:val="-4"/>
        </w:rPr>
        <w:t>; No. 47 of 2011 s.</w:t>
      </w:r>
      <w:r>
        <w:t> 16.]</w:t>
      </w:r>
    </w:p>
    <w:p>
      <w:pPr>
        <w:pStyle w:val="Ednotepart"/>
      </w:pPr>
      <w:r>
        <w:t>[Part XIII (s. 365-370) deleted by No. 74 of 1995 s. 9.70.]</w:t>
      </w:r>
    </w:p>
    <w:p>
      <w:pPr>
        <w:pStyle w:val="Ednotepart"/>
      </w:pPr>
      <w:r>
        <w:t>[Part XIV (s. 371, 372) deleted by No. 74 of 1995 s. 9.70.]</w:t>
      </w:r>
    </w:p>
    <w:p>
      <w:pPr>
        <w:pStyle w:val="Heading2"/>
      </w:pPr>
      <w:bookmarkStart w:id="196" w:name="_Toc72641506"/>
      <w:bookmarkStart w:id="197" w:name="_Toc89508104"/>
      <w:bookmarkStart w:id="198" w:name="_Toc89856265"/>
      <w:bookmarkStart w:id="199" w:name="_Toc92878943"/>
      <w:bookmarkStart w:id="200" w:name="_Toc97096540"/>
      <w:bookmarkStart w:id="201" w:name="_Toc97096683"/>
      <w:bookmarkStart w:id="202" w:name="_Toc102384599"/>
      <w:bookmarkStart w:id="203" w:name="_Toc103071031"/>
      <w:bookmarkStart w:id="204" w:name="_Toc110932706"/>
      <w:bookmarkStart w:id="205" w:name="_Toc111954302"/>
      <w:bookmarkStart w:id="206" w:name="_Toc113178927"/>
      <w:bookmarkStart w:id="207" w:name="_Toc113179070"/>
      <w:bookmarkStart w:id="208" w:name="_Toc113179213"/>
      <w:bookmarkStart w:id="209" w:name="_Toc113697446"/>
      <w:bookmarkStart w:id="210" w:name="_Toc113765645"/>
      <w:bookmarkStart w:id="211" w:name="_Toc113767071"/>
      <w:bookmarkStart w:id="212" w:name="_Toc113857614"/>
      <w:bookmarkStart w:id="213" w:name="_Toc113857954"/>
      <w:bookmarkStart w:id="214" w:name="_Toc114019286"/>
      <w:bookmarkStart w:id="215" w:name="_Toc116899493"/>
      <w:bookmarkStart w:id="216" w:name="_Toc122425904"/>
      <w:bookmarkStart w:id="217" w:name="_Toc131319063"/>
      <w:bookmarkStart w:id="218" w:name="_Toc131319231"/>
      <w:bookmarkStart w:id="219" w:name="_Toc157922601"/>
      <w:bookmarkStart w:id="220" w:name="_Toc166299567"/>
      <w:bookmarkStart w:id="221" w:name="_Toc166299709"/>
      <w:bookmarkStart w:id="222" w:name="_Toc166299967"/>
      <w:bookmarkStart w:id="223" w:name="_Toc166319075"/>
      <w:bookmarkStart w:id="224" w:name="_Toc171227609"/>
      <w:bookmarkStart w:id="225" w:name="_Toc171234937"/>
      <w:bookmarkStart w:id="226" w:name="_Toc181006812"/>
      <w:bookmarkStart w:id="227" w:name="_Toc188668813"/>
      <w:bookmarkStart w:id="228" w:name="_Toc188671323"/>
      <w:bookmarkStart w:id="229" w:name="_Toc196734686"/>
      <w:bookmarkStart w:id="230" w:name="_Toc200517777"/>
      <w:bookmarkStart w:id="231" w:name="_Toc200517923"/>
      <w:bookmarkStart w:id="232" w:name="_Toc202154900"/>
      <w:bookmarkStart w:id="233" w:name="_Toc202168211"/>
      <w:bookmarkStart w:id="234" w:name="_Toc203445466"/>
      <w:bookmarkStart w:id="235" w:name="_Toc203460149"/>
      <w:bookmarkStart w:id="236" w:name="_Toc203462522"/>
      <w:bookmarkStart w:id="237" w:name="_Toc204760333"/>
      <w:bookmarkStart w:id="238" w:name="_Toc205008756"/>
      <w:bookmarkStart w:id="239" w:name="_Toc268598154"/>
      <w:bookmarkStart w:id="240" w:name="_Toc268685911"/>
      <w:bookmarkStart w:id="241" w:name="_Toc272227336"/>
      <w:bookmarkStart w:id="242" w:name="_Toc273536378"/>
      <w:bookmarkStart w:id="243" w:name="_Toc277317859"/>
      <w:bookmarkStart w:id="244" w:name="_Toc296610064"/>
      <w:bookmarkStart w:id="245" w:name="_Toc298424371"/>
      <w:bookmarkStart w:id="246" w:name="_Toc302128709"/>
      <w:bookmarkStart w:id="247" w:name="_Toc307404027"/>
      <w:bookmarkStart w:id="248" w:name="_Toc307404183"/>
      <w:bookmarkStart w:id="249" w:name="_Toc320708141"/>
      <w:bookmarkStart w:id="250" w:name="_Toc320785092"/>
      <w:bookmarkStart w:id="251" w:name="_Toc320864642"/>
      <w:r>
        <w:rPr>
          <w:rStyle w:val="CharPartNo"/>
        </w:rPr>
        <w:t>Part XV</w:t>
      </w:r>
      <w:r>
        <w:t> — </w:t>
      </w:r>
      <w:r>
        <w:rPr>
          <w:rStyle w:val="CharPartText"/>
        </w:rPr>
        <w:t>Buildings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Ednotedivision"/>
      </w:pPr>
      <w:bookmarkStart w:id="252" w:name="_Toc72641507"/>
      <w:bookmarkStart w:id="253" w:name="_Toc89508105"/>
      <w:bookmarkStart w:id="254" w:name="_Toc89856266"/>
      <w:bookmarkStart w:id="255" w:name="_Toc92878944"/>
      <w:bookmarkStart w:id="256" w:name="_Toc97096541"/>
      <w:bookmarkStart w:id="257" w:name="_Toc97096684"/>
      <w:bookmarkStart w:id="258" w:name="_Toc102384600"/>
      <w:bookmarkStart w:id="259" w:name="_Toc103071032"/>
      <w:bookmarkStart w:id="260" w:name="_Toc110932707"/>
      <w:bookmarkStart w:id="261" w:name="_Toc111954303"/>
      <w:bookmarkStart w:id="262" w:name="_Toc113178928"/>
      <w:bookmarkStart w:id="263" w:name="_Toc113179071"/>
      <w:bookmarkStart w:id="264" w:name="_Toc113179214"/>
      <w:bookmarkStart w:id="265" w:name="_Toc113697447"/>
      <w:bookmarkStart w:id="266" w:name="_Toc113765646"/>
      <w:bookmarkStart w:id="267" w:name="_Toc113767072"/>
      <w:bookmarkStart w:id="268" w:name="_Toc113857615"/>
      <w:bookmarkStart w:id="269" w:name="_Toc113857955"/>
      <w:bookmarkStart w:id="270" w:name="_Toc114019287"/>
      <w:bookmarkStart w:id="271" w:name="_Toc116899494"/>
      <w:bookmarkStart w:id="272" w:name="_Toc122425905"/>
      <w:bookmarkStart w:id="273" w:name="_Toc131319064"/>
      <w:bookmarkStart w:id="274" w:name="_Toc131319232"/>
      <w:bookmarkStart w:id="275" w:name="_Toc157922602"/>
      <w:bookmarkStart w:id="276" w:name="_Toc166299568"/>
      <w:bookmarkStart w:id="277" w:name="_Toc166299710"/>
      <w:bookmarkStart w:id="278" w:name="_Toc166299968"/>
      <w:bookmarkStart w:id="279" w:name="_Toc166319076"/>
      <w:bookmarkStart w:id="280" w:name="_Toc171227610"/>
      <w:bookmarkStart w:id="281" w:name="_Toc171234938"/>
      <w:bookmarkStart w:id="282" w:name="_Toc181006813"/>
      <w:bookmarkStart w:id="283" w:name="_Toc188668814"/>
      <w:bookmarkStart w:id="284" w:name="_Toc188671324"/>
      <w:bookmarkStart w:id="285" w:name="_Toc196734687"/>
      <w:bookmarkStart w:id="286" w:name="_Toc200517778"/>
      <w:bookmarkStart w:id="287" w:name="_Toc200517924"/>
      <w:bookmarkStart w:id="288" w:name="_Toc202154901"/>
      <w:bookmarkStart w:id="289" w:name="_Toc202168212"/>
      <w:bookmarkStart w:id="290" w:name="_Toc203445467"/>
      <w:bookmarkStart w:id="291" w:name="_Toc203460150"/>
      <w:bookmarkStart w:id="292" w:name="_Toc203462523"/>
      <w:bookmarkStart w:id="293" w:name="_Toc204760334"/>
      <w:bookmarkStart w:id="294" w:name="_Toc205008757"/>
      <w:bookmarkStart w:id="295" w:name="_Toc268598155"/>
      <w:bookmarkStart w:id="296" w:name="_Toc268685912"/>
      <w:bookmarkStart w:id="297" w:name="_Toc272227337"/>
      <w:bookmarkStart w:id="298" w:name="_Toc273536379"/>
      <w:bookmarkStart w:id="299" w:name="_Toc277317860"/>
      <w:bookmarkStart w:id="300" w:name="_Toc296610065"/>
      <w:bookmarkStart w:id="301" w:name="_Toc298424372"/>
      <w:bookmarkStart w:id="302" w:name="_Toc302128710"/>
      <w:bookmarkStart w:id="303" w:name="_Toc307404028"/>
      <w:bookmarkStart w:id="304" w:name="_Toc307404184"/>
      <w:r>
        <w:t>[Division 1 (s. 373) deleted by No. 24 of 2011 s. 153(1).]</w:t>
      </w:r>
    </w:p>
    <w:p>
      <w:pPr>
        <w:pStyle w:val="Ednotedivision"/>
      </w:pPr>
      <w:bookmarkStart w:id="305" w:name="_Toc171313133"/>
      <w:bookmarkStart w:id="306" w:name="_Toc202150970"/>
      <w:bookmarkStart w:id="307" w:name="_Toc202154903"/>
      <w:bookmarkStart w:id="308" w:name="_Toc202168214"/>
      <w:bookmarkStart w:id="309" w:name="_Toc203445469"/>
      <w:bookmarkStart w:id="310" w:name="_Toc203460152"/>
      <w:bookmarkStart w:id="311" w:name="_Toc203462525"/>
      <w:bookmarkStart w:id="312" w:name="_Toc204760336"/>
      <w:bookmarkStart w:id="313" w:name="_Toc205008759"/>
      <w:bookmarkStart w:id="314" w:name="_Toc268598157"/>
      <w:bookmarkStart w:id="315" w:name="_Toc268685914"/>
      <w:bookmarkStart w:id="316" w:name="_Toc272227339"/>
      <w:bookmarkStart w:id="317" w:name="_Toc273536381"/>
      <w:bookmarkStart w:id="318" w:name="_Toc277317862"/>
      <w:bookmarkStart w:id="319" w:name="_Toc296610067"/>
      <w:bookmarkStart w:id="320" w:name="_Toc298424374"/>
      <w:bookmarkStart w:id="321" w:name="_Toc302128712"/>
      <w:bookmarkStart w:id="322" w:name="_Toc307404030"/>
      <w:bookmarkStart w:id="323" w:name="_Toc307404186"/>
      <w:bookmarkStart w:id="324" w:name="_Toc320708142"/>
      <w:bookmarkStart w:id="325" w:name="_Toc320785093"/>
      <w:bookmarkStart w:id="326" w:name="_Toc72641509"/>
      <w:bookmarkStart w:id="327" w:name="_Toc89508107"/>
      <w:bookmarkStart w:id="328" w:name="_Toc89856268"/>
      <w:bookmarkStart w:id="329" w:name="_Toc92878946"/>
      <w:bookmarkStart w:id="330" w:name="_Toc97096543"/>
      <w:bookmarkStart w:id="331" w:name="_Toc97096686"/>
      <w:bookmarkStart w:id="332" w:name="_Toc102384602"/>
      <w:bookmarkStart w:id="333" w:name="_Toc103071034"/>
      <w:bookmarkStart w:id="334" w:name="_Toc110932709"/>
      <w:bookmarkStart w:id="335" w:name="_Toc111954305"/>
      <w:bookmarkStart w:id="336" w:name="_Toc113178930"/>
      <w:bookmarkStart w:id="337" w:name="_Toc113179073"/>
      <w:bookmarkStart w:id="338" w:name="_Toc113179216"/>
      <w:bookmarkStart w:id="339" w:name="_Toc113697449"/>
      <w:bookmarkStart w:id="340" w:name="_Toc113765648"/>
      <w:bookmarkStart w:id="341" w:name="_Toc113767074"/>
      <w:bookmarkStart w:id="342" w:name="_Toc113857617"/>
      <w:bookmarkStart w:id="343" w:name="_Toc113857957"/>
      <w:bookmarkStart w:id="344" w:name="_Toc114019289"/>
      <w:bookmarkStart w:id="345" w:name="_Toc116899496"/>
      <w:bookmarkStart w:id="346" w:name="_Toc122425907"/>
      <w:bookmarkStart w:id="347" w:name="_Toc131319066"/>
      <w:bookmarkStart w:id="348" w:name="_Toc131319234"/>
      <w:bookmarkStart w:id="349" w:name="_Toc157922604"/>
      <w:bookmarkStart w:id="350" w:name="_Toc166299570"/>
      <w:bookmarkStart w:id="351" w:name="_Toc166299712"/>
      <w:bookmarkStart w:id="352" w:name="_Toc166299970"/>
      <w:bookmarkStart w:id="353" w:name="_Toc166319078"/>
      <w:bookmarkStart w:id="354" w:name="_Toc171227612"/>
      <w:bookmarkStart w:id="355" w:name="_Toc171234940"/>
      <w:bookmarkStart w:id="356" w:name="_Toc181006815"/>
      <w:bookmarkStart w:id="357" w:name="_Toc188668816"/>
      <w:bookmarkStart w:id="358" w:name="_Toc188671326"/>
      <w:bookmarkStart w:id="359" w:name="_Toc196734689"/>
      <w:bookmarkStart w:id="360" w:name="_Toc200517780"/>
      <w:bookmarkStart w:id="361" w:name="_Toc200517926"/>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t>[Division 1A (s. 373A and 373B) deleted by No. 19 of 2011 s. 156(3).]</w:t>
      </w:r>
    </w:p>
    <w:p>
      <w:pPr>
        <w:pStyle w:val="Ednotedivision"/>
      </w:pPr>
      <w:bookmarkStart w:id="362" w:name="_Toc202154906"/>
      <w:bookmarkStart w:id="363" w:name="_Toc202168217"/>
      <w:bookmarkStart w:id="364" w:name="_Toc203445472"/>
      <w:bookmarkStart w:id="365" w:name="_Toc203460155"/>
      <w:bookmarkStart w:id="366" w:name="_Toc203462528"/>
      <w:bookmarkStart w:id="367" w:name="_Toc204760339"/>
      <w:bookmarkStart w:id="368" w:name="_Toc205008762"/>
      <w:bookmarkStart w:id="369" w:name="_Toc268598160"/>
      <w:bookmarkStart w:id="370" w:name="_Toc268685917"/>
      <w:bookmarkStart w:id="371" w:name="_Toc272227342"/>
      <w:bookmarkStart w:id="372" w:name="_Toc273536384"/>
      <w:bookmarkStart w:id="373" w:name="_Toc277317865"/>
      <w:bookmarkStart w:id="374" w:name="_Toc296610070"/>
      <w:bookmarkStart w:id="375" w:name="_Toc298424377"/>
      <w:bookmarkStart w:id="376" w:name="_Toc302128715"/>
      <w:bookmarkStart w:id="377" w:name="_Toc307404033"/>
      <w:bookmarkStart w:id="378" w:name="_Toc307404189"/>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t>[Divisions 2</w:t>
      </w:r>
      <w:r>
        <w:noBreakHyphen/>
        <w:t>4 (s. 374</w:t>
      </w:r>
      <w:r>
        <w:noBreakHyphen/>
        <w:t>380) deleted by No. 24 of 2011 s. 153(2).]</w:t>
      </w:r>
    </w:p>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Ednotedivision"/>
      </w:pPr>
      <w:bookmarkStart w:id="379" w:name="_Toc72641524"/>
      <w:bookmarkStart w:id="380" w:name="_Toc89508122"/>
      <w:bookmarkStart w:id="381" w:name="_Toc89856283"/>
      <w:bookmarkStart w:id="382" w:name="_Toc92878961"/>
      <w:bookmarkStart w:id="383" w:name="_Toc97096558"/>
      <w:bookmarkStart w:id="384" w:name="_Toc97096701"/>
      <w:bookmarkStart w:id="385" w:name="_Toc102384617"/>
      <w:bookmarkStart w:id="386" w:name="_Toc103071049"/>
      <w:bookmarkStart w:id="387" w:name="_Toc110932724"/>
      <w:bookmarkStart w:id="388" w:name="_Toc111954320"/>
      <w:bookmarkStart w:id="389" w:name="_Toc113178945"/>
      <w:bookmarkStart w:id="390" w:name="_Toc113179088"/>
      <w:bookmarkStart w:id="391" w:name="_Toc113179231"/>
      <w:bookmarkStart w:id="392" w:name="_Toc113697464"/>
      <w:bookmarkStart w:id="393" w:name="_Toc113765663"/>
      <w:bookmarkStart w:id="394" w:name="_Toc113767089"/>
      <w:bookmarkStart w:id="395" w:name="_Toc113857632"/>
      <w:bookmarkStart w:id="396" w:name="_Toc113857972"/>
      <w:bookmarkStart w:id="397" w:name="_Toc114019304"/>
      <w:bookmarkStart w:id="398" w:name="_Toc116899511"/>
      <w:bookmarkStart w:id="399" w:name="_Toc122425922"/>
      <w:bookmarkStart w:id="400" w:name="_Toc131319081"/>
      <w:bookmarkStart w:id="401" w:name="_Toc131319249"/>
      <w:bookmarkStart w:id="402" w:name="_Toc157922619"/>
      <w:bookmarkStart w:id="403" w:name="_Toc166299585"/>
      <w:bookmarkStart w:id="404" w:name="_Toc166299727"/>
      <w:bookmarkStart w:id="405" w:name="_Toc166299985"/>
      <w:bookmarkStart w:id="406" w:name="_Toc166319093"/>
      <w:bookmarkStart w:id="407" w:name="_Toc171227627"/>
      <w:bookmarkStart w:id="408" w:name="_Toc171234955"/>
      <w:bookmarkStart w:id="409" w:name="_Toc181006830"/>
      <w:bookmarkStart w:id="410" w:name="_Toc188668831"/>
      <w:bookmarkStart w:id="411" w:name="_Toc188671341"/>
      <w:bookmarkStart w:id="412" w:name="_Toc196734704"/>
      <w:bookmarkStart w:id="413" w:name="_Toc200517795"/>
      <w:bookmarkStart w:id="414" w:name="_Toc200517941"/>
      <w:bookmarkStart w:id="415" w:name="_Toc202154925"/>
      <w:bookmarkStart w:id="416" w:name="_Toc202168236"/>
      <w:bookmarkStart w:id="417" w:name="_Toc203445491"/>
      <w:bookmarkStart w:id="418" w:name="_Toc203460174"/>
      <w:bookmarkStart w:id="419" w:name="_Toc203462547"/>
      <w:bookmarkStart w:id="420" w:name="_Toc204760358"/>
      <w:bookmarkStart w:id="421" w:name="_Toc205008781"/>
      <w:bookmarkStart w:id="422" w:name="_Toc268598179"/>
      <w:bookmarkStart w:id="423" w:name="_Toc268685936"/>
      <w:bookmarkStart w:id="424" w:name="_Toc272227361"/>
      <w:bookmarkStart w:id="425" w:name="_Toc273536403"/>
      <w:bookmarkStart w:id="426" w:name="_Toc277317884"/>
      <w:bookmarkStart w:id="427" w:name="_Toc296610089"/>
      <w:bookmarkStart w:id="428" w:name="_Toc298424396"/>
      <w:bookmarkStart w:id="429" w:name="_Toc302128735"/>
      <w:bookmarkStart w:id="430" w:name="_Toc307404053"/>
      <w:bookmarkStart w:id="431" w:name="_Toc307404209"/>
      <w:r>
        <w:t>[Divisions 6</w:t>
      </w:r>
      <w:r>
        <w:noBreakHyphen/>
        <w:t>18 (s. 383</w:t>
      </w:r>
      <w:r>
        <w:noBreakHyphen/>
        <w:t>421) deleted by No. 24 of 2011 s. 153(2).]</w:t>
      </w:r>
    </w:p>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Pr>
        <w:pStyle w:val="Ednotedivision"/>
      </w:pPr>
      <w:r>
        <w:t>[Divisions 18A and 19 (s. 421A</w:t>
      </w:r>
      <w:r>
        <w:noBreakHyphen/>
        <w:t>432) deleted by No. 55 of 2004 s. 683.]</w:t>
      </w:r>
    </w:p>
    <w:p>
      <w:pPr>
        <w:pStyle w:val="Ednotedivision"/>
      </w:pPr>
      <w:bookmarkStart w:id="432" w:name="_Toc72641595"/>
      <w:bookmarkStart w:id="433" w:name="_Toc89508193"/>
      <w:bookmarkStart w:id="434" w:name="_Toc89856354"/>
      <w:bookmarkStart w:id="435" w:name="_Toc92879018"/>
      <w:bookmarkStart w:id="436" w:name="_Toc97096615"/>
      <w:bookmarkStart w:id="437" w:name="_Toc97096758"/>
      <w:bookmarkStart w:id="438" w:name="_Toc102384674"/>
      <w:bookmarkStart w:id="439" w:name="_Toc103071106"/>
      <w:bookmarkStart w:id="440" w:name="_Toc110932781"/>
      <w:bookmarkStart w:id="441" w:name="_Toc111954377"/>
      <w:bookmarkStart w:id="442" w:name="_Toc113179002"/>
      <w:bookmarkStart w:id="443" w:name="_Toc113179145"/>
      <w:bookmarkStart w:id="444" w:name="_Toc113179288"/>
      <w:bookmarkStart w:id="445" w:name="_Toc113697521"/>
      <w:bookmarkStart w:id="446" w:name="_Toc113765720"/>
      <w:bookmarkStart w:id="447" w:name="_Toc113767146"/>
      <w:bookmarkStart w:id="448" w:name="_Toc113857689"/>
      <w:bookmarkStart w:id="449" w:name="_Toc113858029"/>
      <w:bookmarkStart w:id="450" w:name="_Toc114019361"/>
      <w:bookmarkStart w:id="451" w:name="_Toc116899568"/>
      <w:bookmarkStart w:id="452" w:name="_Toc122425979"/>
      <w:bookmarkStart w:id="453" w:name="_Toc131319138"/>
      <w:bookmarkStart w:id="454" w:name="_Toc131319306"/>
      <w:bookmarkStart w:id="455" w:name="_Toc157922676"/>
      <w:bookmarkStart w:id="456" w:name="_Toc166299642"/>
      <w:bookmarkStart w:id="457" w:name="_Toc166299784"/>
      <w:bookmarkStart w:id="458" w:name="_Toc166300042"/>
      <w:bookmarkStart w:id="459" w:name="_Toc166319150"/>
      <w:bookmarkStart w:id="460" w:name="_Toc171227684"/>
      <w:bookmarkStart w:id="461" w:name="_Toc171235012"/>
      <w:bookmarkStart w:id="462" w:name="_Toc181006887"/>
      <w:bookmarkStart w:id="463" w:name="_Toc188668888"/>
      <w:bookmarkStart w:id="464" w:name="_Toc188671398"/>
      <w:bookmarkStart w:id="465" w:name="_Toc196734761"/>
      <w:bookmarkStart w:id="466" w:name="_Toc200517852"/>
      <w:bookmarkStart w:id="467" w:name="_Toc200517998"/>
      <w:bookmarkStart w:id="468" w:name="_Toc202154982"/>
      <w:bookmarkStart w:id="469" w:name="_Toc202168293"/>
      <w:bookmarkStart w:id="470" w:name="_Toc203445548"/>
      <w:bookmarkStart w:id="471" w:name="_Toc203460231"/>
      <w:bookmarkStart w:id="472" w:name="_Toc203462604"/>
      <w:bookmarkStart w:id="473" w:name="_Toc204760415"/>
      <w:bookmarkStart w:id="474" w:name="_Toc205008838"/>
      <w:bookmarkStart w:id="475" w:name="_Toc268598236"/>
      <w:bookmarkStart w:id="476" w:name="_Toc268685993"/>
      <w:bookmarkStart w:id="477" w:name="_Toc272227418"/>
      <w:bookmarkStart w:id="478" w:name="_Toc273536460"/>
      <w:bookmarkStart w:id="479" w:name="_Toc277317941"/>
      <w:bookmarkStart w:id="480" w:name="_Toc296610146"/>
      <w:bookmarkStart w:id="481" w:name="_Toc298424453"/>
      <w:bookmarkStart w:id="482" w:name="_Toc302128792"/>
      <w:bookmarkStart w:id="483" w:name="_Toc307404110"/>
      <w:bookmarkStart w:id="484" w:name="_Toc307404266"/>
      <w:r>
        <w:t>[Division 20 (s. 433</w:t>
      </w:r>
      <w:r>
        <w:noBreakHyphen/>
        <w:t>435) deleted by No. 24 of 2011 s. 153(2).]</w:t>
      </w:r>
    </w:p>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485" w:name="_Toc72641601"/>
      <w:bookmarkStart w:id="486" w:name="_Toc89508199"/>
      <w:bookmarkStart w:id="487" w:name="_Toc89856360"/>
      <w:bookmarkStart w:id="488" w:name="_Toc92879024"/>
      <w:bookmarkStart w:id="489" w:name="_Toc97096621"/>
      <w:bookmarkStart w:id="490" w:name="_Toc97096764"/>
      <w:bookmarkStart w:id="491" w:name="_Toc102384680"/>
      <w:bookmarkStart w:id="492" w:name="_Toc103071112"/>
      <w:bookmarkStart w:id="493" w:name="_Toc110932787"/>
      <w:bookmarkStart w:id="494" w:name="_Toc111954383"/>
      <w:bookmarkStart w:id="495" w:name="_Toc113179008"/>
      <w:bookmarkStart w:id="496" w:name="_Toc113179151"/>
      <w:bookmarkStart w:id="497" w:name="_Toc113179294"/>
      <w:bookmarkStart w:id="498" w:name="_Toc113697527"/>
      <w:bookmarkStart w:id="499" w:name="_Toc113765726"/>
      <w:bookmarkStart w:id="500" w:name="_Toc113767152"/>
      <w:bookmarkStart w:id="501" w:name="_Toc113857695"/>
      <w:bookmarkStart w:id="502" w:name="_Toc113858035"/>
      <w:bookmarkStart w:id="503" w:name="_Toc114019367"/>
      <w:bookmarkStart w:id="504" w:name="_Toc116899574"/>
      <w:bookmarkStart w:id="505" w:name="_Toc122425985"/>
      <w:bookmarkStart w:id="506" w:name="_Toc131319144"/>
      <w:bookmarkStart w:id="507" w:name="_Toc131319312"/>
      <w:bookmarkStart w:id="508" w:name="_Toc157922682"/>
      <w:bookmarkStart w:id="509" w:name="_Toc166299648"/>
      <w:bookmarkStart w:id="510" w:name="_Toc166299790"/>
      <w:bookmarkStart w:id="511" w:name="_Toc166300048"/>
      <w:bookmarkStart w:id="512" w:name="_Toc166319156"/>
      <w:bookmarkStart w:id="513" w:name="_Toc171227690"/>
      <w:bookmarkStart w:id="514" w:name="_Toc171235018"/>
      <w:bookmarkStart w:id="515" w:name="_Toc181006893"/>
      <w:bookmarkStart w:id="516" w:name="_Toc188668894"/>
      <w:bookmarkStart w:id="517" w:name="_Toc188671404"/>
      <w:bookmarkStart w:id="518" w:name="_Toc196734767"/>
      <w:bookmarkStart w:id="519" w:name="_Toc200517858"/>
      <w:bookmarkStart w:id="520" w:name="_Toc200518004"/>
      <w:bookmarkStart w:id="521" w:name="_Toc202154988"/>
      <w:bookmarkStart w:id="522" w:name="_Toc202168299"/>
      <w:bookmarkStart w:id="523" w:name="_Toc203445554"/>
      <w:bookmarkStart w:id="524" w:name="_Toc203460237"/>
      <w:bookmarkStart w:id="525" w:name="_Toc203462610"/>
      <w:bookmarkStart w:id="526" w:name="_Toc204760421"/>
      <w:bookmarkStart w:id="527" w:name="_Toc205008844"/>
      <w:bookmarkStart w:id="528" w:name="_Toc268598242"/>
      <w:bookmarkStart w:id="529" w:name="_Toc268685999"/>
      <w:bookmarkStart w:id="530" w:name="_Toc272227424"/>
      <w:bookmarkStart w:id="531" w:name="_Toc273536466"/>
      <w:bookmarkStart w:id="532" w:name="_Toc277317947"/>
      <w:bookmarkStart w:id="533" w:name="_Toc296610152"/>
      <w:bookmarkStart w:id="534" w:name="_Toc298424459"/>
      <w:bookmarkStart w:id="535" w:name="_Toc302128798"/>
      <w:bookmarkStart w:id="536" w:name="_Toc307404116"/>
      <w:bookmarkStart w:id="537" w:name="_Toc307404272"/>
      <w:bookmarkStart w:id="538" w:name="_Toc320708145"/>
      <w:bookmarkStart w:id="539" w:name="_Toc320785096"/>
      <w:bookmarkStart w:id="540" w:name="_Toc320864643"/>
      <w:r>
        <w:rPr>
          <w:rStyle w:val="CharPartNo"/>
        </w:rPr>
        <w:t>Part XX</w:t>
      </w:r>
      <w:r>
        <w:rPr>
          <w:rStyle w:val="CharDivNo"/>
        </w:rPr>
        <w:t> </w:t>
      </w:r>
      <w:r>
        <w:t>—</w:t>
      </w:r>
      <w:r>
        <w:rPr>
          <w:rStyle w:val="CharDivText"/>
        </w:rPr>
        <w:t> </w:t>
      </w:r>
      <w:r>
        <w:rPr>
          <w:rStyle w:val="CharPartText"/>
        </w:rPr>
        <w:t>Cattle trespass, pounds, poundkeepers and rangers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487521827"/>
      <w:bookmarkStart w:id="542" w:name="_Toc113179152"/>
      <w:bookmarkStart w:id="543" w:name="_Toc320864644"/>
      <w:r>
        <w:rPr>
          <w:rStyle w:val="CharSectno"/>
        </w:rPr>
        <w:t>447</w:t>
      </w:r>
      <w:r>
        <w:rPr>
          <w:snapToGrid w:val="0"/>
        </w:rPr>
        <w:t>.</w:t>
      </w:r>
      <w:r>
        <w:rPr>
          <w:snapToGrid w:val="0"/>
        </w:rPr>
        <w:tab/>
        <w:t>Local government regarded as owner of streets etc. and unfenced land abutting</w:t>
      </w:r>
      <w:bookmarkEnd w:id="541"/>
      <w:bookmarkEnd w:id="542"/>
      <w:bookmarkEnd w:id="543"/>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544" w:name="_Toc487521828"/>
      <w:bookmarkStart w:id="545" w:name="_Toc113179153"/>
      <w:bookmarkStart w:id="546" w:name="_Toc320864645"/>
      <w:r>
        <w:rPr>
          <w:rStyle w:val="CharSectno"/>
        </w:rPr>
        <w:t>448</w:t>
      </w:r>
      <w:r>
        <w:rPr>
          <w:snapToGrid w:val="0"/>
        </w:rPr>
        <w:t>.</w:t>
      </w:r>
      <w:r>
        <w:rPr>
          <w:snapToGrid w:val="0"/>
        </w:rPr>
        <w:tab/>
        <w:t>Power to impound cattle grazing on streets</w:t>
      </w:r>
      <w:bookmarkEnd w:id="544"/>
      <w:bookmarkEnd w:id="545"/>
      <w:bookmarkEnd w:id="546"/>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547" w:name="_Toc487521829"/>
      <w:bookmarkStart w:id="548" w:name="_Toc113179154"/>
      <w:bookmarkStart w:id="549" w:name="_Toc320864646"/>
      <w:r>
        <w:rPr>
          <w:rStyle w:val="CharSectno"/>
        </w:rPr>
        <w:t>449</w:t>
      </w:r>
      <w:r>
        <w:rPr>
          <w:snapToGrid w:val="0"/>
        </w:rPr>
        <w:t>.</w:t>
      </w:r>
      <w:r>
        <w:rPr>
          <w:snapToGrid w:val="0"/>
        </w:rPr>
        <w:tab/>
        <w:t>Local government may establish pounds, appoint poundkeepers and rangers</w:t>
      </w:r>
      <w:bookmarkEnd w:id="547"/>
      <w:bookmarkEnd w:id="548"/>
      <w:bookmarkEnd w:id="549"/>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550" w:name="_Toc487521830"/>
      <w:bookmarkStart w:id="551" w:name="_Toc113179155"/>
      <w:bookmarkStart w:id="552" w:name="_Toc320864647"/>
      <w:r>
        <w:rPr>
          <w:rStyle w:val="CharSectno"/>
        </w:rPr>
        <w:t>450</w:t>
      </w:r>
      <w:r>
        <w:rPr>
          <w:snapToGrid w:val="0"/>
        </w:rPr>
        <w:t>.</w:t>
      </w:r>
      <w:r>
        <w:rPr>
          <w:snapToGrid w:val="0"/>
        </w:rPr>
        <w:tab/>
        <w:t>Gazettal of establishment of pounds or appointment or removal of poundkeeper to be evidence</w:t>
      </w:r>
      <w:bookmarkEnd w:id="550"/>
      <w:bookmarkEnd w:id="551"/>
      <w:bookmarkEnd w:id="552"/>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553" w:name="_Toc487521831"/>
      <w:bookmarkStart w:id="554" w:name="_Toc113179156"/>
      <w:bookmarkStart w:id="555" w:name="_Toc320864648"/>
      <w:r>
        <w:rPr>
          <w:rStyle w:val="CharSectno"/>
        </w:rPr>
        <w:t>451</w:t>
      </w:r>
      <w:r>
        <w:rPr>
          <w:snapToGrid w:val="0"/>
        </w:rPr>
        <w:t>.</w:t>
      </w:r>
      <w:r>
        <w:rPr>
          <w:snapToGrid w:val="0"/>
        </w:rPr>
        <w:tab/>
        <w:t>Local government may close pound or dismiss poundkeeper</w:t>
      </w:r>
      <w:bookmarkEnd w:id="553"/>
      <w:bookmarkEnd w:id="554"/>
      <w:bookmarkEnd w:id="555"/>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556" w:name="_Toc487521832"/>
      <w:bookmarkStart w:id="557" w:name="_Toc113179157"/>
      <w:bookmarkStart w:id="558" w:name="_Toc320864649"/>
      <w:r>
        <w:rPr>
          <w:rStyle w:val="CharSectno"/>
        </w:rPr>
        <w:t>452</w:t>
      </w:r>
      <w:r>
        <w:rPr>
          <w:snapToGrid w:val="0"/>
        </w:rPr>
        <w:t>.</w:t>
      </w:r>
      <w:r>
        <w:rPr>
          <w:snapToGrid w:val="0"/>
        </w:rPr>
        <w:tab/>
        <w:t>Pound to be properly fenced, kept clean and in repair</w:t>
      </w:r>
      <w:bookmarkEnd w:id="556"/>
      <w:bookmarkEnd w:id="557"/>
      <w:bookmarkEnd w:id="558"/>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559" w:name="_Toc487521833"/>
      <w:bookmarkStart w:id="560" w:name="_Toc113179158"/>
      <w:bookmarkStart w:id="561" w:name="_Toc320864650"/>
      <w:r>
        <w:rPr>
          <w:rStyle w:val="CharSectno"/>
        </w:rPr>
        <w:t>453</w:t>
      </w:r>
      <w:r>
        <w:rPr>
          <w:snapToGrid w:val="0"/>
        </w:rPr>
        <w:t>.</w:t>
      </w:r>
      <w:r>
        <w:rPr>
          <w:snapToGrid w:val="0"/>
        </w:rPr>
        <w:tab/>
        <w:t>Provision of shelter and water in pounds</w:t>
      </w:r>
      <w:bookmarkEnd w:id="559"/>
      <w:bookmarkEnd w:id="560"/>
      <w:bookmarkEnd w:id="561"/>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562" w:name="_Toc487521834"/>
      <w:bookmarkStart w:id="563" w:name="_Toc113179159"/>
      <w:bookmarkStart w:id="564" w:name="_Toc320864651"/>
      <w:r>
        <w:rPr>
          <w:rStyle w:val="CharSectno"/>
        </w:rPr>
        <w:t>454</w:t>
      </w:r>
      <w:r>
        <w:rPr>
          <w:snapToGrid w:val="0"/>
        </w:rPr>
        <w:t>.</w:t>
      </w:r>
      <w:r>
        <w:rPr>
          <w:snapToGrid w:val="0"/>
        </w:rPr>
        <w:tab/>
        <w:t>Persons using or milking cattle without consent</w:t>
      </w:r>
      <w:bookmarkEnd w:id="562"/>
      <w:bookmarkEnd w:id="563"/>
      <w:bookmarkEnd w:id="564"/>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565" w:name="_Toc487521835"/>
      <w:bookmarkStart w:id="566" w:name="_Toc113179160"/>
      <w:bookmarkStart w:id="567" w:name="_Toc320864652"/>
      <w:r>
        <w:rPr>
          <w:rStyle w:val="CharSectno"/>
        </w:rPr>
        <w:t>455</w:t>
      </w:r>
      <w:r>
        <w:rPr>
          <w:snapToGrid w:val="0"/>
        </w:rPr>
        <w:t>.</w:t>
      </w:r>
      <w:r>
        <w:rPr>
          <w:snapToGrid w:val="0"/>
        </w:rPr>
        <w:tab/>
        <w:t>Pound book and Act to be kept by poundkeeper</w:t>
      </w:r>
      <w:bookmarkEnd w:id="565"/>
      <w:bookmarkEnd w:id="566"/>
      <w:bookmarkEnd w:id="567"/>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568" w:name="_Toc487521836"/>
      <w:bookmarkStart w:id="569" w:name="_Toc113179161"/>
      <w:bookmarkStart w:id="570" w:name="_Toc320864653"/>
      <w:r>
        <w:rPr>
          <w:rStyle w:val="CharSectno"/>
        </w:rPr>
        <w:t>456</w:t>
      </w:r>
      <w:r>
        <w:rPr>
          <w:snapToGrid w:val="0"/>
        </w:rPr>
        <w:t>.</w:t>
      </w:r>
      <w:r>
        <w:rPr>
          <w:snapToGrid w:val="0"/>
        </w:rPr>
        <w:tab/>
        <w:t>Notice of fees to be exhibited at pound</w:t>
      </w:r>
      <w:bookmarkEnd w:id="568"/>
      <w:bookmarkEnd w:id="569"/>
      <w:bookmarkEnd w:id="570"/>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571" w:name="_Toc487521837"/>
      <w:bookmarkStart w:id="572" w:name="_Toc113179162"/>
      <w:bookmarkStart w:id="573" w:name="_Toc320864654"/>
      <w:r>
        <w:rPr>
          <w:rStyle w:val="CharSectno"/>
        </w:rPr>
        <w:t>457</w:t>
      </w:r>
      <w:r>
        <w:rPr>
          <w:snapToGrid w:val="0"/>
        </w:rPr>
        <w:t>.</w:t>
      </w:r>
      <w:r>
        <w:rPr>
          <w:snapToGrid w:val="0"/>
        </w:rPr>
        <w:tab/>
        <w:t>Unclaimed money</w:t>
      </w:r>
      <w:bookmarkEnd w:id="571"/>
      <w:bookmarkEnd w:id="572"/>
      <w:bookmarkEnd w:id="573"/>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574" w:name="_Toc487521838"/>
      <w:bookmarkStart w:id="575" w:name="_Toc113179163"/>
      <w:bookmarkStart w:id="576" w:name="_Toc320864655"/>
      <w:r>
        <w:rPr>
          <w:rStyle w:val="CharSectno"/>
        </w:rPr>
        <w:t>458</w:t>
      </w:r>
      <w:r>
        <w:rPr>
          <w:snapToGrid w:val="0"/>
        </w:rPr>
        <w:t>.</w:t>
      </w:r>
      <w:r>
        <w:rPr>
          <w:snapToGrid w:val="0"/>
        </w:rPr>
        <w:tab/>
        <w:t>Powers of impounding cattle</w:t>
      </w:r>
      <w:bookmarkEnd w:id="574"/>
      <w:bookmarkEnd w:id="575"/>
      <w:bookmarkEnd w:id="576"/>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577" w:name="_Toc487521839"/>
      <w:bookmarkStart w:id="578" w:name="_Toc113179164"/>
      <w:bookmarkStart w:id="579" w:name="_Toc320864656"/>
      <w:r>
        <w:rPr>
          <w:rStyle w:val="CharSectno"/>
        </w:rPr>
        <w:t>459</w:t>
      </w:r>
      <w:r>
        <w:rPr>
          <w:snapToGrid w:val="0"/>
        </w:rPr>
        <w:t>.</w:t>
      </w:r>
      <w:r>
        <w:rPr>
          <w:snapToGrid w:val="0"/>
        </w:rPr>
        <w:tab/>
        <w:t>Destruction of trespassing cattle in certain cases</w:t>
      </w:r>
      <w:bookmarkEnd w:id="577"/>
      <w:bookmarkEnd w:id="578"/>
      <w:bookmarkEnd w:id="579"/>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580" w:name="_Toc487521840"/>
      <w:bookmarkStart w:id="581" w:name="_Toc113179165"/>
      <w:bookmarkStart w:id="582" w:name="_Toc320864657"/>
      <w:r>
        <w:rPr>
          <w:rStyle w:val="CharSectno"/>
        </w:rPr>
        <w:t>460</w:t>
      </w:r>
      <w:r>
        <w:rPr>
          <w:snapToGrid w:val="0"/>
        </w:rPr>
        <w:t>.</w:t>
      </w:r>
      <w:r>
        <w:rPr>
          <w:snapToGrid w:val="0"/>
        </w:rPr>
        <w:tab/>
      </w:r>
      <w:bookmarkEnd w:id="580"/>
      <w:bookmarkEnd w:id="581"/>
      <w:r>
        <w:rPr>
          <w:snapToGrid w:val="0"/>
        </w:rPr>
        <w:t>Impounding of cattle found trespassing on land</w:t>
      </w:r>
      <w:bookmarkEnd w:id="582"/>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583" w:name="_Toc487521841"/>
      <w:bookmarkStart w:id="584" w:name="_Toc113179166"/>
      <w:bookmarkStart w:id="585" w:name="_Toc320864658"/>
      <w:r>
        <w:rPr>
          <w:rStyle w:val="CharSectno"/>
        </w:rPr>
        <w:t>461</w:t>
      </w:r>
      <w:r>
        <w:rPr>
          <w:snapToGrid w:val="0"/>
        </w:rPr>
        <w:t>.</w:t>
      </w:r>
      <w:r>
        <w:rPr>
          <w:snapToGrid w:val="0"/>
        </w:rPr>
        <w:tab/>
        <w:t>Unlawfully impounding</w:t>
      </w:r>
      <w:bookmarkEnd w:id="583"/>
      <w:bookmarkEnd w:id="584"/>
      <w:bookmarkEnd w:id="585"/>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586" w:name="_Toc487521842"/>
      <w:bookmarkStart w:id="587" w:name="_Toc113179167"/>
      <w:bookmarkStart w:id="588" w:name="_Toc320864659"/>
      <w:r>
        <w:rPr>
          <w:rStyle w:val="CharSectno"/>
        </w:rPr>
        <w:t>462</w:t>
      </w:r>
      <w:r>
        <w:rPr>
          <w:snapToGrid w:val="0"/>
        </w:rPr>
        <w:t>.</w:t>
      </w:r>
      <w:r>
        <w:tab/>
      </w:r>
      <w:r>
        <w:rPr>
          <w:snapToGrid w:val="0"/>
        </w:rPr>
        <w:t>Fees to be paid to poundkeeper</w:t>
      </w:r>
      <w:bookmarkEnd w:id="586"/>
      <w:bookmarkEnd w:id="587"/>
      <w:bookmarkEnd w:id="588"/>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589" w:name="_Toc487521843"/>
      <w:bookmarkStart w:id="590" w:name="_Toc113179168"/>
      <w:bookmarkStart w:id="591" w:name="_Toc320864660"/>
      <w:r>
        <w:rPr>
          <w:rStyle w:val="CharSectno"/>
        </w:rPr>
        <w:t>463</w:t>
      </w:r>
      <w:r>
        <w:rPr>
          <w:snapToGrid w:val="0"/>
        </w:rPr>
        <w:t>.</w:t>
      </w:r>
      <w:r>
        <w:rPr>
          <w:snapToGrid w:val="0"/>
        </w:rPr>
        <w:tab/>
        <w:t>Rates for damage by trespass</w:t>
      </w:r>
      <w:bookmarkEnd w:id="589"/>
      <w:bookmarkEnd w:id="590"/>
      <w:bookmarkEnd w:id="591"/>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592" w:name="_Toc487521844"/>
      <w:bookmarkStart w:id="593" w:name="_Toc113179169"/>
      <w:r>
        <w:tab/>
        <w:t>[Section 463 amended by No. 19 of 2010 s. 21(2).]</w:t>
      </w:r>
    </w:p>
    <w:p>
      <w:pPr>
        <w:pStyle w:val="Heading5"/>
        <w:rPr>
          <w:snapToGrid w:val="0"/>
        </w:rPr>
      </w:pPr>
      <w:bookmarkStart w:id="594" w:name="_Toc320864661"/>
      <w:r>
        <w:rPr>
          <w:rStyle w:val="CharSectno"/>
        </w:rPr>
        <w:t>464</w:t>
      </w:r>
      <w:r>
        <w:rPr>
          <w:snapToGrid w:val="0"/>
        </w:rPr>
        <w:t>.</w:t>
      </w:r>
      <w:r>
        <w:rPr>
          <w:snapToGrid w:val="0"/>
        </w:rPr>
        <w:tab/>
        <w:t>Local government may vary fees</w:t>
      </w:r>
      <w:bookmarkEnd w:id="592"/>
      <w:bookmarkEnd w:id="593"/>
      <w:bookmarkEnd w:id="594"/>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595" w:name="_Toc487521845"/>
      <w:bookmarkStart w:id="596" w:name="_Toc113179170"/>
      <w:bookmarkStart w:id="597" w:name="_Toc320864662"/>
      <w:r>
        <w:rPr>
          <w:rStyle w:val="CharSectno"/>
        </w:rPr>
        <w:t>465</w:t>
      </w:r>
      <w:r>
        <w:rPr>
          <w:snapToGrid w:val="0"/>
        </w:rPr>
        <w:t>.</w:t>
      </w:r>
      <w:r>
        <w:rPr>
          <w:snapToGrid w:val="0"/>
        </w:rPr>
        <w:tab/>
        <w:t>Cattle to be restored to owner on payment or tender of amount claimed</w:t>
      </w:r>
      <w:bookmarkEnd w:id="595"/>
      <w:bookmarkEnd w:id="596"/>
      <w:bookmarkEnd w:id="597"/>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598" w:name="_Toc487521846"/>
      <w:bookmarkStart w:id="599" w:name="_Toc113179171"/>
      <w:bookmarkStart w:id="600" w:name="_Toc320864663"/>
      <w:r>
        <w:rPr>
          <w:rStyle w:val="CharSectno"/>
        </w:rPr>
        <w:t>466</w:t>
      </w:r>
      <w:r>
        <w:rPr>
          <w:snapToGrid w:val="0"/>
        </w:rPr>
        <w:t>.</w:t>
      </w:r>
      <w:r>
        <w:rPr>
          <w:snapToGrid w:val="0"/>
        </w:rPr>
        <w:tab/>
        <w:t>Person impounding to give notice to poundkeeper</w:t>
      </w:r>
      <w:bookmarkEnd w:id="598"/>
      <w:bookmarkEnd w:id="599"/>
      <w:bookmarkEnd w:id="600"/>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601" w:name="_Toc487521847"/>
      <w:bookmarkStart w:id="602" w:name="_Toc113179172"/>
      <w:bookmarkStart w:id="603" w:name="_Toc320864664"/>
      <w:r>
        <w:rPr>
          <w:rStyle w:val="CharSectno"/>
        </w:rPr>
        <w:t>467</w:t>
      </w:r>
      <w:r>
        <w:rPr>
          <w:snapToGrid w:val="0"/>
        </w:rPr>
        <w:t>.</w:t>
      </w:r>
      <w:r>
        <w:rPr>
          <w:snapToGrid w:val="0"/>
        </w:rPr>
        <w:tab/>
        <w:t>Duty and responsibility of poundkeeper</w:t>
      </w:r>
      <w:bookmarkEnd w:id="601"/>
      <w:bookmarkEnd w:id="602"/>
      <w:bookmarkEnd w:id="603"/>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604" w:name="_Toc487521848"/>
      <w:bookmarkStart w:id="605" w:name="_Toc113179173"/>
      <w:bookmarkStart w:id="606" w:name="_Toc320864665"/>
      <w:r>
        <w:rPr>
          <w:rStyle w:val="CharSectno"/>
        </w:rPr>
        <w:t>468</w:t>
      </w:r>
      <w:r>
        <w:rPr>
          <w:snapToGrid w:val="0"/>
        </w:rPr>
        <w:t>.</w:t>
      </w:r>
      <w:r>
        <w:rPr>
          <w:snapToGrid w:val="0"/>
        </w:rPr>
        <w:tab/>
        <w:t>Notice of cattle impounded to be posted up</w:t>
      </w:r>
      <w:bookmarkEnd w:id="604"/>
      <w:bookmarkEnd w:id="605"/>
      <w:bookmarkEnd w:id="606"/>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607" w:name="_Toc487521849"/>
      <w:bookmarkStart w:id="608" w:name="_Toc113179174"/>
      <w:bookmarkStart w:id="609" w:name="_Toc320864666"/>
      <w:r>
        <w:rPr>
          <w:rStyle w:val="CharSectno"/>
        </w:rPr>
        <w:t>469</w:t>
      </w:r>
      <w:r>
        <w:rPr>
          <w:snapToGrid w:val="0"/>
        </w:rPr>
        <w:t>.</w:t>
      </w:r>
      <w:r>
        <w:rPr>
          <w:snapToGrid w:val="0"/>
        </w:rPr>
        <w:tab/>
        <w:t>Notice of impounding</w:t>
      </w:r>
      <w:bookmarkEnd w:id="607"/>
      <w:bookmarkEnd w:id="608"/>
      <w:bookmarkEnd w:id="609"/>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610" w:name="_Toc487521850"/>
      <w:bookmarkStart w:id="611" w:name="_Toc113179175"/>
      <w:bookmarkStart w:id="612" w:name="_Toc320864667"/>
      <w:r>
        <w:rPr>
          <w:rStyle w:val="CharSectno"/>
        </w:rPr>
        <w:t>470</w:t>
      </w:r>
      <w:r>
        <w:rPr>
          <w:snapToGrid w:val="0"/>
        </w:rPr>
        <w:t>.</w:t>
      </w:r>
      <w:r>
        <w:rPr>
          <w:snapToGrid w:val="0"/>
        </w:rPr>
        <w:tab/>
        <w:t>Poundkeeper may charge for service of notice</w:t>
      </w:r>
      <w:bookmarkEnd w:id="610"/>
      <w:bookmarkEnd w:id="611"/>
      <w:bookmarkEnd w:id="612"/>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613" w:name="_Toc487521851"/>
      <w:bookmarkStart w:id="614" w:name="_Toc113179176"/>
      <w:bookmarkStart w:id="615" w:name="_Toc320864668"/>
      <w:r>
        <w:rPr>
          <w:rStyle w:val="CharSectno"/>
        </w:rPr>
        <w:t>471</w:t>
      </w:r>
      <w:r>
        <w:rPr>
          <w:snapToGrid w:val="0"/>
        </w:rPr>
        <w:t>.</w:t>
      </w:r>
      <w:r>
        <w:rPr>
          <w:snapToGrid w:val="0"/>
        </w:rPr>
        <w:tab/>
        <w:t>Cattle to be released on payment of damages and poundkeeper’s fees and charges</w:t>
      </w:r>
      <w:bookmarkEnd w:id="613"/>
      <w:bookmarkEnd w:id="614"/>
      <w:bookmarkEnd w:id="615"/>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616" w:name="_Toc487521852"/>
      <w:bookmarkStart w:id="617" w:name="_Toc113179177"/>
      <w:bookmarkStart w:id="618" w:name="_Toc320864669"/>
      <w:r>
        <w:rPr>
          <w:rStyle w:val="CharSectno"/>
        </w:rPr>
        <w:t>472</w:t>
      </w:r>
      <w:r>
        <w:rPr>
          <w:snapToGrid w:val="0"/>
        </w:rPr>
        <w:t>.</w:t>
      </w:r>
      <w:r>
        <w:rPr>
          <w:snapToGrid w:val="0"/>
        </w:rPr>
        <w:tab/>
        <w:t>Payment under protest where amount claimed deemed excessive</w:t>
      </w:r>
      <w:bookmarkEnd w:id="616"/>
      <w:bookmarkEnd w:id="617"/>
      <w:bookmarkEnd w:id="618"/>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619" w:name="_Toc487521853"/>
      <w:bookmarkStart w:id="620" w:name="_Toc113179178"/>
      <w:bookmarkStart w:id="621" w:name="_Toc320864670"/>
      <w:r>
        <w:rPr>
          <w:rStyle w:val="CharSectno"/>
        </w:rPr>
        <w:t>473</w:t>
      </w:r>
      <w:r>
        <w:rPr>
          <w:snapToGrid w:val="0"/>
        </w:rPr>
        <w:t>.</w:t>
      </w:r>
      <w:r>
        <w:rPr>
          <w:snapToGrid w:val="0"/>
        </w:rPr>
        <w:tab/>
        <w:t>Poundkeeper to pay, upon receipt, money due to person impounding</w:t>
      </w:r>
      <w:bookmarkEnd w:id="619"/>
      <w:bookmarkEnd w:id="620"/>
      <w:bookmarkEnd w:id="621"/>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622" w:name="_Toc487521854"/>
      <w:bookmarkStart w:id="623" w:name="_Toc113179179"/>
      <w:bookmarkStart w:id="624" w:name="_Toc320864671"/>
      <w:r>
        <w:rPr>
          <w:rStyle w:val="CharSectno"/>
        </w:rPr>
        <w:t>474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unclaimed cattle</w:t>
      </w:r>
      <w:bookmarkEnd w:id="622"/>
      <w:bookmarkEnd w:id="623"/>
      <w:bookmarkEnd w:id="624"/>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625" w:name="_Toc487521855"/>
      <w:bookmarkStart w:id="626" w:name="_Toc113179180"/>
      <w:bookmarkStart w:id="627" w:name="_Toc320864672"/>
      <w:r>
        <w:rPr>
          <w:rStyle w:val="CharSectno"/>
        </w:rPr>
        <w:t>475</w:t>
      </w:r>
      <w:r>
        <w:rPr>
          <w:snapToGrid w:val="0"/>
        </w:rPr>
        <w:t>.</w:t>
      </w:r>
      <w:r>
        <w:rPr>
          <w:snapToGrid w:val="0"/>
        </w:rPr>
        <w:tab/>
        <w:t>Justice may order unsold cattle to be destroyed</w:t>
      </w:r>
      <w:bookmarkEnd w:id="625"/>
      <w:bookmarkEnd w:id="626"/>
      <w:bookmarkEnd w:id="627"/>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628" w:name="_Toc487521856"/>
      <w:bookmarkStart w:id="629" w:name="_Toc113179181"/>
      <w:bookmarkStart w:id="630" w:name="_Toc320864673"/>
      <w:r>
        <w:rPr>
          <w:rStyle w:val="CharSectno"/>
        </w:rPr>
        <w:t>476</w:t>
      </w:r>
      <w:r>
        <w:rPr>
          <w:snapToGrid w:val="0"/>
        </w:rPr>
        <w:t>.</w:t>
      </w:r>
      <w:r>
        <w:rPr>
          <w:snapToGrid w:val="0"/>
        </w:rPr>
        <w:tab/>
        <w:t>Purchaser not bound to prove regularity of sale</w:t>
      </w:r>
      <w:bookmarkEnd w:id="628"/>
      <w:bookmarkEnd w:id="629"/>
      <w:bookmarkEnd w:id="630"/>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631" w:name="_Toc487521857"/>
      <w:bookmarkStart w:id="632" w:name="_Toc113179182"/>
      <w:bookmarkStart w:id="633" w:name="_Toc320864674"/>
      <w:r>
        <w:rPr>
          <w:rStyle w:val="CharSectno"/>
        </w:rPr>
        <w:t>477</w:t>
      </w:r>
      <w:r>
        <w:rPr>
          <w:snapToGrid w:val="0"/>
        </w:rPr>
        <w:t>.</w:t>
      </w:r>
      <w:r>
        <w:rPr>
          <w:snapToGrid w:val="0"/>
        </w:rPr>
        <w:tab/>
        <w:t>Poundkeeper may recover fees from owner of cattle or from the local government</w:t>
      </w:r>
      <w:bookmarkEnd w:id="631"/>
      <w:bookmarkEnd w:id="632"/>
      <w:bookmarkEnd w:id="633"/>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634" w:name="_Toc487521858"/>
      <w:bookmarkStart w:id="635" w:name="_Toc113179183"/>
      <w:bookmarkStart w:id="636" w:name="_Toc320864675"/>
      <w:r>
        <w:rPr>
          <w:rStyle w:val="CharSectno"/>
        </w:rPr>
        <w:t>478</w:t>
      </w:r>
      <w:r>
        <w:rPr>
          <w:snapToGrid w:val="0"/>
        </w:rPr>
        <w:t>.</w:t>
      </w:r>
      <w:r>
        <w:rPr>
          <w:snapToGrid w:val="0"/>
        </w:rPr>
        <w:tab/>
        <w:t>Authority for destruction of injured, diseased, or dying cattle impounded</w:t>
      </w:r>
      <w:bookmarkEnd w:id="634"/>
      <w:bookmarkEnd w:id="635"/>
      <w:bookmarkEnd w:id="636"/>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637" w:name="_Toc487521859"/>
      <w:bookmarkStart w:id="638" w:name="_Toc113179184"/>
      <w:bookmarkStart w:id="639" w:name="_Toc320864676"/>
      <w:r>
        <w:rPr>
          <w:rStyle w:val="CharSectno"/>
        </w:rPr>
        <w:t>479</w:t>
      </w:r>
      <w:r>
        <w:rPr>
          <w:snapToGrid w:val="0"/>
        </w:rPr>
        <w:t>.</w:t>
      </w:r>
      <w:r>
        <w:rPr>
          <w:snapToGrid w:val="0"/>
        </w:rPr>
        <w:tab/>
        <w:t>Application of proceeds arising from sale of cattle</w:t>
      </w:r>
      <w:bookmarkEnd w:id="637"/>
      <w:bookmarkEnd w:id="638"/>
      <w:bookmarkEnd w:id="639"/>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640" w:name="_Toc487521860"/>
      <w:bookmarkStart w:id="641" w:name="_Toc113179185"/>
      <w:bookmarkStart w:id="642" w:name="_Toc320864677"/>
      <w:r>
        <w:rPr>
          <w:rStyle w:val="CharSectno"/>
        </w:rPr>
        <w:t>480</w:t>
      </w:r>
      <w:r>
        <w:rPr>
          <w:snapToGrid w:val="0"/>
        </w:rPr>
        <w:t>.</w:t>
      </w:r>
      <w:r>
        <w:rPr>
          <w:snapToGrid w:val="0"/>
        </w:rPr>
        <w:tab/>
        <w:t>Goats, pigs, poultry may be destroyed if found on enclosed land</w:t>
      </w:r>
      <w:bookmarkEnd w:id="640"/>
      <w:bookmarkEnd w:id="641"/>
      <w:bookmarkEnd w:id="642"/>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643" w:name="_Toc487521861"/>
      <w:bookmarkStart w:id="644" w:name="_Toc113179186"/>
      <w:bookmarkStart w:id="645" w:name="_Toc320864678"/>
      <w:r>
        <w:rPr>
          <w:rStyle w:val="CharSectno"/>
        </w:rPr>
        <w:t>481</w:t>
      </w:r>
      <w:r>
        <w:rPr>
          <w:snapToGrid w:val="0"/>
        </w:rPr>
        <w:t>.</w:t>
      </w:r>
      <w:r>
        <w:rPr>
          <w:snapToGrid w:val="0"/>
        </w:rPr>
        <w:tab/>
        <w:t>Stray cattle not to be taken away without notice</w:t>
      </w:r>
      <w:bookmarkEnd w:id="643"/>
      <w:bookmarkEnd w:id="644"/>
      <w:bookmarkEnd w:id="645"/>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646" w:name="_Toc487521862"/>
      <w:bookmarkStart w:id="647" w:name="_Toc113179187"/>
      <w:bookmarkStart w:id="648" w:name="_Toc320864679"/>
      <w:r>
        <w:rPr>
          <w:rStyle w:val="CharSectno"/>
        </w:rPr>
        <w:t>482</w:t>
      </w:r>
      <w:r>
        <w:rPr>
          <w:snapToGrid w:val="0"/>
        </w:rPr>
        <w:t>.</w:t>
      </w:r>
      <w:r>
        <w:rPr>
          <w:snapToGrid w:val="0"/>
        </w:rPr>
        <w:tab/>
        <w:t>Pound rescues or breaches</w:t>
      </w:r>
      <w:bookmarkEnd w:id="646"/>
      <w:bookmarkEnd w:id="647"/>
      <w:bookmarkEnd w:id="64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649" w:name="_Toc487521863"/>
      <w:bookmarkStart w:id="650" w:name="_Toc113179188"/>
      <w:bookmarkStart w:id="651" w:name="_Toc320864680"/>
      <w:r>
        <w:rPr>
          <w:rStyle w:val="CharSectno"/>
        </w:rPr>
        <w:t>483</w:t>
      </w:r>
      <w:r>
        <w:rPr>
          <w:snapToGrid w:val="0"/>
        </w:rPr>
        <w:t>.</w:t>
      </w:r>
      <w:r>
        <w:rPr>
          <w:snapToGrid w:val="0"/>
        </w:rPr>
        <w:tab/>
        <w:t>Penalty for removing fences, gates etc.</w:t>
      </w:r>
      <w:bookmarkEnd w:id="649"/>
      <w:bookmarkEnd w:id="650"/>
      <w:bookmarkEnd w:id="651"/>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652" w:name="_Toc487521864"/>
      <w:bookmarkStart w:id="653" w:name="_Toc113179189"/>
      <w:bookmarkStart w:id="654" w:name="_Toc320864681"/>
      <w:r>
        <w:rPr>
          <w:rStyle w:val="CharSectno"/>
        </w:rPr>
        <w:t>484</w:t>
      </w:r>
      <w:r>
        <w:rPr>
          <w:snapToGrid w:val="0"/>
        </w:rPr>
        <w:t>.</w:t>
      </w:r>
      <w:r>
        <w:rPr>
          <w:snapToGrid w:val="0"/>
        </w:rPr>
        <w:tab/>
        <w:t>Liability of owner of straying cattle</w:t>
      </w:r>
      <w:bookmarkEnd w:id="652"/>
      <w:bookmarkEnd w:id="653"/>
      <w:bookmarkEnd w:id="654"/>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655" w:name="_Toc487521865"/>
      <w:bookmarkStart w:id="656" w:name="_Toc113179190"/>
      <w:bookmarkStart w:id="657" w:name="_Toc320864682"/>
      <w:r>
        <w:rPr>
          <w:rStyle w:val="CharSectno"/>
        </w:rPr>
        <w:t>485</w:t>
      </w:r>
      <w:r>
        <w:rPr>
          <w:snapToGrid w:val="0"/>
        </w:rPr>
        <w:t>.</w:t>
      </w:r>
      <w:r>
        <w:rPr>
          <w:snapToGrid w:val="0"/>
        </w:rPr>
        <w:tab/>
        <w:t>Actions for full compensation for trespass</w:t>
      </w:r>
      <w:bookmarkEnd w:id="655"/>
      <w:bookmarkEnd w:id="656"/>
      <w:bookmarkEnd w:id="657"/>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658" w:name="_Toc72641641"/>
      <w:bookmarkStart w:id="659" w:name="_Toc89508239"/>
      <w:bookmarkStart w:id="660" w:name="_Toc89856400"/>
      <w:bookmarkStart w:id="661" w:name="_Toc92879064"/>
      <w:bookmarkStart w:id="662" w:name="_Toc97096661"/>
      <w:bookmarkStart w:id="663" w:name="_Toc97096804"/>
      <w:bookmarkStart w:id="664" w:name="_Toc102384720"/>
      <w:bookmarkStart w:id="665" w:name="_Toc103071152"/>
      <w:bookmarkStart w:id="666" w:name="_Toc110932827"/>
      <w:bookmarkStart w:id="667" w:name="_Toc111954423"/>
      <w:bookmarkStart w:id="668" w:name="_Toc113179048"/>
      <w:bookmarkStart w:id="669" w:name="_Toc113179191"/>
      <w:bookmarkStart w:id="670" w:name="_Toc113179334"/>
      <w:bookmarkStart w:id="671" w:name="_Toc113697567"/>
      <w:bookmarkStart w:id="672" w:name="_Toc113765766"/>
      <w:bookmarkStart w:id="673" w:name="_Toc113767192"/>
      <w:bookmarkStart w:id="674" w:name="_Toc113857735"/>
      <w:bookmarkStart w:id="675" w:name="_Toc113858075"/>
      <w:bookmarkStart w:id="676" w:name="_Toc114019407"/>
      <w:bookmarkStart w:id="677" w:name="_Toc116899614"/>
      <w:bookmarkStart w:id="678" w:name="_Toc122426025"/>
      <w:bookmarkStart w:id="679" w:name="_Toc131319184"/>
      <w:bookmarkStart w:id="680" w:name="_Toc131319352"/>
      <w:bookmarkStart w:id="681" w:name="_Toc157922722"/>
      <w:bookmarkStart w:id="682" w:name="_Toc166299688"/>
      <w:bookmarkStart w:id="683" w:name="_Toc166299830"/>
      <w:bookmarkStart w:id="684" w:name="_Toc166300088"/>
      <w:bookmarkStart w:id="685" w:name="_Toc166319196"/>
      <w:bookmarkStart w:id="686" w:name="_Toc171227730"/>
      <w:bookmarkStart w:id="687" w:name="_Toc171235058"/>
      <w:bookmarkStart w:id="688" w:name="_Toc181006933"/>
      <w:bookmarkStart w:id="689" w:name="_Toc188668934"/>
      <w:bookmarkStart w:id="690" w:name="_Toc188671444"/>
      <w:bookmarkStart w:id="691" w:name="_Toc196734807"/>
      <w:bookmarkStart w:id="692" w:name="_Toc200517898"/>
      <w:bookmarkStart w:id="693" w:name="_Toc200518044"/>
      <w:bookmarkStart w:id="694" w:name="_Toc202155028"/>
      <w:bookmarkStart w:id="695" w:name="_Toc202168339"/>
      <w:bookmarkStart w:id="696" w:name="_Toc203445594"/>
      <w:bookmarkStart w:id="697" w:name="_Toc203460277"/>
      <w:bookmarkStart w:id="698" w:name="_Toc203462650"/>
      <w:bookmarkStart w:id="699" w:name="_Toc204760461"/>
      <w:bookmarkStart w:id="700" w:name="_Toc205008884"/>
      <w:bookmarkStart w:id="701" w:name="_Toc268598282"/>
      <w:bookmarkStart w:id="702" w:name="_Toc268686039"/>
      <w:bookmarkStart w:id="703" w:name="_Toc272227464"/>
      <w:bookmarkStart w:id="704" w:name="_Toc273536506"/>
      <w:bookmarkStart w:id="705" w:name="_Toc277317987"/>
      <w:bookmarkStart w:id="706" w:name="_Toc296610192"/>
      <w:bookmarkStart w:id="707" w:name="_Toc298424499"/>
      <w:bookmarkStart w:id="708" w:name="_Toc302128838"/>
      <w:bookmarkStart w:id="709" w:name="_Toc307404156"/>
      <w:bookmarkStart w:id="710" w:name="_Toc307404312"/>
      <w:bookmarkStart w:id="711" w:name="_Toc320708185"/>
      <w:bookmarkStart w:id="712" w:name="_Toc320785136"/>
      <w:bookmarkStart w:id="713" w:name="_Toc320864683"/>
      <w:r>
        <w:rPr>
          <w:rStyle w:val="CharPartNo"/>
        </w:rPr>
        <w:t>Part XXVIII</w:t>
      </w:r>
      <w:r>
        <w:rPr>
          <w:rStyle w:val="CharDivNo"/>
        </w:rPr>
        <w:t> </w:t>
      </w:r>
      <w:r>
        <w:t>—</w:t>
      </w:r>
      <w:r>
        <w:rPr>
          <w:rStyle w:val="CharDivText"/>
        </w:rPr>
        <w:t> </w:t>
      </w:r>
      <w:r>
        <w:rPr>
          <w:rStyle w:val="CharPartText"/>
        </w:rPr>
        <w:t>Miscellaneous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Ednotesection"/>
        <w:ind w:left="890" w:hanging="890"/>
      </w:pPr>
      <w:bookmarkStart w:id="714" w:name="_Toc487521866"/>
      <w:bookmarkStart w:id="715" w:name="_Toc113179192"/>
      <w:r>
        <w:t>[</w:t>
      </w:r>
      <w:r>
        <w:rPr>
          <w:b/>
        </w:rPr>
        <w:t>666, 667.</w:t>
      </w:r>
      <w:r>
        <w:tab/>
        <w:t>Deleted by No. 24 of 2011 s. 154.]</w:t>
      </w:r>
    </w:p>
    <w:bookmarkEnd w:id="714"/>
    <w:bookmarkEnd w:id="715"/>
    <w:p>
      <w:pPr>
        <w:pStyle w:val="Ednotesection"/>
        <w:ind w:left="890" w:hanging="890"/>
      </w:pPr>
      <w:r>
        <w:t>[</w:t>
      </w:r>
      <w:r>
        <w:rPr>
          <w:b/>
        </w:rPr>
        <w:t>668-669F.</w:t>
      </w:r>
      <w:r>
        <w:tab/>
        <w:t>Deleted by No. 74 of 1995 s. 9.70.]</w:t>
      </w:r>
    </w:p>
    <w:p>
      <w:pPr>
        <w:pStyle w:val="Heading5"/>
        <w:rPr>
          <w:snapToGrid w:val="0"/>
        </w:rPr>
      </w:pPr>
      <w:bookmarkStart w:id="716" w:name="_Toc487521868"/>
      <w:bookmarkStart w:id="717" w:name="_Toc113179194"/>
      <w:bookmarkStart w:id="718" w:name="_Toc320864684"/>
      <w:r>
        <w:rPr>
          <w:rStyle w:val="CharSectno"/>
        </w:rPr>
        <w:t>670</w:t>
      </w:r>
      <w:r>
        <w:rPr>
          <w:snapToGrid w:val="0"/>
        </w:rPr>
        <w:t>.</w:t>
      </w:r>
      <w:r>
        <w:rPr>
          <w:snapToGrid w:val="0"/>
        </w:rPr>
        <w:tab/>
      </w:r>
      <w:bookmarkEnd w:id="716"/>
      <w:bookmarkEnd w:id="717"/>
      <w:r>
        <w:rPr>
          <w:snapToGrid w:val="0"/>
        </w:rPr>
        <w:t>Offence of failing to comply with Act</w:t>
      </w:r>
      <w:bookmarkEnd w:id="718"/>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719" w:name="_Toc487521869"/>
      <w:bookmarkStart w:id="720" w:name="_Toc113179195"/>
      <w:bookmarkStart w:id="721" w:name="_Toc320864685"/>
      <w:r>
        <w:rPr>
          <w:rStyle w:val="CharSectno"/>
        </w:rPr>
        <w:t>682</w:t>
      </w:r>
      <w:r>
        <w:rPr>
          <w:snapToGrid w:val="0"/>
        </w:rPr>
        <w:t>.</w:t>
      </w:r>
      <w:r>
        <w:rPr>
          <w:snapToGrid w:val="0"/>
        </w:rPr>
        <w:tab/>
        <w:t>Act not to affect right of Crown</w:t>
      </w:r>
      <w:bookmarkEnd w:id="719"/>
      <w:bookmarkEnd w:id="720"/>
      <w:bookmarkEnd w:id="721"/>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722" w:name="_Toc487521870"/>
      <w:bookmarkStart w:id="723" w:name="_Toc113179196"/>
      <w:bookmarkStart w:id="724" w:name="_Toc320864686"/>
      <w:r>
        <w:rPr>
          <w:rStyle w:val="CharSectno"/>
        </w:rPr>
        <w:t>684</w:t>
      </w:r>
      <w:r>
        <w:rPr>
          <w:snapToGrid w:val="0"/>
        </w:rPr>
        <w:t>.</w:t>
      </w:r>
      <w:r>
        <w:rPr>
          <w:snapToGrid w:val="0"/>
        </w:rPr>
        <w:tab/>
        <w:t>Arbitration</w:t>
      </w:r>
      <w:bookmarkEnd w:id="722"/>
      <w:bookmarkEnd w:id="723"/>
      <w:bookmarkEnd w:id="724"/>
    </w:p>
    <w:p>
      <w:pPr>
        <w:pStyle w:val="Subsection"/>
        <w:rPr>
          <w:snapToGrid w:val="0"/>
        </w:rPr>
      </w:pPr>
      <w:r>
        <w:rPr>
          <w:snapToGrid w:val="0"/>
        </w:rPr>
        <w:tab/>
      </w:r>
      <w:r>
        <w:rPr>
          <w:snapToGrid w:val="0"/>
        </w:rPr>
        <w:tab/>
        <w:t>Where under section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 No. 24 of 2011 s. 155.]</w:t>
      </w:r>
    </w:p>
    <w:p>
      <w:pPr>
        <w:pStyle w:val="Ednotesection"/>
      </w:pPr>
      <w:r>
        <w:t>[</w:t>
      </w:r>
      <w:r>
        <w:rPr>
          <w:b/>
        </w:rPr>
        <w:t>685, 686.</w:t>
      </w:r>
      <w:r>
        <w:tab/>
        <w:t>Deleted by No. 74 of 1995 s. 9.70.]</w:t>
      </w:r>
    </w:p>
    <w:p>
      <w:pPr>
        <w:pStyle w:val="Ednotesection"/>
        <w:ind w:left="890" w:hanging="890"/>
      </w:pPr>
      <w:bookmarkStart w:id="725" w:name="_Toc487521871"/>
      <w:bookmarkStart w:id="726" w:name="_Toc113179197"/>
      <w:r>
        <w:t>[</w:t>
      </w:r>
      <w:r>
        <w:rPr>
          <w:b/>
        </w:rPr>
        <w:t>687.</w:t>
      </w:r>
      <w:r>
        <w:tab/>
        <w:t>Deleted by No. 24 of 2011 s. 156.]</w:t>
      </w:r>
    </w:p>
    <w:bookmarkEnd w:id="725"/>
    <w:bookmarkEnd w:id="726"/>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bookmarkStart w:id="727" w:name="_Toc268598289"/>
      <w:bookmarkStart w:id="728" w:name="_Toc268686046"/>
      <w:bookmarkStart w:id="729" w:name="_Toc272227471"/>
    </w:p>
    <w:p>
      <w:pPr>
        <w:pStyle w:val="yScheduleHeading"/>
      </w:pPr>
      <w:bookmarkStart w:id="730" w:name="_Toc273536513"/>
      <w:bookmarkStart w:id="731" w:name="_Toc277317994"/>
      <w:bookmarkStart w:id="732" w:name="_Toc296610199"/>
      <w:bookmarkStart w:id="733" w:name="_Toc298424506"/>
      <w:bookmarkStart w:id="734" w:name="_Toc302128845"/>
      <w:bookmarkStart w:id="735" w:name="_Toc307404163"/>
      <w:bookmarkStart w:id="736" w:name="_Toc307404319"/>
      <w:bookmarkStart w:id="737" w:name="_Toc320708189"/>
      <w:bookmarkStart w:id="738" w:name="_Toc320785140"/>
      <w:bookmarkStart w:id="739" w:name="_Toc320864687"/>
      <w:r>
        <w:rPr>
          <w:rStyle w:val="CharSchNo"/>
        </w:rPr>
        <w:t>Schedule 1</w:t>
      </w:r>
      <w:r>
        <w:rPr>
          <w:rStyle w:val="CharSDivNo"/>
        </w:rPr>
        <w:t> </w:t>
      </w:r>
      <w:r>
        <w:t>—</w:t>
      </w:r>
      <w:r>
        <w:rPr>
          <w:rStyle w:val="CharSDivText"/>
        </w:rPr>
        <w:t> </w:t>
      </w:r>
      <w:r>
        <w:rPr>
          <w:rStyle w:val="CharSchText"/>
        </w:rPr>
        <w:t>Poundkeeper’s book</w:t>
      </w:r>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740" w:name="_Toc268598290"/>
      <w:bookmarkStart w:id="741" w:name="_Toc268686047"/>
      <w:r>
        <w:tab/>
        <w:t>[Schedule 1, formerly Fifteenth Schedule Part 1, renumbered as Schedule 1 and amended by No. 19 of 2010 s. 21(3).]</w:t>
      </w:r>
    </w:p>
    <w:p>
      <w:pPr>
        <w:pStyle w:val="yScheduleHeading"/>
      </w:pPr>
      <w:bookmarkStart w:id="742" w:name="_Toc272227472"/>
      <w:bookmarkStart w:id="743" w:name="_Toc273536514"/>
      <w:bookmarkStart w:id="744" w:name="_Toc277317995"/>
      <w:bookmarkStart w:id="745" w:name="_Toc296610200"/>
      <w:bookmarkStart w:id="746" w:name="_Toc298424507"/>
      <w:bookmarkStart w:id="747" w:name="_Toc302128846"/>
      <w:bookmarkStart w:id="748" w:name="_Toc307404164"/>
      <w:bookmarkStart w:id="749" w:name="_Toc307404320"/>
      <w:bookmarkStart w:id="750" w:name="_Toc320708190"/>
      <w:bookmarkStart w:id="751" w:name="_Toc320785141"/>
      <w:bookmarkStart w:id="752" w:name="_Toc320864688"/>
      <w:r>
        <w:rPr>
          <w:rStyle w:val="CharSchNo"/>
        </w:rPr>
        <w:t>Schedule 2</w:t>
      </w:r>
      <w:r>
        <w:rPr>
          <w:rStyle w:val="CharSDivNo"/>
        </w:rPr>
        <w:t> </w:t>
      </w:r>
      <w:r>
        <w:t>—</w:t>
      </w:r>
      <w:r>
        <w:rPr>
          <w:rStyle w:val="CharSDivText"/>
        </w:rPr>
        <w:t> </w:t>
      </w:r>
      <w:r>
        <w:rPr>
          <w:rStyle w:val="CharSchText"/>
        </w:rPr>
        <w:t>Ranger’s fees</w:t>
      </w:r>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753" w:name="_Toc268598291"/>
      <w:bookmarkStart w:id="754" w:name="_Toc268686048"/>
      <w:bookmarkStart w:id="755" w:name="_Toc272227473"/>
      <w:bookmarkStart w:id="756" w:name="_Toc273536515"/>
      <w:bookmarkStart w:id="757" w:name="_Toc277317996"/>
      <w:bookmarkStart w:id="758" w:name="_Toc296610201"/>
      <w:bookmarkStart w:id="759" w:name="_Toc298424508"/>
      <w:bookmarkStart w:id="760" w:name="_Toc302128847"/>
      <w:bookmarkStart w:id="761" w:name="_Toc307404165"/>
      <w:bookmarkStart w:id="762" w:name="_Toc307404321"/>
      <w:bookmarkStart w:id="763" w:name="_Toc320708191"/>
      <w:bookmarkStart w:id="764" w:name="_Toc320785142"/>
      <w:bookmarkStart w:id="765" w:name="_Toc320864689"/>
      <w:r>
        <w:rPr>
          <w:rStyle w:val="CharSchNo"/>
        </w:rPr>
        <w:t>Schedule 3</w:t>
      </w:r>
      <w:r>
        <w:rPr>
          <w:rStyle w:val="CharSDivNo"/>
        </w:rPr>
        <w:t> </w:t>
      </w:r>
      <w:r>
        <w:t>—</w:t>
      </w:r>
      <w:r>
        <w:rPr>
          <w:rStyle w:val="CharSDivText"/>
        </w:rPr>
        <w:t> </w:t>
      </w:r>
      <w:r>
        <w:rPr>
          <w:rStyle w:val="CharSchText"/>
        </w:rPr>
        <w:t>Poundage fees and sustenance charges</w:t>
      </w:r>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766" w:name="_Toc268598292"/>
      <w:bookmarkStart w:id="767" w:name="_Toc268686049"/>
      <w:bookmarkStart w:id="768" w:name="_Toc272227474"/>
      <w:bookmarkStart w:id="769" w:name="_Toc273536516"/>
      <w:bookmarkStart w:id="770" w:name="_Toc277317997"/>
      <w:bookmarkStart w:id="771" w:name="_Toc296610202"/>
      <w:bookmarkStart w:id="772" w:name="_Toc298424509"/>
      <w:bookmarkStart w:id="773" w:name="_Toc302128848"/>
      <w:bookmarkStart w:id="774" w:name="_Toc307404166"/>
      <w:bookmarkStart w:id="775" w:name="_Toc307404322"/>
      <w:bookmarkStart w:id="776" w:name="_Toc320708192"/>
      <w:bookmarkStart w:id="777" w:name="_Toc320785143"/>
      <w:bookmarkStart w:id="778" w:name="_Toc320864690"/>
      <w:r>
        <w:rPr>
          <w:rStyle w:val="CharSchNo"/>
        </w:rPr>
        <w:t>Schedule 4</w:t>
      </w:r>
      <w:r>
        <w:rPr>
          <w:rStyle w:val="CharSDivNo"/>
        </w:rPr>
        <w:t> </w:t>
      </w:r>
      <w:r>
        <w:t>—</w:t>
      </w:r>
      <w:r>
        <w:rPr>
          <w:rStyle w:val="CharSDivText"/>
        </w:rPr>
        <w:t> </w:t>
      </w:r>
      <w:r>
        <w:rPr>
          <w:rStyle w:val="CharSchText"/>
        </w:rPr>
        <w:t>Rates for damage by trespass by cattle</w:t>
      </w:r>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779" w:name="_Toc268598293"/>
      <w:bookmarkStart w:id="780" w:name="_Toc268686050"/>
      <w:bookmarkStart w:id="781" w:name="_Toc272227475"/>
      <w:bookmarkStart w:id="782" w:name="_Toc273536517"/>
      <w:bookmarkStart w:id="783" w:name="_Toc277317998"/>
      <w:bookmarkStart w:id="784" w:name="_Toc296610203"/>
      <w:bookmarkStart w:id="785" w:name="_Toc298424510"/>
      <w:bookmarkStart w:id="786" w:name="_Toc302128849"/>
      <w:bookmarkStart w:id="787" w:name="_Toc307404167"/>
      <w:bookmarkStart w:id="788" w:name="_Toc307404323"/>
      <w:bookmarkStart w:id="789" w:name="_Toc320708193"/>
      <w:bookmarkStart w:id="790" w:name="_Toc320785144"/>
      <w:bookmarkStart w:id="791" w:name="_Toc320864691"/>
      <w:r>
        <w:rPr>
          <w:rStyle w:val="CharSchNo"/>
        </w:rPr>
        <w:t>Schedule 5</w:t>
      </w:r>
      <w:r>
        <w:rPr>
          <w:rStyle w:val="CharSDivNo"/>
        </w:rPr>
        <w:t> </w:t>
      </w:r>
      <w:r>
        <w:t>—</w:t>
      </w:r>
      <w:r>
        <w:rPr>
          <w:rStyle w:val="CharSDivText"/>
        </w:rPr>
        <w:t> </w:t>
      </w:r>
      <w:r>
        <w:rPr>
          <w:rStyle w:val="CharSchText"/>
        </w:rPr>
        <w:t>Form of advertisement</w:t>
      </w:r>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792" w:name="_Toc72641649"/>
      <w:bookmarkStart w:id="793" w:name="_Toc89508247"/>
      <w:bookmarkStart w:id="794" w:name="_Toc89856408"/>
      <w:bookmarkStart w:id="795" w:name="_Toc92879072"/>
      <w:bookmarkStart w:id="796" w:name="_Toc97096669"/>
      <w:bookmarkStart w:id="797" w:name="_Toc97096812"/>
      <w:bookmarkStart w:id="798" w:name="_Toc102384728"/>
      <w:bookmarkStart w:id="799" w:name="_Toc103071160"/>
      <w:bookmarkStart w:id="800" w:name="_Toc110932835"/>
      <w:bookmarkStart w:id="801" w:name="_Toc111954431"/>
      <w:bookmarkStart w:id="802" w:name="_Toc113179056"/>
      <w:bookmarkStart w:id="803" w:name="_Toc113179199"/>
      <w:bookmarkStart w:id="804" w:name="_Toc113179342"/>
      <w:bookmarkStart w:id="805" w:name="_Toc113697575"/>
      <w:bookmarkStart w:id="806" w:name="_Toc113765774"/>
      <w:bookmarkStart w:id="807" w:name="_Toc113767200"/>
      <w:bookmarkStart w:id="808" w:name="_Toc113857743"/>
      <w:bookmarkStart w:id="809" w:name="_Toc113858083"/>
      <w:bookmarkStart w:id="810" w:name="_Toc114019415"/>
      <w:bookmarkStart w:id="811" w:name="_Toc116899622"/>
      <w:bookmarkStart w:id="812" w:name="_Toc122426033"/>
      <w:bookmarkStart w:id="813" w:name="_Toc131319192"/>
      <w:bookmarkStart w:id="814" w:name="_Toc131319360"/>
      <w:bookmarkStart w:id="815" w:name="_Toc157922730"/>
      <w:bookmarkStart w:id="816" w:name="_Toc166299696"/>
      <w:bookmarkStart w:id="817" w:name="_Toc166299838"/>
      <w:bookmarkStart w:id="818" w:name="_Toc166300096"/>
      <w:bookmarkStart w:id="819" w:name="_Toc166319204"/>
      <w:bookmarkStart w:id="820" w:name="_Toc171227738"/>
      <w:bookmarkStart w:id="821" w:name="_Toc171235066"/>
      <w:bookmarkStart w:id="822" w:name="_Toc181006941"/>
      <w:bookmarkStart w:id="823" w:name="_Toc188668942"/>
      <w:bookmarkStart w:id="824" w:name="_Toc188671452"/>
      <w:bookmarkStart w:id="825" w:name="_Toc196734815"/>
      <w:bookmarkStart w:id="826" w:name="_Toc200517906"/>
      <w:bookmarkStart w:id="827" w:name="_Toc200518052"/>
      <w:bookmarkStart w:id="828" w:name="_Toc202155036"/>
      <w:bookmarkStart w:id="829" w:name="_Toc202168347"/>
      <w:bookmarkStart w:id="830" w:name="_Toc203445602"/>
      <w:bookmarkStart w:id="831" w:name="_Toc203460285"/>
      <w:bookmarkStart w:id="832" w:name="_Toc203462658"/>
      <w:bookmarkStart w:id="833" w:name="_Toc204760469"/>
      <w:bookmarkStart w:id="834" w:name="_Toc205008892"/>
      <w:bookmarkStart w:id="835" w:name="_Toc268598294"/>
      <w:bookmarkStart w:id="836" w:name="_Toc268686051"/>
      <w:bookmarkStart w:id="837" w:name="_Toc272227476"/>
      <w:bookmarkStart w:id="838" w:name="_Toc273536518"/>
      <w:bookmarkStart w:id="839" w:name="_Toc277317999"/>
      <w:bookmarkStart w:id="840" w:name="_Toc296610204"/>
      <w:bookmarkStart w:id="841" w:name="_Toc298424511"/>
      <w:bookmarkStart w:id="842" w:name="_Toc302128850"/>
      <w:bookmarkStart w:id="843" w:name="_Toc307404168"/>
      <w:bookmarkStart w:id="844" w:name="_Toc307404324"/>
      <w:bookmarkStart w:id="845" w:name="_Toc320708194"/>
      <w:bookmarkStart w:id="846" w:name="_Toc320785145"/>
      <w:bookmarkStart w:id="847" w:name="_Toc320864692"/>
      <w:r>
        <w:t>Notes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848" w:name="_Toc320864693"/>
      <w:r>
        <w:rPr>
          <w:snapToGrid w:val="0"/>
        </w:rPr>
        <w:t>Compilation table</w:t>
      </w:r>
      <w:bookmarkEnd w:id="848"/>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Pr>
          <w:p>
            <w:pPr>
              <w:pStyle w:val="nTable"/>
              <w:spacing w:after="40"/>
              <w:ind w:right="113"/>
              <w:rPr>
                <w:snapToGrid w:val="0"/>
                <w:sz w:val="19"/>
                <w:lang w:val="en-US"/>
              </w:rPr>
            </w:pPr>
            <w:r>
              <w:rPr>
                <w:i/>
                <w:snapToGrid w:val="0"/>
                <w:sz w:val="19"/>
                <w:lang w:val="en-US"/>
              </w:rPr>
              <w:t>Building Services (Registration) Act 2011</w:t>
            </w:r>
            <w:r>
              <w:rPr>
                <w:snapToGrid w:val="0"/>
                <w:sz w:val="19"/>
                <w:lang w:val="en-US"/>
              </w:rPr>
              <w:t xml:space="preserve"> s. 156</w:t>
            </w:r>
          </w:p>
        </w:tc>
        <w:tc>
          <w:tcPr>
            <w:tcW w:w="1138" w:type="dxa"/>
          </w:tcPr>
          <w:p>
            <w:pPr>
              <w:pStyle w:val="nTable"/>
              <w:spacing w:after="40"/>
              <w:rPr>
                <w:snapToGrid w:val="0"/>
                <w:sz w:val="19"/>
                <w:lang w:val="en-US"/>
              </w:rPr>
            </w:pPr>
            <w:r>
              <w:rPr>
                <w:snapToGrid w:val="0"/>
                <w:sz w:val="19"/>
                <w:lang w:val="en-US"/>
              </w:rPr>
              <w:t>19 of 2011</w:t>
            </w:r>
          </w:p>
        </w:tc>
        <w:tc>
          <w:tcPr>
            <w:tcW w:w="1135"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 xml:space="preserve">s. 156(4): 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156(2) and (3): 2 Apr 2012 (see s. 2(b) and </w:t>
            </w:r>
            <w:r>
              <w:rPr>
                <w:i/>
                <w:snapToGrid w:val="0"/>
                <w:sz w:val="19"/>
                <w:lang w:val="en-US"/>
              </w:rPr>
              <w:t>Gazette</w:t>
            </w:r>
            <w:r>
              <w:rPr>
                <w:snapToGrid w:val="0"/>
                <w:sz w:val="19"/>
                <w:lang w:val="en-US"/>
              </w:rPr>
              <w:t xml:space="preserve"> 30 Mar 2012 p. 1549)</w:t>
            </w:r>
          </w:p>
        </w:tc>
      </w:tr>
      <w:tr>
        <w:trPr>
          <w:cantSplit/>
        </w:trPr>
        <w:tc>
          <w:tcPr>
            <w:tcW w:w="2273" w:type="dxa"/>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151</w:t>
            </w:r>
            <w:r>
              <w:rPr>
                <w:snapToGrid w:val="0"/>
                <w:sz w:val="19"/>
                <w:lang w:val="en-US"/>
              </w:rPr>
              <w:noBreakHyphen/>
              <w:t>156</w:t>
            </w:r>
          </w:p>
        </w:tc>
        <w:tc>
          <w:tcPr>
            <w:tcW w:w="1138" w:type="dxa"/>
          </w:tcPr>
          <w:p>
            <w:pPr>
              <w:pStyle w:val="nTable"/>
              <w:spacing w:after="40"/>
              <w:rPr>
                <w:snapToGrid w:val="0"/>
                <w:sz w:val="19"/>
                <w:lang w:val="en-US"/>
              </w:rPr>
            </w:pPr>
            <w:r>
              <w:rPr>
                <w:snapToGrid w:val="0"/>
                <w:sz w:val="19"/>
                <w:lang w:val="en-US"/>
              </w:rPr>
              <w:t>24 of 2011</w:t>
            </w:r>
          </w:p>
        </w:tc>
        <w:tc>
          <w:tcPr>
            <w:tcW w:w="1135" w:type="dxa"/>
          </w:tcPr>
          <w:p>
            <w:pPr>
              <w:pStyle w:val="nTable"/>
              <w:spacing w:after="40"/>
              <w:rPr>
                <w:snapToGrid w:val="0"/>
                <w:sz w:val="19"/>
                <w:lang w:val="en-US"/>
              </w:rPr>
            </w:pPr>
            <w:r>
              <w:rPr>
                <w:snapToGrid w:val="0"/>
                <w:sz w:val="19"/>
                <w:lang w:val="en-US"/>
              </w:rPr>
              <w:t>11 Jul 2011</w:t>
            </w:r>
          </w:p>
        </w:tc>
        <w:tc>
          <w:tcPr>
            <w:tcW w:w="2552"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w:t>
      </w:r>
      <w:bookmarkStart w:id="849" w:name="_Hlt507390729"/>
      <w:bookmarkEnd w:id="84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50" w:name="_Toc320864694"/>
      <w:r>
        <w:rPr>
          <w:snapToGrid w:val="0"/>
        </w:rPr>
        <w:t>Provisions that have not come into operation</w:t>
      </w:r>
      <w:bookmarkEnd w:id="850"/>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single" w:sz="4" w:space="0" w:color="auto"/>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place">
        <w:smartTag w:uri="urn:schemas-microsoft-com:office:smarttags" w:element="City">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851" w:name="_Toc90957842"/>
      <w:bookmarkStart w:id="852" w:name="_Toc92182257"/>
      <w:bookmarkStart w:id="853" w:name="_Toc90957864"/>
      <w:bookmarkStart w:id="854" w:name="_Toc92182279"/>
      <w:r>
        <w:rPr>
          <w:rStyle w:val="CharSectno"/>
        </w:rPr>
        <w:t>34</w:t>
      </w:r>
      <w:r>
        <w:t>.</w:t>
      </w:r>
      <w:r>
        <w:tab/>
      </w:r>
      <w:r>
        <w:rPr>
          <w:i/>
        </w:rPr>
        <w:t>Local Government (Miscellaneous Provisions) Act 1960</w:t>
      </w:r>
      <w:bookmarkEnd w:id="851"/>
      <w:bookmarkEnd w:id="852"/>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853"/>
      <w:bookmarkEnd w:id="854"/>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855" w:name="_Toc117571309"/>
      <w:bookmarkStart w:id="856" w:name="_Toc179685720"/>
      <w:bookmarkStart w:id="857" w:name="_Toc180227218"/>
      <w:r>
        <w:rPr>
          <w:rStyle w:val="CharSectno"/>
        </w:rPr>
        <w:t>91</w:t>
      </w:r>
      <w:r>
        <w:t>.</w:t>
      </w:r>
      <w:r>
        <w:tab/>
      </w:r>
      <w:r>
        <w:rPr>
          <w:i/>
          <w:iCs/>
        </w:rPr>
        <w:t>Local Government (Miscellaneous Provisions) Act 1960</w:t>
      </w:r>
      <w:r>
        <w:t xml:space="preserve"> amended</w:t>
      </w:r>
      <w:bookmarkEnd w:id="855"/>
      <w:bookmarkEnd w:id="856"/>
      <w:bookmarkEnd w:id="857"/>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bookmarkStart w:id="858" w:name="_Toc296587196"/>
      <w:bookmarkStart w:id="859" w:name="_Toc296587415"/>
      <w:bookmarkStart w:id="860" w:name="_Toc296600015"/>
    </w:p>
    <w:bookmarkEnd w:id="858"/>
    <w:bookmarkEnd w:id="859"/>
    <w:bookmarkEnd w:id="860"/>
    <w:p>
      <w:pPr>
        <w:rPr>
          <w:snapToGrid w:val="0"/>
        </w:r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861" w:name="_Toc320785148"/>
      <w:bookmarkStart w:id="862" w:name="_Toc320864695"/>
      <w:r>
        <w:rPr>
          <w:sz w:val="28"/>
        </w:rPr>
        <w:t>Defined Terms</w:t>
      </w:r>
      <w:bookmarkEnd w:id="861"/>
      <w:bookmarkEnd w:id="86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63" w:name="DefinedTerms"/>
      <w:bookmarkEnd w:id="863"/>
      <w:r>
        <w:rPr>
          <w:snapToGrid w:val="0"/>
        </w:rPr>
        <w:t>building operation</w:t>
      </w:r>
      <w:r>
        <w:rPr>
          <w:snapToGrid w:val="0"/>
        </w:rPr>
        <w:tab/>
        <w:t>364(3A)</w:t>
      </w:r>
    </w:p>
    <w:p>
      <w:pPr>
        <w:pStyle w:val="DefinedTerms"/>
        <w:rPr>
          <w:snapToGrid w:val="0"/>
        </w:rPr>
      </w:pPr>
      <w:r>
        <w:rPr>
          <w:snapToGrid w:val="0"/>
        </w:rPr>
        <w:t>building</w:t>
      </w:r>
      <w:r>
        <w:rPr>
          <w:snapToGrid w:val="0"/>
        </w:rPr>
        <w:tab/>
        <w:t>364(10)</w:t>
      </w:r>
    </w:p>
    <w:p>
      <w:pPr>
        <w:pStyle w:val="DefinedTerms"/>
        <w:rPr>
          <w:snapToGrid w:val="0"/>
        </w:rPr>
      </w:pPr>
      <w:r>
        <w:rPr>
          <w:snapToGrid w:val="0"/>
        </w:rPr>
        <w:t>unclaimed money</w:t>
      </w:r>
      <w:r>
        <w:rPr>
          <w:snapToGrid w:val="0"/>
        </w:rPr>
        <w:tab/>
        <w:t>457(1)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Poundkeeper’s book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7160"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50"/>
    <w:docVar w:name="WAFER_20151207162050" w:val="RemoveTrackChanges"/>
    <w:docVar w:name="WAFER_20151207162050_GUID" w:val="7d9f0359-e64f-4ade-b60c-206e33cafa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19414</Words>
  <Characters>86009</Characters>
  <Application>Microsoft Office Word</Application>
  <DocSecurity>0</DocSecurity>
  <Lines>2965</Lines>
  <Paragraphs>1597</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103826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1960 - 08-i0-03</dc:title>
  <dc:subject/>
  <dc:creator/>
  <cp:keywords/>
  <dc:description/>
  <cp:lastModifiedBy>svcMRProcess</cp:lastModifiedBy>
  <cp:revision>4</cp:revision>
  <cp:lastPrinted>2010-09-29T06:55:00Z</cp:lastPrinted>
  <dcterms:created xsi:type="dcterms:W3CDTF">2015-12-08T05:07:00Z</dcterms:created>
  <dcterms:modified xsi:type="dcterms:W3CDTF">2015-12-08T05:07:00Z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466</vt:i4>
  </property>
  <property fmtid="{D5CDD505-2E9C-101B-9397-08002B2CF9AE}" pid="6" name="AsAtDate">
    <vt:lpwstr>02 Apr 2012</vt:lpwstr>
  </property>
  <property fmtid="{D5CDD505-2E9C-101B-9397-08002B2CF9AE}" pid="7" name="Suffix">
    <vt:lpwstr>08-i0-03</vt:lpwstr>
  </property>
  <property fmtid="{D5CDD505-2E9C-101B-9397-08002B2CF9AE}" pid="8" name="ReprintNo">
    <vt:lpwstr>8</vt:lpwstr>
  </property>
</Properties>
</file>