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76" w:rsidRDefault="00C05276" w:rsidP="00C05276">
      <w:pPr>
        <w:pStyle w:val="WA"/>
      </w:pPr>
      <w:bookmarkStart w:id="0" w:name="_GoBack"/>
      <w:bookmarkEnd w:id="0"/>
      <w:r>
        <w:t>Western Australia</w:t>
      </w:r>
    </w:p>
    <w:p w:rsidR="00C05276" w:rsidRDefault="00C05276" w:rsidP="00C05276">
      <w:pPr>
        <w:pStyle w:val="NameofActRegPage1"/>
        <w:spacing w:before="3760" w:after="4200"/>
      </w:pPr>
      <w:r>
        <w:fldChar w:fldCharType="begin"/>
      </w:r>
      <w:r>
        <w:instrText xml:space="preserve"> STYLEREF "Name Of Act/Reg"</w:instrText>
      </w:r>
      <w:r>
        <w:fldChar w:fldCharType="separate"/>
      </w:r>
      <w:r w:rsidR="00A55EFB">
        <w:rPr>
          <w:noProof/>
        </w:rPr>
        <w:t>Legal Deposit Act 2012</w:t>
      </w:r>
      <w:r>
        <w:fldChar w:fldCharType="end"/>
      </w:r>
    </w:p>
    <w:p w:rsidR="00C05276" w:rsidRDefault="00C05276" w:rsidP="00C05276">
      <w:pPr>
        <w:jc w:val="center"/>
        <w:outlineLvl w:val="0"/>
        <w:rPr>
          <w:b/>
        </w:rPr>
        <w:sectPr w:rsidR="00C05276" w:rsidSect="00B54585">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2376" w:right="2405" w:bottom="3542" w:left="2405" w:header="706" w:footer="3380" w:gutter="0"/>
          <w:pgNumType w:fmt="lowerRoman" w:start="1"/>
          <w:cols w:space="720"/>
          <w:noEndnote/>
          <w:titlePg/>
          <w:docGrid w:linePitch="326"/>
        </w:sectPr>
      </w:pPr>
    </w:p>
    <w:p w:rsidR="00C05276" w:rsidRDefault="00C05276" w:rsidP="00C05276">
      <w:pPr>
        <w:pStyle w:val="WA"/>
        <w:outlineLvl w:val="0"/>
      </w:pPr>
      <w:smartTag w:uri="urn:schemas-microsoft-com:office:smarttags" w:element="place">
        <w:smartTag w:uri="urn:schemas-microsoft-com:office:smarttags" w:element="State">
          <w:r>
            <w:lastRenderedPageBreak/>
            <w:t>Western Australia</w:t>
          </w:r>
        </w:smartTag>
      </w:smartTag>
    </w:p>
    <w:p w:rsidR="00C05276" w:rsidRDefault="00C05276" w:rsidP="00C05276">
      <w:pPr>
        <w:pStyle w:val="NameofActRegPage1"/>
      </w:pPr>
      <w:r>
        <w:fldChar w:fldCharType="begin"/>
      </w:r>
      <w:r>
        <w:instrText xml:space="preserve"> STYLEREF "Name Of Act/Reg"</w:instrText>
      </w:r>
      <w:r>
        <w:fldChar w:fldCharType="separate"/>
      </w:r>
      <w:r w:rsidR="00A55EFB">
        <w:rPr>
          <w:noProof/>
        </w:rPr>
        <w:t>Legal Deposit Act 2012</w:t>
      </w:r>
      <w:r>
        <w:fldChar w:fldCharType="end"/>
      </w:r>
    </w:p>
    <w:p w:rsidR="00C05276" w:rsidRDefault="00C05276" w:rsidP="00C05276">
      <w:pPr>
        <w:pStyle w:val="Arrangement"/>
      </w:pPr>
      <w:r>
        <w:t>Contents</w:t>
      </w:r>
    </w:p>
    <w:p w:rsidR="00A55EFB" w:rsidRDefault="00C05276">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sidR="00A55EFB">
        <w:t>Part 1 — Preliminary</w:t>
      </w:r>
    </w:p>
    <w:p w:rsidR="00A55EFB" w:rsidRDefault="00A55EFB">
      <w:pPr>
        <w:pStyle w:val="TOC8"/>
        <w:rPr>
          <w:rFonts w:asciiTheme="minorHAnsi" w:eastAsiaTheme="minorEastAsia" w:hAnsiTheme="minorHAnsi" w:cstheme="minorBidi"/>
          <w:szCs w:val="22"/>
        </w:rPr>
      </w:pPr>
      <w:r>
        <w:t>1.</w:t>
      </w:r>
      <w:r>
        <w:tab/>
      </w:r>
      <w:r w:rsidRPr="009530F2">
        <w:rPr>
          <w:snapToGrid w:val="0"/>
        </w:rPr>
        <w:t>Short title</w:t>
      </w:r>
      <w:r>
        <w:tab/>
      </w:r>
      <w:r>
        <w:fldChar w:fldCharType="begin"/>
      </w:r>
      <w:r>
        <w:instrText xml:space="preserve"> PAGEREF _Toc375213832 \h </w:instrText>
      </w:r>
      <w:r>
        <w:fldChar w:fldCharType="separate"/>
      </w:r>
      <w:r>
        <w:t>1</w:t>
      </w:r>
      <w:r>
        <w:fldChar w:fldCharType="end"/>
      </w:r>
    </w:p>
    <w:p w:rsidR="00A55EFB" w:rsidRDefault="00A55EFB">
      <w:pPr>
        <w:pStyle w:val="TOC8"/>
        <w:rPr>
          <w:rFonts w:asciiTheme="minorHAnsi" w:eastAsiaTheme="minorEastAsia" w:hAnsiTheme="minorHAnsi" w:cstheme="minorBidi"/>
          <w:szCs w:val="22"/>
        </w:rPr>
      </w:pPr>
      <w:r>
        <w:t>2</w:t>
      </w:r>
      <w:r w:rsidRPr="009530F2">
        <w:rPr>
          <w:snapToGrid w:val="0"/>
        </w:rPr>
        <w:t>.</w:t>
      </w:r>
      <w:r w:rsidRPr="009530F2">
        <w:rPr>
          <w:snapToGrid w:val="0"/>
        </w:rPr>
        <w:tab/>
      </w:r>
      <w:r>
        <w:t>Commencement</w:t>
      </w:r>
      <w:r>
        <w:tab/>
      </w:r>
      <w:r>
        <w:fldChar w:fldCharType="begin"/>
      </w:r>
      <w:r>
        <w:instrText xml:space="preserve"> PAGEREF _Toc375213833 \h </w:instrText>
      </w:r>
      <w:r>
        <w:fldChar w:fldCharType="separate"/>
      </w:r>
      <w:r>
        <w:t>1</w:t>
      </w:r>
      <w:r>
        <w:fldChar w:fldCharType="end"/>
      </w:r>
    </w:p>
    <w:p w:rsidR="00A55EFB" w:rsidRDefault="00A55EFB">
      <w:pPr>
        <w:pStyle w:val="TOC2"/>
        <w:tabs>
          <w:tab w:val="right" w:leader="dot" w:pos="7086"/>
        </w:tabs>
        <w:rPr>
          <w:rFonts w:asciiTheme="minorHAnsi" w:eastAsiaTheme="minorEastAsia" w:hAnsiTheme="minorHAnsi" w:cstheme="minorBidi"/>
          <w:b w:val="0"/>
          <w:sz w:val="22"/>
          <w:szCs w:val="22"/>
        </w:rPr>
      </w:pPr>
      <w:r>
        <w:t>Notes</w:t>
      </w:r>
    </w:p>
    <w:p w:rsidR="00A55EFB" w:rsidRDefault="00A55EFB">
      <w:pPr>
        <w:pStyle w:val="TOC8"/>
        <w:rPr>
          <w:rFonts w:asciiTheme="minorHAnsi" w:eastAsiaTheme="minorEastAsia" w:hAnsiTheme="minorHAnsi" w:cstheme="minorBidi"/>
          <w:szCs w:val="22"/>
        </w:rPr>
      </w:pPr>
      <w:r w:rsidRPr="009530F2">
        <w:rPr>
          <w:snapToGrid w:val="0"/>
        </w:rPr>
        <w:t>Compilation table</w:t>
      </w:r>
      <w:r>
        <w:tab/>
      </w:r>
      <w:r>
        <w:fldChar w:fldCharType="begin"/>
      </w:r>
      <w:r>
        <w:instrText xml:space="preserve"> PAGEREF _Toc375213835 \h </w:instrText>
      </w:r>
      <w:r>
        <w:fldChar w:fldCharType="separate"/>
      </w:r>
      <w:r>
        <w:t>1</w:t>
      </w:r>
      <w:r>
        <w:fldChar w:fldCharType="end"/>
      </w:r>
    </w:p>
    <w:p w:rsidR="00A55EFB" w:rsidRDefault="00A55EFB">
      <w:pPr>
        <w:pStyle w:val="TOC8"/>
        <w:rPr>
          <w:rFonts w:asciiTheme="minorHAnsi" w:eastAsiaTheme="minorEastAsia" w:hAnsiTheme="minorHAnsi" w:cstheme="minorBidi"/>
          <w:szCs w:val="22"/>
        </w:rPr>
      </w:pPr>
      <w:r w:rsidRPr="009530F2">
        <w:rPr>
          <w:snapToGrid w:val="0"/>
        </w:rPr>
        <w:t>Provisions that have not come into operation</w:t>
      </w:r>
      <w:r>
        <w:tab/>
      </w:r>
      <w:r>
        <w:fldChar w:fldCharType="begin"/>
      </w:r>
      <w:r>
        <w:instrText xml:space="preserve"> PAGEREF _Toc375213836 \h </w:instrText>
      </w:r>
      <w:r>
        <w:fldChar w:fldCharType="separate"/>
      </w:r>
      <w:r>
        <w:t>1</w:t>
      </w:r>
      <w:r>
        <w:fldChar w:fldCharType="end"/>
      </w:r>
    </w:p>
    <w:p w:rsidR="00C05276" w:rsidRDefault="00C05276" w:rsidP="00C05276">
      <w:pPr>
        <w:pStyle w:val="TOC2"/>
      </w:pPr>
      <w:r>
        <w:fldChar w:fldCharType="end"/>
      </w:r>
    </w:p>
    <w:p w:rsidR="00C05276" w:rsidRDefault="00C05276" w:rsidP="00C0527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C05276" w:rsidRDefault="00C05276" w:rsidP="00C05276">
      <w:pPr>
        <w:pStyle w:val="NoteHeading"/>
        <w:sectPr w:rsidR="00C05276" w:rsidSect="00B54585">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78"/>
        </w:sectPr>
      </w:pPr>
    </w:p>
    <w:p w:rsidR="00C05276" w:rsidRDefault="00C05276" w:rsidP="00C05276">
      <w:pPr>
        <w:pStyle w:val="WA"/>
      </w:pPr>
      <w:smartTag w:uri="urn:schemas-microsoft-com:office:smarttags" w:element="place">
        <w:smartTag w:uri="urn:schemas-microsoft-com:office:smarttags" w:element="State">
          <w:r>
            <w:t>Western Australia</w:t>
          </w:r>
        </w:smartTag>
      </w:smartTag>
    </w:p>
    <w:p w:rsidR="00363480" w:rsidRDefault="00D076BA">
      <w:pPr>
        <w:pStyle w:val="NameofActReg"/>
        <w:suppressLineNumbers/>
      </w:pPr>
      <w:r>
        <w:t>Legal Deposit Act 2012</w:t>
      </w:r>
    </w:p>
    <w:p w:rsidR="003B1E57" w:rsidRPr="00D241FE" w:rsidRDefault="00363480">
      <w:pPr>
        <w:pStyle w:val="LongTitle"/>
        <w:suppressLineNumbers/>
        <w:rPr>
          <w:snapToGrid w:val="0"/>
        </w:rPr>
      </w:pPr>
      <w:bookmarkStart w:id="1" w:name="BillCited"/>
      <w:bookmarkEnd w:id="1"/>
      <w:r w:rsidRPr="00D241FE">
        <w:rPr>
          <w:snapToGrid w:val="0"/>
        </w:rPr>
        <w:t>An Act to</w:t>
      </w:r>
      <w:r w:rsidR="00D974AD" w:rsidRPr="00D241FE">
        <w:rPr>
          <w:snapToGrid w:val="0"/>
        </w:rPr>
        <w:t xml:space="preserve"> facilitate</w:t>
      </w:r>
      <w:r w:rsidR="006D7C0E" w:rsidRPr="00D241FE">
        <w:rPr>
          <w:snapToGrid w:val="0"/>
        </w:rPr>
        <w:t xml:space="preserve"> the preservation of the State’s published documentary heritage for current and future generations by</w:t>
      </w:r>
      <w:r w:rsidR="003B1E57" w:rsidRPr="00D241FE">
        <w:rPr>
          <w:snapToGrid w:val="0"/>
        </w:rPr>
        <w:t xml:space="preserve"> — </w:t>
      </w:r>
    </w:p>
    <w:p w:rsidR="003B1E57" w:rsidRPr="00D241FE" w:rsidRDefault="00D974AD" w:rsidP="008117EF">
      <w:pPr>
        <w:pStyle w:val="LongTitle"/>
        <w:numPr>
          <w:ilvl w:val="0"/>
          <w:numId w:val="16"/>
        </w:numPr>
        <w:suppressLineNumbers/>
        <w:tabs>
          <w:tab w:val="clear" w:pos="720"/>
          <w:tab w:val="num" w:pos="480"/>
        </w:tabs>
        <w:ind w:left="480" w:hanging="480"/>
        <w:rPr>
          <w:snapToGrid w:val="0"/>
        </w:rPr>
      </w:pPr>
      <w:r w:rsidRPr="00D241FE">
        <w:rPr>
          <w:snapToGrid w:val="0"/>
        </w:rPr>
        <w:t>requiring</w:t>
      </w:r>
      <w:r w:rsidR="00EF7C82" w:rsidRPr="00D241FE">
        <w:rPr>
          <w:snapToGrid w:val="0"/>
        </w:rPr>
        <w:t xml:space="preserve"> </w:t>
      </w:r>
      <w:r w:rsidR="00792C6D" w:rsidRPr="00D241FE">
        <w:rPr>
          <w:snapToGrid w:val="0"/>
        </w:rPr>
        <w:t>the deposit wi</w:t>
      </w:r>
      <w:r w:rsidR="00507D1B" w:rsidRPr="00D241FE">
        <w:rPr>
          <w:snapToGrid w:val="0"/>
        </w:rPr>
        <w:t xml:space="preserve">th the State </w:t>
      </w:r>
      <w:r w:rsidR="00EF7C82" w:rsidRPr="00D241FE">
        <w:rPr>
          <w:snapToGrid w:val="0"/>
        </w:rPr>
        <w:t xml:space="preserve">Librarian </w:t>
      </w:r>
      <w:r w:rsidR="00507D1B" w:rsidRPr="00D241FE">
        <w:rPr>
          <w:snapToGrid w:val="0"/>
        </w:rPr>
        <w:t>of copies</w:t>
      </w:r>
      <w:r w:rsidRPr="00D241FE">
        <w:rPr>
          <w:snapToGrid w:val="0"/>
        </w:rPr>
        <w:t xml:space="preserve"> of certain published material</w:t>
      </w:r>
      <w:r w:rsidR="003B1E57" w:rsidRPr="00D241FE">
        <w:rPr>
          <w:snapToGrid w:val="0"/>
        </w:rPr>
        <w:t>; and</w:t>
      </w:r>
    </w:p>
    <w:p w:rsidR="00EF7C82" w:rsidRPr="00D241FE" w:rsidRDefault="00D974AD" w:rsidP="008117EF">
      <w:pPr>
        <w:pStyle w:val="LongTitle"/>
        <w:numPr>
          <w:ilvl w:val="0"/>
          <w:numId w:val="16"/>
        </w:numPr>
        <w:suppressLineNumbers/>
        <w:tabs>
          <w:tab w:val="clear" w:pos="720"/>
          <w:tab w:val="num" w:pos="480"/>
        </w:tabs>
        <w:ind w:left="480" w:hanging="480"/>
        <w:rPr>
          <w:snapToGrid w:val="0"/>
        </w:rPr>
      </w:pPr>
      <w:r w:rsidRPr="00D241FE">
        <w:rPr>
          <w:snapToGrid w:val="0"/>
        </w:rPr>
        <w:t>authorising</w:t>
      </w:r>
      <w:r w:rsidR="00EF7C82" w:rsidRPr="00D241FE">
        <w:rPr>
          <w:snapToGrid w:val="0"/>
        </w:rPr>
        <w:t xml:space="preserve"> </w:t>
      </w:r>
      <w:r w:rsidR="00592C40" w:rsidRPr="00D241FE">
        <w:rPr>
          <w:snapToGrid w:val="0"/>
        </w:rPr>
        <w:t>the State Librarian t</w:t>
      </w:r>
      <w:r w:rsidRPr="00D241FE">
        <w:rPr>
          <w:snapToGrid w:val="0"/>
        </w:rPr>
        <w:t>o require that certain material</w:t>
      </w:r>
      <w:r w:rsidR="00592C40" w:rsidRPr="00D241FE">
        <w:rPr>
          <w:snapToGrid w:val="0"/>
        </w:rPr>
        <w:t xml:space="preserve"> published on the Internet be deposited with the State Librarian,</w:t>
      </w:r>
    </w:p>
    <w:p w:rsidR="00E9121F" w:rsidRDefault="00507D1B" w:rsidP="00EF7C82">
      <w:pPr>
        <w:pStyle w:val="LongTitle"/>
        <w:suppressLineNumbers/>
        <w:rPr>
          <w:snapToGrid w:val="0"/>
        </w:rPr>
      </w:pPr>
      <w:r w:rsidRPr="00D241FE">
        <w:rPr>
          <w:snapToGrid w:val="0"/>
        </w:rPr>
        <w:t xml:space="preserve">and </w:t>
      </w:r>
      <w:r w:rsidR="006D7C0E" w:rsidRPr="00D241FE">
        <w:rPr>
          <w:snapToGrid w:val="0"/>
        </w:rPr>
        <w:t xml:space="preserve">to make consequential amendments to the </w:t>
      </w:r>
      <w:r w:rsidR="006D7C0E" w:rsidRPr="00D241FE">
        <w:rPr>
          <w:i/>
          <w:snapToGrid w:val="0"/>
        </w:rPr>
        <w:t xml:space="preserve">Library Board of </w:t>
      </w:r>
      <w:smartTag w:uri="urn:schemas-microsoft-com:office:smarttags" w:element="place">
        <w:smartTag w:uri="urn:schemas-microsoft-com:office:smarttags" w:element="State">
          <w:r w:rsidR="006D7C0E" w:rsidRPr="00D241FE">
            <w:rPr>
              <w:i/>
              <w:snapToGrid w:val="0"/>
            </w:rPr>
            <w:t>Western Australia</w:t>
          </w:r>
        </w:smartTag>
      </w:smartTag>
      <w:r w:rsidR="006D7C0E" w:rsidRPr="00D241FE">
        <w:rPr>
          <w:i/>
          <w:snapToGrid w:val="0"/>
        </w:rPr>
        <w:t xml:space="preserve"> </w:t>
      </w:r>
      <w:r w:rsidR="00F53B3D" w:rsidRPr="00D241FE">
        <w:rPr>
          <w:i/>
          <w:snapToGrid w:val="0"/>
        </w:rPr>
        <w:t>Act 1</w:t>
      </w:r>
      <w:r w:rsidR="006D7C0E" w:rsidRPr="00D241FE">
        <w:rPr>
          <w:i/>
          <w:snapToGrid w:val="0"/>
        </w:rPr>
        <w:t>951</w:t>
      </w:r>
      <w:r w:rsidR="006D7C0E" w:rsidRPr="00D241FE">
        <w:rPr>
          <w:snapToGrid w:val="0"/>
        </w:rPr>
        <w:t xml:space="preserve"> and </w:t>
      </w:r>
      <w:r w:rsidRPr="00D241FE">
        <w:rPr>
          <w:snapToGrid w:val="0"/>
        </w:rPr>
        <w:t>for related purposes</w:t>
      </w:r>
      <w:r w:rsidR="00792C6D" w:rsidRPr="00D241FE">
        <w:rPr>
          <w:snapToGrid w:val="0"/>
        </w:rPr>
        <w:t>.</w:t>
      </w:r>
    </w:p>
    <w:p w:rsidR="00363480" w:rsidRPr="00C05276" w:rsidRDefault="00363480" w:rsidP="00C05276">
      <w:pPr>
        <w:pStyle w:val="Enactment"/>
      </w:pPr>
      <w:r w:rsidRPr="00C05276">
        <w:t>The Parliament of Western Australia enacts as follows:</w:t>
      </w:r>
    </w:p>
    <w:p w:rsidR="00363480" w:rsidRDefault="00363480">
      <w:pPr>
        <w:sectPr w:rsidR="00363480" w:rsidSect="00B54585">
          <w:headerReference w:type="even" r:id="rId19"/>
          <w:headerReference w:type="default" r:id="rId20"/>
          <w:footerReference w:type="even" r:id="rId21"/>
          <w:footerReference w:type="default" r:id="rId22"/>
          <w:footerReference w:type="first" r:id="rId23"/>
          <w:endnotePr>
            <w:numFmt w:val="decimal"/>
          </w:endnotePr>
          <w:type w:val="oddPage"/>
          <w:pgSz w:w="11906" w:h="16838" w:code="9"/>
          <w:pgMar w:top="2381" w:right="2410" w:bottom="3544" w:left="2410" w:header="720" w:footer="3380" w:gutter="0"/>
          <w:pgNumType w:start="1"/>
          <w:cols w:space="720"/>
          <w:noEndnote/>
          <w:titlePg/>
          <w:docGrid w:linePitch="326"/>
        </w:sectPr>
      </w:pPr>
    </w:p>
    <w:p w:rsidR="005D78E9" w:rsidRPr="004C105A" w:rsidRDefault="005D78E9" w:rsidP="005D78E9">
      <w:pPr>
        <w:pStyle w:val="Heading2"/>
      </w:pPr>
      <w:bookmarkStart w:id="2" w:name="_Toc375213831"/>
      <w:r w:rsidRPr="004C105A">
        <w:rPr>
          <w:rStyle w:val="CharPartNo"/>
        </w:rPr>
        <w:t xml:space="preserve">Part </w:t>
      </w:r>
      <w:r w:rsidR="00856E4B">
        <w:rPr>
          <w:rStyle w:val="CharPartNo"/>
        </w:rPr>
        <w:t>1</w:t>
      </w:r>
      <w:r w:rsidRPr="004C105A">
        <w:rPr>
          <w:rStyle w:val="CharDivNo"/>
        </w:rPr>
        <w:t> </w:t>
      </w:r>
      <w:r w:rsidRPr="004C105A">
        <w:t>—</w:t>
      </w:r>
      <w:r w:rsidRPr="004C105A">
        <w:rPr>
          <w:rStyle w:val="CharDivText"/>
        </w:rPr>
        <w:t> </w:t>
      </w:r>
      <w:r w:rsidRPr="004C105A">
        <w:rPr>
          <w:rStyle w:val="CharPartText"/>
        </w:rPr>
        <w:t>Preliminary</w:t>
      </w:r>
      <w:bookmarkEnd w:id="2"/>
    </w:p>
    <w:p w:rsidR="00363480" w:rsidRPr="004C105A" w:rsidRDefault="00856E4B">
      <w:pPr>
        <w:pStyle w:val="Heading5"/>
      </w:pPr>
      <w:bookmarkStart w:id="3" w:name="_Toc375213832"/>
      <w:r>
        <w:rPr>
          <w:rStyle w:val="CharSectno"/>
        </w:rPr>
        <w:t>1</w:t>
      </w:r>
      <w:r w:rsidR="00363480" w:rsidRPr="004C105A">
        <w:t>.</w:t>
      </w:r>
      <w:r w:rsidR="00363480" w:rsidRPr="004C105A">
        <w:tab/>
      </w:r>
      <w:r w:rsidR="00363480" w:rsidRPr="004C105A">
        <w:rPr>
          <w:snapToGrid w:val="0"/>
        </w:rPr>
        <w:t>Short title</w:t>
      </w:r>
      <w:bookmarkEnd w:id="3"/>
    </w:p>
    <w:p w:rsidR="00363480" w:rsidRPr="004C105A" w:rsidRDefault="00363480">
      <w:pPr>
        <w:pStyle w:val="Subsection"/>
      </w:pPr>
      <w:r w:rsidRPr="004C105A">
        <w:tab/>
      </w:r>
      <w:r w:rsidRPr="004C105A">
        <w:tab/>
        <w:t>This</w:t>
      </w:r>
      <w:r w:rsidRPr="004C105A">
        <w:rPr>
          <w:snapToGrid w:val="0"/>
        </w:rPr>
        <w:t xml:space="preserve"> is the</w:t>
      </w:r>
      <w:r w:rsidRPr="004C105A">
        <w:rPr>
          <w:i/>
          <w:snapToGrid w:val="0"/>
        </w:rPr>
        <w:t xml:space="preserve"> </w:t>
      </w:r>
      <w:r w:rsidR="00D076BA">
        <w:rPr>
          <w:i/>
          <w:snapToGrid w:val="0"/>
        </w:rPr>
        <w:t>Legal Deposit Act 2012</w:t>
      </w:r>
      <w:r w:rsidRPr="004C105A">
        <w:rPr>
          <w:snapToGrid w:val="0"/>
        </w:rPr>
        <w:t>.</w:t>
      </w:r>
    </w:p>
    <w:p w:rsidR="00363480" w:rsidRPr="004C105A" w:rsidRDefault="00856E4B">
      <w:pPr>
        <w:pStyle w:val="Heading5"/>
        <w:rPr>
          <w:snapToGrid w:val="0"/>
        </w:rPr>
      </w:pPr>
      <w:bookmarkStart w:id="4" w:name="_Toc375213833"/>
      <w:r>
        <w:rPr>
          <w:rStyle w:val="CharSectno"/>
        </w:rPr>
        <w:t>2</w:t>
      </w:r>
      <w:r w:rsidR="00363480" w:rsidRPr="004C105A">
        <w:rPr>
          <w:snapToGrid w:val="0"/>
        </w:rPr>
        <w:t>.</w:t>
      </w:r>
      <w:r w:rsidR="00363480" w:rsidRPr="004C105A">
        <w:rPr>
          <w:snapToGrid w:val="0"/>
        </w:rPr>
        <w:tab/>
      </w:r>
      <w:r w:rsidR="00363480" w:rsidRPr="004C105A">
        <w:t>Commencement</w:t>
      </w:r>
      <w:bookmarkEnd w:id="4"/>
    </w:p>
    <w:p w:rsidR="00363480" w:rsidRPr="004C105A" w:rsidRDefault="00363480">
      <w:pPr>
        <w:pStyle w:val="Subsection"/>
        <w:rPr>
          <w:spacing w:val="-2"/>
        </w:rPr>
      </w:pPr>
      <w:r w:rsidRPr="004C105A">
        <w:tab/>
      </w:r>
      <w:r w:rsidRPr="004C105A">
        <w:tab/>
        <w:t xml:space="preserve">This Act </w:t>
      </w:r>
      <w:r w:rsidRPr="004C105A">
        <w:rPr>
          <w:spacing w:val="-2"/>
        </w:rPr>
        <w:t xml:space="preserve">comes into operation </w:t>
      </w:r>
      <w:r w:rsidRPr="000E513A">
        <w:rPr>
          <w:spacing w:val="-2"/>
        </w:rPr>
        <w:t>as follows</w:t>
      </w:r>
      <w:r w:rsidRPr="000E513A">
        <w:t> —</w:t>
      </w:r>
    </w:p>
    <w:p w:rsidR="00363480" w:rsidRPr="004C105A" w:rsidRDefault="00363480">
      <w:pPr>
        <w:pStyle w:val="Indenta"/>
      </w:pPr>
      <w:r w:rsidRPr="004C105A">
        <w:tab/>
      </w:r>
      <w:r w:rsidR="00856E4B">
        <w:t>(a)</w:t>
      </w:r>
      <w:r w:rsidR="005D78E9" w:rsidRPr="004C105A">
        <w:tab/>
      </w:r>
      <w:r w:rsidR="008D4F08" w:rsidRPr="004C105A">
        <w:t>sections 1</w:t>
      </w:r>
      <w:r w:rsidR="00E04815" w:rsidRPr="004C105A">
        <w:t xml:space="preserve"> and 2</w:t>
      </w:r>
      <w:r w:rsidRPr="004C105A">
        <w:t> — on the day on which this Act receives the Royal Assent;</w:t>
      </w:r>
    </w:p>
    <w:p w:rsidR="00363480" w:rsidRPr="004C105A" w:rsidRDefault="00363480">
      <w:pPr>
        <w:pStyle w:val="Indenta"/>
      </w:pPr>
      <w:r w:rsidRPr="004C105A">
        <w:tab/>
      </w:r>
      <w:r w:rsidR="00856E4B">
        <w:t>(b)</w:t>
      </w:r>
      <w:r w:rsidRPr="004C105A">
        <w:tab/>
        <w:t>the rest of the Act — on a day fixed by proclamation, and different days may be fixed for different provisions.</w:t>
      </w:r>
    </w:p>
    <w:p w:rsidR="00C05276" w:rsidRDefault="00C05276" w:rsidP="00C05276">
      <w:pPr>
        <w:pStyle w:val="Ednotesection"/>
      </w:pPr>
      <w:r>
        <w:t>[</w:t>
      </w:r>
      <w:r>
        <w:rPr>
          <w:b/>
        </w:rPr>
        <w:t>3-6.</w:t>
      </w:r>
      <w:r>
        <w:tab/>
        <w:t>Ha</w:t>
      </w:r>
      <w:r w:rsidR="00C4193B">
        <w:t>ve</w:t>
      </w:r>
      <w:r>
        <w:t xml:space="preserve"> not come into operation </w:t>
      </w:r>
      <w:r>
        <w:rPr>
          <w:i w:val="0"/>
          <w:vertAlign w:val="superscript"/>
        </w:rPr>
        <w:t>2</w:t>
      </w:r>
      <w:r w:rsidRPr="003F7AEB">
        <w:t>.</w:t>
      </w:r>
      <w:r>
        <w:t>]</w:t>
      </w:r>
    </w:p>
    <w:p w:rsidR="00C05276" w:rsidRDefault="00C05276" w:rsidP="00C05276">
      <w:pPr>
        <w:pStyle w:val="Ednotepart"/>
      </w:pPr>
      <w:r>
        <w:t>[Parts 2-6 have not come into operation </w:t>
      </w:r>
      <w:r>
        <w:rPr>
          <w:vertAlign w:val="superscript"/>
        </w:rPr>
        <w:t>2</w:t>
      </w:r>
      <w:r w:rsidRPr="003F7AEB">
        <w:t>.]</w:t>
      </w:r>
    </w:p>
    <w:p w:rsidR="00E26D64" w:rsidRDefault="00E26D64" w:rsidP="0004263F">
      <w:pPr>
        <w:pStyle w:val="Subsection"/>
        <w:sectPr w:rsidR="00E26D64" w:rsidSect="00B54585">
          <w:headerReference w:type="even" r:id="rId24"/>
          <w:headerReference w:type="default" r:id="rId25"/>
          <w:endnotePr>
            <w:numFmt w:val="decimal"/>
          </w:endnotePr>
          <w:pgSz w:w="11906" w:h="16838" w:code="9"/>
          <w:pgMar w:top="2381" w:right="2410" w:bottom="3544" w:left="2410" w:header="720" w:footer="3380" w:gutter="0"/>
          <w:cols w:space="720"/>
          <w:docGrid w:linePitch="326"/>
        </w:sectPr>
      </w:pPr>
    </w:p>
    <w:p w:rsidR="00C05276" w:rsidRDefault="00C05276" w:rsidP="00C05276">
      <w:pPr>
        <w:pStyle w:val="nHeading2"/>
      </w:pPr>
      <w:bookmarkStart w:id="5" w:name="_Toc375213834"/>
      <w:r>
        <w:t>Notes</w:t>
      </w:r>
      <w:bookmarkEnd w:id="5"/>
    </w:p>
    <w:p w:rsidR="00C05276" w:rsidRDefault="00C05276" w:rsidP="00C05276">
      <w:pPr>
        <w:pStyle w:val="nSubsection"/>
        <w:rPr>
          <w:snapToGrid w:val="0"/>
        </w:rPr>
      </w:pPr>
      <w:r>
        <w:rPr>
          <w:snapToGrid w:val="0"/>
          <w:vertAlign w:val="superscript"/>
        </w:rPr>
        <w:t>1</w:t>
      </w:r>
      <w:r>
        <w:rPr>
          <w:snapToGrid w:val="0"/>
        </w:rPr>
        <w:tab/>
        <w:t xml:space="preserve">This is a compilation of the </w:t>
      </w:r>
      <w:r>
        <w:rPr>
          <w:i/>
          <w:snapToGrid w:val="0"/>
        </w:rPr>
        <w:t>Legal Deposit Act 2012</w:t>
      </w:r>
      <w:r>
        <w:rPr>
          <w:snapToGrid w:val="0"/>
        </w:rPr>
        <w:t>.  The following table contains information about that Act</w:t>
      </w:r>
      <w:r>
        <w:rPr>
          <w:snapToGrid w:val="0"/>
          <w:vertAlign w:val="superscript"/>
        </w:rPr>
        <w:t> 1a</w:t>
      </w:r>
      <w:r>
        <w:rPr>
          <w:snapToGrid w:val="0"/>
        </w:rPr>
        <w:t>.</w:t>
      </w:r>
    </w:p>
    <w:p w:rsidR="00C05276" w:rsidRDefault="00C05276" w:rsidP="00C05276">
      <w:pPr>
        <w:pStyle w:val="nHeading3"/>
        <w:rPr>
          <w:snapToGrid w:val="0"/>
        </w:rPr>
      </w:pPr>
      <w:bookmarkStart w:id="6" w:name="_Toc375213835"/>
      <w:r>
        <w:rPr>
          <w:snapToGrid w:val="0"/>
        </w:rPr>
        <w:t>Compilation table</w:t>
      </w:r>
      <w:bookmarkEnd w:id="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rsidR="00C05276" w:rsidRPr="00711E1D" w:rsidTr="00C05276">
        <w:trPr>
          <w:tblHeader/>
        </w:trPr>
        <w:tc>
          <w:tcPr>
            <w:tcW w:w="2268" w:type="dxa"/>
            <w:tcBorders>
              <w:bottom w:val="single" w:sz="8" w:space="0" w:color="auto"/>
            </w:tcBorders>
            <w:shd w:val="clear" w:color="auto" w:fill="auto"/>
          </w:tcPr>
          <w:p w:rsidR="00C05276" w:rsidRPr="00711E1D" w:rsidRDefault="00C05276" w:rsidP="00C05276">
            <w:pPr>
              <w:pStyle w:val="nTable"/>
              <w:spacing w:after="40"/>
              <w:rPr>
                <w:b/>
                <w:sz w:val="19"/>
              </w:rPr>
            </w:pPr>
            <w:r w:rsidRPr="00711E1D">
              <w:rPr>
                <w:b/>
                <w:sz w:val="19"/>
              </w:rPr>
              <w:t>Short title</w:t>
            </w:r>
          </w:p>
        </w:tc>
        <w:tc>
          <w:tcPr>
            <w:tcW w:w="1134" w:type="dxa"/>
            <w:tcBorders>
              <w:bottom w:val="single" w:sz="8" w:space="0" w:color="auto"/>
            </w:tcBorders>
            <w:shd w:val="clear" w:color="auto" w:fill="auto"/>
          </w:tcPr>
          <w:p w:rsidR="00C05276" w:rsidRPr="00711E1D" w:rsidRDefault="00C05276" w:rsidP="00C05276">
            <w:pPr>
              <w:pStyle w:val="nTable"/>
              <w:spacing w:after="40"/>
              <w:rPr>
                <w:b/>
                <w:sz w:val="19"/>
              </w:rPr>
            </w:pPr>
            <w:r w:rsidRPr="00711E1D">
              <w:rPr>
                <w:b/>
                <w:sz w:val="19"/>
              </w:rPr>
              <w:t>Number and year</w:t>
            </w:r>
          </w:p>
        </w:tc>
        <w:tc>
          <w:tcPr>
            <w:tcW w:w="1134" w:type="dxa"/>
            <w:tcBorders>
              <w:bottom w:val="single" w:sz="8" w:space="0" w:color="auto"/>
            </w:tcBorders>
            <w:shd w:val="clear" w:color="auto" w:fill="auto"/>
          </w:tcPr>
          <w:p w:rsidR="00C05276" w:rsidRPr="00711E1D" w:rsidRDefault="00C05276" w:rsidP="00C05276">
            <w:pPr>
              <w:pStyle w:val="nTable"/>
              <w:spacing w:after="40"/>
              <w:rPr>
                <w:b/>
                <w:sz w:val="19"/>
              </w:rPr>
            </w:pPr>
            <w:r w:rsidRPr="00711E1D">
              <w:rPr>
                <w:b/>
                <w:sz w:val="19"/>
              </w:rPr>
              <w:t>Assent</w:t>
            </w:r>
          </w:p>
        </w:tc>
        <w:tc>
          <w:tcPr>
            <w:tcW w:w="2552" w:type="dxa"/>
            <w:tcBorders>
              <w:bottom w:val="single" w:sz="8" w:space="0" w:color="auto"/>
            </w:tcBorders>
            <w:shd w:val="clear" w:color="auto" w:fill="auto"/>
          </w:tcPr>
          <w:p w:rsidR="00C05276" w:rsidRPr="00711E1D" w:rsidRDefault="00C05276" w:rsidP="00C05276">
            <w:pPr>
              <w:pStyle w:val="nTable"/>
              <w:spacing w:after="40"/>
              <w:rPr>
                <w:b/>
                <w:sz w:val="19"/>
              </w:rPr>
            </w:pPr>
            <w:r w:rsidRPr="00711E1D">
              <w:rPr>
                <w:b/>
                <w:sz w:val="19"/>
              </w:rPr>
              <w:t>Commencement</w:t>
            </w:r>
          </w:p>
        </w:tc>
      </w:tr>
      <w:tr w:rsidR="00C05276" w:rsidTr="00C05276">
        <w:tc>
          <w:tcPr>
            <w:tcW w:w="2268" w:type="dxa"/>
            <w:shd w:val="clear" w:color="auto" w:fill="auto"/>
          </w:tcPr>
          <w:p w:rsidR="00C05276" w:rsidRPr="00711E1D" w:rsidRDefault="00C05276" w:rsidP="00C05276">
            <w:pPr>
              <w:pStyle w:val="nTable"/>
              <w:spacing w:after="40"/>
            </w:pPr>
            <w:r>
              <w:rPr>
                <w:i/>
                <w:sz w:val="19"/>
              </w:rPr>
              <w:t>Legal Deposit</w:t>
            </w:r>
            <w:r w:rsidRPr="00711E1D">
              <w:rPr>
                <w:i/>
                <w:sz w:val="19"/>
              </w:rPr>
              <w:t xml:space="preserve"> Act 2012</w:t>
            </w:r>
            <w:r>
              <w:t xml:space="preserve"> s. 1 and 2</w:t>
            </w:r>
          </w:p>
        </w:tc>
        <w:tc>
          <w:tcPr>
            <w:tcW w:w="1134" w:type="dxa"/>
            <w:shd w:val="clear" w:color="auto" w:fill="auto"/>
          </w:tcPr>
          <w:p w:rsidR="00C05276" w:rsidRPr="00711E1D" w:rsidRDefault="00C05276" w:rsidP="00C05276">
            <w:pPr>
              <w:pStyle w:val="nTable"/>
              <w:spacing w:after="40"/>
              <w:rPr>
                <w:sz w:val="19"/>
              </w:rPr>
            </w:pPr>
            <w:r>
              <w:rPr>
                <w:sz w:val="19"/>
              </w:rPr>
              <w:t>10</w:t>
            </w:r>
            <w:r w:rsidRPr="00711E1D">
              <w:rPr>
                <w:sz w:val="19"/>
              </w:rPr>
              <w:t xml:space="preserve"> of 2012</w:t>
            </w:r>
          </w:p>
        </w:tc>
        <w:tc>
          <w:tcPr>
            <w:tcW w:w="1134" w:type="dxa"/>
            <w:shd w:val="clear" w:color="auto" w:fill="auto"/>
          </w:tcPr>
          <w:p w:rsidR="00C05276" w:rsidRPr="00711E1D" w:rsidRDefault="00C05276" w:rsidP="00C05276">
            <w:pPr>
              <w:pStyle w:val="nTable"/>
              <w:spacing w:after="40"/>
              <w:rPr>
                <w:sz w:val="19"/>
              </w:rPr>
            </w:pPr>
            <w:r w:rsidRPr="00711E1D">
              <w:rPr>
                <w:sz w:val="19"/>
              </w:rPr>
              <w:t>21 May 2012</w:t>
            </w:r>
          </w:p>
        </w:tc>
        <w:tc>
          <w:tcPr>
            <w:tcW w:w="2551" w:type="dxa"/>
            <w:shd w:val="clear" w:color="auto" w:fill="auto"/>
          </w:tcPr>
          <w:p w:rsidR="00C05276" w:rsidRPr="00711E1D" w:rsidRDefault="00C05276" w:rsidP="00C05276">
            <w:pPr>
              <w:pStyle w:val="nTable"/>
              <w:spacing w:after="40"/>
              <w:rPr>
                <w:sz w:val="19"/>
              </w:rPr>
            </w:pPr>
            <w:r>
              <w:rPr>
                <w:sz w:val="19"/>
              </w:rPr>
              <w:t>21 May 2012 (see s. 2(a))</w:t>
            </w:r>
          </w:p>
        </w:tc>
      </w:tr>
    </w:tbl>
    <w:p w:rsidR="00C05276" w:rsidRDefault="00C05276" w:rsidP="00C05276">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05276" w:rsidRDefault="00C05276" w:rsidP="00C05276">
      <w:pPr>
        <w:pStyle w:val="nHeading3"/>
        <w:rPr>
          <w:snapToGrid w:val="0"/>
        </w:rPr>
      </w:pPr>
      <w:bookmarkStart w:id="7" w:name="_Toc375213836"/>
      <w:r>
        <w:rPr>
          <w:snapToGrid w:val="0"/>
        </w:rPr>
        <w:t>Provisions that have not come into operation</w:t>
      </w:r>
      <w:bookmarkEnd w:id="7"/>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C05276" w:rsidTr="00C05276">
        <w:tc>
          <w:tcPr>
            <w:tcW w:w="2268" w:type="dxa"/>
          </w:tcPr>
          <w:p w:rsidR="00C05276" w:rsidRDefault="00C05276" w:rsidP="00C05276">
            <w:pPr>
              <w:pStyle w:val="nTable"/>
              <w:spacing w:after="40"/>
              <w:rPr>
                <w:b/>
                <w:snapToGrid w:val="0"/>
                <w:sz w:val="19"/>
              </w:rPr>
            </w:pPr>
            <w:r>
              <w:rPr>
                <w:b/>
                <w:snapToGrid w:val="0"/>
                <w:sz w:val="19"/>
              </w:rPr>
              <w:t>Short title</w:t>
            </w:r>
          </w:p>
        </w:tc>
        <w:tc>
          <w:tcPr>
            <w:tcW w:w="1118" w:type="dxa"/>
          </w:tcPr>
          <w:p w:rsidR="00C05276" w:rsidRDefault="00C05276" w:rsidP="00C05276">
            <w:pPr>
              <w:pStyle w:val="nTable"/>
              <w:spacing w:after="40"/>
              <w:rPr>
                <w:b/>
                <w:snapToGrid w:val="0"/>
                <w:sz w:val="19"/>
              </w:rPr>
            </w:pPr>
            <w:r>
              <w:rPr>
                <w:b/>
                <w:snapToGrid w:val="0"/>
                <w:sz w:val="19"/>
              </w:rPr>
              <w:t>Number and year</w:t>
            </w:r>
          </w:p>
        </w:tc>
        <w:tc>
          <w:tcPr>
            <w:tcW w:w="1134" w:type="dxa"/>
          </w:tcPr>
          <w:p w:rsidR="00C05276" w:rsidRDefault="00C05276" w:rsidP="00C05276">
            <w:pPr>
              <w:pStyle w:val="nTable"/>
              <w:spacing w:after="40"/>
              <w:rPr>
                <w:b/>
                <w:snapToGrid w:val="0"/>
                <w:sz w:val="19"/>
              </w:rPr>
            </w:pPr>
            <w:r>
              <w:rPr>
                <w:b/>
                <w:snapToGrid w:val="0"/>
                <w:sz w:val="19"/>
              </w:rPr>
              <w:t>Assent</w:t>
            </w:r>
          </w:p>
        </w:tc>
        <w:tc>
          <w:tcPr>
            <w:tcW w:w="2552" w:type="dxa"/>
          </w:tcPr>
          <w:p w:rsidR="00C05276" w:rsidRDefault="00C05276" w:rsidP="00C05276">
            <w:pPr>
              <w:pStyle w:val="nTable"/>
              <w:spacing w:after="40"/>
              <w:rPr>
                <w:b/>
                <w:snapToGrid w:val="0"/>
                <w:sz w:val="19"/>
              </w:rPr>
            </w:pPr>
            <w:r>
              <w:rPr>
                <w:b/>
                <w:snapToGrid w:val="0"/>
                <w:sz w:val="19"/>
              </w:rPr>
              <w:t>Commencement</w:t>
            </w:r>
          </w:p>
        </w:tc>
      </w:tr>
      <w:tr w:rsidR="00C05276" w:rsidTr="00C05276">
        <w:tc>
          <w:tcPr>
            <w:tcW w:w="2268" w:type="dxa"/>
          </w:tcPr>
          <w:p w:rsidR="00C05276" w:rsidRPr="00C4193B" w:rsidRDefault="00C76E57" w:rsidP="00C05276">
            <w:pPr>
              <w:pStyle w:val="nTable"/>
              <w:spacing w:after="40"/>
              <w:rPr>
                <w:snapToGrid w:val="0"/>
                <w:sz w:val="19"/>
                <w:vertAlign w:val="superscript"/>
              </w:rPr>
            </w:pPr>
            <w:r>
              <w:rPr>
                <w:i/>
                <w:sz w:val="19"/>
              </w:rPr>
              <w:t>Legal Deposit</w:t>
            </w:r>
            <w:r w:rsidRPr="00711E1D">
              <w:rPr>
                <w:i/>
                <w:sz w:val="19"/>
              </w:rPr>
              <w:t xml:space="preserve"> Act 2012</w:t>
            </w:r>
            <w:r>
              <w:t xml:space="preserve"> s. 3-6, Pt. 2-6</w:t>
            </w:r>
            <w:r w:rsidR="00C4193B">
              <w:rPr>
                <w:vertAlign w:val="superscript"/>
              </w:rPr>
              <w:t> 2</w:t>
            </w:r>
          </w:p>
        </w:tc>
        <w:tc>
          <w:tcPr>
            <w:tcW w:w="1118" w:type="dxa"/>
          </w:tcPr>
          <w:p w:rsidR="00C05276" w:rsidRDefault="00C4193B" w:rsidP="00C05276">
            <w:pPr>
              <w:pStyle w:val="nTable"/>
              <w:spacing w:after="40"/>
              <w:rPr>
                <w:snapToGrid w:val="0"/>
                <w:sz w:val="19"/>
              </w:rPr>
            </w:pPr>
            <w:r>
              <w:rPr>
                <w:snapToGrid w:val="0"/>
                <w:sz w:val="19"/>
              </w:rPr>
              <w:t>10</w:t>
            </w:r>
            <w:r w:rsidR="00C05276">
              <w:rPr>
                <w:snapToGrid w:val="0"/>
                <w:sz w:val="19"/>
              </w:rPr>
              <w:t xml:space="preserve"> of 2012</w:t>
            </w:r>
          </w:p>
        </w:tc>
        <w:tc>
          <w:tcPr>
            <w:tcW w:w="1134" w:type="dxa"/>
          </w:tcPr>
          <w:p w:rsidR="00C05276" w:rsidRDefault="00C05276" w:rsidP="00C05276">
            <w:pPr>
              <w:pStyle w:val="nTable"/>
              <w:spacing w:after="40"/>
              <w:rPr>
                <w:snapToGrid w:val="0"/>
                <w:sz w:val="19"/>
              </w:rPr>
            </w:pPr>
            <w:r>
              <w:rPr>
                <w:sz w:val="19"/>
              </w:rPr>
              <w:t>21 May 2012</w:t>
            </w:r>
          </w:p>
        </w:tc>
        <w:tc>
          <w:tcPr>
            <w:tcW w:w="2552" w:type="dxa"/>
          </w:tcPr>
          <w:p w:rsidR="00C05276" w:rsidRDefault="000253ED" w:rsidP="00B84F36">
            <w:pPr>
              <w:pStyle w:val="nTable"/>
              <w:spacing w:after="40"/>
              <w:rPr>
                <w:snapToGrid w:val="0"/>
                <w:sz w:val="19"/>
              </w:rPr>
            </w:pPr>
            <w:r>
              <w:rPr>
                <w:snapToGrid w:val="0"/>
                <w:sz w:val="19"/>
              </w:rPr>
              <w:t xml:space="preserve">Act other than s. 1, 2 and Pt. 3: 1 Jan 2014 (see s. 2(b) and </w:t>
            </w:r>
            <w:r>
              <w:rPr>
                <w:i/>
                <w:snapToGrid w:val="0"/>
                <w:sz w:val="19"/>
              </w:rPr>
              <w:t xml:space="preserve">Gazette </w:t>
            </w:r>
            <w:r>
              <w:rPr>
                <w:snapToGrid w:val="0"/>
                <w:sz w:val="19"/>
              </w:rPr>
              <w:t>17 Dec 2013 p. 6218);</w:t>
            </w:r>
            <w:r>
              <w:rPr>
                <w:snapToGrid w:val="0"/>
                <w:sz w:val="19"/>
              </w:rPr>
              <w:br/>
              <w:t>Pt. 3: to be proclaimed (see</w:t>
            </w:r>
            <w:r w:rsidR="00B84F36">
              <w:rPr>
                <w:snapToGrid w:val="0"/>
                <w:sz w:val="19"/>
              </w:rPr>
              <w:t> </w:t>
            </w:r>
            <w:r>
              <w:rPr>
                <w:snapToGrid w:val="0"/>
                <w:sz w:val="19"/>
              </w:rPr>
              <w:t>s. 2(b))</w:t>
            </w:r>
          </w:p>
        </w:tc>
      </w:tr>
    </w:tbl>
    <w:p w:rsidR="00354981" w:rsidRDefault="00354981" w:rsidP="00354981">
      <w:pPr>
        <w:pStyle w:val="nSubsection"/>
        <w:rPr>
          <w:snapToGrid w:val="0"/>
        </w:rPr>
      </w:pPr>
      <w:r>
        <w:rPr>
          <w:snapToGrid w:val="0"/>
          <w:vertAlign w:val="superscript"/>
        </w:rPr>
        <w:t>2</w:t>
      </w:r>
      <w:r>
        <w:rPr>
          <w:snapToGrid w:val="0"/>
        </w:rPr>
        <w:tab/>
        <w:t xml:space="preserve">On the date as at which this compilation was prepared, the </w:t>
      </w:r>
      <w:r>
        <w:rPr>
          <w:i/>
          <w:snapToGrid w:val="0"/>
        </w:rPr>
        <w:t>Legal Deposit Act </w:t>
      </w:r>
      <w:r w:rsidRPr="00354981">
        <w:rPr>
          <w:i/>
          <w:snapToGrid w:val="0"/>
        </w:rPr>
        <w:t>2012</w:t>
      </w:r>
      <w:r w:rsidRPr="00711E1D">
        <w:rPr>
          <w:snapToGrid w:val="0"/>
        </w:rPr>
        <w:t xml:space="preserve"> s. 3</w:t>
      </w:r>
      <w:r>
        <w:rPr>
          <w:snapToGrid w:val="0"/>
        </w:rPr>
        <w:t>-6</w:t>
      </w:r>
      <w:r w:rsidR="00ED7DF8">
        <w:rPr>
          <w:snapToGrid w:val="0"/>
        </w:rPr>
        <w:t xml:space="preserve"> and</w:t>
      </w:r>
      <w:r w:rsidRPr="00711E1D">
        <w:rPr>
          <w:snapToGrid w:val="0"/>
        </w:rPr>
        <w:t xml:space="preserve"> Pt. 2-</w:t>
      </w:r>
      <w:r>
        <w:rPr>
          <w:snapToGrid w:val="0"/>
        </w:rPr>
        <w:t>6 had not come into operation.  They read as follows:</w:t>
      </w:r>
    </w:p>
    <w:p w:rsidR="00354981" w:rsidRDefault="00354981" w:rsidP="00354981">
      <w:pPr>
        <w:pStyle w:val="BlankOpen"/>
      </w:pPr>
    </w:p>
    <w:p w:rsidR="00C05276" w:rsidRPr="004C105A" w:rsidRDefault="00C05276" w:rsidP="00C05276">
      <w:pPr>
        <w:pStyle w:val="nzHeading5"/>
      </w:pPr>
      <w:r>
        <w:rPr>
          <w:rStyle w:val="CharSectno"/>
        </w:rPr>
        <w:t>3</w:t>
      </w:r>
      <w:r w:rsidRPr="004C105A">
        <w:t>.</w:t>
      </w:r>
      <w:r w:rsidRPr="004C105A">
        <w:tab/>
        <w:t>Purpose of Act</w:t>
      </w:r>
    </w:p>
    <w:p w:rsidR="00C05276" w:rsidRPr="004C105A" w:rsidRDefault="00C05276" w:rsidP="00C05276">
      <w:pPr>
        <w:pStyle w:val="nzSubsection"/>
      </w:pPr>
      <w:r w:rsidRPr="004C105A">
        <w:tab/>
      </w:r>
      <w:r>
        <w:t>(1)</w:t>
      </w:r>
      <w:r w:rsidRPr="004C105A">
        <w:tab/>
        <w:t>The purpose</w:t>
      </w:r>
      <w:r w:rsidRPr="000E513A">
        <w:t xml:space="preserve"> of this Act</w:t>
      </w:r>
      <w:r w:rsidRPr="004C105A">
        <w:t xml:space="preserve"> is to facilitate the preservation of the State’s published documentary heritage for current and future generations.</w:t>
      </w:r>
    </w:p>
    <w:p w:rsidR="00C05276" w:rsidRPr="004C105A" w:rsidRDefault="00C05276" w:rsidP="00C05276">
      <w:pPr>
        <w:pStyle w:val="nzSubsection"/>
      </w:pPr>
      <w:r w:rsidRPr="004C105A">
        <w:tab/>
      </w:r>
      <w:r>
        <w:t>(2)</w:t>
      </w:r>
      <w:r w:rsidRPr="004C105A">
        <w:tab/>
        <w:t xml:space="preserve">The purpose is to be achieved by — </w:t>
      </w:r>
    </w:p>
    <w:p w:rsidR="00C05276" w:rsidRPr="004C105A" w:rsidRDefault="00C05276" w:rsidP="00C05276">
      <w:pPr>
        <w:pStyle w:val="nzIndenta"/>
      </w:pPr>
      <w:r w:rsidRPr="004C105A">
        <w:tab/>
      </w:r>
      <w:r>
        <w:t>(a)</w:t>
      </w:r>
      <w:r w:rsidRPr="004C105A">
        <w:tab/>
        <w:t>requiring that copies of certain documents published in the State are deposited with the State Librarian; and</w:t>
      </w:r>
    </w:p>
    <w:p w:rsidR="00C05276" w:rsidRPr="004C105A" w:rsidRDefault="00C05276" w:rsidP="00C05276">
      <w:pPr>
        <w:pStyle w:val="nzIndenta"/>
      </w:pPr>
      <w:r w:rsidRPr="004C105A">
        <w:tab/>
      </w:r>
      <w:r>
        <w:t>(b)</w:t>
      </w:r>
      <w:r w:rsidRPr="004C105A">
        <w:tab/>
        <w:t>authorising the State Librarian to require that certain documents published on the Internet are deposited with the State Librarian.</w:t>
      </w:r>
    </w:p>
    <w:p w:rsidR="00C05276" w:rsidRPr="004C105A" w:rsidRDefault="00C05276" w:rsidP="00C05276">
      <w:pPr>
        <w:pStyle w:val="nzHeading5"/>
      </w:pPr>
      <w:r>
        <w:rPr>
          <w:rStyle w:val="CharSectno"/>
        </w:rPr>
        <w:t>4</w:t>
      </w:r>
      <w:r w:rsidRPr="004C105A">
        <w:t>.</w:t>
      </w:r>
      <w:r w:rsidRPr="004C105A">
        <w:tab/>
        <w:t>Terms used</w:t>
      </w:r>
    </w:p>
    <w:p w:rsidR="00C05276" w:rsidRPr="004C105A" w:rsidRDefault="00C05276" w:rsidP="00C05276">
      <w:pPr>
        <w:pStyle w:val="nzSubsection"/>
      </w:pPr>
      <w:r w:rsidRPr="004C105A">
        <w:tab/>
      </w:r>
      <w:r>
        <w:t>(1)</w:t>
      </w:r>
      <w:r w:rsidRPr="004C105A">
        <w:tab/>
        <w:t xml:space="preserve">In this Act, unless the contrary intention appears — </w:t>
      </w:r>
    </w:p>
    <w:p w:rsidR="00C05276" w:rsidRPr="004C105A" w:rsidRDefault="00C05276" w:rsidP="00C05276">
      <w:pPr>
        <w:pStyle w:val="nzDefstart"/>
      </w:pPr>
      <w:r w:rsidRPr="004C105A">
        <w:tab/>
      </w:r>
      <w:r w:rsidRPr="004C105A">
        <w:rPr>
          <w:rStyle w:val="CharDefText"/>
        </w:rPr>
        <w:t>Board</w:t>
      </w:r>
      <w:r w:rsidRPr="004C105A">
        <w:t xml:space="preserve"> means The Library Board of Western Australia constituted by the </w:t>
      </w:r>
      <w:r w:rsidRPr="004C105A">
        <w:rPr>
          <w:i/>
        </w:rPr>
        <w:t xml:space="preserve">Library Board of </w:t>
      </w:r>
      <w:smartTag w:uri="urn:schemas-microsoft-com:office:smarttags" w:element="place">
        <w:smartTag w:uri="urn:schemas-microsoft-com:office:smarttags" w:element="State">
          <w:r w:rsidRPr="004C105A">
            <w:rPr>
              <w:i/>
            </w:rPr>
            <w:t>Western Australia</w:t>
          </w:r>
        </w:smartTag>
      </w:smartTag>
      <w:r w:rsidRPr="004C105A">
        <w:rPr>
          <w:i/>
        </w:rPr>
        <w:t xml:space="preserve"> Act 1951</w:t>
      </w:r>
      <w:r w:rsidRPr="004C105A">
        <w:t xml:space="preserve"> section 5(1);</w:t>
      </w:r>
    </w:p>
    <w:p w:rsidR="00C05276" w:rsidRPr="004C105A" w:rsidRDefault="00C05276" w:rsidP="00C05276">
      <w:pPr>
        <w:pStyle w:val="nzDefstart"/>
      </w:pPr>
      <w:r w:rsidRPr="004C105A">
        <w:tab/>
      </w:r>
      <w:r w:rsidRPr="004C105A">
        <w:rPr>
          <w:rStyle w:val="CharDefText"/>
        </w:rPr>
        <w:t>document</w:t>
      </w:r>
      <w:r w:rsidRPr="004C105A">
        <w:t xml:space="preserve"> means a document in any form and includes — </w:t>
      </w:r>
    </w:p>
    <w:p w:rsidR="00C05276" w:rsidRPr="004C105A" w:rsidRDefault="00C05276" w:rsidP="00C05276">
      <w:pPr>
        <w:pStyle w:val="nzDefpara"/>
      </w:pPr>
      <w:r w:rsidRPr="004C105A">
        <w:tab/>
      </w:r>
      <w:r>
        <w:t>(a)</w:t>
      </w:r>
      <w:r w:rsidRPr="004C105A">
        <w:tab/>
        <w:t>any writing on any material (for example, books, periodicals, newspapers, magazines, reports, newsletters, calendars, directories, handbooks, guidebooks, sheet music, maps, plans and pamphlets); and</w:t>
      </w:r>
    </w:p>
    <w:p w:rsidR="00C05276" w:rsidRPr="004C105A" w:rsidRDefault="00C05276" w:rsidP="00C05276">
      <w:pPr>
        <w:pStyle w:val="nzDefpara"/>
      </w:pPr>
      <w:r w:rsidRPr="004C105A">
        <w:tab/>
      </w:r>
      <w:r>
        <w:t>(b)</w:t>
      </w:r>
      <w:r w:rsidRPr="004C105A">
        <w:tab/>
        <w:t>information recorded, stored or communicated by means of an electronic recording device, computer or other electronic medium (for example, audio cassettes, video cassettes, multimedia kits, computer magnetic tapes, computer optical dis</w:t>
      </w:r>
      <w:r>
        <w:t>k</w:t>
      </w:r>
      <w:r w:rsidRPr="004C105A">
        <w:t>s, floppy dis</w:t>
      </w:r>
      <w:r>
        <w:t>k</w:t>
      </w:r>
      <w:r w:rsidRPr="004C105A">
        <w:t>s, compact dis</w:t>
      </w:r>
      <w:r>
        <w:t>k</w:t>
      </w:r>
      <w:r w:rsidRPr="004C105A">
        <w:t>s, CDROMs and DVDs); and</w:t>
      </w:r>
    </w:p>
    <w:p w:rsidR="00C05276" w:rsidRPr="004C105A" w:rsidRDefault="00C05276" w:rsidP="00C05276">
      <w:pPr>
        <w:pStyle w:val="nzDefpara"/>
      </w:pPr>
      <w:r w:rsidRPr="004C105A">
        <w:tab/>
      </w:r>
      <w:r>
        <w:t>(c)</w:t>
      </w:r>
      <w:r w:rsidRPr="004C105A">
        <w:tab/>
        <w:t>information recorded or stored by means of any other kind of device or medium (for example, a film, microfilm, microfiche or vinyl record); and</w:t>
      </w:r>
    </w:p>
    <w:p w:rsidR="00C05276" w:rsidRPr="004C105A" w:rsidRDefault="00C05276" w:rsidP="00C05276">
      <w:pPr>
        <w:pStyle w:val="nzDefpara"/>
      </w:pPr>
      <w:r w:rsidRPr="004C105A">
        <w:tab/>
      </w:r>
      <w:r>
        <w:t>(d)</w:t>
      </w:r>
      <w:r w:rsidRPr="004C105A">
        <w:tab/>
        <w:t>information on a website;</w:t>
      </w:r>
    </w:p>
    <w:p w:rsidR="00C05276" w:rsidRPr="004C105A" w:rsidRDefault="00C05276" w:rsidP="00C05276">
      <w:pPr>
        <w:pStyle w:val="nzDefstart"/>
      </w:pPr>
      <w:r w:rsidRPr="004C105A">
        <w:tab/>
      </w:r>
      <w:r w:rsidRPr="004C105A">
        <w:rPr>
          <w:rStyle w:val="CharDefText"/>
        </w:rPr>
        <w:t>electronic</w:t>
      </w:r>
      <w:r w:rsidRPr="004C105A">
        <w:t xml:space="preserve"> includes electrical, digital, magnetic, optical, electromagnetic, biometric and phototonic;</w:t>
      </w:r>
    </w:p>
    <w:p w:rsidR="00C05276" w:rsidRPr="004C105A" w:rsidRDefault="00C05276" w:rsidP="00C05276">
      <w:pPr>
        <w:pStyle w:val="nzDefstart"/>
      </w:pPr>
      <w:r w:rsidRPr="004C105A">
        <w:tab/>
      </w:r>
      <w:r w:rsidRPr="004C105A">
        <w:rPr>
          <w:rStyle w:val="CharDefText"/>
        </w:rPr>
        <w:t>information</w:t>
      </w:r>
      <w:r w:rsidRPr="004C105A">
        <w:t xml:space="preserve"> includes information in the form of data, text, images or sound;</w:t>
      </w:r>
    </w:p>
    <w:p w:rsidR="00C05276" w:rsidRPr="004C105A" w:rsidRDefault="00C05276" w:rsidP="00C05276">
      <w:pPr>
        <w:pStyle w:val="nzDefstart"/>
      </w:pPr>
      <w:r w:rsidRPr="004C105A">
        <w:tab/>
      </w:r>
      <w:r w:rsidRPr="004C105A">
        <w:rPr>
          <w:rStyle w:val="CharDefText"/>
        </w:rPr>
        <w:t>non</w:t>
      </w:r>
      <w:r>
        <w:rPr>
          <w:rStyle w:val="CharDefText"/>
        </w:rPr>
        <w:noBreakHyphen/>
      </w:r>
      <w:r w:rsidRPr="004C105A">
        <w:rPr>
          <w:rStyle w:val="CharDefText"/>
        </w:rPr>
        <w:t>print public document</w:t>
      </w:r>
      <w:r w:rsidRPr="004C105A">
        <w:t xml:space="preserve"> means a public document that is published in a medium other than print and includes a document of the kind referred to in the definition of </w:t>
      </w:r>
      <w:r w:rsidRPr="00B525BE">
        <w:rPr>
          <w:b/>
          <w:i/>
        </w:rPr>
        <w:t>document</w:t>
      </w:r>
      <w:r w:rsidRPr="004C105A">
        <w:t xml:space="preserve"> </w:t>
      </w:r>
      <w:r>
        <w:t>paragraph (</w:t>
      </w:r>
      <w:r w:rsidRPr="004C105A">
        <w:t>b) or (c);</w:t>
      </w:r>
    </w:p>
    <w:p w:rsidR="00C05276" w:rsidRPr="0074344D" w:rsidRDefault="00C05276" w:rsidP="00C05276">
      <w:pPr>
        <w:pStyle w:val="nzDefstart"/>
      </w:pPr>
      <w:r w:rsidRPr="004C105A">
        <w:tab/>
      </w:r>
      <w:r w:rsidRPr="0074344D">
        <w:rPr>
          <w:rStyle w:val="CharDefText"/>
        </w:rPr>
        <w:t>public document</w:t>
      </w:r>
      <w:r w:rsidRPr="0074344D">
        <w:t xml:space="preserve"> — </w:t>
      </w:r>
    </w:p>
    <w:p w:rsidR="00C05276" w:rsidRPr="0074344D" w:rsidRDefault="00C05276" w:rsidP="00C05276">
      <w:pPr>
        <w:pStyle w:val="nzDefpara"/>
      </w:pPr>
      <w:r w:rsidRPr="0074344D">
        <w:tab/>
        <w:t>(a)</w:t>
      </w:r>
      <w:r w:rsidRPr="0074344D">
        <w:tab/>
        <w:t xml:space="preserve">means a document — </w:t>
      </w:r>
    </w:p>
    <w:p w:rsidR="00C05276" w:rsidRPr="004C105A" w:rsidRDefault="00C05276" w:rsidP="00C05276">
      <w:pPr>
        <w:pStyle w:val="nzDefsubpara"/>
      </w:pPr>
      <w:r w:rsidRPr="0074344D">
        <w:tab/>
      </w:r>
      <w:r>
        <w:t>(i)</w:t>
      </w:r>
      <w:r w:rsidRPr="004C105A">
        <w:tab/>
        <w:t>that is printed or produced by any other means in the State or is commissioned to be printed or otherwise produced outside the State (including outside Australia) by a person who is resident in the State or whose principal place of business is in the State; and</w:t>
      </w:r>
    </w:p>
    <w:p w:rsidR="00C05276" w:rsidRPr="004C105A" w:rsidRDefault="00C05276" w:rsidP="00C05276">
      <w:pPr>
        <w:pStyle w:val="nzDefsubpara"/>
      </w:pPr>
      <w:r w:rsidRPr="004C105A">
        <w:tab/>
      </w:r>
      <w:r>
        <w:t>(ii)</w:t>
      </w:r>
      <w:r w:rsidRPr="004C105A">
        <w:tab/>
        <w:t>of which one or more copies are published in the State;</w:t>
      </w:r>
    </w:p>
    <w:p w:rsidR="00C05276" w:rsidRPr="004C105A" w:rsidRDefault="00C05276" w:rsidP="00C05276">
      <w:pPr>
        <w:pStyle w:val="nzDefpara"/>
      </w:pPr>
      <w:r w:rsidRPr="004C105A">
        <w:tab/>
      </w:r>
      <w:r w:rsidRPr="004C105A">
        <w:tab/>
        <w:t>but</w:t>
      </w:r>
    </w:p>
    <w:p w:rsidR="00C05276" w:rsidRPr="004C105A" w:rsidRDefault="00C05276" w:rsidP="00C05276">
      <w:pPr>
        <w:pStyle w:val="nzDefpara"/>
      </w:pPr>
      <w:r w:rsidRPr="004C105A">
        <w:tab/>
      </w:r>
      <w:r>
        <w:t>(b)</w:t>
      </w:r>
      <w:r w:rsidRPr="004C105A">
        <w:tab/>
        <w:t xml:space="preserve">does not include — </w:t>
      </w:r>
    </w:p>
    <w:p w:rsidR="00C05276" w:rsidRPr="004C105A" w:rsidRDefault="00C05276" w:rsidP="00C05276">
      <w:pPr>
        <w:pStyle w:val="nzDefsubpara"/>
      </w:pPr>
      <w:r w:rsidRPr="004C105A">
        <w:tab/>
      </w:r>
      <w:r>
        <w:t>(i)</w:t>
      </w:r>
      <w:r w:rsidRPr="004C105A">
        <w:tab/>
        <w:t>a document on the Internet; or</w:t>
      </w:r>
    </w:p>
    <w:p w:rsidR="00C05276" w:rsidRPr="004C105A" w:rsidRDefault="00C05276" w:rsidP="00C05276">
      <w:pPr>
        <w:pStyle w:val="nzDefsubpara"/>
      </w:pPr>
      <w:r w:rsidRPr="004C105A">
        <w:tab/>
      </w:r>
      <w:r>
        <w:t>(ii)</w:t>
      </w:r>
      <w:r w:rsidRPr="004C105A">
        <w:tab/>
        <w:t xml:space="preserve">a document, or a document belonging to a class of document, that is prescribed by the </w:t>
      </w:r>
      <w:r w:rsidRPr="000E513A">
        <w:t>regulation</w:t>
      </w:r>
      <w:r w:rsidRPr="004C105A">
        <w:t>s not to be a public document;</w:t>
      </w:r>
    </w:p>
    <w:p w:rsidR="00C05276" w:rsidRPr="004C105A" w:rsidRDefault="00C05276" w:rsidP="00C05276">
      <w:pPr>
        <w:pStyle w:val="nzDefstart"/>
      </w:pPr>
      <w:r w:rsidRPr="004C105A">
        <w:tab/>
      </w:r>
      <w:r w:rsidRPr="004C105A">
        <w:rPr>
          <w:rStyle w:val="CharDefText"/>
        </w:rPr>
        <w:t>publish</w:t>
      </w:r>
      <w:r w:rsidRPr="004C105A">
        <w:t xml:space="preserve"> means — </w:t>
      </w:r>
    </w:p>
    <w:p w:rsidR="00C05276" w:rsidRPr="004C105A" w:rsidRDefault="00C05276" w:rsidP="00C05276">
      <w:pPr>
        <w:pStyle w:val="nzDefpara"/>
      </w:pPr>
      <w:r w:rsidRPr="004C105A">
        <w:tab/>
      </w:r>
      <w:r>
        <w:t>(a)</w:t>
      </w:r>
      <w:r w:rsidRPr="004C105A">
        <w:tab/>
        <w:t xml:space="preserve">in relation to a document other than a document on the Internet, to make the document publicly available by — </w:t>
      </w:r>
    </w:p>
    <w:p w:rsidR="00C05276" w:rsidRPr="004C105A" w:rsidRDefault="00C05276" w:rsidP="00C05276">
      <w:pPr>
        <w:pStyle w:val="nzDefsubpara"/>
      </w:pPr>
      <w:r w:rsidRPr="004C105A">
        <w:tab/>
      </w:r>
      <w:r>
        <w:t>(i)</w:t>
      </w:r>
      <w:r w:rsidRPr="004C105A">
        <w:tab/>
        <w:t>issuing one or more copies of the document to the public; or</w:t>
      </w:r>
    </w:p>
    <w:p w:rsidR="00C05276" w:rsidRPr="004C105A" w:rsidRDefault="00C05276" w:rsidP="00C05276">
      <w:pPr>
        <w:pStyle w:val="nzDefsubpara"/>
      </w:pPr>
      <w:r w:rsidRPr="004C105A">
        <w:tab/>
      </w:r>
      <w:r>
        <w:t>(ii)</w:t>
      </w:r>
      <w:r w:rsidRPr="004C105A">
        <w:tab/>
        <w:t>making one or more copies of the document available to the public upon request;</w:t>
      </w:r>
    </w:p>
    <w:p w:rsidR="00C05276" w:rsidRPr="004C105A" w:rsidRDefault="00C05276" w:rsidP="00C05276">
      <w:pPr>
        <w:pStyle w:val="nzDefpara"/>
      </w:pPr>
      <w:r w:rsidRPr="004C105A">
        <w:tab/>
      </w:r>
      <w:r w:rsidRPr="004C105A">
        <w:tab/>
        <w:t>or</w:t>
      </w:r>
    </w:p>
    <w:p w:rsidR="00C05276" w:rsidRPr="004C105A" w:rsidRDefault="00C05276" w:rsidP="00C05276">
      <w:pPr>
        <w:pStyle w:val="nzDefpara"/>
      </w:pPr>
      <w:r w:rsidRPr="004C105A">
        <w:tab/>
      </w:r>
      <w:r>
        <w:t>(b)</w:t>
      </w:r>
      <w:r w:rsidRPr="004C105A">
        <w:tab/>
        <w:t>in relation to a document on the Internet, to make the document available to the public on the Internet,</w:t>
      </w:r>
    </w:p>
    <w:p w:rsidR="00C05276" w:rsidRPr="004C105A" w:rsidRDefault="00C05276" w:rsidP="00C05276">
      <w:pPr>
        <w:pStyle w:val="nzDefstart"/>
      </w:pPr>
      <w:r w:rsidRPr="004C105A">
        <w:tab/>
        <w:t>whether or not there is any restriction on members of the public acquiring, accessing or using the document;</w:t>
      </w:r>
    </w:p>
    <w:p w:rsidR="00C05276" w:rsidRPr="004C105A" w:rsidRDefault="00C05276" w:rsidP="00C05276">
      <w:pPr>
        <w:pStyle w:val="nzDefstart"/>
      </w:pPr>
      <w:r w:rsidRPr="004C105A">
        <w:tab/>
      </w:r>
      <w:r w:rsidRPr="004C105A">
        <w:rPr>
          <w:rStyle w:val="CharDefText"/>
        </w:rPr>
        <w:t>publisher</w:t>
      </w:r>
      <w:r w:rsidRPr="004C105A">
        <w:t xml:space="preserve"> means — </w:t>
      </w:r>
    </w:p>
    <w:p w:rsidR="00C05276" w:rsidRPr="004C105A" w:rsidRDefault="00C05276" w:rsidP="00C05276">
      <w:pPr>
        <w:pStyle w:val="nzDefpara"/>
      </w:pPr>
      <w:r w:rsidRPr="004C105A">
        <w:tab/>
      </w:r>
      <w:r>
        <w:t>(a)</w:t>
      </w:r>
      <w:r w:rsidRPr="004C105A">
        <w:tab/>
        <w:t>in relation to a document other than a document on the Internet, the person who publishes the document; or</w:t>
      </w:r>
    </w:p>
    <w:p w:rsidR="00C05276" w:rsidRPr="004C105A" w:rsidRDefault="00C05276" w:rsidP="00C05276">
      <w:pPr>
        <w:pStyle w:val="nzDefpara"/>
      </w:pPr>
      <w:r w:rsidRPr="004C105A">
        <w:tab/>
      </w:r>
      <w:r>
        <w:t>(b)</w:t>
      </w:r>
      <w:r w:rsidRPr="004C105A">
        <w:tab/>
        <w:t>in relation to a document on the Internet, the person who has control over the content of the website, or the part of the website, on which the document is located;</w:t>
      </w:r>
    </w:p>
    <w:p w:rsidR="00C05276" w:rsidRPr="004C105A" w:rsidRDefault="00C05276" w:rsidP="00C05276">
      <w:pPr>
        <w:pStyle w:val="nzDefstart"/>
      </w:pPr>
      <w:r w:rsidRPr="004C105A">
        <w:tab/>
      </w:r>
      <w:r w:rsidRPr="004C105A">
        <w:rPr>
          <w:rStyle w:val="CharDefText"/>
        </w:rPr>
        <w:t>restriction</w:t>
      </w:r>
      <w:r w:rsidRPr="00CA6509">
        <w:t>,</w:t>
      </w:r>
      <w:r w:rsidRPr="004C105A">
        <w:t xml:space="preserve"> in relation to acquiring, accessing or using a document — </w:t>
      </w:r>
    </w:p>
    <w:p w:rsidR="00C05276" w:rsidRPr="004C105A" w:rsidRDefault="00C05276" w:rsidP="00C05276">
      <w:pPr>
        <w:pStyle w:val="nzDefpara"/>
      </w:pPr>
      <w:r w:rsidRPr="004C105A">
        <w:tab/>
      </w:r>
      <w:r>
        <w:t>(a)</w:t>
      </w:r>
      <w:r w:rsidRPr="004C105A">
        <w:tab/>
        <w:t xml:space="preserve">means a physical, technical or mechanical restriction such as the requirement to pay a fee or price, or some other requirement such as the use of a password, that prevents or restricts free public access to the document; but </w:t>
      </w:r>
    </w:p>
    <w:p w:rsidR="00C05276" w:rsidRPr="004C105A" w:rsidRDefault="00C05276" w:rsidP="00C05276">
      <w:pPr>
        <w:pStyle w:val="nzDefpara"/>
      </w:pPr>
      <w:r w:rsidRPr="004C105A">
        <w:tab/>
      </w:r>
      <w:r>
        <w:t>(b)</w:t>
      </w:r>
      <w:r w:rsidRPr="004C105A">
        <w:tab/>
        <w:t>does not include a legal restriction recorded in or claimed for the document;</w:t>
      </w:r>
    </w:p>
    <w:p w:rsidR="00C05276" w:rsidRPr="004C105A" w:rsidRDefault="00C05276" w:rsidP="00C05276">
      <w:pPr>
        <w:pStyle w:val="nzDefstart"/>
      </w:pPr>
      <w:r w:rsidRPr="004C105A">
        <w:tab/>
      </w:r>
      <w:r w:rsidRPr="004C105A">
        <w:rPr>
          <w:rStyle w:val="CharDefText"/>
        </w:rPr>
        <w:t>State Librarian</w:t>
      </w:r>
      <w:r w:rsidRPr="004C105A">
        <w:t xml:space="preserve"> means the person appointed to the office of State Librarian under the </w:t>
      </w:r>
      <w:r w:rsidRPr="004C105A">
        <w:rPr>
          <w:i/>
        </w:rPr>
        <w:t>Library Board of Western Australia Act 1951</w:t>
      </w:r>
      <w:r w:rsidRPr="004C105A">
        <w:t xml:space="preserve"> section 6(1A);</w:t>
      </w:r>
    </w:p>
    <w:p w:rsidR="00C05276" w:rsidRPr="004C105A" w:rsidRDefault="00C05276" w:rsidP="00C05276">
      <w:pPr>
        <w:pStyle w:val="nzDefstart"/>
      </w:pPr>
      <w:r w:rsidRPr="004C105A">
        <w:tab/>
      </w:r>
      <w:r w:rsidRPr="004C105A">
        <w:rPr>
          <w:rStyle w:val="CharDefText"/>
        </w:rPr>
        <w:t>WA Internet document</w:t>
      </w:r>
      <w:r w:rsidRPr="004C105A">
        <w:t xml:space="preserve"> has the meaning given in section </w:t>
      </w:r>
      <w:r>
        <w:t>5</w:t>
      </w:r>
      <w:r w:rsidRPr="004C105A">
        <w:t>.</w:t>
      </w:r>
    </w:p>
    <w:p w:rsidR="00C05276" w:rsidRPr="004C105A" w:rsidRDefault="00C05276" w:rsidP="00C05276">
      <w:pPr>
        <w:pStyle w:val="nzSubsection"/>
      </w:pPr>
      <w:r w:rsidRPr="004C105A">
        <w:tab/>
      </w:r>
      <w:r>
        <w:t>(2)</w:t>
      </w:r>
      <w:r w:rsidRPr="004C105A">
        <w:tab/>
        <w:t>In this Act, unless the contrary intention appears, a reference to a copy of a public document includes a reference to a device or medium that contains a non</w:t>
      </w:r>
      <w:r>
        <w:noBreakHyphen/>
      </w:r>
      <w:r w:rsidRPr="004C105A">
        <w:t>print public document.</w:t>
      </w:r>
    </w:p>
    <w:p w:rsidR="00C05276" w:rsidRPr="004C105A" w:rsidRDefault="00C05276" w:rsidP="00C05276">
      <w:pPr>
        <w:pStyle w:val="nzHeading5"/>
      </w:pPr>
      <w:r>
        <w:rPr>
          <w:rStyle w:val="CharSectno"/>
        </w:rPr>
        <w:t>5</w:t>
      </w:r>
      <w:r w:rsidRPr="004C105A">
        <w:t>.</w:t>
      </w:r>
      <w:r w:rsidRPr="004C105A">
        <w:tab/>
        <w:t>Term used: WA Internet document</w:t>
      </w:r>
    </w:p>
    <w:p w:rsidR="00C05276" w:rsidRPr="004C105A" w:rsidRDefault="00C05276" w:rsidP="00C05276">
      <w:pPr>
        <w:pStyle w:val="nzSubsection"/>
      </w:pPr>
      <w:r w:rsidRPr="004C105A">
        <w:tab/>
      </w:r>
      <w:r>
        <w:t>(1)</w:t>
      </w:r>
      <w:r w:rsidRPr="004C105A">
        <w:tab/>
        <w:t xml:space="preserve">A document published on the Internet is a </w:t>
      </w:r>
      <w:r w:rsidRPr="004C105A">
        <w:rPr>
          <w:rStyle w:val="CharDefText"/>
        </w:rPr>
        <w:t>WA Internet document</w:t>
      </w:r>
      <w:r w:rsidRPr="004C105A">
        <w:t xml:space="preserve"> if — </w:t>
      </w:r>
    </w:p>
    <w:p w:rsidR="00C05276" w:rsidRPr="004C105A" w:rsidRDefault="00C05276" w:rsidP="00C05276">
      <w:pPr>
        <w:pStyle w:val="nzIndenta"/>
      </w:pPr>
      <w:r w:rsidRPr="004C105A">
        <w:tab/>
      </w:r>
      <w:r>
        <w:t>(a)</w:t>
      </w:r>
      <w:r w:rsidRPr="004C105A">
        <w:tab/>
        <w:t>the publisher of the document is a person who is resident in the State or whose principal place of business is in the State; or</w:t>
      </w:r>
    </w:p>
    <w:p w:rsidR="00C05276" w:rsidRPr="004C105A" w:rsidRDefault="00C05276" w:rsidP="00C05276">
      <w:pPr>
        <w:pStyle w:val="nzIndenta"/>
      </w:pPr>
      <w:r w:rsidRPr="004C105A">
        <w:tab/>
      </w:r>
      <w:r>
        <w:t>(b)</w:t>
      </w:r>
      <w:r w:rsidRPr="004C105A">
        <w:tab/>
        <w:t xml:space="preserve">under the </w:t>
      </w:r>
      <w:r w:rsidRPr="000E513A">
        <w:t>regulation</w:t>
      </w:r>
      <w:r w:rsidRPr="004C105A">
        <w:t>s, the document is to be taken to be a WA Internet document.</w:t>
      </w:r>
    </w:p>
    <w:p w:rsidR="00C05276" w:rsidRPr="004C105A" w:rsidRDefault="00C05276" w:rsidP="00C05276">
      <w:pPr>
        <w:pStyle w:val="nzSubsection"/>
      </w:pPr>
      <w:r w:rsidRPr="004C105A">
        <w:tab/>
      </w:r>
      <w:r>
        <w:t>(2)</w:t>
      </w:r>
      <w:r w:rsidRPr="004C105A">
        <w:tab/>
        <w:t>A WA Internet document is the document at a particular point in time, and if that document is subsequently changed in any significant respect, it becomes a different WA Internet document for the purposes</w:t>
      </w:r>
      <w:r w:rsidRPr="000E513A">
        <w:t xml:space="preserve"> of this Act</w:t>
      </w:r>
      <w:r w:rsidRPr="004C105A">
        <w:t>.</w:t>
      </w:r>
    </w:p>
    <w:p w:rsidR="00C05276" w:rsidRPr="004C105A" w:rsidRDefault="00C05276" w:rsidP="00C05276">
      <w:pPr>
        <w:pStyle w:val="nzSubsection"/>
      </w:pPr>
      <w:r w:rsidRPr="004C105A">
        <w:tab/>
      </w:r>
      <w:r>
        <w:t>(3)</w:t>
      </w:r>
      <w:r w:rsidRPr="004C105A">
        <w:tab/>
        <w:t>A WA Internet document does not include</w:t>
      </w:r>
      <w:r>
        <w:t xml:space="preserve"> </w:t>
      </w:r>
      <w:r w:rsidRPr="004C105A">
        <w:t xml:space="preserve">a document, or a document belonging to a class of document, that is prescribed by the </w:t>
      </w:r>
      <w:r w:rsidRPr="000E513A">
        <w:t>regulation</w:t>
      </w:r>
      <w:r w:rsidRPr="004C105A">
        <w:t>s not to be a WA Internet document.</w:t>
      </w:r>
    </w:p>
    <w:p w:rsidR="00C05276" w:rsidRPr="004C105A" w:rsidRDefault="00C05276" w:rsidP="00C05276">
      <w:pPr>
        <w:pStyle w:val="nzHeading5"/>
      </w:pPr>
      <w:r>
        <w:rPr>
          <w:rStyle w:val="CharSectno"/>
        </w:rPr>
        <w:t>6</w:t>
      </w:r>
      <w:r w:rsidRPr="004C105A">
        <w:t>.</w:t>
      </w:r>
      <w:r w:rsidRPr="004C105A">
        <w:tab/>
        <w:t>Crown bound</w:t>
      </w:r>
    </w:p>
    <w:p w:rsidR="00C05276" w:rsidRPr="004C105A" w:rsidRDefault="00C05276" w:rsidP="00C05276">
      <w:pPr>
        <w:pStyle w:val="nzSubsection"/>
      </w:pPr>
      <w:r w:rsidRPr="004C105A">
        <w:tab/>
      </w:r>
      <w:r w:rsidRPr="004C105A">
        <w:tab/>
        <w:t>This Act binds the Crown in right of the State and, so far as the legislative power of the Parliament permits, the Crown in all its other capacities.</w:t>
      </w:r>
    </w:p>
    <w:p w:rsidR="00C05276" w:rsidRPr="004C105A" w:rsidRDefault="00C05276" w:rsidP="00C05276">
      <w:pPr>
        <w:pStyle w:val="nzHeading2"/>
      </w:pPr>
      <w:r w:rsidRPr="004C105A">
        <w:rPr>
          <w:rStyle w:val="CharPartNo"/>
        </w:rPr>
        <w:t xml:space="preserve">Part </w:t>
      </w:r>
      <w:r>
        <w:rPr>
          <w:rStyle w:val="CharPartNo"/>
        </w:rPr>
        <w:t>2</w:t>
      </w:r>
      <w:r w:rsidRPr="004C105A">
        <w:t> — </w:t>
      </w:r>
      <w:r w:rsidRPr="004C105A">
        <w:rPr>
          <w:rStyle w:val="CharPartText"/>
        </w:rPr>
        <w:t>Deposit of public documents with State Librarian</w:t>
      </w:r>
    </w:p>
    <w:p w:rsidR="00C05276" w:rsidRPr="004C105A" w:rsidRDefault="00C05276" w:rsidP="00C05276">
      <w:pPr>
        <w:pStyle w:val="nzHeading5"/>
      </w:pPr>
      <w:r>
        <w:rPr>
          <w:rStyle w:val="CharSectno"/>
        </w:rPr>
        <w:t>7</w:t>
      </w:r>
      <w:r w:rsidRPr="004C105A">
        <w:t>.</w:t>
      </w:r>
      <w:r w:rsidRPr="004C105A">
        <w:tab/>
        <w:t>Application of Part</w:t>
      </w:r>
    </w:p>
    <w:p w:rsidR="00C05276" w:rsidRPr="004C105A" w:rsidRDefault="00C05276" w:rsidP="00C05276">
      <w:pPr>
        <w:pStyle w:val="nzSubsection"/>
      </w:pPr>
      <w:r w:rsidRPr="004C105A">
        <w:tab/>
      </w:r>
      <w:r>
        <w:t>(1)</w:t>
      </w:r>
      <w:r w:rsidRPr="004C105A">
        <w:tab/>
        <w:t>This Part applies to a public document that is published on or after the day on which this section comes into operation.</w:t>
      </w:r>
    </w:p>
    <w:p w:rsidR="00C05276" w:rsidRPr="004C105A" w:rsidRDefault="00C05276" w:rsidP="00C05276">
      <w:pPr>
        <w:pStyle w:val="nzSubsection"/>
      </w:pPr>
      <w:r w:rsidRPr="004C105A">
        <w:tab/>
      </w:r>
      <w:r>
        <w:t>(2)</w:t>
      </w:r>
      <w:r w:rsidRPr="004C105A">
        <w:tab/>
        <w:t>The fact that a document is also published on the Internet does not affect the application</w:t>
      </w:r>
      <w:r w:rsidRPr="000E513A">
        <w:t xml:space="preserve"> of this Part</w:t>
      </w:r>
      <w:r w:rsidRPr="004C105A">
        <w:t xml:space="preserve"> in respect of the document.</w:t>
      </w:r>
    </w:p>
    <w:p w:rsidR="00C05276" w:rsidRPr="004C105A" w:rsidRDefault="00C05276" w:rsidP="00C05276">
      <w:pPr>
        <w:pStyle w:val="nzHeading5"/>
      </w:pPr>
      <w:r>
        <w:rPr>
          <w:rStyle w:val="CharSectno"/>
        </w:rPr>
        <w:t>8</w:t>
      </w:r>
      <w:r w:rsidRPr="004C105A">
        <w:t>.</w:t>
      </w:r>
      <w:r w:rsidRPr="004C105A">
        <w:tab/>
        <w:t>Copies of public documents to be given to State Librarian</w:t>
      </w:r>
    </w:p>
    <w:p w:rsidR="00C05276" w:rsidRPr="004C105A" w:rsidRDefault="00C05276" w:rsidP="00C05276">
      <w:pPr>
        <w:pStyle w:val="nzSubsection"/>
      </w:pPr>
      <w:r w:rsidRPr="004C105A">
        <w:tab/>
      </w:r>
      <w:r w:rsidRPr="004C105A">
        <w:tab/>
        <w:t xml:space="preserve">The publisher of a public document to which this Part applies must, in accordance with the </w:t>
      </w:r>
      <w:r w:rsidRPr="000E513A">
        <w:t>regulation</w:t>
      </w:r>
      <w:r w:rsidRPr="004C105A">
        <w:t>s, give to the State Librarian, at the publisher’s own expense, the prescribed number of copies (not exceeding 2) of the document.</w:t>
      </w:r>
    </w:p>
    <w:p w:rsidR="00C05276" w:rsidRPr="004C105A" w:rsidRDefault="00C05276" w:rsidP="00C05276">
      <w:pPr>
        <w:pStyle w:val="nzHeading5"/>
      </w:pPr>
      <w:r>
        <w:rPr>
          <w:rStyle w:val="CharSectno"/>
        </w:rPr>
        <w:t>9</w:t>
      </w:r>
      <w:r w:rsidRPr="004C105A">
        <w:t>.</w:t>
      </w:r>
      <w:r w:rsidRPr="004C105A">
        <w:tab/>
        <w:t>Direction to comply with s</w:t>
      </w:r>
      <w:r>
        <w:t>.</w:t>
      </w:r>
      <w:r w:rsidRPr="004C105A">
        <w:t> </w:t>
      </w:r>
      <w:r>
        <w:t>8</w:t>
      </w:r>
    </w:p>
    <w:p w:rsidR="00C05276" w:rsidRPr="004C105A" w:rsidRDefault="00C05276" w:rsidP="00C05276">
      <w:pPr>
        <w:pStyle w:val="nzSubsection"/>
      </w:pPr>
      <w:r w:rsidRPr="004C105A">
        <w:tab/>
      </w:r>
      <w:r>
        <w:t>(1)</w:t>
      </w:r>
      <w:r w:rsidRPr="004C105A">
        <w:tab/>
        <w:t>If the State Librarian considers that the publisher of a public document has not given copies of the document to the State Librarian in accordance with section </w:t>
      </w:r>
      <w:r>
        <w:t>8</w:t>
      </w:r>
      <w:r w:rsidRPr="004C105A">
        <w:t>, the State Librarian may direct the publisher to do so.</w:t>
      </w:r>
    </w:p>
    <w:p w:rsidR="00C05276" w:rsidRPr="004C105A" w:rsidRDefault="00C05276" w:rsidP="00C05276">
      <w:pPr>
        <w:pStyle w:val="nzSubsection"/>
      </w:pPr>
      <w:r w:rsidRPr="004C105A">
        <w:tab/>
      </w:r>
      <w:r>
        <w:t>(2)</w:t>
      </w:r>
      <w:r w:rsidRPr="004C105A">
        <w:tab/>
        <w:t xml:space="preserve">The direction may relate to — </w:t>
      </w:r>
    </w:p>
    <w:p w:rsidR="00C05276" w:rsidRPr="004C105A" w:rsidRDefault="00C05276" w:rsidP="00C05276">
      <w:pPr>
        <w:pStyle w:val="nzIndenta"/>
      </w:pPr>
      <w:r w:rsidRPr="004C105A">
        <w:tab/>
      </w:r>
      <w:r>
        <w:t>(a)</w:t>
      </w:r>
      <w:r w:rsidRPr="004C105A">
        <w:tab/>
        <w:t>one or more public documents; or</w:t>
      </w:r>
    </w:p>
    <w:p w:rsidR="00C05276" w:rsidRPr="004C105A" w:rsidRDefault="00C05276" w:rsidP="00C05276">
      <w:pPr>
        <w:pStyle w:val="nzIndenta"/>
      </w:pPr>
      <w:r w:rsidRPr="004C105A">
        <w:tab/>
      </w:r>
      <w:r>
        <w:t>(b)</w:t>
      </w:r>
      <w:r w:rsidRPr="004C105A">
        <w:tab/>
        <w:t>one or more classes of public document.</w:t>
      </w:r>
    </w:p>
    <w:p w:rsidR="00C05276" w:rsidRPr="004C105A" w:rsidRDefault="00C05276" w:rsidP="00C05276">
      <w:pPr>
        <w:pStyle w:val="nzSubsection"/>
      </w:pPr>
      <w:r w:rsidRPr="004C105A">
        <w:tab/>
      </w:r>
      <w:r>
        <w:t>(3)</w:t>
      </w:r>
      <w:r w:rsidRPr="004C105A">
        <w:tab/>
        <w:t>The direction must be by a written notice signed by the State Librarian and given to the publisher.</w:t>
      </w:r>
    </w:p>
    <w:p w:rsidR="00C05276" w:rsidRPr="004C105A" w:rsidRDefault="00C05276" w:rsidP="00C05276">
      <w:pPr>
        <w:pStyle w:val="nzSubsection"/>
      </w:pPr>
      <w:r w:rsidRPr="004C105A">
        <w:tab/>
      </w:r>
      <w:r>
        <w:t>(4)</w:t>
      </w:r>
      <w:r w:rsidRPr="004C105A">
        <w:tab/>
        <w:t>The direction must specify —</w:t>
      </w:r>
    </w:p>
    <w:p w:rsidR="00C05276" w:rsidRPr="004C105A" w:rsidRDefault="00C05276" w:rsidP="00C05276">
      <w:pPr>
        <w:pStyle w:val="nzIndenta"/>
      </w:pPr>
      <w:r w:rsidRPr="004C105A">
        <w:tab/>
      </w:r>
      <w:r>
        <w:t>(a)</w:t>
      </w:r>
      <w:r w:rsidRPr="004C105A">
        <w:tab/>
        <w:t>each public document or class of public document to which the direction relates; and</w:t>
      </w:r>
    </w:p>
    <w:p w:rsidR="00C05276" w:rsidRPr="004C105A" w:rsidRDefault="00C05276" w:rsidP="00C05276">
      <w:pPr>
        <w:pStyle w:val="nzIndenta"/>
      </w:pPr>
      <w:r w:rsidRPr="004C105A">
        <w:tab/>
      </w:r>
      <w:r>
        <w:t>(b)</w:t>
      </w:r>
      <w:r w:rsidRPr="004C105A">
        <w:tab/>
        <w:t>the period (being at least 30 days after the date of the notice) within which the publisher must comply with the direction; and</w:t>
      </w:r>
    </w:p>
    <w:p w:rsidR="00C05276" w:rsidRPr="004C105A" w:rsidRDefault="00C05276" w:rsidP="00C05276">
      <w:pPr>
        <w:pStyle w:val="nzIndenta"/>
      </w:pPr>
      <w:r w:rsidRPr="004C105A">
        <w:tab/>
      </w:r>
      <w:r>
        <w:t>(c)</w:t>
      </w:r>
      <w:r w:rsidRPr="004C105A">
        <w:tab/>
        <w:t xml:space="preserve">any other matter prescribed by the </w:t>
      </w:r>
      <w:r w:rsidRPr="000E513A">
        <w:t>regulation</w:t>
      </w:r>
      <w:r w:rsidRPr="004C105A">
        <w:t>s.</w:t>
      </w:r>
    </w:p>
    <w:p w:rsidR="00C05276" w:rsidRPr="004C105A" w:rsidRDefault="00C05276" w:rsidP="00C05276">
      <w:pPr>
        <w:pStyle w:val="nzSubsection"/>
      </w:pPr>
      <w:r w:rsidRPr="004C105A">
        <w:tab/>
      </w:r>
      <w:r>
        <w:t>(5)</w:t>
      </w:r>
      <w:r w:rsidRPr="004C105A">
        <w:tab/>
        <w:t>The publisher must not, without reasonable excuse, fail to comply with the direction.</w:t>
      </w:r>
    </w:p>
    <w:p w:rsidR="00C05276" w:rsidRPr="004C105A" w:rsidRDefault="00C05276" w:rsidP="00C05276">
      <w:pPr>
        <w:pStyle w:val="nzPenstart"/>
      </w:pPr>
      <w:r w:rsidRPr="004C105A">
        <w:tab/>
        <w:t>Penalty:</w:t>
      </w:r>
    </w:p>
    <w:p w:rsidR="00C05276" w:rsidRPr="004C105A" w:rsidRDefault="00C05276" w:rsidP="00C05276">
      <w:pPr>
        <w:pStyle w:val="nzPenpara"/>
      </w:pPr>
      <w:r w:rsidRPr="004C105A">
        <w:tab/>
      </w:r>
      <w:r>
        <w:t>(a)</w:t>
      </w:r>
      <w:r w:rsidRPr="004C105A">
        <w:tab/>
        <w:t>for an individual — a fine of $1 000;</w:t>
      </w:r>
    </w:p>
    <w:p w:rsidR="00C05276" w:rsidRPr="004C105A" w:rsidRDefault="00C05276" w:rsidP="00C05276">
      <w:pPr>
        <w:pStyle w:val="nzPenpara"/>
      </w:pPr>
      <w:r w:rsidRPr="004C105A">
        <w:tab/>
      </w:r>
      <w:r>
        <w:t>(b)</w:t>
      </w:r>
      <w:r w:rsidRPr="004C105A">
        <w:tab/>
        <w:t>for a body corporate — a fine of $5 000.</w:t>
      </w:r>
    </w:p>
    <w:p w:rsidR="00C05276" w:rsidRPr="004C105A" w:rsidRDefault="00C05276" w:rsidP="00C05276">
      <w:pPr>
        <w:pStyle w:val="nzHeading5"/>
      </w:pPr>
      <w:r>
        <w:rPr>
          <w:rStyle w:val="CharSectno"/>
        </w:rPr>
        <w:t>10</w:t>
      </w:r>
      <w:r w:rsidRPr="004C105A">
        <w:t>.</w:t>
      </w:r>
      <w:r w:rsidRPr="004C105A">
        <w:tab/>
        <w:t>State Librar</w:t>
      </w:r>
      <w:r>
        <w:t>ian may grant exemption from s.</w:t>
      </w:r>
      <w:r w:rsidRPr="004C105A">
        <w:t> </w:t>
      </w:r>
      <w:r>
        <w:t>8</w:t>
      </w:r>
    </w:p>
    <w:p w:rsidR="00C05276" w:rsidRPr="004C105A" w:rsidRDefault="00C05276" w:rsidP="00C05276">
      <w:pPr>
        <w:pStyle w:val="nzSubsection"/>
      </w:pPr>
      <w:r w:rsidRPr="004C105A">
        <w:tab/>
      </w:r>
      <w:r>
        <w:t>(1)</w:t>
      </w:r>
      <w:r w:rsidRPr="004C105A">
        <w:tab/>
        <w:t>The State Librarian may by order exempt a specified person or a specified class of person from section </w:t>
      </w:r>
      <w:r>
        <w:t>8</w:t>
      </w:r>
      <w:r w:rsidRPr="004C105A">
        <w:t xml:space="preserve"> or from specified provisions of the </w:t>
      </w:r>
      <w:r w:rsidRPr="000E513A">
        <w:t>regulation</w:t>
      </w:r>
      <w:r w:rsidRPr="004C105A">
        <w:t>s made for the purposes of that section.</w:t>
      </w:r>
    </w:p>
    <w:p w:rsidR="00C05276" w:rsidRPr="004C105A" w:rsidRDefault="00C05276" w:rsidP="00C05276">
      <w:pPr>
        <w:pStyle w:val="nzSubsection"/>
      </w:pPr>
      <w:r w:rsidRPr="004C105A">
        <w:tab/>
      </w:r>
      <w:r>
        <w:t>(2)</w:t>
      </w:r>
      <w:r w:rsidRPr="004C105A">
        <w:tab/>
        <w:t>An order under subsection </w:t>
      </w:r>
      <w:r>
        <w:t>(1)</w:t>
      </w:r>
      <w:r w:rsidRPr="004C105A">
        <w:t xml:space="preserve"> may provide for circumstances in which, and conditions subject to which, an exemption is to apply.</w:t>
      </w:r>
    </w:p>
    <w:p w:rsidR="00C05276" w:rsidRPr="004C105A" w:rsidRDefault="00C05276" w:rsidP="00C05276">
      <w:pPr>
        <w:pStyle w:val="nzSubsection"/>
      </w:pPr>
      <w:r w:rsidRPr="004C105A">
        <w:tab/>
      </w:r>
      <w:r>
        <w:t>(3)</w:t>
      </w:r>
      <w:r w:rsidRPr="004C105A">
        <w:tab/>
        <w:t>An exemption is of no effect at any time when a condition to which it is subject is not being observed.</w:t>
      </w:r>
    </w:p>
    <w:p w:rsidR="00C05276" w:rsidRPr="004C105A" w:rsidRDefault="00C05276" w:rsidP="00C05276">
      <w:pPr>
        <w:pStyle w:val="nzSubsection"/>
      </w:pPr>
      <w:r w:rsidRPr="004C105A">
        <w:tab/>
      </w:r>
      <w:r>
        <w:t>(4)</w:t>
      </w:r>
      <w:r w:rsidRPr="004C105A">
        <w:tab/>
        <w:t>An order under subsection </w:t>
      </w:r>
      <w:r>
        <w:t>(1)</w:t>
      </w:r>
      <w:r w:rsidRPr="004C105A">
        <w:t xml:space="preserve"> is subsidiary legislation for the purposes of the </w:t>
      </w:r>
      <w:r w:rsidRPr="004C105A">
        <w:rPr>
          <w:i/>
        </w:rPr>
        <w:t>Interpretation Act 1984</w:t>
      </w:r>
      <w:r w:rsidRPr="004C105A">
        <w:t xml:space="preserve">, and section 42 of that Act applies to and in relation to an order as if the order were a </w:t>
      </w:r>
      <w:r w:rsidRPr="000E513A">
        <w:t>regulation</w:t>
      </w:r>
      <w:r w:rsidRPr="004C105A">
        <w:t>.</w:t>
      </w:r>
    </w:p>
    <w:p w:rsidR="00C05276" w:rsidRPr="004C105A" w:rsidRDefault="00C05276" w:rsidP="00C05276"/>
    <w:p w:rsidR="00C05276" w:rsidRPr="004C105A" w:rsidRDefault="00C05276" w:rsidP="00C05276">
      <w:pPr>
        <w:pStyle w:val="nzHeading2"/>
      </w:pPr>
      <w:r w:rsidRPr="004C105A">
        <w:rPr>
          <w:rStyle w:val="CharPartNo"/>
        </w:rPr>
        <w:t xml:space="preserve">Part </w:t>
      </w:r>
      <w:r>
        <w:rPr>
          <w:rStyle w:val="CharPartNo"/>
        </w:rPr>
        <w:t>3</w:t>
      </w:r>
      <w:r w:rsidRPr="004C105A">
        <w:rPr>
          <w:rStyle w:val="CharDivNo"/>
        </w:rPr>
        <w:t> </w:t>
      </w:r>
      <w:r w:rsidRPr="004C105A">
        <w:t>—</w:t>
      </w:r>
      <w:r w:rsidRPr="004C105A">
        <w:rPr>
          <w:rStyle w:val="CharDivText"/>
        </w:rPr>
        <w:t> </w:t>
      </w:r>
      <w:r w:rsidRPr="004C105A">
        <w:rPr>
          <w:rStyle w:val="CharPartText"/>
        </w:rPr>
        <w:t>Deposit of WA Internet documents with State</w:t>
      </w:r>
      <w:r>
        <w:rPr>
          <w:rStyle w:val="CharPartText"/>
        </w:rPr>
        <w:t> </w:t>
      </w:r>
      <w:r w:rsidRPr="004C105A">
        <w:rPr>
          <w:rStyle w:val="CharPartText"/>
        </w:rPr>
        <w:t>Librarian</w:t>
      </w:r>
    </w:p>
    <w:p w:rsidR="00C05276" w:rsidRPr="004C105A" w:rsidRDefault="00C05276" w:rsidP="00C05276">
      <w:pPr>
        <w:pStyle w:val="nzHeading5"/>
      </w:pPr>
      <w:r>
        <w:rPr>
          <w:rStyle w:val="CharSectno"/>
        </w:rPr>
        <w:t>11</w:t>
      </w:r>
      <w:r w:rsidRPr="004C105A">
        <w:t>.</w:t>
      </w:r>
      <w:r w:rsidRPr="004C105A">
        <w:tab/>
        <w:t>Application of Part</w:t>
      </w:r>
    </w:p>
    <w:p w:rsidR="00C05276" w:rsidRPr="004C105A" w:rsidRDefault="00C05276" w:rsidP="00C05276">
      <w:pPr>
        <w:pStyle w:val="nzSubsection"/>
      </w:pPr>
      <w:r w:rsidRPr="004C105A">
        <w:tab/>
      </w:r>
      <w:r w:rsidRPr="004C105A">
        <w:tab/>
        <w:t xml:space="preserve">This Part applies to a WA Internet document — </w:t>
      </w:r>
    </w:p>
    <w:p w:rsidR="00C05276" w:rsidRPr="004C105A" w:rsidRDefault="00C05276" w:rsidP="00C05276">
      <w:pPr>
        <w:pStyle w:val="nzIndenta"/>
      </w:pPr>
      <w:r w:rsidRPr="004C105A">
        <w:tab/>
      </w:r>
      <w:r>
        <w:t>(a)</w:t>
      </w:r>
      <w:r w:rsidRPr="004C105A">
        <w:tab/>
        <w:t>that is published on or after the day on which this section comes into operation; and</w:t>
      </w:r>
    </w:p>
    <w:p w:rsidR="00C05276" w:rsidRPr="004C105A" w:rsidRDefault="00C05276" w:rsidP="00C05276">
      <w:pPr>
        <w:pStyle w:val="nzIndenta"/>
      </w:pPr>
      <w:r w:rsidRPr="004C105A">
        <w:tab/>
      </w:r>
      <w:r>
        <w:t>(b)</w:t>
      </w:r>
      <w:r w:rsidRPr="004C105A">
        <w:tab/>
        <w:t>whether or not the document is published in any other manner.</w:t>
      </w:r>
    </w:p>
    <w:p w:rsidR="00C05276" w:rsidRPr="004C105A" w:rsidRDefault="00C05276" w:rsidP="00C05276">
      <w:pPr>
        <w:pStyle w:val="nzHeading5"/>
      </w:pPr>
      <w:r>
        <w:rPr>
          <w:rStyle w:val="CharSectno"/>
        </w:rPr>
        <w:t>12</w:t>
      </w:r>
      <w:r w:rsidRPr="004C105A">
        <w:t>.</w:t>
      </w:r>
      <w:r w:rsidRPr="004C105A">
        <w:tab/>
        <w:t>Publishers to provide location of WA Internet documents to State Librarian</w:t>
      </w:r>
    </w:p>
    <w:p w:rsidR="00C05276" w:rsidRPr="004C105A" w:rsidRDefault="00C05276" w:rsidP="00C05276">
      <w:pPr>
        <w:pStyle w:val="nzSubsection"/>
      </w:pPr>
      <w:r w:rsidRPr="004C105A">
        <w:tab/>
      </w:r>
      <w:r>
        <w:t>(1)</w:t>
      </w:r>
      <w:r w:rsidRPr="004C105A">
        <w:tab/>
        <w:t>The publisher of a WA Internet document to which this Part applies must, within 30 days after the document is published, give to the State Librarian the prescribed information in relation to the location of the document on the Internet.</w:t>
      </w:r>
    </w:p>
    <w:p w:rsidR="00C05276" w:rsidRPr="004C105A" w:rsidRDefault="00C05276" w:rsidP="00C05276">
      <w:pPr>
        <w:pStyle w:val="nzSubsection"/>
      </w:pPr>
      <w:r w:rsidRPr="004C105A">
        <w:tab/>
      </w:r>
      <w:r>
        <w:t>(2)</w:t>
      </w:r>
      <w:r w:rsidRPr="004C105A">
        <w:tab/>
      </w:r>
      <w:r w:rsidRPr="004C105A">
        <w:rPr>
          <w:i/>
        </w:rPr>
        <w:t xml:space="preserve">The Criminal Code </w:t>
      </w:r>
      <w:r w:rsidRPr="004C105A">
        <w:t>section 177 does not apply to the obligation under subsection </w:t>
      </w:r>
      <w:r>
        <w:t>(1)</w:t>
      </w:r>
      <w:r w:rsidRPr="004C105A">
        <w:t>.</w:t>
      </w:r>
    </w:p>
    <w:p w:rsidR="00C05276" w:rsidRPr="004C105A" w:rsidRDefault="00C05276" w:rsidP="00C05276">
      <w:pPr>
        <w:pStyle w:val="nzHeading5"/>
      </w:pPr>
      <w:r>
        <w:rPr>
          <w:rStyle w:val="CharSectno"/>
        </w:rPr>
        <w:t>13</w:t>
      </w:r>
      <w:r w:rsidRPr="004C105A">
        <w:t>.</w:t>
      </w:r>
      <w:r w:rsidRPr="004C105A">
        <w:tab/>
        <w:t>Direction to give WA Internet documents to State Librarian</w:t>
      </w:r>
    </w:p>
    <w:p w:rsidR="00C05276" w:rsidRPr="004C105A" w:rsidRDefault="00C05276" w:rsidP="00C05276">
      <w:pPr>
        <w:pStyle w:val="nzSubsection"/>
      </w:pPr>
      <w:r w:rsidRPr="004C105A">
        <w:tab/>
      </w:r>
      <w:r>
        <w:t>(1)</w:t>
      </w:r>
      <w:r w:rsidRPr="004C105A">
        <w:tab/>
        <w:t>The State Librarian may direct the publisher of a WA Internet document to which this Part applies to give to the State Librarian, at the publisher’s own expense, a specified number of electronic copies (not exceeding 3) of the document in such format as is specified in the direction.</w:t>
      </w:r>
    </w:p>
    <w:p w:rsidR="00C05276" w:rsidRPr="004C105A" w:rsidRDefault="00C05276" w:rsidP="00C05276">
      <w:pPr>
        <w:pStyle w:val="nzSubsection"/>
      </w:pPr>
      <w:r w:rsidRPr="004C105A">
        <w:tab/>
      </w:r>
      <w:r>
        <w:t>(2)</w:t>
      </w:r>
      <w:r w:rsidRPr="004C105A">
        <w:tab/>
        <w:t xml:space="preserve">The direction may relate to — </w:t>
      </w:r>
    </w:p>
    <w:p w:rsidR="00C05276" w:rsidRPr="004C105A" w:rsidRDefault="00C05276" w:rsidP="00C05276">
      <w:pPr>
        <w:pStyle w:val="nzIndenta"/>
      </w:pPr>
      <w:r w:rsidRPr="004C105A">
        <w:tab/>
      </w:r>
      <w:r>
        <w:t>(a)</w:t>
      </w:r>
      <w:r w:rsidRPr="004C105A">
        <w:tab/>
        <w:t>one or more WA Internet documents; or</w:t>
      </w:r>
    </w:p>
    <w:p w:rsidR="00C05276" w:rsidRPr="004C105A" w:rsidRDefault="00C05276" w:rsidP="00C05276">
      <w:pPr>
        <w:pStyle w:val="nzIndenta"/>
      </w:pPr>
      <w:r w:rsidRPr="004C105A">
        <w:tab/>
      </w:r>
      <w:r>
        <w:t>(b)</w:t>
      </w:r>
      <w:r w:rsidRPr="004C105A">
        <w:tab/>
        <w:t>one or more classes of WA Internet document.</w:t>
      </w:r>
    </w:p>
    <w:p w:rsidR="00C05276" w:rsidRPr="004C105A" w:rsidRDefault="00C05276" w:rsidP="00C05276">
      <w:pPr>
        <w:pStyle w:val="nzSubsection"/>
      </w:pPr>
      <w:r w:rsidRPr="004C105A">
        <w:tab/>
      </w:r>
      <w:r>
        <w:t>(3)</w:t>
      </w:r>
      <w:r w:rsidRPr="004C105A">
        <w:tab/>
        <w:t xml:space="preserve">The direction may — </w:t>
      </w:r>
    </w:p>
    <w:p w:rsidR="00C05276" w:rsidRPr="004C105A" w:rsidRDefault="00C05276" w:rsidP="00C05276">
      <w:pPr>
        <w:pStyle w:val="nzIndenta"/>
      </w:pPr>
      <w:r w:rsidRPr="004C105A">
        <w:tab/>
      </w:r>
      <w:r>
        <w:t>(a)</w:t>
      </w:r>
      <w:r w:rsidRPr="004C105A">
        <w:tab/>
        <w:t>require the publisher to give the specified number of electronic copies of a WA Internet document each time the document (by reason of section </w:t>
      </w:r>
      <w:r>
        <w:t>5(2)</w:t>
      </w:r>
      <w:r w:rsidRPr="004C105A">
        <w:t>) becomes a different WA Internet document; or</w:t>
      </w:r>
    </w:p>
    <w:p w:rsidR="00C05276" w:rsidRPr="004C105A" w:rsidRDefault="00C05276" w:rsidP="00C05276">
      <w:pPr>
        <w:pStyle w:val="nzIndenta"/>
      </w:pPr>
      <w:r w:rsidRPr="004C105A">
        <w:tab/>
      </w:r>
      <w:r>
        <w:t>(b)</w:t>
      </w:r>
      <w:r w:rsidRPr="004C105A">
        <w:tab/>
        <w:t>require the publisher to provide the specified number of electronic copies of the document at such reasonable intervals as are specified in the direction.</w:t>
      </w:r>
    </w:p>
    <w:p w:rsidR="00C05276" w:rsidRPr="004C105A" w:rsidRDefault="00C05276" w:rsidP="00C05276">
      <w:pPr>
        <w:pStyle w:val="nzSubsection"/>
      </w:pPr>
      <w:r w:rsidRPr="004C105A">
        <w:tab/>
      </w:r>
      <w:r>
        <w:t>(4)</w:t>
      </w:r>
      <w:r w:rsidRPr="004C105A">
        <w:tab/>
        <w:t>The direction must not specify a requirement of the kind referred to in subsection </w:t>
      </w:r>
      <w:r>
        <w:t>(3)(a)</w:t>
      </w:r>
      <w:r w:rsidRPr="004C105A">
        <w:t xml:space="preserve"> unless the State Librarian considers that it is reasonably practicable for the publisher to comply with the requirement.</w:t>
      </w:r>
    </w:p>
    <w:p w:rsidR="00C05276" w:rsidRPr="004C105A" w:rsidRDefault="00C05276" w:rsidP="00C05276">
      <w:pPr>
        <w:pStyle w:val="nzSubsection"/>
      </w:pPr>
      <w:r w:rsidRPr="004C105A">
        <w:tab/>
      </w:r>
      <w:r>
        <w:t>(5)</w:t>
      </w:r>
      <w:r w:rsidRPr="004C105A">
        <w:tab/>
        <w:t>The direction must be by a written notice signed by the State Librarian and given to the publisher.</w:t>
      </w:r>
    </w:p>
    <w:p w:rsidR="00C05276" w:rsidRPr="004C105A" w:rsidRDefault="00C05276" w:rsidP="00C05276">
      <w:pPr>
        <w:pStyle w:val="nzSubsection"/>
      </w:pPr>
      <w:r w:rsidRPr="004C105A">
        <w:tab/>
      </w:r>
      <w:r>
        <w:t>(6)</w:t>
      </w:r>
      <w:r w:rsidRPr="004C105A">
        <w:tab/>
        <w:t xml:space="preserve">The direction must specify — </w:t>
      </w:r>
    </w:p>
    <w:p w:rsidR="00C05276" w:rsidRPr="004C105A" w:rsidRDefault="00C05276" w:rsidP="00C05276">
      <w:pPr>
        <w:pStyle w:val="nzIndenta"/>
      </w:pPr>
      <w:r w:rsidRPr="004C105A">
        <w:tab/>
      </w:r>
      <w:r>
        <w:t>(a)</w:t>
      </w:r>
      <w:r w:rsidRPr="004C105A">
        <w:tab/>
        <w:t>each WA Internet document or class of WA Internet document to which the direction relates; and</w:t>
      </w:r>
    </w:p>
    <w:p w:rsidR="00C05276" w:rsidRPr="004C105A" w:rsidRDefault="00C05276" w:rsidP="00C05276">
      <w:pPr>
        <w:pStyle w:val="nzIndenta"/>
      </w:pPr>
      <w:r w:rsidRPr="004C105A">
        <w:tab/>
      </w:r>
      <w:r>
        <w:t>(b)</w:t>
      </w:r>
      <w:r w:rsidRPr="004C105A">
        <w:tab/>
        <w:t xml:space="preserve">any other matter prescribed by the </w:t>
      </w:r>
      <w:r w:rsidRPr="000E513A">
        <w:t>regulation</w:t>
      </w:r>
      <w:r w:rsidRPr="004C105A">
        <w:t>s.</w:t>
      </w:r>
    </w:p>
    <w:p w:rsidR="00C05276" w:rsidRPr="004C105A" w:rsidRDefault="00C05276" w:rsidP="00C05276">
      <w:pPr>
        <w:pStyle w:val="nzSubsection"/>
      </w:pPr>
      <w:r w:rsidRPr="004C105A">
        <w:tab/>
      </w:r>
      <w:r>
        <w:t>(7)</w:t>
      </w:r>
      <w:r w:rsidRPr="004C105A">
        <w:tab/>
        <w:t>The publisher must not, without reasonable excuse, fail to comply with the direction.</w:t>
      </w:r>
    </w:p>
    <w:p w:rsidR="00C05276" w:rsidRPr="004C105A" w:rsidRDefault="00C05276" w:rsidP="00C05276">
      <w:pPr>
        <w:pStyle w:val="nzPenstart"/>
      </w:pPr>
      <w:r w:rsidRPr="004C105A">
        <w:tab/>
        <w:t>Penalty:</w:t>
      </w:r>
    </w:p>
    <w:p w:rsidR="00C05276" w:rsidRPr="004C105A" w:rsidRDefault="00C05276" w:rsidP="00C05276">
      <w:pPr>
        <w:pStyle w:val="nzPenpara"/>
      </w:pPr>
      <w:r w:rsidRPr="004C105A">
        <w:tab/>
      </w:r>
      <w:r>
        <w:t>(a)</w:t>
      </w:r>
      <w:r w:rsidRPr="004C105A">
        <w:tab/>
        <w:t>for an individual — a fine of $1 000;</w:t>
      </w:r>
    </w:p>
    <w:p w:rsidR="00C05276" w:rsidRPr="004C105A" w:rsidRDefault="00C05276" w:rsidP="00C05276">
      <w:pPr>
        <w:pStyle w:val="nzPenpara"/>
      </w:pPr>
      <w:r w:rsidRPr="004C105A">
        <w:tab/>
      </w:r>
      <w:r>
        <w:t>(b)</w:t>
      </w:r>
      <w:r w:rsidRPr="004C105A">
        <w:tab/>
        <w:t>for a body corporate — a fine of $5 000.</w:t>
      </w:r>
    </w:p>
    <w:p w:rsidR="00C05276" w:rsidRPr="004C105A" w:rsidRDefault="00C05276" w:rsidP="00C05276">
      <w:pPr>
        <w:pStyle w:val="nzSubsection"/>
      </w:pPr>
      <w:r w:rsidRPr="004C105A">
        <w:tab/>
      </w:r>
      <w:r>
        <w:t>(8)</w:t>
      </w:r>
      <w:r w:rsidRPr="004C105A">
        <w:tab/>
        <w:t>For the purposes of subsection </w:t>
      </w:r>
      <w:r w:rsidR="00E86E57">
        <w:t>(7)</w:t>
      </w:r>
      <w:r w:rsidRPr="004C105A">
        <w:t xml:space="preserve">, the publisher is to be taken to have complied with the direction if — </w:t>
      </w:r>
    </w:p>
    <w:p w:rsidR="00C05276" w:rsidRPr="004C105A" w:rsidRDefault="00C05276" w:rsidP="00C05276">
      <w:pPr>
        <w:pStyle w:val="nzIndenta"/>
      </w:pPr>
      <w:r w:rsidRPr="004C105A">
        <w:tab/>
      </w:r>
      <w:r>
        <w:t>(a)</w:t>
      </w:r>
      <w:r w:rsidRPr="004C105A">
        <w:tab/>
        <w:t>the publisher expressly authorises the State Librarian to make, free of charge, copies of a WA Internet document to which the direction relates; and</w:t>
      </w:r>
    </w:p>
    <w:p w:rsidR="00C05276" w:rsidRPr="004C105A" w:rsidRDefault="00C05276" w:rsidP="00C05276">
      <w:pPr>
        <w:pStyle w:val="nzIndenta"/>
      </w:pPr>
      <w:r w:rsidRPr="004C105A">
        <w:tab/>
      </w:r>
      <w:r>
        <w:t>(b)</w:t>
      </w:r>
      <w:r w:rsidRPr="004C105A">
        <w:tab/>
        <w:t>if there is a restriction that prevents the State Librarian from making those copies, the publisher provides the State Librarian with the means to make those copies without imposing an unreasonable burden on the resources of the Board.</w:t>
      </w:r>
    </w:p>
    <w:p w:rsidR="00C05276" w:rsidRPr="004C105A" w:rsidRDefault="00C05276" w:rsidP="00C05276">
      <w:pPr>
        <w:pStyle w:val="nzHeading2"/>
      </w:pPr>
      <w:r w:rsidRPr="004C105A">
        <w:rPr>
          <w:rStyle w:val="CharPartNo"/>
        </w:rPr>
        <w:t xml:space="preserve">Part </w:t>
      </w:r>
      <w:r>
        <w:rPr>
          <w:rStyle w:val="CharPartNo"/>
        </w:rPr>
        <w:t>4</w:t>
      </w:r>
      <w:r w:rsidRPr="004C105A">
        <w:rPr>
          <w:rStyle w:val="CharDivNo"/>
        </w:rPr>
        <w:t> </w:t>
      </w:r>
      <w:r w:rsidRPr="004C105A">
        <w:t>—</w:t>
      </w:r>
      <w:r w:rsidRPr="004C105A">
        <w:rPr>
          <w:rStyle w:val="CharDivText"/>
        </w:rPr>
        <w:t> </w:t>
      </w:r>
      <w:r w:rsidRPr="004C105A">
        <w:rPr>
          <w:rStyle w:val="CharPartText"/>
        </w:rPr>
        <w:t>Legal proceedings</w:t>
      </w:r>
    </w:p>
    <w:p w:rsidR="00C05276" w:rsidRPr="004C105A" w:rsidRDefault="00C05276" w:rsidP="00C05276">
      <w:pPr>
        <w:pStyle w:val="nzHeading5"/>
      </w:pPr>
      <w:r>
        <w:rPr>
          <w:rStyle w:val="CharSectno"/>
        </w:rPr>
        <w:t>14</w:t>
      </w:r>
      <w:r w:rsidRPr="004C105A">
        <w:t>.</w:t>
      </w:r>
      <w:r w:rsidRPr="004C105A">
        <w:tab/>
        <w:t>Civil action to obtain copies of public documents</w:t>
      </w:r>
    </w:p>
    <w:p w:rsidR="00C05276" w:rsidRPr="004C105A" w:rsidRDefault="00C05276" w:rsidP="00C05276">
      <w:pPr>
        <w:pStyle w:val="nzSubsection"/>
      </w:pPr>
      <w:r w:rsidRPr="004C105A">
        <w:tab/>
      </w:r>
      <w:r>
        <w:t>(1)</w:t>
      </w:r>
      <w:r w:rsidRPr="004C105A">
        <w:tab/>
        <w:t>If the publisher of a public document or a WA Internet document fails to comply with a direction given to the publisher under section </w:t>
      </w:r>
      <w:r>
        <w:t>9(1)</w:t>
      </w:r>
      <w:r w:rsidRPr="004C105A">
        <w:t xml:space="preserve"> or </w:t>
      </w:r>
      <w:r>
        <w:t>13(1)</w:t>
      </w:r>
      <w:r w:rsidRPr="004C105A">
        <w:t xml:space="preserve"> in respect of the document, the Board may apply to the District Court for an order —</w:t>
      </w:r>
    </w:p>
    <w:p w:rsidR="00C05276" w:rsidRPr="004C105A" w:rsidRDefault="00C05276" w:rsidP="00C05276">
      <w:pPr>
        <w:pStyle w:val="nzIndenta"/>
      </w:pPr>
      <w:r w:rsidRPr="004C105A">
        <w:tab/>
      </w:r>
      <w:r>
        <w:t>(a)</w:t>
      </w:r>
      <w:r w:rsidRPr="004C105A">
        <w:tab/>
        <w:t>that the publisher give to the State Librarian the copies of the document that ought to have been given to the State Librarian under section </w:t>
      </w:r>
      <w:r>
        <w:t>8</w:t>
      </w:r>
      <w:r w:rsidRPr="004C105A">
        <w:t xml:space="preserve"> or </w:t>
      </w:r>
      <w:r>
        <w:t>13(1)</w:t>
      </w:r>
      <w:r w:rsidRPr="004C105A">
        <w:t>; or</w:t>
      </w:r>
    </w:p>
    <w:p w:rsidR="00C05276" w:rsidRPr="004C105A" w:rsidRDefault="00C05276" w:rsidP="00C05276">
      <w:pPr>
        <w:pStyle w:val="nzIndenta"/>
      </w:pPr>
      <w:r w:rsidRPr="004C105A">
        <w:tab/>
      </w:r>
      <w:r>
        <w:t>(b)</w:t>
      </w:r>
      <w:r w:rsidRPr="004C105A">
        <w:tab/>
        <w:t>that the publisher pay to the Board the costs reasonably incurred, or to be incurred, by the Board in obtaining the copies of the document that ought to have been given to the State Librarian under section </w:t>
      </w:r>
      <w:r>
        <w:t>8</w:t>
      </w:r>
      <w:r w:rsidRPr="004C105A">
        <w:t xml:space="preserve"> or </w:t>
      </w:r>
      <w:r>
        <w:t>13(1)</w:t>
      </w:r>
      <w:r w:rsidRPr="004C105A">
        <w:t>.</w:t>
      </w:r>
    </w:p>
    <w:p w:rsidR="00C05276" w:rsidRPr="004C105A" w:rsidRDefault="00C05276" w:rsidP="00C05276">
      <w:pPr>
        <w:pStyle w:val="nzSubsection"/>
      </w:pPr>
      <w:r w:rsidRPr="004C105A">
        <w:tab/>
      </w:r>
      <w:r>
        <w:t>(2)</w:t>
      </w:r>
      <w:r w:rsidRPr="004C105A">
        <w:tab/>
        <w:t>The Court may make the order sought if the Court is satisfied —</w:t>
      </w:r>
    </w:p>
    <w:p w:rsidR="00C05276" w:rsidRPr="004C105A" w:rsidRDefault="00C05276" w:rsidP="00C05276">
      <w:pPr>
        <w:pStyle w:val="nzIndenta"/>
      </w:pPr>
      <w:r w:rsidRPr="004C105A">
        <w:tab/>
      </w:r>
      <w:r>
        <w:t>(a)</w:t>
      </w:r>
      <w:r w:rsidRPr="004C105A">
        <w:tab/>
        <w:t>in the case of a direction under section </w:t>
      </w:r>
      <w:r>
        <w:t>9(1)</w:t>
      </w:r>
      <w:r w:rsidRPr="004C105A">
        <w:t>, that the publisher did not give copies of the document to the State Librarian in accordance with section </w:t>
      </w:r>
      <w:r>
        <w:t>8</w:t>
      </w:r>
      <w:r w:rsidRPr="004C105A">
        <w:t xml:space="preserve"> and that the publisher, without reasonable excuse, failed to comply with the direction under section </w:t>
      </w:r>
      <w:r>
        <w:t>9(1)</w:t>
      </w:r>
      <w:r w:rsidRPr="004C105A">
        <w:t>; or</w:t>
      </w:r>
    </w:p>
    <w:p w:rsidR="00C05276" w:rsidRPr="004C105A" w:rsidRDefault="00C05276" w:rsidP="00C05276">
      <w:pPr>
        <w:pStyle w:val="nzIndenta"/>
      </w:pPr>
      <w:r w:rsidRPr="004C105A">
        <w:tab/>
      </w:r>
      <w:r>
        <w:t>(b)</w:t>
      </w:r>
      <w:r w:rsidRPr="004C105A">
        <w:tab/>
        <w:t>in the case of a direction under section </w:t>
      </w:r>
      <w:r>
        <w:t>13(1)</w:t>
      </w:r>
      <w:r w:rsidRPr="004C105A">
        <w:t>, that the publisher, without reasonable excuse, failed to comply with the direction under section </w:t>
      </w:r>
      <w:r>
        <w:t>13(1)</w:t>
      </w:r>
      <w:r w:rsidRPr="004C105A">
        <w:t>.</w:t>
      </w:r>
    </w:p>
    <w:p w:rsidR="00C05276" w:rsidRPr="004C105A" w:rsidRDefault="00C05276" w:rsidP="00C05276">
      <w:pPr>
        <w:pStyle w:val="nzSubsection"/>
      </w:pPr>
      <w:r w:rsidRPr="004C105A">
        <w:tab/>
      </w:r>
      <w:r>
        <w:t>(3)</w:t>
      </w:r>
      <w:r w:rsidRPr="004C105A">
        <w:tab/>
        <w:t>The order may be on such terms and conditions as the Court thinks fit.</w:t>
      </w:r>
    </w:p>
    <w:p w:rsidR="00C05276" w:rsidRPr="004C105A" w:rsidRDefault="00C05276" w:rsidP="00C05276">
      <w:pPr>
        <w:pStyle w:val="nzSubsection"/>
      </w:pPr>
      <w:r w:rsidRPr="004C105A">
        <w:tab/>
      </w:r>
      <w:r>
        <w:t>(4)</w:t>
      </w:r>
      <w:r w:rsidRPr="004C105A">
        <w:tab/>
        <w:t xml:space="preserve">An order under this section is a judgment of the </w:t>
      </w:r>
      <w:r>
        <w:t>C</w:t>
      </w:r>
      <w:r w:rsidRPr="004C105A">
        <w:t>ourt and may be enforced accordingly.</w:t>
      </w:r>
    </w:p>
    <w:p w:rsidR="00C05276" w:rsidRPr="004C105A" w:rsidRDefault="00C05276" w:rsidP="00C05276">
      <w:pPr>
        <w:pStyle w:val="nzSubsection"/>
      </w:pPr>
      <w:r w:rsidRPr="004C105A">
        <w:tab/>
      </w:r>
      <w:r>
        <w:t>(5)</w:t>
      </w:r>
      <w:r w:rsidRPr="004C105A">
        <w:tab/>
        <w:t>This section does not affect the liability of a person under section </w:t>
      </w:r>
      <w:r>
        <w:t>9(5)</w:t>
      </w:r>
      <w:r w:rsidRPr="004C105A">
        <w:t xml:space="preserve"> or </w:t>
      </w:r>
      <w:r w:rsidR="00E86E57">
        <w:t>13(7)</w:t>
      </w:r>
      <w:r w:rsidRPr="004C105A">
        <w:t>.</w:t>
      </w:r>
    </w:p>
    <w:p w:rsidR="00C05276" w:rsidRPr="004C105A" w:rsidRDefault="00C05276" w:rsidP="00C05276">
      <w:pPr>
        <w:pStyle w:val="nzHeading5"/>
      </w:pPr>
      <w:r>
        <w:rPr>
          <w:rStyle w:val="CharSectno"/>
        </w:rPr>
        <w:t>15</w:t>
      </w:r>
      <w:r w:rsidRPr="004C105A">
        <w:t>.</w:t>
      </w:r>
      <w:r w:rsidRPr="004C105A">
        <w:tab/>
        <w:t>Civil action to require publishers to provide assistance to State Librarian</w:t>
      </w:r>
    </w:p>
    <w:p w:rsidR="00C05276" w:rsidRPr="004C105A" w:rsidRDefault="00C05276" w:rsidP="00C05276">
      <w:pPr>
        <w:pStyle w:val="nzSubsection"/>
      </w:pPr>
      <w:r w:rsidRPr="004C105A">
        <w:tab/>
      </w:r>
      <w:r>
        <w:t>(1)</w:t>
      </w:r>
      <w:r w:rsidRPr="004C105A">
        <w:tab/>
        <w:t>If the publisher of a non</w:t>
      </w:r>
      <w:r>
        <w:noBreakHyphen/>
      </w:r>
      <w:r w:rsidRPr="004C105A">
        <w:t>print public document or a WA Internet document fails to comply with a direction given to the publisher under section </w:t>
      </w:r>
      <w:r w:rsidR="00E86E57">
        <w:t>18(2)</w:t>
      </w:r>
      <w:r w:rsidRPr="004C105A">
        <w:t xml:space="preserve"> to provide reasonable assistance in respect of the document, the Board may apply to the District Court for an order that the publisher provide to the State Librarian the assistance that ought to have been provided in respect of the document under that direction.</w:t>
      </w:r>
    </w:p>
    <w:p w:rsidR="00C05276" w:rsidRPr="004C105A" w:rsidRDefault="00C05276" w:rsidP="00C05276">
      <w:pPr>
        <w:pStyle w:val="nzSubsection"/>
      </w:pPr>
      <w:r w:rsidRPr="004C105A">
        <w:tab/>
      </w:r>
      <w:r>
        <w:t>(2)</w:t>
      </w:r>
      <w:r w:rsidRPr="004C105A">
        <w:tab/>
        <w:t xml:space="preserve">The Court may make the order sought if the Court is satisfied that — </w:t>
      </w:r>
    </w:p>
    <w:p w:rsidR="00C05276" w:rsidRPr="004C105A" w:rsidRDefault="00C05276" w:rsidP="00C05276">
      <w:pPr>
        <w:pStyle w:val="nzIndenta"/>
      </w:pPr>
      <w:r w:rsidRPr="004C105A">
        <w:tab/>
      </w:r>
      <w:r>
        <w:t>(a)</w:t>
      </w:r>
      <w:r w:rsidRPr="004C105A">
        <w:tab/>
        <w:t>the assistance required under the direction was reasonably necessary for the purposes</w:t>
      </w:r>
      <w:r w:rsidRPr="000E513A">
        <w:t xml:space="preserve"> of this Act</w:t>
      </w:r>
      <w:r w:rsidRPr="004C105A">
        <w:t>; and</w:t>
      </w:r>
    </w:p>
    <w:p w:rsidR="00C05276" w:rsidRPr="004C105A" w:rsidRDefault="00C05276" w:rsidP="00C05276">
      <w:pPr>
        <w:pStyle w:val="nzIndenta"/>
      </w:pPr>
      <w:r w:rsidRPr="004C105A">
        <w:tab/>
      </w:r>
      <w:r>
        <w:t>(b)</w:t>
      </w:r>
      <w:r w:rsidRPr="004C105A">
        <w:tab/>
        <w:t>the publisher, without reasonable excuse, failed to comply with the direction.</w:t>
      </w:r>
    </w:p>
    <w:p w:rsidR="00C05276" w:rsidRPr="004C105A" w:rsidRDefault="00C05276" w:rsidP="00C05276">
      <w:pPr>
        <w:pStyle w:val="nzSubsection"/>
      </w:pPr>
      <w:r w:rsidRPr="004C105A">
        <w:tab/>
      </w:r>
      <w:r>
        <w:t>(3)</w:t>
      </w:r>
      <w:r w:rsidRPr="004C105A">
        <w:tab/>
        <w:t>The order may be on such terms and conditions as the Court thinks fit.</w:t>
      </w:r>
    </w:p>
    <w:p w:rsidR="00C05276" w:rsidRPr="004C105A" w:rsidRDefault="00C05276" w:rsidP="00C05276">
      <w:pPr>
        <w:pStyle w:val="nzSubsection"/>
      </w:pPr>
      <w:r w:rsidRPr="004C105A">
        <w:tab/>
      </w:r>
      <w:r>
        <w:t>(4)</w:t>
      </w:r>
      <w:r w:rsidRPr="004C105A">
        <w:tab/>
        <w:t xml:space="preserve">An order under this section is a judgment of the </w:t>
      </w:r>
      <w:r>
        <w:t>C</w:t>
      </w:r>
      <w:r w:rsidRPr="004C105A">
        <w:t>ourt and may be enforced accordingly.</w:t>
      </w:r>
    </w:p>
    <w:p w:rsidR="00C05276" w:rsidRPr="004C105A" w:rsidRDefault="00C05276" w:rsidP="00C05276">
      <w:pPr>
        <w:pStyle w:val="nzSubsection"/>
      </w:pPr>
      <w:r w:rsidRPr="004C105A">
        <w:tab/>
      </w:r>
      <w:r>
        <w:t>(5)</w:t>
      </w:r>
      <w:r w:rsidRPr="004C105A">
        <w:tab/>
        <w:t>This section does not affect the liability of a person under section </w:t>
      </w:r>
      <w:r w:rsidR="00E86E57">
        <w:t>18(6)</w:t>
      </w:r>
      <w:r w:rsidRPr="004C105A">
        <w:t>.</w:t>
      </w:r>
    </w:p>
    <w:p w:rsidR="00C05276" w:rsidRPr="004C105A" w:rsidRDefault="00C05276" w:rsidP="00C05276">
      <w:pPr>
        <w:pStyle w:val="nzHeading5"/>
      </w:pPr>
      <w:r>
        <w:rPr>
          <w:rStyle w:val="CharSectno"/>
        </w:rPr>
        <w:t>16</w:t>
      </w:r>
      <w:r w:rsidRPr="004C105A">
        <w:t>.</w:t>
      </w:r>
      <w:r w:rsidRPr="004C105A">
        <w:tab/>
        <w:t>Who may commence criminal proceedings</w:t>
      </w:r>
    </w:p>
    <w:p w:rsidR="00C05276" w:rsidRPr="004C105A" w:rsidRDefault="00C05276" w:rsidP="00C05276">
      <w:pPr>
        <w:pStyle w:val="nzSubsection"/>
      </w:pPr>
      <w:r w:rsidRPr="004C105A">
        <w:tab/>
      </w:r>
      <w:r w:rsidRPr="004C105A">
        <w:tab/>
        <w:t xml:space="preserve">Without limiting the functions of the DPP under the </w:t>
      </w:r>
      <w:r w:rsidRPr="004C105A">
        <w:rPr>
          <w:i/>
        </w:rPr>
        <w:t>Director of Public Prosecutions Act 1991</w:t>
      </w:r>
      <w:r w:rsidRPr="004C105A">
        <w:t>, a prosecution for an offence under this Act may only be commenced by the Board or a person authorised in writing by the Board to do so.</w:t>
      </w:r>
    </w:p>
    <w:p w:rsidR="00C05276" w:rsidRPr="004C105A" w:rsidRDefault="00C05276" w:rsidP="00C05276">
      <w:pPr>
        <w:pStyle w:val="nzHeading5"/>
      </w:pPr>
      <w:r>
        <w:rPr>
          <w:rStyle w:val="CharSectno"/>
        </w:rPr>
        <w:t>17</w:t>
      </w:r>
      <w:r w:rsidRPr="004C105A">
        <w:t>.</w:t>
      </w:r>
      <w:r w:rsidRPr="004C105A">
        <w:tab/>
        <w:t>Other powers of court in criminal proceedings</w:t>
      </w:r>
    </w:p>
    <w:p w:rsidR="00C05276" w:rsidRPr="004C105A" w:rsidRDefault="00C05276" w:rsidP="00C05276">
      <w:pPr>
        <w:pStyle w:val="nzSubsection"/>
      </w:pPr>
      <w:r w:rsidRPr="004C105A">
        <w:tab/>
      </w:r>
      <w:r>
        <w:t>(1)</w:t>
      </w:r>
      <w:r w:rsidRPr="004C105A">
        <w:tab/>
        <w:t>If, under section </w:t>
      </w:r>
      <w:r>
        <w:t>9(5)</w:t>
      </w:r>
      <w:r w:rsidRPr="004C105A">
        <w:t xml:space="preserve"> or </w:t>
      </w:r>
      <w:r w:rsidR="00E86E57">
        <w:t>13(7)</w:t>
      </w:r>
      <w:r w:rsidRPr="004C105A">
        <w:t xml:space="preserve">, a court convicts a person of failing to comply with a direction given to the person in respect of a public document or a WA Internet document, the court may, if the court considers it appropriate in the circumstances of the case — </w:t>
      </w:r>
    </w:p>
    <w:p w:rsidR="00C05276" w:rsidRPr="004C105A" w:rsidRDefault="00C05276" w:rsidP="00C05276">
      <w:pPr>
        <w:pStyle w:val="nzIndenta"/>
      </w:pPr>
      <w:r w:rsidRPr="004C105A">
        <w:tab/>
      </w:r>
      <w:r>
        <w:t>(a)</w:t>
      </w:r>
      <w:r w:rsidRPr="004C105A">
        <w:tab/>
        <w:t>order the offender to give to the State Librarian the copies of the document that ought to have been given to the State Librarian under section </w:t>
      </w:r>
      <w:r>
        <w:t>8</w:t>
      </w:r>
      <w:r w:rsidRPr="004C105A">
        <w:t xml:space="preserve"> or </w:t>
      </w:r>
      <w:r>
        <w:t>13(1)</w:t>
      </w:r>
      <w:r w:rsidRPr="004C105A">
        <w:t>; or</w:t>
      </w:r>
    </w:p>
    <w:p w:rsidR="00C05276" w:rsidRPr="004C105A" w:rsidRDefault="00C05276" w:rsidP="00C05276">
      <w:pPr>
        <w:pStyle w:val="nzIndenta"/>
      </w:pPr>
      <w:r w:rsidRPr="004C105A">
        <w:tab/>
      </w:r>
      <w:r>
        <w:t>(b)</w:t>
      </w:r>
      <w:r w:rsidRPr="004C105A">
        <w:tab/>
        <w:t>order the offender to pay to the Board the costs reasonably incurred, or to be incurred, by the Board in obtaining the copies of the document that ought to have been given to the State Librarian under section </w:t>
      </w:r>
      <w:r>
        <w:t>8</w:t>
      </w:r>
      <w:r w:rsidRPr="004C105A">
        <w:t xml:space="preserve"> or </w:t>
      </w:r>
      <w:r>
        <w:t>13(1)</w:t>
      </w:r>
      <w:r w:rsidRPr="004C105A">
        <w:t>.</w:t>
      </w:r>
    </w:p>
    <w:p w:rsidR="00C05276" w:rsidRPr="004C105A" w:rsidRDefault="00C05276" w:rsidP="00C05276">
      <w:pPr>
        <w:pStyle w:val="nzSubsection"/>
      </w:pPr>
      <w:r w:rsidRPr="004C105A">
        <w:tab/>
      </w:r>
      <w:r>
        <w:t>(2)</w:t>
      </w:r>
      <w:r w:rsidRPr="004C105A">
        <w:tab/>
        <w:t>If, under section </w:t>
      </w:r>
      <w:r w:rsidR="00E86E57">
        <w:t>18(6)</w:t>
      </w:r>
      <w:r w:rsidRPr="004C105A">
        <w:t>, a court convicts a person of failing to comply with a direction given to the person to provide reasonable assistance in respect of a non</w:t>
      </w:r>
      <w:r>
        <w:noBreakHyphen/>
      </w:r>
      <w:r w:rsidRPr="004C105A">
        <w:t>print public document or a WA Internet document, the court may, if the court considers it appropriate in the circumstances of the case, order the offender to provide to the State Librarian the assistance that ought to have been provided in respect of the document under the direction.</w:t>
      </w:r>
    </w:p>
    <w:p w:rsidR="00C05276" w:rsidRPr="004C105A" w:rsidRDefault="00C05276" w:rsidP="00C05276">
      <w:pPr>
        <w:pStyle w:val="nzSubsection"/>
      </w:pPr>
      <w:r w:rsidRPr="004C105A">
        <w:tab/>
      </w:r>
      <w:r>
        <w:t>(3)</w:t>
      </w:r>
      <w:r w:rsidRPr="004C105A">
        <w:tab/>
        <w:t>An order under subsection </w:t>
      </w:r>
      <w:r>
        <w:t>(1)</w:t>
      </w:r>
      <w:r w:rsidRPr="004C105A">
        <w:t xml:space="preserve"> or </w:t>
      </w:r>
      <w:r>
        <w:t>(2)</w:t>
      </w:r>
      <w:r w:rsidRPr="004C105A">
        <w:t xml:space="preserve"> — </w:t>
      </w:r>
    </w:p>
    <w:p w:rsidR="00C05276" w:rsidRPr="004C105A" w:rsidRDefault="00C05276" w:rsidP="00C05276">
      <w:pPr>
        <w:pStyle w:val="nzIndenta"/>
      </w:pPr>
      <w:r w:rsidRPr="004C105A">
        <w:tab/>
      </w:r>
      <w:r>
        <w:t>(a)</w:t>
      </w:r>
      <w:r w:rsidRPr="004C105A">
        <w:tab/>
        <w:t>may be made on such terms and conditions as the court thinks fit; and</w:t>
      </w:r>
    </w:p>
    <w:p w:rsidR="00C05276" w:rsidRPr="004C105A" w:rsidRDefault="00C05276" w:rsidP="00C05276">
      <w:pPr>
        <w:pStyle w:val="nzIndenta"/>
      </w:pPr>
      <w:r w:rsidRPr="004C105A">
        <w:tab/>
      </w:r>
      <w:r>
        <w:t>(b)</w:t>
      </w:r>
      <w:r w:rsidRPr="004C105A">
        <w:tab/>
        <w:t>is in addition to any other penalty that may be imposed on the offender; and</w:t>
      </w:r>
    </w:p>
    <w:p w:rsidR="00C05276" w:rsidRPr="004C105A" w:rsidRDefault="00C05276" w:rsidP="00C05276">
      <w:pPr>
        <w:pStyle w:val="nzIndenta"/>
      </w:pPr>
      <w:r w:rsidRPr="004C105A">
        <w:tab/>
      </w:r>
      <w:r>
        <w:t>(c)</w:t>
      </w:r>
      <w:r w:rsidRPr="004C105A">
        <w:tab/>
        <w:t>may be enforced as if it were a judgment of the court.</w:t>
      </w:r>
    </w:p>
    <w:p w:rsidR="00C05276" w:rsidRPr="004C105A" w:rsidRDefault="00C05276" w:rsidP="00C05276">
      <w:pPr>
        <w:pStyle w:val="nzHeading2"/>
      </w:pPr>
      <w:r w:rsidRPr="004C105A">
        <w:rPr>
          <w:rStyle w:val="CharPartNo"/>
        </w:rPr>
        <w:t xml:space="preserve">Part </w:t>
      </w:r>
      <w:r>
        <w:rPr>
          <w:rStyle w:val="CharPartNo"/>
        </w:rPr>
        <w:t>5</w:t>
      </w:r>
      <w:r w:rsidRPr="004C105A">
        <w:rPr>
          <w:rStyle w:val="CharDivNo"/>
        </w:rPr>
        <w:t> </w:t>
      </w:r>
      <w:r w:rsidRPr="004C105A">
        <w:t>—</w:t>
      </w:r>
      <w:r w:rsidRPr="004C105A">
        <w:rPr>
          <w:rStyle w:val="CharDivText"/>
        </w:rPr>
        <w:t> </w:t>
      </w:r>
      <w:r w:rsidRPr="004C105A">
        <w:rPr>
          <w:rStyle w:val="CharPartText"/>
        </w:rPr>
        <w:t>General</w:t>
      </w:r>
    </w:p>
    <w:p w:rsidR="00C05276" w:rsidRPr="004C105A" w:rsidRDefault="00C05276" w:rsidP="00C05276">
      <w:pPr>
        <w:pStyle w:val="nzHeading5"/>
      </w:pPr>
      <w:r>
        <w:rPr>
          <w:rStyle w:val="CharSectno"/>
        </w:rPr>
        <w:t>18</w:t>
      </w:r>
      <w:r w:rsidRPr="004C105A">
        <w:t>.</w:t>
      </w:r>
      <w:r w:rsidRPr="004C105A">
        <w:tab/>
        <w:t>Publishers to assist State Librarian to preserve and access deposited copies of certain documents</w:t>
      </w:r>
    </w:p>
    <w:p w:rsidR="00C05276" w:rsidRPr="004C105A" w:rsidRDefault="00C05276" w:rsidP="00C05276">
      <w:pPr>
        <w:pStyle w:val="nzSubsection"/>
      </w:pPr>
      <w:r w:rsidRPr="004C105A">
        <w:tab/>
      </w:r>
      <w:r>
        <w:t>(1)</w:t>
      </w:r>
      <w:r w:rsidRPr="004C105A">
        <w:tab/>
        <w:t xml:space="preserve">This section applies to </w:t>
      </w:r>
      <w:r>
        <w:t xml:space="preserve">a </w:t>
      </w:r>
      <w:r w:rsidRPr="004C105A">
        <w:t>document that is a non</w:t>
      </w:r>
      <w:r>
        <w:noBreakHyphen/>
      </w:r>
      <w:r w:rsidRPr="004C105A">
        <w:t>print public document or a WA Internet document.</w:t>
      </w:r>
    </w:p>
    <w:p w:rsidR="00C05276" w:rsidRPr="004C105A" w:rsidRDefault="00C05276" w:rsidP="00C05276">
      <w:pPr>
        <w:pStyle w:val="nzSubsection"/>
      </w:pPr>
      <w:r w:rsidRPr="004C105A">
        <w:tab/>
      </w:r>
      <w:r>
        <w:t>(2)</w:t>
      </w:r>
      <w:r w:rsidRPr="004C105A">
        <w:tab/>
        <w:t>If the State Librarian considers that it is reasonably necessary for the purposes</w:t>
      </w:r>
      <w:r w:rsidRPr="000E513A">
        <w:t xml:space="preserve"> of this Act</w:t>
      </w:r>
      <w:r w:rsidRPr="004C105A">
        <w:t>, the State Librarian may, at any time, direct the publisher of a document to which this section applies to provide, at the publisher’s own expense, reasonable assistance to the State Librarian to enable the State Librarian to preserve and access the copies of the document that are obtained by the State Librarian under this Act.</w:t>
      </w:r>
    </w:p>
    <w:p w:rsidR="00C05276" w:rsidRPr="004C105A" w:rsidRDefault="00C05276" w:rsidP="00C05276">
      <w:pPr>
        <w:pStyle w:val="nzSubsection"/>
      </w:pPr>
      <w:r w:rsidRPr="004C105A">
        <w:tab/>
      </w:r>
      <w:r>
        <w:t>(3)</w:t>
      </w:r>
      <w:r w:rsidRPr="004C105A">
        <w:tab/>
        <w:t xml:space="preserve">The direction may relate to — </w:t>
      </w:r>
    </w:p>
    <w:p w:rsidR="00C05276" w:rsidRPr="004C105A" w:rsidRDefault="00C05276" w:rsidP="00C05276">
      <w:pPr>
        <w:pStyle w:val="nzIndenta"/>
      </w:pPr>
      <w:r w:rsidRPr="004C105A">
        <w:tab/>
      </w:r>
      <w:r>
        <w:t>(a)</w:t>
      </w:r>
      <w:r w:rsidRPr="004C105A">
        <w:tab/>
        <w:t>one or more documents; or</w:t>
      </w:r>
    </w:p>
    <w:p w:rsidR="00C05276" w:rsidRPr="004C105A" w:rsidRDefault="00C05276" w:rsidP="00C05276">
      <w:pPr>
        <w:pStyle w:val="nzIndenta"/>
      </w:pPr>
      <w:r w:rsidRPr="004C105A">
        <w:tab/>
      </w:r>
      <w:r>
        <w:t>(b)</w:t>
      </w:r>
      <w:r w:rsidRPr="004C105A">
        <w:tab/>
        <w:t>one or more classes of document.</w:t>
      </w:r>
    </w:p>
    <w:p w:rsidR="00C05276" w:rsidRPr="004C105A" w:rsidRDefault="00C05276" w:rsidP="00C05276">
      <w:pPr>
        <w:pStyle w:val="nzSubsection"/>
      </w:pPr>
      <w:r w:rsidRPr="004C105A">
        <w:tab/>
      </w:r>
      <w:r>
        <w:t>(4)</w:t>
      </w:r>
      <w:r w:rsidRPr="004C105A">
        <w:tab/>
        <w:t>The direction must be by written notice signed by the State Librarian and given to the publisher.</w:t>
      </w:r>
    </w:p>
    <w:p w:rsidR="00C05276" w:rsidRPr="004C105A" w:rsidRDefault="00C05276" w:rsidP="00C05276">
      <w:pPr>
        <w:pStyle w:val="nzSubsection"/>
      </w:pPr>
      <w:r w:rsidRPr="004C105A">
        <w:tab/>
      </w:r>
      <w:r>
        <w:t>(5)</w:t>
      </w:r>
      <w:r w:rsidRPr="004C105A">
        <w:tab/>
        <w:t xml:space="preserve">The direction must specify — </w:t>
      </w:r>
    </w:p>
    <w:p w:rsidR="00C05276" w:rsidRPr="004C105A" w:rsidRDefault="00C05276" w:rsidP="00C05276">
      <w:pPr>
        <w:pStyle w:val="nzIndenta"/>
      </w:pPr>
      <w:r w:rsidRPr="004C105A">
        <w:tab/>
      </w:r>
      <w:r>
        <w:t>(a)</w:t>
      </w:r>
      <w:r w:rsidRPr="004C105A">
        <w:tab/>
        <w:t>each document or class of document to which the direction relates; and</w:t>
      </w:r>
    </w:p>
    <w:p w:rsidR="00C05276" w:rsidRPr="004C105A" w:rsidRDefault="00C05276" w:rsidP="00C05276">
      <w:pPr>
        <w:pStyle w:val="nzIndenta"/>
      </w:pPr>
      <w:r w:rsidRPr="004C105A">
        <w:tab/>
      </w:r>
      <w:r>
        <w:t>(b)</w:t>
      </w:r>
      <w:r w:rsidRPr="004C105A">
        <w:tab/>
        <w:t>the manner in which the publisher is required to assist the State Librarian; and</w:t>
      </w:r>
    </w:p>
    <w:p w:rsidR="00C05276" w:rsidRPr="004C105A" w:rsidRDefault="00C05276" w:rsidP="00C05276">
      <w:pPr>
        <w:pStyle w:val="nzIndenta"/>
      </w:pPr>
      <w:r w:rsidRPr="004C105A">
        <w:tab/>
      </w:r>
      <w:r>
        <w:t>(c)</w:t>
      </w:r>
      <w:r w:rsidRPr="004C105A">
        <w:tab/>
        <w:t>the period (being at least 30 days after the date of the notice) within which the publisher must comply with the direction; and</w:t>
      </w:r>
    </w:p>
    <w:p w:rsidR="00C05276" w:rsidRPr="004C105A" w:rsidRDefault="00C05276" w:rsidP="00C05276">
      <w:pPr>
        <w:pStyle w:val="nzIndenta"/>
      </w:pPr>
      <w:r w:rsidRPr="004C105A">
        <w:tab/>
      </w:r>
      <w:r>
        <w:t>(d)</w:t>
      </w:r>
      <w:r w:rsidRPr="004C105A">
        <w:tab/>
        <w:t xml:space="preserve">any other matter prescribed by the </w:t>
      </w:r>
      <w:r w:rsidRPr="000E513A">
        <w:t>regulation</w:t>
      </w:r>
      <w:r w:rsidRPr="004C105A">
        <w:t>s.</w:t>
      </w:r>
    </w:p>
    <w:p w:rsidR="00C05276" w:rsidRPr="004C105A" w:rsidRDefault="00C05276" w:rsidP="00C05276">
      <w:pPr>
        <w:pStyle w:val="nzSubsection"/>
      </w:pPr>
      <w:r w:rsidRPr="004C105A">
        <w:tab/>
      </w:r>
      <w:r>
        <w:t>(6)</w:t>
      </w:r>
      <w:r w:rsidRPr="004C105A">
        <w:tab/>
        <w:t>The publisher must not, without reasonable excuse, fail to comply with the direction.</w:t>
      </w:r>
    </w:p>
    <w:p w:rsidR="00C05276" w:rsidRPr="004C105A" w:rsidRDefault="00C05276" w:rsidP="00C05276">
      <w:pPr>
        <w:pStyle w:val="nzPenstart"/>
      </w:pPr>
      <w:r w:rsidRPr="004C105A">
        <w:tab/>
        <w:t xml:space="preserve">Penalty: </w:t>
      </w:r>
    </w:p>
    <w:p w:rsidR="00C05276" w:rsidRPr="004C105A" w:rsidRDefault="00C05276" w:rsidP="00C05276">
      <w:pPr>
        <w:pStyle w:val="nzPenpara"/>
      </w:pPr>
      <w:r w:rsidRPr="004C105A">
        <w:tab/>
      </w:r>
      <w:r>
        <w:t>(a)</w:t>
      </w:r>
      <w:r w:rsidRPr="004C105A">
        <w:tab/>
        <w:t>for an individual — a fine of $1 000;</w:t>
      </w:r>
    </w:p>
    <w:p w:rsidR="00C05276" w:rsidRPr="004C105A" w:rsidRDefault="00C05276" w:rsidP="00C05276">
      <w:pPr>
        <w:pStyle w:val="nzPenpara"/>
      </w:pPr>
      <w:r w:rsidRPr="004C105A">
        <w:tab/>
      </w:r>
      <w:r>
        <w:t>(b)</w:t>
      </w:r>
      <w:r w:rsidRPr="004C105A">
        <w:tab/>
        <w:t>for a body corporate — a fine of $5 000.</w:t>
      </w:r>
    </w:p>
    <w:p w:rsidR="00C05276" w:rsidRPr="004C105A" w:rsidRDefault="00C05276" w:rsidP="00C05276">
      <w:pPr>
        <w:pStyle w:val="nzSubsection"/>
      </w:pPr>
      <w:r w:rsidRPr="004C105A">
        <w:tab/>
      </w:r>
      <w:r>
        <w:t>(7)</w:t>
      </w:r>
      <w:r w:rsidRPr="004C105A">
        <w:tab/>
        <w:t xml:space="preserve">The </w:t>
      </w:r>
      <w:r w:rsidRPr="000E513A">
        <w:t>regulation</w:t>
      </w:r>
      <w:r w:rsidRPr="004C105A">
        <w:t xml:space="preserve">s may provide for circumstances in which a direction under this section may require the publisher of a document to provide to the State Librarian </w:t>
      </w:r>
      <w:r>
        <w:t>a copy of any computer program</w:t>
      </w:r>
      <w:r w:rsidRPr="004C105A">
        <w:t xml:space="preserve"> necessary to enable the State Librarian to preserve and access the copies of the document.</w:t>
      </w:r>
    </w:p>
    <w:p w:rsidR="00C05276" w:rsidRPr="004C105A" w:rsidRDefault="00C05276" w:rsidP="00C05276">
      <w:pPr>
        <w:pStyle w:val="nzHeading5"/>
      </w:pPr>
      <w:r>
        <w:rPr>
          <w:rStyle w:val="CharSectno"/>
        </w:rPr>
        <w:t>19</w:t>
      </w:r>
      <w:r w:rsidRPr="004C105A">
        <w:t>.</w:t>
      </w:r>
      <w:r w:rsidRPr="004C105A">
        <w:tab/>
      </w:r>
      <w:r w:rsidRPr="000E513A">
        <w:t>Regulation</w:t>
      </w:r>
      <w:r w:rsidRPr="004C105A">
        <w:t>s</w:t>
      </w:r>
    </w:p>
    <w:p w:rsidR="00C05276" w:rsidRPr="004C105A" w:rsidRDefault="00C05276" w:rsidP="00C05276">
      <w:pPr>
        <w:pStyle w:val="nzSubsection"/>
      </w:pPr>
      <w:r w:rsidRPr="004C105A">
        <w:tab/>
      </w:r>
      <w:r>
        <w:t>(1)</w:t>
      </w:r>
      <w:r w:rsidRPr="004C105A">
        <w:tab/>
        <w:t xml:space="preserve">The Governor may make </w:t>
      </w:r>
      <w:r w:rsidRPr="000E513A">
        <w:t>regulation</w:t>
      </w:r>
      <w:r w:rsidRPr="004C105A">
        <w:t>s prescribing all matters that are required or permitted by this Act to be prescribed, or are necessary or convenient to be prescribed to give effect to the purposes</w:t>
      </w:r>
      <w:r w:rsidRPr="000E513A">
        <w:t xml:space="preserve"> of this Act</w:t>
      </w:r>
      <w:r w:rsidRPr="004C105A">
        <w:t>.</w:t>
      </w:r>
    </w:p>
    <w:p w:rsidR="00C05276" w:rsidRPr="004C105A" w:rsidRDefault="00C05276" w:rsidP="00C05276">
      <w:pPr>
        <w:pStyle w:val="nzSubsection"/>
      </w:pPr>
      <w:r w:rsidRPr="004C105A">
        <w:tab/>
      </w:r>
      <w:r>
        <w:t>(2)</w:t>
      </w:r>
      <w:r w:rsidRPr="004C105A">
        <w:tab/>
      </w:r>
      <w:r w:rsidRPr="000E513A">
        <w:t>Regulation</w:t>
      </w:r>
      <w:r w:rsidRPr="004C105A">
        <w:t>s made under subsection </w:t>
      </w:r>
      <w:r>
        <w:t>(1)</w:t>
      </w:r>
      <w:r w:rsidRPr="004C105A">
        <w:t xml:space="preserve"> for the purposes of section </w:t>
      </w:r>
      <w:r>
        <w:t>8</w:t>
      </w:r>
      <w:r w:rsidRPr="004C105A">
        <w:t xml:space="preserve"> may do any or all of the following — </w:t>
      </w:r>
    </w:p>
    <w:p w:rsidR="00C05276" w:rsidRPr="004C105A" w:rsidRDefault="00C05276" w:rsidP="00C05276">
      <w:pPr>
        <w:pStyle w:val="nzIndenta"/>
      </w:pPr>
      <w:r w:rsidRPr="004C105A">
        <w:tab/>
      </w:r>
      <w:r>
        <w:t>(a)</w:t>
      </w:r>
      <w:r w:rsidRPr="004C105A">
        <w:tab/>
        <w:t xml:space="preserve">prescribe the number of copies of a public document to be given to the State Librarian under that section, including by prescribing different numbers of copies (not exceeding 2) according to the class of document or such other circumstances or factors as may be specified in the </w:t>
      </w:r>
      <w:r w:rsidRPr="000E513A">
        <w:t>regulation</w:t>
      </w:r>
      <w:r w:rsidRPr="004C105A">
        <w:t>s;</w:t>
      </w:r>
    </w:p>
    <w:p w:rsidR="00C05276" w:rsidRPr="004C105A" w:rsidRDefault="00C05276" w:rsidP="00C05276">
      <w:pPr>
        <w:pStyle w:val="nzIndenta"/>
      </w:pPr>
      <w:r w:rsidRPr="004C105A">
        <w:tab/>
      </w:r>
      <w:r>
        <w:t>(b)</w:t>
      </w:r>
      <w:r w:rsidRPr="004C105A">
        <w:tab/>
        <w:t>specify the period (being not less than 30 days) within which copies of a public document must be given to the State Librarian after it is published;</w:t>
      </w:r>
    </w:p>
    <w:p w:rsidR="00C05276" w:rsidRPr="004C105A" w:rsidRDefault="00C05276" w:rsidP="00C05276">
      <w:pPr>
        <w:pStyle w:val="nzIndenta"/>
      </w:pPr>
      <w:r w:rsidRPr="004C105A">
        <w:tab/>
      </w:r>
      <w:r>
        <w:t>(c)</w:t>
      </w:r>
      <w:r w:rsidRPr="004C105A">
        <w:tab/>
        <w:t>provide for the manner in which copies of a public document must be given;</w:t>
      </w:r>
    </w:p>
    <w:p w:rsidR="00C05276" w:rsidRPr="004C105A" w:rsidRDefault="00C05276" w:rsidP="00C05276">
      <w:pPr>
        <w:pStyle w:val="nzIndenta"/>
      </w:pPr>
      <w:r w:rsidRPr="004C105A">
        <w:tab/>
      </w:r>
      <w:r>
        <w:t>(d)</w:t>
      </w:r>
      <w:r w:rsidRPr="004C105A">
        <w:tab/>
        <w:t>provide for circumstances in which copies of a reprint or subsequent edition of a public document are not required to be given;</w:t>
      </w:r>
    </w:p>
    <w:p w:rsidR="00C05276" w:rsidRPr="004C105A" w:rsidRDefault="00C05276" w:rsidP="00C05276">
      <w:pPr>
        <w:pStyle w:val="nzIndenta"/>
      </w:pPr>
      <w:r w:rsidRPr="004C105A">
        <w:tab/>
      </w:r>
      <w:r>
        <w:t>(e)</w:t>
      </w:r>
      <w:r w:rsidRPr="004C105A">
        <w:tab/>
        <w:t>in respect of cases where a public document is published in copies of a differing quality or standard, specify requirements in relation to the quality or standard of the copies given;</w:t>
      </w:r>
    </w:p>
    <w:p w:rsidR="00C05276" w:rsidRPr="004C105A" w:rsidRDefault="00C05276" w:rsidP="00C05276">
      <w:pPr>
        <w:pStyle w:val="nzIndenta"/>
      </w:pPr>
      <w:r w:rsidRPr="004C105A">
        <w:tab/>
      </w:r>
      <w:r>
        <w:t>(f)</w:t>
      </w:r>
      <w:r w:rsidRPr="004C105A">
        <w:tab/>
        <w:t>in respect of cases where a public document is published in different formats, specify requirements in relation to the format of the copies given, including by providing for the State Librarian to determine (either generally or in a particular case) the format of the copies given;</w:t>
      </w:r>
    </w:p>
    <w:p w:rsidR="00C05276" w:rsidRPr="004C105A" w:rsidRDefault="00C05276" w:rsidP="00C05276">
      <w:pPr>
        <w:pStyle w:val="nzIndenta"/>
      </w:pPr>
      <w:r w:rsidRPr="004C105A">
        <w:tab/>
      </w:r>
      <w:r>
        <w:t>(g)</w:t>
      </w:r>
      <w:r w:rsidRPr="004C105A">
        <w:tab/>
        <w:t>in respect of cases where a public document is published in more than one medium —</w:t>
      </w:r>
    </w:p>
    <w:p w:rsidR="00C05276" w:rsidRPr="004C105A" w:rsidRDefault="00C05276" w:rsidP="00C05276">
      <w:pPr>
        <w:pStyle w:val="nzIndenti"/>
      </w:pPr>
      <w:r w:rsidRPr="004C105A">
        <w:tab/>
      </w:r>
      <w:r>
        <w:t>(i)</w:t>
      </w:r>
      <w:r w:rsidRPr="004C105A">
        <w:tab/>
        <w:t>provide that each of those media is a different public document for the purposes of section </w:t>
      </w:r>
      <w:r>
        <w:t>8</w:t>
      </w:r>
      <w:r w:rsidRPr="004C105A">
        <w:t>; or</w:t>
      </w:r>
    </w:p>
    <w:p w:rsidR="00C05276" w:rsidRPr="004C105A" w:rsidRDefault="00C05276" w:rsidP="00C05276">
      <w:pPr>
        <w:pStyle w:val="nzIndenti"/>
      </w:pPr>
      <w:r w:rsidRPr="004C105A">
        <w:tab/>
      </w:r>
      <w:r>
        <w:t>(ii)</w:t>
      </w:r>
      <w:r w:rsidRPr="004C105A">
        <w:tab/>
        <w:t>provide that section </w:t>
      </w:r>
      <w:r>
        <w:t>8</w:t>
      </w:r>
      <w:r w:rsidRPr="004C105A">
        <w:t xml:space="preserve"> applies only in respect of one or some of those media, and provide for the manner of determining that medium or media;</w:t>
      </w:r>
    </w:p>
    <w:p w:rsidR="00C05276" w:rsidRPr="004C105A" w:rsidRDefault="00C05276" w:rsidP="00C05276">
      <w:pPr>
        <w:pStyle w:val="nzIndenta"/>
      </w:pPr>
      <w:r w:rsidRPr="004C105A">
        <w:tab/>
      </w:r>
      <w:r>
        <w:t>(h)</w:t>
      </w:r>
      <w:r w:rsidRPr="004C105A">
        <w:tab/>
        <w:t>require materials (for example, containers, wrapping material, notices or instructions) that generally accompany a public document to be given with the copies of the public document;</w:t>
      </w:r>
    </w:p>
    <w:p w:rsidR="00C05276" w:rsidRPr="004C105A" w:rsidRDefault="00C05276" w:rsidP="00C05276">
      <w:pPr>
        <w:pStyle w:val="nzIndenta"/>
      </w:pPr>
      <w:r w:rsidRPr="004C105A">
        <w:tab/>
      </w:r>
      <w:r>
        <w:t>(i)</w:t>
      </w:r>
      <w:r w:rsidRPr="004C105A">
        <w:tab/>
        <w:t xml:space="preserve">provide for the issuing of a receipt in relation to copies of a public document given, including circumstances in which a receipt is not required to </w:t>
      </w:r>
      <w:r>
        <w:t>be</w:t>
      </w:r>
      <w:r w:rsidRPr="004C105A">
        <w:t xml:space="preserve"> issued.</w:t>
      </w:r>
    </w:p>
    <w:p w:rsidR="00C05276" w:rsidRPr="004C105A" w:rsidRDefault="00C05276" w:rsidP="00C05276">
      <w:pPr>
        <w:pStyle w:val="nzSubsection"/>
      </w:pPr>
      <w:r w:rsidRPr="004C105A">
        <w:tab/>
      </w:r>
      <w:r>
        <w:t>(3)</w:t>
      </w:r>
      <w:r w:rsidRPr="004C105A">
        <w:tab/>
      </w:r>
      <w:r w:rsidRPr="000E513A">
        <w:t>Regulation</w:t>
      </w:r>
      <w:r w:rsidRPr="004C105A">
        <w:t>s made under subsection </w:t>
      </w:r>
      <w:r>
        <w:t>(1)</w:t>
      </w:r>
      <w:r w:rsidRPr="004C105A">
        <w:t xml:space="preserve"> may provide for matters relating to access to or use of the copies of a public document or of a WA Internet document that are obtained by the State Librarian under this Act, including by providing for limitations on access and use.</w:t>
      </w:r>
    </w:p>
    <w:p w:rsidR="00C05276" w:rsidRPr="004C105A" w:rsidRDefault="00C05276" w:rsidP="00C05276">
      <w:pPr>
        <w:pStyle w:val="nzSubsection"/>
      </w:pPr>
      <w:r w:rsidRPr="004C105A">
        <w:tab/>
      </w:r>
      <w:r>
        <w:t>(4)</w:t>
      </w:r>
      <w:r w:rsidRPr="004C105A">
        <w:tab/>
        <w:t>Subsections </w:t>
      </w:r>
      <w:r>
        <w:t>(2)</w:t>
      </w:r>
      <w:r w:rsidRPr="004C105A">
        <w:t xml:space="preserve"> and </w:t>
      </w:r>
      <w:r>
        <w:t>(3)</w:t>
      </w:r>
      <w:r w:rsidRPr="004C105A">
        <w:t xml:space="preserve"> do not limit the making of </w:t>
      </w:r>
      <w:r w:rsidRPr="000E513A">
        <w:t>regulation</w:t>
      </w:r>
      <w:r w:rsidRPr="004C105A">
        <w:t>s under subsection </w:t>
      </w:r>
      <w:r>
        <w:t>(1)</w:t>
      </w:r>
      <w:r w:rsidRPr="004C105A">
        <w:t>.</w:t>
      </w:r>
    </w:p>
    <w:p w:rsidR="00C05276" w:rsidRPr="004C105A" w:rsidRDefault="00C05276" w:rsidP="00C05276">
      <w:pPr>
        <w:pStyle w:val="nzHeading5"/>
      </w:pPr>
      <w:r>
        <w:rPr>
          <w:rStyle w:val="CharSectno"/>
        </w:rPr>
        <w:t>20</w:t>
      </w:r>
      <w:r w:rsidRPr="004C105A">
        <w:t>.</w:t>
      </w:r>
      <w:r w:rsidRPr="004C105A">
        <w:tab/>
      </w:r>
      <w:r w:rsidRPr="000E513A">
        <w:t>Regulation</w:t>
      </w:r>
      <w:r w:rsidRPr="004C105A">
        <w:t>s: consultation</w:t>
      </w:r>
    </w:p>
    <w:p w:rsidR="00C05276" w:rsidRPr="004C105A" w:rsidRDefault="00C05276" w:rsidP="00C05276">
      <w:pPr>
        <w:pStyle w:val="nzSubsection"/>
      </w:pPr>
      <w:r w:rsidRPr="004C105A">
        <w:tab/>
      </w:r>
      <w:r>
        <w:t>(1)</w:t>
      </w:r>
      <w:r w:rsidRPr="004C105A">
        <w:tab/>
        <w:t xml:space="preserve">Before </w:t>
      </w:r>
      <w:r w:rsidRPr="000E513A">
        <w:t>regulation</w:t>
      </w:r>
      <w:r w:rsidRPr="004C105A">
        <w:t xml:space="preserve">s are made under this Act, the Minister must, as far as is reasonably practicable, consult with any persons who appear to the Minister to be likely to be affected by the </w:t>
      </w:r>
      <w:r w:rsidRPr="000E513A">
        <w:t>regulation</w:t>
      </w:r>
      <w:r w:rsidRPr="004C105A">
        <w:t>s.</w:t>
      </w:r>
    </w:p>
    <w:p w:rsidR="00C05276" w:rsidRPr="004C105A" w:rsidRDefault="00C05276" w:rsidP="00C05276">
      <w:pPr>
        <w:pStyle w:val="nzSubsection"/>
      </w:pPr>
      <w:r w:rsidRPr="004C105A">
        <w:tab/>
      </w:r>
      <w:r>
        <w:t>(2)</w:t>
      </w:r>
      <w:r w:rsidRPr="004C105A">
        <w:tab/>
        <w:t xml:space="preserve">Consultation may be undertaken in any way that the Minister thinks appropriate in the circumstances, having regard to the number of persons who will be likely to be affected by the </w:t>
      </w:r>
      <w:r w:rsidRPr="000E513A">
        <w:t>regulation</w:t>
      </w:r>
      <w:r w:rsidRPr="004C105A">
        <w:t>s.</w:t>
      </w:r>
    </w:p>
    <w:p w:rsidR="00C05276" w:rsidRPr="004C105A" w:rsidRDefault="00C05276" w:rsidP="00C05276">
      <w:pPr>
        <w:pStyle w:val="nzHeading2"/>
      </w:pPr>
      <w:r w:rsidRPr="004C105A">
        <w:rPr>
          <w:rStyle w:val="CharPartNo"/>
        </w:rPr>
        <w:t xml:space="preserve">Part </w:t>
      </w:r>
      <w:r>
        <w:rPr>
          <w:rStyle w:val="CharPartNo"/>
        </w:rPr>
        <w:t>6</w:t>
      </w:r>
      <w:r w:rsidRPr="004C105A">
        <w:rPr>
          <w:rStyle w:val="CharDivNo"/>
        </w:rPr>
        <w:t> </w:t>
      </w:r>
      <w:r w:rsidRPr="004C105A">
        <w:t>—</w:t>
      </w:r>
      <w:r w:rsidRPr="004C105A">
        <w:rPr>
          <w:rStyle w:val="CharDivText"/>
        </w:rPr>
        <w:t> </w:t>
      </w:r>
      <w:r w:rsidRPr="004C105A">
        <w:rPr>
          <w:rStyle w:val="CharPartText"/>
        </w:rPr>
        <w:t xml:space="preserve">Consequential amendments to </w:t>
      </w:r>
      <w:r w:rsidRPr="004C105A">
        <w:rPr>
          <w:rStyle w:val="CharPartText"/>
          <w:i/>
        </w:rPr>
        <w:t xml:space="preserve">Library Board of </w:t>
      </w:r>
      <w:smartTag w:uri="urn:schemas-microsoft-com:office:smarttags" w:element="place">
        <w:smartTag w:uri="urn:schemas-microsoft-com:office:smarttags" w:element="State">
          <w:r w:rsidRPr="004C105A">
            <w:rPr>
              <w:rStyle w:val="CharPartText"/>
              <w:i/>
            </w:rPr>
            <w:t>Western Australia</w:t>
          </w:r>
        </w:smartTag>
      </w:smartTag>
      <w:r w:rsidRPr="004C105A">
        <w:rPr>
          <w:rStyle w:val="CharPartText"/>
          <w:i/>
        </w:rPr>
        <w:t xml:space="preserve"> Act 1951</w:t>
      </w:r>
    </w:p>
    <w:p w:rsidR="00C05276" w:rsidRPr="004C105A" w:rsidRDefault="00C05276" w:rsidP="00C05276">
      <w:pPr>
        <w:pStyle w:val="nzHeading5"/>
      </w:pPr>
      <w:r>
        <w:rPr>
          <w:rStyle w:val="CharSectno"/>
        </w:rPr>
        <w:t>21</w:t>
      </w:r>
      <w:r w:rsidRPr="004C105A">
        <w:t>.</w:t>
      </w:r>
      <w:r w:rsidRPr="004C105A">
        <w:tab/>
        <w:t>Act amended</w:t>
      </w:r>
    </w:p>
    <w:p w:rsidR="00C05276" w:rsidRPr="004C105A" w:rsidRDefault="00C05276" w:rsidP="00C05276">
      <w:pPr>
        <w:pStyle w:val="nzSubsection"/>
      </w:pPr>
      <w:r w:rsidRPr="004C105A">
        <w:tab/>
      </w:r>
      <w:r w:rsidRPr="004C105A">
        <w:tab/>
        <w:t>Th</w:t>
      </w:r>
      <w:r>
        <w:t>is</w:t>
      </w:r>
      <w:r w:rsidRPr="004C105A">
        <w:t xml:space="preserve"> Part amends the </w:t>
      </w:r>
      <w:r w:rsidRPr="004C105A">
        <w:rPr>
          <w:i/>
        </w:rPr>
        <w:t xml:space="preserve">Library Board of </w:t>
      </w:r>
      <w:smartTag w:uri="urn:schemas-microsoft-com:office:smarttags" w:element="place">
        <w:smartTag w:uri="urn:schemas-microsoft-com:office:smarttags" w:element="State">
          <w:r w:rsidRPr="004C105A">
            <w:rPr>
              <w:i/>
            </w:rPr>
            <w:t>Western Australia</w:t>
          </w:r>
        </w:smartTag>
      </w:smartTag>
      <w:r w:rsidRPr="004C105A">
        <w:rPr>
          <w:i/>
        </w:rPr>
        <w:t xml:space="preserve"> Act 1951</w:t>
      </w:r>
      <w:r w:rsidRPr="004C105A">
        <w:t>.</w:t>
      </w:r>
    </w:p>
    <w:p w:rsidR="00C05276" w:rsidRPr="004C105A" w:rsidRDefault="00C05276" w:rsidP="00C05276">
      <w:pPr>
        <w:pStyle w:val="nzHeading5"/>
      </w:pPr>
      <w:r>
        <w:rPr>
          <w:rStyle w:val="CharSectno"/>
        </w:rPr>
        <w:t>22</w:t>
      </w:r>
      <w:r w:rsidRPr="004C105A">
        <w:t>.</w:t>
      </w:r>
      <w:r w:rsidRPr="004C105A">
        <w:tab/>
        <w:t>Section 12 amended</w:t>
      </w:r>
    </w:p>
    <w:p w:rsidR="00C05276" w:rsidRPr="004C105A" w:rsidRDefault="00C05276" w:rsidP="00C05276">
      <w:pPr>
        <w:pStyle w:val="nzSubsection"/>
      </w:pPr>
      <w:r w:rsidRPr="004C105A">
        <w:tab/>
      </w:r>
      <w:r w:rsidRPr="004C105A">
        <w:tab/>
        <w:t>In section 12 delete “jurisdiction,” and insert:</w:t>
      </w:r>
    </w:p>
    <w:p w:rsidR="00C05276" w:rsidRPr="004C105A" w:rsidRDefault="00C05276" w:rsidP="00C05276">
      <w:pPr>
        <w:pStyle w:val="BlankOpen"/>
      </w:pPr>
    </w:p>
    <w:p w:rsidR="00C05276" w:rsidRPr="004C105A" w:rsidRDefault="00C05276" w:rsidP="00C05276">
      <w:pPr>
        <w:pStyle w:val="nzSubsection"/>
      </w:pPr>
      <w:r w:rsidRPr="004C105A">
        <w:tab/>
      </w:r>
      <w:r w:rsidRPr="004C105A">
        <w:tab/>
        <w:t xml:space="preserve">jurisdiction, or proceedings under the </w:t>
      </w:r>
      <w:r>
        <w:rPr>
          <w:i/>
        </w:rPr>
        <w:t>Legal Deposit Act 2012</w:t>
      </w:r>
      <w:r w:rsidRPr="004C105A">
        <w:t xml:space="preserve"> section </w:t>
      </w:r>
      <w:r>
        <w:t>14</w:t>
      </w:r>
      <w:r w:rsidRPr="004C105A">
        <w:t xml:space="preserve"> or </w:t>
      </w:r>
      <w:r>
        <w:t>15</w:t>
      </w:r>
      <w:r w:rsidRPr="004C105A">
        <w:t>,</w:t>
      </w:r>
    </w:p>
    <w:p w:rsidR="00C05276" w:rsidRPr="00A751B6" w:rsidRDefault="00C05276" w:rsidP="00C05276">
      <w:pPr>
        <w:pStyle w:val="BlankClose"/>
      </w:pPr>
    </w:p>
    <w:p w:rsidR="00C05276" w:rsidRPr="004C105A" w:rsidRDefault="00C05276" w:rsidP="00C05276">
      <w:pPr>
        <w:pStyle w:val="nzHeading5"/>
      </w:pPr>
      <w:r>
        <w:rPr>
          <w:rStyle w:val="CharSectno"/>
        </w:rPr>
        <w:t>23</w:t>
      </w:r>
      <w:r w:rsidRPr="004C105A">
        <w:t>.</w:t>
      </w:r>
      <w:r w:rsidRPr="004C105A">
        <w:tab/>
        <w:t>Section 13 amended</w:t>
      </w:r>
    </w:p>
    <w:p w:rsidR="00C05276" w:rsidRPr="004C105A" w:rsidRDefault="00C05276" w:rsidP="00C05276">
      <w:pPr>
        <w:pStyle w:val="nzSubsection"/>
      </w:pPr>
      <w:r w:rsidRPr="004C105A">
        <w:tab/>
      </w:r>
      <w:r>
        <w:t>(1)</w:t>
      </w:r>
      <w:r w:rsidRPr="004C105A">
        <w:tab/>
        <w:t xml:space="preserve">In section 13(1) delete “the </w:t>
      </w:r>
      <w:r w:rsidRPr="000E513A">
        <w:t>regulation</w:t>
      </w:r>
      <w:r w:rsidRPr="004C105A">
        <w:t>s” and insert:</w:t>
      </w:r>
    </w:p>
    <w:p w:rsidR="00C05276" w:rsidRPr="004C105A" w:rsidRDefault="00C05276" w:rsidP="00C05276">
      <w:pPr>
        <w:pStyle w:val="BlankOpen"/>
      </w:pPr>
    </w:p>
    <w:p w:rsidR="00C05276" w:rsidRPr="004C105A" w:rsidRDefault="00C05276" w:rsidP="00C05276">
      <w:pPr>
        <w:pStyle w:val="nzSubsection"/>
      </w:pPr>
      <w:r w:rsidRPr="004C105A">
        <w:tab/>
      </w:r>
      <w:r w:rsidRPr="004C105A">
        <w:tab/>
        <w:t xml:space="preserve">the </w:t>
      </w:r>
      <w:r>
        <w:rPr>
          <w:i/>
        </w:rPr>
        <w:t>Legal Deposit Act 2012</w:t>
      </w:r>
    </w:p>
    <w:p w:rsidR="00C05276" w:rsidRPr="004C105A" w:rsidRDefault="00C05276" w:rsidP="00C05276">
      <w:pPr>
        <w:pStyle w:val="BlankClose"/>
      </w:pPr>
    </w:p>
    <w:p w:rsidR="00C05276" w:rsidRPr="004C105A" w:rsidRDefault="00C05276" w:rsidP="00C05276">
      <w:pPr>
        <w:pStyle w:val="nzSubsection"/>
      </w:pPr>
      <w:r w:rsidRPr="004C105A">
        <w:tab/>
      </w:r>
      <w:r>
        <w:t>(2)</w:t>
      </w:r>
      <w:r w:rsidRPr="004C105A">
        <w:tab/>
        <w:t>In section 13(2)(a) delete “Act; or” and insert:</w:t>
      </w:r>
    </w:p>
    <w:p w:rsidR="00C05276" w:rsidRPr="004C105A" w:rsidRDefault="00C05276" w:rsidP="00C05276">
      <w:pPr>
        <w:pStyle w:val="BlankOpen"/>
      </w:pPr>
    </w:p>
    <w:p w:rsidR="00C05276" w:rsidRPr="004C105A" w:rsidRDefault="00C05276" w:rsidP="00C05276">
      <w:pPr>
        <w:pStyle w:val="nzSubsection"/>
      </w:pPr>
      <w:r w:rsidRPr="004C105A">
        <w:tab/>
      </w:r>
      <w:r w:rsidRPr="004C105A">
        <w:tab/>
        <w:t xml:space="preserve">Act or the </w:t>
      </w:r>
      <w:r>
        <w:rPr>
          <w:i/>
        </w:rPr>
        <w:t>Legal Deposit Act 2012</w:t>
      </w:r>
      <w:r w:rsidRPr="004C105A">
        <w:t>; or</w:t>
      </w:r>
    </w:p>
    <w:p w:rsidR="00C05276" w:rsidRPr="004C105A" w:rsidRDefault="00C05276" w:rsidP="00C05276">
      <w:pPr>
        <w:pStyle w:val="BlankClose"/>
      </w:pPr>
    </w:p>
    <w:p w:rsidR="00C05276" w:rsidRPr="004C105A" w:rsidRDefault="00C05276" w:rsidP="00C05276">
      <w:pPr>
        <w:pStyle w:val="nzHeading5"/>
      </w:pPr>
      <w:r>
        <w:rPr>
          <w:rStyle w:val="CharSectno"/>
        </w:rPr>
        <w:t>24</w:t>
      </w:r>
      <w:r w:rsidRPr="004C105A">
        <w:t>.</w:t>
      </w:r>
      <w:r w:rsidRPr="004C105A">
        <w:tab/>
        <w:t>Section 15 amended</w:t>
      </w:r>
    </w:p>
    <w:p w:rsidR="00C05276" w:rsidRPr="004C105A" w:rsidRDefault="00C05276" w:rsidP="00C05276">
      <w:pPr>
        <w:pStyle w:val="nzSubsection"/>
      </w:pPr>
      <w:r w:rsidRPr="004C105A">
        <w:tab/>
      </w:r>
      <w:r>
        <w:t>(1)</w:t>
      </w:r>
      <w:r w:rsidRPr="004C105A">
        <w:tab/>
        <w:t>In section 15(2):</w:t>
      </w:r>
    </w:p>
    <w:p w:rsidR="00C05276" w:rsidRPr="004C105A" w:rsidRDefault="00C05276" w:rsidP="00C05276">
      <w:pPr>
        <w:pStyle w:val="nzIndenta"/>
      </w:pPr>
      <w:r w:rsidRPr="004C105A">
        <w:tab/>
      </w:r>
      <w:r>
        <w:t>(a)</w:t>
      </w:r>
      <w:r w:rsidRPr="004C105A">
        <w:tab/>
        <w:t xml:space="preserve">in </w:t>
      </w:r>
      <w:r>
        <w:t>paragraph (</w:t>
      </w:r>
      <w:r w:rsidRPr="004C105A">
        <w:t>b) delete “Australia.” and insert:</w:t>
      </w:r>
    </w:p>
    <w:p w:rsidR="00C05276" w:rsidRPr="004C105A" w:rsidRDefault="00C05276" w:rsidP="00C05276">
      <w:pPr>
        <w:pStyle w:val="BlankOpen"/>
      </w:pPr>
    </w:p>
    <w:p w:rsidR="00C05276" w:rsidRPr="004C105A" w:rsidRDefault="00C05276" w:rsidP="00C05276">
      <w:pPr>
        <w:pStyle w:val="nzIndenta"/>
      </w:pPr>
      <w:r w:rsidRPr="004C105A">
        <w:tab/>
      </w:r>
      <w:r w:rsidRPr="004C105A">
        <w:tab/>
      </w:r>
      <w:smartTag w:uri="urn:schemas-microsoft-com:office:smarttags" w:element="place">
        <w:smartTag w:uri="urn:schemas-microsoft-com:office:smarttags" w:element="country-region">
          <w:r w:rsidRPr="004C105A">
            <w:t>Australia</w:t>
          </w:r>
        </w:smartTag>
      </w:smartTag>
      <w:r w:rsidRPr="004C105A">
        <w:t>; and</w:t>
      </w:r>
    </w:p>
    <w:p w:rsidR="00C05276" w:rsidRPr="004C105A" w:rsidRDefault="00C05276" w:rsidP="00C05276">
      <w:pPr>
        <w:pStyle w:val="BlankClose"/>
      </w:pPr>
    </w:p>
    <w:p w:rsidR="00C05276" w:rsidRPr="004C105A" w:rsidRDefault="00C05276" w:rsidP="00C05276">
      <w:pPr>
        <w:pStyle w:val="nzIndenta"/>
      </w:pPr>
      <w:r w:rsidRPr="004C105A">
        <w:tab/>
      </w:r>
      <w:r>
        <w:t>(b)</w:t>
      </w:r>
      <w:r w:rsidRPr="004C105A">
        <w:tab/>
        <w:t xml:space="preserve">after </w:t>
      </w:r>
      <w:r>
        <w:t>paragraph (</w:t>
      </w:r>
      <w:r w:rsidRPr="004C105A">
        <w:t>b) insert:</w:t>
      </w:r>
    </w:p>
    <w:p w:rsidR="00C05276" w:rsidRPr="004C105A" w:rsidRDefault="00C05276" w:rsidP="00C05276">
      <w:pPr>
        <w:pStyle w:val="BlankOpen"/>
      </w:pPr>
    </w:p>
    <w:p w:rsidR="00C05276" w:rsidRPr="004C105A" w:rsidRDefault="00C05276" w:rsidP="00C05276">
      <w:pPr>
        <w:pStyle w:val="nzIndenta"/>
      </w:pPr>
      <w:r w:rsidRPr="004C105A">
        <w:tab/>
        <w:t>(c)</w:t>
      </w:r>
      <w:r w:rsidRPr="004C105A">
        <w:tab/>
        <w:t xml:space="preserve">may perform the functions conferred on the Board under the </w:t>
      </w:r>
      <w:r>
        <w:rPr>
          <w:i/>
        </w:rPr>
        <w:t>Legal Deposit Act 2012</w:t>
      </w:r>
      <w:r w:rsidRPr="004C105A">
        <w:t>.</w:t>
      </w:r>
    </w:p>
    <w:p w:rsidR="00C05276" w:rsidRPr="004C105A" w:rsidRDefault="00C05276" w:rsidP="00C05276">
      <w:pPr>
        <w:pStyle w:val="BlankClose"/>
      </w:pPr>
    </w:p>
    <w:p w:rsidR="00C05276" w:rsidRPr="004C105A" w:rsidRDefault="00C05276" w:rsidP="00C05276">
      <w:pPr>
        <w:pStyle w:val="nzSubsection"/>
      </w:pPr>
      <w:r w:rsidRPr="004C105A">
        <w:tab/>
      </w:r>
      <w:r>
        <w:t>(2)</w:t>
      </w:r>
      <w:r w:rsidRPr="004C105A">
        <w:tab/>
        <w:t xml:space="preserve">In section 15 after each of </w:t>
      </w:r>
      <w:r>
        <w:t>subsections (</w:t>
      </w:r>
      <w:r w:rsidRPr="004C105A">
        <w:t>1)(Aa) to (d) and (2)(a) insert:</w:t>
      </w:r>
    </w:p>
    <w:p w:rsidR="00C05276" w:rsidRPr="004C105A" w:rsidRDefault="00C05276" w:rsidP="00C05276">
      <w:pPr>
        <w:pStyle w:val="BlankOpen"/>
      </w:pPr>
    </w:p>
    <w:p w:rsidR="00C05276" w:rsidRPr="004C105A" w:rsidRDefault="00C05276" w:rsidP="00C05276">
      <w:pPr>
        <w:pStyle w:val="nzSubsection"/>
      </w:pPr>
      <w:r w:rsidRPr="004C105A">
        <w:tab/>
      </w:r>
      <w:r w:rsidRPr="004C105A">
        <w:tab/>
        <w:t>and</w:t>
      </w:r>
    </w:p>
    <w:p w:rsidR="00C05276" w:rsidRPr="004C105A" w:rsidRDefault="00C05276" w:rsidP="00C05276">
      <w:pPr>
        <w:pStyle w:val="BlankClose"/>
      </w:pPr>
    </w:p>
    <w:p w:rsidR="00C05276" w:rsidRPr="004C105A" w:rsidRDefault="00C05276" w:rsidP="00C05276">
      <w:pPr>
        <w:pStyle w:val="nzHeading5"/>
      </w:pPr>
      <w:r>
        <w:rPr>
          <w:rStyle w:val="CharSectno"/>
        </w:rPr>
        <w:t>25</w:t>
      </w:r>
      <w:r w:rsidRPr="004C105A">
        <w:t>.</w:t>
      </w:r>
      <w:r w:rsidRPr="004C105A">
        <w:tab/>
        <w:t>Section 16 amended</w:t>
      </w:r>
    </w:p>
    <w:p w:rsidR="00C05276" w:rsidRPr="004C105A" w:rsidRDefault="00C05276" w:rsidP="00C05276">
      <w:pPr>
        <w:pStyle w:val="nzSubsection"/>
      </w:pPr>
      <w:r w:rsidRPr="004C105A">
        <w:tab/>
      </w:r>
      <w:r>
        <w:t>(1)</w:t>
      </w:r>
      <w:r w:rsidRPr="004C105A">
        <w:tab/>
        <w:t>In section 16(1) after “this Act” (first occurrence) insert:</w:t>
      </w:r>
    </w:p>
    <w:p w:rsidR="00C05276" w:rsidRPr="004C105A" w:rsidRDefault="00C05276" w:rsidP="00C05276">
      <w:pPr>
        <w:pStyle w:val="BlankOpen"/>
      </w:pPr>
    </w:p>
    <w:p w:rsidR="00C05276" w:rsidRPr="004C105A" w:rsidRDefault="00C05276" w:rsidP="00C05276">
      <w:pPr>
        <w:pStyle w:val="nzSubsection"/>
      </w:pPr>
      <w:r w:rsidRPr="004C105A">
        <w:tab/>
      </w:r>
      <w:r w:rsidRPr="004C105A">
        <w:tab/>
        <w:t xml:space="preserve">and the </w:t>
      </w:r>
      <w:r>
        <w:rPr>
          <w:i/>
        </w:rPr>
        <w:t>Legal Deposit Act 2012</w:t>
      </w:r>
    </w:p>
    <w:p w:rsidR="00C05276" w:rsidRPr="004C105A" w:rsidRDefault="00C05276" w:rsidP="00C05276">
      <w:pPr>
        <w:pStyle w:val="BlankClose"/>
      </w:pPr>
    </w:p>
    <w:p w:rsidR="00C05276" w:rsidRPr="004C105A" w:rsidRDefault="00C05276" w:rsidP="00C05276">
      <w:pPr>
        <w:pStyle w:val="nzSubsection"/>
      </w:pPr>
      <w:r w:rsidRPr="004C105A">
        <w:tab/>
      </w:r>
      <w:r>
        <w:t>(2)</w:t>
      </w:r>
      <w:r w:rsidRPr="004C105A">
        <w:tab/>
        <w:t>In section 16(2)(b) delete “this Act.” and insert:</w:t>
      </w:r>
    </w:p>
    <w:p w:rsidR="00C05276" w:rsidRPr="004C105A" w:rsidRDefault="00C05276" w:rsidP="00C05276">
      <w:pPr>
        <w:pStyle w:val="BlankOpen"/>
      </w:pPr>
    </w:p>
    <w:p w:rsidR="00C05276" w:rsidRPr="004C105A" w:rsidRDefault="00C05276" w:rsidP="00C05276">
      <w:pPr>
        <w:pStyle w:val="nzSubsection"/>
      </w:pPr>
      <w:r w:rsidRPr="004C105A">
        <w:tab/>
      </w:r>
      <w:r w:rsidRPr="004C105A">
        <w:tab/>
        <w:t xml:space="preserve">this Act and the </w:t>
      </w:r>
      <w:r>
        <w:rPr>
          <w:i/>
        </w:rPr>
        <w:t>Legal Deposit Act 2012</w:t>
      </w:r>
      <w:r w:rsidRPr="004C105A">
        <w:t>.</w:t>
      </w:r>
    </w:p>
    <w:p w:rsidR="00C05276" w:rsidRPr="004C105A" w:rsidRDefault="00C05276" w:rsidP="00C05276">
      <w:pPr>
        <w:pStyle w:val="BlankClose"/>
      </w:pPr>
    </w:p>
    <w:p w:rsidR="00C05276" w:rsidRDefault="00C05276" w:rsidP="00C05276"/>
    <w:p w:rsidR="00ED7DF8" w:rsidRDefault="00ED7DF8" w:rsidP="00ED7DF8">
      <w:pPr>
        <w:sectPr w:rsidR="00ED7DF8" w:rsidSect="00ED7DF8">
          <w:headerReference w:type="even" r:id="rId26"/>
          <w:headerReference w:type="default" r:id="rId27"/>
          <w:headerReference w:type="first" r:id="rId28"/>
          <w:pgSz w:w="11906" w:h="16838" w:code="9"/>
          <w:pgMar w:top="2376" w:right="2404" w:bottom="3544" w:left="2404" w:header="720" w:footer="3379" w:gutter="0"/>
          <w:cols w:space="720"/>
          <w:noEndnote/>
          <w:docGrid w:linePitch="326"/>
        </w:sectPr>
      </w:pPr>
    </w:p>
    <w:p w:rsidR="00ED7DF8" w:rsidRDefault="00ED7DF8" w:rsidP="00ED7DF8"/>
    <w:sectPr w:rsidR="00ED7DF8" w:rsidSect="00ED7DF8">
      <w:headerReference w:type="even" r:id="rId29"/>
      <w:headerReference w:type="default" r:id="rId30"/>
      <w:headerReference w:type="first" r:id="rId31"/>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EA3" w:rsidRDefault="00802EA3">
      <w:pPr>
        <w:rPr>
          <w:b/>
          <w:sz w:val="28"/>
        </w:rPr>
      </w:pPr>
      <w:r>
        <w:rPr>
          <w:b/>
          <w:sz w:val="28"/>
        </w:rPr>
        <w:t>Endnotes</w:t>
      </w:r>
    </w:p>
    <w:p w:rsidR="00802EA3" w:rsidRDefault="00802EA3">
      <w:pPr>
        <w:spacing w:after="240"/>
        <w:rPr>
          <w:rFonts w:ascii="Times" w:hAnsi="Times"/>
          <w:sz w:val="18"/>
        </w:rPr>
      </w:pPr>
      <w:r>
        <w:rPr>
          <w:sz w:val="20"/>
        </w:rPr>
        <w:t>[For ease of reference detach these notes and read them alongside the draft.]</w:t>
      </w:r>
    </w:p>
  </w:endnote>
  <w:endnote w:type="continuationSeparator" w:id="0">
    <w:p w:rsidR="00802EA3" w:rsidRDefault="00802EA3">
      <w:pPr>
        <w:pStyle w:val="Footer"/>
      </w:pPr>
    </w:p>
  </w:endnote>
  <w:endnote w:type="continuationNotice" w:id="1">
    <w:p w:rsidR="00802EA3" w:rsidRDefault="00802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Footer"/>
      <w:tabs>
        <w:tab w:val="clear" w:pos="4153"/>
        <w:tab w:val="right" w:pos="7088"/>
      </w:tabs>
      <w:rPr>
        <w:rStyle w:val="PageNumber"/>
      </w:rPr>
    </w:pPr>
  </w:p>
  <w:p w:rsidR="00802EA3" w:rsidRDefault="00802E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5EFB">
      <w:rPr>
        <w:rFonts w:ascii="Arial" w:hAnsi="Arial" w:cs="Arial"/>
        <w:sz w:val="20"/>
      </w:rPr>
      <w:t>00-a0-04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5EFB">
      <w:rPr>
        <w:rFonts w:ascii="Arial" w:hAnsi="Arial" w:cs="Arial"/>
        <w:sz w:val="20"/>
      </w:rPr>
      <w:t>21 May 2012</w:t>
    </w:r>
    <w:r>
      <w:rPr>
        <w:rFonts w:ascii="Arial" w:hAnsi="Arial" w:cs="Arial"/>
        <w:sz w:val="20"/>
      </w:rPr>
      <w:fldChar w:fldCharType="end"/>
    </w:r>
  </w:p>
  <w:p w:rsidR="00802EA3" w:rsidRPr="00B54585" w:rsidRDefault="00802EA3" w:rsidP="00B54585">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Footer"/>
      <w:tabs>
        <w:tab w:val="clear" w:pos="4153"/>
        <w:tab w:val="right" w:pos="7088"/>
      </w:tabs>
      <w:rPr>
        <w:rStyle w:val="PageNumber"/>
      </w:rPr>
    </w:pPr>
  </w:p>
  <w:p w:rsidR="00802EA3" w:rsidRDefault="00802E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5EFB">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5EFB">
      <w:rPr>
        <w:rFonts w:ascii="Arial" w:hAnsi="Arial" w:cs="Arial"/>
        <w:sz w:val="20"/>
      </w:rPr>
      <w:t>00-a0-04</w:t>
    </w:r>
    <w:r>
      <w:rPr>
        <w:rFonts w:ascii="Arial" w:hAnsi="Arial" w:cs="Arial"/>
        <w:sz w:val="20"/>
      </w:rPr>
      <w:fldChar w:fldCharType="end"/>
    </w:r>
    <w:r>
      <w:rPr>
        <w:rFonts w:ascii="Arial" w:hAnsi="Arial" w:cs="Arial"/>
        <w:sz w:val="20"/>
      </w:rPr>
      <w:tab/>
    </w:r>
  </w:p>
  <w:p w:rsidR="00802EA3" w:rsidRPr="00B54585" w:rsidRDefault="00802EA3" w:rsidP="00B54585">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Footer"/>
      <w:tabs>
        <w:tab w:val="clear" w:pos="4153"/>
        <w:tab w:val="right" w:pos="7088"/>
      </w:tabs>
      <w:rPr>
        <w:rStyle w:val="PageNumber"/>
      </w:rPr>
    </w:pPr>
  </w:p>
  <w:p w:rsidR="00802EA3" w:rsidRDefault="00802E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5EFB">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5EFB">
      <w:rPr>
        <w:rFonts w:ascii="Arial" w:hAnsi="Arial" w:cs="Arial"/>
        <w:sz w:val="20"/>
      </w:rPr>
      <w:t>00-a0-04</w:t>
    </w:r>
    <w:r>
      <w:rPr>
        <w:rFonts w:ascii="Arial" w:hAnsi="Arial" w:cs="Arial"/>
        <w:sz w:val="20"/>
      </w:rPr>
      <w:fldChar w:fldCharType="end"/>
    </w:r>
    <w:r>
      <w:rPr>
        <w:rFonts w:ascii="Arial" w:hAnsi="Arial" w:cs="Arial"/>
        <w:sz w:val="20"/>
      </w:rPr>
      <w:tab/>
    </w:r>
  </w:p>
  <w:p w:rsidR="00802EA3" w:rsidRPr="00B54585" w:rsidRDefault="00802EA3" w:rsidP="00B54585">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Footer"/>
      <w:tabs>
        <w:tab w:val="clear" w:pos="4153"/>
        <w:tab w:val="right" w:pos="7088"/>
      </w:tabs>
      <w:rPr>
        <w:rStyle w:val="PageNumber"/>
      </w:rPr>
    </w:pPr>
  </w:p>
  <w:p w:rsidR="00802EA3" w:rsidRDefault="00802E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5EFB">
      <w:rPr>
        <w:rFonts w:ascii="Arial" w:hAnsi="Arial" w:cs="Arial"/>
        <w:sz w:val="20"/>
      </w:rPr>
      <w:t>00-a0-04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5EFB">
      <w:rPr>
        <w:rFonts w:ascii="Arial" w:hAnsi="Arial" w:cs="Arial"/>
        <w:sz w:val="20"/>
      </w:rPr>
      <w:t>21 May 2012</w:t>
    </w:r>
    <w:r>
      <w:rPr>
        <w:rFonts w:ascii="Arial" w:hAnsi="Arial" w:cs="Arial"/>
        <w:sz w:val="20"/>
      </w:rPr>
      <w:fldChar w:fldCharType="end"/>
    </w:r>
  </w:p>
  <w:p w:rsidR="00802EA3" w:rsidRPr="00B54585" w:rsidRDefault="00802EA3" w:rsidP="00B54585">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Footer"/>
      <w:tabs>
        <w:tab w:val="clear" w:pos="4153"/>
        <w:tab w:val="right" w:pos="7088"/>
      </w:tabs>
      <w:rPr>
        <w:rStyle w:val="PageNumber"/>
      </w:rPr>
    </w:pPr>
  </w:p>
  <w:p w:rsidR="00802EA3" w:rsidRDefault="00802E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5EFB">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5EFB">
      <w:rPr>
        <w:rFonts w:ascii="Arial" w:hAnsi="Arial" w:cs="Arial"/>
        <w:sz w:val="20"/>
      </w:rPr>
      <w:t>00-a0-04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02EA3" w:rsidRPr="00B54585" w:rsidRDefault="00802EA3" w:rsidP="00B54585">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Footer"/>
      <w:tabs>
        <w:tab w:val="clear" w:pos="4153"/>
        <w:tab w:val="right" w:pos="7088"/>
      </w:tabs>
      <w:rPr>
        <w:rStyle w:val="PageNumber"/>
      </w:rPr>
    </w:pPr>
  </w:p>
  <w:p w:rsidR="00802EA3" w:rsidRDefault="00802E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5EFB">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5EFB">
      <w:rPr>
        <w:rFonts w:ascii="Arial" w:hAnsi="Arial" w:cs="Arial"/>
        <w:sz w:val="20"/>
      </w:rPr>
      <w:t>00-a0-04</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55EFB">
      <w:rPr>
        <w:rStyle w:val="PageNumber"/>
        <w:rFonts w:ascii="Arial" w:hAnsi="Arial" w:cs="Arial"/>
        <w:noProof/>
      </w:rPr>
      <w:t>i</w:t>
    </w:r>
    <w:r>
      <w:rPr>
        <w:rStyle w:val="PageNumber"/>
        <w:rFonts w:ascii="Arial" w:hAnsi="Arial" w:cs="Arial"/>
      </w:rPr>
      <w:fldChar w:fldCharType="end"/>
    </w:r>
  </w:p>
  <w:p w:rsidR="00802EA3" w:rsidRPr="00B54585" w:rsidRDefault="00802EA3" w:rsidP="00B54585">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Footer"/>
      <w:tabs>
        <w:tab w:val="clear" w:pos="4153"/>
        <w:tab w:val="right" w:pos="7088"/>
      </w:tabs>
      <w:rPr>
        <w:rStyle w:val="PageNumber"/>
      </w:rPr>
    </w:pPr>
  </w:p>
  <w:p w:rsidR="00802EA3" w:rsidRDefault="00802E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5EFB">
      <w:rPr>
        <w:rStyle w:val="CharPageNo"/>
        <w:rFonts w:ascii="Arial" w:hAnsi="Arial"/>
        <w:noProof/>
      </w:rPr>
      <w:t>14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5EFB">
      <w:rPr>
        <w:rFonts w:ascii="Arial" w:hAnsi="Arial" w:cs="Arial"/>
        <w:sz w:val="20"/>
      </w:rPr>
      <w:t>00-a0-04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5EFB">
      <w:rPr>
        <w:rFonts w:ascii="Arial" w:hAnsi="Arial" w:cs="Arial"/>
        <w:sz w:val="20"/>
      </w:rPr>
      <w:t>21 May 2012</w:t>
    </w:r>
    <w:r>
      <w:rPr>
        <w:rFonts w:ascii="Arial" w:hAnsi="Arial" w:cs="Arial"/>
        <w:sz w:val="20"/>
      </w:rPr>
      <w:fldChar w:fldCharType="end"/>
    </w:r>
    <w:r>
      <w:rPr>
        <w:rFonts w:ascii="Arial" w:hAnsi="Arial" w:cs="Arial"/>
        <w:sz w:val="20"/>
      </w:rPr>
      <w:t xml:space="preserve"> </w:t>
    </w:r>
  </w:p>
  <w:p w:rsidR="00802EA3" w:rsidRPr="00B54585" w:rsidRDefault="00802EA3" w:rsidP="00B54585">
    <w:pPr>
      <w:rPr>
        <w:rFonts w:cs="Arial"/>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Footer"/>
      <w:tabs>
        <w:tab w:val="clear" w:pos="4153"/>
        <w:tab w:val="right" w:pos="7088"/>
      </w:tabs>
      <w:rPr>
        <w:rStyle w:val="PageNumber"/>
      </w:rPr>
    </w:pPr>
  </w:p>
  <w:p w:rsidR="00802EA3" w:rsidRDefault="00802E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5EFB">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5EFB">
      <w:rPr>
        <w:rFonts w:ascii="Arial" w:hAnsi="Arial" w:cs="Arial"/>
        <w:sz w:val="20"/>
      </w:rPr>
      <w:t>00-a0-04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5EFB">
      <w:rPr>
        <w:rStyle w:val="CharPageNo"/>
        <w:rFonts w:ascii="Arial" w:hAnsi="Arial"/>
        <w:noProof/>
      </w:rPr>
      <w:t>13</w:t>
    </w:r>
    <w:r>
      <w:rPr>
        <w:rStyle w:val="CharPageNo"/>
        <w:rFonts w:ascii="Arial" w:hAnsi="Arial"/>
      </w:rPr>
      <w:fldChar w:fldCharType="end"/>
    </w:r>
  </w:p>
  <w:p w:rsidR="00802EA3" w:rsidRPr="00B54585" w:rsidRDefault="00802EA3" w:rsidP="00B54585">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Footer"/>
      <w:tabs>
        <w:tab w:val="clear" w:pos="4153"/>
        <w:tab w:val="right" w:pos="7088"/>
      </w:tabs>
      <w:rPr>
        <w:rStyle w:val="PageNumber"/>
      </w:rPr>
    </w:pPr>
  </w:p>
  <w:p w:rsidR="00802EA3" w:rsidRDefault="00802EA3">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A55EFB">
      <w:rPr>
        <w:rFonts w:ascii="Arial" w:hAnsi="Arial" w:cs="Arial"/>
        <w:sz w:val="20"/>
      </w:rPr>
      <w:t>21 May 2012</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A55EFB">
      <w:rPr>
        <w:rFonts w:ascii="Arial" w:hAnsi="Arial" w:cs="Arial"/>
        <w:sz w:val="20"/>
      </w:rPr>
      <w:t>00-a0-04</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55EFB">
      <w:rPr>
        <w:rStyle w:val="CharPageNo"/>
        <w:rFonts w:ascii="Arial" w:hAnsi="Arial"/>
        <w:noProof/>
      </w:rPr>
      <w:t>1</w:t>
    </w:r>
    <w:r>
      <w:rPr>
        <w:rStyle w:val="CharPageNo"/>
        <w:rFonts w:ascii="Arial" w:hAnsi="Arial"/>
      </w:rPr>
      <w:fldChar w:fldCharType="end"/>
    </w:r>
  </w:p>
  <w:p w:rsidR="00802EA3" w:rsidRPr="00B54585" w:rsidRDefault="00802EA3" w:rsidP="00B54585">
    <w:pPr>
      <w:rPr>
        <w:rFonts w:cs="Arial"/>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EA3" w:rsidRDefault="00802EA3">
      <w:r>
        <w:separator/>
      </w:r>
    </w:p>
  </w:footnote>
  <w:footnote w:type="continuationSeparator" w:id="0">
    <w:p w:rsidR="00802EA3" w:rsidRDefault="00802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headerpartodd"/>
      <w:ind w:left="0" w:firstLine="0"/>
      <w:rPr>
        <w:i/>
      </w:rPr>
    </w:pPr>
    <w:r>
      <w:rPr>
        <w:i/>
      </w:rPr>
      <w:fldChar w:fldCharType="begin"/>
    </w:r>
    <w:r>
      <w:rPr>
        <w:i/>
      </w:rPr>
      <w:instrText xml:space="preserve"> Styleref "Name of Act/Reg" </w:instrText>
    </w:r>
    <w:r>
      <w:rPr>
        <w:i/>
      </w:rPr>
      <w:fldChar w:fldCharType="separate"/>
    </w:r>
    <w:r w:rsidR="00A55EFB">
      <w:rPr>
        <w:i/>
        <w:noProof/>
      </w:rPr>
      <w:t>Legal Deposit Act 2012</w:t>
    </w:r>
    <w:r>
      <w:rPr>
        <w:i/>
      </w:rPr>
      <w:fldChar w:fldCharType="end"/>
    </w:r>
  </w:p>
  <w:p w:rsidR="00802EA3" w:rsidRDefault="00802EA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02EA3" w:rsidRDefault="00802EA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02EA3" w:rsidRDefault="00802EA3">
    <w:pPr>
      <w:pStyle w:val="headerpart"/>
    </w:pPr>
  </w:p>
  <w:p w:rsidR="00802EA3" w:rsidRDefault="00802EA3">
    <w:pPr>
      <w:pBdr>
        <w:bottom w:val="single" w:sz="6" w:space="1" w:color="auto"/>
      </w:pBdr>
      <w:rPr>
        <w:b/>
      </w:rPr>
    </w:pPr>
  </w:p>
  <w:p w:rsidR="00802EA3" w:rsidRDefault="00802EA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2EA3">
      <w:trPr>
        <w:cantSplit/>
      </w:trPr>
      <w:tc>
        <w:tcPr>
          <w:tcW w:w="7263" w:type="dxa"/>
          <w:gridSpan w:val="2"/>
        </w:tcPr>
        <w:p w:rsidR="00802EA3" w:rsidRDefault="00A55EFB">
          <w:pPr>
            <w:pStyle w:val="HeaderActNameLeft"/>
          </w:pPr>
          <w:r>
            <w:fldChar w:fldCharType="begin"/>
          </w:r>
          <w:r>
            <w:instrText xml:space="preserve"> Styleref "Name of Act/Reg" </w:instrText>
          </w:r>
          <w:r>
            <w:fldChar w:fldCharType="separate"/>
          </w:r>
          <w:r>
            <w:rPr>
              <w:noProof/>
            </w:rPr>
            <w:t>Legal Deposit Act 2012</w:t>
          </w:r>
          <w:r>
            <w:rPr>
              <w:noProof/>
            </w:rPr>
            <w:fldChar w:fldCharType="end"/>
          </w:r>
        </w:p>
      </w:tc>
    </w:tr>
    <w:tr w:rsidR="00802EA3">
      <w:tc>
        <w:tcPr>
          <w:tcW w:w="1548" w:type="dxa"/>
        </w:tcPr>
        <w:p w:rsidR="00802EA3" w:rsidRDefault="00802EA3">
          <w:pPr>
            <w:pStyle w:val="HeaderNumberLeft"/>
          </w:pPr>
        </w:p>
      </w:tc>
      <w:tc>
        <w:tcPr>
          <w:tcW w:w="5715" w:type="dxa"/>
        </w:tcPr>
        <w:p w:rsidR="00802EA3" w:rsidRDefault="00802EA3">
          <w:pPr>
            <w:pStyle w:val="HeaderTextLeft"/>
          </w:pPr>
        </w:p>
      </w:tc>
    </w:tr>
    <w:tr w:rsidR="00802EA3">
      <w:tc>
        <w:tcPr>
          <w:tcW w:w="1548" w:type="dxa"/>
        </w:tcPr>
        <w:p w:rsidR="00802EA3" w:rsidRDefault="00802EA3">
          <w:pPr>
            <w:pStyle w:val="HeaderNumberLeft"/>
          </w:pPr>
        </w:p>
      </w:tc>
      <w:tc>
        <w:tcPr>
          <w:tcW w:w="5715" w:type="dxa"/>
        </w:tcPr>
        <w:p w:rsidR="00802EA3" w:rsidRDefault="00802EA3">
          <w:pPr>
            <w:pStyle w:val="HeaderTextLeft"/>
          </w:pPr>
        </w:p>
      </w:tc>
    </w:tr>
    <w:tr w:rsidR="00802EA3">
      <w:trPr>
        <w:cantSplit/>
      </w:trPr>
      <w:tc>
        <w:tcPr>
          <w:tcW w:w="7263" w:type="dxa"/>
          <w:gridSpan w:val="2"/>
        </w:tcPr>
        <w:p w:rsidR="00802EA3" w:rsidRDefault="00802EA3">
          <w:pPr>
            <w:pStyle w:val="HeaderSectionRight"/>
            <w:ind w:right="17"/>
            <w:jc w:val="left"/>
          </w:pPr>
        </w:p>
      </w:tc>
    </w:tr>
  </w:tbl>
  <w:p w:rsidR="00802EA3" w:rsidRDefault="00802EA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2EA3">
      <w:trPr>
        <w:cantSplit/>
      </w:trPr>
      <w:tc>
        <w:tcPr>
          <w:tcW w:w="7263" w:type="dxa"/>
          <w:gridSpan w:val="2"/>
        </w:tcPr>
        <w:p w:rsidR="00802EA3" w:rsidRDefault="00A55EFB">
          <w:pPr>
            <w:pStyle w:val="HeaderActNameRight"/>
            <w:ind w:right="17"/>
          </w:pPr>
          <w:r>
            <w:fldChar w:fldCharType="begin"/>
          </w:r>
          <w:r>
            <w:instrText xml:space="preserve"> Styleref "Name of Act/Reg" </w:instrText>
          </w:r>
          <w:r>
            <w:fldChar w:fldCharType="separate"/>
          </w:r>
          <w:r>
            <w:rPr>
              <w:noProof/>
            </w:rPr>
            <w:t>Legal Deposit Act 2012</w:t>
          </w:r>
          <w:r>
            <w:rPr>
              <w:noProof/>
            </w:rPr>
            <w:fldChar w:fldCharType="end"/>
          </w:r>
        </w:p>
      </w:tc>
    </w:tr>
    <w:tr w:rsidR="00802EA3">
      <w:tc>
        <w:tcPr>
          <w:tcW w:w="5715" w:type="dxa"/>
        </w:tcPr>
        <w:p w:rsidR="00802EA3" w:rsidRDefault="00802EA3">
          <w:pPr>
            <w:pStyle w:val="HeaderTextRight"/>
          </w:pPr>
        </w:p>
      </w:tc>
      <w:tc>
        <w:tcPr>
          <w:tcW w:w="1548" w:type="dxa"/>
        </w:tcPr>
        <w:p w:rsidR="00802EA3" w:rsidRDefault="00802EA3">
          <w:pPr>
            <w:pStyle w:val="HeaderNumberRight"/>
            <w:ind w:right="17"/>
          </w:pPr>
        </w:p>
      </w:tc>
    </w:tr>
    <w:tr w:rsidR="00802EA3">
      <w:tc>
        <w:tcPr>
          <w:tcW w:w="5715" w:type="dxa"/>
        </w:tcPr>
        <w:p w:rsidR="00802EA3" w:rsidRDefault="00802EA3">
          <w:pPr>
            <w:pStyle w:val="HeaderTextRight"/>
          </w:pPr>
        </w:p>
      </w:tc>
      <w:tc>
        <w:tcPr>
          <w:tcW w:w="1548" w:type="dxa"/>
        </w:tcPr>
        <w:p w:rsidR="00802EA3" w:rsidRDefault="00802EA3">
          <w:pPr>
            <w:pStyle w:val="HeaderNumberRight"/>
            <w:ind w:right="17"/>
          </w:pPr>
        </w:p>
      </w:tc>
    </w:tr>
    <w:tr w:rsidR="00802EA3">
      <w:trPr>
        <w:cantSplit/>
      </w:trPr>
      <w:tc>
        <w:tcPr>
          <w:tcW w:w="7263" w:type="dxa"/>
          <w:gridSpan w:val="2"/>
        </w:tcPr>
        <w:p w:rsidR="00802EA3" w:rsidRDefault="00802EA3">
          <w:pPr>
            <w:pStyle w:val="HeaderSectionRight"/>
            <w:ind w:right="17"/>
          </w:pPr>
        </w:p>
      </w:tc>
    </w:tr>
  </w:tbl>
  <w:p w:rsidR="00802EA3" w:rsidRDefault="00802EA3">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EA3" w:rsidRDefault="00802E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FB" w:rsidRDefault="00A55E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EFB" w:rsidRDefault="00A55EF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2EA3">
      <w:trPr>
        <w:cantSplit/>
      </w:trPr>
      <w:tc>
        <w:tcPr>
          <w:tcW w:w="7258" w:type="dxa"/>
          <w:gridSpan w:val="2"/>
        </w:tcPr>
        <w:p w:rsidR="00802EA3" w:rsidRDefault="00A55EFB">
          <w:pPr>
            <w:pStyle w:val="HeaderActNameLeft"/>
          </w:pPr>
          <w:r>
            <w:fldChar w:fldCharType="begin"/>
          </w:r>
          <w:r>
            <w:instrText xml:space="preserve"> Styleref "Name of Act/Reg" </w:instrText>
          </w:r>
          <w:r>
            <w:fldChar w:fldCharType="separate"/>
          </w:r>
          <w:r>
            <w:rPr>
              <w:noProof/>
            </w:rPr>
            <w:t>Legal Deposit Act 2012</w:t>
          </w:r>
          <w:r>
            <w:rPr>
              <w:noProof/>
            </w:rPr>
            <w:fldChar w:fldCharType="end"/>
          </w:r>
        </w:p>
      </w:tc>
    </w:tr>
    <w:tr w:rsidR="00802EA3">
      <w:tc>
        <w:tcPr>
          <w:tcW w:w="1548" w:type="dxa"/>
        </w:tcPr>
        <w:p w:rsidR="00802EA3" w:rsidRDefault="00802EA3">
          <w:pPr>
            <w:pStyle w:val="HeaderNumberLeft"/>
          </w:pPr>
        </w:p>
      </w:tc>
      <w:tc>
        <w:tcPr>
          <w:tcW w:w="5715" w:type="dxa"/>
        </w:tcPr>
        <w:p w:rsidR="00802EA3" w:rsidRDefault="00802EA3">
          <w:pPr>
            <w:pStyle w:val="HeaderTextLeft"/>
          </w:pPr>
        </w:p>
      </w:tc>
    </w:tr>
    <w:tr w:rsidR="00802EA3">
      <w:tc>
        <w:tcPr>
          <w:tcW w:w="1548" w:type="dxa"/>
        </w:tcPr>
        <w:p w:rsidR="00802EA3" w:rsidRDefault="00802EA3">
          <w:pPr>
            <w:pStyle w:val="HeaderNumberLeft"/>
          </w:pPr>
        </w:p>
      </w:tc>
      <w:tc>
        <w:tcPr>
          <w:tcW w:w="5715" w:type="dxa"/>
        </w:tcPr>
        <w:p w:rsidR="00802EA3" w:rsidRDefault="00802EA3">
          <w:pPr>
            <w:pStyle w:val="HeaderTextLeft"/>
          </w:pPr>
        </w:p>
      </w:tc>
    </w:tr>
    <w:tr w:rsidR="00802EA3">
      <w:trPr>
        <w:cantSplit/>
      </w:trPr>
      <w:tc>
        <w:tcPr>
          <w:tcW w:w="7258" w:type="dxa"/>
          <w:gridSpan w:val="2"/>
        </w:tcPr>
        <w:p w:rsidR="00802EA3" w:rsidRDefault="00802EA3">
          <w:pPr>
            <w:pStyle w:val="HeaderSectionLeft"/>
            <w:rPr>
              <w:b w:val="0"/>
            </w:rPr>
          </w:pPr>
          <w:r>
            <w:rPr>
              <w:b w:val="0"/>
            </w:rPr>
            <w:t>Contents</w:t>
          </w:r>
        </w:p>
      </w:tc>
    </w:tr>
  </w:tbl>
  <w:p w:rsidR="00802EA3" w:rsidRDefault="00802EA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2EA3">
      <w:trPr>
        <w:cantSplit/>
      </w:trPr>
      <w:tc>
        <w:tcPr>
          <w:tcW w:w="7258" w:type="dxa"/>
          <w:gridSpan w:val="2"/>
        </w:tcPr>
        <w:p w:rsidR="00802EA3" w:rsidRDefault="00A55EFB">
          <w:pPr>
            <w:pStyle w:val="HeaderActNameRight"/>
            <w:ind w:right="17"/>
          </w:pPr>
          <w:r>
            <w:fldChar w:fldCharType="begin"/>
          </w:r>
          <w:r>
            <w:instrText xml:space="preserve"> Styleref "Name of Act/Reg" </w:instrText>
          </w:r>
          <w:r>
            <w:fldChar w:fldCharType="separate"/>
          </w:r>
          <w:r>
            <w:rPr>
              <w:noProof/>
            </w:rPr>
            <w:t>Legal Deposit Act 2012</w:t>
          </w:r>
          <w:r>
            <w:rPr>
              <w:noProof/>
            </w:rPr>
            <w:fldChar w:fldCharType="end"/>
          </w:r>
        </w:p>
      </w:tc>
    </w:tr>
    <w:tr w:rsidR="00802EA3">
      <w:tc>
        <w:tcPr>
          <w:tcW w:w="5715" w:type="dxa"/>
        </w:tcPr>
        <w:p w:rsidR="00802EA3" w:rsidRDefault="00802EA3">
          <w:pPr>
            <w:pStyle w:val="HeaderTextRight"/>
          </w:pPr>
        </w:p>
      </w:tc>
      <w:tc>
        <w:tcPr>
          <w:tcW w:w="1548" w:type="dxa"/>
        </w:tcPr>
        <w:p w:rsidR="00802EA3" w:rsidRDefault="00802EA3">
          <w:pPr>
            <w:pStyle w:val="HeaderNumberRight"/>
            <w:ind w:right="17"/>
          </w:pPr>
        </w:p>
      </w:tc>
    </w:tr>
    <w:tr w:rsidR="00802EA3">
      <w:tc>
        <w:tcPr>
          <w:tcW w:w="5715" w:type="dxa"/>
        </w:tcPr>
        <w:p w:rsidR="00802EA3" w:rsidRDefault="00802EA3">
          <w:pPr>
            <w:pStyle w:val="HeaderTextRight"/>
          </w:pPr>
        </w:p>
      </w:tc>
      <w:tc>
        <w:tcPr>
          <w:tcW w:w="1548" w:type="dxa"/>
        </w:tcPr>
        <w:p w:rsidR="00802EA3" w:rsidRDefault="00802EA3">
          <w:pPr>
            <w:pStyle w:val="HeaderNumberRight"/>
            <w:ind w:right="17"/>
          </w:pPr>
        </w:p>
      </w:tc>
    </w:tr>
    <w:tr w:rsidR="00802EA3">
      <w:trPr>
        <w:cantSplit/>
      </w:trPr>
      <w:tc>
        <w:tcPr>
          <w:tcW w:w="7258" w:type="dxa"/>
          <w:gridSpan w:val="2"/>
        </w:tcPr>
        <w:p w:rsidR="00802EA3" w:rsidRDefault="00802EA3">
          <w:pPr>
            <w:pStyle w:val="HeaderSectionRight"/>
            <w:ind w:right="17"/>
            <w:rPr>
              <w:b w:val="0"/>
            </w:rPr>
          </w:pPr>
          <w:r>
            <w:rPr>
              <w:b w:val="0"/>
            </w:rPr>
            <w:t>Contents</w:t>
          </w:r>
        </w:p>
      </w:tc>
    </w:tr>
  </w:tbl>
  <w:p w:rsidR="00802EA3" w:rsidRDefault="00802EA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02EA3">
      <w:trPr>
        <w:cantSplit/>
      </w:trPr>
      <w:tc>
        <w:tcPr>
          <w:tcW w:w="7263" w:type="dxa"/>
          <w:gridSpan w:val="2"/>
        </w:tcPr>
        <w:p w:rsidR="00802EA3" w:rsidRDefault="00A55EFB">
          <w:pPr>
            <w:pStyle w:val="HeaderActNameLeft"/>
          </w:pPr>
          <w:r>
            <w:fldChar w:fldCharType="begin"/>
          </w:r>
          <w:r>
            <w:instrText xml:space="preserve"> STYLEREF "Name of Act/Reg" \* MERGEFORMAT </w:instrText>
          </w:r>
          <w:r>
            <w:fldChar w:fldCharType="separate"/>
          </w:r>
          <w:r>
            <w:rPr>
              <w:noProof/>
            </w:rPr>
            <w:t>Legal Deposit Act 2012</w:t>
          </w:r>
          <w:r>
            <w:rPr>
              <w:noProof/>
            </w:rPr>
            <w:fldChar w:fldCharType="end"/>
          </w:r>
        </w:p>
      </w:tc>
    </w:tr>
    <w:tr w:rsidR="00802EA3">
      <w:tc>
        <w:tcPr>
          <w:tcW w:w="1548" w:type="dxa"/>
        </w:tcPr>
        <w:p w:rsidR="00802EA3" w:rsidRDefault="00802EA3">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A55EFB">
            <w:fldChar w:fldCharType="begin"/>
          </w:r>
          <w:r w:rsidR="00A55EFB">
            <w:instrText xml:space="preserve"> styleref CharPartNo \n </w:instrText>
          </w:r>
          <w:r w:rsidR="00A55EFB">
            <w:fldChar w:fldCharType="separate"/>
          </w:r>
          <w:r>
            <w:rPr>
              <w:noProof/>
            </w:rPr>
            <w:instrText>1</w:instrText>
          </w:r>
          <w:r w:rsidR="00A55EFB">
            <w:rPr>
              <w:noProof/>
            </w:rPr>
            <w:fldChar w:fldCharType="end"/>
          </w:r>
          <w:r>
            <w:instrText xml:space="preserve"> </w:instrText>
          </w:r>
          <w:r>
            <w:fldChar w:fldCharType="end"/>
          </w:r>
        </w:p>
      </w:tc>
      <w:tc>
        <w:tcPr>
          <w:tcW w:w="5715" w:type="dxa"/>
          <w:vAlign w:val="bottom"/>
        </w:tcPr>
        <w:p w:rsidR="00802EA3" w:rsidRDefault="00802EA3">
          <w:pPr>
            <w:pStyle w:val="HeaderTextLeft"/>
          </w:pPr>
          <w:r>
            <w:fldChar w:fldCharType="begin"/>
          </w:r>
          <w:r>
            <w:instrText xml:space="preserve"> styleref CharPartText </w:instrText>
          </w:r>
          <w:r>
            <w:fldChar w:fldCharType="end"/>
          </w:r>
        </w:p>
      </w:tc>
    </w:tr>
    <w:tr w:rsidR="00802EA3">
      <w:tc>
        <w:tcPr>
          <w:tcW w:w="1548" w:type="dxa"/>
        </w:tcPr>
        <w:p w:rsidR="00802EA3" w:rsidRDefault="00802EA3">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rsidR="00802EA3" w:rsidRDefault="00802EA3">
          <w:pPr>
            <w:pStyle w:val="HeaderTextLeft"/>
          </w:pPr>
          <w:r>
            <w:fldChar w:fldCharType="begin"/>
          </w:r>
          <w:r>
            <w:instrText xml:space="preserve"> styleref CharDivText </w:instrText>
          </w:r>
          <w:r>
            <w:fldChar w:fldCharType="end"/>
          </w:r>
        </w:p>
      </w:tc>
    </w:tr>
    <w:tr w:rsidR="00802EA3">
      <w:trPr>
        <w:cantSplit/>
      </w:trPr>
      <w:tc>
        <w:tcPr>
          <w:tcW w:w="7263" w:type="dxa"/>
          <w:gridSpan w:val="2"/>
        </w:tcPr>
        <w:p w:rsidR="00802EA3" w:rsidRDefault="00802EA3">
          <w:pPr>
            <w:pStyle w:val="HeaderTextLeft"/>
            <w:rPr>
              <w:b/>
            </w:rPr>
          </w:pPr>
          <w:r>
            <w:rPr>
              <w:b/>
            </w:rPr>
            <w:t xml:space="preserve">s. </w:t>
          </w:r>
          <w:r>
            <w:rPr>
              <w:b/>
            </w:rPr>
            <w:fldChar w:fldCharType="begin"/>
          </w:r>
          <w:r>
            <w:rPr>
              <w:b/>
            </w:rPr>
            <w:instrText xml:space="preserve"> styleref CharSectno \n </w:instrText>
          </w:r>
          <w:r>
            <w:rPr>
              <w:b/>
            </w:rPr>
            <w:fldChar w:fldCharType="separate"/>
          </w:r>
          <w:r w:rsidR="00A55EFB">
            <w:rPr>
              <w:b/>
              <w:noProof/>
            </w:rPr>
            <w:t>0</w:t>
          </w:r>
          <w:r>
            <w:rPr>
              <w:b/>
            </w:rPr>
            <w:fldChar w:fldCharType="end"/>
          </w:r>
          <w:r>
            <w:rPr>
              <w:b/>
            </w:rPr>
            <w:fldChar w:fldCharType="begin"/>
          </w:r>
          <w:r>
            <w:rPr>
              <w:b/>
            </w:rPr>
            <w:instrText xml:space="preserve"> STYLEREF CharSectno \* MERGEFORMAT </w:instrText>
          </w:r>
          <w:r>
            <w:rPr>
              <w:b/>
            </w:rPr>
            <w:fldChar w:fldCharType="separate"/>
          </w:r>
          <w:r w:rsidR="00A55EFB">
            <w:rPr>
              <w:b/>
              <w:noProof/>
            </w:rPr>
            <w:t>1</w:t>
          </w:r>
          <w:r>
            <w:rPr>
              <w:b/>
            </w:rPr>
            <w:fldChar w:fldCharType="end"/>
          </w:r>
        </w:p>
      </w:tc>
    </w:tr>
  </w:tbl>
  <w:p w:rsidR="00802EA3" w:rsidRDefault="00802EA3">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2EA3">
      <w:trPr>
        <w:cantSplit/>
      </w:trPr>
      <w:tc>
        <w:tcPr>
          <w:tcW w:w="7263" w:type="dxa"/>
          <w:gridSpan w:val="2"/>
        </w:tcPr>
        <w:p w:rsidR="00802EA3" w:rsidRDefault="00A55EFB">
          <w:pPr>
            <w:pStyle w:val="HeaderActNameRight"/>
            <w:ind w:right="17"/>
          </w:pPr>
          <w:r>
            <w:fldChar w:fldCharType="begin"/>
          </w:r>
          <w:r>
            <w:instrText xml:space="preserve"> STYLEREF "Name of Act/Reg" \* MERGEFORMAT </w:instrText>
          </w:r>
          <w:r>
            <w:fldChar w:fldCharType="separate"/>
          </w:r>
          <w:r>
            <w:rPr>
              <w:noProof/>
            </w:rPr>
            <w:t>Legal Deposit Act 2012</w:t>
          </w:r>
          <w:r>
            <w:rPr>
              <w:noProof/>
            </w:rPr>
            <w:fldChar w:fldCharType="end"/>
          </w:r>
        </w:p>
      </w:tc>
    </w:tr>
    <w:tr w:rsidR="00802EA3">
      <w:tc>
        <w:tcPr>
          <w:tcW w:w="5715" w:type="dxa"/>
          <w:vAlign w:val="bottom"/>
        </w:tcPr>
        <w:p w:rsidR="00802EA3" w:rsidRDefault="00802EA3">
          <w:pPr>
            <w:pStyle w:val="HeaderTextRight"/>
          </w:pPr>
          <w:r>
            <w:fldChar w:fldCharType="begin"/>
          </w:r>
          <w:r>
            <w:instrText xml:space="preserve"> styleref CharPartText </w:instrText>
          </w:r>
          <w:r>
            <w:fldChar w:fldCharType="end"/>
          </w:r>
        </w:p>
      </w:tc>
      <w:tc>
        <w:tcPr>
          <w:tcW w:w="1548" w:type="dxa"/>
        </w:tcPr>
        <w:p w:rsidR="00802EA3" w:rsidRDefault="00802EA3">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rsidR="00A55EFB">
            <w:fldChar w:fldCharType="begin"/>
          </w:r>
          <w:r w:rsidR="00A55EFB">
            <w:instrText xml:space="preserve"> styleref CharPartNo \n </w:instrText>
          </w:r>
          <w:r w:rsidR="00A55EFB">
            <w:fldChar w:fldCharType="separate"/>
          </w:r>
          <w:r>
            <w:rPr>
              <w:noProof/>
            </w:rPr>
            <w:instrText>1</w:instrText>
          </w:r>
          <w:r w:rsidR="00A55EFB">
            <w:rPr>
              <w:noProof/>
            </w:rPr>
            <w:fldChar w:fldCharType="end"/>
          </w:r>
          <w:r>
            <w:instrText xml:space="preserve"> </w:instrText>
          </w:r>
          <w:r>
            <w:fldChar w:fldCharType="end"/>
          </w:r>
        </w:p>
      </w:tc>
    </w:tr>
    <w:tr w:rsidR="00802EA3">
      <w:tc>
        <w:tcPr>
          <w:tcW w:w="5715" w:type="dxa"/>
          <w:vAlign w:val="bottom"/>
        </w:tcPr>
        <w:p w:rsidR="00802EA3" w:rsidRDefault="00802EA3">
          <w:pPr>
            <w:pStyle w:val="HeaderTextRight"/>
          </w:pPr>
          <w:r>
            <w:fldChar w:fldCharType="begin"/>
          </w:r>
          <w:r>
            <w:instrText xml:space="preserve"> styleref CharDivText </w:instrText>
          </w:r>
          <w:r>
            <w:fldChar w:fldCharType="end"/>
          </w:r>
        </w:p>
      </w:tc>
      <w:tc>
        <w:tcPr>
          <w:tcW w:w="1548" w:type="dxa"/>
        </w:tcPr>
        <w:p w:rsidR="00802EA3" w:rsidRDefault="00802EA3">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rsidR="00A55EFB">
            <w:fldChar w:fldCharType="begin"/>
          </w:r>
          <w:r w:rsidR="00A55EFB">
            <w:instrText xml:space="preserve"> styleref CharDivNo \n </w:instrText>
          </w:r>
          <w:r w:rsidR="00A55EFB">
            <w:fldChar w:fldCharType="separate"/>
          </w:r>
          <w:r>
            <w:rPr>
              <w:noProof/>
            </w:rPr>
            <w:instrText>1</w:instrText>
          </w:r>
          <w:r w:rsidR="00A55EFB">
            <w:rPr>
              <w:noProof/>
            </w:rPr>
            <w:fldChar w:fldCharType="end"/>
          </w:r>
          <w:r>
            <w:instrText xml:space="preserve"> </w:instrText>
          </w:r>
          <w:r>
            <w:fldChar w:fldCharType="end"/>
          </w:r>
        </w:p>
      </w:tc>
    </w:tr>
    <w:tr w:rsidR="00802EA3">
      <w:trPr>
        <w:cantSplit/>
      </w:trPr>
      <w:tc>
        <w:tcPr>
          <w:tcW w:w="7263" w:type="dxa"/>
          <w:gridSpan w:val="2"/>
        </w:tcPr>
        <w:p w:rsidR="00802EA3" w:rsidRDefault="00802EA3">
          <w:pPr>
            <w:pStyle w:val="HeaderNumberRight"/>
            <w:ind w:right="17"/>
          </w:pPr>
          <w:r>
            <w:t xml:space="preserve">s. </w:t>
          </w:r>
          <w:r w:rsidR="00A55EFB">
            <w:fldChar w:fldCharType="begin"/>
          </w:r>
          <w:r w:rsidR="00A55EFB">
            <w:instrText xml:space="preserve"> styleref CharSectno \n </w:instrText>
          </w:r>
          <w:r w:rsidR="00A55EFB">
            <w:fldChar w:fldCharType="separate"/>
          </w:r>
          <w:r w:rsidR="00A55EFB">
            <w:rPr>
              <w:noProof/>
            </w:rPr>
            <w:t>0</w:t>
          </w:r>
          <w:r w:rsidR="00A55EFB">
            <w:rPr>
              <w:noProof/>
            </w:rPr>
            <w:fldChar w:fldCharType="end"/>
          </w:r>
          <w:r w:rsidR="00A55EFB">
            <w:fldChar w:fldCharType="begin"/>
          </w:r>
          <w:r w:rsidR="00A55EFB">
            <w:instrText xml:space="preserve"> STYLEREF CharSectno \* MERGEFORMAT </w:instrText>
          </w:r>
          <w:r w:rsidR="00A55EFB">
            <w:fldChar w:fldCharType="separate"/>
          </w:r>
          <w:r w:rsidR="00A55EFB">
            <w:rPr>
              <w:noProof/>
            </w:rPr>
            <w:t>1</w:t>
          </w:r>
          <w:r w:rsidR="00A55EFB">
            <w:rPr>
              <w:noProof/>
            </w:rPr>
            <w:fldChar w:fldCharType="end"/>
          </w:r>
        </w:p>
      </w:tc>
    </w:tr>
  </w:tbl>
  <w:p w:rsidR="00802EA3" w:rsidRDefault="00802EA3">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rsidR="00802EA3">
      <w:tc>
        <w:tcPr>
          <w:tcW w:w="7263" w:type="dxa"/>
          <w:gridSpan w:val="2"/>
        </w:tcPr>
        <w:p w:rsidR="00802EA3" w:rsidRDefault="00A55EFB">
          <w:pPr>
            <w:pStyle w:val="HeaderActNameLeft"/>
          </w:pPr>
          <w:r>
            <w:fldChar w:fldCharType="begin"/>
          </w:r>
          <w:r>
            <w:instrText xml:space="preserve"> STYLEREF "Name of Act/Reg" \* CHARFORMAT </w:instrText>
          </w:r>
          <w:r>
            <w:fldChar w:fldCharType="separate"/>
          </w:r>
          <w:r>
            <w:rPr>
              <w:noProof/>
            </w:rPr>
            <w:t>Legal Deposit Act 2012</w:t>
          </w:r>
          <w:r>
            <w:rPr>
              <w:noProof/>
            </w:rPr>
            <w:fldChar w:fldCharType="end"/>
          </w:r>
        </w:p>
      </w:tc>
    </w:tr>
    <w:tr w:rsidR="00802EA3">
      <w:tc>
        <w:tcPr>
          <w:tcW w:w="1548" w:type="dxa"/>
        </w:tcPr>
        <w:p w:rsidR="00802EA3" w:rsidRDefault="00802EA3">
          <w:pPr>
            <w:pStyle w:val="HeaderNumberLeft"/>
          </w:pPr>
          <w:r>
            <w:fldChar w:fldCharType="begin"/>
          </w:r>
          <w:r>
            <w:instrText xml:space="preserve"> IF </w:instrText>
          </w:r>
          <w:r w:rsidR="00A55EFB">
            <w:fldChar w:fldCharType="begin"/>
          </w:r>
          <w:r w:rsidR="00A55EFB">
            <w:instrText xml:space="preserve"> STYLEREF CharPartNo \n </w:instrText>
          </w:r>
          <w:r w:rsidR="00A55EFB">
            <w:fldChar w:fldCharType="separate"/>
          </w:r>
          <w:r w:rsidR="00A55EFB">
            <w:rPr>
              <w:noProof/>
            </w:rPr>
            <w:instrText>0</w:instrText>
          </w:r>
          <w:r w:rsidR="00A55EFB">
            <w:rPr>
              <w:noProof/>
            </w:rPr>
            <w:fldChar w:fldCharType="end"/>
          </w:r>
          <w:r>
            <w:instrText xml:space="preserve"> = 0 "</w:instrText>
          </w:r>
          <w:r w:rsidR="00A55EFB">
            <w:fldChar w:fldCharType="begin"/>
          </w:r>
          <w:r w:rsidR="00A55EFB">
            <w:instrText xml:space="preserve"> STYLEREF CharPartNo </w:instrText>
          </w:r>
          <w:r w:rsidR="00A55EFB">
            <w:rPr>
              <w:noProof/>
            </w:rPr>
            <w:fldChar w:fldCharType="end"/>
          </w:r>
          <w:r>
            <w:instrText>" "</w:instrText>
          </w:r>
          <w:r w:rsidR="00A55EFB">
            <w:fldChar w:fldCharType="begin"/>
          </w:r>
          <w:r w:rsidR="00A55EFB">
            <w:instrText xml:space="preserve"> STYLEREF CharPartNo </w:instrText>
          </w:r>
          <w:r w:rsidR="00A55EFB">
            <w:fldChar w:fldCharType="separate"/>
          </w:r>
          <w:r>
            <w:rPr>
              <w:noProof/>
            </w:rPr>
            <w:instrText>Part</w:instrText>
          </w:r>
          <w:r w:rsidR="00A55EFB">
            <w:rPr>
              <w:noProof/>
            </w:rPr>
            <w:fldChar w:fldCharType="end"/>
          </w:r>
          <w:r>
            <w:instrText xml:space="preserve"> </w:instrText>
          </w:r>
          <w:r w:rsidR="00A55EFB">
            <w:fldChar w:fldCharType="begin"/>
          </w:r>
          <w:r w:rsidR="00A55EFB">
            <w:instrText xml:space="preserve"> STYLEREF CharPartNo \n </w:instrText>
          </w:r>
          <w:r w:rsidR="00A55EFB">
            <w:fldChar w:fldCharType="separate"/>
          </w:r>
          <w:r>
            <w:rPr>
              <w:noProof/>
            </w:rPr>
            <w:instrText>2</w:instrText>
          </w:r>
          <w:r w:rsidR="00A55EFB">
            <w:rPr>
              <w:noProof/>
            </w:rPr>
            <w:fldChar w:fldCharType="end"/>
          </w:r>
          <w:r>
            <w:instrText>"</w:instrText>
          </w:r>
          <w:r>
            <w:fldChar w:fldCharType="end"/>
          </w:r>
        </w:p>
      </w:tc>
      <w:tc>
        <w:tcPr>
          <w:tcW w:w="5715" w:type="dxa"/>
          <w:vAlign w:val="bottom"/>
        </w:tcPr>
        <w:p w:rsidR="00802EA3" w:rsidRDefault="00A55EFB">
          <w:pPr>
            <w:pStyle w:val="HeaderTextLeft"/>
          </w:pPr>
          <w:r>
            <w:fldChar w:fldCharType="begin"/>
          </w:r>
          <w:r>
            <w:instrText xml:space="preserve"> styleref CharPartText </w:instrText>
          </w:r>
          <w:r>
            <w:rPr>
              <w:noProof/>
            </w:rPr>
            <w:fldChar w:fldCharType="end"/>
          </w:r>
        </w:p>
      </w:tc>
    </w:tr>
    <w:tr w:rsidR="00802EA3">
      <w:tc>
        <w:tcPr>
          <w:tcW w:w="1548" w:type="dxa"/>
        </w:tcPr>
        <w:p w:rsidR="00802EA3" w:rsidRDefault="00802EA3">
          <w:pPr>
            <w:pStyle w:val="HeaderNumberLeft"/>
          </w:pPr>
          <w:r>
            <w:fldChar w:fldCharType="begin"/>
          </w:r>
          <w:r>
            <w:instrText xml:space="preserve"> IF </w:instrText>
          </w:r>
          <w:r w:rsidR="00A55EFB">
            <w:fldChar w:fldCharType="begin"/>
          </w:r>
          <w:r w:rsidR="00A55EFB">
            <w:instrText xml:space="preserve"> STYLEREF CharDivNo \n </w:instrText>
          </w:r>
          <w:r w:rsidR="00A55EFB">
            <w:fldChar w:fldCharType="separate"/>
          </w:r>
          <w:r w:rsidR="00A55EFB">
            <w:rPr>
              <w:noProof/>
            </w:rPr>
            <w:instrText>0</w:instrText>
          </w:r>
          <w:r w:rsidR="00A55EFB">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A55EFB">
            <w:fldChar w:fldCharType="begin"/>
          </w:r>
          <w:r w:rsidR="00A55EFB">
            <w:instrText xml:space="preserve"> STYLEREF CharDivNo \n </w:instrText>
          </w:r>
          <w:r w:rsidR="00A55EFB">
            <w:fldChar w:fldCharType="separate"/>
          </w:r>
          <w:r>
            <w:rPr>
              <w:noProof/>
            </w:rPr>
            <w:instrText>0</w:instrText>
          </w:r>
          <w:r w:rsidR="00A55EFB">
            <w:rPr>
              <w:noProof/>
            </w:rPr>
            <w:fldChar w:fldCharType="end"/>
          </w:r>
          <w:r>
            <w:instrText>"</w:instrText>
          </w:r>
          <w:r>
            <w:fldChar w:fldCharType="end"/>
          </w:r>
        </w:p>
      </w:tc>
      <w:tc>
        <w:tcPr>
          <w:tcW w:w="5715" w:type="dxa"/>
          <w:vAlign w:val="bottom"/>
        </w:tcPr>
        <w:p w:rsidR="00802EA3" w:rsidRDefault="00802EA3">
          <w:pPr>
            <w:pStyle w:val="HeaderTextLeft"/>
          </w:pPr>
          <w:r>
            <w:fldChar w:fldCharType="begin"/>
          </w:r>
          <w:r>
            <w:instrText xml:space="preserve"> styleref CharDivText </w:instrText>
          </w:r>
          <w:r>
            <w:fldChar w:fldCharType="end"/>
          </w:r>
        </w:p>
      </w:tc>
    </w:tr>
    <w:tr w:rsidR="00802EA3">
      <w:tc>
        <w:tcPr>
          <w:tcW w:w="7263" w:type="dxa"/>
          <w:gridSpan w:val="2"/>
        </w:tcPr>
        <w:p w:rsidR="00802EA3" w:rsidRDefault="00802EA3">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sidR="00A55EFB">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sidR="00A55EFB">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7</w:instrText>
          </w:r>
          <w:r>
            <w:rPr>
              <w:b/>
            </w:rPr>
            <w:fldChar w:fldCharType="end"/>
          </w:r>
          <w:r>
            <w:rPr>
              <w:b/>
            </w:rPr>
            <w:instrText>"</w:instrText>
          </w:r>
          <w:r>
            <w:rPr>
              <w:b/>
            </w:rPr>
            <w:fldChar w:fldCharType="separate"/>
          </w:r>
          <w:r w:rsidR="00A55EFB">
            <w:rPr>
              <w:b/>
              <w:noProof/>
            </w:rPr>
            <w:t>1</w:t>
          </w:r>
          <w:r>
            <w:rPr>
              <w:b/>
            </w:rPr>
            <w:fldChar w:fldCharType="end"/>
          </w:r>
        </w:p>
      </w:tc>
    </w:tr>
  </w:tbl>
  <w:p w:rsidR="00802EA3" w:rsidRDefault="00802EA3">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02EA3">
      <w:trPr>
        <w:cantSplit/>
      </w:trPr>
      <w:tc>
        <w:tcPr>
          <w:tcW w:w="7263" w:type="dxa"/>
          <w:gridSpan w:val="2"/>
        </w:tcPr>
        <w:p w:rsidR="00802EA3" w:rsidRDefault="00A55EFB">
          <w:pPr>
            <w:pStyle w:val="HeaderActNameRight"/>
            <w:ind w:right="17"/>
          </w:pPr>
          <w:r>
            <w:fldChar w:fldCharType="begin"/>
          </w:r>
          <w:r>
            <w:instrText xml:space="preserve"> STYLEREF "Name of Act/Reg" \* CHARFORMAT </w:instrText>
          </w:r>
          <w:r>
            <w:fldChar w:fldCharType="separate"/>
          </w:r>
          <w:r>
            <w:rPr>
              <w:noProof/>
            </w:rPr>
            <w:t>Legal Deposit Act 2012</w:t>
          </w:r>
          <w:r>
            <w:rPr>
              <w:noProof/>
            </w:rPr>
            <w:fldChar w:fldCharType="end"/>
          </w:r>
        </w:p>
      </w:tc>
    </w:tr>
    <w:tr w:rsidR="00802EA3">
      <w:tc>
        <w:tcPr>
          <w:tcW w:w="5715" w:type="dxa"/>
          <w:vAlign w:val="bottom"/>
        </w:tcPr>
        <w:p w:rsidR="00802EA3" w:rsidRDefault="00802EA3">
          <w:pPr>
            <w:pStyle w:val="HeaderTextRight"/>
          </w:pPr>
          <w:r>
            <w:fldChar w:fldCharType="begin"/>
          </w:r>
          <w:r>
            <w:instrText xml:space="preserve"> styleref CharPartText </w:instrText>
          </w:r>
          <w:r>
            <w:fldChar w:fldCharType="end"/>
          </w:r>
        </w:p>
      </w:tc>
      <w:tc>
        <w:tcPr>
          <w:tcW w:w="1548" w:type="dxa"/>
        </w:tcPr>
        <w:p w:rsidR="00802EA3" w:rsidRDefault="00802EA3">
          <w:pPr>
            <w:pStyle w:val="HeaderNumberLeft"/>
            <w:ind w:right="17"/>
            <w:jc w:val="right"/>
          </w:pPr>
          <w:r>
            <w:fldChar w:fldCharType="begin"/>
          </w:r>
          <w:r>
            <w:instrText xml:space="preserve"> IF </w:instrText>
          </w:r>
          <w:r w:rsidR="00A55EFB">
            <w:fldChar w:fldCharType="begin"/>
          </w:r>
          <w:r w:rsidR="00A55EFB">
            <w:instrText xml:space="preserve"> STYLEREF CharPartNo \n </w:instrText>
          </w:r>
          <w:r w:rsidR="00A55EFB">
            <w:fldChar w:fldCharType="separate"/>
          </w:r>
          <w:r w:rsidR="00A55EFB">
            <w:rPr>
              <w:noProof/>
            </w:rPr>
            <w:instrText>0</w:instrText>
          </w:r>
          <w:r w:rsidR="00A55EFB">
            <w:rPr>
              <w:noProof/>
            </w:rPr>
            <w:fldChar w:fldCharType="end"/>
          </w:r>
          <w:r>
            <w:instrText xml:space="preserve"> = 0 "</w:instrText>
          </w:r>
          <w:r>
            <w:fldChar w:fldCharType="begin"/>
          </w:r>
          <w:r>
            <w:instrText xml:space="preserve"> STYLEREF CharPartNo </w:instrText>
          </w:r>
          <w:r>
            <w:fldChar w:fldCharType="end"/>
          </w:r>
          <w:r>
            <w:instrText>" "</w:instrText>
          </w:r>
          <w:r w:rsidR="00A55EFB">
            <w:fldChar w:fldCharType="begin"/>
          </w:r>
          <w:r w:rsidR="00A55EFB">
            <w:instrText xml:space="preserve"> STYLEREF CharPartNo </w:instrText>
          </w:r>
          <w:r w:rsidR="00A55EFB">
            <w:fldChar w:fldCharType="separate"/>
          </w:r>
          <w:r>
            <w:rPr>
              <w:noProof/>
            </w:rPr>
            <w:instrText>Part</w:instrText>
          </w:r>
          <w:r w:rsidR="00A55EFB">
            <w:rPr>
              <w:noProof/>
            </w:rPr>
            <w:fldChar w:fldCharType="end"/>
          </w:r>
          <w:r>
            <w:instrText xml:space="preserve"> </w:instrText>
          </w:r>
          <w:r w:rsidR="00A55EFB">
            <w:fldChar w:fldCharType="begin"/>
          </w:r>
          <w:r w:rsidR="00A55EFB">
            <w:instrText xml:space="preserve"> STYLEREF CharPartNo \n </w:instrText>
          </w:r>
          <w:r w:rsidR="00A55EFB">
            <w:fldChar w:fldCharType="separate"/>
          </w:r>
          <w:r>
            <w:rPr>
              <w:noProof/>
            </w:rPr>
            <w:instrText>4</w:instrText>
          </w:r>
          <w:r w:rsidR="00A55EFB">
            <w:rPr>
              <w:noProof/>
            </w:rPr>
            <w:fldChar w:fldCharType="end"/>
          </w:r>
          <w:r>
            <w:instrText>"</w:instrText>
          </w:r>
          <w:r>
            <w:fldChar w:fldCharType="end"/>
          </w:r>
        </w:p>
      </w:tc>
    </w:tr>
    <w:tr w:rsidR="00802EA3">
      <w:tc>
        <w:tcPr>
          <w:tcW w:w="5715" w:type="dxa"/>
          <w:vAlign w:val="bottom"/>
        </w:tcPr>
        <w:p w:rsidR="00802EA3" w:rsidRDefault="00802EA3">
          <w:pPr>
            <w:pStyle w:val="HeaderTextRight"/>
          </w:pPr>
          <w:r>
            <w:fldChar w:fldCharType="begin"/>
          </w:r>
          <w:r>
            <w:instrText xml:space="preserve"> styleref CharDivText </w:instrText>
          </w:r>
          <w:r>
            <w:fldChar w:fldCharType="end"/>
          </w:r>
        </w:p>
      </w:tc>
      <w:tc>
        <w:tcPr>
          <w:tcW w:w="1548" w:type="dxa"/>
        </w:tcPr>
        <w:p w:rsidR="00802EA3" w:rsidRDefault="00802EA3">
          <w:pPr>
            <w:pStyle w:val="HeaderNumberLeft"/>
            <w:ind w:right="17"/>
            <w:jc w:val="right"/>
          </w:pPr>
          <w:r>
            <w:fldChar w:fldCharType="begin"/>
          </w:r>
          <w:r>
            <w:instrText xml:space="preserve"> IF </w:instrText>
          </w:r>
          <w:r w:rsidR="00A55EFB">
            <w:fldChar w:fldCharType="begin"/>
          </w:r>
          <w:r w:rsidR="00A55EFB">
            <w:instrText xml:space="preserve"> STYLEREF CharDivNo \n </w:instrText>
          </w:r>
          <w:r w:rsidR="00A55EFB">
            <w:fldChar w:fldCharType="separate"/>
          </w:r>
          <w:r w:rsidR="00A55EFB">
            <w:rPr>
              <w:noProof/>
            </w:rPr>
            <w:instrText>0</w:instrText>
          </w:r>
          <w:r w:rsidR="00A55EFB">
            <w:rPr>
              <w:noProof/>
            </w:rPr>
            <w:fldChar w:fldCharType="end"/>
          </w:r>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r w:rsidR="00A55EFB">
            <w:fldChar w:fldCharType="begin"/>
          </w:r>
          <w:r w:rsidR="00A55EFB">
            <w:instrText xml:space="preserve"> STYLEREF CharDivNo \n </w:instrText>
          </w:r>
          <w:r w:rsidR="00A55EFB">
            <w:fldChar w:fldCharType="separate"/>
          </w:r>
          <w:r>
            <w:rPr>
              <w:noProof/>
            </w:rPr>
            <w:instrText>0</w:instrText>
          </w:r>
          <w:r w:rsidR="00A55EFB">
            <w:rPr>
              <w:noProof/>
            </w:rPr>
            <w:fldChar w:fldCharType="end"/>
          </w:r>
          <w:r>
            <w:instrText>"</w:instrText>
          </w:r>
          <w:r>
            <w:fldChar w:fldCharType="end"/>
          </w:r>
        </w:p>
      </w:tc>
    </w:tr>
    <w:tr w:rsidR="00802EA3">
      <w:trPr>
        <w:cantSplit/>
      </w:trPr>
      <w:tc>
        <w:tcPr>
          <w:tcW w:w="7263" w:type="dxa"/>
          <w:gridSpan w:val="2"/>
        </w:tcPr>
        <w:p w:rsidR="00802EA3" w:rsidRDefault="00802EA3">
          <w:pPr>
            <w:pStyle w:val="HeaderNumberRight"/>
            <w:ind w:right="17"/>
          </w:pPr>
          <w:r>
            <w:t xml:space="preserve">s. </w:t>
          </w:r>
          <w:r>
            <w:fldChar w:fldCharType="begin"/>
          </w:r>
          <w:r>
            <w:instrText xml:space="preserve"> IF </w:instrText>
          </w:r>
          <w:r w:rsidR="00A55EFB">
            <w:fldChar w:fldCharType="begin"/>
          </w:r>
          <w:r w:rsidR="00A55EFB">
            <w:instrText xml:space="preserve"> STYLEREF CharSectNo \n </w:instrText>
          </w:r>
          <w:r w:rsidR="00A55EFB">
            <w:fldChar w:fldCharType="separate"/>
          </w:r>
          <w:r w:rsidR="00A55EFB">
            <w:rPr>
              <w:noProof/>
            </w:rPr>
            <w:instrText>0</w:instrText>
          </w:r>
          <w:r w:rsidR="00A55EFB">
            <w:rPr>
              <w:noProof/>
            </w:rPr>
            <w:fldChar w:fldCharType="end"/>
          </w:r>
          <w:r>
            <w:instrText xml:space="preserve"> = 0 "</w:instrText>
          </w:r>
          <w:r w:rsidR="00A55EFB">
            <w:fldChar w:fldCharType="begin"/>
          </w:r>
          <w:r w:rsidR="00A55EFB">
            <w:instrText xml:space="preserve"> STYLEREF CharSectNo </w:instrText>
          </w:r>
          <w:r w:rsidR="00A55EFB">
            <w:fldChar w:fldCharType="separate"/>
          </w:r>
          <w:r w:rsidR="00A55EFB">
            <w:rPr>
              <w:noProof/>
            </w:rPr>
            <w:instrText>1</w:instrText>
          </w:r>
          <w:r w:rsidR="00A55EFB">
            <w:rPr>
              <w:noProof/>
            </w:rPr>
            <w:fldChar w:fldCharType="end"/>
          </w:r>
          <w:r>
            <w:instrText>" "</w:instrText>
          </w:r>
          <w:r w:rsidR="00A55EFB">
            <w:fldChar w:fldCharType="begin"/>
          </w:r>
          <w:r w:rsidR="00A55EFB">
            <w:instrText xml:space="preserve"> STYLEREF CharSectNo \n </w:instrText>
          </w:r>
          <w:r w:rsidR="00A55EFB">
            <w:fldChar w:fldCharType="separate"/>
          </w:r>
          <w:r>
            <w:rPr>
              <w:noProof/>
            </w:rPr>
            <w:instrText>15</w:instrText>
          </w:r>
          <w:r w:rsidR="00A55EFB">
            <w:rPr>
              <w:noProof/>
            </w:rPr>
            <w:fldChar w:fldCharType="end"/>
          </w:r>
          <w:r>
            <w:instrText>"</w:instrText>
          </w:r>
          <w:r>
            <w:fldChar w:fldCharType="separate"/>
          </w:r>
          <w:r w:rsidR="00A55EFB">
            <w:rPr>
              <w:noProof/>
            </w:rPr>
            <w:t>1</w:t>
          </w:r>
          <w:r>
            <w:fldChar w:fldCharType="end"/>
          </w:r>
        </w:p>
      </w:tc>
    </w:tr>
  </w:tbl>
  <w:p w:rsidR="00802EA3" w:rsidRDefault="00802EA3">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1086972"/>
    <w:multiLevelType w:val="hybridMultilevel"/>
    <w:tmpl w:val="30687C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4"/>
  </w:num>
  <w:num w:numId="15">
    <w:abstractNumId w:val="33"/>
  </w:num>
  <w:num w:numId="16">
    <w:abstractNumId w:val="16"/>
  </w:num>
  <w:num w:numId="17">
    <w:abstractNumId w:val="29"/>
  </w:num>
  <w:num w:numId="18">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31216113501"/>
    <w:docVar w:name="WAFER_20131216113501" w:val="RemoveTocBookmarks,RemoveUnusedBookmarks,RemoveLanguageTags,UsedStyles,ResetPageSize,UpdateArrangement"/>
    <w:docVar w:name="WAFER_20131216113501_GUID" w:val="c81fbba0-d949-49f8-82ab-f13efffa4e91"/>
  </w:docVars>
  <w:rsids>
    <w:rsidRoot w:val="006B5E27"/>
    <w:rsid w:val="00003508"/>
    <w:rsid w:val="0000455D"/>
    <w:rsid w:val="000045A3"/>
    <w:rsid w:val="00006DD2"/>
    <w:rsid w:val="000147B4"/>
    <w:rsid w:val="000163E1"/>
    <w:rsid w:val="000234E5"/>
    <w:rsid w:val="000253ED"/>
    <w:rsid w:val="000270F5"/>
    <w:rsid w:val="00027306"/>
    <w:rsid w:val="00030C1E"/>
    <w:rsid w:val="00032703"/>
    <w:rsid w:val="00037120"/>
    <w:rsid w:val="000401F3"/>
    <w:rsid w:val="0004263F"/>
    <w:rsid w:val="000433A0"/>
    <w:rsid w:val="0004424C"/>
    <w:rsid w:val="00045AEA"/>
    <w:rsid w:val="000559E4"/>
    <w:rsid w:val="00063863"/>
    <w:rsid w:val="00066189"/>
    <w:rsid w:val="00071BC2"/>
    <w:rsid w:val="00073500"/>
    <w:rsid w:val="000742B0"/>
    <w:rsid w:val="000747C5"/>
    <w:rsid w:val="00081B59"/>
    <w:rsid w:val="00081D75"/>
    <w:rsid w:val="00084E62"/>
    <w:rsid w:val="00086C08"/>
    <w:rsid w:val="000945FF"/>
    <w:rsid w:val="000A2B0C"/>
    <w:rsid w:val="000A7B5F"/>
    <w:rsid w:val="000B0A69"/>
    <w:rsid w:val="000B3E4A"/>
    <w:rsid w:val="000B5240"/>
    <w:rsid w:val="000B56E7"/>
    <w:rsid w:val="000B5DD8"/>
    <w:rsid w:val="000B607A"/>
    <w:rsid w:val="000B6D58"/>
    <w:rsid w:val="000B77B8"/>
    <w:rsid w:val="000C2B67"/>
    <w:rsid w:val="000C3294"/>
    <w:rsid w:val="000C372A"/>
    <w:rsid w:val="000C4F4D"/>
    <w:rsid w:val="000C74D9"/>
    <w:rsid w:val="000D18C2"/>
    <w:rsid w:val="000D2541"/>
    <w:rsid w:val="000D2DF5"/>
    <w:rsid w:val="000D395F"/>
    <w:rsid w:val="000D6CCC"/>
    <w:rsid w:val="000D6D04"/>
    <w:rsid w:val="000E1DB5"/>
    <w:rsid w:val="000E513A"/>
    <w:rsid w:val="000E555E"/>
    <w:rsid w:val="000F25F8"/>
    <w:rsid w:val="00103827"/>
    <w:rsid w:val="001044C8"/>
    <w:rsid w:val="00105F6D"/>
    <w:rsid w:val="00110B66"/>
    <w:rsid w:val="0011181E"/>
    <w:rsid w:val="00114F5C"/>
    <w:rsid w:val="001172F1"/>
    <w:rsid w:val="0012413E"/>
    <w:rsid w:val="001264E9"/>
    <w:rsid w:val="001273F3"/>
    <w:rsid w:val="00131701"/>
    <w:rsid w:val="001344FB"/>
    <w:rsid w:val="00144591"/>
    <w:rsid w:val="00145DF4"/>
    <w:rsid w:val="001519F6"/>
    <w:rsid w:val="00153578"/>
    <w:rsid w:val="001546B5"/>
    <w:rsid w:val="00155B66"/>
    <w:rsid w:val="0015682C"/>
    <w:rsid w:val="00156A32"/>
    <w:rsid w:val="00162D1D"/>
    <w:rsid w:val="001644C5"/>
    <w:rsid w:val="001671C1"/>
    <w:rsid w:val="00170148"/>
    <w:rsid w:val="00175E76"/>
    <w:rsid w:val="00177F5D"/>
    <w:rsid w:val="001827C0"/>
    <w:rsid w:val="00187C0A"/>
    <w:rsid w:val="00187E27"/>
    <w:rsid w:val="00191A49"/>
    <w:rsid w:val="001938F5"/>
    <w:rsid w:val="001943D9"/>
    <w:rsid w:val="001962D6"/>
    <w:rsid w:val="001A1CFB"/>
    <w:rsid w:val="001A1D57"/>
    <w:rsid w:val="001A2159"/>
    <w:rsid w:val="001A3395"/>
    <w:rsid w:val="001A45B0"/>
    <w:rsid w:val="001A539E"/>
    <w:rsid w:val="001B49C8"/>
    <w:rsid w:val="001B6A7D"/>
    <w:rsid w:val="001B7C19"/>
    <w:rsid w:val="001C01FD"/>
    <w:rsid w:val="001C1DDB"/>
    <w:rsid w:val="001C3470"/>
    <w:rsid w:val="001C43BF"/>
    <w:rsid w:val="001C51D6"/>
    <w:rsid w:val="001C6DCD"/>
    <w:rsid w:val="001D00DB"/>
    <w:rsid w:val="001D0305"/>
    <w:rsid w:val="001D620E"/>
    <w:rsid w:val="001E1AD5"/>
    <w:rsid w:val="001E41BA"/>
    <w:rsid w:val="001E4F23"/>
    <w:rsid w:val="001E5237"/>
    <w:rsid w:val="001E712E"/>
    <w:rsid w:val="001E784B"/>
    <w:rsid w:val="001F037C"/>
    <w:rsid w:val="001F0BF3"/>
    <w:rsid w:val="001F6169"/>
    <w:rsid w:val="00202032"/>
    <w:rsid w:val="00202C42"/>
    <w:rsid w:val="002069E7"/>
    <w:rsid w:val="00206DEC"/>
    <w:rsid w:val="00210E76"/>
    <w:rsid w:val="002165D2"/>
    <w:rsid w:val="002178F6"/>
    <w:rsid w:val="00222B1A"/>
    <w:rsid w:val="00222D06"/>
    <w:rsid w:val="0022399C"/>
    <w:rsid w:val="00233C45"/>
    <w:rsid w:val="0023469A"/>
    <w:rsid w:val="00235274"/>
    <w:rsid w:val="002362C4"/>
    <w:rsid w:val="0023718F"/>
    <w:rsid w:val="002375F9"/>
    <w:rsid w:val="00242322"/>
    <w:rsid w:val="00242ECD"/>
    <w:rsid w:val="002517D9"/>
    <w:rsid w:val="00254304"/>
    <w:rsid w:val="00254EE7"/>
    <w:rsid w:val="002560A5"/>
    <w:rsid w:val="002602A3"/>
    <w:rsid w:val="0026226B"/>
    <w:rsid w:val="002627B4"/>
    <w:rsid w:val="00265C44"/>
    <w:rsid w:val="00270440"/>
    <w:rsid w:val="00272CC9"/>
    <w:rsid w:val="00276AD0"/>
    <w:rsid w:val="0028032E"/>
    <w:rsid w:val="00283244"/>
    <w:rsid w:val="0029018C"/>
    <w:rsid w:val="00292329"/>
    <w:rsid w:val="002935EF"/>
    <w:rsid w:val="0029414A"/>
    <w:rsid w:val="00296C2B"/>
    <w:rsid w:val="00297B1E"/>
    <w:rsid w:val="002A0AF0"/>
    <w:rsid w:val="002A0ECF"/>
    <w:rsid w:val="002A45DA"/>
    <w:rsid w:val="002A5220"/>
    <w:rsid w:val="002A6532"/>
    <w:rsid w:val="002B4748"/>
    <w:rsid w:val="002B7A6C"/>
    <w:rsid w:val="002B7E10"/>
    <w:rsid w:val="002C1579"/>
    <w:rsid w:val="002C3DCD"/>
    <w:rsid w:val="002C589A"/>
    <w:rsid w:val="002D06AC"/>
    <w:rsid w:val="002D1A0C"/>
    <w:rsid w:val="002D2C15"/>
    <w:rsid w:val="002D508F"/>
    <w:rsid w:val="002E0911"/>
    <w:rsid w:val="002E0EEE"/>
    <w:rsid w:val="002E1475"/>
    <w:rsid w:val="002E2D0C"/>
    <w:rsid w:val="002E3EB8"/>
    <w:rsid w:val="002F019A"/>
    <w:rsid w:val="0030511E"/>
    <w:rsid w:val="00322602"/>
    <w:rsid w:val="0032276C"/>
    <w:rsid w:val="003232DC"/>
    <w:rsid w:val="003255D6"/>
    <w:rsid w:val="00326F30"/>
    <w:rsid w:val="00327CA1"/>
    <w:rsid w:val="00330FE5"/>
    <w:rsid w:val="00335045"/>
    <w:rsid w:val="003415BF"/>
    <w:rsid w:val="00341BFF"/>
    <w:rsid w:val="003435BD"/>
    <w:rsid w:val="003457F3"/>
    <w:rsid w:val="00345DDF"/>
    <w:rsid w:val="00353868"/>
    <w:rsid w:val="00354981"/>
    <w:rsid w:val="00354ACA"/>
    <w:rsid w:val="003554DF"/>
    <w:rsid w:val="003573A3"/>
    <w:rsid w:val="003576AE"/>
    <w:rsid w:val="00357E61"/>
    <w:rsid w:val="00361F02"/>
    <w:rsid w:val="00363480"/>
    <w:rsid w:val="00365CF4"/>
    <w:rsid w:val="0037230D"/>
    <w:rsid w:val="003725AC"/>
    <w:rsid w:val="00372E0B"/>
    <w:rsid w:val="003742AD"/>
    <w:rsid w:val="003808A5"/>
    <w:rsid w:val="00381BED"/>
    <w:rsid w:val="00382346"/>
    <w:rsid w:val="00383D7F"/>
    <w:rsid w:val="003840CE"/>
    <w:rsid w:val="00385074"/>
    <w:rsid w:val="003911FD"/>
    <w:rsid w:val="00393EF5"/>
    <w:rsid w:val="00397728"/>
    <w:rsid w:val="003A22CB"/>
    <w:rsid w:val="003A28BE"/>
    <w:rsid w:val="003A3E6E"/>
    <w:rsid w:val="003A7F70"/>
    <w:rsid w:val="003B1E57"/>
    <w:rsid w:val="003B4985"/>
    <w:rsid w:val="003B53A8"/>
    <w:rsid w:val="003B7529"/>
    <w:rsid w:val="003C60A5"/>
    <w:rsid w:val="003C70F0"/>
    <w:rsid w:val="003D07C7"/>
    <w:rsid w:val="003D1CAE"/>
    <w:rsid w:val="003D75E5"/>
    <w:rsid w:val="003E0089"/>
    <w:rsid w:val="003E0D4E"/>
    <w:rsid w:val="003E22FB"/>
    <w:rsid w:val="003E29CD"/>
    <w:rsid w:val="003E4F13"/>
    <w:rsid w:val="003F1BEC"/>
    <w:rsid w:val="00400DAE"/>
    <w:rsid w:val="00403E4F"/>
    <w:rsid w:val="00403EE7"/>
    <w:rsid w:val="00404074"/>
    <w:rsid w:val="00405982"/>
    <w:rsid w:val="00420E16"/>
    <w:rsid w:val="00423D58"/>
    <w:rsid w:val="00424099"/>
    <w:rsid w:val="0042509F"/>
    <w:rsid w:val="00435DBD"/>
    <w:rsid w:val="004414BB"/>
    <w:rsid w:val="00443A94"/>
    <w:rsid w:val="00445B7D"/>
    <w:rsid w:val="00454DB4"/>
    <w:rsid w:val="004565C9"/>
    <w:rsid w:val="00461ECC"/>
    <w:rsid w:val="004629EC"/>
    <w:rsid w:val="004675E1"/>
    <w:rsid w:val="00475734"/>
    <w:rsid w:val="00475C3F"/>
    <w:rsid w:val="00482081"/>
    <w:rsid w:val="0048405C"/>
    <w:rsid w:val="004865CD"/>
    <w:rsid w:val="004A01AC"/>
    <w:rsid w:val="004A0804"/>
    <w:rsid w:val="004A214E"/>
    <w:rsid w:val="004A2E54"/>
    <w:rsid w:val="004A439B"/>
    <w:rsid w:val="004A6CA3"/>
    <w:rsid w:val="004B1908"/>
    <w:rsid w:val="004B4819"/>
    <w:rsid w:val="004B737D"/>
    <w:rsid w:val="004B74C7"/>
    <w:rsid w:val="004C02FA"/>
    <w:rsid w:val="004C105A"/>
    <w:rsid w:val="004C502D"/>
    <w:rsid w:val="004D187E"/>
    <w:rsid w:val="004D195B"/>
    <w:rsid w:val="004D26E1"/>
    <w:rsid w:val="004D2C33"/>
    <w:rsid w:val="004D5BF2"/>
    <w:rsid w:val="004E5059"/>
    <w:rsid w:val="004E6920"/>
    <w:rsid w:val="0050251E"/>
    <w:rsid w:val="00507973"/>
    <w:rsid w:val="00507D1B"/>
    <w:rsid w:val="00510287"/>
    <w:rsid w:val="00514F68"/>
    <w:rsid w:val="00517D24"/>
    <w:rsid w:val="005233E7"/>
    <w:rsid w:val="005237FA"/>
    <w:rsid w:val="005317A4"/>
    <w:rsid w:val="005339AD"/>
    <w:rsid w:val="00535255"/>
    <w:rsid w:val="00535979"/>
    <w:rsid w:val="00541547"/>
    <w:rsid w:val="00542E45"/>
    <w:rsid w:val="00543937"/>
    <w:rsid w:val="00544699"/>
    <w:rsid w:val="00545F98"/>
    <w:rsid w:val="00546DB9"/>
    <w:rsid w:val="005504D7"/>
    <w:rsid w:val="00553D80"/>
    <w:rsid w:val="00560958"/>
    <w:rsid w:val="00563B40"/>
    <w:rsid w:val="0056652F"/>
    <w:rsid w:val="00571128"/>
    <w:rsid w:val="00571C91"/>
    <w:rsid w:val="005722A8"/>
    <w:rsid w:val="005728CF"/>
    <w:rsid w:val="00574AE6"/>
    <w:rsid w:val="00577471"/>
    <w:rsid w:val="00577C24"/>
    <w:rsid w:val="005817E9"/>
    <w:rsid w:val="005827DF"/>
    <w:rsid w:val="00587D20"/>
    <w:rsid w:val="00592C40"/>
    <w:rsid w:val="00594CE5"/>
    <w:rsid w:val="005A00C8"/>
    <w:rsid w:val="005A1052"/>
    <w:rsid w:val="005A2FF3"/>
    <w:rsid w:val="005A4F17"/>
    <w:rsid w:val="005A6B85"/>
    <w:rsid w:val="005B697E"/>
    <w:rsid w:val="005C3B19"/>
    <w:rsid w:val="005C57C4"/>
    <w:rsid w:val="005C788E"/>
    <w:rsid w:val="005C7C45"/>
    <w:rsid w:val="005D5DFF"/>
    <w:rsid w:val="005D7454"/>
    <w:rsid w:val="005D78E9"/>
    <w:rsid w:val="005D7B20"/>
    <w:rsid w:val="005E0221"/>
    <w:rsid w:val="005E3BB6"/>
    <w:rsid w:val="005E4613"/>
    <w:rsid w:val="005F417A"/>
    <w:rsid w:val="005F5A8D"/>
    <w:rsid w:val="005F6B2C"/>
    <w:rsid w:val="006009DD"/>
    <w:rsid w:val="00601786"/>
    <w:rsid w:val="00604C33"/>
    <w:rsid w:val="006060C2"/>
    <w:rsid w:val="006147A1"/>
    <w:rsid w:val="00614CE0"/>
    <w:rsid w:val="00614F92"/>
    <w:rsid w:val="00620FC7"/>
    <w:rsid w:val="00621D4C"/>
    <w:rsid w:val="006225BB"/>
    <w:rsid w:val="00623821"/>
    <w:rsid w:val="0062393F"/>
    <w:rsid w:val="00627B0B"/>
    <w:rsid w:val="00630E3B"/>
    <w:rsid w:val="00633857"/>
    <w:rsid w:val="00637DA9"/>
    <w:rsid w:val="00642A7B"/>
    <w:rsid w:val="00644AC2"/>
    <w:rsid w:val="00654D3B"/>
    <w:rsid w:val="00660F6A"/>
    <w:rsid w:val="006636DA"/>
    <w:rsid w:val="0066521B"/>
    <w:rsid w:val="006673C0"/>
    <w:rsid w:val="00667DFF"/>
    <w:rsid w:val="00671BFC"/>
    <w:rsid w:val="00672AA0"/>
    <w:rsid w:val="00674FC2"/>
    <w:rsid w:val="00675D00"/>
    <w:rsid w:val="006773C7"/>
    <w:rsid w:val="00677EC9"/>
    <w:rsid w:val="00682918"/>
    <w:rsid w:val="00684190"/>
    <w:rsid w:val="00687754"/>
    <w:rsid w:val="00687FC8"/>
    <w:rsid w:val="00694CD6"/>
    <w:rsid w:val="006A0A54"/>
    <w:rsid w:val="006A15DF"/>
    <w:rsid w:val="006A1B7A"/>
    <w:rsid w:val="006A5DCA"/>
    <w:rsid w:val="006A6BE9"/>
    <w:rsid w:val="006A6C50"/>
    <w:rsid w:val="006B0D5E"/>
    <w:rsid w:val="006B173C"/>
    <w:rsid w:val="006B2DC0"/>
    <w:rsid w:val="006B3BFE"/>
    <w:rsid w:val="006B5E27"/>
    <w:rsid w:val="006B67FC"/>
    <w:rsid w:val="006B734B"/>
    <w:rsid w:val="006C15E7"/>
    <w:rsid w:val="006C26AE"/>
    <w:rsid w:val="006C6550"/>
    <w:rsid w:val="006C7F42"/>
    <w:rsid w:val="006D37B4"/>
    <w:rsid w:val="006D4782"/>
    <w:rsid w:val="006D54E8"/>
    <w:rsid w:val="006D684E"/>
    <w:rsid w:val="006D7C0E"/>
    <w:rsid w:val="006E0632"/>
    <w:rsid w:val="006E46B5"/>
    <w:rsid w:val="006E5C76"/>
    <w:rsid w:val="006E6890"/>
    <w:rsid w:val="006E7F47"/>
    <w:rsid w:val="006F2EEA"/>
    <w:rsid w:val="006F3F2C"/>
    <w:rsid w:val="006F42E9"/>
    <w:rsid w:val="006F6CE3"/>
    <w:rsid w:val="007053D5"/>
    <w:rsid w:val="007118D5"/>
    <w:rsid w:val="00711B25"/>
    <w:rsid w:val="0071275D"/>
    <w:rsid w:val="00715A01"/>
    <w:rsid w:val="00715BC6"/>
    <w:rsid w:val="00720F9F"/>
    <w:rsid w:val="00722B84"/>
    <w:rsid w:val="00724EC5"/>
    <w:rsid w:val="007278DD"/>
    <w:rsid w:val="007310D9"/>
    <w:rsid w:val="00742139"/>
    <w:rsid w:val="00744184"/>
    <w:rsid w:val="00745864"/>
    <w:rsid w:val="00745F59"/>
    <w:rsid w:val="00750194"/>
    <w:rsid w:val="00753D65"/>
    <w:rsid w:val="00761ECA"/>
    <w:rsid w:val="0076297F"/>
    <w:rsid w:val="00762AEF"/>
    <w:rsid w:val="00770D71"/>
    <w:rsid w:val="00771E28"/>
    <w:rsid w:val="00774432"/>
    <w:rsid w:val="00775523"/>
    <w:rsid w:val="0078660B"/>
    <w:rsid w:val="00786A94"/>
    <w:rsid w:val="00792C6D"/>
    <w:rsid w:val="00792DD2"/>
    <w:rsid w:val="007A25AC"/>
    <w:rsid w:val="007A43B9"/>
    <w:rsid w:val="007A5B5C"/>
    <w:rsid w:val="007A5C15"/>
    <w:rsid w:val="007B014B"/>
    <w:rsid w:val="007B13EB"/>
    <w:rsid w:val="007B15AC"/>
    <w:rsid w:val="007B30BA"/>
    <w:rsid w:val="007B42AA"/>
    <w:rsid w:val="007B6805"/>
    <w:rsid w:val="007B7C72"/>
    <w:rsid w:val="007C3D86"/>
    <w:rsid w:val="007D2560"/>
    <w:rsid w:val="007D6F85"/>
    <w:rsid w:val="007D7C34"/>
    <w:rsid w:val="007E31C0"/>
    <w:rsid w:val="007E54E4"/>
    <w:rsid w:val="007E6458"/>
    <w:rsid w:val="007F0AF0"/>
    <w:rsid w:val="007F178A"/>
    <w:rsid w:val="007F2DED"/>
    <w:rsid w:val="007F333F"/>
    <w:rsid w:val="007F33A0"/>
    <w:rsid w:val="007F4140"/>
    <w:rsid w:val="007F47CE"/>
    <w:rsid w:val="007F69CD"/>
    <w:rsid w:val="007F6EFA"/>
    <w:rsid w:val="00801D0F"/>
    <w:rsid w:val="00802EA3"/>
    <w:rsid w:val="00803DFD"/>
    <w:rsid w:val="00805C7A"/>
    <w:rsid w:val="0080653D"/>
    <w:rsid w:val="008117EF"/>
    <w:rsid w:val="00814C7C"/>
    <w:rsid w:val="008200DB"/>
    <w:rsid w:val="00821FB2"/>
    <w:rsid w:val="00833470"/>
    <w:rsid w:val="0084005E"/>
    <w:rsid w:val="008442E2"/>
    <w:rsid w:val="00845A1C"/>
    <w:rsid w:val="00850DC4"/>
    <w:rsid w:val="0085139B"/>
    <w:rsid w:val="00854449"/>
    <w:rsid w:val="008546D8"/>
    <w:rsid w:val="008552CC"/>
    <w:rsid w:val="00855462"/>
    <w:rsid w:val="00856E4B"/>
    <w:rsid w:val="00861E33"/>
    <w:rsid w:val="00862700"/>
    <w:rsid w:val="0086712B"/>
    <w:rsid w:val="00877537"/>
    <w:rsid w:val="00880F3C"/>
    <w:rsid w:val="00882EE6"/>
    <w:rsid w:val="00884E02"/>
    <w:rsid w:val="0088586B"/>
    <w:rsid w:val="00886993"/>
    <w:rsid w:val="00890EA3"/>
    <w:rsid w:val="008913A2"/>
    <w:rsid w:val="00895680"/>
    <w:rsid w:val="008A2BDF"/>
    <w:rsid w:val="008A6908"/>
    <w:rsid w:val="008A69BC"/>
    <w:rsid w:val="008B00D1"/>
    <w:rsid w:val="008B5B2E"/>
    <w:rsid w:val="008B674C"/>
    <w:rsid w:val="008B6F97"/>
    <w:rsid w:val="008B76DE"/>
    <w:rsid w:val="008C3776"/>
    <w:rsid w:val="008C7D48"/>
    <w:rsid w:val="008D088F"/>
    <w:rsid w:val="008D3E96"/>
    <w:rsid w:val="008D4F08"/>
    <w:rsid w:val="008E2726"/>
    <w:rsid w:val="008E2780"/>
    <w:rsid w:val="008E40DD"/>
    <w:rsid w:val="008E4CFA"/>
    <w:rsid w:val="008E6664"/>
    <w:rsid w:val="008E6687"/>
    <w:rsid w:val="008F5CA0"/>
    <w:rsid w:val="008F7668"/>
    <w:rsid w:val="00900448"/>
    <w:rsid w:val="009011D0"/>
    <w:rsid w:val="00902F3F"/>
    <w:rsid w:val="00903B30"/>
    <w:rsid w:val="00904048"/>
    <w:rsid w:val="00904873"/>
    <w:rsid w:val="00905B3D"/>
    <w:rsid w:val="00913851"/>
    <w:rsid w:val="00915255"/>
    <w:rsid w:val="00917ABD"/>
    <w:rsid w:val="00921629"/>
    <w:rsid w:val="00921F11"/>
    <w:rsid w:val="00922690"/>
    <w:rsid w:val="00926644"/>
    <w:rsid w:val="0092675E"/>
    <w:rsid w:val="00927B6B"/>
    <w:rsid w:val="009300B8"/>
    <w:rsid w:val="00934FFB"/>
    <w:rsid w:val="00935BF7"/>
    <w:rsid w:val="0093745A"/>
    <w:rsid w:val="0094076B"/>
    <w:rsid w:val="00944B5B"/>
    <w:rsid w:val="00950459"/>
    <w:rsid w:val="00950E25"/>
    <w:rsid w:val="0095249A"/>
    <w:rsid w:val="00957F27"/>
    <w:rsid w:val="0096047E"/>
    <w:rsid w:val="00962080"/>
    <w:rsid w:val="00965A9C"/>
    <w:rsid w:val="009662B6"/>
    <w:rsid w:val="009676AD"/>
    <w:rsid w:val="00970764"/>
    <w:rsid w:val="00973AEC"/>
    <w:rsid w:val="0097775B"/>
    <w:rsid w:val="00986207"/>
    <w:rsid w:val="00987988"/>
    <w:rsid w:val="0099026F"/>
    <w:rsid w:val="00993A4B"/>
    <w:rsid w:val="00993D6E"/>
    <w:rsid w:val="009959CE"/>
    <w:rsid w:val="009A090B"/>
    <w:rsid w:val="009A5840"/>
    <w:rsid w:val="009A59FF"/>
    <w:rsid w:val="009B16C7"/>
    <w:rsid w:val="009B36C0"/>
    <w:rsid w:val="009B5DD2"/>
    <w:rsid w:val="009C2D6E"/>
    <w:rsid w:val="009C374A"/>
    <w:rsid w:val="009C4C2F"/>
    <w:rsid w:val="009C5BB6"/>
    <w:rsid w:val="009D37F9"/>
    <w:rsid w:val="009D4932"/>
    <w:rsid w:val="009E03E1"/>
    <w:rsid w:val="009E35A6"/>
    <w:rsid w:val="009E656D"/>
    <w:rsid w:val="009E6A74"/>
    <w:rsid w:val="009F0E19"/>
    <w:rsid w:val="009F6621"/>
    <w:rsid w:val="009F6A92"/>
    <w:rsid w:val="009F7771"/>
    <w:rsid w:val="009F77DC"/>
    <w:rsid w:val="00A03C95"/>
    <w:rsid w:val="00A04AF7"/>
    <w:rsid w:val="00A05E99"/>
    <w:rsid w:val="00A1049B"/>
    <w:rsid w:val="00A344B9"/>
    <w:rsid w:val="00A35E49"/>
    <w:rsid w:val="00A4155A"/>
    <w:rsid w:val="00A429B5"/>
    <w:rsid w:val="00A42E17"/>
    <w:rsid w:val="00A43107"/>
    <w:rsid w:val="00A440EE"/>
    <w:rsid w:val="00A44CB9"/>
    <w:rsid w:val="00A5131C"/>
    <w:rsid w:val="00A51B4D"/>
    <w:rsid w:val="00A55EFB"/>
    <w:rsid w:val="00A56E91"/>
    <w:rsid w:val="00A617A5"/>
    <w:rsid w:val="00A645D9"/>
    <w:rsid w:val="00A6516A"/>
    <w:rsid w:val="00A6631C"/>
    <w:rsid w:val="00A705F7"/>
    <w:rsid w:val="00A7274A"/>
    <w:rsid w:val="00A751B6"/>
    <w:rsid w:val="00A8022A"/>
    <w:rsid w:val="00A81C20"/>
    <w:rsid w:val="00A81E06"/>
    <w:rsid w:val="00A83361"/>
    <w:rsid w:val="00A83534"/>
    <w:rsid w:val="00A8646C"/>
    <w:rsid w:val="00A86867"/>
    <w:rsid w:val="00A904D0"/>
    <w:rsid w:val="00A90526"/>
    <w:rsid w:val="00AA247C"/>
    <w:rsid w:val="00AA3201"/>
    <w:rsid w:val="00AA3893"/>
    <w:rsid w:val="00AA5E49"/>
    <w:rsid w:val="00AA6238"/>
    <w:rsid w:val="00AB1DC4"/>
    <w:rsid w:val="00AB3252"/>
    <w:rsid w:val="00AB7864"/>
    <w:rsid w:val="00AC0887"/>
    <w:rsid w:val="00AD0BB2"/>
    <w:rsid w:val="00AD5592"/>
    <w:rsid w:val="00AD56E5"/>
    <w:rsid w:val="00AD58AA"/>
    <w:rsid w:val="00AE0552"/>
    <w:rsid w:val="00AE142C"/>
    <w:rsid w:val="00AE730E"/>
    <w:rsid w:val="00AE7F5B"/>
    <w:rsid w:val="00AF5505"/>
    <w:rsid w:val="00AF69F9"/>
    <w:rsid w:val="00B1192E"/>
    <w:rsid w:val="00B12F1C"/>
    <w:rsid w:val="00B13323"/>
    <w:rsid w:val="00B141AF"/>
    <w:rsid w:val="00B15B85"/>
    <w:rsid w:val="00B1796A"/>
    <w:rsid w:val="00B21206"/>
    <w:rsid w:val="00B26A24"/>
    <w:rsid w:val="00B27884"/>
    <w:rsid w:val="00B30E31"/>
    <w:rsid w:val="00B421C4"/>
    <w:rsid w:val="00B42B03"/>
    <w:rsid w:val="00B525BE"/>
    <w:rsid w:val="00B54585"/>
    <w:rsid w:val="00B6120C"/>
    <w:rsid w:val="00B6213B"/>
    <w:rsid w:val="00B65333"/>
    <w:rsid w:val="00B663DB"/>
    <w:rsid w:val="00B720A1"/>
    <w:rsid w:val="00B75FF4"/>
    <w:rsid w:val="00B84371"/>
    <w:rsid w:val="00B84F36"/>
    <w:rsid w:val="00B85FE6"/>
    <w:rsid w:val="00B90663"/>
    <w:rsid w:val="00B91726"/>
    <w:rsid w:val="00B932FD"/>
    <w:rsid w:val="00B975B3"/>
    <w:rsid w:val="00B97E63"/>
    <w:rsid w:val="00BA128F"/>
    <w:rsid w:val="00BA57BE"/>
    <w:rsid w:val="00BA6EC5"/>
    <w:rsid w:val="00BA77BB"/>
    <w:rsid w:val="00BB1545"/>
    <w:rsid w:val="00BB4F93"/>
    <w:rsid w:val="00BC0075"/>
    <w:rsid w:val="00BC2A0E"/>
    <w:rsid w:val="00BC5369"/>
    <w:rsid w:val="00BC794C"/>
    <w:rsid w:val="00BD5479"/>
    <w:rsid w:val="00BE1A09"/>
    <w:rsid w:val="00BE4AEF"/>
    <w:rsid w:val="00BE4DE9"/>
    <w:rsid w:val="00BE6009"/>
    <w:rsid w:val="00BF3AE0"/>
    <w:rsid w:val="00BF6917"/>
    <w:rsid w:val="00C0370C"/>
    <w:rsid w:val="00C03E2B"/>
    <w:rsid w:val="00C05276"/>
    <w:rsid w:val="00C06DD7"/>
    <w:rsid w:val="00C073EF"/>
    <w:rsid w:val="00C10A01"/>
    <w:rsid w:val="00C10DDE"/>
    <w:rsid w:val="00C13621"/>
    <w:rsid w:val="00C177BC"/>
    <w:rsid w:val="00C213B9"/>
    <w:rsid w:val="00C22623"/>
    <w:rsid w:val="00C232BA"/>
    <w:rsid w:val="00C24161"/>
    <w:rsid w:val="00C27C14"/>
    <w:rsid w:val="00C406DB"/>
    <w:rsid w:val="00C4193B"/>
    <w:rsid w:val="00C4574D"/>
    <w:rsid w:val="00C47FAE"/>
    <w:rsid w:val="00C521C8"/>
    <w:rsid w:val="00C56287"/>
    <w:rsid w:val="00C5708C"/>
    <w:rsid w:val="00C57895"/>
    <w:rsid w:val="00C57F87"/>
    <w:rsid w:val="00C62529"/>
    <w:rsid w:val="00C62536"/>
    <w:rsid w:val="00C705CA"/>
    <w:rsid w:val="00C76E57"/>
    <w:rsid w:val="00C80523"/>
    <w:rsid w:val="00C8229A"/>
    <w:rsid w:val="00C827DF"/>
    <w:rsid w:val="00C83B3A"/>
    <w:rsid w:val="00C91EB2"/>
    <w:rsid w:val="00C92449"/>
    <w:rsid w:val="00C95F12"/>
    <w:rsid w:val="00C96C74"/>
    <w:rsid w:val="00CA026E"/>
    <w:rsid w:val="00CA5785"/>
    <w:rsid w:val="00CA6509"/>
    <w:rsid w:val="00CB0B62"/>
    <w:rsid w:val="00CB45E1"/>
    <w:rsid w:val="00CC661A"/>
    <w:rsid w:val="00CD2033"/>
    <w:rsid w:val="00CD2BE5"/>
    <w:rsid w:val="00CD52B8"/>
    <w:rsid w:val="00CE00F8"/>
    <w:rsid w:val="00CE52D9"/>
    <w:rsid w:val="00CF016B"/>
    <w:rsid w:val="00CF12B3"/>
    <w:rsid w:val="00CF5251"/>
    <w:rsid w:val="00D037C4"/>
    <w:rsid w:val="00D06036"/>
    <w:rsid w:val="00D076BA"/>
    <w:rsid w:val="00D13CC0"/>
    <w:rsid w:val="00D15937"/>
    <w:rsid w:val="00D15BE0"/>
    <w:rsid w:val="00D17625"/>
    <w:rsid w:val="00D209A4"/>
    <w:rsid w:val="00D21FB0"/>
    <w:rsid w:val="00D241FE"/>
    <w:rsid w:val="00D24225"/>
    <w:rsid w:val="00D252A0"/>
    <w:rsid w:val="00D25D06"/>
    <w:rsid w:val="00D302CE"/>
    <w:rsid w:val="00D31425"/>
    <w:rsid w:val="00D31951"/>
    <w:rsid w:val="00D31BEE"/>
    <w:rsid w:val="00D33BDF"/>
    <w:rsid w:val="00D34135"/>
    <w:rsid w:val="00D359AC"/>
    <w:rsid w:val="00D37DEB"/>
    <w:rsid w:val="00D4306C"/>
    <w:rsid w:val="00D44679"/>
    <w:rsid w:val="00D44A61"/>
    <w:rsid w:val="00D44D7A"/>
    <w:rsid w:val="00D46E5F"/>
    <w:rsid w:val="00D50EC6"/>
    <w:rsid w:val="00D51CD6"/>
    <w:rsid w:val="00D5301F"/>
    <w:rsid w:val="00D54CB0"/>
    <w:rsid w:val="00D6272E"/>
    <w:rsid w:val="00D64DDC"/>
    <w:rsid w:val="00D64FB9"/>
    <w:rsid w:val="00D70AF7"/>
    <w:rsid w:val="00D75619"/>
    <w:rsid w:val="00D836B6"/>
    <w:rsid w:val="00D85AAC"/>
    <w:rsid w:val="00D87D35"/>
    <w:rsid w:val="00D9040D"/>
    <w:rsid w:val="00D91B65"/>
    <w:rsid w:val="00D956A0"/>
    <w:rsid w:val="00D95B10"/>
    <w:rsid w:val="00D96A0D"/>
    <w:rsid w:val="00D974AD"/>
    <w:rsid w:val="00DA2C49"/>
    <w:rsid w:val="00DA406D"/>
    <w:rsid w:val="00DA60CD"/>
    <w:rsid w:val="00DA684B"/>
    <w:rsid w:val="00DB20EE"/>
    <w:rsid w:val="00DB3AC5"/>
    <w:rsid w:val="00DC29D5"/>
    <w:rsid w:val="00DC30FE"/>
    <w:rsid w:val="00DD21DF"/>
    <w:rsid w:val="00DD2FFE"/>
    <w:rsid w:val="00DD7DC8"/>
    <w:rsid w:val="00DE09E6"/>
    <w:rsid w:val="00DE7838"/>
    <w:rsid w:val="00DF0EEE"/>
    <w:rsid w:val="00E03B1B"/>
    <w:rsid w:val="00E04815"/>
    <w:rsid w:val="00E0492C"/>
    <w:rsid w:val="00E05728"/>
    <w:rsid w:val="00E11BED"/>
    <w:rsid w:val="00E22CD2"/>
    <w:rsid w:val="00E2317D"/>
    <w:rsid w:val="00E265D8"/>
    <w:rsid w:val="00E26D64"/>
    <w:rsid w:val="00E30CD5"/>
    <w:rsid w:val="00E31656"/>
    <w:rsid w:val="00E355FB"/>
    <w:rsid w:val="00E404A6"/>
    <w:rsid w:val="00E41C93"/>
    <w:rsid w:val="00E444D3"/>
    <w:rsid w:val="00E44ED9"/>
    <w:rsid w:val="00E53009"/>
    <w:rsid w:val="00E535D0"/>
    <w:rsid w:val="00E5676E"/>
    <w:rsid w:val="00E57C44"/>
    <w:rsid w:val="00E61236"/>
    <w:rsid w:val="00E61368"/>
    <w:rsid w:val="00E61EF9"/>
    <w:rsid w:val="00E6333B"/>
    <w:rsid w:val="00E63D61"/>
    <w:rsid w:val="00E66853"/>
    <w:rsid w:val="00E735F2"/>
    <w:rsid w:val="00E764FD"/>
    <w:rsid w:val="00E86DD0"/>
    <w:rsid w:val="00E86E57"/>
    <w:rsid w:val="00E9121F"/>
    <w:rsid w:val="00E93524"/>
    <w:rsid w:val="00E93AAF"/>
    <w:rsid w:val="00EA2234"/>
    <w:rsid w:val="00EA257E"/>
    <w:rsid w:val="00EA33AC"/>
    <w:rsid w:val="00EA7812"/>
    <w:rsid w:val="00EC769B"/>
    <w:rsid w:val="00ED02BC"/>
    <w:rsid w:val="00ED27FF"/>
    <w:rsid w:val="00ED635F"/>
    <w:rsid w:val="00ED66A6"/>
    <w:rsid w:val="00ED7132"/>
    <w:rsid w:val="00ED7DF8"/>
    <w:rsid w:val="00EE7C58"/>
    <w:rsid w:val="00EF0750"/>
    <w:rsid w:val="00EF3C47"/>
    <w:rsid w:val="00EF7C82"/>
    <w:rsid w:val="00F03DD6"/>
    <w:rsid w:val="00F04D2E"/>
    <w:rsid w:val="00F05063"/>
    <w:rsid w:val="00F06D4C"/>
    <w:rsid w:val="00F10115"/>
    <w:rsid w:val="00F12509"/>
    <w:rsid w:val="00F12937"/>
    <w:rsid w:val="00F1300E"/>
    <w:rsid w:val="00F163F7"/>
    <w:rsid w:val="00F20246"/>
    <w:rsid w:val="00F2162A"/>
    <w:rsid w:val="00F21CB8"/>
    <w:rsid w:val="00F21ECA"/>
    <w:rsid w:val="00F220F0"/>
    <w:rsid w:val="00F24012"/>
    <w:rsid w:val="00F24EE5"/>
    <w:rsid w:val="00F26A90"/>
    <w:rsid w:val="00F27BBB"/>
    <w:rsid w:val="00F31471"/>
    <w:rsid w:val="00F31908"/>
    <w:rsid w:val="00F336E5"/>
    <w:rsid w:val="00F36330"/>
    <w:rsid w:val="00F4011C"/>
    <w:rsid w:val="00F40456"/>
    <w:rsid w:val="00F450D1"/>
    <w:rsid w:val="00F47A60"/>
    <w:rsid w:val="00F52901"/>
    <w:rsid w:val="00F53B3D"/>
    <w:rsid w:val="00F53CE6"/>
    <w:rsid w:val="00F554F3"/>
    <w:rsid w:val="00F5642E"/>
    <w:rsid w:val="00F56738"/>
    <w:rsid w:val="00F56E5D"/>
    <w:rsid w:val="00F61615"/>
    <w:rsid w:val="00F71771"/>
    <w:rsid w:val="00F743B2"/>
    <w:rsid w:val="00F7458A"/>
    <w:rsid w:val="00F7480E"/>
    <w:rsid w:val="00F77A57"/>
    <w:rsid w:val="00F83B94"/>
    <w:rsid w:val="00F8446A"/>
    <w:rsid w:val="00F87AA9"/>
    <w:rsid w:val="00FA0998"/>
    <w:rsid w:val="00FA2999"/>
    <w:rsid w:val="00FA6917"/>
    <w:rsid w:val="00FA7067"/>
    <w:rsid w:val="00FB12BF"/>
    <w:rsid w:val="00FB5FA2"/>
    <w:rsid w:val="00FD03FD"/>
    <w:rsid w:val="00FD04D8"/>
    <w:rsid w:val="00FD4770"/>
    <w:rsid w:val="00FD4D58"/>
    <w:rsid w:val="00FE03EE"/>
    <w:rsid w:val="00FE114A"/>
    <w:rsid w:val="00FE578D"/>
    <w:rsid w:val="00FE7F73"/>
    <w:rsid w:val="00FF06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3A0"/>
    <w:rPr>
      <w:rFonts w:ascii="Times New Roman" w:hAnsi="Times New Roman"/>
      <w:sz w:val="24"/>
    </w:rPr>
  </w:style>
  <w:style w:type="paragraph" w:styleId="Heading1">
    <w:name w:val="heading 1"/>
    <w:next w:val="Heading2"/>
    <w:qFormat/>
    <w:rsid w:val="007F33A0"/>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7F33A0"/>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7F33A0"/>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7F33A0"/>
    <w:pPr>
      <w:keepNext/>
      <w:spacing w:before="240"/>
      <w:jc w:val="center"/>
      <w:outlineLvl w:val="3"/>
    </w:pPr>
    <w:rPr>
      <w:rFonts w:ascii="Times New Roman" w:hAnsi="Times New Roman"/>
      <w:b/>
      <w:sz w:val="24"/>
    </w:rPr>
  </w:style>
  <w:style w:type="paragraph" w:styleId="Heading5">
    <w:name w:val="heading 5"/>
    <w:next w:val="Normal"/>
    <w:qFormat/>
    <w:rsid w:val="007F33A0"/>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7F33A0"/>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7F33A0"/>
    <w:pPr>
      <w:spacing w:before="280"/>
      <w:outlineLvl w:val="6"/>
    </w:pPr>
    <w:rPr>
      <w:sz w:val="30"/>
    </w:rPr>
  </w:style>
  <w:style w:type="paragraph" w:styleId="Heading8">
    <w:name w:val="heading 8"/>
    <w:basedOn w:val="Heading6"/>
    <w:next w:val="Normal"/>
    <w:qFormat/>
    <w:rsid w:val="007F33A0"/>
    <w:pPr>
      <w:outlineLvl w:val="7"/>
    </w:pPr>
    <w:rPr>
      <w:sz w:val="28"/>
    </w:rPr>
  </w:style>
  <w:style w:type="paragraph" w:styleId="Heading9">
    <w:name w:val="heading 9"/>
    <w:basedOn w:val="Heading1"/>
    <w:next w:val="Normal"/>
    <w:qFormat/>
    <w:rsid w:val="007F33A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7F33A0"/>
    <w:pPr>
      <w:ind w:left="284" w:hanging="284"/>
    </w:pPr>
    <w:rPr>
      <w:rFonts w:ascii="NewCenturySchlbk" w:hAnsi="NewCenturySchlbk"/>
    </w:rPr>
  </w:style>
  <w:style w:type="paragraph" w:customStyle="1" w:styleId="Tablei">
    <w:name w:val="Table(i)"/>
    <w:aliases w:val="taa"/>
    <w:basedOn w:val="Normal"/>
    <w:rsid w:val="007F33A0"/>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7F33A0"/>
    <w:pPr>
      <w:spacing w:before="60" w:line="240" w:lineRule="atLeast"/>
    </w:pPr>
    <w:rPr>
      <w:sz w:val="22"/>
    </w:rPr>
  </w:style>
  <w:style w:type="character" w:styleId="LineNumber">
    <w:name w:val="line number"/>
    <w:basedOn w:val="DefaultParagraphFont"/>
    <w:rsid w:val="007F33A0"/>
    <w:rPr>
      <w:rFonts w:ascii="Arial" w:hAnsi="Arial"/>
      <w:sz w:val="16"/>
    </w:rPr>
  </w:style>
  <w:style w:type="paragraph" w:styleId="Footer">
    <w:name w:val="footer"/>
    <w:basedOn w:val="Normal"/>
    <w:rsid w:val="007F33A0"/>
    <w:pPr>
      <w:tabs>
        <w:tab w:val="center" w:pos="4153"/>
        <w:tab w:val="right" w:pos="8306"/>
      </w:tabs>
      <w:spacing w:line="260" w:lineRule="atLeast"/>
    </w:pPr>
    <w:rPr>
      <w:rFonts w:ascii="Arial" w:hAnsi="Arial"/>
    </w:rPr>
  </w:style>
  <w:style w:type="paragraph" w:styleId="Header">
    <w:name w:val="header"/>
    <w:basedOn w:val="Normal"/>
    <w:next w:val="Heading5"/>
    <w:rsid w:val="007F33A0"/>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7F33A0"/>
    <w:pPr>
      <w:keepNext/>
      <w:spacing w:line="260" w:lineRule="atLeast"/>
    </w:pPr>
    <w:rPr>
      <w:rFonts w:ascii="Arial" w:hAnsi="Arial"/>
      <w:b/>
    </w:rPr>
  </w:style>
  <w:style w:type="paragraph" w:customStyle="1" w:styleId="headerpartodd">
    <w:name w:val="header.part.odd"/>
    <w:basedOn w:val="headerpart"/>
    <w:rsid w:val="007F33A0"/>
    <w:pPr>
      <w:ind w:left="5387" w:hanging="1134"/>
    </w:pPr>
  </w:style>
  <w:style w:type="character" w:styleId="PageNumber">
    <w:name w:val="page number"/>
    <w:basedOn w:val="DefaultParagraphFont"/>
    <w:rsid w:val="007F33A0"/>
    <w:rPr>
      <w:sz w:val="20"/>
    </w:rPr>
  </w:style>
  <w:style w:type="paragraph" w:customStyle="1" w:styleId="ShortT">
    <w:name w:val="ShortT"/>
    <w:basedOn w:val="Normal"/>
    <w:next w:val="Normal"/>
    <w:rsid w:val="007F33A0"/>
    <w:pPr>
      <w:spacing w:before="800"/>
      <w:jc w:val="center"/>
    </w:pPr>
    <w:rPr>
      <w:b/>
      <w:snapToGrid w:val="0"/>
      <w:sz w:val="38"/>
    </w:rPr>
  </w:style>
  <w:style w:type="paragraph" w:styleId="TOC1">
    <w:name w:val="toc 1"/>
    <w:basedOn w:val="Heading1"/>
    <w:next w:val="Normal"/>
    <w:semiHidden/>
    <w:rsid w:val="007F33A0"/>
    <w:pPr>
      <w:keepNext w:val="0"/>
      <w:keepLines w:val="0"/>
      <w:pageBreakBefore w:val="0"/>
      <w:spacing w:before="120" w:after="120"/>
      <w:jc w:val="left"/>
      <w:outlineLvl w:val="9"/>
    </w:pPr>
    <w:rPr>
      <w:caps/>
      <w:kern w:val="0"/>
      <w:sz w:val="20"/>
    </w:rPr>
  </w:style>
  <w:style w:type="paragraph" w:styleId="TOC9">
    <w:name w:val="toc 9"/>
    <w:next w:val="Normal"/>
    <w:semiHidden/>
    <w:rsid w:val="007F33A0"/>
    <w:pPr>
      <w:tabs>
        <w:tab w:val="left" w:pos="2268"/>
        <w:tab w:val="right" w:pos="6237"/>
      </w:tabs>
      <w:ind w:left="2269" w:right="1418" w:hanging="851"/>
    </w:pPr>
    <w:rPr>
      <w:rFonts w:ascii="Helvetica" w:hAnsi="Helvetica"/>
      <w:sz w:val="18"/>
    </w:rPr>
  </w:style>
  <w:style w:type="paragraph" w:styleId="TOC2">
    <w:name w:val="toc 2"/>
    <w:next w:val="Normal"/>
    <w:uiPriority w:val="39"/>
    <w:rsid w:val="007F33A0"/>
    <w:pPr>
      <w:keepNext/>
      <w:spacing w:before="120" w:after="60"/>
      <w:ind w:left="1985" w:right="1134" w:hanging="567"/>
    </w:pPr>
    <w:rPr>
      <w:rFonts w:ascii="Times New Roman" w:hAnsi="Times New Roman"/>
      <w:b/>
      <w:noProof/>
      <w:sz w:val="28"/>
    </w:rPr>
  </w:style>
  <w:style w:type="paragraph" w:styleId="TOC3">
    <w:name w:val="toc 3"/>
    <w:next w:val="Normal"/>
    <w:semiHidden/>
    <w:rsid w:val="007F33A0"/>
    <w:pPr>
      <w:keepNext/>
      <w:spacing w:before="120" w:after="60"/>
      <w:ind w:left="1985" w:right="1134" w:hanging="567"/>
    </w:pPr>
    <w:rPr>
      <w:rFonts w:ascii="Helvetica" w:hAnsi="Helvetica"/>
      <w:b/>
      <w:noProof/>
      <w:sz w:val="18"/>
    </w:rPr>
  </w:style>
  <w:style w:type="paragraph" w:styleId="TOC4">
    <w:name w:val="toc 4"/>
    <w:next w:val="Normal"/>
    <w:semiHidden/>
    <w:rsid w:val="007F33A0"/>
    <w:pPr>
      <w:keepNext/>
      <w:spacing w:before="60" w:after="20"/>
      <w:ind w:left="1985" w:right="1134" w:hanging="567"/>
    </w:pPr>
    <w:rPr>
      <w:rFonts w:ascii="Times New Roman" w:hAnsi="Times New Roman"/>
      <w:b/>
      <w:noProof/>
      <w:sz w:val="22"/>
    </w:rPr>
  </w:style>
  <w:style w:type="paragraph" w:styleId="TOC5">
    <w:name w:val="toc 5"/>
    <w:next w:val="Normal"/>
    <w:semiHidden/>
    <w:rsid w:val="007F33A0"/>
    <w:pPr>
      <w:keepNext/>
      <w:spacing w:before="60" w:after="20"/>
      <w:ind w:left="1985" w:right="1134" w:hanging="567"/>
    </w:pPr>
    <w:rPr>
      <w:rFonts w:ascii="Helvetica" w:hAnsi="Helvetica"/>
      <w:b/>
      <w:noProof/>
      <w:sz w:val="18"/>
    </w:rPr>
  </w:style>
  <w:style w:type="paragraph" w:styleId="TOC6">
    <w:name w:val="toc 6"/>
    <w:next w:val="Normal"/>
    <w:semiHidden/>
    <w:rsid w:val="007F33A0"/>
    <w:pPr>
      <w:keepNext/>
      <w:spacing w:before="60" w:after="20"/>
      <w:ind w:left="1985" w:right="1134" w:hanging="567"/>
    </w:pPr>
    <w:rPr>
      <w:rFonts w:ascii="Times New Roman" w:hAnsi="Times New Roman"/>
      <w:b/>
      <w:noProof/>
    </w:rPr>
  </w:style>
  <w:style w:type="paragraph" w:styleId="TOC7">
    <w:name w:val="toc 7"/>
    <w:next w:val="Normal"/>
    <w:semiHidden/>
    <w:rsid w:val="007F33A0"/>
    <w:pPr>
      <w:keepNext/>
      <w:spacing w:before="60" w:after="20"/>
      <w:ind w:left="1985" w:right="1134" w:hanging="567"/>
    </w:pPr>
    <w:rPr>
      <w:rFonts w:ascii="Helvetica" w:hAnsi="Helvetica"/>
      <w:b/>
      <w:sz w:val="18"/>
    </w:rPr>
  </w:style>
  <w:style w:type="paragraph" w:styleId="TOC8">
    <w:name w:val="toc 8"/>
    <w:next w:val="Normal"/>
    <w:uiPriority w:val="39"/>
    <w:rsid w:val="007F33A0"/>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7F33A0"/>
    <w:pPr>
      <w:spacing w:before="500"/>
    </w:pPr>
    <w:rPr>
      <w:sz w:val="26"/>
    </w:rPr>
  </w:style>
  <w:style w:type="paragraph" w:customStyle="1" w:styleId="NameofActReg">
    <w:name w:val="Name of Act/Reg"/>
    <w:next w:val="Normal"/>
    <w:rsid w:val="007F33A0"/>
    <w:pPr>
      <w:spacing w:before="480" w:after="600"/>
      <w:jc w:val="center"/>
    </w:pPr>
    <w:rPr>
      <w:rFonts w:ascii="Times New Roman" w:hAnsi="Times New Roman"/>
      <w:b/>
      <w:snapToGrid w:val="0"/>
      <w:sz w:val="34"/>
    </w:rPr>
  </w:style>
  <w:style w:type="character" w:customStyle="1" w:styleId="CharSectno">
    <w:name w:val="CharSectno"/>
    <w:rsid w:val="007F33A0"/>
    <w:rPr>
      <w:noProof w:val="0"/>
    </w:rPr>
  </w:style>
  <w:style w:type="character" w:customStyle="1" w:styleId="CharChapNo">
    <w:name w:val="CharChapNo"/>
    <w:rsid w:val="007F33A0"/>
    <w:rPr>
      <w:noProof w:val="0"/>
    </w:rPr>
  </w:style>
  <w:style w:type="character" w:customStyle="1" w:styleId="CharChapText">
    <w:name w:val="CharChapText"/>
    <w:rsid w:val="007F33A0"/>
    <w:rPr>
      <w:noProof w:val="0"/>
    </w:rPr>
  </w:style>
  <w:style w:type="character" w:customStyle="1" w:styleId="CharDivNo">
    <w:name w:val="CharDivNo"/>
    <w:rsid w:val="007F33A0"/>
    <w:rPr>
      <w:noProof w:val="0"/>
    </w:rPr>
  </w:style>
  <w:style w:type="character" w:customStyle="1" w:styleId="CharDivText">
    <w:name w:val="CharDivText"/>
    <w:rsid w:val="007F33A0"/>
    <w:rPr>
      <w:noProof w:val="0"/>
    </w:rPr>
  </w:style>
  <w:style w:type="character" w:customStyle="1" w:styleId="CharPartNo">
    <w:name w:val="CharPartNo"/>
    <w:rsid w:val="007F33A0"/>
    <w:rPr>
      <w:noProof w:val="0"/>
    </w:rPr>
  </w:style>
  <w:style w:type="character" w:customStyle="1" w:styleId="CharPartText">
    <w:name w:val="CharPartText"/>
    <w:rsid w:val="007F33A0"/>
    <w:rPr>
      <w:noProof w:val="0"/>
    </w:rPr>
  </w:style>
  <w:style w:type="paragraph" w:customStyle="1" w:styleId="Preamble">
    <w:name w:val="Preamble"/>
    <w:rsid w:val="007F33A0"/>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7F33A0"/>
    <w:rPr>
      <w:b/>
      <w:sz w:val="24"/>
    </w:rPr>
  </w:style>
  <w:style w:type="paragraph" w:styleId="BodyText">
    <w:name w:val="Body Text"/>
    <w:basedOn w:val="Normal"/>
    <w:rsid w:val="007F33A0"/>
    <w:pPr>
      <w:spacing w:after="120"/>
    </w:pPr>
  </w:style>
  <w:style w:type="paragraph" w:customStyle="1" w:styleId="Defstart">
    <w:name w:val="Defstart"/>
    <w:rsid w:val="007F33A0"/>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7F33A0"/>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7F33A0"/>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7F33A0"/>
    <w:rPr>
      <w:sz w:val="24"/>
      <w:vertAlign w:val="superscript"/>
    </w:rPr>
  </w:style>
  <w:style w:type="paragraph" w:customStyle="1" w:styleId="Subsection">
    <w:name w:val="Subsection"/>
    <w:rsid w:val="007F33A0"/>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7F33A0"/>
    <w:rPr>
      <w:rFonts w:ascii="Times New Roman" w:hAnsi="Times New Roman"/>
      <w:b/>
      <w:sz w:val="24"/>
    </w:rPr>
  </w:style>
  <w:style w:type="paragraph" w:customStyle="1" w:styleId="WA">
    <w:name w:val="WA"/>
    <w:rsid w:val="007F33A0"/>
    <w:pPr>
      <w:spacing w:after="720"/>
      <w:jc w:val="center"/>
    </w:pPr>
    <w:rPr>
      <w:rFonts w:ascii="Times New Roman" w:hAnsi="Times New Roman"/>
      <w:sz w:val="24"/>
    </w:rPr>
  </w:style>
  <w:style w:type="paragraph" w:customStyle="1" w:styleId="Defpara">
    <w:name w:val="Defpara"/>
    <w:rsid w:val="007F33A0"/>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7F33A0"/>
    <w:pPr>
      <w:pBdr>
        <w:top w:val="single" w:sz="4" w:space="1" w:color="auto"/>
      </w:pBdr>
      <w:jc w:val="right"/>
    </w:pPr>
    <w:rPr>
      <w:rFonts w:ascii="Arial" w:hAnsi="Arial"/>
    </w:rPr>
  </w:style>
  <w:style w:type="character" w:customStyle="1" w:styleId="CharPageNo">
    <w:name w:val="CharPageNo"/>
    <w:rsid w:val="007F33A0"/>
    <w:rPr>
      <w:noProof w:val="0"/>
      <w:sz w:val="20"/>
    </w:rPr>
  </w:style>
  <w:style w:type="paragraph" w:customStyle="1" w:styleId="DeleteClose">
    <w:name w:val="DeleteClose"/>
    <w:basedOn w:val="Normal"/>
    <w:rsid w:val="007F33A0"/>
    <w:pPr>
      <w:keepLines/>
      <w:jc w:val="center"/>
    </w:pPr>
    <w:rPr>
      <w:szCs w:val="24"/>
    </w:rPr>
  </w:style>
  <w:style w:type="paragraph" w:customStyle="1" w:styleId="Arrangement">
    <w:name w:val="Arrangement"/>
    <w:rsid w:val="007F33A0"/>
    <w:pPr>
      <w:spacing w:after="480"/>
      <w:ind w:left="2304" w:right="2304"/>
      <w:jc w:val="center"/>
    </w:pPr>
    <w:rPr>
      <w:rFonts w:ascii="Times New Roman" w:hAnsi="Times New Roman"/>
      <w:b/>
      <w:sz w:val="28"/>
    </w:rPr>
  </w:style>
  <w:style w:type="paragraph" w:customStyle="1" w:styleId="AssentNote">
    <w:name w:val="Assent Note"/>
    <w:rsid w:val="007F33A0"/>
    <w:pPr>
      <w:keepLines/>
      <w:spacing w:before="160" w:after="240"/>
      <w:jc w:val="right"/>
    </w:pPr>
    <w:rPr>
      <w:rFonts w:ascii="Times New Roman" w:hAnsi="Times New Roman"/>
      <w:i/>
      <w:snapToGrid w:val="0"/>
      <w:sz w:val="24"/>
    </w:rPr>
  </w:style>
  <w:style w:type="paragraph" w:styleId="BlockText">
    <w:name w:val="Block Text"/>
    <w:basedOn w:val="Normal"/>
    <w:rsid w:val="007F33A0"/>
    <w:pPr>
      <w:spacing w:after="120"/>
      <w:ind w:left="1440" w:right="1440"/>
    </w:pPr>
  </w:style>
  <w:style w:type="paragraph" w:styleId="BodyText2">
    <w:name w:val="Body Text 2"/>
    <w:basedOn w:val="Normal"/>
    <w:rsid w:val="007F33A0"/>
    <w:pPr>
      <w:spacing w:after="120" w:line="480" w:lineRule="auto"/>
    </w:pPr>
  </w:style>
  <w:style w:type="paragraph" w:styleId="BodyText3">
    <w:name w:val="Body Text 3"/>
    <w:basedOn w:val="Normal"/>
    <w:rsid w:val="007F33A0"/>
    <w:pPr>
      <w:spacing w:after="120"/>
    </w:pPr>
    <w:rPr>
      <w:sz w:val="18"/>
    </w:rPr>
  </w:style>
  <w:style w:type="paragraph" w:styleId="BodyTextFirstIndent">
    <w:name w:val="Body Text First Indent"/>
    <w:basedOn w:val="BodyText"/>
    <w:rsid w:val="007F33A0"/>
    <w:pPr>
      <w:ind w:firstLine="210"/>
    </w:pPr>
  </w:style>
  <w:style w:type="paragraph" w:styleId="BodyTextIndent">
    <w:name w:val="Body Text Indent"/>
    <w:basedOn w:val="Normal"/>
    <w:rsid w:val="007F33A0"/>
    <w:pPr>
      <w:spacing w:after="120"/>
      <w:ind w:left="283"/>
    </w:pPr>
  </w:style>
  <w:style w:type="paragraph" w:styleId="BodyTextFirstIndent2">
    <w:name w:val="Body Text First Indent 2"/>
    <w:basedOn w:val="BodyTextIndent"/>
    <w:rsid w:val="007F33A0"/>
    <w:pPr>
      <w:ind w:firstLine="210"/>
    </w:pPr>
  </w:style>
  <w:style w:type="paragraph" w:styleId="BodyTextIndent2">
    <w:name w:val="Body Text Indent 2"/>
    <w:basedOn w:val="Normal"/>
    <w:rsid w:val="007F33A0"/>
    <w:pPr>
      <w:spacing w:after="120" w:line="480" w:lineRule="auto"/>
      <w:ind w:left="283"/>
    </w:pPr>
  </w:style>
  <w:style w:type="paragraph" w:styleId="BodyTextIndent3">
    <w:name w:val="Body Text Indent 3"/>
    <w:basedOn w:val="Normal"/>
    <w:rsid w:val="007F33A0"/>
    <w:pPr>
      <w:spacing w:after="120"/>
      <w:ind w:left="283"/>
    </w:pPr>
    <w:rPr>
      <w:sz w:val="18"/>
    </w:rPr>
  </w:style>
  <w:style w:type="paragraph" w:styleId="Caption">
    <w:name w:val="caption"/>
    <w:basedOn w:val="Normal"/>
    <w:next w:val="Normal"/>
    <w:qFormat/>
    <w:rsid w:val="007F33A0"/>
    <w:pPr>
      <w:spacing w:before="120" w:after="120"/>
    </w:pPr>
    <w:rPr>
      <w:b/>
    </w:rPr>
  </w:style>
  <w:style w:type="character" w:customStyle="1" w:styleId="CharProduced">
    <w:name w:val="CharProduced"/>
    <w:rsid w:val="007F33A0"/>
    <w:rPr>
      <w:noProof w:val="0"/>
      <w:spacing w:val="-3"/>
    </w:rPr>
  </w:style>
  <w:style w:type="character" w:customStyle="1" w:styleId="CharSchNo">
    <w:name w:val="CharSchNo"/>
    <w:rsid w:val="007F33A0"/>
    <w:rPr>
      <w:noProof w:val="0"/>
    </w:rPr>
  </w:style>
  <w:style w:type="paragraph" w:styleId="Closing">
    <w:name w:val="Closing"/>
    <w:basedOn w:val="Normal"/>
    <w:rsid w:val="007F33A0"/>
    <w:pPr>
      <w:ind w:left="4252"/>
    </w:pPr>
  </w:style>
  <w:style w:type="character" w:styleId="CommentReference">
    <w:name w:val="annotation reference"/>
    <w:basedOn w:val="DefaultParagraphFont"/>
    <w:semiHidden/>
    <w:rsid w:val="007F33A0"/>
    <w:rPr>
      <w:noProof w:val="0"/>
      <w:sz w:val="18"/>
    </w:rPr>
  </w:style>
  <w:style w:type="paragraph" w:styleId="CommentText">
    <w:name w:val="annotation text"/>
    <w:basedOn w:val="Normal"/>
    <w:semiHidden/>
    <w:rsid w:val="007F33A0"/>
  </w:style>
  <w:style w:type="paragraph" w:styleId="Date">
    <w:name w:val="Date"/>
    <w:basedOn w:val="Normal"/>
    <w:next w:val="Normal"/>
    <w:rsid w:val="007F33A0"/>
  </w:style>
  <w:style w:type="paragraph" w:customStyle="1" w:styleId="DefinitionNumbers">
    <w:name w:val="DefinitionNumbers"/>
    <w:basedOn w:val="Normal"/>
    <w:rsid w:val="007F33A0"/>
    <w:pPr>
      <w:numPr>
        <w:numId w:val="2"/>
      </w:numPr>
    </w:pPr>
  </w:style>
  <w:style w:type="paragraph" w:customStyle="1" w:styleId="Defitem">
    <w:name w:val="Defitem"/>
    <w:rsid w:val="007F33A0"/>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7F33A0"/>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sid w:val="007F33A0"/>
  </w:style>
  <w:style w:type="paragraph" w:customStyle="1" w:styleId="Ednotepara">
    <w:name w:val="Ednote(para)"/>
    <w:rsid w:val="007F33A0"/>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sid w:val="007F33A0"/>
  </w:style>
  <w:style w:type="paragraph" w:customStyle="1" w:styleId="Ednotesubpara">
    <w:name w:val="Ednote(subpara)"/>
    <w:rsid w:val="007F33A0"/>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sid w:val="007F33A0"/>
  </w:style>
  <w:style w:type="paragraph" w:customStyle="1" w:styleId="Ednotepenitem">
    <w:name w:val="Ednote(penitem)"/>
    <w:basedOn w:val="Ednoteitem"/>
    <w:rsid w:val="007F33A0"/>
  </w:style>
  <w:style w:type="paragraph" w:customStyle="1" w:styleId="Ednotepenpara">
    <w:name w:val="Ednote(penpara)"/>
    <w:basedOn w:val="Ednotepara"/>
    <w:rsid w:val="007F33A0"/>
  </w:style>
  <w:style w:type="paragraph" w:customStyle="1" w:styleId="Ednotepensubpara">
    <w:name w:val="Ednote(pensubpara)"/>
    <w:basedOn w:val="Ednotesubpara"/>
    <w:rsid w:val="007F33A0"/>
  </w:style>
  <w:style w:type="paragraph" w:customStyle="1" w:styleId="Ednotesection">
    <w:name w:val="Ednote(section)"/>
    <w:rsid w:val="007F33A0"/>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7F33A0"/>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7F33A0"/>
    <w:pPr>
      <w:tabs>
        <w:tab w:val="clear" w:pos="893"/>
        <w:tab w:val="right" w:pos="595"/>
        <w:tab w:val="left" w:pos="879"/>
      </w:tabs>
      <w:spacing w:before="160"/>
      <w:ind w:left="890" w:hanging="890"/>
      <w:outlineLvl w:val="9"/>
    </w:pPr>
  </w:style>
  <w:style w:type="character" w:styleId="Emphasis">
    <w:name w:val="Emphasis"/>
    <w:basedOn w:val="DefaultParagraphFont"/>
    <w:qFormat/>
    <w:rsid w:val="007F33A0"/>
    <w:rPr>
      <w:i/>
      <w:sz w:val="24"/>
    </w:rPr>
  </w:style>
  <w:style w:type="paragraph" w:customStyle="1" w:styleId="Enactment">
    <w:name w:val="Enactment"/>
    <w:rsid w:val="007F33A0"/>
    <w:pPr>
      <w:spacing w:before="800"/>
    </w:pPr>
    <w:rPr>
      <w:rFonts w:ascii="Times New Roman" w:hAnsi="Times New Roman"/>
      <w:sz w:val="24"/>
    </w:rPr>
  </w:style>
  <w:style w:type="paragraph" w:styleId="EndnoteText">
    <w:name w:val="endnote text"/>
    <w:basedOn w:val="Normal"/>
    <w:semiHidden/>
    <w:rsid w:val="007F33A0"/>
    <w:pPr>
      <w:spacing w:after="40"/>
      <w:ind w:left="397" w:hanging="397"/>
    </w:pPr>
  </w:style>
  <w:style w:type="paragraph" w:styleId="EnvelopeAddress">
    <w:name w:val="envelope address"/>
    <w:basedOn w:val="Normal"/>
    <w:rsid w:val="007F33A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F33A0"/>
    <w:rPr>
      <w:rFonts w:ascii="Arial" w:hAnsi="Arial"/>
    </w:rPr>
  </w:style>
  <w:style w:type="character" w:styleId="FollowedHyperlink">
    <w:name w:val="FollowedHyperlink"/>
    <w:basedOn w:val="DefaultParagraphFont"/>
    <w:rsid w:val="007F33A0"/>
    <w:rPr>
      <w:color w:val="800080"/>
      <w:sz w:val="24"/>
      <w:u w:val="single"/>
    </w:rPr>
  </w:style>
  <w:style w:type="paragraph" w:customStyle="1" w:styleId="FooterDisclaimer">
    <w:name w:val="Footer.Disclaimer"/>
    <w:rsid w:val="007F33A0"/>
    <w:pPr>
      <w:jc w:val="center"/>
    </w:pPr>
    <w:rPr>
      <w:rFonts w:ascii="Arial" w:hAnsi="Arial"/>
      <w:i/>
      <w:sz w:val="16"/>
    </w:rPr>
  </w:style>
  <w:style w:type="paragraph" w:customStyle="1" w:styleId="FooterPageLeft">
    <w:name w:val="Footer.Page.Left"/>
    <w:rsid w:val="007F33A0"/>
    <w:pPr>
      <w:pBdr>
        <w:top w:val="single" w:sz="4" w:space="1" w:color="auto"/>
      </w:pBdr>
    </w:pPr>
    <w:rPr>
      <w:rFonts w:ascii="Arial" w:hAnsi="Arial"/>
    </w:rPr>
  </w:style>
  <w:style w:type="character" w:styleId="FootnoteReference">
    <w:name w:val="footnote reference"/>
    <w:basedOn w:val="DefaultParagraphFont"/>
    <w:semiHidden/>
    <w:rsid w:val="007F33A0"/>
    <w:rPr>
      <w:sz w:val="24"/>
      <w:vertAlign w:val="superscript"/>
    </w:rPr>
  </w:style>
  <w:style w:type="paragraph" w:styleId="FootnoteText">
    <w:name w:val="footnote text"/>
    <w:basedOn w:val="Normal"/>
    <w:semiHidden/>
    <w:rsid w:val="007F33A0"/>
  </w:style>
  <w:style w:type="paragraph" w:customStyle="1" w:styleId="Footnoteheading">
    <w:name w:val="Footnote(heading)"/>
    <w:rsid w:val="007F33A0"/>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7F33A0"/>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7F33A0"/>
    <w:rPr>
      <w:rFonts w:ascii="Arial" w:hAnsi="Arial"/>
      <w:b/>
      <w:i/>
    </w:rPr>
  </w:style>
  <w:style w:type="paragraph" w:customStyle="1" w:styleId="HeaderActNameRight">
    <w:name w:val="Header.ActName.Right"/>
    <w:rsid w:val="007F33A0"/>
    <w:pPr>
      <w:jc w:val="right"/>
    </w:pPr>
    <w:rPr>
      <w:rFonts w:ascii="Arial" w:hAnsi="Arial"/>
      <w:b/>
      <w:i/>
    </w:rPr>
  </w:style>
  <w:style w:type="paragraph" w:customStyle="1" w:styleId="HeaderNumberLeft">
    <w:name w:val="Header.Number.Left"/>
    <w:rsid w:val="007F33A0"/>
    <w:pPr>
      <w:spacing w:before="40"/>
    </w:pPr>
    <w:rPr>
      <w:rFonts w:ascii="Arial" w:hAnsi="Arial"/>
      <w:b/>
    </w:rPr>
  </w:style>
  <w:style w:type="paragraph" w:customStyle="1" w:styleId="HeaderNumberRight">
    <w:name w:val="Header.Number.Right"/>
    <w:rsid w:val="007F33A0"/>
    <w:pPr>
      <w:spacing w:before="40"/>
      <w:jc w:val="right"/>
    </w:pPr>
    <w:rPr>
      <w:rFonts w:ascii="Arial" w:hAnsi="Arial"/>
      <w:b/>
    </w:rPr>
  </w:style>
  <w:style w:type="paragraph" w:customStyle="1" w:styleId="HeaderSectionLeft">
    <w:name w:val="Header.Section.Left"/>
    <w:rsid w:val="007F33A0"/>
    <w:pPr>
      <w:spacing w:before="120"/>
    </w:pPr>
    <w:rPr>
      <w:rFonts w:ascii="Arial" w:hAnsi="Arial"/>
      <w:b/>
    </w:rPr>
  </w:style>
  <w:style w:type="paragraph" w:customStyle="1" w:styleId="HeaderSectionRight">
    <w:name w:val="Header.Section.Right"/>
    <w:rsid w:val="007F33A0"/>
    <w:pPr>
      <w:spacing w:before="120"/>
      <w:jc w:val="right"/>
    </w:pPr>
    <w:rPr>
      <w:rFonts w:ascii="Arial" w:hAnsi="Arial"/>
      <w:b/>
    </w:rPr>
  </w:style>
  <w:style w:type="paragraph" w:customStyle="1" w:styleId="HeaderTextLeft">
    <w:name w:val="Header.Text.Left"/>
    <w:rsid w:val="007F33A0"/>
    <w:pPr>
      <w:spacing w:before="40"/>
    </w:pPr>
    <w:rPr>
      <w:rFonts w:ascii="Arial" w:hAnsi="Arial"/>
    </w:rPr>
  </w:style>
  <w:style w:type="paragraph" w:customStyle="1" w:styleId="HeaderTextRight">
    <w:name w:val="Header.Text.Right"/>
    <w:rsid w:val="007F33A0"/>
    <w:pPr>
      <w:spacing w:before="40"/>
      <w:jc w:val="right"/>
    </w:pPr>
    <w:rPr>
      <w:rFonts w:ascii="Arial" w:hAnsi="Arial"/>
    </w:rPr>
  </w:style>
  <w:style w:type="character" w:styleId="Hyperlink">
    <w:name w:val="Hyperlink"/>
    <w:basedOn w:val="DefaultParagraphFont"/>
    <w:rsid w:val="007F33A0"/>
    <w:rPr>
      <w:color w:val="0000FF"/>
      <w:sz w:val="24"/>
      <w:u w:val="single"/>
    </w:rPr>
  </w:style>
  <w:style w:type="paragraph" w:customStyle="1" w:styleId="Indenta">
    <w:name w:val="Indent(a)"/>
    <w:rsid w:val="007F33A0"/>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7F33A0"/>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7F33A0"/>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7F33A0"/>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7F33A0"/>
    <w:pPr>
      <w:ind w:left="200" w:hanging="200"/>
    </w:pPr>
  </w:style>
  <w:style w:type="paragraph" w:styleId="Index2">
    <w:name w:val="index 2"/>
    <w:basedOn w:val="Normal"/>
    <w:next w:val="Normal"/>
    <w:autoRedefine/>
    <w:semiHidden/>
    <w:rsid w:val="007F33A0"/>
    <w:pPr>
      <w:ind w:left="400" w:hanging="200"/>
    </w:pPr>
  </w:style>
  <w:style w:type="paragraph" w:styleId="Index3">
    <w:name w:val="index 3"/>
    <w:basedOn w:val="Normal"/>
    <w:next w:val="Normal"/>
    <w:autoRedefine/>
    <w:semiHidden/>
    <w:rsid w:val="007F33A0"/>
    <w:pPr>
      <w:ind w:left="600" w:hanging="200"/>
    </w:pPr>
  </w:style>
  <w:style w:type="paragraph" w:styleId="Index4">
    <w:name w:val="index 4"/>
    <w:basedOn w:val="Normal"/>
    <w:next w:val="Normal"/>
    <w:autoRedefine/>
    <w:semiHidden/>
    <w:rsid w:val="007F33A0"/>
    <w:pPr>
      <w:ind w:left="800" w:hanging="200"/>
    </w:pPr>
  </w:style>
  <w:style w:type="paragraph" w:styleId="Index5">
    <w:name w:val="index 5"/>
    <w:basedOn w:val="Normal"/>
    <w:next w:val="Normal"/>
    <w:autoRedefine/>
    <w:semiHidden/>
    <w:rsid w:val="007F33A0"/>
    <w:pPr>
      <w:ind w:left="1000" w:hanging="200"/>
    </w:pPr>
  </w:style>
  <w:style w:type="paragraph" w:styleId="Index6">
    <w:name w:val="index 6"/>
    <w:basedOn w:val="Normal"/>
    <w:next w:val="Normal"/>
    <w:autoRedefine/>
    <w:semiHidden/>
    <w:rsid w:val="007F33A0"/>
    <w:pPr>
      <w:ind w:left="1200" w:hanging="200"/>
    </w:pPr>
  </w:style>
  <w:style w:type="paragraph" w:styleId="Index7">
    <w:name w:val="index 7"/>
    <w:basedOn w:val="Normal"/>
    <w:next w:val="Normal"/>
    <w:autoRedefine/>
    <w:semiHidden/>
    <w:rsid w:val="007F33A0"/>
    <w:pPr>
      <w:ind w:left="1400" w:hanging="200"/>
    </w:pPr>
  </w:style>
  <w:style w:type="paragraph" w:styleId="Index8">
    <w:name w:val="index 8"/>
    <w:basedOn w:val="Normal"/>
    <w:next w:val="Normal"/>
    <w:autoRedefine/>
    <w:semiHidden/>
    <w:rsid w:val="007F33A0"/>
    <w:pPr>
      <w:ind w:left="1600" w:hanging="200"/>
    </w:pPr>
  </w:style>
  <w:style w:type="paragraph" w:styleId="Index9">
    <w:name w:val="index 9"/>
    <w:basedOn w:val="Normal"/>
    <w:next w:val="Normal"/>
    <w:autoRedefine/>
    <w:semiHidden/>
    <w:rsid w:val="007F33A0"/>
    <w:pPr>
      <w:ind w:left="1800" w:hanging="200"/>
    </w:pPr>
  </w:style>
  <w:style w:type="paragraph" w:styleId="IndexHeading">
    <w:name w:val="index heading"/>
    <w:basedOn w:val="Normal"/>
    <w:next w:val="Index1"/>
    <w:semiHidden/>
    <w:rsid w:val="007F33A0"/>
    <w:rPr>
      <w:rFonts w:ascii="Arial" w:hAnsi="Arial"/>
      <w:b/>
    </w:rPr>
  </w:style>
  <w:style w:type="paragraph" w:styleId="List">
    <w:name w:val="List"/>
    <w:basedOn w:val="Normal"/>
    <w:rsid w:val="007F33A0"/>
    <w:pPr>
      <w:ind w:left="283" w:hanging="283"/>
    </w:pPr>
  </w:style>
  <w:style w:type="paragraph" w:styleId="List2">
    <w:name w:val="List 2"/>
    <w:basedOn w:val="Normal"/>
    <w:rsid w:val="007F33A0"/>
    <w:pPr>
      <w:ind w:left="566" w:hanging="283"/>
    </w:pPr>
  </w:style>
  <w:style w:type="paragraph" w:styleId="List3">
    <w:name w:val="List 3"/>
    <w:basedOn w:val="Normal"/>
    <w:rsid w:val="007F33A0"/>
    <w:pPr>
      <w:ind w:left="849" w:hanging="283"/>
    </w:pPr>
  </w:style>
  <w:style w:type="paragraph" w:styleId="List4">
    <w:name w:val="List 4"/>
    <w:basedOn w:val="Normal"/>
    <w:rsid w:val="007F33A0"/>
    <w:pPr>
      <w:ind w:left="1132" w:hanging="283"/>
    </w:pPr>
  </w:style>
  <w:style w:type="paragraph" w:styleId="List5">
    <w:name w:val="List 5"/>
    <w:basedOn w:val="Normal"/>
    <w:rsid w:val="007F33A0"/>
    <w:pPr>
      <w:ind w:left="1415" w:hanging="283"/>
    </w:pPr>
  </w:style>
  <w:style w:type="paragraph" w:styleId="ListBullet">
    <w:name w:val="List Bullet"/>
    <w:basedOn w:val="Normal"/>
    <w:autoRedefine/>
    <w:rsid w:val="007F33A0"/>
    <w:pPr>
      <w:numPr>
        <w:numId w:val="3"/>
      </w:numPr>
    </w:pPr>
  </w:style>
  <w:style w:type="paragraph" w:styleId="ListBullet2">
    <w:name w:val="List Bullet 2"/>
    <w:basedOn w:val="Normal"/>
    <w:autoRedefine/>
    <w:rsid w:val="007F33A0"/>
    <w:pPr>
      <w:numPr>
        <w:numId w:val="4"/>
      </w:numPr>
    </w:pPr>
  </w:style>
  <w:style w:type="paragraph" w:styleId="ListBullet3">
    <w:name w:val="List Bullet 3"/>
    <w:basedOn w:val="Normal"/>
    <w:autoRedefine/>
    <w:rsid w:val="007F33A0"/>
    <w:pPr>
      <w:numPr>
        <w:numId w:val="5"/>
      </w:numPr>
    </w:pPr>
  </w:style>
  <w:style w:type="paragraph" w:styleId="ListBullet4">
    <w:name w:val="List Bullet 4"/>
    <w:basedOn w:val="Normal"/>
    <w:autoRedefine/>
    <w:rsid w:val="007F33A0"/>
    <w:pPr>
      <w:numPr>
        <w:numId w:val="6"/>
      </w:numPr>
    </w:pPr>
  </w:style>
  <w:style w:type="paragraph" w:styleId="ListBullet5">
    <w:name w:val="List Bullet 5"/>
    <w:basedOn w:val="Normal"/>
    <w:autoRedefine/>
    <w:rsid w:val="007F33A0"/>
    <w:pPr>
      <w:numPr>
        <w:numId w:val="7"/>
      </w:numPr>
    </w:pPr>
  </w:style>
  <w:style w:type="paragraph" w:styleId="ListContinue">
    <w:name w:val="List Continue"/>
    <w:basedOn w:val="Normal"/>
    <w:rsid w:val="007F33A0"/>
    <w:pPr>
      <w:spacing w:after="120"/>
      <w:ind w:left="283"/>
    </w:pPr>
  </w:style>
  <w:style w:type="paragraph" w:styleId="ListContinue2">
    <w:name w:val="List Continue 2"/>
    <w:basedOn w:val="Normal"/>
    <w:rsid w:val="007F33A0"/>
    <w:pPr>
      <w:spacing w:after="120"/>
      <w:ind w:left="566"/>
    </w:pPr>
  </w:style>
  <w:style w:type="paragraph" w:styleId="ListContinue3">
    <w:name w:val="List Continue 3"/>
    <w:basedOn w:val="Normal"/>
    <w:rsid w:val="007F33A0"/>
    <w:pPr>
      <w:spacing w:after="120"/>
      <w:ind w:left="849"/>
    </w:pPr>
  </w:style>
  <w:style w:type="paragraph" w:styleId="ListContinue4">
    <w:name w:val="List Continue 4"/>
    <w:basedOn w:val="Normal"/>
    <w:rsid w:val="007F33A0"/>
    <w:pPr>
      <w:spacing w:after="120"/>
      <w:ind w:left="1132"/>
    </w:pPr>
  </w:style>
  <w:style w:type="paragraph" w:styleId="ListContinue5">
    <w:name w:val="List Continue 5"/>
    <w:basedOn w:val="Normal"/>
    <w:rsid w:val="007F33A0"/>
    <w:pPr>
      <w:spacing w:after="120"/>
      <w:ind w:left="1415"/>
    </w:pPr>
  </w:style>
  <w:style w:type="paragraph" w:styleId="ListNumber">
    <w:name w:val="List Number"/>
    <w:basedOn w:val="Normal"/>
    <w:rsid w:val="007F33A0"/>
    <w:pPr>
      <w:numPr>
        <w:numId w:val="8"/>
      </w:numPr>
    </w:pPr>
  </w:style>
  <w:style w:type="paragraph" w:styleId="ListNumber2">
    <w:name w:val="List Number 2"/>
    <w:basedOn w:val="Normal"/>
    <w:rsid w:val="007F33A0"/>
    <w:pPr>
      <w:numPr>
        <w:numId w:val="9"/>
      </w:numPr>
    </w:pPr>
  </w:style>
  <w:style w:type="paragraph" w:styleId="ListNumber3">
    <w:name w:val="List Number 3"/>
    <w:basedOn w:val="Normal"/>
    <w:rsid w:val="007F33A0"/>
    <w:pPr>
      <w:numPr>
        <w:numId w:val="10"/>
      </w:numPr>
    </w:pPr>
  </w:style>
  <w:style w:type="paragraph" w:styleId="ListNumber4">
    <w:name w:val="List Number 4"/>
    <w:basedOn w:val="Normal"/>
    <w:rsid w:val="007F33A0"/>
    <w:pPr>
      <w:numPr>
        <w:numId w:val="11"/>
      </w:numPr>
    </w:pPr>
  </w:style>
  <w:style w:type="paragraph" w:styleId="ListNumber5">
    <w:name w:val="List Number 5"/>
    <w:basedOn w:val="Normal"/>
    <w:rsid w:val="007F33A0"/>
    <w:pPr>
      <w:numPr>
        <w:numId w:val="12"/>
      </w:numPr>
    </w:pPr>
  </w:style>
  <w:style w:type="paragraph" w:styleId="MacroText">
    <w:name w:val="macro"/>
    <w:semiHidden/>
    <w:rsid w:val="007F33A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7F33A0"/>
    <w:pPr>
      <w:tabs>
        <w:tab w:val="num" w:pos="1440"/>
      </w:tabs>
      <w:ind w:left="360" w:hanging="360"/>
    </w:pPr>
  </w:style>
  <w:style w:type="paragraph" w:styleId="MessageHeader">
    <w:name w:val="Message Header"/>
    <w:basedOn w:val="Normal"/>
    <w:rsid w:val="007F33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7F33A0"/>
    <w:pPr>
      <w:keepLines/>
      <w:tabs>
        <w:tab w:val="left" w:pos="893"/>
      </w:tabs>
      <w:spacing w:line="260" w:lineRule="atLeast"/>
      <w:jc w:val="right"/>
    </w:pPr>
  </w:style>
  <w:style w:type="paragraph" w:customStyle="1" w:styleId="MiscellaneousHeading">
    <w:name w:val="Miscellaneous Heading"/>
    <w:rsid w:val="007F33A0"/>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7F33A0"/>
    <w:pPr>
      <w:keepNext w:val="0"/>
      <w:jc w:val="left"/>
    </w:pPr>
  </w:style>
  <w:style w:type="paragraph" w:customStyle="1" w:styleId="MiscellaneousFootnotes">
    <w:name w:val="Miscellaneous Footnotes"/>
    <w:basedOn w:val="MiscellaneousBody"/>
    <w:rsid w:val="007F33A0"/>
  </w:style>
  <w:style w:type="paragraph" w:customStyle="1" w:styleId="MiscOpen">
    <w:name w:val="MiscOpen"/>
    <w:rsid w:val="007F33A0"/>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7F33A0"/>
    <w:pPr>
      <w:spacing w:before="0" w:after="720"/>
    </w:pPr>
  </w:style>
  <w:style w:type="paragraph" w:customStyle="1" w:styleId="nDefpara">
    <w:name w:val="nDefpara"/>
    <w:basedOn w:val="Defpara"/>
    <w:rsid w:val="007F33A0"/>
    <w:pPr>
      <w:spacing w:before="40" w:line="240" w:lineRule="auto"/>
    </w:pPr>
    <w:rPr>
      <w:sz w:val="20"/>
    </w:rPr>
  </w:style>
  <w:style w:type="paragraph" w:customStyle="1" w:styleId="nDefstart">
    <w:name w:val="nDefstart"/>
    <w:basedOn w:val="Defstart"/>
    <w:rsid w:val="007F33A0"/>
    <w:pPr>
      <w:spacing w:before="40" w:line="240" w:lineRule="auto"/>
    </w:pPr>
    <w:rPr>
      <w:sz w:val="20"/>
    </w:rPr>
  </w:style>
  <w:style w:type="paragraph" w:customStyle="1" w:styleId="nDefsubpara">
    <w:name w:val="nDefsubpara"/>
    <w:basedOn w:val="Defsubpara"/>
    <w:rsid w:val="007F33A0"/>
    <w:pPr>
      <w:spacing w:before="40" w:line="240" w:lineRule="auto"/>
    </w:pPr>
    <w:rPr>
      <w:sz w:val="20"/>
    </w:rPr>
  </w:style>
  <w:style w:type="paragraph" w:customStyle="1" w:styleId="nEdnoteitem">
    <w:name w:val="nEdnote(item)"/>
    <w:basedOn w:val="Ednoteitem"/>
    <w:rsid w:val="007F33A0"/>
    <w:pPr>
      <w:spacing w:before="60" w:line="240" w:lineRule="auto"/>
    </w:pPr>
    <w:rPr>
      <w:sz w:val="20"/>
    </w:rPr>
  </w:style>
  <w:style w:type="paragraph" w:customStyle="1" w:styleId="nEdnotepara">
    <w:name w:val="nEdnote(para)"/>
    <w:basedOn w:val="Ednotepara"/>
    <w:rsid w:val="007F33A0"/>
    <w:pPr>
      <w:spacing w:before="60" w:line="240" w:lineRule="auto"/>
      <w:ind w:left="1610" w:hanging="1610"/>
    </w:pPr>
    <w:rPr>
      <w:sz w:val="20"/>
    </w:rPr>
  </w:style>
  <w:style w:type="paragraph" w:customStyle="1" w:styleId="nEdnotesection">
    <w:name w:val="nEdnote(section)"/>
    <w:basedOn w:val="Ednotesection"/>
    <w:rsid w:val="007F33A0"/>
    <w:pPr>
      <w:spacing w:before="100" w:line="240" w:lineRule="auto"/>
      <w:ind w:left="890" w:hanging="890"/>
      <w:outlineLvl w:val="9"/>
    </w:pPr>
    <w:rPr>
      <w:sz w:val="20"/>
    </w:rPr>
  </w:style>
  <w:style w:type="paragraph" w:customStyle="1" w:styleId="nEdnotesubpara">
    <w:name w:val="nEdnote(subpara)"/>
    <w:basedOn w:val="Ednotesubpara"/>
    <w:rsid w:val="007F33A0"/>
    <w:pPr>
      <w:spacing w:line="240" w:lineRule="auto"/>
    </w:pPr>
    <w:rPr>
      <w:sz w:val="20"/>
    </w:rPr>
  </w:style>
  <w:style w:type="paragraph" w:customStyle="1" w:styleId="nHeading2">
    <w:name w:val="nHeading 2"/>
    <w:basedOn w:val="Heading2"/>
    <w:rsid w:val="007F33A0"/>
    <w:pPr>
      <w:pageBreakBefore w:val="0"/>
      <w:spacing w:line="240" w:lineRule="auto"/>
    </w:pPr>
    <w:rPr>
      <w:sz w:val="26"/>
    </w:rPr>
  </w:style>
  <w:style w:type="paragraph" w:customStyle="1" w:styleId="nHeading3">
    <w:name w:val="nHeading 3"/>
    <w:basedOn w:val="Heading3"/>
    <w:rsid w:val="007F33A0"/>
    <w:pPr>
      <w:spacing w:after="120" w:line="240" w:lineRule="auto"/>
      <w:outlineLvl w:val="3"/>
    </w:pPr>
    <w:rPr>
      <w:sz w:val="24"/>
    </w:rPr>
  </w:style>
  <w:style w:type="paragraph" w:customStyle="1" w:styleId="nHeading4">
    <w:name w:val="nHeading 4"/>
    <w:basedOn w:val="Heading4"/>
    <w:rsid w:val="007F33A0"/>
    <w:pPr>
      <w:spacing w:before="120"/>
      <w:outlineLvl w:val="9"/>
    </w:pPr>
    <w:rPr>
      <w:sz w:val="20"/>
    </w:rPr>
  </w:style>
  <w:style w:type="paragraph" w:customStyle="1" w:styleId="nHeading5">
    <w:name w:val="nHeading 5"/>
    <w:basedOn w:val="Heading5"/>
    <w:rsid w:val="007F33A0"/>
    <w:pPr>
      <w:spacing w:before="100" w:line="240" w:lineRule="auto"/>
      <w:outlineLvl w:val="9"/>
    </w:pPr>
    <w:rPr>
      <w:sz w:val="20"/>
    </w:rPr>
  </w:style>
  <w:style w:type="paragraph" w:customStyle="1" w:styleId="nIndenta">
    <w:name w:val="nIndent(a)"/>
    <w:basedOn w:val="Indenta"/>
    <w:rsid w:val="007F33A0"/>
    <w:pPr>
      <w:spacing w:before="40" w:line="240" w:lineRule="auto"/>
    </w:pPr>
    <w:rPr>
      <w:sz w:val="20"/>
    </w:rPr>
  </w:style>
  <w:style w:type="paragraph" w:customStyle="1" w:styleId="nIndentA0">
    <w:name w:val="nIndent(A)"/>
    <w:basedOn w:val="IndentA0"/>
    <w:rsid w:val="007F33A0"/>
    <w:pPr>
      <w:spacing w:before="40" w:line="240" w:lineRule="auto"/>
    </w:pPr>
    <w:rPr>
      <w:sz w:val="20"/>
    </w:rPr>
  </w:style>
  <w:style w:type="paragraph" w:customStyle="1" w:styleId="nIndenti">
    <w:name w:val="nIndent(i)"/>
    <w:basedOn w:val="Indenti"/>
    <w:rsid w:val="007F33A0"/>
    <w:pPr>
      <w:spacing w:before="40" w:line="240" w:lineRule="auto"/>
    </w:pPr>
    <w:rPr>
      <w:sz w:val="20"/>
    </w:rPr>
  </w:style>
  <w:style w:type="paragraph" w:customStyle="1" w:styleId="nIndentI0">
    <w:name w:val="nIndent(I)"/>
    <w:basedOn w:val="IndentI0"/>
    <w:rsid w:val="007F33A0"/>
    <w:pPr>
      <w:spacing w:before="40" w:line="240" w:lineRule="auto"/>
    </w:pPr>
    <w:rPr>
      <w:sz w:val="20"/>
    </w:rPr>
  </w:style>
  <w:style w:type="paragraph" w:styleId="NormalIndent">
    <w:name w:val="Normal Indent"/>
    <w:basedOn w:val="Normal"/>
    <w:rsid w:val="007F33A0"/>
    <w:pPr>
      <w:ind w:left="720"/>
    </w:pPr>
  </w:style>
  <w:style w:type="paragraph" w:styleId="NoteHeading">
    <w:name w:val="Note Heading"/>
    <w:basedOn w:val="Normal"/>
    <w:next w:val="Normal"/>
    <w:rsid w:val="007F33A0"/>
  </w:style>
  <w:style w:type="paragraph" w:customStyle="1" w:styleId="Penpara">
    <w:name w:val="Penpara"/>
    <w:rsid w:val="007F33A0"/>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7F33A0"/>
    <w:pPr>
      <w:spacing w:before="40" w:line="240" w:lineRule="auto"/>
    </w:pPr>
    <w:rPr>
      <w:sz w:val="20"/>
    </w:rPr>
  </w:style>
  <w:style w:type="paragraph" w:customStyle="1" w:styleId="Penstart">
    <w:name w:val="Penstart"/>
    <w:basedOn w:val="Normal"/>
    <w:rsid w:val="007F33A0"/>
    <w:pPr>
      <w:tabs>
        <w:tab w:val="left" w:pos="879"/>
      </w:tabs>
      <w:spacing w:before="80" w:line="260" w:lineRule="atLeast"/>
      <w:ind w:left="1332" w:hanging="1332"/>
    </w:pPr>
  </w:style>
  <w:style w:type="paragraph" w:customStyle="1" w:styleId="nPenstart">
    <w:name w:val="nPenstart"/>
    <w:basedOn w:val="Penstart"/>
    <w:rsid w:val="007F33A0"/>
    <w:pPr>
      <w:spacing w:before="40" w:line="240" w:lineRule="auto"/>
    </w:pPr>
    <w:rPr>
      <w:sz w:val="20"/>
    </w:rPr>
  </w:style>
  <w:style w:type="paragraph" w:customStyle="1" w:styleId="nSubsection">
    <w:name w:val="nSubsection"/>
    <w:basedOn w:val="Subsection"/>
    <w:rsid w:val="007F33A0"/>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7F33A0"/>
    <w:pPr>
      <w:spacing w:before="40" w:line="240" w:lineRule="auto"/>
    </w:pPr>
    <w:rPr>
      <w:sz w:val="18"/>
    </w:rPr>
  </w:style>
  <w:style w:type="paragraph" w:customStyle="1" w:styleId="zDefpara">
    <w:name w:val="zDefpara"/>
    <w:basedOn w:val="Normal"/>
    <w:rsid w:val="007F33A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7F33A0"/>
    <w:pPr>
      <w:spacing w:before="40" w:line="240" w:lineRule="auto"/>
    </w:pPr>
    <w:rPr>
      <w:sz w:val="20"/>
    </w:rPr>
  </w:style>
  <w:style w:type="paragraph" w:customStyle="1" w:styleId="zDefstart">
    <w:name w:val="zDefstart"/>
    <w:basedOn w:val="Normal"/>
    <w:rsid w:val="007F33A0"/>
    <w:pPr>
      <w:tabs>
        <w:tab w:val="left" w:pos="312"/>
      </w:tabs>
      <w:spacing w:before="80" w:line="260" w:lineRule="atLeast"/>
      <w:ind w:left="1446" w:right="284" w:hanging="312"/>
    </w:pPr>
    <w:rPr>
      <w:snapToGrid w:val="0"/>
    </w:rPr>
  </w:style>
  <w:style w:type="paragraph" w:customStyle="1" w:styleId="nzDefstart">
    <w:name w:val="nzDefstart"/>
    <w:basedOn w:val="zDefstart"/>
    <w:rsid w:val="007F33A0"/>
    <w:pPr>
      <w:spacing w:before="40" w:line="240" w:lineRule="auto"/>
    </w:pPr>
    <w:rPr>
      <w:sz w:val="20"/>
    </w:rPr>
  </w:style>
  <w:style w:type="paragraph" w:customStyle="1" w:styleId="zDefsubpara">
    <w:name w:val="zDefsubpara"/>
    <w:basedOn w:val="Normal"/>
    <w:rsid w:val="007F33A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7F33A0"/>
    <w:pPr>
      <w:spacing w:before="40" w:line="240" w:lineRule="auto"/>
    </w:pPr>
    <w:rPr>
      <w:sz w:val="20"/>
    </w:rPr>
  </w:style>
  <w:style w:type="paragraph" w:customStyle="1" w:styleId="zHeading2">
    <w:name w:val="zHeading 2"/>
    <w:basedOn w:val="Heading2"/>
    <w:rsid w:val="007F33A0"/>
    <w:pPr>
      <w:pageBreakBefore w:val="0"/>
      <w:spacing w:before="240"/>
      <w:ind w:left="567" w:right="284"/>
      <w:outlineLvl w:val="9"/>
    </w:pPr>
  </w:style>
  <w:style w:type="paragraph" w:customStyle="1" w:styleId="nzHeading2">
    <w:name w:val="nzHeading 2"/>
    <w:basedOn w:val="zHeading2"/>
    <w:rsid w:val="007F33A0"/>
    <w:pPr>
      <w:spacing w:before="120" w:line="240" w:lineRule="auto"/>
    </w:pPr>
    <w:rPr>
      <w:sz w:val="26"/>
    </w:rPr>
  </w:style>
  <w:style w:type="paragraph" w:customStyle="1" w:styleId="zHeading3">
    <w:name w:val="zHeading 3"/>
    <w:basedOn w:val="Heading3"/>
    <w:rsid w:val="007F33A0"/>
    <w:pPr>
      <w:ind w:left="567" w:right="284"/>
      <w:outlineLvl w:val="9"/>
    </w:pPr>
  </w:style>
  <w:style w:type="paragraph" w:customStyle="1" w:styleId="nzHeading3">
    <w:name w:val="nzHeading 3"/>
    <w:basedOn w:val="zHeading3"/>
    <w:rsid w:val="007F33A0"/>
    <w:pPr>
      <w:spacing w:before="120" w:line="240" w:lineRule="auto"/>
    </w:pPr>
    <w:rPr>
      <w:sz w:val="22"/>
    </w:rPr>
  </w:style>
  <w:style w:type="paragraph" w:customStyle="1" w:styleId="zHeading4">
    <w:name w:val="zHeading 4"/>
    <w:basedOn w:val="Heading4"/>
    <w:rsid w:val="007F33A0"/>
    <w:pPr>
      <w:ind w:left="567" w:right="284"/>
      <w:outlineLvl w:val="9"/>
    </w:pPr>
  </w:style>
  <w:style w:type="paragraph" w:customStyle="1" w:styleId="nzHeading4">
    <w:name w:val="nzHeading 4"/>
    <w:basedOn w:val="zHeading4"/>
    <w:rsid w:val="007F33A0"/>
    <w:pPr>
      <w:spacing w:before="120"/>
    </w:pPr>
    <w:rPr>
      <w:sz w:val="20"/>
    </w:rPr>
  </w:style>
  <w:style w:type="paragraph" w:customStyle="1" w:styleId="zHeading5">
    <w:name w:val="zHeading 5"/>
    <w:basedOn w:val="Heading5"/>
    <w:rsid w:val="007F33A0"/>
    <w:pPr>
      <w:tabs>
        <w:tab w:val="clear" w:pos="879"/>
        <w:tab w:val="left" w:pos="1446"/>
      </w:tabs>
      <w:ind w:left="1446" w:right="284"/>
      <w:outlineLvl w:val="9"/>
    </w:pPr>
  </w:style>
  <w:style w:type="paragraph" w:customStyle="1" w:styleId="nzHeading5">
    <w:name w:val="nzHeading 5"/>
    <w:basedOn w:val="zHeading5"/>
    <w:rsid w:val="007F33A0"/>
    <w:pPr>
      <w:spacing w:before="100" w:line="240" w:lineRule="auto"/>
    </w:pPr>
    <w:rPr>
      <w:sz w:val="20"/>
    </w:rPr>
  </w:style>
  <w:style w:type="paragraph" w:customStyle="1" w:styleId="zIndenta">
    <w:name w:val="zIndent(a)"/>
    <w:basedOn w:val="Normal"/>
    <w:rsid w:val="007F33A0"/>
    <w:pPr>
      <w:tabs>
        <w:tab w:val="right" w:pos="1899"/>
        <w:tab w:val="left" w:pos="2183"/>
      </w:tabs>
      <w:spacing w:before="80" w:line="260" w:lineRule="atLeast"/>
      <w:ind w:left="2183" w:right="284" w:hanging="851"/>
    </w:pPr>
  </w:style>
  <w:style w:type="paragraph" w:customStyle="1" w:styleId="nzIndenta">
    <w:name w:val="nzIndent(a)"/>
    <w:basedOn w:val="zIndenta"/>
    <w:rsid w:val="007F33A0"/>
    <w:pPr>
      <w:spacing w:before="40" w:line="240" w:lineRule="auto"/>
    </w:pPr>
    <w:rPr>
      <w:sz w:val="20"/>
    </w:rPr>
  </w:style>
  <w:style w:type="paragraph" w:customStyle="1" w:styleId="zIndentA0">
    <w:name w:val="zIndent(A)"/>
    <w:basedOn w:val="Normal"/>
    <w:rsid w:val="007F33A0"/>
    <w:pPr>
      <w:tabs>
        <w:tab w:val="right" w:pos="4253"/>
        <w:tab w:val="left" w:pos="4536"/>
      </w:tabs>
      <w:spacing w:before="80" w:line="260" w:lineRule="atLeast"/>
      <w:ind w:left="4537" w:right="284" w:hanging="851"/>
    </w:pPr>
  </w:style>
  <w:style w:type="paragraph" w:customStyle="1" w:styleId="nzIndentA0">
    <w:name w:val="nzIndent(A)"/>
    <w:basedOn w:val="zIndentA0"/>
    <w:rsid w:val="007F33A0"/>
    <w:pPr>
      <w:spacing w:before="40" w:line="240" w:lineRule="auto"/>
    </w:pPr>
    <w:rPr>
      <w:sz w:val="20"/>
    </w:rPr>
  </w:style>
  <w:style w:type="paragraph" w:customStyle="1" w:styleId="zIndenti">
    <w:name w:val="zIndent(i)"/>
    <w:basedOn w:val="Normal"/>
    <w:rsid w:val="007F33A0"/>
    <w:pPr>
      <w:tabs>
        <w:tab w:val="right" w:pos="2608"/>
        <w:tab w:val="left" w:pos="2892"/>
      </w:tabs>
      <w:spacing w:before="80" w:line="260" w:lineRule="atLeast"/>
      <w:ind w:left="2892" w:right="284" w:hanging="851"/>
    </w:pPr>
  </w:style>
  <w:style w:type="paragraph" w:customStyle="1" w:styleId="nzIndenti">
    <w:name w:val="nzIndent(i)"/>
    <w:basedOn w:val="zIndenti"/>
    <w:rsid w:val="007F33A0"/>
    <w:pPr>
      <w:spacing w:before="40" w:line="240" w:lineRule="auto"/>
    </w:pPr>
    <w:rPr>
      <w:sz w:val="20"/>
    </w:rPr>
  </w:style>
  <w:style w:type="paragraph" w:customStyle="1" w:styleId="zIndentI0">
    <w:name w:val="zIndent(I)"/>
    <w:basedOn w:val="Normal"/>
    <w:rsid w:val="007F33A0"/>
    <w:pPr>
      <w:tabs>
        <w:tab w:val="right" w:pos="3459"/>
        <w:tab w:val="left" w:pos="3771"/>
      </w:tabs>
      <w:spacing w:before="80" w:line="260" w:lineRule="atLeast"/>
      <w:ind w:left="3743" w:right="284" w:hanging="851"/>
    </w:pPr>
  </w:style>
  <w:style w:type="paragraph" w:customStyle="1" w:styleId="nzIndentI0">
    <w:name w:val="nzIndent(I)"/>
    <w:basedOn w:val="zIndentI0"/>
    <w:rsid w:val="007F33A0"/>
    <w:pPr>
      <w:spacing w:before="40" w:line="240" w:lineRule="auto"/>
    </w:pPr>
    <w:rPr>
      <w:sz w:val="20"/>
    </w:rPr>
  </w:style>
  <w:style w:type="paragraph" w:customStyle="1" w:styleId="zPenpara">
    <w:name w:val="zPenpara"/>
    <w:basedOn w:val="Normal"/>
    <w:rsid w:val="007F33A0"/>
    <w:pPr>
      <w:tabs>
        <w:tab w:val="right" w:pos="2155"/>
        <w:tab w:val="left" w:pos="2438"/>
      </w:tabs>
      <w:spacing w:before="80" w:line="260" w:lineRule="atLeast"/>
      <w:ind w:left="2439" w:right="284" w:hanging="2070"/>
    </w:pPr>
  </w:style>
  <w:style w:type="paragraph" w:customStyle="1" w:styleId="nzPenpara">
    <w:name w:val="nzPenpara"/>
    <w:basedOn w:val="zPenpara"/>
    <w:rsid w:val="007F33A0"/>
    <w:pPr>
      <w:spacing w:before="40" w:line="240" w:lineRule="auto"/>
    </w:pPr>
    <w:rPr>
      <w:sz w:val="20"/>
    </w:rPr>
  </w:style>
  <w:style w:type="paragraph" w:customStyle="1" w:styleId="zPenstart">
    <w:name w:val="zPenstart"/>
    <w:basedOn w:val="Normal"/>
    <w:rsid w:val="007F33A0"/>
    <w:pPr>
      <w:tabs>
        <w:tab w:val="left" w:pos="1446"/>
      </w:tabs>
      <w:spacing w:before="80" w:line="260" w:lineRule="atLeast"/>
      <w:ind w:left="1843" w:right="284" w:hanging="1021"/>
    </w:pPr>
  </w:style>
  <w:style w:type="paragraph" w:customStyle="1" w:styleId="nzPenstart">
    <w:name w:val="nzPenstart"/>
    <w:basedOn w:val="zPenstart"/>
    <w:rsid w:val="007F33A0"/>
    <w:pPr>
      <w:spacing w:before="40" w:line="240" w:lineRule="auto"/>
    </w:pPr>
    <w:rPr>
      <w:sz w:val="20"/>
    </w:rPr>
  </w:style>
  <w:style w:type="paragraph" w:customStyle="1" w:styleId="zSubsection">
    <w:name w:val="zSubsection"/>
    <w:basedOn w:val="Normal"/>
    <w:rsid w:val="007F33A0"/>
    <w:pPr>
      <w:tabs>
        <w:tab w:val="right" w:pos="1162"/>
        <w:tab w:val="left" w:pos="1446"/>
      </w:tabs>
      <w:spacing w:before="160" w:line="260" w:lineRule="atLeast"/>
      <w:ind w:left="1446" w:right="284" w:hanging="851"/>
    </w:pPr>
  </w:style>
  <w:style w:type="paragraph" w:customStyle="1" w:styleId="nzSubsection">
    <w:name w:val="nzSubsection"/>
    <w:basedOn w:val="zSubsection"/>
    <w:rsid w:val="007F33A0"/>
    <w:pPr>
      <w:spacing w:before="80" w:line="240" w:lineRule="auto"/>
    </w:pPr>
    <w:rPr>
      <w:sz w:val="20"/>
    </w:rPr>
  </w:style>
  <w:style w:type="paragraph" w:customStyle="1" w:styleId="nzTable">
    <w:name w:val="nzTable"/>
    <w:basedOn w:val="Normal"/>
    <w:rsid w:val="007F33A0"/>
    <w:rPr>
      <w:sz w:val="20"/>
    </w:rPr>
  </w:style>
  <w:style w:type="paragraph" w:customStyle="1" w:styleId="Penitem">
    <w:name w:val="Penitem"/>
    <w:rsid w:val="007F33A0"/>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7F33A0"/>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7F33A0"/>
    <w:rPr>
      <w:b w:val="0"/>
      <w:i/>
    </w:rPr>
  </w:style>
  <w:style w:type="paragraph" w:styleId="Salutation">
    <w:name w:val="Salutation"/>
    <w:basedOn w:val="Normal"/>
    <w:next w:val="Normal"/>
    <w:rsid w:val="007F33A0"/>
  </w:style>
  <w:style w:type="paragraph" w:customStyle="1" w:styleId="SectionNumbers">
    <w:name w:val="SectionNumbers"/>
    <w:basedOn w:val="Normal"/>
    <w:rsid w:val="007F33A0"/>
    <w:pPr>
      <w:tabs>
        <w:tab w:val="num" w:pos="0"/>
        <w:tab w:val="right" w:pos="1152"/>
      </w:tabs>
      <w:spacing w:line="260" w:lineRule="atLeast"/>
    </w:pPr>
  </w:style>
  <w:style w:type="paragraph" w:styleId="Signature">
    <w:name w:val="Signature"/>
    <w:basedOn w:val="Normal"/>
    <w:rsid w:val="007F33A0"/>
    <w:pPr>
      <w:ind w:left="4252"/>
    </w:pPr>
  </w:style>
  <w:style w:type="paragraph" w:styleId="Subtitle">
    <w:name w:val="Subtitle"/>
    <w:basedOn w:val="Normal"/>
    <w:qFormat/>
    <w:rsid w:val="007F33A0"/>
    <w:pPr>
      <w:spacing w:after="60"/>
      <w:jc w:val="center"/>
      <w:outlineLvl w:val="1"/>
    </w:pPr>
    <w:rPr>
      <w:rFonts w:ascii="Arial" w:hAnsi="Arial"/>
      <w:sz w:val="26"/>
    </w:rPr>
  </w:style>
  <w:style w:type="paragraph" w:styleId="TableofAuthorities">
    <w:name w:val="table of authorities"/>
    <w:basedOn w:val="Normal"/>
    <w:next w:val="Normal"/>
    <w:semiHidden/>
    <w:rsid w:val="007F33A0"/>
    <w:pPr>
      <w:ind w:left="220" w:hanging="220"/>
    </w:pPr>
  </w:style>
  <w:style w:type="paragraph" w:styleId="TableofFigures">
    <w:name w:val="table of figures"/>
    <w:basedOn w:val="Normal"/>
    <w:next w:val="Normal"/>
    <w:semiHidden/>
    <w:rsid w:val="007F33A0"/>
    <w:pPr>
      <w:ind w:left="440" w:hanging="440"/>
    </w:pPr>
  </w:style>
  <w:style w:type="paragraph" w:styleId="Title">
    <w:name w:val="Title"/>
    <w:basedOn w:val="Normal"/>
    <w:qFormat/>
    <w:rsid w:val="007F33A0"/>
    <w:pPr>
      <w:spacing w:before="240" w:after="60"/>
      <w:jc w:val="center"/>
      <w:outlineLvl w:val="0"/>
    </w:pPr>
    <w:rPr>
      <w:rFonts w:ascii="Arial" w:hAnsi="Arial"/>
      <w:b/>
      <w:kern w:val="28"/>
      <w:sz w:val="34"/>
    </w:rPr>
  </w:style>
  <w:style w:type="paragraph" w:styleId="TOAHeading">
    <w:name w:val="toa heading"/>
    <w:basedOn w:val="Normal"/>
    <w:next w:val="Normal"/>
    <w:semiHidden/>
    <w:rsid w:val="007F33A0"/>
    <w:pPr>
      <w:spacing w:before="120"/>
    </w:pPr>
    <w:rPr>
      <w:rFonts w:ascii="Arial" w:hAnsi="Arial"/>
      <w:b/>
      <w:sz w:val="26"/>
    </w:rPr>
  </w:style>
  <w:style w:type="paragraph" w:customStyle="1" w:styleId="yDefitem">
    <w:name w:val="yDefitem"/>
    <w:basedOn w:val="Defitem"/>
    <w:rsid w:val="007F33A0"/>
    <w:pPr>
      <w:spacing w:line="240" w:lineRule="auto"/>
    </w:pPr>
    <w:rPr>
      <w:sz w:val="22"/>
    </w:rPr>
  </w:style>
  <w:style w:type="paragraph" w:customStyle="1" w:styleId="yDefpara">
    <w:name w:val="yDefpara"/>
    <w:basedOn w:val="Defpara"/>
    <w:rsid w:val="007F33A0"/>
    <w:pPr>
      <w:spacing w:line="240" w:lineRule="auto"/>
    </w:pPr>
    <w:rPr>
      <w:sz w:val="22"/>
    </w:rPr>
  </w:style>
  <w:style w:type="paragraph" w:customStyle="1" w:styleId="yDefstart">
    <w:name w:val="yDefstart"/>
    <w:basedOn w:val="Defstart"/>
    <w:rsid w:val="007F33A0"/>
    <w:pPr>
      <w:spacing w:line="240" w:lineRule="auto"/>
    </w:pPr>
    <w:rPr>
      <w:sz w:val="22"/>
    </w:rPr>
  </w:style>
  <w:style w:type="paragraph" w:customStyle="1" w:styleId="yDefsubpara">
    <w:name w:val="yDefsubpara"/>
    <w:basedOn w:val="Defsubpara"/>
    <w:rsid w:val="007F33A0"/>
    <w:pPr>
      <w:spacing w:line="240" w:lineRule="auto"/>
    </w:pPr>
    <w:rPr>
      <w:sz w:val="22"/>
    </w:rPr>
  </w:style>
  <w:style w:type="paragraph" w:customStyle="1" w:styleId="yEdnoteitem">
    <w:name w:val="yEdnote(item)"/>
    <w:basedOn w:val="Ednoteitem"/>
    <w:rsid w:val="007F33A0"/>
    <w:pPr>
      <w:spacing w:line="240" w:lineRule="auto"/>
    </w:pPr>
    <w:rPr>
      <w:sz w:val="22"/>
    </w:rPr>
  </w:style>
  <w:style w:type="paragraph" w:customStyle="1" w:styleId="yEdnotepara">
    <w:name w:val="yEdnote(para)"/>
    <w:basedOn w:val="Ednotepara"/>
    <w:rsid w:val="007F33A0"/>
    <w:pPr>
      <w:spacing w:before="80" w:line="240" w:lineRule="auto"/>
      <w:ind w:left="1610" w:hanging="1610"/>
    </w:pPr>
    <w:rPr>
      <w:sz w:val="22"/>
    </w:rPr>
  </w:style>
  <w:style w:type="paragraph" w:customStyle="1" w:styleId="yEdnotesection">
    <w:name w:val="yEdnote(section)"/>
    <w:basedOn w:val="Ednotesection"/>
    <w:rsid w:val="007F33A0"/>
    <w:pPr>
      <w:spacing w:line="240" w:lineRule="auto"/>
      <w:ind w:left="890" w:hanging="890"/>
    </w:pPr>
    <w:rPr>
      <w:sz w:val="22"/>
    </w:rPr>
  </w:style>
  <w:style w:type="paragraph" w:customStyle="1" w:styleId="yEdnotesubitem">
    <w:name w:val="yEdnote(subitem)"/>
    <w:basedOn w:val="Ednotesubitem"/>
    <w:rsid w:val="007F33A0"/>
    <w:pPr>
      <w:spacing w:line="240" w:lineRule="auto"/>
    </w:pPr>
    <w:rPr>
      <w:sz w:val="22"/>
    </w:rPr>
  </w:style>
  <w:style w:type="paragraph" w:customStyle="1" w:styleId="yEdnotesubpara">
    <w:name w:val="yEdnote(subpara)"/>
    <w:basedOn w:val="Ednotesubpara"/>
    <w:rsid w:val="007F33A0"/>
    <w:pPr>
      <w:spacing w:line="240" w:lineRule="auto"/>
    </w:pPr>
    <w:rPr>
      <w:sz w:val="22"/>
    </w:rPr>
  </w:style>
  <w:style w:type="paragraph" w:customStyle="1" w:styleId="yFootnotesection">
    <w:name w:val="yFootnote(section)"/>
    <w:basedOn w:val="Footnotesection"/>
    <w:rsid w:val="007F33A0"/>
    <w:pPr>
      <w:spacing w:line="240" w:lineRule="auto"/>
      <w:ind w:left="890" w:hanging="890"/>
    </w:pPr>
    <w:rPr>
      <w:sz w:val="22"/>
    </w:rPr>
  </w:style>
  <w:style w:type="paragraph" w:customStyle="1" w:styleId="yHeading1">
    <w:name w:val="yHeading 1"/>
    <w:basedOn w:val="Heading1"/>
    <w:rsid w:val="007F33A0"/>
    <w:pPr>
      <w:spacing w:line="240" w:lineRule="auto"/>
    </w:pPr>
    <w:rPr>
      <w:sz w:val="32"/>
    </w:rPr>
  </w:style>
  <w:style w:type="paragraph" w:customStyle="1" w:styleId="yHeading2">
    <w:name w:val="yHeading 2"/>
    <w:basedOn w:val="Heading2"/>
    <w:rsid w:val="007F33A0"/>
    <w:pPr>
      <w:pageBreakBefore w:val="0"/>
      <w:spacing w:before="240" w:line="240" w:lineRule="auto"/>
    </w:pPr>
    <w:rPr>
      <w:sz w:val="28"/>
    </w:rPr>
  </w:style>
  <w:style w:type="paragraph" w:customStyle="1" w:styleId="yHeading3">
    <w:name w:val="yHeading 3"/>
    <w:basedOn w:val="Heading3"/>
    <w:rsid w:val="007F33A0"/>
    <w:pPr>
      <w:spacing w:line="240" w:lineRule="auto"/>
    </w:pPr>
    <w:rPr>
      <w:sz w:val="24"/>
    </w:rPr>
  </w:style>
  <w:style w:type="paragraph" w:customStyle="1" w:styleId="yHeading4">
    <w:name w:val="yHeading 4"/>
    <w:basedOn w:val="Heading4"/>
    <w:rsid w:val="007F33A0"/>
    <w:rPr>
      <w:sz w:val="22"/>
    </w:rPr>
  </w:style>
  <w:style w:type="paragraph" w:customStyle="1" w:styleId="yHeading5">
    <w:name w:val="yHeading 5"/>
    <w:basedOn w:val="Heading5"/>
    <w:rsid w:val="007F33A0"/>
    <w:pPr>
      <w:spacing w:line="240" w:lineRule="auto"/>
    </w:pPr>
    <w:rPr>
      <w:sz w:val="22"/>
    </w:rPr>
  </w:style>
  <w:style w:type="paragraph" w:customStyle="1" w:styleId="yIndenta">
    <w:name w:val="yIndent(a)"/>
    <w:basedOn w:val="Indenta"/>
    <w:rsid w:val="007F33A0"/>
    <w:pPr>
      <w:spacing w:line="240" w:lineRule="auto"/>
    </w:pPr>
    <w:rPr>
      <w:sz w:val="22"/>
    </w:rPr>
  </w:style>
  <w:style w:type="paragraph" w:customStyle="1" w:styleId="yIndentA0">
    <w:name w:val="yIndent(A)"/>
    <w:basedOn w:val="IndentA0"/>
    <w:rsid w:val="007F33A0"/>
    <w:pPr>
      <w:spacing w:line="240" w:lineRule="auto"/>
    </w:pPr>
    <w:rPr>
      <w:sz w:val="22"/>
    </w:rPr>
  </w:style>
  <w:style w:type="paragraph" w:customStyle="1" w:styleId="yIndentI">
    <w:name w:val="yIndent(I)"/>
    <w:basedOn w:val="IndentI0"/>
    <w:rsid w:val="007F33A0"/>
    <w:pPr>
      <w:spacing w:line="240" w:lineRule="auto"/>
    </w:pPr>
    <w:rPr>
      <w:sz w:val="22"/>
    </w:rPr>
  </w:style>
  <w:style w:type="paragraph" w:customStyle="1" w:styleId="yIndenti0">
    <w:name w:val="yIndent(i)"/>
    <w:basedOn w:val="Indenti"/>
    <w:rsid w:val="007F33A0"/>
    <w:pPr>
      <w:spacing w:line="240" w:lineRule="auto"/>
    </w:pPr>
    <w:rPr>
      <w:sz w:val="22"/>
    </w:rPr>
  </w:style>
  <w:style w:type="paragraph" w:customStyle="1" w:styleId="yPenitem">
    <w:name w:val="yPenitem"/>
    <w:basedOn w:val="Penitem"/>
    <w:rsid w:val="007F33A0"/>
    <w:pPr>
      <w:spacing w:line="240" w:lineRule="auto"/>
    </w:pPr>
    <w:rPr>
      <w:sz w:val="22"/>
    </w:rPr>
  </w:style>
  <w:style w:type="paragraph" w:customStyle="1" w:styleId="yPenpara">
    <w:name w:val="yPenpara"/>
    <w:basedOn w:val="Penpara"/>
    <w:rsid w:val="007F33A0"/>
    <w:pPr>
      <w:spacing w:line="240" w:lineRule="auto"/>
    </w:pPr>
    <w:rPr>
      <w:sz w:val="22"/>
    </w:rPr>
  </w:style>
  <w:style w:type="paragraph" w:customStyle="1" w:styleId="yPenstart">
    <w:name w:val="yPenstart"/>
    <w:basedOn w:val="Penstart"/>
    <w:rsid w:val="007F33A0"/>
    <w:pPr>
      <w:spacing w:line="240" w:lineRule="auto"/>
    </w:pPr>
    <w:rPr>
      <w:sz w:val="22"/>
    </w:rPr>
  </w:style>
  <w:style w:type="paragraph" w:customStyle="1" w:styleId="yPensubpara">
    <w:name w:val="yPensubpara"/>
    <w:basedOn w:val="Pensubpara"/>
    <w:rsid w:val="007F33A0"/>
    <w:pPr>
      <w:spacing w:line="240" w:lineRule="auto"/>
    </w:pPr>
    <w:rPr>
      <w:sz w:val="22"/>
    </w:rPr>
  </w:style>
  <w:style w:type="paragraph" w:customStyle="1" w:styleId="yScheduleHeading">
    <w:name w:val="yScheduleHeading"/>
    <w:basedOn w:val="yHeading2"/>
    <w:rsid w:val="007F33A0"/>
    <w:pPr>
      <w:pageBreakBefore/>
      <w:spacing w:before="0"/>
    </w:pPr>
  </w:style>
  <w:style w:type="paragraph" w:customStyle="1" w:styleId="yShoulderClause">
    <w:name w:val="yShoulderClause"/>
    <w:next w:val="ySubsection"/>
    <w:rsid w:val="007F33A0"/>
    <w:pPr>
      <w:spacing w:before="120"/>
      <w:jc w:val="right"/>
    </w:pPr>
    <w:rPr>
      <w:rFonts w:ascii="Times New Roman" w:hAnsi="Times New Roman"/>
      <w:sz w:val="22"/>
    </w:rPr>
  </w:style>
  <w:style w:type="paragraph" w:customStyle="1" w:styleId="ySubsection">
    <w:name w:val="ySubsection"/>
    <w:basedOn w:val="Subsection"/>
    <w:rsid w:val="007F33A0"/>
    <w:pPr>
      <w:spacing w:line="240" w:lineRule="auto"/>
    </w:pPr>
    <w:rPr>
      <w:sz w:val="22"/>
    </w:rPr>
  </w:style>
  <w:style w:type="paragraph" w:customStyle="1" w:styleId="yTable">
    <w:name w:val="yTable"/>
    <w:basedOn w:val="Table"/>
    <w:rsid w:val="007F33A0"/>
    <w:pPr>
      <w:spacing w:line="240" w:lineRule="auto"/>
    </w:pPr>
  </w:style>
  <w:style w:type="paragraph" w:customStyle="1" w:styleId="zDefitem">
    <w:name w:val="zDefitem"/>
    <w:basedOn w:val="Normal"/>
    <w:rsid w:val="007F33A0"/>
    <w:pPr>
      <w:tabs>
        <w:tab w:val="right" w:pos="3459"/>
        <w:tab w:val="left" w:pos="3771"/>
      </w:tabs>
      <w:spacing w:before="80" w:line="260" w:lineRule="atLeast"/>
      <w:ind w:left="3686" w:right="284" w:hanging="851"/>
    </w:pPr>
  </w:style>
  <w:style w:type="paragraph" w:customStyle="1" w:styleId="zHeading1">
    <w:name w:val="zHeading 1"/>
    <w:basedOn w:val="Heading1"/>
    <w:rsid w:val="007F33A0"/>
    <w:pPr>
      <w:ind w:left="567" w:right="284"/>
      <w:outlineLvl w:val="9"/>
    </w:pPr>
  </w:style>
  <w:style w:type="paragraph" w:customStyle="1" w:styleId="zMiscellaneousBody">
    <w:name w:val="zMiscellaneousBody"/>
    <w:basedOn w:val="Normal"/>
    <w:rsid w:val="007F33A0"/>
    <w:pPr>
      <w:spacing w:before="160" w:line="260" w:lineRule="atLeast"/>
      <w:ind w:left="567" w:right="284"/>
    </w:pPr>
  </w:style>
  <w:style w:type="paragraph" w:customStyle="1" w:styleId="zMiscellaneousHeading">
    <w:name w:val="zMiscellaneousHeading"/>
    <w:basedOn w:val="MiscellaneousHeading"/>
    <w:rsid w:val="007F33A0"/>
    <w:pPr>
      <w:ind w:left="567" w:right="284"/>
    </w:pPr>
  </w:style>
  <w:style w:type="paragraph" w:customStyle="1" w:styleId="zPenitem">
    <w:name w:val="zPenitem"/>
    <w:basedOn w:val="Normal"/>
    <w:rsid w:val="007F33A0"/>
    <w:pPr>
      <w:tabs>
        <w:tab w:val="right" w:pos="3402"/>
        <w:tab w:val="left" w:pos="3686"/>
      </w:tabs>
      <w:spacing w:before="80" w:line="260" w:lineRule="atLeast"/>
      <w:ind w:left="3686" w:right="284" w:hanging="851"/>
    </w:pPr>
  </w:style>
  <w:style w:type="paragraph" w:customStyle="1" w:styleId="zPensubpara">
    <w:name w:val="zPensubpara"/>
    <w:basedOn w:val="Normal"/>
    <w:rsid w:val="007F33A0"/>
    <w:pPr>
      <w:tabs>
        <w:tab w:val="right" w:pos="2608"/>
        <w:tab w:val="left" w:pos="2892"/>
      </w:tabs>
      <w:spacing w:before="160" w:line="260" w:lineRule="atLeast"/>
      <w:ind w:left="2892" w:right="284" w:hanging="851"/>
    </w:pPr>
  </w:style>
  <w:style w:type="paragraph" w:customStyle="1" w:styleId="zyDefitem">
    <w:name w:val="zyDefitem"/>
    <w:basedOn w:val="zDefitem"/>
    <w:rsid w:val="007F33A0"/>
    <w:pPr>
      <w:spacing w:line="240" w:lineRule="auto"/>
    </w:pPr>
    <w:rPr>
      <w:sz w:val="22"/>
    </w:rPr>
  </w:style>
  <w:style w:type="paragraph" w:customStyle="1" w:styleId="zyDefpara">
    <w:name w:val="zyDefpara"/>
    <w:basedOn w:val="zDefpara"/>
    <w:rsid w:val="007F33A0"/>
    <w:pPr>
      <w:spacing w:line="240" w:lineRule="auto"/>
    </w:pPr>
    <w:rPr>
      <w:sz w:val="22"/>
    </w:rPr>
  </w:style>
  <w:style w:type="paragraph" w:customStyle="1" w:styleId="zyDefstart">
    <w:name w:val="zyDefstart"/>
    <w:basedOn w:val="zDefstart"/>
    <w:rsid w:val="007F33A0"/>
    <w:pPr>
      <w:spacing w:line="240" w:lineRule="auto"/>
    </w:pPr>
    <w:rPr>
      <w:sz w:val="22"/>
    </w:rPr>
  </w:style>
  <w:style w:type="paragraph" w:customStyle="1" w:styleId="zyDefsubpara">
    <w:name w:val="zyDefsubpara"/>
    <w:basedOn w:val="zDefsubpara"/>
    <w:rsid w:val="007F33A0"/>
    <w:pPr>
      <w:spacing w:line="240" w:lineRule="auto"/>
    </w:pPr>
    <w:rPr>
      <w:snapToGrid w:val="0"/>
      <w:sz w:val="22"/>
    </w:rPr>
  </w:style>
  <w:style w:type="paragraph" w:customStyle="1" w:styleId="zyHeading1">
    <w:name w:val="zyHeading 1"/>
    <w:basedOn w:val="zHeading1"/>
    <w:rsid w:val="007F33A0"/>
    <w:pPr>
      <w:spacing w:line="240" w:lineRule="auto"/>
    </w:pPr>
    <w:rPr>
      <w:sz w:val="32"/>
    </w:rPr>
  </w:style>
  <w:style w:type="paragraph" w:customStyle="1" w:styleId="zyHeading2">
    <w:name w:val="zyHeading 2"/>
    <w:basedOn w:val="zHeading2"/>
    <w:rsid w:val="007F33A0"/>
    <w:pPr>
      <w:spacing w:line="240" w:lineRule="auto"/>
    </w:pPr>
    <w:rPr>
      <w:sz w:val="28"/>
    </w:rPr>
  </w:style>
  <w:style w:type="paragraph" w:customStyle="1" w:styleId="zyHeading3">
    <w:name w:val="zyHeading 3"/>
    <w:basedOn w:val="zHeading3"/>
    <w:rsid w:val="007F33A0"/>
    <w:pPr>
      <w:spacing w:line="240" w:lineRule="auto"/>
    </w:pPr>
    <w:rPr>
      <w:sz w:val="24"/>
    </w:rPr>
  </w:style>
  <w:style w:type="paragraph" w:customStyle="1" w:styleId="zyHeading4">
    <w:name w:val="zyHeading 4"/>
    <w:basedOn w:val="zHeading4"/>
    <w:rsid w:val="007F33A0"/>
    <w:rPr>
      <w:sz w:val="22"/>
    </w:rPr>
  </w:style>
  <w:style w:type="paragraph" w:customStyle="1" w:styleId="zyHeading5">
    <w:name w:val="zyHeading 5"/>
    <w:basedOn w:val="zHeading5"/>
    <w:rsid w:val="007F33A0"/>
    <w:pPr>
      <w:spacing w:line="240" w:lineRule="auto"/>
    </w:pPr>
    <w:rPr>
      <w:sz w:val="22"/>
    </w:rPr>
  </w:style>
  <w:style w:type="paragraph" w:customStyle="1" w:styleId="zyIndenta">
    <w:name w:val="zyIndent(a)"/>
    <w:basedOn w:val="zIndenta"/>
    <w:rsid w:val="007F33A0"/>
    <w:pPr>
      <w:spacing w:line="240" w:lineRule="auto"/>
    </w:pPr>
    <w:rPr>
      <w:sz w:val="22"/>
    </w:rPr>
  </w:style>
  <w:style w:type="paragraph" w:customStyle="1" w:styleId="zyIndentA0">
    <w:name w:val="zyIndent(A)"/>
    <w:basedOn w:val="zIndentA0"/>
    <w:rsid w:val="007F33A0"/>
    <w:pPr>
      <w:spacing w:line="240" w:lineRule="auto"/>
    </w:pPr>
    <w:rPr>
      <w:sz w:val="22"/>
    </w:rPr>
  </w:style>
  <w:style w:type="paragraph" w:customStyle="1" w:styleId="zyIndenti">
    <w:name w:val="zyIndent(i)"/>
    <w:basedOn w:val="zIndenti"/>
    <w:rsid w:val="007F33A0"/>
    <w:pPr>
      <w:spacing w:line="240" w:lineRule="auto"/>
    </w:pPr>
    <w:rPr>
      <w:sz w:val="22"/>
    </w:rPr>
  </w:style>
  <w:style w:type="paragraph" w:customStyle="1" w:styleId="zyIndentI0">
    <w:name w:val="zyIndent(I)"/>
    <w:basedOn w:val="zIndentI0"/>
    <w:rsid w:val="007F33A0"/>
    <w:pPr>
      <w:spacing w:line="240" w:lineRule="auto"/>
    </w:pPr>
    <w:rPr>
      <w:sz w:val="22"/>
    </w:rPr>
  </w:style>
  <w:style w:type="paragraph" w:customStyle="1" w:styleId="zyPenitem">
    <w:name w:val="zyPenitem"/>
    <w:basedOn w:val="zPenitem"/>
    <w:rsid w:val="007F33A0"/>
    <w:pPr>
      <w:spacing w:line="240" w:lineRule="auto"/>
    </w:pPr>
    <w:rPr>
      <w:sz w:val="22"/>
    </w:rPr>
  </w:style>
  <w:style w:type="paragraph" w:customStyle="1" w:styleId="zyPenpara">
    <w:name w:val="zyPenpara"/>
    <w:basedOn w:val="zPenpara"/>
    <w:rsid w:val="007F33A0"/>
    <w:pPr>
      <w:spacing w:line="240" w:lineRule="auto"/>
    </w:pPr>
    <w:rPr>
      <w:sz w:val="22"/>
    </w:rPr>
  </w:style>
  <w:style w:type="paragraph" w:customStyle="1" w:styleId="zyPenstart">
    <w:name w:val="zyPenstart"/>
    <w:basedOn w:val="zPenstart"/>
    <w:rsid w:val="007F33A0"/>
    <w:pPr>
      <w:spacing w:line="240" w:lineRule="auto"/>
    </w:pPr>
    <w:rPr>
      <w:sz w:val="22"/>
    </w:rPr>
  </w:style>
  <w:style w:type="paragraph" w:customStyle="1" w:styleId="zyPensubpara">
    <w:name w:val="zyPensubpara"/>
    <w:basedOn w:val="zPensubpara"/>
    <w:rsid w:val="007F33A0"/>
    <w:pPr>
      <w:spacing w:line="240" w:lineRule="auto"/>
      <w:ind w:left="3459" w:hanging="2892"/>
    </w:pPr>
    <w:rPr>
      <w:sz w:val="22"/>
    </w:rPr>
  </w:style>
  <w:style w:type="paragraph" w:customStyle="1" w:styleId="zySubsection">
    <w:name w:val="zySubsection"/>
    <w:basedOn w:val="zSubsection"/>
    <w:rsid w:val="007F33A0"/>
    <w:pPr>
      <w:spacing w:line="240" w:lineRule="auto"/>
    </w:pPr>
    <w:rPr>
      <w:sz w:val="22"/>
    </w:rPr>
  </w:style>
  <w:style w:type="paragraph" w:customStyle="1" w:styleId="ParlHouse">
    <w:name w:val="ParlHouse"/>
    <w:basedOn w:val="WA"/>
    <w:rsid w:val="007F33A0"/>
    <w:pPr>
      <w:spacing w:after="300"/>
    </w:pPr>
    <w:rPr>
      <w:u w:val="single"/>
    </w:rPr>
  </w:style>
  <w:style w:type="paragraph" w:customStyle="1" w:styleId="DraftNo">
    <w:name w:val="DraftNo"/>
    <w:basedOn w:val="WA"/>
    <w:rsid w:val="007F33A0"/>
    <w:pPr>
      <w:spacing w:before="120" w:after="120"/>
    </w:pPr>
  </w:style>
  <w:style w:type="paragraph" w:customStyle="1" w:styleId="ABillFor">
    <w:name w:val="ABillFor"/>
    <w:basedOn w:val="Normal"/>
    <w:rsid w:val="007F33A0"/>
    <w:pPr>
      <w:spacing w:before="240" w:after="600"/>
      <w:jc w:val="center"/>
    </w:pPr>
    <w:rPr>
      <w:b/>
    </w:rPr>
  </w:style>
  <w:style w:type="character" w:customStyle="1" w:styleId="CharDefText">
    <w:name w:val="CharDefText"/>
    <w:basedOn w:val="DefaultParagraphFont"/>
    <w:rsid w:val="007F33A0"/>
    <w:rPr>
      <w:b/>
      <w:i/>
    </w:rPr>
  </w:style>
  <w:style w:type="paragraph" w:customStyle="1" w:styleId="yFootnoteheading">
    <w:name w:val="yFootnote(heading)"/>
    <w:basedOn w:val="Footnoteheading"/>
    <w:rsid w:val="007F33A0"/>
    <w:pPr>
      <w:spacing w:line="240" w:lineRule="auto"/>
    </w:pPr>
    <w:rPr>
      <w:sz w:val="22"/>
    </w:rPr>
  </w:style>
  <w:style w:type="character" w:customStyle="1" w:styleId="CharSchText">
    <w:name w:val="CharSchText"/>
    <w:rsid w:val="007F33A0"/>
    <w:rPr>
      <w:noProof w:val="0"/>
    </w:rPr>
  </w:style>
  <w:style w:type="paragraph" w:customStyle="1" w:styleId="CentredBaseLine">
    <w:name w:val="CentredBaseLine"/>
    <w:rsid w:val="007F33A0"/>
    <w:pPr>
      <w:suppressLineNumbers/>
      <w:spacing w:before="240"/>
    </w:pPr>
    <w:rPr>
      <w:rFonts w:ascii="Times New Roman" w:hAnsi="Times New Roman"/>
    </w:rPr>
  </w:style>
  <w:style w:type="paragraph" w:customStyle="1" w:styleId="MadeBy">
    <w:name w:val="MadeBy"/>
    <w:rsid w:val="007F33A0"/>
    <w:pPr>
      <w:spacing w:before="600"/>
    </w:pPr>
    <w:rPr>
      <w:rFonts w:ascii="Times New Roman" w:hAnsi="Times New Roman"/>
      <w:sz w:val="24"/>
    </w:rPr>
  </w:style>
  <w:style w:type="paragraph" w:customStyle="1" w:styleId="PrincipalActReg">
    <w:name w:val="PrincipalAct_Reg"/>
    <w:rsid w:val="007F33A0"/>
    <w:pPr>
      <w:spacing w:after="480"/>
      <w:jc w:val="center"/>
    </w:pPr>
    <w:rPr>
      <w:rFonts w:ascii="Times New Roman" w:hAnsi="Times New Roman"/>
      <w:sz w:val="24"/>
    </w:rPr>
  </w:style>
  <w:style w:type="character" w:customStyle="1" w:styleId="DraftersNotes">
    <w:name w:val="DraftersNotes"/>
    <w:basedOn w:val="DefaultParagraphFont"/>
    <w:rsid w:val="007F33A0"/>
    <w:rPr>
      <w:b/>
      <w:i/>
      <w:sz w:val="20"/>
    </w:rPr>
  </w:style>
  <w:style w:type="paragraph" w:customStyle="1" w:styleId="Equation">
    <w:name w:val="Equation"/>
    <w:rsid w:val="007F33A0"/>
    <w:rPr>
      <w:rFonts w:ascii="Times New Roman" w:hAnsi="Times New Roman"/>
      <w:noProof/>
      <w:sz w:val="24"/>
    </w:rPr>
  </w:style>
  <w:style w:type="paragraph" w:customStyle="1" w:styleId="Graphics">
    <w:name w:val="Graphics"/>
    <w:basedOn w:val="Equation"/>
    <w:rsid w:val="007F33A0"/>
  </w:style>
  <w:style w:type="paragraph" w:customStyle="1" w:styleId="zyScheduleHeading">
    <w:name w:val="zyScheduleHeading"/>
    <w:basedOn w:val="yScheduleHeading"/>
    <w:rsid w:val="007F33A0"/>
    <w:pPr>
      <w:pageBreakBefore w:val="0"/>
      <w:outlineLvl w:val="9"/>
    </w:pPr>
    <w:rPr>
      <w:sz w:val="26"/>
    </w:rPr>
  </w:style>
  <w:style w:type="paragraph" w:customStyle="1" w:styleId="zyShoulderClause">
    <w:name w:val="zyShoulderClause"/>
    <w:basedOn w:val="yShoulderClause"/>
    <w:rsid w:val="007F33A0"/>
  </w:style>
  <w:style w:type="paragraph" w:customStyle="1" w:styleId="ByCommand">
    <w:name w:val="ByCommand"/>
    <w:basedOn w:val="Normal"/>
    <w:rsid w:val="007F33A0"/>
    <w:pPr>
      <w:tabs>
        <w:tab w:val="left" w:pos="4536"/>
      </w:tabs>
      <w:spacing w:before="240"/>
    </w:pPr>
  </w:style>
  <w:style w:type="paragraph" w:customStyle="1" w:styleId="NotesPerm">
    <w:name w:val="NotesPerm"/>
    <w:basedOn w:val="Normal"/>
    <w:rsid w:val="007F33A0"/>
    <w:pPr>
      <w:tabs>
        <w:tab w:val="left" w:pos="879"/>
      </w:tabs>
      <w:spacing w:before="160"/>
      <w:ind w:left="879" w:hanging="879"/>
    </w:pPr>
    <w:rPr>
      <w:rFonts w:ascii="Arial" w:hAnsi="Arial"/>
      <w:sz w:val="18"/>
    </w:rPr>
  </w:style>
  <w:style w:type="paragraph" w:customStyle="1" w:styleId="DefinedTerms">
    <w:name w:val="Defined Terms"/>
    <w:rsid w:val="007F33A0"/>
    <w:pPr>
      <w:tabs>
        <w:tab w:val="right" w:leader="dot" w:pos="7070"/>
      </w:tabs>
      <w:ind w:left="578" w:right="578"/>
    </w:pPr>
    <w:rPr>
      <w:rFonts w:ascii="Times New Roman" w:hAnsi="Times New Roman"/>
    </w:rPr>
  </w:style>
  <w:style w:type="paragraph" w:customStyle="1" w:styleId="zLongTitle">
    <w:name w:val="zLong Title"/>
    <w:basedOn w:val="LongTitle"/>
    <w:rsid w:val="007F33A0"/>
    <w:pPr>
      <w:ind w:left="567" w:right="284"/>
    </w:pPr>
  </w:style>
  <w:style w:type="paragraph" w:customStyle="1" w:styleId="zytable">
    <w:name w:val="zytable"/>
    <w:basedOn w:val="yTable"/>
    <w:rsid w:val="007F33A0"/>
    <w:pPr>
      <w:ind w:left="567" w:right="284"/>
    </w:pPr>
  </w:style>
  <w:style w:type="paragraph" w:customStyle="1" w:styleId="NotesPerm2">
    <w:name w:val="NotesPerm(2)"/>
    <w:basedOn w:val="NotesPerm"/>
    <w:rsid w:val="007F33A0"/>
    <w:pPr>
      <w:numPr>
        <w:numId w:val="13"/>
      </w:numPr>
      <w:tabs>
        <w:tab w:val="clear" w:pos="879"/>
      </w:tabs>
    </w:pPr>
  </w:style>
  <w:style w:type="paragraph" w:customStyle="1" w:styleId="nzMiscellaneousBody">
    <w:name w:val="nzMiscellaneous Body"/>
    <w:basedOn w:val="zMiscellaneousBody"/>
    <w:rsid w:val="007F33A0"/>
    <w:pPr>
      <w:spacing w:before="80" w:line="240" w:lineRule="auto"/>
    </w:pPr>
    <w:rPr>
      <w:sz w:val="20"/>
    </w:rPr>
  </w:style>
  <w:style w:type="paragraph" w:customStyle="1" w:styleId="nzMiscellaneousHeading">
    <w:name w:val="nzMiscellaneous Heading"/>
    <w:basedOn w:val="zMiscellaneousHeading"/>
    <w:rsid w:val="007F33A0"/>
    <w:pPr>
      <w:spacing w:before="80" w:line="240" w:lineRule="auto"/>
    </w:pPr>
    <w:rPr>
      <w:sz w:val="20"/>
    </w:rPr>
  </w:style>
  <w:style w:type="paragraph" w:customStyle="1" w:styleId="yMiscellaneousBody">
    <w:name w:val="yMiscellaneous Body"/>
    <w:basedOn w:val="MiscellaneousBody"/>
    <w:rsid w:val="007F33A0"/>
    <w:pPr>
      <w:spacing w:line="240" w:lineRule="auto"/>
    </w:pPr>
    <w:rPr>
      <w:sz w:val="22"/>
    </w:rPr>
  </w:style>
  <w:style w:type="paragraph" w:customStyle="1" w:styleId="yMiscellaneousFootnotes">
    <w:name w:val="yMiscellaneous Footnotes"/>
    <w:basedOn w:val="MiscellaneousFootnotes"/>
    <w:rsid w:val="007F33A0"/>
    <w:pPr>
      <w:spacing w:line="240" w:lineRule="auto"/>
    </w:pPr>
    <w:rPr>
      <w:sz w:val="22"/>
    </w:rPr>
  </w:style>
  <w:style w:type="paragraph" w:customStyle="1" w:styleId="yMiscellaneousHeading">
    <w:name w:val="yMiscellaneous Heading"/>
    <w:basedOn w:val="MiscellaneousHeading"/>
    <w:rsid w:val="007F33A0"/>
    <w:pPr>
      <w:spacing w:line="240" w:lineRule="auto"/>
    </w:pPr>
    <w:rPr>
      <w:sz w:val="22"/>
    </w:rPr>
  </w:style>
  <w:style w:type="paragraph" w:customStyle="1" w:styleId="zTablet">
    <w:name w:val="zTable t"/>
    <w:basedOn w:val="Table"/>
    <w:rsid w:val="007F33A0"/>
  </w:style>
  <w:style w:type="paragraph" w:customStyle="1" w:styleId="zyMiscellaneousBody">
    <w:name w:val="zyMiscellaneous Body"/>
    <w:basedOn w:val="zMiscellaneousBody"/>
    <w:rsid w:val="007F33A0"/>
    <w:pPr>
      <w:spacing w:line="240" w:lineRule="auto"/>
    </w:pPr>
    <w:rPr>
      <w:sz w:val="22"/>
    </w:rPr>
  </w:style>
  <w:style w:type="paragraph" w:customStyle="1" w:styleId="zyMiscellaneousHeading">
    <w:name w:val="zyMiscellaneous Heading"/>
    <w:basedOn w:val="zMiscellaneousHeading"/>
    <w:rsid w:val="007F33A0"/>
    <w:pPr>
      <w:spacing w:line="240" w:lineRule="auto"/>
    </w:pPr>
    <w:rPr>
      <w:sz w:val="22"/>
    </w:rPr>
  </w:style>
  <w:style w:type="paragraph" w:customStyle="1" w:styleId="OmitFootnote">
    <w:name w:val="OmitFootnote"/>
    <w:basedOn w:val="yEdnotesection"/>
    <w:rsid w:val="007F33A0"/>
    <w:pPr>
      <w:spacing w:before="600"/>
      <w:outlineLvl w:val="1"/>
    </w:pPr>
  </w:style>
  <w:style w:type="paragraph" w:customStyle="1" w:styleId="yNumberedItem">
    <w:name w:val="yNumberedItem"/>
    <w:basedOn w:val="yHeading5"/>
    <w:rsid w:val="007F33A0"/>
    <w:pPr>
      <w:keepNext w:val="0"/>
      <w:keepLines w:val="0"/>
      <w:spacing w:before="120"/>
      <w:outlineLvl w:val="9"/>
    </w:pPr>
    <w:rPr>
      <w:b w:val="0"/>
    </w:rPr>
  </w:style>
  <w:style w:type="paragraph" w:customStyle="1" w:styleId="zyNumberedItem">
    <w:name w:val="zyNumberedItem"/>
    <w:basedOn w:val="yNumberedItem"/>
    <w:rsid w:val="007F33A0"/>
    <w:pPr>
      <w:tabs>
        <w:tab w:val="clear" w:pos="879"/>
        <w:tab w:val="left" w:pos="1446"/>
      </w:tabs>
      <w:ind w:left="1446" w:right="284"/>
    </w:pPr>
  </w:style>
  <w:style w:type="paragraph" w:customStyle="1" w:styleId="nzLongTitle">
    <w:name w:val="nzLong Title"/>
    <w:basedOn w:val="zLongTitle"/>
    <w:rsid w:val="007F33A0"/>
    <w:pPr>
      <w:spacing w:before="40"/>
    </w:pPr>
    <w:rPr>
      <w:sz w:val="20"/>
    </w:rPr>
  </w:style>
  <w:style w:type="paragraph" w:customStyle="1" w:styleId="nzNotesPerm">
    <w:name w:val="nzNotesPerm"/>
    <w:basedOn w:val="NotesPerm"/>
    <w:rsid w:val="007F33A0"/>
    <w:pPr>
      <w:tabs>
        <w:tab w:val="clear" w:pos="879"/>
        <w:tab w:val="left" w:pos="1446"/>
      </w:tabs>
      <w:spacing w:before="40"/>
      <w:ind w:left="1446" w:right="284"/>
    </w:pPr>
    <w:rPr>
      <w:sz w:val="14"/>
    </w:rPr>
  </w:style>
  <w:style w:type="paragraph" w:customStyle="1" w:styleId="nzNumberedItem">
    <w:name w:val="nzNumberedItem"/>
    <w:basedOn w:val="zyNumberedItem"/>
    <w:rsid w:val="007F33A0"/>
    <w:pPr>
      <w:spacing w:before="40"/>
    </w:pPr>
    <w:rPr>
      <w:sz w:val="20"/>
    </w:rPr>
  </w:style>
  <w:style w:type="paragraph" w:customStyle="1" w:styleId="yHeading6">
    <w:name w:val="yHeading 6"/>
    <w:basedOn w:val="Heading6"/>
    <w:rsid w:val="007F33A0"/>
    <w:rPr>
      <w:sz w:val="22"/>
    </w:rPr>
  </w:style>
  <w:style w:type="paragraph" w:customStyle="1" w:styleId="yScheduleHeading2">
    <w:name w:val="yScheduleHeading 2"/>
    <w:basedOn w:val="yScheduleHeading"/>
    <w:rsid w:val="007F33A0"/>
    <w:pPr>
      <w:pageBreakBefore w:val="0"/>
      <w:spacing w:before="240"/>
    </w:pPr>
  </w:style>
  <w:style w:type="character" w:customStyle="1" w:styleId="CharSDivNo">
    <w:name w:val="CharSDivNo"/>
    <w:basedOn w:val="DefaultParagraphFont"/>
    <w:rsid w:val="007F33A0"/>
    <w:rPr>
      <w:sz w:val="24"/>
    </w:rPr>
  </w:style>
  <w:style w:type="character" w:customStyle="1" w:styleId="CharSDivText">
    <w:name w:val="CharSDivText"/>
    <w:basedOn w:val="DefaultParagraphFont"/>
    <w:rsid w:val="007F33A0"/>
    <w:rPr>
      <w:sz w:val="24"/>
    </w:rPr>
  </w:style>
  <w:style w:type="character" w:customStyle="1" w:styleId="CharSClsNo">
    <w:name w:val="CharSClsNo"/>
    <w:basedOn w:val="DefaultParagraphFont"/>
    <w:rsid w:val="007F33A0"/>
    <w:rPr>
      <w:sz w:val="22"/>
    </w:rPr>
  </w:style>
  <w:style w:type="paragraph" w:customStyle="1" w:styleId="Ednotepart">
    <w:name w:val="Ednote(part)"/>
    <w:basedOn w:val="Ednotesection"/>
    <w:rsid w:val="007F33A0"/>
    <w:pPr>
      <w:tabs>
        <w:tab w:val="clear" w:pos="893"/>
      </w:tabs>
      <w:ind w:left="0" w:firstLine="0"/>
    </w:pPr>
  </w:style>
  <w:style w:type="paragraph" w:customStyle="1" w:styleId="Ednotedivision">
    <w:name w:val="Ednote(division)"/>
    <w:basedOn w:val="Ednotepart"/>
    <w:rsid w:val="007F33A0"/>
  </w:style>
  <w:style w:type="paragraph" w:customStyle="1" w:styleId="Ednotesubdivision">
    <w:name w:val="Ednote(subdivision)"/>
    <w:basedOn w:val="Ednotepart"/>
    <w:rsid w:val="007F33A0"/>
  </w:style>
  <w:style w:type="paragraph" w:customStyle="1" w:styleId="Footnotelongtitle">
    <w:name w:val="Footnote(longtitle)"/>
    <w:basedOn w:val="Footnotesection"/>
    <w:rsid w:val="007F33A0"/>
  </w:style>
  <w:style w:type="paragraph" w:customStyle="1" w:styleId="Footnotepreamble">
    <w:name w:val="Footnote(preamble)"/>
    <w:basedOn w:val="Footnotesection"/>
    <w:rsid w:val="007F33A0"/>
  </w:style>
  <w:style w:type="paragraph" w:customStyle="1" w:styleId="LegTblHist">
    <w:name w:val="LegTblHist"/>
    <w:basedOn w:val="Heading2"/>
    <w:rsid w:val="007F33A0"/>
    <w:rPr>
      <w:bCs/>
    </w:rPr>
  </w:style>
  <w:style w:type="paragraph" w:customStyle="1" w:styleId="LongTitle2">
    <w:name w:val="Long Title2"/>
    <w:basedOn w:val="LongTitle"/>
    <w:rsid w:val="007F33A0"/>
    <w:pPr>
      <w:tabs>
        <w:tab w:val="right" w:pos="170"/>
        <w:tab w:val="left" w:pos="397"/>
      </w:tabs>
      <w:ind w:left="397" w:hanging="397"/>
    </w:pPr>
  </w:style>
  <w:style w:type="paragraph" w:customStyle="1" w:styleId="LongTitle3">
    <w:name w:val="Long Title3"/>
    <w:basedOn w:val="LongTitle"/>
    <w:rsid w:val="007F33A0"/>
    <w:pPr>
      <w:tabs>
        <w:tab w:val="right" w:pos="567"/>
        <w:tab w:val="left" w:pos="794"/>
      </w:tabs>
      <w:ind w:left="794" w:hanging="794"/>
    </w:pPr>
  </w:style>
  <w:style w:type="paragraph" w:customStyle="1" w:styleId="Preamble2">
    <w:name w:val="Preamble2"/>
    <w:basedOn w:val="Preamble"/>
    <w:rsid w:val="007F33A0"/>
    <w:pPr>
      <w:tabs>
        <w:tab w:val="clear" w:pos="567"/>
      </w:tabs>
      <w:spacing w:before="80"/>
      <w:ind w:left="0" w:firstLine="0"/>
    </w:pPr>
  </w:style>
  <w:style w:type="paragraph" w:customStyle="1" w:styleId="Preamble1">
    <w:name w:val="Preamble1"/>
    <w:basedOn w:val="Preamble2"/>
    <w:rsid w:val="007F33A0"/>
    <w:pPr>
      <w:spacing w:before="120"/>
    </w:pPr>
    <w:rPr>
      <w:b/>
    </w:rPr>
  </w:style>
  <w:style w:type="paragraph" w:customStyle="1" w:styleId="Preamble3">
    <w:name w:val="Preamble3"/>
    <w:basedOn w:val="Preamble2"/>
    <w:rsid w:val="007F33A0"/>
    <w:pPr>
      <w:tabs>
        <w:tab w:val="right" w:pos="595"/>
        <w:tab w:val="left" w:pos="879"/>
      </w:tabs>
      <w:ind w:left="879" w:hanging="879"/>
    </w:pPr>
  </w:style>
  <w:style w:type="paragraph" w:customStyle="1" w:styleId="Preamble4">
    <w:name w:val="Preamble4"/>
    <w:basedOn w:val="Preamble2"/>
    <w:rsid w:val="007F33A0"/>
    <w:pPr>
      <w:tabs>
        <w:tab w:val="right" w:pos="1332"/>
        <w:tab w:val="left" w:pos="1616"/>
      </w:tabs>
      <w:ind w:left="1616" w:hanging="1616"/>
    </w:pPr>
  </w:style>
  <w:style w:type="paragraph" w:customStyle="1" w:styleId="ReprintNo">
    <w:name w:val="ReprintNo."/>
    <w:rsid w:val="007F33A0"/>
    <w:pPr>
      <w:outlineLvl w:val="0"/>
    </w:pPr>
    <w:rPr>
      <w:rFonts w:ascii="Times New Roman" w:hAnsi="Times New Roman"/>
      <w:b/>
      <w:noProof/>
      <w:sz w:val="28"/>
    </w:rPr>
  </w:style>
  <w:style w:type="paragraph" w:customStyle="1" w:styleId="yEdnotedefitem">
    <w:name w:val="yEdnote(defitem)"/>
    <w:basedOn w:val="Ednotedefitem"/>
    <w:rsid w:val="007F33A0"/>
    <w:rPr>
      <w:i/>
      <w:sz w:val="22"/>
    </w:rPr>
  </w:style>
  <w:style w:type="paragraph" w:customStyle="1" w:styleId="yEdnotedefpara">
    <w:name w:val="yEdnote(defpara)"/>
    <w:basedOn w:val="Ednotedefpara"/>
    <w:rsid w:val="007F33A0"/>
    <w:rPr>
      <w:i/>
      <w:sz w:val="22"/>
    </w:rPr>
  </w:style>
  <w:style w:type="paragraph" w:customStyle="1" w:styleId="yEdnotedefsubpara">
    <w:name w:val="yEdnote(defsubpara)"/>
    <w:basedOn w:val="Ednotedefsubpara"/>
    <w:rsid w:val="007F33A0"/>
    <w:rPr>
      <w:i/>
      <w:sz w:val="22"/>
    </w:rPr>
  </w:style>
  <w:style w:type="paragraph" w:customStyle="1" w:styleId="yEdnoteschedule">
    <w:name w:val="yEdnote(schedule)"/>
    <w:basedOn w:val="yEdnotesection"/>
    <w:rsid w:val="007F33A0"/>
    <w:pPr>
      <w:tabs>
        <w:tab w:val="clear" w:pos="893"/>
      </w:tabs>
      <w:ind w:left="0" w:firstLine="0"/>
    </w:pPr>
  </w:style>
  <w:style w:type="paragraph" w:customStyle="1" w:styleId="yEdnotedivision">
    <w:name w:val="yEdnote(division)"/>
    <w:basedOn w:val="yEdnoteschedule"/>
    <w:rsid w:val="007F33A0"/>
  </w:style>
  <w:style w:type="paragraph" w:customStyle="1" w:styleId="yEdnotesubdivision">
    <w:name w:val="yEdnote(subdivision)"/>
    <w:basedOn w:val="yEdnoteschedule"/>
    <w:rsid w:val="007F33A0"/>
  </w:style>
  <w:style w:type="paragraph" w:customStyle="1" w:styleId="yEdnotesubsection">
    <w:name w:val="yEdnote(subsection)"/>
    <w:basedOn w:val="Ednotesubsection"/>
    <w:rsid w:val="007F33A0"/>
    <w:rPr>
      <w:sz w:val="22"/>
    </w:rPr>
  </w:style>
  <w:style w:type="paragraph" w:customStyle="1" w:styleId="BlankClose">
    <w:name w:val="BlankClose"/>
    <w:basedOn w:val="Normal"/>
    <w:rsid w:val="007F33A0"/>
    <w:pPr>
      <w:keepLines/>
      <w:jc w:val="center"/>
    </w:pPr>
    <w:rPr>
      <w:szCs w:val="24"/>
    </w:rPr>
  </w:style>
  <w:style w:type="paragraph" w:customStyle="1" w:styleId="BlankOpen">
    <w:name w:val="BlankOpen"/>
    <w:basedOn w:val="Normal"/>
    <w:rsid w:val="007F33A0"/>
    <w:pPr>
      <w:keepNext/>
      <w:keepLines/>
      <w:jc w:val="center"/>
    </w:pPr>
    <w:rPr>
      <w:szCs w:val="24"/>
    </w:rPr>
  </w:style>
  <w:style w:type="paragraph" w:customStyle="1" w:styleId="TableAm">
    <w:name w:val="TableAm"/>
    <w:basedOn w:val="Normal"/>
    <w:rsid w:val="007F33A0"/>
    <w:pPr>
      <w:tabs>
        <w:tab w:val="left" w:pos="567"/>
      </w:tabs>
      <w:spacing w:before="120"/>
    </w:pPr>
  </w:style>
  <w:style w:type="paragraph" w:customStyle="1" w:styleId="TableAmNote">
    <w:name w:val="TableAmNote"/>
    <w:basedOn w:val="NotesPerm"/>
    <w:rsid w:val="007F33A0"/>
    <w:pPr>
      <w:tabs>
        <w:tab w:val="clear" w:pos="879"/>
        <w:tab w:val="left" w:pos="567"/>
      </w:tabs>
      <w:spacing w:before="60"/>
      <w:ind w:left="0" w:firstLine="0"/>
    </w:pPr>
  </w:style>
  <w:style w:type="paragraph" w:customStyle="1" w:styleId="DeleteOpen">
    <w:name w:val="DeleteOpen"/>
    <w:basedOn w:val="Normal"/>
    <w:rsid w:val="007F33A0"/>
    <w:pPr>
      <w:keepNext/>
      <w:keepLines/>
      <w:jc w:val="center"/>
    </w:pPr>
    <w:rPr>
      <w:szCs w:val="24"/>
    </w:rPr>
  </w:style>
  <w:style w:type="paragraph" w:customStyle="1" w:styleId="DeleteListSub">
    <w:name w:val="DeleteListSub"/>
    <w:basedOn w:val="Normal"/>
    <w:rsid w:val="007F33A0"/>
    <w:pPr>
      <w:widowControl w:val="0"/>
      <w:spacing w:before="80" w:line="260" w:lineRule="atLeast"/>
      <w:ind w:left="879"/>
    </w:pPr>
  </w:style>
  <w:style w:type="paragraph" w:customStyle="1" w:styleId="DeleteListPara">
    <w:name w:val="DeleteListPara"/>
    <w:basedOn w:val="DeleteListSub"/>
    <w:rsid w:val="007F33A0"/>
    <w:pPr>
      <w:ind w:left="1616"/>
    </w:pPr>
  </w:style>
  <w:style w:type="paragraph" w:customStyle="1" w:styleId="yDeleteListPara">
    <w:name w:val="yDeleteListPara"/>
    <w:basedOn w:val="DeleteListPara"/>
    <w:rsid w:val="007F33A0"/>
    <w:rPr>
      <w:sz w:val="22"/>
    </w:rPr>
  </w:style>
  <w:style w:type="paragraph" w:customStyle="1" w:styleId="zDeleteListPara">
    <w:name w:val="zDeleteListPara"/>
    <w:basedOn w:val="DeleteListPara"/>
    <w:rsid w:val="007F33A0"/>
    <w:pPr>
      <w:ind w:left="2183"/>
    </w:pPr>
  </w:style>
  <w:style w:type="paragraph" w:customStyle="1" w:styleId="zDeleteListSub">
    <w:name w:val="zDeleteListSub"/>
    <w:basedOn w:val="DeleteListSub"/>
    <w:rsid w:val="007F33A0"/>
    <w:pPr>
      <w:ind w:left="1446"/>
    </w:pPr>
  </w:style>
  <w:style w:type="paragraph" w:customStyle="1" w:styleId="zyDeleteListPara">
    <w:name w:val="zyDeleteListPara"/>
    <w:basedOn w:val="DeleteListPara"/>
    <w:rsid w:val="007F33A0"/>
    <w:rPr>
      <w:sz w:val="22"/>
    </w:rPr>
  </w:style>
  <w:style w:type="paragraph" w:customStyle="1" w:styleId="zyDeleteListSub">
    <w:name w:val="zyDeleteListSub"/>
    <w:basedOn w:val="DeleteListSub"/>
    <w:rsid w:val="007F33A0"/>
    <w:rPr>
      <w:sz w:val="22"/>
    </w:rPr>
  </w:style>
  <w:style w:type="paragraph" w:customStyle="1" w:styleId="yDeleteListSub">
    <w:name w:val="yDeleteListSub"/>
    <w:basedOn w:val="DeleteListSub"/>
    <w:rsid w:val="007F33A0"/>
    <w:rPr>
      <w:sz w:val="22"/>
    </w:rPr>
  </w:style>
  <w:style w:type="paragraph" w:customStyle="1" w:styleId="THeading">
    <w:name w:val="THeading"/>
    <w:rsid w:val="007F33A0"/>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7F33A0"/>
    <w:pPr>
      <w:spacing w:line="240" w:lineRule="auto"/>
    </w:pPr>
    <w:rPr>
      <w:rFonts w:ascii="Arial" w:hAnsi="Arial"/>
      <w:bCs w:val="0"/>
      <w:sz w:val="18"/>
    </w:rPr>
  </w:style>
  <w:style w:type="paragraph" w:customStyle="1" w:styleId="-PAGE-">
    <w:name w:val="- PAGE -"/>
    <w:rsid w:val="007F33A0"/>
    <w:rPr>
      <w:rFonts w:ascii="Times New Roman" w:hAnsi="Times New Roman"/>
    </w:rPr>
  </w:style>
  <w:style w:type="paragraph" w:customStyle="1" w:styleId="THeadingNAm">
    <w:name w:val="THeadingNAm"/>
    <w:basedOn w:val="THeading"/>
    <w:rsid w:val="007F33A0"/>
    <w:pPr>
      <w:ind w:left="879" w:right="142"/>
    </w:pPr>
  </w:style>
  <w:style w:type="paragraph" w:customStyle="1" w:styleId="zTHeadingNAm">
    <w:name w:val="zTHeadingNAm"/>
    <w:basedOn w:val="THeading"/>
    <w:rsid w:val="007F33A0"/>
    <w:pPr>
      <w:ind w:left="1446" w:right="142"/>
    </w:pPr>
  </w:style>
  <w:style w:type="paragraph" w:customStyle="1" w:styleId="yTHeadingNAm">
    <w:name w:val="yTHeadingNAm"/>
    <w:basedOn w:val="THeading"/>
    <w:rsid w:val="007F33A0"/>
    <w:pPr>
      <w:ind w:left="142" w:right="142"/>
    </w:pPr>
    <w:rPr>
      <w:sz w:val="22"/>
    </w:rPr>
  </w:style>
  <w:style w:type="paragraph" w:customStyle="1" w:styleId="zyTHeadingNAm">
    <w:name w:val="zyTHeadingNAm"/>
    <w:basedOn w:val="THeading"/>
    <w:rsid w:val="007F33A0"/>
    <w:pPr>
      <w:ind w:left="709" w:right="142"/>
    </w:pPr>
    <w:rPr>
      <w:sz w:val="22"/>
    </w:rPr>
  </w:style>
  <w:style w:type="paragraph" w:customStyle="1" w:styleId="TableNAm">
    <w:name w:val="TableNAm"/>
    <w:basedOn w:val="TableAm"/>
    <w:rsid w:val="007F33A0"/>
  </w:style>
  <w:style w:type="paragraph" w:customStyle="1" w:styleId="zTableNAm">
    <w:name w:val="zTableNAm"/>
    <w:basedOn w:val="TableAm"/>
    <w:rsid w:val="007F33A0"/>
  </w:style>
  <w:style w:type="paragraph" w:customStyle="1" w:styleId="yTableNAm">
    <w:name w:val="yTableNAm"/>
    <w:basedOn w:val="TableAm"/>
    <w:rsid w:val="007F33A0"/>
    <w:rPr>
      <w:sz w:val="22"/>
    </w:rPr>
  </w:style>
  <w:style w:type="paragraph" w:customStyle="1" w:styleId="zyTableNAm">
    <w:name w:val="zyTableNAm"/>
    <w:basedOn w:val="TableAm"/>
    <w:rsid w:val="007F33A0"/>
    <w:rPr>
      <w:sz w:val="22"/>
    </w:rPr>
  </w:style>
  <w:style w:type="paragraph" w:customStyle="1" w:styleId="SignatureText">
    <w:name w:val="SignatureText"/>
    <w:basedOn w:val="Normal"/>
    <w:rsid w:val="007F3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3A0"/>
    <w:rPr>
      <w:rFonts w:ascii="Times New Roman" w:hAnsi="Times New Roman"/>
      <w:sz w:val="24"/>
    </w:rPr>
  </w:style>
  <w:style w:type="paragraph" w:styleId="Heading1">
    <w:name w:val="heading 1"/>
    <w:next w:val="Heading2"/>
    <w:qFormat/>
    <w:rsid w:val="007F33A0"/>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rsid w:val="007F33A0"/>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rsid w:val="007F33A0"/>
    <w:pPr>
      <w:keepNext/>
      <w:spacing w:before="240" w:line="260" w:lineRule="atLeast"/>
      <w:jc w:val="center"/>
      <w:outlineLvl w:val="2"/>
    </w:pPr>
    <w:rPr>
      <w:rFonts w:ascii="Times New Roman" w:hAnsi="Times New Roman"/>
      <w:b/>
      <w:sz w:val="26"/>
    </w:rPr>
  </w:style>
  <w:style w:type="paragraph" w:styleId="Heading4">
    <w:name w:val="heading 4"/>
    <w:next w:val="Heading5"/>
    <w:qFormat/>
    <w:rsid w:val="007F33A0"/>
    <w:pPr>
      <w:keepNext/>
      <w:spacing w:before="240"/>
      <w:jc w:val="center"/>
      <w:outlineLvl w:val="3"/>
    </w:pPr>
    <w:rPr>
      <w:rFonts w:ascii="Times New Roman" w:hAnsi="Times New Roman"/>
      <w:b/>
      <w:sz w:val="24"/>
    </w:rPr>
  </w:style>
  <w:style w:type="paragraph" w:styleId="Heading5">
    <w:name w:val="heading 5"/>
    <w:next w:val="Normal"/>
    <w:qFormat/>
    <w:rsid w:val="007F33A0"/>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rsid w:val="007F33A0"/>
    <w:pPr>
      <w:keepNext/>
      <w:spacing w:before="240"/>
      <w:jc w:val="center"/>
      <w:outlineLvl w:val="5"/>
    </w:pPr>
    <w:rPr>
      <w:rFonts w:ascii="Times New Roman" w:hAnsi="Times New Roman"/>
      <w:i/>
      <w:noProof/>
      <w:sz w:val="24"/>
    </w:rPr>
  </w:style>
  <w:style w:type="paragraph" w:styleId="Heading7">
    <w:name w:val="heading 7"/>
    <w:basedOn w:val="Heading6"/>
    <w:next w:val="Normal"/>
    <w:qFormat/>
    <w:rsid w:val="007F33A0"/>
    <w:pPr>
      <w:spacing w:before="280"/>
      <w:outlineLvl w:val="6"/>
    </w:pPr>
    <w:rPr>
      <w:sz w:val="30"/>
    </w:rPr>
  </w:style>
  <w:style w:type="paragraph" w:styleId="Heading8">
    <w:name w:val="heading 8"/>
    <w:basedOn w:val="Heading6"/>
    <w:next w:val="Normal"/>
    <w:qFormat/>
    <w:rsid w:val="007F33A0"/>
    <w:pPr>
      <w:outlineLvl w:val="7"/>
    </w:pPr>
    <w:rPr>
      <w:sz w:val="28"/>
    </w:rPr>
  </w:style>
  <w:style w:type="paragraph" w:styleId="Heading9">
    <w:name w:val="heading 9"/>
    <w:basedOn w:val="Heading1"/>
    <w:next w:val="Normal"/>
    <w:qFormat/>
    <w:rsid w:val="007F33A0"/>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rsid w:val="007F33A0"/>
    <w:pPr>
      <w:ind w:left="284" w:hanging="284"/>
    </w:pPr>
    <w:rPr>
      <w:rFonts w:ascii="NewCenturySchlbk" w:hAnsi="NewCenturySchlbk"/>
    </w:rPr>
  </w:style>
  <w:style w:type="paragraph" w:customStyle="1" w:styleId="Tablei">
    <w:name w:val="Table(i)"/>
    <w:aliases w:val="taa"/>
    <w:basedOn w:val="Normal"/>
    <w:rsid w:val="007F33A0"/>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rsid w:val="007F33A0"/>
    <w:pPr>
      <w:spacing w:before="60" w:line="240" w:lineRule="atLeast"/>
    </w:pPr>
    <w:rPr>
      <w:sz w:val="22"/>
    </w:rPr>
  </w:style>
  <w:style w:type="character" w:styleId="LineNumber">
    <w:name w:val="line number"/>
    <w:basedOn w:val="DefaultParagraphFont"/>
    <w:rsid w:val="007F33A0"/>
    <w:rPr>
      <w:rFonts w:ascii="Arial" w:hAnsi="Arial"/>
      <w:sz w:val="16"/>
    </w:rPr>
  </w:style>
  <w:style w:type="paragraph" w:styleId="Footer">
    <w:name w:val="footer"/>
    <w:basedOn w:val="Normal"/>
    <w:rsid w:val="007F33A0"/>
    <w:pPr>
      <w:tabs>
        <w:tab w:val="center" w:pos="4153"/>
        <w:tab w:val="right" w:pos="8306"/>
      </w:tabs>
      <w:spacing w:line="260" w:lineRule="atLeast"/>
    </w:pPr>
    <w:rPr>
      <w:rFonts w:ascii="Arial" w:hAnsi="Arial"/>
    </w:rPr>
  </w:style>
  <w:style w:type="paragraph" w:styleId="Header">
    <w:name w:val="header"/>
    <w:basedOn w:val="Normal"/>
    <w:next w:val="Heading5"/>
    <w:rsid w:val="007F33A0"/>
    <w:pPr>
      <w:tabs>
        <w:tab w:val="center" w:pos="4153"/>
        <w:tab w:val="right" w:pos="8306"/>
      </w:tabs>
      <w:spacing w:line="260" w:lineRule="atLeast"/>
    </w:pPr>
    <w:rPr>
      <w:rFonts w:ascii="NewCenturySchlbk" w:hAnsi="NewCenturySchlbk"/>
    </w:rPr>
  </w:style>
  <w:style w:type="paragraph" w:customStyle="1" w:styleId="headerpart">
    <w:name w:val="header.part"/>
    <w:basedOn w:val="Normal"/>
    <w:rsid w:val="007F33A0"/>
    <w:pPr>
      <w:keepNext/>
      <w:spacing w:line="260" w:lineRule="atLeast"/>
    </w:pPr>
    <w:rPr>
      <w:rFonts w:ascii="Arial" w:hAnsi="Arial"/>
      <w:b/>
    </w:rPr>
  </w:style>
  <w:style w:type="paragraph" w:customStyle="1" w:styleId="headerpartodd">
    <w:name w:val="header.part.odd"/>
    <w:basedOn w:val="headerpart"/>
    <w:rsid w:val="007F33A0"/>
    <w:pPr>
      <w:ind w:left="5387" w:hanging="1134"/>
    </w:pPr>
  </w:style>
  <w:style w:type="character" w:styleId="PageNumber">
    <w:name w:val="page number"/>
    <w:basedOn w:val="DefaultParagraphFont"/>
    <w:rsid w:val="007F33A0"/>
    <w:rPr>
      <w:sz w:val="20"/>
    </w:rPr>
  </w:style>
  <w:style w:type="paragraph" w:customStyle="1" w:styleId="ShortT">
    <w:name w:val="ShortT"/>
    <w:basedOn w:val="Normal"/>
    <w:next w:val="Normal"/>
    <w:rsid w:val="007F33A0"/>
    <w:pPr>
      <w:spacing w:before="800"/>
      <w:jc w:val="center"/>
    </w:pPr>
    <w:rPr>
      <w:b/>
      <w:snapToGrid w:val="0"/>
      <w:sz w:val="38"/>
    </w:rPr>
  </w:style>
  <w:style w:type="paragraph" w:styleId="TOC1">
    <w:name w:val="toc 1"/>
    <w:basedOn w:val="Heading1"/>
    <w:next w:val="Normal"/>
    <w:semiHidden/>
    <w:rsid w:val="007F33A0"/>
    <w:pPr>
      <w:keepNext w:val="0"/>
      <w:keepLines w:val="0"/>
      <w:pageBreakBefore w:val="0"/>
      <w:spacing w:before="120" w:after="120"/>
      <w:jc w:val="left"/>
      <w:outlineLvl w:val="9"/>
    </w:pPr>
    <w:rPr>
      <w:caps/>
      <w:kern w:val="0"/>
      <w:sz w:val="20"/>
    </w:rPr>
  </w:style>
  <w:style w:type="paragraph" w:styleId="TOC9">
    <w:name w:val="toc 9"/>
    <w:next w:val="Normal"/>
    <w:semiHidden/>
    <w:rsid w:val="007F33A0"/>
    <w:pPr>
      <w:tabs>
        <w:tab w:val="left" w:pos="2268"/>
        <w:tab w:val="right" w:pos="6237"/>
      </w:tabs>
      <w:ind w:left="2269" w:right="1418" w:hanging="851"/>
    </w:pPr>
    <w:rPr>
      <w:rFonts w:ascii="Helvetica" w:hAnsi="Helvetica"/>
      <w:sz w:val="18"/>
    </w:rPr>
  </w:style>
  <w:style w:type="paragraph" w:styleId="TOC2">
    <w:name w:val="toc 2"/>
    <w:next w:val="Normal"/>
    <w:uiPriority w:val="39"/>
    <w:rsid w:val="007F33A0"/>
    <w:pPr>
      <w:keepNext/>
      <w:spacing w:before="120" w:after="60"/>
      <w:ind w:left="1985" w:right="1134" w:hanging="567"/>
    </w:pPr>
    <w:rPr>
      <w:rFonts w:ascii="Times New Roman" w:hAnsi="Times New Roman"/>
      <w:b/>
      <w:noProof/>
      <w:sz w:val="28"/>
    </w:rPr>
  </w:style>
  <w:style w:type="paragraph" w:styleId="TOC3">
    <w:name w:val="toc 3"/>
    <w:next w:val="Normal"/>
    <w:semiHidden/>
    <w:rsid w:val="007F33A0"/>
    <w:pPr>
      <w:keepNext/>
      <w:spacing w:before="120" w:after="60"/>
      <w:ind w:left="1985" w:right="1134" w:hanging="567"/>
    </w:pPr>
    <w:rPr>
      <w:rFonts w:ascii="Helvetica" w:hAnsi="Helvetica"/>
      <w:b/>
      <w:noProof/>
      <w:sz w:val="18"/>
    </w:rPr>
  </w:style>
  <w:style w:type="paragraph" w:styleId="TOC4">
    <w:name w:val="toc 4"/>
    <w:next w:val="Normal"/>
    <w:semiHidden/>
    <w:rsid w:val="007F33A0"/>
    <w:pPr>
      <w:keepNext/>
      <w:spacing w:before="60" w:after="20"/>
      <w:ind w:left="1985" w:right="1134" w:hanging="567"/>
    </w:pPr>
    <w:rPr>
      <w:rFonts w:ascii="Times New Roman" w:hAnsi="Times New Roman"/>
      <w:b/>
      <w:noProof/>
      <w:sz w:val="22"/>
    </w:rPr>
  </w:style>
  <w:style w:type="paragraph" w:styleId="TOC5">
    <w:name w:val="toc 5"/>
    <w:next w:val="Normal"/>
    <w:semiHidden/>
    <w:rsid w:val="007F33A0"/>
    <w:pPr>
      <w:keepNext/>
      <w:spacing w:before="60" w:after="20"/>
      <w:ind w:left="1985" w:right="1134" w:hanging="567"/>
    </w:pPr>
    <w:rPr>
      <w:rFonts w:ascii="Helvetica" w:hAnsi="Helvetica"/>
      <w:b/>
      <w:noProof/>
      <w:sz w:val="18"/>
    </w:rPr>
  </w:style>
  <w:style w:type="paragraph" w:styleId="TOC6">
    <w:name w:val="toc 6"/>
    <w:next w:val="Normal"/>
    <w:semiHidden/>
    <w:rsid w:val="007F33A0"/>
    <w:pPr>
      <w:keepNext/>
      <w:spacing w:before="60" w:after="20"/>
      <w:ind w:left="1985" w:right="1134" w:hanging="567"/>
    </w:pPr>
    <w:rPr>
      <w:rFonts w:ascii="Times New Roman" w:hAnsi="Times New Roman"/>
      <w:b/>
      <w:noProof/>
    </w:rPr>
  </w:style>
  <w:style w:type="paragraph" w:styleId="TOC7">
    <w:name w:val="toc 7"/>
    <w:next w:val="Normal"/>
    <w:semiHidden/>
    <w:rsid w:val="007F33A0"/>
    <w:pPr>
      <w:keepNext/>
      <w:spacing w:before="60" w:after="20"/>
      <w:ind w:left="1985" w:right="1134" w:hanging="567"/>
    </w:pPr>
    <w:rPr>
      <w:rFonts w:ascii="Helvetica" w:hAnsi="Helvetica"/>
      <w:b/>
      <w:sz w:val="18"/>
    </w:rPr>
  </w:style>
  <w:style w:type="paragraph" w:styleId="TOC8">
    <w:name w:val="toc 8"/>
    <w:next w:val="Normal"/>
    <w:uiPriority w:val="39"/>
    <w:rsid w:val="007F33A0"/>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rsid w:val="007F33A0"/>
    <w:pPr>
      <w:spacing w:before="500"/>
    </w:pPr>
    <w:rPr>
      <w:sz w:val="26"/>
    </w:rPr>
  </w:style>
  <w:style w:type="paragraph" w:customStyle="1" w:styleId="NameofActReg">
    <w:name w:val="Name of Act/Reg"/>
    <w:next w:val="Normal"/>
    <w:rsid w:val="007F33A0"/>
    <w:pPr>
      <w:spacing w:before="480" w:after="600"/>
      <w:jc w:val="center"/>
    </w:pPr>
    <w:rPr>
      <w:rFonts w:ascii="Times New Roman" w:hAnsi="Times New Roman"/>
      <w:b/>
      <w:snapToGrid w:val="0"/>
      <w:sz w:val="34"/>
    </w:rPr>
  </w:style>
  <w:style w:type="character" w:customStyle="1" w:styleId="CharSectno">
    <w:name w:val="CharSectno"/>
    <w:rsid w:val="007F33A0"/>
    <w:rPr>
      <w:noProof w:val="0"/>
    </w:rPr>
  </w:style>
  <w:style w:type="character" w:customStyle="1" w:styleId="CharChapNo">
    <w:name w:val="CharChapNo"/>
    <w:rsid w:val="007F33A0"/>
    <w:rPr>
      <w:noProof w:val="0"/>
    </w:rPr>
  </w:style>
  <w:style w:type="character" w:customStyle="1" w:styleId="CharChapText">
    <w:name w:val="CharChapText"/>
    <w:rsid w:val="007F33A0"/>
    <w:rPr>
      <w:noProof w:val="0"/>
    </w:rPr>
  </w:style>
  <w:style w:type="character" w:customStyle="1" w:styleId="CharDivNo">
    <w:name w:val="CharDivNo"/>
    <w:rsid w:val="007F33A0"/>
    <w:rPr>
      <w:noProof w:val="0"/>
    </w:rPr>
  </w:style>
  <w:style w:type="character" w:customStyle="1" w:styleId="CharDivText">
    <w:name w:val="CharDivText"/>
    <w:rsid w:val="007F33A0"/>
    <w:rPr>
      <w:noProof w:val="0"/>
    </w:rPr>
  </w:style>
  <w:style w:type="character" w:customStyle="1" w:styleId="CharPartNo">
    <w:name w:val="CharPartNo"/>
    <w:rsid w:val="007F33A0"/>
    <w:rPr>
      <w:noProof w:val="0"/>
    </w:rPr>
  </w:style>
  <w:style w:type="character" w:customStyle="1" w:styleId="CharPartText">
    <w:name w:val="CharPartText"/>
    <w:rsid w:val="007F33A0"/>
    <w:rPr>
      <w:noProof w:val="0"/>
    </w:rPr>
  </w:style>
  <w:style w:type="paragraph" w:customStyle="1" w:styleId="Preamble">
    <w:name w:val="Preamble"/>
    <w:rsid w:val="007F33A0"/>
    <w:pPr>
      <w:tabs>
        <w:tab w:val="left" w:pos="567"/>
      </w:tabs>
      <w:spacing w:before="160" w:line="260" w:lineRule="atLeast"/>
      <w:ind w:left="567" w:hanging="567"/>
    </w:pPr>
    <w:rPr>
      <w:rFonts w:ascii="Times" w:hAnsi="Times"/>
      <w:sz w:val="24"/>
    </w:rPr>
  </w:style>
  <w:style w:type="character" w:styleId="Strong">
    <w:name w:val="Strong"/>
    <w:basedOn w:val="DefaultParagraphFont"/>
    <w:qFormat/>
    <w:rsid w:val="007F33A0"/>
    <w:rPr>
      <w:b/>
      <w:sz w:val="24"/>
    </w:rPr>
  </w:style>
  <w:style w:type="paragraph" w:styleId="BodyText">
    <w:name w:val="Body Text"/>
    <w:basedOn w:val="Normal"/>
    <w:rsid w:val="007F33A0"/>
    <w:pPr>
      <w:spacing w:after="120"/>
    </w:pPr>
  </w:style>
  <w:style w:type="paragraph" w:customStyle="1" w:styleId="Defstart">
    <w:name w:val="Defstart"/>
    <w:rsid w:val="007F33A0"/>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rsid w:val="007F33A0"/>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rsid w:val="007F33A0"/>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sid w:val="007F33A0"/>
    <w:rPr>
      <w:sz w:val="24"/>
      <w:vertAlign w:val="superscript"/>
    </w:rPr>
  </w:style>
  <w:style w:type="paragraph" w:customStyle="1" w:styleId="Subsection">
    <w:name w:val="Subsection"/>
    <w:rsid w:val="007F33A0"/>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sid w:val="007F33A0"/>
    <w:rPr>
      <w:rFonts w:ascii="Times New Roman" w:hAnsi="Times New Roman"/>
      <w:b/>
      <w:sz w:val="24"/>
    </w:rPr>
  </w:style>
  <w:style w:type="paragraph" w:customStyle="1" w:styleId="WA">
    <w:name w:val="WA"/>
    <w:rsid w:val="007F33A0"/>
    <w:pPr>
      <w:spacing w:after="720"/>
      <w:jc w:val="center"/>
    </w:pPr>
    <w:rPr>
      <w:rFonts w:ascii="Times New Roman" w:hAnsi="Times New Roman"/>
      <w:sz w:val="24"/>
    </w:rPr>
  </w:style>
  <w:style w:type="paragraph" w:customStyle="1" w:styleId="Defpara">
    <w:name w:val="Defpara"/>
    <w:rsid w:val="007F33A0"/>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rsid w:val="007F33A0"/>
    <w:pPr>
      <w:pBdr>
        <w:top w:val="single" w:sz="4" w:space="1" w:color="auto"/>
      </w:pBdr>
      <w:jc w:val="right"/>
    </w:pPr>
    <w:rPr>
      <w:rFonts w:ascii="Arial" w:hAnsi="Arial"/>
    </w:rPr>
  </w:style>
  <w:style w:type="character" w:customStyle="1" w:styleId="CharPageNo">
    <w:name w:val="CharPageNo"/>
    <w:rsid w:val="007F33A0"/>
    <w:rPr>
      <w:noProof w:val="0"/>
      <w:sz w:val="20"/>
    </w:rPr>
  </w:style>
  <w:style w:type="paragraph" w:customStyle="1" w:styleId="DeleteClose">
    <w:name w:val="DeleteClose"/>
    <w:basedOn w:val="Normal"/>
    <w:rsid w:val="007F33A0"/>
    <w:pPr>
      <w:keepLines/>
      <w:jc w:val="center"/>
    </w:pPr>
    <w:rPr>
      <w:szCs w:val="24"/>
    </w:rPr>
  </w:style>
  <w:style w:type="paragraph" w:customStyle="1" w:styleId="Arrangement">
    <w:name w:val="Arrangement"/>
    <w:rsid w:val="007F33A0"/>
    <w:pPr>
      <w:spacing w:after="480"/>
      <w:ind w:left="2304" w:right="2304"/>
      <w:jc w:val="center"/>
    </w:pPr>
    <w:rPr>
      <w:rFonts w:ascii="Times New Roman" w:hAnsi="Times New Roman"/>
      <w:b/>
      <w:sz w:val="28"/>
    </w:rPr>
  </w:style>
  <w:style w:type="paragraph" w:customStyle="1" w:styleId="AssentNote">
    <w:name w:val="Assent Note"/>
    <w:rsid w:val="007F33A0"/>
    <w:pPr>
      <w:keepLines/>
      <w:spacing w:before="160" w:after="240"/>
      <w:jc w:val="right"/>
    </w:pPr>
    <w:rPr>
      <w:rFonts w:ascii="Times New Roman" w:hAnsi="Times New Roman"/>
      <w:i/>
      <w:snapToGrid w:val="0"/>
      <w:sz w:val="24"/>
    </w:rPr>
  </w:style>
  <w:style w:type="paragraph" w:styleId="BlockText">
    <w:name w:val="Block Text"/>
    <w:basedOn w:val="Normal"/>
    <w:rsid w:val="007F33A0"/>
    <w:pPr>
      <w:spacing w:after="120"/>
      <w:ind w:left="1440" w:right="1440"/>
    </w:pPr>
  </w:style>
  <w:style w:type="paragraph" w:styleId="BodyText2">
    <w:name w:val="Body Text 2"/>
    <w:basedOn w:val="Normal"/>
    <w:rsid w:val="007F33A0"/>
    <w:pPr>
      <w:spacing w:after="120" w:line="480" w:lineRule="auto"/>
    </w:pPr>
  </w:style>
  <w:style w:type="paragraph" w:styleId="BodyText3">
    <w:name w:val="Body Text 3"/>
    <w:basedOn w:val="Normal"/>
    <w:rsid w:val="007F33A0"/>
    <w:pPr>
      <w:spacing w:after="120"/>
    </w:pPr>
    <w:rPr>
      <w:sz w:val="18"/>
    </w:rPr>
  </w:style>
  <w:style w:type="paragraph" w:styleId="BodyTextFirstIndent">
    <w:name w:val="Body Text First Indent"/>
    <w:basedOn w:val="BodyText"/>
    <w:rsid w:val="007F33A0"/>
    <w:pPr>
      <w:ind w:firstLine="210"/>
    </w:pPr>
  </w:style>
  <w:style w:type="paragraph" w:styleId="BodyTextIndent">
    <w:name w:val="Body Text Indent"/>
    <w:basedOn w:val="Normal"/>
    <w:rsid w:val="007F33A0"/>
    <w:pPr>
      <w:spacing w:after="120"/>
      <w:ind w:left="283"/>
    </w:pPr>
  </w:style>
  <w:style w:type="paragraph" w:styleId="BodyTextFirstIndent2">
    <w:name w:val="Body Text First Indent 2"/>
    <w:basedOn w:val="BodyTextIndent"/>
    <w:rsid w:val="007F33A0"/>
    <w:pPr>
      <w:ind w:firstLine="210"/>
    </w:pPr>
  </w:style>
  <w:style w:type="paragraph" w:styleId="BodyTextIndent2">
    <w:name w:val="Body Text Indent 2"/>
    <w:basedOn w:val="Normal"/>
    <w:rsid w:val="007F33A0"/>
    <w:pPr>
      <w:spacing w:after="120" w:line="480" w:lineRule="auto"/>
      <w:ind w:left="283"/>
    </w:pPr>
  </w:style>
  <w:style w:type="paragraph" w:styleId="BodyTextIndent3">
    <w:name w:val="Body Text Indent 3"/>
    <w:basedOn w:val="Normal"/>
    <w:rsid w:val="007F33A0"/>
    <w:pPr>
      <w:spacing w:after="120"/>
      <w:ind w:left="283"/>
    </w:pPr>
    <w:rPr>
      <w:sz w:val="18"/>
    </w:rPr>
  </w:style>
  <w:style w:type="paragraph" w:styleId="Caption">
    <w:name w:val="caption"/>
    <w:basedOn w:val="Normal"/>
    <w:next w:val="Normal"/>
    <w:qFormat/>
    <w:rsid w:val="007F33A0"/>
    <w:pPr>
      <w:spacing w:before="120" w:after="120"/>
    </w:pPr>
    <w:rPr>
      <w:b/>
    </w:rPr>
  </w:style>
  <w:style w:type="character" w:customStyle="1" w:styleId="CharProduced">
    <w:name w:val="CharProduced"/>
    <w:rsid w:val="007F33A0"/>
    <w:rPr>
      <w:noProof w:val="0"/>
      <w:spacing w:val="-3"/>
    </w:rPr>
  </w:style>
  <w:style w:type="character" w:customStyle="1" w:styleId="CharSchNo">
    <w:name w:val="CharSchNo"/>
    <w:rsid w:val="007F33A0"/>
    <w:rPr>
      <w:noProof w:val="0"/>
    </w:rPr>
  </w:style>
  <w:style w:type="paragraph" w:styleId="Closing">
    <w:name w:val="Closing"/>
    <w:basedOn w:val="Normal"/>
    <w:rsid w:val="007F33A0"/>
    <w:pPr>
      <w:ind w:left="4252"/>
    </w:pPr>
  </w:style>
  <w:style w:type="character" w:styleId="CommentReference">
    <w:name w:val="annotation reference"/>
    <w:basedOn w:val="DefaultParagraphFont"/>
    <w:semiHidden/>
    <w:rsid w:val="007F33A0"/>
    <w:rPr>
      <w:noProof w:val="0"/>
      <w:sz w:val="18"/>
    </w:rPr>
  </w:style>
  <w:style w:type="paragraph" w:styleId="CommentText">
    <w:name w:val="annotation text"/>
    <w:basedOn w:val="Normal"/>
    <w:semiHidden/>
    <w:rsid w:val="007F33A0"/>
  </w:style>
  <w:style w:type="paragraph" w:styleId="Date">
    <w:name w:val="Date"/>
    <w:basedOn w:val="Normal"/>
    <w:next w:val="Normal"/>
    <w:rsid w:val="007F33A0"/>
  </w:style>
  <w:style w:type="paragraph" w:customStyle="1" w:styleId="DefinitionNumbers">
    <w:name w:val="DefinitionNumbers"/>
    <w:basedOn w:val="Normal"/>
    <w:rsid w:val="007F33A0"/>
    <w:pPr>
      <w:numPr>
        <w:numId w:val="2"/>
      </w:numPr>
    </w:pPr>
  </w:style>
  <w:style w:type="paragraph" w:customStyle="1" w:styleId="Defitem">
    <w:name w:val="Defitem"/>
    <w:rsid w:val="007F33A0"/>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rsid w:val="007F33A0"/>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sid w:val="007F33A0"/>
  </w:style>
  <w:style w:type="paragraph" w:customStyle="1" w:styleId="Ednotepara">
    <w:name w:val="Ednote(para)"/>
    <w:rsid w:val="007F33A0"/>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sid w:val="007F33A0"/>
  </w:style>
  <w:style w:type="paragraph" w:customStyle="1" w:styleId="Ednotesubpara">
    <w:name w:val="Ednote(subpara)"/>
    <w:rsid w:val="007F33A0"/>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sid w:val="007F33A0"/>
  </w:style>
  <w:style w:type="paragraph" w:customStyle="1" w:styleId="Ednotepenitem">
    <w:name w:val="Ednote(penitem)"/>
    <w:basedOn w:val="Ednoteitem"/>
    <w:rsid w:val="007F33A0"/>
  </w:style>
  <w:style w:type="paragraph" w:customStyle="1" w:styleId="Ednotepenpara">
    <w:name w:val="Ednote(penpara)"/>
    <w:basedOn w:val="Ednotepara"/>
    <w:rsid w:val="007F33A0"/>
  </w:style>
  <w:style w:type="paragraph" w:customStyle="1" w:styleId="Ednotepensubpara">
    <w:name w:val="Ednote(pensubpara)"/>
    <w:basedOn w:val="Ednotesubpara"/>
    <w:rsid w:val="007F33A0"/>
  </w:style>
  <w:style w:type="paragraph" w:customStyle="1" w:styleId="Ednotesection">
    <w:name w:val="Ednote(section)"/>
    <w:rsid w:val="007F33A0"/>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rsid w:val="007F33A0"/>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rsid w:val="007F33A0"/>
    <w:pPr>
      <w:tabs>
        <w:tab w:val="clear" w:pos="893"/>
        <w:tab w:val="right" w:pos="595"/>
        <w:tab w:val="left" w:pos="879"/>
      </w:tabs>
      <w:spacing w:before="160"/>
      <w:ind w:left="890" w:hanging="890"/>
      <w:outlineLvl w:val="9"/>
    </w:pPr>
  </w:style>
  <w:style w:type="character" w:styleId="Emphasis">
    <w:name w:val="Emphasis"/>
    <w:basedOn w:val="DefaultParagraphFont"/>
    <w:qFormat/>
    <w:rsid w:val="007F33A0"/>
    <w:rPr>
      <w:i/>
      <w:sz w:val="24"/>
    </w:rPr>
  </w:style>
  <w:style w:type="paragraph" w:customStyle="1" w:styleId="Enactment">
    <w:name w:val="Enactment"/>
    <w:rsid w:val="007F33A0"/>
    <w:pPr>
      <w:spacing w:before="800"/>
    </w:pPr>
    <w:rPr>
      <w:rFonts w:ascii="Times New Roman" w:hAnsi="Times New Roman"/>
      <w:sz w:val="24"/>
    </w:rPr>
  </w:style>
  <w:style w:type="paragraph" w:styleId="EndnoteText">
    <w:name w:val="endnote text"/>
    <w:basedOn w:val="Normal"/>
    <w:semiHidden/>
    <w:rsid w:val="007F33A0"/>
    <w:pPr>
      <w:spacing w:after="40"/>
      <w:ind w:left="397" w:hanging="397"/>
    </w:pPr>
  </w:style>
  <w:style w:type="paragraph" w:styleId="EnvelopeAddress">
    <w:name w:val="envelope address"/>
    <w:basedOn w:val="Normal"/>
    <w:rsid w:val="007F33A0"/>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7F33A0"/>
    <w:rPr>
      <w:rFonts w:ascii="Arial" w:hAnsi="Arial"/>
    </w:rPr>
  </w:style>
  <w:style w:type="character" w:styleId="FollowedHyperlink">
    <w:name w:val="FollowedHyperlink"/>
    <w:basedOn w:val="DefaultParagraphFont"/>
    <w:rsid w:val="007F33A0"/>
    <w:rPr>
      <w:color w:val="800080"/>
      <w:sz w:val="24"/>
      <w:u w:val="single"/>
    </w:rPr>
  </w:style>
  <w:style w:type="paragraph" w:customStyle="1" w:styleId="FooterDisclaimer">
    <w:name w:val="Footer.Disclaimer"/>
    <w:rsid w:val="007F33A0"/>
    <w:pPr>
      <w:jc w:val="center"/>
    </w:pPr>
    <w:rPr>
      <w:rFonts w:ascii="Arial" w:hAnsi="Arial"/>
      <w:i/>
      <w:sz w:val="16"/>
    </w:rPr>
  </w:style>
  <w:style w:type="paragraph" w:customStyle="1" w:styleId="FooterPageLeft">
    <w:name w:val="Footer.Page.Left"/>
    <w:rsid w:val="007F33A0"/>
    <w:pPr>
      <w:pBdr>
        <w:top w:val="single" w:sz="4" w:space="1" w:color="auto"/>
      </w:pBdr>
    </w:pPr>
    <w:rPr>
      <w:rFonts w:ascii="Arial" w:hAnsi="Arial"/>
    </w:rPr>
  </w:style>
  <w:style w:type="character" w:styleId="FootnoteReference">
    <w:name w:val="footnote reference"/>
    <w:basedOn w:val="DefaultParagraphFont"/>
    <w:semiHidden/>
    <w:rsid w:val="007F33A0"/>
    <w:rPr>
      <w:sz w:val="24"/>
      <w:vertAlign w:val="superscript"/>
    </w:rPr>
  </w:style>
  <w:style w:type="paragraph" w:styleId="FootnoteText">
    <w:name w:val="footnote text"/>
    <w:basedOn w:val="Normal"/>
    <w:semiHidden/>
    <w:rsid w:val="007F33A0"/>
  </w:style>
  <w:style w:type="paragraph" w:customStyle="1" w:styleId="Footnoteheading">
    <w:name w:val="Footnote(heading)"/>
    <w:rsid w:val="007F33A0"/>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rsid w:val="007F33A0"/>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sid w:val="007F33A0"/>
    <w:rPr>
      <w:rFonts w:ascii="Arial" w:hAnsi="Arial"/>
      <w:b/>
      <w:i/>
    </w:rPr>
  </w:style>
  <w:style w:type="paragraph" w:customStyle="1" w:styleId="HeaderActNameRight">
    <w:name w:val="Header.ActName.Right"/>
    <w:rsid w:val="007F33A0"/>
    <w:pPr>
      <w:jc w:val="right"/>
    </w:pPr>
    <w:rPr>
      <w:rFonts w:ascii="Arial" w:hAnsi="Arial"/>
      <w:b/>
      <w:i/>
    </w:rPr>
  </w:style>
  <w:style w:type="paragraph" w:customStyle="1" w:styleId="HeaderNumberLeft">
    <w:name w:val="Header.Number.Left"/>
    <w:rsid w:val="007F33A0"/>
    <w:pPr>
      <w:spacing w:before="40"/>
    </w:pPr>
    <w:rPr>
      <w:rFonts w:ascii="Arial" w:hAnsi="Arial"/>
      <w:b/>
    </w:rPr>
  </w:style>
  <w:style w:type="paragraph" w:customStyle="1" w:styleId="HeaderNumberRight">
    <w:name w:val="Header.Number.Right"/>
    <w:rsid w:val="007F33A0"/>
    <w:pPr>
      <w:spacing w:before="40"/>
      <w:jc w:val="right"/>
    </w:pPr>
    <w:rPr>
      <w:rFonts w:ascii="Arial" w:hAnsi="Arial"/>
      <w:b/>
    </w:rPr>
  </w:style>
  <w:style w:type="paragraph" w:customStyle="1" w:styleId="HeaderSectionLeft">
    <w:name w:val="Header.Section.Left"/>
    <w:rsid w:val="007F33A0"/>
    <w:pPr>
      <w:spacing w:before="120"/>
    </w:pPr>
    <w:rPr>
      <w:rFonts w:ascii="Arial" w:hAnsi="Arial"/>
      <w:b/>
    </w:rPr>
  </w:style>
  <w:style w:type="paragraph" w:customStyle="1" w:styleId="HeaderSectionRight">
    <w:name w:val="Header.Section.Right"/>
    <w:rsid w:val="007F33A0"/>
    <w:pPr>
      <w:spacing w:before="120"/>
      <w:jc w:val="right"/>
    </w:pPr>
    <w:rPr>
      <w:rFonts w:ascii="Arial" w:hAnsi="Arial"/>
      <w:b/>
    </w:rPr>
  </w:style>
  <w:style w:type="paragraph" w:customStyle="1" w:styleId="HeaderTextLeft">
    <w:name w:val="Header.Text.Left"/>
    <w:rsid w:val="007F33A0"/>
    <w:pPr>
      <w:spacing w:before="40"/>
    </w:pPr>
    <w:rPr>
      <w:rFonts w:ascii="Arial" w:hAnsi="Arial"/>
    </w:rPr>
  </w:style>
  <w:style w:type="paragraph" w:customStyle="1" w:styleId="HeaderTextRight">
    <w:name w:val="Header.Text.Right"/>
    <w:rsid w:val="007F33A0"/>
    <w:pPr>
      <w:spacing w:before="40"/>
      <w:jc w:val="right"/>
    </w:pPr>
    <w:rPr>
      <w:rFonts w:ascii="Arial" w:hAnsi="Arial"/>
    </w:rPr>
  </w:style>
  <w:style w:type="character" w:styleId="Hyperlink">
    <w:name w:val="Hyperlink"/>
    <w:basedOn w:val="DefaultParagraphFont"/>
    <w:rsid w:val="007F33A0"/>
    <w:rPr>
      <w:color w:val="0000FF"/>
      <w:sz w:val="24"/>
      <w:u w:val="single"/>
    </w:rPr>
  </w:style>
  <w:style w:type="paragraph" w:customStyle="1" w:styleId="Indenta">
    <w:name w:val="Indent(a)"/>
    <w:rsid w:val="007F33A0"/>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rsid w:val="007F33A0"/>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rsid w:val="007F33A0"/>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rsid w:val="007F33A0"/>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rsid w:val="007F33A0"/>
    <w:pPr>
      <w:ind w:left="200" w:hanging="200"/>
    </w:pPr>
  </w:style>
  <w:style w:type="paragraph" w:styleId="Index2">
    <w:name w:val="index 2"/>
    <w:basedOn w:val="Normal"/>
    <w:next w:val="Normal"/>
    <w:autoRedefine/>
    <w:semiHidden/>
    <w:rsid w:val="007F33A0"/>
    <w:pPr>
      <w:ind w:left="400" w:hanging="200"/>
    </w:pPr>
  </w:style>
  <w:style w:type="paragraph" w:styleId="Index3">
    <w:name w:val="index 3"/>
    <w:basedOn w:val="Normal"/>
    <w:next w:val="Normal"/>
    <w:autoRedefine/>
    <w:semiHidden/>
    <w:rsid w:val="007F33A0"/>
    <w:pPr>
      <w:ind w:left="600" w:hanging="200"/>
    </w:pPr>
  </w:style>
  <w:style w:type="paragraph" w:styleId="Index4">
    <w:name w:val="index 4"/>
    <w:basedOn w:val="Normal"/>
    <w:next w:val="Normal"/>
    <w:autoRedefine/>
    <w:semiHidden/>
    <w:rsid w:val="007F33A0"/>
    <w:pPr>
      <w:ind w:left="800" w:hanging="200"/>
    </w:pPr>
  </w:style>
  <w:style w:type="paragraph" w:styleId="Index5">
    <w:name w:val="index 5"/>
    <w:basedOn w:val="Normal"/>
    <w:next w:val="Normal"/>
    <w:autoRedefine/>
    <w:semiHidden/>
    <w:rsid w:val="007F33A0"/>
    <w:pPr>
      <w:ind w:left="1000" w:hanging="200"/>
    </w:pPr>
  </w:style>
  <w:style w:type="paragraph" w:styleId="Index6">
    <w:name w:val="index 6"/>
    <w:basedOn w:val="Normal"/>
    <w:next w:val="Normal"/>
    <w:autoRedefine/>
    <w:semiHidden/>
    <w:rsid w:val="007F33A0"/>
    <w:pPr>
      <w:ind w:left="1200" w:hanging="200"/>
    </w:pPr>
  </w:style>
  <w:style w:type="paragraph" w:styleId="Index7">
    <w:name w:val="index 7"/>
    <w:basedOn w:val="Normal"/>
    <w:next w:val="Normal"/>
    <w:autoRedefine/>
    <w:semiHidden/>
    <w:rsid w:val="007F33A0"/>
    <w:pPr>
      <w:ind w:left="1400" w:hanging="200"/>
    </w:pPr>
  </w:style>
  <w:style w:type="paragraph" w:styleId="Index8">
    <w:name w:val="index 8"/>
    <w:basedOn w:val="Normal"/>
    <w:next w:val="Normal"/>
    <w:autoRedefine/>
    <w:semiHidden/>
    <w:rsid w:val="007F33A0"/>
    <w:pPr>
      <w:ind w:left="1600" w:hanging="200"/>
    </w:pPr>
  </w:style>
  <w:style w:type="paragraph" w:styleId="Index9">
    <w:name w:val="index 9"/>
    <w:basedOn w:val="Normal"/>
    <w:next w:val="Normal"/>
    <w:autoRedefine/>
    <w:semiHidden/>
    <w:rsid w:val="007F33A0"/>
    <w:pPr>
      <w:ind w:left="1800" w:hanging="200"/>
    </w:pPr>
  </w:style>
  <w:style w:type="paragraph" w:styleId="IndexHeading">
    <w:name w:val="index heading"/>
    <w:basedOn w:val="Normal"/>
    <w:next w:val="Index1"/>
    <w:semiHidden/>
    <w:rsid w:val="007F33A0"/>
    <w:rPr>
      <w:rFonts w:ascii="Arial" w:hAnsi="Arial"/>
      <w:b/>
    </w:rPr>
  </w:style>
  <w:style w:type="paragraph" w:styleId="List">
    <w:name w:val="List"/>
    <w:basedOn w:val="Normal"/>
    <w:rsid w:val="007F33A0"/>
    <w:pPr>
      <w:ind w:left="283" w:hanging="283"/>
    </w:pPr>
  </w:style>
  <w:style w:type="paragraph" w:styleId="List2">
    <w:name w:val="List 2"/>
    <w:basedOn w:val="Normal"/>
    <w:rsid w:val="007F33A0"/>
    <w:pPr>
      <w:ind w:left="566" w:hanging="283"/>
    </w:pPr>
  </w:style>
  <w:style w:type="paragraph" w:styleId="List3">
    <w:name w:val="List 3"/>
    <w:basedOn w:val="Normal"/>
    <w:rsid w:val="007F33A0"/>
    <w:pPr>
      <w:ind w:left="849" w:hanging="283"/>
    </w:pPr>
  </w:style>
  <w:style w:type="paragraph" w:styleId="List4">
    <w:name w:val="List 4"/>
    <w:basedOn w:val="Normal"/>
    <w:rsid w:val="007F33A0"/>
    <w:pPr>
      <w:ind w:left="1132" w:hanging="283"/>
    </w:pPr>
  </w:style>
  <w:style w:type="paragraph" w:styleId="List5">
    <w:name w:val="List 5"/>
    <w:basedOn w:val="Normal"/>
    <w:rsid w:val="007F33A0"/>
    <w:pPr>
      <w:ind w:left="1415" w:hanging="283"/>
    </w:pPr>
  </w:style>
  <w:style w:type="paragraph" w:styleId="ListBullet">
    <w:name w:val="List Bullet"/>
    <w:basedOn w:val="Normal"/>
    <w:autoRedefine/>
    <w:rsid w:val="007F33A0"/>
    <w:pPr>
      <w:numPr>
        <w:numId w:val="3"/>
      </w:numPr>
    </w:pPr>
  </w:style>
  <w:style w:type="paragraph" w:styleId="ListBullet2">
    <w:name w:val="List Bullet 2"/>
    <w:basedOn w:val="Normal"/>
    <w:autoRedefine/>
    <w:rsid w:val="007F33A0"/>
    <w:pPr>
      <w:numPr>
        <w:numId w:val="4"/>
      </w:numPr>
    </w:pPr>
  </w:style>
  <w:style w:type="paragraph" w:styleId="ListBullet3">
    <w:name w:val="List Bullet 3"/>
    <w:basedOn w:val="Normal"/>
    <w:autoRedefine/>
    <w:rsid w:val="007F33A0"/>
    <w:pPr>
      <w:numPr>
        <w:numId w:val="5"/>
      </w:numPr>
    </w:pPr>
  </w:style>
  <w:style w:type="paragraph" w:styleId="ListBullet4">
    <w:name w:val="List Bullet 4"/>
    <w:basedOn w:val="Normal"/>
    <w:autoRedefine/>
    <w:rsid w:val="007F33A0"/>
    <w:pPr>
      <w:numPr>
        <w:numId w:val="6"/>
      </w:numPr>
    </w:pPr>
  </w:style>
  <w:style w:type="paragraph" w:styleId="ListBullet5">
    <w:name w:val="List Bullet 5"/>
    <w:basedOn w:val="Normal"/>
    <w:autoRedefine/>
    <w:rsid w:val="007F33A0"/>
    <w:pPr>
      <w:numPr>
        <w:numId w:val="7"/>
      </w:numPr>
    </w:pPr>
  </w:style>
  <w:style w:type="paragraph" w:styleId="ListContinue">
    <w:name w:val="List Continue"/>
    <w:basedOn w:val="Normal"/>
    <w:rsid w:val="007F33A0"/>
    <w:pPr>
      <w:spacing w:after="120"/>
      <w:ind w:left="283"/>
    </w:pPr>
  </w:style>
  <w:style w:type="paragraph" w:styleId="ListContinue2">
    <w:name w:val="List Continue 2"/>
    <w:basedOn w:val="Normal"/>
    <w:rsid w:val="007F33A0"/>
    <w:pPr>
      <w:spacing w:after="120"/>
      <w:ind w:left="566"/>
    </w:pPr>
  </w:style>
  <w:style w:type="paragraph" w:styleId="ListContinue3">
    <w:name w:val="List Continue 3"/>
    <w:basedOn w:val="Normal"/>
    <w:rsid w:val="007F33A0"/>
    <w:pPr>
      <w:spacing w:after="120"/>
      <w:ind w:left="849"/>
    </w:pPr>
  </w:style>
  <w:style w:type="paragraph" w:styleId="ListContinue4">
    <w:name w:val="List Continue 4"/>
    <w:basedOn w:val="Normal"/>
    <w:rsid w:val="007F33A0"/>
    <w:pPr>
      <w:spacing w:after="120"/>
      <w:ind w:left="1132"/>
    </w:pPr>
  </w:style>
  <w:style w:type="paragraph" w:styleId="ListContinue5">
    <w:name w:val="List Continue 5"/>
    <w:basedOn w:val="Normal"/>
    <w:rsid w:val="007F33A0"/>
    <w:pPr>
      <w:spacing w:after="120"/>
      <w:ind w:left="1415"/>
    </w:pPr>
  </w:style>
  <w:style w:type="paragraph" w:styleId="ListNumber">
    <w:name w:val="List Number"/>
    <w:basedOn w:val="Normal"/>
    <w:rsid w:val="007F33A0"/>
    <w:pPr>
      <w:numPr>
        <w:numId w:val="8"/>
      </w:numPr>
    </w:pPr>
  </w:style>
  <w:style w:type="paragraph" w:styleId="ListNumber2">
    <w:name w:val="List Number 2"/>
    <w:basedOn w:val="Normal"/>
    <w:rsid w:val="007F33A0"/>
    <w:pPr>
      <w:numPr>
        <w:numId w:val="9"/>
      </w:numPr>
    </w:pPr>
  </w:style>
  <w:style w:type="paragraph" w:styleId="ListNumber3">
    <w:name w:val="List Number 3"/>
    <w:basedOn w:val="Normal"/>
    <w:rsid w:val="007F33A0"/>
    <w:pPr>
      <w:numPr>
        <w:numId w:val="10"/>
      </w:numPr>
    </w:pPr>
  </w:style>
  <w:style w:type="paragraph" w:styleId="ListNumber4">
    <w:name w:val="List Number 4"/>
    <w:basedOn w:val="Normal"/>
    <w:rsid w:val="007F33A0"/>
    <w:pPr>
      <w:numPr>
        <w:numId w:val="11"/>
      </w:numPr>
    </w:pPr>
  </w:style>
  <w:style w:type="paragraph" w:styleId="ListNumber5">
    <w:name w:val="List Number 5"/>
    <w:basedOn w:val="Normal"/>
    <w:rsid w:val="007F33A0"/>
    <w:pPr>
      <w:numPr>
        <w:numId w:val="12"/>
      </w:numPr>
    </w:pPr>
  </w:style>
  <w:style w:type="paragraph" w:styleId="MacroText">
    <w:name w:val="macro"/>
    <w:semiHidden/>
    <w:rsid w:val="007F33A0"/>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rsid w:val="007F33A0"/>
    <w:pPr>
      <w:tabs>
        <w:tab w:val="num" w:pos="1440"/>
      </w:tabs>
      <w:ind w:left="360" w:hanging="360"/>
    </w:pPr>
  </w:style>
  <w:style w:type="paragraph" w:styleId="MessageHeader">
    <w:name w:val="Message Header"/>
    <w:basedOn w:val="Normal"/>
    <w:rsid w:val="007F33A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7F33A0"/>
    <w:pPr>
      <w:keepLines/>
      <w:tabs>
        <w:tab w:val="left" w:pos="893"/>
      </w:tabs>
      <w:spacing w:line="260" w:lineRule="atLeast"/>
      <w:jc w:val="right"/>
    </w:pPr>
  </w:style>
  <w:style w:type="paragraph" w:customStyle="1" w:styleId="MiscellaneousHeading">
    <w:name w:val="Miscellaneous Heading"/>
    <w:rsid w:val="007F33A0"/>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rsid w:val="007F33A0"/>
    <w:pPr>
      <w:keepNext w:val="0"/>
      <w:jc w:val="left"/>
    </w:pPr>
  </w:style>
  <w:style w:type="paragraph" w:customStyle="1" w:styleId="MiscellaneousFootnotes">
    <w:name w:val="Miscellaneous Footnotes"/>
    <w:basedOn w:val="MiscellaneousBody"/>
    <w:rsid w:val="007F33A0"/>
  </w:style>
  <w:style w:type="paragraph" w:customStyle="1" w:styleId="MiscOpen">
    <w:name w:val="MiscOpen"/>
    <w:rsid w:val="007F33A0"/>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rsid w:val="007F33A0"/>
    <w:pPr>
      <w:spacing w:before="0" w:after="720"/>
    </w:pPr>
  </w:style>
  <w:style w:type="paragraph" w:customStyle="1" w:styleId="nDefpara">
    <w:name w:val="nDefpara"/>
    <w:basedOn w:val="Defpara"/>
    <w:rsid w:val="007F33A0"/>
    <w:pPr>
      <w:spacing w:before="40" w:line="240" w:lineRule="auto"/>
    </w:pPr>
    <w:rPr>
      <w:sz w:val="20"/>
    </w:rPr>
  </w:style>
  <w:style w:type="paragraph" w:customStyle="1" w:styleId="nDefstart">
    <w:name w:val="nDefstart"/>
    <w:basedOn w:val="Defstart"/>
    <w:rsid w:val="007F33A0"/>
    <w:pPr>
      <w:spacing w:before="40" w:line="240" w:lineRule="auto"/>
    </w:pPr>
    <w:rPr>
      <w:sz w:val="20"/>
    </w:rPr>
  </w:style>
  <w:style w:type="paragraph" w:customStyle="1" w:styleId="nDefsubpara">
    <w:name w:val="nDefsubpara"/>
    <w:basedOn w:val="Defsubpara"/>
    <w:rsid w:val="007F33A0"/>
    <w:pPr>
      <w:spacing w:before="40" w:line="240" w:lineRule="auto"/>
    </w:pPr>
    <w:rPr>
      <w:sz w:val="20"/>
    </w:rPr>
  </w:style>
  <w:style w:type="paragraph" w:customStyle="1" w:styleId="nEdnoteitem">
    <w:name w:val="nEdnote(item)"/>
    <w:basedOn w:val="Ednoteitem"/>
    <w:rsid w:val="007F33A0"/>
    <w:pPr>
      <w:spacing w:before="60" w:line="240" w:lineRule="auto"/>
    </w:pPr>
    <w:rPr>
      <w:sz w:val="20"/>
    </w:rPr>
  </w:style>
  <w:style w:type="paragraph" w:customStyle="1" w:styleId="nEdnotepara">
    <w:name w:val="nEdnote(para)"/>
    <w:basedOn w:val="Ednotepara"/>
    <w:rsid w:val="007F33A0"/>
    <w:pPr>
      <w:spacing w:before="60" w:line="240" w:lineRule="auto"/>
      <w:ind w:left="1610" w:hanging="1610"/>
    </w:pPr>
    <w:rPr>
      <w:sz w:val="20"/>
    </w:rPr>
  </w:style>
  <w:style w:type="paragraph" w:customStyle="1" w:styleId="nEdnotesection">
    <w:name w:val="nEdnote(section)"/>
    <w:basedOn w:val="Ednotesection"/>
    <w:rsid w:val="007F33A0"/>
    <w:pPr>
      <w:spacing w:before="100" w:line="240" w:lineRule="auto"/>
      <w:ind w:left="890" w:hanging="890"/>
      <w:outlineLvl w:val="9"/>
    </w:pPr>
    <w:rPr>
      <w:sz w:val="20"/>
    </w:rPr>
  </w:style>
  <w:style w:type="paragraph" w:customStyle="1" w:styleId="nEdnotesubpara">
    <w:name w:val="nEdnote(subpara)"/>
    <w:basedOn w:val="Ednotesubpara"/>
    <w:rsid w:val="007F33A0"/>
    <w:pPr>
      <w:spacing w:line="240" w:lineRule="auto"/>
    </w:pPr>
    <w:rPr>
      <w:sz w:val="20"/>
    </w:rPr>
  </w:style>
  <w:style w:type="paragraph" w:customStyle="1" w:styleId="nHeading2">
    <w:name w:val="nHeading 2"/>
    <w:basedOn w:val="Heading2"/>
    <w:rsid w:val="007F33A0"/>
    <w:pPr>
      <w:pageBreakBefore w:val="0"/>
      <w:spacing w:line="240" w:lineRule="auto"/>
    </w:pPr>
    <w:rPr>
      <w:sz w:val="26"/>
    </w:rPr>
  </w:style>
  <w:style w:type="paragraph" w:customStyle="1" w:styleId="nHeading3">
    <w:name w:val="nHeading 3"/>
    <w:basedOn w:val="Heading3"/>
    <w:rsid w:val="007F33A0"/>
    <w:pPr>
      <w:spacing w:after="120" w:line="240" w:lineRule="auto"/>
      <w:outlineLvl w:val="3"/>
    </w:pPr>
    <w:rPr>
      <w:sz w:val="24"/>
    </w:rPr>
  </w:style>
  <w:style w:type="paragraph" w:customStyle="1" w:styleId="nHeading4">
    <w:name w:val="nHeading 4"/>
    <w:basedOn w:val="Heading4"/>
    <w:rsid w:val="007F33A0"/>
    <w:pPr>
      <w:spacing w:before="120"/>
      <w:outlineLvl w:val="9"/>
    </w:pPr>
    <w:rPr>
      <w:sz w:val="20"/>
    </w:rPr>
  </w:style>
  <w:style w:type="paragraph" w:customStyle="1" w:styleId="nHeading5">
    <w:name w:val="nHeading 5"/>
    <w:basedOn w:val="Heading5"/>
    <w:rsid w:val="007F33A0"/>
    <w:pPr>
      <w:spacing w:before="100" w:line="240" w:lineRule="auto"/>
      <w:outlineLvl w:val="9"/>
    </w:pPr>
    <w:rPr>
      <w:sz w:val="20"/>
    </w:rPr>
  </w:style>
  <w:style w:type="paragraph" w:customStyle="1" w:styleId="nIndenta">
    <w:name w:val="nIndent(a)"/>
    <w:basedOn w:val="Indenta"/>
    <w:rsid w:val="007F33A0"/>
    <w:pPr>
      <w:spacing w:before="40" w:line="240" w:lineRule="auto"/>
    </w:pPr>
    <w:rPr>
      <w:sz w:val="20"/>
    </w:rPr>
  </w:style>
  <w:style w:type="paragraph" w:customStyle="1" w:styleId="nIndentA0">
    <w:name w:val="nIndent(A)"/>
    <w:basedOn w:val="IndentA0"/>
    <w:rsid w:val="007F33A0"/>
    <w:pPr>
      <w:spacing w:before="40" w:line="240" w:lineRule="auto"/>
    </w:pPr>
    <w:rPr>
      <w:sz w:val="20"/>
    </w:rPr>
  </w:style>
  <w:style w:type="paragraph" w:customStyle="1" w:styleId="nIndenti">
    <w:name w:val="nIndent(i)"/>
    <w:basedOn w:val="Indenti"/>
    <w:rsid w:val="007F33A0"/>
    <w:pPr>
      <w:spacing w:before="40" w:line="240" w:lineRule="auto"/>
    </w:pPr>
    <w:rPr>
      <w:sz w:val="20"/>
    </w:rPr>
  </w:style>
  <w:style w:type="paragraph" w:customStyle="1" w:styleId="nIndentI0">
    <w:name w:val="nIndent(I)"/>
    <w:basedOn w:val="IndentI0"/>
    <w:rsid w:val="007F33A0"/>
    <w:pPr>
      <w:spacing w:before="40" w:line="240" w:lineRule="auto"/>
    </w:pPr>
    <w:rPr>
      <w:sz w:val="20"/>
    </w:rPr>
  </w:style>
  <w:style w:type="paragraph" w:styleId="NormalIndent">
    <w:name w:val="Normal Indent"/>
    <w:basedOn w:val="Normal"/>
    <w:rsid w:val="007F33A0"/>
    <w:pPr>
      <w:ind w:left="720"/>
    </w:pPr>
  </w:style>
  <w:style w:type="paragraph" w:styleId="NoteHeading">
    <w:name w:val="Note Heading"/>
    <w:basedOn w:val="Normal"/>
    <w:next w:val="Normal"/>
    <w:rsid w:val="007F33A0"/>
  </w:style>
  <w:style w:type="paragraph" w:customStyle="1" w:styleId="Penpara">
    <w:name w:val="Penpara"/>
    <w:rsid w:val="007F33A0"/>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rsid w:val="007F33A0"/>
    <w:pPr>
      <w:spacing w:before="40" w:line="240" w:lineRule="auto"/>
    </w:pPr>
    <w:rPr>
      <w:sz w:val="20"/>
    </w:rPr>
  </w:style>
  <w:style w:type="paragraph" w:customStyle="1" w:styleId="Penstart">
    <w:name w:val="Penstart"/>
    <w:basedOn w:val="Normal"/>
    <w:rsid w:val="007F33A0"/>
    <w:pPr>
      <w:tabs>
        <w:tab w:val="left" w:pos="879"/>
      </w:tabs>
      <w:spacing w:before="80" w:line="260" w:lineRule="atLeast"/>
      <w:ind w:left="1332" w:hanging="1332"/>
    </w:pPr>
  </w:style>
  <w:style w:type="paragraph" w:customStyle="1" w:styleId="nPenstart">
    <w:name w:val="nPenstart"/>
    <w:basedOn w:val="Penstart"/>
    <w:rsid w:val="007F33A0"/>
    <w:pPr>
      <w:spacing w:before="40" w:line="240" w:lineRule="auto"/>
    </w:pPr>
    <w:rPr>
      <w:sz w:val="20"/>
    </w:rPr>
  </w:style>
  <w:style w:type="paragraph" w:customStyle="1" w:styleId="nSubsection">
    <w:name w:val="nSubsection"/>
    <w:basedOn w:val="Subsection"/>
    <w:rsid w:val="007F33A0"/>
    <w:pPr>
      <w:tabs>
        <w:tab w:val="clear" w:pos="595"/>
        <w:tab w:val="clear" w:pos="879"/>
        <w:tab w:val="left" w:pos="454"/>
      </w:tabs>
      <w:spacing w:before="80" w:line="240" w:lineRule="auto"/>
      <w:ind w:left="454" w:hanging="454"/>
    </w:pPr>
    <w:rPr>
      <w:sz w:val="20"/>
    </w:rPr>
  </w:style>
  <w:style w:type="paragraph" w:customStyle="1" w:styleId="nTable">
    <w:name w:val="nTable"/>
    <w:basedOn w:val="Table"/>
    <w:rsid w:val="007F33A0"/>
    <w:pPr>
      <w:spacing w:before="40" w:line="240" w:lineRule="auto"/>
    </w:pPr>
    <w:rPr>
      <w:sz w:val="18"/>
    </w:rPr>
  </w:style>
  <w:style w:type="paragraph" w:customStyle="1" w:styleId="zDefpara">
    <w:name w:val="zDefpara"/>
    <w:basedOn w:val="Normal"/>
    <w:rsid w:val="007F33A0"/>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7F33A0"/>
    <w:pPr>
      <w:spacing w:before="40" w:line="240" w:lineRule="auto"/>
    </w:pPr>
    <w:rPr>
      <w:sz w:val="20"/>
    </w:rPr>
  </w:style>
  <w:style w:type="paragraph" w:customStyle="1" w:styleId="zDefstart">
    <w:name w:val="zDefstart"/>
    <w:basedOn w:val="Normal"/>
    <w:rsid w:val="007F33A0"/>
    <w:pPr>
      <w:tabs>
        <w:tab w:val="left" w:pos="312"/>
      </w:tabs>
      <w:spacing w:before="80" w:line="260" w:lineRule="atLeast"/>
      <w:ind w:left="1446" w:right="284" w:hanging="312"/>
    </w:pPr>
    <w:rPr>
      <w:snapToGrid w:val="0"/>
    </w:rPr>
  </w:style>
  <w:style w:type="paragraph" w:customStyle="1" w:styleId="nzDefstart">
    <w:name w:val="nzDefstart"/>
    <w:basedOn w:val="zDefstart"/>
    <w:rsid w:val="007F33A0"/>
    <w:pPr>
      <w:spacing w:before="40" w:line="240" w:lineRule="auto"/>
    </w:pPr>
    <w:rPr>
      <w:sz w:val="20"/>
    </w:rPr>
  </w:style>
  <w:style w:type="paragraph" w:customStyle="1" w:styleId="zDefsubpara">
    <w:name w:val="zDefsubpara"/>
    <w:basedOn w:val="Normal"/>
    <w:rsid w:val="007F33A0"/>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7F33A0"/>
    <w:pPr>
      <w:spacing w:before="40" w:line="240" w:lineRule="auto"/>
    </w:pPr>
    <w:rPr>
      <w:sz w:val="20"/>
    </w:rPr>
  </w:style>
  <w:style w:type="paragraph" w:customStyle="1" w:styleId="zHeading2">
    <w:name w:val="zHeading 2"/>
    <w:basedOn w:val="Heading2"/>
    <w:rsid w:val="007F33A0"/>
    <w:pPr>
      <w:pageBreakBefore w:val="0"/>
      <w:spacing w:before="240"/>
      <w:ind w:left="567" w:right="284"/>
      <w:outlineLvl w:val="9"/>
    </w:pPr>
  </w:style>
  <w:style w:type="paragraph" w:customStyle="1" w:styleId="nzHeading2">
    <w:name w:val="nzHeading 2"/>
    <w:basedOn w:val="zHeading2"/>
    <w:rsid w:val="007F33A0"/>
    <w:pPr>
      <w:spacing w:before="120" w:line="240" w:lineRule="auto"/>
    </w:pPr>
    <w:rPr>
      <w:sz w:val="26"/>
    </w:rPr>
  </w:style>
  <w:style w:type="paragraph" w:customStyle="1" w:styleId="zHeading3">
    <w:name w:val="zHeading 3"/>
    <w:basedOn w:val="Heading3"/>
    <w:rsid w:val="007F33A0"/>
    <w:pPr>
      <w:ind w:left="567" w:right="284"/>
      <w:outlineLvl w:val="9"/>
    </w:pPr>
  </w:style>
  <w:style w:type="paragraph" w:customStyle="1" w:styleId="nzHeading3">
    <w:name w:val="nzHeading 3"/>
    <w:basedOn w:val="zHeading3"/>
    <w:rsid w:val="007F33A0"/>
    <w:pPr>
      <w:spacing w:before="120" w:line="240" w:lineRule="auto"/>
    </w:pPr>
    <w:rPr>
      <w:sz w:val="22"/>
    </w:rPr>
  </w:style>
  <w:style w:type="paragraph" w:customStyle="1" w:styleId="zHeading4">
    <w:name w:val="zHeading 4"/>
    <w:basedOn w:val="Heading4"/>
    <w:rsid w:val="007F33A0"/>
    <w:pPr>
      <w:ind w:left="567" w:right="284"/>
      <w:outlineLvl w:val="9"/>
    </w:pPr>
  </w:style>
  <w:style w:type="paragraph" w:customStyle="1" w:styleId="nzHeading4">
    <w:name w:val="nzHeading 4"/>
    <w:basedOn w:val="zHeading4"/>
    <w:rsid w:val="007F33A0"/>
    <w:pPr>
      <w:spacing w:before="120"/>
    </w:pPr>
    <w:rPr>
      <w:sz w:val="20"/>
    </w:rPr>
  </w:style>
  <w:style w:type="paragraph" w:customStyle="1" w:styleId="zHeading5">
    <w:name w:val="zHeading 5"/>
    <w:basedOn w:val="Heading5"/>
    <w:rsid w:val="007F33A0"/>
    <w:pPr>
      <w:tabs>
        <w:tab w:val="clear" w:pos="879"/>
        <w:tab w:val="left" w:pos="1446"/>
      </w:tabs>
      <w:ind w:left="1446" w:right="284"/>
      <w:outlineLvl w:val="9"/>
    </w:pPr>
  </w:style>
  <w:style w:type="paragraph" w:customStyle="1" w:styleId="nzHeading5">
    <w:name w:val="nzHeading 5"/>
    <w:basedOn w:val="zHeading5"/>
    <w:rsid w:val="007F33A0"/>
    <w:pPr>
      <w:spacing w:before="100" w:line="240" w:lineRule="auto"/>
    </w:pPr>
    <w:rPr>
      <w:sz w:val="20"/>
    </w:rPr>
  </w:style>
  <w:style w:type="paragraph" w:customStyle="1" w:styleId="zIndenta">
    <w:name w:val="zIndent(a)"/>
    <w:basedOn w:val="Normal"/>
    <w:rsid w:val="007F33A0"/>
    <w:pPr>
      <w:tabs>
        <w:tab w:val="right" w:pos="1899"/>
        <w:tab w:val="left" w:pos="2183"/>
      </w:tabs>
      <w:spacing w:before="80" w:line="260" w:lineRule="atLeast"/>
      <w:ind w:left="2183" w:right="284" w:hanging="851"/>
    </w:pPr>
  </w:style>
  <w:style w:type="paragraph" w:customStyle="1" w:styleId="nzIndenta">
    <w:name w:val="nzIndent(a)"/>
    <w:basedOn w:val="zIndenta"/>
    <w:rsid w:val="007F33A0"/>
    <w:pPr>
      <w:spacing w:before="40" w:line="240" w:lineRule="auto"/>
    </w:pPr>
    <w:rPr>
      <w:sz w:val="20"/>
    </w:rPr>
  </w:style>
  <w:style w:type="paragraph" w:customStyle="1" w:styleId="zIndentA0">
    <w:name w:val="zIndent(A)"/>
    <w:basedOn w:val="Normal"/>
    <w:rsid w:val="007F33A0"/>
    <w:pPr>
      <w:tabs>
        <w:tab w:val="right" w:pos="4253"/>
        <w:tab w:val="left" w:pos="4536"/>
      </w:tabs>
      <w:spacing w:before="80" w:line="260" w:lineRule="atLeast"/>
      <w:ind w:left="4537" w:right="284" w:hanging="851"/>
    </w:pPr>
  </w:style>
  <w:style w:type="paragraph" w:customStyle="1" w:styleId="nzIndentA0">
    <w:name w:val="nzIndent(A)"/>
    <w:basedOn w:val="zIndentA0"/>
    <w:rsid w:val="007F33A0"/>
    <w:pPr>
      <w:spacing w:before="40" w:line="240" w:lineRule="auto"/>
    </w:pPr>
    <w:rPr>
      <w:sz w:val="20"/>
    </w:rPr>
  </w:style>
  <w:style w:type="paragraph" w:customStyle="1" w:styleId="zIndenti">
    <w:name w:val="zIndent(i)"/>
    <w:basedOn w:val="Normal"/>
    <w:rsid w:val="007F33A0"/>
    <w:pPr>
      <w:tabs>
        <w:tab w:val="right" w:pos="2608"/>
        <w:tab w:val="left" w:pos="2892"/>
      </w:tabs>
      <w:spacing w:before="80" w:line="260" w:lineRule="atLeast"/>
      <w:ind w:left="2892" w:right="284" w:hanging="851"/>
    </w:pPr>
  </w:style>
  <w:style w:type="paragraph" w:customStyle="1" w:styleId="nzIndenti">
    <w:name w:val="nzIndent(i)"/>
    <w:basedOn w:val="zIndenti"/>
    <w:rsid w:val="007F33A0"/>
    <w:pPr>
      <w:spacing w:before="40" w:line="240" w:lineRule="auto"/>
    </w:pPr>
    <w:rPr>
      <w:sz w:val="20"/>
    </w:rPr>
  </w:style>
  <w:style w:type="paragraph" w:customStyle="1" w:styleId="zIndentI0">
    <w:name w:val="zIndent(I)"/>
    <w:basedOn w:val="Normal"/>
    <w:rsid w:val="007F33A0"/>
    <w:pPr>
      <w:tabs>
        <w:tab w:val="right" w:pos="3459"/>
        <w:tab w:val="left" w:pos="3771"/>
      </w:tabs>
      <w:spacing w:before="80" w:line="260" w:lineRule="atLeast"/>
      <w:ind w:left="3743" w:right="284" w:hanging="851"/>
    </w:pPr>
  </w:style>
  <w:style w:type="paragraph" w:customStyle="1" w:styleId="nzIndentI0">
    <w:name w:val="nzIndent(I)"/>
    <w:basedOn w:val="zIndentI0"/>
    <w:rsid w:val="007F33A0"/>
    <w:pPr>
      <w:spacing w:before="40" w:line="240" w:lineRule="auto"/>
    </w:pPr>
    <w:rPr>
      <w:sz w:val="20"/>
    </w:rPr>
  </w:style>
  <w:style w:type="paragraph" w:customStyle="1" w:styleId="zPenpara">
    <w:name w:val="zPenpara"/>
    <w:basedOn w:val="Normal"/>
    <w:rsid w:val="007F33A0"/>
    <w:pPr>
      <w:tabs>
        <w:tab w:val="right" w:pos="2155"/>
        <w:tab w:val="left" w:pos="2438"/>
      </w:tabs>
      <w:spacing w:before="80" w:line="260" w:lineRule="atLeast"/>
      <w:ind w:left="2439" w:right="284" w:hanging="2070"/>
    </w:pPr>
  </w:style>
  <w:style w:type="paragraph" w:customStyle="1" w:styleId="nzPenpara">
    <w:name w:val="nzPenpara"/>
    <w:basedOn w:val="zPenpara"/>
    <w:rsid w:val="007F33A0"/>
    <w:pPr>
      <w:spacing w:before="40" w:line="240" w:lineRule="auto"/>
    </w:pPr>
    <w:rPr>
      <w:sz w:val="20"/>
    </w:rPr>
  </w:style>
  <w:style w:type="paragraph" w:customStyle="1" w:styleId="zPenstart">
    <w:name w:val="zPenstart"/>
    <w:basedOn w:val="Normal"/>
    <w:rsid w:val="007F33A0"/>
    <w:pPr>
      <w:tabs>
        <w:tab w:val="left" w:pos="1446"/>
      </w:tabs>
      <w:spacing w:before="80" w:line="260" w:lineRule="atLeast"/>
      <w:ind w:left="1843" w:right="284" w:hanging="1021"/>
    </w:pPr>
  </w:style>
  <w:style w:type="paragraph" w:customStyle="1" w:styleId="nzPenstart">
    <w:name w:val="nzPenstart"/>
    <w:basedOn w:val="zPenstart"/>
    <w:rsid w:val="007F33A0"/>
    <w:pPr>
      <w:spacing w:before="40" w:line="240" w:lineRule="auto"/>
    </w:pPr>
    <w:rPr>
      <w:sz w:val="20"/>
    </w:rPr>
  </w:style>
  <w:style w:type="paragraph" w:customStyle="1" w:styleId="zSubsection">
    <w:name w:val="zSubsection"/>
    <w:basedOn w:val="Normal"/>
    <w:rsid w:val="007F33A0"/>
    <w:pPr>
      <w:tabs>
        <w:tab w:val="right" w:pos="1162"/>
        <w:tab w:val="left" w:pos="1446"/>
      </w:tabs>
      <w:spacing w:before="160" w:line="260" w:lineRule="atLeast"/>
      <w:ind w:left="1446" w:right="284" w:hanging="851"/>
    </w:pPr>
  </w:style>
  <w:style w:type="paragraph" w:customStyle="1" w:styleId="nzSubsection">
    <w:name w:val="nzSubsection"/>
    <w:basedOn w:val="zSubsection"/>
    <w:rsid w:val="007F33A0"/>
    <w:pPr>
      <w:spacing w:before="80" w:line="240" w:lineRule="auto"/>
    </w:pPr>
    <w:rPr>
      <w:sz w:val="20"/>
    </w:rPr>
  </w:style>
  <w:style w:type="paragraph" w:customStyle="1" w:styleId="nzTable">
    <w:name w:val="nzTable"/>
    <w:basedOn w:val="Normal"/>
    <w:rsid w:val="007F33A0"/>
    <w:rPr>
      <w:sz w:val="20"/>
    </w:rPr>
  </w:style>
  <w:style w:type="paragraph" w:customStyle="1" w:styleId="Penitem">
    <w:name w:val="Penitem"/>
    <w:rsid w:val="007F33A0"/>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rsid w:val="007F33A0"/>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sid w:val="007F33A0"/>
    <w:rPr>
      <w:b w:val="0"/>
      <w:i/>
    </w:rPr>
  </w:style>
  <w:style w:type="paragraph" w:styleId="Salutation">
    <w:name w:val="Salutation"/>
    <w:basedOn w:val="Normal"/>
    <w:next w:val="Normal"/>
    <w:rsid w:val="007F33A0"/>
  </w:style>
  <w:style w:type="paragraph" w:customStyle="1" w:styleId="SectionNumbers">
    <w:name w:val="SectionNumbers"/>
    <w:basedOn w:val="Normal"/>
    <w:rsid w:val="007F33A0"/>
    <w:pPr>
      <w:tabs>
        <w:tab w:val="num" w:pos="0"/>
        <w:tab w:val="right" w:pos="1152"/>
      </w:tabs>
      <w:spacing w:line="260" w:lineRule="atLeast"/>
    </w:pPr>
  </w:style>
  <w:style w:type="paragraph" w:styleId="Signature">
    <w:name w:val="Signature"/>
    <w:basedOn w:val="Normal"/>
    <w:rsid w:val="007F33A0"/>
    <w:pPr>
      <w:ind w:left="4252"/>
    </w:pPr>
  </w:style>
  <w:style w:type="paragraph" w:styleId="Subtitle">
    <w:name w:val="Subtitle"/>
    <w:basedOn w:val="Normal"/>
    <w:qFormat/>
    <w:rsid w:val="007F33A0"/>
    <w:pPr>
      <w:spacing w:after="60"/>
      <w:jc w:val="center"/>
      <w:outlineLvl w:val="1"/>
    </w:pPr>
    <w:rPr>
      <w:rFonts w:ascii="Arial" w:hAnsi="Arial"/>
      <w:sz w:val="26"/>
    </w:rPr>
  </w:style>
  <w:style w:type="paragraph" w:styleId="TableofAuthorities">
    <w:name w:val="table of authorities"/>
    <w:basedOn w:val="Normal"/>
    <w:next w:val="Normal"/>
    <w:semiHidden/>
    <w:rsid w:val="007F33A0"/>
    <w:pPr>
      <w:ind w:left="220" w:hanging="220"/>
    </w:pPr>
  </w:style>
  <w:style w:type="paragraph" w:styleId="TableofFigures">
    <w:name w:val="table of figures"/>
    <w:basedOn w:val="Normal"/>
    <w:next w:val="Normal"/>
    <w:semiHidden/>
    <w:rsid w:val="007F33A0"/>
    <w:pPr>
      <w:ind w:left="440" w:hanging="440"/>
    </w:pPr>
  </w:style>
  <w:style w:type="paragraph" w:styleId="Title">
    <w:name w:val="Title"/>
    <w:basedOn w:val="Normal"/>
    <w:qFormat/>
    <w:rsid w:val="007F33A0"/>
    <w:pPr>
      <w:spacing w:before="240" w:after="60"/>
      <w:jc w:val="center"/>
      <w:outlineLvl w:val="0"/>
    </w:pPr>
    <w:rPr>
      <w:rFonts w:ascii="Arial" w:hAnsi="Arial"/>
      <w:b/>
      <w:kern w:val="28"/>
      <w:sz w:val="34"/>
    </w:rPr>
  </w:style>
  <w:style w:type="paragraph" w:styleId="TOAHeading">
    <w:name w:val="toa heading"/>
    <w:basedOn w:val="Normal"/>
    <w:next w:val="Normal"/>
    <w:semiHidden/>
    <w:rsid w:val="007F33A0"/>
    <w:pPr>
      <w:spacing w:before="120"/>
    </w:pPr>
    <w:rPr>
      <w:rFonts w:ascii="Arial" w:hAnsi="Arial"/>
      <w:b/>
      <w:sz w:val="26"/>
    </w:rPr>
  </w:style>
  <w:style w:type="paragraph" w:customStyle="1" w:styleId="yDefitem">
    <w:name w:val="yDefitem"/>
    <w:basedOn w:val="Defitem"/>
    <w:rsid w:val="007F33A0"/>
    <w:pPr>
      <w:spacing w:line="240" w:lineRule="auto"/>
    </w:pPr>
    <w:rPr>
      <w:sz w:val="22"/>
    </w:rPr>
  </w:style>
  <w:style w:type="paragraph" w:customStyle="1" w:styleId="yDefpara">
    <w:name w:val="yDefpara"/>
    <w:basedOn w:val="Defpara"/>
    <w:rsid w:val="007F33A0"/>
    <w:pPr>
      <w:spacing w:line="240" w:lineRule="auto"/>
    </w:pPr>
    <w:rPr>
      <w:sz w:val="22"/>
    </w:rPr>
  </w:style>
  <w:style w:type="paragraph" w:customStyle="1" w:styleId="yDefstart">
    <w:name w:val="yDefstart"/>
    <w:basedOn w:val="Defstart"/>
    <w:rsid w:val="007F33A0"/>
    <w:pPr>
      <w:spacing w:line="240" w:lineRule="auto"/>
    </w:pPr>
    <w:rPr>
      <w:sz w:val="22"/>
    </w:rPr>
  </w:style>
  <w:style w:type="paragraph" w:customStyle="1" w:styleId="yDefsubpara">
    <w:name w:val="yDefsubpara"/>
    <w:basedOn w:val="Defsubpara"/>
    <w:rsid w:val="007F33A0"/>
    <w:pPr>
      <w:spacing w:line="240" w:lineRule="auto"/>
    </w:pPr>
    <w:rPr>
      <w:sz w:val="22"/>
    </w:rPr>
  </w:style>
  <w:style w:type="paragraph" w:customStyle="1" w:styleId="yEdnoteitem">
    <w:name w:val="yEdnote(item)"/>
    <w:basedOn w:val="Ednoteitem"/>
    <w:rsid w:val="007F33A0"/>
    <w:pPr>
      <w:spacing w:line="240" w:lineRule="auto"/>
    </w:pPr>
    <w:rPr>
      <w:sz w:val="22"/>
    </w:rPr>
  </w:style>
  <w:style w:type="paragraph" w:customStyle="1" w:styleId="yEdnotepara">
    <w:name w:val="yEdnote(para)"/>
    <w:basedOn w:val="Ednotepara"/>
    <w:rsid w:val="007F33A0"/>
    <w:pPr>
      <w:spacing w:before="80" w:line="240" w:lineRule="auto"/>
      <w:ind w:left="1610" w:hanging="1610"/>
    </w:pPr>
    <w:rPr>
      <w:sz w:val="22"/>
    </w:rPr>
  </w:style>
  <w:style w:type="paragraph" w:customStyle="1" w:styleId="yEdnotesection">
    <w:name w:val="yEdnote(section)"/>
    <w:basedOn w:val="Ednotesection"/>
    <w:rsid w:val="007F33A0"/>
    <w:pPr>
      <w:spacing w:line="240" w:lineRule="auto"/>
      <w:ind w:left="890" w:hanging="890"/>
    </w:pPr>
    <w:rPr>
      <w:sz w:val="22"/>
    </w:rPr>
  </w:style>
  <w:style w:type="paragraph" w:customStyle="1" w:styleId="yEdnotesubitem">
    <w:name w:val="yEdnote(subitem)"/>
    <w:basedOn w:val="Ednotesubitem"/>
    <w:rsid w:val="007F33A0"/>
    <w:pPr>
      <w:spacing w:line="240" w:lineRule="auto"/>
    </w:pPr>
    <w:rPr>
      <w:sz w:val="22"/>
    </w:rPr>
  </w:style>
  <w:style w:type="paragraph" w:customStyle="1" w:styleId="yEdnotesubpara">
    <w:name w:val="yEdnote(subpara)"/>
    <w:basedOn w:val="Ednotesubpara"/>
    <w:rsid w:val="007F33A0"/>
    <w:pPr>
      <w:spacing w:line="240" w:lineRule="auto"/>
    </w:pPr>
    <w:rPr>
      <w:sz w:val="22"/>
    </w:rPr>
  </w:style>
  <w:style w:type="paragraph" w:customStyle="1" w:styleId="yFootnotesection">
    <w:name w:val="yFootnote(section)"/>
    <w:basedOn w:val="Footnotesection"/>
    <w:rsid w:val="007F33A0"/>
    <w:pPr>
      <w:spacing w:line="240" w:lineRule="auto"/>
      <w:ind w:left="890" w:hanging="890"/>
    </w:pPr>
    <w:rPr>
      <w:sz w:val="22"/>
    </w:rPr>
  </w:style>
  <w:style w:type="paragraph" w:customStyle="1" w:styleId="yHeading1">
    <w:name w:val="yHeading 1"/>
    <w:basedOn w:val="Heading1"/>
    <w:rsid w:val="007F33A0"/>
    <w:pPr>
      <w:spacing w:line="240" w:lineRule="auto"/>
    </w:pPr>
    <w:rPr>
      <w:sz w:val="32"/>
    </w:rPr>
  </w:style>
  <w:style w:type="paragraph" w:customStyle="1" w:styleId="yHeading2">
    <w:name w:val="yHeading 2"/>
    <w:basedOn w:val="Heading2"/>
    <w:rsid w:val="007F33A0"/>
    <w:pPr>
      <w:pageBreakBefore w:val="0"/>
      <w:spacing w:before="240" w:line="240" w:lineRule="auto"/>
    </w:pPr>
    <w:rPr>
      <w:sz w:val="28"/>
    </w:rPr>
  </w:style>
  <w:style w:type="paragraph" w:customStyle="1" w:styleId="yHeading3">
    <w:name w:val="yHeading 3"/>
    <w:basedOn w:val="Heading3"/>
    <w:rsid w:val="007F33A0"/>
    <w:pPr>
      <w:spacing w:line="240" w:lineRule="auto"/>
    </w:pPr>
    <w:rPr>
      <w:sz w:val="24"/>
    </w:rPr>
  </w:style>
  <w:style w:type="paragraph" w:customStyle="1" w:styleId="yHeading4">
    <w:name w:val="yHeading 4"/>
    <w:basedOn w:val="Heading4"/>
    <w:rsid w:val="007F33A0"/>
    <w:rPr>
      <w:sz w:val="22"/>
    </w:rPr>
  </w:style>
  <w:style w:type="paragraph" w:customStyle="1" w:styleId="yHeading5">
    <w:name w:val="yHeading 5"/>
    <w:basedOn w:val="Heading5"/>
    <w:rsid w:val="007F33A0"/>
    <w:pPr>
      <w:spacing w:line="240" w:lineRule="auto"/>
    </w:pPr>
    <w:rPr>
      <w:sz w:val="22"/>
    </w:rPr>
  </w:style>
  <w:style w:type="paragraph" w:customStyle="1" w:styleId="yIndenta">
    <w:name w:val="yIndent(a)"/>
    <w:basedOn w:val="Indenta"/>
    <w:rsid w:val="007F33A0"/>
    <w:pPr>
      <w:spacing w:line="240" w:lineRule="auto"/>
    </w:pPr>
    <w:rPr>
      <w:sz w:val="22"/>
    </w:rPr>
  </w:style>
  <w:style w:type="paragraph" w:customStyle="1" w:styleId="yIndentA0">
    <w:name w:val="yIndent(A)"/>
    <w:basedOn w:val="IndentA0"/>
    <w:rsid w:val="007F33A0"/>
    <w:pPr>
      <w:spacing w:line="240" w:lineRule="auto"/>
    </w:pPr>
    <w:rPr>
      <w:sz w:val="22"/>
    </w:rPr>
  </w:style>
  <w:style w:type="paragraph" w:customStyle="1" w:styleId="yIndentI">
    <w:name w:val="yIndent(I)"/>
    <w:basedOn w:val="IndentI0"/>
    <w:rsid w:val="007F33A0"/>
    <w:pPr>
      <w:spacing w:line="240" w:lineRule="auto"/>
    </w:pPr>
    <w:rPr>
      <w:sz w:val="22"/>
    </w:rPr>
  </w:style>
  <w:style w:type="paragraph" w:customStyle="1" w:styleId="yIndenti0">
    <w:name w:val="yIndent(i)"/>
    <w:basedOn w:val="Indenti"/>
    <w:rsid w:val="007F33A0"/>
    <w:pPr>
      <w:spacing w:line="240" w:lineRule="auto"/>
    </w:pPr>
    <w:rPr>
      <w:sz w:val="22"/>
    </w:rPr>
  </w:style>
  <w:style w:type="paragraph" w:customStyle="1" w:styleId="yPenitem">
    <w:name w:val="yPenitem"/>
    <w:basedOn w:val="Penitem"/>
    <w:rsid w:val="007F33A0"/>
    <w:pPr>
      <w:spacing w:line="240" w:lineRule="auto"/>
    </w:pPr>
    <w:rPr>
      <w:sz w:val="22"/>
    </w:rPr>
  </w:style>
  <w:style w:type="paragraph" w:customStyle="1" w:styleId="yPenpara">
    <w:name w:val="yPenpara"/>
    <w:basedOn w:val="Penpara"/>
    <w:rsid w:val="007F33A0"/>
    <w:pPr>
      <w:spacing w:line="240" w:lineRule="auto"/>
    </w:pPr>
    <w:rPr>
      <w:sz w:val="22"/>
    </w:rPr>
  </w:style>
  <w:style w:type="paragraph" w:customStyle="1" w:styleId="yPenstart">
    <w:name w:val="yPenstart"/>
    <w:basedOn w:val="Penstart"/>
    <w:rsid w:val="007F33A0"/>
    <w:pPr>
      <w:spacing w:line="240" w:lineRule="auto"/>
    </w:pPr>
    <w:rPr>
      <w:sz w:val="22"/>
    </w:rPr>
  </w:style>
  <w:style w:type="paragraph" w:customStyle="1" w:styleId="yPensubpara">
    <w:name w:val="yPensubpara"/>
    <w:basedOn w:val="Pensubpara"/>
    <w:rsid w:val="007F33A0"/>
    <w:pPr>
      <w:spacing w:line="240" w:lineRule="auto"/>
    </w:pPr>
    <w:rPr>
      <w:sz w:val="22"/>
    </w:rPr>
  </w:style>
  <w:style w:type="paragraph" w:customStyle="1" w:styleId="yScheduleHeading">
    <w:name w:val="yScheduleHeading"/>
    <w:basedOn w:val="yHeading2"/>
    <w:rsid w:val="007F33A0"/>
    <w:pPr>
      <w:pageBreakBefore/>
      <w:spacing w:before="0"/>
    </w:pPr>
  </w:style>
  <w:style w:type="paragraph" w:customStyle="1" w:styleId="yShoulderClause">
    <w:name w:val="yShoulderClause"/>
    <w:next w:val="ySubsection"/>
    <w:rsid w:val="007F33A0"/>
    <w:pPr>
      <w:spacing w:before="120"/>
      <w:jc w:val="right"/>
    </w:pPr>
    <w:rPr>
      <w:rFonts w:ascii="Times New Roman" w:hAnsi="Times New Roman"/>
      <w:sz w:val="22"/>
    </w:rPr>
  </w:style>
  <w:style w:type="paragraph" w:customStyle="1" w:styleId="ySubsection">
    <w:name w:val="ySubsection"/>
    <w:basedOn w:val="Subsection"/>
    <w:rsid w:val="007F33A0"/>
    <w:pPr>
      <w:spacing w:line="240" w:lineRule="auto"/>
    </w:pPr>
    <w:rPr>
      <w:sz w:val="22"/>
    </w:rPr>
  </w:style>
  <w:style w:type="paragraph" w:customStyle="1" w:styleId="yTable">
    <w:name w:val="yTable"/>
    <w:basedOn w:val="Table"/>
    <w:rsid w:val="007F33A0"/>
    <w:pPr>
      <w:spacing w:line="240" w:lineRule="auto"/>
    </w:pPr>
  </w:style>
  <w:style w:type="paragraph" w:customStyle="1" w:styleId="zDefitem">
    <w:name w:val="zDefitem"/>
    <w:basedOn w:val="Normal"/>
    <w:rsid w:val="007F33A0"/>
    <w:pPr>
      <w:tabs>
        <w:tab w:val="right" w:pos="3459"/>
        <w:tab w:val="left" w:pos="3771"/>
      </w:tabs>
      <w:spacing w:before="80" w:line="260" w:lineRule="atLeast"/>
      <w:ind w:left="3686" w:right="284" w:hanging="851"/>
    </w:pPr>
  </w:style>
  <w:style w:type="paragraph" w:customStyle="1" w:styleId="zHeading1">
    <w:name w:val="zHeading 1"/>
    <w:basedOn w:val="Heading1"/>
    <w:rsid w:val="007F33A0"/>
    <w:pPr>
      <w:ind w:left="567" w:right="284"/>
      <w:outlineLvl w:val="9"/>
    </w:pPr>
  </w:style>
  <w:style w:type="paragraph" w:customStyle="1" w:styleId="zMiscellaneousBody">
    <w:name w:val="zMiscellaneousBody"/>
    <w:basedOn w:val="Normal"/>
    <w:rsid w:val="007F33A0"/>
    <w:pPr>
      <w:spacing w:before="160" w:line="260" w:lineRule="atLeast"/>
      <w:ind w:left="567" w:right="284"/>
    </w:pPr>
  </w:style>
  <w:style w:type="paragraph" w:customStyle="1" w:styleId="zMiscellaneousHeading">
    <w:name w:val="zMiscellaneousHeading"/>
    <w:basedOn w:val="MiscellaneousHeading"/>
    <w:rsid w:val="007F33A0"/>
    <w:pPr>
      <w:ind w:left="567" w:right="284"/>
    </w:pPr>
  </w:style>
  <w:style w:type="paragraph" w:customStyle="1" w:styleId="zPenitem">
    <w:name w:val="zPenitem"/>
    <w:basedOn w:val="Normal"/>
    <w:rsid w:val="007F33A0"/>
    <w:pPr>
      <w:tabs>
        <w:tab w:val="right" w:pos="3402"/>
        <w:tab w:val="left" w:pos="3686"/>
      </w:tabs>
      <w:spacing w:before="80" w:line="260" w:lineRule="atLeast"/>
      <w:ind w:left="3686" w:right="284" w:hanging="851"/>
    </w:pPr>
  </w:style>
  <w:style w:type="paragraph" w:customStyle="1" w:styleId="zPensubpara">
    <w:name w:val="zPensubpara"/>
    <w:basedOn w:val="Normal"/>
    <w:rsid w:val="007F33A0"/>
    <w:pPr>
      <w:tabs>
        <w:tab w:val="right" w:pos="2608"/>
        <w:tab w:val="left" w:pos="2892"/>
      </w:tabs>
      <w:spacing w:before="160" w:line="260" w:lineRule="atLeast"/>
      <w:ind w:left="2892" w:right="284" w:hanging="851"/>
    </w:pPr>
  </w:style>
  <w:style w:type="paragraph" w:customStyle="1" w:styleId="zyDefitem">
    <w:name w:val="zyDefitem"/>
    <w:basedOn w:val="zDefitem"/>
    <w:rsid w:val="007F33A0"/>
    <w:pPr>
      <w:spacing w:line="240" w:lineRule="auto"/>
    </w:pPr>
    <w:rPr>
      <w:sz w:val="22"/>
    </w:rPr>
  </w:style>
  <w:style w:type="paragraph" w:customStyle="1" w:styleId="zyDefpara">
    <w:name w:val="zyDefpara"/>
    <w:basedOn w:val="zDefpara"/>
    <w:rsid w:val="007F33A0"/>
    <w:pPr>
      <w:spacing w:line="240" w:lineRule="auto"/>
    </w:pPr>
    <w:rPr>
      <w:sz w:val="22"/>
    </w:rPr>
  </w:style>
  <w:style w:type="paragraph" w:customStyle="1" w:styleId="zyDefstart">
    <w:name w:val="zyDefstart"/>
    <w:basedOn w:val="zDefstart"/>
    <w:rsid w:val="007F33A0"/>
    <w:pPr>
      <w:spacing w:line="240" w:lineRule="auto"/>
    </w:pPr>
    <w:rPr>
      <w:sz w:val="22"/>
    </w:rPr>
  </w:style>
  <w:style w:type="paragraph" w:customStyle="1" w:styleId="zyDefsubpara">
    <w:name w:val="zyDefsubpara"/>
    <w:basedOn w:val="zDefsubpara"/>
    <w:rsid w:val="007F33A0"/>
    <w:pPr>
      <w:spacing w:line="240" w:lineRule="auto"/>
    </w:pPr>
    <w:rPr>
      <w:snapToGrid w:val="0"/>
      <w:sz w:val="22"/>
    </w:rPr>
  </w:style>
  <w:style w:type="paragraph" w:customStyle="1" w:styleId="zyHeading1">
    <w:name w:val="zyHeading 1"/>
    <w:basedOn w:val="zHeading1"/>
    <w:rsid w:val="007F33A0"/>
    <w:pPr>
      <w:spacing w:line="240" w:lineRule="auto"/>
    </w:pPr>
    <w:rPr>
      <w:sz w:val="32"/>
    </w:rPr>
  </w:style>
  <w:style w:type="paragraph" w:customStyle="1" w:styleId="zyHeading2">
    <w:name w:val="zyHeading 2"/>
    <w:basedOn w:val="zHeading2"/>
    <w:rsid w:val="007F33A0"/>
    <w:pPr>
      <w:spacing w:line="240" w:lineRule="auto"/>
    </w:pPr>
    <w:rPr>
      <w:sz w:val="28"/>
    </w:rPr>
  </w:style>
  <w:style w:type="paragraph" w:customStyle="1" w:styleId="zyHeading3">
    <w:name w:val="zyHeading 3"/>
    <w:basedOn w:val="zHeading3"/>
    <w:rsid w:val="007F33A0"/>
    <w:pPr>
      <w:spacing w:line="240" w:lineRule="auto"/>
    </w:pPr>
    <w:rPr>
      <w:sz w:val="24"/>
    </w:rPr>
  </w:style>
  <w:style w:type="paragraph" w:customStyle="1" w:styleId="zyHeading4">
    <w:name w:val="zyHeading 4"/>
    <w:basedOn w:val="zHeading4"/>
    <w:rsid w:val="007F33A0"/>
    <w:rPr>
      <w:sz w:val="22"/>
    </w:rPr>
  </w:style>
  <w:style w:type="paragraph" w:customStyle="1" w:styleId="zyHeading5">
    <w:name w:val="zyHeading 5"/>
    <w:basedOn w:val="zHeading5"/>
    <w:rsid w:val="007F33A0"/>
    <w:pPr>
      <w:spacing w:line="240" w:lineRule="auto"/>
    </w:pPr>
    <w:rPr>
      <w:sz w:val="22"/>
    </w:rPr>
  </w:style>
  <w:style w:type="paragraph" w:customStyle="1" w:styleId="zyIndenta">
    <w:name w:val="zyIndent(a)"/>
    <w:basedOn w:val="zIndenta"/>
    <w:rsid w:val="007F33A0"/>
    <w:pPr>
      <w:spacing w:line="240" w:lineRule="auto"/>
    </w:pPr>
    <w:rPr>
      <w:sz w:val="22"/>
    </w:rPr>
  </w:style>
  <w:style w:type="paragraph" w:customStyle="1" w:styleId="zyIndentA0">
    <w:name w:val="zyIndent(A)"/>
    <w:basedOn w:val="zIndentA0"/>
    <w:rsid w:val="007F33A0"/>
    <w:pPr>
      <w:spacing w:line="240" w:lineRule="auto"/>
    </w:pPr>
    <w:rPr>
      <w:sz w:val="22"/>
    </w:rPr>
  </w:style>
  <w:style w:type="paragraph" w:customStyle="1" w:styleId="zyIndenti">
    <w:name w:val="zyIndent(i)"/>
    <w:basedOn w:val="zIndenti"/>
    <w:rsid w:val="007F33A0"/>
    <w:pPr>
      <w:spacing w:line="240" w:lineRule="auto"/>
    </w:pPr>
    <w:rPr>
      <w:sz w:val="22"/>
    </w:rPr>
  </w:style>
  <w:style w:type="paragraph" w:customStyle="1" w:styleId="zyIndentI0">
    <w:name w:val="zyIndent(I)"/>
    <w:basedOn w:val="zIndentI0"/>
    <w:rsid w:val="007F33A0"/>
    <w:pPr>
      <w:spacing w:line="240" w:lineRule="auto"/>
    </w:pPr>
    <w:rPr>
      <w:sz w:val="22"/>
    </w:rPr>
  </w:style>
  <w:style w:type="paragraph" w:customStyle="1" w:styleId="zyPenitem">
    <w:name w:val="zyPenitem"/>
    <w:basedOn w:val="zPenitem"/>
    <w:rsid w:val="007F33A0"/>
    <w:pPr>
      <w:spacing w:line="240" w:lineRule="auto"/>
    </w:pPr>
    <w:rPr>
      <w:sz w:val="22"/>
    </w:rPr>
  </w:style>
  <w:style w:type="paragraph" w:customStyle="1" w:styleId="zyPenpara">
    <w:name w:val="zyPenpara"/>
    <w:basedOn w:val="zPenpara"/>
    <w:rsid w:val="007F33A0"/>
    <w:pPr>
      <w:spacing w:line="240" w:lineRule="auto"/>
    </w:pPr>
    <w:rPr>
      <w:sz w:val="22"/>
    </w:rPr>
  </w:style>
  <w:style w:type="paragraph" w:customStyle="1" w:styleId="zyPenstart">
    <w:name w:val="zyPenstart"/>
    <w:basedOn w:val="zPenstart"/>
    <w:rsid w:val="007F33A0"/>
    <w:pPr>
      <w:spacing w:line="240" w:lineRule="auto"/>
    </w:pPr>
    <w:rPr>
      <w:sz w:val="22"/>
    </w:rPr>
  </w:style>
  <w:style w:type="paragraph" w:customStyle="1" w:styleId="zyPensubpara">
    <w:name w:val="zyPensubpara"/>
    <w:basedOn w:val="zPensubpara"/>
    <w:rsid w:val="007F33A0"/>
    <w:pPr>
      <w:spacing w:line="240" w:lineRule="auto"/>
      <w:ind w:left="3459" w:hanging="2892"/>
    </w:pPr>
    <w:rPr>
      <w:sz w:val="22"/>
    </w:rPr>
  </w:style>
  <w:style w:type="paragraph" w:customStyle="1" w:styleId="zySubsection">
    <w:name w:val="zySubsection"/>
    <w:basedOn w:val="zSubsection"/>
    <w:rsid w:val="007F33A0"/>
    <w:pPr>
      <w:spacing w:line="240" w:lineRule="auto"/>
    </w:pPr>
    <w:rPr>
      <w:sz w:val="22"/>
    </w:rPr>
  </w:style>
  <w:style w:type="paragraph" w:customStyle="1" w:styleId="ParlHouse">
    <w:name w:val="ParlHouse"/>
    <w:basedOn w:val="WA"/>
    <w:rsid w:val="007F33A0"/>
    <w:pPr>
      <w:spacing w:after="300"/>
    </w:pPr>
    <w:rPr>
      <w:u w:val="single"/>
    </w:rPr>
  </w:style>
  <w:style w:type="paragraph" w:customStyle="1" w:styleId="DraftNo">
    <w:name w:val="DraftNo"/>
    <w:basedOn w:val="WA"/>
    <w:rsid w:val="007F33A0"/>
    <w:pPr>
      <w:spacing w:before="120" w:after="120"/>
    </w:pPr>
  </w:style>
  <w:style w:type="paragraph" w:customStyle="1" w:styleId="ABillFor">
    <w:name w:val="ABillFor"/>
    <w:basedOn w:val="Normal"/>
    <w:rsid w:val="007F33A0"/>
    <w:pPr>
      <w:spacing w:before="240" w:after="600"/>
      <w:jc w:val="center"/>
    </w:pPr>
    <w:rPr>
      <w:b/>
    </w:rPr>
  </w:style>
  <w:style w:type="character" w:customStyle="1" w:styleId="CharDefText">
    <w:name w:val="CharDefText"/>
    <w:basedOn w:val="DefaultParagraphFont"/>
    <w:rsid w:val="007F33A0"/>
    <w:rPr>
      <w:b/>
      <w:i/>
    </w:rPr>
  </w:style>
  <w:style w:type="paragraph" w:customStyle="1" w:styleId="yFootnoteheading">
    <w:name w:val="yFootnote(heading)"/>
    <w:basedOn w:val="Footnoteheading"/>
    <w:rsid w:val="007F33A0"/>
    <w:pPr>
      <w:spacing w:line="240" w:lineRule="auto"/>
    </w:pPr>
    <w:rPr>
      <w:sz w:val="22"/>
    </w:rPr>
  </w:style>
  <w:style w:type="character" w:customStyle="1" w:styleId="CharSchText">
    <w:name w:val="CharSchText"/>
    <w:rsid w:val="007F33A0"/>
    <w:rPr>
      <w:noProof w:val="0"/>
    </w:rPr>
  </w:style>
  <w:style w:type="paragraph" w:customStyle="1" w:styleId="CentredBaseLine">
    <w:name w:val="CentredBaseLine"/>
    <w:rsid w:val="007F33A0"/>
    <w:pPr>
      <w:suppressLineNumbers/>
      <w:spacing w:before="240"/>
    </w:pPr>
    <w:rPr>
      <w:rFonts w:ascii="Times New Roman" w:hAnsi="Times New Roman"/>
    </w:rPr>
  </w:style>
  <w:style w:type="paragraph" w:customStyle="1" w:styleId="MadeBy">
    <w:name w:val="MadeBy"/>
    <w:rsid w:val="007F33A0"/>
    <w:pPr>
      <w:spacing w:before="600"/>
    </w:pPr>
    <w:rPr>
      <w:rFonts w:ascii="Times New Roman" w:hAnsi="Times New Roman"/>
      <w:sz w:val="24"/>
    </w:rPr>
  </w:style>
  <w:style w:type="paragraph" w:customStyle="1" w:styleId="PrincipalActReg">
    <w:name w:val="PrincipalAct_Reg"/>
    <w:rsid w:val="007F33A0"/>
    <w:pPr>
      <w:spacing w:after="480"/>
      <w:jc w:val="center"/>
    </w:pPr>
    <w:rPr>
      <w:rFonts w:ascii="Times New Roman" w:hAnsi="Times New Roman"/>
      <w:sz w:val="24"/>
    </w:rPr>
  </w:style>
  <w:style w:type="character" w:customStyle="1" w:styleId="DraftersNotes">
    <w:name w:val="DraftersNotes"/>
    <w:basedOn w:val="DefaultParagraphFont"/>
    <w:rsid w:val="007F33A0"/>
    <w:rPr>
      <w:b/>
      <w:i/>
      <w:sz w:val="20"/>
    </w:rPr>
  </w:style>
  <w:style w:type="paragraph" w:customStyle="1" w:styleId="Equation">
    <w:name w:val="Equation"/>
    <w:rsid w:val="007F33A0"/>
    <w:rPr>
      <w:rFonts w:ascii="Times New Roman" w:hAnsi="Times New Roman"/>
      <w:noProof/>
      <w:sz w:val="24"/>
    </w:rPr>
  </w:style>
  <w:style w:type="paragraph" w:customStyle="1" w:styleId="Graphics">
    <w:name w:val="Graphics"/>
    <w:basedOn w:val="Equation"/>
    <w:rsid w:val="007F33A0"/>
  </w:style>
  <w:style w:type="paragraph" w:customStyle="1" w:styleId="zyScheduleHeading">
    <w:name w:val="zyScheduleHeading"/>
    <w:basedOn w:val="yScheduleHeading"/>
    <w:rsid w:val="007F33A0"/>
    <w:pPr>
      <w:pageBreakBefore w:val="0"/>
      <w:outlineLvl w:val="9"/>
    </w:pPr>
    <w:rPr>
      <w:sz w:val="26"/>
    </w:rPr>
  </w:style>
  <w:style w:type="paragraph" w:customStyle="1" w:styleId="zyShoulderClause">
    <w:name w:val="zyShoulderClause"/>
    <w:basedOn w:val="yShoulderClause"/>
    <w:rsid w:val="007F33A0"/>
  </w:style>
  <w:style w:type="paragraph" w:customStyle="1" w:styleId="ByCommand">
    <w:name w:val="ByCommand"/>
    <w:basedOn w:val="Normal"/>
    <w:rsid w:val="007F33A0"/>
    <w:pPr>
      <w:tabs>
        <w:tab w:val="left" w:pos="4536"/>
      </w:tabs>
      <w:spacing w:before="240"/>
    </w:pPr>
  </w:style>
  <w:style w:type="paragraph" w:customStyle="1" w:styleId="NotesPerm">
    <w:name w:val="NotesPerm"/>
    <w:basedOn w:val="Normal"/>
    <w:rsid w:val="007F33A0"/>
    <w:pPr>
      <w:tabs>
        <w:tab w:val="left" w:pos="879"/>
      </w:tabs>
      <w:spacing w:before="160"/>
      <w:ind w:left="879" w:hanging="879"/>
    </w:pPr>
    <w:rPr>
      <w:rFonts w:ascii="Arial" w:hAnsi="Arial"/>
      <w:sz w:val="18"/>
    </w:rPr>
  </w:style>
  <w:style w:type="paragraph" w:customStyle="1" w:styleId="DefinedTerms">
    <w:name w:val="Defined Terms"/>
    <w:rsid w:val="007F33A0"/>
    <w:pPr>
      <w:tabs>
        <w:tab w:val="right" w:leader="dot" w:pos="7070"/>
      </w:tabs>
      <w:ind w:left="578" w:right="578"/>
    </w:pPr>
    <w:rPr>
      <w:rFonts w:ascii="Times New Roman" w:hAnsi="Times New Roman"/>
    </w:rPr>
  </w:style>
  <w:style w:type="paragraph" w:customStyle="1" w:styleId="zLongTitle">
    <w:name w:val="zLong Title"/>
    <w:basedOn w:val="LongTitle"/>
    <w:rsid w:val="007F33A0"/>
    <w:pPr>
      <w:ind w:left="567" w:right="284"/>
    </w:pPr>
  </w:style>
  <w:style w:type="paragraph" w:customStyle="1" w:styleId="zytable">
    <w:name w:val="zytable"/>
    <w:basedOn w:val="yTable"/>
    <w:rsid w:val="007F33A0"/>
    <w:pPr>
      <w:ind w:left="567" w:right="284"/>
    </w:pPr>
  </w:style>
  <w:style w:type="paragraph" w:customStyle="1" w:styleId="NotesPerm2">
    <w:name w:val="NotesPerm(2)"/>
    <w:basedOn w:val="NotesPerm"/>
    <w:rsid w:val="007F33A0"/>
    <w:pPr>
      <w:numPr>
        <w:numId w:val="13"/>
      </w:numPr>
      <w:tabs>
        <w:tab w:val="clear" w:pos="879"/>
      </w:tabs>
    </w:pPr>
  </w:style>
  <w:style w:type="paragraph" w:customStyle="1" w:styleId="nzMiscellaneousBody">
    <w:name w:val="nzMiscellaneous Body"/>
    <w:basedOn w:val="zMiscellaneousBody"/>
    <w:rsid w:val="007F33A0"/>
    <w:pPr>
      <w:spacing w:before="80" w:line="240" w:lineRule="auto"/>
    </w:pPr>
    <w:rPr>
      <w:sz w:val="20"/>
    </w:rPr>
  </w:style>
  <w:style w:type="paragraph" w:customStyle="1" w:styleId="nzMiscellaneousHeading">
    <w:name w:val="nzMiscellaneous Heading"/>
    <w:basedOn w:val="zMiscellaneousHeading"/>
    <w:rsid w:val="007F33A0"/>
    <w:pPr>
      <w:spacing w:before="80" w:line="240" w:lineRule="auto"/>
    </w:pPr>
    <w:rPr>
      <w:sz w:val="20"/>
    </w:rPr>
  </w:style>
  <w:style w:type="paragraph" w:customStyle="1" w:styleId="yMiscellaneousBody">
    <w:name w:val="yMiscellaneous Body"/>
    <w:basedOn w:val="MiscellaneousBody"/>
    <w:rsid w:val="007F33A0"/>
    <w:pPr>
      <w:spacing w:line="240" w:lineRule="auto"/>
    </w:pPr>
    <w:rPr>
      <w:sz w:val="22"/>
    </w:rPr>
  </w:style>
  <w:style w:type="paragraph" w:customStyle="1" w:styleId="yMiscellaneousFootnotes">
    <w:name w:val="yMiscellaneous Footnotes"/>
    <w:basedOn w:val="MiscellaneousFootnotes"/>
    <w:rsid w:val="007F33A0"/>
    <w:pPr>
      <w:spacing w:line="240" w:lineRule="auto"/>
    </w:pPr>
    <w:rPr>
      <w:sz w:val="22"/>
    </w:rPr>
  </w:style>
  <w:style w:type="paragraph" w:customStyle="1" w:styleId="yMiscellaneousHeading">
    <w:name w:val="yMiscellaneous Heading"/>
    <w:basedOn w:val="MiscellaneousHeading"/>
    <w:rsid w:val="007F33A0"/>
    <w:pPr>
      <w:spacing w:line="240" w:lineRule="auto"/>
    </w:pPr>
    <w:rPr>
      <w:sz w:val="22"/>
    </w:rPr>
  </w:style>
  <w:style w:type="paragraph" w:customStyle="1" w:styleId="zTablet">
    <w:name w:val="zTable t"/>
    <w:basedOn w:val="Table"/>
    <w:rsid w:val="007F33A0"/>
  </w:style>
  <w:style w:type="paragraph" w:customStyle="1" w:styleId="zyMiscellaneousBody">
    <w:name w:val="zyMiscellaneous Body"/>
    <w:basedOn w:val="zMiscellaneousBody"/>
    <w:rsid w:val="007F33A0"/>
    <w:pPr>
      <w:spacing w:line="240" w:lineRule="auto"/>
    </w:pPr>
    <w:rPr>
      <w:sz w:val="22"/>
    </w:rPr>
  </w:style>
  <w:style w:type="paragraph" w:customStyle="1" w:styleId="zyMiscellaneousHeading">
    <w:name w:val="zyMiscellaneous Heading"/>
    <w:basedOn w:val="zMiscellaneousHeading"/>
    <w:rsid w:val="007F33A0"/>
    <w:pPr>
      <w:spacing w:line="240" w:lineRule="auto"/>
    </w:pPr>
    <w:rPr>
      <w:sz w:val="22"/>
    </w:rPr>
  </w:style>
  <w:style w:type="paragraph" w:customStyle="1" w:styleId="OmitFootnote">
    <w:name w:val="OmitFootnote"/>
    <w:basedOn w:val="yEdnotesection"/>
    <w:rsid w:val="007F33A0"/>
    <w:pPr>
      <w:spacing w:before="600"/>
      <w:outlineLvl w:val="1"/>
    </w:pPr>
  </w:style>
  <w:style w:type="paragraph" w:customStyle="1" w:styleId="yNumberedItem">
    <w:name w:val="yNumberedItem"/>
    <w:basedOn w:val="yHeading5"/>
    <w:rsid w:val="007F33A0"/>
    <w:pPr>
      <w:keepNext w:val="0"/>
      <w:keepLines w:val="0"/>
      <w:spacing w:before="120"/>
      <w:outlineLvl w:val="9"/>
    </w:pPr>
    <w:rPr>
      <w:b w:val="0"/>
    </w:rPr>
  </w:style>
  <w:style w:type="paragraph" w:customStyle="1" w:styleId="zyNumberedItem">
    <w:name w:val="zyNumberedItem"/>
    <w:basedOn w:val="yNumberedItem"/>
    <w:rsid w:val="007F33A0"/>
    <w:pPr>
      <w:tabs>
        <w:tab w:val="clear" w:pos="879"/>
        <w:tab w:val="left" w:pos="1446"/>
      </w:tabs>
      <w:ind w:left="1446" w:right="284"/>
    </w:pPr>
  </w:style>
  <w:style w:type="paragraph" w:customStyle="1" w:styleId="nzLongTitle">
    <w:name w:val="nzLong Title"/>
    <w:basedOn w:val="zLongTitle"/>
    <w:rsid w:val="007F33A0"/>
    <w:pPr>
      <w:spacing w:before="40"/>
    </w:pPr>
    <w:rPr>
      <w:sz w:val="20"/>
    </w:rPr>
  </w:style>
  <w:style w:type="paragraph" w:customStyle="1" w:styleId="nzNotesPerm">
    <w:name w:val="nzNotesPerm"/>
    <w:basedOn w:val="NotesPerm"/>
    <w:rsid w:val="007F33A0"/>
    <w:pPr>
      <w:tabs>
        <w:tab w:val="clear" w:pos="879"/>
        <w:tab w:val="left" w:pos="1446"/>
      </w:tabs>
      <w:spacing w:before="40"/>
      <w:ind w:left="1446" w:right="284"/>
    </w:pPr>
    <w:rPr>
      <w:sz w:val="14"/>
    </w:rPr>
  </w:style>
  <w:style w:type="paragraph" w:customStyle="1" w:styleId="nzNumberedItem">
    <w:name w:val="nzNumberedItem"/>
    <w:basedOn w:val="zyNumberedItem"/>
    <w:rsid w:val="007F33A0"/>
    <w:pPr>
      <w:spacing w:before="40"/>
    </w:pPr>
    <w:rPr>
      <w:sz w:val="20"/>
    </w:rPr>
  </w:style>
  <w:style w:type="paragraph" w:customStyle="1" w:styleId="yHeading6">
    <w:name w:val="yHeading 6"/>
    <w:basedOn w:val="Heading6"/>
    <w:rsid w:val="007F33A0"/>
    <w:rPr>
      <w:sz w:val="22"/>
    </w:rPr>
  </w:style>
  <w:style w:type="paragraph" w:customStyle="1" w:styleId="yScheduleHeading2">
    <w:name w:val="yScheduleHeading 2"/>
    <w:basedOn w:val="yScheduleHeading"/>
    <w:rsid w:val="007F33A0"/>
    <w:pPr>
      <w:pageBreakBefore w:val="0"/>
      <w:spacing w:before="240"/>
    </w:pPr>
  </w:style>
  <w:style w:type="character" w:customStyle="1" w:styleId="CharSDivNo">
    <w:name w:val="CharSDivNo"/>
    <w:basedOn w:val="DefaultParagraphFont"/>
    <w:rsid w:val="007F33A0"/>
    <w:rPr>
      <w:sz w:val="24"/>
    </w:rPr>
  </w:style>
  <w:style w:type="character" w:customStyle="1" w:styleId="CharSDivText">
    <w:name w:val="CharSDivText"/>
    <w:basedOn w:val="DefaultParagraphFont"/>
    <w:rsid w:val="007F33A0"/>
    <w:rPr>
      <w:sz w:val="24"/>
    </w:rPr>
  </w:style>
  <w:style w:type="character" w:customStyle="1" w:styleId="CharSClsNo">
    <w:name w:val="CharSClsNo"/>
    <w:basedOn w:val="DefaultParagraphFont"/>
    <w:rsid w:val="007F33A0"/>
    <w:rPr>
      <w:sz w:val="22"/>
    </w:rPr>
  </w:style>
  <w:style w:type="paragraph" w:customStyle="1" w:styleId="Ednotepart">
    <w:name w:val="Ednote(part)"/>
    <w:basedOn w:val="Ednotesection"/>
    <w:rsid w:val="007F33A0"/>
    <w:pPr>
      <w:tabs>
        <w:tab w:val="clear" w:pos="893"/>
      </w:tabs>
      <w:ind w:left="0" w:firstLine="0"/>
    </w:pPr>
  </w:style>
  <w:style w:type="paragraph" w:customStyle="1" w:styleId="Ednotedivision">
    <w:name w:val="Ednote(division)"/>
    <w:basedOn w:val="Ednotepart"/>
    <w:rsid w:val="007F33A0"/>
  </w:style>
  <w:style w:type="paragraph" w:customStyle="1" w:styleId="Ednotesubdivision">
    <w:name w:val="Ednote(subdivision)"/>
    <w:basedOn w:val="Ednotepart"/>
    <w:rsid w:val="007F33A0"/>
  </w:style>
  <w:style w:type="paragraph" w:customStyle="1" w:styleId="Footnotelongtitle">
    <w:name w:val="Footnote(longtitle)"/>
    <w:basedOn w:val="Footnotesection"/>
    <w:rsid w:val="007F33A0"/>
  </w:style>
  <w:style w:type="paragraph" w:customStyle="1" w:styleId="Footnotepreamble">
    <w:name w:val="Footnote(preamble)"/>
    <w:basedOn w:val="Footnotesection"/>
    <w:rsid w:val="007F33A0"/>
  </w:style>
  <w:style w:type="paragraph" w:customStyle="1" w:styleId="LegTblHist">
    <w:name w:val="LegTblHist"/>
    <w:basedOn w:val="Heading2"/>
    <w:rsid w:val="007F33A0"/>
    <w:rPr>
      <w:bCs/>
    </w:rPr>
  </w:style>
  <w:style w:type="paragraph" w:customStyle="1" w:styleId="LongTitle2">
    <w:name w:val="Long Title2"/>
    <w:basedOn w:val="LongTitle"/>
    <w:rsid w:val="007F33A0"/>
    <w:pPr>
      <w:tabs>
        <w:tab w:val="right" w:pos="170"/>
        <w:tab w:val="left" w:pos="397"/>
      </w:tabs>
      <w:ind w:left="397" w:hanging="397"/>
    </w:pPr>
  </w:style>
  <w:style w:type="paragraph" w:customStyle="1" w:styleId="LongTitle3">
    <w:name w:val="Long Title3"/>
    <w:basedOn w:val="LongTitle"/>
    <w:rsid w:val="007F33A0"/>
    <w:pPr>
      <w:tabs>
        <w:tab w:val="right" w:pos="567"/>
        <w:tab w:val="left" w:pos="794"/>
      </w:tabs>
      <w:ind w:left="794" w:hanging="794"/>
    </w:pPr>
  </w:style>
  <w:style w:type="paragraph" w:customStyle="1" w:styleId="Preamble2">
    <w:name w:val="Preamble2"/>
    <w:basedOn w:val="Preamble"/>
    <w:rsid w:val="007F33A0"/>
    <w:pPr>
      <w:tabs>
        <w:tab w:val="clear" w:pos="567"/>
      </w:tabs>
      <w:spacing w:before="80"/>
      <w:ind w:left="0" w:firstLine="0"/>
    </w:pPr>
  </w:style>
  <w:style w:type="paragraph" w:customStyle="1" w:styleId="Preamble1">
    <w:name w:val="Preamble1"/>
    <w:basedOn w:val="Preamble2"/>
    <w:rsid w:val="007F33A0"/>
    <w:pPr>
      <w:spacing w:before="120"/>
    </w:pPr>
    <w:rPr>
      <w:b/>
    </w:rPr>
  </w:style>
  <w:style w:type="paragraph" w:customStyle="1" w:styleId="Preamble3">
    <w:name w:val="Preamble3"/>
    <w:basedOn w:val="Preamble2"/>
    <w:rsid w:val="007F33A0"/>
    <w:pPr>
      <w:tabs>
        <w:tab w:val="right" w:pos="595"/>
        <w:tab w:val="left" w:pos="879"/>
      </w:tabs>
      <w:ind w:left="879" w:hanging="879"/>
    </w:pPr>
  </w:style>
  <w:style w:type="paragraph" w:customStyle="1" w:styleId="Preamble4">
    <w:name w:val="Preamble4"/>
    <w:basedOn w:val="Preamble2"/>
    <w:rsid w:val="007F33A0"/>
    <w:pPr>
      <w:tabs>
        <w:tab w:val="right" w:pos="1332"/>
        <w:tab w:val="left" w:pos="1616"/>
      </w:tabs>
      <w:ind w:left="1616" w:hanging="1616"/>
    </w:pPr>
  </w:style>
  <w:style w:type="paragraph" w:customStyle="1" w:styleId="ReprintNo">
    <w:name w:val="ReprintNo."/>
    <w:rsid w:val="007F33A0"/>
    <w:pPr>
      <w:outlineLvl w:val="0"/>
    </w:pPr>
    <w:rPr>
      <w:rFonts w:ascii="Times New Roman" w:hAnsi="Times New Roman"/>
      <w:b/>
      <w:noProof/>
      <w:sz w:val="28"/>
    </w:rPr>
  </w:style>
  <w:style w:type="paragraph" w:customStyle="1" w:styleId="yEdnotedefitem">
    <w:name w:val="yEdnote(defitem)"/>
    <w:basedOn w:val="Ednotedefitem"/>
    <w:rsid w:val="007F33A0"/>
    <w:rPr>
      <w:i/>
      <w:sz w:val="22"/>
    </w:rPr>
  </w:style>
  <w:style w:type="paragraph" w:customStyle="1" w:styleId="yEdnotedefpara">
    <w:name w:val="yEdnote(defpara)"/>
    <w:basedOn w:val="Ednotedefpara"/>
    <w:rsid w:val="007F33A0"/>
    <w:rPr>
      <w:i/>
      <w:sz w:val="22"/>
    </w:rPr>
  </w:style>
  <w:style w:type="paragraph" w:customStyle="1" w:styleId="yEdnotedefsubpara">
    <w:name w:val="yEdnote(defsubpara)"/>
    <w:basedOn w:val="Ednotedefsubpara"/>
    <w:rsid w:val="007F33A0"/>
    <w:rPr>
      <w:i/>
      <w:sz w:val="22"/>
    </w:rPr>
  </w:style>
  <w:style w:type="paragraph" w:customStyle="1" w:styleId="yEdnoteschedule">
    <w:name w:val="yEdnote(schedule)"/>
    <w:basedOn w:val="yEdnotesection"/>
    <w:rsid w:val="007F33A0"/>
    <w:pPr>
      <w:tabs>
        <w:tab w:val="clear" w:pos="893"/>
      </w:tabs>
      <w:ind w:left="0" w:firstLine="0"/>
    </w:pPr>
  </w:style>
  <w:style w:type="paragraph" w:customStyle="1" w:styleId="yEdnotedivision">
    <w:name w:val="yEdnote(division)"/>
    <w:basedOn w:val="yEdnoteschedule"/>
    <w:rsid w:val="007F33A0"/>
  </w:style>
  <w:style w:type="paragraph" w:customStyle="1" w:styleId="yEdnotesubdivision">
    <w:name w:val="yEdnote(subdivision)"/>
    <w:basedOn w:val="yEdnoteschedule"/>
    <w:rsid w:val="007F33A0"/>
  </w:style>
  <w:style w:type="paragraph" w:customStyle="1" w:styleId="yEdnotesubsection">
    <w:name w:val="yEdnote(subsection)"/>
    <w:basedOn w:val="Ednotesubsection"/>
    <w:rsid w:val="007F33A0"/>
    <w:rPr>
      <w:sz w:val="22"/>
    </w:rPr>
  </w:style>
  <w:style w:type="paragraph" w:customStyle="1" w:styleId="BlankClose">
    <w:name w:val="BlankClose"/>
    <w:basedOn w:val="Normal"/>
    <w:rsid w:val="007F33A0"/>
    <w:pPr>
      <w:keepLines/>
      <w:jc w:val="center"/>
    </w:pPr>
    <w:rPr>
      <w:szCs w:val="24"/>
    </w:rPr>
  </w:style>
  <w:style w:type="paragraph" w:customStyle="1" w:styleId="BlankOpen">
    <w:name w:val="BlankOpen"/>
    <w:basedOn w:val="Normal"/>
    <w:rsid w:val="007F33A0"/>
    <w:pPr>
      <w:keepNext/>
      <w:keepLines/>
      <w:jc w:val="center"/>
    </w:pPr>
    <w:rPr>
      <w:szCs w:val="24"/>
    </w:rPr>
  </w:style>
  <w:style w:type="paragraph" w:customStyle="1" w:styleId="TableAm">
    <w:name w:val="TableAm"/>
    <w:basedOn w:val="Normal"/>
    <w:rsid w:val="007F33A0"/>
    <w:pPr>
      <w:tabs>
        <w:tab w:val="left" w:pos="567"/>
      </w:tabs>
      <w:spacing w:before="120"/>
    </w:pPr>
  </w:style>
  <w:style w:type="paragraph" w:customStyle="1" w:styleId="TableAmNote">
    <w:name w:val="TableAmNote"/>
    <w:basedOn w:val="NotesPerm"/>
    <w:rsid w:val="007F33A0"/>
    <w:pPr>
      <w:tabs>
        <w:tab w:val="clear" w:pos="879"/>
        <w:tab w:val="left" w:pos="567"/>
      </w:tabs>
      <w:spacing w:before="60"/>
      <w:ind w:left="0" w:firstLine="0"/>
    </w:pPr>
  </w:style>
  <w:style w:type="paragraph" w:customStyle="1" w:styleId="DeleteOpen">
    <w:name w:val="DeleteOpen"/>
    <w:basedOn w:val="Normal"/>
    <w:rsid w:val="007F33A0"/>
    <w:pPr>
      <w:keepNext/>
      <w:keepLines/>
      <w:jc w:val="center"/>
    </w:pPr>
    <w:rPr>
      <w:szCs w:val="24"/>
    </w:rPr>
  </w:style>
  <w:style w:type="paragraph" w:customStyle="1" w:styleId="DeleteListSub">
    <w:name w:val="DeleteListSub"/>
    <w:basedOn w:val="Normal"/>
    <w:rsid w:val="007F33A0"/>
    <w:pPr>
      <w:widowControl w:val="0"/>
      <w:spacing w:before="80" w:line="260" w:lineRule="atLeast"/>
      <w:ind w:left="879"/>
    </w:pPr>
  </w:style>
  <w:style w:type="paragraph" w:customStyle="1" w:styleId="DeleteListPara">
    <w:name w:val="DeleteListPara"/>
    <w:basedOn w:val="DeleteListSub"/>
    <w:rsid w:val="007F33A0"/>
    <w:pPr>
      <w:ind w:left="1616"/>
    </w:pPr>
  </w:style>
  <w:style w:type="paragraph" w:customStyle="1" w:styleId="yDeleteListPara">
    <w:name w:val="yDeleteListPara"/>
    <w:basedOn w:val="DeleteListPara"/>
    <w:rsid w:val="007F33A0"/>
    <w:rPr>
      <w:sz w:val="22"/>
    </w:rPr>
  </w:style>
  <w:style w:type="paragraph" w:customStyle="1" w:styleId="zDeleteListPara">
    <w:name w:val="zDeleteListPara"/>
    <w:basedOn w:val="DeleteListPara"/>
    <w:rsid w:val="007F33A0"/>
    <w:pPr>
      <w:ind w:left="2183"/>
    </w:pPr>
  </w:style>
  <w:style w:type="paragraph" w:customStyle="1" w:styleId="zDeleteListSub">
    <w:name w:val="zDeleteListSub"/>
    <w:basedOn w:val="DeleteListSub"/>
    <w:rsid w:val="007F33A0"/>
    <w:pPr>
      <w:ind w:left="1446"/>
    </w:pPr>
  </w:style>
  <w:style w:type="paragraph" w:customStyle="1" w:styleId="zyDeleteListPara">
    <w:name w:val="zyDeleteListPara"/>
    <w:basedOn w:val="DeleteListPara"/>
    <w:rsid w:val="007F33A0"/>
    <w:rPr>
      <w:sz w:val="22"/>
    </w:rPr>
  </w:style>
  <w:style w:type="paragraph" w:customStyle="1" w:styleId="zyDeleteListSub">
    <w:name w:val="zyDeleteListSub"/>
    <w:basedOn w:val="DeleteListSub"/>
    <w:rsid w:val="007F33A0"/>
    <w:rPr>
      <w:sz w:val="22"/>
    </w:rPr>
  </w:style>
  <w:style w:type="paragraph" w:customStyle="1" w:styleId="yDeleteListSub">
    <w:name w:val="yDeleteListSub"/>
    <w:basedOn w:val="DeleteListSub"/>
    <w:rsid w:val="007F33A0"/>
    <w:rPr>
      <w:sz w:val="22"/>
    </w:rPr>
  </w:style>
  <w:style w:type="paragraph" w:customStyle="1" w:styleId="THeading">
    <w:name w:val="THeading"/>
    <w:rsid w:val="007F33A0"/>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rsid w:val="007F33A0"/>
    <w:pPr>
      <w:spacing w:line="240" w:lineRule="auto"/>
    </w:pPr>
    <w:rPr>
      <w:rFonts w:ascii="Arial" w:hAnsi="Arial"/>
      <w:bCs w:val="0"/>
      <w:sz w:val="18"/>
    </w:rPr>
  </w:style>
  <w:style w:type="paragraph" w:customStyle="1" w:styleId="-PAGE-">
    <w:name w:val="- PAGE -"/>
    <w:rsid w:val="007F33A0"/>
    <w:rPr>
      <w:rFonts w:ascii="Times New Roman" w:hAnsi="Times New Roman"/>
    </w:rPr>
  </w:style>
  <w:style w:type="paragraph" w:customStyle="1" w:styleId="THeadingNAm">
    <w:name w:val="THeadingNAm"/>
    <w:basedOn w:val="THeading"/>
    <w:rsid w:val="007F33A0"/>
    <w:pPr>
      <w:ind w:left="879" w:right="142"/>
    </w:pPr>
  </w:style>
  <w:style w:type="paragraph" w:customStyle="1" w:styleId="zTHeadingNAm">
    <w:name w:val="zTHeadingNAm"/>
    <w:basedOn w:val="THeading"/>
    <w:rsid w:val="007F33A0"/>
    <w:pPr>
      <w:ind w:left="1446" w:right="142"/>
    </w:pPr>
  </w:style>
  <w:style w:type="paragraph" w:customStyle="1" w:styleId="yTHeadingNAm">
    <w:name w:val="yTHeadingNAm"/>
    <w:basedOn w:val="THeading"/>
    <w:rsid w:val="007F33A0"/>
    <w:pPr>
      <w:ind w:left="142" w:right="142"/>
    </w:pPr>
    <w:rPr>
      <w:sz w:val="22"/>
    </w:rPr>
  </w:style>
  <w:style w:type="paragraph" w:customStyle="1" w:styleId="zyTHeadingNAm">
    <w:name w:val="zyTHeadingNAm"/>
    <w:basedOn w:val="THeading"/>
    <w:rsid w:val="007F33A0"/>
    <w:pPr>
      <w:ind w:left="709" w:right="142"/>
    </w:pPr>
    <w:rPr>
      <w:sz w:val="22"/>
    </w:rPr>
  </w:style>
  <w:style w:type="paragraph" w:customStyle="1" w:styleId="TableNAm">
    <w:name w:val="TableNAm"/>
    <w:basedOn w:val="TableAm"/>
    <w:rsid w:val="007F33A0"/>
  </w:style>
  <w:style w:type="paragraph" w:customStyle="1" w:styleId="zTableNAm">
    <w:name w:val="zTableNAm"/>
    <w:basedOn w:val="TableAm"/>
    <w:rsid w:val="007F33A0"/>
  </w:style>
  <w:style w:type="paragraph" w:customStyle="1" w:styleId="yTableNAm">
    <w:name w:val="yTableNAm"/>
    <w:basedOn w:val="TableAm"/>
    <w:rsid w:val="007F33A0"/>
    <w:rPr>
      <w:sz w:val="22"/>
    </w:rPr>
  </w:style>
  <w:style w:type="paragraph" w:customStyle="1" w:styleId="zyTableNAm">
    <w:name w:val="zyTableNAm"/>
    <w:basedOn w:val="TableAm"/>
    <w:rsid w:val="007F33A0"/>
    <w:rPr>
      <w:sz w:val="22"/>
    </w:rPr>
  </w:style>
  <w:style w:type="paragraph" w:customStyle="1" w:styleId="SignatureText">
    <w:name w:val="SignatureText"/>
    <w:basedOn w:val="Normal"/>
    <w:rsid w:val="007F3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3897</Words>
  <Characters>18667</Characters>
  <Application>Microsoft Office Word</Application>
  <DocSecurity>0</DocSecurity>
  <Lines>533</Lines>
  <Paragraphs>300</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Parliamentary Counsel's Office</Company>
  <LinksUpToDate>false</LinksUpToDate>
  <CharactersWithSpaces>22264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Deposit Act 2012 - 00-a0-04</dc:title>
  <dc:subject>Bills and Amendments</dc:subject>
  <dc:creator>svcMRProcess</dc:creator>
  <cp:keywords/>
  <dc:description>V1.1</dc:description>
  <cp:lastModifiedBy>svcMRProcess</cp:lastModifiedBy>
  <cp:revision>4</cp:revision>
  <cp:lastPrinted>2012-05-07T06:23:00Z</cp:lastPrinted>
  <dcterms:created xsi:type="dcterms:W3CDTF">2013-12-19T02:55:00Z</dcterms:created>
  <dcterms:modified xsi:type="dcterms:W3CDTF">2013-12-19T02:55:00Z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21 May 2012</vt:lpwstr>
  </property>
  <property fmtid="{D5CDD505-2E9C-101B-9397-08002B2CF9AE}" pid="3" name="Suffix">
    <vt:lpwstr>00-a0-04</vt:lpwstr>
  </property>
  <property fmtid="{D5CDD505-2E9C-101B-9397-08002B2CF9AE}" pid="4" name="ActNo">
    <vt:lpwstr>10 of 2012</vt:lpwstr>
  </property>
  <property fmtid="{D5CDD505-2E9C-101B-9397-08002B2CF9AE}" pid="5" name="CommencementDate">
    <vt:lpwstr>20120521</vt:lpwstr>
  </property>
  <property fmtid="{D5CDD505-2E9C-101B-9397-08002B2CF9AE}" pid="6" name="DocumentType">
    <vt:lpwstr>Act</vt:lpwstr>
  </property>
</Properties>
</file>