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6F" w:rsidRDefault="0096506F">
      <w:pPr>
        <w:pStyle w:val="WA"/>
      </w:pPr>
      <w:bookmarkStart w:id="0" w:name="_GoBack"/>
      <w:bookmarkEnd w:id="0"/>
      <w:smartTag w:uri="urn:schemas-microsoft-com:office:smarttags" w:element="State">
        <w:smartTag w:uri="urn:schemas-microsoft-com:office:smarttags" w:element="country-region">
          <w:r>
            <w:t>Western Australia</w:t>
          </w:r>
        </w:smartTag>
      </w:smartTag>
    </w:p>
    <w:p w:rsidR="0096506F" w:rsidRDefault="0096506F">
      <w:pPr>
        <w:pStyle w:val="PrincipalActReg"/>
        <w:spacing w:before="2600" w:after="0"/>
      </w:pPr>
      <w:r>
        <w:rPr>
          <w:snapToGrid w:val="0"/>
        </w:rPr>
        <w:t>Petroleum (Submerged Lands) Registration Fees Act 1982</w:t>
      </w:r>
    </w:p>
    <w:p w:rsidR="0096506F" w:rsidRDefault="0096506F">
      <w:pPr>
        <w:pStyle w:val="NameofActRegPage1"/>
        <w:spacing w:before="1800" w:after="4200"/>
      </w:pPr>
      <w:r>
        <w:fldChar w:fldCharType="begin"/>
      </w:r>
      <w:r>
        <w:instrText xml:space="preserve"> STYLEREF "Name Of Act/Reg"</w:instrText>
      </w:r>
      <w:r>
        <w:fldChar w:fldCharType="separate"/>
      </w:r>
      <w:r w:rsidR="005A7902">
        <w:rPr>
          <w:noProof/>
        </w:rPr>
        <w:t>Petroleum (Submerged Lands) Registration Fees Regulations 1990</w:t>
      </w:r>
      <w:r>
        <w:fldChar w:fldCharType="end"/>
      </w:r>
    </w:p>
    <w:p w:rsidR="0096506F" w:rsidRDefault="0096506F">
      <w:pPr>
        <w:jc w:val="center"/>
        <w:rPr>
          <w:b/>
        </w:rPr>
        <w:sectPr w:rsidR="0096506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6506F" w:rsidRDefault="0096506F">
      <w:pPr>
        <w:pStyle w:val="WA"/>
      </w:pPr>
      <w:smartTag w:uri="urn:schemas-microsoft-com:office:smarttags" w:element="State">
        <w:smartTag w:uri="urn:schemas-microsoft-com:office:smarttags" w:element="country-region">
          <w:r>
            <w:lastRenderedPageBreak/>
            <w:t>Western Australia</w:t>
          </w:r>
        </w:smartTag>
      </w:smartTag>
    </w:p>
    <w:p w:rsidR="0096506F" w:rsidRDefault="0096506F">
      <w:pPr>
        <w:pStyle w:val="NameofActRegPage1"/>
      </w:pPr>
      <w:r>
        <w:fldChar w:fldCharType="begin"/>
      </w:r>
      <w:r>
        <w:instrText xml:space="preserve"> STYLEREF "Name Of Act/Reg"</w:instrText>
      </w:r>
      <w:r>
        <w:fldChar w:fldCharType="separate"/>
      </w:r>
      <w:r w:rsidR="005A7902">
        <w:rPr>
          <w:noProof/>
        </w:rPr>
        <w:t>Petroleum (Submerged Lands) Registration Fees Regulations 1990</w:t>
      </w:r>
      <w:r>
        <w:fldChar w:fldCharType="end"/>
      </w:r>
    </w:p>
    <w:p w:rsidR="0096506F" w:rsidRDefault="0096506F">
      <w:pPr>
        <w:pStyle w:val="Arrangement"/>
      </w:pPr>
      <w:r>
        <w:t>CONTENTS</w:t>
      </w:r>
    </w:p>
    <w:p w:rsidR="0002317A" w:rsidRDefault="0096506F">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02317A">
        <w:t>1</w:t>
      </w:r>
      <w:r w:rsidR="0002317A" w:rsidRPr="00265DA6">
        <w:rPr>
          <w:snapToGrid w:val="0"/>
        </w:rPr>
        <w:t>.</w:t>
      </w:r>
      <w:r w:rsidR="0002317A" w:rsidRPr="00265DA6">
        <w:rPr>
          <w:snapToGrid w:val="0"/>
        </w:rPr>
        <w:tab/>
        <w:t>Citation</w:t>
      </w:r>
      <w:r w:rsidR="0002317A">
        <w:tab/>
      </w:r>
      <w:r w:rsidR="0002317A">
        <w:fldChar w:fldCharType="begin"/>
      </w:r>
      <w:r w:rsidR="0002317A">
        <w:instrText xml:space="preserve"> PAGEREF _Toc327194729 \h </w:instrText>
      </w:r>
      <w:r w:rsidR="0002317A">
        <w:fldChar w:fldCharType="separate"/>
      </w:r>
      <w:r w:rsidR="005A7902">
        <w:t>1</w:t>
      </w:r>
      <w:r w:rsidR="0002317A">
        <w:fldChar w:fldCharType="end"/>
      </w:r>
    </w:p>
    <w:p w:rsidR="0002317A" w:rsidRDefault="0002317A">
      <w:pPr>
        <w:pStyle w:val="TOC8"/>
        <w:rPr>
          <w:sz w:val="24"/>
          <w:szCs w:val="24"/>
          <w:lang w:val="en-US"/>
        </w:rPr>
      </w:pPr>
      <w:r>
        <w:t>2</w:t>
      </w:r>
      <w:r w:rsidRPr="00265DA6">
        <w:rPr>
          <w:snapToGrid w:val="0"/>
        </w:rPr>
        <w:t>.</w:t>
      </w:r>
      <w:r w:rsidRPr="00265DA6">
        <w:rPr>
          <w:snapToGrid w:val="0"/>
        </w:rPr>
        <w:tab/>
        <w:t>Commencement</w:t>
      </w:r>
      <w:r>
        <w:tab/>
      </w:r>
      <w:r>
        <w:fldChar w:fldCharType="begin"/>
      </w:r>
      <w:r>
        <w:instrText xml:space="preserve"> PAGEREF _Toc327194730 \h </w:instrText>
      </w:r>
      <w:r>
        <w:fldChar w:fldCharType="separate"/>
      </w:r>
      <w:r w:rsidR="005A7902">
        <w:t>1</w:t>
      </w:r>
      <w:r>
        <w:fldChar w:fldCharType="end"/>
      </w:r>
    </w:p>
    <w:p w:rsidR="0002317A" w:rsidRDefault="0002317A">
      <w:pPr>
        <w:pStyle w:val="TOC8"/>
        <w:rPr>
          <w:sz w:val="24"/>
          <w:szCs w:val="24"/>
          <w:lang w:val="en-US"/>
        </w:rPr>
      </w:pPr>
      <w:r>
        <w:t>3</w:t>
      </w:r>
      <w:r w:rsidRPr="00265DA6">
        <w:rPr>
          <w:snapToGrid w:val="0"/>
        </w:rPr>
        <w:t>.</w:t>
      </w:r>
      <w:r w:rsidRPr="00265DA6">
        <w:rPr>
          <w:snapToGrid w:val="0"/>
        </w:rPr>
        <w:tab/>
        <w:t>Prescribed amounts</w:t>
      </w:r>
      <w:r>
        <w:tab/>
      </w:r>
      <w:r>
        <w:fldChar w:fldCharType="begin"/>
      </w:r>
      <w:r>
        <w:instrText xml:space="preserve"> PAGEREF _Toc327194731 \h </w:instrText>
      </w:r>
      <w:r>
        <w:fldChar w:fldCharType="separate"/>
      </w:r>
      <w:r w:rsidR="005A7902">
        <w:t>1</w:t>
      </w:r>
      <w:r>
        <w:fldChar w:fldCharType="end"/>
      </w:r>
    </w:p>
    <w:p w:rsidR="0002317A" w:rsidRDefault="0002317A">
      <w:pPr>
        <w:pStyle w:val="TOC2"/>
        <w:tabs>
          <w:tab w:val="right" w:leader="dot" w:pos="7086"/>
        </w:tabs>
        <w:rPr>
          <w:b w:val="0"/>
          <w:sz w:val="24"/>
          <w:szCs w:val="24"/>
          <w:lang w:val="en-US"/>
        </w:rPr>
      </w:pPr>
      <w:r>
        <w:t>Notes</w:t>
      </w:r>
    </w:p>
    <w:p w:rsidR="0002317A" w:rsidRDefault="0002317A" w:rsidP="0002317A">
      <w:pPr>
        <w:pStyle w:val="TOC8"/>
        <w:rPr>
          <w:sz w:val="24"/>
          <w:szCs w:val="24"/>
          <w:lang w:val="en-US"/>
        </w:rPr>
      </w:pPr>
      <w:r>
        <w:tab/>
        <w:t>Compilation table</w:t>
      </w:r>
      <w:r>
        <w:tab/>
      </w:r>
      <w:r>
        <w:fldChar w:fldCharType="begin"/>
      </w:r>
      <w:r>
        <w:instrText xml:space="preserve"> PAGEREF _Toc327194733 \h </w:instrText>
      </w:r>
      <w:r>
        <w:fldChar w:fldCharType="separate"/>
      </w:r>
      <w:r w:rsidR="005A7902">
        <w:t>3</w:t>
      </w:r>
      <w:r>
        <w:fldChar w:fldCharType="end"/>
      </w:r>
    </w:p>
    <w:p w:rsidR="0002317A" w:rsidRDefault="0002317A" w:rsidP="0002317A">
      <w:pPr>
        <w:pStyle w:val="TOC8"/>
        <w:rPr>
          <w:sz w:val="24"/>
          <w:szCs w:val="24"/>
          <w:lang w:val="en-US"/>
        </w:rPr>
      </w:pPr>
      <w:r>
        <w:tab/>
        <w:t>Provisions that have not come into operation</w:t>
      </w:r>
      <w:r>
        <w:tab/>
      </w:r>
      <w:r>
        <w:fldChar w:fldCharType="begin"/>
      </w:r>
      <w:r>
        <w:instrText xml:space="preserve"> PAGEREF _Toc327194734 \h </w:instrText>
      </w:r>
      <w:r>
        <w:fldChar w:fldCharType="separate"/>
      </w:r>
      <w:r w:rsidR="005A7902">
        <w:t>4</w:t>
      </w:r>
      <w:r>
        <w:fldChar w:fldCharType="end"/>
      </w:r>
    </w:p>
    <w:p w:rsidR="0096506F" w:rsidRDefault="0096506F">
      <w:pPr>
        <w:pStyle w:val="TOC8"/>
      </w:pPr>
      <w:r>
        <w:fldChar w:fldCharType="end"/>
      </w:r>
    </w:p>
    <w:p w:rsidR="0096506F" w:rsidRDefault="0096506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96506F" w:rsidRDefault="0096506F">
      <w:pPr>
        <w:pStyle w:val="NoteHeading"/>
        <w:sectPr w:rsidR="0096506F">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96506F" w:rsidRDefault="0096506F">
      <w:pPr>
        <w:pStyle w:val="WA"/>
      </w:pPr>
      <w:smartTag w:uri="urn:schemas-microsoft-com:office:smarttags" w:element="State">
        <w:smartTag w:uri="urn:schemas-microsoft-com:office:smarttags" w:element="country-region">
          <w:r>
            <w:t>Western Australia</w:t>
          </w:r>
        </w:smartTag>
      </w:smartTag>
    </w:p>
    <w:p w:rsidR="0096506F" w:rsidRDefault="0096506F">
      <w:pPr>
        <w:pStyle w:val="PrincipalActReg"/>
        <w:rPr>
          <w:snapToGrid w:val="0"/>
        </w:rPr>
      </w:pPr>
      <w:r>
        <w:rPr>
          <w:snapToGrid w:val="0"/>
        </w:rPr>
        <w:t>Petroleum (Submerged Lands) Registration Fees Act 1982</w:t>
      </w:r>
    </w:p>
    <w:p w:rsidR="0096506F" w:rsidRDefault="0096506F">
      <w:pPr>
        <w:pStyle w:val="NameofActReg"/>
      </w:pPr>
      <w:r>
        <w:t>Petroleum (Submerged Lands) Registration Fees Regulations 1990</w:t>
      </w:r>
    </w:p>
    <w:p w:rsidR="0096506F" w:rsidRDefault="0096506F">
      <w:pPr>
        <w:pStyle w:val="Heading5"/>
        <w:rPr>
          <w:snapToGrid w:val="0"/>
        </w:rPr>
      </w:pPr>
      <w:bookmarkStart w:id="1" w:name="_Toc437754390"/>
      <w:bookmarkStart w:id="2" w:name="_Toc437759301"/>
      <w:bookmarkStart w:id="3" w:name="_Toc437759439"/>
      <w:bookmarkStart w:id="4" w:name="_Toc34129509"/>
      <w:bookmarkStart w:id="5" w:name="_Toc34197987"/>
      <w:bookmarkStart w:id="6" w:name="_Toc73265070"/>
      <w:bookmarkStart w:id="7" w:name="_Toc327194729"/>
      <w:r>
        <w:rPr>
          <w:rStyle w:val="CharSectno"/>
        </w:rPr>
        <w:t>1</w:t>
      </w:r>
      <w:r>
        <w:rPr>
          <w:snapToGrid w:val="0"/>
        </w:rPr>
        <w:t>.</w:t>
      </w:r>
      <w:r>
        <w:rPr>
          <w:snapToGrid w:val="0"/>
        </w:rPr>
        <w:tab/>
        <w:t>Citation</w:t>
      </w:r>
      <w:bookmarkEnd w:id="1"/>
      <w:bookmarkEnd w:id="2"/>
      <w:bookmarkEnd w:id="3"/>
      <w:bookmarkEnd w:id="4"/>
      <w:bookmarkEnd w:id="5"/>
      <w:bookmarkEnd w:id="6"/>
      <w:bookmarkEnd w:id="7"/>
      <w:r>
        <w:rPr>
          <w:snapToGrid w:val="0"/>
        </w:rPr>
        <w:t xml:space="preserve"> </w:t>
      </w:r>
    </w:p>
    <w:p w:rsidR="0096506F" w:rsidRDefault="0096506F">
      <w:pPr>
        <w:pStyle w:val="Subsection"/>
        <w:rPr>
          <w:snapToGrid w:val="0"/>
        </w:rPr>
      </w:pPr>
      <w:r>
        <w:rPr>
          <w:snapToGrid w:val="0"/>
        </w:rPr>
        <w:tab/>
      </w:r>
      <w:r>
        <w:rPr>
          <w:snapToGrid w:val="0"/>
        </w:rPr>
        <w:tab/>
        <w:t xml:space="preserve">These regulations may be cited as the </w:t>
      </w:r>
      <w:r>
        <w:rPr>
          <w:i/>
          <w:snapToGrid w:val="0"/>
        </w:rPr>
        <w:t>Petroleum (Submerged Lands) Registration Fees Regulations 1990</w:t>
      </w:r>
      <w:r>
        <w:rPr>
          <w:rFonts w:ascii="Times" w:hAnsi="Times"/>
          <w:snapToGrid w:val="0"/>
          <w:vertAlign w:val="superscript"/>
        </w:rPr>
        <w:t> 1</w:t>
      </w:r>
      <w:r>
        <w:rPr>
          <w:snapToGrid w:val="0"/>
        </w:rPr>
        <w:t>.</w:t>
      </w:r>
    </w:p>
    <w:p w:rsidR="0096506F" w:rsidRDefault="0096506F">
      <w:pPr>
        <w:pStyle w:val="Heading5"/>
        <w:rPr>
          <w:snapToGrid w:val="0"/>
        </w:rPr>
      </w:pPr>
      <w:bookmarkStart w:id="8" w:name="_Toc437754391"/>
      <w:bookmarkStart w:id="9" w:name="_Toc437759302"/>
      <w:bookmarkStart w:id="10" w:name="_Toc437759440"/>
      <w:bookmarkStart w:id="11" w:name="_Toc34129510"/>
      <w:bookmarkStart w:id="12" w:name="_Toc34197988"/>
      <w:bookmarkStart w:id="13" w:name="_Toc73265071"/>
      <w:bookmarkStart w:id="14" w:name="_Toc327194730"/>
      <w:r>
        <w:rPr>
          <w:rStyle w:val="CharSectno"/>
        </w:rPr>
        <w:t>2</w:t>
      </w:r>
      <w:r>
        <w:rPr>
          <w:snapToGrid w:val="0"/>
        </w:rPr>
        <w:t>.</w:t>
      </w:r>
      <w:r>
        <w:rPr>
          <w:snapToGrid w:val="0"/>
        </w:rPr>
        <w:tab/>
        <w:t>Commencement</w:t>
      </w:r>
      <w:bookmarkEnd w:id="8"/>
      <w:bookmarkEnd w:id="9"/>
      <w:bookmarkEnd w:id="10"/>
      <w:bookmarkEnd w:id="11"/>
      <w:bookmarkEnd w:id="12"/>
      <w:bookmarkEnd w:id="13"/>
      <w:bookmarkEnd w:id="14"/>
      <w:r>
        <w:rPr>
          <w:snapToGrid w:val="0"/>
        </w:rPr>
        <w:t xml:space="preserve"> </w:t>
      </w:r>
    </w:p>
    <w:p w:rsidR="0096506F" w:rsidRDefault="0096506F">
      <w:pPr>
        <w:pStyle w:val="Subsection"/>
        <w:rPr>
          <w:snapToGrid w:val="0"/>
        </w:rPr>
      </w:pPr>
      <w:r>
        <w:rPr>
          <w:snapToGrid w:val="0"/>
        </w:rPr>
        <w:tab/>
      </w:r>
      <w:r>
        <w:rPr>
          <w:snapToGrid w:val="0"/>
        </w:rPr>
        <w:tab/>
        <w:t xml:space="preserve">These regulations shall come into operation on the commencement of the </w:t>
      </w:r>
      <w:r>
        <w:rPr>
          <w:i/>
          <w:snapToGrid w:val="0"/>
        </w:rPr>
        <w:t>Petroleum (Submerged Lands) Registration Fees Amendment Act 1990</w:t>
      </w:r>
      <w:r>
        <w:rPr>
          <w:rFonts w:ascii="Times" w:hAnsi="Times"/>
          <w:snapToGrid w:val="0"/>
          <w:vertAlign w:val="superscript"/>
        </w:rPr>
        <w:t> 1</w:t>
      </w:r>
      <w:r>
        <w:rPr>
          <w:snapToGrid w:val="0"/>
        </w:rPr>
        <w:t>.</w:t>
      </w:r>
    </w:p>
    <w:p w:rsidR="0096506F" w:rsidRDefault="0096506F">
      <w:pPr>
        <w:pStyle w:val="Heading5"/>
        <w:rPr>
          <w:snapToGrid w:val="0"/>
        </w:rPr>
      </w:pPr>
      <w:bookmarkStart w:id="15" w:name="_Toc437754392"/>
      <w:bookmarkStart w:id="16" w:name="_Toc437759303"/>
      <w:bookmarkStart w:id="17" w:name="_Toc437759441"/>
      <w:bookmarkStart w:id="18" w:name="_Toc34129511"/>
      <w:bookmarkStart w:id="19" w:name="_Toc34197989"/>
      <w:bookmarkStart w:id="20" w:name="_Toc73265072"/>
      <w:bookmarkStart w:id="21" w:name="_Toc327194731"/>
      <w:r>
        <w:rPr>
          <w:rStyle w:val="CharSectno"/>
        </w:rPr>
        <w:t>3</w:t>
      </w:r>
      <w:r>
        <w:rPr>
          <w:snapToGrid w:val="0"/>
        </w:rPr>
        <w:t>.</w:t>
      </w:r>
      <w:r>
        <w:rPr>
          <w:snapToGrid w:val="0"/>
        </w:rPr>
        <w:tab/>
        <w:t>Prescribed amounts</w:t>
      </w:r>
      <w:bookmarkEnd w:id="15"/>
      <w:bookmarkEnd w:id="16"/>
      <w:bookmarkEnd w:id="17"/>
      <w:bookmarkEnd w:id="18"/>
      <w:bookmarkEnd w:id="19"/>
      <w:bookmarkEnd w:id="20"/>
      <w:bookmarkEnd w:id="21"/>
      <w:r>
        <w:rPr>
          <w:snapToGrid w:val="0"/>
        </w:rPr>
        <w:t xml:space="preserve"> </w:t>
      </w:r>
    </w:p>
    <w:p w:rsidR="0096506F" w:rsidRDefault="0096506F">
      <w:pPr>
        <w:pStyle w:val="Subsection"/>
        <w:rPr>
          <w:snapToGrid w:val="0"/>
        </w:rPr>
      </w:pPr>
      <w:r>
        <w:rPr>
          <w:snapToGrid w:val="0"/>
        </w:rPr>
        <w:tab/>
        <w:t>(1)</w:t>
      </w:r>
      <w:r>
        <w:rPr>
          <w:snapToGrid w:val="0"/>
        </w:rPr>
        <w:tab/>
        <w:t>For the purposes of section 4(2) of the Act, the prescribed amount is an amount of</w:t>
      </w:r>
      <w:r>
        <w:t xml:space="preserve"> </w:t>
      </w:r>
      <w:r w:rsidR="00356BEB">
        <w:t>$987.00</w:t>
      </w:r>
      <w:r>
        <w:t>.</w:t>
      </w:r>
    </w:p>
    <w:p w:rsidR="0096506F" w:rsidRDefault="0096506F">
      <w:pPr>
        <w:pStyle w:val="Subsection"/>
        <w:rPr>
          <w:snapToGrid w:val="0"/>
        </w:rPr>
      </w:pPr>
      <w:r>
        <w:rPr>
          <w:snapToGrid w:val="0"/>
        </w:rPr>
        <w:tab/>
        <w:t>(2)</w:t>
      </w:r>
      <w:r>
        <w:rPr>
          <w:snapToGrid w:val="0"/>
        </w:rPr>
        <w:tab/>
        <w:t>For the purposes of section 4(3) of the Act, the prescribed amount is an amount of</w:t>
      </w:r>
      <w:r>
        <w:t xml:space="preserve"> </w:t>
      </w:r>
      <w:r w:rsidR="00356BEB">
        <w:t>$987.00</w:t>
      </w:r>
      <w:r>
        <w:t>.</w:t>
      </w:r>
    </w:p>
    <w:p w:rsidR="0096506F" w:rsidRDefault="0096506F">
      <w:pPr>
        <w:pStyle w:val="Subsection"/>
        <w:rPr>
          <w:snapToGrid w:val="0"/>
        </w:rPr>
      </w:pPr>
      <w:r>
        <w:rPr>
          <w:snapToGrid w:val="0"/>
        </w:rPr>
        <w:tab/>
        <w:t>(3)</w:t>
      </w:r>
      <w:r>
        <w:rPr>
          <w:snapToGrid w:val="0"/>
        </w:rPr>
        <w:tab/>
        <w:t>For the purposes of section 4(4) of the Act, the prescribed amount is an amount of</w:t>
      </w:r>
      <w:r>
        <w:t xml:space="preserve"> </w:t>
      </w:r>
      <w:r w:rsidR="00356BEB">
        <w:t>$4 932.00</w:t>
      </w:r>
      <w:r>
        <w:t>.</w:t>
      </w:r>
    </w:p>
    <w:p w:rsidR="0096506F" w:rsidRDefault="0096506F">
      <w:pPr>
        <w:pStyle w:val="Subsection"/>
        <w:rPr>
          <w:snapToGrid w:val="0"/>
        </w:rPr>
      </w:pPr>
      <w:r>
        <w:rPr>
          <w:snapToGrid w:val="0"/>
        </w:rPr>
        <w:tab/>
        <w:t>(4)</w:t>
      </w:r>
      <w:r>
        <w:rPr>
          <w:snapToGrid w:val="0"/>
        </w:rPr>
        <w:tab/>
        <w:t>For the purposes for section 4(6) of the Act, the prescribed amount is an amount of</w:t>
      </w:r>
      <w:r>
        <w:t xml:space="preserve"> </w:t>
      </w:r>
      <w:r w:rsidR="00356BEB">
        <w:t>$987.00</w:t>
      </w:r>
      <w:r>
        <w:t>.</w:t>
      </w:r>
    </w:p>
    <w:p w:rsidR="0096506F" w:rsidRDefault="0096506F">
      <w:pPr>
        <w:pStyle w:val="Subsection"/>
        <w:keepNext/>
        <w:keepLines/>
        <w:rPr>
          <w:snapToGrid w:val="0"/>
        </w:rPr>
      </w:pPr>
      <w:r>
        <w:rPr>
          <w:snapToGrid w:val="0"/>
        </w:rPr>
        <w:tab/>
        <w:t>(5)</w:t>
      </w:r>
      <w:r>
        <w:rPr>
          <w:snapToGrid w:val="0"/>
        </w:rPr>
        <w:tab/>
        <w:t>For the purposes of section 4(7) of the Act, the prescribed amount is an amount of</w:t>
      </w:r>
      <w:r>
        <w:t xml:space="preserve"> </w:t>
      </w:r>
      <w:r w:rsidR="00356BEB">
        <w:t>$4 932.00</w:t>
      </w:r>
      <w:r>
        <w:t>.</w:t>
      </w:r>
    </w:p>
    <w:p w:rsidR="0096506F" w:rsidRDefault="0096506F">
      <w:pPr>
        <w:pStyle w:val="Footnotesection"/>
      </w:pPr>
      <w:r>
        <w:tab/>
        <w:t>[Regulation 3 amended in Gazette 28 June 2002 p. 3095; 28 Feb 2003 p. 676; 23 Jun 2009 p. 2477-8; 11 May 2010 p. 1822; 16 Jul 2010 p. 3362</w:t>
      </w:r>
      <w:r w:rsidR="00356BEB">
        <w:t>; 1 Jul 2011 p. 2739</w:t>
      </w:r>
      <w:r>
        <w:t>.]</w:t>
      </w:r>
    </w:p>
    <w:p w:rsidR="0096506F" w:rsidRDefault="0096506F">
      <w:pPr>
        <w:sectPr w:rsidR="0096506F">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p>
    <w:p w:rsidR="0096506F" w:rsidRDefault="0096506F">
      <w:pPr>
        <w:pStyle w:val="nHeading2"/>
      </w:pPr>
      <w:bookmarkStart w:id="22" w:name="_Toc67806625"/>
      <w:bookmarkStart w:id="23" w:name="_Toc73265073"/>
      <w:bookmarkStart w:id="24" w:name="_Toc233627982"/>
      <w:bookmarkStart w:id="25" w:name="_Toc233628427"/>
      <w:bookmarkStart w:id="26" w:name="_Toc233693989"/>
      <w:bookmarkStart w:id="27" w:name="_Toc261269380"/>
      <w:bookmarkStart w:id="28" w:name="_Toc266972432"/>
      <w:bookmarkStart w:id="29" w:name="_Toc297294573"/>
      <w:bookmarkStart w:id="30" w:name="_Toc327190627"/>
      <w:bookmarkStart w:id="31" w:name="_Toc327194732"/>
      <w:r>
        <w:t>Notes</w:t>
      </w:r>
      <w:bookmarkEnd w:id="22"/>
      <w:bookmarkEnd w:id="23"/>
      <w:bookmarkEnd w:id="24"/>
      <w:bookmarkEnd w:id="25"/>
      <w:bookmarkEnd w:id="26"/>
      <w:bookmarkEnd w:id="27"/>
      <w:bookmarkEnd w:id="28"/>
      <w:bookmarkEnd w:id="29"/>
      <w:bookmarkEnd w:id="30"/>
      <w:bookmarkEnd w:id="31"/>
    </w:p>
    <w:p w:rsidR="0096506F" w:rsidRDefault="0096506F">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Registration Fees Regulations 1990</w:t>
      </w:r>
      <w:r>
        <w:rPr>
          <w:snapToGrid w:val="0"/>
        </w:rPr>
        <w:t xml:space="preserve"> and includes the amendments made by the other written laws referred to in the following table</w:t>
      </w:r>
      <w:r w:rsidR="00FA5665">
        <w:rPr>
          <w:snapToGrid w:val="0"/>
          <w:vertAlign w:val="superscript"/>
        </w:rPr>
        <w:t> 1a</w:t>
      </w:r>
      <w:r>
        <w:rPr>
          <w:snapToGrid w:val="0"/>
        </w:rPr>
        <w:t>.  The table also contains information about any reprint.</w:t>
      </w:r>
    </w:p>
    <w:p w:rsidR="0096506F" w:rsidRDefault="0096506F">
      <w:pPr>
        <w:pStyle w:val="nHeading3"/>
        <w:rPr>
          <w:snapToGrid w:val="0"/>
        </w:rPr>
      </w:pPr>
      <w:bookmarkStart w:id="32" w:name="_Toc73265074"/>
      <w:bookmarkStart w:id="33" w:name="_Toc327194733"/>
      <w:r>
        <w:t>Compilation table</w:t>
      </w:r>
      <w:bookmarkEnd w:id="32"/>
      <w:bookmarkEnd w:id="3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96506F">
        <w:trPr>
          <w:tblHeader/>
        </w:trPr>
        <w:tc>
          <w:tcPr>
            <w:tcW w:w="3118" w:type="dxa"/>
            <w:tcBorders>
              <w:top w:val="single" w:sz="8" w:space="0" w:color="auto"/>
              <w:bottom w:val="single" w:sz="8" w:space="0" w:color="auto"/>
            </w:tcBorders>
          </w:tcPr>
          <w:p w:rsidR="0096506F" w:rsidRDefault="0096506F">
            <w:pPr>
              <w:pStyle w:val="nTable"/>
              <w:spacing w:after="40"/>
              <w:rPr>
                <w:b/>
                <w:sz w:val="19"/>
              </w:rPr>
            </w:pPr>
            <w:r>
              <w:rPr>
                <w:b/>
                <w:sz w:val="19"/>
              </w:rPr>
              <w:t>Citation</w:t>
            </w:r>
          </w:p>
        </w:tc>
        <w:tc>
          <w:tcPr>
            <w:tcW w:w="1276" w:type="dxa"/>
            <w:tcBorders>
              <w:top w:val="single" w:sz="8" w:space="0" w:color="auto"/>
              <w:bottom w:val="single" w:sz="8" w:space="0" w:color="auto"/>
            </w:tcBorders>
          </w:tcPr>
          <w:p w:rsidR="0096506F" w:rsidRDefault="0096506F">
            <w:pPr>
              <w:pStyle w:val="nTable"/>
              <w:spacing w:after="40"/>
              <w:rPr>
                <w:b/>
                <w:sz w:val="19"/>
              </w:rPr>
            </w:pPr>
            <w:r>
              <w:rPr>
                <w:b/>
                <w:sz w:val="19"/>
              </w:rPr>
              <w:t>Gazettal</w:t>
            </w:r>
          </w:p>
        </w:tc>
        <w:tc>
          <w:tcPr>
            <w:tcW w:w="2693" w:type="dxa"/>
            <w:tcBorders>
              <w:top w:val="single" w:sz="8" w:space="0" w:color="auto"/>
              <w:bottom w:val="single" w:sz="8" w:space="0" w:color="auto"/>
            </w:tcBorders>
          </w:tcPr>
          <w:p w:rsidR="0096506F" w:rsidRDefault="0096506F">
            <w:pPr>
              <w:pStyle w:val="nTable"/>
              <w:spacing w:after="40"/>
              <w:rPr>
                <w:b/>
                <w:sz w:val="19"/>
              </w:rPr>
            </w:pPr>
            <w:r>
              <w:rPr>
                <w:b/>
                <w:sz w:val="19"/>
              </w:rPr>
              <w:t>Commencement</w:t>
            </w:r>
          </w:p>
        </w:tc>
      </w:tr>
      <w:tr w:rsidR="0096506F">
        <w:tc>
          <w:tcPr>
            <w:tcW w:w="3118" w:type="dxa"/>
            <w:tcBorders>
              <w:top w:val="single" w:sz="8" w:space="0" w:color="auto"/>
            </w:tcBorders>
          </w:tcPr>
          <w:p w:rsidR="0096506F" w:rsidRDefault="0096506F">
            <w:pPr>
              <w:pStyle w:val="nTable"/>
              <w:spacing w:after="40"/>
              <w:rPr>
                <w:sz w:val="19"/>
              </w:rPr>
            </w:pPr>
            <w:r>
              <w:rPr>
                <w:i/>
                <w:sz w:val="19"/>
              </w:rPr>
              <w:t>Petroleum (Submerged Lands) Registration Fees Regulations 1990</w:t>
            </w:r>
          </w:p>
        </w:tc>
        <w:tc>
          <w:tcPr>
            <w:tcW w:w="1276" w:type="dxa"/>
            <w:tcBorders>
              <w:top w:val="single" w:sz="8" w:space="0" w:color="auto"/>
            </w:tcBorders>
          </w:tcPr>
          <w:p w:rsidR="0096506F" w:rsidRDefault="0096506F">
            <w:pPr>
              <w:pStyle w:val="nTable"/>
              <w:spacing w:after="40"/>
              <w:rPr>
                <w:sz w:val="19"/>
              </w:rPr>
            </w:pPr>
            <w:r>
              <w:rPr>
                <w:sz w:val="19"/>
              </w:rPr>
              <w:t>28 Sep 1990 p. 5108</w:t>
            </w:r>
            <w:r>
              <w:rPr>
                <w:sz w:val="19"/>
              </w:rPr>
              <w:noBreakHyphen/>
              <w:t>9</w:t>
            </w:r>
          </w:p>
        </w:tc>
        <w:tc>
          <w:tcPr>
            <w:tcW w:w="2693" w:type="dxa"/>
            <w:tcBorders>
              <w:top w:val="single" w:sz="8" w:space="0" w:color="auto"/>
            </w:tcBorders>
          </w:tcPr>
          <w:p w:rsidR="0096506F" w:rsidRDefault="0096506F">
            <w:pPr>
              <w:pStyle w:val="nTable"/>
              <w:spacing w:after="40"/>
              <w:rPr>
                <w:sz w:val="19"/>
              </w:rPr>
            </w:pPr>
            <w:r>
              <w:rPr>
                <w:sz w:val="19"/>
              </w:rPr>
              <w:t xml:space="preserve">1 Oct 1990 (see r. 2 and </w:t>
            </w:r>
            <w:r>
              <w:rPr>
                <w:i/>
                <w:sz w:val="19"/>
              </w:rPr>
              <w:t>Gazette</w:t>
            </w:r>
            <w:r>
              <w:rPr>
                <w:sz w:val="19"/>
              </w:rPr>
              <w:t xml:space="preserve"> 28 Sep 1990 p. 5099)</w:t>
            </w:r>
          </w:p>
        </w:tc>
      </w:tr>
      <w:tr w:rsidR="0096506F">
        <w:tc>
          <w:tcPr>
            <w:tcW w:w="3118" w:type="dxa"/>
          </w:tcPr>
          <w:p w:rsidR="0096506F" w:rsidRDefault="0096506F">
            <w:pPr>
              <w:pStyle w:val="nTable"/>
              <w:spacing w:after="40"/>
              <w:rPr>
                <w:i/>
                <w:sz w:val="19"/>
              </w:rPr>
            </w:pPr>
            <w:r>
              <w:rPr>
                <w:i/>
                <w:sz w:val="19"/>
              </w:rPr>
              <w:t>Petroleum (Submerged Lands) Registration Fees Amendment Regulations 2002</w:t>
            </w:r>
          </w:p>
        </w:tc>
        <w:tc>
          <w:tcPr>
            <w:tcW w:w="1276" w:type="dxa"/>
          </w:tcPr>
          <w:p w:rsidR="0096506F" w:rsidRDefault="0096506F">
            <w:pPr>
              <w:pStyle w:val="nTable"/>
              <w:spacing w:after="40"/>
              <w:rPr>
                <w:sz w:val="19"/>
              </w:rPr>
            </w:pPr>
            <w:r>
              <w:rPr>
                <w:sz w:val="19"/>
              </w:rPr>
              <w:t>28 Jun 2002 p. 3094</w:t>
            </w:r>
            <w:r>
              <w:rPr>
                <w:sz w:val="19"/>
              </w:rPr>
              <w:noBreakHyphen/>
              <w:t>5</w:t>
            </w:r>
          </w:p>
        </w:tc>
        <w:tc>
          <w:tcPr>
            <w:tcW w:w="2693" w:type="dxa"/>
          </w:tcPr>
          <w:p w:rsidR="0096506F" w:rsidRDefault="0096506F">
            <w:pPr>
              <w:pStyle w:val="nTable"/>
              <w:spacing w:after="40"/>
              <w:rPr>
                <w:sz w:val="19"/>
              </w:rPr>
            </w:pPr>
            <w:r>
              <w:rPr>
                <w:sz w:val="19"/>
              </w:rPr>
              <w:t>1 Jul 2002 (see r. 2)</w:t>
            </w:r>
          </w:p>
        </w:tc>
      </w:tr>
      <w:tr w:rsidR="0096506F">
        <w:tc>
          <w:tcPr>
            <w:tcW w:w="3118" w:type="dxa"/>
          </w:tcPr>
          <w:p w:rsidR="0096506F" w:rsidRDefault="0096506F">
            <w:pPr>
              <w:pStyle w:val="nTable"/>
              <w:spacing w:after="40"/>
              <w:rPr>
                <w:i/>
                <w:sz w:val="19"/>
              </w:rPr>
            </w:pPr>
            <w:r>
              <w:rPr>
                <w:i/>
                <w:sz w:val="19"/>
              </w:rPr>
              <w:t>Petroleum (Submerged Lands) Registration Fees Amendment Regulations 2003</w:t>
            </w:r>
          </w:p>
        </w:tc>
        <w:tc>
          <w:tcPr>
            <w:tcW w:w="1276" w:type="dxa"/>
          </w:tcPr>
          <w:p w:rsidR="0096506F" w:rsidRDefault="0096506F">
            <w:pPr>
              <w:pStyle w:val="nTable"/>
              <w:spacing w:after="40"/>
              <w:rPr>
                <w:sz w:val="19"/>
              </w:rPr>
            </w:pPr>
            <w:r>
              <w:rPr>
                <w:sz w:val="19"/>
              </w:rPr>
              <w:t>28 Feb 2003 p. 675</w:t>
            </w:r>
            <w:r>
              <w:rPr>
                <w:sz w:val="19"/>
              </w:rPr>
              <w:noBreakHyphen/>
              <w:t>6</w:t>
            </w:r>
          </w:p>
        </w:tc>
        <w:tc>
          <w:tcPr>
            <w:tcW w:w="2693" w:type="dxa"/>
          </w:tcPr>
          <w:p w:rsidR="0096506F" w:rsidRDefault="0096506F">
            <w:pPr>
              <w:pStyle w:val="nTable"/>
              <w:spacing w:after="40"/>
              <w:rPr>
                <w:sz w:val="19"/>
              </w:rPr>
            </w:pPr>
            <w:r>
              <w:rPr>
                <w:sz w:val="19"/>
              </w:rPr>
              <w:t>28 Feb 2003</w:t>
            </w:r>
          </w:p>
        </w:tc>
      </w:tr>
      <w:tr w:rsidR="0096506F">
        <w:trPr>
          <w:cantSplit/>
        </w:trPr>
        <w:tc>
          <w:tcPr>
            <w:tcW w:w="7087" w:type="dxa"/>
            <w:gridSpan w:val="3"/>
          </w:tcPr>
          <w:p w:rsidR="0096506F" w:rsidRDefault="0096506F">
            <w:pPr>
              <w:pStyle w:val="nTable"/>
              <w:spacing w:after="40"/>
              <w:rPr>
                <w:sz w:val="19"/>
              </w:rPr>
            </w:pPr>
            <w:r>
              <w:rPr>
                <w:b/>
                <w:sz w:val="19"/>
              </w:rPr>
              <w:t xml:space="preserve">Reprint 1: The </w:t>
            </w:r>
            <w:r>
              <w:rPr>
                <w:b/>
                <w:i/>
                <w:sz w:val="19"/>
              </w:rPr>
              <w:t>Petroleum (Submerged Lands) Registration Fees Regulations 1990</w:t>
            </w:r>
            <w:r>
              <w:rPr>
                <w:b/>
                <w:sz w:val="19"/>
              </w:rPr>
              <w:t xml:space="preserve"> as at 7 May 2004</w:t>
            </w:r>
            <w:r>
              <w:rPr>
                <w:sz w:val="19"/>
              </w:rPr>
              <w:t xml:space="preserve"> (includes amendments listed above)</w:t>
            </w:r>
          </w:p>
        </w:tc>
      </w:tr>
      <w:tr w:rsidR="0096506F">
        <w:tc>
          <w:tcPr>
            <w:tcW w:w="3118" w:type="dxa"/>
          </w:tcPr>
          <w:p w:rsidR="0096506F" w:rsidRDefault="0096506F">
            <w:pPr>
              <w:pStyle w:val="nTable"/>
              <w:spacing w:after="40"/>
              <w:rPr>
                <w:i/>
                <w:sz w:val="19"/>
              </w:rPr>
            </w:pPr>
            <w:r>
              <w:rPr>
                <w:i/>
                <w:sz w:val="19"/>
              </w:rPr>
              <w:t>Petroleum (Submerged Lands) Registration Fees Amendment Regulations 2009</w:t>
            </w:r>
          </w:p>
        </w:tc>
        <w:tc>
          <w:tcPr>
            <w:tcW w:w="1276" w:type="dxa"/>
          </w:tcPr>
          <w:p w:rsidR="0096506F" w:rsidRDefault="0096506F">
            <w:pPr>
              <w:pStyle w:val="nTable"/>
              <w:spacing w:after="40"/>
              <w:rPr>
                <w:sz w:val="19"/>
              </w:rPr>
            </w:pPr>
            <w:r>
              <w:rPr>
                <w:sz w:val="19"/>
              </w:rPr>
              <w:t>23 Jun 2009 p. 2477-8</w:t>
            </w:r>
          </w:p>
        </w:tc>
        <w:tc>
          <w:tcPr>
            <w:tcW w:w="2693" w:type="dxa"/>
          </w:tcPr>
          <w:p w:rsidR="0096506F" w:rsidRPr="00286949" w:rsidRDefault="0096506F">
            <w:pPr>
              <w:pStyle w:val="nTable"/>
              <w:spacing w:after="40"/>
              <w:rPr>
                <w:rFonts w:ascii="Times" w:hAnsi="Times"/>
                <w:sz w:val="19"/>
              </w:rPr>
            </w:pPr>
            <w:r w:rsidRPr="00286949">
              <w:rPr>
                <w:rFonts w:ascii="Times" w:hAnsi="Times"/>
                <w:snapToGrid w:val="0"/>
                <w:sz w:val="19"/>
                <w:lang w:val="en-US"/>
              </w:rPr>
              <w:t>r. 1 and 2: 23 Jun 2009 (see r. 2(a));</w:t>
            </w:r>
            <w:r w:rsidRPr="00286949">
              <w:rPr>
                <w:rFonts w:ascii="Times" w:hAnsi="Times"/>
                <w:snapToGrid w:val="0"/>
                <w:sz w:val="19"/>
                <w:lang w:val="en-US"/>
              </w:rPr>
              <w:br/>
              <w:t>Regulations other than r. 1 and 2: 1 Jul 2009 (see r. 2(b))</w:t>
            </w:r>
          </w:p>
        </w:tc>
      </w:tr>
      <w:tr w:rsidR="0096506F">
        <w:tc>
          <w:tcPr>
            <w:tcW w:w="3118" w:type="dxa"/>
          </w:tcPr>
          <w:p w:rsidR="0096506F" w:rsidRDefault="0096506F">
            <w:pPr>
              <w:pStyle w:val="nTable"/>
              <w:spacing w:after="40"/>
              <w:rPr>
                <w:i/>
                <w:sz w:val="19"/>
              </w:rPr>
            </w:pPr>
            <w:r>
              <w:rPr>
                <w:i/>
                <w:sz w:val="19"/>
              </w:rPr>
              <w:t>Petroleum (Submerged Lands) Registration Fees Amendment Regulations 2010</w:t>
            </w:r>
          </w:p>
        </w:tc>
        <w:tc>
          <w:tcPr>
            <w:tcW w:w="1276" w:type="dxa"/>
          </w:tcPr>
          <w:p w:rsidR="0096506F" w:rsidRDefault="0096506F">
            <w:pPr>
              <w:pStyle w:val="nTable"/>
              <w:spacing w:after="40"/>
              <w:rPr>
                <w:sz w:val="19"/>
              </w:rPr>
            </w:pPr>
            <w:r>
              <w:rPr>
                <w:sz w:val="19"/>
              </w:rPr>
              <w:t>11 May 2010 p. 1821-2</w:t>
            </w:r>
          </w:p>
        </w:tc>
        <w:tc>
          <w:tcPr>
            <w:tcW w:w="2693" w:type="dxa"/>
          </w:tcPr>
          <w:p w:rsidR="0096506F" w:rsidRPr="00286949" w:rsidRDefault="0096506F">
            <w:pPr>
              <w:pStyle w:val="nTable"/>
              <w:spacing w:after="40"/>
              <w:rPr>
                <w:rFonts w:ascii="Times" w:hAnsi="Times"/>
                <w:snapToGrid w:val="0"/>
                <w:sz w:val="19"/>
                <w:lang w:val="en-US"/>
              </w:rPr>
            </w:pPr>
            <w:r w:rsidRPr="00286949">
              <w:rPr>
                <w:rFonts w:ascii="Times" w:hAnsi="Times"/>
                <w:snapToGrid w:val="0"/>
                <w:sz w:val="19"/>
                <w:lang w:val="en-US"/>
              </w:rPr>
              <w:t>r. 1 and 2: 11 May 2010 (see r. 2(a));</w:t>
            </w:r>
            <w:r w:rsidRPr="00286949">
              <w:rPr>
                <w:rFonts w:ascii="Times" w:hAnsi="Times"/>
                <w:snapToGrid w:val="0"/>
                <w:sz w:val="19"/>
                <w:lang w:val="en-US"/>
              </w:rPr>
              <w:br/>
              <w:t>Regulations other than r. 1 and 2: 12 May 2010 (see r. 2(b))</w:t>
            </w:r>
          </w:p>
        </w:tc>
      </w:tr>
      <w:tr w:rsidR="0096506F" w:rsidTr="00356BEB">
        <w:tc>
          <w:tcPr>
            <w:tcW w:w="3118" w:type="dxa"/>
          </w:tcPr>
          <w:p w:rsidR="0096506F" w:rsidRDefault="0096506F">
            <w:pPr>
              <w:pStyle w:val="nTable"/>
              <w:spacing w:after="40"/>
              <w:rPr>
                <w:i/>
                <w:sz w:val="19"/>
              </w:rPr>
            </w:pPr>
            <w:r>
              <w:rPr>
                <w:i/>
                <w:sz w:val="19"/>
              </w:rPr>
              <w:t>Petroleum (Submerged Lands) Registration Fees Amendment Regulations (No. 2) 2010</w:t>
            </w:r>
          </w:p>
        </w:tc>
        <w:tc>
          <w:tcPr>
            <w:tcW w:w="1276" w:type="dxa"/>
          </w:tcPr>
          <w:p w:rsidR="0096506F" w:rsidRDefault="0096506F">
            <w:pPr>
              <w:pStyle w:val="nTable"/>
              <w:spacing w:after="40"/>
              <w:rPr>
                <w:sz w:val="19"/>
              </w:rPr>
            </w:pPr>
            <w:r>
              <w:rPr>
                <w:sz w:val="19"/>
              </w:rPr>
              <w:t>16 Jul 2010 p. 3361-2</w:t>
            </w:r>
          </w:p>
        </w:tc>
        <w:tc>
          <w:tcPr>
            <w:tcW w:w="2693" w:type="dxa"/>
          </w:tcPr>
          <w:p w:rsidR="0096506F" w:rsidRPr="00286949" w:rsidRDefault="0096506F">
            <w:pPr>
              <w:pStyle w:val="nTable"/>
              <w:spacing w:after="40"/>
              <w:rPr>
                <w:rFonts w:ascii="Times" w:hAnsi="Times"/>
                <w:snapToGrid w:val="0"/>
                <w:sz w:val="19"/>
                <w:lang w:val="en-US"/>
              </w:rPr>
            </w:pPr>
            <w:r w:rsidRPr="00286949">
              <w:rPr>
                <w:rFonts w:ascii="Times" w:hAnsi="Times"/>
                <w:snapToGrid w:val="0"/>
                <w:sz w:val="19"/>
                <w:lang w:val="en-US"/>
              </w:rPr>
              <w:t>r. 1 and 2: 16 Jul 2010 (see</w:t>
            </w:r>
            <w:r w:rsidR="00930E36" w:rsidRPr="00286949">
              <w:rPr>
                <w:rFonts w:ascii="Times" w:hAnsi="Times"/>
                <w:snapToGrid w:val="0"/>
                <w:sz w:val="19"/>
                <w:lang w:val="en-US"/>
              </w:rPr>
              <w:t> </w:t>
            </w:r>
            <w:r w:rsidRPr="00286949">
              <w:rPr>
                <w:rFonts w:ascii="Times" w:hAnsi="Times"/>
                <w:snapToGrid w:val="0"/>
                <w:sz w:val="19"/>
                <w:lang w:val="en-US"/>
              </w:rPr>
              <w:t>r. 2(a));</w:t>
            </w:r>
            <w:r w:rsidRPr="00286949">
              <w:rPr>
                <w:rFonts w:ascii="Times" w:hAnsi="Times"/>
                <w:snapToGrid w:val="0"/>
                <w:sz w:val="19"/>
                <w:lang w:val="en-US"/>
              </w:rPr>
              <w:br/>
              <w:t>Regulations other than r. 1 and 2: 17 Jul 2010 (see r. 2(b)(ii))</w:t>
            </w:r>
          </w:p>
        </w:tc>
      </w:tr>
      <w:tr w:rsidR="00356BEB" w:rsidTr="00FA5665">
        <w:tc>
          <w:tcPr>
            <w:tcW w:w="3118" w:type="dxa"/>
          </w:tcPr>
          <w:p w:rsidR="00356BEB" w:rsidRDefault="00356BEB">
            <w:pPr>
              <w:pStyle w:val="nTable"/>
              <w:spacing w:after="40"/>
              <w:rPr>
                <w:i/>
                <w:sz w:val="19"/>
              </w:rPr>
            </w:pPr>
            <w:r>
              <w:rPr>
                <w:i/>
                <w:sz w:val="19"/>
              </w:rPr>
              <w:t>Petroleum (Submerged Lands) Registration Fees Amendment Regulations 2011</w:t>
            </w:r>
          </w:p>
        </w:tc>
        <w:tc>
          <w:tcPr>
            <w:tcW w:w="1276" w:type="dxa"/>
          </w:tcPr>
          <w:p w:rsidR="00356BEB" w:rsidRDefault="00356BEB">
            <w:pPr>
              <w:pStyle w:val="nTable"/>
              <w:spacing w:after="40"/>
              <w:rPr>
                <w:sz w:val="19"/>
              </w:rPr>
            </w:pPr>
            <w:r w:rsidRPr="00356BEB">
              <w:rPr>
                <w:sz w:val="19"/>
              </w:rPr>
              <w:t>1 Jul 2011 p. 27</w:t>
            </w:r>
            <w:r>
              <w:rPr>
                <w:sz w:val="19"/>
              </w:rPr>
              <w:t>38</w:t>
            </w:r>
            <w:r>
              <w:rPr>
                <w:sz w:val="19"/>
              </w:rPr>
              <w:noBreakHyphen/>
              <w:t>9</w:t>
            </w:r>
          </w:p>
        </w:tc>
        <w:tc>
          <w:tcPr>
            <w:tcW w:w="2693" w:type="dxa"/>
          </w:tcPr>
          <w:p w:rsidR="00356BEB" w:rsidRPr="00286949" w:rsidRDefault="00356BEB">
            <w:pPr>
              <w:pStyle w:val="nTable"/>
              <w:spacing w:after="40"/>
              <w:rPr>
                <w:rFonts w:ascii="Times" w:hAnsi="Times"/>
                <w:snapToGrid w:val="0"/>
                <w:sz w:val="19"/>
                <w:lang w:val="en-US"/>
              </w:rPr>
            </w:pPr>
            <w:r w:rsidRPr="00286949">
              <w:rPr>
                <w:rFonts w:ascii="Times" w:hAnsi="Times"/>
                <w:snapToGrid w:val="0"/>
                <w:sz w:val="19"/>
                <w:lang w:val="en-US"/>
              </w:rPr>
              <w:t>r. 1 and 2: 1</w:t>
            </w:r>
            <w:r w:rsidR="00930E36" w:rsidRPr="00286949">
              <w:rPr>
                <w:rFonts w:ascii="Times" w:hAnsi="Times"/>
                <w:snapToGrid w:val="0"/>
                <w:sz w:val="19"/>
                <w:lang w:val="en-US"/>
              </w:rPr>
              <w:t> </w:t>
            </w:r>
            <w:r w:rsidRPr="00286949">
              <w:rPr>
                <w:rFonts w:ascii="Times" w:hAnsi="Times"/>
                <w:snapToGrid w:val="0"/>
                <w:sz w:val="19"/>
                <w:lang w:val="en-US"/>
              </w:rPr>
              <w:t>Jul 2011 (see r. 2(a));</w:t>
            </w:r>
            <w:r w:rsidRPr="00286949">
              <w:rPr>
                <w:rFonts w:ascii="Times" w:hAnsi="Times"/>
                <w:snapToGrid w:val="0"/>
                <w:sz w:val="19"/>
                <w:lang w:val="en-US"/>
              </w:rPr>
              <w:br/>
              <w:t>Regulations other than r. 1 and 2: 1 Jul 2011 (see r. 2(b))</w:t>
            </w:r>
          </w:p>
        </w:tc>
      </w:tr>
      <w:tr w:rsidR="00FA5665">
        <w:tc>
          <w:tcPr>
            <w:tcW w:w="3118" w:type="dxa"/>
            <w:tcBorders>
              <w:bottom w:val="single" w:sz="4" w:space="0" w:color="auto"/>
            </w:tcBorders>
          </w:tcPr>
          <w:p w:rsidR="00FA5665" w:rsidRPr="00FA5665" w:rsidRDefault="00FA5665">
            <w:pPr>
              <w:pStyle w:val="nTable"/>
              <w:spacing w:after="40"/>
              <w:rPr>
                <w:sz w:val="19"/>
              </w:rPr>
            </w:pPr>
            <w:r>
              <w:rPr>
                <w:i/>
                <w:sz w:val="19"/>
              </w:rPr>
              <w:t>Petroleum (Submerged Lands) Registration Fees Amendment Regulations 2012</w:t>
            </w:r>
            <w:r>
              <w:rPr>
                <w:sz w:val="19"/>
              </w:rPr>
              <w:t xml:space="preserve"> r. 1 and 2</w:t>
            </w:r>
          </w:p>
        </w:tc>
        <w:tc>
          <w:tcPr>
            <w:tcW w:w="1276" w:type="dxa"/>
            <w:tcBorders>
              <w:bottom w:val="single" w:sz="4" w:space="0" w:color="auto"/>
            </w:tcBorders>
          </w:tcPr>
          <w:p w:rsidR="00FA5665" w:rsidRPr="00356BEB" w:rsidRDefault="00FA5665">
            <w:pPr>
              <w:pStyle w:val="nTable"/>
              <w:spacing w:after="40"/>
              <w:rPr>
                <w:sz w:val="19"/>
              </w:rPr>
            </w:pPr>
            <w:r>
              <w:rPr>
                <w:sz w:val="19"/>
              </w:rPr>
              <w:t>12</w:t>
            </w:r>
            <w:r w:rsidRPr="00024756">
              <w:rPr>
                <w:sz w:val="19"/>
              </w:rPr>
              <w:t> Ju</w:t>
            </w:r>
            <w:r>
              <w:rPr>
                <w:sz w:val="19"/>
              </w:rPr>
              <w:t>n </w:t>
            </w:r>
            <w:r w:rsidRPr="00024756">
              <w:rPr>
                <w:sz w:val="19"/>
              </w:rPr>
              <w:t>201</w:t>
            </w:r>
            <w:r>
              <w:rPr>
                <w:sz w:val="19"/>
              </w:rPr>
              <w:t>2</w:t>
            </w:r>
            <w:r w:rsidRPr="00024756">
              <w:rPr>
                <w:sz w:val="19"/>
              </w:rPr>
              <w:t xml:space="preserve"> p. </w:t>
            </w:r>
            <w:r>
              <w:rPr>
                <w:sz w:val="19"/>
              </w:rPr>
              <w:t>2459</w:t>
            </w:r>
            <w:r>
              <w:rPr>
                <w:sz w:val="19"/>
              </w:rPr>
              <w:noBreakHyphen/>
              <w:t>60</w:t>
            </w:r>
          </w:p>
        </w:tc>
        <w:tc>
          <w:tcPr>
            <w:tcW w:w="2693" w:type="dxa"/>
            <w:tcBorders>
              <w:bottom w:val="single" w:sz="4" w:space="0" w:color="auto"/>
            </w:tcBorders>
          </w:tcPr>
          <w:p w:rsidR="00FA5665" w:rsidRPr="00286949" w:rsidRDefault="00FA5665">
            <w:pPr>
              <w:pStyle w:val="nTable"/>
              <w:spacing w:after="40"/>
              <w:rPr>
                <w:rFonts w:ascii="Times" w:hAnsi="Times"/>
                <w:snapToGrid w:val="0"/>
                <w:sz w:val="19"/>
                <w:lang w:val="en-US"/>
              </w:rPr>
            </w:pPr>
            <w:r w:rsidRPr="00286949">
              <w:rPr>
                <w:rFonts w:ascii="Times" w:hAnsi="Times"/>
                <w:snapToGrid w:val="0"/>
                <w:sz w:val="19"/>
                <w:lang w:val="en-US"/>
              </w:rPr>
              <w:t>12 Jun 2012 (see r. 2(a))</w:t>
            </w:r>
          </w:p>
        </w:tc>
      </w:tr>
    </w:tbl>
    <w:p w:rsidR="00FA5665" w:rsidRDefault="00FA5665" w:rsidP="00FA5665">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FA5665" w:rsidRDefault="00FA5665" w:rsidP="00FA5665">
      <w:pPr>
        <w:pStyle w:val="nHeading3"/>
      </w:pPr>
      <w:bookmarkStart w:id="34" w:name="_Toc7405065"/>
      <w:bookmarkStart w:id="35" w:name="_Toc327189607"/>
      <w:bookmarkStart w:id="36" w:name="_Toc327194734"/>
      <w:r>
        <w:t>Provisions that have not come into operation</w:t>
      </w:r>
      <w:bookmarkEnd w:id="34"/>
      <w:bookmarkEnd w:id="35"/>
      <w:bookmarkEnd w:id="3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FA5665" w:rsidTr="0002317A">
        <w:trPr>
          <w:tblHeader/>
        </w:trPr>
        <w:tc>
          <w:tcPr>
            <w:tcW w:w="3118" w:type="dxa"/>
            <w:tcBorders>
              <w:top w:val="single" w:sz="8" w:space="0" w:color="auto"/>
              <w:bottom w:val="single" w:sz="8" w:space="0" w:color="auto"/>
            </w:tcBorders>
          </w:tcPr>
          <w:p w:rsidR="00FA5665" w:rsidRDefault="00FA5665" w:rsidP="00FA5665">
            <w:pPr>
              <w:pStyle w:val="nTable"/>
              <w:spacing w:after="40"/>
              <w:rPr>
                <w:b/>
                <w:sz w:val="19"/>
              </w:rPr>
            </w:pPr>
            <w:r>
              <w:rPr>
                <w:b/>
                <w:sz w:val="19"/>
              </w:rPr>
              <w:t>Citation</w:t>
            </w:r>
          </w:p>
        </w:tc>
        <w:tc>
          <w:tcPr>
            <w:tcW w:w="1276" w:type="dxa"/>
            <w:tcBorders>
              <w:top w:val="single" w:sz="8" w:space="0" w:color="auto"/>
              <w:bottom w:val="single" w:sz="8" w:space="0" w:color="auto"/>
            </w:tcBorders>
          </w:tcPr>
          <w:p w:rsidR="00FA5665" w:rsidRDefault="00FA5665" w:rsidP="00FA5665">
            <w:pPr>
              <w:pStyle w:val="nTable"/>
              <w:spacing w:after="40"/>
              <w:rPr>
                <w:b/>
                <w:sz w:val="19"/>
              </w:rPr>
            </w:pPr>
            <w:r>
              <w:rPr>
                <w:b/>
                <w:sz w:val="19"/>
              </w:rPr>
              <w:t>Gazettal</w:t>
            </w:r>
          </w:p>
        </w:tc>
        <w:tc>
          <w:tcPr>
            <w:tcW w:w="2693" w:type="dxa"/>
            <w:tcBorders>
              <w:top w:val="single" w:sz="8" w:space="0" w:color="auto"/>
              <w:bottom w:val="single" w:sz="8" w:space="0" w:color="auto"/>
            </w:tcBorders>
          </w:tcPr>
          <w:p w:rsidR="00FA5665" w:rsidRDefault="00FA5665" w:rsidP="00FA5665">
            <w:pPr>
              <w:pStyle w:val="nTable"/>
              <w:spacing w:after="40"/>
              <w:rPr>
                <w:b/>
                <w:sz w:val="19"/>
              </w:rPr>
            </w:pPr>
            <w:r>
              <w:rPr>
                <w:b/>
                <w:sz w:val="19"/>
              </w:rPr>
              <w:t>Commencement</w:t>
            </w:r>
          </w:p>
        </w:tc>
      </w:tr>
      <w:tr w:rsidR="00FA5665" w:rsidTr="0002317A">
        <w:tc>
          <w:tcPr>
            <w:tcW w:w="3118" w:type="dxa"/>
            <w:tcBorders>
              <w:top w:val="single" w:sz="8" w:space="0" w:color="auto"/>
              <w:bottom w:val="single" w:sz="4" w:space="0" w:color="auto"/>
            </w:tcBorders>
          </w:tcPr>
          <w:p w:rsidR="00FA5665" w:rsidRPr="00FA5665" w:rsidRDefault="00FA5665" w:rsidP="00FA5665">
            <w:pPr>
              <w:pStyle w:val="nTable"/>
              <w:spacing w:after="40"/>
              <w:rPr>
                <w:sz w:val="19"/>
                <w:vertAlign w:val="superscript"/>
              </w:rPr>
            </w:pPr>
            <w:r>
              <w:rPr>
                <w:i/>
                <w:sz w:val="19"/>
              </w:rPr>
              <w:t>Petroleum (Submerged Lands) Registration Fees Amendment Regulations 2012</w:t>
            </w:r>
            <w:r>
              <w:rPr>
                <w:sz w:val="19"/>
              </w:rPr>
              <w:t xml:space="preserve"> r. 3 and 4</w:t>
            </w:r>
            <w:r>
              <w:rPr>
                <w:sz w:val="19"/>
                <w:vertAlign w:val="superscript"/>
              </w:rPr>
              <w:t> 2</w:t>
            </w:r>
          </w:p>
        </w:tc>
        <w:tc>
          <w:tcPr>
            <w:tcW w:w="1276" w:type="dxa"/>
            <w:tcBorders>
              <w:top w:val="single" w:sz="8" w:space="0" w:color="auto"/>
              <w:bottom w:val="single" w:sz="4" w:space="0" w:color="auto"/>
            </w:tcBorders>
          </w:tcPr>
          <w:p w:rsidR="00FA5665" w:rsidRDefault="00FA5665" w:rsidP="00FA5665">
            <w:pPr>
              <w:pStyle w:val="nTable"/>
              <w:spacing w:after="40"/>
              <w:rPr>
                <w:sz w:val="19"/>
              </w:rPr>
            </w:pPr>
            <w:r>
              <w:rPr>
                <w:sz w:val="19"/>
              </w:rPr>
              <w:t>12</w:t>
            </w:r>
            <w:r w:rsidRPr="00024756">
              <w:rPr>
                <w:sz w:val="19"/>
              </w:rPr>
              <w:t> Ju</w:t>
            </w:r>
            <w:r>
              <w:rPr>
                <w:sz w:val="19"/>
              </w:rPr>
              <w:t>n </w:t>
            </w:r>
            <w:r w:rsidRPr="00024756">
              <w:rPr>
                <w:sz w:val="19"/>
              </w:rPr>
              <w:t>201</w:t>
            </w:r>
            <w:r>
              <w:rPr>
                <w:sz w:val="19"/>
              </w:rPr>
              <w:t>2</w:t>
            </w:r>
            <w:r w:rsidRPr="00024756">
              <w:rPr>
                <w:sz w:val="19"/>
              </w:rPr>
              <w:t xml:space="preserve"> p. </w:t>
            </w:r>
            <w:r>
              <w:rPr>
                <w:sz w:val="19"/>
              </w:rPr>
              <w:t>2459</w:t>
            </w:r>
            <w:r>
              <w:rPr>
                <w:sz w:val="19"/>
              </w:rPr>
              <w:noBreakHyphen/>
              <w:t>60</w:t>
            </w:r>
          </w:p>
        </w:tc>
        <w:tc>
          <w:tcPr>
            <w:tcW w:w="2693" w:type="dxa"/>
            <w:tcBorders>
              <w:top w:val="single" w:sz="8" w:space="0" w:color="auto"/>
              <w:bottom w:val="single" w:sz="4" w:space="0" w:color="auto"/>
            </w:tcBorders>
          </w:tcPr>
          <w:p w:rsidR="00FA5665" w:rsidRDefault="00FA5665" w:rsidP="00FA5665">
            <w:pPr>
              <w:pStyle w:val="nTable"/>
              <w:spacing w:after="40"/>
              <w:rPr>
                <w:sz w:val="19"/>
              </w:rPr>
            </w:pPr>
            <w:r>
              <w:rPr>
                <w:sz w:val="19"/>
              </w:rPr>
              <w:t>1 Jul 2012 (see r. 2(b))</w:t>
            </w:r>
          </w:p>
        </w:tc>
      </w:tr>
    </w:tbl>
    <w:p w:rsidR="00FA5665" w:rsidRDefault="00FA5665" w:rsidP="0002317A">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sidRPr="00FA5665">
        <w:rPr>
          <w:i/>
        </w:rPr>
        <w:t>Petroleum (Submerged Lands) Registration Fees Amendment Regulations 2012</w:t>
      </w:r>
      <w:r w:rsidRPr="00FA5665">
        <w:t xml:space="preserve"> r. 3 and 4</w:t>
      </w:r>
      <w:r>
        <w:rPr>
          <w:snapToGrid w:val="0"/>
        </w:rPr>
        <w:t xml:space="preserve"> had not come into operation.  They read as follows:</w:t>
      </w:r>
    </w:p>
    <w:p w:rsidR="00FA5665" w:rsidRDefault="00FA5665" w:rsidP="00FA5665">
      <w:pPr>
        <w:pStyle w:val="BlankOpen"/>
        <w:rPr>
          <w:snapToGrid w:val="0"/>
        </w:rPr>
      </w:pPr>
    </w:p>
    <w:p w:rsidR="00FA5665" w:rsidRDefault="00FA5665" w:rsidP="00FA5665">
      <w:pPr>
        <w:pStyle w:val="nzHeading5"/>
        <w:rPr>
          <w:snapToGrid w:val="0"/>
        </w:rPr>
      </w:pPr>
      <w:bookmarkStart w:id="37" w:name="_Toc423332724"/>
      <w:bookmarkStart w:id="38" w:name="_Toc425219443"/>
      <w:bookmarkStart w:id="39" w:name="_Toc426249310"/>
      <w:bookmarkStart w:id="40" w:name="_Toc449924706"/>
      <w:bookmarkStart w:id="41" w:name="_Toc449947724"/>
      <w:bookmarkStart w:id="42" w:name="_Toc454185715"/>
      <w:bookmarkStart w:id="43" w:name="_Toc515958688"/>
      <w:r>
        <w:rPr>
          <w:rStyle w:val="CharSectno"/>
        </w:rPr>
        <w:t>3</w:t>
      </w:r>
      <w:r>
        <w:rPr>
          <w:snapToGrid w:val="0"/>
        </w:rPr>
        <w:t>.</w:t>
      </w:r>
      <w:r>
        <w:rPr>
          <w:snapToGrid w:val="0"/>
        </w:rPr>
        <w:tab/>
        <w:t>Regulations amended</w:t>
      </w:r>
      <w:bookmarkEnd w:id="37"/>
      <w:bookmarkEnd w:id="38"/>
      <w:bookmarkEnd w:id="39"/>
      <w:bookmarkEnd w:id="40"/>
      <w:bookmarkEnd w:id="41"/>
      <w:bookmarkEnd w:id="42"/>
      <w:bookmarkEnd w:id="43"/>
    </w:p>
    <w:p w:rsidR="00FA5665" w:rsidRDefault="00FA5665" w:rsidP="00FA5665">
      <w:pPr>
        <w:pStyle w:val="nzSubsection"/>
      </w:pPr>
      <w:r>
        <w:tab/>
      </w:r>
      <w:r>
        <w:tab/>
      </w:r>
      <w:r w:rsidRPr="00B10BA2">
        <w:rPr>
          <w:spacing w:val="-2"/>
        </w:rPr>
        <w:t>These</w:t>
      </w:r>
      <w:r>
        <w:t xml:space="preserve"> regulations amend the </w:t>
      </w:r>
      <w:r>
        <w:rPr>
          <w:i/>
        </w:rPr>
        <w:t>Petroleum (Submerged Lands) Registration Fees Regulations 1990</w:t>
      </w:r>
      <w:r>
        <w:t>.</w:t>
      </w:r>
    </w:p>
    <w:p w:rsidR="00FA5665" w:rsidRDefault="00FA5665" w:rsidP="00FA5665">
      <w:pPr>
        <w:pStyle w:val="nzHeading5"/>
      </w:pPr>
      <w:r>
        <w:rPr>
          <w:rStyle w:val="CharSectno"/>
        </w:rPr>
        <w:t>4</w:t>
      </w:r>
      <w:r w:rsidRPr="003128FA">
        <w:t>.</w:t>
      </w:r>
      <w:r w:rsidRPr="003128FA">
        <w:tab/>
      </w:r>
      <w:r>
        <w:t>Regulation 3 amended</w:t>
      </w:r>
    </w:p>
    <w:p w:rsidR="00FA5665" w:rsidRPr="003128FA" w:rsidRDefault="00FA5665" w:rsidP="00FA5665">
      <w:pPr>
        <w:pStyle w:val="nzSubsection"/>
      </w:pPr>
      <w:r>
        <w:tab/>
      </w:r>
      <w:r>
        <w:tab/>
        <w:t>In regulation 3 amend the provisions listed in the Table as set out in the Table.</w:t>
      </w:r>
    </w:p>
    <w:p w:rsidR="00FA5665" w:rsidRPr="00FA5665" w:rsidRDefault="00FA5665" w:rsidP="00FA5665">
      <w:pPr>
        <w:pStyle w:val="THeading"/>
        <w:rPr>
          <w:sz w:val="20"/>
        </w:rPr>
      </w:pPr>
      <w:r w:rsidRPr="00FA5665">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rsidR="00FA5665" w:rsidRPr="00FA5665" w:rsidTr="00FA5665">
        <w:trPr>
          <w:cantSplit/>
          <w:tblHeader/>
          <w:jc w:val="center"/>
        </w:trPr>
        <w:tc>
          <w:tcPr>
            <w:tcW w:w="2268" w:type="dxa"/>
          </w:tcPr>
          <w:p w:rsidR="00FA5665" w:rsidRPr="00FA5665" w:rsidRDefault="00FA5665" w:rsidP="00FA5665">
            <w:pPr>
              <w:pStyle w:val="TableAm"/>
              <w:keepNext/>
              <w:jc w:val="center"/>
              <w:rPr>
                <w:b/>
                <w:bCs/>
                <w:sz w:val="20"/>
              </w:rPr>
            </w:pPr>
            <w:r w:rsidRPr="00FA5665">
              <w:rPr>
                <w:b/>
                <w:bCs/>
                <w:sz w:val="20"/>
              </w:rPr>
              <w:t>Provision</w:t>
            </w:r>
          </w:p>
        </w:tc>
        <w:tc>
          <w:tcPr>
            <w:tcW w:w="2268" w:type="dxa"/>
          </w:tcPr>
          <w:p w:rsidR="00FA5665" w:rsidRPr="00FA5665" w:rsidRDefault="00FA5665" w:rsidP="00FA5665">
            <w:pPr>
              <w:pStyle w:val="TableAm"/>
              <w:keepNext/>
              <w:jc w:val="center"/>
              <w:rPr>
                <w:b/>
                <w:bCs/>
                <w:sz w:val="20"/>
              </w:rPr>
            </w:pPr>
            <w:r w:rsidRPr="00FA5665">
              <w:rPr>
                <w:b/>
                <w:bCs/>
                <w:sz w:val="20"/>
              </w:rPr>
              <w:t>Delete</w:t>
            </w:r>
          </w:p>
        </w:tc>
        <w:tc>
          <w:tcPr>
            <w:tcW w:w="2268" w:type="dxa"/>
          </w:tcPr>
          <w:p w:rsidR="00FA5665" w:rsidRPr="00FA5665" w:rsidRDefault="00FA5665" w:rsidP="00FA5665">
            <w:pPr>
              <w:pStyle w:val="TableAm"/>
              <w:keepNext/>
              <w:jc w:val="center"/>
              <w:rPr>
                <w:b/>
                <w:bCs/>
                <w:sz w:val="20"/>
              </w:rPr>
            </w:pPr>
            <w:r w:rsidRPr="00FA5665">
              <w:rPr>
                <w:b/>
                <w:bCs/>
                <w:sz w:val="20"/>
              </w:rPr>
              <w:t>Insert</w:t>
            </w:r>
          </w:p>
        </w:tc>
      </w:tr>
      <w:tr w:rsidR="00FA5665" w:rsidRPr="00FA5665" w:rsidTr="00FA5665">
        <w:trPr>
          <w:cantSplit/>
          <w:jc w:val="center"/>
        </w:trPr>
        <w:tc>
          <w:tcPr>
            <w:tcW w:w="2268" w:type="dxa"/>
          </w:tcPr>
          <w:p w:rsidR="00FA5665" w:rsidRPr="00FA5665" w:rsidRDefault="00FA5665" w:rsidP="00FA5665">
            <w:pPr>
              <w:pStyle w:val="TableAm"/>
              <w:rPr>
                <w:sz w:val="20"/>
              </w:rPr>
            </w:pPr>
            <w:r w:rsidRPr="00FA5665">
              <w:rPr>
                <w:sz w:val="20"/>
              </w:rPr>
              <w:t>r. 3(1)</w:t>
            </w:r>
          </w:p>
        </w:tc>
        <w:tc>
          <w:tcPr>
            <w:tcW w:w="2268" w:type="dxa"/>
          </w:tcPr>
          <w:p w:rsidR="00FA5665" w:rsidRPr="00FA5665" w:rsidRDefault="00FA5665" w:rsidP="00FA5665">
            <w:pPr>
              <w:pStyle w:val="TableAm"/>
              <w:rPr>
                <w:sz w:val="20"/>
              </w:rPr>
            </w:pPr>
            <w:r w:rsidRPr="00FA5665">
              <w:rPr>
                <w:sz w:val="20"/>
              </w:rPr>
              <w:t>$987.00</w:t>
            </w:r>
          </w:p>
        </w:tc>
        <w:tc>
          <w:tcPr>
            <w:tcW w:w="2268" w:type="dxa"/>
          </w:tcPr>
          <w:p w:rsidR="00FA5665" w:rsidRPr="00FA5665" w:rsidRDefault="00FA5665" w:rsidP="00FA5665">
            <w:pPr>
              <w:pStyle w:val="TableAm"/>
              <w:rPr>
                <w:sz w:val="20"/>
              </w:rPr>
            </w:pPr>
            <w:r w:rsidRPr="00FA5665">
              <w:rPr>
                <w:sz w:val="20"/>
              </w:rPr>
              <w:t>$1 125.00</w:t>
            </w:r>
          </w:p>
        </w:tc>
      </w:tr>
      <w:tr w:rsidR="00FA5665" w:rsidRPr="00FA5665" w:rsidTr="00FA5665">
        <w:trPr>
          <w:cantSplit/>
          <w:jc w:val="center"/>
        </w:trPr>
        <w:tc>
          <w:tcPr>
            <w:tcW w:w="2268" w:type="dxa"/>
          </w:tcPr>
          <w:p w:rsidR="00FA5665" w:rsidRPr="00FA5665" w:rsidRDefault="00FA5665" w:rsidP="00FA5665">
            <w:pPr>
              <w:pStyle w:val="TableAm"/>
              <w:rPr>
                <w:sz w:val="20"/>
              </w:rPr>
            </w:pPr>
            <w:r w:rsidRPr="00FA5665">
              <w:rPr>
                <w:sz w:val="20"/>
              </w:rPr>
              <w:t>r. 3(2)</w:t>
            </w:r>
          </w:p>
        </w:tc>
        <w:tc>
          <w:tcPr>
            <w:tcW w:w="2268" w:type="dxa"/>
          </w:tcPr>
          <w:p w:rsidR="00FA5665" w:rsidRPr="00FA5665" w:rsidRDefault="00FA5665" w:rsidP="00FA5665">
            <w:pPr>
              <w:pStyle w:val="TableAm"/>
              <w:rPr>
                <w:sz w:val="20"/>
              </w:rPr>
            </w:pPr>
            <w:r w:rsidRPr="00FA5665">
              <w:rPr>
                <w:sz w:val="20"/>
              </w:rPr>
              <w:t>$987.00</w:t>
            </w:r>
          </w:p>
        </w:tc>
        <w:tc>
          <w:tcPr>
            <w:tcW w:w="2268" w:type="dxa"/>
          </w:tcPr>
          <w:p w:rsidR="00FA5665" w:rsidRPr="00FA5665" w:rsidRDefault="00FA5665" w:rsidP="00FA5665">
            <w:pPr>
              <w:pStyle w:val="TableAm"/>
              <w:rPr>
                <w:sz w:val="20"/>
              </w:rPr>
            </w:pPr>
            <w:r w:rsidRPr="00FA5665">
              <w:rPr>
                <w:sz w:val="20"/>
              </w:rPr>
              <w:t>$1 125.00</w:t>
            </w:r>
          </w:p>
        </w:tc>
      </w:tr>
      <w:tr w:rsidR="00FA5665" w:rsidRPr="00FA5665" w:rsidTr="00FA5665">
        <w:trPr>
          <w:cantSplit/>
          <w:jc w:val="center"/>
        </w:trPr>
        <w:tc>
          <w:tcPr>
            <w:tcW w:w="2268" w:type="dxa"/>
          </w:tcPr>
          <w:p w:rsidR="00FA5665" w:rsidRPr="00FA5665" w:rsidRDefault="00FA5665" w:rsidP="00FA5665">
            <w:pPr>
              <w:pStyle w:val="TableAm"/>
              <w:rPr>
                <w:sz w:val="20"/>
              </w:rPr>
            </w:pPr>
            <w:r w:rsidRPr="00FA5665">
              <w:rPr>
                <w:sz w:val="20"/>
              </w:rPr>
              <w:t>r. 3(3)</w:t>
            </w:r>
          </w:p>
        </w:tc>
        <w:tc>
          <w:tcPr>
            <w:tcW w:w="2268" w:type="dxa"/>
          </w:tcPr>
          <w:p w:rsidR="00FA5665" w:rsidRPr="00FA5665" w:rsidRDefault="00FA5665" w:rsidP="00FA5665">
            <w:pPr>
              <w:pStyle w:val="TableAm"/>
              <w:rPr>
                <w:sz w:val="20"/>
              </w:rPr>
            </w:pPr>
            <w:r w:rsidRPr="00FA5665">
              <w:rPr>
                <w:sz w:val="20"/>
              </w:rPr>
              <w:t>$4 932.00</w:t>
            </w:r>
          </w:p>
        </w:tc>
        <w:tc>
          <w:tcPr>
            <w:tcW w:w="2268" w:type="dxa"/>
          </w:tcPr>
          <w:p w:rsidR="00FA5665" w:rsidRPr="00FA5665" w:rsidRDefault="00FA5665" w:rsidP="00FA5665">
            <w:pPr>
              <w:pStyle w:val="TableAm"/>
              <w:rPr>
                <w:sz w:val="20"/>
              </w:rPr>
            </w:pPr>
            <w:r w:rsidRPr="00FA5665">
              <w:rPr>
                <w:sz w:val="20"/>
              </w:rPr>
              <w:t>$5 622.00</w:t>
            </w:r>
          </w:p>
        </w:tc>
      </w:tr>
      <w:tr w:rsidR="00FA5665" w:rsidRPr="00FA5665" w:rsidTr="00FA5665">
        <w:trPr>
          <w:cantSplit/>
          <w:jc w:val="center"/>
        </w:trPr>
        <w:tc>
          <w:tcPr>
            <w:tcW w:w="2268" w:type="dxa"/>
          </w:tcPr>
          <w:p w:rsidR="00FA5665" w:rsidRPr="00FA5665" w:rsidRDefault="00FA5665" w:rsidP="00FA5665">
            <w:pPr>
              <w:pStyle w:val="TableAm"/>
              <w:rPr>
                <w:sz w:val="20"/>
              </w:rPr>
            </w:pPr>
            <w:r w:rsidRPr="00FA5665">
              <w:rPr>
                <w:sz w:val="20"/>
              </w:rPr>
              <w:t>r. 3(4)</w:t>
            </w:r>
          </w:p>
        </w:tc>
        <w:tc>
          <w:tcPr>
            <w:tcW w:w="2268" w:type="dxa"/>
          </w:tcPr>
          <w:p w:rsidR="00FA5665" w:rsidRPr="00FA5665" w:rsidRDefault="00FA5665" w:rsidP="00FA5665">
            <w:pPr>
              <w:pStyle w:val="TableAm"/>
              <w:rPr>
                <w:sz w:val="20"/>
              </w:rPr>
            </w:pPr>
            <w:r w:rsidRPr="00FA5665">
              <w:rPr>
                <w:sz w:val="20"/>
              </w:rPr>
              <w:t>$987.00</w:t>
            </w:r>
          </w:p>
        </w:tc>
        <w:tc>
          <w:tcPr>
            <w:tcW w:w="2268" w:type="dxa"/>
          </w:tcPr>
          <w:p w:rsidR="00FA5665" w:rsidRPr="00FA5665" w:rsidRDefault="00FA5665" w:rsidP="00FA5665">
            <w:pPr>
              <w:pStyle w:val="TableAm"/>
              <w:rPr>
                <w:sz w:val="20"/>
              </w:rPr>
            </w:pPr>
            <w:r w:rsidRPr="00FA5665">
              <w:rPr>
                <w:sz w:val="20"/>
              </w:rPr>
              <w:t>$1 125.00</w:t>
            </w:r>
          </w:p>
        </w:tc>
      </w:tr>
      <w:tr w:rsidR="00FA5665" w:rsidRPr="00FA5665" w:rsidTr="00FA5665">
        <w:trPr>
          <w:cantSplit/>
          <w:jc w:val="center"/>
        </w:trPr>
        <w:tc>
          <w:tcPr>
            <w:tcW w:w="2268" w:type="dxa"/>
          </w:tcPr>
          <w:p w:rsidR="00FA5665" w:rsidRPr="00FA5665" w:rsidRDefault="00FA5665" w:rsidP="00FA5665">
            <w:pPr>
              <w:pStyle w:val="TableAm"/>
              <w:rPr>
                <w:sz w:val="20"/>
              </w:rPr>
            </w:pPr>
            <w:r w:rsidRPr="00FA5665">
              <w:rPr>
                <w:sz w:val="20"/>
              </w:rPr>
              <w:t>r. 3(5)</w:t>
            </w:r>
          </w:p>
        </w:tc>
        <w:tc>
          <w:tcPr>
            <w:tcW w:w="2268" w:type="dxa"/>
          </w:tcPr>
          <w:p w:rsidR="00FA5665" w:rsidRPr="00FA5665" w:rsidRDefault="00FA5665" w:rsidP="00FA5665">
            <w:pPr>
              <w:pStyle w:val="TableAm"/>
              <w:rPr>
                <w:sz w:val="20"/>
              </w:rPr>
            </w:pPr>
            <w:r w:rsidRPr="00FA5665">
              <w:rPr>
                <w:sz w:val="20"/>
              </w:rPr>
              <w:t>$4 932.00</w:t>
            </w:r>
          </w:p>
        </w:tc>
        <w:tc>
          <w:tcPr>
            <w:tcW w:w="2268" w:type="dxa"/>
          </w:tcPr>
          <w:p w:rsidR="00FA5665" w:rsidRPr="00FA5665" w:rsidRDefault="00FA5665" w:rsidP="00FA5665">
            <w:pPr>
              <w:pStyle w:val="TableAm"/>
              <w:rPr>
                <w:sz w:val="20"/>
              </w:rPr>
            </w:pPr>
            <w:r w:rsidRPr="00FA5665">
              <w:rPr>
                <w:sz w:val="20"/>
              </w:rPr>
              <w:t>$5 622.00</w:t>
            </w:r>
          </w:p>
        </w:tc>
      </w:tr>
    </w:tbl>
    <w:p w:rsidR="0096506F" w:rsidRDefault="0096506F" w:rsidP="00FA5665">
      <w:pPr>
        <w:pStyle w:val="BlankClose"/>
      </w:pPr>
    </w:p>
    <w:p w:rsidR="00FA5665" w:rsidRDefault="00FA5665" w:rsidP="00FA5665">
      <w:pPr>
        <w:pStyle w:val="BlankClose"/>
      </w:pPr>
    </w:p>
    <w:p w:rsidR="00FA5665" w:rsidRDefault="00FA5665"/>
    <w:p w:rsidR="0096506F" w:rsidRDefault="0096506F">
      <w:pPr>
        <w:sectPr w:rsidR="0096506F">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96506F" w:rsidRDefault="0096506F"/>
    <w:sectPr w:rsidR="0096506F">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B32" w:rsidRDefault="00D75B32">
      <w:r>
        <w:separator/>
      </w:r>
    </w:p>
  </w:endnote>
  <w:endnote w:type="continuationSeparator" w:id="0">
    <w:p w:rsidR="00D75B32" w:rsidRDefault="00D7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73" w:rsidRDefault="00487E73">
    <w:pPr>
      <w:pStyle w:val="Footer"/>
      <w:tabs>
        <w:tab w:val="clear" w:pos="4153"/>
        <w:tab w:val="right" w:pos="7088"/>
      </w:tabs>
      <w:rPr>
        <w:rStyle w:val="PageNumber"/>
      </w:rPr>
    </w:pPr>
  </w:p>
  <w:p w:rsidR="00487E73" w:rsidRDefault="00487E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7902">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7902">
      <w:rPr>
        <w:rFonts w:ascii="Arial" w:hAnsi="Arial" w:cs="Arial"/>
        <w:sz w:val="20"/>
        <w:lang w:val="en-US"/>
      </w:rPr>
      <w:t>12 Jun 2012</w:t>
    </w:r>
    <w:r>
      <w:rPr>
        <w:rFonts w:ascii="Arial" w:hAnsi="Arial" w:cs="Arial"/>
        <w:sz w:val="20"/>
        <w:lang w:val="en-US"/>
      </w:rPr>
      <w:fldChar w:fldCharType="end"/>
    </w:r>
  </w:p>
  <w:p w:rsidR="00487E73" w:rsidRDefault="00487E7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73" w:rsidRDefault="00487E73">
    <w:pPr>
      <w:pStyle w:val="Footer"/>
      <w:tabs>
        <w:tab w:val="clear" w:pos="4153"/>
        <w:tab w:val="right" w:pos="7088"/>
      </w:tabs>
      <w:rPr>
        <w:rStyle w:val="PageNumber"/>
      </w:rPr>
    </w:pPr>
  </w:p>
  <w:p w:rsidR="00487E73" w:rsidRDefault="00487E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7902">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7902">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rsidR="00487E73" w:rsidRDefault="00487E7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73" w:rsidRDefault="00487E73">
    <w:pPr>
      <w:pStyle w:val="Footer"/>
      <w:tabs>
        <w:tab w:val="clear" w:pos="4153"/>
        <w:tab w:val="right" w:pos="7088"/>
      </w:tabs>
      <w:rPr>
        <w:rStyle w:val="PageNumber"/>
      </w:rPr>
    </w:pPr>
  </w:p>
  <w:p w:rsidR="00487E73" w:rsidRDefault="00487E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7902">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7902">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r>
  </w:p>
  <w:p w:rsidR="00487E73" w:rsidRDefault="00487E7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73" w:rsidRDefault="00487E73">
    <w:pPr>
      <w:pStyle w:val="Footer"/>
      <w:tabs>
        <w:tab w:val="clear" w:pos="4153"/>
        <w:tab w:val="right" w:pos="7088"/>
      </w:tabs>
      <w:rPr>
        <w:rStyle w:val="PageNumber"/>
      </w:rPr>
    </w:pPr>
  </w:p>
  <w:p w:rsidR="00487E73" w:rsidRDefault="00487E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7902">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7902">
      <w:rPr>
        <w:rFonts w:ascii="Arial" w:hAnsi="Arial" w:cs="Arial"/>
        <w:sz w:val="20"/>
        <w:lang w:val="en-US"/>
      </w:rPr>
      <w:t>12 Jun 2012</w:t>
    </w:r>
    <w:r>
      <w:rPr>
        <w:rFonts w:ascii="Arial" w:hAnsi="Arial" w:cs="Arial"/>
        <w:sz w:val="20"/>
        <w:lang w:val="en-US"/>
      </w:rPr>
      <w:fldChar w:fldCharType="end"/>
    </w:r>
  </w:p>
  <w:p w:rsidR="00487E73" w:rsidRDefault="00487E7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73" w:rsidRDefault="00487E73">
    <w:pPr>
      <w:pStyle w:val="Footer"/>
      <w:tabs>
        <w:tab w:val="clear" w:pos="4153"/>
        <w:tab w:val="right" w:pos="7088"/>
      </w:tabs>
      <w:rPr>
        <w:rStyle w:val="PageNumber"/>
      </w:rPr>
    </w:pPr>
  </w:p>
  <w:p w:rsidR="00487E73" w:rsidRDefault="00487E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7902">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7902">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87E73" w:rsidRDefault="00487E7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73" w:rsidRDefault="00487E73">
    <w:pPr>
      <w:pStyle w:val="Footer"/>
      <w:tabs>
        <w:tab w:val="clear" w:pos="4153"/>
        <w:tab w:val="right" w:pos="7088"/>
      </w:tabs>
      <w:rPr>
        <w:rStyle w:val="PageNumber"/>
      </w:rPr>
    </w:pPr>
  </w:p>
  <w:p w:rsidR="00487E73" w:rsidRDefault="00487E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7902">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7902">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A7902">
      <w:rPr>
        <w:rStyle w:val="PageNumber"/>
        <w:rFonts w:ascii="Arial" w:hAnsi="Arial" w:cs="Arial"/>
        <w:noProof/>
      </w:rPr>
      <w:t>i</w:t>
    </w:r>
    <w:r>
      <w:rPr>
        <w:rStyle w:val="PageNumber"/>
        <w:rFonts w:ascii="Arial" w:hAnsi="Arial" w:cs="Arial"/>
      </w:rPr>
      <w:fldChar w:fldCharType="end"/>
    </w:r>
  </w:p>
  <w:p w:rsidR="00487E73" w:rsidRDefault="00487E7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73" w:rsidRDefault="00487E73">
    <w:pPr>
      <w:pStyle w:val="Footer"/>
      <w:tabs>
        <w:tab w:val="clear" w:pos="4153"/>
        <w:tab w:val="right" w:pos="7088"/>
      </w:tabs>
      <w:rPr>
        <w:rStyle w:val="PageNumber"/>
      </w:rPr>
    </w:pPr>
  </w:p>
  <w:p w:rsidR="00487E73" w:rsidRDefault="00487E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7902">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7902">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7902">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 xml:space="preserve"> </w:t>
    </w:r>
  </w:p>
  <w:p w:rsidR="00487E73" w:rsidRDefault="00487E7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73" w:rsidRDefault="00487E73">
    <w:pPr>
      <w:pStyle w:val="Footer"/>
      <w:tabs>
        <w:tab w:val="clear" w:pos="4153"/>
        <w:tab w:val="right" w:pos="7088"/>
      </w:tabs>
      <w:rPr>
        <w:rStyle w:val="PageNumber"/>
      </w:rPr>
    </w:pPr>
  </w:p>
  <w:p w:rsidR="00487E73" w:rsidRDefault="00487E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7902">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7902">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7902">
      <w:rPr>
        <w:rStyle w:val="CharPageNo"/>
        <w:rFonts w:ascii="Arial" w:hAnsi="Arial"/>
        <w:noProof/>
      </w:rPr>
      <w:t>3</w:t>
    </w:r>
    <w:r>
      <w:rPr>
        <w:rStyle w:val="CharPageNo"/>
        <w:rFonts w:ascii="Arial" w:hAnsi="Arial"/>
      </w:rPr>
      <w:fldChar w:fldCharType="end"/>
    </w:r>
  </w:p>
  <w:p w:rsidR="00487E73" w:rsidRDefault="00487E7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73" w:rsidRDefault="00487E73">
    <w:pPr>
      <w:pStyle w:val="Footer"/>
      <w:tabs>
        <w:tab w:val="clear" w:pos="4153"/>
        <w:tab w:val="right" w:pos="7088"/>
      </w:tabs>
      <w:rPr>
        <w:rStyle w:val="PageNumber"/>
      </w:rPr>
    </w:pPr>
  </w:p>
  <w:p w:rsidR="00487E73" w:rsidRDefault="00487E7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A7902">
      <w:rPr>
        <w:rFonts w:ascii="Arial" w:hAnsi="Arial" w:cs="Arial"/>
        <w:sz w:val="20"/>
        <w:lang w:val="en-US"/>
      </w:rPr>
      <w:t>12 Jun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A7902">
      <w:rPr>
        <w:rFonts w:ascii="Arial" w:hAnsi="Arial" w:cs="Arial"/>
        <w:sz w:val="20"/>
        <w:lang w:val="en-US"/>
      </w:rPr>
      <w:t>01-f0-01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A7902">
      <w:rPr>
        <w:rStyle w:val="CharPageNo"/>
        <w:rFonts w:ascii="Arial" w:hAnsi="Arial"/>
        <w:noProof/>
      </w:rPr>
      <w:t>1</w:t>
    </w:r>
    <w:r>
      <w:rPr>
        <w:rStyle w:val="CharPageNo"/>
        <w:rFonts w:ascii="Arial" w:hAnsi="Arial"/>
      </w:rPr>
      <w:fldChar w:fldCharType="end"/>
    </w:r>
  </w:p>
  <w:p w:rsidR="00487E73" w:rsidRDefault="00487E73">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B32" w:rsidRDefault="00D75B32">
      <w:r>
        <w:separator/>
      </w:r>
    </w:p>
  </w:footnote>
  <w:footnote w:type="continuationSeparator" w:id="0">
    <w:p w:rsidR="00D75B32" w:rsidRDefault="00D75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73" w:rsidRDefault="00487E73">
    <w:pPr>
      <w:pStyle w:val="headerpartodd"/>
      <w:ind w:left="0" w:firstLine="0"/>
      <w:rPr>
        <w:i/>
      </w:rPr>
    </w:pPr>
    <w:r>
      <w:rPr>
        <w:i/>
      </w:rPr>
      <w:fldChar w:fldCharType="begin"/>
    </w:r>
    <w:r>
      <w:rPr>
        <w:i/>
      </w:rPr>
      <w:instrText xml:space="preserve"> Styleref "Name of Act/Reg" </w:instrText>
    </w:r>
    <w:r>
      <w:rPr>
        <w:i/>
      </w:rPr>
      <w:fldChar w:fldCharType="separate"/>
    </w:r>
    <w:r w:rsidR="005A7902">
      <w:rPr>
        <w:i/>
        <w:noProof/>
      </w:rPr>
      <w:t>Petroleum (Submerged Lands) Registration Fees Regulations 1990</w:t>
    </w:r>
    <w:r>
      <w:rPr>
        <w:i/>
      </w:rPr>
      <w:fldChar w:fldCharType="end"/>
    </w:r>
  </w:p>
  <w:p w:rsidR="00487E73" w:rsidRDefault="00487E7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87E73" w:rsidRDefault="00487E7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87E73" w:rsidRDefault="00487E73">
    <w:pPr>
      <w:pStyle w:val="headerpart"/>
    </w:pPr>
  </w:p>
  <w:p w:rsidR="00487E73" w:rsidRDefault="00487E73">
    <w:pPr>
      <w:pBdr>
        <w:bottom w:val="single" w:sz="6" w:space="1" w:color="auto"/>
      </w:pBdr>
      <w:rPr>
        <w:b/>
      </w:rPr>
    </w:pPr>
  </w:p>
  <w:p w:rsidR="00487E73" w:rsidRDefault="00487E7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87E73">
      <w:trPr>
        <w:cantSplit/>
      </w:trPr>
      <w:tc>
        <w:tcPr>
          <w:tcW w:w="7263" w:type="dxa"/>
          <w:gridSpan w:val="2"/>
        </w:tcPr>
        <w:p w:rsidR="00487E73" w:rsidRDefault="00487E73">
          <w:pPr>
            <w:pStyle w:val="HeaderActNameRight"/>
            <w:ind w:right="17"/>
          </w:pPr>
          <w:fldSimple w:instr=" Styleref &quot;Name of Act/Reg&quot; ">
            <w:r w:rsidR="005A7902">
              <w:rPr>
                <w:noProof/>
              </w:rPr>
              <w:t>Petroleum (Submerged Lands) Registration Fees Regulations 1990</w:t>
            </w:r>
          </w:fldSimple>
        </w:p>
      </w:tc>
    </w:tr>
    <w:tr w:rsidR="00487E73">
      <w:tc>
        <w:tcPr>
          <w:tcW w:w="5715" w:type="dxa"/>
        </w:tcPr>
        <w:p w:rsidR="00487E73" w:rsidRDefault="00487E73">
          <w:pPr>
            <w:pStyle w:val="HeaderTextRight"/>
          </w:pPr>
        </w:p>
      </w:tc>
      <w:tc>
        <w:tcPr>
          <w:tcW w:w="1548" w:type="dxa"/>
        </w:tcPr>
        <w:p w:rsidR="00487E73" w:rsidRDefault="00487E73">
          <w:pPr>
            <w:pStyle w:val="HeaderNumberRight"/>
            <w:ind w:right="17"/>
          </w:pPr>
        </w:p>
      </w:tc>
    </w:tr>
    <w:tr w:rsidR="00487E73">
      <w:tc>
        <w:tcPr>
          <w:tcW w:w="5715" w:type="dxa"/>
        </w:tcPr>
        <w:p w:rsidR="00487E73" w:rsidRDefault="00487E73">
          <w:pPr>
            <w:pStyle w:val="HeaderTextRight"/>
          </w:pPr>
        </w:p>
      </w:tc>
      <w:tc>
        <w:tcPr>
          <w:tcW w:w="1548" w:type="dxa"/>
        </w:tcPr>
        <w:p w:rsidR="00487E73" w:rsidRDefault="00487E73">
          <w:pPr>
            <w:pStyle w:val="HeaderNumberRight"/>
            <w:ind w:right="17"/>
          </w:pPr>
        </w:p>
      </w:tc>
    </w:tr>
    <w:tr w:rsidR="00487E73">
      <w:trPr>
        <w:cantSplit/>
      </w:trPr>
      <w:tc>
        <w:tcPr>
          <w:tcW w:w="7263" w:type="dxa"/>
          <w:gridSpan w:val="2"/>
        </w:tcPr>
        <w:p w:rsidR="00487E73" w:rsidRDefault="00487E73">
          <w:pPr>
            <w:pStyle w:val="HeaderSectionRight"/>
            <w:ind w:right="17"/>
          </w:pPr>
        </w:p>
      </w:tc>
    </w:tr>
  </w:tbl>
  <w:p w:rsidR="00487E73" w:rsidRDefault="00487E7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73" w:rsidRDefault="00487E7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73" w:rsidRDefault="00487E73">
    <w:pPr>
      <w:pStyle w:val="headerpartodd"/>
      <w:ind w:left="0" w:firstLine="0"/>
      <w:rPr>
        <w:i/>
      </w:rPr>
    </w:pPr>
    <w:r>
      <w:rPr>
        <w:i/>
      </w:rPr>
      <w:fldChar w:fldCharType="begin"/>
    </w:r>
    <w:r>
      <w:rPr>
        <w:i/>
      </w:rPr>
      <w:instrText xml:space="preserve"> Styleref "Name of Act/Reg" </w:instrText>
    </w:r>
    <w:r>
      <w:rPr>
        <w:i/>
      </w:rPr>
      <w:fldChar w:fldCharType="separate"/>
    </w:r>
    <w:r w:rsidR="005A7902">
      <w:rPr>
        <w:i/>
        <w:noProof/>
      </w:rPr>
      <w:t>Petroleum (Submerged Lands) Registration Fees Regulations 1990</w:t>
    </w:r>
    <w:r>
      <w:rPr>
        <w:i/>
      </w:rPr>
      <w:fldChar w:fldCharType="end"/>
    </w:r>
  </w:p>
  <w:p w:rsidR="00487E73" w:rsidRDefault="00487E73">
    <w:pPr>
      <w:pStyle w:val="headerpartodd"/>
      <w:ind w:left="0" w:firstLine="0"/>
      <w:rPr>
        <w:b w:val="0"/>
        <w:i/>
      </w:rPr>
    </w:pPr>
  </w:p>
  <w:p w:rsidR="00487E73" w:rsidRDefault="00487E73">
    <w:pPr>
      <w:pStyle w:val="headerpart"/>
    </w:pPr>
  </w:p>
  <w:p w:rsidR="00487E73" w:rsidRDefault="00487E73">
    <w:pPr>
      <w:pStyle w:val="headerpart"/>
    </w:pPr>
  </w:p>
  <w:p w:rsidR="00487E73" w:rsidRDefault="00487E73">
    <w:pPr>
      <w:pBdr>
        <w:bottom w:val="single" w:sz="6" w:space="1" w:color="auto"/>
      </w:pBdr>
      <w:rPr>
        <w:b/>
      </w:rPr>
    </w:pPr>
  </w:p>
  <w:p w:rsidR="00487E73" w:rsidRDefault="00487E73"/>
  <w:p w:rsidR="00487E73" w:rsidRDefault="00487E73"/>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73" w:rsidRDefault="00487E73">
    <w:pPr>
      <w:pStyle w:val="headerpartodd"/>
      <w:ind w:left="0" w:firstLine="0"/>
      <w:jc w:val="right"/>
      <w:rPr>
        <w:i/>
      </w:rPr>
    </w:pPr>
    <w:r>
      <w:rPr>
        <w:i/>
      </w:rPr>
      <w:fldChar w:fldCharType="begin"/>
    </w:r>
    <w:r>
      <w:rPr>
        <w:i/>
      </w:rPr>
      <w:instrText xml:space="preserve"> Styleref "Name of Act/Reg" </w:instrText>
    </w:r>
    <w:r>
      <w:rPr>
        <w:i/>
      </w:rPr>
      <w:fldChar w:fldCharType="separate"/>
    </w:r>
    <w:r w:rsidR="005A7902">
      <w:rPr>
        <w:i/>
        <w:noProof/>
      </w:rPr>
      <w:t>Petroleum (Submerged Lands) Registration Fees Regulations 1990</w:t>
    </w:r>
    <w:r>
      <w:rPr>
        <w:i/>
      </w:rPr>
      <w:fldChar w:fldCharType="end"/>
    </w:r>
  </w:p>
  <w:p w:rsidR="00487E73" w:rsidRDefault="00487E73">
    <w:pPr>
      <w:pStyle w:val="headerpartodd"/>
      <w:ind w:left="0" w:firstLine="0"/>
      <w:jc w:val="right"/>
      <w:rPr>
        <w:b w:val="0"/>
        <w:i/>
      </w:rPr>
    </w:pPr>
  </w:p>
  <w:p w:rsidR="00487E73" w:rsidRDefault="00487E73">
    <w:pPr>
      <w:pStyle w:val="headerpart"/>
      <w:jc w:val="right"/>
    </w:pPr>
  </w:p>
  <w:p w:rsidR="00487E73" w:rsidRDefault="00487E73">
    <w:pPr>
      <w:pStyle w:val="headerpart"/>
      <w:jc w:val="right"/>
    </w:pPr>
  </w:p>
  <w:p w:rsidR="00487E73" w:rsidRDefault="00487E73">
    <w:pPr>
      <w:pBdr>
        <w:bottom w:val="single" w:sz="6" w:space="1" w:color="auto"/>
      </w:pBdr>
      <w:jc w:val="right"/>
      <w:rPr>
        <w:b/>
      </w:rPr>
    </w:pPr>
  </w:p>
  <w:p w:rsidR="00487E73" w:rsidRDefault="00487E73"/>
  <w:p w:rsidR="00487E73" w:rsidRDefault="00487E7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02" w:rsidRDefault="005A79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902" w:rsidRDefault="005A790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87E73">
      <w:trPr>
        <w:cantSplit/>
      </w:trPr>
      <w:tc>
        <w:tcPr>
          <w:tcW w:w="7258" w:type="dxa"/>
          <w:gridSpan w:val="2"/>
        </w:tcPr>
        <w:p w:rsidR="00487E73" w:rsidRDefault="00487E73">
          <w:pPr>
            <w:pStyle w:val="HeaderActNameLeft"/>
          </w:pPr>
          <w:fldSimple w:instr=" Styleref &quot;Name of Act/Reg&quot; ">
            <w:r w:rsidR="005A7902">
              <w:rPr>
                <w:noProof/>
              </w:rPr>
              <w:t>Petroleum (Submerged Lands) Registration Fees Regulations 1990</w:t>
            </w:r>
          </w:fldSimple>
        </w:p>
      </w:tc>
    </w:tr>
    <w:tr w:rsidR="00487E73">
      <w:tc>
        <w:tcPr>
          <w:tcW w:w="1548" w:type="dxa"/>
        </w:tcPr>
        <w:p w:rsidR="00487E73" w:rsidRDefault="00487E73">
          <w:pPr>
            <w:pStyle w:val="HeaderNumberLeft"/>
          </w:pPr>
        </w:p>
      </w:tc>
      <w:tc>
        <w:tcPr>
          <w:tcW w:w="5715" w:type="dxa"/>
        </w:tcPr>
        <w:p w:rsidR="00487E73" w:rsidRDefault="00487E73">
          <w:pPr>
            <w:pStyle w:val="HeaderTextLeft"/>
          </w:pPr>
        </w:p>
      </w:tc>
    </w:tr>
    <w:tr w:rsidR="00487E73">
      <w:tc>
        <w:tcPr>
          <w:tcW w:w="1548" w:type="dxa"/>
        </w:tcPr>
        <w:p w:rsidR="00487E73" w:rsidRDefault="00487E73">
          <w:pPr>
            <w:pStyle w:val="HeaderNumberLeft"/>
          </w:pPr>
        </w:p>
      </w:tc>
      <w:tc>
        <w:tcPr>
          <w:tcW w:w="5715" w:type="dxa"/>
        </w:tcPr>
        <w:p w:rsidR="00487E73" w:rsidRDefault="00487E73">
          <w:pPr>
            <w:pStyle w:val="HeaderTextLeft"/>
          </w:pPr>
        </w:p>
      </w:tc>
    </w:tr>
    <w:tr w:rsidR="00487E73">
      <w:trPr>
        <w:cantSplit/>
      </w:trPr>
      <w:tc>
        <w:tcPr>
          <w:tcW w:w="7258" w:type="dxa"/>
          <w:gridSpan w:val="2"/>
        </w:tcPr>
        <w:p w:rsidR="00487E73" w:rsidRDefault="00487E73">
          <w:pPr>
            <w:pStyle w:val="HeaderSectionLeft"/>
            <w:rPr>
              <w:b w:val="0"/>
            </w:rPr>
          </w:pPr>
          <w:r>
            <w:rPr>
              <w:b w:val="0"/>
            </w:rPr>
            <w:t>Contents</w:t>
          </w:r>
        </w:p>
      </w:tc>
    </w:tr>
  </w:tbl>
  <w:p w:rsidR="00487E73" w:rsidRDefault="00487E7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87E73">
      <w:trPr>
        <w:cantSplit/>
      </w:trPr>
      <w:tc>
        <w:tcPr>
          <w:tcW w:w="7258" w:type="dxa"/>
          <w:gridSpan w:val="2"/>
        </w:tcPr>
        <w:p w:rsidR="00487E73" w:rsidRDefault="00487E73">
          <w:pPr>
            <w:pStyle w:val="HeaderActNameRight"/>
            <w:ind w:right="17"/>
          </w:pPr>
          <w:fldSimple w:instr=" Styleref &quot;Name of Act/Reg&quot; ">
            <w:r w:rsidR="005A7902">
              <w:rPr>
                <w:noProof/>
              </w:rPr>
              <w:t>Petroleum (Submerged Lands) Registration Fees Regulations 1990</w:t>
            </w:r>
          </w:fldSimple>
        </w:p>
      </w:tc>
    </w:tr>
    <w:tr w:rsidR="00487E73">
      <w:tc>
        <w:tcPr>
          <w:tcW w:w="5715" w:type="dxa"/>
        </w:tcPr>
        <w:p w:rsidR="00487E73" w:rsidRDefault="00487E73">
          <w:pPr>
            <w:pStyle w:val="HeaderTextRight"/>
          </w:pPr>
        </w:p>
      </w:tc>
      <w:tc>
        <w:tcPr>
          <w:tcW w:w="1548" w:type="dxa"/>
        </w:tcPr>
        <w:p w:rsidR="00487E73" w:rsidRDefault="00487E73">
          <w:pPr>
            <w:pStyle w:val="HeaderNumberRight"/>
            <w:ind w:right="17"/>
          </w:pPr>
        </w:p>
      </w:tc>
    </w:tr>
    <w:tr w:rsidR="00487E73">
      <w:tc>
        <w:tcPr>
          <w:tcW w:w="5715" w:type="dxa"/>
        </w:tcPr>
        <w:p w:rsidR="00487E73" w:rsidRDefault="00487E73">
          <w:pPr>
            <w:pStyle w:val="HeaderTextRight"/>
          </w:pPr>
        </w:p>
      </w:tc>
      <w:tc>
        <w:tcPr>
          <w:tcW w:w="1548" w:type="dxa"/>
        </w:tcPr>
        <w:p w:rsidR="00487E73" w:rsidRDefault="00487E73">
          <w:pPr>
            <w:pStyle w:val="HeaderNumberRight"/>
            <w:ind w:right="17"/>
          </w:pPr>
        </w:p>
      </w:tc>
    </w:tr>
    <w:tr w:rsidR="00487E73">
      <w:trPr>
        <w:cantSplit/>
      </w:trPr>
      <w:tc>
        <w:tcPr>
          <w:tcW w:w="7258" w:type="dxa"/>
          <w:gridSpan w:val="2"/>
        </w:tcPr>
        <w:p w:rsidR="00487E73" w:rsidRDefault="00487E73">
          <w:pPr>
            <w:pStyle w:val="HeaderSectionRight"/>
            <w:ind w:right="17"/>
            <w:rPr>
              <w:b w:val="0"/>
            </w:rPr>
          </w:pPr>
          <w:r>
            <w:rPr>
              <w:b w:val="0"/>
            </w:rPr>
            <w:t>Contents</w:t>
          </w:r>
        </w:p>
      </w:tc>
    </w:tr>
  </w:tbl>
  <w:p w:rsidR="00487E73" w:rsidRDefault="00487E7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87E73">
      <w:trPr>
        <w:cantSplit/>
      </w:trPr>
      <w:tc>
        <w:tcPr>
          <w:tcW w:w="7263" w:type="dxa"/>
          <w:gridSpan w:val="2"/>
        </w:tcPr>
        <w:p w:rsidR="00487E73" w:rsidRDefault="00487E73">
          <w:pPr>
            <w:pStyle w:val="HeaderActNameLeft"/>
          </w:pPr>
          <w:fldSimple w:instr=" Styleref &quot;Name of Act/Reg&quot; ">
            <w:r w:rsidR="005A7902">
              <w:rPr>
                <w:noProof/>
              </w:rPr>
              <w:t>Petroleum (Submerged Lands) Registration Fees Regulations 1990</w:t>
            </w:r>
          </w:fldSimple>
        </w:p>
      </w:tc>
    </w:tr>
    <w:tr w:rsidR="00487E73">
      <w:tc>
        <w:tcPr>
          <w:tcW w:w="1548" w:type="dxa"/>
        </w:tcPr>
        <w:p w:rsidR="00487E73" w:rsidRDefault="00487E73">
          <w:pPr>
            <w:pStyle w:val="HeaderNumberLeft"/>
          </w:pPr>
        </w:p>
      </w:tc>
      <w:tc>
        <w:tcPr>
          <w:tcW w:w="5715" w:type="dxa"/>
        </w:tcPr>
        <w:p w:rsidR="00487E73" w:rsidRDefault="00487E73">
          <w:pPr>
            <w:pStyle w:val="HeaderTextLeft"/>
          </w:pPr>
        </w:p>
      </w:tc>
    </w:tr>
    <w:tr w:rsidR="00487E73">
      <w:tc>
        <w:tcPr>
          <w:tcW w:w="1548" w:type="dxa"/>
        </w:tcPr>
        <w:p w:rsidR="00487E73" w:rsidRDefault="00487E73">
          <w:pPr>
            <w:pStyle w:val="HeaderNumberLeft"/>
          </w:pPr>
        </w:p>
      </w:tc>
      <w:tc>
        <w:tcPr>
          <w:tcW w:w="5715" w:type="dxa"/>
        </w:tcPr>
        <w:p w:rsidR="00487E73" w:rsidRDefault="00487E73">
          <w:pPr>
            <w:pStyle w:val="HeaderTextLeft"/>
          </w:pPr>
        </w:p>
      </w:tc>
    </w:tr>
    <w:tr w:rsidR="00487E73">
      <w:trPr>
        <w:cantSplit/>
      </w:trPr>
      <w:tc>
        <w:tcPr>
          <w:tcW w:w="7263" w:type="dxa"/>
          <w:gridSpan w:val="2"/>
        </w:tcPr>
        <w:p w:rsidR="00487E73" w:rsidRDefault="00487E73">
          <w:pPr>
            <w:pStyle w:val="HeaderSectionLeft"/>
          </w:pPr>
          <w:r>
            <w:t xml:space="preserve">r. </w:t>
          </w:r>
          <w:fldSimple w:instr=" styleref CharSectno ">
            <w:r w:rsidR="005A7902">
              <w:rPr>
                <w:noProof/>
              </w:rPr>
              <w:t>1</w:t>
            </w:r>
          </w:fldSimple>
        </w:p>
      </w:tc>
    </w:tr>
  </w:tbl>
  <w:p w:rsidR="00487E73" w:rsidRDefault="00487E7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87E73">
      <w:trPr>
        <w:cantSplit/>
      </w:trPr>
      <w:tc>
        <w:tcPr>
          <w:tcW w:w="7312" w:type="dxa"/>
          <w:gridSpan w:val="2"/>
        </w:tcPr>
        <w:p w:rsidR="00487E73" w:rsidRDefault="00487E73">
          <w:pPr>
            <w:pStyle w:val="HeaderActNameRight"/>
          </w:pPr>
          <w:fldSimple w:instr=" Styleref &quot;Name of Act/Reg&quot; ">
            <w:r w:rsidR="005A7902">
              <w:rPr>
                <w:noProof/>
              </w:rPr>
              <w:t>Petroleum (Submerged Lands) Registration Fees Regulations 1990</w:t>
            </w:r>
          </w:fldSimple>
        </w:p>
      </w:tc>
    </w:tr>
    <w:tr w:rsidR="00487E73">
      <w:tc>
        <w:tcPr>
          <w:tcW w:w="5760" w:type="dxa"/>
        </w:tcPr>
        <w:p w:rsidR="00487E73" w:rsidRDefault="00487E73">
          <w:pPr>
            <w:pStyle w:val="HeaderTextRight"/>
          </w:pPr>
        </w:p>
      </w:tc>
      <w:tc>
        <w:tcPr>
          <w:tcW w:w="1552" w:type="dxa"/>
        </w:tcPr>
        <w:p w:rsidR="00487E73" w:rsidRDefault="00487E73">
          <w:pPr>
            <w:pStyle w:val="HeaderNumberRight"/>
          </w:pPr>
        </w:p>
      </w:tc>
    </w:tr>
    <w:tr w:rsidR="00487E73">
      <w:tc>
        <w:tcPr>
          <w:tcW w:w="5760" w:type="dxa"/>
        </w:tcPr>
        <w:p w:rsidR="00487E73" w:rsidRDefault="00487E73">
          <w:pPr>
            <w:pStyle w:val="HeaderTextRight"/>
          </w:pPr>
        </w:p>
      </w:tc>
      <w:tc>
        <w:tcPr>
          <w:tcW w:w="1552" w:type="dxa"/>
        </w:tcPr>
        <w:p w:rsidR="00487E73" w:rsidRDefault="00487E73">
          <w:pPr>
            <w:pStyle w:val="HeaderNumberRight"/>
          </w:pPr>
        </w:p>
      </w:tc>
    </w:tr>
    <w:tr w:rsidR="00487E73">
      <w:trPr>
        <w:cantSplit/>
      </w:trPr>
      <w:tc>
        <w:tcPr>
          <w:tcW w:w="7312" w:type="dxa"/>
          <w:gridSpan w:val="2"/>
        </w:tcPr>
        <w:p w:rsidR="00487E73" w:rsidRDefault="00487E73">
          <w:pPr>
            <w:pStyle w:val="HeaderSectionRight"/>
          </w:pPr>
        </w:p>
      </w:tc>
    </w:tr>
  </w:tbl>
  <w:p w:rsidR="00487E73" w:rsidRDefault="00487E7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73" w:rsidRDefault="00487E7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87E73">
      <w:trPr>
        <w:cantSplit/>
      </w:trPr>
      <w:tc>
        <w:tcPr>
          <w:tcW w:w="7312" w:type="dxa"/>
          <w:gridSpan w:val="2"/>
        </w:tcPr>
        <w:p w:rsidR="00487E73" w:rsidRDefault="00487E73">
          <w:pPr>
            <w:pStyle w:val="HeaderActNameLeft"/>
          </w:pPr>
          <w:fldSimple w:instr=" Styleref &quot;Name of Act/Reg&quot; ">
            <w:r w:rsidR="005A7902">
              <w:rPr>
                <w:noProof/>
              </w:rPr>
              <w:t>Petroleum (Submerged Lands) Registration Fees Regulations 1990</w:t>
            </w:r>
          </w:fldSimple>
        </w:p>
      </w:tc>
    </w:tr>
    <w:tr w:rsidR="00487E73">
      <w:tc>
        <w:tcPr>
          <w:tcW w:w="1548" w:type="dxa"/>
        </w:tcPr>
        <w:p w:rsidR="00487E73" w:rsidRDefault="00487E73">
          <w:pPr>
            <w:pStyle w:val="HeaderNumberLeft"/>
          </w:pPr>
        </w:p>
      </w:tc>
      <w:tc>
        <w:tcPr>
          <w:tcW w:w="5764" w:type="dxa"/>
        </w:tcPr>
        <w:p w:rsidR="00487E73" w:rsidRDefault="00487E73">
          <w:pPr>
            <w:pStyle w:val="HeaderTextLeft"/>
          </w:pPr>
        </w:p>
      </w:tc>
    </w:tr>
    <w:tr w:rsidR="00487E73">
      <w:tc>
        <w:tcPr>
          <w:tcW w:w="1548" w:type="dxa"/>
        </w:tcPr>
        <w:p w:rsidR="00487E73" w:rsidRDefault="00487E73">
          <w:pPr>
            <w:pStyle w:val="HeaderNumberLeft"/>
          </w:pPr>
        </w:p>
      </w:tc>
      <w:tc>
        <w:tcPr>
          <w:tcW w:w="5764" w:type="dxa"/>
        </w:tcPr>
        <w:p w:rsidR="00487E73" w:rsidRDefault="00487E73">
          <w:pPr>
            <w:pStyle w:val="HeaderTextLeft"/>
          </w:pPr>
        </w:p>
      </w:tc>
    </w:tr>
    <w:tr w:rsidR="00487E73">
      <w:trPr>
        <w:cantSplit/>
      </w:trPr>
      <w:tc>
        <w:tcPr>
          <w:tcW w:w="7312" w:type="dxa"/>
          <w:gridSpan w:val="2"/>
        </w:tcPr>
        <w:p w:rsidR="00487E73" w:rsidRDefault="00487E73">
          <w:pPr>
            <w:pStyle w:val="HeaderSectionLeft"/>
          </w:pPr>
        </w:p>
      </w:tc>
    </w:tr>
  </w:tbl>
  <w:p w:rsidR="00487E73" w:rsidRDefault="00487E7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EE4F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836C6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3221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080029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8CB2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33CF6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4623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E27E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B0F8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4F2EC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E7263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A9051A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EB"/>
    <w:rsid w:val="0002317A"/>
    <w:rsid w:val="000B4092"/>
    <w:rsid w:val="00187422"/>
    <w:rsid w:val="00286949"/>
    <w:rsid w:val="00356BEB"/>
    <w:rsid w:val="00487E73"/>
    <w:rsid w:val="005A7902"/>
    <w:rsid w:val="00827B51"/>
    <w:rsid w:val="00874CE5"/>
    <w:rsid w:val="00930E36"/>
    <w:rsid w:val="0096506F"/>
    <w:rsid w:val="00BE3974"/>
    <w:rsid w:val="00D66575"/>
    <w:rsid w:val="00D75B32"/>
    <w:rsid w:val="00E31E86"/>
    <w:rsid w:val="00FA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3977</Characters>
  <Application>Microsoft Office Word</Application>
  <DocSecurity>0</DocSecurity>
  <Lines>189</Lines>
  <Paragraphs>119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Registration Fees Regulations 1990 - 01-f0-01</dc:title>
  <dc:subject/>
  <dc:creator>Brian Cunnane</dc:creator>
  <cp:keywords/>
  <cp:lastModifiedBy>svcMRProcess</cp:lastModifiedBy>
  <cp:revision>4</cp:revision>
  <cp:lastPrinted>2004-03-23T07:11:00Z</cp:lastPrinted>
  <dcterms:created xsi:type="dcterms:W3CDTF">2013-02-16T22:06:00Z</dcterms:created>
  <dcterms:modified xsi:type="dcterms:W3CDTF">2013-02-16T22:06:00Z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pp.5108-09</vt:lpwstr>
  </property>
  <property fmtid="{D5CDD505-2E9C-101B-9397-08002B2CF9AE}" pid="3" name="CommencementDate">
    <vt:lpwstr>20120612</vt:lpwstr>
  </property>
  <property fmtid="{D5CDD505-2E9C-101B-9397-08002B2CF9AE}" pid="4" name="DocumentType">
    <vt:lpwstr>Reg</vt:lpwstr>
  </property>
  <property fmtid="{D5CDD505-2E9C-101B-9397-08002B2CF9AE}" pid="5" name="OwlsUID">
    <vt:i4>4686</vt:i4>
  </property>
  <property fmtid="{D5CDD505-2E9C-101B-9397-08002B2CF9AE}" pid="6" name="AsAtDate">
    <vt:lpwstr>12 Jun 2012</vt:lpwstr>
  </property>
  <property fmtid="{D5CDD505-2E9C-101B-9397-08002B2CF9AE}" pid="7" name="Suffix">
    <vt:lpwstr>01-f0-01</vt:lpwstr>
  </property>
</Properties>
</file>