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8" w:rsidRDefault="002A77B8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2A77B8" w:rsidRDefault="002A77B8" w:rsidP="00FA5023">
      <w:pPr>
        <w:pStyle w:val="PrincipalActReg"/>
        <w:spacing w:before="2600" w:after="0"/>
      </w:pPr>
      <w:r>
        <w:t>Evidence Act 1906</w:t>
      </w:r>
    </w:p>
    <w:p w:rsidR="002A77B8" w:rsidRDefault="002A77B8" w:rsidP="00FA5023">
      <w:pPr>
        <w:pStyle w:val="NameofActRegPage1"/>
        <w:spacing w:before="198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8209A">
        <w:rPr>
          <w:noProof/>
        </w:rPr>
        <w:t>Evidence (Prescribed Persons) Regulations 2005</w:t>
      </w:r>
      <w:r>
        <w:fldChar w:fldCharType="end"/>
      </w:r>
    </w:p>
    <w:p w:rsidR="002A77B8" w:rsidRDefault="002A77B8">
      <w:pPr>
        <w:jc w:val="center"/>
        <w:rPr>
          <w:b/>
        </w:rPr>
        <w:sectPr w:rsidR="002A77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A77B8" w:rsidRDefault="002A77B8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2A77B8" w:rsidRDefault="002A77B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8209A">
        <w:rPr>
          <w:noProof/>
        </w:rPr>
        <w:t>Evidence (Prescribed Persons) Regulations 2005</w:t>
      </w:r>
      <w:r>
        <w:fldChar w:fldCharType="end"/>
      </w:r>
    </w:p>
    <w:p w:rsidR="002A77B8" w:rsidRDefault="002A77B8">
      <w:pPr>
        <w:pStyle w:val="Arrangement"/>
      </w:pPr>
      <w:r>
        <w:t>CONTENTS</w:t>
      </w:r>
    </w:p>
    <w:p w:rsidR="00DB49B6" w:rsidRDefault="002A77B8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 w:rsidR="00DB49B6">
        <w:rPr>
          <w:noProof/>
        </w:rPr>
        <w:t>1.</w:t>
      </w:r>
      <w:r w:rsidR="00DB49B6">
        <w:rPr>
          <w:noProof/>
          <w:sz w:val="24"/>
          <w:szCs w:val="24"/>
          <w:lang w:val="en-US"/>
        </w:rPr>
        <w:tab/>
      </w:r>
      <w:r w:rsidR="00DB49B6">
        <w:rPr>
          <w:noProof/>
        </w:rPr>
        <w:t>Citation</w:t>
      </w:r>
      <w:r w:rsidR="00DB49B6">
        <w:rPr>
          <w:noProof/>
        </w:rPr>
        <w:tab/>
      </w:r>
      <w:r w:rsidR="00DB49B6">
        <w:rPr>
          <w:noProof/>
        </w:rPr>
        <w:fldChar w:fldCharType="begin"/>
      </w:r>
      <w:r w:rsidR="00DB49B6">
        <w:rPr>
          <w:noProof/>
        </w:rPr>
        <w:instrText xml:space="preserve"> PAGEREF _Toc332630924 \h </w:instrText>
      </w:r>
      <w:r w:rsidR="00DB49B6">
        <w:rPr>
          <w:noProof/>
        </w:rPr>
      </w:r>
      <w:r w:rsidR="00DB49B6">
        <w:rPr>
          <w:noProof/>
        </w:rPr>
        <w:fldChar w:fldCharType="separate"/>
      </w:r>
      <w:r w:rsidR="0048209A">
        <w:rPr>
          <w:noProof/>
        </w:rPr>
        <w:t>1</w:t>
      </w:r>
      <w:r w:rsidR="00DB49B6">
        <w:rPr>
          <w:noProof/>
        </w:rPr>
        <w:fldChar w:fldCharType="end"/>
      </w:r>
    </w:p>
    <w:p w:rsidR="00DB49B6" w:rsidRDefault="00DB49B6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t>2.</w:t>
      </w:r>
      <w:r>
        <w:rPr>
          <w:noProof/>
          <w:sz w:val="24"/>
          <w:szCs w:val="24"/>
          <w:lang w:val="en-US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_Toc332630925 \h </w:instrText>
      </w:r>
      <w:r>
        <w:rPr>
          <w:noProof/>
        </w:rPr>
      </w:r>
      <w:r>
        <w:rPr>
          <w:noProof/>
        </w:rPr>
        <w:fldChar w:fldCharType="separate"/>
      </w:r>
      <w:r w:rsidR="0048209A">
        <w:rPr>
          <w:noProof/>
        </w:rPr>
        <w:t>1</w:t>
      </w:r>
      <w:r>
        <w:rPr>
          <w:noProof/>
        </w:rPr>
        <w:fldChar w:fldCharType="end"/>
      </w:r>
    </w:p>
    <w:p w:rsidR="00DB49B6" w:rsidRDefault="00DB49B6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t>4.</w:t>
      </w:r>
      <w:r>
        <w:rPr>
          <w:noProof/>
          <w:sz w:val="24"/>
          <w:szCs w:val="24"/>
          <w:lang w:val="en-US"/>
        </w:rPr>
        <w:tab/>
      </w:r>
      <w:r>
        <w:rPr>
          <w:noProof/>
        </w:rPr>
        <w:t>Authorised officer (section 50B)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_Toc332630926 \h </w:instrText>
      </w:r>
      <w:r>
        <w:rPr>
          <w:noProof/>
        </w:rPr>
      </w:r>
      <w:r>
        <w:rPr>
          <w:noProof/>
        </w:rPr>
        <w:fldChar w:fldCharType="separate"/>
      </w:r>
      <w:r w:rsidR="0048209A">
        <w:rPr>
          <w:noProof/>
        </w:rPr>
        <w:t>1</w:t>
      </w:r>
      <w:r>
        <w:rPr>
          <w:noProof/>
        </w:rPr>
        <w:fldChar w:fldCharType="end"/>
      </w:r>
    </w:p>
    <w:p w:rsidR="00DB49B6" w:rsidRDefault="00DB49B6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t>5.</w:t>
      </w:r>
      <w:r>
        <w:rPr>
          <w:noProof/>
          <w:sz w:val="24"/>
          <w:szCs w:val="24"/>
          <w:lang w:val="en-US"/>
        </w:rPr>
        <w:tab/>
      </w:r>
      <w:r>
        <w:rPr>
          <w:noProof/>
        </w:rPr>
        <w:t>Forensic scientists (section 50B)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_Toc332630927 \h </w:instrText>
      </w:r>
      <w:r>
        <w:rPr>
          <w:noProof/>
        </w:rPr>
      </w:r>
      <w:r>
        <w:rPr>
          <w:noProof/>
        </w:rPr>
        <w:fldChar w:fldCharType="separate"/>
      </w:r>
      <w:r w:rsidR="0048209A">
        <w:rPr>
          <w:noProof/>
        </w:rPr>
        <w:t>1</w:t>
      </w:r>
      <w:r>
        <w:rPr>
          <w:noProof/>
        </w:rPr>
        <w:fldChar w:fldCharType="end"/>
      </w:r>
    </w:p>
    <w:p w:rsidR="00DB49B6" w:rsidRDefault="00DB49B6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  <w:lang w:val="en-US"/>
        </w:rPr>
      </w:pPr>
      <w:r>
        <w:rPr>
          <w:noProof/>
        </w:rPr>
        <w:t>Notes</w:t>
      </w:r>
    </w:p>
    <w:p w:rsidR="00DB49B6" w:rsidRDefault="00DB49B6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_Toc332630929 \h </w:instrText>
      </w:r>
      <w:r>
        <w:rPr>
          <w:noProof/>
        </w:rPr>
      </w:r>
      <w:r>
        <w:rPr>
          <w:noProof/>
        </w:rPr>
        <w:fldChar w:fldCharType="separate"/>
      </w:r>
      <w:r w:rsidR="0048209A">
        <w:rPr>
          <w:noProof/>
        </w:rPr>
        <w:t>4</w:t>
      </w:r>
      <w:r>
        <w:rPr>
          <w:noProof/>
        </w:rPr>
        <w:fldChar w:fldCharType="end"/>
      </w:r>
    </w:p>
    <w:p w:rsidR="002A77B8" w:rsidRDefault="002A77B8">
      <w:pPr>
        <w:pStyle w:val="TOC4"/>
      </w:pPr>
      <w:r>
        <w:fldChar w:fldCharType="end"/>
      </w:r>
    </w:p>
    <w:p w:rsidR="002A77B8" w:rsidRDefault="002A77B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2A77B8" w:rsidRDefault="002A77B8">
      <w:pPr>
        <w:pStyle w:val="NoteHeading"/>
        <w:sectPr w:rsidR="002A77B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A77B8" w:rsidRDefault="002A77B8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2A77B8" w:rsidRDefault="002A77B8">
      <w:pPr>
        <w:pStyle w:val="PrincipalActReg"/>
      </w:pPr>
      <w:r>
        <w:t>Evidence Act 1906</w:t>
      </w:r>
    </w:p>
    <w:p w:rsidR="002A77B8" w:rsidRDefault="002A77B8">
      <w:pPr>
        <w:pStyle w:val="NameofActReg"/>
      </w:pPr>
      <w:r>
        <w:t>Evidence (Prescribed Persons) Regulations 2005</w:t>
      </w:r>
    </w:p>
    <w:p w:rsidR="002A77B8" w:rsidRDefault="002A77B8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3263092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A77B8" w:rsidRDefault="002A77B8"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 w:rsidR="002A77B8" w:rsidRDefault="002A77B8">
      <w:pPr>
        <w:pStyle w:val="Heading5"/>
      </w:pPr>
      <w:bookmarkStart w:id="9" w:name="_Toc332630925"/>
      <w:r>
        <w:rPr>
          <w:rStyle w:val="CharSectno"/>
        </w:rPr>
        <w:t>2</w:t>
      </w:r>
      <w:r>
        <w:t>.</w:t>
      </w:r>
      <w:r>
        <w:tab/>
        <w:t>Commencement</w:t>
      </w:r>
      <w:bookmarkEnd w:id="9"/>
    </w:p>
    <w:p w:rsidR="002A77B8" w:rsidRDefault="002A77B8"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 w:rsidR="002A77B8" w:rsidRDefault="002A77B8"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 w:rsidR="002A77B8" w:rsidRDefault="002A77B8">
      <w:pPr>
        <w:pStyle w:val="Heading5"/>
        <w:rPr>
          <w:rStyle w:val="CharSectno"/>
        </w:rPr>
      </w:pPr>
      <w:bookmarkStart w:id="10" w:name="_Toc332630926"/>
      <w:r>
        <w:rPr>
          <w:rStyle w:val="CharSectno"/>
        </w:rPr>
        <w:t>4.</w:t>
      </w:r>
      <w:r>
        <w:rPr>
          <w:rStyle w:val="CharSectno"/>
        </w:rPr>
        <w:tab/>
        <w:t>Authorised officer (section 50B)</w:t>
      </w:r>
      <w:bookmarkEnd w:id="10"/>
    </w:p>
    <w:p w:rsidR="002A77B8" w:rsidRDefault="002A77B8">
      <w:pPr>
        <w:pStyle w:val="Subsection"/>
      </w:pPr>
      <w:r>
        <w:tab/>
      </w:r>
      <w:r>
        <w:tab/>
        <w:t xml:space="preserve">The </w:t>
      </w:r>
      <w:r w:rsidR="00FA5023">
        <w:t>office</w:t>
      </w:r>
      <w:r>
        <w:t xml:space="preserve"> of the chief executive of public pathology services for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 w:rsidR="002A77B8" w:rsidRDefault="002A77B8">
      <w:pPr>
        <w:pStyle w:val="Footnotesection"/>
      </w:pPr>
      <w:r>
        <w:tab/>
        <w:t>[Regulation 4 amended in Gazette 12 Jul 2005 p. 3240</w:t>
      </w:r>
      <w:r w:rsidR="00FA5023">
        <w:t>; 21 Apr 2011 p. 1468</w:t>
      </w:r>
      <w:r>
        <w:t>.]</w:t>
      </w:r>
    </w:p>
    <w:p w:rsidR="002A77B8" w:rsidRDefault="002A77B8">
      <w:pPr>
        <w:pStyle w:val="Heading5"/>
        <w:rPr>
          <w:rStyle w:val="CharSectno"/>
        </w:rPr>
      </w:pPr>
      <w:bookmarkStart w:id="11" w:name="_Toc332630927"/>
      <w:r>
        <w:rPr>
          <w:rStyle w:val="CharSectno"/>
        </w:rPr>
        <w:t>5.</w:t>
      </w:r>
      <w:r>
        <w:rPr>
          <w:rStyle w:val="CharSectno"/>
        </w:rPr>
        <w:tab/>
        <w:t>Forensic scientists (section 50B)</w:t>
      </w:r>
      <w:bookmarkEnd w:id="11"/>
    </w:p>
    <w:p w:rsidR="002A77B8" w:rsidRDefault="002A77B8"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 w:rsidR="002A77B8">
        <w:trPr>
          <w:tblHeader/>
        </w:trPr>
        <w:tc>
          <w:tcPr>
            <w:tcW w:w="1736" w:type="dxa"/>
          </w:tcPr>
          <w:p w:rsidR="002A77B8" w:rsidRDefault="002A77B8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Anna-Marie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 Grad Dip (Biomed Sc)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12/09/50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 w:rsidR="003869C2" w:rsidRPr="003869C2">
        <w:tc>
          <w:tcPr>
            <w:tcW w:w="1736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CHIN</w:t>
            </w:r>
          </w:p>
        </w:tc>
        <w:tc>
          <w:tcPr>
            <w:tcW w:w="1120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 w:rsidRPr="003869C2">
                  <w:rPr>
                    <w:sz w:val="22"/>
                  </w:rPr>
                  <w:t>OSH</w:t>
                </w:r>
              </w:smartTag>
            </w:smartTag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Caroline Ellen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GRAHAM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05/11/74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 w:rsidR="003869C2" w:rsidRPr="003869C2">
        <w:tc>
          <w:tcPr>
            <w:tcW w:w="1736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Ross</w:t>
            </w:r>
          </w:p>
        </w:tc>
        <w:tc>
          <w:tcPr>
            <w:tcW w:w="2128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HEDLEY</w:t>
            </w:r>
          </w:p>
        </w:tc>
        <w:tc>
          <w:tcPr>
            <w:tcW w:w="1120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B.Sc (Biomed Sci)(Hons)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 w:rsidR="003869C2" w:rsidRPr="003869C2">
        <w:tc>
          <w:tcPr>
            <w:tcW w:w="1736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Nadia</w:t>
            </w:r>
          </w:p>
        </w:tc>
        <w:tc>
          <w:tcPr>
            <w:tcW w:w="2128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B.Sc (Hons)</w:t>
            </w:r>
          </w:p>
        </w:tc>
      </w:tr>
      <w:tr w:rsidR="00FA5023">
        <w:tc>
          <w:tcPr>
            <w:tcW w:w="1736" w:type="dxa"/>
          </w:tcPr>
          <w:p w:rsidR="00FA5023" w:rsidRDefault="00FA5023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 w:rsidR="00FA5023" w:rsidRDefault="00FA5023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 w:rsidR="00FA5023" w:rsidRDefault="00FA5023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 w:rsidR="00FA5023" w:rsidRDefault="00FA5023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TAYLOR</w:t>
                </w:r>
              </w:smartTag>
            </w:smartTag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 w:rsidR="003869C2" w:rsidRPr="003869C2">
        <w:tc>
          <w:tcPr>
            <w:tcW w:w="1736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 w:rsid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B.Sc (Hons), PhD, FFSc(RCPA)</w:t>
            </w:r>
          </w:p>
        </w:tc>
      </w:tr>
      <w:tr w:rsidR="003869C2" w:rsidRPr="003869C2">
        <w:tc>
          <w:tcPr>
            <w:tcW w:w="1736" w:type="dxa"/>
          </w:tcPr>
          <w:p w:rsidR="003869C2" w:rsidRP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Gregory Michael</w:t>
            </w:r>
          </w:p>
        </w:tc>
        <w:tc>
          <w:tcPr>
            <w:tcW w:w="2128" w:type="dxa"/>
          </w:tcPr>
          <w:p w:rsidR="003869C2" w:rsidRP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VALLANCE</w:t>
            </w:r>
          </w:p>
        </w:tc>
        <w:tc>
          <w:tcPr>
            <w:tcW w:w="1120" w:type="dxa"/>
          </w:tcPr>
          <w:p w:rsidR="003869C2" w:rsidRP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19/01/72</w:t>
            </w:r>
          </w:p>
        </w:tc>
        <w:tc>
          <w:tcPr>
            <w:tcW w:w="1931" w:type="dxa"/>
          </w:tcPr>
          <w:p w:rsidR="003869C2" w:rsidRPr="003869C2" w:rsidRDefault="003869C2">
            <w:pPr>
              <w:pStyle w:val="TableNAm"/>
              <w:rPr>
                <w:sz w:val="22"/>
              </w:rPr>
            </w:pPr>
            <w:r w:rsidRPr="003869C2">
              <w:rPr>
                <w:sz w:val="22"/>
              </w:rPr>
              <w:t>Assoc. Dip (Bio Chem Tech), B.Sc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2A77B8">
        <w:tc>
          <w:tcPr>
            <w:tcW w:w="1736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 w:rsidR="002A77B8" w:rsidRDefault="002A77B8"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 w:rsidR="002A77B8" w:rsidRDefault="002A77B8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 w:rsidR="002A77B8" w:rsidRDefault="002A77B8">
      <w:pPr>
        <w:pStyle w:val="Footnotesection"/>
      </w:pPr>
      <w:r>
        <w:tab/>
        <w:t>[Regulation 5 amended in Gazette 12 Jul 2005 p. 3241; 9 Apr 2010 p. 1345-7</w:t>
      </w:r>
      <w:r w:rsidR="00FA5023">
        <w:t>; 21 Apr 2011 p. 1468</w:t>
      </w:r>
      <w:r w:rsidR="003869C2">
        <w:t>; 14 Aug 2012 p. 3836</w:t>
      </w:r>
      <w:r>
        <w:t>.]</w:t>
      </w:r>
    </w:p>
    <w:p w:rsidR="002A77B8" w:rsidRDefault="002A77B8">
      <w:pPr>
        <w:sectPr w:rsidR="002A77B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2A77B8" w:rsidRDefault="002A77B8">
      <w:pPr>
        <w:pStyle w:val="nHeading2"/>
      </w:pPr>
      <w:bookmarkStart w:id="12" w:name="_Toc103135847"/>
      <w:bookmarkStart w:id="13" w:name="_Toc103150519"/>
      <w:bookmarkStart w:id="14" w:name="_Toc106773141"/>
      <w:bookmarkStart w:id="15" w:name="_Toc106773202"/>
      <w:bookmarkStart w:id="16" w:name="_Toc108941661"/>
      <w:bookmarkStart w:id="17" w:name="_Toc108941747"/>
      <w:bookmarkStart w:id="18" w:name="_Toc258499679"/>
      <w:bookmarkStart w:id="19" w:name="_Toc291081148"/>
      <w:bookmarkStart w:id="20" w:name="_Toc332629746"/>
      <w:bookmarkStart w:id="21" w:name="_Toc332630928"/>
      <w:r>
        <w:t>Notes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A77B8" w:rsidRDefault="002A77B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 xml:space="preserve">Evidence (Prescribed Persons) Regulations 2005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 w:rsidR="002A77B8" w:rsidRDefault="002A77B8">
      <w:pPr>
        <w:pStyle w:val="nHeading3"/>
      </w:pPr>
      <w:bookmarkStart w:id="22" w:name="_Toc332630929"/>
      <w:r>
        <w:t>Compilation table</w:t>
      </w:r>
      <w:bookmarkEnd w:id="2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2A77B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A77B8" w:rsidRDefault="002A77B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A77B8" w:rsidRDefault="002A77B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A77B8" w:rsidRDefault="002A77B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A77B8">
        <w:tc>
          <w:tcPr>
            <w:tcW w:w="3118" w:type="dxa"/>
            <w:tcBorders>
              <w:top w:val="single" w:sz="8" w:space="0" w:color="auto"/>
            </w:tcBorders>
          </w:tcPr>
          <w:p w:rsidR="002A77B8" w:rsidRDefault="002A77B8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Evidence (Prescribed Persons) Regulations 2005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A77B8" w:rsidRDefault="002A77B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2005 p. 2024-5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A77B8" w:rsidRDefault="002A77B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17 Jun 2005 p. 2658)</w:t>
            </w:r>
          </w:p>
        </w:tc>
      </w:tr>
      <w:tr w:rsidR="002A77B8">
        <w:tc>
          <w:tcPr>
            <w:tcW w:w="3118" w:type="dxa"/>
          </w:tcPr>
          <w:p w:rsidR="002A77B8" w:rsidRDefault="002A77B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2005</w:t>
            </w:r>
          </w:p>
        </w:tc>
        <w:tc>
          <w:tcPr>
            <w:tcW w:w="1276" w:type="dxa"/>
          </w:tcPr>
          <w:p w:rsidR="002A77B8" w:rsidRDefault="002A77B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Jul 2005 p. 3240-1</w:t>
            </w:r>
          </w:p>
        </w:tc>
        <w:tc>
          <w:tcPr>
            <w:tcW w:w="2693" w:type="dxa"/>
          </w:tcPr>
          <w:p w:rsidR="002A77B8" w:rsidRDefault="002A77B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Jul 2005 (see r. 2)</w:t>
            </w:r>
          </w:p>
        </w:tc>
      </w:tr>
      <w:tr w:rsidR="002A77B8" w:rsidTr="003869C2">
        <w:tc>
          <w:tcPr>
            <w:tcW w:w="3118" w:type="dxa"/>
          </w:tcPr>
          <w:p w:rsidR="002A77B8" w:rsidRDefault="002A77B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2010</w:t>
            </w:r>
          </w:p>
        </w:tc>
        <w:tc>
          <w:tcPr>
            <w:tcW w:w="1276" w:type="dxa"/>
          </w:tcPr>
          <w:p w:rsidR="002A77B8" w:rsidRDefault="002A77B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Apr 2010 p. 1345-7</w:t>
            </w:r>
          </w:p>
        </w:tc>
        <w:tc>
          <w:tcPr>
            <w:tcW w:w="2693" w:type="dxa"/>
          </w:tcPr>
          <w:p w:rsidR="002A77B8" w:rsidRDefault="002A77B8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r. 1 and 2: 9 Apr 2010 (see r. 2(a));</w:t>
            </w:r>
            <w:r w:rsidR="00FA5023">
              <w:rPr>
                <w:sz w:val="19"/>
              </w:rPr>
              <w:br/>
            </w:r>
            <w:r>
              <w:rPr>
                <w:sz w:val="19"/>
              </w:rPr>
              <w:t>Regulations other than r. 1 and 2: 10 Apr 2010 (see r. 2(b))</w:t>
            </w:r>
          </w:p>
        </w:tc>
      </w:tr>
      <w:tr w:rsidR="00FA5023" w:rsidTr="003869C2">
        <w:tc>
          <w:tcPr>
            <w:tcW w:w="3118" w:type="dxa"/>
          </w:tcPr>
          <w:p w:rsidR="00FA5023" w:rsidRDefault="00FA502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2011</w:t>
            </w:r>
          </w:p>
        </w:tc>
        <w:tc>
          <w:tcPr>
            <w:tcW w:w="1276" w:type="dxa"/>
          </w:tcPr>
          <w:p w:rsidR="00FA5023" w:rsidRDefault="00FA502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Apr 2011 p. 1467-8</w:t>
            </w:r>
          </w:p>
        </w:tc>
        <w:tc>
          <w:tcPr>
            <w:tcW w:w="2693" w:type="dxa"/>
          </w:tcPr>
          <w:p w:rsidR="00FA5023" w:rsidRDefault="00FA5023" w:rsidP="00FA502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21 Apr 2011 (see r. 2(a));</w:t>
            </w:r>
            <w:r>
              <w:rPr>
                <w:sz w:val="19"/>
              </w:rPr>
              <w:br/>
              <w:t>Regulations other than r. 1 and 2: 22 Apr 2011 (see r. 2(b))</w:t>
            </w:r>
          </w:p>
        </w:tc>
      </w:tr>
      <w:tr w:rsidR="003869C2" w:rsidTr="003869C2">
        <w:tc>
          <w:tcPr>
            <w:tcW w:w="3118" w:type="dxa"/>
            <w:tcBorders>
              <w:bottom w:val="single" w:sz="8" w:space="0" w:color="auto"/>
            </w:tcBorders>
          </w:tcPr>
          <w:p w:rsidR="003869C2" w:rsidRDefault="003869C2" w:rsidP="00C5717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201</w:t>
            </w:r>
            <w:r w:rsidR="00C57179">
              <w:rPr>
                <w:i/>
                <w:sz w:val="19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3869C2" w:rsidRDefault="00C57179" w:rsidP="00C5717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</w:t>
            </w:r>
            <w:r w:rsidR="003869C2">
              <w:rPr>
                <w:sz w:val="19"/>
              </w:rPr>
              <w:t> A</w:t>
            </w:r>
            <w:r>
              <w:rPr>
                <w:sz w:val="19"/>
              </w:rPr>
              <w:t>ug </w:t>
            </w:r>
            <w:r w:rsidR="003869C2">
              <w:rPr>
                <w:sz w:val="19"/>
              </w:rPr>
              <w:t>201</w:t>
            </w:r>
            <w:r>
              <w:rPr>
                <w:sz w:val="19"/>
              </w:rPr>
              <w:t>2</w:t>
            </w:r>
            <w:r w:rsidR="003869C2">
              <w:rPr>
                <w:sz w:val="19"/>
              </w:rPr>
              <w:t xml:space="preserve"> p. </w:t>
            </w:r>
            <w:r>
              <w:rPr>
                <w:sz w:val="19"/>
              </w:rPr>
              <w:t>3835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3869C2" w:rsidRDefault="003869C2" w:rsidP="00C5717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r. 1 and 2: </w:t>
            </w:r>
            <w:r w:rsidR="00C57179">
              <w:rPr>
                <w:sz w:val="19"/>
              </w:rPr>
              <w:t>14</w:t>
            </w:r>
            <w:r>
              <w:rPr>
                <w:sz w:val="19"/>
              </w:rPr>
              <w:t> A</w:t>
            </w:r>
            <w:r w:rsidR="00C57179">
              <w:rPr>
                <w:sz w:val="19"/>
              </w:rPr>
              <w:t>ug</w:t>
            </w:r>
            <w:r>
              <w:rPr>
                <w:sz w:val="19"/>
              </w:rPr>
              <w:t> 201</w:t>
            </w:r>
            <w:r w:rsidR="00C57179">
              <w:rPr>
                <w:sz w:val="19"/>
              </w:rPr>
              <w:t>2</w:t>
            </w:r>
            <w:r>
              <w:rPr>
                <w:sz w:val="19"/>
              </w:rPr>
              <w:t xml:space="preserve"> (see r. 2(a));</w:t>
            </w:r>
            <w:r>
              <w:rPr>
                <w:sz w:val="19"/>
              </w:rPr>
              <w:br/>
              <w:t xml:space="preserve">Regulations other than r. 1 and 2: </w:t>
            </w:r>
            <w:r w:rsidR="00C57179">
              <w:rPr>
                <w:sz w:val="19"/>
              </w:rPr>
              <w:t>15</w:t>
            </w:r>
            <w:r>
              <w:rPr>
                <w:sz w:val="19"/>
              </w:rPr>
              <w:t> A</w:t>
            </w:r>
            <w:r w:rsidR="00C57179">
              <w:rPr>
                <w:sz w:val="19"/>
              </w:rPr>
              <w:t>ug</w:t>
            </w:r>
            <w:r>
              <w:rPr>
                <w:sz w:val="19"/>
              </w:rPr>
              <w:t> 201</w:t>
            </w:r>
            <w:r w:rsidR="00C57179">
              <w:rPr>
                <w:sz w:val="19"/>
              </w:rPr>
              <w:t>2</w:t>
            </w:r>
            <w:r>
              <w:rPr>
                <w:sz w:val="19"/>
              </w:rPr>
              <w:t xml:space="preserve"> (see r. 2(b))</w:t>
            </w:r>
          </w:p>
        </w:tc>
      </w:tr>
    </w:tbl>
    <w:p w:rsidR="002A77B8" w:rsidRDefault="002A77B8"/>
    <w:p w:rsidR="002A77B8" w:rsidRDefault="002A77B8">
      <w:pPr>
        <w:sectPr w:rsidR="002A77B8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A77B8" w:rsidRDefault="002A77B8"/>
    <w:sectPr w:rsidR="002A77B8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B6" w:rsidRDefault="00DB49B6">
      <w:pPr>
        <w:rPr>
          <w:b/>
          <w:sz w:val="28"/>
        </w:rPr>
      </w:pPr>
      <w:r>
        <w:rPr>
          <w:b/>
          <w:sz w:val="28"/>
        </w:rPr>
        <w:t>Endnotes</w:t>
      </w:r>
    </w:p>
    <w:p w:rsidR="00DB49B6" w:rsidRDefault="00DB49B6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DB49B6" w:rsidRDefault="00DB49B6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7766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7766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8209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8209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8209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Footer"/>
      <w:tabs>
        <w:tab w:val="clear" w:pos="4153"/>
        <w:tab w:val="right" w:pos="7088"/>
      </w:tabs>
      <w:rPr>
        <w:rStyle w:val="PageNumber"/>
      </w:rPr>
    </w:pPr>
  </w:p>
  <w:p w:rsidR="00DB49B6" w:rsidRDefault="00DB49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15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8209A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8209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B49B6" w:rsidRDefault="00DB49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B6" w:rsidRDefault="00DB49B6">
      <w:r>
        <w:separator/>
      </w:r>
    </w:p>
  </w:footnote>
  <w:footnote w:type="continuationSeparator" w:id="0">
    <w:p w:rsidR="00DB49B6" w:rsidRDefault="00DB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8209A">
      <w:rPr>
        <w:i/>
        <w:noProof/>
      </w:rPr>
      <w:t>Evidence (Prescribed Persons) Regulations 2005</w:t>
    </w:r>
    <w:r>
      <w:rPr>
        <w:i/>
      </w:rPr>
      <w:fldChar w:fldCharType="end"/>
    </w:r>
  </w:p>
  <w:p w:rsidR="00DB49B6" w:rsidRDefault="00DB49B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DB49B6" w:rsidRDefault="00DB49B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DB49B6" w:rsidRDefault="00DB49B6">
    <w:pPr>
      <w:pStyle w:val="headerpart"/>
    </w:pPr>
  </w:p>
  <w:p w:rsidR="00DB49B6" w:rsidRDefault="00DB49B6">
    <w:pPr>
      <w:pBdr>
        <w:bottom w:val="single" w:sz="6" w:space="1" w:color="auto"/>
      </w:pBdr>
      <w:rPr>
        <w:b/>
      </w:rPr>
    </w:pPr>
  </w:p>
  <w:p w:rsidR="00DB49B6" w:rsidRDefault="00DB49B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ActNameRight"/>
            <w:ind w:right="17"/>
          </w:pPr>
          <w:fldSimple w:instr=" Styleref &quot;Name of Act/Reg&quot; ">
            <w:r w:rsidR="0048209A">
              <w:rPr>
                <w:noProof/>
              </w:rPr>
              <w:t>Evidence (Prescribed Persons) Regulations 2005</w:t>
            </w:r>
          </w:fldSimple>
        </w:p>
      </w:tc>
    </w:tr>
    <w:tr w:rsidR="00DB49B6">
      <w:tc>
        <w:tcPr>
          <w:tcW w:w="5715" w:type="dxa"/>
        </w:tcPr>
        <w:p w:rsidR="00DB49B6" w:rsidRDefault="00DB49B6">
          <w:pPr>
            <w:pStyle w:val="HeaderTextRight"/>
          </w:pPr>
        </w:p>
      </w:tc>
      <w:tc>
        <w:tcPr>
          <w:tcW w:w="1548" w:type="dxa"/>
        </w:tcPr>
        <w:p w:rsidR="00DB49B6" w:rsidRDefault="00DB49B6">
          <w:pPr>
            <w:pStyle w:val="HeaderNumberRight"/>
            <w:ind w:right="17"/>
          </w:pPr>
        </w:p>
      </w:tc>
    </w:tr>
    <w:tr w:rsidR="00DB49B6">
      <w:tc>
        <w:tcPr>
          <w:tcW w:w="5715" w:type="dxa"/>
        </w:tcPr>
        <w:p w:rsidR="00DB49B6" w:rsidRDefault="00DB49B6">
          <w:pPr>
            <w:pStyle w:val="HeaderTextRight"/>
          </w:pPr>
        </w:p>
      </w:tc>
      <w:tc>
        <w:tcPr>
          <w:tcW w:w="1548" w:type="dxa"/>
        </w:tcPr>
        <w:p w:rsidR="00DB49B6" w:rsidRDefault="00DB49B6">
          <w:pPr>
            <w:pStyle w:val="HeaderNumberRight"/>
            <w:ind w:right="17"/>
          </w:pPr>
        </w:p>
      </w:tc>
    </w:tr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SectionRight"/>
            <w:ind w:right="17"/>
          </w:pPr>
        </w:p>
      </w:tc>
    </w:tr>
  </w:tbl>
  <w:p w:rsidR="00DB49B6" w:rsidRDefault="00DB49B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B49B6">
      <w:trPr>
        <w:cantSplit/>
      </w:trPr>
      <w:tc>
        <w:tcPr>
          <w:tcW w:w="7312" w:type="dxa"/>
          <w:gridSpan w:val="2"/>
        </w:tcPr>
        <w:p w:rsidR="00DB49B6" w:rsidRDefault="00DB49B6">
          <w:pPr>
            <w:pStyle w:val="HeaderActNameLeft"/>
          </w:pPr>
          <w:fldSimple w:instr=" Styleref &quot;Name of Act/Reg&quot; ">
            <w:r w:rsidR="0048209A">
              <w:rPr>
                <w:noProof/>
              </w:rPr>
              <w:t>Evidence (Prescribed Persons) Regulations 2005</w:t>
            </w:r>
          </w:fldSimple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</w:p>
      </w:tc>
      <w:tc>
        <w:tcPr>
          <w:tcW w:w="5764" w:type="dxa"/>
        </w:tcPr>
        <w:p w:rsidR="00DB49B6" w:rsidRDefault="00DB49B6">
          <w:pPr>
            <w:pStyle w:val="HeaderTextLeft"/>
          </w:pPr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</w:p>
      </w:tc>
      <w:tc>
        <w:tcPr>
          <w:tcW w:w="5764" w:type="dxa"/>
        </w:tcPr>
        <w:p w:rsidR="00DB49B6" w:rsidRDefault="00DB49B6">
          <w:pPr>
            <w:pStyle w:val="HeaderTextLeft"/>
          </w:pPr>
        </w:p>
      </w:tc>
    </w:tr>
    <w:tr w:rsidR="00DB49B6">
      <w:trPr>
        <w:cantSplit/>
      </w:trPr>
      <w:tc>
        <w:tcPr>
          <w:tcW w:w="7312" w:type="dxa"/>
          <w:gridSpan w:val="2"/>
        </w:tcPr>
        <w:p w:rsidR="00DB49B6" w:rsidRDefault="00DB49B6">
          <w:pPr>
            <w:pStyle w:val="HeaderSectionLeft"/>
          </w:pPr>
        </w:p>
      </w:tc>
    </w:tr>
  </w:tbl>
  <w:p w:rsidR="00DB49B6" w:rsidRDefault="00DB49B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ActNameLeft"/>
          </w:pPr>
          <w:fldSimple w:instr=" Styleref &quot;Name of Act/Reg&quot; ">
            <w:r w:rsidR="0048209A">
              <w:rPr>
                <w:noProof/>
              </w:rPr>
              <w:t>Evidence (Prescribed Persons) Regulations 2005</w:t>
            </w:r>
          </w:fldSimple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</w:p>
      </w:tc>
      <w:tc>
        <w:tcPr>
          <w:tcW w:w="5715" w:type="dxa"/>
        </w:tcPr>
        <w:p w:rsidR="00DB49B6" w:rsidRDefault="00DB49B6">
          <w:pPr>
            <w:pStyle w:val="HeaderTextLeft"/>
          </w:pPr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</w:p>
      </w:tc>
      <w:tc>
        <w:tcPr>
          <w:tcW w:w="5715" w:type="dxa"/>
        </w:tcPr>
        <w:p w:rsidR="00DB49B6" w:rsidRDefault="00DB49B6">
          <w:pPr>
            <w:pStyle w:val="HeaderTextLeft"/>
          </w:pPr>
        </w:p>
      </w:tc>
    </w:tr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B49B6" w:rsidRDefault="00DB49B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ActNameRight"/>
            <w:ind w:right="17"/>
          </w:pPr>
          <w:fldSimple w:instr=" Styleref &quot;Name of Act/Reg&quot; ">
            <w:r w:rsidR="0048209A">
              <w:rPr>
                <w:noProof/>
              </w:rPr>
              <w:t>Evidence (Prescribed Persons) Regulations 2005</w:t>
            </w:r>
          </w:fldSimple>
        </w:p>
      </w:tc>
    </w:tr>
    <w:tr w:rsidR="00DB49B6">
      <w:tc>
        <w:tcPr>
          <w:tcW w:w="5715" w:type="dxa"/>
        </w:tcPr>
        <w:p w:rsidR="00DB49B6" w:rsidRDefault="00DB49B6">
          <w:pPr>
            <w:pStyle w:val="HeaderTextRight"/>
          </w:pPr>
        </w:p>
      </w:tc>
      <w:tc>
        <w:tcPr>
          <w:tcW w:w="1548" w:type="dxa"/>
        </w:tcPr>
        <w:p w:rsidR="00DB49B6" w:rsidRDefault="00DB49B6">
          <w:pPr>
            <w:pStyle w:val="HeaderNumberRight"/>
            <w:ind w:right="17"/>
          </w:pPr>
        </w:p>
      </w:tc>
    </w:tr>
    <w:tr w:rsidR="00DB49B6">
      <w:tc>
        <w:tcPr>
          <w:tcW w:w="5715" w:type="dxa"/>
        </w:tcPr>
        <w:p w:rsidR="00DB49B6" w:rsidRDefault="00DB49B6">
          <w:pPr>
            <w:pStyle w:val="HeaderTextRight"/>
          </w:pPr>
        </w:p>
      </w:tc>
      <w:tc>
        <w:tcPr>
          <w:tcW w:w="1548" w:type="dxa"/>
        </w:tcPr>
        <w:p w:rsidR="00DB49B6" w:rsidRDefault="00DB49B6">
          <w:pPr>
            <w:pStyle w:val="HeaderNumberRight"/>
            <w:ind w:right="17"/>
          </w:pPr>
        </w:p>
      </w:tc>
    </w:tr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B49B6" w:rsidRDefault="00DB49B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ActNameLeft"/>
          </w:pPr>
          <w:fldSimple w:instr=" Styleref &quot;Name of Act/Reg&quot; ">
            <w:r w:rsidR="0048209A">
              <w:rPr>
                <w:noProof/>
              </w:rPr>
              <w:t>Evidence (Prescribed Persons) Regulations 2005</w:t>
            </w:r>
          </w:fldSimple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DB49B6" w:rsidRDefault="00DB49B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DB49B6" w:rsidRDefault="00DB49B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SectionLeft"/>
          </w:pPr>
          <w:r>
            <w:t xml:space="preserve">r. </w:t>
          </w:r>
          <w:fldSimple w:instr=" styleref CharSectno ">
            <w:r w:rsidR="0048209A">
              <w:rPr>
                <w:noProof/>
              </w:rPr>
              <w:t>1</w:t>
            </w:r>
          </w:fldSimple>
        </w:p>
      </w:tc>
    </w:tr>
  </w:tbl>
  <w:p w:rsidR="00DB49B6" w:rsidRDefault="00DB49B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ActNameRight"/>
            <w:ind w:right="17"/>
          </w:pPr>
          <w:fldSimple w:instr=" Styleref &quot;Name of Act/Reg&quot; ">
            <w:r w:rsidR="0048209A">
              <w:rPr>
                <w:noProof/>
              </w:rPr>
              <w:t>Evidence (Prescribed Persons) Regulations 2005</w:t>
            </w:r>
          </w:fldSimple>
        </w:p>
      </w:tc>
    </w:tr>
    <w:tr w:rsidR="00DB49B6">
      <w:tc>
        <w:tcPr>
          <w:tcW w:w="5715" w:type="dxa"/>
        </w:tcPr>
        <w:p w:rsidR="00DB49B6" w:rsidRDefault="00DB49B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B49B6" w:rsidRDefault="00DB49B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B49B6">
      <w:tc>
        <w:tcPr>
          <w:tcW w:w="5715" w:type="dxa"/>
        </w:tcPr>
        <w:p w:rsidR="00DB49B6" w:rsidRDefault="00DB49B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B49B6" w:rsidRDefault="00DB49B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48209A">
              <w:rPr>
                <w:noProof/>
              </w:rPr>
              <w:t>1</w:t>
            </w:r>
          </w:fldSimple>
        </w:p>
      </w:tc>
    </w:tr>
  </w:tbl>
  <w:p w:rsidR="00DB49B6" w:rsidRDefault="00DB49B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B6" w:rsidRDefault="00DB49B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ActNameLeft"/>
          </w:pPr>
          <w:fldSimple w:instr=" Styleref &quot;Name of Act/Reg&quot; ">
            <w:r w:rsidR="0048209A">
              <w:rPr>
                <w:noProof/>
              </w:rPr>
              <w:t>Evidence (Prescribed Persons) Regulations 2005</w:t>
            </w:r>
          </w:fldSimple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</w:p>
      </w:tc>
      <w:tc>
        <w:tcPr>
          <w:tcW w:w="5715" w:type="dxa"/>
        </w:tcPr>
        <w:p w:rsidR="00DB49B6" w:rsidRDefault="00DB49B6">
          <w:pPr>
            <w:pStyle w:val="HeaderTextLeft"/>
          </w:pPr>
        </w:p>
      </w:tc>
    </w:tr>
    <w:tr w:rsidR="00DB49B6">
      <w:tc>
        <w:tcPr>
          <w:tcW w:w="1548" w:type="dxa"/>
        </w:tcPr>
        <w:p w:rsidR="00DB49B6" w:rsidRDefault="00DB49B6">
          <w:pPr>
            <w:pStyle w:val="HeaderNumberLeft"/>
          </w:pPr>
        </w:p>
      </w:tc>
      <w:tc>
        <w:tcPr>
          <w:tcW w:w="5715" w:type="dxa"/>
        </w:tcPr>
        <w:p w:rsidR="00DB49B6" w:rsidRDefault="00DB49B6">
          <w:pPr>
            <w:pStyle w:val="HeaderTextLeft"/>
          </w:pPr>
        </w:p>
      </w:tc>
    </w:tr>
    <w:tr w:rsidR="00DB49B6">
      <w:trPr>
        <w:cantSplit/>
      </w:trPr>
      <w:tc>
        <w:tcPr>
          <w:tcW w:w="7258" w:type="dxa"/>
          <w:gridSpan w:val="2"/>
        </w:tcPr>
        <w:p w:rsidR="00DB49B6" w:rsidRDefault="00DB49B6">
          <w:pPr>
            <w:pStyle w:val="HeaderSectionRight"/>
            <w:ind w:right="17"/>
            <w:jc w:val="left"/>
          </w:pPr>
        </w:p>
      </w:tc>
    </w:tr>
  </w:tbl>
  <w:p w:rsidR="00DB49B6" w:rsidRDefault="00DB49B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3"/>
    <w:rsid w:val="001F2A99"/>
    <w:rsid w:val="00277665"/>
    <w:rsid w:val="002A77B8"/>
    <w:rsid w:val="002C5E6F"/>
    <w:rsid w:val="003869C2"/>
    <w:rsid w:val="0048209A"/>
    <w:rsid w:val="00681521"/>
    <w:rsid w:val="007E4B85"/>
    <w:rsid w:val="007F691B"/>
    <w:rsid w:val="00C57179"/>
    <w:rsid w:val="00DB49B6"/>
    <w:rsid w:val="00E3038C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rsid w:val="003869C2"/>
    <w:pPr>
      <w:widowControl w:val="0"/>
      <w:spacing w:before="80" w:line="260" w:lineRule="atLeast"/>
      <w:ind w:left="16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rsid w:val="003869C2"/>
    <w:pPr>
      <w:widowControl w:val="0"/>
      <w:spacing w:before="80" w:line="260" w:lineRule="atLeast"/>
      <w:ind w:left="16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3398</Characters>
  <Application>Microsoft Office Word</Application>
  <DocSecurity>0</DocSecurity>
  <Lines>242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Evidence (Prescribed Persons) Regulations 2005</vt:lpstr>
      <vt:lpstr>    Notes</vt:lpstr>
    </vt:vector>
  </TitlesOfParts>
  <Manager/>
  <Company>Parliamentary Counsel's Office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2005 - 00-d0-01</dc:title>
  <dc:subject>SubIF_E</dc:subject>
  <dc:creator>Matthew Pether</dc:creator>
  <cp:keywords/>
  <dc:description/>
  <cp:lastModifiedBy>svcMRProcess</cp:lastModifiedBy>
  <cp:revision>4</cp:revision>
  <cp:lastPrinted>2005-03-29T04:15:00Z</cp:lastPrinted>
  <dcterms:created xsi:type="dcterms:W3CDTF">2013-02-14T14:45:00Z</dcterms:created>
  <dcterms:modified xsi:type="dcterms:W3CDTF">2013-02-14T14:45:00Z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20120815</vt:lpwstr>
  </property>
  <property fmtid="{D5CDD505-2E9C-101B-9397-08002B2CF9AE}" pid="4" name="OwlsUID">
    <vt:i4>37305</vt:i4>
  </property>
  <property fmtid="{D5CDD505-2E9C-101B-9397-08002B2CF9AE}" pid="5" name="AsAtDate">
    <vt:lpwstr>15 Aug 2012</vt:lpwstr>
  </property>
  <property fmtid="{D5CDD505-2E9C-101B-9397-08002B2CF9AE}" pid="6" name="Suffix">
    <vt:lpwstr>00-d0-01</vt:lpwstr>
  </property>
  <property fmtid="{D5CDD505-2E9C-101B-9397-08002B2CF9AE}" pid="7" name="DocumentType">
    <vt:lpwstr>Reg</vt:lpwstr>
  </property>
</Properties>
</file>