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_Toc339527283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_Toc339527284 \h </w:instrText>
      </w:r>
      <w:r>
        <w:fldChar w:fldCharType="separate"/>
      </w:r>
      <w:r>
        <w:t>1</w:t>
      </w:r>
      <w:r>
        <w:fldChar w:fldCharType="end"/>
      </w:r>
    </w:p>
    <w:p>
      <w:pPr>
        <w:pStyle w:val="TOC2"/>
        <w:tabs>
          <w:tab w:val="right" w:leader="dot" w:pos="7078"/>
        </w:tabs>
        <w:rPr>
          <w:b w:val="0"/>
          <w:sz w:val="24"/>
          <w:szCs w:val="24"/>
          <w:lang w:val="en-US"/>
        </w:rPr>
      </w:pPr>
      <w:r>
        <w:t>Part IV — Burning during restricted times and prohibited times</w:t>
      </w:r>
    </w:p>
    <w:p>
      <w:pPr>
        <w:pStyle w:val="TOC8"/>
        <w:rPr>
          <w:sz w:val="24"/>
          <w:szCs w:val="24"/>
          <w:lang w:val="en-US"/>
        </w:rPr>
      </w:pPr>
      <w:r>
        <w:t>15</w:t>
      </w:r>
      <w:r>
        <w:rPr>
          <w:snapToGrid w:val="0"/>
        </w:rPr>
        <w:t>.</w:t>
      </w:r>
      <w:r>
        <w:rPr>
          <w:snapToGrid w:val="0"/>
        </w:rPr>
        <w:tab/>
        <w:t>Permit to burn (Act s. 18), form of and applying for after refusal etc.</w:t>
      </w:r>
      <w:r>
        <w:tab/>
      </w:r>
      <w:r>
        <w:fldChar w:fldCharType="begin"/>
      </w:r>
      <w:r>
        <w:instrText xml:space="preserve"> PAGEREF _Toc339527286 \h </w:instrText>
      </w:r>
      <w:r>
        <w:fldChar w:fldCharType="separate"/>
      </w:r>
      <w:r>
        <w:t>3</w:t>
      </w:r>
      <w:r>
        <w:fldChar w:fldCharType="end"/>
      </w:r>
    </w:p>
    <w:p>
      <w:pPr>
        <w:pStyle w:val="TOC8"/>
        <w:rPr>
          <w:sz w:val="24"/>
          <w:szCs w:val="24"/>
          <w:lang w:val="en-US"/>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_Toc339527287 \h </w:instrText>
      </w:r>
      <w:r>
        <w:fldChar w:fldCharType="separate"/>
      </w:r>
      <w:r>
        <w:t>3</w:t>
      </w:r>
      <w:r>
        <w:fldChar w:fldCharType="end"/>
      </w:r>
    </w:p>
    <w:p>
      <w:pPr>
        <w:pStyle w:val="TOC8"/>
        <w:rPr>
          <w:sz w:val="24"/>
          <w:szCs w:val="24"/>
          <w:lang w:val="en-US"/>
        </w:rPr>
      </w:pPr>
      <w:r>
        <w:t>15B</w:t>
      </w:r>
      <w:r>
        <w:rPr>
          <w:snapToGrid w:val="0"/>
        </w:rPr>
        <w:t>.</w:t>
      </w:r>
      <w:r>
        <w:rPr>
          <w:snapToGrid w:val="0"/>
        </w:rPr>
        <w:tab/>
        <w:t>Permit to burn holder, duties of</w:t>
      </w:r>
      <w:r>
        <w:tab/>
      </w:r>
      <w:r>
        <w:fldChar w:fldCharType="begin"/>
      </w:r>
      <w:r>
        <w:instrText xml:space="preserve"> PAGEREF _Toc339527288 \h </w:instrText>
      </w:r>
      <w:r>
        <w:fldChar w:fldCharType="separate"/>
      </w:r>
      <w:r>
        <w:t>3</w:t>
      </w:r>
      <w:r>
        <w:fldChar w:fldCharType="end"/>
      </w:r>
    </w:p>
    <w:p>
      <w:pPr>
        <w:pStyle w:val="TOC8"/>
        <w:rPr>
          <w:sz w:val="24"/>
          <w:szCs w:val="24"/>
          <w:lang w:val="en-US"/>
        </w:rPr>
      </w:pPr>
      <w:r>
        <w:t>15C</w:t>
      </w:r>
      <w:r>
        <w:rPr>
          <w:snapToGrid w:val="0"/>
        </w:rPr>
        <w:t>.</w:t>
      </w:r>
      <w:r>
        <w:rPr>
          <w:snapToGrid w:val="0"/>
        </w:rPr>
        <w:tab/>
        <w:t>Local government may prohibit burning on certain days</w:t>
      </w:r>
      <w:r>
        <w:tab/>
      </w:r>
      <w:r>
        <w:fldChar w:fldCharType="begin"/>
      </w:r>
      <w:r>
        <w:instrText xml:space="preserve"> PAGEREF _Toc339527289 \h </w:instrText>
      </w:r>
      <w:r>
        <w:fldChar w:fldCharType="separate"/>
      </w:r>
      <w:r>
        <w:t>6</w:t>
      </w:r>
      <w:r>
        <w:fldChar w:fldCharType="end"/>
      </w:r>
    </w:p>
    <w:p>
      <w:pPr>
        <w:pStyle w:val="TOC8"/>
        <w:rPr>
          <w:sz w:val="24"/>
          <w:szCs w:val="24"/>
          <w:lang w:val="en-US"/>
        </w:rPr>
      </w:pPr>
      <w:r>
        <w:t>16</w:t>
      </w:r>
      <w:r>
        <w:rPr>
          <w:snapToGrid w:val="0"/>
        </w:rPr>
        <w:t>.</w:t>
      </w:r>
      <w:r>
        <w:rPr>
          <w:snapToGrid w:val="0"/>
        </w:rPr>
        <w:tab/>
        <w:t>Term used: authorised officer</w:t>
      </w:r>
      <w:r>
        <w:tab/>
      </w:r>
      <w:r>
        <w:fldChar w:fldCharType="begin"/>
      </w:r>
      <w:r>
        <w:instrText xml:space="preserve"> PAGEREF _Toc339527290 \h </w:instrText>
      </w:r>
      <w:r>
        <w:fldChar w:fldCharType="separate"/>
      </w:r>
      <w:r>
        <w:t>6</w:t>
      </w:r>
      <w:r>
        <w:fldChar w:fldCharType="end"/>
      </w:r>
    </w:p>
    <w:p>
      <w:pPr>
        <w:pStyle w:val="TOC8"/>
        <w:rPr>
          <w:sz w:val="24"/>
          <w:szCs w:val="24"/>
          <w:lang w:val="en-US"/>
        </w:rPr>
      </w:pPr>
      <w:r>
        <w:t>18</w:t>
      </w:r>
      <w:r>
        <w:rPr>
          <w:snapToGrid w:val="0"/>
        </w:rPr>
        <w:t>.</w:t>
      </w:r>
      <w:r>
        <w:rPr>
          <w:snapToGrid w:val="0"/>
        </w:rPr>
        <w:tab/>
        <w:t>Permit to burn clover, form of application for etc.</w:t>
      </w:r>
      <w:r>
        <w:tab/>
      </w:r>
      <w:r>
        <w:fldChar w:fldCharType="begin"/>
      </w:r>
      <w:r>
        <w:instrText xml:space="preserve"> PAGEREF _Toc339527291 \h </w:instrText>
      </w:r>
      <w:r>
        <w:fldChar w:fldCharType="separate"/>
      </w:r>
      <w:r>
        <w:t>6</w:t>
      </w:r>
      <w:r>
        <w:fldChar w:fldCharType="end"/>
      </w:r>
    </w:p>
    <w:p>
      <w:pPr>
        <w:pStyle w:val="TOC8"/>
        <w:rPr>
          <w:sz w:val="24"/>
          <w:szCs w:val="24"/>
          <w:lang w:val="en-US"/>
        </w:rPr>
      </w:pPr>
      <w:r>
        <w:t>19</w:t>
      </w:r>
      <w:r>
        <w:rPr>
          <w:snapToGrid w:val="0"/>
        </w:rPr>
        <w:t>.</w:t>
      </w:r>
      <w:r>
        <w:rPr>
          <w:snapToGrid w:val="0"/>
        </w:rPr>
        <w:tab/>
        <w:t>Permit to burn clover, applying for and issue of</w:t>
      </w:r>
      <w:r>
        <w:tab/>
      </w:r>
      <w:r>
        <w:fldChar w:fldCharType="begin"/>
      </w:r>
      <w:r>
        <w:instrText xml:space="preserve"> PAGEREF _Toc339527292 \h </w:instrText>
      </w:r>
      <w:r>
        <w:fldChar w:fldCharType="separate"/>
      </w:r>
      <w:r>
        <w:t>7</w:t>
      </w:r>
      <w:r>
        <w:fldChar w:fldCharType="end"/>
      </w:r>
    </w:p>
    <w:p>
      <w:pPr>
        <w:pStyle w:val="TOC8"/>
        <w:rPr>
          <w:sz w:val="24"/>
          <w:szCs w:val="24"/>
          <w:lang w:val="en-US"/>
        </w:rPr>
      </w:pPr>
      <w:r>
        <w:t>19A</w:t>
      </w:r>
      <w:r>
        <w:rPr>
          <w:snapToGrid w:val="0"/>
        </w:rPr>
        <w:t>.</w:t>
      </w:r>
      <w:r>
        <w:rPr>
          <w:snapToGrid w:val="0"/>
        </w:rPr>
        <w:tab/>
        <w:t>Permit to burn clover holder, duties of</w:t>
      </w:r>
      <w:r>
        <w:tab/>
      </w:r>
      <w:r>
        <w:fldChar w:fldCharType="begin"/>
      </w:r>
      <w:r>
        <w:instrText xml:space="preserve"> PAGEREF _Toc339527293 \h </w:instrText>
      </w:r>
      <w:r>
        <w:fldChar w:fldCharType="separate"/>
      </w:r>
      <w:r>
        <w:t>8</w:t>
      </w:r>
      <w:r>
        <w:fldChar w:fldCharType="end"/>
      </w:r>
    </w:p>
    <w:p>
      <w:pPr>
        <w:pStyle w:val="TOC8"/>
        <w:rPr>
          <w:sz w:val="24"/>
          <w:szCs w:val="24"/>
          <w:lang w:val="en-US"/>
        </w:rPr>
      </w:pPr>
      <w:r>
        <w:t>20</w:t>
      </w:r>
      <w:r>
        <w:rPr>
          <w:snapToGrid w:val="0"/>
        </w:rPr>
        <w:t>.</w:t>
      </w:r>
      <w:r>
        <w:rPr>
          <w:snapToGrid w:val="0"/>
        </w:rPr>
        <w:tab/>
        <w:t>Local government may prohibit issue of permits to burn clover</w:t>
      </w:r>
      <w:r>
        <w:tab/>
      </w:r>
      <w:r>
        <w:fldChar w:fldCharType="begin"/>
      </w:r>
      <w:r>
        <w:instrText xml:space="preserve"> PAGEREF _Toc339527294 \h </w:instrText>
      </w:r>
      <w:r>
        <w:fldChar w:fldCharType="separate"/>
      </w:r>
      <w:r>
        <w:t>8</w:t>
      </w:r>
      <w:r>
        <w:fldChar w:fldCharType="end"/>
      </w:r>
    </w:p>
    <w:p>
      <w:pPr>
        <w:pStyle w:val="TOC8"/>
        <w:rPr>
          <w:sz w:val="24"/>
          <w:szCs w:val="24"/>
          <w:lang w:val="en-US"/>
        </w:rPr>
      </w:pPr>
      <w:r>
        <w:t>21</w:t>
      </w:r>
      <w:r>
        <w:rPr>
          <w:snapToGrid w:val="0"/>
        </w:rPr>
        <w:t>.</w:t>
      </w:r>
      <w:r>
        <w:rPr>
          <w:snapToGrid w:val="0"/>
        </w:rPr>
        <w:tab/>
        <w:t>Permit to burn clover, refusing, cancelling or issuing with conditions etc.</w:t>
      </w:r>
      <w:r>
        <w:tab/>
      </w:r>
      <w:r>
        <w:fldChar w:fldCharType="begin"/>
      </w:r>
      <w:r>
        <w:instrText xml:space="preserve"> PAGEREF _Toc339527295 \h </w:instrText>
      </w:r>
      <w:r>
        <w:fldChar w:fldCharType="separate"/>
      </w:r>
      <w:r>
        <w:t>9</w:t>
      </w:r>
      <w:r>
        <w:fldChar w:fldCharType="end"/>
      </w:r>
    </w:p>
    <w:p>
      <w:pPr>
        <w:pStyle w:val="TOC8"/>
        <w:rPr>
          <w:sz w:val="24"/>
          <w:szCs w:val="24"/>
          <w:lang w:val="en-US"/>
        </w:rPr>
      </w:pPr>
      <w:r>
        <w:t>21A</w:t>
      </w:r>
      <w:r>
        <w:rPr>
          <w:snapToGrid w:val="0"/>
        </w:rPr>
        <w:t>.</w:t>
      </w:r>
      <w:r>
        <w:rPr>
          <w:snapToGrid w:val="0"/>
        </w:rPr>
        <w:tab/>
        <w:t>Permit to burn clover holder may be required to advertise burning</w:t>
      </w:r>
      <w:r>
        <w:tab/>
      </w:r>
      <w:r>
        <w:fldChar w:fldCharType="begin"/>
      </w:r>
      <w:r>
        <w:instrText xml:space="preserve"> PAGEREF _Toc339527296 \h </w:instrText>
      </w:r>
      <w:r>
        <w:fldChar w:fldCharType="separate"/>
      </w:r>
      <w:r>
        <w:t>9</w:t>
      </w:r>
      <w:r>
        <w:fldChar w:fldCharType="end"/>
      </w:r>
    </w:p>
    <w:p>
      <w:pPr>
        <w:pStyle w:val="TOC8"/>
        <w:rPr>
          <w:sz w:val="24"/>
          <w:szCs w:val="24"/>
          <w:lang w:val="en-US"/>
        </w:rPr>
      </w:pPr>
      <w:r>
        <w:t>21B</w:t>
      </w:r>
      <w:r>
        <w:rPr>
          <w:snapToGrid w:val="0"/>
        </w:rPr>
        <w:t>.</w:t>
      </w:r>
      <w:r>
        <w:rPr>
          <w:snapToGrid w:val="0"/>
        </w:rPr>
        <w:tab/>
        <w:t>Bush fire control officer may postpone clover burning</w:t>
      </w:r>
      <w:r>
        <w:tab/>
      </w:r>
      <w:r>
        <w:fldChar w:fldCharType="begin"/>
      </w:r>
      <w:r>
        <w:instrText xml:space="preserve"> PAGEREF _Toc339527297 \h </w:instrText>
      </w:r>
      <w:r>
        <w:fldChar w:fldCharType="separate"/>
      </w:r>
      <w:r>
        <w:t>10</w:t>
      </w:r>
      <w:r>
        <w:fldChar w:fldCharType="end"/>
      </w:r>
    </w:p>
    <w:p>
      <w:pPr>
        <w:pStyle w:val="TOC8"/>
        <w:rPr>
          <w:sz w:val="24"/>
          <w:szCs w:val="24"/>
          <w:lang w:val="en-US"/>
        </w:rPr>
      </w:pPr>
      <w:r>
        <w:t>22</w:t>
      </w:r>
      <w:r>
        <w:rPr>
          <w:snapToGrid w:val="0"/>
        </w:rPr>
        <w:t>.</w:t>
      </w:r>
      <w:r>
        <w:rPr>
          <w:snapToGrid w:val="0"/>
        </w:rPr>
        <w:tab/>
        <w:t>Permit to burn holder to report escape of fire</w:t>
      </w:r>
      <w:r>
        <w:tab/>
      </w:r>
      <w:r>
        <w:fldChar w:fldCharType="begin"/>
      </w:r>
      <w:r>
        <w:instrText xml:space="preserve"> PAGEREF _Toc339527298 \h </w:instrText>
      </w:r>
      <w:r>
        <w:fldChar w:fldCharType="separate"/>
      </w:r>
      <w:r>
        <w:t>10</w:t>
      </w:r>
      <w:r>
        <w:fldChar w:fldCharType="end"/>
      </w:r>
    </w:p>
    <w:p>
      <w:pPr>
        <w:pStyle w:val="TOC8"/>
        <w:rPr>
          <w:sz w:val="24"/>
          <w:szCs w:val="24"/>
          <w:lang w:val="en-US"/>
        </w:rPr>
      </w:pPr>
      <w:r>
        <w:t>22A</w:t>
      </w:r>
      <w:r>
        <w:rPr>
          <w:snapToGrid w:val="0"/>
        </w:rPr>
        <w:t>.</w:t>
      </w:r>
      <w:r>
        <w:rPr>
          <w:snapToGrid w:val="0"/>
        </w:rPr>
        <w:tab/>
        <w:t>Areas of irrigation prescribed (Act s. 24A)</w:t>
      </w:r>
      <w:r>
        <w:tab/>
      </w:r>
      <w:r>
        <w:fldChar w:fldCharType="begin"/>
      </w:r>
      <w:r>
        <w:instrText xml:space="preserve"> PAGEREF _Toc339527299 \h </w:instrText>
      </w:r>
      <w:r>
        <w:fldChar w:fldCharType="separate"/>
      </w:r>
      <w:r>
        <w:t>10</w:t>
      </w:r>
      <w:r>
        <w:fldChar w:fldCharType="end"/>
      </w:r>
    </w:p>
    <w:p>
      <w:pPr>
        <w:pStyle w:val="TOC8"/>
        <w:rPr>
          <w:sz w:val="24"/>
          <w:szCs w:val="24"/>
          <w:lang w:val="en-US"/>
        </w:rPr>
      </w:pPr>
      <w:r>
        <w:t>22B</w:t>
      </w:r>
      <w:r>
        <w:rPr>
          <w:snapToGrid w:val="0"/>
        </w:rPr>
        <w:t>.</w:t>
      </w:r>
      <w:r>
        <w:rPr>
          <w:snapToGrid w:val="0"/>
        </w:rPr>
        <w:tab/>
        <w:t>Bush not to be burned under Act s. 24A permit unless irrigation available</w:t>
      </w:r>
      <w:r>
        <w:tab/>
      </w:r>
      <w:r>
        <w:fldChar w:fldCharType="begin"/>
      </w:r>
      <w:r>
        <w:instrText xml:space="preserve"> PAGEREF _Toc339527300 \h </w:instrText>
      </w:r>
      <w:r>
        <w:fldChar w:fldCharType="separate"/>
      </w:r>
      <w:r>
        <w:t>11</w:t>
      </w:r>
      <w:r>
        <w:fldChar w:fldCharType="end"/>
      </w:r>
    </w:p>
    <w:p>
      <w:pPr>
        <w:pStyle w:val="TOC8"/>
        <w:rPr>
          <w:sz w:val="24"/>
          <w:szCs w:val="24"/>
          <w:lang w:val="en-US"/>
        </w:rPr>
      </w:pPr>
      <w:r>
        <w:t>23</w:t>
      </w:r>
      <w:r>
        <w:rPr>
          <w:snapToGrid w:val="0"/>
        </w:rPr>
        <w:t>.</w:t>
      </w:r>
      <w:r>
        <w:rPr>
          <w:snapToGrid w:val="0"/>
        </w:rPr>
        <w:tab/>
        <w:t>Charcoal burning in restricted or prohibited burning times, notice to be given of</w:t>
      </w:r>
      <w:r>
        <w:tab/>
      </w:r>
      <w:r>
        <w:fldChar w:fldCharType="begin"/>
      </w:r>
      <w:r>
        <w:instrText xml:space="preserve"> PAGEREF _Toc339527301 \h </w:instrText>
      </w:r>
      <w:r>
        <w:fldChar w:fldCharType="separate"/>
      </w:r>
      <w:r>
        <w:t>11</w:t>
      </w:r>
      <w:r>
        <w:fldChar w:fldCharType="end"/>
      </w:r>
    </w:p>
    <w:p>
      <w:pPr>
        <w:pStyle w:val="TOC2"/>
        <w:tabs>
          <w:tab w:val="right" w:leader="dot" w:pos="7078"/>
        </w:tabs>
        <w:rPr>
          <w:b w:val="0"/>
          <w:sz w:val="24"/>
          <w:szCs w:val="24"/>
          <w:lang w:val="en-US"/>
        </w:rPr>
      </w:pPr>
      <w:r>
        <w:t>Part VA — Prohibited activities in the open air during total fire ban</w:t>
      </w:r>
    </w:p>
    <w:p>
      <w:pPr>
        <w:pStyle w:val="TOC8"/>
        <w:rPr>
          <w:sz w:val="24"/>
          <w:szCs w:val="24"/>
          <w:lang w:val="en-US"/>
        </w:rPr>
      </w:pPr>
      <w:r>
        <w:t>24A.</w:t>
      </w:r>
      <w:r>
        <w:tab/>
        <w:t>Prohibited activities prescribed (Act s. 22B(3)(c))</w:t>
      </w:r>
      <w:r>
        <w:tab/>
      </w:r>
      <w:r>
        <w:fldChar w:fldCharType="begin"/>
      </w:r>
      <w:r>
        <w:instrText xml:space="preserve"> PAGEREF _Toc339527303 \h </w:instrText>
      </w:r>
      <w:r>
        <w:fldChar w:fldCharType="separate"/>
      </w:r>
      <w:r>
        <w:t>13</w:t>
      </w:r>
      <w:r>
        <w:fldChar w:fldCharType="end"/>
      </w:r>
    </w:p>
    <w:p>
      <w:pPr>
        <w:pStyle w:val="TOC8"/>
        <w:rPr>
          <w:sz w:val="24"/>
          <w:szCs w:val="24"/>
          <w:lang w:val="en-US"/>
        </w:rPr>
      </w:pPr>
      <w:r>
        <w:t>24B.</w:t>
      </w:r>
      <w:r>
        <w:tab/>
        <w:t>Activities excepted from Act s. 22B(2) prescribed (Act s. 22B(4))</w:t>
      </w:r>
      <w:r>
        <w:tab/>
      </w:r>
      <w:r>
        <w:fldChar w:fldCharType="begin"/>
      </w:r>
      <w:r>
        <w:instrText xml:space="preserve"> PAGEREF _Toc339527304 \h </w:instrText>
      </w:r>
      <w:r>
        <w:fldChar w:fldCharType="separate"/>
      </w:r>
      <w:r>
        <w:t>14</w:t>
      </w:r>
      <w:r>
        <w:fldChar w:fldCharType="end"/>
      </w:r>
    </w:p>
    <w:p>
      <w:pPr>
        <w:pStyle w:val="TOC8"/>
        <w:rPr>
          <w:sz w:val="24"/>
          <w:szCs w:val="24"/>
          <w:lang w:val="en-US"/>
        </w:rPr>
      </w:pPr>
      <w:r>
        <w:t>24C.</w:t>
      </w:r>
      <w:r>
        <w:tab/>
        <w:t>Bans for r. 24A(5A), imposing and duration of etc.</w:t>
      </w:r>
      <w:r>
        <w:tab/>
      </w:r>
      <w:r>
        <w:fldChar w:fldCharType="begin"/>
      </w:r>
      <w:r>
        <w:instrText xml:space="preserve"> PAGEREF _Toc339527305 \h </w:instrText>
      </w:r>
      <w:r>
        <w:fldChar w:fldCharType="separate"/>
      </w:r>
      <w:r>
        <w:t>15</w:t>
      </w:r>
      <w:r>
        <w:fldChar w:fldCharType="end"/>
      </w:r>
    </w:p>
    <w:p>
      <w:pPr>
        <w:pStyle w:val="TOC2"/>
        <w:tabs>
          <w:tab w:val="right" w:leader="dot" w:pos="7078"/>
        </w:tabs>
        <w:rPr>
          <w:b w:val="0"/>
          <w:sz w:val="24"/>
          <w:szCs w:val="24"/>
          <w:lang w:val="en-US"/>
        </w:rPr>
      </w:pPr>
      <w:r>
        <w:t>Part V — Permit to burn proclaimed or declared plants during prohibited burning times</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24</w:t>
      </w:r>
      <w:r>
        <w:rPr>
          <w:snapToGrid w:val="0"/>
        </w:rPr>
        <w:t>.</w:t>
      </w:r>
      <w:r>
        <w:rPr>
          <w:snapToGrid w:val="0"/>
        </w:rPr>
        <w:tab/>
        <w:t>Term used: authorised officer</w:t>
      </w:r>
      <w:r>
        <w:tab/>
      </w:r>
      <w:r>
        <w:fldChar w:fldCharType="begin"/>
      </w:r>
      <w:r>
        <w:instrText xml:space="preserve"> PAGEREF _Toc339527308 \h </w:instrText>
      </w:r>
      <w:r>
        <w:fldChar w:fldCharType="separate"/>
      </w:r>
      <w:r>
        <w:t>16</w:t>
      </w:r>
      <w:r>
        <w:fldChar w:fldCharType="end"/>
      </w:r>
    </w:p>
    <w:p>
      <w:pPr>
        <w:pStyle w:val="TOC4"/>
        <w:tabs>
          <w:tab w:val="right" w:leader="dot" w:pos="7078"/>
        </w:tabs>
        <w:rPr>
          <w:b w:val="0"/>
          <w:sz w:val="24"/>
          <w:szCs w:val="24"/>
          <w:lang w:val="en-US"/>
        </w:rPr>
      </w:pPr>
      <w:r>
        <w:t>Division 2</w:t>
      </w:r>
      <w:r>
        <w:rPr>
          <w:snapToGrid w:val="0"/>
        </w:rPr>
        <w:t> — </w:t>
      </w:r>
      <w:r>
        <w:t>Permit to burn the refuse of proclaimed plants during prohibited burning times</w:t>
      </w:r>
    </w:p>
    <w:p>
      <w:pPr>
        <w:pStyle w:val="TOC8"/>
        <w:rPr>
          <w:sz w:val="24"/>
          <w:szCs w:val="24"/>
          <w:lang w:val="en-US"/>
        </w:rPr>
      </w:pPr>
      <w:r>
        <w:t>26</w:t>
      </w:r>
      <w:r>
        <w:rPr>
          <w:snapToGrid w:val="0"/>
        </w:rPr>
        <w:t>.</w:t>
      </w:r>
      <w:r>
        <w:rPr>
          <w:snapToGrid w:val="0"/>
        </w:rPr>
        <w:tab/>
        <w:t>Permit, form of application for</w:t>
      </w:r>
      <w:r>
        <w:tab/>
      </w:r>
      <w:r>
        <w:fldChar w:fldCharType="begin"/>
      </w:r>
      <w:r>
        <w:instrText xml:space="preserve"> PAGEREF _Toc339527310 \h </w:instrText>
      </w:r>
      <w:r>
        <w:fldChar w:fldCharType="separate"/>
      </w:r>
      <w:r>
        <w:t>16</w:t>
      </w:r>
      <w:r>
        <w:fldChar w:fldCharType="end"/>
      </w:r>
    </w:p>
    <w:p>
      <w:pPr>
        <w:pStyle w:val="TOC8"/>
        <w:rPr>
          <w:sz w:val="24"/>
          <w:szCs w:val="24"/>
          <w:lang w:val="en-US"/>
        </w:rPr>
      </w:pPr>
      <w:r>
        <w:t>27</w:t>
      </w:r>
      <w:r>
        <w:rPr>
          <w:snapToGrid w:val="0"/>
        </w:rPr>
        <w:t>.</w:t>
      </w:r>
      <w:r>
        <w:rPr>
          <w:snapToGrid w:val="0"/>
        </w:rPr>
        <w:tab/>
        <w:t>Permit, issue of</w:t>
      </w:r>
      <w:r>
        <w:tab/>
      </w:r>
      <w:r>
        <w:fldChar w:fldCharType="begin"/>
      </w:r>
      <w:r>
        <w:instrText xml:space="preserve"> PAGEREF _Toc339527311 \h </w:instrText>
      </w:r>
      <w:r>
        <w:fldChar w:fldCharType="separate"/>
      </w:r>
      <w:r>
        <w:t>17</w:t>
      </w:r>
      <w:r>
        <w:fldChar w:fldCharType="end"/>
      </w:r>
    </w:p>
    <w:p>
      <w:pPr>
        <w:pStyle w:val="TOC8"/>
        <w:rPr>
          <w:sz w:val="24"/>
          <w:szCs w:val="24"/>
          <w:lang w:val="en-US"/>
        </w:rPr>
      </w:pPr>
      <w:r>
        <w:t>28</w:t>
      </w:r>
      <w:r>
        <w:rPr>
          <w:snapToGrid w:val="0"/>
        </w:rPr>
        <w:t>.</w:t>
      </w:r>
      <w:r>
        <w:rPr>
          <w:snapToGrid w:val="0"/>
        </w:rPr>
        <w:tab/>
        <w:t>Ground to be cleared before burning plant refuse</w:t>
      </w:r>
      <w:r>
        <w:tab/>
      </w:r>
      <w:r>
        <w:fldChar w:fldCharType="begin"/>
      </w:r>
      <w:r>
        <w:instrText xml:space="preserve"> PAGEREF _Toc339527312 \h </w:instrText>
      </w:r>
      <w:r>
        <w:fldChar w:fldCharType="separate"/>
      </w:r>
      <w:r>
        <w:t>17</w:t>
      </w:r>
      <w:r>
        <w:fldChar w:fldCharType="end"/>
      </w:r>
    </w:p>
    <w:p>
      <w:pPr>
        <w:pStyle w:val="TOC8"/>
        <w:rPr>
          <w:sz w:val="24"/>
          <w:szCs w:val="24"/>
          <w:lang w:val="en-US"/>
        </w:rPr>
      </w:pPr>
      <w:r>
        <w:t>29</w:t>
      </w:r>
      <w:r>
        <w:rPr>
          <w:snapToGrid w:val="0"/>
        </w:rPr>
        <w:t>.</w:t>
      </w:r>
      <w:r>
        <w:rPr>
          <w:snapToGrid w:val="0"/>
        </w:rPr>
        <w:tab/>
        <w:t>Plant refuse to be burned in heaps</w:t>
      </w:r>
      <w:r>
        <w:tab/>
      </w:r>
      <w:r>
        <w:fldChar w:fldCharType="begin"/>
      </w:r>
      <w:r>
        <w:instrText xml:space="preserve"> PAGEREF _Toc339527313 \h </w:instrText>
      </w:r>
      <w:r>
        <w:fldChar w:fldCharType="separate"/>
      </w:r>
      <w:r>
        <w:t>17</w:t>
      </w:r>
      <w:r>
        <w:fldChar w:fldCharType="end"/>
      </w:r>
    </w:p>
    <w:p>
      <w:pPr>
        <w:pStyle w:val="TOC8"/>
        <w:rPr>
          <w:sz w:val="24"/>
          <w:szCs w:val="24"/>
          <w:lang w:val="en-US"/>
        </w:rPr>
      </w:pPr>
      <w:r>
        <w:t>30</w:t>
      </w:r>
      <w:r>
        <w:rPr>
          <w:snapToGrid w:val="0"/>
        </w:rPr>
        <w:t>.</w:t>
      </w:r>
      <w:r>
        <w:rPr>
          <w:snapToGrid w:val="0"/>
        </w:rPr>
        <w:tab/>
        <w:t>Heaps not to be near brush fence or land boundary</w:t>
      </w:r>
      <w:r>
        <w:tab/>
      </w:r>
      <w:r>
        <w:fldChar w:fldCharType="begin"/>
      </w:r>
      <w:r>
        <w:instrText xml:space="preserve"> PAGEREF _Toc339527314 \h </w:instrText>
      </w:r>
      <w:r>
        <w:fldChar w:fldCharType="separate"/>
      </w:r>
      <w:r>
        <w:t>18</w:t>
      </w:r>
      <w:r>
        <w:fldChar w:fldCharType="end"/>
      </w:r>
    </w:p>
    <w:p>
      <w:pPr>
        <w:pStyle w:val="TOC8"/>
        <w:rPr>
          <w:sz w:val="24"/>
          <w:szCs w:val="24"/>
          <w:lang w:val="en-US"/>
        </w:rPr>
      </w:pPr>
      <w:r>
        <w:t>31</w:t>
      </w:r>
      <w:r>
        <w:rPr>
          <w:snapToGrid w:val="0"/>
        </w:rPr>
        <w:t>.</w:t>
      </w:r>
      <w:r>
        <w:rPr>
          <w:snapToGrid w:val="0"/>
        </w:rPr>
        <w:tab/>
        <w:t>Permit holder, duties of</w:t>
      </w:r>
      <w:r>
        <w:tab/>
      </w:r>
      <w:r>
        <w:fldChar w:fldCharType="begin"/>
      </w:r>
      <w:r>
        <w:instrText xml:space="preserve"> PAGEREF _Toc339527315 \h </w:instrText>
      </w:r>
      <w:r>
        <w:fldChar w:fldCharType="separate"/>
      </w:r>
      <w:r>
        <w:t>18</w:t>
      </w:r>
      <w:r>
        <w:fldChar w:fldCharType="end"/>
      </w:r>
    </w:p>
    <w:p>
      <w:pPr>
        <w:pStyle w:val="TOC8"/>
        <w:rPr>
          <w:sz w:val="24"/>
          <w:szCs w:val="24"/>
          <w:lang w:val="en-US"/>
        </w:rPr>
      </w:pPr>
      <w:r>
        <w:t>32</w:t>
      </w:r>
      <w:r>
        <w:rPr>
          <w:snapToGrid w:val="0"/>
        </w:rPr>
        <w:t>.</w:t>
      </w:r>
      <w:r>
        <w:rPr>
          <w:snapToGrid w:val="0"/>
        </w:rPr>
        <w:tab/>
        <w:t>Permit holder to report escape of fire</w:t>
      </w:r>
      <w:r>
        <w:tab/>
      </w:r>
      <w:r>
        <w:fldChar w:fldCharType="begin"/>
      </w:r>
      <w:r>
        <w:instrText xml:space="preserve"> PAGEREF _Toc339527316 \h </w:instrText>
      </w:r>
      <w:r>
        <w:fldChar w:fldCharType="separate"/>
      </w:r>
      <w:r>
        <w:t>19</w:t>
      </w:r>
      <w:r>
        <w:fldChar w:fldCharType="end"/>
      </w:r>
    </w:p>
    <w:p>
      <w:pPr>
        <w:pStyle w:val="TOC4"/>
        <w:tabs>
          <w:tab w:val="right" w:leader="dot" w:pos="7078"/>
        </w:tabs>
        <w:rPr>
          <w:b w:val="0"/>
          <w:sz w:val="24"/>
          <w:szCs w:val="24"/>
          <w:lang w:val="en-US"/>
        </w:rPr>
      </w:pPr>
      <w:r>
        <w:t>Division 3</w:t>
      </w:r>
      <w:r>
        <w:rPr>
          <w:snapToGrid w:val="0"/>
        </w:rPr>
        <w:t> — </w:t>
      </w:r>
      <w:r>
        <w:t>Permit to burn proclaimed plants</w:t>
      </w:r>
    </w:p>
    <w:p>
      <w:pPr>
        <w:pStyle w:val="TOC8"/>
        <w:rPr>
          <w:sz w:val="24"/>
          <w:szCs w:val="24"/>
          <w:lang w:val="en-US"/>
        </w:rPr>
      </w:pPr>
      <w:r>
        <w:t>33</w:t>
      </w:r>
      <w:r>
        <w:rPr>
          <w:snapToGrid w:val="0"/>
        </w:rPr>
        <w:t>.</w:t>
      </w:r>
      <w:r>
        <w:rPr>
          <w:snapToGrid w:val="0"/>
        </w:rPr>
        <w:tab/>
        <w:t>Permit, application for and issue of; duties of permit holder</w:t>
      </w:r>
      <w:r>
        <w:tab/>
      </w:r>
      <w:r>
        <w:fldChar w:fldCharType="begin"/>
      </w:r>
      <w:r>
        <w:instrText xml:space="preserve"> PAGEREF _Toc339527318 \h </w:instrText>
      </w:r>
      <w:r>
        <w:fldChar w:fldCharType="separate"/>
      </w:r>
      <w:r>
        <w:t>20</w:t>
      </w:r>
      <w:r>
        <w:fldChar w:fldCharType="end"/>
      </w:r>
    </w:p>
    <w:p>
      <w:pPr>
        <w:pStyle w:val="TOC8"/>
        <w:rPr>
          <w:sz w:val="24"/>
          <w:szCs w:val="24"/>
          <w:lang w:val="en-US"/>
        </w:rPr>
      </w:pPr>
      <w:r>
        <w:t>34</w:t>
      </w:r>
      <w:r>
        <w:rPr>
          <w:snapToGrid w:val="0"/>
        </w:rPr>
        <w:t>.</w:t>
      </w:r>
      <w:r>
        <w:rPr>
          <w:snapToGrid w:val="0"/>
        </w:rPr>
        <w:tab/>
        <w:t>Permit not to be granted if local government objects</w:t>
      </w:r>
      <w:r>
        <w:tab/>
      </w:r>
      <w:r>
        <w:fldChar w:fldCharType="begin"/>
      </w:r>
      <w:r>
        <w:instrText xml:space="preserve"> PAGEREF _Toc339527319 \h </w:instrText>
      </w:r>
      <w:r>
        <w:fldChar w:fldCharType="separate"/>
      </w:r>
      <w:r>
        <w:t>23</w:t>
      </w:r>
      <w:r>
        <w:fldChar w:fldCharType="end"/>
      </w:r>
    </w:p>
    <w:p>
      <w:pPr>
        <w:pStyle w:val="TOC8"/>
        <w:rPr>
          <w:sz w:val="24"/>
          <w:szCs w:val="24"/>
          <w:lang w:val="en-US"/>
        </w:rPr>
      </w:pPr>
      <w:r>
        <w:t>35</w:t>
      </w:r>
      <w:r>
        <w:rPr>
          <w:snapToGrid w:val="0"/>
        </w:rPr>
        <w:t>.</w:t>
      </w:r>
      <w:r>
        <w:rPr>
          <w:snapToGrid w:val="0"/>
        </w:rPr>
        <w:tab/>
        <w:t>Permit may be refused if danger of escape</w:t>
      </w:r>
      <w:r>
        <w:tab/>
      </w:r>
      <w:r>
        <w:fldChar w:fldCharType="begin"/>
      </w:r>
      <w:r>
        <w:instrText xml:space="preserve"> PAGEREF _Toc339527320 \h </w:instrText>
      </w:r>
      <w:r>
        <w:fldChar w:fldCharType="separate"/>
      </w:r>
      <w:r>
        <w:t>23</w:t>
      </w:r>
      <w:r>
        <w:fldChar w:fldCharType="end"/>
      </w:r>
    </w:p>
    <w:p>
      <w:pPr>
        <w:pStyle w:val="TOC8"/>
        <w:rPr>
          <w:sz w:val="24"/>
          <w:szCs w:val="24"/>
          <w:lang w:val="en-US"/>
        </w:rPr>
      </w:pPr>
      <w:r>
        <w:t>36</w:t>
      </w:r>
      <w:r>
        <w:rPr>
          <w:snapToGrid w:val="0"/>
        </w:rPr>
        <w:t>.</w:t>
      </w:r>
      <w:r>
        <w:rPr>
          <w:snapToGrid w:val="0"/>
        </w:rPr>
        <w:tab/>
        <w:t>Permit holder to report escape of fire</w:t>
      </w:r>
      <w:r>
        <w:tab/>
      </w:r>
      <w:r>
        <w:fldChar w:fldCharType="begin"/>
      </w:r>
      <w:r>
        <w:instrText xml:space="preserve"> PAGEREF _Toc339527321 \h </w:instrText>
      </w:r>
      <w:r>
        <w:fldChar w:fldCharType="separate"/>
      </w:r>
      <w:r>
        <w:t>24</w:t>
      </w:r>
      <w:r>
        <w:fldChar w:fldCharType="end"/>
      </w:r>
    </w:p>
    <w:p>
      <w:pPr>
        <w:pStyle w:val="TOC4"/>
        <w:tabs>
          <w:tab w:val="right" w:leader="dot" w:pos="7078"/>
        </w:tabs>
        <w:rPr>
          <w:b w:val="0"/>
          <w:sz w:val="24"/>
          <w:szCs w:val="24"/>
          <w:lang w:val="en-US"/>
        </w:rPr>
      </w:pPr>
      <w:r>
        <w:t>Division 4</w:t>
      </w:r>
      <w:r>
        <w:rPr>
          <w:snapToGrid w:val="0"/>
        </w:rPr>
        <w:t> — </w:t>
      </w:r>
      <w:r>
        <w:t>Permit to burn declared plants and refuse thereof</w:t>
      </w:r>
    </w:p>
    <w:p>
      <w:pPr>
        <w:pStyle w:val="TOC8"/>
        <w:rPr>
          <w:sz w:val="24"/>
          <w:szCs w:val="24"/>
          <w:lang w:val="en-US"/>
        </w:rPr>
      </w:pPr>
      <w:r>
        <w:t>36A</w:t>
      </w:r>
      <w:r>
        <w:rPr>
          <w:snapToGrid w:val="0"/>
        </w:rPr>
        <w:t>.</w:t>
      </w:r>
      <w:r>
        <w:rPr>
          <w:snapToGrid w:val="0"/>
        </w:rPr>
        <w:tab/>
        <w:t>Permit, application for and issue of</w:t>
      </w:r>
      <w:r>
        <w:tab/>
      </w:r>
      <w:r>
        <w:fldChar w:fldCharType="begin"/>
      </w:r>
      <w:r>
        <w:instrText xml:space="preserve"> PAGEREF _Toc339527323 \h </w:instrText>
      </w:r>
      <w:r>
        <w:fldChar w:fldCharType="separate"/>
      </w:r>
      <w:r>
        <w:t>24</w:t>
      </w:r>
      <w:r>
        <w:fldChar w:fldCharType="end"/>
      </w:r>
    </w:p>
    <w:p>
      <w:pPr>
        <w:pStyle w:val="TOC2"/>
        <w:tabs>
          <w:tab w:val="right" w:leader="dot" w:pos="7078"/>
        </w:tabs>
        <w:rPr>
          <w:b w:val="0"/>
          <w:sz w:val="24"/>
          <w:szCs w:val="24"/>
          <w:lang w:val="en-US"/>
        </w:rPr>
      </w:pPr>
      <w:r>
        <w:t>Part VII — Operations of tractors and engines</w:t>
      </w:r>
    </w:p>
    <w:p>
      <w:pPr>
        <w:pStyle w:val="TOC8"/>
        <w:rPr>
          <w:sz w:val="24"/>
          <w:szCs w:val="24"/>
          <w:lang w:val="en-US"/>
        </w:rPr>
      </w:pPr>
      <w:r>
        <w:t>37</w:t>
      </w:r>
      <w:r>
        <w:rPr>
          <w:snapToGrid w:val="0"/>
        </w:rPr>
        <w:t>.</w:t>
      </w:r>
      <w:r>
        <w:rPr>
          <w:snapToGrid w:val="0"/>
        </w:rPr>
        <w:tab/>
        <w:t>Spark arrester and fire extinguisher prescribed (Act s. 27(1)(a)(ii) and (5))</w:t>
      </w:r>
      <w:r>
        <w:tab/>
      </w:r>
      <w:r>
        <w:fldChar w:fldCharType="begin"/>
      </w:r>
      <w:r>
        <w:instrText xml:space="preserve"> PAGEREF _Toc339527325 \h </w:instrText>
      </w:r>
      <w:r>
        <w:fldChar w:fldCharType="separate"/>
      </w:r>
      <w:r>
        <w:t>26</w:t>
      </w:r>
      <w:r>
        <w:fldChar w:fldCharType="end"/>
      </w:r>
    </w:p>
    <w:p>
      <w:pPr>
        <w:pStyle w:val="TOC8"/>
        <w:rPr>
          <w:sz w:val="24"/>
          <w:szCs w:val="24"/>
          <w:lang w:val="en-US"/>
        </w:rPr>
      </w:pPr>
      <w:r>
        <w:t>37A.</w:t>
      </w:r>
      <w:r>
        <w:tab/>
        <w:t>Bulldozers and graders, requirements for in restricted or prohibited burning times</w:t>
      </w:r>
      <w:r>
        <w:tab/>
      </w:r>
      <w:r>
        <w:fldChar w:fldCharType="begin"/>
      </w:r>
      <w:r>
        <w:instrText xml:space="preserve"> PAGEREF _Toc339527326 \h </w:instrText>
      </w:r>
      <w:r>
        <w:fldChar w:fldCharType="separate"/>
      </w:r>
      <w:r>
        <w:t>26</w:t>
      </w:r>
      <w:r>
        <w:fldChar w:fldCharType="end"/>
      </w:r>
    </w:p>
    <w:p>
      <w:pPr>
        <w:pStyle w:val="TOC8"/>
        <w:rPr>
          <w:sz w:val="24"/>
          <w:szCs w:val="24"/>
          <w:lang w:val="en-US"/>
        </w:rPr>
      </w:pPr>
      <w:r>
        <w:t>38</w:t>
      </w:r>
      <w:r>
        <w:rPr>
          <w:snapToGrid w:val="0"/>
        </w:rPr>
        <w:t>.</w:t>
      </w:r>
      <w:r>
        <w:rPr>
          <w:snapToGrid w:val="0"/>
        </w:rPr>
        <w:tab/>
        <w:t>Harvesters to carry fire extinguisher in restricted and prohibited burning times</w:t>
      </w:r>
      <w:r>
        <w:tab/>
      </w:r>
      <w:r>
        <w:fldChar w:fldCharType="begin"/>
      </w:r>
      <w:r>
        <w:instrText xml:space="preserve"> PAGEREF _Toc339527327 \h </w:instrText>
      </w:r>
      <w:r>
        <w:fldChar w:fldCharType="separate"/>
      </w:r>
      <w:r>
        <w:t>27</w:t>
      </w:r>
      <w:r>
        <w:fldChar w:fldCharType="end"/>
      </w:r>
    </w:p>
    <w:p>
      <w:pPr>
        <w:pStyle w:val="TOC8"/>
        <w:rPr>
          <w:sz w:val="24"/>
          <w:szCs w:val="24"/>
          <w:lang w:val="en-US"/>
        </w:rPr>
      </w:pPr>
      <w:r>
        <w:t>38A.</w:t>
      </w:r>
      <w:r>
        <w:tab/>
        <w:t>Vehicles etc., power to prohibit etc. use of in restricted or prohibited burning times</w:t>
      </w:r>
      <w:r>
        <w:tab/>
      </w:r>
      <w:r>
        <w:fldChar w:fldCharType="begin"/>
      </w:r>
      <w:r>
        <w:instrText xml:space="preserve"> PAGEREF _Toc339527328 \h </w:instrText>
      </w:r>
      <w:r>
        <w:fldChar w:fldCharType="separate"/>
      </w:r>
      <w:r>
        <w:t>27</w:t>
      </w:r>
      <w:r>
        <w:fldChar w:fldCharType="end"/>
      </w:r>
    </w:p>
    <w:p>
      <w:pPr>
        <w:pStyle w:val="TOC8"/>
        <w:rPr>
          <w:sz w:val="24"/>
          <w:szCs w:val="24"/>
          <w:lang w:val="en-US"/>
        </w:rPr>
      </w:pPr>
      <w:r>
        <w:t>38B</w:t>
      </w:r>
      <w:r>
        <w:rPr>
          <w:snapToGrid w:val="0"/>
        </w:rPr>
        <w:t>.</w:t>
      </w:r>
      <w:r>
        <w:rPr>
          <w:snapToGrid w:val="0"/>
        </w:rPr>
        <w:tab/>
        <w:t>Equipment powered by internal combustion engine, power to prohibit operation of</w:t>
      </w:r>
      <w:r>
        <w:tab/>
      </w:r>
      <w:r>
        <w:fldChar w:fldCharType="begin"/>
      </w:r>
      <w:r>
        <w:instrText xml:space="preserve"> PAGEREF _Toc339527329 \h </w:instrText>
      </w:r>
      <w:r>
        <w:fldChar w:fldCharType="separate"/>
      </w:r>
      <w:r>
        <w:t>28</w:t>
      </w:r>
      <w:r>
        <w:fldChar w:fldCharType="end"/>
      </w:r>
    </w:p>
    <w:p>
      <w:pPr>
        <w:pStyle w:val="TOC8"/>
        <w:rPr>
          <w:sz w:val="24"/>
          <w:szCs w:val="24"/>
          <w:lang w:val="en-US"/>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_Toc339527330 \h </w:instrText>
      </w:r>
      <w:r>
        <w:fldChar w:fldCharType="separate"/>
      </w:r>
      <w:r>
        <w:t>29</w:t>
      </w:r>
      <w:r>
        <w:fldChar w:fldCharType="end"/>
      </w:r>
    </w:p>
    <w:p>
      <w:pPr>
        <w:pStyle w:val="TOC8"/>
        <w:rPr>
          <w:sz w:val="24"/>
          <w:szCs w:val="24"/>
          <w:lang w:val="en-US"/>
        </w:rPr>
      </w:pPr>
      <w:r>
        <w:t>38D.</w:t>
      </w:r>
      <w:r>
        <w:tab/>
        <w:t>Notices etc. under r. 38A, 38B and 38C, effect of in areas under total fire ban etc.</w:t>
      </w:r>
      <w:r>
        <w:tab/>
      </w:r>
      <w:r>
        <w:fldChar w:fldCharType="begin"/>
      </w:r>
      <w:r>
        <w:instrText xml:space="preserve"> PAGEREF _Toc339527331 \h </w:instrText>
      </w:r>
      <w:r>
        <w:fldChar w:fldCharType="separate"/>
      </w:r>
      <w:r>
        <w:t>30</w:t>
      </w:r>
      <w:r>
        <w:fldChar w:fldCharType="end"/>
      </w:r>
    </w:p>
    <w:p>
      <w:pPr>
        <w:pStyle w:val="TOC8"/>
        <w:rPr>
          <w:sz w:val="24"/>
          <w:szCs w:val="24"/>
          <w:lang w:val="en-US"/>
        </w:rPr>
      </w:pPr>
      <w:r>
        <w:t>39</w:t>
      </w:r>
      <w:r>
        <w:rPr>
          <w:snapToGrid w:val="0"/>
        </w:rPr>
        <w:t>.</w:t>
      </w:r>
      <w:r>
        <w:rPr>
          <w:snapToGrid w:val="0"/>
        </w:rPr>
        <w:tab/>
        <w:t>Chaff cutters, use of in restricted or prohibited burning times</w:t>
      </w:r>
      <w:r>
        <w:tab/>
      </w:r>
      <w:r>
        <w:fldChar w:fldCharType="begin"/>
      </w:r>
      <w:r>
        <w:instrText xml:space="preserve"> PAGEREF _Toc339527332 \h </w:instrText>
      </w:r>
      <w:r>
        <w:fldChar w:fldCharType="separate"/>
      </w:r>
      <w:r>
        <w:t>30</w:t>
      </w:r>
      <w:r>
        <w:fldChar w:fldCharType="end"/>
      </w:r>
    </w:p>
    <w:p>
      <w:pPr>
        <w:pStyle w:val="TOC8"/>
        <w:rPr>
          <w:sz w:val="24"/>
          <w:szCs w:val="24"/>
          <w:lang w:val="en-US"/>
        </w:rPr>
      </w:pPr>
      <w:r>
        <w:t>39A</w:t>
      </w:r>
      <w:r>
        <w:rPr>
          <w:snapToGrid w:val="0"/>
        </w:rPr>
        <w:t>.</w:t>
      </w:r>
      <w:r>
        <w:rPr>
          <w:snapToGrid w:val="0"/>
        </w:rPr>
        <w:tab/>
        <w:t>Motor vehicles, use of in crops etc.</w:t>
      </w:r>
      <w:r>
        <w:tab/>
      </w:r>
      <w:r>
        <w:fldChar w:fldCharType="begin"/>
      </w:r>
      <w:r>
        <w:instrText xml:space="preserve"> PAGEREF _Toc339527333 \h </w:instrText>
      </w:r>
      <w:r>
        <w:fldChar w:fldCharType="separate"/>
      </w:r>
      <w:r>
        <w:t>31</w:t>
      </w:r>
      <w:r>
        <w:fldChar w:fldCharType="end"/>
      </w:r>
    </w:p>
    <w:p>
      <w:pPr>
        <w:pStyle w:val="TOC8"/>
        <w:rPr>
          <w:sz w:val="24"/>
          <w:szCs w:val="24"/>
          <w:lang w:val="en-US"/>
        </w:rPr>
      </w:pPr>
      <w:r>
        <w:t>39B</w:t>
      </w:r>
      <w:r>
        <w:rPr>
          <w:snapToGrid w:val="0"/>
        </w:rPr>
        <w:t>.</w:t>
      </w:r>
      <w:r>
        <w:rPr>
          <w:snapToGrid w:val="0"/>
        </w:rPr>
        <w:tab/>
        <w:t>Crop dusters etc., use of in restricted or prohibited burning times</w:t>
      </w:r>
      <w:r>
        <w:tab/>
      </w:r>
      <w:r>
        <w:fldChar w:fldCharType="begin"/>
      </w:r>
      <w:r>
        <w:instrText xml:space="preserve"> PAGEREF _Toc339527334 \h </w:instrText>
      </w:r>
      <w:r>
        <w:fldChar w:fldCharType="separate"/>
      </w:r>
      <w:r>
        <w:t>31</w:t>
      </w:r>
      <w:r>
        <w:fldChar w:fldCharType="end"/>
      </w:r>
    </w:p>
    <w:p>
      <w:pPr>
        <w:pStyle w:val="TOC2"/>
        <w:tabs>
          <w:tab w:val="right" w:leader="dot" w:pos="7078"/>
        </w:tabs>
        <w:rPr>
          <w:b w:val="0"/>
          <w:sz w:val="24"/>
          <w:szCs w:val="24"/>
          <w:lang w:val="en-US"/>
        </w:rPr>
      </w:pPr>
      <w:r>
        <w:t>Part VIIA — Control of operations likely to create bush fire danger</w:t>
      </w:r>
    </w:p>
    <w:p>
      <w:pPr>
        <w:pStyle w:val="TOC8"/>
        <w:rPr>
          <w:sz w:val="24"/>
          <w:szCs w:val="24"/>
          <w:lang w:val="en-US"/>
        </w:rPr>
      </w:pPr>
      <w:r>
        <w:t>39BA</w:t>
      </w:r>
      <w:r>
        <w:rPr>
          <w:snapToGrid w:val="0"/>
        </w:rPr>
        <w:t>.</w:t>
      </w:r>
      <w:r>
        <w:rPr>
          <w:snapToGrid w:val="0"/>
        </w:rPr>
        <w:tab/>
        <w:t>Operations likely to cause bush fires (Act s. 27A(1)(a)(ii))</w:t>
      </w:r>
      <w:r>
        <w:tab/>
      </w:r>
      <w:r>
        <w:fldChar w:fldCharType="begin"/>
      </w:r>
      <w:r>
        <w:instrText xml:space="preserve"> PAGEREF _Toc339527336 \h </w:instrText>
      </w:r>
      <w:r>
        <w:fldChar w:fldCharType="separate"/>
      </w:r>
      <w:r>
        <w:t>33</w:t>
      </w:r>
      <w:r>
        <w:fldChar w:fldCharType="end"/>
      </w:r>
    </w:p>
    <w:p>
      <w:pPr>
        <w:pStyle w:val="TOC8"/>
        <w:rPr>
          <w:sz w:val="24"/>
          <w:szCs w:val="24"/>
          <w:lang w:val="en-US"/>
        </w:rPr>
      </w:pPr>
      <w:r>
        <w:t>39C</w:t>
      </w:r>
      <w:r>
        <w:rPr>
          <w:snapToGrid w:val="0"/>
        </w:rPr>
        <w:t>.</w:t>
      </w:r>
      <w:r>
        <w:rPr>
          <w:snapToGrid w:val="0"/>
        </w:rPr>
        <w:tab/>
        <w:t>Welding and cutting apparatus, use of in open air</w:t>
      </w:r>
      <w:r>
        <w:tab/>
      </w:r>
      <w:r>
        <w:fldChar w:fldCharType="begin"/>
      </w:r>
      <w:r>
        <w:instrText xml:space="preserve"> PAGEREF _Toc339527337 \h </w:instrText>
      </w:r>
      <w:r>
        <w:fldChar w:fldCharType="separate"/>
      </w:r>
      <w:r>
        <w:t>33</w:t>
      </w:r>
      <w:r>
        <w:fldChar w:fldCharType="end"/>
      </w:r>
    </w:p>
    <w:p>
      <w:pPr>
        <w:pStyle w:val="TOC8"/>
        <w:rPr>
          <w:sz w:val="24"/>
          <w:szCs w:val="24"/>
          <w:lang w:val="en-US"/>
        </w:rPr>
      </w:pPr>
      <w:r>
        <w:t>39CA</w:t>
      </w:r>
      <w:r>
        <w:rPr>
          <w:snapToGrid w:val="0"/>
        </w:rPr>
        <w:t>.</w:t>
      </w:r>
      <w:r>
        <w:rPr>
          <w:snapToGrid w:val="0"/>
        </w:rPr>
        <w:tab/>
        <w:t>Bee smoker devices, use of in restricted or prohibited burning times etc.</w:t>
      </w:r>
      <w:r>
        <w:tab/>
      </w:r>
      <w:r>
        <w:fldChar w:fldCharType="begin"/>
      </w:r>
      <w:r>
        <w:instrText xml:space="preserve"> PAGEREF _Toc339527338 \h </w:instrText>
      </w:r>
      <w:r>
        <w:fldChar w:fldCharType="separate"/>
      </w:r>
      <w:r>
        <w:t>34</w:t>
      </w:r>
      <w:r>
        <w:fldChar w:fldCharType="end"/>
      </w:r>
    </w:p>
    <w:p>
      <w:pPr>
        <w:pStyle w:val="TOC8"/>
        <w:rPr>
          <w:sz w:val="24"/>
          <w:szCs w:val="24"/>
          <w:lang w:val="en-US"/>
        </w:rPr>
      </w:pPr>
      <w:r>
        <w:t>39D</w:t>
      </w:r>
      <w:r>
        <w:rPr>
          <w:snapToGrid w:val="0"/>
        </w:rPr>
        <w:t>.</w:t>
      </w:r>
      <w:r>
        <w:rPr>
          <w:snapToGrid w:val="0"/>
        </w:rPr>
        <w:tab/>
        <w:t>Explosives, use of</w:t>
      </w:r>
      <w:r>
        <w:tab/>
      </w:r>
      <w:r>
        <w:fldChar w:fldCharType="begin"/>
      </w:r>
      <w:r>
        <w:instrText xml:space="preserve"> PAGEREF _Toc339527339 \h </w:instrText>
      </w:r>
      <w:r>
        <w:fldChar w:fldCharType="separate"/>
      </w:r>
      <w:r>
        <w:t>35</w:t>
      </w:r>
      <w:r>
        <w:fldChar w:fldCharType="end"/>
      </w:r>
    </w:p>
    <w:p>
      <w:pPr>
        <w:pStyle w:val="TOC8"/>
        <w:rPr>
          <w:sz w:val="24"/>
          <w:szCs w:val="24"/>
          <w:lang w:val="en-US"/>
        </w:rPr>
      </w:pPr>
      <w:r>
        <w:t>39E.</w:t>
      </w:r>
      <w:r>
        <w:tab/>
        <w:t>Fireworks, use of</w:t>
      </w:r>
      <w:r>
        <w:tab/>
      </w:r>
      <w:r>
        <w:fldChar w:fldCharType="begin"/>
      </w:r>
      <w:r>
        <w:instrText xml:space="preserve"> PAGEREF _Toc339527340 \h </w:instrText>
      </w:r>
      <w:r>
        <w:fldChar w:fldCharType="separate"/>
      </w:r>
      <w:r>
        <w:t>36</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40.</w:t>
      </w:r>
      <w:r>
        <w:tab/>
        <w:t>Apportionment of amounts (Act s. 37(8a))</w:t>
      </w:r>
      <w:r>
        <w:tab/>
      </w:r>
      <w:r>
        <w:fldChar w:fldCharType="begin"/>
      </w:r>
      <w:r>
        <w:instrText xml:space="preserve"> PAGEREF _Toc339527342 \h </w:instrText>
      </w:r>
      <w:r>
        <w:fldChar w:fldCharType="separate"/>
      </w:r>
      <w:r>
        <w:t>38</w:t>
      </w:r>
      <w:r>
        <w:fldChar w:fldCharType="end"/>
      </w:r>
    </w:p>
    <w:p>
      <w:pPr>
        <w:pStyle w:val="TOC8"/>
        <w:rPr>
          <w:sz w:val="24"/>
          <w:szCs w:val="24"/>
          <w:lang w:val="en-US"/>
        </w:rPr>
      </w:pPr>
      <w:r>
        <w:t>41</w:t>
      </w:r>
      <w:r>
        <w:rPr>
          <w:snapToGrid w:val="0"/>
        </w:rPr>
        <w:t>.</w:t>
      </w:r>
      <w:r>
        <w:rPr>
          <w:snapToGrid w:val="0"/>
        </w:rPr>
        <w:tab/>
        <w:t>Bush fire brigades, local government to keep register of</w:t>
      </w:r>
      <w:r>
        <w:tab/>
      </w:r>
      <w:r>
        <w:fldChar w:fldCharType="begin"/>
      </w:r>
      <w:r>
        <w:instrText xml:space="preserve"> PAGEREF _Toc339527343 \h </w:instrText>
      </w:r>
      <w:r>
        <w:fldChar w:fldCharType="separate"/>
      </w:r>
      <w:r>
        <w:t>39</w:t>
      </w:r>
      <w:r>
        <w:fldChar w:fldCharType="end"/>
      </w:r>
    </w:p>
    <w:p>
      <w:pPr>
        <w:pStyle w:val="TOC8"/>
        <w:rPr>
          <w:sz w:val="24"/>
          <w:szCs w:val="24"/>
          <w:lang w:val="en-US"/>
        </w:rPr>
      </w:pPr>
      <w:r>
        <w:t>43</w:t>
      </w:r>
      <w:r>
        <w:rPr>
          <w:snapToGrid w:val="0"/>
        </w:rPr>
        <w:t>.</w:t>
      </w:r>
      <w:r>
        <w:rPr>
          <w:snapToGrid w:val="0"/>
        </w:rPr>
        <w:tab/>
        <w:t>Bush fires and losses caused, notification of</w:t>
      </w:r>
      <w:r>
        <w:tab/>
      </w:r>
      <w:r>
        <w:fldChar w:fldCharType="begin"/>
      </w:r>
      <w:r>
        <w:instrText xml:space="preserve"> PAGEREF _Toc339527344 \h </w:instrText>
      </w:r>
      <w:r>
        <w:fldChar w:fldCharType="separate"/>
      </w:r>
      <w:r>
        <w:t>39</w:t>
      </w:r>
      <w:r>
        <w:fldChar w:fldCharType="end"/>
      </w:r>
    </w:p>
    <w:p>
      <w:pPr>
        <w:pStyle w:val="TOC8"/>
        <w:rPr>
          <w:sz w:val="24"/>
          <w:szCs w:val="24"/>
          <w:lang w:val="en-US"/>
        </w:rPr>
      </w:pPr>
      <w:r>
        <w:t>44</w:t>
      </w:r>
      <w:r>
        <w:rPr>
          <w:snapToGrid w:val="0"/>
        </w:rPr>
        <w:t>.</w:t>
      </w:r>
      <w:r>
        <w:rPr>
          <w:snapToGrid w:val="0"/>
        </w:rPr>
        <w:tab/>
        <w:t>Crown land, notice to be given of proposed entry of under Act s. 34</w:t>
      </w:r>
      <w:r>
        <w:tab/>
      </w:r>
      <w:r>
        <w:fldChar w:fldCharType="begin"/>
      </w:r>
      <w:r>
        <w:instrText xml:space="preserve"> PAGEREF _Toc339527345 \h </w:instrText>
      </w:r>
      <w:r>
        <w:fldChar w:fldCharType="separate"/>
      </w:r>
      <w:r>
        <w:t>40</w:t>
      </w:r>
      <w:r>
        <w:fldChar w:fldCharType="end"/>
      </w:r>
    </w:p>
    <w:p>
      <w:pPr>
        <w:pStyle w:val="TOC8"/>
        <w:rPr>
          <w:sz w:val="24"/>
          <w:szCs w:val="24"/>
          <w:lang w:val="en-US"/>
        </w:rPr>
      </w:pPr>
      <w:r>
        <w:t>45A.</w:t>
      </w:r>
      <w:r>
        <w:tab/>
        <w:t>Information to be given by authorised CALM Act officer taking control under Act s. 45A(2)(a)</w:t>
      </w:r>
      <w:r>
        <w:tab/>
      </w:r>
      <w:r>
        <w:fldChar w:fldCharType="begin"/>
      </w:r>
      <w:r>
        <w:instrText xml:space="preserve"> PAGEREF _Toc339527346 \h </w:instrText>
      </w:r>
      <w:r>
        <w:fldChar w:fldCharType="separate"/>
      </w:r>
      <w:r>
        <w:t>40</w:t>
      </w:r>
      <w:r>
        <w:fldChar w:fldCharType="end"/>
      </w:r>
    </w:p>
    <w:p>
      <w:pPr>
        <w:pStyle w:val="TOC8"/>
        <w:rPr>
          <w:sz w:val="24"/>
          <w:szCs w:val="24"/>
          <w:lang w:val="en-US"/>
        </w:rPr>
      </w:pPr>
      <w:r>
        <w:t>45B.</w:t>
      </w:r>
      <w:r>
        <w:tab/>
        <w:t>Information to be given by bush fire officer taking control under Act s. 45</w:t>
      </w:r>
      <w:r>
        <w:tab/>
      </w:r>
      <w:r>
        <w:fldChar w:fldCharType="begin"/>
      </w:r>
      <w:r>
        <w:instrText xml:space="preserve"> PAGEREF _Toc339527347 \h </w:instrText>
      </w:r>
      <w:r>
        <w:fldChar w:fldCharType="separate"/>
      </w:r>
      <w:r>
        <w:t>42</w:t>
      </w:r>
      <w:r>
        <w:fldChar w:fldCharType="end"/>
      </w:r>
    </w:p>
    <w:p>
      <w:pPr>
        <w:pStyle w:val="TOC8"/>
        <w:rPr>
          <w:sz w:val="24"/>
          <w:szCs w:val="24"/>
          <w:lang w:val="en-US"/>
        </w:rPr>
      </w:pPr>
      <w:r>
        <w:t>45.</w:t>
      </w:r>
      <w:r>
        <w:tab/>
        <w:t xml:space="preserve">Land prescribed (Act s. 45(1) </w:t>
      </w:r>
      <w:r>
        <w:rPr>
          <w:i/>
        </w:rPr>
        <w:t>conservation land</w:t>
      </w:r>
      <w:r>
        <w:t>)</w:t>
      </w:r>
      <w:r>
        <w:tab/>
      </w:r>
      <w:r>
        <w:fldChar w:fldCharType="begin"/>
      </w:r>
      <w:r>
        <w:instrText xml:space="preserve"> PAGEREF _Toc339527348 \h </w:instrText>
      </w:r>
      <w:r>
        <w:fldChar w:fldCharType="separate"/>
      </w:r>
      <w:r>
        <w:t>43</w:t>
      </w:r>
      <w:r>
        <w:fldChar w:fldCharType="end"/>
      </w:r>
    </w:p>
    <w:p>
      <w:pPr>
        <w:pStyle w:val="TOC8"/>
        <w:rPr>
          <w:sz w:val="24"/>
          <w:szCs w:val="24"/>
          <w:lang w:val="en-US"/>
        </w:rPr>
      </w:pPr>
      <w:r>
        <w:t>46.</w:t>
      </w:r>
      <w:r>
        <w:tab/>
        <w:t>General offence</w:t>
      </w:r>
      <w:r>
        <w:tab/>
      </w:r>
      <w:r>
        <w:fldChar w:fldCharType="begin"/>
      </w:r>
      <w:r>
        <w:instrText xml:space="preserve"> PAGEREF _Toc339527349 \h </w:instrText>
      </w:r>
      <w:r>
        <w:fldChar w:fldCharType="separate"/>
      </w:r>
      <w:r>
        <w:t>48</w:t>
      </w:r>
      <w:r>
        <w:fldChar w:fldCharType="end"/>
      </w:r>
    </w:p>
    <w:p>
      <w:pPr>
        <w:pStyle w:val="TOC2"/>
        <w:tabs>
          <w:tab w:val="right" w:leader="dot" w:pos="7078"/>
        </w:tabs>
        <w:rPr>
          <w:b w:val="0"/>
          <w:sz w:val="24"/>
          <w:szCs w:val="24"/>
          <w:lang w:val="en-US"/>
        </w:rPr>
      </w:pPr>
      <w:r>
        <w:t>Appendix</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_Toc339527352 \h </w:instrText>
      </w:r>
      <w:r>
        <w:fldChar w:fldCharType="separate"/>
      </w:r>
      <w:r>
        <w:t>66</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bookmarkStart w:id="18" w:name="_Toc310516420"/>
      <w:bookmarkStart w:id="19" w:name="_Toc310602573"/>
      <w:bookmarkStart w:id="20" w:name="_Toc325723284"/>
      <w:bookmarkStart w:id="21" w:name="_Toc325967722"/>
      <w:bookmarkStart w:id="22" w:name="_Toc328135440"/>
      <w:bookmarkStart w:id="23" w:name="_Toc328136219"/>
      <w:bookmarkStart w:id="24" w:name="_Toc329694858"/>
      <w:bookmarkStart w:id="25" w:name="_Toc339527282"/>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02652106"/>
      <w:bookmarkStart w:id="27" w:name="_Toc29874496"/>
      <w:bookmarkStart w:id="28" w:name="_Toc251149521"/>
      <w:bookmarkStart w:id="29" w:name="_Toc339527283"/>
      <w:r>
        <w:rPr>
          <w:rStyle w:val="CharSectno"/>
        </w:rPr>
        <w:t>1</w:t>
      </w:r>
      <w:r>
        <w:rPr>
          <w:snapToGrid w:val="0"/>
        </w:rPr>
        <w:t>.</w:t>
      </w:r>
      <w:r>
        <w:rPr>
          <w:snapToGrid w:val="0"/>
        </w:rPr>
        <w:tab/>
        <w:t>Citation</w:t>
      </w:r>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30" w:name="_Toc502652108"/>
      <w:bookmarkStart w:id="31" w:name="_Toc29874498"/>
      <w:bookmarkStart w:id="32" w:name="_Toc251149523"/>
      <w:bookmarkStart w:id="33" w:name="_Toc339527284"/>
      <w:r>
        <w:rPr>
          <w:rStyle w:val="CharSectno"/>
        </w:rPr>
        <w:t>3</w:t>
      </w:r>
      <w:r>
        <w:rPr>
          <w:snapToGrid w:val="0"/>
        </w:rPr>
        <w:t>.</w:t>
      </w:r>
      <w:r>
        <w:rPr>
          <w:snapToGrid w:val="0"/>
        </w:rPr>
        <w:tab/>
      </w:r>
      <w:bookmarkEnd w:id="30"/>
      <w:bookmarkEnd w:id="31"/>
      <w:bookmarkEnd w:id="32"/>
      <w:r>
        <w:rPr>
          <w:snapToGrid w:val="0"/>
        </w:rPr>
        <w:t>Terms used</w:t>
      </w:r>
      <w:bookmarkEnd w:id="33"/>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4" w:name="_Toc92191042"/>
      <w:bookmarkStart w:id="35" w:name="_Toc92257497"/>
      <w:bookmarkStart w:id="36" w:name="_Toc247446360"/>
      <w:bookmarkStart w:id="37" w:name="_Toc251149524"/>
      <w:bookmarkStart w:id="38" w:name="_Toc251149617"/>
      <w:bookmarkStart w:id="39" w:name="_Toc251159108"/>
      <w:bookmarkStart w:id="40" w:name="_Toc251930625"/>
      <w:bookmarkStart w:id="41" w:name="_Toc252343459"/>
      <w:bookmarkStart w:id="42" w:name="_Toc256151254"/>
      <w:bookmarkStart w:id="43" w:name="_Toc256151326"/>
      <w:bookmarkStart w:id="44" w:name="_Toc256151394"/>
      <w:bookmarkStart w:id="45" w:name="_Toc268082588"/>
      <w:bookmarkStart w:id="46" w:name="_Toc271806812"/>
      <w:bookmarkStart w:id="47" w:name="_Toc272046377"/>
      <w:bookmarkStart w:id="48" w:name="_Toc276647706"/>
      <w:bookmarkStart w:id="49" w:name="_Toc280341712"/>
      <w:bookmarkStart w:id="50" w:name="_Toc280341784"/>
      <w:bookmarkStart w:id="51" w:name="_Toc310516423"/>
      <w:bookmarkStart w:id="52" w:name="_Toc310602576"/>
      <w:bookmarkStart w:id="53" w:name="_Toc325723287"/>
      <w:bookmarkStart w:id="54" w:name="_Toc325967725"/>
      <w:bookmarkStart w:id="55" w:name="_Toc328135443"/>
      <w:bookmarkStart w:id="56" w:name="_Toc328136222"/>
      <w:bookmarkStart w:id="57" w:name="_Toc329694861"/>
      <w:bookmarkStart w:id="58" w:name="_Toc339527285"/>
      <w:r>
        <w:rPr>
          <w:rStyle w:val="CharPartNo"/>
        </w:rPr>
        <w:t>Part IV</w:t>
      </w:r>
      <w:r>
        <w:rPr>
          <w:rStyle w:val="CharDivNo"/>
        </w:rPr>
        <w:t> </w:t>
      </w:r>
      <w:r>
        <w:t>—</w:t>
      </w:r>
      <w:r>
        <w:rPr>
          <w:rStyle w:val="CharDivText"/>
        </w:rPr>
        <w:t> </w:t>
      </w:r>
      <w:r>
        <w:rPr>
          <w:rStyle w:val="CharPartText"/>
        </w:rPr>
        <w:t>Burning during restricted times and prohibited times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2652109"/>
      <w:bookmarkStart w:id="60" w:name="_Toc29874499"/>
      <w:bookmarkStart w:id="61" w:name="_Toc251149525"/>
      <w:bookmarkStart w:id="62" w:name="_Toc339527286"/>
      <w:r>
        <w:rPr>
          <w:rStyle w:val="CharSectno"/>
        </w:rPr>
        <w:t>15</w:t>
      </w:r>
      <w:r>
        <w:rPr>
          <w:snapToGrid w:val="0"/>
        </w:rPr>
        <w:t>.</w:t>
      </w:r>
      <w:r>
        <w:rPr>
          <w:snapToGrid w:val="0"/>
        </w:rPr>
        <w:tab/>
      </w:r>
      <w:bookmarkEnd w:id="59"/>
      <w:r>
        <w:rPr>
          <w:snapToGrid w:val="0"/>
        </w:rPr>
        <w:t>Permit to burn (Act s. 18</w:t>
      </w:r>
      <w:bookmarkEnd w:id="60"/>
      <w:bookmarkEnd w:id="61"/>
      <w:r>
        <w:rPr>
          <w:snapToGrid w:val="0"/>
        </w:rPr>
        <w:t>), form of and applying for after refusal etc.</w:t>
      </w:r>
      <w:bookmarkEnd w:id="62"/>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63" w:name="_Toc502652110"/>
      <w:bookmarkStart w:id="64" w:name="_Toc29874500"/>
      <w:bookmarkStart w:id="65" w:name="_Toc251149526"/>
      <w:bookmarkStart w:id="66" w:name="_Toc339527287"/>
      <w:r>
        <w:rPr>
          <w:rStyle w:val="CharSectno"/>
        </w:rPr>
        <w:t>15A</w:t>
      </w:r>
      <w:r>
        <w:rPr>
          <w:snapToGrid w:val="0"/>
        </w:rPr>
        <w:t>.</w:t>
      </w:r>
      <w:r>
        <w:rPr>
          <w:snapToGrid w:val="0"/>
        </w:rPr>
        <w:tab/>
        <w:t xml:space="preserve">Bush fire control officer issuing permits to burn to comply with directions of local </w:t>
      </w:r>
      <w:bookmarkEnd w:id="63"/>
      <w:r>
        <w:rPr>
          <w:snapToGrid w:val="0"/>
        </w:rPr>
        <w:t>government</w:t>
      </w:r>
      <w:bookmarkEnd w:id="64"/>
      <w:bookmarkEnd w:id="65"/>
      <w:bookmarkEnd w:id="6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67" w:name="_Toc502652111"/>
      <w:bookmarkStart w:id="68" w:name="_Toc29874501"/>
      <w:bookmarkStart w:id="69" w:name="_Toc251149527"/>
      <w:bookmarkStart w:id="70" w:name="_Toc339527288"/>
      <w:r>
        <w:rPr>
          <w:rStyle w:val="CharSectno"/>
        </w:rPr>
        <w:t>15B</w:t>
      </w:r>
      <w:r>
        <w:rPr>
          <w:snapToGrid w:val="0"/>
        </w:rPr>
        <w:t>.</w:t>
      </w:r>
      <w:r>
        <w:rPr>
          <w:snapToGrid w:val="0"/>
        </w:rPr>
        <w:tab/>
        <w:t>Permit to burn holder</w:t>
      </w:r>
      <w:bookmarkEnd w:id="67"/>
      <w:bookmarkEnd w:id="68"/>
      <w:bookmarkEnd w:id="69"/>
      <w:r>
        <w:rPr>
          <w:snapToGrid w:val="0"/>
        </w:rPr>
        <w:t>, duties of</w:t>
      </w:r>
      <w:bookmarkEnd w:id="70"/>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71" w:name="_Toc502652112"/>
      <w:bookmarkStart w:id="72" w:name="_Toc29874502"/>
      <w:bookmarkStart w:id="73" w:name="_Toc251149528"/>
      <w:bookmarkStart w:id="74" w:name="_Toc339527289"/>
      <w:r>
        <w:rPr>
          <w:rStyle w:val="CharSectno"/>
        </w:rPr>
        <w:t>15C</w:t>
      </w:r>
      <w:r>
        <w:rPr>
          <w:snapToGrid w:val="0"/>
        </w:rPr>
        <w:t>.</w:t>
      </w:r>
      <w:r>
        <w:rPr>
          <w:snapToGrid w:val="0"/>
        </w:rPr>
        <w:tab/>
        <w:t>Local government may prohibit burning on certain days</w:t>
      </w:r>
      <w:bookmarkEnd w:id="71"/>
      <w:bookmarkEnd w:id="72"/>
      <w:bookmarkEnd w:id="73"/>
      <w:bookmarkEnd w:id="7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75" w:name="_Toc502652113"/>
      <w:bookmarkStart w:id="76" w:name="_Toc29874503"/>
      <w:bookmarkStart w:id="77" w:name="_Toc251149529"/>
      <w:bookmarkStart w:id="78" w:name="_Toc339527290"/>
      <w:r>
        <w:rPr>
          <w:rStyle w:val="CharSectno"/>
        </w:rPr>
        <w:t>16</w:t>
      </w:r>
      <w:r>
        <w:rPr>
          <w:snapToGrid w:val="0"/>
        </w:rPr>
        <w:t>.</w:t>
      </w:r>
      <w:r>
        <w:rPr>
          <w:snapToGrid w:val="0"/>
        </w:rPr>
        <w:tab/>
      </w:r>
      <w:bookmarkEnd w:id="75"/>
      <w:bookmarkEnd w:id="76"/>
      <w:bookmarkEnd w:id="77"/>
      <w:r>
        <w:rPr>
          <w:snapToGrid w:val="0"/>
        </w:rPr>
        <w:t>Term used: authorised officer</w:t>
      </w:r>
      <w:bookmarkEnd w:id="78"/>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79" w:name="_Toc502652114"/>
      <w:bookmarkStart w:id="80" w:name="_Toc29874504"/>
      <w:bookmarkStart w:id="81" w:name="_Toc251149530"/>
      <w:bookmarkStart w:id="82" w:name="_Toc339527291"/>
      <w:r>
        <w:rPr>
          <w:rStyle w:val="CharSectno"/>
        </w:rPr>
        <w:t>18</w:t>
      </w:r>
      <w:r>
        <w:rPr>
          <w:snapToGrid w:val="0"/>
        </w:rPr>
        <w:t>.</w:t>
      </w:r>
      <w:r>
        <w:rPr>
          <w:snapToGrid w:val="0"/>
        </w:rPr>
        <w:tab/>
      </w:r>
      <w:bookmarkEnd w:id="79"/>
      <w:r>
        <w:rPr>
          <w:snapToGrid w:val="0"/>
        </w:rPr>
        <w:t>Permit to burn clover</w:t>
      </w:r>
      <w:bookmarkEnd w:id="80"/>
      <w:bookmarkEnd w:id="81"/>
      <w:r>
        <w:rPr>
          <w:snapToGrid w:val="0"/>
        </w:rPr>
        <w:t>, form of application for etc.</w:t>
      </w:r>
      <w:bookmarkEnd w:id="82"/>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83" w:name="_Toc502652115"/>
      <w:bookmarkStart w:id="84" w:name="_Toc29874505"/>
      <w:bookmarkStart w:id="85" w:name="_Toc251149531"/>
      <w:bookmarkStart w:id="86" w:name="_Toc339527292"/>
      <w:r>
        <w:rPr>
          <w:rStyle w:val="CharSectno"/>
        </w:rPr>
        <w:t>19</w:t>
      </w:r>
      <w:r>
        <w:rPr>
          <w:snapToGrid w:val="0"/>
        </w:rPr>
        <w:t>.</w:t>
      </w:r>
      <w:r>
        <w:rPr>
          <w:snapToGrid w:val="0"/>
        </w:rPr>
        <w:tab/>
      </w:r>
      <w:bookmarkEnd w:id="83"/>
      <w:bookmarkEnd w:id="84"/>
      <w:bookmarkEnd w:id="85"/>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8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87" w:name="_Toc502652116"/>
      <w:bookmarkStart w:id="88" w:name="_Toc29874506"/>
      <w:bookmarkStart w:id="89" w:name="_Toc251149532"/>
      <w:bookmarkStart w:id="90" w:name="_Toc339527293"/>
      <w:r>
        <w:rPr>
          <w:rStyle w:val="CharSectno"/>
        </w:rPr>
        <w:t>19A</w:t>
      </w:r>
      <w:r>
        <w:rPr>
          <w:snapToGrid w:val="0"/>
        </w:rPr>
        <w:t>.</w:t>
      </w:r>
      <w:r>
        <w:rPr>
          <w:snapToGrid w:val="0"/>
        </w:rPr>
        <w:tab/>
        <w:t>Permit to burn clover holder</w:t>
      </w:r>
      <w:bookmarkEnd w:id="87"/>
      <w:bookmarkEnd w:id="88"/>
      <w:bookmarkEnd w:id="89"/>
      <w:r>
        <w:rPr>
          <w:snapToGrid w:val="0"/>
        </w:rPr>
        <w:t>, duties of</w:t>
      </w:r>
      <w:bookmarkEnd w:id="90"/>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91" w:name="_Toc502652117"/>
      <w:bookmarkStart w:id="92" w:name="_Toc29874507"/>
      <w:bookmarkStart w:id="93" w:name="_Toc251149533"/>
      <w:bookmarkStart w:id="94" w:name="_Toc339527294"/>
      <w:r>
        <w:rPr>
          <w:rStyle w:val="CharSectno"/>
        </w:rPr>
        <w:t>20</w:t>
      </w:r>
      <w:r>
        <w:rPr>
          <w:snapToGrid w:val="0"/>
        </w:rPr>
        <w:t>.</w:t>
      </w:r>
      <w:r>
        <w:rPr>
          <w:snapToGrid w:val="0"/>
        </w:rPr>
        <w:tab/>
        <w:t>Local government may prohibit issue of permits</w:t>
      </w:r>
      <w:bookmarkEnd w:id="91"/>
      <w:bookmarkEnd w:id="92"/>
      <w:bookmarkEnd w:id="93"/>
      <w:r>
        <w:rPr>
          <w:snapToGrid w:val="0"/>
        </w:rPr>
        <w:t xml:space="preserve"> to burn clover</w:t>
      </w:r>
      <w:bookmarkEnd w:id="94"/>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95" w:name="_Toc502652118"/>
      <w:bookmarkStart w:id="96" w:name="_Toc29874508"/>
      <w:bookmarkStart w:id="97" w:name="_Toc251149534"/>
      <w:bookmarkStart w:id="98" w:name="_Toc339527295"/>
      <w:r>
        <w:rPr>
          <w:rStyle w:val="CharSectno"/>
        </w:rPr>
        <w:t>21</w:t>
      </w:r>
      <w:r>
        <w:rPr>
          <w:snapToGrid w:val="0"/>
        </w:rPr>
        <w:t>.</w:t>
      </w:r>
      <w:r>
        <w:rPr>
          <w:snapToGrid w:val="0"/>
        </w:rPr>
        <w:tab/>
      </w:r>
      <w:bookmarkEnd w:id="95"/>
      <w:bookmarkEnd w:id="96"/>
      <w:bookmarkEnd w:id="97"/>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98"/>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99" w:name="_Toc502652119"/>
      <w:bookmarkStart w:id="100" w:name="_Toc29874509"/>
      <w:bookmarkStart w:id="101" w:name="_Toc251149535"/>
      <w:bookmarkStart w:id="102" w:name="_Toc339527296"/>
      <w:r>
        <w:rPr>
          <w:rStyle w:val="CharSectno"/>
        </w:rPr>
        <w:t>21A</w:t>
      </w:r>
      <w:r>
        <w:rPr>
          <w:snapToGrid w:val="0"/>
        </w:rPr>
        <w:t>.</w:t>
      </w:r>
      <w:r>
        <w:rPr>
          <w:snapToGrid w:val="0"/>
        </w:rPr>
        <w:tab/>
        <w:t>Permit to burn clover holder may be required to advertise burning</w:t>
      </w:r>
      <w:bookmarkEnd w:id="99"/>
      <w:bookmarkEnd w:id="100"/>
      <w:bookmarkEnd w:id="101"/>
      <w:bookmarkEnd w:id="102"/>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03" w:name="_Toc502652120"/>
      <w:bookmarkStart w:id="104" w:name="_Toc29874510"/>
      <w:bookmarkStart w:id="105" w:name="_Toc251149536"/>
      <w:bookmarkStart w:id="106" w:name="_Toc339527297"/>
      <w:r>
        <w:rPr>
          <w:rStyle w:val="CharSectno"/>
        </w:rPr>
        <w:t>21B</w:t>
      </w:r>
      <w:r>
        <w:rPr>
          <w:snapToGrid w:val="0"/>
        </w:rPr>
        <w:t>.</w:t>
      </w:r>
      <w:r>
        <w:rPr>
          <w:snapToGrid w:val="0"/>
        </w:rPr>
        <w:tab/>
        <w:t>Bush fire control officer may postpone clover burning</w:t>
      </w:r>
      <w:bookmarkEnd w:id="103"/>
      <w:bookmarkEnd w:id="104"/>
      <w:bookmarkEnd w:id="105"/>
      <w:bookmarkEnd w:id="10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7" w:name="_Toc502652121"/>
      <w:bookmarkStart w:id="108" w:name="_Toc29874511"/>
      <w:bookmarkStart w:id="109" w:name="_Toc251149537"/>
      <w:bookmarkStart w:id="110" w:name="_Toc339527298"/>
      <w:r>
        <w:rPr>
          <w:rStyle w:val="CharSectno"/>
        </w:rPr>
        <w:t>22</w:t>
      </w:r>
      <w:r>
        <w:rPr>
          <w:snapToGrid w:val="0"/>
        </w:rPr>
        <w:t>.</w:t>
      </w:r>
      <w:r>
        <w:rPr>
          <w:snapToGrid w:val="0"/>
        </w:rPr>
        <w:tab/>
        <w:t>Permit to burn holder to report escape of fire</w:t>
      </w:r>
      <w:bookmarkEnd w:id="107"/>
      <w:bookmarkEnd w:id="108"/>
      <w:bookmarkEnd w:id="109"/>
      <w:bookmarkEnd w:id="11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11" w:name="_Toc502652122"/>
      <w:bookmarkStart w:id="112" w:name="_Toc29874512"/>
      <w:bookmarkStart w:id="113" w:name="_Toc251149538"/>
      <w:bookmarkStart w:id="114" w:name="_Toc339527299"/>
      <w:r>
        <w:rPr>
          <w:rStyle w:val="CharSectno"/>
        </w:rPr>
        <w:t>22A</w:t>
      </w:r>
      <w:r>
        <w:rPr>
          <w:snapToGrid w:val="0"/>
        </w:rPr>
        <w:t>.</w:t>
      </w:r>
      <w:r>
        <w:rPr>
          <w:snapToGrid w:val="0"/>
        </w:rPr>
        <w:tab/>
        <w:t>Areas</w:t>
      </w:r>
      <w:bookmarkEnd w:id="111"/>
      <w:r>
        <w:rPr>
          <w:snapToGrid w:val="0"/>
        </w:rPr>
        <w:t xml:space="preserve"> of irrigation</w:t>
      </w:r>
      <w:bookmarkEnd w:id="112"/>
      <w:bookmarkEnd w:id="113"/>
      <w:r>
        <w:rPr>
          <w:snapToGrid w:val="0"/>
        </w:rPr>
        <w:t xml:space="preserve"> prescribed (Act s. 24A)</w:t>
      </w:r>
      <w:bookmarkEnd w:id="11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5" w:name="_Toc502652123"/>
      <w:bookmarkStart w:id="116" w:name="_Toc29874513"/>
      <w:bookmarkStart w:id="117" w:name="_Toc251149539"/>
      <w:bookmarkStart w:id="118" w:name="_Toc339527300"/>
      <w:r>
        <w:rPr>
          <w:rStyle w:val="CharSectno"/>
        </w:rPr>
        <w:t>22B</w:t>
      </w:r>
      <w:r>
        <w:rPr>
          <w:snapToGrid w:val="0"/>
        </w:rPr>
        <w:t>.</w:t>
      </w:r>
      <w:r>
        <w:rPr>
          <w:snapToGrid w:val="0"/>
        </w:rPr>
        <w:tab/>
        <w:t>Bush not to be burned under Act s. 24A permit unless irrigation available</w:t>
      </w:r>
      <w:bookmarkEnd w:id="115"/>
      <w:bookmarkEnd w:id="116"/>
      <w:bookmarkEnd w:id="117"/>
      <w:bookmarkEnd w:id="118"/>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19" w:name="_Toc502652124"/>
      <w:bookmarkStart w:id="120" w:name="_Toc29874514"/>
      <w:bookmarkStart w:id="121" w:name="_Toc251149540"/>
      <w:bookmarkStart w:id="122" w:name="_Toc339527301"/>
      <w:r>
        <w:rPr>
          <w:rStyle w:val="CharSectno"/>
        </w:rPr>
        <w:t>23</w:t>
      </w:r>
      <w:r>
        <w:rPr>
          <w:snapToGrid w:val="0"/>
        </w:rPr>
        <w:t>.</w:t>
      </w:r>
      <w:r>
        <w:rPr>
          <w:snapToGrid w:val="0"/>
        </w:rPr>
        <w:tab/>
        <w:t>Charcoal burning</w:t>
      </w:r>
      <w:bookmarkEnd w:id="119"/>
      <w:bookmarkEnd w:id="120"/>
      <w:bookmarkEnd w:id="121"/>
      <w:r>
        <w:rPr>
          <w:snapToGrid w:val="0"/>
        </w:rPr>
        <w:t xml:space="preserve"> in restricted or prohibited burning times, notice to be given of</w:t>
      </w:r>
      <w:bookmarkEnd w:id="122"/>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3" w:name="_Toc247446377"/>
      <w:bookmarkStart w:id="124" w:name="_Toc251149541"/>
      <w:bookmarkStart w:id="125" w:name="_Toc251149634"/>
      <w:bookmarkStart w:id="126" w:name="_Toc251159125"/>
      <w:bookmarkStart w:id="127" w:name="_Toc251930642"/>
      <w:bookmarkStart w:id="128" w:name="_Toc252343476"/>
      <w:bookmarkStart w:id="129" w:name="_Toc256151271"/>
      <w:bookmarkStart w:id="130" w:name="_Toc256151343"/>
      <w:bookmarkStart w:id="131" w:name="_Toc256151411"/>
      <w:bookmarkStart w:id="132" w:name="_Toc268082605"/>
      <w:bookmarkStart w:id="133" w:name="_Toc271806829"/>
      <w:bookmarkStart w:id="134" w:name="_Toc272046394"/>
      <w:bookmarkStart w:id="135" w:name="_Toc276647723"/>
      <w:bookmarkStart w:id="136" w:name="_Toc280341729"/>
      <w:bookmarkStart w:id="137" w:name="_Toc280341801"/>
      <w:bookmarkStart w:id="138" w:name="_Toc310516440"/>
      <w:bookmarkStart w:id="139" w:name="_Toc310602593"/>
      <w:bookmarkStart w:id="140" w:name="_Toc325723304"/>
      <w:bookmarkStart w:id="141" w:name="_Toc325967742"/>
      <w:bookmarkStart w:id="142" w:name="_Toc328135460"/>
      <w:bookmarkStart w:id="143" w:name="_Toc328136239"/>
      <w:bookmarkStart w:id="144" w:name="_Toc329694878"/>
      <w:bookmarkStart w:id="145" w:name="_Toc339527302"/>
      <w:bookmarkStart w:id="146" w:name="_Toc92191059"/>
      <w:bookmarkStart w:id="147"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spacing w:before="80"/>
        <w:rPr>
          <w:snapToGrid w:val="0"/>
        </w:rPr>
      </w:pPr>
      <w:r>
        <w:rPr>
          <w:snapToGrid w:val="0"/>
        </w:rPr>
        <w:tab/>
        <w:t>[Heading inserted in Gazette 1 Dec 2009 p. 4832.]</w:t>
      </w:r>
    </w:p>
    <w:p>
      <w:pPr>
        <w:pStyle w:val="Heading5"/>
      </w:pPr>
      <w:bookmarkStart w:id="148" w:name="_Toc251149542"/>
      <w:bookmarkStart w:id="149" w:name="_Toc339527303"/>
      <w:r>
        <w:rPr>
          <w:rStyle w:val="CharSectno"/>
        </w:rPr>
        <w:t>24A</w:t>
      </w:r>
      <w:r>
        <w:t>.</w:t>
      </w:r>
      <w:r>
        <w:tab/>
      </w:r>
      <w:bookmarkEnd w:id="148"/>
      <w:r>
        <w:t>Prohibited activities prescribed (Act s. 22B(3)(c))</w:t>
      </w:r>
      <w:bookmarkEnd w:id="149"/>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50" w:name="_Toc251149543"/>
      <w:bookmarkStart w:id="151" w:name="_Toc339527304"/>
      <w:r>
        <w:rPr>
          <w:rStyle w:val="CharSectno"/>
        </w:rPr>
        <w:t>24B</w:t>
      </w:r>
      <w:r>
        <w:t>.</w:t>
      </w:r>
      <w:r>
        <w:tab/>
        <w:t xml:space="preserve">Activities excepted from Act s. 22B(2) </w:t>
      </w:r>
      <w:bookmarkEnd w:id="150"/>
      <w:r>
        <w:t>prescribed (Act s. 22B(4))</w:t>
      </w:r>
      <w:bookmarkEnd w:id="15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52" w:name="_Toc339527305"/>
      <w:r>
        <w:rPr>
          <w:rStyle w:val="CharSectno"/>
        </w:rPr>
        <w:t>24C</w:t>
      </w:r>
      <w:r>
        <w:t>.</w:t>
      </w:r>
      <w:r>
        <w:tab/>
        <w:t>Bans for r. 24A(5A), imposing and duration of etc.</w:t>
      </w:r>
      <w:bookmarkEnd w:id="152"/>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53" w:name="_Toc247446380"/>
      <w:bookmarkStart w:id="154" w:name="_Toc251149544"/>
      <w:bookmarkStart w:id="155" w:name="_Toc251149637"/>
      <w:bookmarkStart w:id="156" w:name="_Toc251159128"/>
      <w:bookmarkStart w:id="157" w:name="_Toc251930645"/>
      <w:bookmarkStart w:id="158" w:name="_Toc252343479"/>
      <w:bookmarkStart w:id="159" w:name="_Toc256151274"/>
      <w:bookmarkStart w:id="160" w:name="_Toc256151346"/>
      <w:bookmarkStart w:id="161" w:name="_Toc256151414"/>
      <w:bookmarkStart w:id="162" w:name="_Toc268082608"/>
      <w:bookmarkStart w:id="163" w:name="_Toc271806832"/>
      <w:bookmarkStart w:id="164" w:name="_Toc272046397"/>
      <w:bookmarkStart w:id="165" w:name="_Toc276647727"/>
      <w:bookmarkStart w:id="166" w:name="_Toc280341733"/>
      <w:bookmarkStart w:id="167" w:name="_Toc280341805"/>
      <w:bookmarkStart w:id="168" w:name="_Toc310516444"/>
      <w:bookmarkStart w:id="169" w:name="_Toc310602597"/>
      <w:bookmarkStart w:id="170" w:name="_Toc325723308"/>
      <w:bookmarkStart w:id="171" w:name="_Toc325967746"/>
      <w:bookmarkStart w:id="172" w:name="_Toc328135464"/>
      <w:bookmarkStart w:id="173" w:name="_Toc328136243"/>
      <w:bookmarkStart w:id="174" w:name="_Toc329694882"/>
      <w:bookmarkStart w:id="175" w:name="_Toc339527306"/>
      <w:r>
        <w:rPr>
          <w:rStyle w:val="CharPartNo"/>
        </w:rPr>
        <w:t>Part V</w:t>
      </w:r>
      <w:r>
        <w:t> — </w:t>
      </w:r>
      <w:r>
        <w:rPr>
          <w:rStyle w:val="CharPartText"/>
        </w:rPr>
        <w:t>Permit to burn proclaimed or declared plants during prohibited burning times</w:t>
      </w:r>
      <w:bookmarkEnd w:id="146"/>
      <w:bookmarkEnd w:id="14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rPr>
          <w:snapToGrid w:val="0"/>
        </w:rPr>
      </w:pPr>
      <w:r>
        <w:rPr>
          <w:snapToGrid w:val="0"/>
        </w:rPr>
        <w:tab/>
        <w:t>[Heading inserted in Gazette 27 Oct 1966 p. 2778; amended in Gazette 10 Mar 1978 p. 706.]</w:t>
      </w:r>
    </w:p>
    <w:p>
      <w:pPr>
        <w:pStyle w:val="Heading3"/>
      </w:pPr>
      <w:bookmarkStart w:id="176" w:name="_Toc92191060"/>
      <w:bookmarkStart w:id="177" w:name="_Toc92257515"/>
      <w:bookmarkStart w:id="178" w:name="_Toc247446381"/>
      <w:bookmarkStart w:id="179" w:name="_Toc251149545"/>
      <w:bookmarkStart w:id="180" w:name="_Toc251149638"/>
      <w:bookmarkStart w:id="181" w:name="_Toc251159129"/>
      <w:bookmarkStart w:id="182" w:name="_Toc251930646"/>
      <w:bookmarkStart w:id="183" w:name="_Toc252343480"/>
      <w:bookmarkStart w:id="184" w:name="_Toc256151275"/>
      <w:bookmarkStart w:id="185" w:name="_Toc256151347"/>
      <w:bookmarkStart w:id="186" w:name="_Toc256151415"/>
      <w:bookmarkStart w:id="187" w:name="_Toc268082609"/>
      <w:bookmarkStart w:id="188" w:name="_Toc271806833"/>
      <w:bookmarkStart w:id="189" w:name="_Toc272046398"/>
      <w:bookmarkStart w:id="190" w:name="_Toc276647728"/>
      <w:bookmarkStart w:id="191" w:name="_Toc280341734"/>
      <w:bookmarkStart w:id="192" w:name="_Toc280341806"/>
      <w:bookmarkStart w:id="193" w:name="_Toc310516445"/>
      <w:bookmarkStart w:id="194" w:name="_Toc310602598"/>
      <w:bookmarkStart w:id="195" w:name="_Toc325723309"/>
      <w:bookmarkStart w:id="196" w:name="_Toc325967747"/>
      <w:bookmarkStart w:id="197" w:name="_Toc328135465"/>
      <w:bookmarkStart w:id="198" w:name="_Toc328136244"/>
      <w:bookmarkStart w:id="199" w:name="_Toc329694883"/>
      <w:bookmarkStart w:id="200" w:name="_Toc339527307"/>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rPr>
          <w:snapToGrid w:val="0"/>
        </w:rPr>
      </w:pPr>
      <w:bookmarkStart w:id="201" w:name="_Toc502652125"/>
      <w:bookmarkStart w:id="202" w:name="_Toc29874515"/>
      <w:bookmarkStart w:id="203" w:name="_Toc251149546"/>
      <w:bookmarkStart w:id="204" w:name="_Toc339527308"/>
      <w:r>
        <w:rPr>
          <w:rStyle w:val="CharSectno"/>
        </w:rPr>
        <w:t>24</w:t>
      </w:r>
      <w:r>
        <w:rPr>
          <w:snapToGrid w:val="0"/>
        </w:rPr>
        <w:t>.</w:t>
      </w:r>
      <w:r>
        <w:rPr>
          <w:snapToGrid w:val="0"/>
        </w:rPr>
        <w:tab/>
      </w:r>
      <w:bookmarkEnd w:id="201"/>
      <w:bookmarkEnd w:id="202"/>
      <w:bookmarkEnd w:id="203"/>
      <w:r>
        <w:rPr>
          <w:snapToGrid w:val="0"/>
        </w:rPr>
        <w:t>Term used: authorised officer</w:t>
      </w:r>
      <w:bookmarkEnd w:id="204"/>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05" w:name="_Toc92191062"/>
      <w:bookmarkStart w:id="206" w:name="_Toc92257517"/>
      <w:bookmarkStart w:id="207" w:name="_Toc247446383"/>
      <w:bookmarkStart w:id="208" w:name="_Toc251149547"/>
      <w:bookmarkStart w:id="209" w:name="_Toc251149640"/>
      <w:bookmarkStart w:id="210" w:name="_Toc251159131"/>
      <w:bookmarkStart w:id="211" w:name="_Toc251930648"/>
      <w:bookmarkStart w:id="212" w:name="_Toc252343482"/>
      <w:bookmarkStart w:id="213" w:name="_Toc256151277"/>
      <w:bookmarkStart w:id="214" w:name="_Toc256151349"/>
      <w:bookmarkStart w:id="215" w:name="_Toc256151417"/>
      <w:bookmarkStart w:id="216" w:name="_Toc268082611"/>
      <w:bookmarkStart w:id="217" w:name="_Toc271806835"/>
      <w:bookmarkStart w:id="218" w:name="_Toc272046400"/>
      <w:bookmarkStart w:id="219" w:name="_Toc276647730"/>
      <w:bookmarkStart w:id="220" w:name="_Toc280341736"/>
      <w:bookmarkStart w:id="221" w:name="_Toc280341808"/>
      <w:bookmarkStart w:id="222" w:name="_Toc310516447"/>
      <w:bookmarkStart w:id="223" w:name="_Toc310602600"/>
      <w:bookmarkStart w:id="224" w:name="_Toc325723311"/>
      <w:bookmarkStart w:id="225" w:name="_Toc325967749"/>
      <w:bookmarkStart w:id="226" w:name="_Toc328135467"/>
      <w:bookmarkStart w:id="227" w:name="_Toc328136246"/>
      <w:bookmarkStart w:id="228" w:name="_Toc329694885"/>
      <w:bookmarkStart w:id="229" w:name="_Toc339527309"/>
      <w:r>
        <w:rPr>
          <w:rStyle w:val="CharDivNo"/>
        </w:rPr>
        <w:t>Division 2</w:t>
      </w:r>
      <w:r>
        <w:rPr>
          <w:snapToGrid w:val="0"/>
        </w:rPr>
        <w:t> — </w:t>
      </w:r>
      <w:r>
        <w:rPr>
          <w:rStyle w:val="CharDivText"/>
        </w:rPr>
        <w:t>Permit to burn the refuse of proclaimed plants during prohibited burning times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in Gazette 27 Oct 1966 p. 2778.]</w:t>
      </w:r>
    </w:p>
    <w:p>
      <w:pPr>
        <w:pStyle w:val="Heading5"/>
        <w:spacing w:before="180"/>
        <w:rPr>
          <w:snapToGrid w:val="0"/>
        </w:rPr>
      </w:pPr>
      <w:bookmarkStart w:id="230" w:name="_Toc502652126"/>
      <w:bookmarkStart w:id="231" w:name="_Toc29874516"/>
      <w:bookmarkStart w:id="232" w:name="_Toc251149548"/>
      <w:bookmarkStart w:id="233" w:name="_Toc339527310"/>
      <w:r>
        <w:rPr>
          <w:rStyle w:val="CharSectno"/>
        </w:rPr>
        <w:t>26</w:t>
      </w:r>
      <w:r>
        <w:rPr>
          <w:snapToGrid w:val="0"/>
        </w:rPr>
        <w:t>.</w:t>
      </w:r>
      <w:r>
        <w:rPr>
          <w:snapToGrid w:val="0"/>
        </w:rPr>
        <w:tab/>
        <w:t>Permit</w:t>
      </w:r>
      <w:bookmarkEnd w:id="230"/>
      <w:bookmarkEnd w:id="231"/>
      <w:bookmarkEnd w:id="232"/>
      <w:r>
        <w:rPr>
          <w:snapToGrid w:val="0"/>
        </w:rPr>
        <w:t>, form of application for</w:t>
      </w:r>
      <w:bookmarkEnd w:id="233"/>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34" w:name="_Toc502652127"/>
      <w:bookmarkStart w:id="235" w:name="_Toc29874517"/>
      <w:bookmarkStart w:id="236" w:name="_Toc251149549"/>
      <w:bookmarkStart w:id="237" w:name="_Toc339527311"/>
      <w:r>
        <w:rPr>
          <w:rStyle w:val="CharSectno"/>
        </w:rPr>
        <w:t>27</w:t>
      </w:r>
      <w:r>
        <w:rPr>
          <w:snapToGrid w:val="0"/>
        </w:rPr>
        <w:t>.</w:t>
      </w:r>
      <w:r>
        <w:rPr>
          <w:snapToGrid w:val="0"/>
        </w:rPr>
        <w:tab/>
        <w:t>Permit</w:t>
      </w:r>
      <w:bookmarkEnd w:id="234"/>
      <w:bookmarkEnd w:id="235"/>
      <w:bookmarkEnd w:id="236"/>
      <w:r>
        <w:rPr>
          <w:snapToGrid w:val="0"/>
        </w:rPr>
        <w:t>, issue of</w:t>
      </w:r>
      <w:bookmarkEnd w:id="237"/>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38" w:name="_Toc502652128"/>
      <w:bookmarkStart w:id="239" w:name="_Toc29874518"/>
      <w:bookmarkStart w:id="240" w:name="_Toc251149550"/>
      <w:bookmarkStart w:id="241" w:name="_Toc339527312"/>
      <w:r>
        <w:rPr>
          <w:rStyle w:val="CharSectno"/>
        </w:rPr>
        <w:t>28</w:t>
      </w:r>
      <w:r>
        <w:rPr>
          <w:snapToGrid w:val="0"/>
        </w:rPr>
        <w:t>.</w:t>
      </w:r>
      <w:r>
        <w:rPr>
          <w:snapToGrid w:val="0"/>
        </w:rPr>
        <w:tab/>
        <w:t>Ground to be cleared before burning</w:t>
      </w:r>
      <w:bookmarkEnd w:id="238"/>
      <w:bookmarkEnd w:id="239"/>
      <w:bookmarkEnd w:id="240"/>
      <w:r>
        <w:rPr>
          <w:snapToGrid w:val="0"/>
        </w:rPr>
        <w:t xml:space="preserve"> plant refuse</w:t>
      </w:r>
      <w:bookmarkEnd w:id="241"/>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42" w:name="_Toc502652129"/>
      <w:bookmarkStart w:id="243" w:name="_Toc29874519"/>
      <w:bookmarkStart w:id="244" w:name="_Toc251149551"/>
      <w:bookmarkStart w:id="245" w:name="_Toc339527313"/>
      <w:r>
        <w:rPr>
          <w:rStyle w:val="CharSectno"/>
        </w:rPr>
        <w:t>29</w:t>
      </w:r>
      <w:r>
        <w:rPr>
          <w:snapToGrid w:val="0"/>
        </w:rPr>
        <w:t>.</w:t>
      </w:r>
      <w:r>
        <w:rPr>
          <w:snapToGrid w:val="0"/>
        </w:rPr>
        <w:tab/>
        <w:t>Plant refuse to be burned in heaps</w:t>
      </w:r>
      <w:bookmarkEnd w:id="242"/>
      <w:bookmarkEnd w:id="243"/>
      <w:bookmarkEnd w:id="244"/>
      <w:bookmarkEnd w:id="245"/>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46" w:name="_Toc502652130"/>
      <w:bookmarkStart w:id="247" w:name="_Toc29874520"/>
      <w:bookmarkStart w:id="248" w:name="_Toc251149552"/>
      <w:bookmarkStart w:id="249" w:name="_Toc339527314"/>
      <w:r>
        <w:rPr>
          <w:rStyle w:val="CharSectno"/>
        </w:rPr>
        <w:t>30</w:t>
      </w:r>
      <w:r>
        <w:rPr>
          <w:snapToGrid w:val="0"/>
        </w:rPr>
        <w:t>.</w:t>
      </w:r>
      <w:r>
        <w:rPr>
          <w:snapToGrid w:val="0"/>
        </w:rPr>
        <w:tab/>
        <w:t>Heaps not to be near brush fence or land boundary</w:t>
      </w:r>
      <w:bookmarkEnd w:id="246"/>
      <w:bookmarkEnd w:id="247"/>
      <w:bookmarkEnd w:id="248"/>
      <w:bookmarkEnd w:id="249"/>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50" w:name="_Toc502652131"/>
      <w:bookmarkStart w:id="251" w:name="_Toc29874521"/>
      <w:bookmarkStart w:id="252" w:name="_Toc251149553"/>
      <w:bookmarkStart w:id="253" w:name="_Toc339527315"/>
      <w:r>
        <w:rPr>
          <w:rStyle w:val="CharSectno"/>
        </w:rPr>
        <w:t>31</w:t>
      </w:r>
      <w:r>
        <w:rPr>
          <w:snapToGrid w:val="0"/>
        </w:rPr>
        <w:t>.</w:t>
      </w:r>
      <w:r>
        <w:rPr>
          <w:snapToGrid w:val="0"/>
        </w:rPr>
        <w:tab/>
        <w:t>Permit holder</w:t>
      </w:r>
      <w:bookmarkEnd w:id="250"/>
      <w:bookmarkEnd w:id="251"/>
      <w:bookmarkEnd w:id="252"/>
      <w:r>
        <w:rPr>
          <w:snapToGrid w:val="0"/>
        </w:rPr>
        <w:t>, duties of</w:t>
      </w:r>
      <w:bookmarkEnd w:id="25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254" w:name="_Toc502652132"/>
      <w:bookmarkStart w:id="255" w:name="_Toc29874522"/>
      <w:bookmarkStart w:id="256" w:name="_Toc251149554"/>
      <w:bookmarkStart w:id="257" w:name="_Toc339527316"/>
      <w:r>
        <w:rPr>
          <w:rStyle w:val="CharSectno"/>
        </w:rPr>
        <w:t>32</w:t>
      </w:r>
      <w:r>
        <w:rPr>
          <w:snapToGrid w:val="0"/>
        </w:rPr>
        <w:t>.</w:t>
      </w:r>
      <w:r>
        <w:rPr>
          <w:snapToGrid w:val="0"/>
        </w:rPr>
        <w:tab/>
        <w:t>Permit holder to report escape of fire</w:t>
      </w:r>
      <w:bookmarkEnd w:id="254"/>
      <w:bookmarkEnd w:id="255"/>
      <w:bookmarkEnd w:id="256"/>
      <w:bookmarkEnd w:id="25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58" w:name="_Toc92191070"/>
      <w:bookmarkStart w:id="259" w:name="_Toc92257525"/>
      <w:bookmarkStart w:id="260" w:name="_Toc247446391"/>
      <w:bookmarkStart w:id="261" w:name="_Toc251149555"/>
      <w:bookmarkStart w:id="262" w:name="_Toc251149648"/>
      <w:bookmarkStart w:id="263" w:name="_Toc251159139"/>
      <w:bookmarkStart w:id="264" w:name="_Toc251930656"/>
      <w:bookmarkStart w:id="265" w:name="_Toc252343490"/>
      <w:bookmarkStart w:id="266" w:name="_Toc256151285"/>
      <w:bookmarkStart w:id="267" w:name="_Toc256151357"/>
      <w:bookmarkStart w:id="268" w:name="_Toc256151425"/>
      <w:bookmarkStart w:id="269" w:name="_Toc268082619"/>
      <w:bookmarkStart w:id="270" w:name="_Toc271806843"/>
      <w:bookmarkStart w:id="271" w:name="_Toc272046408"/>
      <w:bookmarkStart w:id="272" w:name="_Toc276647738"/>
      <w:bookmarkStart w:id="273" w:name="_Toc280341744"/>
      <w:bookmarkStart w:id="274" w:name="_Toc280341816"/>
      <w:bookmarkStart w:id="275" w:name="_Toc310516455"/>
      <w:bookmarkStart w:id="276" w:name="_Toc310602608"/>
      <w:bookmarkStart w:id="277" w:name="_Toc325723319"/>
      <w:bookmarkStart w:id="278" w:name="_Toc325967757"/>
      <w:bookmarkStart w:id="279" w:name="_Toc328135475"/>
      <w:bookmarkStart w:id="280" w:name="_Toc328136254"/>
      <w:bookmarkStart w:id="281" w:name="_Toc329694893"/>
      <w:bookmarkStart w:id="282" w:name="_Toc339527317"/>
      <w:r>
        <w:rPr>
          <w:rStyle w:val="CharDivNo"/>
        </w:rPr>
        <w:t>Division 3</w:t>
      </w:r>
      <w:r>
        <w:rPr>
          <w:snapToGrid w:val="0"/>
        </w:rPr>
        <w:t> — </w:t>
      </w:r>
      <w:r>
        <w:rPr>
          <w:rStyle w:val="CharDivText"/>
        </w:rPr>
        <w:t>Permit to burn proclaimed plants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rPr>
          <w:snapToGrid w:val="0"/>
        </w:rPr>
      </w:pPr>
      <w:r>
        <w:rPr>
          <w:snapToGrid w:val="0"/>
        </w:rPr>
        <w:tab/>
        <w:t>[Heading inserted in Gazette 27 Oct 1966 p. 2780.]</w:t>
      </w:r>
    </w:p>
    <w:p>
      <w:pPr>
        <w:pStyle w:val="Heading5"/>
        <w:rPr>
          <w:snapToGrid w:val="0"/>
        </w:rPr>
      </w:pPr>
      <w:bookmarkStart w:id="283" w:name="_Toc502652133"/>
      <w:bookmarkStart w:id="284" w:name="_Toc29874523"/>
      <w:bookmarkStart w:id="285" w:name="_Toc251149556"/>
      <w:bookmarkStart w:id="286" w:name="_Toc339527318"/>
      <w:r>
        <w:rPr>
          <w:rStyle w:val="CharSectno"/>
        </w:rPr>
        <w:t>33</w:t>
      </w:r>
      <w:r>
        <w:rPr>
          <w:snapToGrid w:val="0"/>
        </w:rPr>
        <w:t>.</w:t>
      </w:r>
      <w:r>
        <w:rPr>
          <w:snapToGrid w:val="0"/>
        </w:rPr>
        <w:tab/>
      </w:r>
      <w:bookmarkEnd w:id="283"/>
      <w:bookmarkEnd w:id="284"/>
      <w:bookmarkEnd w:id="285"/>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286"/>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287" w:name="_Toc502652134"/>
      <w:bookmarkStart w:id="288" w:name="_Toc29874524"/>
      <w:bookmarkStart w:id="289" w:name="_Toc251149557"/>
      <w:bookmarkStart w:id="290" w:name="_Toc339527319"/>
      <w:r>
        <w:rPr>
          <w:rStyle w:val="CharSectno"/>
        </w:rPr>
        <w:t>34</w:t>
      </w:r>
      <w:r>
        <w:rPr>
          <w:snapToGrid w:val="0"/>
        </w:rPr>
        <w:t>.</w:t>
      </w:r>
      <w:r>
        <w:rPr>
          <w:snapToGrid w:val="0"/>
        </w:rPr>
        <w:tab/>
      </w:r>
      <w:bookmarkEnd w:id="287"/>
      <w:r>
        <w:rPr>
          <w:snapToGrid w:val="0"/>
        </w:rPr>
        <w:t>Permit not to be granted if local government objects</w:t>
      </w:r>
      <w:bookmarkEnd w:id="288"/>
      <w:bookmarkEnd w:id="289"/>
      <w:bookmarkEnd w:id="290"/>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91" w:name="_Toc502652135"/>
      <w:bookmarkStart w:id="292" w:name="_Toc29874525"/>
      <w:bookmarkStart w:id="293" w:name="_Toc251149558"/>
      <w:bookmarkStart w:id="294" w:name="_Toc339527320"/>
      <w:r>
        <w:rPr>
          <w:rStyle w:val="CharSectno"/>
        </w:rPr>
        <w:t>35</w:t>
      </w:r>
      <w:r>
        <w:rPr>
          <w:snapToGrid w:val="0"/>
        </w:rPr>
        <w:t>.</w:t>
      </w:r>
      <w:r>
        <w:rPr>
          <w:snapToGrid w:val="0"/>
        </w:rPr>
        <w:tab/>
        <w:t>Permit may be refused if danger of escape</w:t>
      </w:r>
      <w:bookmarkEnd w:id="291"/>
      <w:bookmarkEnd w:id="292"/>
      <w:bookmarkEnd w:id="293"/>
      <w:bookmarkEnd w:id="29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95" w:name="_Toc502652136"/>
      <w:bookmarkStart w:id="296" w:name="_Toc29874526"/>
      <w:bookmarkStart w:id="297" w:name="_Toc251149559"/>
      <w:bookmarkStart w:id="298" w:name="_Toc339527321"/>
      <w:r>
        <w:rPr>
          <w:rStyle w:val="CharSectno"/>
        </w:rPr>
        <w:t>36</w:t>
      </w:r>
      <w:r>
        <w:rPr>
          <w:snapToGrid w:val="0"/>
        </w:rPr>
        <w:t>.</w:t>
      </w:r>
      <w:r>
        <w:rPr>
          <w:snapToGrid w:val="0"/>
        </w:rPr>
        <w:tab/>
        <w:t>Permit holder to report escape of fire</w:t>
      </w:r>
      <w:bookmarkEnd w:id="295"/>
      <w:bookmarkEnd w:id="296"/>
      <w:bookmarkEnd w:id="297"/>
      <w:bookmarkEnd w:id="29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99" w:name="_Toc92191075"/>
      <w:bookmarkStart w:id="300" w:name="_Toc92257530"/>
      <w:bookmarkStart w:id="301" w:name="_Toc247446396"/>
      <w:bookmarkStart w:id="302" w:name="_Toc251149560"/>
      <w:bookmarkStart w:id="303" w:name="_Toc251149653"/>
      <w:bookmarkStart w:id="304" w:name="_Toc251159144"/>
      <w:bookmarkStart w:id="305" w:name="_Toc251930661"/>
      <w:bookmarkStart w:id="306" w:name="_Toc252343495"/>
      <w:bookmarkStart w:id="307" w:name="_Toc256151290"/>
      <w:bookmarkStart w:id="308" w:name="_Toc256151362"/>
      <w:bookmarkStart w:id="309" w:name="_Toc256151430"/>
      <w:bookmarkStart w:id="310" w:name="_Toc268082624"/>
      <w:bookmarkStart w:id="311" w:name="_Toc271806848"/>
      <w:bookmarkStart w:id="312" w:name="_Toc272046413"/>
      <w:bookmarkStart w:id="313" w:name="_Toc276647743"/>
      <w:bookmarkStart w:id="314" w:name="_Toc280341749"/>
      <w:bookmarkStart w:id="315" w:name="_Toc280341821"/>
      <w:bookmarkStart w:id="316" w:name="_Toc310516460"/>
      <w:bookmarkStart w:id="317" w:name="_Toc310602613"/>
      <w:bookmarkStart w:id="318" w:name="_Toc325723324"/>
      <w:bookmarkStart w:id="319" w:name="_Toc325967762"/>
      <w:bookmarkStart w:id="320" w:name="_Toc328135480"/>
      <w:bookmarkStart w:id="321" w:name="_Toc328136259"/>
      <w:bookmarkStart w:id="322" w:name="_Toc329694898"/>
      <w:bookmarkStart w:id="323" w:name="_Toc339527322"/>
      <w:r>
        <w:rPr>
          <w:rStyle w:val="CharDivNo"/>
        </w:rPr>
        <w:t>Division 4</w:t>
      </w:r>
      <w:r>
        <w:rPr>
          <w:snapToGrid w:val="0"/>
        </w:rPr>
        <w:t> — </w:t>
      </w:r>
      <w:r>
        <w:rPr>
          <w:rStyle w:val="CharDivText"/>
        </w:rPr>
        <w:t>Permit to burn declared plants and refuse thereof</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rPr>
          <w:snapToGrid w:val="0"/>
        </w:rPr>
      </w:pPr>
      <w:r>
        <w:rPr>
          <w:snapToGrid w:val="0"/>
        </w:rPr>
        <w:tab/>
        <w:t>[Heading inserted in Gazette 10 Mar 1978 p. 707.]</w:t>
      </w:r>
    </w:p>
    <w:p>
      <w:pPr>
        <w:pStyle w:val="Heading5"/>
        <w:rPr>
          <w:snapToGrid w:val="0"/>
        </w:rPr>
      </w:pPr>
      <w:bookmarkStart w:id="324" w:name="_Toc502652137"/>
      <w:bookmarkStart w:id="325" w:name="_Toc29874527"/>
      <w:bookmarkStart w:id="326" w:name="_Toc251149561"/>
      <w:bookmarkStart w:id="327" w:name="_Toc339527323"/>
      <w:r>
        <w:rPr>
          <w:rStyle w:val="CharSectno"/>
        </w:rPr>
        <w:t>36A</w:t>
      </w:r>
      <w:r>
        <w:rPr>
          <w:snapToGrid w:val="0"/>
        </w:rPr>
        <w:t>.</w:t>
      </w:r>
      <w:r>
        <w:rPr>
          <w:snapToGrid w:val="0"/>
        </w:rPr>
        <w:tab/>
        <w:t>Permit</w:t>
      </w:r>
      <w:bookmarkEnd w:id="324"/>
      <w:bookmarkEnd w:id="325"/>
      <w:bookmarkEnd w:id="326"/>
      <w:r>
        <w:rPr>
          <w:snapToGrid w:val="0"/>
        </w:rPr>
        <w:t>, application for and issue of</w:t>
      </w:r>
      <w:bookmarkEnd w:id="327"/>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28" w:name="_Toc92191077"/>
      <w:bookmarkStart w:id="329" w:name="_Toc92257532"/>
      <w:bookmarkStart w:id="330" w:name="_Toc247446398"/>
      <w:bookmarkStart w:id="331" w:name="_Toc251149562"/>
      <w:bookmarkStart w:id="332" w:name="_Toc251149655"/>
      <w:bookmarkStart w:id="333" w:name="_Toc251159146"/>
      <w:bookmarkStart w:id="334" w:name="_Toc251930663"/>
      <w:bookmarkStart w:id="335" w:name="_Toc252343497"/>
      <w:bookmarkStart w:id="336" w:name="_Toc256151292"/>
      <w:bookmarkStart w:id="337" w:name="_Toc256151364"/>
      <w:bookmarkStart w:id="338" w:name="_Toc256151432"/>
      <w:bookmarkStart w:id="339" w:name="_Toc268082626"/>
      <w:bookmarkStart w:id="340" w:name="_Toc271806850"/>
      <w:bookmarkStart w:id="341" w:name="_Toc272046415"/>
      <w:bookmarkStart w:id="342" w:name="_Toc276647745"/>
      <w:bookmarkStart w:id="343" w:name="_Toc280341751"/>
      <w:bookmarkStart w:id="344" w:name="_Toc280341823"/>
      <w:bookmarkStart w:id="345" w:name="_Toc310516462"/>
      <w:bookmarkStart w:id="346" w:name="_Toc310602615"/>
      <w:bookmarkStart w:id="347" w:name="_Toc325723326"/>
      <w:bookmarkStart w:id="348" w:name="_Toc325967764"/>
      <w:bookmarkStart w:id="349" w:name="_Toc328135482"/>
      <w:bookmarkStart w:id="350" w:name="_Toc328136261"/>
      <w:bookmarkStart w:id="351" w:name="_Toc329694900"/>
      <w:bookmarkStart w:id="352" w:name="_Toc339527324"/>
      <w:r>
        <w:rPr>
          <w:rStyle w:val="CharPartNo"/>
        </w:rPr>
        <w:t>Part VII</w:t>
      </w:r>
      <w:r>
        <w:rPr>
          <w:rStyle w:val="CharDivNo"/>
        </w:rPr>
        <w:t> </w:t>
      </w:r>
      <w:r>
        <w:t>—</w:t>
      </w:r>
      <w:r>
        <w:rPr>
          <w:rStyle w:val="CharDivText"/>
        </w:rPr>
        <w:t> </w:t>
      </w:r>
      <w:r>
        <w:rPr>
          <w:rStyle w:val="CharPartText"/>
        </w:rPr>
        <w:t>Operations of tractors and engines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60"/>
        <w:rPr>
          <w:snapToGrid w:val="0"/>
        </w:rPr>
      </w:pPr>
      <w:bookmarkStart w:id="353" w:name="_Toc502652138"/>
      <w:bookmarkStart w:id="354" w:name="_Toc29874528"/>
      <w:bookmarkStart w:id="355" w:name="_Toc251149563"/>
      <w:bookmarkStart w:id="356" w:name="_Toc339527325"/>
      <w:r>
        <w:rPr>
          <w:rStyle w:val="CharSectno"/>
        </w:rPr>
        <w:t>37</w:t>
      </w:r>
      <w:r>
        <w:rPr>
          <w:snapToGrid w:val="0"/>
        </w:rPr>
        <w:t>.</w:t>
      </w:r>
      <w:r>
        <w:rPr>
          <w:snapToGrid w:val="0"/>
        </w:rPr>
        <w:tab/>
      </w:r>
      <w:bookmarkEnd w:id="353"/>
      <w:bookmarkEnd w:id="354"/>
      <w:bookmarkEnd w:id="355"/>
      <w:r>
        <w:rPr>
          <w:snapToGrid w:val="0"/>
        </w:rPr>
        <w:t>Spark arrester and fire extinguisher prescribed (Act s. 27(1)(a)(ii) and (5))</w:t>
      </w:r>
      <w:bookmarkEnd w:id="356"/>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357" w:name="_Toc502652139"/>
      <w:bookmarkStart w:id="358" w:name="_Toc29874529"/>
      <w:bookmarkStart w:id="359" w:name="_Toc251149564"/>
      <w:bookmarkStart w:id="360" w:name="_Toc339527326"/>
      <w:r>
        <w:rPr>
          <w:rStyle w:val="CharSectno"/>
        </w:rPr>
        <w:t>37A</w:t>
      </w:r>
      <w:r>
        <w:t>.</w:t>
      </w:r>
      <w:r>
        <w:tab/>
        <w:t>Bulldozers and graders</w:t>
      </w:r>
      <w:bookmarkEnd w:id="357"/>
      <w:bookmarkEnd w:id="358"/>
      <w:bookmarkEnd w:id="359"/>
      <w:r>
        <w:t>, requirements for in restricted or prohibited burning times</w:t>
      </w:r>
      <w:bookmarkEnd w:id="360"/>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361" w:name="_Toc502652140"/>
      <w:bookmarkStart w:id="362" w:name="_Toc29874530"/>
      <w:bookmarkStart w:id="363" w:name="_Toc251149565"/>
      <w:bookmarkStart w:id="364" w:name="_Toc339527327"/>
      <w:r>
        <w:rPr>
          <w:rStyle w:val="CharSectno"/>
        </w:rPr>
        <w:t>38</w:t>
      </w:r>
      <w:r>
        <w:rPr>
          <w:snapToGrid w:val="0"/>
        </w:rPr>
        <w:t>.</w:t>
      </w:r>
      <w:r>
        <w:rPr>
          <w:snapToGrid w:val="0"/>
        </w:rPr>
        <w:tab/>
      </w:r>
      <w:bookmarkEnd w:id="361"/>
      <w:bookmarkEnd w:id="362"/>
      <w:bookmarkEnd w:id="363"/>
      <w:r>
        <w:rPr>
          <w:snapToGrid w:val="0"/>
        </w:rPr>
        <w:t>Harvesters to carry fire extinguisher in restricted and prohibited burning times</w:t>
      </w:r>
      <w:bookmarkEnd w:id="364"/>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365" w:name="_Toc502652141"/>
      <w:bookmarkStart w:id="366" w:name="_Toc29874531"/>
      <w:bookmarkStart w:id="367" w:name="_Toc251149566"/>
      <w:bookmarkStart w:id="368" w:name="_Toc339527328"/>
      <w:r>
        <w:rPr>
          <w:rStyle w:val="CharSectno"/>
        </w:rPr>
        <w:t>38A</w:t>
      </w:r>
      <w:r>
        <w:t>.</w:t>
      </w:r>
      <w:r>
        <w:tab/>
      </w:r>
      <w:bookmarkEnd w:id="365"/>
      <w:bookmarkEnd w:id="366"/>
      <w:bookmarkEnd w:id="367"/>
      <w:r>
        <w:t>Vehicles etc., power to prohibit etc. use of in restricted or prohibited burning times</w:t>
      </w:r>
      <w:bookmarkEnd w:id="368"/>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69" w:name="_Toc502652142"/>
      <w:bookmarkStart w:id="370" w:name="_Toc29874532"/>
      <w:bookmarkStart w:id="371" w:name="_Toc251149567"/>
      <w:bookmarkStart w:id="372" w:name="_Toc339527329"/>
      <w:r>
        <w:rPr>
          <w:rStyle w:val="CharSectno"/>
        </w:rPr>
        <w:t>38B</w:t>
      </w:r>
      <w:r>
        <w:rPr>
          <w:snapToGrid w:val="0"/>
        </w:rPr>
        <w:t>.</w:t>
      </w:r>
      <w:r>
        <w:rPr>
          <w:snapToGrid w:val="0"/>
        </w:rPr>
        <w:tab/>
      </w:r>
      <w:bookmarkEnd w:id="369"/>
      <w:r>
        <w:rPr>
          <w:snapToGrid w:val="0"/>
        </w:rPr>
        <w:t>Equipment powered by internal combustion engine</w:t>
      </w:r>
      <w:bookmarkEnd w:id="370"/>
      <w:bookmarkEnd w:id="371"/>
      <w:r>
        <w:rPr>
          <w:snapToGrid w:val="0"/>
        </w:rPr>
        <w:t>, power to prohibit operation of</w:t>
      </w:r>
      <w:bookmarkEnd w:id="372"/>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73" w:name="_Toc502652143"/>
      <w:bookmarkStart w:id="374" w:name="_Toc29874533"/>
      <w:bookmarkStart w:id="375" w:name="_Toc251149568"/>
      <w:bookmarkStart w:id="376" w:name="_Toc339527330"/>
      <w:r>
        <w:rPr>
          <w:rStyle w:val="CharSectno"/>
        </w:rPr>
        <w:t>38C</w:t>
      </w:r>
      <w:r>
        <w:rPr>
          <w:snapToGrid w:val="0"/>
        </w:rPr>
        <w:t>.</w:t>
      </w:r>
      <w:r>
        <w:rPr>
          <w:snapToGrid w:val="0"/>
        </w:rPr>
        <w:tab/>
        <w:t>Harvesters, power to prohibit use of on certain days</w:t>
      </w:r>
      <w:bookmarkEnd w:id="373"/>
      <w:bookmarkEnd w:id="374"/>
      <w:bookmarkEnd w:id="375"/>
      <w:r>
        <w:rPr>
          <w:snapToGrid w:val="0"/>
        </w:rPr>
        <w:t xml:space="preserve"> in restricted or prohibited burning times</w:t>
      </w:r>
      <w:bookmarkEnd w:id="376"/>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377" w:name="_Toc339527331"/>
      <w:r>
        <w:rPr>
          <w:rStyle w:val="CharSectno"/>
        </w:rPr>
        <w:t>38D</w:t>
      </w:r>
      <w:r>
        <w:t>.</w:t>
      </w:r>
      <w:r>
        <w:tab/>
        <w:t>Notices etc. under r. 38A, 38B and 38C, effect of in areas under total fire ban etc.</w:t>
      </w:r>
      <w:bookmarkEnd w:id="377"/>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78" w:name="_Toc502652144"/>
      <w:bookmarkStart w:id="379" w:name="_Toc29874534"/>
      <w:bookmarkStart w:id="380" w:name="_Toc251149569"/>
      <w:bookmarkStart w:id="381" w:name="_Toc339527332"/>
      <w:r>
        <w:rPr>
          <w:rStyle w:val="CharSectno"/>
        </w:rPr>
        <w:t>39</w:t>
      </w:r>
      <w:r>
        <w:rPr>
          <w:snapToGrid w:val="0"/>
        </w:rPr>
        <w:t>.</w:t>
      </w:r>
      <w:r>
        <w:rPr>
          <w:snapToGrid w:val="0"/>
        </w:rPr>
        <w:tab/>
        <w:t xml:space="preserve">Chaff </w:t>
      </w:r>
      <w:bookmarkEnd w:id="378"/>
      <w:bookmarkEnd w:id="379"/>
      <w:bookmarkEnd w:id="380"/>
      <w:r>
        <w:rPr>
          <w:snapToGrid w:val="0"/>
        </w:rPr>
        <w:t>cutters, use of in restricted or prohibited burning times</w:t>
      </w:r>
      <w:bookmarkEnd w:id="38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82" w:name="_Toc502652145"/>
      <w:bookmarkStart w:id="383" w:name="_Toc29874535"/>
      <w:bookmarkStart w:id="384" w:name="_Toc251149570"/>
      <w:bookmarkStart w:id="385" w:name="_Toc339527333"/>
      <w:r>
        <w:rPr>
          <w:rStyle w:val="CharSectno"/>
        </w:rPr>
        <w:t>39A</w:t>
      </w:r>
      <w:r>
        <w:rPr>
          <w:snapToGrid w:val="0"/>
        </w:rPr>
        <w:t>.</w:t>
      </w:r>
      <w:r>
        <w:rPr>
          <w:snapToGrid w:val="0"/>
        </w:rPr>
        <w:tab/>
        <w:t>Motor vehicles</w:t>
      </w:r>
      <w:bookmarkEnd w:id="382"/>
      <w:bookmarkEnd w:id="383"/>
      <w:bookmarkEnd w:id="384"/>
      <w:r>
        <w:rPr>
          <w:snapToGrid w:val="0"/>
        </w:rPr>
        <w:t>, use of in crops etc.</w:t>
      </w:r>
      <w:bookmarkEnd w:id="385"/>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86" w:name="_Toc502652146"/>
      <w:bookmarkStart w:id="387" w:name="_Toc29874536"/>
      <w:bookmarkStart w:id="388" w:name="_Toc251149571"/>
      <w:bookmarkStart w:id="389" w:name="_Toc339527334"/>
      <w:r>
        <w:rPr>
          <w:rStyle w:val="CharSectno"/>
        </w:rPr>
        <w:t>39B</w:t>
      </w:r>
      <w:r>
        <w:rPr>
          <w:snapToGrid w:val="0"/>
        </w:rPr>
        <w:t>.</w:t>
      </w:r>
      <w:r>
        <w:rPr>
          <w:snapToGrid w:val="0"/>
        </w:rPr>
        <w:tab/>
      </w:r>
      <w:bookmarkEnd w:id="386"/>
      <w:bookmarkEnd w:id="387"/>
      <w:bookmarkEnd w:id="388"/>
      <w:r>
        <w:rPr>
          <w:snapToGrid w:val="0"/>
        </w:rPr>
        <w:t>Crop dusters etc., use of in restricted or prohibited burning times</w:t>
      </w:r>
      <w:bookmarkEnd w:id="389"/>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90" w:name="_Toc92191087"/>
      <w:bookmarkStart w:id="391" w:name="_Toc92257542"/>
      <w:bookmarkStart w:id="392" w:name="_Toc247446408"/>
      <w:bookmarkStart w:id="393" w:name="_Toc251149572"/>
      <w:bookmarkStart w:id="394" w:name="_Toc251149665"/>
      <w:bookmarkStart w:id="395" w:name="_Toc251159156"/>
      <w:bookmarkStart w:id="396" w:name="_Toc251930673"/>
      <w:bookmarkStart w:id="397" w:name="_Toc252343507"/>
      <w:bookmarkStart w:id="398" w:name="_Toc256151302"/>
      <w:bookmarkStart w:id="399" w:name="_Toc256151374"/>
      <w:bookmarkStart w:id="400" w:name="_Toc256151442"/>
      <w:bookmarkStart w:id="401" w:name="_Toc268082636"/>
      <w:bookmarkStart w:id="402" w:name="_Toc271806860"/>
      <w:bookmarkStart w:id="403" w:name="_Toc272046425"/>
      <w:bookmarkStart w:id="404" w:name="_Toc276647756"/>
      <w:bookmarkStart w:id="405" w:name="_Toc280341762"/>
      <w:bookmarkStart w:id="406" w:name="_Toc280341834"/>
      <w:bookmarkStart w:id="407" w:name="_Toc310516473"/>
      <w:bookmarkStart w:id="408" w:name="_Toc310602626"/>
      <w:bookmarkStart w:id="409" w:name="_Toc325723337"/>
      <w:bookmarkStart w:id="410" w:name="_Toc325967775"/>
      <w:bookmarkStart w:id="411" w:name="_Toc328135493"/>
      <w:bookmarkStart w:id="412" w:name="_Toc328136272"/>
      <w:bookmarkStart w:id="413" w:name="_Toc329694911"/>
      <w:bookmarkStart w:id="414" w:name="_Toc339527335"/>
      <w:r>
        <w:rPr>
          <w:rStyle w:val="CharPartNo"/>
        </w:rPr>
        <w:t>Part VIIA</w:t>
      </w:r>
      <w:r>
        <w:rPr>
          <w:rStyle w:val="CharDivNo"/>
        </w:rPr>
        <w:t> </w:t>
      </w:r>
      <w:r>
        <w:t>—</w:t>
      </w:r>
      <w:r>
        <w:rPr>
          <w:rStyle w:val="CharDivText"/>
        </w:rPr>
        <w:t> </w:t>
      </w:r>
      <w:r>
        <w:rPr>
          <w:rStyle w:val="CharPartText"/>
        </w:rPr>
        <w:t>Control of operations likely to create bush fire danger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rPr>
          <w:snapToGrid w:val="0"/>
        </w:rPr>
      </w:pPr>
      <w:r>
        <w:rPr>
          <w:snapToGrid w:val="0"/>
        </w:rPr>
        <w:tab/>
        <w:t xml:space="preserve">[Heading inserted in Gazette </w:t>
      </w:r>
      <w:r>
        <w:t>22 Dec 1998 p. 6857.]</w:t>
      </w:r>
    </w:p>
    <w:p>
      <w:pPr>
        <w:pStyle w:val="Heading5"/>
        <w:rPr>
          <w:snapToGrid w:val="0"/>
        </w:rPr>
      </w:pPr>
      <w:bookmarkStart w:id="415" w:name="_Toc502652147"/>
      <w:bookmarkStart w:id="416" w:name="_Toc29874537"/>
      <w:bookmarkStart w:id="417" w:name="_Toc251149573"/>
      <w:bookmarkStart w:id="418" w:name="_Toc339527336"/>
      <w:r>
        <w:rPr>
          <w:rStyle w:val="CharSectno"/>
        </w:rPr>
        <w:t>39BA</w:t>
      </w:r>
      <w:r>
        <w:rPr>
          <w:snapToGrid w:val="0"/>
        </w:rPr>
        <w:t>.</w:t>
      </w:r>
      <w:r>
        <w:rPr>
          <w:snapToGrid w:val="0"/>
        </w:rPr>
        <w:tab/>
        <w:t>Operations likely to cause bush fires</w:t>
      </w:r>
      <w:bookmarkEnd w:id="415"/>
      <w:bookmarkEnd w:id="416"/>
      <w:bookmarkEnd w:id="417"/>
      <w:r>
        <w:rPr>
          <w:snapToGrid w:val="0"/>
        </w:rPr>
        <w:t xml:space="preserve"> (Act s. 27A(1)(a)(ii))</w:t>
      </w:r>
      <w:bookmarkEnd w:id="41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19" w:name="_Toc502652148"/>
      <w:bookmarkStart w:id="420" w:name="_Toc29874538"/>
      <w:bookmarkStart w:id="421" w:name="_Toc251149574"/>
      <w:bookmarkStart w:id="422" w:name="_Toc339527337"/>
      <w:r>
        <w:rPr>
          <w:rStyle w:val="CharSectno"/>
        </w:rPr>
        <w:t>39C</w:t>
      </w:r>
      <w:r>
        <w:rPr>
          <w:snapToGrid w:val="0"/>
        </w:rPr>
        <w:t>.</w:t>
      </w:r>
      <w:r>
        <w:rPr>
          <w:snapToGrid w:val="0"/>
        </w:rPr>
        <w:tab/>
        <w:t>Welding and cutting apparatus</w:t>
      </w:r>
      <w:bookmarkEnd w:id="419"/>
      <w:bookmarkEnd w:id="420"/>
      <w:bookmarkEnd w:id="421"/>
      <w:r>
        <w:rPr>
          <w:snapToGrid w:val="0"/>
        </w:rPr>
        <w:t>, use of in open air</w:t>
      </w:r>
      <w:bookmarkEnd w:id="42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23" w:name="_Toc502652149"/>
      <w:bookmarkStart w:id="424" w:name="_Toc29874539"/>
      <w:bookmarkStart w:id="425" w:name="_Toc251149575"/>
      <w:bookmarkStart w:id="426" w:name="_Toc339527338"/>
      <w:r>
        <w:rPr>
          <w:rStyle w:val="CharSectno"/>
        </w:rPr>
        <w:t>39CA</w:t>
      </w:r>
      <w:r>
        <w:rPr>
          <w:snapToGrid w:val="0"/>
        </w:rPr>
        <w:t>.</w:t>
      </w:r>
      <w:r>
        <w:rPr>
          <w:snapToGrid w:val="0"/>
        </w:rPr>
        <w:tab/>
        <w:t>Bee smoker devices</w:t>
      </w:r>
      <w:bookmarkEnd w:id="423"/>
      <w:bookmarkEnd w:id="424"/>
      <w:bookmarkEnd w:id="425"/>
      <w:r>
        <w:rPr>
          <w:snapToGrid w:val="0"/>
        </w:rPr>
        <w:t>, use of in restricted or prohibited burning times etc.</w:t>
      </w:r>
      <w:bookmarkEnd w:id="42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27" w:name="endcomma"/>
      <w:bookmarkEnd w:id="427"/>
      <w:r>
        <w:t xml:space="preserve"> </w:t>
      </w:r>
      <w:bookmarkStart w:id="428" w:name="comma"/>
      <w:bookmarkEnd w:id="428"/>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29" w:name="_Toc502652150"/>
      <w:bookmarkStart w:id="430" w:name="_Toc29874540"/>
      <w:bookmarkStart w:id="431" w:name="_Toc251149576"/>
      <w:bookmarkStart w:id="432" w:name="_Toc339527339"/>
      <w:r>
        <w:rPr>
          <w:rStyle w:val="CharSectno"/>
        </w:rPr>
        <w:t>39D</w:t>
      </w:r>
      <w:r>
        <w:rPr>
          <w:snapToGrid w:val="0"/>
        </w:rPr>
        <w:t>.</w:t>
      </w:r>
      <w:r>
        <w:rPr>
          <w:snapToGrid w:val="0"/>
        </w:rPr>
        <w:tab/>
        <w:t>Explosives</w:t>
      </w:r>
      <w:bookmarkEnd w:id="429"/>
      <w:bookmarkEnd w:id="430"/>
      <w:bookmarkEnd w:id="431"/>
      <w:r>
        <w:rPr>
          <w:snapToGrid w:val="0"/>
        </w:rPr>
        <w:t>, use of</w:t>
      </w:r>
      <w:bookmarkEnd w:id="43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33" w:name="_Toc502652151"/>
      <w:bookmarkStart w:id="434" w:name="_Toc29874541"/>
      <w:bookmarkStart w:id="435" w:name="_Toc251149577"/>
      <w:bookmarkStart w:id="436" w:name="_Toc339527340"/>
      <w:r>
        <w:rPr>
          <w:rStyle w:val="CharSectno"/>
        </w:rPr>
        <w:t>39E</w:t>
      </w:r>
      <w:r>
        <w:t>.</w:t>
      </w:r>
      <w:r>
        <w:tab/>
        <w:t>Fireworks</w:t>
      </w:r>
      <w:bookmarkEnd w:id="433"/>
      <w:bookmarkEnd w:id="434"/>
      <w:bookmarkEnd w:id="435"/>
      <w:r>
        <w:t>, use of</w:t>
      </w:r>
      <w:bookmarkEnd w:id="43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37" w:name="_Toc92191093"/>
      <w:bookmarkStart w:id="438" w:name="_Toc92257548"/>
      <w:bookmarkStart w:id="439" w:name="_Toc247446414"/>
      <w:bookmarkStart w:id="440" w:name="_Toc251149578"/>
      <w:bookmarkStart w:id="441" w:name="_Toc251149671"/>
      <w:bookmarkStart w:id="442" w:name="_Toc251159162"/>
      <w:bookmarkStart w:id="443" w:name="_Toc251930679"/>
      <w:bookmarkStart w:id="444" w:name="_Toc252343513"/>
      <w:bookmarkStart w:id="445" w:name="_Toc256151308"/>
      <w:bookmarkStart w:id="446" w:name="_Toc256151380"/>
      <w:bookmarkStart w:id="447" w:name="_Toc256151448"/>
      <w:bookmarkStart w:id="448" w:name="_Toc268082642"/>
      <w:bookmarkStart w:id="449" w:name="_Toc271806866"/>
      <w:bookmarkStart w:id="450" w:name="_Toc272046431"/>
      <w:bookmarkStart w:id="451" w:name="_Toc276647762"/>
      <w:bookmarkStart w:id="452" w:name="_Toc280341768"/>
      <w:bookmarkStart w:id="453" w:name="_Toc280341840"/>
      <w:bookmarkStart w:id="454" w:name="_Toc310516479"/>
      <w:bookmarkStart w:id="455" w:name="_Toc310602632"/>
      <w:bookmarkStart w:id="456" w:name="_Toc325723343"/>
      <w:bookmarkStart w:id="457" w:name="_Toc325967781"/>
      <w:bookmarkStart w:id="458" w:name="_Toc328135499"/>
      <w:bookmarkStart w:id="459" w:name="_Toc328136278"/>
      <w:bookmarkStart w:id="460" w:name="_Toc329694917"/>
      <w:bookmarkStart w:id="461" w:name="_Toc339527341"/>
      <w:r>
        <w:rPr>
          <w:rStyle w:val="CharPartNo"/>
        </w:rPr>
        <w:t>Part VIII</w:t>
      </w:r>
      <w:r>
        <w:rPr>
          <w:rStyle w:val="CharDivNo"/>
        </w:rPr>
        <w:t> </w:t>
      </w:r>
      <w:r>
        <w:t>—</w:t>
      </w:r>
      <w:r>
        <w:rPr>
          <w:rStyle w:val="CharDivText"/>
        </w:rPr>
        <w:t>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deleted in Gazette 10 March 1978 p. 708.]</w:t>
      </w:r>
    </w:p>
    <w:p>
      <w:pPr>
        <w:pStyle w:val="Heading5"/>
      </w:pPr>
      <w:bookmarkStart w:id="462" w:name="_Toc251149579"/>
      <w:bookmarkStart w:id="463" w:name="_Toc339527342"/>
      <w:bookmarkStart w:id="464" w:name="_Toc502652152"/>
      <w:bookmarkStart w:id="465" w:name="_Toc29874542"/>
      <w:r>
        <w:rPr>
          <w:rStyle w:val="CharSectno"/>
        </w:rPr>
        <w:t>40</w:t>
      </w:r>
      <w:r>
        <w:t>.</w:t>
      </w:r>
      <w:r>
        <w:tab/>
        <w:t>Apportionment of amounts (Act s. 37</w:t>
      </w:r>
      <w:bookmarkEnd w:id="462"/>
      <w:r>
        <w:t>(8a))</w:t>
      </w:r>
      <w:bookmarkEnd w:id="463"/>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66" w:name="_Toc251149580"/>
      <w:bookmarkStart w:id="467" w:name="_Toc339527343"/>
      <w:r>
        <w:rPr>
          <w:rStyle w:val="CharSectno"/>
        </w:rPr>
        <w:t>41</w:t>
      </w:r>
      <w:r>
        <w:rPr>
          <w:snapToGrid w:val="0"/>
        </w:rPr>
        <w:t>.</w:t>
      </w:r>
      <w:r>
        <w:rPr>
          <w:snapToGrid w:val="0"/>
        </w:rPr>
        <w:tab/>
        <w:t>Bush fire brigades</w:t>
      </w:r>
      <w:bookmarkEnd w:id="464"/>
      <w:bookmarkEnd w:id="465"/>
      <w:bookmarkEnd w:id="466"/>
      <w:r>
        <w:rPr>
          <w:snapToGrid w:val="0"/>
        </w:rPr>
        <w:t>, local government to keep register of</w:t>
      </w:r>
      <w:bookmarkEnd w:id="467"/>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68" w:name="_Toc502652153"/>
      <w:bookmarkStart w:id="469" w:name="_Toc29874543"/>
      <w:bookmarkStart w:id="470" w:name="_Toc251149581"/>
      <w:bookmarkStart w:id="471" w:name="_Toc339527344"/>
      <w:r>
        <w:rPr>
          <w:rStyle w:val="CharSectno"/>
        </w:rPr>
        <w:t>43</w:t>
      </w:r>
      <w:r>
        <w:rPr>
          <w:snapToGrid w:val="0"/>
        </w:rPr>
        <w:t>.</w:t>
      </w:r>
      <w:r>
        <w:rPr>
          <w:snapToGrid w:val="0"/>
        </w:rPr>
        <w:tab/>
        <w:t>Bush fire</w:t>
      </w:r>
      <w:bookmarkEnd w:id="468"/>
      <w:r>
        <w:rPr>
          <w:snapToGrid w:val="0"/>
        </w:rPr>
        <w:t>s and losses caused</w:t>
      </w:r>
      <w:bookmarkEnd w:id="469"/>
      <w:bookmarkEnd w:id="470"/>
      <w:r>
        <w:rPr>
          <w:snapToGrid w:val="0"/>
        </w:rPr>
        <w:t>, notification of</w:t>
      </w:r>
      <w:bookmarkEnd w:id="471"/>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472" w:name="_Toc502652154"/>
      <w:bookmarkStart w:id="473" w:name="_Toc29874544"/>
      <w:bookmarkStart w:id="474" w:name="_Toc251149582"/>
      <w:bookmarkStart w:id="475" w:name="_Toc339527345"/>
      <w:r>
        <w:rPr>
          <w:rStyle w:val="CharSectno"/>
        </w:rPr>
        <w:t>44</w:t>
      </w:r>
      <w:r>
        <w:rPr>
          <w:snapToGrid w:val="0"/>
        </w:rPr>
        <w:t>.</w:t>
      </w:r>
      <w:r>
        <w:rPr>
          <w:snapToGrid w:val="0"/>
        </w:rPr>
        <w:tab/>
      </w:r>
      <w:bookmarkEnd w:id="472"/>
      <w:bookmarkEnd w:id="473"/>
      <w:bookmarkEnd w:id="474"/>
      <w:r>
        <w:rPr>
          <w:snapToGrid w:val="0"/>
        </w:rPr>
        <w:t>Crown land, notice to be given of proposed entry of under Act s. 34</w:t>
      </w:r>
      <w:bookmarkEnd w:id="47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476" w:name="_Toc339527346"/>
      <w:bookmarkStart w:id="477" w:name="_Toc251149583"/>
      <w:bookmarkStart w:id="478" w:name="_Toc29874545"/>
      <w:r>
        <w:rPr>
          <w:rStyle w:val="CharSectno"/>
        </w:rPr>
        <w:t>45A</w:t>
      </w:r>
      <w:r>
        <w:t>.</w:t>
      </w:r>
      <w:r>
        <w:tab/>
        <w:t>Information to be given by authorised CALM Act officer taking control under Act s. 45A(2)(a)</w:t>
      </w:r>
      <w:bookmarkEnd w:id="476"/>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479" w:name="_Toc339527347"/>
      <w:r>
        <w:rPr>
          <w:rStyle w:val="CharSectno"/>
        </w:rPr>
        <w:t>45B</w:t>
      </w:r>
      <w:r>
        <w:t>.</w:t>
      </w:r>
      <w:r>
        <w:tab/>
        <w:t>Information to be given by bush fire officer taking control under Act s. 45</w:t>
      </w:r>
      <w:bookmarkEnd w:id="479"/>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480" w:name="_Toc339527348"/>
      <w:r>
        <w:rPr>
          <w:rStyle w:val="CharSectno"/>
        </w:rPr>
        <w:t>45</w:t>
      </w:r>
      <w:r>
        <w:t>.</w:t>
      </w:r>
      <w:r>
        <w:tab/>
        <w:t>Land prescribed (Act s. 45(1)</w:t>
      </w:r>
      <w:bookmarkEnd w:id="477"/>
      <w:r>
        <w:t xml:space="preserve"> </w:t>
      </w:r>
      <w:r>
        <w:rPr>
          <w:i/>
        </w:rPr>
        <w:t>conservation land</w:t>
      </w:r>
      <w:r>
        <w:t>)</w:t>
      </w:r>
      <w:bookmarkEnd w:id="480"/>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481" w:name="_Toc251149584"/>
      <w:bookmarkStart w:id="482" w:name="_Toc339527349"/>
      <w:r>
        <w:rPr>
          <w:rStyle w:val="CharSectno"/>
        </w:rPr>
        <w:t>46</w:t>
      </w:r>
      <w:r>
        <w:t>.</w:t>
      </w:r>
      <w:r>
        <w:tab/>
        <w:t>General offence</w:t>
      </w:r>
      <w:bookmarkEnd w:id="478"/>
      <w:bookmarkEnd w:id="481"/>
      <w:bookmarkEnd w:id="482"/>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83" w:name="_Toc251149585"/>
      <w:bookmarkStart w:id="484" w:name="_Toc251149678"/>
      <w:bookmarkStart w:id="485" w:name="_Toc251159169"/>
      <w:bookmarkStart w:id="486" w:name="_Toc251930686"/>
      <w:bookmarkStart w:id="487" w:name="_Toc252343520"/>
      <w:bookmarkStart w:id="488" w:name="_Toc256151315"/>
      <w:bookmarkStart w:id="489" w:name="_Toc256151387"/>
      <w:bookmarkStart w:id="490" w:name="_Toc256151455"/>
      <w:bookmarkStart w:id="491" w:name="_Toc268082649"/>
      <w:bookmarkStart w:id="492" w:name="_Toc271806873"/>
      <w:bookmarkStart w:id="493" w:name="_Toc272046438"/>
      <w:bookmarkStart w:id="494" w:name="_Toc276647769"/>
      <w:bookmarkStart w:id="495" w:name="_Toc280341777"/>
      <w:bookmarkStart w:id="496" w:name="_Toc280341849"/>
      <w:bookmarkStart w:id="497" w:name="_Toc310516488"/>
      <w:bookmarkStart w:id="498" w:name="_Toc310602641"/>
      <w:bookmarkStart w:id="499" w:name="_Toc325723352"/>
      <w:bookmarkStart w:id="500" w:name="_Toc325967790"/>
      <w:bookmarkStart w:id="501" w:name="_Toc328135508"/>
      <w:bookmarkStart w:id="502" w:name="_Toc328136287"/>
      <w:bookmarkStart w:id="503" w:name="_Toc329694926"/>
      <w:bookmarkStart w:id="504" w:name="_Toc339527350"/>
      <w:r>
        <w:rPr>
          <w:rStyle w:val="CharSchNo"/>
        </w:rPr>
        <w:t>Appendix</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05" w:name="_Toc92191100"/>
      <w:bookmarkStart w:id="506" w:name="_Toc92257555"/>
      <w:bookmarkStart w:id="507" w:name="_Toc247446422"/>
      <w:bookmarkStart w:id="508" w:name="_Toc251149586"/>
      <w:bookmarkStart w:id="509" w:name="_Toc251149679"/>
      <w:bookmarkStart w:id="510" w:name="_Toc251159170"/>
      <w:bookmarkStart w:id="511" w:name="_Toc251930687"/>
      <w:bookmarkStart w:id="512" w:name="_Toc252343521"/>
      <w:bookmarkStart w:id="513" w:name="_Toc256151316"/>
      <w:bookmarkStart w:id="514" w:name="_Toc256151388"/>
      <w:bookmarkStart w:id="515" w:name="_Toc256151456"/>
      <w:bookmarkStart w:id="516" w:name="_Toc268082650"/>
      <w:bookmarkStart w:id="517" w:name="_Toc271806874"/>
      <w:bookmarkStart w:id="518" w:name="_Toc272046439"/>
      <w:bookmarkStart w:id="519" w:name="_Toc276647770"/>
      <w:bookmarkStart w:id="520" w:name="_Toc280341778"/>
      <w:bookmarkStart w:id="521" w:name="_Toc280341850"/>
      <w:bookmarkStart w:id="522" w:name="_Toc310516489"/>
      <w:bookmarkStart w:id="523" w:name="_Toc310602642"/>
      <w:bookmarkStart w:id="524" w:name="_Toc325723353"/>
      <w:bookmarkStart w:id="525" w:name="_Toc325967791"/>
      <w:bookmarkStart w:id="526" w:name="_Toc328135509"/>
      <w:bookmarkStart w:id="527" w:name="_Toc328136288"/>
      <w:bookmarkStart w:id="528" w:name="_Toc329694927"/>
      <w:bookmarkStart w:id="529" w:name="_Toc339527351"/>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530" w:name="_Toc339527352"/>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Bush Fires Amendment Regulations 2012</w:t>
            </w:r>
          </w:p>
        </w:tc>
        <w:tc>
          <w:tcPr>
            <w:tcW w:w="1276" w:type="dxa"/>
            <w:tcBorders>
              <w:bottom w:val="single" w:sz="4" w:space="0" w:color="auto"/>
            </w:tcBorders>
            <w:shd w:val="clear" w:color="auto" w:fill="auto"/>
          </w:tcPr>
          <w:p>
            <w:pPr>
              <w:pStyle w:val="nTable"/>
              <w:spacing w:after="40"/>
              <w:rPr>
                <w:sz w:val="19"/>
              </w:rPr>
            </w:pPr>
            <w:r>
              <w:rPr>
                <w:sz w:val="19"/>
              </w:rPr>
              <w:t>31 Oct 2012 p. 5251</w:t>
            </w:r>
            <w:r>
              <w:rPr>
                <w:sz w:val="19"/>
              </w:rPr>
              <w:noBreakHyphen/>
              <w:t>2</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531" w:name="_Toc328135511"/>
      <w:bookmarkStart w:id="532" w:name="_Toc328136290"/>
      <w:bookmarkStart w:id="533" w:name="_Toc329694929"/>
      <w:bookmarkStart w:id="534" w:name="_Toc339527353"/>
      <w:r>
        <w:rPr>
          <w:sz w:val="28"/>
        </w:rPr>
        <w:t>Defined Terms</w:t>
      </w:r>
      <w:bookmarkEnd w:id="531"/>
      <w:bookmarkEnd w:id="532"/>
      <w:bookmarkEnd w:id="533"/>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5" w:name="DefinedTerms"/>
      <w:bookmarkEnd w:id="535"/>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18083</Words>
  <Characters>89695</Characters>
  <Application>Microsoft Office Word</Application>
  <DocSecurity>0</DocSecurity>
  <Lines>2360</Lines>
  <Paragraphs>1267</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1954 - 06-b0-03</dc:title>
  <dc:subject/>
  <dc:creator/>
  <cp:keywords/>
  <dc:description/>
  <cp:lastModifiedBy>svcMRProcess</cp:lastModifiedBy>
  <cp:revision>4</cp:revision>
  <cp:lastPrinted>2012-07-10T06:47:00Z</cp:lastPrinted>
  <dcterms:created xsi:type="dcterms:W3CDTF">2018-09-10T05:22:00Z</dcterms:created>
  <dcterms:modified xsi:type="dcterms:W3CDTF">2018-09-10T05:22:00Z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4312</vt:i4>
  </property>
  <property fmtid="{D5CDD505-2E9C-101B-9397-08002B2CF9AE}" pid="6" name="AsAtDate">
    <vt:lpwstr>01 Nov 2012</vt:lpwstr>
  </property>
  <property fmtid="{D5CDD505-2E9C-101B-9397-08002B2CF9AE}" pid="7" name="Suffix">
    <vt:lpwstr>06-b0-03</vt:lpwstr>
  </property>
  <property fmtid="{D5CDD505-2E9C-101B-9397-08002B2CF9AE}" pid="8" name="ReprintNo">
    <vt:lpwstr>6</vt:lpwstr>
  </property>
  <property fmtid="{D5CDD505-2E9C-101B-9397-08002B2CF9AE}" pid="9" name="ReprintedAsAt">
    <vt:filetime>2012-07-05T16:00:00Z</vt:filetime>
  </property>
</Properties>
</file>