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 and Emergency Services Act 1998</w:t>
      </w:r>
      <w:r>
        <w:rPr>
          <w:sz w:val="48"/>
        </w:rPr>
        <w:fldChar w:fldCharType="end"/>
      </w:r>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Fire and Emergency Services Act 1998</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Short title</w:t>
      </w:r>
      <w:r>
        <w:tab/>
      </w:r>
      <w:r>
        <w:fldChar w:fldCharType="begin"/>
      </w:r>
      <w:r>
        <w:instrText xml:space="preserve"> PAGEREF _Toc339533846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_Toc339533847 \h </w:instrText>
      </w:r>
      <w:r>
        <w:fldChar w:fldCharType="separate"/>
      </w:r>
      <w:r>
        <w:t>2</w:t>
      </w:r>
      <w:r>
        <w:fldChar w:fldCharType="end"/>
      </w:r>
    </w:p>
    <w:p>
      <w:pPr>
        <w:pStyle w:val="TOC8"/>
        <w:rPr>
          <w:sz w:val="24"/>
          <w:szCs w:val="24"/>
          <w:lang w:val="en-US"/>
        </w:rPr>
      </w:pPr>
      <w:r>
        <w:t>3.</w:t>
      </w:r>
      <w:r>
        <w:tab/>
        <w:t>Terms used in this Act</w:t>
      </w:r>
      <w:r>
        <w:tab/>
      </w:r>
      <w:r>
        <w:fldChar w:fldCharType="begin"/>
      </w:r>
      <w:r>
        <w:instrText xml:space="preserve"> PAGEREF _Toc339533848 \h </w:instrText>
      </w:r>
      <w:r>
        <w:fldChar w:fldCharType="separate"/>
      </w:r>
      <w:r>
        <w:t>2</w:t>
      </w:r>
      <w:r>
        <w:fldChar w:fldCharType="end"/>
      </w:r>
    </w:p>
    <w:p>
      <w:pPr>
        <w:pStyle w:val="TOC8"/>
        <w:rPr>
          <w:sz w:val="24"/>
          <w:szCs w:val="24"/>
          <w:lang w:val="en-US"/>
        </w:rPr>
      </w:pPr>
      <w:r>
        <w:t>3A.</w:t>
      </w:r>
      <w:r>
        <w:tab/>
        <w:t>Meaning of owner of land</w:t>
      </w:r>
      <w:r>
        <w:tab/>
      </w:r>
      <w:r>
        <w:fldChar w:fldCharType="begin"/>
      </w:r>
      <w:r>
        <w:instrText xml:space="preserve"> PAGEREF _Toc339533849 \h </w:instrText>
      </w:r>
      <w:r>
        <w:fldChar w:fldCharType="separate"/>
      </w:r>
      <w:r>
        <w:t>5</w:t>
      </w:r>
      <w:r>
        <w:fldChar w:fldCharType="end"/>
      </w:r>
    </w:p>
    <w:p>
      <w:pPr>
        <w:pStyle w:val="TOC8"/>
        <w:rPr>
          <w:sz w:val="24"/>
          <w:szCs w:val="24"/>
          <w:lang w:val="en-US"/>
        </w:rPr>
      </w:pPr>
      <w:r>
        <w:t>3B.</w:t>
      </w:r>
      <w:r>
        <w:tab/>
        <w:t>Act binds Crown</w:t>
      </w:r>
      <w:r>
        <w:tab/>
      </w:r>
      <w:r>
        <w:fldChar w:fldCharType="begin"/>
      </w:r>
      <w:r>
        <w:instrText xml:space="preserve"> PAGEREF _Toc339533850 \h </w:instrText>
      </w:r>
      <w:r>
        <w:fldChar w:fldCharType="separate"/>
      </w:r>
      <w:r>
        <w:t>6</w:t>
      </w:r>
      <w:r>
        <w:fldChar w:fldCharType="end"/>
      </w:r>
    </w:p>
    <w:p>
      <w:pPr>
        <w:pStyle w:val="TOC2"/>
        <w:tabs>
          <w:tab w:val="right" w:leader="dot" w:pos="7086"/>
        </w:tabs>
        <w:rPr>
          <w:b w:val="0"/>
          <w:sz w:val="24"/>
          <w:szCs w:val="24"/>
          <w:lang w:val="en-US"/>
        </w:rPr>
      </w:pPr>
      <w:r>
        <w:t>Part 2 — Fire and Emergency Services Authority of Western Australia</w:t>
      </w:r>
    </w:p>
    <w:p>
      <w:pPr>
        <w:pStyle w:val="TOC8"/>
        <w:rPr>
          <w:sz w:val="24"/>
          <w:szCs w:val="24"/>
          <w:lang w:val="en-US"/>
        </w:rPr>
      </w:pPr>
      <w:r>
        <w:t>4.</w:t>
      </w:r>
      <w:r>
        <w:tab/>
        <w:t>Fire and Emergency Services Authority of Western Australia</w:t>
      </w:r>
      <w:r>
        <w:tab/>
      </w:r>
      <w:r>
        <w:fldChar w:fldCharType="begin"/>
      </w:r>
      <w:r>
        <w:instrText xml:space="preserve"> PAGEREF _Toc339533852 \h </w:instrText>
      </w:r>
      <w:r>
        <w:fldChar w:fldCharType="separate"/>
      </w:r>
      <w:r>
        <w:t>7</w:t>
      </w:r>
      <w:r>
        <w:fldChar w:fldCharType="end"/>
      </w:r>
    </w:p>
    <w:p>
      <w:pPr>
        <w:pStyle w:val="TOC8"/>
        <w:rPr>
          <w:sz w:val="24"/>
          <w:szCs w:val="24"/>
          <w:lang w:val="en-US"/>
        </w:rPr>
      </w:pPr>
      <w:r>
        <w:t>5.</w:t>
      </w:r>
      <w:r>
        <w:tab/>
        <w:t>Agent of Crown</w:t>
      </w:r>
      <w:r>
        <w:tab/>
      </w:r>
      <w:r>
        <w:fldChar w:fldCharType="begin"/>
      </w:r>
      <w:r>
        <w:instrText xml:space="preserve"> PAGEREF _Toc339533853 \h </w:instrText>
      </w:r>
      <w:r>
        <w:fldChar w:fldCharType="separate"/>
      </w:r>
      <w:r>
        <w:t>7</w:t>
      </w:r>
      <w:r>
        <w:fldChar w:fldCharType="end"/>
      </w:r>
    </w:p>
    <w:p>
      <w:pPr>
        <w:pStyle w:val="TOC8"/>
        <w:rPr>
          <w:sz w:val="24"/>
          <w:szCs w:val="24"/>
          <w:lang w:val="en-US"/>
        </w:rPr>
      </w:pPr>
      <w:r>
        <w:t>6.</w:t>
      </w:r>
      <w:r>
        <w:tab/>
        <w:t>Board of management</w:t>
      </w:r>
      <w:r>
        <w:tab/>
      </w:r>
      <w:r>
        <w:fldChar w:fldCharType="begin"/>
      </w:r>
      <w:r>
        <w:instrText xml:space="preserve"> PAGEREF _Toc339533854 \h </w:instrText>
      </w:r>
      <w:r>
        <w:fldChar w:fldCharType="separate"/>
      </w:r>
      <w:r>
        <w:t>7</w:t>
      </w:r>
      <w:r>
        <w:fldChar w:fldCharType="end"/>
      </w:r>
    </w:p>
    <w:p>
      <w:pPr>
        <w:pStyle w:val="TOC8"/>
        <w:rPr>
          <w:sz w:val="24"/>
          <w:szCs w:val="24"/>
          <w:lang w:val="en-US"/>
        </w:rPr>
      </w:pPr>
      <w:r>
        <w:t>7.</w:t>
      </w:r>
      <w:r>
        <w:tab/>
        <w:t>Appointed members</w:t>
      </w:r>
      <w:r>
        <w:tab/>
      </w:r>
      <w:r>
        <w:fldChar w:fldCharType="begin"/>
      </w:r>
      <w:r>
        <w:instrText xml:space="preserve"> PAGEREF _Toc339533855 \h </w:instrText>
      </w:r>
      <w:r>
        <w:fldChar w:fldCharType="separate"/>
      </w:r>
      <w:r>
        <w:t>8</w:t>
      </w:r>
      <w:r>
        <w:fldChar w:fldCharType="end"/>
      </w:r>
    </w:p>
    <w:p>
      <w:pPr>
        <w:pStyle w:val="TOC8"/>
        <w:rPr>
          <w:sz w:val="24"/>
          <w:szCs w:val="24"/>
          <w:lang w:val="en-US"/>
        </w:rPr>
      </w:pPr>
      <w:r>
        <w:t>8.</w:t>
      </w:r>
      <w:r>
        <w:tab/>
        <w:t>Deputy chairman</w:t>
      </w:r>
      <w:r>
        <w:tab/>
      </w:r>
      <w:r>
        <w:fldChar w:fldCharType="begin"/>
      </w:r>
      <w:r>
        <w:instrText xml:space="preserve"> PAGEREF _Toc339533856 \h </w:instrText>
      </w:r>
      <w:r>
        <w:fldChar w:fldCharType="separate"/>
      </w:r>
      <w:r>
        <w:t>8</w:t>
      </w:r>
      <w:r>
        <w:fldChar w:fldCharType="end"/>
      </w:r>
    </w:p>
    <w:p>
      <w:pPr>
        <w:pStyle w:val="TOC8"/>
        <w:rPr>
          <w:sz w:val="24"/>
          <w:szCs w:val="24"/>
          <w:lang w:val="en-US"/>
        </w:rPr>
      </w:pPr>
      <w:r>
        <w:t>9.</w:t>
      </w:r>
      <w:r>
        <w:tab/>
        <w:t>Constitution and proceedings of the board — Schedule 1</w:t>
      </w:r>
      <w:r>
        <w:tab/>
      </w:r>
      <w:r>
        <w:fldChar w:fldCharType="begin"/>
      </w:r>
      <w:r>
        <w:instrText xml:space="preserve"> PAGEREF _Toc339533857 \h </w:instrText>
      </w:r>
      <w:r>
        <w:fldChar w:fldCharType="separate"/>
      </w:r>
      <w:r>
        <w:t>8</w:t>
      </w:r>
      <w:r>
        <w:fldChar w:fldCharType="end"/>
      </w:r>
    </w:p>
    <w:p>
      <w:pPr>
        <w:pStyle w:val="TOC8"/>
        <w:rPr>
          <w:sz w:val="24"/>
          <w:szCs w:val="24"/>
          <w:lang w:val="en-US"/>
        </w:rPr>
      </w:pPr>
      <w:r>
        <w:t>10.</w:t>
      </w:r>
      <w:r>
        <w:tab/>
        <w:t>Remuneration and allowances of members</w:t>
      </w:r>
      <w:r>
        <w:tab/>
      </w:r>
      <w:r>
        <w:fldChar w:fldCharType="begin"/>
      </w:r>
      <w:r>
        <w:instrText xml:space="preserve"> PAGEREF _Toc339533858 \h </w:instrText>
      </w:r>
      <w:r>
        <w:fldChar w:fldCharType="separate"/>
      </w:r>
      <w:r>
        <w:t>8</w:t>
      </w:r>
      <w:r>
        <w:fldChar w:fldCharType="end"/>
      </w:r>
    </w:p>
    <w:p>
      <w:pPr>
        <w:pStyle w:val="TOC2"/>
        <w:tabs>
          <w:tab w:val="right" w:leader="dot" w:pos="7086"/>
        </w:tabs>
        <w:rPr>
          <w:b w:val="0"/>
          <w:sz w:val="24"/>
          <w:szCs w:val="24"/>
          <w:lang w:val="en-US"/>
        </w:rPr>
      </w:pPr>
      <w:r>
        <w:t>Part 3 — Functions and powers</w:t>
      </w:r>
    </w:p>
    <w:p>
      <w:pPr>
        <w:pStyle w:val="TOC8"/>
        <w:rPr>
          <w:sz w:val="24"/>
          <w:szCs w:val="24"/>
          <w:lang w:val="en-US"/>
        </w:rPr>
      </w:pPr>
      <w:r>
        <w:t>11.</w:t>
      </w:r>
      <w:r>
        <w:tab/>
        <w:t>Functions of the Authority</w:t>
      </w:r>
      <w:r>
        <w:tab/>
      </w:r>
      <w:r>
        <w:fldChar w:fldCharType="begin"/>
      </w:r>
      <w:r>
        <w:instrText xml:space="preserve"> PAGEREF _Toc339533860 \h </w:instrText>
      </w:r>
      <w:r>
        <w:fldChar w:fldCharType="separate"/>
      </w:r>
      <w:r>
        <w:t>9</w:t>
      </w:r>
      <w:r>
        <w:fldChar w:fldCharType="end"/>
      </w:r>
    </w:p>
    <w:p>
      <w:pPr>
        <w:pStyle w:val="TOC8"/>
        <w:rPr>
          <w:sz w:val="24"/>
          <w:szCs w:val="24"/>
          <w:lang w:val="en-US"/>
        </w:rPr>
      </w:pPr>
      <w:r>
        <w:t>12.</w:t>
      </w:r>
      <w:r>
        <w:tab/>
        <w:t>Powers of the Authority</w:t>
      </w:r>
      <w:r>
        <w:tab/>
      </w:r>
      <w:r>
        <w:fldChar w:fldCharType="begin"/>
      </w:r>
      <w:r>
        <w:instrText xml:space="preserve"> PAGEREF _Toc339533861 \h </w:instrText>
      </w:r>
      <w:r>
        <w:fldChar w:fldCharType="separate"/>
      </w:r>
      <w:r>
        <w:t>9</w:t>
      </w:r>
      <w:r>
        <w:fldChar w:fldCharType="end"/>
      </w:r>
    </w:p>
    <w:p>
      <w:pPr>
        <w:pStyle w:val="TOC8"/>
        <w:rPr>
          <w:sz w:val="24"/>
          <w:szCs w:val="24"/>
          <w:lang w:val="en-US"/>
        </w:rPr>
      </w:pPr>
      <w:r>
        <w:t>13.</w:t>
      </w:r>
      <w:r>
        <w:tab/>
        <w:t>Authority may use certain names</w:t>
      </w:r>
      <w:r>
        <w:tab/>
      </w:r>
      <w:r>
        <w:fldChar w:fldCharType="begin"/>
      </w:r>
      <w:r>
        <w:instrText xml:space="preserve"> PAGEREF _Toc339533862 \h </w:instrText>
      </w:r>
      <w:r>
        <w:fldChar w:fldCharType="separate"/>
      </w:r>
      <w:r>
        <w:t>11</w:t>
      </w:r>
      <w:r>
        <w:fldChar w:fldCharType="end"/>
      </w:r>
    </w:p>
    <w:p>
      <w:pPr>
        <w:pStyle w:val="TOC8"/>
        <w:rPr>
          <w:sz w:val="24"/>
          <w:szCs w:val="24"/>
          <w:lang w:val="en-US"/>
        </w:rPr>
      </w:pPr>
      <w:r>
        <w:t>14.</w:t>
      </w:r>
      <w:r>
        <w:tab/>
        <w:t>Requirement for Ministerial approval</w:t>
      </w:r>
      <w:r>
        <w:tab/>
      </w:r>
      <w:r>
        <w:fldChar w:fldCharType="begin"/>
      </w:r>
      <w:r>
        <w:instrText xml:space="preserve"> PAGEREF _Toc339533863 \h </w:instrText>
      </w:r>
      <w:r>
        <w:fldChar w:fldCharType="separate"/>
      </w:r>
      <w:r>
        <w:t>11</w:t>
      </w:r>
      <w:r>
        <w:fldChar w:fldCharType="end"/>
      </w:r>
    </w:p>
    <w:p>
      <w:pPr>
        <w:pStyle w:val="TOC8"/>
        <w:rPr>
          <w:sz w:val="24"/>
          <w:szCs w:val="24"/>
          <w:lang w:val="en-US"/>
        </w:rPr>
      </w:pPr>
      <w:r>
        <w:t>15.</w:t>
      </w:r>
      <w:r>
        <w:tab/>
        <w:t>Delegation by Minister and Authority</w:t>
      </w:r>
      <w:r>
        <w:tab/>
      </w:r>
      <w:r>
        <w:fldChar w:fldCharType="begin"/>
      </w:r>
      <w:r>
        <w:instrText xml:space="preserve"> PAGEREF _Toc339533864 \h </w:instrText>
      </w:r>
      <w:r>
        <w:fldChar w:fldCharType="separate"/>
      </w:r>
      <w:r>
        <w:t>11</w:t>
      </w:r>
      <w:r>
        <w:fldChar w:fldCharType="end"/>
      </w:r>
    </w:p>
    <w:p>
      <w:pPr>
        <w:pStyle w:val="TOC8"/>
        <w:rPr>
          <w:sz w:val="24"/>
          <w:szCs w:val="24"/>
          <w:lang w:val="en-US"/>
        </w:rPr>
      </w:pPr>
      <w:r>
        <w:t>16.</w:t>
      </w:r>
      <w:r>
        <w:tab/>
        <w:t>Subdelegation</w:t>
      </w:r>
      <w:r>
        <w:tab/>
      </w:r>
      <w:r>
        <w:fldChar w:fldCharType="begin"/>
      </w:r>
      <w:r>
        <w:instrText xml:space="preserve"> PAGEREF _Toc339533865 \h </w:instrText>
      </w:r>
      <w:r>
        <w:fldChar w:fldCharType="separate"/>
      </w:r>
      <w:r>
        <w:t>12</w:t>
      </w:r>
      <w:r>
        <w:fldChar w:fldCharType="end"/>
      </w:r>
    </w:p>
    <w:p>
      <w:pPr>
        <w:pStyle w:val="TOC8"/>
        <w:rPr>
          <w:sz w:val="24"/>
          <w:szCs w:val="24"/>
          <w:lang w:val="en-US"/>
        </w:rPr>
      </w:pPr>
      <w:r>
        <w:t>17.</w:t>
      </w:r>
      <w:r>
        <w:tab/>
        <w:t>Minister may give directions</w:t>
      </w:r>
      <w:r>
        <w:tab/>
      </w:r>
      <w:r>
        <w:fldChar w:fldCharType="begin"/>
      </w:r>
      <w:r>
        <w:instrText xml:space="preserve"> PAGEREF _Toc339533866 \h </w:instrText>
      </w:r>
      <w:r>
        <w:fldChar w:fldCharType="separate"/>
      </w:r>
      <w:r>
        <w:t>13</w:t>
      </w:r>
      <w:r>
        <w:fldChar w:fldCharType="end"/>
      </w:r>
    </w:p>
    <w:p>
      <w:pPr>
        <w:pStyle w:val="TOC8"/>
        <w:rPr>
          <w:sz w:val="24"/>
          <w:szCs w:val="24"/>
          <w:lang w:val="en-US"/>
        </w:rPr>
      </w:pPr>
      <w:r>
        <w:t>18.</w:t>
      </w:r>
      <w:r>
        <w:tab/>
        <w:t>Minister to have access to information</w:t>
      </w:r>
      <w:r>
        <w:tab/>
      </w:r>
      <w:r>
        <w:fldChar w:fldCharType="begin"/>
      </w:r>
      <w:r>
        <w:instrText xml:space="preserve"> PAGEREF _Toc339533867 \h </w:instrText>
      </w:r>
      <w:r>
        <w:fldChar w:fldCharType="separate"/>
      </w:r>
      <w:r>
        <w:t>13</w:t>
      </w:r>
      <w:r>
        <w:fldChar w:fldCharType="end"/>
      </w:r>
    </w:p>
    <w:p>
      <w:pPr>
        <w:pStyle w:val="TOC2"/>
        <w:tabs>
          <w:tab w:val="right" w:leader="dot" w:pos="7086"/>
        </w:tabs>
        <w:rPr>
          <w:b w:val="0"/>
          <w:sz w:val="24"/>
          <w:szCs w:val="24"/>
          <w:lang w:val="en-US"/>
        </w:rPr>
      </w:pPr>
      <w:r>
        <w:t>Part 3A — State Emergency Service</w:t>
      </w:r>
    </w:p>
    <w:p>
      <w:pPr>
        <w:pStyle w:val="TOC8"/>
        <w:rPr>
          <w:sz w:val="24"/>
          <w:szCs w:val="24"/>
          <w:lang w:val="en-US"/>
        </w:rPr>
      </w:pPr>
      <w:r>
        <w:t>18A.</w:t>
      </w:r>
      <w:r>
        <w:tab/>
        <w:t>Functions of the Authority</w:t>
      </w:r>
      <w:r>
        <w:tab/>
      </w:r>
      <w:r>
        <w:fldChar w:fldCharType="begin"/>
      </w:r>
      <w:r>
        <w:instrText xml:space="preserve"> PAGEREF _Toc339533869 \h </w:instrText>
      </w:r>
      <w:r>
        <w:fldChar w:fldCharType="separate"/>
      </w:r>
      <w:r>
        <w:t>15</w:t>
      </w:r>
      <w:r>
        <w:fldChar w:fldCharType="end"/>
      </w:r>
    </w:p>
    <w:p>
      <w:pPr>
        <w:pStyle w:val="TOC8"/>
        <w:rPr>
          <w:sz w:val="24"/>
          <w:szCs w:val="24"/>
          <w:lang w:val="en-US"/>
        </w:rPr>
      </w:pPr>
      <w:r>
        <w:t>18B.</w:t>
      </w:r>
      <w:r>
        <w:tab/>
        <w:t>Powers of the Authority</w:t>
      </w:r>
      <w:r>
        <w:tab/>
      </w:r>
      <w:r>
        <w:fldChar w:fldCharType="begin"/>
      </w:r>
      <w:r>
        <w:instrText xml:space="preserve"> PAGEREF _Toc339533870 \h </w:instrText>
      </w:r>
      <w:r>
        <w:fldChar w:fldCharType="separate"/>
      </w:r>
      <w:r>
        <w:t>15</w:t>
      </w:r>
      <w:r>
        <w:fldChar w:fldCharType="end"/>
      </w:r>
    </w:p>
    <w:p>
      <w:pPr>
        <w:pStyle w:val="TOC8"/>
        <w:rPr>
          <w:sz w:val="24"/>
          <w:szCs w:val="24"/>
          <w:lang w:val="en-US"/>
        </w:rPr>
      </w:pPr>
      <w:r>
        <w:t>18C.</w:t>
      </w:r>
      <w:r>
        <w:tab/>
        <w:t>Approval of SES Units</w:t>
      </w:r>
      <w:r>
        <w:tab/>
      </w:r>
      <w:r>
        <w:fldChar w:fldCharType="begin"/>
      </w:r>
      <w:r>
        <w:instrText xml:space="preserve"> PAGEREF _Toc339533871 \h </w:instrText>
      </w:r>
      <w:r>
        <w:fldChar w:fldCharType="separate"/>
      </w:r>
      <w:r>
        <w:t>16</w:t>
      </w:r>
      <w:r>
        <w:fldChar w:fldCharType="end"/>
      </w:r>
    </w:p>
    <w:p>
      <w:pPr>
        <w:pStyle w:val="TOC8"/>
        <w:rPr>
          <w:sz w:val="24"/>
          <w:szCs w:val="24"/>
          <w:lang w:val="en-US"/>
        </w:rPr>
      </w:pPr>
      <w:r>
        <w:t>18D.</w:t>
      </w:r>
      <w:r>
        <w:tab/>
        <w:t>Register of members of SES Unit</w:t>
      </w:r>
      <w:r>
        <w:tab/>
      </w:r>
      <w:r>
        <w:fldChar w:fldCharType="begin"/>
      </w:r>
      <w:r>
        <w:instrText xml:space="preserve"> PAGEREF _Toc339533872 \h </w:instrText>
      </w:r>
      <w:r>
        <w:fldChar w:fldCharType="separate"/>
      </w:r>
      <w:r>
        <w:t>17</w:t>
      </w:r>
      <w:r>
        <w:fldChar w:fldCharType="end"/>
      </w:r>
    </w:p>
    <w:p>
      <w:pPr>
        <w:pStyle w:val="TOC8"/>
        <w:rPr>
          <w:sz w:val="24"/>
          <w:szCs w:val="24"/>
          <w:lang w:val="en-US"/>
        </w:rPr>
      </w:pPr>
      <w:r>
        <w:t>18E.</w:t>
      </w:r>
      <w:r>
        <w:tab/>
        <w:t>Functions of an SES Unit</w:t>
      </w:r>
      <w:r>
        <w:tab/>
      </w:r>
      <w:r>
        <w:fldChar w:fldCharType="begin"/>
      </w:r>
      <w:r>
        <w:instrText xml:space="preserve"> PAGEREF _Toc339533873 \h </w:instrText>
      </w:r>
      <w:r>
        <w:fldChar w:fldCharType="separate"/>
      </w:r>
      <w:r>
        <w:t>17</w:t>
      </w:r>
      <w:r>
        <w:fldChar w:fldCharType="end"/>
      </w:r>
    </w:p>
    <w:p>
      <w:pPr>
        <w:pStyle w:val="TOC2"/>
        <w:tabs>
          <w:tab w:val="right" w:leader="dot" w:pos="7086"/>
        </w:tabs>
        <w:rPr>
          <w:b w:val="0"/>
          <w:sz w:val="24"/>
          <w:szCs w:val="24"/>
          <w:lang w:val="en-US"/>
        </w:rPr>
      </w:pPr>
      <w:r>
        <w:t>Part 3B — Volunteer Marine Rescue Services</w:t>
      </w:r>
    </w:p>
    <w:p>
      <w:pPr>
        <w:pStyle w:val="TOC8"/>
        <w:rPr>
          <w:sz w:val="24"/>
          <w:szCs w:val="24"/>
          <w:lang w:val="en-US"/>
        </w:rPr>
      </w:pPr>
      <w:r>
        <w:t>18F.</w:t>
      </w:r>
      <w:r>
        <w:tab/>
        <w:t>Functions of the Authority</w:t>
      </w:r>
      <w:r>
        <w:tab/>
      </w:r>
      <w:r>
        <w:fldChar w:fldCharType="begin"/>
      </w:r>
      <w:r>
        <w:instrText xml:space="preserve"> PAGEREF _Toc339533875 \h </w:instrText>
      </w:r>
      <w:r>
        <w:fldChar w:fldCharType="separate"/>
      </w:r>
      <w:r>
        <w:t>19</w:t>
      </w:r>
      <w:r>
        <w:fldChar w:fldCharType="end"/>
      </w:r>
    </w:p>
    <w:p>
      <w:pPr>
        <w:pStyle w:val="TOC8"/>
        <w:rPr>
          <w:sz w:val="24"/>
          <w:szCs w:val="24"/>
          <w:lang w:val="en-US"/>
        </w:rPr>
      </w:pPr>
      <w:r>
        <w:t>18G.</w:t>
      </w:r>
      <w:r>
        <w:tab/>
        <w:t>Powers of Authority</w:t>
      </w:r>
      <w:r>
        <w:tab/>
      </w:r>
      <w:r>
        <w:fldChar w:fldCharType="begin"/>
      </w:r>
      <w:r>
        <w:instrText xml:space="preserve"> PAGEREF _Toc339533876 \h </w:instrText>
      </w:r>
      <w:r>
        <w:fldChar w:fldCharType="separate"/>
      </w:r>
      <w:r>
        <w:t>19</w:t>
      </w:r>
      <w:r>
        <w:fldChar w:fldCharType="end"/>
      </w:r>
    </w:p>
    <w:p>
      <w:pPr>
        <w:pStyle w:val="TOC8"/>
        <w:rPr>
          <w:sz w:val="24"/>
          <w:szCs w:val="24"/>
          <w:lang w:val="en-US"/>
        </w:rPr>
      </w:pPr>
      <w:r>
        <w:t>18H.</w:t>
      </w:r>
      <w:r>
        <w:tab/>
        <w:t>Approval of VMRS Groups</w:t>
      </w:r>
      <w:r>
        <w:tab/>
      </w:r>
      <w:r>
        <w:fldChar w:fldCharType="begin"/>
      </w:r>
      <w:r>
        <w:instrText xml:space="preserve"> PAGEREF _Toc339533877 \h </w:instrText>
      </w:r>
      <w:r>
        <w:fldChar w:fldCharType="separate"/>
      </w:r>
      <w:r>
        <w:t>20</w:t>
      </w:r>
      <w:r>
        <w:fldChar w:fldCharType="end"/>
      </w:r>
    </w:p>
    <w:p>
      <w:pPr>
        <w:pStyle w:val="TOC8"/>
        <w:rPr>
          <w:sz w:val="24"/>
          <w:szCs w:val="24"/>
          <w:lang w:val="en-US"/>
        </w:rPr>
      </w:pPr>
      <w:r>
        <w:t>18I.</w:t>
      </w:r>
      <w:r>
        <w:tab/>
        <w:t>Register of members of VMRS Group</w:t>
      </w:r>
      <w:r>
        <w:tab/>
      </w:r>
      <w:r>
        <w:fldChar w:fldCharType="begin"/>
      </w:r>
      <w:r>
        <w:instrText xml:space="preserve"> PAGEREF _Toc339533878 \h </w:instrText>
      </w:r>
      <w:r>
        <w:fldChar w:fldCharType="separate"/>
      </w:r>
      <w:r>
        <w:t>20</w:t>
      </w:r>
      <w:r>
        <w:fldChar w:fldCharType="end"/>
      </w:r>
    </w:p>
    <w:p>
      <w:pPr>
        <w:pStyle w:val="TOC8"/>
        <w:rPr>
          <w:sz w:val="24"/>
          <w:szCs w:val="24"/>
          <w:lang w:val="en-US"/>
        </w:rPr>
      </w:pPr>
      <w:r>
        <w:t>18J.</w:t>
      </w:r>
      <w:r>
        <w:tab/>
        <w:t>Functions of a VMRS Group</w:t>
      </w:r>
      <w:r>
        <w:tab/>
      </w:r>
      <w:r>
        <w:fldChar w:fldCharType="begin"/>
      </w:r>
      <w:r>
        <w:instrText xml:space="preserve"> PAGEREF _Toc339533879 \h </w:instrText>
      </w:r>
      <w:r>
        <w:fldChar w:fldCharType="separate"/>
      </w:r>
      <w:r>
        <w:t>21</w:t>
      </w:r>
      <w:r>
        <w:fldChar w:fldCharType="end"/>
      </w:r>
    </w:p>
    <w:p>
      <w:pPr>
        <w:pStyle w:val="TOC2"/>
        <w:tabs>
          <w:tab w:val="right" w:leader="dot" w:pos="7086"/>
        </w:tabs>
        <w:rPr>
          <w:b w:val="0"/>
          <w:sz w:val="24"/>
          <w:szCs w:val="24"/>
          <w:lang w:val="en-US"/>
        </w:rPr>
      </w:pPr>
      <w:r>
        <w:t>Part 3C — FESA Units</w:t>
      </w:r>
    </w:p>
    <w:p>
      <w:pPr>
        <w:pStyle w:val="TOC8"/>
        <w:rPr>
          <w:sz w:val="24"/>
          <w:szCs w:val="24"/>
          <w:lang w:val="en-US"/>
        </w:rPr>
      </w:pPr>
      <w:r>
        <w:t>18K.</w:t>
      </w:r>
      <w:r>
        <w:tab/>
        <w:t>Functions of the Authority</w:t>
      </w:r>
      <w:r>
        <w:tab/>
      </w:r>
      <w:r>
        <w:fldChar w:fldCharType="begin"/>
      </w:r>
      <w:r>
        <w:instrText xml:space="preserve"> PAGEREF _Toc339533881 \h </w:instrText>
      </w:r>
      <w:r>
        <w:fldChar w:fldCharType="separate"/>
      </w:r>
      <w:r>
        <w:t>22</w:t>
      </w:r>
      <w:r>
        <w:fldChar w:fldCharType="end"/>
      </w:r>
    </w:p>
    <w:p>
      <w:pPr>
        <w:pStyle w:val="TOC8"/>
        <w:rPr>
          <w:sz w:val="24"/>
          <w:szCs w:val="24"/>
          <w:lang w:val="en-US"/>
        </w:rPr>
      </w:pPr>
      <w:r>
        <w:t>18L.</w:t>
      </w:r>
      <w:r>
        <w:tab/>
        <w:t>Powers of the Authority</w:t>
      </w:r>
      <w:r>
        <w:tab/>
      </w:r>
      <w:r>
        <w:fldChar w:fldCharType="begin"/>
      </w:r>
      <w:r>
        <w:instrText xml:space="preserve"> PAGEREF _Toc339533882 \h </w:instrText>
      </w:r>
      <w:r>
        <w:fldChar w:fldCharType="separate"/>
      </w:r>
      <w:r>
        <w:t>22</w:t>
      </w:r>
      <w:r>
        <w:fldChar w:fldCharType="end"/>
      </w:r>
    </w:p>
    <w:p>
      <w:pPr>
        <w:pStyle w:val="TOC8"/>
        <w:rPr>
          <w:sz w:val="24"/>
          <w:szCs w:val="24"/>
          <w:lang w:val="en-US"/>
        </w:rPr>
      </w:pPr>
      <w:r>
        <w:t>18M.</w:t>
      </w:r>
      <w:r>
        <w:tab/>
        <w:t>Approval of FESA Units</w:t>
      </w:r>
      <w:r>
        <w:tab/>
      </w:r>
      <w:r>
        <w:fldChar w:fldCharType="begin"/>
      </w:r>
      <w:r>
        <w:instrText xml:space="preserve"> PAGEREF _Toc339533883 \h </w:instrText>
      </w:r>
      <w:r>
        <w:fldChar w:fldCharType="separate"/>
      </w:r>
      <w:r>
        <w:t>23</w:t>
      </w:r>
      <w:r>
        <w:fldChar w:fldCharType="end"/>
      </w:r>
    </w:p>
    <w:p>
      <w:pPr>
        <w:pStyle w:val="TOC8"/>
        <w:rPr>
          <w:sz w:val="24"/>
          <w:szCs w:val="24"/>
          <w:lang w:val="en-US"/>
        </w:rPr>
      </w:pPr>
      <w:r>
        <w:t>18N.</w:t>
      </w:r>
      <w:r>
        <w:tab/>
        <w:t>Register of members of FESA Unit</w:t>
      </w:r>
      <w:r>
        <w:tab/>
      </w:r>
      <w:r>
        <w:fldChar w:fldCharType="begin"/>
      </w:r>
      <w:r>
        <w:instrText xml:space="preserve"> PAGEREF _Toc339533884 \h </w:instrText>
      </w:r>
      <w:r>
        <w:fldChar w:fldCharType="separate"/>
      </w:r>
      <w:r>
        <w:t>23</w:t>
      </w:r>
      <w:r>
        <w:fldChar w:fldCharType="end"/>
      </w:r>
    </w:p>
    <w:p>
      <w:pPr>
        <w:pStyle w:val="TOC8"/>
        <w:rPr>
          <w:sz w:val="24"/>
          <w:szCs w:val="24"/>
          <w:lang w:val="en-US"/>
        </w:rPr>
      </w:pPr>
      <w:r>
        <w:t>18O.</w:t>
      </w:r>
      <w:r>
        <w:tab/>
        <w:t>Functions of a FESA Unit</w:t>
      </w:r>
      <w:r>
        <w:tab/>
      </w:r>
      <w:r>
        <w:fldChar w:fldCharType="begin"/>
      </w:r>
      <w:r>
        <w:instrText xml:space="preserve"> PAGEREF _Toc339533885 \h </w:instrText>
      </w:r>
      <w:r>
        <w:fldChar w:fldCharType="separate"/>
      </w:r>
      <w:r>
        <w:t>23</w:t>
      </w:r>
      <w:r>
        <w:fldChar w:fldCharType="end"/>
      </w:r>
    </w:p>
    <w:p>
      <w:pPr>
        <w:pStyle w:val="TOC2"/>
        <w:tabs>
          <w:tab w:val="right" w:leader="dot" w:pos="7086"/>
        </w:tabs>
        <w:rPr>
          <w:b w:val="0"/>
          <w:sz w:val="24"/>
          <w:szCs w:val="24"/>
          <w:lang w:val="en-US"/>
        </w:rPr>
      </w:pPr>
      <w:r>
        <w:t>Part 4 — Staff</w:t>
      </w:r>
    </w:p>
    <w:p>
      <w:pPr>
        <w:pStyle w:val="TOC8"/>
        <w:rPr>
          <w:sz w:val="24"/>
          <w:szCs w:val="24"/>
          <w:lang w:val="en-US"/>
        </w:rPr>
      </w:pPr>
      <w:r>
        <w:t>19.</w:t>
      </w:r>
      <w:r>
        <w:tab/>
        <w:t>Chief executive officer</w:t>
      </w:r>
      <w:r>
        <w:tab/>
      </w:r>
      <w:r>
        <w:fldChar w:fldCharType="begin"/>
      </w:r>
      <w:r>
        <w:instrText xml:space="preserve"> PAGEREF _Toc339533887 \h </w:instrText>
      </w:r>
      <w:r>
        <w:fldChar w:fldCharType="separate"/>
      </w:r>
      <w:r>
        <w:t>25</w:t>
      </w:r>
      <w:r>
        <w:fldChar w:fldCharType="end"/>
      </w:r>
    </w:p>
    <w:p>
      <w:pPr>
        <w:pStyle w:val="TOC8"/>
        <w:rPr>
          <w:sz w:val="24"/>
          <w:szCs w:val="24"/>
          <w:lang w:val="en-US"/>
        </w:rPr>
      </w:pPr>
      <w:r>
        <w:t>20.</w:t>
      </w:r>
      <w:r>
        <w:tab/>
        <w:t>Other staff</w:t>
      </w:r>
      <w:r>
        <w:tab/>
      </w:r>
      <w:r>
        <w:fldChar w:fldCharType="begin"/>
      </w:r>
      <w:r>
        <w:instrText xml:space="preserve"> PAGEREF _Toc339533888 \h </w:instrText>
      </w:r>
      <w:r>
        <w:fldChar w:fldCharType="separate"/>
      </w:r>
      <w:r>
        <w:t>25</w:t>
      </w:r>
      <w:r>
        <w:fldChar w:fldCharType="end"/>
      </w:r>
    </w:p>
    <w:p>
      <w:pPr>
        <w:pStyle w:val="TOC8"/>
        <w:rPr>
          <w:sz w:val="24"/>
          <w:szCs w:val="24"/>
          <w:lang w:val="en-US"/>
        </w:rPr>
      </w:pPr>
      <w:r>
        <w:t>21.</w:t>
      </w:r>
      <w:r>
        <w:tab/>
        <w:t>Use of other government staff etc.</w:t>
      </w:r>
      <w:r>
        <w:tab/>
      </w:r>
      <w:r>
        <w:fldChar w:fldCharType="begin"/>
      </w:r>
      <w:r>
        <w:instrText xml:space="preserve"> PAGEREF _Toc339533889 \h </w:instrText>
      </w:r>
      <w:r>
        <w:fldChar w:fldCharType="separate"/>
      </w:r>
      <w:r>
        <w:t>25</w:t>
      </w:r>
      <w:r>
        <w:fldChar w:fldCharType="end"/>
      </w:r>
    </w:p>
    <w:p>
      <w:pPr>
        <w:pStyle w:val="TOC2"/>
        <w:tabs>
          <w:tab w:val="right" w:leader="dot" w:pos="7086"/>
        </w:tabs>
        <w:rPr>
          <w:b w:val="0"/>
          <w:sz w:val="24"/>
          <w:szCs w:val="24"/>
          <w:lang w:val="en-US"/>
        </w:rPr>
      </w:pPr>
      <w:r>
        <w:t>Part 5 — Consultative committees</w:t>
      </w:r>
    </w:p>
    <w:p>
      <w:pPr>
        <w:pStyle w:val="TOC8"/>
        <w:rPr>
          <w:sz w:val="24"/>
          <w:szCs w:val="24"/>
          <w:lang w:val="en-US"/>
        </w:rPr>
      </w:pPr>
      <w:r>
        <w:t>22.</w:t>
      </w:r>
      <w:r>
        <w:tab/>
        <w:t>Consultative committees</w:t>
      </w:r>
      <w:r>
        <w:tab/>
      </w:r>
      <w:r>
        <w:fldChar w:fldCharType="begin"/>
      </w:r>
      <w:r>
        <w:instrText xml:space="preserve"> PAGEREF _Toc339533891 \h </w:instrText>
      </w:r>
      <w:r>
        <w:fldChar w:fldCharType="separate"/>
      </w:r>
      <w:r>
        <w:t>27</w:t>
      </w:r>
      <w:r>
        <w:fldChar w:fldCharType="end"/>
      </w:r>
    </w:p>
    <w:p>
      <w:pPr>
        <w:pStyle w:val="TOC8"/>
        <w:rPr>
          <w:sz w:val="24"/>
          <w:szCs w:val="24"/>
          <w:lang w:val="en-US"/>
        </w:rPr>
      </w:pPr>
      <w:r>
        <w:t>23.</w:t>
      </w:r>
      <w:r>
        <w:tab/>
        <w:t>Membership of consultative committees</w:t>
      </w:r>
      <w:r>
        <w:tab/>
      </w:r>
      <w:r>
        <w:fldChar w:fldCharType="begin"/>
      </w:r>
      <w:r>
        <w:instrText xml:space="preserve"> PAGEREF _Toc339533892 \h </w:instrText>
      </w:r>
      <w:r>
        <w:fldChar w:fldCharType="separate"/>
      </w:r>
      <w:r>
        <w:t>27</w:t>
      </w:r>
      <w:r>
        <w:fldChar w:fldCharType="end"/>
      </w:r>
    </w:p>
    <w:p>
      <w:pPr>
        <w:pStyle w:val="TOC8"/>
        <w:rPr>
          <w:sz w:val="24"/>
          <w:szCs w:val="24"/>
          <w:lang w:val="en-US"/>
        </w:rPr>
      </w:pPr>
      <w:r>
        <w:t>24.</w:t>
      </w:r>
      <w:r>
        <w:tab/>
        <w:t>Chairman and deputy chairman</w:t>
      </w:r>
      <w:r>
        <w:tab/>
      </w:r>
      <w:r>
        <w:fldChar w:fldCharType="begin"/>
      </w:r>
      <w:r>
        <w:instrText xml:space="preserve"> PAGEREF _Toc339533893 \h </w:instrText>
      </w:r>
      <w:r>
        <w:fldChar w:fldCharType="separate"/>
      </w:r>
      <w:r>
        <w:t>27</w:t>
      </w:r>
      <w:r>
        <w:fldChar w:fldCharType="end"/>
      </w:r>
    </w:p>
    <w:p>
      <w:pPr>
        <w:pStyle w:val="TOC8"/>
        <w:rPr>
          <w:sz w:val="24"/>
          <w:szCs w:val="24"/>
          <w:lang w:val="en-US"/>
        </w:rPr>
      </w:pPr>
      <w:r>
        <w:t>25.</w:t>
      </w:r>
      <w:r>
        <w:tab/>
        <w:t>Constitution and proceedings of consultative committees</w:t>
      </w:r>
      <w:r>
        <w:tab/>
      </w:r>
      <w:r>
        <w:fldChar w:fldCharType="begin"/>
      </w:r>
      <w:r>
        <w:instrText xml:space="preserve"> PAGEREF _Toc339533894 \h </w:instrText>
      </w:r>
      <w:r>
        <w:fldChar w:fldCharType="separate"/>
      </w:r>
      <w:r>
        <w:t>28</w:t>
      </w:r>
      <w:r>
        <w:fldChar w:fldCharType="end"/>
      </w:r>
    </w:p>
    <w:p>
      <w:pPr>
        <w:pStyle w:val="TOC8"/>
        <w:rPr>
          <w:sz w:val="24"/>
          <w:szCs w:val="24"/>
          <w:lang w:val="en-US"/>
        </w:rPr>
      </w:pPr>
      <w:r>
        <w:t>26.</w:t>
      </w:r>
      <w:r>
        <w:tab/>
        <w:t>Functions and powers of consultative committees</w:t>
      </w:r>
      <w:r>
        <w:tab/>
      </w:r>
      <w:r>
        <w:fldChar w:fldCharType="begin"/>
      </w:r>
      <w:r>
        <w:instrText xml:space="preserve"> PAGEREF _Toc339533895 \h </w:instrText>
      </w:r>
      <w:r>
        <w:fldChar w:fldCharType="separate"/>
      </w:r>
      <w:r>
        <w:t>28</w:t>
      </w:r>
      <w:r>
        <w:fldChar w:fldCharType="end"/>
      </w:r>
    </w:p>
    <w:p>
      <w:pPr>
        <w:pStyle w:val="TOC8"/>
        <w:rPr>
          <w:sz w:val="24"/>
          <w:szCs w:val="24"/>
          <w:lang w:val="en-US"/>
        </w:rPr>
      </w:pPr>
      <w:r>
        <w:t>27.</w:t>
      </w:r>
      <w:r>
        <w:tab/>
        <w:t>Support services</w:t>
      </w:r>
      <w:r>
        <w:tab/>
      </w:r>
      <w:r>
        <w:fldChar w:fldCharType="begin"/>
      </w:r>
      <w:r>
        <w:instrText xml:space="preserve"> PAGEREF _Toc339533896 \h </w:instrText>
      </w:r>
      <w:r>
        <w:fldChar w:fldCharType="separate"/>
      </w:r>
      <w:r>
        <w:t>28</w:t>
      </w:r>
      <w:r>
        <w:fldChar w:fldCharType="end"/>
      </w:r>
    </w:p>
    <w:p>
      <w:pPr>
        <w:pStyle w:val="TOC8"/>
        <w:rPr>
          <w:sz w:val="24"/>
          <w:szCs w:val="24"/>
          <w:lang w:val="en-US"/>
        </w:rPr>
      </w:pPr>
      <w:r>
        <w:t>28.</w:t>
      </w:r>
      <w:r>
        <w:tab/>
        <w:t>Allowances</w:t>
      </w:r>
      <w:r>
        <w:tab/>
      </w:r>
      <w:r>
        <w:fldChar w:fldCharType="begin"/>
      </w:r>
      <w:r>
        <w:instrText xml:space="preserve"> PAGEREF _Toc339533897 \h </w:instrText>
      </w:r>
      <w:r>
        <w:fldChar w:fldCharType="separate"/>
      </w:r>
      <w:r>
        <w:t>28</w:t>
      </w:r>
      <w:r>
        <w:fldChar w:fldCharType="end"/>
      </w:r>
    </w:p>
    <w:p>
      <w:pPr>
        <w:pStyle w:val="TOC2"/>
        <w:tabs>
          <w:tab w:val="right" w:leader="dot" w:pos="7086"/>
        </w:tabs>
        <w:rPr>
          <w:b w:val="0"/>
          <w:sz w:val="24"/>
          <w:szCs w:val="24"/>
          <w:lang w:val="en-US"/>
        </w:rPr>
      </w:pPr>
      <w:r>
        <w:t>Part 6 — General financial provisions</w:t>
      </w:r>
    </w:p>
    <w:p>
      <w:pPr>
        <w:pStyle w:val="TOC8"/>
        <w:rPr>
          <w:sz w:val="24"/>
          <w:szCs w:val="24"/>
          <w:lang w:val="en-US"/>
        </w:rPr>
      </w:pPr>
      <w:r>
        <w:t>29.</w:t>
      </w:r>
      <w:r>
        <w:tab/>
        <w:t>Funds of the Authority</w:t>
      </w:r>
      <w:r>
        <w:tab/>
      </w:r>
      <w:r>
        <w:fldChar w:fldCharType="begin"/>
      </w:r>
      <w:r>
        <w:instrText xml:space="preserve"> PAGEREF _Toc339533899 \h </w:instrText>
      </w:r>
      <w:r>
        <w:fldChar w:fldCharType="separate"/>
      </w:r>
      <w:r>
        <w:t>29</w:t>
      </w:r>
      <w:r>
        <w:fldChar w:fldCharType="end"/>
      </w:r>
    </w:p>
    <w:p>
      <w:pPr>
        <w:pStyle w:val="TOC8"/>
        <w:rPr>
          <w:sz w:val="24"/>
          <w:szCs w:val="24"/>
          <w:lang w:val="en-US"/>
        </w:rPr>
      </w:pPr>
      <w:r>
        <w:t>30.</w:t>
      </w:r>
      <w:r>
        <w:tab/>
        <w:t>Fire and Emergency Services Authority Account</w:t>
      </w:r>
      <w:r>
        <w:tab/>
      </w:r>
      <w:r>
        <w:fldChar w:fldCharType="begin"/>
      </w:r>
      <w:r>
        <w:instrText xml:space="preserve"> PAGEREF _Toc339533900 \h </w:instrText>
      </w:r>
      <w:r>
        <w:fldChar w:fldCharType="separate"/>
      </w:r>
      <w:r>
        <w:t>29</w:t>
      </w:r>
      <w:r>
        <w:fldChar w:fldCharType="end"/>
      </w:r>
    </w:p>
    <w:p>
      <w:pPr>
        <w:pStyle w:val="TOC8"/>
        <w:rPr>
          <w:sz w:val="24"/>
          <w:szCs w:val="24"/>
          <w:lang w:val="en-US"/>
        </w:rPr>
      </w:pPr>
      <w:r>
        <w:t>31.</w:t>
      </w:r>
      <w:r>
        <w:tab/>
        <w:t>Investment</w:t>
      </w:r>
      <w:r>
        <w:tab/>
      </w:r>
      <w:r>
        <w:fldChar w:fldCharType="begin"/>
      </w:r>
      <w:r>
        <w:instrText xml:space="preserve"> PAGEREF _Toc339533901 \h </w:instrText>
      </w:r>
      <w:r>
        <w:fldChar w:fldCharType="separate"/>
      </w:r>
      <w:r>
        <w:t>30</w:t>
      </w:r>
      <w:r>
        <w:fldChar w:fldCharType="end"/>
      </w:r>
    </w:p>
    <w:p>
      <w:pPr>
        <w:pStyle w:val="TOC8"/>
        <w:rPr>
          <w:sz w:val="24"/>
          <w:szCs w:val="24"/>
          <w:lang w:val="en-US"/>
        </w:rPr>
      </w:pPr>
      <w:r>
        <w:t>32.</w:t>
      </w:r>
      <w:r>
        <w:tab/>
        <w:t>Borrowing from Treasurer</w:t>
      </w:r>
      <w:r>
        <w:tab/>
      </w:r>
      <w:r>
        <w:fldChar w:fldCharType="begin"/>
      </w:r>
      <w:r>
        <w:instrText xml:space="preserve"> PAGEREF _Toc339533902 \h </w:instrText>
      </w:r>
      <w:r>
        <w:fldChar w:fldCharType="separate"/>
      </w:r>
      <w:r>
        <w:t>30</w:t>
      </w:r>
      <w:r>
        <w:fldChar w:fldCharType="end"/>
      </w:r>
    </w:p>
    <w:p>
      <w:pPr>
        <w:pStyle w:val="TOC8"/>
        <w:rPr>
          <w:sz w:val="24"/>
          <w:szCs w:val="24"/>
          <w:lang w:val="en-US"/>
        </w:rPr>
      </w:pPr>
      <w:r>
        <w:t>33.</w:t>
      </w:r>
      <w:r>
        <w:tab/>
        <w:t>Other borrowing</w:t>
      </w:r>
      <w:r>
        <w:tab/>
      </w:r>
      <w:r>
        <w:fldChar w:fldCharType="begin"/>
      </w:r>
      <w:r>
        <w:instrText xml:space="preserve"> PAGEREF _Toc339533903 \h </w:instrText>
      </w:r>
      <w:r>
        <w:fldChar w:fldCharType="separate"/>
      </w:r>
      <w:r>
        <w:t>30</w:t>
      </w:r>
      <w:r>
        <w:fldChar w:fldCharType="end"/>
      </w:r>
    </w:p>
    <w:p>
      <w:pPr>
        <w:pStyle w:val="TOC8"/>
        <w:rPr>
          <w:sz w:val="24"/>
          <w:szCs w:val="24"/>
          <w:lang w:val="en-US"/>
        </w:rPr>
      </w:pPr>
      <w:r>
        <w:t>34.</w:t>
      </w:r>
      <w:r>
        <w:tab/>
        <w:t>Guarantee by Treasurer</w:t>
      </w:r>
      <w:r>
        <w:tab/>
      </w:r>
      <w:r>
        <w:fldChar w:fldCharType="begin"/>
      </w:r>
      <w:r>
        <w:instrText xml:space="preserve"> PAGEREF _Toc339533904 \h </w:instrText>
      </w:r>
      <w:r>
        <w:fldChar w:fldCharType="separate"/>
      </w:r>
      <w:r>
        <w:t>31</w:t>
      </w:r>
      <w:r>
        <w:fldChar w:fldCharType="end"/>
      </w:r>
    </w:p>
    <w:p>
      <w:pPr>
        <w:pStyle w:val="TOC8"/>
        <w:rPr>
          <w:sz w:val="24"/>
          <w:szCs w:val="24"/>
          <w:lang w:val="en-US"/>
        </w:rPr>
      </w:pPr>
      <w:r>
        <w:t>35.</w:t>
      </w:r>
      <w:r>
        <w:tab/>
        <w:t>Effect of guarantee</w:t>
      </w:r>
      <w:r>
        <w:tab/>
      </w:r>
      <w:r>
        <w:fldChar w:fldCharType="begin"/>
      </w:r>
      <w:r>
        <w:instrText xml:space="preserve"> PAGEREF _Toc339533905 \h </w:instrText>
      </w:r>
      <w:r>
        <w:fldChar w:fldCharType="separate"/>
      </w:r>
      <w:r>
        <w:t>31</w:t>
      </w:r>
      <w:r>
        <w:fldChar w:fldCharType="end"/>
      </w:r>
    </w:p>
    <w:p>
      <w:pPr>
        <w:pStyle w:val="TOC8"/>
        <w:rPr>
          <w:sz w:val="24"/>
          <w:szCs w:val="24"/>
          <w:lang w:val="en-US"/>
        </w:rPr>
      </w:pPr>
      <w:r>
        <w:t>35A.</w:t>
      </w:r>
      <w:r>
        <w:tab/>
        <w:t>Reserve funds</w:t>
      </w:r>
      <w:r>
        <w:tab/>
      </w:r>
      <w:r>
        <w:fldChar w:fldCharType="begin"/>
      </w:r>
      <w:r>
        <w:instrText xml:space="preserve"> PAGEREF _Toc339533906 \h </w:instrText>
      </w:r>
      <w:r>
        <w:fldChar w:fldCharType="separate"/>
      </w:r>
      <w:r>
        <w:t>31</w:t>
      </w:r>
      <w:r>
        <w:fldChar w:fldCharType="end"/>
      </w:r>
    </w:p>
    <w:p>
      <w:pPr>
        <w:pStyle w:val="TOC8"/>
        <w:rPr>
          <w:sz w:val="24"/>
          <w:szCs w:val="24"/>
          <w:lang w:val="en-US"/>
        </w:rPr>
      </w:pPr>
      <w:r>
        <w:t>35B.</w:t>
      </w:r>
      <w:r>
        <w:tab/>
        <w:t>Annual estimates of expenditure by Authority</w:t>
      </w:r>
      <w:r>
        <w:tab/>
      </w:r>
      <w:r>
        <w:fldChar w:fldCharType="begin"/>
      </w:r>
      <w:r>
        <w:instrText xml:space="preserve"> PAGEREF _Toc339533907 \h </w:instrText>
      </w:r>
      <w:r>
        <w:fldChar w:fldCharType="separate"/>
      </w:r>
      <w:r>
        <w:t>32</w:t>
      </w:r>
      <w:r>
        <w:fldChar w:fldCharType="end"/>
      </w:r>
    </w:p>
    <w:p>
      <w:pPr>
        <w:pStyle w:val="TOC8"/>
        <w:rPr>
          <w:sz w:val="24"/>
          <w:szCs w:val="24"/>
          <w:lang w:val="en-US"/>
        </w:rPr>
      </w:pPr>
      <w:r>
        <w:t>36.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_Toc339533908 \h </w:instrText>
      </w:r>
      <w:r>
        <w:fldChar w:fldCharType="separate"/>
      </w:r>
      <w:r>
        <w:t>33</w:t>
      </w:r>
      <w:r>
        <w:fldChar w:fldCharType="end"/>
      </w:r>
    </w:p>
    <w:p>
      <w:pPr>
        <w:pStyle w:val="TOC2"/>
        <w:tabs>
          <w:tab w:val="right" w:leader="dot" w:pos="7086"/>
        </w:tabs>
        <w:rPr>
          <w:b w:val="0"/>
          <w:sz w:val="24"/>
          <w:szCs w:val="24"/>
          <w:lang w:val="en-US"/>
        </w:rPr>
      </w:pPr>
      <w:r>
        <w:t>Part 6A</w:t>
      </w:r>
      <w:r>
        <w:rPr>
          <w:b w:val="0"/>
        </w:rPr>
        <w:t> </w:t>
      </w:r>
      <w:r>
        <w:t>—</w:t>
      </w:r>
      <w:r>
        <w:rPr>
          <w:b w:val="0"/>
        </w:rPr>
        <w:t> </w:t>
      </w:r>
      <w:r>
        <w:t>Emergency services levy</w:t>
      </w:r>
    </w:p>
    <w:p>
      <w:pPr>
        <w:pStyle w:val="TOC4"/>
        <w:tabs>
          <w:tab w:val="right" w:leader="dot" w:pos="7086"/>
        </w:tabs>
        <w:rPr>
          <w:b w:val="0"/>
          <w:sz w:val="24"/>
          <w:szCs w:val="24"/>
          <w:lang w:val="en-US"/>
        </w:rPr>
      </w:pPr>
      <w:r>
        <w:t>Division 1 — Annual estimates of expenditure</w:t>
      </w:r>
    </w:p>
    <w:p>
      <w:pPr>
        <w:pStyle w:val="TOC8"/>
        <w:rPr>
          <w:sz w:val="24"/>
          <w:szCs w:val="24"/>
          <w:lang w:val="en-US"/>
        </w:rPr>
      </w:pPr>
      <w:r>
        <w:t>36A.</w:t>
      </w:r>
      <w:r>
        <w:tab/>
        <w:t>Annual estimates of expenditure by local governments and payments by Authority</w:t>
      </w:r>
      <w:r>
        <w:tab/>
      </w:r>
      <w:r>
        <w:fldChar w:fldCharType="begin"/>
      </w:r>
      <w:r>
        <w:instrText xml:space="preserve"> PAGEREF _Toc339533911 \h </w:instrText>
      </w:r>
      <w:r>
        <w:fldChar w:fldCharType="separate"/>
      </w:r>
      <w:r>
        <w:t>34</w:t>
      </w:r>
      <w:r>
        <w:fldChar w:fldCharType="end"/>
      </w:r>
    </w:p>
    <w:p>
      <w:pPr>
        <w:pStyle w:val="TOC4"/>
        <w:tabs>
          <w:tab w:val="right" w:leader="dot" w:pos="7086"/>
        </w:tabs>
        <w:rPr>
          <w:b w:val="0"/>
          <w:sz w:val="24"/>
          <w:szCs w:val="24"/>
          <w:lang w:val="en-US"/>
        </w:rPr>
      </w:pPr>
      <w:r>
        <w:t>Division 2 — Emergency services levy and ESL category areas</w:t>
      </w:r>
    </w:p>
    <w:p>
      <w:pPr>
        <w:pStyle w:val="TOC8"/>
        <w:rPr>
          <w:sz w:val="24"/>
          <w:szCs w:val="24"/>
          <w:lang w:val="en-US"/>
        </w:rPr>
      </w:pPr>
      <w:r>
        <w:t>36B.</w:t>
      </w:r>
      <w:r>
        <w:tab/>
        <w:t>Annual levy payable to Authority on land in an ESL category area</w:t>
      </w:r>
      <w:r>
        <w:tab/>
      </w:r>
      <w:r>
        <w:fldChar w:fldCharType="begin"/>
      </w:r>
      <w:r>
        <w:instrText xml:space="preserve"> PAGEREF _Toc339533913 \h </w:instrText>
      </w:r>
      <w:r>
        <w:fldChar w:fldCharType="separate"/>
      </w:r>
      <w:r>
        <w:t>35</w:t>
      </w:r>
      <w:r>
        <w:fldChar w:fldCharType="end"/>
      </w:r>
    </w:p>
    <w:p>
      <w:pPr>
        <w:pStyle w:val="TOC8"/>
        <w:rPr>
          <w:sz w:val="24"/>
          <w:szCs w:val="24"/>
          <w:lang w:val="en-US"/>
        </w:rPr>
      </w:pPr>
      <w:r>
        <w:t>36C.</w:t>
      </w:r>
      <w:r>
        <w:tab/>
        <w:t>Record of leviable land</w:t>
      </w:r>
      <w:r>
        <w:tab/>
      </w:r>
      <w:r>
        <w:fldChar w:fldCharType="begin"/>
      </w:r>
      <w:r>
        <w:instrText xml:space="preserve"> PAGEREF _Toc339533914 \h </w:instrText>
      </w:r>
      <w:r>
        <w:fldChar w:fldCharType="separate"/>
      </w:r>
      <w:r>
        <w:t>35</w:t>
      </w:r>
      <w:r>
        <w:fldChar w:fldCharType="end"/>
      </w:r>
    </w:p>
    <w:p>
      <w:pPr>
        <w:pStyle w:val="TOC8"/>
        <w:rPr>
          <w:sz w:val="24"/>
          <w:szCs w:val="24"/>
          <w:lang w:val="en-US"/>
        </w:rPr>
      </w:pPr>
      <w:r>
        <w:t>36D.</w:t>
      </w:r>
      <w:r>
        <w:tab/>
        <w:t>Exemptions may be prescribed</w:t>
      </w:r>
      <w:r>
        <w:tab/>
      </w:r>
      <w:r>
        <w:fldChar w:fldCharType="begin"/>
      </w:r>
      <w:r>
        <w:instrText xml:space="preserve"> PAGEREF _Toc339533915 \h </w:instrText>
      </w:r>
      <w:r>
        <w:fldChar w:fldCharType="separate"/>
      </w:r>
      <w:r>
        <w:t>35</w:t>
      </w:r>
      <w:r>
        <w:fldChar w:fldCharType="end"/>
      </w:r>
    </w:p>
    <w:p>
      <w:pPr>
        <w:pStyle w:val="TOC8"/>
        <w:rPr>
          <w:sz w:val="24"/>
          <w:szCs w:val="24"/>
          <w:lang w:val="en-US"/>
        </w:rPr>
      </w:pPr>
      <w:r>
        <w:t>36E.</w:t>
      </w:r>
      <w:r>
        <w:tab/>
        <w:t>Exemptions in other enactments not to apply</w:t>
      </w:r>
      <w:r>
        <w:tab/>
      </w:r>
      <w:r>
        <w:fldChar w:fldCharType="begin"/>
      </w:r>
      <w:r>
        <w:instrText xml:space="preserve"> PAGEREF _Toc339533916 \h </w:instrText>
      </w:r>
      <w:r>
        <w:fldChar w:fldCharType="separate"/>
      </w:r>
      <w:r>
        <w:t>35</w:t>
      </w:r>
      <w:r>
        <w:fldChar w:fldCharType="end"/>
      </w:r>
    </w:p>
    <w:p>
      <w:pPr>
        <w:pStyle w:val="TOC8"/>
        <w:rPr>
          <w:sz w:val="24"/>
          <w:szCs w:val="24"/>
          <w:lang w:val="en-US"/>
        </w:rPr>
      </w:pPr>
      <w:r>
        <w:t>36F.</w:t>
      </w:r>
      <w:r>
        <w:tab/>
        <w:t>Declaration of ESL category areas</w:t>
      </w:r>
      <w:r>
        <w:tab/>
      </w:r>
      <w:r>
        <w:fldChar w:fldCharType="begin"/>
      </w:r>
      <w:r>
        <w:instrText xml:space="preserve"> PAGEREF _Toc339533917 \h </w:instrText>
      </w:r>
      <w:r>
        <w:fldChar w:fldCharType="separate"/>
      </w:r>
      <w:r>
        <w:t>36</w:t>
      </w:r>
      <w:r>
        <w:fldChar w:fldCharType="end"/>
      </w:r>
    </w:p>
    <w:p>
      <w:pPr>
        <w:pStyle w:val="TOC4"/>
        <w:tabs>
          <w:tab w:val="right" w:leader="dot" w:pos="7086"/>
        </w:tabs>
        <w:rPr>
          <w:b w:val="0"/>
          <w:sz w:val="24"/>
          <w:szCs w:val="24"/>
          <w:lang w:val="en-US"/>
        </w:rPr>
      </w:pPr>
      <w:r>
        <w:t>Division 3 — Determination and assessment of levy</w:t>
      </w:r>
    </w:p>
    <w:p>
      <w:pPr>
        <w:pStyle w:val="TOC8"/>
        <w:rPr>
          <w:sz w:val="24"/>
          <w:szCs w:val="24"/>
          <w:lang w:val="en-US"/>
        </w:rPr>
      </w:pPr>
      <w:r>
        <w:t>36G.</w:t>
      </w:r>
      <w:r>
        <w:tab/>
        <w:t>Minister to determine levy</w:t>
      </w:r>
      <w:r>
        <w:tab/>
      </w:r>
      <w:r>
        <w:fldChar w:fldCharType="begin"/>
      </w:r>
      <w:r>
        <w:instrText xml:space="preserve"> PAGEREF _Toc339533919 \h </w:instrText>
      </w:r>
      <w:r>
        <w:fldChar w:fldCharType="separate"/>
      </w:r>
      <w:r>
        <w:t>37</w:t>
      </w:r>
      <w:r>
        <w:fldChar w:fldCharType="end"/>
      </w:r>
    </w:p>
    <w:p>
      <w:pPr>
        <w:pStyle w:val="TOC8"/>
        <w:rPr>
          <w:sz w:val="24"/>
          <w:szCs w:val="24"/>
          <w:lang w:val="en-US"/>
        </w:rPr>
      </w:pPr>
      <w:r>
        <w:t>36H.</w:t>
      </w:r>
      <w:r>
        <w:tab/>
        <w:t>Determination of levy by reference to gross rental value etc.</w:t>
      </w:r>
      <w:r>
        <w:tab/>
      </w:r>
      <w:r>
        <w:fldChar w:fldCharType="begin"/>
      </w:r>
      <w:r>
        <w:instrText xml:space="preserve"> PAGEREF _Toc339533920 \h </w:instrText>
      </w:r>
      <w:r>
        <w:fldChar w:fldCharType="separate"/>
      </w:r>
      <w:r>
        <w:t>38</w:t>
      </w:r>
      <w:r>
        <w:fldChar w:fldCharType="end"/>
      </w:r>
    </w:p>
    <w:p>
      <w:pPr>
        <w:pStyle w:val="TOC8"/>
        <w:rPr>
          <w:sz w:val="24"/>
          <w:szCs w:val="24"/>
          <w:lang w:val="en-US"/>
        </w:rPr>
      </w:pPr>
      <w:r>
        <w:t>36I.</w:t>
      </w:r>
      <w:r>
        <w:tab/>
        <w:t>Minimum and maximum amounts of levy</w:t>
      </w:r>
      <w:r>
        <w:tab/>
      </w:r>
      <w:r>
        <w:fldChar w:fldCharType="begin"/>
      </w:r>
      <w:r>
        <w:instrText xml:space="preserve"> PAGEREF _Toc339533921 \h </w:instrText>
      </w:r>
      <w:r>
        <w:fldChar w:fldCharType="separate"/>
      </w:r>
      <w:r>
        <w:t>39</w:t>
      </w:r>
      <w:r>
        <w:fldChar w:fldCharType="end"/>
      </w:r>
    </w:p>
    <w:p>
      <w:pPr>
        <w:pStyle w:val="TOC8"/>
        <w:rPr>
          <w:sz w:val="24"/>
          <w:szCs w:val="24"/>
          <w:lang w:val="en-US"/>
        </w:rPr>
      </w:pPr>
      <w:r>
        <w:t>36J.</w:t>
      </w:r>
      <w:r>
        <w:tab/>
        <w:t>Assessment of levy and assessment notices</w:t>
      </w:r>
      <w:r>
        <w:tab/>
      </w:r>
      <w:r>
        <w:fldChar w:fldCharType="begin"/>
      </w:r>
      <w:r>
        <w:instrText xml:space="preserve"> PAGEREF _Toc339533922 \h </w:instrText>
      </w:r>
      <w:r>
        <w:fldChar w:fldCharType="separate"/>
      </w:r>
      <w:r>
        <w:t>39</w:t>
      </w:r>
      <w:r>
        <w:fldChar w:fldCharType="end"/>
      </w:r>
    </w:p>
    <w:p>
      <w:pPr>
        <w:pStyle w:val="TOC8"/>
        <w:rPr>
          <w:sz w:val="24"/>
          <w:szCs w:val="24"/>
          <w:lang w:val="en-US"/>
        </w:rPr>
      </w:pPr>
      <w:r>
        <w:t>36K.</w:t>
      </w:r>
      <w:r>
        <w:tab/>
        <w:t>Authority to ensure local governments have information</w:t>
      </w:r>
      <w:r>
        <w:tab/>
      </w:r>
      <w:r>
        <w:fldChar w:fldCharType="begin"/>
      </w:r>
      <w:r>
        <w:instrText xml:space="preserve"> PAGEREF _Toc339533923 \h </w:instrText>
      </w:r>
      <w:r>
        <w:fldChar w:fldCharType="separate"/>
      </w:r>
      <w:r>
        <w:t>40</w:t>
      </w:r>
      <w:r>
        <w:fldChar w:fldCharType="end"/>
      </w:r>
    </w:p>
    <w:p>
      <w:pPr>
        <w:pStyle w:val="TOC8"/>
        <w:rPr>
          <w:sz w:val="24"/>
          <w:szCs w:val="24"/>
          <w:lang w:val="en-US"/>
        </w:rPr>
      </w:pPr>
      <w:r>
        <w:t>36L.</w:t>
      </w:r>
      <w:r>
        <w:tab/>
        <w:t>Assessment of levy payable by the State, local governments and other persons</w:t>
      </w:r>
      <w:r>
        <w:tab/>
      </w:r>
      <w:r>
        <w:fldChar w:fldCharType="begin"/>
      </w:r>
      <w:r>
        <w:instrText xml:space="preserve"> PAGEREF _Toc339533924 \h </w:instrText>
      </w:r>
      <w:r>
        <w:fldChar w:fldCharType="separate"/>
      </w:r>
      <w:r>
        <w:t>40</w:t>
      </w:r>
      <w:r>
        <w:fldChar w:fldCharType="end"/>
      </w:r>
    </w:p>
    <w:p>
      <w:pPr>
        <w:pStyle w:val="TOC8"/>
        <w:rPr>
          <w:sz w:val="24"/>
          <w:szCs w:val="24"/>
          <w:lang w:val="en-US"/>
        </w:rPr>
      </w:pPr>
      <w:r>
        <w:t>36M.</w:t>
      </w:r>
      <w:r>
        <w:tab/>
        <w:t>When levy becomes due and payable</w:t>
      </w:r>
      <w:r>
        <w:tab/>
      </w:r>
      <w:r>
        <w:fldChar w:fldCharType="begin"/>
      </w:r>
      <w:r>
        <w:instrText xml:space="preserve"> PAGEREF _Toc339533925 \h </w:instrText>
      </w:r>
      <w:r>
        <w:fldChar w:fldCharType="separate"/>
      </w:r>
      <w:r>
        <w:t>41</w:t>
      </w:r>
      <w:r>
        <w:fldChar w:fldCharType="end"/>
      </w:r>
    </w:p>
    <w:p>
      <w:pPr>
        <w:pStyle w:val="TOC8"/>
        <w:rPr>
          <w:sz w:val="24"/>
          <w:szCs w:val="24"/>
          <w:lang w:val="en-US"/>
        </w:rPr>
      </w:pPr>
      <w:r>
        <w:t>36N.</w:t>
      </w:r>
      <w:r>
        <w:tab/>
        <w:t>Notice and payment of levy payable on State land</w:t>
      </w:r>
      <w:r>
        <w:tab/>
      </w:r>
      <w:r>
        <w:fldChar w:fldCharType="begin"/>
      </w:r>
      <w:r>
        <w:instrText xml:space="preserve"> PAGEREF _Toc339533926 \h </w:instrText>
      </w:r>
      <w:r>
        <w:fldChar w:fldCharType="separate"/>
      </w:r>
      <w:r>
        <w:t>41</w:t>
      </w:r>
      <w:r>
        <w:fldChar w:fldCharType="end"/>
      </w:r>
    </w:p>
    <w:p>
      <w:pPr>
        <w:pStyle w:val="TOC4"/>
        <w:tabs>
          <w:tab w:val="right" w:leader="dot" w:pos="7086"/>
        </w:tabs>
        <w:rPr>
          <w:b w:val="0"/>
          <w:sz w:val="24"/>
          <w:szCs w:val="24"/>
          <w:lang w:val="en-US"/>
        </w:rPr>
      </w:pPr>
      <w:r>
        <w:t>Division 4 — Payment of emergency services levy</w:t>
      </w:r>
    </w:p>
    <w:p>
      <w:pPr>
        <w:pStyle w:val="TOC8"/>
        <w:rPr>
          <w:sz w:val="24"/>
          <w:szCs w:val="24"/>
          <w:lang w:val="en-US"/>
        </w:rPr>
      </w:pPr>
      <w:r>
        <w:t>36O.</w:t>
      </w:r>
      <w:r>
        <w:tab/>
        <w:t>Levy is a charge on land</w:t>
      </w:r>
      <w:r>
        <w:tab/>
      </w:r>
      <w:r>
        <w:fldChar w:fldCharType="begin"/>
      </w:r>
      <w:r>
        <w:instrText xml:space="preserve"> PAGEREF _Toc339533928 \h </w:instrText>
      </w:r>
      <w:r>
        <w:fldChar w:fldCharType="separate"/>
      </w:r>
      <w:r>
        <w:t>42</w:t>
      </w:r>
      <w:r>
        <w:fldChar w:fldCharType="end"/>
      </w:r>
    </w:p>
    <w:p>
      <w:pPr>
        <w:pStyle w:val="TOC8"/>
        <w:rPr>
          <w:sz w:val="24"/>
          <w:szCs w:val="24"/>
          <w:lang w:val="en-US"/>
        </w:rPr>
      </w:pPr>
      <w:r>
        <w:t>36P.</w:t>
      </w:r>
      <w:r>
        <w:tab/>
        <w:t>Liability for levy</w:t>
      </w:r>
      <w:r>
        <w:tab/>
      </w:r>
      <w:r>
        <w:fldChar w:fldCharType="begin"/>
      </w:r>
      <w:r>
        <w:instrText xml:space="preserve"> PAGEREF _Toc339533929 \h </w:instrText>
      </w:r>
      <w:r>
        <w:fldChar w:fldCharType="separate"/>
      </w:r>
      <w:r>
        <w:t>42</w:t>
      </w:r>
      <w:r>
        <w:fldChar w:fldCharType="end"/>
      </w:r>
    </w:p>
    <w:p>
      <w:pPr>
        <w:pStyle w:val="TOC8"/>
        <w:rPr>
          <w:sz w:val="24"/>
          <w:szCs w:val="24"/>
          <w:lang w:val="en-US"/>
        </w:rPr>
      </w:pPr>
      <w:r>
        <w:t>36Q.</w:t>
      </w:r>
      <w:r>
        <w:tab/>
        <w:t>Minister may approve payment of levy by instalments</w:t>
      </w:r>
      <w:r>
        <w:tab/>
      </w:r>
      <w:r>
        <w:fldChar w:fldCharType="begin"/>
      </w:r>
      <w:r>
        <w:instrText xml:space="preserve"> PAGEREF _Toc339533930 \h </w:instrText>
      </w:r>
      <w:r>
        <w:fldChar w:fldCharType="separate"/>
      </w:r>
      <w:r>
        <w:t>42</w:t>
      </w:r>
      <w:r>
        <w:fldChar w:fldCharType="end"/>
      </w:r>
    </w:p>
    <w:p>
      <w:pPr>
        <w:pStyle w:val="TOC8"/>
        <w:rPr>
          <w:sz w:val="24"/>
          <w:szCs w:val="24"/>
          <w:lang w:val="en-US"/>
        </w:rPr>
      </w:pPr>
      <w:r>
        <w:t>36R.</w:t>
      </w:r>
      <w:r>
        <w:tab/>
        <w:t>Discounts, concessions and agreements</w:t>
      </w:r>
      <w:r>
        <w:tab/>
      </w:r>
      <w:r>
        <w:fldChar w:fldCharType="begin"/>
      </w:r>
      <w:r>
        <w:instrText xml:space="preserve"> PAGEREF _Toc339533931 \h </w:instrText>
      </w:r>
      <w:r>
        <w:fldChar w:fldCharType="separate"/>
      </w:r>
      <w:r>
        <w:t>43</w:t>
      </w:r>
      <w:r>
        <w:fldChar w:fldCharType="end"/>
      </w:r>
    </w:p>
    <w:p>
      <w:pPr>
        <w:pStyle w:val="TOC8"/>
        <w:rPr>
          <w:sz w:val="24"/>
          <w:szCs w:val="24"/>
          <w:lang w:val="en-US"/>
        </w:rPr>
      </w:pPr>
      <w:r>
        <w:t>36S.</w:t>
      </w:r>
      <w:r>
        <w:tab/>
        <w:t>Accrual of interest on overdue levy</w:t>
      </w:r>
      <w:r>
        <w:tab/>
      </w:r>
      <w:r>
        <w:fldChar w:fldCharType="begin"/>
      </w:r>
      <w:r>
        <w:instrText xml:space="preserve"> PAGEREF _Toc339533932 \h </w:instrText>
      </w:r>
      <w:r>
        <w:fldChar w:fldCharType="separate"/>
      </w:r>
      <w:r>
        <w:t>43</w:t>
      </w:r>
      <w:r>
        <w:fldChar w:fldCharType="end"/>
      </w:r>
    </w:p>
    <w:p>
      <w:pPr>
        <w:pStyle w:val="TOC8"/>
        <w:rPr>
          <w:sz w:val="24"/>
          <w:szCs w:val="24"/>
          <w:lang w:val="en-US"/>
        </w:rPr>
      </w:pPr>
      <w:r>
        <w:t>36T.</w:t>
      </w:r>
      <w:r>
        <w:tab/>
        <w:t>Levy may be apportioned</w:t>
      </w:r>
      <w:r>
        <w:tab/>
      </w:r>
      <w:r>
        <w:fldChar w:fldCharType="begin"/>
      </w:r>
      <w:r>
        <w:instrText xml:space="preserve"> PAGEREF _Toc339533933 \h </w:instrText>
      </w:r>
      <w:r>
        <w:fldChar w:fldCharType="separate"/>
      </w:r>
      <w:r>
        <w:t>44</w:t>
      </w:r>
      <w:r>
        <w:fldChar w:fldCharType="end"/>
      </w:r>
    </w:p>
    <w:p>
      <w:pPr>
        <w:pStyle w:val="TOC4"/>
        <w:tabs>
          <w:tab w:val="right" w:leader="dot" w:pos="7086"/>
        </w:tabs>
        <w:rPr>
          <w:b w:val="0"/>
          <w:sz w:val="24"/>
          <w:szCs w:val="24"/>
          <w:lang w:val="en-US"/>
        </w:rPr>
      </w:pPr>
      <w:r>
        <w:t>Division 5 — Local governments</w:t>
      </w:r>
    </w:p>
    <w:p>
      <w:pPr>
        <w:pStyle w:val="TOC8"/>
        <w:rPr>
          <w:sz w:val="24"/>
          <w:szCs w:val="24"/>
          <w:lang w:val="en-US"/>
        </w:rPr>
      </w:pPr>
      <w:r>
        <w:t>36U.</w:t>
      </w:r>
      <w:r>
        <w:tab/>
        <w:t>Local government may credit levy to municipal fund or trust fund</w:t>
      </w:r>
      <w:r>
        <w:tab/>
      </w:r>
      <w:r>
        <w:fldChar w:fldCharType="begin"/>
      </w:r>
      <w:r>
        <w:instrText xml:space="preserve"> PAGEREF _Toc339533935 \h </w:instrText>
      </w:r>
      <w:r>
        <w:fldChar w:fldCharType="separate"/>
      </w:r>
      <w:r>
        <w:t>44</w:t>
      </w:r>
      <w:r>
        <w:fldChar w:fldCharType="end"/>
      </w:r>
    </w:p>
    <w:p>
      <w:pPr>
        <w:pStyle w:val="TOC8"/>
        <w:rPr>
          <w:sz w:val="24"/>
          <w:szCs w:val="24"/>
          <w:lang w:val="en-US"/>
        </w:rPr>
      </w:pPr>
      <w:r>
        <w:rPr>
          <w:spacing w:val="-4"/>
        </w:rPr>
        <w:t>36V.</w:t>
      </w:r>
      <w:r>
        <w:rPr>
          <w:spacing w:val="-4"/>
        </w:rPr>
        <w:tab/>
        <w:t>Local government to pay levy and other amounts to Authority</w:t>
      </w:r>
      <w:r>
        <w:tab/>
      </w:r>
      <w:r>
        <w:fldChar w:fldCharType="begin"/>
      </w:r>
      <w:r>
        <w:instrText xml:space="preserve"> PAGEREF _Toc339533936 \h </w:instrText>
      </w:r>
      <w:r>
        <w:fldChar w:fldCharType="separate"/>
      </w:r>
      <w:r>
        <w:t>45</w:t>
      </w:r>
      <w:r>
        <w:fldChar w:fldCharType="end"/>
      </w:r>
    </w:p>
    <w:p>
      <w:pPr>
        <w:pStyle w:val="TOC8"/>
        <w:rPr>
          <w:sz w:val="24"/>
          <w:szCs w:val="24"/>
          <w:lang w:val="en-US"/>
        </w:rPr>
      </w:pPr>
      <w:r>
        <w:t>36W.</w:t>
      </w:r>
      <w:r>
        <w:tab/>
        <w:t>Local governments to be paid certain fees</w:t>
      </w:r>
      <w:r>
        <w:tab/>
      </w:r>
      <w:r>
        <w:fldChar w:fldCharType="begin"/>
      </w:r>
      <w:r>
        <w:instrText xml:space="preserve"> PAGEREF _Toc339533937 \h </w:instrText>
      </w:r>
      <w:r>
        <w:fldChar w:fldCharType="separate"/>
      </w:r>
      <w:r>
        <w:t>45</w:t>
      </w:r>
      <w:r>
        <w:fldChar w:fldCharType="end"/>
      </w:r>
    </w:p>
    <w:p>
      <w:pPr>
        <w:pStyle w:val="TOC8"/>
        <w:rPr>
          <w:sz w:val="24"/>
          <w:szCs w:val="24"/>
          <w:lang w:val="en-US"/>
        </w:rPr>
      </w:pPr>
      <w:r>
        <w:t>36X.</w:t>
      </w:r>
      <w:r>
        <w:tab/>
        <w:t>Interest payable on amounts not paid by due date to Authority</w:t>
      </w:r>
      <w:r>
        <w:tab/>
      </w:r>
      <w:r>
        <w:fldChar w:fldCharType="begin"/>
      </w:r>
      <w:r>
        <w:instrText xml:space="preserve"> PAGEREF _Toc339533938 \h </w:instrText>
      </w:r>
      <w:r>
        <w:fldChar w:fldCharType="separate"/>
      </w:r>
      <w:r>
        <w:t>46</w:t>
      </w:r>
      <w:r>
        <w:fldChar w:fldCharType="end"/>
      </w:r>
    </w:p>
    <w:p>
      <w:pPr>
        <w:pStyle w:val="TOC8"/>
        <w:rPr>
          <w:sz w:val="24"/>
          <w:szCs w:val="24"/>
          <w:lang w:val="en-US"/>
        </w:rPr>
      </w:pPr>
      <w:r>
        <w:t>36Y.</w:t>
      </w:r>
      <w:r>
        <w:tab/>
        <w:t>Ministerial guidelines</w:t>
      </w:r>
      <w:r>
        <w:tab/>
      </w:r>
      <w:r>
        <w:fldChar w:fldCharType="begin"/>
      </w:r>
      <w:r>
        <w:instrText xml:space="preserve"> PAGEREF _Toc339533939 \h </w:instrText>
      </w:r>
      <w:r>
        <w:fldChar w:fldCharType="separate"/>
      </w:r>
      <w:r>
        <w:t>46</w:t>
      </w:r>
      <w:r>
        <w:fldChar w:fldCharType="end"/>
      </w:r>
    </w:p>
    <w:p>
      <w:pPr>
        <w:pStyle w:val="TOC4"/>
        <w:tabs>
          <w:tab w:val="right" w:leader="dot" w:pos="7086"/>
        </w:tabs>
        <w:rPr>
          <w:b w:val="0"/>
          <w:sz w:val="24"/>
          <w:szCs w:val="24"/>
          <w:lang w:val="en-US"/>
        </w:rPr>
      </w:pPr>
      <w:r>
        <w:t>Division 6 — Recovery of unpaid levy</w:t>
      </w:r>
    </w:p>
    <w:p>
      <w:pPr>
        <w:pStyle w:val="TOC8"/>
        <w:rPr>
          <w:sz w:val="24"/>
          <w:szCs w:val="24"/>
          <w:lang w:val="en-US"/>
        </w:rPr>
      </w:pPr>
      <w:r>
        <w:t>36Z.</w:t>
      </w:r>
      <w:r>
        <w:tab/>
        <w:t>Recovery of unpaid levy</w:t>
      </w:r>
      <w:r>
        <w:tab/>
      </w:r>
      <w:r>
        <w:fldChar w:fldCharType="begin"/>
      </w:r>
      <w:r>
        <w:instrText xml:space="preserve"> PAGEREF _Toc339533941 \h </w:instrText>
      </w:r>
      <w:r>
        <w:fldChar w:fldCharType="separate"/>
      </w:r>
      <w:r>
        <w:t>47</w:t>
      </w:r>
      <w:r>
        <w:fldChar w:fldCharType="end"/>
      </w:r>
    </w:p>
    <w:p>
      <w:pPr>
        <w:pStyle w:val="TOC8"/>
        <w:rPr>
          <w:sz w:val="24"/>
          <w:szCs w:val="24"/>
          <w:lang w:val="en-US"/>
        </w:rPr>
      </w:pPr>
      <w:r>
        <w:t>36ZA.</w:t>
      </w:r>
      <w:r>
        <w:tab/>
        <w:t>Question of title to land not to affect jurisdiction</w:t>
      </w:r>
      <w:r>
        <w:tab/>
      </w:r>
      <w:r>
        <w:fldChar w:fldCharType="begin"/>
      </w:r>
      <w:r>
        <w:instrText xml:space="preserve"> PAGEREF _Toc339533942 \h </w:instrText>
      </w:r>
      <w:r>
        <w:fldChar w:fldCharType="separate"/>
      </w:r>
      <w:r>
        <w:t>47</w:t>
      </w:r>
      <w:r>
        <w:fldChar w:fldCharType="end"/>
      </w:r>
    </w:p>
    <w:p>
      <w:pPr>
        <w:pStyle w:val="TOC4"/>
        <w:tabs>
          <w:tab w:val="right" w:leader="dot" w:pos="7086"/>
        </w:tabs>
        <w:rPr>
          <w:b w:val="0"/>
          <w:sz w:val="24"/>
          <w:szCs w:val="24"/>
          <w:lang w:val="en-US"/>
        </w:rPr>
      </w:pPr>
      <w:r>
        <w:t>Division 7 — Sale of land if levy is unpaid</w:t>
      </w:r>
    </w:p>
    <w:p>
      <w:pPr>
        <w:pStyle w:val="TOC8"/>
        <w:rPr>
          <w:sz w:val="24"/>
          <w:szCs w:val="24"/>
          <w:lang w:val="en-US"/>
        </w:rPr>
      </w:pPr>
      <w:r>
        <w:t>36ZB.</w:t>
      </w:r>
      <w:r>
        <w:tab/>
        <w:t>Term used in this Division</w:t>
      </w:r>
      <w:r>
        <w:tab/>
      </w:r>
      <w:r>
        <w:fldChar w:fldCharType="begin"/>
      </w:r>
      <w:r>
        <w:instrText xml:space="preserve"> PAGEREF _Toc339533944 \h </w:instrText>
      </w:r>
      <w:r>
        <w:fldChar w:fldCharType="separate"/>
      </w:r>
      <w:r>
        <w:t>48</w:t>
      </w:r>
      <w:r>
        <w:fldChar w:fldCharType="end"/>
      </w:r>
    </w:p>
    <w:p>
      <w:pPr>
        <w:pStyle w:val="TOC8"/>
        <w:rPr>
          <w:sz w:val="24"/>
          <w:szCs w:val="24"/>
          <w:lang w:val="en-US"/>
        </w:rPr>
      </w:pPr>
      <w:r>
        <w:t>36ZC.</w:t>
      </w:r>
      <w:r>
        <w:tab/>
        <w:t>Application for order for sale of land</w:t>
      </w:r>
      <w:r>
        <w:tab/>
      </w:r>
      <w:r>
        <w:fldChar w:fldCharType="begin"/>
      </w:r>
      <w:r>
        <w:instrText xml:space="preserve"> PAGEREF _Toc339533945 \h </w:instrText>
      </w:r>
      <w:r>
        <w:fldChar w:fldCharType="separate"/>
      </w:r>
      <w:r>
        <w:t>48</w:t>
      </w:r>
      <w:r>
        <w:fldChar w:fldCharType="end"/>
      </w:r>
    </w:p>
    <w:p>
      <w:pPr>
        <w:pStyle w:val="TOC8"/>
        <w:rPr>
          <w:sz w:val="24"/>
          <w:szCs w:val="24"/>
          <w:lang w:val="en-US"/>
        </w:rPr>
      </w:pPr>
      <w:r>
        <w:t>36ZD.</w:t>
      </w:r>
      <w:r>
        <w:tab/>
        <w:t>Authority has interest in land on which levy is due and payable</w:t>
      </w:r>
      <w:r>
        <w:tab/>
      </w:r>
      <w:r>
        <w:fldChar w:fldCharType="begin"/>
      </w:r>
      <w:r>
        <w:instrText xml:space="preserve"> PAGEREF _Toc339533946 \h </w:instrText>
      </w:r>
      <w:r>
        <w:fldChar w:fldCharType="separate"/>
      </w:r>
      <w:r>
        <w:t>49</w:t>
      </w:r>
      <w:r>
        <w:fldChar w:fldCharType="end"/>
      </w:r>
    </w:p>
    <w:p>
      <w:pPr>
        <w:pStyle w:val="TOC4"/>
        <w:tabs>
          <w:tab w:val="right" w:leader="dot" w:pos="7086"/>
        </w:tabs>
        <w:rPr>
          <w:b w:val="0"/>
          <w:sz w:val="24"/>
          <w:szCs w:val="24"/>
          <w:lang w:val="en-US"/>
        </w:rPr>
      </w:pPr>
      <w:r>
        <w:t>Division 8 — Objections and review</w:t>
      </w:r>
    </w:p>
    <w:p>
      <w:pPr>
        <w:pStyle w:val="TOC8"/>
        <w:rPr>
          <w:sz w:val="24"/>
          <w:szCs w:val="24"/>
          <w:lang w:val="en-US"/>
        </w:rPr>
      </w:pPr>
      <w:r>
        <w:t>36ZE.</w:t>
      </w:r>
      <w:r>
        <w:tab/>
        <w:t>Objection to determination of use of land</w:t>
      </w:r>
      <w:r>
        <w:tab/>
      </w:r>
      <w:r>
        <w:fldChar w:fldCharType="begin"/>
      </w:r>
      <w:r>
        <w:instrText xml:space="preserve"> PAGEREF _Toc339533948 \h </w:instrText>
      </w:r>
      <w:r>
        <w:fldChar w:fldCharType="separate"/>
      </w:r>
      <w:r>
        <w:t>50</w:t>
      </w:r>
      <w:r>
        <w:fldChar w:fldCharType="end"/>
      </w:r>
    </w:p>
    <w:p>
      <w:pPr>
        <w:pStyle w:val="TOC8"/>
        <w:rPr>
          <w:sz w:val="24"/>
          <w:szCs w:val="24"/>
          <w:lang w:val="en-US"/>
        </w:rPr>
      </w:pPr>
      <w:r>
        <w:t>36ZF.</w:t>
      </w:r>
      <w:r>
        <w:tab/>
        <w:t>Application for review</w:t>
      </w:r>
      <w:r>
        <w:tab/>
      </w:r>
      <w:r>
        <w:fldChar w:fldCharType="begin"/>
      </w:r>
      <w:r>
        <w:instrText xml:space="preserve"> PAGEREF _Toc339533949 \h </w:instrText>
      </w:r>
      <w:r>
        <w:fldChar w:fldCharType="separate"/>
      </w:r>
      <w:r>
        <w:t>50</w:t>
      </w:r>
      <w:r>
        <w:fldChar w:fldCharType="end"/>
      </w:r>
    </w:p>
    <w:p>
      <w:pPr>
        <w:pStyle w:val="TOC8"/>
        <w:rPr>
          <w:sz w:val="24"/>
          <w:szCs w:val="24"/>
          <w:lang w:val="en-US"/>
        </w:rPr>
      </w:pPr>
      <w:r>
        <w:t>36ZH.</w:t>
      </w:r>
      <w:r>
        <w:tab/>
        <w:t>Liability to pay levy not affected by objection</w:t>
      </w:r>
      <w:r>
        <w:tab/>
      </w:r>
      <w:r>
        <w:fldChar w:fldCharType="begin"/>
      </w:r>
      <w:r>
        <w:instrText xml:space="preserve"> PAGEREF _Toc339533950 \h </w:instrText>
      </w:r>
      <w:r>
        <w:fldChar w:fldCharType="separate"/>
      </w:r>
      <w:r>
        <w:t>51</w:t>
      </w:r>
      <w:r>
        <w:fldChar w:fldCharType="end"/>
      </w:r>
    </w:p>
    <w:p>
      <w:pPr>
        <w:pStyle w:val="TOC4"/>
        <w:tabs>
          <w:tab w:val="right" w:leader="dot" w:pos="7086"/>
        </w:tabs>
        <w:rPr>
          <w:b w:val="0"/>
          <w:sz w:val="24"/>
          <w:szCs w:val="24"/>
          <w:lang w:val="en-US"/>
        </w:rPr>
      </w:pPr>
      <w:r>
        <w:t>Division 9 — ESL agreements</w:t>
      </w:r>
    </w:p>
    <w:p>
      <w:pPr>
        <w:pStyle w:val="TOC8"/>
        <w:rPr>
          <w:sz w:val="24"/>
          <w:szCs w:val="24"/>
          <w:lang w:val="en-US"/>
        </w:rPr>
      </w:pPr>
      <w:r>
        <w:t>36ZI.</w:t>
      </w:r>
      <w:r>
        <w:tab/>
        <w:t>Terms used in this Division</w:t>
      </w:r>
      <w:r>
        <w:tab/>
      </w:r>
      <w:r>
        <w:fldChar w:fldCharType="begin"/>
      </w:r>
      <w:r>
        <w:instrText xml:space="preserve"> PAGEREF _Toc339533952 \h </w:instrText>
      </w:r>
      <w:r>
        <w:fldChar w:fldCharType="separate"/>
      </w:r>
      <w:r>
        <w:t>52</w:t>
      </w:r>
      <w:r>
        <w:fldChar w:fldCharType="end"/>
      </w:r>
    </w:p>
    <w:p>
      <w:pPr>
        <w:pStyle w:val="TOC8"/>
        <w:rPr>
          <w:sz w:val="24"/>
          <w:szCs w:val="24"/>
          <w:lang w:val="en-US"/>
        </w:rPr>
      </w:pPr>
      <w:r>
        <w:t>36ZJ.</w:t>
      </w:r>
      <w:r>
        <w:tab/>
        <w:t>Authority may enter into agreements with local governments</w:t>
      </w:r>
      <w:r>
        <w:tab/>
      </w:r>
      <w:r>
        <w:fldChar w:fldCharType="begin"/>
      </w:r>
      <w:r>
        <w:instrText xml:space="preserve"> PAGEREF _Toc339533953 \h </w:instrText>
      </w:r>
      <w:r>
        <w:fldChar w:fldCharType="separate"/>
      </w:r>
      <w:r>
        <w:t>52</w:t>
      </w:r>
      <w:r>
        <w:fldChar w:fldCharType="end"/>
      </w:r>
    </w:p>
    <w:p>
      <w:pPr>
        <w:pStyle w:val="TOC8"/>
        <w:rPr>
          <w:sz w:val="24"/>
          <w:szCs w:val="24"/>
          <w:lang w:val="en-US"/>
        </w:rPr>
      </w:pPr>
      <w:r>
        <w:t>36ZK.</w:t>
      </w:r>
      <w:r>
        <w:tab/>
        <w:t>Modification of operation of Part 6A</w:t>
      </w:r>
      <w:r>
        <w:tab/>
      </w:r>
      <w:r>
        <w:fldChar w:fldCharType="begin"/>
      </w:r>
      <w:r>
        <w:instrText xml:space="preserve"> PAGEREF _Toc339533954 \h </w:instrText>
      </w:r>
      <w:r>
        <w:fldChar w:fldCharType="separate"/>
      </w:r>
      <w:r>
        <w:t>53</w:t>
      </w:r>
      <w:r>
        <w:fldChar w:fldCharType="end"/>
      </w:r>
    </w:p>
    <w:p>
      <w:pPr>
        <w:pStyle w:val="TOC4"/>
        <w:tabs>
          <w:tab w:val="right" w:leader="dot" w:pos="7086"/>
        </w:tabs>
        <w:rPr>
          <w:b w:val="0"/>
          <w:sz w:val="24"/>
          <w:szCs w:val="24"/>
          <w:lang w:val="en-US"/>
        </w:rPr>
      </w:pPr>
      <w:r>
        <w:t>Division 10 — Fees and charges</w:t>
      </w:r>
    </w:p>
    <w:p>
      <w:pPr>
        <w:pStyle w:val="TOC8"/>
        <w:rPr>
          <w:sz w:val="24"/>
          <w:szCs w:val="24"/>
          <w:lang w:val="en-US"/>
        </w:rPr>
      </w:pPr>
      <w:r>
        <w:t>36ZL.</w:t>
      </w:r>
      <w:r>
        <w:tab/>
        <w:t>Emergency service fees and charges in certain cases</w:t>
      </w:r>
      <w:r>
        <w:tab/>
      </w:r>
      <w:r>
        <w:fldChar w:fldCharType="begin"/>
      </w:r>
      <w:r>
        <w:instrText xml:space="preserve"> PAGEREF _Toc339533956 \h </w:instrText>
      </w:r>
      <w:r>
        <w:fldChar w:fldCharType="separate"/>
      </w:r>
      <w:r>
        <w:t>53</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37.</w:t>
      </w:r>
      <w:r>
        <w:tab/>
        <w:t>Protection from liability</w:t>
      </w:r>
      <w:r>
        <w:tab/>
      </w:r>
      <w:r>
        <w:fldChar w:fldCharType="begin"/>
      </w:r>
      <w:r>
        <w:instrText xml:space="preserve"> PAGEREF _Toc339533958 \h </w:instrText>
      </w:r>
      <w:r>
        <w:fldChar w:fldCharType="separate"/>
      </w:r>
      <w:r>
        <w:t>55</w:t>
      </w:r>
      <w:r>
        <w:fldChar w:fldCharType="end"/>
      </w:r>
    </w:p>
    <w:p>
      <w:pPr>
        <w:pStyle w:val="TOC8"/>
        <w:rPr>
          <w:sz w:val="24"/>
          <w:szCs w:val="24"/>
          <w:lang w:val="en-US"/>
        </w:rPr>
      </w:pPr>
      <w:r>
        <w:t>38.</w:t>
      </w:r>
      <w:r>
        <w:tab/>
        <w:t>Execution of documents by Authority</w:t>
      </w:r>
      <w:r>
        <w:tab/>
      </w:r>
      <w:r>
        <w:fldChar w:fldCharType="begin"/>
      </w:r>
      <w:r>
        <w:instrText xml:space="preserve"> PAGEREF _Toc339533959 \h </w:instrText>
      </w:r>
      <w:r>
        <w:fldChar w:fldCharType="separate"/>
      </w:r>
      <w:r>
        <w:t>57</w:t>
      </w:r>
      <w:r>
        <w:fldChar w:fldCharType="end"/>
      </w:r>
    </w:p>
    <w:p>
      <w:pPr>
        <w:pStyle w:val="TOC8"/>
        <w:rPr>
          <w:sz w:val="24"/>
          <w:szCs w:val="24"/>
          <w:lang w:val="en-US"/>
        </w:rPr>
      </w:pPr>
      <w:r>
        <w:t>38A.</w:t>
      </w:r>
      <w:r>
        <w:tab/>
        <w:t>Offences in relation to SES and VMRS operations</w:t>
      </w:r>
      <w:r>
        <w:tab/>
      </w:r>
      <w:r>
        <w:fldChar w:fldCharType="begin"/>
      </w:r>
      <w:r>
        <w:instrText xml:space="preserve"> PAGEREF _Toc339533960 \h </w:instrText>
      </w:r>
      <w:r>
        <w:fldChar w:fldCharType="separate"/>
      </w:r>
      <w:r>
        <w:t>57</w:t>
      </w:r>
      <w:r>
        <w:fldChar w:fldCharType="end"/>
      </w:r>
    </w:p>
    <w:p>
      <w:pPr>
        <w:pStyle w:val="TOC8"/>
        <w:rPr>
          <w:sz w:val="24"/>
          <w:szCs w:val="24"/>
          <w:lang w:val="en-US"/>
        </w:rPr>
      </w:pPr>
      <w:r>
        <w:t>38B.</w:t>
      </w:r>
      <w:r>
        <w:tab/>
        <w:t>Improper use of names, symbols etc.</w:t>
      </w:r>
      <w:r>
        <w:tab/>
      </w:r>
      <w:r>
        <w:fldChar w:fldCharType="begin"/>
      </w:r>
      <w:r>
        <w:instrText xml:space="preserve"> PAGEREF _Toc339533961 \h </w:instrText>
      </w:r>
      <w:r>
        <w:fldChar w:fldCharType="separate"/>
      </w:r>
      <w:r>
        <w:t>58</w:t>
      </w:r>
      <w:r>
        <w:fldChar w:fldCharType="end"/>
      </w:r>
    </w:p>
    <w:p>
      <w:pPr>
        <w:pStyle w:val="TOC8"/>
        <w:rPr>
          <w:sz w:val="24"/>
          <w:szCs w:val="24"/>
          <w:lang w:val="en-US"/>
        </w:rPr>
      </w:pPr>
      <w:r>
        <w:t>38C.</w:t>
      </w:r>
      <w:r>
        <w:tab/>
        <w:t>Impersonation of member of staff or volunteer</w:t>
      </w:r>
      <w:r>
        <w:tab/>
      </w:r>
      <w:r>
        <w:fldChar w:fldCharType="begin"/>
      </w:r>
      <w:r>
        <w:instrText xml:space="preserve"> PAGEREF _Toc339533962 \h </w:instrText>
      </w:r>
      <w:r>
        <w:fldChar w:fldCharType="separate"/>
      </w:r>
      <w:r>
        <w:t>59</w:t>
      </w:r>
      <w:r>
        <w:fldChar w:fldCharType="end"/>
      </w:r>
    </w:p>
    <w:p>
      <w:pPr>
        <w:pStyle w:val="TOC8"/>
        <w:rPr>
          <w:sz w:val="24"/>
          <w:szCs w:val="24"/>
          <w:lang w:val="en-US"/>
        </w:rPr>
      </w:pPr>
      <w:r>
        <w:t>39.</w:t>
      </w:r>
      <w:r>
        <w:tab/>
        <w:t>Confidentiality</w:t>
      </w:r>
      <w:r>
        <w:tab/>
      </w:r>
      <w:r>
        <w:fldChar w:fldCharType="begin"/>
      </w:r>
      <w:r>
        <w:instrText xml:space="preserve"> PAGEREF _Toc339533963 \h </w:instrText>
      </w:r>
      <w:r>
        <w:fldChar w:fldCharType="separate"/>
      </w:r>
      <w:r>
        <w:t>59</w:t>
      </w:r>
      <w:r>
        <w:fldChar w:fldCharType="end"/>
      </w:r>
    </w:p>
    <w:p>
      <w:pPr>
        <w:pStyle w:val="TOC8"/>
        <w:rPr>
          <w:sz w:val="24"/>
          <w:szCs w:val="24"/>
          <w:lang w:val="en-US"/>
        </w:rPr>
      </w:pPr>
      <w:r>
        <w:t>40.</w:t>
      </w:r>
      <w:r>
        <w:tab/>
        <w:t>Regulations</w:t>
      </w:r>
      <w:r>
        <w:tab/>
      </w:r>
      <w:r>
        <w:fldChar w:fldCharType="begin"/>
      </w:r>
      <w:r>
        <w:instrText xml:space="preserve"> PAGEREF _Toc339533964 \h </w:instrText>
      </w:r>
      <w:r>
        <w:fldChar w:fldCharType="separate"/>
      </w:r>
      <w:r>
        <w:t>60</w:t>
      </w:r>
      <w:r>
        <w:fldChar w:fldCharType="end"/>
      </w:r>
    </w:p>
    <w:p>
      <w:pPr>
        <w:pStyle w:val="TOC8"/>
        <w:rPr>
          <w:sz w:val="24"/>
          <w:szCs w:val="24"/>
          <w:lang w:val="en-US"/>
        </w:rPr>
      </w:pPr>
      <w:r>
        <w:t>41.</w:t>
      </w:r>
      <w:r>
        <w:tab/>
        <w:t>Review of Act</w:t>
      </w:r>
      <w:r>
        <w:tab/>
      </w:r>
      <w:r>
        <w:fldChar w:fldCharType="begin"/>
      </w:r>
      <w:r>
        <w:instrText xml:space="preserve"> PAGEREF _Toc339533965 \h </w:instrText>
      </w:r>
      <w:r>
        <w:fldChar w:fldCharType="separate"/>
      </w:r>
      <w:r>
        <w:t>60</w:t>
      </w:r>
      <w:r>
        <w:fldChar w:fldCharType="end"/>
      </w:r>
    </w:p>
    <w:p>
      <w:pPr>
        <w:pStyle w:val="TOC8"/>
        <w:rPr>
          <w:sz w:val="24"/>
          <w:szCs w:val="24"/>
          <w:lang w:val="en-US"/>
        </w:rPr>
      </w:pPr>
      <w:r>
        <w:t>42.</w:t>
      </w:r>
      <w:r>
        <w:tab/>
        <w:t>Savings and transitional provisions — Schedule 2</w:t>
      </w:r>
      <w:r>
        <w:tab/>
      </w:r>
      <w:r>
        <w:fldChar w:fldCharType="begin"/>
      </w:r>
      <w:r>
        <w:instrText xml:space="preserve"> PAGEREF _Toc339533966 \h </w:instrText>
      </w:r>
      <w:r>
        <w:fldChar w:fldCharType="separate"/>
      </w:r>
      <w:r>
        <w:t>60</w:t>
      </w:r>
      <w:r>
        <w:fldChar w:fldCharType="end"/>
      </w:r>
    </w:p>
    <w:p>
      <w:pPr>
        <w:pStyle w:val="TOC2"/>
        <w:tabs>
          <w:tab w:val="right" w:leader="dot" w:pos="7086"/>
        </w:tabs>
        <w:rPr>
          <w:b w:val="0"/>
          <w:sz w:val="24"/>
          <w:szCs w:val="24"/>
          <w:lang w:val="en-US"/>
        </w:rPr>
      </w:pPr>
      <w:r>
        <w:t>Part 8</w:t>
      </w:r>
      <w:r>
        <w:rPr>
          <w:b w:val="0"/>
        </w:rPr>
        <w:t> </w:t>
      </w:r>
      <w:r>
        <w:t>—</w:t>
      </w:r>
      <w:r>
        <w:rPr>
          <w:b w:val="0"/>
        </w:rPr>
        <w:t> </w:t>
      </w:r>
      <w:r>
        <w:t xml:space="preserve">Savings and transitional provisions relating to the </w:t>
      </w:r>
      <w:r>
        <w:rPr>
          <w:i/>
        </w:rPr>
        <w:t>Fire and Emergency Services Legislation Amendment Act 2012</w:t>
      </w:r>
    </w:p>
    <w:p>
      <w:pPr>
        <w:pStyle w:val="TOC4"/>
        <w:tabs>
          <w:tab w:val="right" w:leader="dot" w:pos="7086"/>
        </w:tabs>
        <w:rPr>
          <w:b w:val="0"/>
          <w:sz w:val="24"/>
          <w:szCs w:val="24"/>
          <w:lang w:val="en-US"/>
        </w:rPr>
      </w:pPr>
      <w:r>
        <w:t>Division 1 — Interpretation</w:t>
      </w:r>
    </w:p>
    <w:p>
      <w:pPr>
        <w:pStyle w:val="TOC8"/>
        <w:rPr>
          <w:sz w:val="24"/>
          <w:szCs w:val="24"/>
          <w:lang w:val="en-US"/>
        </w:rPr>
      </w:pPr>
      <w:r>
        <w:t>42.</w:t>
      </w:r>
      <w:r>
        <w:tab/>
        <w:t>Terms used</w:t>
      </w:r>
      <w:r>
        <w:tab/>
      </w:r>
      <w:r>
        <w:fldChar w:fldCharType="begin"/>
      </w:r>
      <w:r>
        <w:instrText xml:space="preserve"> PAGEREF _Toc339533969 \h </w:instrText>
      </w:r>
      <w:r>
        <w:fldChar w:fldCharType="separate"/>
      </w:r>
      <w:r>
        <w:t>61</w:t>
      </w:r>
      <w:r>
        <w:fldChar w:fldCharType="end"/>
      </w:r>
    </w:p>
    <w:p>
      <w:pPr>
        <w:pStyle w:val="TOC4"/>
        <w:tabs>
          <w:tab w:val="right" w:leader="dot" w:pos="7086"/>
        </w:tabs>
        <w:rPr>
          <w:b w:val="0"/>
          <w:sz w:val="24"/>
          <w:szCs w:val="24"/>
          <w:lang w:val="en-US"/>
        </w:rPr>
      </w:pPr>
      <w:r>
        <w:t>Division 2 — Transfer of Authority’s assets, liabilities, etc.</w:t>
      </w:r>
    </w:p>
    <w:p>
      <w:pPr>
        <w:pStyle w:val="TOC8"/>
        <w:rPr>
          <w:sz w:val="24"/>
          <w:szCs w:val="24"/>
          <w:lang w:val="en-US"/>
        </w:rPr>
      </w:pPr>
      <w:r>
        <w:t>43.</w:t>
      </w:r>
      <w:r>
        <w:tab/>
        <w:t>Authority abolished</w:t>
      </w:r>
      <w:r>
        <w:tab/>
      </w:r>
      <w:r>
        <w:fldChar w:fldCharType="begin"/>
      </w:r>
      <w:r>
        <w:instrText xml:space="preserve"> PAGEREF _Toc339533971 \h </w:instrText>
      </w:r>
      <w:r>
        <w:fldChar w:fldCharType="separate"/>
      </w:r>
      <w:r>
        <w:t>63</w:t>
      </w:r>
      <w:r>
        <w:fldChar w:fldCharType="end"/>
      </w:r>
    </w:p>
    <w:p>
      <w:pPr>
        <w:pStyle w:val="TOC8"/>
        <w:rPr>
          <w:sz w:val="24"/>
          <w:szCs w:val="24"/>
          <w:lang w:val="en-US"/>
        </w:rPr>
      </w:pPr>
      <w:r>
        <w:t>44.</w:t>
      </w:r>
      <w:r>
        <w:tab/>
        <w:t>Minister may make transfer orders</w:t>
      </w:r>
      <w:r>
        <w:tab/>
      </w:r>
      <w:r>
        <w:fldChar w:fldCharType="begin"/>
      </w:r>
      <w:r>
        <w:instrText xml:space="preserve"> PAGEREF _Toc339533972 \h </w:instrText>
      </w:r>
      <w:r>
        <w:fldChar w:fldCharType="separate"/>
      </w:r>
      <w:r>
        <w:t>63</w:t>
      </w:r>
      <w:r>
        <w:fldChar w:fldCharType="end"/>
      </w:r>
    </w:p>
    <w:p>
      <w:pPr>
        <w:pStyle w:val="TOC8"/>
        <w:rPr>
          <w:sz w:val="24"/>
          <w:szCs w:val="24"/>
          <w:lang w:val="en-US"/>
        </w:rPr>
      </w:pPr>
      <w:r>
        <w:t>45.</w:t>
      </w:r>
      <w:r>
        <w:tab/>
        <w:t>Transfer of assets and liabilities</w:t>
      </w:r>
      <w:r>
        <w:tab/>
      </w:r>
      <w:r>
        <w:fldChar w:fldCharType="begin"/>
      </w:r>
      <w:r>
        <w:instrText xml:space="preserve"> PAGEREF _Toc339533973 \h </w:instrText>
      </w:r>
      <w:r>
        <w:fldChar w:fldCharType="separate"/>
      </w:r>
      <w:r>
        <w:t>64</w:t>
      </w:r>
      <w:r>
        <w:fldChar w:fldCharType="end"/>
      </w:r>
    </w:p>
    <w:p>
      <w:pPr>
        <w:pStyle w:val="TOC8"/>
        <w:rPr>
          <w:sz w:val="24"/>
          <w:szCs w:val="24"/>
          <w:lang w:val="en-US"/>
        </w:rPr>
      </w:pPr>
      <w:r>
        <w:t>46.</w:t>
      </w:r>
      <w:r>
        <w:tab/>
        <w:t>Fire and Emergency Services Authority Account</w:t>
      </w:r>
      <w:r>
        <w:tab/>
      </w:r>
      <w:r>
        <w:fldChar w:fldCharType="begin"/>
      </w:r>
      <w:r>
        <w:instrText xml:space="preserve"> PAGEREF _Toc339533974 \h </w:instrText>
      </w:r>
      <w:r>
        <w:fldChar w:fldCharType="separate"/>
      </w:r>
      <w:r>
        <w:t>66</w:t>
      </w:r>
      <w:r>
        <w:fldChar w:fldCharType="end"/>
      </w:r>
    </w:p>
    <w:p>
      <w:pPr>
        <w:pStyle w:val="TOC8"/>
        <w:rPr>
          <w:sz w:val="24"/>
          <w:szCs w:val="24"/>
          <w:lang w:val="en-US"/>
        </w:rPr>
      </w:pPr>
      <w:r>
        <w:t>47.</w:t>
      </w:r>
      <w:r>
        <w:tab/>
        <w:t>Reserve funds</w:t>
      </w:r>
      <w:r>
        <w:tab/>
      </w:r>
      <w:r>
        <w:fldChar w:fldCharType="begin"/>
      </w:r>
      <w:r>
        <w:instrText xml:space="preserve"> PAGEREF _Toc339533975 \h </w:instrText>
      </w:r>
      <w:r>
        <w:fldChar w:fldCharType="separate"/>
      </w:r>
      <w:r>
        <w:t>67</w:t>
      </w:r>
      <w:r>
        <w:fldChar w:fldCharType="end"/>
      </w:r>
    </w:p>
    <w:p>
      <w:pPr>
        <w:pStyle w:val="TOC8"/>
        <w:rPr>
          <w:sz w:val="24"/>
          <w:szCs w:val="24"/>
          <w:lang w:val="en-US"/>
        </w:rPr>
      </w:pPr>
      <w:r>
        <w:t>48.</w:t>
      </w:r>
      <w:r>
        <w:tab/>
        <w:t>Authority to complete necessary transactions</w:t>
      </w:r>
      <w:r>
        <w:tab/>
      </w:r>
      <w:r>
        <w:fldChar w:fldCharType="begin"/>
      </w:r>
      <w:r>
        <w:instrText xml:space="preserve"> PAGEREF _Toc339533976 \h </w:instrText>
      </w:r>
      <w:r>
        <w:fldChar w:fldCharType="separate"/>
      </w:r>
      <w:r>
        <w:t>67</w:t>
      </w:r>
      <w:r>
        <w:fldChar w:fldCharType="end"/>
      </w:r>
    </w:p>
    <w:p>
      <w:pPr>
        <w:pStyle w:val="TOC8"/>
        <w:rPr>
          <w:sz w:val="24"/>
          <w:szCs w:val="24"/>
          <w:lang w:val="en-US"/>
        </w:rPr>
      </w:pPr>
      <w:r>
        <w:t>49.</w:t>
      </w:r>
      <w:r>
        <w:tab/>
        <w:t>Registration of documents</w:t>
      </w:r>
      <w:r>
        <w:tab/>
      </w:r>
      <w:r>
        <w:fldChar w:fldCharType="begin"/>
      </w:r>
      <w:r>
        <w:instrText xml:space="preserve"> PAGEREF _Toc339533977 \h </w:instrText>
      </w:r>
      <w:r>
        <w:fldChar w:fldCharType="separate"/>
      </w:r>
      <w:r>
        <w:t>68</w:t>
      </w:r>
      <w:r>
        <w:fldChar w:fldCharType="end"/>
      </w:r>
    </w:p>
    <w:p>
      <w:pPr>
        <w:pStyle w:val="TOC8"/>
        <w:rPr>
          <w:sz w:val="24"/>
          <w:szCs w:val="24"/>
          <w:lang w:val="en-US"/>
        </w:rPr>
      </w:pPr>
      <w:r>
        <w:t>50.</w:t>
      </w:r>
      <w:r>
        <w:tab/>
        <w:t>Exemption from State tax</w:t>
      </w:r>
      <w:r>
        <w:tab/>
      </w:r>
      <w:r>
        <w:fldChar w:fldCharType="begin"/>
      </w:r>
      <w:r>
        <w:instrText xml:space="preserve"> PAGEREF _Toc339533978 \h </w:instrText>
      </w:r>
      <w:r>
        <w:fldChar w:fldCharType="separate"/>
      </w:r>
      <w:r>
        <w:t>68</w:t>
      </w:r>
      <w:r>
        <w:fldChar w:fldCharType="end"/>
      </w:r>
    </w:p>
    <w:p>
      <w:pPr>
        <w:pStyle w:val="TOC8"/>
        <w:rPr>
          <w:sz w:val="24"/>
          <w:szCs w:val="24"/>
          <w:lang w:val="en-US"/>
        </w:rPr>
      </w:pPr>
      <w:r>
        <w:t>51.</w:t>
      </w:r>
      <w:r>
        <w:tab/>
        <w:t>Rectifying error in transfer order</w:t>
      </w:r>
      <w:r>
        <w:tab/>
      </w:r>
      <w:r>
        <w:fldChar w:fldCharType="begin"/>
      </w:r>
      <w:r>
        <w:instrText xml:space="preserve"> PAGEREF _Toc339533979 \h </w:instrText>
      </w:r>
      <w:r>
        <w:fldChar w:fldCharType="separate"/>
      </w:r>
      <w:r>
        <w:t>69</w:t>
      </w:r>
      <w:r>
        <w:fldChar w:fldCharType="end"/>
      </w:r>
    </w:p>
    <w:p>
      <w:pPr>
        <w:pStyle w:val="TOC4"/>
        <w:tabs>
          <w:tab w:val="right" w:leader="dot" w:pos="7086"/>
        </w:tabs>
        <w:rPr>
          <w:b w:val="0"/>
          <w:sz w:val="24"/>
          <w:szCs w:val="24"/>
          <w:lang w:val="en-US"/>
        </w:rPr>
      </w:pPr>
      <w:r>
        <w:t>Division 3 — Chief executive officer and certain other persons</w:t>
      </w:r>
    </w:p>
    <w:p>
      <w:pPr>
        <w:pStyle w:val="TOC8"/>
        <w:rPr>
          <w:sz w:val="24"/>
          <w:szCs w:val="24"/>
          <w:lang w:val="en-US"/>
        </w:rPr>
      </w:pPr>
      <w:r>
        <w:t>52.</w:t>
      </w:r>
      <w:r>
        <w:tab/>
        <w:t>Chief executive officer of Authority becomes FES Commissioner</w:t>
      </w:r>
      <w:r>
        <w:tab/>
      </w:r>
      <w:r>
        <w:fldChar w:fldCharType="begin"/>
      </w:r>
      <w:r>
        <w:instrText xml:space="preserve"> PAGEREF _Toc339533981 \h </w:instrText>
      </w:r>
      <w:r>
        <w:fldChar w:fldCharType="separate"/>
      </w:r>
      <w:r>
        <w:t>70</w:t>
      </w:r>
      <w:r>
        <w:fldChar w:fldCharType="end"/>
      </w:r>
    </w:p>
    <w:p>
      <w:pPr>
        <w:pStyle w:val="TOC8"/>
        <w:rPr>
          <w:sz w:val="24"/>
          <w:szCs w:val="24"/>
          <w:lang w:val="en-US"/>
        </w:rPr>
      </w:pPr>
      <w:r>
        <w:t>53.</w:t>
      </w:r>
      <w:r>
        <w:tab/>
        <w:t>Bush fire liaison officers and Chief Bush Fire Control Officers</w:t>
      </w:r>
      <w:r>
        <w:tab/>
      </w:r>
      <w:r>
        <w:fldChar w:fldCharType="begin"/>
      </w:r>
      <w:r>
        <w:instrText xml:space="preserve"> PAGEREF _Toc339533982 \h </w:instrText>
      </w:r>
      <w:r>
        <w:fldChar w:fldCharType="separate"/>
      </w:r>
      <w:r>
        <w:t>70</w:t>
      </w:r>
      <w:r>
        <w:fldChar w:fldCharType="end"/>
      </w:r>
    </w:p>
    <w:p>
      <w:pPr>
        <w:pStyle w:val="TOC8"/>
        <w:rPr>
          <w:sz w:val="24"/>
          <w:szCs w:val="24"/>
          <w:lang w:val="en-US"/>
        </w:rPr>
      </w:pPr>
      <w:r>
        <w:t>54.</w:t>
      </w:r>
      <w:r>
        <w:tab/>
        <w:t>Certain members of Fire and Emergency Services Superannuation Board</w:t>
      </w:r>
      <w:r>
        <w:tab/>
      </w:r>
      <w:r>
        <w:fldChar w:fldCharType="begin"/>
      </w:r>
      <w:r>
        <w:instrText xml:space="preserve"> PAGEREF _Toc339533983 \h </w:instrText>
      </w:r>
      <w:r>
        <w:fldChar w:fldCharType="separate"/>
      </w:r>
      <w:r>
        <w:t>71</w:t>
      </w:r>
      <w:r>
        <w:fldChar w:fldCharType="end"/>
      </w:r>
    </w:p>
    <w:p>
      <w:pPr>
        <w:pStyle w:val="TOC4"/>
        <w:tabs>
          <w:tab w:val="right" w:leader="dot" w:pos="7086"/>
        </w:tabs>
        <w:rPr>
          <w:b w:val="0"/>
          <w:sz w:val="24"/>
          <w:szCs w:val="24"/>
          <w:lang w:val="en-US"/>
        </w:rPr>
      </w:pPr>
      <w:r>
        <w:t>Division 4 — Consultative committees</w:t>
      </w:r>
    </w:p>
    <w:p>
      <w:pPr>
        <w:pStyle w:val="TOC8"/>
        <w:rPr>
          <w:sz w:val="24"/>
          <w:szCs w:val="24"/>
          <w:lang w:val="en-US"/>
        </w:rPr>
      </w:pPr>
      <w:r>
        <w:t>55.</w:t>
      </w:r>
      <w:r>
        <w:tab/>
        <w:t>Members of consultative committees</w:t>
      </w:r>
      <w:r>
        <w:tab/>
      </w:r>
      <w:r>
        <w:fldChar w:fldCharType="begin"/>
      </w:r>
      <w:r>
        <w:instrText xml:space="preserve"> PAGEREF _Toc339533985 \h </w:instrText>
      </w:r>
      <w:r>
        <w:fldChar w:fldCharType="separate"/>
      </w:r>
      <w:r>
        <w:t>71</w:t>
      </w:r>
      <w:r>
        <w:fldChar w:fldCharType="end"/>
      </w:r>
    </w:p>
    <w:p>
      <w:pPr>
        <w:pStyle w:val="TOC8"/>
        <w:rPr>
          <w:sz w:val="24"/>
          <w:szCs w:val="24"/>
          <w:lang w:val="en-US"/>
        </w:rPr>
      </w:pPr>
      <w:r>
        <w:t>56.</w:t>
      </w:r>
      <w:r>
        <w:tab/>
        <w:t>Records of consultative committees</w:t>
      </w:r>
      <w:r>
        <w:tab/>
      </w:r>
      <w:r>
        <w:fldChar w:fldCharType="begin"/>
      </w:r>
      <w:r>
        <w:instrText xml:space="preserve"> PAGEREF _Toc339533986 \h </w:instrText>
      </w:r>
      <w:r>
        <w:fldChar w:fldCharType="separate"/>
      </w:r>
      <w:r>
        <w:t>71</w:t>
      </w:r>
      <w:r>
        <w:fldChar w:fldCharType="end"/>
      </w:r>
    </w:p>
    <w:p>
      <w:pPr>
        <w:pStyle w:val="TOC4"/>
        <w:tabs>
          <w:tab w:val="right" w:leader="dot" w:pos="7086"/>
        </w:tabs>
        <w:rPr>
          <w:b w:val="0"/>
          <w:sz w:val="24"/>
          <w:szCs w:val="24"/>
          <w:lang w:val="en-US"/>
        </w:rPr>
      </w:pPr>
      <w:r>
        <w:t>Division 5 — Continuing effect of things done</w:t>
      </w:r>
    </w:p>
    <w:p>
      <w:pPr>
        <w:pStyle w:val="TOC8"/>
        <w:rPr>
          <w:sz w:val="24"/>
          <w:szCs w:val="24"/>
          <w:lang w:val="en-US"/>
        </w:rPr>
      </w:pPr>
      <w:r>
        <w:t>57.</w:t>
      </w:r>
      <w:r>
        <w:tab/>
        <w:t>Completion of things commenced</w:t>
      </w:r>
      <w:r>
        <w:tab/>
      </w:r>
      <w:r>
        <w:fldChar w:fldCharType="begin"/>
      </w:r>
      <w:r>
        <w:instrText xml:space="preserve"> PAGEREF _Toc339533988 \h </w:instrText>
      </w:r>
      <w:r>
        <w:fldChar w:fldCharType="separate"/>
      </w:r>
      <w:r>
        <w:t>72</w:t>
      </w:r>
      <w:r>
        <w:fldChar w:fldCharType="end"/>
      </w:r>
    </w:p>
    <w:p>
      <w:pPr>
        <w:pStyle w:val="TOC8"/>
        <w:rPr>
          <w:sz w:val="24"/>
          <w:szCs w:val="24"/>
          <w:lang w:val="en-US"/>
        </w:rPr>
      </w:pPr>
      <w:r>
        <w:t>58.</w:t>
      </w:r>
      <w:r>
        <w:tab/>
        <w:t>Continuing effect of things done</w:t>
      </w:r>
      <w:r>
        <w:tab/>
      </w:r>
      <w:r>
        <w:fldChar w:fldCharType="begin"/>
      </w:r>
      <w:r>
        <w:instrText xml:space="preserve"> PAGEREF _Toc339533989 \h </w:instrText>
      </w:r>
      <w:r>
        <w:fldChar w:fldCharType="separate"/>
      </w:r>
      <w:r>
        <w:t>72</w:t>
      </w:r>
      <w:r>
        <w:fldChar w:fldCharType="end"/>
      </w:r>
    </w:p>
    <w:p>
      <w:pPr>
        <w:pStyle w:val="TOC8"/>
        <w:rPr>
          <w:sz w:val="24"/>
          <w:szCs w:val="24"/>
          <w:lang w:val="en-US"/>
        </w:rPr>
      </w:pPr>
      <w:r>
        <w:t>59.</w:t>
      </w:r>
      <w:r>
        <w:tab/>
        <w:t>Agreements and instruments generally</w:t>
      </w:r>
      <w:r>
        <w:tab/>
      </w:r>
      <w:r>
        <w:fldChar w:fldCharType="begin"/>
      </w:r>
      <w:r>
        <w:instrText xml:space="preserve"> PAGEREF _Toc339533990 \h </w:instrText>
      </w:r>
      <w:r>
        <w:fldChar w:fldCharType="separate"/>
      </w:r>
      <w:r>
        <w:t>72</w:t>
      </w:r>
      <w:r>
        <w:fldChar w:fldCharType="end"/>
      </w:r>
    </w:p>
    <w:p>
      <w:pPr>
        <w:pStyle w:val="TOC4"/>
        <w:tabs>
          <w:tab w:val="right" w:leader="dot" w:pos="7086"/>
        </w:tabs>
        <w:rPr>
          <w:b w:val="0"/>
          <w:sz w:val="24"/>
          <w:szCs w:val="24"/>
          <w:lang w:val="en-US"/>
        </w:rPr>
      </w:pPr>
      <w:r>
        <w:t>Division 6 — Other transitional provisions</w:t>
      </w:r>
    </w:p>
    <w:p>
      <w:pPr>
        <w:pStyle w:val="TOC8"/>
        <w:rPr>
          <w:sz w:val="24"/>
          <w:szCs w:val="24"/>
          <w:lang w:val="en-US"/>
        </w:rPr>
      </w:pPr>
      <w:r>
        <w:t>60.</w:t>
      </w:r>
      <w:r>
        <w:tab/>
        <w:t>Continuing duty of confidentiality</w:t>
      </w:r>
      <w:r>
        <w:tab/>
      </w:r>
      <w:r>
        <w:fldChar w:fldCharType="begin"/>
      </w:r>
      <w:r>
        <w:instrText xml:space="preserve"> PAGEREF _Toc339533992 \h </w:instrText>
      </w:r>
      <w:r>
        <w:fldChar w:fldCharType="separate"/>
      </w:r>
      <w:r>
        <w:t>73</w:t>
      </w:r>
      <w:r>
        <w:fldChar w:fldCharType="end"/>
      </w:r>
    </w:p>
    <w:p>
      <w:pPr>
        <w:pStyle w:val="TOC8"/>
        <w:rPr>
          <w:sz w:val="24"/>
          <w:szCs w:val="24"/>
          <w:lang w:val="en-US"/>
        </w:rPr>
      </w:pPr>
      <w:r>
        <w:t>61.</w:t>
      </w:r>
      <w:r>
        <w:tab/>
        <w:t>Investments</w:t>
      </w:r>
      <w:r>
        <w:tab/>
      </w:r>
      <w:r>
        <w:fldChar w:fldCharType="begin"/>
      </w:r>
      <w:r>
        <w:instrText xml:space="preserve"> PAGEREF _Toc339533993 \h </w:instrText>
      </w:r>
      <w:r>
        <w:fldChar w:fldCharType="separate"/>
      </w:r>
      <w:r>
        <w:t>73</w:t>
      </w:r>
      <w:r>
        <w:fldChar w:fldCharType="end"/>
      </w:r>
    </w:p>
    <w:p>
      <w:pPr>
        <w:pStyle w:val="TOC8"/>
        <w:rPr>
          <w:sz w:val="24"/>
          <w:szCs w:val="24"/>
          <w:lang w:val="en-US"/>
        </w:rPr>
      </w:pPr>
      <w:r>
        <w:t>62.</w:t>
      </w:r>
      <w:r>
        <w:tab/>
        <w:t>Transitional regulations</w:t>
      </w:r>
      <w:r>
        <w:tab/>
      </w:r>
      <w:r>
        <w:fldChar w:fldCharType="begin"/>
      </w:r>
      <w:r>
        <w:instrText xml:space="preserve"> PAGEREF _Toc339533994 \h </w:instrText>
      </w:r>
      <w:r>
        <w:fldChar w:fldCharType="separate"/>
      </w:r>
      <w:r>
        <w:t>73</w:t>
      </w:r>
      <w:r>
        <w:fldChar w:fldCharType="end"/>
      </w:r>
    </w:p>
    <w:p>
      <w:pPr>
        <w:pStyle w:val="TOC8"/>
        <w:rPr>
          <w:sz w:val="24"/>
          <w:szCs w:val="24"/>
          <w:lang w:val="en-US"/>
        </w:rPr>
      </w:pPr>
      <w:r>
        <w:t>63.</w:t>
      </w:r>
      <w:r>
        <w:tab/>
        <w:t>Saving</w:t>
      </w:r>
      <w:r>
        <w:tab/>
      </w:r>
      <w:r>
        <w:fldChar w:fldCharType="begin"/>
      </w:r>
      <w:r>
        <w:instrText xml:space="preserve"> PAGEREF _Toc339533995 \h </w:instrText>
      </w:r>
      <w:r>
        <w:fldChar w:fldCharType="separate"/>
      </w:r>
      <w:r>
        <w:t>74</w:t>
      </w:r>
      <w:r>
        <w:fldChar w:fldCharType="end"/>
      </w:r>
    </w:p>
    <w:p>
      <w:pPr>
        <w:pStyle w:val="TOC2"/>
        <w:tabs>
          <w:tab w:val="right" w:leader="dot" w:pos="7086"/>
        </w:tabs>
        <w:rPr>
          <w:b w:val="0"/>
          <w:sz w:val="24"/>
          <w:szCs w:val="24"/>
          <w:lang w:val="en-US"/>
        </w:rPr>
      </w:pPr>
      <w:r>
        <w:t>Schedule 1 — Constitution and proceedings of board</w:t>
      </w:r>
    </w:p>
    <w:p>
      <w:pPr>
        <w:pStyle w:val="TOC4"/>
        <w:tabs>
          <w:tab w:val="right" w:leader="dot" w:pos="7086"/>
        </w:tabs>
        <w:rPr>
          <w:b w:val="0"/>
          <w:sz w:val="24"/>
          <w:szCs w:val="24"/>
          <w:lang w:val="en-US"/>
        </w:rPr>
      </w:pPr>
      <w:r>
        <w:t>Division 1 — General provisions</w:t>
      </w:r>
    </w:p>
    <w:p>
      <w:pPr>
        <w:pStyle w:val="TOC8"/>
        <w:rPr>
          <w:sz w:val="24"/>
          <w:szCs w:val="24"/>
          <w:lang w:val="en-US"/>
        </w:rPr>
      </w:pPr>
      <w:r>
        <w:t>1.</w:t>
      </w:r>
      <w:r>
        <w:tab/>
        <w:t>Term of office</w:t>
      </w:r>
      <w:r>
        <w:tab/>
      </w:r>
      <w:r>
        <w:fldChar w:fldCharType="begin"/>
      </w:r>
      <w:r>
        <w:instrText xml:space="preserve"> PAGEREF _Toc339533998 \h </w:instrText>
      </w:r>
      <w:r>
        <w:fldChar w:fldCharType="separate"/>
      </w:r>
      <w:r>
        <w:t>76</w:t>
      </w:r>
      <w:r>
        <w:fldChar w:fldCharType="end"/>
      </w:r>
    </w:p>
    <w:p>
      <w:pPr>
        <w:pStyle w:val="TOC8"/>
        <w:rPr>
          <w:sz w:val="24"/>
          <w:szCs w:val="24"/>
          <w:lang w:val="en-US"/>
        </w:rPr>
      </w:pPr>
      <w:r>
        <w:t>2.</w:t>
      </w:r>
      <w:r>
        <w:tab/>
        <w:t>Resignation, removal, etc.</w:t>
      </w:r>
      <w:r>
        <w:tab/>
      </w:r>
      <w:r>
        <w:fldChar w:fldCharType="begin"/>
      </w:r>
      <w:r>
        <w:instrText xml:space="preserve"> PAGEREF _Toc339533999 \h </w:instrText>
      </w:r>
      <w:r>
        <w:fldChar w:fldCharType="separate"/>
      </w:r>
      <w:r>
        <w:t>76</w:t>
      </w:r>
      <w:r>
        <w:fldChar w:fldCharType="end"/>
      </w:r>
    </w:p>
    <w:p>
      <w:pPr>
        <w:pStyle w:val="TOC8"/>
        <w:rPr>
          <w:sz w:val="24"/>
          <w:szCs w:val="24"/>
          <w:lang w:val="en-US"/>
        </w:rPr>
      </w:pPr>
      <w:r>
        <w:t>3.</w:t>
      </w:r>
      <w:r>
        <w:tab/>
        <w:t>Leave of absence</w:t>
      </w:r>
      <w:r>
        <w:tab/>
      </w:r>
      <w:r>
        <w:fldChar w:fldCharType="begin"/>
      </w:r>
      <w:r>
        <w:instrText xml:space="preserve"> PAGEREF _Toc339534000 \h </w:instrText>
      </w:r>
      <w:r>
        <w:fldChar w:fldCharType="separate"/>
      </w:r>
      <w:r>
        <w:t>77</w:t>
      </w:r>
      <w:r>
        <w:fldChar w:fldCharType="end"/>
      </w:r>
    </w:p>
    <w:p>
      <w:pPr>
        <w:pStyle w:val="TOC8"/>
        <w:rPr>
          <w:sz w:val="24"/>
          <w:szCs w:val="24"/>
          <w:lang w:val="en-US"/>
        </w:rPr>
      </w:pPr>
      <w:r>
        <w:t>4.</w:t>
      </w:r>
      <w:r>
        <w:tab/>
        <w:t>Chairman unable to act</w:t>
      </w:r>
      <w:r>
        <w:tab/>
      </w:r>
      <w:r>
        <w:fldChar w:fldCharType="begin"/>
      </w:r>
      <w:r>
        <w:instrText xml:space="preserve"> PAGEREF _Toc339534001 \h </w:instrText>
      </w:r>
      <w:r>
        <w:fldChar w:fldCharType="separate"/>
      </w:r>
      <w:r>
        <w:t>77</w:t>
      </w:r>
      <w:r>
        <w:fldChar w:fldCharType="end"/>
      </w:r>
    </w:p>
    <w:p>
      <w:pPr>
        <w:pStyle w:val="TOC8"/>
        <w:rPr>
          <w:sz w:val="24"/>
          <w:szCs w:val="24"/>
          <w:lang w:val="en-US"/>
        </w:rPr>
      </w:pPr>
      <w:r>
        <w:t>5.</w:t>
      </w:r>
      <w:r>
        <w:tab/>
        <w:t>Member unable to act</w:t>
      </w:r>
      <w:r>
        <w:tab/>
      </w:r>
      <w:r>
        <w:fldChar w:fldCharType="begin"/>
      </w:r>
      <w:r>
        <w:instrText xml:space="preserve"> PAGEREF _Toc339534002 \h </w:instrText>
      </w:r>
      <w:r>
        <w:fldChar w:fldCharType="separate"/>
      </w:r>
      <w:r>
        <w:t>77</w:t>
      </w:r>
      <w:r>
        <w:fldChar w:fldCharType="end"/>
      </w:r>
    </w:p>
    <w:p>
      <w:pPr>
        <w:pStyle w:val="TOC8"/>
        <w:rPr>
          <w:sz w:val="24"/>
          <w:szCs w:val="24"/>
          <w:lang w:val="en-US"/>
        </w:rPr>
      </w:pPr>
      <w:r>
        <w:t>6.</w:t>
      </w:r>
      <w:r>
        <w:tab/>
        <w:t>Chief executive officer unable to attend</w:t>
      </w:r>
      <w:r>
        <w:tab/>
      </w:r>
      <w:r>
        <w:fldChar w:fldCharType="begin"/>
      </w:r>
      <w:r>
        <w:instrText xml:space="preserve"> PAGEREF _Toc339534003 \h </w:instrText>
      </w:r>
      <w:r>
        <w:fldChar w:fldCharType="separate"/>
      </w:r>
      <w:r>
        <w:t>77</w:t>
      </w:r>
      <w:r>
        <w:fldChar w:fldCharType="end"/>
      </w:r>
    </w:p>
    <w:p>
      <w:pPr>
        <w:pStyle w:val="TOC8"/>
        <w:rPr>
          <w:sz w:val="24"/>
          <w:szCs w:val="24"/>
          <w:lang w:val="en-US"/>
        </w:rPr>
      </w:pPr>
      <w:r>
        <w:t>7.</w:t>
      </w:r>
      <w:r>
        <w:tab/>
        <w:t>Saving</w:t>
      </w:r>
      <w:r>
        <w:tab/>
      </w:r>
      <w:r>
        <w:fldChar w:fldCharType="begin"/>
      </w:r>
      <w:r>
        <w:instrText xml:space="preserve"> PAGEREF _Toc339534004 \h </w:instrText>
      </w:r>
      <w:r>
        <w:fldChar w:fldCharType="separate"/>
      </w:r>
      <w:r>
        <w:t>77</w:t>
      </w:r>
      <w:r>
        <w:fldChar w:fldCharType="end"/>
      </w:r>
    </w:p>
    <w:p>
      <w:pPr>
        <w:pStyle w:val="TOC8"/>
        <w:rPr>
          <w:sz w:val="24"/>
          <w:szCs w:val="24"/>
          <w:lang w:val="en-US"/>
        </w:rPr>
      </w:pPr>
      <w:r>
        <w:t>8.</w:t>
      </w:r>
      <w:r>
        <w:tab/>
        <w:t>Calling of meetings</w:t>
      </w:r>
      <w:r>
        <w:tab/>
      </w:r>
      <w:r>
        <w:fldChar w:fldCharType="begin"/>
      </w:r>
      <w:r>
        <w:instrText xml:space="preserve"> PAGEREF _Toc339534005 \h </w:instrText>
      </w:r>
      <w:r>
        <w:fldChar w:fldCharType="separate"/>
      </w:r>
      <w:r>
        <w:t>78</w:t>
      </w:r>
      <w:r>
        <w:fldChar w:fldCharType="end"/>
      </w:r>
    </w:p>
    <w:p>
      <w:pPr>
        <w:pStyle w:val="TOC8"/>
        <w:rPr>
          <w:sz w:val="24"/>
          <w:szCs w:val="24"/>
          <w:lang w:val="en-US"/>
        </w:rPr>
      </w:pPr>
      <w:r>
        <w:t>9.</w:t>
      </w:r>
      <w:r>
        <w:tab/>
        <w:t>Presiding officer</w:t>
      </w:r>
      <w:r>
        <w:tab/>
      </w:r>
      <w:r>
        <w:fldChar w:fldCharType="begin"/>
      </w:r>
      <w:r>
        <w:instrText xml:space="preserve"> PAGEREF _Toc339534006 \h </w:instrText>
      </w:r>
      <w:r>
        <w:fldChar w:fldCharType="separate"/>
      </w:r>
      <w:r>
        <w:t>78</w:t>
      </w:r>
      <w:r>
        <w:fldChar w:fldCharType="end"/>
      </w:r>
    </w:p>
    <w:p>
      <w:pPr>
        <w:pStyle w:val="TOC8"/>
        <w:rPr>
          <w:sz w:val="24"/>
          <w:szCs w:val="24"/>
          <w:lang w:val="en-US"/>
        </w:rPr>
      </w:pPr>
      <w:r>
        <w:t>10.</w:t>
      </w:r>
      <w:r>
        <w:tab/>
        <w:t>Quorum</w:t>
      </w:r>
      <w:r>
        <w:tab/>
      </w:r>
      <w:r>
        <w:fldChar w:fldCharType="begin"/>
      </w:r>
      <w:r>
        <w:instrText xml:space="preserve"> PAGEREF _Toc339534007 \h </w:instrText>
      </w:r>
      <w:r>
        <w:fldChar w:fldCharType="separate"/>
      </w:r>
      <w:r>
        <w:t>78</w:t>
      </w:r>
      <w:r>
        <w:fldChar w:fldCharType="end"/>
      </w:r>
    </w:p>
    <w:p>
      <w:pPr>
        <w:pStyle w:val="TOC8"/>
        <w:rPr>
          <w:sz w:val="24"/>
          <w:szCs w:val="24"/>
          <w:lang w:val="en-US"/>
        </w:rPr>
      </w:pPr>
      <w:r>
        <w:t>11.</w:t>
      </w:r>
      <w:r>
        <w:tab/>
        <w:t>Voting</w:t>
      </w:r>
      <w:r>
        <w:tab/>
      </w:r>
      <w:r>
        <w:fldChar w:fldCharType="begin"/>
      </w:r>
      <w:r>
        <w:instrText xml:space="preserve"> PAGEREF _Toc339534008 \h </w:instrText>
      </w:r>
      <w:r>
        <w:fldChar w:fldCharType="separate"/>
      </w:r>
      <w:r>
        <w:t>78</w:t>
      </w:r>
      <w:r>
        <w:fldChar w:fldCharType="end"/>
      </w:r>
    </w:p>
    <w:p>
      <w:pPr>
        <w:pStyle w:val="TOC8"/>
        <w:rPr>
          <w:sz w:val="24"/>
          <w:szCs w:val="24"/>
          <w:lang w:val="en-US"/>
        </w:rPr>
      </w:pPr>
      <w:r>
        <w:t>12.</w:t>
      </w:r>
      <w:r>
        <w:tab/>
        <w:t>Minutes</w:t>
      </w:r>
      <w:r>
        <w:tab/>
      </w:r>
      <w:r>
        <w:fldChar w:fldCharType="begin"/>
      </w:r>
      <w:r>
        <w:instrText xml:space="preserve"> PAGEREF _Toc339534009 \h </w:instrText>
      </w:r>
      <w:r>
        <w:fldChar w:fldCharType="separate"/>
      </w:r>
      <w:r>
        <w:t>78</w:t>
      </w:r>
      <w:r>
        <w:fldChar w:fldCharType="end"/>
      </w:r>
    </w:p>
    <w:p>
      <w:pPr>
        <w:pStyle w:val="TOC8"/>
        <w:rPr>
          <w:sz w:val="24"/>
          <w:szCs w:val="24"/>
          <w:lang w:val="en-US"/>
        </w:rPr>
      </w:pPr>
      <w:r>
        <w:t>13.</w:t>
      </w:r>
      <w:r>
        <w:tab/>
        <w:t>Resolution without meeting</w:t>
      </w:r>
      <w:r>
        <w:tab/>
      </w:r>
      <w:r>
        <w:fldChar w:fldCharType="begin"/>
      </w:r>
      <w:r>
        <w:instrText xml:space="preserve"> PAGEREF _Toc339534010 \h </w:instrText>
      </w:r>
      <w:r>
        <w:fldChar w:fldCharType="separate"/>
      </w:r>
      <w:r>
        <w:t>79</w:t>
      </w:r>
      <w:r>
        <w:fldChar w:fldCharType="end"/>
      </w:r>
    </w:p>
    <w:p>
      <w:pPr>
        <w:pStyle w:val="TOC8"/>
        <w:rPr>
          <w:sz w:val="24"/>
          <w:szCs w:val="24"/>
          <w:lang w:val="en-US"/>
        </w:rPr>
      </w:pPr>
      <w:r>
        <w:t>14.</w:t>
      </w:r>
      <w:r>
        <w:tab/>
        <w:t>Telephone or video meetings</w:t>
      </w:r>
      <w:r>
        <w:tab/>
      </w:r>
      <w:r>
        <w:fldChar w:fldCharType="begin"/>
      </w:r>
      <w:r>
        <w:instrText xml:space="preserve"> PAGEREF _Toc339534011 \h </w:instrText>
      </w:r>
      <w:r>
        <w:fldChar w:fldCharType="separate"/>
      </w:r>
      <w:r>
        <w:t>79</w:t>
      </w:r>
      <w:r>
        <w:fldChar w:fldCharType="end"/>
      </w:r>
    </w:p>
    <w:p>
      <w:pPr>
        <w:pStyle w:val="TOC8"/>
        <w:rPr>
          <w:sz w:val="24"/>
          <w:szCs w:val="24"/>
          <w:lang w:val="en-US"/>
        </w:rPr>
      </w:pPr>
      <w:r>
        <w:t>15.</w:t>
      </w:r>
      <w:r>
        <w:tab/>
        <w:t>Board to determine own procedures</w:t>
      </w:r>
      <w:r>
        <w:tab/>
      </w:r>
      <w:r>
        <w:fldChar w:fldCharType="begin"/>
      </w:r>
      <w:r>
        <w:instrText xml:space="preserve"> PAGEREF _Toc339534012 \h </w:instrText>
      </w:r>
      <w:r>
        <w:fldChar w:fldCharType="separate"/>
      </w:r>
      <w:r>
        <w:t>79</w:t>
      </w:r>
      <w:r>
        <w:fldChar w:fldCharType="end"/>
      </w:r>
    </w:p>
    <w:p>
      <w:pPr>
        <w:pStyle w:val="TOC4"/>
        <w:tabs>
          <w:tab w:val="right" w:leader="dot" w:pos="7086"/>
        </w:tabs>
        <w:rPr>
          <w:b w:val="0"/>
          <w:sz w:val="24"/>
          <w:szCs w:val="24"/>
          <w:lang w:val="en-US"/>
        </w:rPr>
      </w:pPr>
      <w:r>
        <w:t>Division 2 — Disclosure of interests, etc.</w:t>
      </w:r>
    </w:p>
    <w:p>
      <w:pPr>
        <w:pStyle w:val="TOC8"/>
        <w:rPr>
          <w:sz w:val="24"/>
          <w:szCs w:val="24"/>
          <w:lang w:val="en-US"/>
        </w:rPr>
      </w:pPr>
      <w:r>
        <w:t>16.</w:t>
      </w:r>
      <w:r>
        <w:tab/>
        <w:t>Disclosure of interests</w:t>
      </w:r>
      <w:r>
        <w:tab/>
      </w:r>
      <w:r>
        <w:fldChar w:fldCharType="begin"/>
      </w:r>
      <w:r>
        <w:instrText xml:space="preserve"> PAGEREF _Toc339534014 \h </w:instrText>
      </w:r>
      <w:r>
        <w:fldChar w:fldCharType="separate"/>
      </w:r>
      <w:r>
        <w:t>79</w:t>
      </w:r>
      <w:r>
        <w:fldChar w:fldCharType="end"/>
      </w:r>
    </w:p>
    <w:p>
      <w:pPr>
        <w:pStyle w:val="TOC8"/>
        <w:rPr>
          <w:sz w:val="24"/>
          <w:szCs w:val="24"/>
          <w:lang w:val="en-US"/>
        </w:rPr>
      </w:pPr>
      <w:r>
        <w:t>17.</w:t>
      </w:r>
      <w:r>
        <w:tab/>
        <w:t>Voting by interested members</w:t>
      </w:r>
      <w:r>
        <w:tab/>
      </w:r>
      <w:r>
        <w:fldChar w:fldCharType="begin"/>
      </w:r>
      <w:r>
        <w:instrText xml:space="preserve"> PAGEREF _Toc339534015 \h </w:instrText>
      </w:r>
      <w:r>
        <w:fldChar w:fldCharType="separate"/>
      </w:r>
      <w:r>
        <w:t>79</w:t>
      </w:r>
      <w:r>
        <w:fldChar w:fldCharType="end"/>
      </w:r>
    </w:p>
    <w:p>
      <w:pPr>
        <w:pStyle w:val="TOC8"/>
        <w:rPr>
          <w:sz w:val="24"/>
          <w:szCs w:val="24"/>
          <w:lang w:val="en-US"/>
        </w:rPr>
      </w:pPr>
      <w:r>
        <w:t>18.</w:t>
      </w:r>
      <w:r>
        <w:tab/>
        <w:t>Clause 17 may be declared inapplicable</w:t>
      </w:r>
      <w:r>
        <w:tab/>
      </w:r>
      <w:r>
        <w:fldChar w:fldCharType="begin"/>
      </w:r>
      <w:r>
        <w:instrText xml:space="preserve"> PAGEREF _Toc339534016 \h </w:instrText>
      </w:r>
      <w:r>
        <w:fldChar w:fldCharType="separate"/>
      </w:r>
      <w:r>
        <w:t>80</w:t>
      </w:r>
      <w:r>
        <w:fldChar w:fldCharType="end"/>
      </w:r>
    </w:p>
    <w:p>
      <w:pPr>
        <w:pStyle w:val="TOC8"/>
        <w:rPr>
          <w:sz w:val="24"/>
          <w:szCs w:val="24"/>
          <w:lang w:val="en-US"/>
        </w:rPr>
      </w:pPr>
      <w:r>
        <w:t>19.</w:t>
      </w:r>
      <w:r>
        <w:tab/>
        <w:t>Quorum where clause 17 applies</w:t>
      </w:r>
      <w:r>
        <w:tab/>
      </w:r>
      <w:r>
        <w:fldChar w:fldCharType="begin"/>
      </w:r>
      <w:r>
        <w:instrText xml:space="preserve"> PAGEREF _Toc339534017 \h </w:instrText>
      </w:r>
      <w:r>
        <w:fldChar w:fldCharType="separate"/>
      </w:r>
      <w:r>
        <w:t>80</w:t>
      </w:r>
      <w:r>
        <w:fldChar w:fldCharType="end"/>
      </w:r>
    </w:p>
    <w:p>
      <w:pPr>
        <w:pStyle w:val="TOC8"/>
        <w:rPr>
          <w:sz w:val="24"/>
          <w:szCs w:val="24"/>
          <w:lang w:val="en-US"/>
        </w:rPr>
      </w:pPr>
      <w:r>
        <w:t>20.</w:t>
      </w:r>
      <w:r>
        <w:tab/>
        <w:t>Minister may declare clauses 17 and 19 inapplicable</w:t>
      </w:r>
      <w:r>
        <w:tab/>
      </w:r>
      <w:r>
        <w:fldChar w:fldCharType="begin"/>
      </w:r>
      <w:r>
        <w:instrText xml:space="preserve"> PAGEREF _Toc339534018 \h </w:instrText>
      </w:r>
      <w:r>
        <w:fldChar w:fldCharType="separate"/>
      </w:r>
      <w:r>
        <w:t>80</w:t>
      </w:r>
      <w:r>
        <w:fldChar w:fldCharType="end"/>
      </w:r>
    </w:p>
    <w:p>
      <w:pPr>
        <w:pStyle w:val="TOC2"/>
        <w:tabs>
          <w:tab w:val="right" w:leader="dot" w:pos="7086"/>
        </w:tabs>
        <w:rPr>
          <w:b w:val="0"/>
          <w:sz w:val="24"/>
          <w:szCs w:val="24"/>
          <w:lang w:val="en-US"/>
        </w:rPr>
      </w:pPr>
      <w:r>
        <w:t>Schedule 1A — Modification of operation of Part 6A</w:t>
      </w:r>
    </w:p>
    <w:p>
      <w:pPr>
        <w:pStyle w:val="TOC2"/>
        <w:tabs>
          <w:tab w:val="right" w:leader="dot" w:pos="7086"/>
        </w:tabs>
        <w:rPr>
          <w:b w:val="0"/>
          <w:sz w:val="24"/>
          <w:szCs w:val="24"/>
          <w:lang w:val="en-US"/>
        </w:rPr>
      </w:pPr>
      <w:r>
        <w:t>Schedule 2 — Savings and transitional provisions</w:t>
      </w:r>
    </w:p>
    <w:p>
      <w:pPr>
        <w:pStyle w:val="TOC8"/>
        <w:rPr>
          <w:sz w:val="24"/>
          <w:szCs w:val="24"/>
          <w:lang w:val="en-US"/>
        </w:rPr>
      </w:pPr>
      <w:r>
        <w:t>1.</w:t>
      </w:r>
      <w:r>
        <w:tab/>
        <w:t>Terms used in this Schedule</w:t>
      </w:r>
      <w:r>
        <w:tab/>
      </w:r>
      <w:r>
        <w:fldChar w:fldCharType="begin"/>
      </w:r>
      <w:r>
        <w:instrText xml:space="preserve"> PAGEREF _Toc339534021 \h </w:instrText>
      </w:r>
      <w:r>
        <w:fldChar w:fldCharType="separate"/>
      </w:r>
      <w:r>
        <w:t>83</w:t>
      </w:r>
      <w:r>
        <w:fldChar w:fldCharType="end"/>
      </w:r>
    </w:p>
    <w:p>
      <w:pPr>
        <w:pStyle w:val="TOC8"/>
        <w:rPr>
          <w:sz w:val="24"/>
          <w:szCs w:val="24"/>
          <w:lang w:val="en-US"/>
        </w:rPr>
      </w:pPr>
      <w:r>
        <w:t>2.</w:t>
      </w:r>
      <w:r>
        <w:tab/>
        <w:t>Interpretation Act to apply</w:t>
      </w:r>
      <w:r>
        <w:tab/>
      </w:r>
      <w:r>
        <w:fldChar w:fldCharType="begin"/>
      </w:r>
      <w:r>
        <w:instrText xml:space="preserve"> PAGEREF _Toc339534022 \h </w:instrText>
      </w:r>
      <w:r>
        <w:fldChar w:fldCharType="separate"/>
      </w:r>
      <w:r>
        <w:t>83</w:t>
      </w:r>
      <w:r>
        <w:fldChar w:fldCharType="end"/>
      </w:r>
    </w:p>
    <w:p>
      <w:pPr>
        <w:pStyle w:val="TOC8"/>
        <w:rPr>
          <w:sz w:val="24"/>
          <w:szCs w:val="24"/>
          <w:lang w:val="en-US"/>
        </w:rPr>
      </w:pPr>
      <w:r>
        <w:t>3.</w:t>
      </w:r>
      <w:r>
        <w:tab/>
        <w:t>Dissolution of Boards</w:t>
      </w:r>
      <w:r>
        <w:tab/>
      </w:r>
      <w:r>
        <w:fldChar w:fldCharType="begin"/>
      </w:r>
      <w:r>
        <w:instrText xml:space="preserve"> PAGEREF _Toc339534023 \h </w:instrText>
      </w:r>
      <w:r>
        <w:fldChar w:fldCharType="separate"/>
      </w:r>
      <w:r>
        <w:t>84</w:t>
      </w:r>
      <w:r>
        <w:fldChar w:fldCharType="end"/>
      </w:r>
    </w:p>
    <w:p>
      <w:pPr>
        <w:pStyle w:val="TOC8"/>
        <w:rPr>
          <w:sz w:val="24"/>
          <w:szCs w:val="24"/>
          <w:lang w:val="en-US"/>
        </w:rPr>
      </w:pPr>
      <w:r>
        <w:t>4.</w:t>
      </w:r>
      <w:r>
        <w:tab/>
        <w:t>Devolution of assets and liabilities etc.</w:t>
      </w:r>
      <w:r>
        <w:tab/>
      </w:r>
      <w:r>
        <w:fldChar w:fldCharType="begin"/>
      </w:r>
      <w:r>
        <w:instrText xml:space="preserve"> PAGEREF _Toc339534024 \h </w:instrText>
      </w:r>
      <w:r>
        <w:fldChar w:fldCharType="separate"/>
      </w:r>
      <w:r>
        <w:t>84</w:t>
      </w:r>
      <w:r>
        <w:fldChar w:fldCharType="end"/>
      </w:r>
    </w:p>
    <w:p>
      <w:pPr>
        <w:pStyle w:val="TOC8"/>
        <w:rPr>
          <w:sz w:val="24"/>
          <w:szCs w:val="24"/>
          <w:lang w:val="en-US"/>
        </w:rPr>
      </w:pPr>
      <w:r>
        <w:t>5.</w:t>
      </w:r>
      <w:r>
        <w:tab/>
        <w:t>Completion of things begun</w:t>
      </w:r>
      <w:r>
        <w:tab/>
      </w:r>
      <w:r>
        <w:fldChar w:fldCharType="begin"/>
      </w:r>
      <w:r>
        <w:instrText xml:space="preserve"> PAGEREF _Toc339534025 \h </w:instrText>
      </w:r>
      <w:r>
        <w:fldChar w:fldCharType="separate"/>
      </w:r>
      <w:r>
        <w:t>84</w:t>
      </w:r>
      <w:r>
        <w:fldChar w:fldCharType="end"/>
      </w:r>
    </w:p>
    <w:p>
      <w:pPr>
        <w:pStyle w:val="TOC8"/>
        <w:rPr>
          <w:sz w:val="24"/>
          <w:szCs w:val="24"/>
          <w:lang w:val="en-US"/>
        </w:rPr>
      </w:pPr>
      <w:r>
        <w:t>6.</w:t>
      </w:r>
      <w:r>
        <w:tab/>
        <w:t>Continuing effect of things done</w:t>
      </w:r>
      <w:r>
        <w:tab/>
      </w:r>
      <w:r>
        <w:fldChar w:fldCharType="begin"/>
      </w:r>
      <w:r>
        <w:instrText xml:space="preserve"> PAGEREF _Toc339534026 \h </w:instrText>
      </w:r>
      <w:r>
        <w:fldChar w:fldCharType="separate"/>
      </w:r>
      <w:r>
        <w:t>84</w:t>
      </w:r>
      <w:r>
        <w:fldChar w:fldCharType="end"/>
      </w:r>
    </w:p>
    <w:p>
      <w:pPr>
        <w:pStyle w:val="TOC8"/>
        <w:rPr>
          <w:sz w:val="24"/>
          <w:szCs w:val="24"/>
          <w:lang w:val="en-US"/>
        </w:rPr>
      </w:pPr>
      <w:r>
        <w:t>7.</w:t>
      </w:r>
      <w:r>
        <w:tab/>
        <w:t>Agreements and instruments</w:t>
      </w:r>
      <w:r>
        <w:tab/>
      </w:r>
      <w:r>
        <w:fldChar w:fldCharType="begin"/>
      </w:r>
      <w:r>
        <w:instrText xml:space="preserve"> PAGEREF _Toc339534027 \h </w:instrText>
      </w:r>
      <w:r>
        <w:fldChar w:fldCharType="separate"/>
      </w:r>
      <w:r>
        <w:t>85</w:t>
      </w:r>
      <w:r>
        <w:fldChar w:fldCharType="end"/>
      </w:r>
    </w:p>
    <w:p>
      <w:pPr>
        <w:pStyle w:val="TOC8"/>
        <w:rPr>
          <w:sz w:val="24"/>
          <w:szCs w:val="24"/>
          <w:lang w:val="en-US"/>
        </w:rPr>
      </w:pPr>
      <w:r>
        <w:t>8.</w:t>
      </w:r>
      <w:r>
        <w:tab/>
        <w:t>Chief executive officer and staff</w:t>
      </w:r>
      <w:r>
        <w:tab/>
      </w:r>
      <w:r>
        <w:fldChar w:fldCharType="begin"/>
      </w:r>
      <w:r>
        <w:instrText xml:space="preserve"> PAGEREF _Toc339534028 \h </w:instrText>
      </w:r>
      <w:r>
        <w:fldChar w:fldCharType="separate"/>
      </w:r>
      <w:r>
        <w:t>85</w:t>
      </w:r>
      <w:r>
        <w:fldChar w:fldCharType="end"/>
      </w:r>
    </w:p>
    <w:p>
      <w:pPr>
        <w:pStyle w:val="TOC8"/>
        <w:rPr>
          <w:sz w:val="24"/>
          <w:szCs w:val="24"/>
          <w:lang w:val="en-US"/>
        </w:rPr>
      </w:pPr>
      <w:r>
        <w:t>9.</w:t>
      </w:r>
      <w:r>
        <w:tab/>
        <w:t>Financial reporting of Bush Fires Board and Fire Brigades Board and department</w:t>
      </w:r>
      <w:r>
        <w:tab/>
      </w:r>
      <w:r>
        <w:fldChar w:fldCharType="begin"/>
      </w:r>
      <w:r>
        <w:instrText xml:space="preserve"> PAGEREF _Toc339534029 \h </w:instrText>
      </w:r>
      <w:r>
        <w:fldChar w:fldCharType="separate"/>
      </w:r>
      <w:r>
        <w:t>86</w:t>
      </w:r>
      <w:r>
        <w:fldChar w:fldCharType="end"/>
      </w:r>
    </w:p>
    <w:p>
      <w:pPr>
        <w:pStyle w:val="TOC8"/>
        <w:rPr>
          <w:sz w:val="24"/>
          <w:szCs w:val="24"/>
          <w:lang w:val="en-US"/>
        </w:rPr>
      </w:pPr>
      <w:r>
        <w:t>10.</w:t>
      </w:r>
      <w:r>
        <w:tab/>
        <w:t>Further transitional provisions may be made</w:t>
      </w:r>
      <w:r>
        <w:tab/>
      </w:r>
      <w:r>
        <w:fldChar w:fldCharType="begin"/>
      </w:r>
      <w:r>
        <w:instrText xml:space="preserve"> PAGEREF _Toc339534030 \h </w:instrText>
      </w:r>
      <w:r>
        <w:fldChar w:fldCharType="separate"/>
      </w:r>
      <w:r>
        <w:t>87</w:t>
      </w:r>
      <w:r>
        <w:fldChar w:fldCharType="end"/>
      </w:r>
    </w:p>
    <w:p>
      <w:pPr>
        <w:pStyle w:val="TOC8"/>
        <w:rPr>
          <w:sz w:val="24"/>
          <w:szCs w:val="24"/>
          <w:lang w:val="en-US"/>
        </w:rPr>
      </w:pPr>
      <w:r>
        <w:t>11.</w:t>
      </w:r>
      <w:r>
        <w:tab/>
        <w:t>Exemption from State tax</w:t>
      </w:r>
      <w:r>
        <w:tab/>
      </w:r>
      <w:r>
        <w:fldChar w:fldCharType="begin"/>
      </w:r>
      <w:r>
        <w:instrText xml:space="preserve"> PAGEREF _Toc339534031 \h </w:instrText>
      </w:r>
      <w:r>
        <w:fldChar w:fldCharType="separate"/>
      </w:r>
      <w:r>
        <w:t>87</w:t>
      </w:r>
      <w:r>
        <w:fldChar w:fldCharType="end"/>
      </w:r>
    </w:p>
    <w:p>
      <w:pPr>
        <w:pStyle w:val="TOC8"/>
        <w:rPr>
          <w:sz w:val="24"/>
          <w:szCs w:val="24"/>
          <w:lang w:val="en-US"/>
        </w:rPr>
      </w:pPr>
      <w:r>
        <w:t>12.</w:t>
      </w:r>
      <w:r>
        <w:tab/>
        <w:t>Registration of documents</w:t>
      </w:r>
      <w:r>
        <w:tab/>
      </w:r>
      <w:r>
        <w:fldChar w:fldCharType="begin"/>
      </w:r>
      <w:r>
        <w:instrText xml:space="preserve"> PAGEREF _Toc339534032 \h </w:instrText>
      </w:r>
      <w:r>
        <w:fldChar w:fldCharType="separate"/>
      </w:r>
      <w:r>
        <w:t>88</w:t>
      </w:r>
      <w:r>
        <w:fldChar w:fldCharType="end"/>
      </w:r>
    </w:p>
    <w:p>
      <w:pPr>
        <w:pStyle w:val="TOC8"/>
        <w:rPr>
          <w:sz w:val="24"/>
          <w:szCs w:val="24"/>
          <w:lang w:val="en-US"/>
        </w:rPr>
      </w:pPr>
      <w:r>
        <w:t>13.</w:t>
      </w:r>
      <w:r>
        <w:tab/>
        <w:t>Saving</w:t>
      </w:r>
      <w:r>
        <w:tab/>
      </w:r>
      <w:r>
        <w:fldChar w:fldCharType="begin"/>
      </w:r>
      <w:r>
        <w:instrText xml:space="preserve"> PAGEREF _Toc339534033 \h </w:instrText>
      </w:r>
      <w:r>
        <w:fldChar w:fldCharType="separate"/>
      </w:r>
      <w:r>
        <w:t>88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_Toc339534035 \h </w:instrText>
      </w:r>
      <w:r>
        <w:fldChar w:fldCharType="separate"/>
      </w:r>
      <w:r>
        <w:t>89</w:t>
      </w:r>
      <w:r>
        <w:fldChar w:fldCharType="end"/>
      </w:r>
    </w:p>
    <w:p>
      <w:pPr>
        <w:pStyle w:val="TOC8"/>
        <w:rPr>
          <w:sz w:val="24"/>
          <w:szCs w:val="24"/>
          <w:lang w:val="en-US"/>
        </w:rPr>
      </w:pPr>
      <w:r>
        <w:tab/>
        <w:t>Provisions that have not come into operation</w:t>
      </w:r>
      <w:r>
        <w:tab/>
      </w:r>
      <w:r>
        <w:fldChar w:fldCharType="begin"/>
      </w:r>
      <w:r>
        <w:instrText xml:space="preserve"> PAGEREF _Toc339534036 \h </w:instrText>
      </w:r>
      <w:r>
        <w:fldChar w:fldCharType="separate"/>
      </w:r>
      <w:r>
        <w:t>90</w:t>
      </w:r>
      <w:r>
        <w:fldChar w:fldCharType="end"/>
      </w:r>
    </w:p>
    <w:p>
      <w:pPr>
        <w:pStyle w:val="TOC2"/>
        <w:tabs>
          <w:tab w:val="right" w:leader="dot" w:pos="7086"/>
        </w:tabs>
        <w:rPr>
          <w:b w:val="0"/>
          <w:sz w:val="24"/>
          <w:szCs w:val="24"/>
          <w:lang w:val="en-US"/>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00" w:after="1000"/>
      </w:pPr>
      <w:r>
        <w:t>Fire and Emergency Services Act 1998</w:t>
      </w:r>
    </w:p>
    <w:p>
      <w:pPr>
        <w:pStyle w:val="LongTitle"/>
        <w:rPr>
          <w:snapToGrid w:val="0"/>
        </w:rPr>
      </w:pPr>
      <w:r>
        <w:rPr>
          <w:snapToGrid w:val="0"/>
        </w:rPr>
        <w:t>An Act to establish an Authority with functions relating to the provision and management of emergency services, and for related purposes.</w:t>
      </w:r>
    </w:p>
    <w:p>
      <w:pPr>
        <w:pStyle w:val="Heading2"/>
      </w:pPr>
      <w:bookmarkStart w:id="1" w:name="_Toc89847071"/>
      <w:bookmarkStart w:id="2" w:name="_Toc92522075"/>
      <w:bookmarkStart w:id="3" w:name="_Toc156298426"/>
      <w:bookmarkStart w:id="4" w:name="_Toc157853839"/>
      <w:bookmarkStart w:id="5" w:name="_Toc157854001"/>
      <w:bookmarkStart w:id="6" w:name="_Toc186623498"/>
      <w:bookmarkStart w:id="7" w:name="_Toc187049347"/>
      <w:bookmarkStart w:id="8" w:name="_Toc188693709"/>
      <w:bookmarkStart w:id="9" w:name="_Toc191098568"/>
      <w:bookmarkStart w:id="10" w:name="_Toc191099152"/>
      <w:bookmarkStart w:id="11" w:name="_Toc191099425"/>
      <w:bookmarkStart w:id="12" w:name="_Toc191785466"/>
      <w:bookmarkStart w:id="13" w:name="_Toc193253920"/>
      <w:bookmarkStart w:id="14" w:name="_Toc194984951"/>
      <w:bookmarkStart w:id="15" w:name="_Toc194993944"/>
      <w:bookmarkStart w:id="16" w:name="_Toc274214579"/>
      <w:bookmarkStart w:id="17" w:name="_Toc274214743"/>
      <w:bookmarkStart w:id="18" w:name="_Toc278976384"/>
      <w:bookmarkStart w:id="19" w:name="_Toc334432476"/>
      <w:bookmarkStart w:id="20" w:name="_Toc334433628"/>
      <w:bookmarkStart w:id="21" w:name="_Toc339533652"/>
      <w:bookmarkStart w:id="22" w:name="_Toc339533845"/>
      <w:r>
        <w:rPr>
          <w:rStyle w:val="CharPartNo"/>
        </w:rPr>
        <w:t>Part 1</w:t>
      </w:r>
      <w:r>
        <w:rPr>
          <w:rStyle w:val="CharDivNo"/>
        </w:rPr>
        <w:t xml:space="preserve"> </w:t>
      </w:r>
      <w:r>
        <w:t>—</w:t>
      </w:r>
      <w:r>
        <w:rPr>
          <w:rStyle w:val="CharDivNo"/>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i/>
        </w:rPr>
      </w:pPr>
      <w:bookmarkStart w:id="23" w:name="_Toc422042099"/>
      <w:bookmarkStart w:id="24" w:name="_Toc29030855"/>
      <w:bookmarkStart w:id="25" w:name="_Toc29030990"/>
      <w:bookmarkStart w:id="26" w:name="_Toc40080139"/>
      <w:bookmarkStart w:id="27" w:name="_Toc92522076"/>
      <w:bookmarkStart w:id="28" w:name="_Toc339533846"/>
      <w:r>
        <w:rPr>
          <w:rStyle w:val="CharSectno"/>
        </w:rPr>
        <w:t>1</w:t>
      </w:r>
      <w:r>
        <w:t>.</w:t>
      </w:r>
      <w:r>
        <w:tab/>
        <w:t>Short title</w:t>
      </w:r>
      <w:bookmarkEnd w:id="23"/>
      <w:bookmarkEnd w:id="24"/>
      <w:bookmarkEnd w:id="25"/>
      <w:bookmarkEnd w:id="26"/>
      <w:bookmarkEnd w:id="27"/>
      <w:bookmarkEnd w:id="28"/>
    </w:p>
    <w:p>
      <w:pPr>
        <w:pStyle w:val="Subsection"/>
      </w:pPr>
      <w:r>
        <w:tab/>
      </w:r>
      <w:r>
        <w:tab/>
        <w:t xml:space="preserve">This Act may be cited as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rPr>
          <w:vertAlign w:val="superscript"/>
        </w:rPr>
        <w:t> 1</w:t>
      </w:r>
      <w:r>
        <w:t>.</w:t>
      </w:r>
    </w:p>
    <w:p>
      <w:pPr>
        <w:pStyle w:val="Heading5"/>
        <w:rPr>
          <w:snapToGrid w:val="0"/>
        </w:rPr>
      </w:pPr>
      <w:bookmarkStart w:id="29" w:name="_Toc422042100"/>
      <w:bookmarkStart w:id="30" w:name="_Toc29030856"/>
      <w:bookmarkStart w:id="31" w:name="_Toc29030991"/>
      <w:bookmarkStart w:id="32" w:name="_Toc40080140"/>
      <w:bookmarkStart w:id="33" w:name="_Toc92522077"/>
      <w:bookmarkStart w:id="34" w:name="_Toc339533847"/>
      <w:r>
        <w:rPr>
          <w:rStyle w:val="CharSectno"/>
        </w:rPr>
        <w:t>2</w:t>
      </w:r>
      <w:r>
        <w:rPr>
          <w:snapToGrid w:val="0"/>
        </w:rPr>
        <w:t>.</w:t>
      </w:r>
      <w:r>
        <w:rPr>
          <w:snapToGrid w:val="0"/>
        </w:rPr>
        <w:tab/>
        <w:t>Commencement</w:t>
      </w:r>
      <w:bookmarkEnd w:id="29"/>
      <w:bookmarkEnd w:id="30"/>
      <w:bookmarkEnd w:id="31"/>
      <w:bookmarkEnd w:id="32"/>
      <w:bookmarkEnd w:id="33"/>
      <w:bookmarkEnd w:id="34"/>
    </w:p>
    <w:p>
      <w:pPr>
        <w:pStyle w:val="Subsection"/>
      </w:pPr>
      <w:r>
        <w:tab/>
      </w:r>
      <w:r>
        <w:tab/>
        <w:t>This Act comes into operation on such day as is fixed by proclamation</w:t>
      </w:r>
      <w:r>
        <w:rPr>
          <w:vertAlign w:val="superscript"/>
        </w:rPr>
        <w:t> 1</w:t>
      </w:r>
      <w:r>
        <w:t>.</w:t>
      </w:r>
    </w:p>
    <w:p>
      <w:pPr>
        <w:pStyle w:val="Heading5"/>
      </w:pPr>
      <w:bookmarkStart w:id="35" w:name="_Toc422042101"/>
      <w:bookmarkStart w:id="36" w:name="_Toc29030857"/>
      <w:bookmarkStart w:id="37" w:name="_Toc29030992"/>
      <w:bookmarkStart w:id="38" w:name="_Toc40080141"/>
      <w:bookmarkStart w:id="39" w:name="_Toc92522078"/>
      <w:bookmarkStart w:id="40" w:name="_Toc339533848"/>
      <w:r>
        <w:rPr>
          <w:rStyle w:val="CharSectno"/>
        </w:rPr>
        <w:t>3</w:t>
      </w:r>
      <w:r>
        <w:t>.</w:t>
      </w:r>
      <w:r>
        <w:tab/>
      </w:r>
      <w:bookmarkEnd w:id="35"/>
      <w:bookmarkEnd w:id="36"/>
      <w:bookmarkEnd w:id="37"/>
      <w:bookmarkEnd w:id="38"/>
      <w:bookmarkEnd w:id="39"/>
      <w:r>
        <w:t>Terms used in this Act</w:t>
      </w:r>
      <w:bookmarkEnd w:id="40"/>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30;</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the Authority;</w:t>
      </w:r>
    </w:p>
    <w:p>
      <w:pPr>
        <w:pStyle w:val="Defpara"/>
      </w:pPr>
      <w:r>
        <w:tab/>
        <w:t>(b)</w:t>
      </w:r>
      <w:r>
        <w:tab/>
        <w:t xml:space="preserve">a brigade (as defined in the </w:t>
      </w:r>
      <w:r>
        <w:rPr>
          <w:i/>
        </w:rPr>
        <w:t>Fire Brigades Act 1942</w:t>
      </w:r>
      <w:r>
        <w:t>);</w:t>
      </w:r>
    </w:p>
    <w:p>
      <w:pPr>
        <w:pStyle w:val="Defpara"/>
      </w:pPr>
      <w:r>
        <w:tab/>
        <w:t>(c)</w:t>
      </w:r>
      <w:r>
        <w:tab/>
        <w:t xml:space="preserve">a bush fire brigade (as defined in the </w:t>
      </w:r>
      <w:r>
        <w:rPr>
          <w:i/>
        </w:rPr>
        <w:t>Bush Fires Act 1954</w:t>
      </w:r>
      <w:r>
        <w:t>);</w:t>
      </w:r>
    </w:p>
    <w:p>
      <w:pPr>
        <w:pStyle w:val="Defpara"/>
      </w:pPr>
      <w:r>
        <w:tab/>
        <w:t>(d)</w:t>
      </w:r>
      <w:r>
        <w:tab/>
        <w:t>an SES Unit;</w:t>
      </w:r>
    </w:p>
    <w:p>
      <w:pPr>
        <w:pStyle w:val="Defpara"/>
      </w:pPr>
      <w:r>
        <w:tab/>
        <w:t>(e)</w:t>
      </w:r>
      <w:r>
        <w:tab/>
        <w:t>a VMRS Group;</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its functions;</w:t>
      </w:r>
    </w:p>
    <w:p>
      <w:pPr>
        <w:pStyle w:val="Defstart"/>
      </w:pPr>
      <w:r>
        <w:tab/>
      </w:r>
      <w:r>
        <w:rPr>
          <w:rStyle w:val="CharDefText"/>
        </w:rPr>
        <w:t>Authority</w:t>
      </w:r>
      <w:r>
        <w:t xml:space="preserve"> means the Fire and Emergency Services Authority of Western Australia established by section 4;</w:t>
      </w:r>
    </w:p>
    <w:p>
      <w:pPr>
        <w:pStyle w:val="Defstart"/>
      </w:pPr>
      <w:r>
        <w:tab/>
      </w:r>
      <w:r>
        <w:rPr>
          <w:rStyle w:val="CharDefText"/>
        </w:rPr>
        <w:t>board</w:t>
      </w:r>
      <w:r>
        <w:t xml:space="preserve"> means the board of management referred to in section 6;</w:t>
      </w:r>
    </w:p>
    <w:p>
      <w:pPr>
        <w:pStyle w:val="Defstart"/>
      </w:pPr>
      <w:r>
        <w:tab/>
      </w:r>
      <w:r>
        <w:rPr>
          <w:rStyle w:val="CharDefText"/>
        </w:rPr>
        <w:t>chief executive officer</w:t>
      </w:r>
      <w:r>
        <w:t xml:space="preserve"> means the chief executive officer of the Authority appointed in accordance with section 19;</w:t>
      </w:r>
    </w:p>
    <w:p>
      <w:pPr>
        <w:pStyle w:val="Defstart"/>
      </w:pPr>
      <w:r>
        <w:tab/>
      </w:r>
      <w:r>
        <w:rPr>
          <w:rStyle w:val="CharDefText"/>
        </w:rPr>
        <w:t>consultative committee</w:t>
      </w:r>
      <w:r>
        <w:t xml:space="preserve"> means a committee appointed by the Minister under section 22;</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ESL category area</w:t>
      </w:r>
      <w:r>
        <w:t xml:space="preserve"> means an area of </w:t>
      </w:r>
      <w:smartTag w:uri="urn:schemas-microsoft-com:office:smarttags" w:element="place">
        <w:smartTag w:uri="urn:schemas-microsoft-com:office:smarttags" w:element="State">
          <w:r>
            <w:t>Western Australia</w:t>
          </w:r>
        </w:smartTag>
      </w:smartTag>
      <w:r>
        <w:t xml:space="preserve"> that is declared under section 36F(2);</w:t>
      </w:r>
    </w:p>
    <w:p>
      <w:pPr>
        <w:pStyle w:val="Defstart"/>
      </w:pPr>
      <w:r>
        <w:tab/>
      </w:r>
      <w:r>
        <w:rPr>
          <w:rStyle w:val="CharDefText"/>
        </w:rPr>
        <w:t>FESA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rPr>
          <w:b/>
        </w:rPr>
        <w:tab/>
      </w:r>
      <w:r>
        <w:rPr>
          <w:rStyle w:val="CharDefText"/>
        </w:rPr>
        <w:t>FESA Unit</w:t>
      </w:r>
      <w:r>
        <w:rPr>
          <w:b/>
        </w:rPr>
        <w:t xml:space="preserve"> </w:t>
      </w:r>
      <w:r>
        <w:t>means a group of persons approved by the Authority under section 18M;</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w:t>
      </w:r>
    </w:p>
    <w:p>
      <w:pPr>
        <w:pStyle w:val="Defpara"/>
        <w:spacing w:before="60"/>
      </w:pPr>
      <w:r>
        <w:tab/>
        <w:t>(b)</w:t>
      </w:r>
      <w:r>
        <w:tab/>
        <w:t>a hazardous material incident;</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spacing w:before="60"/>
      </w:pPr>
      <w:r>
        <w:tab/>
      </w:r>
      <w:r>
        <w:rPr>
          <w:rStyle w:val="CharDefText"/>
        </w:rPr>
        <w:t>member</w:t>
      </w:r>
      <w:r>
        <w:t xml:space="preserve"> means a member of the board other than the chief executive officer;</w:t>
      </w:r>
    </w:p>
    <w:p>
      <w:pPr>
        <w:pStyle w:val="Defstart"/>
        <w:spacing w:before="60"/>
      </w:pPr>
      <w:r>
        <w:t xml:space="preserve"> </w:t>
      </w:r>
      <w:r>
        <w:tab/>
      </w:r>
      <w:r>
        <w:rPr>
          <w:rStyle w:val="CharDefText"/>
        </w:rPr>
        <w:t>member of staf</w:t>
      </w:r>
      <w:r>
        <w:rPr>
          <w:rStyle w:val="CharDefText"/>
          <w:spacing w:val="20"/>
        </w:rPr>
        <w:t>f</w:t>
      </w:r>
      <w:r>
        <w:t xml:space="preserve"> means the chief executive officer or a person referred to in section 20(1) or 21;</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Authority under section 18C;</w:t>
      </w:r>
    </w:p>
    <w:p>
      <w:pPr>
        <w:pStyle w:val="Defstart"/>
      </w:pPr>
      <w:r>
        <w:tab/>
      </w:r>
      <w:r>
        <w:rPr>
          <w:rStyle w:val="CharDefText"/>
        </w:rPr>
        <w:t>the 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VMRS Group</w:t>
      </w:r>
      <w:r>
        <w:t xml:space="preserve"> means a group of persons approved by the Authority under section 18H.</w:t>
      </w:r>
    </w:p>
    <w:p>
      <w:pPr>
        <w:pStyle w:val="Footnotesection"/>
      </w:pPr>
      <w:r>
        <w:tab/>
        <w:t>[Section 3 amended by No. 38 of 2002 s. 4; No. 42 of 2002 s. 4.]</w:t>
      </w:r>
    </w:p>
    <w:p>
      <w:pPr>
        <w:pStyle w:val="Heading5"/>
      </w:pPr>
      <w:bookmarkStart w:id="41" w:name="_Toc29030858"/>
      <w:bookmarkStart w:id="42" w:name="_Toc29030993"/>
      <w:bookmarkStart w:id="43" w:name="_Toc40080142"/>
      <w:bookmarkStart w:id="44" w:name="_Toc92522079"/>
      <w:bookmarkStart w:id="45" w:name="_Toc339533849"/>
      <w:r>
        <w:rPr>
          <w:rStyle w:val="CharSectno"/>
        </w:rPr>
        <w:t>3A</w:t>
      </w:r>
      <w:r>
        <w:t>.</w:t>
      </w:r>
      <w:r>
        <w:tab/>
        <w:t>Meaning of owner of land</w:t>
      </w:r>
      <w:bookmarkEnd w:id="41"/>
      <w:bookmarkEnd w:id="42"/>
      <w:bookmarkEnd w:id="43"/>
      <w:bookmarkEnd w:id="44"/>
      <w:bookmarkEnd w:id="45"/>
    </w:p>
    <w:p>
      <w:pPr>
        <w:pStyle w:val="Subsection"/>
      </w:pPr>
      <w:r>
        <w:tab/>
      </w:r>
      <w:r>
        <w:tab/>
        <w:t xml:space="preserve">In this Act — </w:t>
      </w:r>
    </w:p>
    <w:p>
      <w:pPr>
        <w:pStyle w:val="Defstart"/>
      </w:pPr>
      <w:r>
        <w:rPr>
          <w:b/>
        </w:rPr>
        <w:tab/>
      </w:r>
      <w:r>
        <w:rPr>
          <w:rStyle w:val="CharDefText"/>
        </w:rPr>
        <w:t>owner</w:t>
      </w:r>
      <w:r>
        <w:t xml:space="preserve"> — </w:t>
      </w:r>
    </w:p>
    <w:p>
      <w:pPr>
        <w:pStyle w:val="Defpara"/>
      </w:pPr>
      <w:r>
        <w:tab/>
        <w:t>(a)</w:t>
      </w:r>
      <w:r>
        <w:tab/>
        <w:t xml:space="preserve">in relation to Crown land, means — </w:t>
      </w:r>
    </w:p>
    <w:p>
      <w:pPr>
        <w:pStyle w:val="Defsubpara"/>
      </w:pPr>
      <w:r>
        <w:tab/>
        <w:t>(i)</w:t>
      </w:r>
      <w:r>
        <w:tab/>
        <w:t>a lessee of the land or another person with a right to occupy the land otherwise than as an owner according to paragraph (b) or (c); or</w:t>
      </w:r>
    </w:p>
    <w:p>
      <w:pPr>
        <w:pStyle w:val="Defsubpara"/>
      </w:pPr>
      <w:r>
        <w:tab/>
        <w:t>(ii)</w:t>
      </w:r>
      <w:r>
        <w:tab/>
        <w:t>a person with a right to acquire by purchase or otherwise the fee simple of the land;</w:t>
      </w:r>
    </w:p>
    <w:p>
      <w:pPr>
        <w:pStyle w:val="Defpara"/>
        <w:keepNext/>
        <w:keepLines/>
      </w:pPr>
      <w:r>
        <w:tab/>
        <w:t>(b)</w:t>
      </w:r>
      <w:r>
        <w:tab/>
        <w:t xml:space="preserve">in relation to Crown land that does not have an owner according to paragraph (a) and that — </w:t>
      </w:r>
    </w:p>
    <w:p>
      <w:pPr>
        <w:pStyle w:val="Defsubpara"/>
      </w:pPr>
      <w:r>
        <w:tab/>
        <w:t>(i)</w:t>
      </w:r>
      <w:r>
        <w:tab/>
        <w:t>is vested in a person;</w:t>
      </w:r>
    </w:p>
    <w:p>
      <w:pPr>
        <w:pStyle w:val="Defsubpara"/>
      </w:pPr>
      <w:r>
        <w:tab/>
        <w:t>(ii)</w:t>
      </w:r>
      <w:r>
        <w:tab/>
        <w:t>is dedicated to a purpose of a person; or</w:t>
      </w:r>
    </w:p>
    <w:p>
      <w:pPr>
        <w:pStyle w:val="Defsubpara"/>
        <w:keepNext/>
      </w:pPr>
      <w:r>
        <w:tab/>
        <w:t>(iii)</w:t>
      </w:r>
      <w:r>
        <w:tab/>
        <w:t>is placed under the control of a person,</w:t>
      </w:r>
    </w:p>
    <w:p>
      <w:pPr>
        <w:pStyle w:val="Defpara"/>
        <w:keepLines/>
      </w:pPr>
      <w:r>
        <w:tab/>
      </w:r>
      <w:r>
        <w:tab/>
        <w:t xml:space="preserve">means that person or, if applicable, the management body within the meaning of the </w:t>
      </w:r>
      <w:r>
        <w:rPr>
          <w:i/>
        </w:rPr>
        <w:t>Land Administration Act 1997</w:t>
      </w:r>
      <w:r>
        <w:t xml:space="preserve"> for the land;</w:t>
      </w:r>
    </w:p>
    <w:p>
      <w:pPr>
        <w:pStyle w:val="Defpara"/>
      </w:pPr>
      <w:r>
        <w:tab/>
        <w:t>(c)</w:t>
      </w:r>
      <w:r>
        <w:tab/>
        <w:t>in relation to Crown land that does not have an owner according to paragraph (a) or (b), means the State;</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by No. 42 of 2002 s. 5; amended by No. 35 of 2007 s. 93.]</w:t>
      </w:r>
    </w:p>
    <w:p>
      <w:pPr>
        <w:pStyle w:val="Heading5"/>
      </w:pPr>
      <w:bookmarkStart w:id="46" w:name="_Toc29030859"/>
      <w:bookmarkStart w:id="47" w:name="_Toc29030994"/>
      <w:bookmarkStart w:id="48" w:name="_Toc40080143"/>
      <w:bookmarkStart w:id="49" w:name="_Toc92522080"/>
      <w:bookmarkStart w:id="50" w:name="_Toc339533850"/>
      <w:r>
        <w:rPr>
          <w:rStyle w:val="CharSectno"/>
        </w:rPr>
        <w:t>3B</w:t>
      </w:r>
      <w:r>
        <w:t>.</w:t>
      </w:r>
      <w:r>
        <w:tab/>
        <w:t>Act binds Crown</w:t>
      </w:r>
      <w:bookmarkEnd w:id="46"/>
      <w:bookmarkEnd w:id="47"/>
      <w:bookmarkEnd w:id="48"/>
      <w:bookmarkEnd w:id="49"/>
      <w:bookmarkEnd w:id="50"/>
    </w:p>
    <w:p>
      <w:pPr>
        <w:pStyle w:val="Subsection"/>
      </w:pPr>
      <w:r>
        <w:tab/>
      </w:r>
      <w:r>
        <w:tab/>
        <w:t>This Act binds the Crown.</w:t>
      </w:r>
    </w:p>
    <w:p>
      <w:pPr>
        <w:pStyle w:val="Footnotesection"/>
      </w:pPr>
      <w:r>
        <w:tab/>
        <w:t>[Section 3B inserted by No. 42 of 2002 s. 5.]</w:t>
      </w:r>
    </w:p>
    <w:p>
      <w:pPr>
        <w:pStyle w:val="Heading2"/>
      </w:pPr>
      <w:bookmarkStart w:id="51" w:name="_Toc89847077"/>
      <w:bookmarkStart w:id="52" w:name="_Toc92522081"/>
      <w:bookmarkStart w:id="53" w:name="_Toc156298432"/>
      <w:bookmarkStart w:id="54" w:name="_Toc157853845"/>
      <w:bookmarkStart w:id="55" w:name="_Toc157854007"/>
      <w:bookmarkStart w:id="56" w:name="_Toc186623504"/>
      <w:bookmarkStart w:id="57" w:name="_Toc187049353"/>
      <w:bookmarkStart w:id="58" w:name="_Toc188693715"/>
      <w:bookmarkStart w:id="59" w:name="_Toc191098574"/>
      <w:bookmarkStart w:id="60" w:name="_Toc191099158"/>
      <w:bookmarkStart w:id="61" w:name="_Toc191099431"/>
      <w:bookmarkStart w:id="62" w:name="_Toc191785472"/>
      <w:bookmarkStart w:id="63" w:name="_Toc193253926"/>
      <w:bookmarkStart w:id="64" w:name="_Toc194984957"/>
      <w:bookmarkStart w:id="65" w:name="_Toc194993950"/>
      <w:bookmarkStart w:id="66" w:name="_Toc274214585"/>
      <w:bookmarkStart w:id="67" w:name="_Toc274214749"/>
      <w:bookmarkStart w:id="68" w:name="_Toc278976390"/>
      <w:bookmarkStart w:id="69" w:name="_Toc334432482"/>
      <w:bookmarkStart w:id="70" w:name="_Toc334433634"/>
      <w:bookmarkStart w:id="71" w:name="_Toc339533658"/>
      <w:bookmarkStart w:id="72" w:name="_Toc339533851"/>
      <w:r>
        <w:rPr>
          <w:rStyle w:val="CharPartNo"/>
        </w:rPr>
        <w:t>Part 2</w:t>
      </w:r>
      <w:r>
        <w:rPr>
          <w:rStyle w:val="CharDivNo"/>
        </w:rPr>
        <w:t xml:space="preserve"> </w:t>
      </w:r>
      <w:r>
        <w:t>—</w:t>
      </w:r>
      <w:r>
        <w:rPr>
          <w:rStyle w:val="CharDivNo"/>
        </w:rPr>
        <w:t xml:space="preserve"> </w:t>
      </w:r>
      <w:r>
        <w:rPr>
          <w:rStyle w:val="CharPartText"/>
        </w:rPr>
        <w:t xml:space="preserve">Fire and Emergency Services Authority of </w:t>
      </w:r>
      <w:smartTag w:uri="urn:schemas-microsoft-com:office:smarttags" w:element="place">
        <w:smartTag w:uri="urn:schemas-microsoft-com:office:smarttags" w:element="State">
          <w:r>
            <w:rPr>
              <w:rStyle w:val="CharPartText"/>
            </w:rPr>
            <w:t>Western Australia</w:t>
          </w:r>
        </w:smartTag>
      </w:smartTag>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422042102"/>
      <w:bookmarkStart w:id="74" w:name="_Toc29030860"/>
      <w:bookmarkStart w:id="75" w:name="_Toc29030995"/>
      <w:bookmarkStart w:id="76" w:name="_Toc40080144"/>
      <w:bookmarkStart w:id="77" w:name="_Toc92522082"/>
      <w:bookmarkStart w:id="78" w:name="_Toc339533852"/>
      <w:r>
        <w:rPr>
          <w:rStyle w:val="CharSectno"/>
        </w:rPr>
        <w:t>4</w:t>
      </w:r>
      <w:r>
        <w:t>.</w:t>
      </w:r>
      <w:r>
        <w:tab/>
        <w:t xml:space="preserve">Fire and Emergency Services Authority of </w:t>
      </w:r>
      <w:smartTag w:uri="urn:schemas-microsoft-com:office:smarttags" w:element="place">
        <w:smartTag w:uri="urn:schemas-microsoft-com:office:smarttags" w:element="State">
          <w:r>
            <w:t>Western Australia</w:t>
          </w:r>
        </w:smartTag>
      </w:smartTag>
      <w:bookmarkEnd w:id="73"/>
      <w:bookmarkEnd w:id="74"/>
      <w:bookmarkEnd w:id="75"/>
      <w:bookmarkEnd w:id="76"/>
      <w:bookmarkEnd w:id="77"/>
      <w:bookmarkEnd w:id="78"/>
    </w:p>
    <w:p>
      <w:pPr>
        <w:pStyle w:val="Subsection"/>
      </w:pPr>
      <w:r>
        <w:tab/>
        <w:t>(1)</w:t>
      </w:r>
      <w:r>
        <w:tab/>
        <w:t>A body called the Fire and Emergency Services Authority of Western Australia is established.</w:t>
      </w:r>
    </w:p>
    <w:p>
      <w:pPr>
        <w:pStyle w:val="Subsection"/>
      </w:pPr>
      <w:r>
        <w:tab/>
        <w:t>(2)</w:t>
      </w:r>
      <w:r>
        <w:tab/>
        <w:t>The Authority is a body corporate with perpetual succession.</w:t>
      </w:r>
    </w:p>
    <w:p>
      <w:pPr>
        <w:pStyle w:val="Subsection"/>
      </w:pPr>
      <w:r>
        <w:tab/>
        <w:t>(3)</w:t>
      </w:r>
      <w:r>
        <w:tab/>
        <w:t>Proceeding may be taken by or against the Authority in its corporate name.</w:t>
      </w:r>
    </w:p>
    <w:p>
      <w:pPr>
        <w:pStyle w:val="Heading5"/>
      </w:pPr>
      <w:bookmarkStart w:id="79" w:name="_Toc422042103"/>
      <w:bookmarkStart w:id="80" w:name="_Toc29030861"/>
      <w:bookmarkStart w:id="81" w:name="_Toc29030996"/>
      <w:bookmarkStart w:id="82" w:name="_Toc40080145"/>
      <w:bookmarkStart w:id="83" w:name="_Toc92522083"/>
      <w:bookmarkStart w:id="84" w:name="_Toc339533853"/>
      <w:r>
        <w:rPr>
          <w:rStyle w:val="CharSectno"/>
        </w:rPr>
        <w:t>5</w:t>
      </w:r>
      <w:r>
        <w:t>.</w:t>
      </w:r>
      <w:r>
        <w:tab/>
        <w:t>Agent of Crown</w:t>
      </w:r>
      <w:bookmarkEnd w:id="79"/>
      <w:bookmarkEnd w:id="80"/>
      <w:bookmarkEnd w:id="81"/>
      <w:bookmarkEnd w:id="82"/>
      <w:bookmarkEnd w:id="83"/>
      <w:bookmarkEnd w:id="84"/>
    </w:p>
    <w:p>
      <w:pPr>
        <w:pStyle w:val="Subsection"/>
      </w:pPr>
      <w:r>
        <w:tab/>
      </w:r>
      <w:r>
        <w:tab/>
        <w:t>The Authority is an agent of the Crown and enjoys the status, immunities and privileges of the Crown.</w:t>
      </w:r>
    </w:p>
    <w:p>
      <w:pPr>
        <w:pStyle w:val="Heading5"/>
      </w:pPr>
      <w:bookmarkStart w:id="85" w:name="_Toc422042104"/>
      <w:bookmarkStart w:id="86" w:name="_Toc29030862"/>
      <w:bookmarkStart w:id="87" w:name="_Toc29030997"/>
      <w:bookmarkStart w:id="88" w:name="_Toc40080146"/>
      <w:bookmarkStart w:id="89" w:name="_Toc92522084"/>
      <w:bookmarkStart w:id="90" w:name="_Toc339533854"/>
      <w:r>
        <w:rPr>
          <w:rStyle w:val="CharSectno"/>
        </w:rPr>
        <w:t>6</w:t>
      </w:r>
      <w:r>
        <w:t>.</w:t>
      </w:r>
      <w:r>
        <w:tab/>
        <w:t>Board of management</w:t>
      </w:r>
      <w:bookmarkEnd w:id="85"/>
      <w:bookmarkEnd w:id="86"/>
      <w:bookmarkEnd w:id="87"/>
      <w:bookmarkEnd w:id="88"/>
      <w:bookmarkEnd w:id="89"/>
      <w:bookmarkEnd w:id="90"/>
    </w:p>
    <w:p>
      <w:pPr>
        <w:pStyle w:val="Subsection"/>
      </w:pPr>
      <w:r>
        <w:tab/>
        <w:t>(1)</w:t>
      </w:r>
      <w:r>
        <w:tab/>
        <w:t>The Authority is to have a board of management that consists of —</w:t>
      </w:r>
    </w:p>
    <w:p>
      <w:pPr>
        <w:pStyle w:val="Indenta"/>
      </w:pPr>
      <w:r>
        <w:tab/>
        <w:t>(a)</w:t>
      </w:r>
      <w:r>
        <w:tab/>
        <w:t>a chairman;</w:t>
      </w:r>
    </w:p>
    <w:p>
      <w:pPr>
        <w:pStyle w:val="Indenta"/>
      </w:pPr>
      <w:r>
        <w:tab/>
        <w:t>(b)</w:t>
      </w:r>
      <w:r>
        <w:tab/>
        <w:t xml:space="preserve">the 4 chairmen of the consultative committees; </w:t>
      </w:r>
    </w:p>
    <w:p>
      <w:pPr>
        <w:pStyle w:val="Indenta"/>
      </w:pPr>
      <w:r>
        <w:tab/>
        <w:t>(c)</w:t>
      </w:r>
      <w:r>
        <w:tab/>
        <w:t xml:space="preserve">one person who, in the Minister’s opinion, represents members and officers of a private fire brigade or volunteer fire brigade, as those terms are defined in the </w:t>
      </w:r>
      <w:r>
        <w:rPr>
          <w:i/>
        </w:rPr>
        <w:t>Fire Brigades Act 1942</w:t>
      </w:r>
      <w:r>
        <w:t>;</w:t>
      </w:r>
    </w:p>
    <w:p>
      <w:pPr>
        <w:pStyle w:val="Indenta"/>
      </w:pPr>
      <w:r>
        <w:tab/>
        <w:t>(ca)</w:t>
      </w:r>
      <w:r>
        <w:tab/>
        <w:t xml:space="preserve">one person who, in the Minister’s opinion, represents volunteer fire fighters, within the meaning of the </w:t>
      </w:r>
      <w:r>
        <w:rPr>
          <w:i/>
        </w:rPr>
        <w:t>Bush Fires Act 1954</w:t>
      </w:r>
      <w:r>
        <w:t>;</w:t>
      </w:r>
    </w:p>
    <w:p>
      <w:pPr>
        <w:pStyle w:val="Indenta"/>
      </w:pPr>
      <w:r>
        <w:tab/>
        <w:t>(cb)</w:t>
      </w:r>
      <w:r>
        <w:tab/>
        <w:t>one person who, in the Minister’s opinion, represents members of SES Units;</w:t>
      </w:r>
    </w:p>
    <w:p>
      <w:pPr>
        <w:pStyle w:val="Indenta"/>
      </w:pPr>
      <w:r>
        <w:tab/>
        <w:t>(cc)</w:t>
      </w:r>
      <w:r>
        <w:tab/>
        <w:t>one person who, in the Minister’s opinion, represents members of VMRS Groups; and</w:t>
      </w:r>
    </w:p>
    <w:p>
      <w:pPr>
        <w:pStyle w:val="Indenta"/>
      </w:pPr>
      <w:r>
        <w:tab/>
        <w:t>(cd)</w:t>
      </w:r>
      <w:r>
        <w:tab/>
        <w:t>one person who, in the Minister’s opinion, represents members of staff;</w:t>
      </w:r>
    </w:p>
    <w:p>
      <w:pPr>
        <w:pStyle w:val="Indenta"/>
      </w:pPr>
      <w:r>
        <w:tab/>
        <w:t>(d)</w:t>
      </w:r>
      <w:r>
        <w:tab/>
        <w:t>one person who, in the Minister’s opinion, represents local governments;</w:t>
      </w:r>
    </w:p>
    <w:p>
      <w:pPr>
        <w:pStyle w:val="Indenta"/>
      </w:pPr>
      <w:r>
        <w:tab/>
        <w:t>(e)</w:t>
      </w:r>
      <w:r>
        <w:tab/>
        <w:t>the chief executive officer; and</w:t>
      </w:r>
    </w:p>
    <w:p>
      <w:pPr>
        <w:pStyle w:val="Indenta"/>
      </w:pPr>
      <w:r>
        <w:tab/>
        <w:t>(f)</w:t>
      </w:r>
      <w:r>
        <w:tab/>
        <w:t>not more than 1 other member.</w:t>
      </w:r>
    </w:p>
    <w:p>
      <w:pPr>
        <w:pStyle w:val="Subsection"/>
      </w:pPr>
      <w:r>
        <w:tab/>
        <w:t>(2)</w:t>
      </w:r>
      <w:r>
        <w:tab/>
        <w:t>The board is the governing body of the Authority and, in the name of the Authority, is to perform the functions of the Authority under the emergency services Acts.</w:t>
      </w:r>
    </w:p>
    <w:p>
      <w:pPr>
        <w:pStyle w:val="Footnotesection"/>
      </w:pPr>
      <w:r>
        <w:tab/>
        <w:t>[Section 6 amended by No. 38 of 2002 s. 5.]</w:t>
      </w:r>
    </w:p>
    <w:p>
      <w:pPr>
        <w:pStyle w:val="Heading5"/>
      </w:pPr>
      <w:bookmarkStart w:id="91" w:name="_Toc422042105"/>
      <w:bookmarkStart w:id="92" w:name="_Toc29030863"/>
      <w:bookmarkStart w:id="93" w:name="_Toc29030998"/>
      <w:bookmarkStart w:id="94" w:name="_Toc40080147"/>
      <w:bookmarkStart w:id="95" w:name="_Toc92522085"/>
      <w:bookmarkStart w:id="96" w:name="_Toc339533855"/>
      <w:r>
        <w:rPr>
          <w:rStyle w:val="CharSectno"/>
        </w:rPr>
        <w:t>7</w:t>
      </w:r>
      <w:r>
        <w:t>.</w:t>
      </w:r>
      <w:r>
        <w:tab/>
        <w:t>Appointed members</w:t>
      </w:r>
      <w:bookmarkEnd w:id="91"/>
      <w:bookmarkEnd w:id="92"/>
      <w:bookmarkEnd w:id="93"/>
      <w:bookmarkEnd w:id="94"/>
      <w:bookmarkEnd w:id="95"/>
      <w:bookmarkEnd w:id="96"/>
    </w:p>
    <w:p>
      <w:pPr>
        <w:pStyle w:val="Subsection"/>
      </w:pPr>
      <w:r>
        <w:tab/>
        <w:t>(1)</w:t>
      </w:r>
      <w:r>
        <w:tab/>
        <w:t>The Minister is to appoint the members referred to in section 6(1)(a), (c), (ca), (cb), (cc), (cd), (d) and (f).</w:t>
      </w:r>
    </w:p>
    <w:p>
      <w:pPr>
        <w:pStyle w:val="Subsection"/>
      </w:pPr>
      <w:r>
        <w:tab/>
        <w:t>(2)</w:t>
      </w:r>
      <w:r>
        <w:tab/>
        <w:t>The Minister is to ensure that each appointed member has expertise or experience that, in the Minister’s opinion, is relevant to the functions of the Authority.</w:t>
      </w:r>
    </w:p>
    <w:p>
      <w:pPr>
        <w:pStyle w:val="Footnotesection"/>
      </w:pPr>
      <w:r>
        <w:tab/>
        <w:t>[Section 7 amended by No. 38 of 2002 s. 6.]</w:t>
      </w:r>
    </w:p>
    <w:p>
      <w:pPr>
        <w:pStyle w:val="Heading5"/>
      </w:pPr>
      <w:bookmarkStart w:id="97" w:name="_Toc422042106"/>
      <w:bookmarkStart w:id="98" w:name="_Toc29030864"/>
      <w:bookmarkStart w:id="99" w:name="_Toc29030999"/>
      <w:bookmarkStart w:id="100" w:name="_Toc40080148"/>
      <w:bookmarkStart w:id="101" w:name="_Toc92522086"/>
      <w:bookmarkStart w:id="102" w:name="_Toc339533856"/>
      <w:r>
        <w:rPr>
          <w:rStyle w:val="CharSectno"/>
        </w:rPr>
        <w:t>8</w:t>
      </w:r>
      <w:r>
        <w:t>.</w:t>
      </w:r>
      <w:r>
        <w:tab/>
        <w:t>Deputy chairman</w:t>
      </w:r>
      <w:bookmarkEnd w:id="97"/>
      <w:bookmarkEnd w:id="98"/>
      <w:bookmarkEnd w:id="99"/>
      <w:bookmarkEnd w:id="100"/>
      <w:bookmarkEnd w:id="101"/>
      <w:bookmarkEnd w:id="102"/>
    </w:p>
    <w:p>
      <w:pPr>
        <w:pStyle w:val="Subsection"/>
      </w:pPr>
      <w:r>
        <w:tab/>
      </w:r>
      <w:r>
        <w:tab/>
        <w:t>The members are to appoint a member to be the deputy chairman of the board.</w:t>
      </w:r>
    </w:p>
    <w:p>
      <w:pPr>
        <w:pStyle w:val="Heading5"/>
      </w:pPr>
      <w:bookmarkStart w:id="103" w:name="_Toc422042107"/>
      <w:bookmarkStart w:id="104" w:name="_Toc29030865"/>
      <w:bookmarkStart w:id="105" w:name="_Toc29031000"/>
      <w:bookmarkStart w:id="106" w:name="_Toc40080149"/>
      <w:bookmarkStart w:id="107" w:name="_Toc92522087"/>
      <w:bookmarkStart w:id="108" w:name="_Toc339533857"/>
      <w:r>
        <w:rPr>
          <w:rStyle w:val="CharSectno"/>
        </w:rPr>
        <w:t>9</w:t>
      </w:r>
      <w:r>
        <w:t>.</w:t>
      </w:r>
      <w:r>
        <w:tab/>
        <w:t>Constitution and proceedings of the board — Schedule </w:t>
      </w:r>
      <w:bookmarkEnd w:id="103"/>
      <w:r>
        <w:t>1</w:t>
      </w:r>
      <w:bookmarkEnd w:id="104"/>
      <w:bookmarkEnd w:id="105"/>
      <w:bookmarkEnd w:id="106"/>
      <w:bookmarkEnd w:id="107"/>
      <w:bookmarkEnd w:id="108"/>
    </w:p>
    <w:p>
      <w:pPr>
        <w:pStyle w:val="Subsection"/>
      </w:pPr>
      <w:r>
        <w:tab/>
      </w:r>
      <w:r>
        <w:tab/>
        <w:t>Schedule 1 has effect.</w:t>
      </w:r>
    </w:p>
    <w:p>
      <w:pPr>
        <w:pStyle w:val="Heading5"/>
      </w:pPr>
      <w:bookmarkStart w:id="109" w:name="_Toc422042108"/>
      <w:bookmarkStart w:id="110" w:name="_Toc29030866"/>
      <w:bookmarkStart w:id="111" w:name="_Toc29031001"/>
      <w:bookmarkStart w:id="112" w:name="_Toc40080150"/>
      <w:bookmarkStart w:id="113" w:name="_Toc92522088"/>
      <w:bookmarkStart w:id="114" w:name="_Toc339533858"/>
      <w:r>
        <w:rPr>
          <w:rStyle w:val="CharSectno"/>
        </w:rPr>
        <w:t>10</w:t>
      </w:r>
      <w:r>
        <w:t>.</w:t>
      </w:r>
      <w:r>
        <w:tab/>
        <w:t>Remuneration and allowances of members</w:t>
      </w:r>
      <w:bookmarkEnd w:id="109"/>
      <w:bookmarkEnd w:id="110"/>
      <w:bookmarkEnd w:id="111"/>
      <w:bookmarkEnd w:id="112"/>
      <w:bookmarkEnd w:id="113"/>
      <w:bookmarkEnd w:id="114"/>
    </w:p>
    <w:p>
      <w:pPr>
        <w:pStyle w:val="Subsection"/>
      </w:pPr>
      <w:r>
        <w:tab/>
      </w:r>
      <w:r>
        <w:tab/>
        <w:t>A member is to be paid any remuneration and travelling and other allowances that are determined in his or her case by the Minister on the recommendation of the Public Sector Commissioner.</w:t>
      </w:r>
    </w:p>
    <w:p>
      <w:pPr>
        <w:pStyle w:val="Footnotesection"/>
      </w:pPr>
      <w:r>
        <w:tab/>
        <w:t>[Section 10 amended by No. 39 of 2010 s. 89.]</w:t>
      </w:r>
    </w:p>
    <w:p>
      <w:pPr>
        <w:pStyle w:val="Heading2"/>
      </w:pPr>
      <w:bookmarkStart w:id="115" w:name="_Toc89847085"/>
      <w:bookmarkStart w:id="116" w:name="_Toc92522089"/>
      <w:bookmarkStart w:id="117" w:name="_Toc156298440"/>
      <w:bookmarkStart w:id="118" w:name="_Toc157853853"/>
      <w:bookmarkStart w:id="119" w:name="_Toc157854015"/>
      <w:bookmarkStart w:id="120" w:name="_Toc186623512"/>
      <w:bookmarkStart w:id="121" w:name="_Toc187049361"/>
      <w:bookmarkStart w:id="122" w:name="_Toc188693723"/>
      <w:bookmarkStart w:id="123" w:name="_Toc191098582"/>
      <w:bookmarkStart w:id="124" w:name="_Toc191099166"/>
      <w:bookmarkStart w:id="125" w:name="_Toc191099439"/>
      <w:bookmarkStart w:id="126" w:name="_Toc191785480"/>
      <w:bookmarkStart w:id="127" w:name="_Toc193253934"/>
      <w:bookmarkStart w:id="128" w:name="_Toc194984965"/>
      <w:bookmarkStart w:id="129" w:name="_Toc194993958"/>
      <w:bookmarkStart w:id="130" w:name="_Toc274214593"/>
      <w:bookmarkStart w:id="131" w:name="_Toc274214757"/>
      <w:bookmarkStart w:id="132" w:name="_Toc278976398"/>
      <w:bookmarkStart w:id="133" w:name="_Toc334432490"/>
      <w:bookmarkStart w:id="134" w:name="_Toc334433642"/>
      <w:bookmarkStart w:id="135" w:name="_Toc339533666"/>
      <w:bookmarkStart w:id="136" w:name="_Toc339533859"/>
      <w:r>
        <w:rPr>
          <w:rStyle w:val="CharPartNo"/>
        </w:rPr>
        <w:t>Part 3</w:t>
      </w:r>
      <w:r>
        <w:rPr>
          <w:rStyle w:val="CharDivNo"/>
        </w:rPr>
        <w:t xml:space="preserve"> </w:t>
      </w:r>
      <w:r>
        <w:t>—</w:t>
      </w:r>
      <w:r>
        <w:rPr>
          <w:rStyle w:val="CharDivNo"/>
        </w:rPr>
        <w:t xml:space="preserve"> </w:t>
      </w:r>
      <w:r>
        <w:rPr>
          <w:rStyle w:val="CharPartText"/>
        </w:rPr>
        <w:t>Functions and powers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422042109"/>
      <w:bookmarkStart w:id="138" w:name="_Toc29030867"/>
      <w:bookmarkStart w:id="139" w:name="_Toc29031002"/>
      <w:bookmarkStart w:id="140" w:name="_Toc40080151"/>
      <w:bookmarkStart w:id="141" w:name="_Toc92522090"/>
      <w:bookmarkStart w:id="142" w:name="_Toc339533860"/>
      <w:r>
        <w:rPr>
          <w:rStyle w:val="CharSectno"/>
        </w:rPr>
        <w:t>11</w:t>
      </w:r>
      <w:r>
        <w:t>.</w:t>
      </w:r>
      <w:r>
        <w:tab/>
        <w:t>Functions of the Authority</w:t>
      </w:r>
      <w:bookmarkEnd w:id="137"/>
      <w:bookmarkEnd w:id="138"/>
      <w:bookmarkEnd w:id="139"/>
      <w:bookmarkEnd w:id="140"/>
      <w:bookmarkEnd w:id="141"/>
      <w:bookmarkEnd w:id="142"/>
    </w:p>
    <w:p>
      <w:pPr>
        <w:pStyle w:val="Subsection"/>
      </w:pPr>
      <w:r>
        <w:tab/>
        <w:t>(1)</w:t>
      </w:r>
      <w:r>
        <w:tab/>
        <w:t>The Authority has the functions relating to the provision and management of emergency services that are vested in it by or under the emergency services Acts.</w:t>
      </w:r>
    </w:p>
    <w:p>
      <w:pPr>
        <w:pStyle w:val="Subsection"/>
      </w:pPr>
      <w:r>
        <w:tab/>
        <w:t>(2)</w:t>
      </w:r>
      <w:r>
        <w:tab/>
        <w:t>Without limiting subsection (1), the Authority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Footnotesection"/>
      </w:pPr>
      <w:r>
        <w:tab/>
        <w:t xml:space="preserve">[Section 11 amended by No. 38 of 2002 s. 7.] </w:t>
      </w:r>
    </w:p>
    <w:p>
      <w:pPr>
        <w:pStyle w:val="Heading5"/>
        <w:rPr>
          <w:i/>
        </w:rPr>
      </w:pPr>
      <w:bookmarkStart w:id="143" w:name="_Toc422042110"/>
      <w:bookmarkStart w:id="144" w:name="_Toc29030868"/>
      <w:bookmarkStart w:id="145" w:name="_Toc29031003"/>
      <w:bookmarkStart w:id="146" w:name="_Toc40080152"/>
      <w:bookmarkStart w:id="147" w:name="_Toc92522091"/>
      <w:bookmarkStart w:id="148" w:name="_Toc339533861"/>
      <w:r>
        <w:rPr>
          <w:rStyle w:val="CharSectno"/>
        </w:rPr>
        <w:t>12</w:t>
      </w:r>
      <w:r>
        <w:t>.</w:t>
      </w:r>
      <w:r>
        <w:tab/>
        <w:t>Powers of the Authority</w:t>
      </w:r>
      <w:bookmarkEnd w:id="143"/>
      <w:bookmarkEnd w:id="144"/>
      <w:bookmarkEnd w:id="145"/>
      <w:bookmarkEnd w:id="146"/>
      <w:bookmarkEnd w:id="147"/>
      <w:bookmarkEnd w:id="148"/>
    </w:p>
    <w:p>
      <w:pPr>
        <w:pStyle w:val="Subsection"/>
        <w:spacing w:before="120"/>
      </w:pPr>
      <w:r>
        <w:tab/>
        <w:t>(1)</w:t>
      </w:r>
      <w:r>
        <w:tab/>
        <w:t>The Authority may do all things necessary or convenient to be done for or in connection with the performance of its functions.</w:t>
      </w:r>
    </w:p>
    <w:p>
      <w:pPr>
        <w:pStyle w:val="Subsection"/>
        <w:spacing w:before="120"/>
      </w:pPr>
      <w:r>
        <w:tab/>
        <w:t>(2)</w:t>
      </w:r>
      <w:r>
        <w:tab/>
        <w:t>Without limiting subsection (1) or any other power conferred on the Authority by the emergency services Acts, the Authority may — </w:t>
      </w:r>
    </w:p>
    <w:p>
      <w:pPr>
        <w:pStyle w:val="Indenta"/>
      </w:pPr>
      <w:r>
        <w:tab/>
        <w:t>(a)</w:t>
      </w:r>
      <w:r>
        <w:tab/>
        <w:t>subject to section </w:t>
      </w:r>
      <w:bookmarkStart w:id="149" w:name="_Hlt415627665"/>
      <w:r>
        <w:t>14</w:t>
      </w:r>
      <w:bookmarkEnd w:id="149"/>
      <w:r>
        <w:t>, acquire, hold, manage, improve, develop, dispose of, and otherwise deal in, real and personal property;</w:t>
      </w:r>
    </w:p>
    <w:p>
      <w:pPr>
        <w:pStyle w:val="Indenta"/>
      </w:pPr>
      <w:r>
        <w:tab/>
        <w:t>(b)</w:t>
      </w:r>
      <w:r>
        <w:tab/>
        <w:t>produce and publish information on matters related to its functions;</w:t>
      </w:r>
    </w:p>
    <w:p>
      <w:pPr>
        <w:pStyle w:val="Indenta"/>
      </w:pPr>
      <w:r>
        <w:tab/>
        <w:t>(c)</w:t>
      </w:r>
      <w:r>
        <w:tab/>
        <w:t>require payment of rent, fees or other charges for the use of any of its facilities or services;</w:t>
      </w:r>
    </w:p>
    <w:p>
      <w:pPr>
        <w:pStyle w:val="Indenta"/>
      </w:pPr>
      <w:r>
        <w:tab/>
        <w:t>(ca)</w:t>
      </w:r>
      <w:r>
        <w:tab/>
        <w:t xml:space="preserve">make such charges as it determines for anything done by it in the performance of its functions under section 26A of the </w:t>
      </w:r>
      <w:r>
        <w:rPr>
          <w:i/>
        </w:rPr>
        <w:t>Fire Brigades Act 1942</w:t>
      </w:r>
      <w:r>
        <w:t>;</w:t>
      </w:r>
    </w:p>
    <w:p>
      <w:pPr>
        <w:pStyle w:val="Indenta"/>
      </w:pPr>
      <w:r>
        <w:tab/>
        <w:t>(d)</w:t>
      </w:r>
      <w:r>
        <w:tab/>
        <w:t>fix the amount of rent, fees or other charges referred to in paragraph (c) or (ca) and may reduce or refund the amount payable in particular cases;</w:t>
      </w:r>
    </w:p>
    <w:p>
      <w:pPr>
        <w:pStyle w:val="Indenta"/>
      </w:pPr>
      <w:r>
        <w:tab/>
        <w:t>(e)</w:t>
      </w:r>
      <w:r>
        <w:tab/>
        <w:t>enter into a contract or arrangement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t>(ea)</w:t>
      </w:r>
      <w:r>
        <w:tab/>
        <w:t>develop and turn to account any technology, software or other intellectual property that relates to a function of the Authority and, for that purpose, apply for, hold, exploit and dispose of any patent, patent rights, copyright or similar rights; 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Subsection"/>
      </w:pPr>
      <w:r>
        <w:tab/>
        <w:t>(3)</w:t>
      </w:r>
      <w:r>
        <w:tab/>
        <w:t>In subsection (2)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Footnotesection"/>
      </w:pPr>
      <w:r>
        <w:tab/>
        <w:t>[Section 12 amended by No. 38 of 2002 s. 8; No. 42 of 2002 s. 6.]</w:t>
      </w:r>
    </w:p>
    <w:p>
      <w:pPr>
        <w:pStyle w:val="Heading5"/>
      </w:pPr>
      <w:bookmarkStart w:id="150" w:name="_Toc422042111"/>
      <w:bookmarkStart w:id="151" w:name="_Toc29030869"/>
      <w:bookmarkStart w:id="152" w:name="_Toc29031004"/>
      <w:bookmarkStart w:id="153" w:name="_Toc40080153"/>
      <w:bookmarkStart w:id="154" w:name="_Toc92522092"/>
      <w:bookmarkStart w:id="155" w:name="_Toc339533862"/>
      <w:r>
        <w:rPr>
          <w:rStyle w:val="CharSectno"/>
        </w:rPr>
        <w:t>13</w:t>
      </w:r>
      <w:r>
        <w:t>.</w:t>
      </w:r>
      <w:r>
        <w:tab/>
        <w:t>Authority may use certain names</w:t>
      </w:r>
      <w:bookmarkEnd w:id="150"/>
      <w:bookmarkEnd w:id="151"/>
      <w:bookmarkEnd w:id="152"/>
      <w:bookmarkEnd w:id="153"/>
      <w:bookmarkEnd w:id="154"/>
      <w:bookmarkEnd w:id="155"/>
    </w:p>
    <w:p>
      <w:pPr>
        <w:pStyle w:val="Subsection"/>
      </w:pPr>
      <w:r>
        <w:tab/>
        <w:t>(1)</w:t>
      </w:r>
      <w:r>
        <w:tab/>
        <w:t xml:space="preserve">In performing any of its functions, the Authority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pPr>
      <w:r>
        <w:tab/>
        <w:t>(2)</w:t>
      </w:r>
      <w:r>
        <w:tab/>
        <w:t>The following names are operational names —</w:t>
      </w:r>
    </w:p>
    <w:p>
      <w:pPr>
        <w:pStyle w:val="Indenta"/>
      </w:pPr>
      <w:r>
        <w:tab/>
        <w:t>(a)</w:t>
      </w:r>
      <w:r>
        <w:tab/>
        <w:t xml:space="preserve">Bush Fire Service of </w:t>
      </w:r>
      <w:smartTag w:uri="urn:schemas-microsoft-com:office:smarttags" w:element="place">
        <w:smartTag w:uri="urn:schemas-microsoft-com:office:smarttags" w:element="State">
          <w:r>
            <w:t>Western Australia</w:t>
          </w:r>
        </w:smartTag>
      </w:smartTag>
      <w:r>
        <w:t>;</w:t>
      </w:r>
    </w:p>
    <w:p>
      <w:pPr>
        <w:pStyle w:val="Indenta"/>
      </w:pPr>
      <w:r>
        <w:tab/>
        <w:t>(b)</w:t>
      </w:r>
      <w:r>
        <w:tab/>
        <w:t>FESA Fire and Emergency Services;</w:t>
      </w:r>
    </w:p>
    <w:p>
      <w:pPr>
        <w:pStyle w:val="Indenta"/>
      </w:pPr>
      <w:r>
        <w:tab/>
        <w:t>(c)</w:t>
      </w:r>
      <w:r>
        <w:tab/>
        <w:t xml:space="preserve">FESA Fire Services; </w:t>
      </w:r>
    </w:p>
    <w:p>
      <w:pPr>
        <w:pStyle w:val="Indenta"/>
      </w:pPr>
      <w:r>
        <w:tab/>
        <w:t>(d)</w:t>
      </w:r>
      <w:r>
        <w:tab/>
        <w:t xml:space="preserve">Fire and Rescue Service of </w:t>
      </w:r>
      <w:smartTag w:uri="urn:schemas-microsoft-com:office:smarttags" w:element="place">
        <w:smartTag w:uri="urn:schemas-microsoft-com:office:smarttags" w:element="State">
          <w:r>
            <w:t>Western Australia</w:t>
          </w:r>
        </w:smartTag>
      </w:smartTag>
      <w:r>
        <w:t xml:space="preserve">; </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Authority, operate under the name FESA Fire Services Brigade or any other name approved by the Authority.</w:t>
      </w:r>
    </w:p>
    <w:p>
      <w:pPr>
        <w:pStyle w:val="Footnotesection"/>
      </w:pPr>
      <w:r>
        <w:tab/>
        <w:t>[Section 13 amended by No. 38 of 2002 s. 9.]</w:t>
      </w:r>
    </w:p>
    <w:p>
      <w:pPr>
        <w:pStyle w:val="Heading5"/>
        <w:spacing w:before="180"/>
      </w:pPr>
      <w:bookmarkStart w:id="156" w:name="_Toc422042112"/>
      <w:bookmarkStart w:id="157" w:name="_Toc29030870"/>
      <w:bookmarkStart w:id="158" w:name="_Toc29031005"/>
      <w:bookmarkStart w:id="159" w:name="_Toc40080154"/>
      <w:bookmarkStart w:id="160" w:name="_Toc92522093"/>
      <w:bookmarkStart w:id="161" w:name="_Toc339533863"/>
      <w:r>
        <w:rPr>
          <w:rStyle w:val="CharSectno"/>
        </w:rPr>
        <w:t>14</w:t>
      </w:r>
      <w:r>
        <w:t>.</w:t>
      </w:r>
      <w:r>
        <w:tab/>
        <w:t>Requirement for Ministerial approval</w:t>
      </w:r>
      <w:bookmarkEnd w:id="156"/>
      <w:bookmarkEnd w:id="157"/>
      <w:bookmarkEnd w:id="158"/>
      <w:bookmarkEnd w:id="159"/>
      <w:bookmarkEnd w:id="160"/>
      <w:bookmarkEnd w:id="161"/>
    </w:p>
    <w:p>
      <w:pPr>
        <w:pStyle w:val="Subsection"/>
        <w:spacing w:before="120"/>
      </w:pPr>
      <w:r>
        <w:tab/>
      </w:r>
      <w:r>
        <w:tab/>
        <w:t>The Authority is to obtain the approval of the Minister before acquiring or disposing of real property under section 12(2)(a).</w:t>
      </w:r>
    </w:p>
    <w:p>
      <w:pPr>
        <w:pStyle w:val="Heading5"/>
      </w:pPr>
      <w:bookmarkStart w:id="162" w:name="_Toc29030871"/>
      <w:bookmarkStart w:id="163" w:name="_Toc29031006"/>
      <w:bookmarkStart w:id="164" w:name="_Toc40080155"/>
      <w:bookmarkStart w:id="165" w:name="_Toc92522094"/>
      <w:bookmarkStart w:id="166" w:name="_Toc339533864"/>
      <w:bookmarkStart w:id="167" w:name="_Toc422042115"/>
      <w:r>
        <w:rPr>
          <w:rStyle w:val="CharSectno"/>
        </w:rPr>
        <w:t>15</w:t>
      </w:r>
      <w:r>
        <w:t>.</w:t>
      </w:r>
      <w:r>
        <w:tab/>
        <w:t>Delegation by Minister and Authority</w:t>
      </w:r>
      <w:bookmarkEnd w:id="162"/>
      <w:bookmarkEnd w:id="163"/>
      <w:bookmarkEnd w:id="164"/>
      <w:bookmarkEnd w:id="165"/>
      <w:bookmarkEnd w:id="166"/>
    </w:p>
    <w:p>
      <w:pPr>
        <w:pStyle w:val="Subsection"/>
      </w:pPr>
      <w:r>
        <w:tab/>
        <w:t>(1)</w:t>
      </w:r>
      <w:r>
        <w:tab/>
        <w:t>The Minister may, in writing, delegate to the Authority the performance of any of the Minister’s functions under the emergency services Acts, except the Minister’s functions under Part 6A.</w:t>
      </w:r>
    </w:p>
    <w:p>
      <w:pPr>
        <w:pStyle w:val="Subsection"/>
      </w:pPr>
      <w:r>
        <w:tab/>
        <w:t>(2)</w:t>
      </w:r>
      <w:r>
        <w:tab/>
        <w:t>The Authority may, in writing, delegate —</w:t>
      </w:r>
    </w:p>
    <w:p>
      <w:pPr>
        <w:pStyle w:val="Indenta"/>
      </w:pPr>
      <w:r>
        <w:tab/>
        <w:t>(a)</w:t>
      </w:r>
      <w:r>
        <w:tab/>
        <w:t>to the chief executive officer — the performance of any of the Authority’s functions under the emergency services Acts;</w:t>
      </w:r>
    </w:p>
    <w:p>
      <w:pPr>
        <w:pStyle w:val="Indenta"/>
      </w:pPr>
      <w:r>
        <w:tab/>
        <w:t>(b)</w:t>
      </w:r>
      <w:r>
        <w:tab/>
        <w:t>to a member of an SES Unit — any of its powers under section 18B;</w:t>
      </w:r>
    </w:p>
    <w:p>
      <w:pPr>
        <w:pStyle w:val="Indenta"/>
      </w:pPr>
      <w:r>
        <w:tab/>
        <w:t>(c)</w:t>
      </w:r>
      <w:r>
        <w:tab/>
        <w:t>to a member of a VMRS Group — any of its powers under section 18G; and</w:t>
      </w:r>
    </w:p>
    <w:p>
      <w:pPr>
        <w:pStyle w:val="Indenta"/>
      </w:pPr>
      <w:r>
        <w:tab/>
        <w:t>(d)</w:t>
      </w:r>
      <w:r>
        <w:tab/>
        <w:t>to a member of a FESA Unit — any of its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Authority to act through the board, members of staff or agents in the normal course of business.</w:t>
      </w:r>
    </w:p>
    <w:p>
      <w:pPr>
        <w:pStyle w:val="Footnotesection"/>
      </w:pPr>
      <w:r>
        <w:tab/>
        <w:t>[Section 15 inserted by No. 38 of 2002 s. 10; amended by No. 42 of 2002 s. 7.]</w:t>
      </w:r>
    </w:p>
    <w:p>
      <w:pPr>
        <w:pStyle w:val="Heading5"/>
      </w:pPr>
      <w:bookmarkStart w:id="168" w:name="_Toc29030872"/>
      <w:bookmarkStart w:id="169" w:name="_Toc29031007"/>
      <w:bookmarkStart w:id="170" w:name="_Toc40080156"/>
      <w:bookmarkStart w:id="171" w:name="_Toc92522095"/>
      <w:bookmarkStart w:id="172" w:name="_Toc339533865"/>
      <w:r>
        <w:rPr>
          <w:rStyle w:val="CharSectno"/>
        </w:rPr>
        <w:t>16</w:t>
      </w:r>
      <w:r>
        <w:t>.</w:t>
      </w:r>
      <w:r>
        <w:tab/>
        <w:t>Subdelegation</w:t>
      </w:r>
      <w:bookmarkEnd w:id="168"/>
      <w:bookmarkEnd w:id="169"/>
      <w:bookmarkEnd w:id="170"/>
      <w:bookmarkEnd w:id="171"/>
      <w:bookmarkEnd w:id="172"/>
    </w:p>
    <w:p>
      <w:pPr>
        <w:pStyle w:val="Subsection"/>
      </w:pPr>
      <w:r>
        <w:tab/>
        <w:t>(1)</w:t>
      </w:r>
      <w:r>
        <w:tab/>
        <w:t xml:space="preserve">The Minister may, in an instrument by which a function is delegated under section 15(1), authorise the Authority to subdelegate that function to — </w:t>
      </w:r>
    </w:p>
    <w:p>
      <w:pPr>
        <w:pStyle w:val="Indenta"/>
      </w:pPr>
      <w:r>
        <w:tab/>
        <w:t>(a)</w:t>
      </w:r>
      <w:r>
        <w:tab/>
        <w:t xml:space="preserve">the chief executive officer; </w:t>
      </w:r>
    </w:p>
    <w:p>
      <w:pPr>
        <w:pStyle w:val="Indenta"/>
      </w:pPr>
      <w:r>
        <w:tab/>
        <w:t>(b)</w:t>
      </w:r>
      <w:r>
        <w:tab/>
        <w:t>a member; or</w:t>
      </w:r>
    </w:p>
    <w:p>
      <w:pPr>
        <w:pStyle w:val="Indenta"/>
      </w:pPr>
      <w:r>
        <w:tab/>
        <w:t>(c)</w:t>
      </w:r>
      <w:r>
        <w:tab/>
        <w:t>a member of staff.</w:t>
      </w:r>
    </w:p>
    <w:p>
      <w:pPr>
        <w:pStyle w:val="Subsection"/>
      </w:pPr>
      <w:r>
        <w:tab/>
        <w:t>(2)</w:t>
      </w:r>
      <w:r>
        <w:tab/>
        <w:t xml:space="preserve">The Authority may, in an instrument by which a function is delegated under section 15(2)(a), authorise the chief executive officer to subdelegate that function to — </w:t>
      </w:r>
    </w:p>
    <w:p>
      <w:pPr>
        <w:pStyle w:val="Indenta"/>
      </w:pPr>
      <w:r>
        <w:tab/>
        <w:t>(a)</w:t>
      </w:r>
      <w:r>
        <w:tab/>
        <w:t xml:space="preserve">a member; </w:t>
      </w:r>
    </w:p>
    <w:p>
      <w:pPr>
        <w:pStyle w:val="Indenta"/>
      </w:pPr>
      <w:r>
        <w:tab/>
        <w:t>(b)</w:t>
      </w:r>
      <w:r>
        <w:tab/>
        <w:t>a member of staff; or</w:t>
      </w:r>
    </w:p>
    <w:p>
      <w:pPr>
        <w:pStyle w:val="Indenta"/>
      </w:pPr>
      <w:r>
        <w:tab/>
        <w:t>(c)</w:t>
      </w:r>
      <w:r>
        <w:tab/>
        <w:t>a consultative committee.</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w:t>
      </w:r>
    </w:p>
    <w:p>
      <w:pPr>
        <w:pStyle w:val="Heading5"/>
        <w:spacing w:before="180"/>
      </w:pPr>
      <w:bookmarkStart w:id="173" w:name="_Toc29030873"/>
      <w:bookmarkStart w:id="174" w:name="_Toc29031008"/>
      <w:bookmarkStart w:id="175" w:name="_Toc40080157"/>
      <w:bookmarkStart w:id="176" w:name="_Toc92522096"/>
      <w:bookmarkStart w:id="177" w:name="_Toc339533866"/>
      <w:r>
        <w:rPr>
          <w:rStyle w:val="CharSectno"/>
        </w:rPr>
        <w:t>17</w:t>
      </w:r>
      <w:r>
        <w:t>.</w:t>
      </w:r>
      <w:r>
        <w:tab/>
        <w:t>Minister may give directions</w:t>
      </w:r>
      <w:bookmarkEnd w:id="167"/>
      <w:bookmarkEnd w:id="173"/>
      <w:bookmarkEnd w:id="174"/>
      <w:bookmarkEnd w:id="175"/>
      <w:bookmarkEnd w:id="176"/>
      <w:bookmarkEnd w:id="177"/>
    </w:p>
    <w:p>
      <w:pPr>
        <w:pStyle w:val="Subsection"/>
        <w:spacing w:before="120"/>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spacing w:before="120"/>
      </w:pPr>
      <w:r>
        <w:tab/>
        <w:t>(2)</w:t>
      </w:r>
      <w:r>
        <w:tab/>
        <w:t xml:space="preserve">The text of a direction given under subsection (1) is to be included in the annual report submitted by the Authority under Part 5 of the </w:t>
      </w:r>
      <w:r>
        <w:rPr>
          <w:i/>
          <w:iCs/>
        </w:rPr>
        <w:t>Financial Management Act 2006</w:t>
      </w:r>
      <w:r>
        <w:t>.</w:t>
      </w:r>
    </w:p>
    <w:p>
      <w:pPr>
        <w:pStyle w:val="Footnotesection"/>
      </w:pPr>
      <w:r>
        <w:tab/>
        <w:t>[Section 17 amended by No. 77 of 2006 s. 17.]</w:t>
      </w:r>
    </w:p>
    <w:p>
      <w:pPr>
        <w:pStyle w:val="Heading5"/>
        <w:spacing w:before="180"/>
      </w:pPr>
      <w:bookmarkStart w:id="178" w:name="_Toc422042116"/>
      <w:bookmarkStart w:id="179" w:name="_Toc29030874"/>
      <w:bookmarkStart w:id="180" w:name="_Toc29031009"/>
      <w:bookmarkStart w:id="181" w:name="_Toc40080158"/>
      <w:bookmarkStart w:id="182" w:name="_Toc92522097"/>
      <w:bookmarkStart w:id="183" w:name="_Toc339533867"/>
      <w:r>
        <w:rPr>
          <w:rStyle w:val="CharSectno"/>
        </w:rPr>
        <w:t>18</w:t>
      </w:r>
      <w:r>
        <w:t>.</w:t>
      </w:r>
      <w:r>
        <w:tab/>
        <w:t>Minister to have access to information</w:t>
      </w:r>
      <w:bookmarkEnd w:id="178"/>
      <w:bookmarkEnd w:id="179"/>
      <w:bookmarkEnd w:id="180"/>
      <w:bookmarkEnd w:id="181"/>
      <w:bookmarkEnd w:id="182"/>
      <w:bookmarkEnd w:id="183"/>
    </w:p>
    <w:p>
      <w:pPr>
        <w:pStyle w:val="Subsection"/>
        <w:tabs>
          <w:tab w:val="clear" w:pos="595"/>
          <w:tab w:val="right" w:pos="960"/>
        </w:tabs>
        <w:spacing w:before="120"/>
        <w:ind w:left="958"/>
      </w:pPr>
      <w:r>
        <w:t>(1)</w:t>
      </w:r>
      <w:r>
        <w:tab/>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w:t>
      </w:r>
    </w:p>
    <w:p>
      <w:pPr>
        <w:pStyle w:val="Indenta"/>
      </w:pPr>
      <w:r>
        <w:tab/>
        <w:t>(c)</w:t>
      </w:r>
      <w:r>
        <w:tab/>
        <w:t>for the purposes of paragraph (b), make use of a member of staff to obtain the information and provide it to the Minister.</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84" w:name="_Toc89847094"/>
      <w:bookmarkStart w:id="185" w:name="_Toc92522098"/>
      <w:bookmarkStart w:id="186" w:name="_Toc156298449"/>
      <w:bookmarkStart w:id="187" w:name="_Toc157853862"/>
      <w:bookmarkStart w:id="188" w:name="_Toc157854024"/>
      <w:bookmarkStart w:id="189" w:name="_Toc186623521"/>
      <w:bookmarkStart w:id="190" w:name="_Toc187049370"/>
      <w:bookmarkStart w:id="191" w:name="_Toc188693732"/>
      <w:bookmarkStart w:id="192" w:name="_Toc191098591"/>
      <w:bookmarkStart w:id="193" w:name="_Toc191099175"/>
      <w:bookmarkStart w:id="194" w:name="_Toc191099448"/>
      <w:bookmarkStart w:id="195" w:name="_Toc191785489"/>
      <w:bookmarkStart w:id="196" w:name="_Toc193253943"/>
      <w:bookmarkStart w:id="197" w:name="_Toc194984974"/>
      <w:bookmarkStart w:id="198" w:name="_Toc194993967"/>
      <w:bookmarkStart w:id="199" w:name="_Toc274214602"/>
      <w:bookmarkStart w:id="200" w:name="_Toc274214766"/>
      <w:bookmarkStart w:id="201" w:name="_Toc278976407"/>
      <w:bookmarkStart w:id="202" w:name="_Toc334432499"/>
      <w:bookmarkStart w:id="203" w:name="_Toc334433651"/>
      <w:bookmarkStart w:id="204" w:name="_Toc339533675"/>
      <w:bookmarkStart w:id="205" w:name="_Toc339533868"/>
      <w:r>
        <w:rPr>
          <w:rStyle w:val="CharPartNo"/>
        </w:rPr>
        <w:t>Part 3A</w:t>
      </w:r>
      <w:r>
        <w:rPr>
          <w:rStyle w:val="CharDivNo"/>
        </w:rPr>
        <w:t> </w:t>
      </w:r>
      <w:r>
        <w:t>—</w:t>
      </w:r>
      <w:r>
        <w:rPr>
          <w:rStyle w:val="CharDivText"/>
        </w:rPr>
        <w:t> </w:t>
      </w:r>
      <w:r>
        <w:rPr>
          <w:rStyle w:val="CharPartText"/>
        </w:rPr>
        <w:t>State Emergency Service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tabs>
          <w:tab w:val="left" w:pos="851"/>
        </w:tabs>
      </w:pPr>
      <w:r>
        <w:tab/>
        <w:t>[Heading inserted by No. 38 of 2002 s. 11.]</w:t>
      </w:r>
    </w:p>
    <w:p>
      <w:pPr>
        <w:pStyle w:val="Heading5"/>
      </w:pPr>
      <w:bookmarkStart w:id="206" w:name="_Toc29030875"/>
      <w:bookmarkStart w:id="207" w:name="_Toc29031010"/>
      <w:bookmarkStart w:id="208" w:name="_Toc40080159"/>
      <w:bookmarkStart w:id="209" w:name="_Toc92522099"/>
      <w:bookmarkStart w:id="210" w:name="_Toc339533869"/>
      <w:r>
        <w:rPr>
          <w:rStyle w:val="CharSectno"/>
        </w:rPr>
        <w:t>18A</w:t>
      </w:r>
      <w:r>
        <w:t>.</w:t>
      </w:r>
      <w:r>
        <w:tab/>
        <w:t>Functions of the Authority</w:t>
      </w:r>
      <w:bookmarkEnd w:id="206"/>
      <w:bookmarkEnd w:id="207"/>
      <w:bookmarkEnd w:id="208"/>
      <w:bookmarkEnd w:id="209"/>
      <w:bookmarkEnd w:id="210"/>
    </w:p>
    <w:p>
      <w:pPr>
        <w:pStyle w:val="Subsection"/>
      </w:pPr>
      <w:r>
        <w:tab/>
      </w:r>
      <w:r>
        <w:tab/>
        <w:t>The functions of the Authority under this Part are —</w:t>
      </w:r>
    </w:p>
    <w:p>
      <w:pPr>
        <w:pStyle w:val="Indenta"/>
      </w:pPr>
      <w:r>
        <w:tab/>
        <w:t>(a)</w:t>
      </w:r>
      <w:r>
        <w:tab/>
        <w:t>to manage the provision of emergency services in relation to natural disasters;</w:t>
      </w:r>
    </w:p>
    <w:p>
      <w:pPr>
        <w:pStyle w:val="Indenta"/>
      </w:pPr>
      <w:r>
        <w:tab/>
        <w:t>(b)</w:t>
      </w:r>
      <w:r>
        <w:tab/>
        <w:t>to provide for the carrying out of search and rescue operations;</w:t>
      </w:r>
    </w:p>
    <w:p>
      <w:pPr>
        <w:pStyle w:val="Indenta"/>
      </w:pPr>
      <w:r>
        <w:tab/>
        <w:t>(c)</w:t>
      </w:r>
      <w:r>
        <w:tab/>
        <w:t>to promote the safety of life and property from natural disasters, accidents and other events that may require search and rescue operations to be carried out;</w:t>
      </w:r>
    </w:p>
    <w:p>
      <w:pPr>
        <w:pStyle w:val="Indenta"/>
      </w:pPr>
      <w:r>
        <w:tab/>
        <w:t>(d)</w:t>
      </w:r>
      <w:r>
        <w:tab/>
        <w:t>to provide for the carrying out of assistance operations; and</w:t>
      </w:r>
    </w:p>
    <w:p>
      <w:pPr>
        <w:pStyle w:val="Indenta"/>
      </w:pPr>
      <w:r>
        <w:tab/>
        <w:t>(e)</w:t>
      </w:r>
      <w:r>
        <w:tab/>
        <w:t>to have general responsibility for all SES Units.</w:t>
      </w:r>
    </w:p>
    <w:p>
      <w:pPr>
        <w:pStyle w:val="Footnotesection"/>
      </w:pPr>
      <w:r>
        <w:tab/>
        <w:t>[Section 18A inserted by No. 38 of 2002 s. 11.]</w:t>
      </w:r>
    </w:p>
    <w:p>
      <w:pPr>
        <w:pStyle w:val="Heading5"/>
      </w:pPr>
      <w:bookmarkStart w:id="211" w:name="_Toc29030876"/>
      <w:bookmarkStart w:id="212" w:name="_Toc29031011"/>
      <w:bookmarkStart w:id="213" w:name="_Toc40080160"/>
      <w:bookmarkStart w:id="214" w:name="_Toc92522100"/>
      <w:bookmarkStart w:id="215" w:name="_Toc339533870"/>
      <w:r>
        <w:rPr>
          <w:rStyle w:val="CharSectno"/>
        </w:rPr>
        <w:t>18B</w:t>
      </w:r>
      <w:r>
        <w:t>.</w:t>
      </w:r>
      <w:r>
        <w:tab/>
        <w:t>Powers of the Authority</w:t>
      </w:r>
      <w:bookmarkEnd w:id="211"/>
      <w:bookmarkEnd w:id="212"/>
      <w:bookmarkEnd w:id="213"/>
      <w:bookmarkEnd w:id="214"/>
      <w:bookmarkEnd w:id="215"/>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SES Units; and</w:t>
      </w:r>
    </w:p>
    <w:p>
      <w:pPr>
        <w:pStyle w:val="Indenta"/>
      </w:pPr>
      <w:r>
        <w:tab/>
        <w:t>(b)</w:t>
      </w:r>
      <w:r>
        <w:tab/>
        <w:t>carry out the functions of an SES Unit.</w:t>
      </w:r>
    </w:p>
    <w:p>
      <w:pPr>
        <w:pStyle w:val="Subsection"/>
      </w:pPr>
      <w:r>
        <w:tab/>
        <w:t>(3)</w:t>
      </w:r>
      <w:r>
        <w:tab/>
        <w:t>Without limiting subsection (1), for the purpose of —</w:t>
      </w:r>
    </w:p>
    <w:p>
      <w:pPr>
        <w:pStyle w:val="Indenta"/>
      </w:pPr>
      <w:r>
        <w:tab/>
        <w:t>(a)</w:t>
      </w:r>
      <w:r>
        <w:tab/>
        <w:t>protecting and saving life and property endangered by a natural disaster;</w:t>
      </w:r>
    </w:p>
    <w:p>
      <w:pPr>
        <w:pStyle w:val="Indenta"/>
      </w:pPr>
      <w:r>
        <w:tab/>
        <w:t>(b)</w:t>
      </w:r>
      <w:r>
        <w:tab/>
        <w:t>rendering safe the site of a natural disaster;</w:t>
      </w:r>
    </w:p>
    <w:p>
      <w:pPr>
        <w:pStyle w:val="Indenta"/>
      </w:pPr>
      <w:r>
        <w:tab/>
        <w:t>(c)</w:t>
      </w:r>
      <w:r>
        <w:tab/>
        <w:t xml:space="preserve">carrying out a search and rescue operation; or </w:t>
      </w:r>
    </w:p>
    <w:p>
      <w:pPr>
        <w:pStyle w:val="Indenta"/>
        <w:keepNext/>
      </w:pPr>
      <w:r>
        <w:tab/>
        <w:t>(d)</w:t>
      </w:r>
      <w:r>
        <w:tab/>
        <w:t>carrying out an assistance operation,</w:t>
      </w:r>
    </w:p>
    <w:p>
      <w:pPr>
        <w:pStyle w:val="Subsection"/>
      </w:pPr>
      <w:r>
        <w:tab/>
      </w:r>
      <w:r>
        <w:tab/>
        <w:t>the Authority may —</w:t>
      </w:r>
    </w:p>
    <w:p>
      <w:pPr>
        <w:pStyle w:val="Indenta"/>
      </w:pPr>
      <w:r>
        <w:tab/>
        <w:t>(e)</w:t>
      </w:r>
      <w:r>
        <w:tab/>
        <w:t>enter any land, building, area of water or other place;</w:t>
      </w:r>
    </w:p>
    <w:p>
      <w:pPr>
        <w:pStyle w:val="Indenta"/>
      </w:pPr>
      <w:r>
        <w:tab/>
        <w:t>(f)</w:t>
      </w:r>
      <w:r>
        <w:tab/>
        <w:t>take control of or make use of any land, building, vehicle, vessel or other thing;</w:t>
      </w:r>
    </w:p>
    <w:p>
      <w:pPr>
        <w:pStyle w:val="Indenta"/>
      </w:pPr>
      <w:r>
        <w:tab/>
        <w:t>(g)</w:t>
      </w:r>
      <w:r>
        <w:tab/>
        <w:t>damage or destroy any building, vehicle, vessel or other thing;</w:t>
      </w:r>
    </w:p>
    <w:p>
      <w:pPr>
        <w:pStyle w:val="Indenta"/>
      </w:pPr>
      <w:r>
        <w:tab/>
        <w:t>(h)</w:t>
      </w:r>
      <w:r>
        <w:tab/>
        <w:t>move any vehicle, vessel or other movable thing;</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Footnotesection"/>
      </w:pPr>
      <w:r>
        <w:tab/>
        <w:t>[Section 18B inserted by No. 38 of 2002 s. 11; amended by No. 42 of 2002 s. 8.]</w:t>
      </w:r>
    </w:p>
    <w:p>
      <w:pPr>
        <w:pStyle w:val="Heading5"/>
      </w:pPr>
      <w:bookmarkStart w:id="216" w:name="_Toc29030877"/>
      <w:bookmarkStart w:id="217" w:name="_Toc29031012"/>
      <w:bookmarkStart w:id="218" w:name="_Toc40080161"/>
      <w:bookmarkStart w:id="219" w:name="_Toc92522101"/>
      <w:bookmarkStart w:id="220" w:name="_Toc339533871"/>
      <w:r>
        <w:rPr>
          <w:rStyle w:val="CharSectno"/>
        </w:rPr>
        <w:t>18C</w:t>
      </w:r>
      <w:r>
        <w:t>.</w:t>
      </w:r>
      <w:r>
        <w:tab/>
        <w:t>Approval of SES Units</w:t>
      </w:r>
      <w:bookmarkEnd w:id="216"/>
      <w:bookmarkEnd w:id="217"/>
      <w:bookmarkEnd w:id="218"/>
      <w:bookmarkEnd w:id="219"/>
      <w:bookmarkEnd w:id="220"/>
    </w:p>
    <w:p>
      <w:pPr>
        <w:pStyle w:val="Subsection"/>
      </w:pPr>
      <w:r>
        <w:tab/>
        <w:t>(1)</w:t>
      </w:r>
      <w:r>
        <w:tab/>
        <w:t xml:space="preserve">The Authority may, by notice in the </w:t>
      </w:r>
      <w:r>
        <w:rPr>
          <w:i/>
        </w:rPr>
        <w:t>Gazette</w:t>
      </w:r>
      <w:r>
        <w:t>, approve as an SES Unit any group of persons, however constituted and whether incorporated or not, that it considers to be appropriate for approval as an SES Unit.</w:t>
      </w:r>
    </w:p>
    <w:p>
      <w:pPr>
        <w:pStyle w:val="Subsection"/>
      </w:pPr>
      <w:r>
        <w:tab/>
        <w:t>(2)</w:t>
      </w:r>
      <w:r>
        <w:tab/>
        <w:t xml:space="preserve">The Authority may, by notice in the </w:t>
      </w:r>
      <w:r>
        <w:rPr>
          <w:i/>
        </w:rPr>
        <w:t>Gazette,</w:t>
      </w:r>
      <w:r>
        <w:t xml:space="preserve"> cancel the approval of an SES Unit if the Authority considers that it is no longer appropriate for the Unit to be approved.</w:t>
      </w:r>
    </w:p>
    <w:p>
      <w:pPr>
        <w:pStyle w:val="Subsection"/>
      </w:pPr>
      <w:r>
        <w:tab/>
        <w:t>(3)</w:t>
      </w:r>
      <w:r>
        <w:tab/>
        <w:t>The Authority must keep a register of SES Units approved under subsection (1) and their members.</w:t>
      </w:r>
    </w:p>
    <w:p>
      <w:pPr>
        <w:pStyle w:val="Footnotesection"/>
      </w:pPr>
      <w:r>
        <w:tab/>
        <w:t>[Section 18C inserted by No. 38 of 2002 s. 11.]</w:t>
      </w:r>
    </w:p>
    <w:p>
      <w:pPr>
        <w:pStyle w:val="Heading5"/>
      </w:pPr>
      <w:bookmarkStart w:id="221" w:name="_Toc29030878"/>
      <w:bookmarkStart w:id="222" w:name="_Toc29031013"/>
      <w:bookmarkStart w:id="223" w:name="_Toc40080162"/>
      <w:bookmarkStart w:id="224" w:name="_Toc92522102"/>
      <w:bookmarkStart w:id="225" w:name="_Toc339533872"/>
      <w:r>
        <w:rPr>
          <w:rStyle w:val="CharSectno"/>
        </w:rPr>
        <w:t>18D</w:t>
      </w:r>
      <w:r>
        <w:t>.</w:t>
      </w:r>
      <w:r>
        <w:tab/>
        <w:t>Register of members of SES Unit</w:t>
      </w:r>
      <w:bookmarkEnd w:id="221"/>
      <w:bookmarkEnd w:id="222"/>
      <w:bookmarkEnd w:id="223"/>
      <w:bookmarkEnd w:id="224"/>
      <w:bookmarkEnd w:id="225"/>
      <w:r>
        <w:t xml:space="preserve"> </w:t>
      </w:r>
    </w:p>
    <w:p>
      <w:pPr>
        <w:pStyle w:val="Subsection"/>
        <w:spacing w:before="120"/>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18D inserted by No. 38 of 2002 s. 11.]</w:t>
      </w:r>
    </w:p>
    <w:p>
      <w:pPr>
        <w:pStyle w:val="Heading5"/>
      </w:pPr>
      <w:bookmarkStart w:id="226" w:name="_Toc29030879"/>
      <w:bookmarkStart w:id="227" w:name="_Toc29031014"/>
      <w:bookmarkStart w:id="228" w:name="_Toc40080163"/>
      <w:bookmarkStart w:id="229" w:name="_Toc92522103"/>
      <w:bookmarkStart w:id="230" w:name="_Toc339533873"/>
      <w:r>
        <w:rPr>
          <w:rStyle w:val="CharSectno"/>
        </w:rPr>
        <w:t>18E</w:t>
      </w:r>
      <w:r>
        <w:t>.</w:t>
      </w:r>
      <w:r>
        <w:tab/>
        <w:t>Functions of an SES Unit</w:t>
      </w:r>
      <w:bookmarkEnd w:id="226"/>
      <w:bookmarkEnd w:id="227"/>
      <w:bookmarkEnd w:id="228"/>
      <w:bookmarkEnd w:id="229"/>
      <w:bookmarkEnd w:id="230"/>
    </w:p>
    <w:p>
      <w:pPr>
        <w:pStyle w:val="Subsection"/>
        <w:spacing w:before="120"/>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t>(b)</w:t>
      </w:r>
      <w:r>
        <w:tab/>
        <w:t>to carry out search and rescue operations;</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spacing w:before="120"/>
      </w:pPr>
      <w:r>
        <w:tab/>
        <w:t>(2)</w:t>
      </w:r>
      <w:r>
        <w:tab/>
        <w:t>For the purposes of performing its functions an SES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231" w:name="_Toc89847100"/>
      <w:bookmarkStart w:id="232" w:name="_Toc92522104"/>
      <w:bookmarkStart w:id="233" w:name="_Toc156298455"/>
      <w:bookmarkStart w:id="234" w:name="_Toc157853868"/>
      <w:bookmarkStart w:id="235" w:name="_Toc157854030"/>
      <w:bookmarkStart w:id="236" w:name="_Toc186623527"/>
      <w:bookmarkStart w:id="237" w:name="_Toc187049376"/>
      <w:bookmarkStart w:id="238" w:name="_Toc188693738"/>
      <w:bookmarkStart w:id="239" w:name="_Toc191098597"/>
      <w:bookmarkStart w:id="240" w:name="_Toc191099181"/>
      <w:bookmarkStart w:id="241" w:name="_Toc191099454"/>
      <w:bookmarkStart w:id="242" w:name="_Toc191785495"/>
      <w:bookmarkStart w:id="243" w:name="_Toc193253949"/>
      <w:bookmarkStart w:id="244" w:name="_Toc194984980"/>
      <w:bookmarkStart w:id="245" w:name="_Toc194993973"/>
      <w:bookmarkStart w:id="246" w:name="_Toc274214608"/>
      <w:bookmarkStart w:id="247" w:name="_Toc274214772"/>
      <w:bookmarkStart w:id="248" w:name="_Toc278976413"/>
      <w:bookmarkStart w:id="249" w:name="_Toc334432505"/>
      <w:bookmarkStart w:id="250" w:name="_Toc334433657"/>
      <w:bookmarkStart w:id="251" w:name="_Toc339533681"/>
      <w:bookmarkStart w:id="252" w:name="_Toc339533874"/>
      <w:r>
        <w:rPr>
          <w:rStyle w:val="CharPartNo"/>
        </w:rPr>
        <w:t>Part 3B</w:t>
      </w:r>
      <w:r>
        <w:rPr>
          <w:rStyle w:val="CharDivNo"/>
        </w:rPr>
        <w:t> </w:t>
      </w:r>
      <w:r>
        <w:t>—</w:t>
      </w:r>
      <w:r>
        <w:rPr>
          <w:rStyle w:val="CharDivText"/>
        </w:rPr>
        <w:t> </w:t>
      </w:r>
      <w:r>
        <w:rPr>
          <w:rStyle w:val="CharPartText"/>
        </w:rPr>
        <w:t>Volunteer Marine Rescue Services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tabs>
          <w:tab w:val="left" w:pos="851"/>
        </w:tabs>
      </w:pPr>
      <w:r>
        <w:tab/>
        <w:t>[Heading inserted by No. 38 of 2002 s. 11.]</w:t>
      </w:r>
    </w:p>
    <w:p>
      <w:pPr>
        <w:pStyle w:val="Heading5"/>
      </w:pPr>
      <w:bookmarkStart w:id="253" w:name="_Toc29030880"/>
      <w:bookmarkStart w:id="254" w:name="_Toc29031015"/>
      <w:bookmarkStart w:id="255" w:name="_Toc40080164"/>
      <w:bookmarkStart w:id="256" w:name="_Toc92522105"/>
      <w:bookmarkStart w:id="257" w:name="_Toc339533875"/>
      <w:r>
        <w:rPr>
          <w:rStyle w:val="CharSectno"/>
        </w:rPr>
        <w:t>18F</w:t>
      </w:r>
      <w:r>
        <w:t>.</w:t>
      </w:r>
      <w:r>
        <w:tab/>
        <w:t>Functions of the Authority</w:t>
      </w:r>
      <w:bookmarkEnd w:id="253"/>
      <w:bookmarkEnd w:id="254"/>
      <w:bookmarkEnd w:id="255"/>
      <w:bookmarkEnd w:id="256"/>
      <w:bookmarkEnd w:id="257"/>
    </w:p>
    <w:p>
      <w:pPr>
        <w:pStyle w:val="Subsection"/>
      </w:pPr>
      <w:r>
        <w:tab/>
      </w:r>
      <w:r>
        <w:tab/>
        <w:t>The functions of the Authority under this Part are —</w:t>
      </w:r>
    </w:p>
    <w:p>
      <w:pPr>
        <w:pStyle w:val="Indenta"/>
      </w:pPr>
      <w:r>
        <w:tab/>
        <w:t>(a)</w:t>
      </w:r>
      <w:r>
        <w:tab/>
        <w:t>to provide for the carrying out of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w:t>
      </w:r>
    </w:p>
    <w:p>
      <w:pPr>
        <w:pStyle w:val="Indenta"/>
      </w:pPr>
      <w:r>
        <w:tab/>
        <w:t>(c)</w:t>
      </w:r>
      <w:r>
        <w:tab/>
        <w:t>to provide for the carrying out of assistance operations; and</w:t>
      </w:r>
    </w:p>
    <w:p>
      <w:pPr>
        <w:pStyle w:val="Indenta"/>
      </w:pPr>
      <w:r>
        <w:tab/>
        <w:t>(d)</w:t>
      </w:r>
      <w:r>
        <w:tab/>
        <w:t>to have general responsibility for all VMRS Groups.</w:t>
      </w:r>
    </w:p>
    <w:p>
      <w:pPr>
        <w:pStyle w:val="Footnotesection"/>
      </w:pPr>
      <w:r>
        <w:tab/>
        <w:t>[Section 18F inserted by No. 38 of 2002 s. 11.]</w:t>
      </w:r>
    </w:p>
    <w:p>
      <w:pPr>
        <w:pStyle w:val="Heading5"/>
      </w:pPr>
      <w:bookmarkStart w:id="258" w:name="_Toc29030881"/>
      <w:bookmarkStart w:id="259" w:name="_Toc29031016"/>
      <w:bookmarkStart w:id="260" w:name="_Toc40080165"/>
      <w:bookmarkStart w:id="261" w:name="_Toc92522106"/>
      <w:bookmarkStart w:id="262" w:name="_Toc339533876"/>
      <w:r>
        <w:rPr>
          <w:rStyle w:val="CharSectno"/>
        </w:rPr>
        <w:t>18G</w:t>
      </w:r>
      <w:r>
        <w:t>.</w:t>
      </w:r>
      <w:r>
        <w:tab/>
        <w:t>Powers of Authority</w:t>
      </w:r>
      <w:bookmarkEnd w:id="258"/>
      <w:bookmarkEnd w:id="259"/>
      <w:bookmarkEnd w:id="260"/>
      <w:bookmarkEnd w:id="261"/>
      <w:bookmarkEnd w:id="262"/>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VMRS Groups; and</w:t>
      </w:r>
    </w:p>
    <w:p>
      <w:pPr>
        <w:pStyle w:val="Indenta"/>
      </w:pPr>
      <w:r>
        <w:tab/>
        <w:t>(b)</w:t>
      </w:r>
      <w:r>
        <w:tab/>
        <w:t>carry out the functions of a VMRS Group.</w:t>
      </w:r>
    </w:p>
    <w:p>
      <w:pPr>
        <w:pStyle w:val="Subsection"/>
      </w:pPr>
      <w:r>
        <w:tab/>
        <w:t>(3)</w:t>
      </w:r>
      <w:r>
        <w:tab/>
        <w:t>Without limiting subsection (1), for the purpose of carrying out a marine search and rescue operation or an assistance operation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keepNext/>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Authority may use such force as is reasonably necessary.</w:t>
      </w:r>
    </w:p>
    <w:p>
      <w:pPr>
        <w:pStyle w:val="Footnotesection"/>
      </w:pPr>
      <w:r>
        <w:tab/>
        <w:t>[Section 18G inserted by No. 38 of 2002 s. 11.]</w:t>
      </w:r>
    </w:p>
    <w:p>
      <w:pPr>
        <w:pStyle w:val="Heading5"/>
      </w:pPr>
      <w:bookmarkStart w:id="263" w:name="_Toc29030882"/>
      <w:bookmarkStart w:id="264" w:name="_Toc29031017"/>
      <w:bookmarkStart w:id="265" w:name="_Toc40080166"/>
      <w:bookmarkStart w:id="266" w:name="_Toc92522107"/>
      <w:bookmarkStart w:id="267" w:name="_Toc339533877"/>
      <w:r>
        <w:rPr>
          <w:rStyle w:val="CharSectno"/>
        </w:rPr>
        <w:t>18H</w:t>
      </w:r>
      <w:r>
        <w:t>.</w:t>
      </w:r>
      <w:r>
        <w:tab/>
        <w:t>Approval of VMRS Groups</w:t>
      </w:r>
      <w:bookmarkEnd w:id="263"/>
      <w:bookmarkEnd w:id="264"/>
      <w:bookmarkEnd w:id="265"/>
      <w:bookmarkEnd w:id="266"/>
      <w:bookmarkEnd w:id="267"/>
    </w:p>
    <w:p>
      <w:pPr>
        <w:pStyle w:val="Subsection"/>
      </w:pPr>
      <w:r>
        <w:tab/>
        <w:t>(1)</w:t>
      </w:r>
      <w:r>
        <w:tab/>
        <w:t xml:space="preserve">The Authority may, by notice in the </w:t>
      </w:r>
      <w:r>
        <w:rPr>
          <w:i/>
        </w:rPr>
        <w:t>Gazette</w:t>
      </w:r>
      <w:r>
        <w:t>, approve as a VMRS Group any group of persons, however constituted and whether incorporated or not, that it considers to be appropriate for approval as a VMRS Group.</w:t>
      </w:r>
    </w:p>
    <w:p>
      <w:pPr>
        <w:pStyle w:val="Subsection"/>
      </w:pPr>
      <w:r>
        <w:tab/>
        <w:t>(2)</w:t>
      </w:r>
      <w:r>
        <w:tab/>
        <w:t xml:space="preserve">The Authority may, by notice in the </w:t>
      </w:r>
      <w:r>
        <w:rPr>
          <w:i/>
        </w:rPr>
        <w:t>Gazette</w:t>
      </w:r>
      <w:r>
        <w:rPr>
          <w:iCs/>
        </w:rPr>
        <w:t>,</w:t>
      </w:r>
      <w:r>
        <w:t xml:space="preserve"> cancel the approval of a VMRS Group if the Authority considers that it is no longer appropriate for the Group to be approved.</w:t>
      </w:r>
    </w:p>
    <w:p>
      <w:pPr>
        <w:pStyle w:val="Subsection"/>
      </w:pPr>
      <w:r>
        <w:tab/>
        <w:t>(3)</w:t>
      </w:r>
      <w:r>
        <w:tab/>
        <w:t>The Authority must keep a register of VMRS Groups approved under subsection (1) and their members.</w:t>
      </w:r>
    </w:p>
    <w:p>
      <w:pPr>
        <w:pStyle w:val="Footnotesection"/>
      </w:pPr>
      <w:r>
        <w:tab/>
        <w:t>[Section 18H inserted by No. 38 of 2002 s. 11.]</w:t>
      </w:r>
    </w:p>
    <w:p>
      <w:pPr>
        <w:pStyle w:val="Heading5"/>
      </w:pPr>
      <w:bookmarkStart w:id="268" w:name="_Toc29030883"/>
      <w:bookmarkStart w:id="269" w:name="_Toc29031018"/>
      <w:bookmarkStart w:id="270" w:name="_Toc40080167"/>
      <w:bookmarkStart w:id="271" w:name="_Toc92522108"/>
      <w:bookmarkStart w:id="272" w:name="_Toc339533878"/>
      <w:r>
        <w:rPr>
          <w:rStyle w:val="CharSectno"/>
        </w:rPr>
        <w:t>18I</w:t>
      </w:r>
      <w:r>
        <w:t>.</w:t>
      </w:r>
      <w:r>
        <w:tab/>
        <w:t>Register of members of VMRS Group</w:t>
      </w:r>
      <w:bookmarkEnd w:id="268"/>
      <w:bookmarkEnd w:id="269"/>
      <w:bookmarkEnd w:id="270"/>
      <w:bookmarkEnd w:id="271"/>
      <w:bookmarkEnd w:id="272"/>
    </w:p>
    <w:p>
      <w:pPr>
        <w:pStyle w:val="Subsection"/>
      </w:pPr>
      <w:r>
        <w:tab/>
      </w:r>
      <w:r>
        <w:tab/>
        <w:t>A VMRS Group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18I inserted by No. 38 of 2002 s. 11.]</w:t>
      </w:r>
    </w:p>
    <w:p>
      <w:pPr>
        <w:pStyle w:val="Heading5"/>
      </w:pPr>
      <w:bookmarkStart w:id="273" w:name="_Toc29030884"/>
      <w:bookmarkStart w:id="274" w:name="_Toc29031019"/>
      <w:bookmarkStart w:id="275" w:name="_Toc40080168"/>
      <w:bookmarkStart w:id="276" w:name="_Toc92522109"/>
      <w:bookmarkStart w:id="277" w:name="_Toc339533879"/>
      <w:r>
        <w:rPr>
          <w:rStyle w:val="CharSectno"/>
        </w:rPr>
        <w:t>18J</w:t>
      </w:r>
      <w:r>
        <w:t>.</w:t>
      </w:r>
      <w:r>
        <w:tab/>
        <w:t>Functions of a VMRS Group</w:t>
      </w:r>
      <w:bookmarkEnd w:id="273"/>
      <w:bookmarkEnd w:id="274"/>
      <w:bookmarkEnd w:id="275"/>
      <w:bookmarkEnd w:id="276"/>
      <w:bookmarkEnd w:id="277"/>
    </w:p>
    <w:p>
      <w:pPr>
        <w:pStyle w:val="Subsection"/>
      </w:pPr>
      <w:r>
        <w:tab/>
        <w:t>(1)</w:t>
      </w:r>
      <w:r>
        <w:tab/>
        <w:t>The functions of a VMRS Group are —</w:t>
      </w:r>
    </w:p>
    <w:p>
      <w:pPr>
        <w:pStyle w:val="Indenta"/>
      </w:pPr>
      <w:r>
        <w:tab/>
        <w:t>(a)</w:t>
      </w:r>
      <w:r>
        <w:tab/>
        <w:t>to carry out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 xml:space="preserve">acquire and maintain equipment; </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278" w:name="_Toc89847106"/>
      <w:bookmarkStart w:id="279" w:name="_Toc92522110"/>
      <w:bookmarkStart w:id="280" w:name="_Toc156298461"/>
      <w:bookmarkStart w:id="281" w:name="_Toc157853874"/>
      <w:bookmarkStart w:id="282" w:name="_Toc157854036"/>
      <w:bookmarkStart w:id="283" w:name="_Toc186623533"/>
      <w:bookmarkStart w:id="284" w:name="_Toc187049382"/>
      <w:bookmarkStart w:id="285" w:name="_Toc188693744"/>
      <w:bookmarkStart w:id="286" w:name="_Toc191098603"/>
      <w:bookmarkStart w:id="287" w:name="_Toc191099187"/>
      <w:bookmarkStart w:id="288" w:name="_Toc191099460"/>
      <w:bookmarkStart w:id="289" w:name="_Toc191785501"/>
      <w:bookmarkStart w:id="290" w:name="_Toc193253955"/>
      <w:bookmarkStart w:id="291" w:name="_Toc194984986"/>
      <w:bookmarkStart w:id="292" w:name="_Toc194993979"/>
      <w:bookmarkStart w:id="293" w:name="_Toc274214614"/>
      <w:bookmarkStart w:id="294" w:name="_Toc274214778"/>
      <w:bookmarkStart w:id="295" w:name="_Toc278976419"/>
      <w:bookmarkStart w:id="296" w:name="_Toc334432511"/>
      <w:bookmarkStart w:id="297" w:name="_Toc334433663"/>
      <w:bookmarkStart w:id="298" w:name="_Toc339533687"/>
      <w:bookmarkStart w:id="299" w:name="_Toc339533880"/>
      <w:r>
        <w:rPr>
          <w:rStyle w:val="CharPartNo"/>
        </w:rPr>
        <w:t>Part 3C</w:t>
      </w:r>
      <w:r>
        <w:rPr>
          <w:rStyle w:val="CharDivNo"/>
        </w:rPr>
        <w:t> </w:t>
      </w:r>
      <w:r>
        <w:t>—</w:t>
      </w:r>
      <w:r>
        <w:rPr>
          <w:rStyle w:val="CharDivText"/>
        </w:rPr>
        <w:t> </w:t>
      </w:r>
      <w:r>
        <w:rPr>
          <w:rStyle w:val="CharPartText"/>
        </w:rPr>
        <w:t>FESA Units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tabs>
          <w:tab w:val="left" w:pos="851"/>
        </w:tabs>
      </w:pPr>
      <w:r>
        <w:tab/>
        <w:t>[Heading inserted by No. 38 of 2002 s. 11.]</w:t>
      </w:r>
    </w:p>
    <w:p>
      <w:pPr>
        <w:pStyle w:val="Heading5"/>
      </w:pPr>
      <w:bookmarkStart w:id="300" w:name="_Toc29030885"/>
      <w:bookmarkStart w:id="301" w:name="_Toc29031020"/>
      <w:bookmarkStart w:id="302" w:name="_Toc40080169"/>
      <w:bookmarkStart w:id="303" w:name="_Toc92522111"/>
      <w:bookmarkStart w:id="304" w:name="_Toc339533881"/>
      <w:r>
        <w:rPr>
          <w:rStyle w:val="CharSectno"/>
        </w:rPr>
        <w:t>18K</w:t>
      </w:r>
      <w:r>
        <w:t>.</w:t>
      </w:r>
      <w:r>
        <w:tab/>
        <w:t>Functions of the Authority</w:t>
      </w:r>
      <w:bookmarkEnd w:id="300"/>
      <w:bookmarkEnd w:id="301"/>
      <w:bookmarkEnd w:id="302"/>
      <w:bookmarkEnd w:id="303"/>
      <w:bookmarkEnd w:id="304"/>
    </w:p>
    <w:p>
      <w:pPr>
        <w:pStyle w:val="Subsection"/>
        <w:spacing w:before="120"/>
      </w:pPr>
      <w:r>
        <w:tab/>
      </w:r>
      <w:r>
        <w:tab/>
        <w:t>The functions of the Authority under this Part are —</w:t>
      </w:r>
    </w:p>
    <w:p>
      <w:pPr>
        <w:pStyle w:val="Indenta"/>
        <w:spacing w:before="60"/>
      </w:pPr>
      <w:r>
        <w:tab/>
        <w:t>(a)</w:t>
      </w:r>
      <w:r>
        <w:tab/>
        <w:t>to provide for the performance of FESA activities; and</w:t>
      </w:r>
    </w:p>
    <w:p>
      <w:pPr>
        <w:pStyle w:val="Indenta"/>
        <w:spacing w:before="60"/>
      </w:pPr>
      <w:r>
        <w:tab/>
        <w:t>(b)</w:t>
      </w:r>
      <w:r>
        <w:tab/>
        <w:t>to have general responsibility for all FESA Units.</w:t>
      </w:r>
    </w:p>
    <w:p>
      <w:pPr>
        <w:pStyle w:val="Footnotesection"/>
      </w:pPr>
      <w:r>
        <w:tab/>
        <w:t>[Section 18K inserted by No. 38 of 2002 s. 11.]</w:t>
      </w:r>
    </w:p>
    <w:p>
      <w:pPr>
        <w:pStyle w:val="Heading5"/>
      </w:pPr>
      <w:bookmarkStart w:id="305" w:name="_Toc29030886"/>
      <w:bookmarkStart w:id="306" w:name="_Toc29031021"/>
      <w:bookmarkStart w:id="307" w:name="_Toc40080170"/>
      <w:bookmarkStart w:id="308" w:name="_Toc92522112"/>
      <w:bookmarkStart w:id="309" w:name="_Toc339533882"/>
      <w:r>
        <w:rPr>
          <w:rStyle w:val="CharSectno"/>
        </w:rPr>
        <w:t>18L</w:t>
      </w:r>
      <w:r>
        <w:t>.</w:t>
      </w:r>
      <w:r>
        <w:tab/>
        <w:t>Powers of the Authority</w:t>
      </w:r>
      <w:bookmarkEnd w:id="305"/>
      <w:bookmarkEnd w:id="306"/>
      <w:bookmarkEnd w:id="307"/>
      <w:bookmarkEnd w:id="308"/>
      <w:bookmarkEnd w:id="309"/>
    </w:p>
    <w:p>
      <w:pPr>
        <w:pStyle w:val="Subsection"/>
        <w:spacing w:before="120"/>
      </w:pPr>
      <w:r>
        <w:tab/>
        <w:t>(1)</w:t>
      </w:r>
      <w:r>
        <w:tab/>
        <w:t>The Authority may do all things necessary or convenient to be done for or in connection with the performance of its functions under this Part.</w:t>
      </w:r>
    </w:p>
    <w:p>
      <w:pPr>
        <w:pStyle w:val="Subsection"/>
        <w:spacing w:before="120"/>
      </w:pPr>
      <w:r>
        <w:tab/>
        <w:t>(2)</w:t>
      </w:r>
      <w:r>
        <w:tab/>
        <w:t>Without limiting subsection (1), for the purpose of performing its functions under this Part the Authority may —</w:t>
      </w:r>
    </w:p>
    <w:p>
      <w:pPr>
        <w:pStyle w:val="Indenta"/>
        <w:spacing w:before="60"/>
      </w:pPr>
      <w:r>
        <w:tab/>
        <w:t>(a)</w:t>
      </w:r>
      <w:r>
        <w:tab/>
        <w:t>perform FESA activities;</w:t>
      </w:r>
    </w:p>
    <w:p>
      <w:pPr>
        <w:pStyle w:val="Indenta"/>
        <w:spacing w:before="60"/>
      </w:pPr>
      <w:r>
        <w:tab/>
        <w:t>(b)</w:t>
      </w:r>
      <w:r>
        <w:tab/>
        <w:t>authorise a FESA Unit to perform FESA activities; and</w:t>
      </w:r>
    </w:p>
    <w:p>
      <w:pPr>
        <w:pStyle w:val="Indenta"/>
        <w:spacing w:before="60"/>
      </w:pPr>
      <w:r>
        <w:tab/>
        <w:t>(c)</w:t>
      </w:r>
      <w:r>
        <w:tab/>
        <w:t>provide equipment and training to FESA Units.</w:t>
      </w:r>
    </w:p>
    <w:p>
      <w:pPr>
        <w:pStyle w:val="Subsection"/>
        <w:spacing w:before="120"/>
      </w:pPr>
      <w:r>
        <w:tab/>
        <w:t>(3)</w:t>
      </w:r>
      <w:r>
        <w:tab/>
        <w:t>Without limiting subsection (1), for the purpose of performing FESA activities the Authority may —</w:t>
      </w:r>
    </w:p>
    <w:p>
      <w:pPr>
        <w:pStyle w:val="Indenta"/>
        <w:spacing w:before="60"/>
      </w:pPr>
      <w:r>
        <w:tab/>
        <w:t>(a)</w:t>
      </w:r>
      <w:r>
        <w:tab/>
        <w:t>enter any land, building, area of water or other place;</w:t>
      </w:r>
    </w:p>
    <w:p>
      <w:pPr>
        <w:pStyle w:val="Indenta"/>
        <w:spacing w:before="60"/>
      </w:pPr>
      <w:r>
        <w:tab/>
        <w:t>(b)</w:t>
      </w:r>
      <w:r>
        <w:tab/>
        <w:t>take control of or make use of any land, area of water, building, vehicle, vessel or other thing;</w:t>
      </w:r>
    </w:p>
    <w:p>
      <w:pPr>
        <w:pStyle w:val="Indenta"/>
        <w:spacing w:before="60"/>
      </w:pPr>
      <w:r>
        <w:tab/>
        <w:t>(c)</w:t>
      </w:r>
      <w:r>
        <w:tab/>
        <w:t>damage or destroy any building, vehicle, vessel or other thing;</w:t>
      </w:r>
    </w:p>
    <w:p>
      <w:pPr>
        <w:pStyle w:val="Indenta"/>
        <w:spacing w:before="60"/>
      </w:pPr>
      <w:r>
        <w:tab/>
        <w:t>(d)</w:t>
      </w:r>
      <w:r>
        <w:tab/>
        <w:t>move any vehicle, vessel or other movable thing;</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Subsection"/>
      </w:pPr>
      <w:r>
        <w:tab/>
        <w:t>(5)</w:t>
      </w:r>
      <w:r>
        <w:tab/>
        <w:t>An authorisation under subsection (2)(b) may be made subject to any conditions, qualifications, limitations or exceptions the Authority considers appropriate.</w:t>
      </w:r>
    </w:p>
    <w:p>
      <w:pPr>
        <w:pStyle w:val="Footnotesection"/>
      </w:pPr>
      <w:r>
        <w:tab/>
        <w:t>[Section 18L inserted by No. 38 of 2002 s. 11.]</w:t>
      </w:r>
    </w:p>
    <w:p>
      <w:pPr>
        <w:pStyle w:val="Heading5"/>
      </w:pPr>
      <w:bookmarkStart w:id="310" w:name="_Toc29030887"/>
      <w:bookmarkStart w:id="311" w:name="_Toc29031022"/>
      <w:bookmarkStart w:id="312" w:name="_Toc40080171"/>
      <w:bookmarkStart w:id="313" w:name="_Toc92522113"/>
      <w:bookmarkStart w:id="314" w:name="_Toc339533883"/>
      <w:r>
        <w:rPr>
          <w:rStyle w:val="CharSectno"/>
        </w:rPr>
        <w:t>18M</w:t>
      </w:r>
      <w:r>
        <w:t>.</w:t>
      </w:r>
      <w:r>
        <w:tab/>
        <w:t>Approval of FESA Units</w:t>
      </w:r>
      <w:bookmarkEnd w:id="310"/>
      <w:bookmarkEnd w:id="311"/>
      <w:bookmarkEnd w:id="312"/>
      <w:bookmarkEnd w:id="313"/>
      <w:bookmarkEnd w:id="314"/>
    </w:p>
    <w:p>
      <w:pPr>
        <w:pStyle w:val="Subsection"/>
      </w:pPr>
      <w:r>
        <w:tab/>
        <w:t>(1)</w:t>
      </w:r>
      <w:r>
        <w:tab/>
        <w:t xml:space="preserve">The Authority may, by notice in the </w:t>
      </w:r>
      <w:r>
        <w:rPr>
          <w:i/>
        </w:rPr>
        <w:t>Gazette</w:t>
      </w:r>
      <w:r>
        <w:t>, approve as a FESA Unit any group of persons, however constituted and whether incorporated or not, that it considers to be appropriate for approval as a FESA Unit.</w:t>
      </w:r>
    </w:p>
    <w:p>
      <w:pPr>
        <w:pStyle w:val="Subsection"/>
      </w:pPr>
      <w:r>
        <w:tab/>
        <w:t>(2)</w:t>
      </w:r>
      <w:r>
        <w:tab/>
        <w:t xml:space="preserve">The Authority may, by notice in the </w:t>
      </w:r>
      <w:r>
        <w:rPr>
          <w:i/>
        </w:rPr>
        <w:t>Gazette</w:t>
      </w:r>
      <w:r>
        <w:t>, cancel the approval of a FESA Unit if the Authority considers that it is no longer appropriate for the Unit to be approved.</w:t>
      </w:r>
    </w:p>
    <w:p>
      <w:pPr>
        <w:pStyle w:val="Subsection"/>
      </w:pPr>
      <w:r>
        <w:tab/>
        <w:t>(3)</w:t>
      </w:r>
      <w:r>
        <w:tab/>
        <w:t>The Authority must keep a register of FESA Units approved under subsection (1) and their members.</w:t>
      </w:r>
    </w:p>
    <w:p>
      <w:pPr>
        <w:pStyle w:val="Footnotesection"/>
      </w:pPr>
      <w:r>
        <w:tab/>
        <w:t>[Section 18M inserted by No. 38 of 2002 s. 11.]</w:t>
      </w:r>
    </w:p>
    <w:p>
      <w:pPr>
        <w:pStyle w:val="Heading5"/>
      </w:pPr>
      <w:bookmarkStart w:id="315" w:name="_Toc29030888"/>
      <w:bookmarkStart w:id="316" w:name="_Toc29031023"/>
      <w:bookmarkStart w:id="317" w:name="_Toc40080172"/>
      <w:bookmarkStart w:id="318" w:name="_Toc92522114"/>
      <w:bookmarkStart w:id="319" w:name="_Toc339533884"/>
      <w:r>
        <w:rPr>
          <w:rStyle w:val="CharSectno"/>
        </w:rPr>
        <w:t>18N</w:t>
      </w:r>
      <w:r>
        <w:t>.</w:t>
      </w:r>
      <w:r>
        <w:tab/>
        <w:t>Register of members of FESA Unit</w:t>
      </w:r>
      <w:bookmarkEnd w:id="315"/>
      <w:bookmarkEnd w:id="316"/>
      <w:bookmarkEnd w:id="317"/>
      <w:bookmarkEnd w:id="318"/>
      <w:bookmarkEnd w:id="319"/>
    </w:p>
    <w:p>
      <w:pPr>
        <w:pStyle w:val="Subsection"/>
      </w:pPr>
      <w:r>
        <w:tab/>
      </w:r>
      <w:r>
        <w:tab/>
        <w:t>A FESA Unit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18N inserted by No. 38 of 2002 s. 11.]</w:t>
      </w:r>
    </w:p>
    <w:p>
      <w:pPr>
        <w:pStyle w:val="Heading5"/>
      </w:pPr>
      <w:bookmarkStart w:id="320" w:name="_Toc29030889"/>
      <w:bookmarkStart w:id="321" w:name="_Toc29031024"/>
      <w:bookmarkStart w:id="322" w:name="_Toc40080173"/>
      <w:bookmarkStart w:id="323" w:name="_Toc92522115"/>
      <w:bookmarkStart w:id="324" w:name="_Toc339533885"/>
      <w:r>
        <w:rPr>
          <w:rStyle w:val="CharSectno"/>
        </w:rPr>
        <w:t>18O</w:t>
      </w:r>
      <w:r>
        <w:t>.</w:t>
      </w:r>
      <w:r>
        <w:tab/>
        <w:t>Functions of a FESA Unit</w:t>
      </w:r>
      <w:bookmarkEnd w:id="320"/>
      <w:bookmarkEnd w:id="321"/>
      <w:bookmarkEnd w:id="322"/>
      <w:bookmarkEnd w:id="323"/>
      <w:bookmarkEnd w:id="324"/>
    </w:p>
    <w:p>
      <w:pPr>
        <w:pStyle w:val="Subsection"/>
      </w:pPr>
      <w:r>
        <w:tab/>
        <w:t>(1)</w:t>
      </w:r>
      <w:r>
        <w:tab/>
        <w:t>The function of a FESA Unit is to perform those FESA activities that the Authority authorises the Unit to perform under section 18L(2)(b).</w:t>
      </w:r>
    </w:p>
    <w:p>
      <w:pPr>
        <w:pStyle w:val="Subsection"/>
      </w:pPr>
      <w:r>
        <w:tab/>
        <w:t>(2)</w:t>
      </w:r>
      <w:r>
        <w:tab/>
        <w:t>For the purposes of performing its functions a FESA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w:t>
      </w:r>
    </w:p>
    <w:p>
      <w:pPr>
        <w:pStyle w:val="Heading2"/>
      </w:pPr>
      <w:bookmarkStart w:id="325" w:name="_Toc89847112"/>
      <w:bookmarkStart w:id="326" w:name="_Toc92522116"/>
      <w:bookmarkStart w:id="327" w:name="_Toc156298467"/>
      <w:bookmarkStart w:id="328" w:name="_Toc157853880"/>
      <w:bookmarkStart w:id="329" w:name="_Toc157854042"/>
      <w:bookmarkStart w:id="330" w:name="_Toc186623539"/>
      <w:bookmarkStart w:id="331" w:name="_Toc187049388"/>
      <w:bookmarkStart w:id="332" w:name="_Toc188693750"/>
      <w:bookmarkStart w:id="333" w:name="_Toc191098609"/>
      <w:bookmarkStart w:id="334" w:name="_Toc191099193"/>
      <w:bookmarkStart w:id="335" w:name="_Toc191099466"/>
      <w:bookmarkStart w:id="336" w:name="_Toc191785507"/>
      <w:bookmarkStart w:id="337" w:name="_Toc193253961"/>
      <w:bookmarkStart w:id="338" w:name="_Toc194984992"/>
      <w:bookmarkStart w:id="339" w:name="_Toc194993985"/>
      <w:bookmarkStart w:id="340" w:name="_Toc274214620"/>
      <w:bookmarkStart w:id="341" w:name="_Toc274214784"/>
      <w:bookmarkStart w:id="342" w:name="_Toc278976425"/>
      <w:bookmarkStart w:id="343" w:name="_Toc334432517"/>
      <w:bookmarkStart w:id="344" w:name="_Toc334433669"/>
      <w:bookmarkStart w:id="345" w:name="_Toc339533693"/>
      <w:bookmarkStart w:id="346" w:name="_Toc339533886"/>
      <w:r>
        <w:rPr>
          <w:rStyle w:val="CharPartNo"/>
        </w:rPr>
        <w:t>Part 4</w:t>
      </w:r>
      <w:r>
        <w:rPr>
          <w:rStyle w:val="CharDivNo"/>
        </w:rPr>
        <w:t xml:space="preserve"> </w:t>
      </w:r>
      <w:r>
        <w:t>—</w:t>
      </w:r>
      <w:r>
        <w:rPr>
          <w:rStyle w:val="CharDivNo"/>
        </w:rPr>
        <w:t xml:space="preserve"> </w:t>
      </w:r>
      <w:r>
        <w:rPr>
          <w:rStyle w:val="CharPartText"/>
        </w:rPr>
        <w:t>Staff</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422042117"/>
      <w:bookmarkStart w:id="348" w:name="_Toc29030890"/>
      <w:bookmarkStart w:id="349" w:name="_Toc29031025"/>
      <w:bookmarkStart w:id="350" w:name="_Toc40080174"/>
      <w:bookmarkStart w:id="351" w:name="_Toc92522117"/>
      <w:bookmarkStart w:id="352" w:name="_Toc339533887"/>
      <w:r>
        <w:rPr>
          <w:rStyle w:val="CharSectno"/>
        </w:rPr>
        <w:t>19</w:t>
      </w:r>
      <w:r>
        <w:t>.</w:t>
      </w:r>
      <w:r>
        <w:tab/>
        <w:t>Chief executive officer</w:t>
      </w:r>
      <w:bookmarkEnd w:id="347"/>
      <w:bookmarkEnd w:id="348"/>
      <w:bookmarkEnd w:id="349"/>
      <w:bookmarkEnd w:id="350"/>
      <w:bookmarkEnd w:id="351"/>
      <w:bookmarkEnd w:id="352"/>
    </w:p>
    <w:p>
      <w:pPr>
        <w:pStyle w:val="Subsection"/>
        <w:spacing w:before="120"/>
      </w:pPr>
      <w:r>
        <w:tab/>
        <w:t>(1)</w:t>
      </w:r>
      <w:r>
        <w:tab/>
        <w:t xml:space="preserve">A chief executive officer of the Authority is to be appointed under Part 3 of the </w:t>
      </w:r>
      <w:r>
        <w:rPr>
          <w:i/>
        </w:rPr>
        <w:t>Public Sector Management Act 1994</w:t>
      </w:r>
      <w:r>
        <w:t>.</w:t>
      </w:r>
    </w:p>
    <w:p>
      <w:pPr>
        <w:pStyle w:val="Subsection"/>
        <w:spacing w:before="120"/>
      </w:pPr>
      <w:r>
        <w:tab/>
        <w:t>(2)</w:t>
      </w:r>
      <w:r>
        <w:tab/>
        <w:t>Subject to the control of the board, the chief executive officer is to administer the day to day operations of the Authority.</w:t>
      </w:r>
    </w:p>
    <w:p>
      <w:pPr>
        <w:pStyle w:val="Heading5"/>
      </w:pPr>
      <w:bookmarkStart w:id="353" w:name="_Toc422042118"/>
      <w:bookmarkStart w:id="354" w:name="_Toc29030891"/>
      <w:bookmarkStart w:id="355" w:name="_Toc29031026"/>
      <w:bookmarkStart w:id="356" w:name="_Toc40080175"/>
      <w:bookmarkStart w:id="357" w:name="_Toc92522118"/>
      <w:bookmarkStart w:id="358" w:name="_Toc339533888"/>
      <w:r>
        <w:rPr>
          <w:rStyle w:val="CharSectno"/>
        </w:rPr>
        <w:t>20</w:t>
      </w:r>
      <w:r>
        <w:t>.</w:t>
      </w:r>
      <w:r>
        <w:tab/>
        <w:t>Other staff</w:t>
      </w:r>
      <w:bookmarkEnd w:id="353"/>
      <w:bookmarkEnd w:id="354"/>
      <w:bookmarkEnd w:id="355"/>
      <w:bookmarkEnd w:id="356"/>
      <w:bookmarkEnd w:id="357"/>
      <w:bookmarkEnd w:id="358"/>
    </w:p>
    <w:p>
      <w:pPr>
        <w:pStyle w:val="Subsection"/>
        <w:spacing w:before="120"/>
      </w:pPr>
      <w:r>
        <w:tab/>
        <w:t>(1)</w:t>
      </w:r>
      <w:r>
        <w:tab/>
        <w:t>The chief executive officer may appoint persons as officers and engage persons as wages staff as necessary to enable the Authority to perform its functions.</w:t>
      </w:r>
    </w:p>
    <w:p>
      <w:pPr>
        <w:pStyle w:val="Subsection"/>
        <w:spacing w:before="120"/>
      </w:pPr>
      <w:r>
        <w:tab/>
        <w:t>(2)</w:t>
      </w:r>
      <w:r>
        <w:tab/>
        <w:t>Persons referred to in subsection (1) are to be employed, subject to any relevant industrial award, order or agreement, on the terms and conditions determined by the chief executive officer.</w:t>
      </w:r>
    </w:p>
    <w:p>
      <w:pPr>
        <w:pStyle w:val="Subsection"/>
        <w:spacing w:before="120"/>
      </w:pPr>
      <w:r>
        <w:tab/>
        <w:t>(3)</w:t>
      </w:r>
      <w:r>
        <w:tab/>
        <w:t xml:space="preserve">Nothing in subsection (2) affects the operation of Part VID of the </w:t>
      </w:r>
      <w:r>
        <w:rPr>
          <w:i/>
        </w:rPr>
        <w:t>Industrial Relations Act 1979</w:t>
      </w:r>
      <w:r>
        <w:t>.</w:t>
      </w:r>
    </w:p>
    <w:p>
      <w:pPr>
        <w:pStyle w:val="Subsection"/>
        <w:spacing w:before="120"/>
      </w:pPr>
      <w:r>
        <w:tab/>
        <w:t>(4)</w:t>
      </w:r>
      <w:r>
        <w:tab/>
        <w:t xml:space="preserve">Division 3 of Part 3 of the </w:t>
      </w:r>
      <w:r>
        <w:rPr>
          <w:i/>
        </w:rPr>
        <w:t>Public Sector Management Act 1994</w:t>
      </w:r>
      <w: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20 amended by No. 20 of 2002 s. 27; amended in Gazette 15 Aug 2003 p. 3692.]</w:t>
      </w:r>
    </w:p>
    <w:p>
      <w:pPr>
        <w:pStyle w:val="Heading5"/>
      </w:pPr>
      <w:bookmarkStart w:id="359" w:name="_Toc422042119"/>
      <w:bookmarkStart w:id="360" w:name="_Toc29030892"/>
      <w:bookmarkStart w:id="361" w:name="_Toc29031027"/>
      <w:bookmarkStart w:id="362" w:name="_Toc40080176"/>
      <w:bookmarkStart w:id="363" w:name="_Toc92522119"/>
      <w:bookmarkStart w:id="364" w:name="_Toc339533889"/>
      <w:r>
        <w:rPr>
          <w:rStyle w:val="CharSectno"/>
        </w:rPr>
        <w:t>21</w:t>
      </w:r>
      <w:r>
        <w:t>.</w:t>
      </w:r>
      <w:r>
        <w:tab/>
        <w:t>Use of other government staff etc.</w:t>
      </w:r>
      <w:bookmarkEnd w:id="359"/>
      <w:bookmarkEnd w:id="360"/>
      <w:bookmarkEnd w:id="361"/>
      <w:bookmarkEnd w:id="362"/>
      <w:bookmarkEnd w:id="363"/>
      <w:bookmarkEnd w:id="364"/>
    </w:p>
    <w:p>
      <w:pPr>
        <w:pStyle w:val="Subsection"/>
        <w:spacing w:before="120"/>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Heading2"/>
        <w:rPr>
          <w:b w:val="0"/>
        </w:rPr>
      </w:pPr>
      <w:bookmarkStart w:id="365" w:name="_Toc89847116"/>
      <w:bookmarkStart w:id="366" w:name="_Toc92522120"/>
      <w:bookmarkStart w:id="367" w:name="_Toc156298471"/>
      <w:bookmarkStart w:id="368" w:name="_Toc157853884"/>
      <w:bookmarkStart w:id="369" w:name="_Toc157854046"/>
      <w:bookmarkStart w:id="370" w:name="_Toc186623543"/>
      <w:bookmarkStart w:id="371" w:name="_Toc187049392"/>
      <w:bookmarkStart w:id="372" w:name="_Toc188693754"/>
      <w:bookmarkStart w:id="373" w:name="_Toc191098613"/>
      <w:bookmarkStart w:id="374" w:name="_Toc191099197"/>
      <w:bookmarkStart w:id="375" w:name="_Toc191099470"/>
      <w:bookmarkStart w:id="376" w:name="_Toc191785511"/>
      <w:bookmarkStart w:id="377" w:name="_Toc193253965"/>
      <w:bookmarkStart w:id="378" w:name="_Toc194984996"/>
      <w:bookmarkStart w:id="379" w:name="_Toc194993989"/>
      <w:bookmarkStart w:id="380" w:name="_Toc274214624"/>
      <w:bookmarkStart w:id="381" w:name="_Toc274214788"/>
      <w:bookmarkStart w:id="382" w:name="_Toc278976429"/>
      <w:bookmarkStart w:id="383" w:name="_Toc334432521"/>
      <w:bookmarkStart w:id="384" w:name="_Toc334433673"/>
      <w:bookmarkStart w:id="385" w:name="_Toc339533697"/>
      <w:bookmarkStart w:id="386" w:name="_Toc339533890"/>
      <w:r>
        <w:rPr>
          <w:rStyle w:val="CharPartNo"/>
        </w:rPr>
        <w:t>Part 5</w:t>
      </w:r>
      <w:r>
        <w:rPr>
          <w:rStyle w:val="CharDivNo"/>
        </w:rPr>
        <w:t xml:space="preserve"> </w:t>
      </w:r>
      <w:r>
        <w:t>—</w:t>
      </w:r>
      <w:r>
        <w:rPr>
          <w:rStyle w:val="CharDivNo"/>
        </w:rPr>
        <w:t xml:space="preserve"> </w:t>
      </w:r>
      <w:r>
        <w:rPr>
          <w:rStyle w:val="CharPartText"/>
        </w:rPr>
        <w:t>Consultative committees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422042120"/>
      <w:bookmarkStart w:id="388" w:name="_Toc29030893"/>
      <w:bookmarkStart w:id="389" w:name="_Toc29031028"/>
      <w:bookmarkStart w:id="390" w:name="_Toc40080177"/>
      <w:bookmarkStart w:id="391" w:name="_Toc92522121"/>
      <w:bookmarkStart w:id="392" w:name="_Toc339533891"/>
      <w:r>
        <w:rPr>
          <w:rStyle w:val="CharSectno"/>
        </w:rPr>
        <w:t>22</w:t>
      </w:r>
      <w:r>
        <w:t>.</w:t>
      </w:r>
      <w:r>
        <w:tab/>
        <w:t>Consultative committees</w:t>
      </w:r>
      <w:bookmarkEnd w:id="387"/>
      <w:bookmarkEnd w:id="388"/>
      <w:bookmarkEnd w:id="389"/>
      <w:bookmarkEnd w:id="390"/>
      <w:bookmarkEnd w:id="391"/>
      <w:bookmarkEnd w:id="392"/>
    </w:p>
    <w:p>
      <w:pPr>
        <w:pStyle w:val="Subsection"/>
        <w:spacing w:before="120"/>
      </w:pPr>
      <w:r>
        <w:tab/>
        <w:t>(1)</w:t>
      </w:r>
      <w:r>
        <w:tab/>
        <w:t>The Minister is to appoint 4 consultative committees with the names —</w:t>
      </w:r>
    </w:p>
    <w:p>
      <w:pPr>
        <w:pStyle w:val="Indenta"/>
      </w:pPr>
      <w:r>
        <w:tab/>
        <w:t>(a)</w:t>
      </w:r>
      <w:r>
        <w:tab/>
        <w:t>Bush Fire Service Consultative Committee;</w:t>
      </w:r>
    </w:p>
    <w:p>
      <w:pPr>
        <w:pStyle w:val="Indenta"/>
      </w:pPr>
      <w:r>
        <w:tab/>
        <w:t>(b)</w:t>
      </w:r>
      <w:r>
        <w:tab/>
        <w:t xml:space="preserve">Fire and Rescue Service Consultative Committee; </w:t>
      </w:r>
    </w:p>
    <w:p>
      <w:pPr>
        <w:pStyle w:val="Indenta"/>
      </w:pPr>
      <w:r>
        <w:tab/>
        <w:t>(c)</w:t>
      </w:r>
      <w:r>
        <w:tab/>
        <w:t>State Emergency Service Consultative Committee; and</w:t>
      </w:r>
    </w:p>
    <w:p>
      <w:pPr>
        <w:pStyle w:val="Indenta"/>
      </w:pPr>
      <w:r>
        <w:tab/>
        <w:t>(d)</w:t>
      </w:r>
      <w:r>
        <w:tab/>
        <w:t>Volunteer Marine Rescue Services Consultative Committee.</w:t>
      </w:r>
    </w:p>
    <w:p>
      <w:pPr>
        <w:pStyle w:val="Subsection"/>
        <w:spacing w:before="120"/>
      </w:pPr>
      <w:r>
        <w:tab/>
        <w:t>(2)</w:t>
      </w:r>
      <w:r>
        <w:tab/>
        <w:t>Each of the consultative committees is to be appointed in respect of certain emergency services, as determined by the Minister.</w:t>
      </w:r>
    </w:p>
    <w:p>
      <w:pPr>
        <w:pStyle w:val="Subsection"/>
        <w:spacing w:before="120"/>
      </w:pPr>
      <w:r>
        <w:tab/>
        <w:t>(3)</w:t>
      </w:r>
      <w:r>
        <w:tab/>
        <w:t xml:space="preserve">The Minister may, by order published in the </w:t>
      </w:r>
      <w:r>
        <w:rPr>
          <w:i/>
        </w:rPr>
        <w:t>Gazette</w:t>
      </w:r>
      <w:r>
        <w:t>, amend the name of a consultative committee.</w:t>
      </w:r>
    </w:p>
    <w:p>
      <w:pPr>
        <w:pStyle w:val="Footnotesection"/>
      </w:pPr>
      <w:r>
        <w:tab/>
        <w:t>[Section 22 amended by No. 38 of 2002 s. 12.]</w:t>
      </w:r>
    </w:p>
    <w:p>
      <w:pPr>
        <w:pStyle w:val="Heading5"/>
      </w:pPr>
      <w:bookmarkStart w:id="393" w:name="_Toc422042121"/>
      <w:bookmarkStart w:id="394" w:name="_Toc29030894"/>
      <w:bookmarkStart w:id="395" w:name="_Toc29031029"/>
      <w:bookmarkStart w:id="396" w:name="_Toc40080178"/>
      <w:bookmarkStart w:id="397" w:name="_Toc92522122"/>
      <w:bookmarkStart w:id="398" w:name="_Toc339533892"/>
      <w:r>
        <w:rPr>
          <w:rStyle w:val="CharSectno"/>
        </w:rPr>
        <w:t>23</w:t>
      </w:r>
      <w:r>
        <w:t>.</w:t>
      </w:r>
      <w:r>
        <w:tab/>
        <w:t>Membership of consultative committees</w:t>
      </w:r>
      <w:bookmarkEnd w:id="393"/>
      <w:bookmarkEnd w:id="394"/>
      <w:bookmarkEnd w:id="395"/>
      <w:bookmarkEnd w:id="396"/>
      <w:bookmarkEnd w:id="397"/>
      <w:bookmarkEnd w:id="398"/>
    </w:p>
    <w:p>
      <w:pPr>
        <w:pStyle w:val="Subsection"/>
        <w:spacing w:before="120"/>
      </w:pPr>
      <w:r>
        <w:tab/>
        <w:t>(1)</w:t>
      </w:r>
      <w:r>
        <w:tab/>
        <w:t>Subject to subsection (2), a consultative committee is to consist of the number of persons determined by the Minister.</w:t>
      </w:r>
    </w:p>
    <w:p>
      <w:pPr>
        <w:pStyle w:val="Subsection"/>
        <w:spacing w:before="120"/>
        <w:ind w:left="0" w:firstLine="0"/>
      </w:pPr>
      <w:r>
        <w:tab/>
        <w:t>(2)</w:t>
      </w:r>
      <w:r>
        <w:tab/>
        <w:t>A consultative committee is to have at least 8 members.</w:t>
      </w:r>
    </w:p>
    <w:p>
      <w:pPr>
        <w:pStyle w:val="Subsection"/>
        <w:spacing w:before="120"/>
      </w:pPr>
      <w:r>
        <w:tab/>
        <w:t>(3)</w:t>
      </w:r>
      <w:r>
        <w:tab/>
        <w:t>A person appointed by the Minister to be a member of a consultative committee is to have the experience, skills, attributes or qualifications that, in the Minister’s opinion, are appropriate to the appointment.</w:t>
      </w:r>
    </w:p>
    <w:p>
      <w:pPr>
        <w:pStyle w:val="Subsection"/>
        <w:spacing w:before="120"/>
      </w:pPr>
      <w:r>
        <w:tab/>
        <w:t>(4)</w:t>
      </w:r>
      <w:r>
        <w:tab/>
        <w:t>A person who is a member of the board, other than a member referred to in section 6(1)(b), is not eligible to be a member of a consultative committee.</w:t>
      </w:r>
    </w:p>
    <w:p>
      <w:pPr>
        <w:pStyle w:val="Heading5"/>
      </w:pPr>
      <w:bookmarkStart w:id="399" w:name="_Toc422042122"/>
      <w:bookmarkStart w:id="400" w:name="_Toc29030895"/>
      <w:bookmarkStart w:id="401" w:name="_Toc29031030"/>
      <w:bookmarkStart w:id="402" w:name="_Toc40080179"/>
      <w:bookmarkStart w:id="403" w:name="_Toc92522123"/>
      <w:bookmarkStart w:id="404" w:name="_Toc339533893"/>
      <w:r>
        <w:rPr>
          <w:rStyle w:val="CharSectno"/>
        </w:rPr>
        <w:t>24</w:t>
      </w:r>
      <w:r>
        <w:t>.</w:t>
      </w:r>
      <w:r>
        <w:tab/>
        <w:t>Chairman and deputy chairman</w:t>
      </w:r>
      <w:bookmarkEnd w:id="399"/>
      <w:bookmarkEnd w:id="400"/>
      <w:bookmarkEnd w:id="401"/>
      <w:bookmarkEnd w:id="402"/>
      <w:bookmarkEnd w:id="403"/>
      <w:bookmarkEnd w:id="404"/>
    </w:p>
    <w:p>
      <w:pPr>
        <w:pStyle w:val="Subsection"/>
        <w:spacing w:before="120"/>
      </w:pPr>
      <w:r>
        <w:tab/>
        <w:t>(1)</w:t>
      </w:r>
      <w:r>
        <w:tab/>
        <w:t>The Minister is to appoint one of the members of a consultative committee to be the chairman of the committee.</w:t>
      </w:r>
    </w:p>
    <w:p>
      <w:pPr>
        <w:pStyle w:val="Subsection"/>
      </w:pPr>
      <w:r>
        <w:tab/>
        <w:t>(2)</w:t>
      </w:r>
      <w:r>
        <w:tab/>
        <w:t>The members of a consultative committee are to appoint a member to be the deputy chairman of the committee.</w:t>
      </w:r>
    </w:p>
    <w:p>
      <w:pPr>
        <w:pStyle w:val="Heading5"/>
      </w:pPr>
      <w:bookmarkStart w:id="405" w:name="_Toc422042123"/>
      <w:bookmarkStart w:id="406" w:name="_Toc29030896"/>
      <w:bookmarkStart w:id="407" w:name="_Toc29031031"/>
      <w:bookmarkStart w:id="408" w:name="_Toc40080180"/>
      <w:bookmarkStart w:id="409" w:name="_Toc92522124"/>
      <w:bookmarkStart w:id="410" w:name="_Toc339533894"/>
      <w:r>
        <w:rPr>
          <w:rStyle w:val="CharSectno"/>
        </w:rPr>
        <w:t>25</w:t>
      </w:r>
      <w:r>
        <w:t>.</w:t>
      </w:r>
      <w:r>
        <w:tab/>
        <w:t>Constitution and proceedings of consultative committees</w:t>
      </w:r>
      <w:bookmarkEnd w:id="405"/>
      <w:bookmarkEnd w:id="406"/>
      <w:bookmarkEnd w:id="407"/>
      <w:bookmarkEnd w:id="408"/>
      <w:bookmarkEnd w:id="409"/>
      <w:bookmarkEnd w:id="410"/>
    </w:p>
    <w:p>
      <w:pPr>
        <w:pStyle w:val="Subsection"/>
      </w:pPr>
      <w:r>
        <w:tab/>
      </w:r>
      <w:r>
        <w:tab/>
        <w:t>Subject to any direction in writing given to a consultative committee by the Authority, Schedule 1 has effect in respect of the constitution and proceedings of a consultative committee as if —</w:t>
      </w:r>
    </w:p>
    <w:p>
      <w:pPr>
        <w:pStyle w:val="Indenta"/>
      </w:pPr>
      <w:r>
        <w:tab/>
        <w:t>(a)</w:t>
      </w:r>
      <w:r>
        <w:tab/>
        <w:t>a reference in that Schedule to the board was a reference to the consultative committee; and</w:t>
      </w:r>
    </w:p>
    <w:p>
      <w:pPr>
        <w:pStyle w:val="Indenta"/>
      </w:pPr>
      <w:r>
        <w:tab/>
        <w:t>(b)</w:t>
      </w:r>
      <w:r>
        <w:tab/>
        <w:t>a reference in that Schedule to a member was a reference to a member of the consultative committee.</w:t>
      </w:r>
    </w:p>
    <w:p>
      <w:pPr>
        <w:pStyle w:val="Heading5"/>
      </w:pPr>
      <w:bookmarkStart w:id="411" w:name="_Toc422042124"/>
      <w:bookmarkStart w:id="412" w:name="_Toc29030897"/>
      <w:bookmarkStart w:id="413" w:name="_Toc29031032"/>
      <w:bookmarkStart w:id="414" w:name="_Toc40080181"/>
      <w:bookmarkStart w:id="415" w:name="_Toc92522125"/>
      <w:bookmarkStart w:id="416" w:name="_Toc339533895"/>
      <w:r>
        <w:rPr>
          <w:rStyle w:val="CharSectno"/>
        </w:rPr>
        <w:t>26</w:t>
      </w:r>
      <w:r>
        <w:t>.</w:t>
      </w:r>
      <w:r>
        <w:tab/>
        <w:t>Functions and powers of consultative committees</w:t>
      </w:r>
      <w:bookmarkEnd w:id="411"/>
      <w:bookmarkEnd w:id="412"/>
      <w:bookmarkEnd w:id="413"/>
      <w:bookmarkEnd w:id="414"/>
      <w:bookmarkEnd w:id="415"/>
      <w:bookmarkEnd w:id="416"/>
    </w:p>
    <w:p>
      <w:pPr>
        <w:pStyle w:val="Subsection"/>
      </w:pPr>
      <w:r>
        <w:tab/>
        <w:t>(1)</w:t>
      </w:r>
      <w:r>
        <w:tab/>
        <w:t>The function of a consultative committee is to provide advice to the board and the chief executive officer in relation to all matters concerning the operation of the emergency services in respect of which the committee is appointed and otherwise as directed by the board or the chief executive officer.</w:t>
      </w:r>
    </w:p>
    <w:p>
      <w:pPr>
        <w:pStyle w:val="Subsection"/>
      </w:pPr>
      <w:r>
        <w:tab/>
        <w:t>(2)</w:t>
      </w:r>
      <w:r>
        <w:tab/>
        <w:t>A consultative committee may do all things necessary or convenient to be done for or in connection with the performance of its function.</w:t>
      </w:r>
    </w:p>
    <w:p>
      <w:pPr>
        <w:pStyle w:val="Heading5"/>
      </w:pPr>
      <w:bookmarkStart w:id="417" w:name="_Toc422042125"/>
      <w:bookmarkStart w:id="418" w:name="_Toc29030898"/>
      <w:bookmarkStart w:id="419" w:name="_Toc29031033"/>
      <w:bookmarkStart w:id="420" w:name="_Toc40080182"/>
      <w:bookmarkStart w:id="421" w:name="_Toc92522126"/>
      <w:bookmarkStart w:id="422" w:name="_Toc339533896"/>
      <w:r>
        <w:rPr>
          <w:rStyle w:val="CharSectno"/>
        </w:rPr>
        <w:t>27</w:t>
      </w:r>
      <w:r>
        <w:t>.</w:t>
      </w:r>
      <w:r>
        <w:tab/>
        <w:t>Support services</w:t>
      </w:r>
      <w:bookmarkEnd w:id="417"/>
      <w:bookmarkEnd w:id="418"/>
      <w:bookmarkEnd w:id="419"/>
      <w:bookmarkEnd w:id="420"/>
      <w:bookmarkEnd w:id="421"/>
      <w:bookmarkEnd w:id="422"/>
      <w:r>
        <w:t xml:space="preserve"> </w:t>
      </w:r>
    </w:p>
    <w:p>
      <w:pPr>
        <w:pStyle w:val="Subsection"/>
      </w:pPr>
      <w:r>
        <w:tab/>
      </w:r>
      <w:r>
        <w:tab/>
        <w:t>The Authority is to provide a consultative committee with any support services that it may reasonably require.</w:t>
      </w:r>
    </w:p>
    <w:p>
      <w:pPr>
        <w:pStyle w:val="Heading5"/>
      </w:pPr>
      <w:bookmarkStart w:id="423" w:name="_Toc422042126"/>
      <w:bookmarkStart w:id="424" w:name="_Toc29030899"/>
      <w:bookmarkStart w:id="425" w:name="_Toc29031034"/>
      <w:bookmarkStart w:id="426" w:name="_Toc40080183"/>
      <w:bookmarkStart w:id="427" w:name="_Toc92522127"/>
      <w:bookmarkStart w:id="428" w:name="_Toc339533897"/>
      <w:r>
        <w:rPr>
          <w:rStyle w:val="CharSectno"/>
        </w:rPr>
        <w:t>28</w:t>
      </w:r>
      <w:r>
        <w:t>.</w:t>
      </w:r>
      <w:r>
        <w:tab/>
        <w:t>Allowances</w:t>
      </w:r>
      <w:bookmarkEnd w:id="423"/>
      <w:bookmarkEnd w:id="424"/>
      <w:bookmarkEnd w:id="425"/>
      <w:bookmarkEnd w:id="426"/>
      <w:bookmarkEnd w:id="427"/>
      <w:bookmarkEnd w:id="428"/>
    </w:p>
    <w:p>
      <w:pPr>
        <w:pStyle w:val="Subsection"/>
      </w:pPr>
      <w:r>
        <w:tab/>
      </w:r>
      <w:r>
        <w:tab/>
        <w:t>A member of a consultative committee is to be paid any travelling and other allowances that are determined in his or her case by the Minister on the recommendation of the Public Sector Commissioner.</w:t>
      </w:r>
    </w:p>
    <w:p>
      <w:pPr>
        <w:pStyle w:val="Footnotesection"/>
      </w:pPr>
      <w:r>
        <w:tab/>
        <w:t>[Section 28 amended by No. 39 of 2010 s. 89.]</w:t>
      </w:r>
    </w:p>
    <w:p>
      <w:pPr>
        <w:pStyle w:val="Heading2"/>
      </w:pPr>
      <w:bookmarkStart w:id="429" w:name="_Toc89847124"/>
      <w:bookmarkStart w:id="430" w:name="_Toc92522128"/>
      <w:bookmarkStart w:id="431" w:name="_Toc156298479"/>
      <w:bookmarkStart w:id="432" w:name="_Toc157853892"/>
      <w:bookmarkStart w:id="433" w:name="_Toc157854054"/>
      <w:bookmarkStart w:id="434" w:name="_Toc186623551"/>
      <w:bookmarkStart w:id="435" w:name="_Toc187049400"/>
      <w:bookmarkStart w:id="436" w:name="_Toc188693762"/>
      <w:bookmarkStart w:id="437" w:name="_Toc191098621"/>
      <w:bookmarkStart w:id="438" w:name="_Toc191099205"/>
      <w:bookmarkStart w:id="439" w:name="_Toc191099478"/>
      <w:bookmarkStart w:id="440" w:name="_Toc191785519"/>
      <w:bookmarkStart w:id="441" w:name="_Toc193253973"/>
      <w:bookmarkStart w:id="442" w:name="_Toc194985004"/>
      <w:bookmarkStart w:id="443" w:name="_Toc194993997"/>
      <w:bookmarkStart w:id="444" w:name="_Toc274214632"/>
      <w:bookmarkStart w:id="445" w:name="_Toc274214796"/>
      <w:bookmarkStart w:id="446" w:name="_Toc278976437"/>
      <w:bookmarkStart w:id="447" w:name="_Toc334432529"/>
      <w:bookmarkStart w:id="448" w:name="_Toc334433681"/>
      <w:bookmarkStart w:id="449" w:name="_Toc339533705"/>
      <w:bookmarkStart w:id="450" w:name="_Toc339533898"/>
      <w:bookmarkStart w:id="451" w:name="_Toc422042127"/>
      <w:r>
        <w:rPr>
          <w:rStyle w:val="CharPartNo"/>
        </w:rPr>
        <w:t>Part 6</w:t>
      </w:r>
      <w:r>
        <w:rPr>
          <w:rStyle w:val="CharDivNo"/>
        </w:rPr>
        <w:t> </w:t>
      </w:r>
      <w:r>
        <w:t>—</w:t>
      </w:r>
      <w:r>
        <w:rPr>
          <w:rStyle w:val="CharDivText"/>
        </w:rPr>
        <w:t> </w:t>
      </w:r>
      <w:r>
        <w:rPr>
          <w:rStyle w:val="CharPartText"/>
        </w:rPr>
        <w:t>General financial provisions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tabs>
          <w:tab w:val="left" w:pos="851"/>
        </w:tabs>
      </w:pPr>
      <w:r>
        <w:tab/>
        <w:t>[Heading inserted by No. 42 of 2002 s. 9.]</w:t>
      </w:r>
    </w:p>
    <w:p>
      <w:pPr>
        <w:pStyle w:val="Heading5"/>
      </w:pPr>
      <w:bookmarkStart w:id="452" w:name="_Toc29030900"/>
      <w:bookmarkStart w:id="453" w:name="_Toc29031035"/>
      <w:bookmarkStart w:id="454" w:name="_Toc40080184"/>
      <w:bookmarkStart w:id="455" w:name="_Toc92522129"/>
      <w:bookmarkStart w:id="456" w:name="_Toc339533899"/>
      <w:r>
        <w:rPr>
          <w:rStyle w:val="CharSectno"/>
        </w:rPr>
        <w:t>29</w:t>
      </w:r>
      <w:r>
        <w:t>.</w:t>
      </w:r>
      <w:r>
        <w:tab/>
        <w:t>Funds of the Authority</w:t>
      </w:r>
      <w:bookmarkEnd w:id="451"/>
      <w:bookmarkEnd w:id="452"/>
      <w:bookmarkEnd w:id="453"/>
      <w:bookmarkEnd w:id="454"/>
      <w:bookmarkEnd w:id="455"/>
      <w:bookmarkEnd w:id="456"/>
    </w:p>
    <w:p>
      <w:pPr>
        <w:pStyle w:val="Subsection"/>
      </w:pPr>
      <w:r>
        <w:tab/>
      </w:r>
      <w:r>
        <w:tab/>
        <w:t>The funds available for the purpose of enabling the Authority to perform its functions consist of —</w:t>
      </w:r>
    </w:p>
    <w:p>
      <w:pPr>
        <w:pStyle w:val="Indenta"/>
      </w:pPr>
      <w:r>
        <w:tab/>
        <w:t>(a)</w:t>
      </w:r>
      <w:r>
        <w:tab/>
        <w:t>moneys from time to time appropriated by Parliament; and</w:t>
      </w:r>
    </w:p>
    <w:p>
      <w:pPr>
        <w:pStyle w:val="Indenta"/>
      </w:pPr>
      <w:bookmarkStart w:id="457" w:name="_Toc422042128"/>
      <w:r>
        <w:tab/>
        <w:t>(b)</w:t>
      </w:r>
      <w:r>
        <w:tab/>
        <w:t>other moneys lawfully provided for the purposes of the emergency services Acts or received by the Authority in the performance of its functions under those Acts.</w:t>
      </w:r>
    </w:p>
    <w:p>
      <w:pPr>
        <w:pStyle w:val="Footnotesection"/>
      </w:pPr>
      <w:r>
        <w:tab/>
        <w:t>[Section 29 amended by No. 42 of 2002 s. 10.]</w:t>
      </w:r>
    </w:p>
    <w:p>
      <w:pPr>
        <w:pStyle w:val="Heading5"/>
      </w:pPr>
      <w:bookmarkStart w:id="458" w:name="_Toc29030901"/>
      <w:bookmarkStart w:id="459" w:name="_Toc29031036"/>
      <w:bookmarkStart w:id="460" w:name="_Toc40080185"/>
      <w:bookmarkStart w:id="461" w:name="_Toc92522130"/>
      <w:bookmarkStart w:id="462" w:name="_Toc339533900"/>
      <w:r>
        <w:rPr>
          <w:rStyle w:val="CharSectno"/>
        </w:rPr>
        <w:t>30</w:t>
      </w:r>
      <w:r>
        <w:t>.</w:t>
      </w:r>
      <w:r>
        <w:tab/>
        <w:t>Fire and Emergency Services Authority Account</w:t>
      </w:r>
      <w:bookmarkEnd w:id="457"/>
      <w:bookmarkEnd w:id="458"/>
      <w:bookmarkEnd w:id="459"/>
      <w:bookmarkEnd w:id="460"/>
      <w:bookmarkEnd w:id="461"/>
      <w:bookmarkEnd w:id="462"/>
    </w:p>
    <w:p>
      <w:pPr>
        <w:pStyle w:val="Subsection"/>
      </w:pPr>
      <w:r>
        <w:tab/>
        <w:t>(1)</w:t>
      </w:r>
      <w:r>
        <w:tab/>
        <w:t xml:space="preserve">An account called the Fire and Emergency Services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29 are to be credited.</w:t>
      </w:r>
    </w:p>
    <w:p>
      <w:pPr>
        <w:pStyle w:val="Subsection"/>
      </w:pPr>
      <w:r>
        <w:tab/>
        <w:t>(2)</w:t>
      </w:r>
      <w:r>
        <w:tab/>
        <w:t>The Account is to be charged with —</w:t>
      </w:r>
    </w:p>
    <w:p>
      <w:pPr>
        <w:pStyle w:val="Indenta"/>
        <w:rPr>
          <w:i/>
        </w:rPr>
      </w:pPr>
      <w:r>
        <w:tab/>
        <w:t>(a)</w:t>
      </w:r>
      <w:r>
        <w:tab/>
        <w:t>the remuneration and allowances payable under sections 10 and 28;</w:t>
      </w:r>
    </w:p>
    <w:p>
      <w:pPr>
        <w:pStyle w:val="Indenta"/>
      </w:pPr>
      <w:r>
        <w:tab/>
        <w:t>(b)</w:t>
      </w:r>
      <w:r>
        <w:tab/>
        <w:t>interest on and repayment of moneys borrowed by the Authority under section 32 or 33;</w:t>
      </w:r>
    </w:p>
    <w:p>
      <w:pPr>
        <w:pStyle w:val="Indenta"/>
      </w:pPr>
      <w:r>
        <w:tab/>
        <w:t>(ba)</w:t>
      </w:r>
      <w:r>
        <w:tab/>
        <w:t>the amounts payable to local governments under section 36A(5); and</w:t>
      </w:r>
    </w:p>
    <w:p>
      <w:pPr>
        <w:pStyle w:val="Indenta"/>
      </w:pPr>
      <w:bookmarkStart w:id="463" w:name="_Toc422042129"/>
      <w:r>
        <w:tab/>
        <w:t>(c)</w:t>
      </w:r>
      <w:r>
        <w:tab/>
        <w:t>subject to subsection (3), all other expenditure lawfully incurred by the Authority in the performance of its functions under the emergency services Acts.</w:t>
      </w:r>
    </w:p>
    <w:p>
      <w:pPr>
        <w:pStyle w:val="Subsection"/>
        <w:spacing w:before="120"/>
      </w:pPr>
      <w:r>
        <w:tab/>
        <w:t>(3)</w:t>
      </w:r>
      <w:r>
        <w:tab/>
        <w:t>The funds that are credited to the Account as a result of payments made to the Authority under Part 6A are not to be expended for services prescribed for the purposes of section 35B(2)(a).</w:t>
      </w:r>
    </w:p>
    <w:p>
      <w:pPr>
        <w:pStyle w:val="Footnotesection"/>
      </w:pPr>
      <w:r>
        <w:tab/>
        <w:t>[Section 30 amended by No. 42 of 2002 s. 11; No. 77 of 2006 s. 17.]</w:t>
      </w:r>
    </w:p>
    <w:p>
      <w:pPr>
        <w:pStyle w:val="Heading5"/>
        <w:rPr>
          <w:b w:val="0"/>
        </w:rPr>
      </w:pPr>
      <w:bookmarkStart w:id="464" w:name="_Toc29030902"/>
      <w:bookmarkStart w:id="465" w:name="_Toc29031037"/>
      <w:bookmarkStart w:id="466" w:name="_Toc40080186"/>
      <w:bookmarkStart w:id="467" w:name="_Toc92522131"/>
      <w:bookmarkStart w:id="468" w:name="_Toc339533901"/>
      <w:r>
        <w:rPr>
          <w:rStyle w:val="CharSectno"/>
        </w:rPr>
        <w:t>31</w:t>
      </w:r>
      <w:r>
        <w:t>.</w:t>
      </w:r>
      <w:r>
        <w:tab/>
        <w:t>Investment</w:t>
      </w:r>
      <w:bookmarkEnd w:id="463"/>
      <w:bookmarkEnd w:id="464"/>
      <w:bookmarkEnd w:id="465"/>
      <w:bookmarkEnd w:id="466"/>
      <w:bookmarkEnd w:id="467"/>
      <w:bookmarkEnd w:id="468"/>
    </w:p>
    <w:p>
      <w:pPr>
        <w:pStyle w:val="Subsection"/>
        <w:spacing w:before="120"/>
      </w:pPr>
      <w:r>
        <w:tab/>
      </w:r>
      <w:r>
        <w:tab/>
        <w:t xml:space="preserve">Unless section 30(1)(a) applies, any funds of the Authority that are not immediately required for the purposes of the emergency services Acts may, if approved by the Treasurer, be invested in any manner that moneys in the Public Bank Account may be invested under the </w:t>
      </w:r>
      <w:r>
        <w:rPr>
          <w:i/>
          <w:iCs/>
        </w:rPr>
        <w:t>Financial Management Act 2006</w:t>
      </w:r>
      <w:r>
        <w:t>.</w:t>
      </w:r>
    </w:p>
    <w:p>
      <w:pPr>
        <w:pStyle w:val="Footnotesection"/>
      </w:pPr>
      <w:r>
        <w:tab/>
        <w:t>[Section 31 amended by No. 77 of 2006 s. 17.]</w:t>
      </w:r>
    </w:p>
    <w:p>
      <w:pPr>
        <w:pStyle w:val="Heading5"/>
      </w:pPr>
      <w:bookmarkStart w:id="469" w:name="_Toc422042130"/>
      <w:bookmarkStart w:id="470" w:name="_Toc29030903"/>
      <w:bookmarkStart w:id="471" w:name="_Toc29031038"/>
      <w:bookmarkStart w:id="472" w:name="_Toc40080187"/>
      <w:bookmarkStart w:id="473" w:name="_Toc92522132"/>
      <w:bookmarkStart w:id="474" w:name="_Toc339533902"/>
      <w:r>
        <w:rPr>
          <w:rStyle w:val="CharSectno"/>
        </w:rPr>
        <w:t>32</w:t>
      </w:r>
      <w:r>
        <w:t>.</w:t>
      </w:r>
      <w:r>
        <w:tab/>
        <w:t>Borrowing from Treasurer</w:t>
      </w:r>
      <w:bookmarkEnd w:id="469"/>
      <w:bookmarkEnd w:id="470"/>
      <w:bookmarkEnd w:id="471"/>
      <w:bookmarkEnd w:id="472"/>
      <w:bookmarkEnd w:id="473"/>
      <w:bookmarkEnd w:id="474"/>
    </w:p>
    <w:p>
      <w:pPr>
        <w:pStyle w:val="Subsection"/>
        <w:spacing w:before="120"/>
      </w:pPr>
      <w:r>
        <w:tab/>
      </w:r>
      <w:r>
        <w:tab/>
        <w:t>The Authority may borrow from the Treasurer any amounts approved by the Treasurer on any terms and conditions relating to repayment and payment of interest imposed by the Treasurer.</w:t>
      </w:r>
    </w:p>
    <w:p>
      <w:pPr>
        <w:pStyle w:val="Heading5"/>
      </w:pPr>
      <w:bookmarkStart w:id="475" w:name="_Toc422042131"/>
      <w:bookmarkStart w:id="476" w:name="_Toc29030904"/>
      <w:bookmarkStart w:id="477" w:name="_Toc29031039"/>
      <w:bookmarkStart w:id="478" w:name="_Toc40080188"/>
      <w:bookmarkStart w:id="479" w:name="_Toc92522133"/>
      <w:bookmarkStart w:id="480" w:name="_Toc339533903"/>
      <w:r>
        <w:rPr>
          <w:rStyle w:val="CharSectno"/>
        </w:rPr>
        <w:t>33</w:t>
      </w:r>
      <w:r>
        <w:t>.</w:t>
      </w:r>
      <w:r>
        <w:tab/>
        <w:t>Other borrowing</w:t>
      </w:r>
      <w:bookmarkEnd w:id="475"/>
      <w:bookmarkEnd w:id="476"/>
      <w:bookmarkEnd w:id="477"/>
      <w:bookmarkEnd w:id="478"/>
      <w:bookmarkEnd w:id="479"/>
      <w:bookmarkEnd w:id="480"/>
    </w:p>
    <w:p>
      <w:pPr>
        <w:pStyle w:val="Subsection"/>
        <w:spacing w:before="120"/>
      </w:pPr>
      <w:r>
        <w:tab/>
        <w:t>(1)</w:t>
      </w:r>
      <w:r>
        <w:tab/>
        <w:t>In addition to its powers under section 32, the Authority may, with the written approval of the Treasurer and on the terms and conditions approved by the Treasurer, borrow moneys for the purpose of performing its functions under the emergency services Acts.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the manner approved by the Treasurer.</w:t>
      </w:r>
    </w:p>
    <w:p>
      <w:pPr>
        <w:pStyle w:val="Subsection"/>
        <w:spacing w:before="120"/>
      </w:pPr>
      <w:r>
        <w:tab/>
        <w:t>(3)</w:t>
      </w:r>
      <w:r>
        <w:tab/>
        <w:t>The total amount of the moneys so borrowed in any one financial year is not to exceed the amount approved by the Treasurer.</w:t>
      </w:r>
    </w:p>
    <w:p>
      <w:pPr>
        <w:pStyle w:val="Footnotesection"/>
      </w:pPr>
      <w:bookmarkStart w:id="481" w:name="_Toc422042132"/>
      <w:r>
        <w:tab/>
        <w:t>[Section 33 amended by No. 42 of 2002 s. 12.]</w:t>
      </w:r>
    </w:p>
    <w:p>
      <w:pPr>
        <w:pStyle w:val="Heading5"/>
      </w:pPr>
      <w:bookmarkStart w:id="482" w:name="_Toc29030905"/>
      <w:bookmarkStart w:id="483" w:name="_Toc29031040"/>
      <w:bookmarkStart w:id="484" w:name="_Toc40080189"/>
      <w:bookmarkStart w:id="485" w:name="_Toc92522134"/>
      <w:bookmarkStart w:id="486" w:name="_Toc339533904"/>
      <w:r>
        <w:rPr>
          <w:rStyle w:val="CharSectno"/>
        </w:rPr>
        <w:t>34</w:t>
      </w:r>
      <w:r>
        <w:t>.</w:t>
      </w:r>
      <w:r>
        <w:tab/>
        <w:t>Guarantee by Treasurer</w:t>
      </w:r>
      <w:bookmarkEnd w:id="481"/>
      <w:bookmarkEnd w:id="482"/>
      <w:bookmarkEnd w:id="483"/>
      <w:bookmarkEnd w:id="484"/>
      <w:bookmarkEnd w:id="485"/>
      <w:bookmarkEnd w:id="486"/>
    </w:p>
    <w:p>
      <w:pPr>
        <w:pStyle w:val="Subsection"/>
      </w:pPr>
      <w:r>
        <w:tab/>
        <w:t>(1)</w:t>
      </w:r>
      <w:r>
        <w:tab/>
        <w:t>The Treasurer may, in the name and on behalf of the Crown in right of the State, guarantee the payment of any moneys payable by the Authority in respect of moneys borrowed by it under section 33.</w:t>
      </w:r>
    </w:p>
    <w:p>
      <w:pPr>
        <w:pStyle w:val="Subsection"/>
      </w:pPr>
      <w:r>
        <w:tab/>
        <w:t>(2)</w:t>
      </w:r>
      <w:r>
        <w:tab/>
        <w:t>A guarantee is to be in the form and contain the conditions determined by the Treasurer.</w:t>
      </w:r>
    </w:p>
    <w:p>
      <w:pPr>
        <w:pStyle w:val="Subsection"/>
      </w:pPr>
      <w:r>
        <w:tab/>
        <w:t>(3)</w:t>
      </w:r>
      <w:r>
        <w:tab/>
        <w:t>Before a guarantee is given, the Authority is to —</w:t>
      </w:r>
    </w:p>
    <w:p>
      <w:pPr>
        <w:pStyle w:val="Indenta"/>
      </w:pPr>
      <w:r>
        <w:tab/>
        <w:t>(a)</w:t>
      </w:r>
      <w:r>
        <w:tab/>
        <w:t>give to the Treasurer any security required by the Treasurer; and</w:t>
      </w:r>
    </w:p>
    <w:p>
      <w:pPr>
        <w:pStyle w:val="Indenta"/>
      </w:pPr>
      <w:r>
        <w:tab/>
        <w:t>(b)</w:t>
      </w:r>
      <w:r>
        <w:tab/>
        <w:t>execute all instruments that are necessary for the purpose of giving that security.</w:t>
      </w:r>
    </w:p>
    <w:p>
      <w:pPr>
        <w:pStyle w:val="Heading5"/>
      </w:pPr>
      <w:bookmarkStart w:id="487" w:name="_Toc422042133"/>
      <w:bookmarkStart w:id="488" w:name="_Toc29030906"/>
      <w:bookmarkStart w:id="489" w:name="_Toc29031041"/>
      <w:bookmarkStart w:id="490" w:name="_Toc40080190"/>
      <w:bookmarkStart w:id="491" w:name="_Toc92522135"/>
      <w:bookmarkStart w:id="492" w:name="_Toc339533905"/>
      <w:r>
        <w:rPr>
          <w:rStyle w:val="CharSectno"/>
        </w:rPr>
        <w:t>35</w:t>
      </w:r>
      <w:r>
        <w:t>.</w:t>
      </w:r>
      <w:r>
        <w:tab/>
        <w:t>Effect of guarantee</w:t>
      </w:r>
      <w:bookmarkEnd w:id="487"/>
      <w:bookmarkEnd w:id="488"/>
      <w:bookmarkEnd w:id="489"/>
      <w:bookmarkEnd w:id="490"/>
      <w:bookmarkEnd w:id="491"/>
      <w:bookmarkEnd w:id="492"/>
    </w:p>
    <w:p>
      <w:pPr>
        <w:pStyle w:val="Subsection"/>
      </w:pPr>
      <w:r>
        <w:tab/>
        <w:t>(1)</w:t>
      </w:r>
      <w:r>
        <w:tab/>
        <w:t>The due payment of moneys payable by the Treasurer under a guarantee given under section 34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Authority or otherwise in respect of any payment made by the Treasurer under a guarantee given under section 34.</w:t>
      </w:r>
    </w:p>
    <w:p>
      <w:pPr>
        <w:pStyle w:val="Footnotesection"/>
      </w:pPr>
      <w:r>
        <w:tab/>
        <w:t>[Section 35 amended by No. 77 of 2006 s. 4 and 5(1).]</w:t>
      </w:r>
    </w:p>
    <w:p>
      <w:pPr>
        <w:pStyle w:val="Heading5"/>
      </w:pPr>
      <w:bookmarkStart w:id="493" w:name="_Toc29030907"/>
      <w:bookmarkStart w:id="494" w:name="_Toc29031042"/>
      <w:bookmarkStart w:id="495" w:name="_Toc40080191"/>
      <w:bookmarkStart w:id="496" w:name="_Toc92522136"/>
      <w:bookmarkStart w:id="497" w:name="_Toc339533906"/>
      <w:bookmarkStart w:id="498" w:name="_Toc422042134"/>
      <w:r>
        <w:rPr>
          <w:rStyle w:val="CharSectno"/>
        </w:rPr>
        <w:t>35A</w:t>
      </w:r>
      <w:r>
        <w:t>.</w:t>
      </w:r>
      <w:r>
        <w:tab/>
        <w:t>Reserve funds</w:t>
      </w:r>
      <w:bookmarkEnd w:id="493"/>
      <w:bookmarkEnd w:id="494"/>
      <w:bookmarkEnd w:id="495"/>
      <w:bookmarkEnd w:id="496"/>
      <w:bookmarkEnd w:id="497"/>
    </w:p>
    <w:p>
      <w:pPr>
        <w:pStyle w:val="Subsection"/>
      </w:pPr>
      <w:r>
        <w:tab/>
        <w:t>(1)</w:t>
      </w:r>
      <w:r>
        <w:tab/>
        <w:t xml:space="preserve">The Authority may establish reserve funds to which may be credited — </w:t>
      </w:r>
    </w:p>
    <w:p>
      <w:pPr>
        <w:pStyle w:val="Indenta"/>
      </w:pPr>
      <w:r>
        <w:tab/>
        <w:t>(a)</w:t>
      </w:r>
      <w:r>
        <w:tab/>
        <w:t>amounts that are provided for in the annual estimates approved under section 35B; and</w:t>
      </w:r>
    </w:p>
    <w:p>
      <w:pPr>
        <w:pStyle w:val="Indenta"/>
      </w:pPr>
      <w:r>
        <w:tab/>
        <w:t>(b)</w:t>
      </w:r>
      <w:r>
        <w:tab/>
        <w:t>any other amounts approved by the Minister.</w:t>
      </w:r>
    </w:p>
    <w:p>
      <w:pPr>
        <w:pStyle w:val="Subsection"/>
        <w:spacing w:before="120"/>
      </w:pPr>
      <w:r>
        <w:tab/>
        <w:t>(2)</w:t>
      </w:r>
      <w:r>
        <w:tab/>
        <w:t xml:space="preserve">The Authority may from time to time apply any of the moneys in the reserve funds — </w:t>
      </w:r>
    </w:p>
    <w:p>
      <w:pPr>
        <w:pStyle w:val="Indenta"/>
      </w:pPr>
      <w:r>
        <w:tab/>
        <w:t>(a)</w:t>
      </w:r>
      <w:r>
        <w:tab/>
        <w:t xml:space="preserve">to purchase, construct, renew, maintain or replace — </w:t>
      </w:r>
    </w:p>
    <w:p>
      <w:pPr>
        <w:pStyle w:val="Indenti"/>
      </w:pPr>
      <w:r>
        <w:tab/>
        <w:t>(i)</w:t>
      </w:r>
      <w:r>
        <w:tab/>
        <w:t>land, buildings, vehicles, vessels, plant or equipment; or</w:t>
      </w:r>
    </w:p>
    <w:p>
      <w:pPr>
        <w:pStyle w:val="Indenti"/>
      </w:pPr>
      <w:r>
        <w:tab/>
        <w:t>(ii)</w:t>
      </w:r>
      <w:r>
        <w:tab/>
        <w:t>any other property approved by the Minister;</w:t>
      </w:r>
    </w:p>
    <w:p>
      <w:pPr>
        <w:pStyle w:val="Indenta"/>
      </w:pPr>
      <w:r>
        <w:tab/>
        <w:t>(b)</w:t>
      </w:r>
      <w:r>
        <w:tab/>
        <w:t>to repay moneys borrowed by the Authority under this Part; or</w:t>
      </w:r>
    </w:p>
    <w:p>
      <w:pPr>
        <w:pStyle w:val="Indenta"/>
      </w:pPr>
      <w:r>
        <w:tab/>
        <w:t>(c)</w:t>
      </w:r>
      <w:r>
        <w:tab/>
        <w:t>to any other purpose approved by the Minister.</w:t>
      </w:r>
    </w:p>
    <w:p>
      <w:pPr>
        <w:pStyle w:val="Footnotesection"/>
        <w:spacing w:before="80"/>
        <w:ind w:left="890" w:hanging="890"/>
      </w:pPr>
      <w:r>
        <w:tab/>
        <w:t>[Section 35A inserted by No. 42 of 2002 s. 13.]</w:t>
      </w:r>
    </w:p>
    <w:p>
      <w:pPr>
        <w:pStyle w:val="Heading5"/>
        <w:spacing w:before="180"/>
      </w:pPr>
      <w:bookmarkStart w:id="499" w:name="_Toc29030908"/>
      <w:bookmarkStart w:id="500" w:name="_Toc29031043"/>
      <w:bookmarkStart w:id="501" w:name="_Toc40080192"/>
      <w:bookmarkStart w:id="502" w:name="_Toc92522137"/>
      <w:bookmarkStart w:id="503" w:name="_Toc339533907"/>
      <w:r>
        <w:rPr>
          <w:rStyle w:val="CharSectno"/>
        </w:rPr>
        <w:t>35B</w:t>
      </w:r>
      <w:r>
        <w:t>.</w:t>
      </w:r>
      <w:r>
        <w:tab/>
        <w:t>Annual estimates of expenditure by Authority</w:t>
      </w:r>
      <w:bookmarkEnd w:id="499"/>
      <w:bookmarkEnd w:id="500"/>
      <w:bookmarkEnd w:id="501"/>
      <w:bookmarkEnd w:id="502"/>
      <w:bookmarkEnd w:id="503"/>
    </w:p>
    <w:p>
      <w:pPr>
        <w:pStyle w:val="Subsection"/>
        <w:spacing w:before="120"/>
      </w:pPr>
      <w:r>
        <w:tab/>
        <w:t>(1)</w:t>
      </w:r>
      <w:r>
        <w:tab/>
        <w:t xml:space="preserve">The Authority is to cause an annual estimate of its expenditure in relation to the services to be provided under the emergency services Acts to be — </w:t>
      </w:r>
    </w:p>
    <w:p>
      <w:pPr>
        <w:pStyle w:val="Indenta"/>
      </w:pPr>
      <w:r>
        <w:tab/>
        <w:t>(a)</w:t>
      </w:r>
      <w:r>
        <w:tab/>
        <w:t>prepared in the manner and form approved by the Minister; and</w:t>
      </w:r>
    </w:p>
    <w:p>
      <w:pPr>
        <w:pStyle w:val="Indenta"/>
      </w:pPr>
      <w:r>
        <w:tab/>
        <w:t>(b)</w:t>
      </w:r>
      <w:r>
        <w:tab/>
        <w:t>submitted for the approval of the Minister by the time determined by the Minister.</w:t>
      </w:r>
    </w:p>
    <w:p>
      <w:pPr>
        <w:pStyle w:val="Subsection"/>
        <w:spacing w:before="120"/>
      </w:pPr>
      <w:r>
        <w:tab/>
        <w:t>(2)</w:t>
      </w:r>
      <w:r>
        <w:tab/>
        <w:t xml:space="preserve">Without limiting subsection (1), an annual estimate of expenditure under this section is to identify the amount of that expenditure that is estimated — </w:t>
      </w:r>
    </w:p>
    <w:p>
      <w:pPr>
        <w:pStyle w:val="Indenta"/>
      </w:pPr>
      <w:r>
        <w:tab/>
        <w:t>(a)</w:t>
      </w:r>
      <w:r>
        <w:tab/>
        <w:t>to be attributable to prescribed services to be provided under the emergency services Acts; or</w:t>
      </w:r>
    </w:p>
    <w:p>
      <w:pPr>
        <w:pStyle w:val="Indenta"/>
      </w:pPr>
      <w:r>
        <w:tab/>
        <w:t>(b)</w:t>
      </w:r>
      <w:r>
        <w:tab/>
        <w:t>to comprise the amounts payable to local governments under section 36A(5).</w:t>
      </w:r>
    </w:p>
    <w:p>
      <w:pPr>
        <w:pStyle w:val="Subsection"/>
        <w:spacing w:before="120"/>
      </w:pPr>
      <w:r>
        <w:tab/>
        <w:t>(3)</w:t>
      </w:r>
      <w:r>
        <w:tab/>
        <w:t>The Minister may give the approval referred to in subsection (1)(b) or may reject the estimate and require the Authority to prepare and submit an amended estimate for the approval of the Minister by the time determined by the Minister.</w:t>
      </w:r>
    </w:p>
    <w:p>
      <w:pPr>
        <w:pStyle w:val="Subsection"/>
        <w:spacing w:before="120"/>
      </w:pPr>
      <w:r>
        <w:tab/>
        <w:t>(4)</w:t>
      </w:r>
      <w:r>
        <w:tab/>
        <w:t>The Authority is to comply with a requirement under subsection (3).</w:t>
      </w:r>
    </w:p>
    <w:p>
      <w:pPr>
        <w:pStyle w:val="Footnotesection"/>
        <w:spacing w:before="80"/>
        <w:ind w:left="890" w:hanging="890"/>
      </w:pPr>
      <w:r>
        <w:tab/>
        <w:t>[Section 35B inserted by No. 42 of 2002 s. 13.]</w:t>
      </w:r>
    </w:p>
    <w:p>
      <w:pPr>
        <w:pStyle w:val="Heading5"/>
      </w:pPr>
      <w:bookmarkStart w:id="504" w:name="_Toc29030909"/>
      <w:bookmarkStart w:id="505" w:name="_Toc29031044"/>
      <w:bookmarkStart w:id="506" w:name="_Toc40080193"/>
      <w:bookmarkStart w:id="507" w:name="_Toc92522138"/>
      <w:bookmarkStart w:id="508" w:name="_Toc339533908"/>
      <w:r>
        <w:rPr>
          <w:rStyle w:val="CharSectno"/>
        </w:rPr>
        <w:t>36</w:t>
      </w:r>
      <w:r>
        <w:t>.</w:t>
      </w:r>
      <w:r>
        <w:tab/>
        <w:t xml:space="preserve">Application of </w:t>
      </w:r>
      <w:bookmarkEnd w:id="498"/>
      <w:bookmarkEnd w:id="504"/>
      <w:bookmarkEnd w:id="505"/>
      <w:bookmarkEnd w:id="506"/>
      <w:bookmarkEnd w:id="507"/>
      <w:r>
        <w:rPr>
          <w:i/>
          <w:iCs/>
        </w:rPr>
        <w:t>Financial Management Act 2006</w:t>
      </w:r>
      <w:r>
        <w:t xml:space="preserve"> and </w:t>
      </w:r>
      <w:r>
        <w:rPr>
          <w:i/>
          <w:iCs/>
        </w:rPr>
        <w:t>Auditor General Act 2006</w:t>
      </w:r>
      <w:bookmarkEnd w:id="508"/>
    </w:p>
    <w:p>
      <w:pPr>
        <w:pStyle w:val="Subsection"/>
      </w:pPr>
      <w:r>
        <w:tab/>
      </w:r>
      <w:r>
        <w:tab/>
        <w:t xml:space="preserve">Subject to section 35B, 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36 amended by No. 42 of 2002 s. 14; No. 77 of 2006 s. 17.]</w:t>
      </w:r>
    </w:p>
    <w:p>
      <w:pPr>
        <w:pStyle w:val="Heading2"/>
      </w:pPr>
      <w:bookmarkStart w:id="509" w:name="_Toc89847135"/>
      <w:bookmarkStart w:id="510" w:name="_Toc92522139"/>
      <w:bookmarkStart w:id="511" w:name="_Toc156298490"/>
      <w:bookmarkStart w:id="512" w:name="_Toc157853903"/>
      <w:bookmarkStart w:id="513" w:name="_Toc157854065"/>
      <w:bookmarkStart w:id="514" w:name="_Toc186623562"/>
      <w:bookmarkStart w:id="515" w:name="_Toc187049411"/>
      <w:bookmarkStart w:id="516" w:name="_Toc188693773"/>
      <w:bookmarkStart w:id="517" w:name="_Toc191098632"/>
      <w:bookmarkStart w:id="518" w:name="_Toc191099216"/>
      <w:bookmarkStart w:id="519" w:name="_Toc191099489"/>
      <w:bookmarkStart w:id="520" w:name="_Toc191785530"/>
      <w:bookmarkStart w:id="521" w:name="_Toc193253984"/>
      <w:bookmarkStart w:id="522" w:name="_Toc194985015"/>
      <w:bookmarkStart w:id="523" w:name="_Toc194994008"/>
      <w:bookmarkStart w:id="524" w:name="_Toc274214643"/>
      <w:bookmarkStart w:id="525" w:name="_Toc274214807"/>
      <w:bookmarkStart w:id="526" w:name="_Toc278976448"/>
      <w:bookmarkStart w:id="527" w:name="_Toc334432540"/>
      <w:bookmarkStart w:id="528" w:name="_Toc334433692"/>
      <w:bookmarkStart w:id="529" w:name="_Toc339533716"/>
      <w:bookmarkStart w:id="530" w:name="_Toc339533909"/>
      <w:r>
        <w:rPr>
          <w:rStyle w:val="CharPartNo"/>
        </w:rPr>
        <w:t>Part 6A</w:t>
      </w:r>
      <w:r>
        <w:rPr>
          <w:b w:val="0"/>
        </w:rPr>
        <w:t> </w:t>
      </w:r>
      <w:r>
        <w:t>—</w:t>
      </w:r>
      <w:r>
        <w:rPr>
          <w:b w:val="0"/>
        </w:rPr>
        <w:t> </w:t>
      </w:r>
      <w:r>
        <w:rPr>
          <w:rStyle w:val="CharPartText"/>
        </w:rPr>
        <w:t>Emergency services levy</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tabs>
          <w:tab w:val="left" w:pos="851"/>
        </w:tabs>
      </w:pPr>
      <w:r>
        <w:tab/>
        <w:t>[Heading inserted by No. 42 of 2002 s. 15.]</w:t>
      </w:r>
    </w:p>
    <w:p>
      <w:pPr>
        <w:pStyle w:val="Heading3"/>
      </w:pPr>
      <w:bookmarkStart w:id="531" w:name="_Toc89847136"/>
      <w:bookmarkStart w:id="532" w:name="_Toc92522140"/>
      <w:bookmarkStart w:id="533" w:name="_Toc156298491"/>
      <w:bookmarkStart w:id="534" w:name="_Toc157853904"/>
      <w:bookmarkStart w:id="535" w:name="_Toc157854066"/>
      <w:bookmarkStart w:id="536" w:name="_Toc186623563"/>
      <w:bookmarkStart w:id="537" w:name="_Toc187049412"/>
      <w:bookmarkStart w:id="538" w:name="_Toc188693774"/>
      <w:bookmarkStart w:id="539" w:name="_Toc191098633"/>
      <w:bookmarkStart w:id="540" w:name="_Toc191099217"/>
      <w:bookmarkStart w:id="541" w:name="_Toc191099490"/>
      <w:bookmarkStart w:id="542" w:name="_Toc191785531"/>
      <w:bookmarkStart w:id="543" w:name="_Toc193253985"/>
      <w:bookmarkStart w:id="544" w:name="_Toc194985016"/>
      <w:bookmarkStart w:id="545" w:name="_Toc194994009"/>
      <w:bookmarkStart w:id="546" w:name="_Toc274214644"/>
      <w:bookmarkStart w:id="547" w:name="_Toc274214808"/>
      <w:bookmarkStart w:id="548" w:name="_Toc278976449"/>
      <w:bookmarkStart w:id="549" w:name="_Toc334432541"/>
      <w:bookmarkStart w:id="550" w:name="_Toc334433693"/>
      <w:bookmarkStart w:id="551" w:name="_Toc339533717"/>
      <w:bookmarkStart w:id="552" w:name="_Toc339533910"/>
      <w:r>
        <w:rPr>
          <w:rStyle w:val="CharDivNo"/>
        </w:rPr>
        <w:t>Division 1</w:t>
      </w:r>
      <w:r>
        <w:t> — </w:t>
      </w:r>
      <w:r>
        <w:rPr>
          <w:rStyle w:val="CharDivText"/>
        </w:rPr>
        <w:t>Annual estimates of expenditure</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Footnoteheading"/>
        <w:tabs>
          <w:tab w:val="left" w:pos="851"/>
        </w:tabs>
      </w:pPr>
      <w:r>
        <w:tab/>
        <w:t>[Heading inserted by No. 42 of 2002 s. 15.]</w:t>
      </w:r>
    </w:p>
    <w:p>
      <w:pPr>
        <w:pStyle w:val="Heading5"/>
      </w:pPr>
      <w:bookmarkStart w:id="553" w:name="_Toc29030910"/>
      <w:bookmarkStart w:id="554" w:name="_Toc29031045"/>
      <w:bookmarkStart w:id="555" w:name="_Toc40080194"/>
      <w:bookmarkStart w:id="556" w:name="_Toc92522141"/>
      <w:bookmarkStart w:id="557" w:name="_Toc339533911"/>
      <w:r>
        <w:rPr>
          <w:rStyle w:val="CharSectno"/>
        </w:rPr>
        <w:t>36A</w:t>
      </w:r>
      <w:r>
        <w:t>.</w:t>
      </w:r>
      <w:r>
        <w:tab/>
        <w:t>Annual estimates of expenditure by local governments and payments by Authority</w:t>
      </w:r>
      <w:bookmarkEnd w:id="553"/>
      <w:bookmarkEnd w:id="554"/>
      <w:bookmarkEnd w:id="555"/>
      <w:bookmarkEnd w:id="556"/>
      <w:bookmarkEnd w:id="557"/>
    </w:p>
    <w:p>
      <w:pPr>
        <w:pStyle w:val="Subsection"/>
      </w:pPr>
      <w:r>
        <w:tab/>
        <w:t>(1)</w:t>
      </w:r>
      <w:r>
        <w:tab/>
        <w:t xml:space="preserve">Subject to subsection (2), a local government is to cause an annual estimate of its expenditure in relation to fire and emergency services to be — </w:t>
      </w:r>
    </w:p>
    <w:p>
      <w:pPr>
        <w:pStyle w:val="Indenta"/>
      </w:pPr>
      <w:r>
        <w:tab/>
        <w:t>(a)</w:t>
      </w:r>
      <w:r>
        <w:tab/>
        <w:t>prepared in the manner and form approved by the Minister; and</w:t>
      </w:r>
    </w:p>
    <w:p>
      <w:pPr>
        <w:pStyle w:val="Indenta"/>
      </w:pPr>
      <w:r>
        <w:tab/>
        <w:t>(b)</w:t>
      </w:r>
      <w:r>
        <w:tab/>
        <w:t>submitted for the approval of the Authority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Authority may give the approval referred to in subsection (1)(b) or may reject the estimate and require the local government to prepare and submit an amended estimate for the approval of the Authority by the time determined by the Minister.</w:t>
      </w:r>
    </w:p>
    <w:p>
      <w:pPr>
        <w:pStyle w:val="Subsection"/>
      </w:pPr>
      <w:r>
        <w:tab/>
        <w:t>(4)</w:t>
      </w:r>
      <w:r>
        <w:tab/>
        <w:t>A local government is to comply with a requirement under subsection (3).</w:t>
      </w:r>
    </w:p>
    <w:p>
      <w:pPr>
        <w:pStyle w:val="Subsection"/>
      </w:pPr>
      <w:r>
        <w:tab/>
        <w:t>(5)</w:t>
      </w:r>
      <w:r>
        <w:tab/>
        <w:t>The Authority is to pay to a local government, by the time, and in accordance with the procedures, determined by the Minister, an amount equal to the expenditure of the local government approved by the Authority under this section.</w:t>
      </w:r>
    </w:p>
    <w:p>
      <w:pPr>
        <w:pStyle w:val="Footnotesection"/>
      </w:pPr>
      <w:r>
        <w:tab/>
        <w:t>[Section 36A inserted by No. 42 of 2002 s. 15.]</w:t>
      </w:r>
    </w:p>
    <w:p>
      <w:pPr>
        <w:pStyle w:val="Heading3"/>
      </w:pPr>
      <w:bookmarkStart w:id="558" w:name="_Toc89847138"/>
      <w:bookmarkStart w:id="559" w:name="_Toc92522142"/>
      <w:bookmarkStart w:id="560" w:name="_Toc156298493"/>
      <w:bookmarkStart w:id="561" w:name="_Toc157853906"/>
      <w:bookmarkStart w:id="562" w:name="_Toc157854068"/>
      <w:bookmarkStart w:id="563" w:name="_Toc186623565"/>
      <w:bookmarkStart w:id="564" w:name="_Toc187049414"/>
      <w:bookmarkStart w:id="565" w:name="_Toc188693776"/>
      <w:bookmarkStart w:id="566" w:name="_Toc191098635"/>
      <w:bookmarkStart w:id="567" w:name="_Toc191099219"/>
      <w:bookmarkStart w:id="568" w:name="_Toc191099492"/>
      <w:bookmarkStart w:id="569" w:name="_Toc191785533"/>
      <w:bookmarkStart w:id="570" w:name="_Toc193253987"/>
      <w:bookmarkStart w:id="571" w:name="_Toc194985018"/>
      <w:bookmarkStart w:id="572" w:name="_Toc194994011"/>
      <w:bookmarkStart w:id="573" w:name="_Toc274214646"/>
      <w:bookmarkStart w:id="574" w:name="_Toc274214810"/>
      <w:bookmarkStart w:id="575" w:name="_Toc278976451"/>
      <w:bookmarkStart w:id="576" w:name="_Toc334432543"/>
      <w:bookmarkStart w:id="577" w:name="_Toc334433695"/>
      <w:bookmarkStart w:id="578" w:name="_Toc339533719"/>
      <w:bookmarkStart w:id="579" w:name="_Toc339533912"/>
      <w:r>
        <w:rPr>
          <w:rStyle w:val="CharDivNo"/>
        </w:rPr>
        <w:t>Division 2</w:t>
      </w:r>
      <w:r>
        <w:t> — </w:t>
      </w:r>
      <w:r>
        <w:rPr>
          <w:rStyle w:val="CharDivText"/>
        </w:rPr>
        <w:t>Emergency services levy and ESL category areas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DivText"/>
        </w:rPr>
        <w:t xml:space="preserve"> </w:t>
      </w:r>
    </w:p>
    <w:p>
      <w:pPr>
        <w:pStyle w:val="Footnoteheading"/>
        <w:tabs>
          <w:tab w:val="left" w:pos="851"/>
        </w:tabs>
      </w:pPr>
      <w:r>
        <w:tab/>
        <w:t>[Heading inserted by No. 42 of 2002 s. 15.]</w:t>
      </w:r>
    </w:p>
    <w:p>
      <w:pPr>
        <w:pStyle w:val="Heading5"/>
      </w:pPr>
      <w:bookmarkStart w:id="580" w:name="_Toc29030911"/>
      <w:bookmarkStart w:id="581" w:name="_Toc29031046"/>
      <w:bookmarkStart w:id="582" w:name="_Toc40080195"/>
      <w:bookmarkStart w:id="583" w:name="_Toc92522143"/>
      <w:bookmarkStart w:id="584" w:name="_Toc339533913"/>
      <w:r>
        <w:rPr>
          <w:rStyle w:val="CharSectno"/>
        </w:rPr>
        <w:t>36B</w:t>
      </w:r>
      <w:r>
        <w:t>.</w:t>
      </w:r>
      <w:r>
        <w:tab/>
        <w:t>Annual levy payable to Authority on land in an ESL category area</w:t>
      </w:r>
      <w:bookmarkEnd w:id="580"/>
      <w:bookmarkEnd w:id="581"/>
      <w:bookmarkEnd w:id="582"/>
      <w:bookmarkEnd w:id="583"/>
      <w:bookmarkEnd w:id="584"/>
    </w:p>
    <w:p>
      <w:pPr>
        <w:pStyle w:val="Subsection"/>
      </w:pPr>
      <w:r>
        <w:tab/>
      </w:r>
      <w:r>
        <w:tab/>
        <w:t>Except as otherwise provided in this Part, the levy is payable each year to the Authority on all land that is located in an ESL category area.</w:t>
      </w:r>
    </w:p>
    <w:p>
      <w:pPr>
        <w:pStyle w:val="Footnotesection"/>
      </w:pPr>
      <w:r>
        <w:tab/>
        <w:t>[Section 36B inserted by No. 42 of 2002 s. 15.]</w:t>
      </w:r>
    </w:p>
    <w:p>
      <w:pPr>
        <w:pStyle w:val="Heading5"/>
      </w:pPr>
      <w:bookmarkStart w:id="585" w:name="_Toc29030912"/>
      <w:bookmarkStart w:id="586" w:name="_Toc29031047"/>
      <w:bookmarkStart w:id="587" w:name="_Toc40080196"/>
      <w:bookmarkStart w:id="588" w:name="_Toc92522144"/>
      <w:bookmarkStart w:id="589" w:name="_Toc339533914"/>
      <w:r>
        <w:rPr>
          <w:rStyle w:val="CharSectno"/>
        </w:rPr>
        <w:t>36C</w:t>
      </w:r>
      <w:r>
        <w:t>.</w:t>
      </w:r>
      <w:r>
        <w:tab/>
        <w:t>Record of leviable land</w:t>
      </w:r>
      <w:bookmarkEnd w:id="585"/>
      <w:bookmarkEnd w:id="586"/>
      <w:bookmarkEnd w:id="587"/>
      <w:bookmarkEnd w:id="588"/>
      <w:bookmarkEnd w:id="589"/>
    </w:p>
    <w:p>
      <w:pPr>
        <w:pStyle w:val="Subsection"/>
      </w:pPr>
      <w:r>
        <w:tab/>
      </w:r>
      <w:r>
        <w:tab/>
        <w:t>The Authority is to ensure that, for each levy year, a record is compiled, at the time and in the manner approved by the Minister, of all leviable land.</w:t>
      </w:r>
    </w:p>
    <w:p>
      <w:pPr>
        <w:pStyle w:val="Footnotesection"/>
      </w:pPr>
      <w:r>
        <w:tab/>
        <w:t>[Section 36C inserted by No. 42 of 2002 s. 15.]</w:t>
      </w:r>
    </w:p>
    <w:p>
      <w:pPr>
        <w:pStyle w:val="Heading5"/>
      </w:pPr>
      <w:bookmarkStart w:id="590" w:name="_Toc29030913"/>
      <w:bookmarkStart w:id="591" w:name="_Toc29031048"/>
      <w:bookmarkStart w:id="592" w:name="_Toc40080197"/>
      <w:bookmarkStart w:id="593" w:name="_Toc92522145"/>
      <w:bookmarkStart w:id="594" w:name="_Toc339533915"/>
      <w:r>
        <w:rPr>
          <w:rStyle w:val="CharSectno"/>
        </w:rPr>
        <w:t>36D</w:t>
      </w:r>
      <w:r>
        <w:t>.</w:t>
      </w:r>
      <w:r>
        <w:tab/>
        <w:t>Exemptions may be prescribed</w:t>
      </w:r>
      <w:bookmarkEnd w:id="590"/>
      <w:bookmarkEnd w:id="591"/>
      <w:bookmarkEnd w:id="592"/>
      <w:bookmarkEnd w:id="593"/>
      <w:bookmarkEnd w:id="594"/>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595" w:name="_Toc29030914"/>
      <w:bookmarkStart w:id="596" w:name="_Toc29031049"/>
      <w:bookmarkStart w:id="597" w:name="_Toc40080198"/>
      <w:bookmarkStart w:id="598" w:name="_Toc92522146"/>
      <w:bookmarkStart w:id="599" w:name="_Toc339533916"/>
      <w:r>
        <w:rPr>
          <w:rStyle w:val="CharSectno"/>
        </w:rPr>
        <w:t>36E</w:t>
      </w:r>
      <w:r>
        <w:t>.</w:t>
      </w:r>
      <w:r>
        <w:tab/>
        <w:t>Exemptions in other enactments not to apply</w:t>
      </w:r>
      <w:bookmarkEnd w:id="595"/>
      <w:bookmarkEnd w:id="596"/>
      <w:bookmarkEnd w:id="597"/>
      <w:bookmarkEnd w:id="598"/>
      <w:bookmarkEnd w:id="599"/>
    </w:p>
    <w:p>
      <w:pPr>
        <w:pStyle w:val="Subsection"/>
        <w:spacing w:before="120"/>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spacing w:before="120"/>
      </w:pPr>
      <w:r>
        <w:tab/>
        <w:t>(2)</w:t>
      </w:r>
      <w:r>
        <w:tab/>
        <w:t xml:space="preserve">An enactment passed after the commencement of this section that purports to exempt a person from liability to pay — </w:t>
      </w:r>
    </w:p>
    <w:p>
      <w:pPr>
        <w:pStyle w:val="Indenta"/>
      </w:pPr>
      <w:r>
        <w:tab/>
        <w:t>(a)</w:t>
      </w:r>
      <w:r>
        <w:tab/>
        <w:t xml:space="preserve">all rates, taxes or impositions under the laws of </w:t>
      </w:r>
      <w:smartTag w:uri="urn:schemas-microsoft-com:office:smarttags" w:element="place">
        <w:smartTag w:uri="urn:schemas-microsoft-com:office:smarttags" w:element="State">
          <w:r>
            <w:t>Western Australia</w:t>
          </w:r>
        </w:smartTag>
      </w:smartTag>
      <w:r>
        <w:t>;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600" w:name="_Toc29030915"/>
      <w:bookmarkStart w:id="601" w:name="_Toc29031050"/>
      <w:bookmarkStart w:id="602" w:name="_Toc40080199"/>
      <w:bookmarkStart w:id="603" w:name="_Toc92522147"/>
      <w:bookmarkStart w:id="604" w:name="_Toc339533917"/>
      <w:r>
        <w:rPr>
          <w:rStyle w:val="CharSectno"/>
        </w:rPr>
        <w:t>36F</w:t>
      </w:r>
      <w:r>
        <w:t>.</w:t>
      </w:r>
      <w:r>
        <w:tab/>
        <w:t>Declaration of ESL category areas</w:t>
      </w:r>
      <w:bookmarkEnd w:id="600"/>
      <w:bookmarkEnd w:id="601"/>
      <w:bookmarkEnd w:id="602"/>
      <w:bookmarkEnd w:id="603"/>
      <w:bookmarkEnd w:id="604"/>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t>
      </w:r>
      <w:smartTag w:uri="urn:schemas-microsoft-com:office:smarttags" w:element="place">
        <w:smartTag w:uri="urn:schemas-microsoft-com:office:smarttags" w:element="State">
          <w:r>
            <w:t>Western Australia</w:t>
          </w:r>
        </w:smartTag>
      </w:smartTag>
      <w:r>
        <w:t xml:space="preserve">, the Minister may, by notice published in the </w:t>
      </w:r>
      <w:r>
        <w:rPr>
          <w:i/>
        </w:rPr>
        <w:t>Gazette</w:t>
      </w:r>
      <w:r>
        <w:t xml:space="preserve"> — </w:t>
      </w:r>
    </w:p>
    <w:p>
      <w:pPr>
        <w:pStyle w:val="Indenta"/>
      </w:pPr>
      <w:r>
        <w:tab/>
        <w:t>(a)</w:t>
      </w:r>
      <w:r>
        <w:tab/>
        <w:t>declare that the area is in a prescribed emergency services category;</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keepLines/>
      </w:pPr>
      <w:bookmarkStart w:id="605" w:name="_Toc89847144"/>
      <w:bookmarkStart w:id="606" w:name="_Toc92522148"/>
      <w:bookmarkStart w:id="607" w:name="_Toc156298499"/>
      <w:bookmarkStart w:id="608" w:name="_Toc157853912"/>
      <w:bookmarkStart w:id="609" w:name="_Toc157854074"/>
      <w:bookmarkStart w:id="610" w:name="_Toc186623571"/>
      <w:bookmarkStart w:id="611" w:name="_Toc187049420"/>
      <w:bookmarkStart w:id="612" w:name="_Toc188693782"/>
      <w:bookmarkStart w:id="613" w:name="_Toc191098641"/>
      <w:bookmarkStart w:id="614" w:name="_Toc191099225"/>
      <w:bookmarkStart w:id="615" w:name="_Toc191099498"/>
      <w:bookmarkStart w:id="616" w:name="_Toc191785539"/>
      <w:bookmarkStart w:id="617" w:name="_Toc193253993"/>
      <w:bookmarkStart w:id="618" w:name="_Toc194985024"/>
      <w:bookmarkStart w:id="619" w:name="_Toc194994017"/>
      <w:bookmarkStart w:id="620" w:name="_Toc274214652"/>
      <w:bookmarkStart w:id="621" w:name="_Toc274214816"/>
      <w:bookmarkStart w:id="622" w:name="_Toc278976457"/>
      <w:bookmarkStart w:id="623" w:name="_Toc334432549"/>
      <w:bookmarkStart w:id="624" w:name="_Toc334433701"/>
      <w:bookmarkStart w:id="625" w:name="_Toc339533725"/>
      <w:bookmarkStart w:id="626" w:name="_Toc339533918"/>
      <w:r>
        <w:rPr>
          <w:rStyle w:val="CharDivNo"/>
        </w:rPr>
        <w:t>Division 3</w:t>
      </w:r>
      <w:r>
        <w:t> — </w:t>
      </w:r>
      <w:r>
        <w:rPr>
          <w:rStyle w:val="CharDivText"/>
        </w:rPr>
        <w:t>Determination and assessment of levy</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Footnoteheading"/>
        <w:keepNext/>
        <w:keepLines/>
        <w:tabs>
          <w:tab w:val="left" w:pos="851"/>
        </w:tabs>
      </w:pPr>
      <w:r>
        <w:tab/>
        <w:t>[Heading inserted by No. 42 of 2002 s. 15.]</w:t>
      </w:r>
    </w:p>
    <w:p>
      <w:pPr>
        <w:pStyle w:val="Heading5"/>
      </w:pPr>
      <w:bookmarkStart w:id="627" w:name="_Toc29030916"/>
      <w:bookmarkStart w:id="628" w:name="_Toc29031051"/>
      <w:bookmarkStart w:id="629" w:name="_Toc40080200"/>
      <w:bookmarkStart w:id="630" w:name="_Toc92522149"/>
      <w:bookmarkStart w:id="631" w:name="_Toc339533919"/>
      <w:r>
        <w:rPr>
          <w:rStyle w:val="CharSectno"/>
        </w:rPr>
        <w:t>36G</w:t>
      </w:r>
      <w:r>
        <w:t>.</w:t>
      </w:r>
      <w:r>
        <w:tab/>
        <w:t>Minister to determine levy</w:t>
      </w:r>
      <w:bookmarkEnd w:id="627"/>
      <w:bookmarkEnd w:id="628"/>
      <w:bookmarkEnd w:id="629"/>
      <w:bookmarkEnd w:id="630"/>
      <w:bookmarkEnd w:id="631"/>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the 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632" w:name="_Toc29030917"/>
      <w:bookmarkStart w:id="633" w:name="_Toc29031052"/>
      <w:bookmarkStart w:id="634" w:name="_Toc40080201"/>
      <w:bookmarkStart w:id="635" w:name="_Toc92522150"/>
      <w:bookmarkStart w:id="636" w:name="_Toc339533920"/>
      <w:r>
        <w:rPr>
          <w:rStyle w:val="CharSectno"/>
        </w:rPr>
        <w:t>36H</w:t>
      </w:r>
      <w:r>
        <w:t>.</w:t>
      </w:r>
      <w:r>
        <w:tab/>
        <w:t>Determination of levy by reference to gross rental value etc.</w:t>
      </w:r>
      <w:bookmarkEnd w:id="632"/>
      <w:bookmarkEnd w:id="633"/>
      <w:bookmarkEnd w:id="634"/>
      <w:bookmarkEnd w:id="635"/>
      <w:bookmarkEnd w:id="636"/>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the required consultation</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637" w:name="_Toc29030918"/>
      <w:bookmarkStart w:id="638" w:name="_Toc29031053"/>
      <w:bookmarkStart w:id="639" w:name="_Toc40080202"/>
      <w:bookmarkStart w:id="640" w:name="_Toc92522151"/>
      <w:bookmarkStart w:id="641" w:name="_Toc339533921"/>
      <w:r>
        <w:rPr>
          <w:rStyle w:val="CharSectno"/>
        </w:rPr>
        <w:t>36I</w:t>
      </w:r>
      <w:r>
        <w:t>.</w:t>
      </w:r>
      <w:r>
        <w:tab/>
        <w:t>Minimum and maximum amounts of levy</w:t>
      </w:r>
      <w:bookmarkEnd w:id="637"/>
      <w:bookmarkEnd w:id="638"/>
      <w:bookmarkEnd w:id="639"/>
      <w:bookmarkEnd w:id="640"/>
      <w:bookmarkEnd w:id="641"/>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642" w:name="_Toc29030919"/>
      <w:bookmarkStart w:id="643" w:name="_Toc29031054"/>
      <w:bookmarkStart w:id="644" w:name="_Toc40080203"/>
      <w:bookmarkStart w:id="645" w:name="_Toc92522152"/>
      <w:bookmarkStart w:id="646" w:name="_Toc339533922"/>
      <w:r>
        <w:rPr>
          <w:rStyle w:val="CharSectno"/>
        </w:rPr>
        <w:t>36J</w:t>
      </w:r>
      <w:r>
        <w:t>.</w:t>
      </w:r>
      <w:r>
        <w:tab/>
        <w:t>Assessment of levy and assessment notices</w:t>
      </w:r>
      <w:bookmarkEnd w:id="642"/>
      <w:bookmarkEnd w:id="643"/>
      <w:bookmarkEnd w:id="644"/>
      <w:bookmarkEnd w:id="645"/>
      <w:bookmarkEnd w:id="646"/>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spacing w:before="180"/>
      </w:pPr>
      <w:bookmarkStart w:id="647" w:name="_Toc29030920"/>
      <w:bookmarkStart w:id="648" w:name="_Toc29031055"/>
      <w:bookmarkStart w:id="649" w:name="_Toc40080204"/>
      <w:bookmarkStart w:id="650" w:name="_Toc92522153"/>
      <w:bookmarkStart w:id="651" w:name="_Toc339533923"/>
      <w:r>
        <w:rPr>
          <w:rStyle w:val="CharSectno"/>
        </w:rPr>
        <w:t>36K</w:t>
      </w:r>
      <w:r>
        <w:t>.</w:t>
      </w:r>
      <w:r>
        <w:tab/>
        <w:t>Authority to ensure local governments have information</w:t>
      </w:r>
      <w:bookmarkEnd w:id="647"/>
      <w:bookmarkEnd w:id="648"/>
      <w:bookmarkEnd w:id="649"/>
      <w:bookmarkEnd w:id="650"/>
      <w:bookmarkEnd w:id="651"/>
    </w:p>
    <w:p>
      <w:pPr>
        <w:pStyle w:val="Subsection"/>
      </w:pPr>
      <w:r>
        <w:tab/>
      </w:r>
      <w:r>
        <w:tab/>
        <w:t>The Authority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w:t>
      </w:r>
    </w:p>
    <w:p>
      <w:pPr>
        <w:pStyle w:val="Heading5"/>
        <w:spacing w:before="180"/>
      </w:pPr>
      <w:bookmarkStart w:id="652" w:name="_Toc29030921"/>
      <w:bookmarkStart w:id="653" w:name="_Toc29031056"/>
      <w:bookmarkStart w:id="654" w:name="_Toc40080205"/>
      <w:bookmarkStart w:id="655" w:name="_Toc92522154"/>
      <w:bookmarkStart w:id="656" w:name="_Toc339533924"/>
      <w:r>
        <w:rPr>
          <w:rStyle w:val="CharSectno"/>
        </w:rPr>
        <w:t>36L</w:t>
      </w:r>
      <w:r>
        <w:t>.</w:t>
      </w:r>
      <w:r>
        <w:tab/>
        <w:t>Assessment of levy payable by the State, local governments and other persons</w:t>
      </w:r>
      <w:bookmarkEnd w:id="652"/>
      <w:bookmarkEnd w:id="653"/>
      <w:bookmarkEnd w:id="654"/>
      <w:bookmarkEnd w:id="655"/>
      <w:bookmarkEnd w:id="656"/>
    </w:p>
    <w:p>
      <w:pPr>
        <w:pStyle w:val="Subsection"/>
      </w:pPr>
      <w:r>
        <w:tab/>
        <w:t>(1)</w:t>
      </w:r>
      <w:r>
        <w:tab/>
        <w:t xml:space="preserve">The Authority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Authority is to serve written notice of the assessment on — </w:t>
      </w:r>
    </w:p>
    <w:p>
      <w:pPr>
        <w:pStyle w:val="Indenta"/>
      </w:pPr>
      <w:r>
        <w:tab/>
        <w:t>(a)</w:t>
      </w:r>
      <w:r>
        <w:tab/>
        <w:t>in the case of levy payable by the State — the Treasurer;</w:t>
      </w:r>
    </w:p>
    <w:p>
      <w:pPr>
        <w:pStyle w:val="Indenta"/>
      </w:pPr>
      <w:r>
        <w:tab/>
        <w:t>(b)</w:t>
      </w:r>
      <w:r>
        <w:tab/>
        <w:t>in the case of levy payable by a State agency or instrumentality — the Treasurer or the agency or instrumentality, as the Authority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w:t>
      </w:r>
    </w:p>
    <w:p>
      <w:pPr>
        <w:pStyle w:val="Heading5"/>
      </w:pPr>
      <w:bookmarkStart w:id="657" w:name="_Toc29030922"/>
      <w:bookmarkStart w:id="658" w:name="_Toc29031057"/>
      <w:bookmarkStart w:id="659" w:name="_Toc40080206"/>
      <w:bookmarkStart w:id="660" w:name="_Toc92522155"/>
      <w:bookmarkStart w:id="661" w:name="_Toc339533925"/>
      <w:r>
        <w:rPr>
          <w:rStyle w:val="CharSectno"/>
        </w:rPr>
        <w:t>36M</w:t>
      </w:r>
      <w:r>
        <w:t>.</w:t>
      </w:r>
      <w:r>
        <w:tab/>
        <w:t>When levy becomes due and payable</w:t>
      </w:r>
      <w:bookmarkEnd w:id="657"/>
      <w:bookmarkEnd w:id="658"/>
      <w:bookmarkEnd w:id="659"/>
      <w:bookmarkEnd w:id="660"/>
      <w:bookmarkEnd w:id="661"/>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w:t>
      </w:r>
    </w:p>
    <w:p>
      <w:pPr>
        <w:pStyle w:val="Indenta"/>
      </w:pPr>
      <w:r>
        <w:tab/>
        <w:t>(b)</w:t>
      </w:r>
      <w:r>
        <w:tab/>
        <w:t xml:space="preserve">any concession granted under section 36R(1)(b); </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662" w:name="_Toc29030923"/>
      <w:bookmarkStart w:id="663" w:name="_Toc29031058"/>
      <w:bookmarkStart w:id="664" w:name="_Toc40080207"/>
      <w:bookmarkStart w:id="665" w:name="_Toc92522156"/>
      <w:bookmarkStart w:id="666" w:name="_Toc339533926"/>
      <w:r>
        <w:rPr>
          <w:rStyle w:val="CharSectno"/>
        </w:rPr>
        <w:t>36N</w:t>
      </w:r>
      <w:r>
        <w:t>.</w:t>
      </w:r>
      <w:r>
        <w:tab/>
        <w:t>Notice and payment of levy payable on State land</w:t>
      </w:r>
      <w:bookmarkEnd w:id="662"/>
      <w:bookmarkEnd w:id="663"/>
      <w:bookmarkEnd w:id="664"/>
      <w:bookmarkEnd w:id="665"/>
      <w:bookmarkEnd w:id="666"/>
      <w:r>
        <w:t xml:space="preserve"> </w:t>
      </w:r>
    </w:p>
    <w:p>
      <w:pPr>
        <w:pStyle w:val="Subsection"/>
      </w:pPr>
      <w:r>
        <w:tab/>
      </w:r>
      <w:r>
        <w:tab/>
        <w:t>Despite any other provision of this Part, the Authority may give notice of the assessment of, and may accept payment of, the levy payable on any land owned by the State, or a State agency or instrumentality, in accordance with arrangements agreed between the Treasurer and the Authority.</w:t>
      </w:r>
    </w:p>
    <w:p>
      <w:pPr>
        <w:pStyle w:val="Footnotesection"/>
      </w:pPr>
      <w:r>
        <w:tab/>
        <w:t>[Section 36N inserted by No. 42 of 2002 s. 15.]</w:t>
      </w:r>
    </w:p>
    <w:p>
      <w:pPr>
        <w:pStyle w:val="Heading3"/>
      </w:pPr>
      <w:bookmarkStart w:id="667" w:name="_Toc89847153"/>
      <w:bookmarkStart w:id="668" w:name="_Toc92522157"/>
      <w:bookmarkStart w:id="669" w:name="_Toc156298508"/>
      <w:bookmarkStart w:id="670" w:name="_Toc157853921"/>
      <w:bookmarkStart w:id="671" w:name="_Toc157854083"/>
      <w:bookmarkStart w:id="672" w:name="_Toc186623580"/>
      <w:bookmarkStart w:id="673" w:name="_Toc187049429"/>
      <w:bookmarkStart w:id="674" w:name="_Toc188693791"/>
      <w:bookmarkStart w:id="675" w:name="_Toc191098650"/>
      <w:bookmarkStart w:id="676" w:name="_Toc191099234"/>
      <w:bookmarkStart w:id="677" w:name="_Toc191099507"/>
      <w:bookmarkStart w:id="678" w:name="_Toc191785548"/>
      <w:bookmarkStart w:id="679" w:name="_Toc193254002"/>
      <w:bookmarkStart w:id="680" w:name="_Toc194985033"/>
      <w:bookmarkStart w:id="681" w:name="_Toc194994026"/>
      <w:bookmarkStart w:id="682" w:name="_Toc274214661"/>
      <w:bookmarkStart w:id="683" w:name="_Toc274214825"/>
      <w:bookmarkStart w:id="684" w:name="_Toc278976466"/>
      <w:bookmarkStart w:id="685" w:name="_Toc334432558"/>
      <w:bookmarkStart w:id="686" w:name="_Toc334433710"/>
      <w:bookmarkStart w:id="687" w:name="_Toc339533734"/>
      <w:bookmarkStart w:id="688" w:name="_Toc339533927"/>
      <w:r>
        <w:rPr>
          <w:rStyle w:val="CharDivNo"/>
        </w:rPr>
        <w:t>Division 4</w:t>
      </w:r>
      <w:r>
        <w:t> — </w:t>
      </w:r>
      <w:r>
        <w:rPr>
          <w:rStyle w:val="CharDivText"/>
        </w:rPr>
        <w:t>Payment of emergency services levy</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tabs>
          <w:tab w:val="left" w:pos="851"/>
        </w:tabs>
      </w:pPr>
      <w:r>
        <w:tab/>
        <w:t>[Heading inserted by No. 42 of 2002 s. 15.]</w:t>
      </w:r>
    </w:p>
    <w:p>
      <w:pPr>
        <w:pStyle w:val="Heading5"/>
      </w:pPr>
      <w:bookmarkStart w:id="689" w:name="_Toc29030924"/>
      <w:bookmarkStart w:id="690" w:name="_Toc29031059"/>
      <w:bookmarkStart w:id="691" w:name="_Toc40080208"/>
      <w:bookmarkStart w:id="692" w:name="_Toc92522158"/>
      <w:bookmarkStart w:id="693" w:name="_Toc339533928"/>
      <w:r>
        <w:rPr>
          <w:rStyle w:val="CharSectno"/>
        </w:rPr>
        <w:t>36O</w:t>
      </w:r>
      <w:r>
        <w:t>.</w:t>
      </w:r>
      <w:r>
        <w:tab/>
        <w:t>Levy is a charge on land</w:t>
      </w:r>
      <w:bookmarkEnd w:id="689"/>
      <w:bookmarkEnd w:id="690"/>
      <w:bookmarkEnd w:id="691"/>
      <w:bookmarkEnd w:id="692"/>
      <w:bookmarkEnd w:id="693"/>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694" w:name="_Toc29030925"/>
      <w:bookmarkStart w:id="695" w:name="_Toc29031060"/>
      <w:bookmarkStart w:id="696" w:name="_Toc40080209"/>
      <w:bookmarkStart w:id="697" w:name="_Toc92522159"/>
      <w:bookmarkStart w:id="698" w:name="_Toc339533929"/>
      <w:r>
        <w:rPr>
          <w:rStyle w:val="CharSectno"/>
        </w:rPr>
        <w:t>36P</w:t>
      </w:r>
      <w:r>
        <w:t>.</w:t>
      </w:r>
      <w:r>
        <w:tab/>
        <w:t>Liability for levy</w:t>
      </w:r>
      <w:bookmarkEnd w:id="694"/>
      <w:bookmarkEnd w:id="695"/>
      <w:bookmarkEnd w:id="696"/>
      <w:bookmarkEnd w:id="697"/>
      <w:bookmarkEnd w:id="698"/>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Authority under section 36L(2) — to the Authority.</w:t>
      </w:r>
    </w:p>
    <w:p>
      <w:pPr>
        <w:pStyle w:val="Subsection"/>
      </w:pPr>
      <w:r>
        <w:tab/>
        <w:t>(3)</w:t>
      </w:r>
      <w:r>
        <w:tab/>
        <w:t>If leviable land is owned by 2 or more persons, they are jointly and severally liable to pay the levy.</w:t>
      </w:r>
    </w:p>
    <w:p>
      <w:pPr>
        <w:pStyle w:val="Footnotesection"/>
      </w:pPr>
      <w:r>
        <w:tab/>
        <w:t>[Section 36P inserted by No. 42 of 2002 s. 15.]</w:t>
      </w:r>
    </w:p>
    <w:p>
      <w:pPr>
        <w:pStyle w:val="Heading5"/>
      </w:pPr>
      <w:bookmarkStart w:id="699" w:name="_Toc29030926"/>
      <w:bookmarkStart w:id="700" w:name="_Toc29031061"/>
      <w:bookmarkStart w:id="701" w:name="_Toc40080210"/>
      <w:bookmarkStart w:id="702" w:name="_Toc92522160"/>
      <w:bookmarkStart w:id="703" w:name="_Toc339533930"/>
      <w:r>
        <w:rPr>
          <w:rStyle w:val="CharSectno"/>
        </w:rPr>
        <w:t>36Q</w:t>
      </w:r>
      <w:r>
        <w:t>.</w:t>
      </w:r>
      <w:r>
        <w:tab/>
        <w:t>Minister may approve payment of levy by instalments</w:t>
      </w:r>
      <w:bookmarkEnd w:id="699"/>
      <w:bookmarkEnd w:id="700"/>
      <w:bookmarkEnd w:id="701"/>
      <w:bookmarkEnd w:id="702"/>
      <w:bookmarkEnd w:id="703"/>
    </w:p>
    <w:p>
      <w:pPr>
        <w:pStyle w:val="Subsection"/>
      </w:pPr>
      <w:r>
        <w:tab/>
        <w:t>(1)</w:t>
      </w:r>
      <w:r>
        <w:tab/>
        <w:t>Subject to subsection (2), the levy is payable by a single payment.</w:t>
      </w:r>
    </w:p>
    <w:p>
      <w:pPr>
        <w:pStyle w:val="Subsection"/>
      </w:pPr>
      <w:r>
        <w:tab/>
        <w:t>(2)</w:t>
      </w:r>
      <w:r>
        <w:tab/>
        <w:t xml:space="preserve">The Minister may approve — </w:t>
      </w:r>
    </w:p>
    <w:p>
      <w:pPr>
        <w:pStyle w:val="Indenta"/>
      </w:pPr>
      <w:r>
        <w:tab/>
        <w:t>(a)</w:t>
      </w:r>
      <w:r>
        <w:tab/>
        <w:t xml:space="preserve">arrangements for the levy to be paid by instalments; and </w:t>
      </w:r>
    </w:p>
    <w:p>
      <w:pPr>
        <w:pStyle w:val="Indenta"/>
      </w:pPr>
      <w:r>
        <w:tab/>
        <w:t>(b)</w:t>
      </w:r>
      <w:r>
        <w:tab/>
        <w:t>the charges applicable to payment of the levy by instalments.</w:t>
      </w:r>
    </w:p>
    <w:p>
      <w:pPr>
        <w:pStyle w:val="Footnotesection"/>
      </w:pPr>
      <w:r>
        <w:tab/>
        <w:t>[Section 36Q inserted by No. 42 of 2002 s. 15.]</w:t>
      </w:r>
    </w:p>
    <w:p>
      <w:pPr>
        <w:pStyle w:val="Heading5"/>
      </w:pPr>
      <w:bookmarkStart w:id="704" w:name="_Toc29030927"/>
      <w:bookmarkStart w:id="705" w:name="_Toc29031062"/>
      <w:bookmarkStart w:id="706" w:name="_Toc40080211"/>
      <w:bookmarkStart w:id="707" w:name="_Toc92522161"/>
      <w:bookmarkStart w:id="708" w:name="_Toc339533931"/>
      <w:r>
        <w:rPr>
          <w:rStyle w:val="CharSectno"/>
        </w:rPr>
        <w:t>36R</w:t>
      </w:r>
      <w:r>
        <w:t>.</w:t>
      </w:r>
      <w:r>
        <w:tab/>
        <w:t>Discounts, concessions and agreements</w:t>
      </w:r>
      <w:bookmarkEnd w:id="704"/>
      <w:bookmarkEnd w:id="705"/>
      <w:bookmarkEnd w:id="706"/>
      <w:bookmarkEnd w:id="707"/>
      <w:bookmarkEnd w:id="708"/>
    </w:p>
    <w:p>
      <w:pPr>
        <w:pStyle w:val="Subsection"/>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pPr>
      <w:r>
        <w:tab/>
        <w:t>(2)</w:t>
      </w:r>
      <w:r>
        <w:tab/>
        <w:t>A local government may accept payment of the levy that is due and payable by a person in accordance with an agreement made between the local government and the person.</w:t>
      </w:r>
    </w:p>
    <w:p>
      <w:pPr>
        <w:pStyle w:val="Footnotesection"/>
      </w:pPr>
      <w:r>
        <w:tab/>
        <w:t>[Section 36R inserted by No. 42 of 2002 s. 15.]</w:t>
      </w:r>
    </w:p>
    <w:p>
      <w:pPr>
        <w:pStyle w:val="Heading5"/>
        <w:spacing w:before="180"/>
      </w:pPr>
      <w:bookmarkStart w:id="709" w:name="_Toc29030928"/>
      <w:bookmarkStart w:id="710" w:name="_Toc29031063"/>
      <w:bookmarkStart w:id="711" w:name="_Toc40080212"/>
      <w:bookmarkStart w:id="712" w:name="_Toc92522162"/>
      <w:bookmarkStart w:id="713" w:name="_Toc339533932"/>
      <w:r>
        <w:rPr>
          <w:rStyle w:val="CharSectno"/>
        </w:rPr>
        <w:t>36S</w:t>
      </w:r>
      <w:r>
        <w:t>.</w:t>
      </w:r>
      <w:r>
        <w:tab/>
        <w:t>Accrual of interest on overdue levy</w:t>
      </w:r>
      <w:bookmarkEnd w:id="709"/>
      <w:bookmarkEnd w:id="710"/>
      <w:bookmarkEnd w:id="711"/>
      <w:bookmarkEnd w:id="712"/>
      <w:bookmarkEnd w:id="713"/>
    </w:p>
    <w:p>
      <w:pPr>
        <w:pStyle w:val="Subsection"/>
        <w:spacing w:before="120"/>
      </w:pPr>
      <w:r>
        <w:tab/>
        <w:t>(1)</w:t>
      </w:r>
      <w:r>
        <w:tab/>
        <w:t>Subject to subsection (5), interest accrues on the levy, or an instalment of the levy, that is not paid to a local government or the Authority, as the case requires, from the time it becomes due and payable.</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spacing w:before="120"/>
      </w:pPr>
      <w:r>
        <w:tab/>
        <w:t>(3)</w:t>
      </w:r>
      <w:r>
        <w:tab/>
        <w:t>Different rates of interest may be declared under subsection (2) in relation to different local government districts.</w:t>
      </w:r>
    </w:p>
    <w:p>
      <w:pPr>
        <w:pStyle w:val="Subsection"/>
        <w:spacing w:before="120"/>
      </w:pPr>
      <w:r>
        <w:tab/>
        <w:t>(4)</w:t>
      </w:r>
      <w:r>
        <w:tab/>
        <w:t>For the purpose of its recovery, levy interest is taken to be an amount of levy that is due and payable.</w:t>
      </w:r>
    </w:p>
    <w:p>
      <w:pPr>
        <w:pStyle w:val="Subsection"/>
        <w:spacing w:before="12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pPr>
      <w:r>
        <w:tab/>
        <w:t>(b)</w:t>
      </w:r>
      <w:r>
        <w:tab/>
        <w:t>a person of a kind prescribed by the regulations.</w:t>
      </w:r>
    </w:p>
    <w:p>
      <w:pPr>
        <w:pStyle w:val="Footnotesection"/>
        <w:ind w:left="890" w:hanging="890"/>
      </w:pPr>
      <w:r>
        <w:tab/>
        <w:t>[Section 36S inserted by No. 42 of 2002 s. 15.]</w:t>
      </w:r>
    </w:p>
    <w:p>
      <w:pPr>
        <w:pStyle w:val="Heading5"/>
      </w:pPr>
      <w:bookmarkStart w:id="714" w:name="_Toc29030929"/>
      <w:bookmarkStart w:id="715" w:name="_Toc29031064"/>
      <w:bookmarkStart w:id="716" w:name="_Toc40080213"/>
      <w:bookmarkStart w:id="717" w:name="_Toc92522163"/>
      <w:bookmarkStart w:id="718" w:name="_Toc339533933"/>
      <w:r>
        <w:rPr>
          <w:rStyle w:val="CharSectno"/>
        </w:rPr>
        <w:t>36T</w:t>
      </w:r>
      <w:r>
        <w:t>.</w:t>
      </w:r>
      <w:r>
        <w:tab/>
        <w:t>Levy may be apportioned</w:t>
      </w:r>
      <w:bookmarkEnd w:id="714"/>
      <w:bookmarkEnd w:id="715"/>
      <w:bookmarkEnd w:id="716"/>
      <w:bookmarkEnd w:id="717"/>
      <w:bookmarkEnd w:id="718"/>
    </w:p>
    <w:p>
      <w:pPr>
        <w:pStyle w:val="Subsection"/>
      </w:pPr>
      <w:r>
        <w:tab/>
        <w:t>(1)</w:t>
      </w:r>
      <w:r>
        <w:tab/>
        <w:t xml:space="preserve">The levy payable for a levy year on land — </w:t>
      </w:r>
    </w:p>
    <w:p>
      <w:pPr>
        <w:pStyle w:val="Indenta"/>
      </w:pPr>
      <w:r>
        <w:tab/>
        <w:t>(a)</w:t>
      </w:r>
      <w:r>
        <w:tab/>
        <w:t>is apportionable between successive owners of the land in respect of time as if the levy accrued from day to day during the levy year; and</w:t>
      </w:r>
    </w:p>
    <w:p>
      <w:pPr>
        <w:pStyle w:val="Indenta"/>
      </w:pPr>
      <w:r>
        <w:tab/>
        <w:t>(b)</w:t>
      </w:r>
      <w:r>
        <w:tab/>
        <w:t>is apportionable between owners of several portions of the land according to the respective values of the portions.</w:t>
      </w:r>
    </w:p>
    <w:p>
      <w:pPr>
        <w:pStyle w:val="Subsection"/>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pPr>
      <w:r>
        <w:tab/>
        <w:t>(3)</w:t>
      </w:r>
      <w:r>
        <w:tab/>
        <w:t>This section does not affect the liability of a person to pay the levy to a local government or to the Authority.</w:t>
      </w:r>
    </w:p>
    <w:p>
      <w:pPr>
        <w:pStyle w:val="Subsection"/>
      </w:pPr>
      <w:r>
        <w:tab/>
        <w:t>(4)</w:t>
      </w:r>
      <w:r>
        <w:tab/>
        <w:t>An unsatisfied judgment or order of a court for the recovery of the levy from a person is not a bar to the recovery of the levy from another person liable under this Part to pay it.</w:t>
      </w:r>
    </w:p>
    <w:p>
      <w:pPr>
        <w:pStyle w:val="Footnotesection"/>
      </w:pPr>
      <w:r>
        <w:tab/>
        <w:t>[Section 36T inserted by No. 42 of 2002 s. 15.]</w:t>
      </w:r>
    </w:p>
    <w:p>
      <w:pPr>
        <w:pStyle w:val="Heading3"/>
        <w:keepNext w:val="0"/>
      </w:pPr>
      <w:bookmarkStart w:id="719" w:name="_Toc89847160"/>
      <w:bookmarkStart w:id="720" w:name="_Toc92522164"/>
      <w:bookmarkStart w:id="721" w:name="_Toc156298515"/>
      <w:bookmarkStart w:id="722" w:name="_Toc157853928"/>
      <w:bookmarkStart w:id="723" w:name="_Toc157854090"/>
      <w:bookmarkStart w:id="724" w:name="_Toc186623587"/>
      <w:bookmarkStart w:id="725" w:name="_Toc187049436"/>
      <w:bookmarkStart w:id="726" w:name="_Toc188693798"/>
      <w:bookmarkStart w:id="727" w:name="_Toc191098657"/>
      <w:bookmarkStart w:id="728" w:name="_Toc191099241"/>
      <w:bookmarkStart w:id="729" w:name="_Toc191099514"/>
      <w:bookmarkStart w:id="730" w:name="_Toc191785555"/>
      <w:bookmarkStart w:id="731" w:name="_Toc193254009"/>
      <w:bookmarkStart w:id="732" w:name="_Toc194985040"/>
      <w:bookmarkStart w:id="733" w:name="_Toc194994033"/>
      <w:bookmarkStart w:id="734" w:name="_Toc274214668"/>
      <w:bookmarkStart w:id="735" w:name="_Toc274214832"/>
      <w:bookmarkStart w:id="736" w:name="_Toc278976473"/>
      <w:bookmarkStart w:id="737" w:name="_Toc334432565"/>
      <w:bookmarkStart w:id="738" w:name="_Toc334433717"/>
      <w:bookmarkStart w:id="739" w:name="_Toc339533741"/>
      <w:bookmarkStart w:id="740" w:name="_Toc339533934"/>
      <w:r>
        <w:rPr>
          <w:rStyle w:val="CharDivNo"/>
        </w:rPr>
        <w:t>Division 5</w:t>
      </w:r>
      <w:r>
        <w:t> — </w:t>
      </w:r>
      <w:r>
        <w:rPr>
          <w:rStyle w:val="CharDivText"/>
        </w:rPr>
        <w:t>Local governments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tabs>
          <w:tab w:val="left" w:pos="851"/>
        </w:tabs>
      </w:pPr>
      <w:r>
        <w:tab/>
        <w:t>[Heading inserted by No. 42 of 2002 s. 15.]</w:t>
      </w:r>
    </w:p>
    <w:p>
      <w:pPr>
        <w:pStyle w:val="Heading5"/>
        <w:keepNext w:val="0"/>
        <w:keepLines w:val="0"/>
      </w:pPr>
      <w:bookmarkStart w:id="741" w:name="_Toc29030930"/>
      <w:bookmarkStart w:id="742" w:name="_Toc29031065"/>
      <w:bookmarkStart w:id="743" w:name="_Toc40080214"/>
      <w:bookmarkStart w:id="744" w:name="_Toc92522165"/>
      <w:bookmarkStart w:id="745" w:name="_Toc339533935"/>
      <w:r>
        <w:rPr>
          <w:rStyle w:val="CharSectno"/>
        </w:rPr>
        <w:t>36U</w:t>
      </w:r>
      <w:r>
        <w:t>.</w:t>
      </w:r>
      <w:r>
        <w:tab/>
        <w:t>Local government may credit levy to municipal fund or trust fund</w:t>
      </w:r>
      <w:bookmarkEnd w:id="741"/>
      <w:bookmarkEnd w:id="742"/>
      <w:bookmarkEnd w:id="743"/>
      <w:bookmarkEnd w:id="744"/>
      <w:bookmarkEnd w:id="745"/>
    </w:p>
    <w:p>
      <w:pPr>
        <w:pStyle w:val="Subsection"/>
      </w:pPr>
      <w:r>
        <w:tab/>
        <w:t>(1)</w:t>
      </w:r>
      <w:r>
        <w:tab/>
        <w:t>A local government may credit to its municipal fund or trust fund amounts of levy and levy interest paid to the local government.</w:t>
      </w:r>
    </w:p>
    <w:p>
      <w:pPr>
        <w:pStyle w:val="Subsection"/>
        <w:spacing w:before="120"/>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Ednotesubsection"/>
      </w:pPr>
      <w:r>
        <w:tab/>
        <w:t>[(3)</w:t>
      </w:r>
      <w:r>
        <w:tab/>
        <w:t>deleted]</w:t>
      </w:r>
    </w:p>
    <w:p>
      <w:pPr>
        <w:pStyle w:val="Footnotesection"/>
      </w:pPr>
      <w:r>
        <w:tab/>
        <w:t>[Section 36U inserted by No. 42 of 2002 s. 15; amended by No. 8 of 2009 s. 57.]</w:t>
      </w:r>
    </w:p>
    <w:p>
      <w:pPr>
        <w:pStyle w:val="Heading5"/>
        <w:rPr>
          <w:spacing w:val="-4"/>
        </w:rPr>
      </w:pPr>
      <w:bookmarkStart w:id="746" w:name="_Toc29030931"/>
      <w:bookmarkStart w:id="747" w:name="_Toc29031066"/>
      <w:bookmarkStart w:id="748" w:name="_Toc40080215"/>
      <w:bookmarkStart w:id="749" w:name="_Toc92522166"/>
      <w:bookmarkStart w:id="750" w:name="_Toc339533936"/>
      <w:r>
        <w:rPr>
          <w:rStyle w:val="CharSectno"/>
          <w:spacing w:val="-4"/>
        </w:rPr>
        <w:t>36V</w:t>
      </w:r>
      <w:r>
        <w:rPr>
          <w:spacing w:val="-4"/>
        </w:rPr>
        <w:t>.</w:t>
      </w:r>
      <w:r>
        <w:rPr>
          <w:spacing w:val="-4"/>
        </w:rPr>
        <w:tab/>
        <w:t>Local government to pay levy and other amounts to Authority</w:t>
      </w:r>
      <w:bookmarkEnd w:id="746"/>
      <w:bookmarkEnd w:id="747"/>
      <w:bookmarkEnd w:id="748"/>
      <w:bookmarkEnd w:id="749"/>
      <w:bookmarkEnd w:id="750"/>
    </w:p>
    <w:p>
      <w:pPr>
        <w:pStyle w:val="Subsection"/>
        <w:spacing w:before="120"/>
      </w:pPr>
      <w:r>
        <w:tab/>
      </w:r>
      <w:r>
        <w:tab/>
        <w:t xml:space="preserve">A local government is to pay to the Authority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pPr>
      <w:r>
        <w:tab/>
        <w:t>(b)</w:t>
      </w:r>
      <w:r>
        <w:tab/>
        <w:t>the amount of levy payable by the local government on any leviable land it owns.</w:t>
      </w:r>
    </w:p>
    <w:p>
      <w:pPr>
        <w:pStyle w:val="Footnotesection"/>
      </w:pPr>
      <w:r>
        <w:tab/>
        <w:t>[Section 36V inserted by No. 42 of 2002 s. 15.]</w:t>
      </w:r>
    </w:p>
    <w:p>
      <w:pPr>
        <w:pStyle w:val="Heading5"/>
      </w:pPr>
      <w:bookmarkStart w:id="751" w:name="_Toc29030932"/>
      <w:bookmarkStart w:id="752" w:name="_Toc29031067"/>
      <w:bookmarkStart w:id="753" w:name="_Toc40080216"/>
      <w:bookmarkStart w:id="754" w:name="_Toc92522167"/>
      <w:bookmarkStart w:id="755" w:name="_Toc339533937"/>
      <w:r>
        <w:rPr>
          <w:rStyle w:val="CharSectno"/>
        </w:rPr>
        <w:t>36W</w:t>
      </w:r>
      <w:r>
        <w:t>.</w:t>
      </w:r>
      <w:r>
        <w:tab/>
        <w:t>Local governments to be paid certain fees</w:t>
      </w:r>
      <w:bookmarkEnd w:id="751"/>
      <w:bookmarkEnd w:id="752"/>
      <w:bookmarkEnd w:id="753"/>
      <w:bookmarkEnd w:id="754"/>
      <w:bookmarkEnd w:id="755"/>
    </w:p>
    <w:p>
      <w:pPr>
        <w:pStyle w:val="Subsection"/>
        <w:spacing w:before="120"/>
      </w:pPr>
      <w:r>
        <w:tab/>
        <w:t>(1)</w:t>
      </w:r>
      <w:r>
        <w:tab/>
        <w:t xml:space="preserve">The Minister is to determine — </w:t>
      </w:r>
    </w:p>
    <w:p>
      <w:pPr>
        <w:pStyle w:val="Indenta"/>
      </w:pPr>
      <w:r>
        <w:tab/>
        <w:t>(a)</w:t>
      </w:r>
      <w:r>
        <w:tab/>
        <w:t>the fees to be paid by the Authority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spacing w:before="120"/>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w:t>
      </w:r>
    </w:p>
    <w:p>
      <w:pPr>
        <w:pStyle w:val="Heading5"/>
      </w:pPr>
      <w:bookmarkStart w:id="756" w:name="_Toc29030933"/>
      <w:bookmarkStart w:id="757" w:name="_Toc29031068"/>
      <w:bookmarkStart w:id="758" w:name="_Toc40080217"/>
      <w:bookmarkStart w:id="759" w:name="_Toc92522168"/>
      <w:bookmarkStart w:id="760" w:name="_Toc339533938"/>
      <w:r>
        <w:rPr>
          <w:rStyle w:val="CharSectno"/>
        </w:rPr>
        <w:t>36X</w:t>
      </w:r>
      <w:r>
        <w:t>.</w:t>
      </w:r>
      <w:r>
        <w:tab/>
        <w:t>Interest payable on amounts not paid by due date to Authority</w:t>
      </w:r>
      <w:bookmarkEnd w:id="756"/>
      <w:bookmarkEnd w:id="757"/>
      <w:bookmarkEnd w:id="758"/>
      <w:bookmarkEnd w:id="759"/>
      <w:bookmarkEnd w:id="760"/>
    </w:p>
    <w:p>
      <w:pPr>
        <w:pStyle w:val="Subsection"/>
      </w:pPr>
      <w:r>
        <w:tab/>
        <w:t>(1)</w:t>
      </w:r>
      <w:r>
        <w:tab/>
        <w:t>Interest accrues on an amount of levy or levy interest that is received by a local government and not paid to the Authority from the time it becomes due and payable as determined under section 36V.</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spacing w:before="120"/>
      </w:pPr>
      <w:r>
        <w:tab/>
        <w:t>(3)</w:t>
      </w:r>
      <w:r>
        <w:tab/>
        <w:t>An unpaid amount of levy or levy interest, and interest payable on that amount, may be recovered from a local government in a court of competent jurisdiction as a debt due to the Authority.</w:t>
      </w:r>
    </w:p>
    <w:p>
      <w:pPr>
        <w:pStyle w:val="Footnotesection"/>
      </w:pPr>
      <w:r>
        <w:tab/>
        <w:t>[Section 36X inserted by No. 42 of 2002 s. 15.]</w:t>
      </w:r>
    </w:p>
    <w:p>
      <w:pPr>
        <w:pStyle w:val="Heading5"/>
      </w:pPr>
      <w:bookmarkStart w:id="761" w:name="_Toc29030934"/>
      <w:bookmarkStart w:id="762" w:name="_Toc29031069"/>
      <w:bookmarkStart w:id="763" w:name="_Toc40080218"/>
      <w:bookmarkStart w:id="764" w:name="_Toc92522169"/>
      <w:bookmarkStart w:id="765" w:name="_Toc339533939"/>
      <w:r>
        <w:rPr>
          <w:rStyle w:val="CharSectno"/>
        </w:rPr>
        <w:t>36Y</w:t>
      </w:r>
      <w:r>
        <w:t>.</w:t>
      </w:r>
      <w:r>
        <w:tab/>
        <w:t>Ministerial guidelines</w:t>
      </w:r>
      <w:bookmarkEnd w:id="761"/>
      <w:bookmarkEnd w:id="762"/>
      <w:bookmarkEnd w:id="763"/>
      <w:bookmarkEnd w:id="764"/>
      <w:bookmarkEnd w:id="765"/>
    </w:p>
    <w:p>
      <w:pPr>
        <w:pStyle w:val="Subsection"/>
        <w:spacing w:before="120"/>
      </w:pPr>
      <w:r>
        <w:tab/>
        <w:t>(1)</w:t>
      </w:r>
      <w:r>
        <w:tab/>
        <w:t>The Minister may, for the assistance of the Authority and local governments, issue guidelines, not inconsistent with this Part, setting out the times and procedures that are determined by the Minister for the purposes of this Part.</w:t>
      </w:r>
    </w:p>
    <w:p>
      <w:pPr>
        <w:pStyle w:val="Subsection"/>
        <w:spacing w:before="120"/>
      </w:pPr>
      <w:r>
        <w:tab/>
        <w:t>(2)</w:t>
      </w:r>
      <w:r>
        <w:tab/>
        <w:t>The Minister may amend the guidelines or revoke them and issue new guidelines.</w:t>
      </w:r>
    </w:p>
    <w:p>
      <w:pPr>
        <w:pStyle w:val="Subsection"/>
        <w:spacing w:before="120"/>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spacing w:before="120"/>
      </w:pPr>
      <w:r>
        <w:tab/>
        <w:t>(4)</w:t>
      </w:r>
      <w:r>
        <w:tab/>
        <w:t>The Minister is to ensure that guidelines issued or amended under this section are given to the Authority and to each local government that performs functions to which the guidelines apply.</w:t>
      </w:r>
    </w:p>
    <w:p>
      <w:pPr>
        <w:pStyle w:val="Footnotesection"/>
        <w:spacing w:before="60"/>
        <w:ind w:left="890" w:hanging="890"/>
      </w:pPr>
      <w:r>
        <w:tab/>
        <w:t>[Section 36Y inserted by No. 42 of 2002 s. 15.]</w:t>
      </w:r>
    </w:p>
    <w:p>
      <w:pPr>
        <w:pStyle w:val="Heading3"/>
      </w:pPr>
      <w:bookmarkStart w:id="766" w:name="_Toc89847166"/>
      <w:bookmarkStart w:id="767" w:name="_Toc92522170"/>
      <w:bookmarkStart w:id="768" w:name="_Toc156298521"/>
      <w:bookmarkStart w:id="769" w:name="_Toc157853934"/>
      <w:bookmarkStart w:id="770" w:name="_Toc157854096"/>
      <w:bookmarkStart w:id="771" w:name="_Toc186623593"/>
      <w:bookmarkStart w:id="772" w:name="_Toc187049442"/>
      <w:bookmarkStart w:id="773" w:name="_Toc188693804"/>
      <w:bookmarkStart w:id="774" w:name="_Toc191098663"/>
      <w:bookmarkStart w:id="775" w:name="_Toc191099247"/>
      <w:bookmarkStart w:id="776" w:name="_Toc191099520"/>
      <w:bookmarkStart w:id="777" w:name="_Toc191785561"/>
      <w:bookmarkStart w:id="778" w:name="_Toc193254015"/>
      <w:bookmarkStart w:id="779" w:name="_Toc194985046"/>
      <w:bookmarkStart w:id="780" w:name="_Toc194994039"/>
      <w:bookmarkStart w:id="781" w:name="_Toc274214674"/>
      <w:bookmarkStart w:id="782" w:name="_Toc274214838"/>
      <w:bookmarkStart w:id="783" w:name="_Toc278976479"/>
      <w:bookmarkStart w:id="784" w:name="_Toc334432571"/>
      <w:bookmarkStart w:id="785" w:name="_Toc334433723"/>
      <w:bookmarkStart w:id="786" w:name="_Toc339533747"/>
      <w:bookmarkStart w:id="787" w:name="_Toc339533940"/>
      <w:r>
        <w:rPr>
          <w:rStyle w:val="CharDivNo"/>
        </w:rPr>
        <w:t>Division 6</w:t>
      </w:r>
      <w:r>
        <w:t> — </w:t>
      </w:r>
      <w:r>
        <w:rPr>
          <w:rStyle w:val="CharDivText"/>
        </w:rPr>
        <w:t>Recovery of unpaid levy</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Footnoteheading"/>
        <w:tabs>
          <w:tab w:val="left" w:pos="851"/>
        </w:tabs>
      </w:pPr>
      <w:r>
        <w:tab/>
        <w:t>[Heading inserted by No. 42 of 2002 s. 15.]</w:t>
      </w:r>
    </w:p>
    <w:p>
      <w:pPr>
        <w:pStyle w:val="Heading5"/>
      </w:pPr>
      <w:bookmarkStart w:id="788" w:name="_Toc29030935"/>
      <w:bookmarkStart w:id="789" w:name="_Toc29031070"/>
      <w:bookmarkStart w:id="790" w:name="_Toc40080219"/>
      <w:bookmarkStart w:id="791" w:name="_Toc92522171"/>
      <w:bookmarkStart w:id="792" w:name="_Toc339533941"/>
      <w:r>
        <w:rPr>
          <w:rStyle w:val="CharSectno"/>
        </w:rPr>
        <w:t>36Z</w:t>
      </w:r>
      <w:r>
        <w:t>.</w:t>
      </w:r>
      <w:r>
        <w:tab/>
        <w:t>Recovery of unpaid levy</w:t>
      </w:r>
      <w:bookmarkEnd w:id="788"/>
      <w:bookmarkEnd w:id="789"/>
      <w:bookmarkEnd w:id="790"/>
      <w:bookmarkEnd w:id="791"/>
      <w:bookmarkEnd w:id="792"/>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Authority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Authority may recover it and any levy interest, as well as any costs of proceedings for that recovery, in a court of competent jurisdiction.</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to the Authority, whether the assessment notice was served by the Authority or by a local government.</w:t>
      </w:r>
    </w:p>
    <w:p>
      <w:pPr>
        <w:pStyle w:val="Footnotesection"/>
        <w:ind w:left="890" w:hanging="890"/>
      </w:pPr>
      <w:r>
        <w:tab/>
        <w:t>[Section 36Z inserted by No. 42 of 2002 s. 15.]</w:t>
      </w:r>
    </w:p>
    <w:p>
      <w:pPr>
        <w:pStyle w:val="Heading5"/>
      </w:pPr>
      <w:bookmarkStart w:id="793" w:name="_Toc29030936"/>
      <w:bookmarkStart w:id="794" w:name="_Toc29031071"/>
      <w:bookmarkStart w:id="795" w:name="_Toc40080220"/>
      <w:bookmarkStart w:id="796" w:name="_Toc92522172"/>
      <w:bookmarkStart w:id="797" w:name="_Toc339533942"/>
      <w:r>
        <w:rPr>
          <w:rStyle w:val="CharSectno"/>
        </w:rPr>
        <w:t>36ZA</w:t>
      </w:r>
      <w:r>
        <w:t>.</w:t>
      </w:r>
      <w:r>
        <w:tab/>
        <w:t>Question of title to land not to affect jurisdiction</w:t>
      </w:r>
      <w:bookmarkEnd w:id="793"/>
      <w:bookmarkEnd w:id="794"/>
      <w:bookmarkEnd w:id="795"/>
      <w:bookmarkEnd w:id="796"/>
      <w:bookmarkEnd w:id="797"/>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 amended by No. 55 of 2004 s. 360.]</w:t>
      </w:r>
    </w:p>
    <w:p>
      <w:pPr>
        <w:pStyle w:val="Heading3"/>
      </w:pPr>
      <w:bookmarkStart w:id="798" w:name="_Toc89847169"/>
      <w:bookmarkStart w:id="799" w:name="_Toc92522173"/>
      <w:bookmarkStart w:id="800" w:name="_Toc156298524"/>
      <w:bookmarkStart w:id="801" w:name="_Toc157853937"/>
      <w:bookmarkStart w:id="802" w:name="_Toc157854099"/>
      <w:bookmarkStart w:id="803" w:name="_Toc186623596"/>
      <w:bookmarkStart w:id="804" w:name="_Toc187049445"/>
      <w:bookmarkStart w:id="805" w:name="_Toc188693807"/>
      <w:bookmarkStart w:id="806" w:name="_Toc191098666"/>
      <w:bookmarkStart w:id="807" w:name="_Toc191099250"/>
      <w:bookmarkStart w:id="808" w:name="_Toc191099523"/>
      <w:bookmarkStart w:id="809" w:name="_Toc191785564"/>
      <w:bookmarkStart w:id="810" w:name="_Toc193254018"/>
      <w:bookmarkStart w:id="811" w:name="_Toc194985049"/>
      <w:bookmarkStart w:id="812" w:name="_Toc194994042"/>
      <w:bookmarkStart w:id="813" w:name="_Toc274214677"/>
      <w:bookmarkStart w:id="814" w:name="_Toc274214841"/>
      <w:bookmarkStart w:id="815" w:name="_Toc278976482"/>
      <w:bookmarkStart w:id="816" w:name="_Toc334432574"/>
      <w:bookmarkStart w:id="817" w:name="_Toc334433726"/>
      <w:bookmarkStart w:id="818" w:name="_Toc339533750"/>
      <w:bookmarkStart w:id="819" w:name="_Toc339533943"/>
      <w:r>
        <w:rPr>
          <w:rStyle w:val="CharDivNo"/>
        </w:rPr>
        <w:t>Division 7</w:t>
      </w:r>
      <w:r>
        <w:t> — </w:t>
      </w:r>
      <w:smartTag w:uri="urn:schemas-microsoft-com:office:smarttags" w:element="place">
        <w:smartTag w:uri="urn:schemas-microsoft-com:office:smarttags" w:element="City">
          <w:r>
            <w:rPr>
              <w:rStyle w:val="CharDivText"/>
            </w:rPr>
            <w:t>Sale</w:t>
          </w:r>
        </w:smartTag>
      </w:smartTag>
      <w:r>
        <w:rPr>
          <w:rStyle w:val="CharDivText"/>
        </w:rPr>
        <w:t xml:space="preserve"> of land if levy is unpaid</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Footnoteheading"/>
        <w:tabs>
          <w:tab w:val="left" w:pos="851"/>
        </w:tabs>
      </w:pPr>
      <w:r>
        <w:tab/>
        <w:t>[Heading inserted by No. 42 of 2002 s. 15.]</w:t>
      </w:r>
    </w:p>
    <w:p>
      <w:pPr>
        <w:pStyle w:val="Heading5"/>
      </w:pPr>
      <w:bookmarkStart w:id="820" w:name="_Toc29030937"/>
      <w:bookmarkStart w:id="821" w:name="_Toc29031072"/>
      <w:bookmarkStart w:id="822" w:name="_Toc40080221"/>
      <w:bookmarkStart w:id="823" w:name="_Toc92522174"/>
      <w:bookmarkStart w:id="824" w:name="_Toc339533944"/>
      <w:r>
        <w:rPr>
          <w:rStyle w:val="CharSectno"/>
        </w:rPr>
        <w:t>36ZB</w:t>
      </w:r>
      <w:r>
        <w:t>.</w:t>
      </w:r>
      <w:r>
        <w:tab/>
      </w:r>
      <w:bookmarkEnd w:id="820"/>
      <w:bookmarkEnd w:id="821"/>
      <w:bookmarkEnd w:id="822"/>
      <w:bookmarkEnd w:id="823"/>
      <w:r>
        <w:t>Term used in this Division</w:t>
      </w:r>
      <w:bookmarkEnd w:id="824"/>
    </w:p>
    <w:p>
      <w:pPr>
        <w:pStyle w:val="Subsection"/>
        <w:spacing w:before="120"/>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by No. 42 of 2002 s. 15.]</w:t>
      </w:r>
    </w:p>
    <w:p>
      <w:pPr>
        <w:pStyle w:val="Heading5"/>
      </w:pPr>
      <w:bookmarkStart w:id="825" w:name="_Toc29030938"/>
      <w:bookmarkStart w:id="826" w:name="_Toc29031073"/>
      <w:bookmarkStart w:id="827" w:name="_Toc40080222"/>
      <w:bookmarkStart w:id="828" w:name="_Toc92522175"/>
      <w:bookmarkStart w:id="829" w:name="_Toc339533945"/>
      <w:r>
        <w:rPr>
          <w:rStyle w:val="CharSectno"/>
        </w:rPr>
        <w:t>36ZC</w:t>
      </w:r>
      <w:r>
        <w:t>.</w:t>
      </w:r>
      <w:r>
        <w:tab/>
        <w:t>Application for order for sale of land</w:t>
      </w:r>
      <w:bookmarkEnd w:id="825"/>
      <w:bookmarkEnd w:id="826"/>
      <w:bookmarkEnd w:id="827"/>
      <w:bookmarkEnd w:id="828"/>
      <w:bookmarkEnd w:id="829"/>
    </w:p>
    <w:p>
      <w:pPr>
        <w:pStyle w:val="Subsection"/>
        <w:spacing w:before="120"/>
      </w:pPr>
      <w:r>
        <w:tab/>
        <w:t>(1)</w:t>
      </w:r>
      <w:r>
        <w:tab/>
        <w:t>If an amount of levy that is due and payable on any land has been unpaid for 3 years or more, the Authority may apply to the Supreme Court for an order for the sale of the land, or part of the land, so that the proceeds of sale may be applied towards satisfaction of the outstanding amount of levy.</w:t>
      </w:r>
    </w:p>
    <w:p>
      <w:pPr>
        <w:pStyle w:val="Subsection"/>
        <w:spacing w:before="120"/>
      </w:pPr>
      <w:r>
        <w:tab/>
        <w:t>(2)</w:t>
      </w:r>
      <w:r>
        <w:tab/>
        <w:t xml:space="preserve">At least 6 months before the Authority makes an application to the Supreme Court under this section, the Authority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 xml:space="preserve">one circulating generally throughout </w:t>
      </w:r>
      <w:smartTag w:uri="urn:schemas-microsoft-com:office:smarttags" w:element="place">
        <w:smartTag w:uri="urn:schemas-microsoft-com:office:smarttags" w:element="country-region">
          <w:r>
            <w:t>Australia</w:t>
          </w:r>
        </w:smartTag>
      </w:smartTag>
      <w:r>
        <w:t>;</w:t>
      </w:r>
    </w:p>
    <w:p>
      <w:pPr>
        <w:pStyle w:val="Indenta"/>
        <w:spacing w:before="60"/>
      </w:pPr>
      <w:r>
        <w:tab/>
        <w:t>(b)</w:t>
      </w:r>
      <w:r>
        <w:tab/>
        <w:t>if the whereabouts of the owner of the land is known to the Authority — give written notice of the intended application to that person; and</w:t>
      </w:r>
    </w:p>
    <w:p>
      <w:pPr>
        <w:pStyle w:val="Indenta"/>
        <w:spacing w:before="60"/>
      </w:pPr>
      <w:r>
        <w:tab/>
        <w:t>(c)</w:t>
      </w:r>
      <w:r>
        <w:tab/>
        <w:t>give written notice of the intended application to the holder of any registered encumbrance over the land whose whereabouts is known to the Authority.</w:t>
      </w:r>
    </w:p>
    <w:p>
      <w:pPr>
        <w:pStyle w:val="Subsection"/>
        <w:spacing w:before="120"/>
      </w:pPr>
      <w:r>
        <w:tab/>
        <w:t>(3)</w:t>
      </w:r>
      <w:r>
        <w:tab/>
        <w:t xml:space="preserve">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transfer or conveyance of the land;</w:t>
      </w:r>
    </w:p>
    <w:p>
      <w:pPr>
        <w:pStyle w:val="Indenta"/>
      </w:pPr>
      <w:r>
        <w:tab/>
        <w:t>(c)</w:t>
      </w:r>
      <w:r>
        <w:tab/>
        <w:t>authorising the Registrar of Titles to do anything necessary to register the purchaser’s title despite a duplicate certificate of title or other document not being produced;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w:t>
      </w:r>
    </w:p>
    <w:p>
      <w:pPr>
        <w:pStyle w:val="Heading5"/>
      </w:pPr>
      <w:bookmarkStart w:id="830" w:name="_Toc29030939"/>
      <w:bookmarkStart w:id="831" w:name="_Toc29031074"/>
      <w:bookmarkStart w:id="832" w:name="_Toc40080223"/>
      <w:bookmarkStart w:id="833" w:name="_Toc92522176"/>
      <w:bookmarkStart w:id="834" w:name="_Toc339533946"/>
      <w:r>
        <w:rPr>
          <w:rStyle w:val="CharSectno"/>
        </w:rPr>
        <w:t>36ZD</w:t>
      </w:r>
      <w:r>
        <w:t>.</w:t>
      </w:r>
      <w:r>
        <w:tab/>
        <w:t>Authority has interest in land on which levy is due and payable</w:t>
      </w:r>
      <w:bookmarkEnd w:id="830"/>
      <w:bookmarkEnd w:id="831"/>
      <w:bookmarkEnd w:id="832"/>
      <w:bookmarkEnd w:id="833"/>
      <w:bookmarkEnd w:id="834"/>
    </w:p>
    <w:p>
      <w:pPr>
        <w:pStyle w:val="Subsection"/>
        <w:spacing w:before="120"/>
      </w:pPr>
      <w:r>
        <w:tab/>
      </w:r>
      <w:r>
        <w:tab/>
        <w:t>If the levy that is due and payable on any land is unpaid, the Authority has an interest in the land in respect of which it may lodge a caveat to preclude dealings in relation to the land, and the Authority may withdraw a caveat so lodged.</w:t>
      </w:r>
    </w:p>
    <w:p>
      <w:pPr>
        <w:pStyle w:val="Footnotesection"/>
      </w:pPr>
      <w:r>
        <w:tab/>
        <w:t>[Section 36ZD inserted by No. 42 of 2002 s. 15.]</w:t>
      </w:r>
    </w:p>
    <w:p>
      <w:pPr>
        <w:pStyle w:val="Heading3"/>
      </w:pPr>
      <w:bookmarkStart w:id="835" w:name="_Toc89847173"/>
      <w:bookmarkStart w:id="836" w:name="_Toc92522177"/>
      <w:bookmarkStart w:id="837" w:name="_Toc156298528"/>
      <w:bookmarkStart w:id="838" w:name="_Toc157853941"/>
      <w:bookmarkStart w:id="839" w:name="_Toc157854103"/>
      <w:bookmarkStart w:id="840" w:name="_Toc186623600"/>
      <w:bookmarkStart w:id="841" w:name="_Toc187049449"/>
      <w:bookmarkStart w:id="842" w:name="_Toc188693811"/>
      <w:bookmarkStart w:id="843" w:name="_Toc191098670"/>
      <w:bookmarkStart w:id="844" w:name="_Toc191099254"/>
      <w:bookmarkStart w:id="845" w:name="_Toc191099527"/>
      <w:bookmarkStart w:id="846" w:name="_Toc191785568"/>
      <w:bookmarkStart w:id="847" w:name="_Toc193254022"/>
      <w:bookmarkStart w:id="848" w:name="_Toc194985053"/>
      <w:bookmarkStart w:id="849" w:name="_Toc194994046"/>
      <w:bookmarkStart w:id="850" w:name="_Toc274214681"/>
      <w:bookmarkStart w:id="851" w:name="_Toc274214845"/>
      <w:bookmarkStart w:id="852" w:name="_Toc278976486"/>
      <w:bookmarkStart w:id="853" w:name="_Toc334432578"/>
      <w:bookmarkStart w:id="854" w:name="_Toc334433730"/>
      <w:bookmarkStart w:id="855" w:name="_Toc339533754"/>
      <w:bookmarkStart w:id="856" w:name="_Toc339533947"/>
      <w:r>
        <w:rPr>
          <w:rStyle w:val="CharDivNo"/>
        </w:rPr>
        <w:t>Division 8</w:t>
      </w:r>
      <w:r>
        <w:t> — </w:t>
      </w:r>
      <w:r>
        <w:rPr>
          <w:rStyle w:val="CharDivText"/>
        </w:rPr>
        <w:t>Objections and review</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tabs>
          <w:tab w:val="left" w:pos="851"/>
        </w:tabs>
      </w:pPr>
      <w:r>
        <w:tab/>
        <w:t>[Heading inserted by No. 42 of 2002 s. 15; amended by No. 55 of 2004 s. 361.]</w:t>
      </w:r>
    </w:p>
    <w:p>
      <w:pPr>
        <w:pStyle w:val="Heading5"/>
      </w:pPr>
      <w:bookmarkStart w:id="857" w:name="_Toc29030940"/>
      <w:bookmarkStart w:id="858" w:name="_Toc29031075"/>
      <w:bookmarkStart w:id="859" w:name="_Toc40080224"/>
      <w:bookmarkStart w:id="860" w:name="_Toc92522178"/>
      <w:bookmarkStart w:id="861" w:name="_Toc339533948"/>
      <w:r>
        <w:rPr>
          <w:rStyle w:val="CharSectno"/>
        </w:rPr>
        <w:t>36ZE</w:t>
      </w:r>
      <w:r>
        <w:t>.</w:t>
      </w:r>
      <w:r>
        <w:tab/>
        <w:t>Objection to determination of use of land</w:t>
      </w:r>
      <w:bookmarkEnd w:id="857"/>
      <w:bookmarkEnd w:id="858"/>
      <w:bookmarkEnd w:id="859"/>
      <w:bookmarkEnd w:id="860"/>
      <w:bookmarkEnd w:id="861"/>
    </w:p>
    <w:p>
      <w:pPr>
        <w:pStyle w:val="Subsection"/>
        <w:spacing w:before="120"/>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spacing w:before="120"/>
      </w:pPr>
      <w:r>
        <w:tab/>
        <w:t>(2)</w:t>
      </w:r>
      <w:r>
        <w:tab/>
        <w:t xml:space="preserve">An objection is to be made to the Minister and is to — </w:t>
      </w:r>
    </w:p>
    <w:p>
      <w:pPr>
        <w:pStyle w:val="Indenta"/>
      </w:pPr>
      <w:r>
        <w:tab/>
        <w:t>(a)</w:t>
      </w:r>
      <w:r>
        <w:tab/>
        <w:t>be in writing;</w:t>
      </w:r>
    </w:p>
    <w:p>
      <w:pPr>
        <w:pStyle w:val="Indenta"/>
      </w:pPr>
      <w:r>
        <w:tab/>
        <w:t>(b)</w:t>
      </w:r>
      <w:r>
        <w:tab/>
        <w:t>identify the leviable land;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spacing w:before="120"/>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spacing w:before="120"/>
      </w:pPr>
      <w:r>
        <w:tab/>
        <w:t>(4)</w:t>
      </w:r>
      <w:r>
        <w:tab/>
        <w:t>The Minister is to consider an objection and may determine either to disallow it or allow it.</w:t>
      </w:r>
    </w:p>
    <w:p>
      <w:pPr>
        <w:pStyle w:val="Subsection"/>
        <w:spacing w:before="120"/>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862" w:name="_Toc29030941"/>
      <w:bookmarkStart w:id="863" w:name="_Toc29031076"/>
      <w:bookmarkStart w:id="864" w:name="_Toc40080225"/>
      <w:bookmarkStart w:id="865" w:name="_Toc92522179"/>
      <w:bookmarkStart w:id="866" w:name="_Toc339533949"/>
      <w:r>
        <w:rPr>
          <w:rStyle w:val="CharSectno"/>
        </w:rPr>
        <w:t>36ZF</w:t>
      </w:r>
      <w:r>
        <w:t>.</w:t>
      </w:r>
      <w:r>
        <w:tab/>
        <w:t>Application for review</w:t>
      </w:r>
      <w:bookmarkEnd w:id="862"/>
      <w:bookmarkEnd w:id="863"/>
      <w:bookmarkEnd w:id="864"/>
      <w:bookmarkEnd w:id="865"/>
      <w:bookmarkEnd w:id="866"/>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Deleted by No. 55 of 2004 s. 363.]</w:t>
      </w:r>
    </w:p>
    <w:p>
      <w:pPr>
        <w:pStyle w:val="Heading5"/>
      </w:pPr>
      <w:bookmarkStart w:id="867" w:name="_Toc29030943"/>
      <w:bookmarkStart w:id="868" w:name="_Toc29031078"/>
      <w:bookmarkStart w:id="869" w:name="_Toc40080227"/>
      <w:bookmarkStart w:id="870" w:name="_Toc92522180"/>
      <w:bookmarkStart w:id="871" w:name="_Toc339533950"/>
      <w:r>
        <w:rPr>
          <w:rStyle w:val="CharSectno"/>
        </w:rPr>
        <w:t>36ZH</w:t>
      </w:r>
      <w:r>
        <w:t>.</w:t>
      </w:r>
      <w:r>
        <w:tab/>
        <w:t>Liability to pay levy not affected by objection</w:t>
      </w:r>
      <w:bookmarkEnd w:id="867"/>
      <w:bookmarkEnd w:id="868"/>
      <w:bookmarkEnd w:id="869"/>
      <w:bookmarkEnd w:id="870"/>
      <w:bookmarkEnd w:id="871"/>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spacing w:before="100"/>
        <w:ind w:left="890" w:hanging="890"/>
      </w:pPr>
      <w:r>
        <w:tab/>
        <w:t>[Section 36ZH inserted by No. 42 of 2002 s. 15; amended by No. 55 of 2004 s. 364.]</w:t>
      </w:r>
    </w:p>
    <w:p>
      <w:pPr>
        <w:pStyle w:val="Heading3"/>
        <w:spacing w:before="200"/>
      </w:pPr>
      <w:bookmarkStart w:id="872" w:name="_Toc89847178"/>
      <w:bookmarkStart w:id="873" w:name="_Toc92522181"/>
      <w:bookmarkStart w:id="874" w:name="_Toc156298532"/>
      <w:bookmarkStart w:id="875" w:name="_Toc157853945"/>
      <w:bookmarkStart w:id="876" w:name="_Toc157854107"/>
      <w:bookmarkStart w:id="877" w:name="_Toc186623604"/>
      <w:bookmarkStart w:id="878" w:name="_Toc187049453"/>
      <w:bookmarkStart w:id="879" w:name="_Toc188693815"/>
      <w:bookmarkStart w:id="880" w:name="_Toc191098674"/>
      <w:bookmarkStart w:id="881" w:name="_Toc191099258"/>
      <w:bookmarkStart w:id="882" w:name="_Toc191099531"/>
      <w:bookmarkStart w:id="883" w:name="_Toc191785572"/>
      <w:bookmarkStart w:id="884" w:name="_Toc193254026"/>
      <w:bookmarkStart w:id="885" w:name="_Toc194985057"/>
      <w:bookmarkStart w:id="886" w:name="_Toc194994050"/>
      <w:bookmarkStart w:id="887" w:name="_Toc274214685"/>
      <w:bookmarkStart w:id="888" w:name="_Toc274214849"/>
      <w:bookmarkStart w:id="889" w:name="_Toc278976490"/>
      <w:bookmarkStart w:id="890" w:name="_Toc334432582"/>
      <w:bookmarkStart w:id="891" w:name="_Toc334433734"/>
      <w:bookmarkStart w:id="892" w:name="_Toc339533758"/>
      <w:bookmarkStart w:id="893" w:name="_Toc339533951"/>
      <w:r>
        <w:rPr>
          <w:rStyle w:val="CharDivNo"/>
        </w:rPr>
        <w:t>Division 9</w:t>
      </w:r>
      <w:r>
        <w:t> — </w:t>
      </w:r>
      <w:r>
        <w:rPr>
          <w:rStyle w:val="CharDivText"/>
        </w:rPr>
        <w:t>ESL agreements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Footnoteheading"/>
        <w:tabs>
          <w:tab w:val="left" w:pos="851"/>
        </w:tabs>
        <w:spacing w:before="100"/>
      </w:pPr>
      <w:r>
        <w:tab/>
        <w:t>[Heading inserted by No. 42 of 2002 s. 15.]</w:t>
      </w:r>
    </w:p>
    <w:p>
      <w:pPr>
        <w:pStyle w:val="Heading5"/>
        <w:spacing w:before="180"/>
      </w:pPr>
      <w:bookmarkStart w:id="894" w:name="_Toc29030944"/>
      <w:bookmarkStart w:id="895" w:name="_Toc29031079"/>
      <w:bookmarkStart w:id="896" w:name="_Toc40080228"/>
      <w:bookmarkStart w:id="897" w:name="_Toc92522182"/>
      <w:bookmarkStart w:id="898" w:name="_Toc339533952"/>
      <w:r>
        <w:rPr>
          <w:rStyle w:val="CharSectno"/>
        </w:rPr>
        <w:t>36ZI</w:t>
      </w:r>
      <w:r>
        <w:t>.</w:t>
      </w:r>
      <w:r>
        <w:tab/>
      </w:r>
      <w:bookmarkEnd w:id="894"/>
      <w:bookmarkEnd w:id="895"/>
      <w:bookmarkEnd w:id="896"/>
      <w:bookmarkEnd w:id="897"/>
      <w:r>
        <w:t>Terms used in this Division</w:t>
      </w:r>
      <w:bookmarkEnd w:id="898"/>
    </w:p>
    <w:p>
      <w:pPr>
        <w:pStyle w:val="Subsection"/>
        <w:spacing w:before="120"/>
      </w:pPr>
      <w:r>
        <w:tab/>
      </w:r>
      <w:r>
        <w:tab/>
        <w:t>In this Division —</w:t>
      </w:r>
    </w:p>
    <w:p>
      <w:pPr>
        <w:pStyle w:val="Defstart"/>
        <w:spacing w:before="60"/>
      </w:pPr>
      <w:r>
        <w:tab/>
      </w:r>
      <w:r>
        <w:rPr>
          <w:rStyle w:val="CharDefText"/>
        </w:rPr>
        <w:t>ESL agreement</w:t>
      </w:r>
      <w:r>
        <w:t xml:space="preserve"> means an agreement entered into under section 36ZJ;</w:t>
      </w:r>
    </w:p>
    <w:p>
      <w:pPr>
        <w:pStyle w:val="Defstart"/>
        <w:spacing w:before="60"/>
      </w:pPr>
      <w:r>
        <w:tab/>
      </w:r>
      <w:r>
        <w:rPr>
          <w:rStyle w:val="CharDefText"/>
        </w:rPr>
        <w:t>leviable land</w:t>
      </w:r>
      <w:r>
        <w:t xml:space="preserve"> does not include leviable land in relation to which the Authority serves or gives a notice under section 36L(2) or 36N.</w:t>
      </w:r>
    </w:p>
    <w:p>
      <w:pPr>
        <w:pStyle w:val="Footnotesection"/>
        <w:spacing w:before="100"/>
        <w:ind w:left="890" w:hanging="890"/>
      </w:pPr>
      <w:r>
        <w:tab/>
        <w:t>[Section 36ZI inserted by No. 42 of 2002 s. 15.]</w:t>
      </w:r>
    </w:p>
    <w:p>
      <w:pPr>
        <w:pStyle w:val="Heading5"/>
        <w:spacing w:before="180"/>
      </w:pPr>
      <w:bookmarkStart w:id="899" w:name="_Toc29030945"/>
      <w:bookmarkStart w:id="900" w:name="_Toc29031080"/>
      <w:bookmarkStart w:id="901" w:name="_Toc40080229"/>
      <w:bookmarkStart w:id="902" w:name="_Toc92522183"/>
      <w:bookmarkStart w:id="903" w:name="_Toc339533953"/>
      <w:r>
        <w:rPr>
          <w:rStyle w:val="CharSectno"/>
        </w:rPr>
        <w:t>36ZJ</w:t>
      </w:r>
      <w:r>
        <w:t>.</w:t>
      </w:r>
      <w:r>
        <w:tab/>
        <w:t>Authority may enter into agreements with local governments</w:t>
      </w:r>
      <w:bookmarkEnd w:id="899"/>
      <w:bookmarkEnd w:id="900"/>
      <w:bookmarkEnd w:id="901"/>
      <w:bookmarkEnd w:id="902"/>
      <w:bookmarkEnd w:id="903"/>
    </w:p>
    <w:p>
      <w:pPr>
        <w:pStyle w:val="Subsection"/>
        <w:spacing w:before="120"/>
      </w:pPr>
      <w:r>
        <w:tab/>
        <w:t>(1)</w:t>
      </w:r>
      <w:r>
        <w:tab/>
        <w:t>The Authority may, with the approval of the Minister, enter into a written agreement with a local government that provides for the local government to pay to the Authority an amount equal to the total amount of levy payable for a levy year on all leviable land in the local government’s district.</w:t>
      </w:r>
    </w:p>
    <w:p>
      <w:pPr>
        <w:pStyle w:val="Subsection"/>
        <w:spacing w:before="120"/>
      </w:pPr>
      <w:r>
        <w:tab/>
        <w:t>(2)</w:t>
      </w:r>
      <w:r>
        <w:tab/>
        <w:t>An ESL agreement may provide for the amount that is to be paid to the Authority under the agreement to be paid by instalments.</w:t>
      </w:r>
    </w:p>
    <w:p>
      <w:pPr>
        <w:pStyle w:val="Subsection"/>
        <w:spacing w:before="120"/>
      </w:pPr>
      <w:r>
        <w:tab/>
        <w:t>(3)</w:t>
      </w:r>
      <w:r>
        <w:tab/>
        <w:t>If an amount (including an instalment) remains unpaid after it becomes due and payable under an ESL agreement, the Authority may recover the amount, and interest on the amount at the rate prescribed by the regulations, as well as any costs of proceedings for that recovery, in a court of competent jurisdiction.</w:t>
      </w:r>
    </w:p>
    <w:p>
      <w:pPr>
        <w:pStyle w:val="Footnotesection"/>
        <w:spacing w:before="60"/>
        <w:ind w:left="890" w:hanging="890"/>
      </w:pPr>
      <w:r>
        <w:tab/>
        <w:t>[Section 36ZJ inserted by No. 42 of 2002 s. 15.]</w:t>
      </w:r>
    </w:p>
    <w:p>
      <w:pPr>
        <w:pStyle w:val="Heading5"/>
      </w:pPr>
      <w:bookmarkStart w:id="904" w:name="_Toc29030946"/>
      <w:bookmarkStart w:id="905" w:name="_Toc29031081"/>
      <w:bookmarkStart w:id="906" w:name="_Toc40080230"/>
      <w:bookmarkStart w:id="907" w:name="_Toc92522184"/>
      <w:bookmarkStart w:id="908" w:name="_Toc339533954"/>
      <w:r>
        <w:rPr>
          <w:rStyle w:val="CharSectno"/>
        </w:rPr>
        <w:t>36ZK</w:t>
      </w:r>
      <w:r>
        <w:t>.</w:t>
      </w:r>
      <w:r>
        <w:tab/>
        <w:t>Modification of operation of Part 6A</w:t>
      </w:r>
      <w:bookmarkEnd w:id="904"/>
      <w:bookmarkEnd w:id="905"/>
      <w:bookmarkEnd w:id="906"/>
      <w:bookmarkEnd w:id="907"/>
      <w:bookmarkEnd w:id="908"/>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bookmarkStart w:id="909" w:name="_Toc29019131"/>
      <w:r>
        <w:tab/>
        <w:t>[Section 36ZK inserted by No. 42 of 2002 s. 15.]</w:t>
      </w:r>
    </w:p>
    <w:p>
      <w:pPr>
        <w:pStyle w:val="Heading3"/>
      </w:pPr>
      <w:bookmarkStart w:id="910" w:name="_Toc89847182"/>
      <w:bookmarkStart w:id="911" w:name="_Toc92522185"/>
      <w:bookmarkStart w:id="912" w:name="_Toc156298536"/>
      <w:bookmarkStart w:id="913" w:name="_Toc157853949"/>
      <w:bookmarkStart w:id="914" w:name="_Toc157854111"/>
      <w:bookmarkStart w:id="915" w:name="_Toc186623608"/>
      <w:bookmarkStart w:id="916" w:name="_Toc187049457"/>
      <w:bookmarkStart w:id="917" w:name="_Toc188693819"/>
      <w:bookmarkStart w:id="918" w:name="_Toc191098678"/>
      <w:bookmarkStart w:id="919" w:name="_Toc191099262"/>
      <w:bookmarkStart w:id="920" w:name="_Toc191099535"/>
      <w:bookmarkStart w:id="921" w:name="_Toc191785576"/>
      <w:bookmarkStart w:id="922" w:name="_Toc193254030"/>
      <w:bookmarkStart w:id="923" w:name="_Toc194985061"/>
      <w:bookmarkStart w:id="924" w:name="_Toc194994054"/>
      <w:bookmarkStart w:id="925" w:name="_Toc274214689"/>
      <w:bookmarkStart w:id="926" w:name="_Toc274214853"/>
      <w:bookmarkStart w:id="927" w:name="_Toc278976494"/>
      <w:bookmarkStart w:id="928" w:name="_Toc334432586"/>
      <w:bookmarkStart w:id="929" w:name="_Toc334433738"/>
      <w:bookmarkStart w:id="930" w:name="_Toc339533762"/>
      <w:bookmarkStart w:id="931" w:name="_Toc339533955"/>
      <w:r>
        <w:rPr>
          <w:rStyle w:val="CharDivNo"/>
        </w:rPr>
        <w:t>Division 10</w:t>
      </w:r>
      <w:r>
        <w:t> — </w:t>
      </w:r>
      <w:r>
        <w:rPr>
          <w:rStyle w:val="CharDivText"/>
        </w:rPr>
        <w:t>Fees and charges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Footnoteheading"/>
        <w:tabs>
          <w:tab w:val="left" w:pos="851"/>
        </w:tabs>
      </w:pPr>
      <w:r>
        <w:tab/>
        <w:t>[Heading inserted by No. 42 of 2002 s. 15.]</w:t>
      </w:r>
    </w:p>
    <w:p>
      <w:pPr>
        <w:pStyle w:val="Heading5"/>
      </w:pPr>
      <w:bookmarkStart w:id="932" w:name="_Toc29030947"/>
      <w:bookmarkStart w:id="933" w:name="_Toc29031082"/>
      <w:bookmarkStart w:id="934" w:name="_Toc40080231"/>
      <w:bookmarkStart w:id="935" w:name="_Toc92522186"/>
      <w:bookmarkStart w:id="936" w:name="_Toc339533956"/>
      <w:r>
        <w:rPr>
          <w:rStyle w:val="CharSectno"/>
        </w:rPr>
        <w:t>36ZL</w:t>
      </w:r>
      <w:r>
        <w:t>.</w:t>
      </w:r>
      <w:r>
        <w:tab/>
        <w:t>Emergency service fees and charges in certain cases</w:t>
      </w:r>
      <w:bookmarkEnd w:id="932"/>
      <w:bookmarkEnd w:id="933"/>
      <w:bookmarkEnd w:id="934"/>
      <w:bookmarkEnd w:id="935"/>
      <w:bookmarkEnd w:id="936"/>
    </w:p>
    <w:p>
      <w:pPr>
        <w:pStyle w:val="Subsection"/>
      </w:pPr>
      <w:r>
        <w:tab/>
        <w:t>(1)</w:t>
      </w:r>
      <w:r>
        <w:tab/>
        <w:t xml:space="preserve">Subject to subsection (2), the fees and charges prescribed by the regulations are payable to the Authority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w:t>
      </w:r>
    </w:p>
    <w:p>
      <w:pPr>
        <w:pStyle w:val="Indenta"/>
      </w:pPr>
      <w:r>
        <w:tab/>
        <w:t>(b)</w:t>
      </w:r>
      <w:r>
        <w:tab/>
        <w:t>services provided in respect of a vessel in a port;</w:t>
      </w:r>
    </w:p>
    <w:p>
      <w:pPr>
        <w:pStyle w:val="Indenta"/>
      </w:pPr>
      <w:r>
        <w:tab/>
        <w:t>(c)</w:t>
      </w:r>
      <w:r>
        <w:tab/>
        <w:t>services provided in respect of confining or ending a hazardous material incident and rendering the site of the incident safe; or</w:t>
      </w:r>
    </w:p>
    <w:p>
      <w:pPr>
        <w:pStyle w:val="Indenta"/>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Authority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in a court of competent jurisdiction as a debt due to the Authority.</w:t>
      </w:r>
    </w:p>
    <w:p>
      <w:pPr>
        <w:pStyle w:val="Footnotesection"/>
      </w:pPr>
      <w:r>
        <w:tab/>
        <w:t>[Section 36ZL inserted by No. 42 of 2002 s. 15.]</w:t>
      </w:r>
    </w:p>
    <w:p>
      <w:pPr>
        <w:pStyle w:val="Heading2"/>
      </w:pPr>
      <w:bookmarkStart w:id="937" w:name="_Toc89847184"/>
      <w:bookmarkStart w:id="938" w:name="_Toc92522187"/>
      <w:bookmarkStart w:id="939" w:name="_Toc156298538"/>
      <w:bookmarkStart w:id="940" w:name="_Toc157853951"/>
      <w:bookmarkStart w:id="941" w:name="_Toc157854113"/>
      <w:bookmarkStart w:id="942" w:name="_Toc186623610"/>
      <w:bookmarkStart w:id="943" w:name="_Toc187049459"/>
      <w:bookmarkStart w:id="944" w:name="_Toc188693821"/>
      <w:bookmarkStart w:id="945" w:name="_Toc191098680"/>
      <w:bookmarkStart w:id="946" w:name="_Toc191099264"/>
      <w:bookmarkStart w:id="947" w:name="_Toc191099537"/>
      <w:bookmarkStart w:id="948" w:name="_Toc191785578"/>
      <w:bookmarkStart w:id="949" w:name="_Toc193254032"/>
      <w:bookmarkStart w:id="950" w:name="_Toc194985063"/>
      <w:bookmarkStart w:id="951" w:name="_Toc194994056"/>
      <w:bookmarkStart w:id="952" w:name="_Toc274214691"/>
      <w:bookmarkStart w:id="953" w:name="_Toc274214855"/>
      <w:bookmarkStart w:id="954" w:name="_Toc278976496"/>
      <w:bookmarkStart w:id="955" w:name="_Toc334432588"/>
      <w:bookmarkStart w:id="956" w:name="_Toc334433740"/>
      <w:bookmarkStart w:id="957" w:name="_Toc339533764"/>
      <w:bookmarkStart w:id="958" w:name="_Toc339533957"/>
      <w:r>
        <w:rPr>
          <w:rStyle w:val="CharPartNo"/>
        </w:rPr>
        <w:t>Part 7</w:t>
      </w:r>
      <w:r>
        <w:rPr>
          <w:rStyle w:val="CharDivNo"/>
        </w:rPr>
        <w:t xml:space="preserve"> </w:t>
      </w:r>
      <w:r>
        <w:t>—</w:t>
      </w:r>
      <w:r>
        <w:rPr>
          <w:rStyle w:val="CharDivText"/>
        </w:rPr>
        <w:t xml:space="preserve"> </w:t>
      </w:r>
      <w:r>
        <w:rPr>
          <w:rStyle w:val="CharPartText"/>
        </w:rPr>
        <w:t>Miscellaneous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pPr>
      <w:bookmarkStart w:id="959" w:name="_Toc422042135"/>
      <w:bookmarkStart w:id="960" w:name="_Toc29030948"/>
      <w:bookmarkStart w:id="961" w:name="_Toc29031083"/>
      <w:bookmarkStart w:id="962" w:name="_Toc40080232"/>
      <w:bookmarkStart w:id="963" w:name="_Toc92522188"/>
      <w:bookmarkStart w:id="964" w:name="_Toc339533958"/>
      <w:r>
        <w:rPr>
          <w:rStyle w:val="CharSectno"/>
        </w:rPr>
        <w:t>37</w:t>
      </w:r>
      <w:r>
        <w:t>.</w:t>
      </w:r>
      <w:r>
        <w:tab/>
        <w:t>Protection from liability</w:t>
      </w:r>
      <w:bookmarkEnd w:id="959"/>
      <w:bookmarkEnd w:id="960"/>
      <w:bookmarkEnd w:id="961"/>
      <w:bookmarkEnd w:id="962"/>
      <w:bookmarkEnd w:id="963"/>
      <w:bookmarkEnd w:id="964"/>
    </w:p>
    <w:p>
      <w:pPr>
        <w:pStyle w:val="Subsection"/>
        <w:spacing w:before="120"/>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spacing w:before="120"/>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w:t>
      </w:r>
    </w:p>
    <w:p>
      <w:pPr>
        <w:pStyle w:val="Indenta"/>
        <w:spacing w:before="60"/>
      </w:pPr>
      <w:r>
        <w:tab/>
        <w:t>(b)</w:t>
      </w:r>
      <w:r>
        <w:tab/>
        <w:t xml:space="preserve">a volunteer fire fighter who is carrying out normal brigade activities (within the meaning of the </w:t>
      </w:r>
      <w:r>
        <w:rPr>
          <w:i/>
        </w:rPr>
        <w:t>Bush Fires Act 1954</w:t>
      </w:r>
      <w:r>
        <w:t>);</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FESA Unit of its functions under Part 3C and is either —</w:t>
      </w:r>
    </w:p>
    <w:p>
      <w:pPr>
        <w:pStyle w:val="Indenti"/>
      </w:pPr>
      <w:r>
        <w:tab/>
        <w:t>(i)</w:t>
      </w:r>
      <w:r>
        <w:tab/>
        <w:t>a member of the FESA Unit; or</w:t>
      </w:r>
    </w:p>
    <w:p>
      <w:pPr>
        <w:pStyle w:val="Indenti"/>
      </w:pPr>
      <w:r>
        <w:tab/>
        <w:t>(ii)</w:t>
      </w:r>
      <w:r>
        <w:tab/>
        <w:t>acting under the direction of a member of the FESA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and the Authority,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by No. 38 of 2002 s. 13.]</w:t>
      </w:r>
    </w:p>
    <w:p>
      <w:pPr>
        <w:pStyle w:val="Heading5"/>
      </w:pPr>
      <w:bookmarkStart w:id="965" w:name="_Toc422042136"/>
      <w:bookmarkStart w:id="966" w:name="_Toc29030949"/>
      <w:bookmarkStart w:id="967" w:name="_Toc29031084"/>
      <w:bookmarkStart w:id="968" w:name="_Toc40080233"/>
      <w:bookmarkStart w:id="969" w:name="_Toc92522189"/>
      <w:bookmarkStart w:id="970" w:name="_Toc339533959"/>
      <w:r>
        <w:rPr>
          <w:rStyle w:val="CharSectno"/>
        </w:rPr>
        <w:t>38</w:t>
      </w:r>
      <w:r>
        <w:t>.</w:t>
      </w:r>
      <w:r>
        <w:tab/>
        <w:t>Execution of documents by Authority</w:t>
      </w:r>
      <w:bookmarkEnd w:id="965"/>
      <w:bookmarkEnd w:id="966"/>
      <w:bookmarkEnd w:id="967"/>
      <w:bookmarkEnd w:id="968"/>
      <w:bookmarkEnd w:id="969"/>
      <w:bookmarkEnd w:id="970"/>
    </w:p>
    <w:p>
      <w:pPr>
        <w:pStyle w:val="Subsection"/>
        <w:spacing w:before="120"/>
      </w:pPr>
      <w:r>
        <w:tab/>
        <w:t>(1)</w:t>
      </w:r>
      <w:r>
        <w:tab/>
        <w:t>The Authority is to have a common seal.</w:t>
      </w:r>
    </w:p>
    <w:p>
      <w:pPr>
        <w:pStyle w:val="Subsection"/>
        <w:spacing w:before="120"/>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board.</w:t>
      </w:r>
    </w:p>
    <w:p>
      <w:pPr>
        <w:pStyle w:val="Subsection"/>
        <w:spacing w:before="120"/>
      </w:pPr>
      <w:r>
        <w:tab/>
        <w:t>(4)</w:t>
      </w:r>
      <w:r>
        <w:tab/>
        <w:t>The common seal of the Authority is to be affixed to a document in the presence of 2 members, and each of them is to sign the document to attest that the common seal was so affixed.</w:t>
      </w:r>
    </w:p>
    <w:p>
      <w:pPr>
        <w:pStyle w:val="Subsection"/>
        <w:spacing w:before="120"/>
      </w:pPr>
      <w:r>
        <w:tab/>
        <w:t>(5)</w:t>
      </w:r>
      <w:r>
        <w:tab/>
        <w:t>The Authority may, by writing under its seal, authorise a member or members or a member or members of staff to sign documents on behalf of the Authority, either generally or subject to the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971" w:name="_Toc29030950"/>
      <w:bookmarkStart w:id="972" w:name="_Toc29031085"/>
      <w:bookmarkStart w:id="973" w:name="_Toc40080234"/>
      <w:bookmarkStart w:id="974" w:name="_Toc92522190"/>
      <w:bookmarkStart w:id="975" w:name="_Toc339533960"/>
      <w:bookmarkStart w:id="976" w:name="_Toc422042137"/>
      <w:r>
        <w:rPr>
          <w:rStyle w:val="CharSectno"/>
        </w:rPr>
        <w:t>38A</w:t>
      </w:r>
      <w:r>
        <w:t>.</w:t>
      </w:r>
      <w:r>
        <w:tab/>
        <w:t>Offences in relation to SES and VMRS operations</w:t>
      </w:r>
      <w:bookmarkEnd w:id="971"/>
      <w:bookmarkEnd w:id="972"/>
      <w:bookmarkEnd w:id="973"/>
      <w:bookmarkEnd w:id="974"/>
      <w:bookmarkEnd w:id="975"/>
    </w:p>
    <w:p>
      <w:pPr>
        <w:pStyle w:val="Subsection"/>
        <w:spacing w:before="120"/>
      </w:pPr>
      <w:r>
        <w:tab/>
        <w:t>(1)</w:t>
      </w:r>
      <w:r>
        <w:tab/>
        <w:t>A person must not obstruct or hinder a relevant officer in the performance of the officer’s functions under Part 3A, 3B or 3C.</w:t>
      </w:r>
    </w:p>
    <w:p>
      <w:pPr>
        <w:pStyle w:val="Penstart"/>
      </w:pPr>
      <w:r>
        <w:tab/>
        <w:t>Penalty: $5 000.</w:t>
      </w:r>
    </w:p>
    <w:p>
      <w:pPr>
        <w:pStyle w:val="Subsection"/>
        <w:spacing w:before="120"/>
      </w:pPr>
      <w:r>
        <w:tab/>
        <w:t>(2)</w:t>
      </w:r>
      <w:r>
        <w:tab/>
        <w:t>A person must not wilfully damage or interfere with —</w:t>
      </w:r>
    </w:p>
    <w:p>
      <w:pPr>
        <w:pStyle w:val="Indenta"/>
      </w:pPr>
      <w:r>
        <w:tab/>
        <w:t>(a)</w:t>
      </w:r>
      <w:r>
        <w:tab/>
        <w:t>the property of an SES Unit, a VMRS Group or a FESA Unit; or</w:t>
      </w:r>
    </w:p>
    <w:p>
      <w:pPr>
        <w:pStyle w:val="Indenta"/>
      </w:pPr>
      <w:r>
        <w:tab/>
        <w:t>(b)</w:t>
      </w:r>
      <w:r>
        <w:tab/>
        <w:t>any property of the Authority used for the performance of its functions under Part 3A, 3B or 3C.</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FESA Unit,</w:t>
      </w:r>
    </w:p>
    <w:p>
      <w:pPr>
        <w:pStyle w:val="Defstart"/>
      </w:pPr>
      <w:r>
        <w:tab/>
        <w:t>who is performing a function under Part 3A, 3B or 3C.</w:t>
      </w:r>
    </w:p>
    <w:p>
      <w:pPr>
        <w:pStyle w:val="Footnotesection"/>
      </w:pPr>
      <w:r>
        <w:tab/>
        <w:t>[Section 38A inserted by No. 38 of 2002 s. 14; amended by No. 42 of 2002 s. 16.]</w:t>
      </w:r>
    </w:p>
    <w:p>
      <w:pPr>
        <w:pStyle w:val="Heading5"/>
      </w:pPr>
      <w:bookmarkStart w:id="977" w:name="_Toc29030951"/>
      <w:bookmarkStart w:id="978" w:name="_Toc29031086"/>
      <w:bookmarkStart w:id="979" w:name="_Toc40080235"/>
      <w:bookmarkStart w:id="980" w:name="_Toc92522191"/>
      <w:bookmarkStart w:id="981" w:name="_Toc339533961"/>
      <w:r>
        <w:rPr>
          <w:rStyle w:val="CharSectno"/>
        </w:rPr>
        <w:t>38B</w:t>
      </w:r>
      <w:r>
        <w:t>.</w:t>
      </w:r>
      <w:r>
        <w:tab/>
        <w:t>Improper use of names, symbols etc.</w:t>
      </w:r>
      <w:bookmarkEnd w:id="977"/>
      <w:bookmarkEnd w:id="978"/>
      <w:bookmarkEnd w:id="979"/>
      <w:bookmarkEnd w:id="980"/>
      <w:bookmarkEnd w:id="981"/>
    </w:p>
    <w:p>
      <w:pPr>
        <w:pStyle w:val="Subsection"/>
      </w:pPr>
      <w:r>
        <w:tab/>
        <w:t>(1)</w:t>
      </w:r>
      <w:r>
        <w:tab/>
        <w:t>Unless authorised under an emergency services Act or in writing by the chief executive officer, a person must not use —</w:t>
      </w:r>
    </w:p>
    <w:p>
      <w:pPr>
        <w:pStyle w:val="Indenta"/>
      </w:pPr>
      <w:r>
        <w:tab/>
        <w:t>(a)</w:t>
      </w:r>
      <w:r>
        <w:tab/>
        <w:t>the name of the Authority or an operational name (within the meaning of section 13);</w:t>
      </w:r>
    </w:p>
    <w:p>
      <w:pPr>
        <w:pStyle w:val="Indenta"/>
      </w:pPr>
      <w:r>
        <w:tab/>
        <w:t>(b)</w:t>
      </w:r>
      <w:r>
        <w:tab/>
        <w:t>any abbreviation of any of those names;</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chief executive officer, a person must not —</w:t>
      </w:r>
    </w:p>
    <w:p>
      <w:pPr>
        <w:pStyle w:val="Indenta"/>
      </w:pPr>
      <w:r>
        <w:tab/>
        <w:t>(a)</w:t>
      </w:r>
      <w:r>
        <w:tab/>
        <w:t>use any name, title, description or symbol that expresses or implies an association with the Authority; or</w:t>
      </w:r>
    </w:p>
    <w:p>
      <w:pPr>
        <w:pStyle w:val="Indenta"/>
      </w:pPr>
      <w:r>
        <w:tab/>
        <w:t>(b)</w:t>
      </w:r>
      <w:r>
        <w:tab/>
        <w:t>otherwise represent that the person is associated with the Authority.</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by No. 38 of 2002 s. 14.]</w:t>
      </w:r>
    </w:p>
    <w:p>
      <w:pPr>
        <w:pStyle w:val="Heading5"/>
      </w:pPr>
      <w:bookmarkStart w:id="982" w:name="_Toc29030952"/>
      <w:bookmarkStart w:id="983" w:name="_Toc29031087"/>
      <w:bookmarkStart w:id="984" w:name="_Toc40080236"/>
      <w:bookmarkStart w:id="985" w:name="_Toc92522192"/>
      <w:bookmarkStart w:id="986" w:name="_Toc339533962"/>
      <w:r>
        <w:rPr>
          <w:rStyle w:val="CharSectno"/>
        </w:rPr>
        <w:t>38C</w:t>
      </w:r>
      <w:r>
        <w:t>.</w:t>
      </w:r>
      <w:r>
        <w:tab/>
        <w:t>Impersonation of member of staff or volunteer</w:t>
      </w:r>
      <w:bookmarkEnd w:id="982"/>
      <w:bookmarkEnd w:id="983"/>
      <w:bookmarkEnd w:id="984"/>
      <w:bookmarkEnd w:id="985"/>
      <w:bookmarkEnd w:id="986"/>
    </w:p>
    <w:p>
      <w:pPr>
        <w:pStyle w:val="Subsection"/>
      </w:pPr>
      <w:r>
        <w:tab/>
      </w:r>
      <w:r>
        <w:tab/>
        <w:t>A person must not falsely represent, by words or conduct, that he or she is —</w:t>
      </w:r>
    </w:p>
    <w:p>
      <w:pPr>
        <w:pStyle w:val="Indenta"/>
        <w:spacing w:before="60"/>
      </w:pPr>
      <w:r>
        <w:tab/>
        <w:t>(a)</w:t>
      </w:r>
      <w:r>
        <w:tab/>
        <w:t xml:space="preserve">a member of staff; </w:t>
      </w:r>
    </w:p>
    <w:p>
      <w:pPr>
        <w:pStyle w:val="Indenta"/>
        <w:spacing w:before="60"/>
      </w:pPr>
      <w:r>
        <w:tab/>
        <w:t>(b)</w:t>
      </w:r>
      <w:r>
        <w:tab/>
        <w:t xml:space="preserve">a member or officer of a private fire brigade or volunteer fire brigade, as those terms are defined in the </w:t>
      </w:r>
      <w:r>
        <w:rPr>
          <w:i/>
        </w:rPr>
        <w:t>Fire Brigades Act 1942</w:t>
      </w:r>
      <w:r>
        <w:t>;</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FESA Unit.</w:t>
      </w:r>
    </w:p>
    <w:p>
      <w:pPr>
        <w:pStyle w:val="Penstart"/>
      </w:pPr>
      <w:r>
        <w:tab/>
        <w:t>Penalty: $5 000.</w:t>
      </w:r>
    </w:p>
    <w:p>
      <w:pPr>
        <w:pStyle w:val="Footnotesection"/>
      </w:pPr>
      <w:r>
        <w:tab/>
        <w:t>[Section 38C inserted by No. 38 of 2002 s. 14.]</w:t>
      </w:r>
    </w:p>
    <w:p>
      <w:pPr>
        <w:pStyle w:val="Heading5"/>
        <w:spacing w:before="180"/>
      </w:pPr>
      <w:bookmarkStart w:id="987" w:name="_Toc29030953"/>
      <w:bookmarkStart w:id="988" w:name="_Toc29031088"/>
      <w:bookmarkStart w:id="989" w:name="_Toc40080237"/>
      <w:bookmarkStart w:id="990" w:name="_Toc92522193"/>
      <w:bookmarkStart w:id="991" w:name="_Toc339533963"/>
      <w:r>
        <w:rPr>
          <w:rStyle w:val="CharSectno"/>
        </w:rPr>
        <w:t>39</w:t>
      </w:r>
      <w:r>
        <w:t>.</w:t>
      </w:r>
      <w:r>
        <w:tab/>
        <w:t>Confidentiality</w:t>
      </w:r>
      <w:bookmarkEnd w:id="976"/>
      <w:bookmarkEnd w:id="987"/>
      <w:bookmarkEnd w:id="988"/>
      <w:bookmarkEnd w:id="989"/>
      <w:bookmarkEnd w:id="990"/>
      <w:bookmarkEnd w:id="991"/>
    </w:p>
    <w:p>
      <w:pPr>
        <w:pStyle w:val="Subsection"/>
        <w:spacing w:before="120"/>
      </w:pPr>
      <w:r>
        <w:tab/>
        <w:t>(1)</w:t>
      </w:r>
      <w:r>
        <w:tab/>
        <w:t>This section applies to a person who is or has been —</w:t>
      </w:r>
    </w:p>
    <w:p>
      <w:pPr>
        <w:pStyle w:val="Indenta"/>
        <w:spacing w:before="60"/>
      </w:pPr>
      <w:r>
        <w:tab/>
        <w:t>(a)</w:t>
      </w:r>
      <w:r>
        <w:tab/>
        <w:t>a member;</w:t>
      </w:r>
    </w:p>
    <w:p>
      <w:pPr>
        <w:pStyle w:val="Indenta"/>
        <w:spacing w:before="60"/>
      </w:pPr>
      <w:r>
        <w:tab/>
        <w:t>(b)</w:t>
      </w:r>
      <w:r>
        <w:tab/>
        <w:t xml:space="preserve">a member of a consultative committee; or </w:t>
      </w:r>
    </w:p>
    <w:p>
      <w:pPr>
        <w:pStyle w:val="Indenta"/>
        <w:spacing w:before="60"/>
      </w:pPr>
      <w:r>
        <w:tab/>
        <w:t>(c)</w:t>
      </w:r>
      <w:r>
        <w:tab/>
        <w:t>a member of staff.</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w:t>
      </w:r>
    </w:p>
    <w:p>
      <w:pPr>
        <w:pStyle w:val="Indenta"/>
        <w:spacing w:before="60"/>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Heading5"/>
        <w:spacing w:before="180"/>
      </w:pPr>
      <w:bookmarkStart w:id="992" w:name="_Toc422042138"/>
      <w:bookmarkStart w:id="993" w:name="_Toc29030954"/>
      <w:bookmarkStart w:id="994" w:name="_Toc29031089"/>
      <w:bookmarkStart w:id="995" w:name="_Toc40080238"/>
      <w:bookmarkStart w:id="996" w:name="_Toc92522194"/>
      <w:bookmarkStart w:id="997" w:name="_Toc339533964"/>
      <w:r>
        <w:rPr>
          <w:rStyle w:val="CharSectno"/>
        </w:rPr>
        <w:t>40</w:t>
      </w:r>
      <w:r>
        <w:t>.</w:t>
      </w:r>
      <w:r>
        <w:tab/>
        <w:t>Regulations</w:t>
      </w:r>
      <w:bookmarkEnd w:id="992"/>
      <w:bookmarkEnd w:id="993"/>
      <w:bookmarkEnd w:id="994"/>
      <w:bookmarkEnd w:id="995"/>
      <w:bookmarkEnd w:id="996"/>
      <w:bookmarkEnd w:id="99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spacing w:before="180"/>
      </w:pPr>
      <w:bookmarkStart w:id="998" w:name="_Toc422042139"/>
      <w:bookmarkStart w:id="999" w:name="_Toc29030955"/>
      <w:bookmarkStart w:id="1000" w:name="_Toc29031090"/>
      <w:bookmarkStart w:id="1001" w:name="_Toc40080239"/>
      <w:bookmarkStart w:id="1002" w:name="_Toc92522195"/>
      <w:bookmarkStart w:id="1003" w:name="_Toc339533965"/>
      <w:r>
        <w:rPr>
          <w:rStyle w:val="CharSectno"/>
        </w:rPr>
        <w:t>41</w:t>
      </w:r>
      <w:r>
        <w:t>.</w:t>
      </w:r>
      <w:r>
        <w:tab/>
        <w:t>Review of Act</w:t>
      </w:r>
      <w:bookmarkEnd w:id="998"/>
      <w:bookmarkEnd w:id="999"/>
      <w:bookmarkEnd w:id="1000"/>
      <w:bookmarkEnd w:id="1001"/>
      <w:bookmarkEnd w:id="1002"/>
      <w:bookmarkEnd w:id="1003"/>
    </w:p>
    <w:p>
      <w:pPr>
        <w:pStyle w:val="Subsection"/>
        <w:rPr>
          <w:spacing w:val="-4"/>
        </w:rPr>
      </w:pPr>
      <w:r>
        <w:tab/>
        <w:t>(1)</w:t>
      </w:r>
      <w:r>
        <w:tab/>
      </w:r>
      <w:r>
        <w:rPr>
          <w:spacing w:val="-4"/>
        </w:rPr>
        <w:t>The Minister is to carry out a review of the operation and effectiveness of the emergency services Acts as soon as practicable after the expiry of 5 years from the commencement of this Act.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Heading5"/>
      </w:pPr>
      <w:bookmarkStart w:id="1004" w:name="_Toc422042140"/>
      <w:bookmarkStart w:id="1005" w:name="_Toc29030956"/>
      <w:bookmarkStart w:id="1006" w:name="_Toc29031091"/>
      <w:bookmarkStart w:id="1007" w:name="_Toc40080240"/>
      <w:bookmarkStart w:id="1008" w:name="_Toc92522196"/>
      <w:bookmarkStart w:id="1009" w:name="_Toc339533966"/>
      <w:r>
        <w:rPr>
          <w:rStyle w:val="CharSectno"/>
        </w:rPr>
        <w:t>42</w:t>
      </w:r>
      <w:r>
        <w:t>.</w:t>
      </w:r>
      <w:r>
        <w:tab/>
        <w:t>Savings and transitional provisions — Schedule </w:t>
      </w:r>
      <w:bookmarkEnd w:id="1004"/>
      <w:r>
        <w:t>2</w:t>
      </w:r>
      <w:bookmarkEnd w:id="1005"/>
      <w:bookmarkEnd w:id="1006"/>
      <w:bookmarkEnd w:id="1007"/>
      <w:bookmarkEnd w:id="1008"/>
      <w:bookmarkEnd w:id="1009"/>
    </w:p>
    <w:p>
      <w:pPr>
        <w:pStyle w:val="Subsection"/>
      </w:pPr>
      <w:r>
        <w:tab/>
      </w:r>
      <w:r>
        <w:tab/>
        <w:t>Schedule 2 has effect with respect to savings and transitional provisions.</w:t>
      </w:r>
    </w:p>
    <w:p>
      <w:pPr>
        <w:pStyle w:val="Heading2"/>
        <w:rPr>
          <w:i/>
        </w:rPr>
      </w:pPr>
      <w:bookmarkStart w:id="1010" w:name="_Toc339533774"/>
      <w:bookmarkStart w:id="1011" w:name="_Toc339533967"/>
      <w:r>
        <w:rPr>
          <w:rStyle w:val="CharPartNo"/>
        </w:rPr>
        <w:t>Part 8</w:t>
      </w:r>
      <w:r>
        <w:rPr>
          <w:b w:val="0"/>
        </w:rPr>
        <w:t> </w:t>
      </w:r>
      <w:r>
        <w:t>—</w:t>
      </w:r>
      <w:r>
        <w:rPr>
          <w:b w:val="0"/>
        </w:rPr>
        <w:t> </w:t>
      </w:r>
      <w:r>
        <w:rPr>
          <w:rStyle w:val="CharPartText"/>
        </w:rPr>
        <w:t xml:space="preserve">Savings and transitional provisions relating to the </w:t>
      </w:r>
      <w:r>
        <w:rPr>
          <w:rStyle w:val="CharPartText"/>
          <w:i/>
        </w:rPr>
        <w:t>Fire and Emergency Services Legislation Amendment Act 2012</w:t>
      </w:r>
      <w:bookmarkEnd w:id="1010"/>
      <w:bookmarkEnd w:id="1011"/>
    </w:p>
    <w:p>
      <w:pPr>
        <w:pStyle w:val="Footnoteheading"/>
      </w:pPr>
      <w:r>
        <w:tab/>
        <w:t>[Heading inserted by No. 22 of 2012 s. 39.]</w:t>
      </w:r>
    </w:p>
    <w:p>
      <w:pPr>
        <w:pStyle w:val="Heading3"/>
      </w:pPr>
      <w:bookmarkStart w:id="1012" w:name="_Toc339533775"/>
      <w:bookmarkStart w:id="1013" w:name="_Toc339533968"/>
      <w:r>
        <w:rPr>
          <w:rStyle w:val="CharDivNo"/>
        </w:rPr>
        <w:t>Division 1</w:t>
      </w:r>
      <w:r>
        <w:t> — </w:t>
      </w:r>
      <w:r>
        <w:rPr>
          <w:rStyle w:val="CharDivText"/>
        </w:rPr>
        <w:t>Interpretation</w:t>
      </w:r>
      <w:bookmarkEnd w:id="1012"/>
      <w:bookmarkEnd w:id="1013"/>
    </w:p>
    <w:p>
      <w:pPr>
        <w:pStyle w:val="Footnoteheading"/>
      </w:pPr>
      <w:r>
        <w:tab/>
        <w:t>[Heading inserted by No. 22 of 2012 s. 39.]</w:t>
      </w:r>
    </w:p>
    <w:p>
      <w:pPr>
        <w:pStyle w:val="Heading5"/>
      </w:pPr>
      <w:bookmarkStart w:id="1014" w:name="_Toc339533969"/>
      <w:r>
        <w:rPr>
          <w:rStyle w:val="CharSectno"/>
        </w:rPr>
        <w:t>42</w:t>
      </w:r>
      <w:r>
        <w:t>.</w:t>
      </w:r>
      <w:r>
        <w:tab/>
        <w:t>Terms used</w:t>
      </w:r>
      <w:bookmarkEnd w:id="1014"/>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Fire and Emergency Services Legislation Amendment Act 2012</w:t>
      </w:r>
      <w:r>
        <w:t xml:space="preserve"> Part 2;</w:t>
      </w:r>
    </w:p>
    <w:p>
      <w:pPr>
        <w:pStyle w:val="Defstart"/>
      </w:pPr>
      <w:r>
        <w:tab/>
      </w:r>
      <w:r>
        <w:rPr>
          <w:rStyle w:val="CharDefText"/>
        </w:rPr>
        <w:t>amended Bush Fires Act</w:t>
      </w:r>
      <w:r>
        <w:t xml:space="preserve"> means the </w:t>
      </w:r>
      <w:r>
        <w:rPr>
          <w:i/>
        </w:rPr>
        <w:t>Bush Fires Act 1954</w:t>
      </w:r>
      <w:r>
        <w:t xml:space="preserve"> as amended by the </w:t>
      </w:r>
      <w:r>
        <w:rPr>
          <w:i/>
        </w:rPr>
        <w:t>Fire and Emergency Services Legislation Amendment Act 2012</w:t>
      </w:r>
      <w:r>
        <w:t xml:space="preserve"> Part 3;</w:t>
      </w:r>
    </w:p>
    <w:p>
      <w:pPr>
        <w:pStyle w:val="Defstart"/>
      </w:pPr>
      <w:r>
        <w:tab/>
      </w:r>
      <w:r>
        <w:rPr>
          <w:rStyle w:val="CharDefText"/>
        </w:rPr>
        <w:t>amended Fire Brigades Act</w:t>
      </w:r>
      <w:r>
        <w:t xml:space="preserve"> means the </w:t>
      </w:r>
      <w:r>
        <w:rPr>
          <w:i/>
        </w:rPr>
        <w:t>Fire Brigades Act 1942</w:t>
      </w:r>
      <w:r>
        <w:t xml:space="preserve"> as amended by the </w:t>
      </w:r>
      <w:r>
        <w:rPr>
          <w:i/>
        </w:rPr>
        <w:t>Fire and Emergency Services Legislation Amendment Act 2012</w:t>
      </w:r>
      <w:r>
        <w:t xml:space="preserve"> Part 4;</w:t>
      </w:r>
    </w:p>
    <w:p>
      <w:pPr>
        <w:pStyle w:val="Defstart"/>
      </w:pPr>
      <w:r>
        <w:tab/>
      </w:r>
      <w:r>
        <w:rPr>
          <w:rStyle w:val="CharDefText"/>
        </w:rPr>
        <w:t>amended Superannuation Act</w:t>
      </w:r>
      <w:r>
        <w:t xml:space="preserve"> means the </w:t>
      </w:r>
      <w:r>
        <w:rPr>
          <w:i/>
        </w:rPr>
        <w:t>Fire and Emergency Services Superannuation Act 1985</w:t>
      </w:r>
      <w:r>
        <w:t xml:space="preserve"> as amended by the </w:t>
      </w:r>
      <w:r>
        <w:rPr>
          <w:i/>
        </w:rPr>
        <w:t>Fire and Emergency Services Legislation Amendment Act 2012</w:t>
      </w:r>
      <w:r>
        <w:t xml:space="preserve"> Part 5;</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securities, choses in action and documents;</w:t>
      </w:r>
    </w:p>
    <w:p>
      <w:pPr>
        <w:pStyle w:val="Defstart"/>
      </w:pPr>
      <w:r>
        <w:tab/>
      </w:r>
      <w:r>
        <w:rPr>
          <w:rStyle w:val="CharDefText"/>
        </w:rPr>
        <w:t>Authority</w:t>
      </w:r>
      <w:r>
        <w:t xml:space="preserve"> means the Fire and Emergency Services Authority of Western Australia established by section 4 of the former Act;</w:t>
      </w:r>
    </w:p>
    <w:p>
      <w:pPr>
        <w:pStyle w:val="Defstart"/>
      </w:pPr>
      <w:r>
        <w:tab/>
      </w:r>
      <w:r>
        <w:rPr>
          <w:rStyle w:val="CharDefText"/>
        </w:rPr>
        <w:t>board of management</w:t>
      </w:r>
      <w:r>
        <w:t xml:space="preserve"> means the board of management referred to in section 6 of the former Act;</w:t>
      </w:r>
    </w:p>
    <w:p>
      <w:pPr>
        <w:pStyle w:val="Defstart"/>
      </w:pPr>
      <w:r>
        <w:tab/>
      </w:r>
      <w:r>
        <w:rPr>
          <w:rStyle w:val="CharDefText"/>
        </w:rPr>
        <w:t>consultative committees</w:t>
      </w:r>
      <w:r>
        <w:t xml:space="preserve"> means the committees appointed under section 22 of the former Act;</w:t>
      </w:r>
    </w:p>
    <w:p>
      <w:pPr>
        <w:pStyle w:val="Defstart"/>
      </w:pPr>
      <w:r>
        <w:tab/>
      </w:r>
      <w:r>
        <w:rPr>
          <w:rStyle w:val="CharDefText"/>
        </w:rPr>
        <w:t>former Act</w:t>
      </w:r>
      <w:r>
        <w:t xml:space="preserve"> means this Act as in force before the transfer time;</w:t>
      </w:r>
    </w:p>
    <w:p>
      <w:pPr>
        <w:pStyle w:val="Defstart"/>
      </w:pPr>
      <w:r>
        <w:tab/>
      </w:r>
      <w:r>
        <w:rPr>
          <w:rStyle w:val="CharDefText"/>
        </w:rPr>
        <w:t>former Bush Fires Act</w:t>
      </w:r>
      <w:r>
        <w:t xml:space="preserve"> means the </w:t>
      </w:r>
      <w:r>
        <w:rPr>
          <w:i/>
        </w:rPr>
        <w:t>Bush Fires Act 1954</w:t>
      </w:r>
      <w:r>
        <w:t xml:space="preserve"> as in force before the transfer time;</w:t>
      </w:r>
    </w:p>
    <w:p>
      <w:pPr>
        <w:pStyle w:val="Defstart"/>
      </w:pPr>
      <w:r>
        <w:tab/>
      </w:r>
      <w:r>
        <w:rPr>
          <w:rStyle w:val="CharDefText"/>
        </w:rPr>
        <w:t>former Fire Brigades Act</w:t>
      </w:r>
      <w:r>
        <w:t xml:space="preserve"> means the </w:t>
      </w:r>
      <w:r>
        <w:rPr>
          <w:i/>
        </w:rPr>
        <w:t>Fire Brigades Act 1942</w:t>
      </w:r>
      <w:r>
        <w:t xml:space="preserve"> as in force before the transfer time;</w:t>
      </w:r>
    </w:p>
    <w:p>
      <w:pPr>
        <w:pStyle w:val="Defstart"/>
      </w:pPr>
      <w:r>
        <w:tab/>
      </w:r>
      <w:r>
        <w:rPr>
          <w:rStyle w:val="CharDefText"/>
        </w:rPr>
        <w:t>former Superannuation Act</w:t>
      </w:r>
      <w:r>
        <w:t xml:space="preserve"> means the </w:t>
      </w:r>
      <w:r>
        <w:rPr>
          <w:i/>
        </w:rPr>
        <w:t>Fire and Emergency Services Superannuation Act 1985</w:t>
      </w:r>
      <w:r>
        <w:t xml:space="preserve"> as in force before the transfer time;</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relevant successor</w:t>
      </w:r>
      <w:r>
        <w:t xml:space="preserve"> means — </w:t>
      </w:r>
    </w:p>
    <w:p>
      <w:pPr>
        <w:pStyle w:val="Defpara"/>
      </w:pPr>
      <w:r>
        <w:tab/>
        <w:t>(a)</w:t>
      </w:r>
      <w:r>
        <w:tab/>
        <w:t>the Minister, in relation to the Authority and a function of the Authority that, at the transfer time, becomes a function of the Minister; and</w:t>
      </w:r>
    </w:p>
    <w:p>
      <w:pPr>
        <w:pStyle w:val="Defpara"/>
      </w:pPr>
      <w:r>
        <w:tab/>
        <w:t>(b)</w:t>
      </w:r>
      <w:r>
        <w:tab/>
        <w:t>the FES Commissioner, in relation to the Authority and a function of the Authority that, at the transfer time, becomes a function of the FES Commissioner; and</w:t>
      </w:r>
    </w:p>
    <w:p>
      <w:pPr>
        <w:pStyle w:val="Defpara"/>
      </w:pPr>
      <w:r>
        <w:tab/>
        <w:t>(c)</w:t>
      </w:r>
      <w:r>
        <w:tab/>
        <w:t>the State, in relation to assets and liabilities transferred to the State by section 45; and</w:t>
      </w:r>
    </w:p>
    <w:p>
      <w:pPr>
        <w:pStyle w:val="Defpara"/>
      </w:pPr>
      <w:r>
        <w:tab/>
        <w:t>(d)</w:t>
      </w:r>
      <w:r>
        <w:tab/>
        <w:t>the FES Ministerial Body, in relation to assets and liabilities transferred to the FES Ministerial Body by section 45;</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statutory transition</w:t>
      </w:r>
      <w:r>
        <w:t xml:space="preserve"> means the transition from the provisions of the former Act, former Bush Fires Act and former Fire Brigades Act to the provisions of the amended Act, amended Bush Fires Act and amended Fire Brigades Act, including the transition from the Authority to a relevant successor;</w:t>
      </w:r>
    </w:p>
    <w:p>
      <w:pPr>
        <w:pStyle w:val="Defstart"/>
      </w:pPr>
      <w:r>
        <w:tab/>
      </w:r>
      <w:r>
        <w:rPr>
          <w:rStyle w:val="CharDefText"/>
        </w:rPr>
        <w:t>transfer order</w:t>
      </w:r>
      <w:r>
        <w:t xml:space="preserve"> means an order under section 44;</w:t>
      </w:r>
    </w:p>
    <w:p>
      <w:pPr>
        <w:pStyle w:val="Defstart"/>
      </w:pPr>
      <w:r>
        <w:tab/>
      </w:r>
      <w:r>
        <w:rPr>
          <w:rStyle w:val="CharDefText"/>
        </w:rPr>
        <w:t>transfer time</w:t>
      </w:r>
      <w:r>
        <w:t xml:space="preserve"> means the time when the </w:t>
      </w:r>
      <w:r>
        <w:rPr>
          <w:i/>
        </w:rPr>
        <w:t>Fire and Emergency Services Legislation Amendment Act 2012</w:t>
      </w:r>
      <w:r>
        <w:t xml:space="preserve"> section 7 comes into operation.</w:t>
      </w:r>
    </w:p>
    <w:p>
      <w:pPr>
        <w:pStyle w:val="Footnotesection"/>
      </w:pPr>
      <w:r>
        <w:tab/>
        <w:t>[Section 42 inserted by No. 22 of 2012 s. 39.]</w:t>
      </w:r>
    </w:p>
    <w:p>
      <w:pPr>
        <w:pStyle w:val="Heading3"/>
      </w:pPr>
      <w:bookmarkStart w:id="1015" w:name="_Toc339533777"/>
      <w:bookmarkStart w:id="1016" w:name="_Toc339533970"/>
      <w:r>
        <w:rPr>
          <w:rStyle w:val="CharDivNo"/>
        </w:rPr>
        <w:t>Division 2</w:t>
      </w:r>
      <w:r>
        <w:t> — </w:t>
      </w:r>
      <w:r>
        <w:rPr>
          <w:rStyle w:val="CharDivText"/>
        </w:rPr>
        <w:t>Transfer of Authority’s assets, liabilities, etc.</w:t>
      </w:r>
      <w:bookmarkEnd w:id="1015"/>
      <w:bookmarkEnd w:id="1016"/>
    </w:p>
    <w:p>
      <w:pPr>
        <w:pStyle w:val="Footnoteheading"/>
      </w:pPr>
      <w:r>
        <w:tab/>
        <w:t>[Heading inserted by No. 22 of 2012 s. 39.]</w:t>
      </w:r>
    </w:p>
    <w:p>
      <w:pPr>
        <w:pStyle w:val="Heading5"/>
      </w:pPr>
      <w:bookmarkStart w:id="1017" w:name="_Toc339533971"/>
      <w:r>
        <w:rPr>
          <w:rStyle w:val="CharSectno"/>
        </w:rPr>
        <w:t>43</w:t>
      </w:r>
      <w:r>
        <w:t>.</w:t>
      </w:r>
      <w:r>
        <w:tab/>
        <w:t>Authority abolished</w:t>
      </w:r>
      <w:bookmarkEnd w:id="1017"/>
    </w:p>
    <w:p>
      <w:pPr>
        <w:pStyle w:val="Subsection"/>
      </w:pPr>
      <w:r>
        <w:tab/>
      </w:r>
      <w:r>
        <w:tab/>
        <w:t>At the transfer time the Authority is abolished and the members of the board of management go out of office.</w:t>
      </w:r>
    </w:p>
    <w:p>
      <w:pPr>
        <w:pStyle w:val="Footnotesection"/>
      </w:pPr>
      <w:r>
        <w:tab/>
        <w:t>[Section 43 inserted by No. 22 of 2012 s. 39.]</w:t>
      </w:r>
    </w:p>
    <w:p>
      <w:pPr>
        <w:pStyle w:val="Heading5"/>
      </w:pPr>
      <w:bookmarkStart w:id="1018" w:name="_Toc339533972"/>
      <w:r>
        <w:rPr>
          <w:rStyle w:val="CharSectno"/>
        </w:rPr>
        <w:t>44</w:t>
      </w:r>
      <w:r>
        <w:t>.</w:t>
      </w:r>
      <w:r>
        <w:tab/>
        <w:t>Minister may make transfer orders</w:t>
      </w:r>
      <w:bookmarkEnd w:id="1018"/>
    </w:p>
    <w:p>
      <w:pPr>
        <w:pStyle w:val="Subsection"/>
      </w:pPr>
      <w:r>
        <w:tab/>
        <w:t>(1)</w:t>
      </w:r>
      <w:r>
        <w:tab/>
        <w:t xml:space="preserve">To facilitate the statutory transition, the Minister may make and publish in the </w:t>
      </w:r>
      <w:r>
        <w:rPr>
          <w:i/>
        </w:rPr>
        <w:t>Gazette</w:t>
      </w:r>
      <w:r>
        <w:t xml:space="preserve"> an order that — </w:t>
      </w:r>
    </w:p>
    <w:p>
      <w:pPr>
        <w:pStyle w:val="Indenta"/>
      </w:pPr>
      <w:r>
        <w:tab/>
        <w:t>(a)</w:t>
      </w:r>
      <w:r>
        <w:tab/>
        <w:t>specifies any assets and liabilities of the Authority that are to be assigned to the FES Ministerial Body by the operation of section 45; and</w:t>
      </w:r>
    </w:p>
    <w:p>
      <w:pPr>
        <w:pStyle w:val="Indenta"/>
      </w:pPr>
      <w:r>
        <w:tab/>
        <w:t>(b)</w:t>
      </w:r>
      <w:r>
        <w:tab/>
        <w:t>specifies proceedings in which the FES Ministerial Body is to be substituted for the Authority as a party by the operation of section 45; and</w:t>
      </w:r>
    </w:p>
    <w:p>
      <w:pPr>
        <w:pStyle w:val="Indenta"/>
      </w:pPr>
      <w:r>
        <w:tab/>
        <w:t>(c)</w:t>
      </w:r>
      <w:r>
        <w:tab/>
        <w:t>specifies any agreement or instrument that, by the operation of section 45, is to have effect as if references to the State or the FES Ministerial Body were substituted, in accordance with the order, for references in the agreement or instrument to the Authority.</w:t>
      </w:r>
    </w:p>
    <w:p>
      <w:pPr>
        <w:pStyle w:val="Subsection"/>
      </w:pPr>
      <w:r>
        <w:tab/>
        <w:t>(2)</w:t>
      </w:r>
      <w:r>
        <w:tab/>
        <w:t>A transfer order may also deal with incidental or supplementary matters and has effect accordingly.</w:t>
      </w:r>
    </w:p>
    <w:p>
      <w:pPr>
        <w:pStyle w:val="Subsection"/>
      </w:pPr>
      <w:r>
        <w:tab/>
        <w:t>(3)</w:t>
      </w:r>
      <w:r>
        <w:tab/>
        <w:t xml:space="preserve">The transfer order may specify things by reference to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r>
      <w:r>
        <w:tab/>
        <w:t>and anything specified in a schedule is to be taken to be specified in the order.</w:t>
      </w:r>
    </w:p>
    <w:p>
      <w:pPr>
        <w:pStyle w:val="Subsection"/>
      </w:pPr>
      <w:r>
        <w:tab/>
        <w:t>(4)</w:t>
      </w:r>
      <w:r>
        <w:tab/>
        <w:t>A thing may be specified in a transfer order by describing the class to which it belongs.</w:t>
      </w:r>
    </w:p>
    <w:p>
      <w:pPr>
        <w:pStyle w:val="Subsection"/>
      </w:pPr>
      <w:r>
        <w:tab/>
        <w:t>(5)</w:t>
      </w:r>
      <w:r>
        <w:tab/>
        <w:t>Before a transfer order is made specifying anything by reference to a schedule, a copy of which will be required to be delivered to a relevant official under section 49(3), the Minister is to consult with the, or each, relevant official as to the form and content of the schedule.</w:t>
      </w:r>
    </w:p>
    <w:p>
      <w:pPr>
        <w:pStyle w:val="Subsection"/>
      </w:pPr>
      <w:r>
        <w:tab/>
        <w:t>(6)</w:t>
      </w:r>
      <w:r>
        <w:tab/>
        <w:t>To the extent to which a schedule to a transfer order relates to the functions of the Registrar of Titles, the schedule is to be in a form that meets the requirements of the Registrar.</w:t>
      </w:r>
    </w:p>
    <w:p>
      <w:pPr>
        <w:pStyle w:val="Subsection"/>
      </w:pPr>
      <w:r>
        <w:tab/>
        <w:t>(7)</w:t>
      </w:r>
      <w:r>
        <w:tab/>
        <w:t>A thing done by, under or for the purposes of this Part is not invalid merely because subsection (5) or (6) was not complied with.</w:t>
      </w:r>
    </w:p>
    <w:p>
      <w:pPr>
        <w:pStyle w:val="Subsection"/>
      </w:pPr>
      <w:r>
        <w:tab/>
        <w:t>(8)</w:t>
      </w:r>
      <w:r>
        <w:tab/>
        <w:t>A transfer order can only be made before the transfer time.</w:t>
      </w:r>
    </w:p>
    <w:p>
      <w:pPr>
        <w:pStyle w:val="Subsection"/>
      </w:pPr>
      <w:r>
        <w:tab/>
        <w:t>(9)</w:t>
      </w:r>
      <w:r>
        <w:tab/>
        <w:t>The fact that a previous transfer order has been made does not prevent a further transfer order from being made.</w:t>
      </w:r>
    </w:p>
    <w:p>
      <w:pPr>
        <w:pStyle w:val="Subsection"/>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Footnotesection"/>
      </w:pPr>
      <w:r>
        <w:tab/>
        <w:t>[Section 44 inserted by No. 22 of 2012 s. 39.]</w:t>
      </w:r>
    </w:p>
    <w:p>
      <w:pPr>
        <w:pStyle w:val="Heading5"/>
      </w:pPr>
      <w:bookmarkStart w:id="1019" w:name="_Toc339533973"/>
      <w:r>
        <w:rPr>
          <w:rStyle w:val="CharSectno"/>
        </w:rPr>
        <w:t>45</w:t>
      </w:r>
      <w:r>
        <w:t>.</w:t>
      </w:r>
      <w:r>
        <w:tab/>
        <w:t>Transfer of assets and liabilities</w:t>
      </w:r>
      <w:bookmarkEnd w:id="1019"/>
    </w:p>
    <w:p>
      <w:pPr>
        <w:pStyle w:val="Subsection"/>
      </w:pPr>
      <w:r>
        <w:tab/>
        <w:t>(1)</w:t>
      </w:r>
      <w:r>
        <w:tab/>
        <w:t>If a transfer order is made, then — </w:t>
      </w:r>
    </w:p>
    <w:p>
      <w:pPr>
        <w:pStyle w:val="Indenta"/>
      </w:pPr>
      <w:r>
        <w:tab/>
        <w:t>(a)</w:t>
      </w:r>
      <w:r>
        <w:tab/>
        <w:t xml:space="preserve">at the transfer time — </w:t>
      </w:r>
    </w:p>
    <w:p>
      <w:pPr>
        <w:pStyle w:val="Indenti"/>
      </w:pPr>
      <w:r>
        <w:tab/>
        <w:t>(i)</w:t>
      </w:r>
      <w:r>
        <w:tab/>
        <w:t>the assets of the Authority specified in the transfer order are, by the operation of this section, assigned to the FES Ministerial Body; and</w:t>
      </w:r>
    </w:p>
    <w:p>
      <w:pPr>
        <w:pStyle w:val="Indenti"/>
      </w:pPr>
      <w:r>
        <w:tab/>
        <w:t>(ii)</w:t>
      </w:r>
      <w:r>
        <w:tab/>
        <w:t>the rest of the assets of the Authority are, by the operation of this section, assigned to the State;</w:t>
      </w:r>
    </w:p>
    <w:p>
      <w:pPr>
        <w:pStyle w:val="Indenta"/>
      </w:pPr>
      <w:r>
        <w:tab/>
      </w:r>
      <w:r>
        <w:tab/>
        <w:t>and</w:t>
      </w:r>
    </w:p>
    <w:p>
      <w:pPr>
        <w:pStyle w:val="Indenta"/>
      </w:pPr>
      <w:r>
        <w:tab/>
        <w:t>(b)</w:t>
      </w:r>
      <w:r>
        <w:tab/>
        <w:t xml:space="preserve">at the transfer time — </w:t>
      </w:r>
    </w:p>
    <w:p>
      <w:pPr>
        <w:pStyle w:val="Indenti"/>
      </w:pPr>
      <w:r>
        <w:tab/>
        <w:t>(i)</w:t>
      </w:r>
      <w:r>
        <w:tab/>
        <w:t>the liabilities of the Authority specified in the transfer order are, by the operation of this section, assigned to and become the liabilities of the FES Ministerial Body; and</w:t>
      </w:r>
    </w:p>
    <w:p>
      <w:pPr>
        <w:pStyle w:val="Indenti"/>
      </w:pPr>
      <w:r>
        <w:tab/>
        <w:t>(ii)</w:t>
      </w:r>
      <w:r>
        <w:tab/>
        <w:t>the rest of the liabilities of the Authority are, by the operation of this section, assigned to and become the liabilities of the State;</w:t>
      </w:r>
    </w:p>
    <w:p>
      <w:pPr>
        <w:pStyle w:val="Indenta"/>
      </w:pPr>
      <w:r>
        <w:tab/>
      </w:r>
      <w:r>
        <w:tab/>
        <w:t>and</w:t>
      </w:r>
    </w:p>
    <w:p>
      <w:pPr>
        <w:pStyle w:val="Indenta"/>
      </w:pPr>
      <w:r>
        <w:tab/>
        <w:t>(c)</w:t>
      </w:r>
      <w:r>
        <w:tab/>
        <w:t>at the transfer time, the FES Ministerial Body is substituted for the Authority as a party to any proceedings specified in the transfer order, and the State is substituted for the Authority as a party to all other proceedings in which the Authority was a party immediately before the transfer time; and</w:t>
      </w:r>
    </w:p>
    <w:p>
      <w:pPr>
        <w:pStyle w:val="Indenta"/>
      </w:pPr>
      <w:r>
        <w:tab/>
        <w:t>(d)</w:t>
      </w:r>
      <w:r>
        <w:tab/>
        <w:t>any agreement or instrument specified in the order has effect, by the operation of this section, as if references to the State or the FES Ministerial Body were, at the transfer time, substituted, in accordance with the order, for references in it to the Authority; and</w:t>
      </w:r>
    </w:p>
    <w:p>
      <w:pPr>
        <w:pStyle w:val="Indenta"/>
      </w:pPr>
      <w:r>
        <w:tab/>
        <w:t>(e)</w:t>
      </w:r>
      <w:r>
        <w:tab/>
        <w:t xml:space="preserve">any proceedings or remedy that might have been commenced by, or available against or to, the Authority in relation to the assets and liabilities assigned by paragraphs (a) and (b) may be commenced by, or are available against or to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Indenta"/>
      </w:pPr>
      <w:r>
        <w:tab/>
      </w:r>
      <w:r>
        <w:tab/>
        <w:t>and</w:t>
      </w:r>
    </w:p>
    <w:p>
      <w:pPr>
        <w:pStyle w:val="Indenta"/>
      </w:pPr>
      <w:r>
        <w:tab/>
        <w:t>(f)</w:t>
      </w:r>
      <w:r>
        <w:tab/>
        <w:t xml:space="preserve">anything done or omitted to be done in relation to the assets and liabilities assigned by paragraphs (a) and (b) before the assignment, by, to or in respect of the Authority (to the extent that that thing has any effect) is to be taken to have been done or omitted by, to or in respect of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Subsection"/>
      </w:pPr>
      <w:r>
        <w:tab/>
        <w:t>(2)</w:t>
      </w:r>
      <w:r>
        <w:tab/>
        <w:t>As soon as is practicable after the transfer time, all records and data of the Authority are to be delivered to the FES Commissioner.</w:t>
      </w:r>
    </w:p>
    <w:p>
      <w:pPr>
        <w:pStyle w:val="Footnotesection"/>
      </w:pPr>
      <w:r>
        <w:tab/>
        <w:t>[Section 45 inserted by No. 22 of 2012 s. 39.]</w:t>
      </w:r>
    </w:p>
    <w:p>
      <w:pPr>
        <w:pStyle w:val="Heading5"/>
      </w:pPr>
      <w:bookmarkStart w:id="1020" w:name="_Toc339533974"/>
      <w:r>
        <w:rPr>
          <w:rStyle w:val="CharSectno"/>
        </w:rPr>
        <w:t>46</w:t>
      </w:r>
      <w:r>
        <w:t>.</w:t>
      </w:r>
      <w:r>
        <w:tab/>
        <w:t>Fire and Emergency Services Authority Account</w:t>
      </w:r>
      <w:bookmarkEnd w:id="1020"/>
    </w:p>
    <w:p>
      <w:pPr>
        <w:pStyle w:val="Subsection"/>
      </w:pPr>
      <w:r>
        <w:tab/>
        <w:t>(1)</w:t>
      </w:r>
      <w:r>
        <w:tab/>
        <w:t xml:space="preserve">In this section — </w:t>
      </w:r>
    </w:p>
    <w:p>
      <w:pPr>
        <w:pStyle w:val="Defstart"/>
      </w:pPr>
      <w:r>
        <w:tab/>
      </w:r>
      <w:r>
        <w:rPr>
          <w:rStyle w:val="CharDefText"/>
        </w:rPr>
        <w:t>former account</w:t>
      </w:r>
      <w:r>
        <w:t xml:space="preserve"> means the Fire and Emergency Services Authority Account referred to in section 30 of the former Act.</w:t>
      </w:r>
    </w:p>
    <w:p>
      <w:pPr>
        <w:pStyle w:val="Subsection"/>
      </w:pPr>
      <w:r>
        <w:tab/>
        <w:t>(2)</w:t>
      </w:r>
      <w:r>
        <w:tab/>
        <w:t>At the transfer time, any moneys standing to the credit of the former account are to be credited to an operating account of the Department,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transfer time; and</w:t>
      </w:r>
    </w:p>
    <w:p>
      <w:pPr>
        <w:pStyle w:val="Indenta"/>
      </w:pPr>
      <w:r>
        <w:tab/>
        <w:t>(b)</w:t>
      </w:r>
      <w:r>
        <w:tab/>
        <w:t>for the purposes of the emergency services Acts.</w:t>
      </w:r>
    </w:p>
    <w:p>
      <w:pPr>
        <w:pStyle w:val="Subsection"/>
      </w:pPr>
      <w:r>
        <w:tab/>
        <w:t>(4)</w:t>
      </w:r>
      <w:r>
        <w:tab/>
        <w:t>The operating account referred to in subsection (2) is to be credited with any money payable to the former account before the transfer time that is paid after that time.</w:t>
      </w:r>
    </w:p>
    <w:p>
      <w:pPr>
        <w:pStyle w:val="Subsection"/>
      </w:pPr>
      <w:r>
        <w:tab/>
        <w:t>(5)</w:t>
      </w:r>
      <w:r>
        <w:tab/>
        <w:t>If in an agreement, instrument or other document there is a reference to the former account, that reference is, unless the context otherwise requires, to be read or to have effect from the transfer time as if it were a reference to the operating account referred to in subsection (2).</w:t>
      </w:r>
    </w:p>
    <w:p>
      <w:pPr>
        <w:pStyle w:val="Footnotesection"/>
      </w:pPr>
      <w:r>
        <w:tab/>
        <w:t>[Section 46 inserted by No. 22 of 2012 s. 39.]</w:t>
      </w:r>
    </w:p>
    <w:p>
      <w:pPr>
        <w:pStyle w:val="Heading5"/>
      </w:pPr>
      <w:bookmarkStart w:id="1021" w:name="_Toc339533975"/>
      <w:r>
        <w:rPr>
          <w:rStyle w:val="CharSectno"/>
        </w:rPr>
        <w:t>47</w:t>
      </w:r>
      <w:r>
        <w:t>.</w:t>
      </w:r>
      <w:r>
        <w:tab/>
        <w:t>Reserve funds</w:t>
      </w:r>
      <w:bookmarkEnd w:id="1021"/>
    </w:p>
    <w:p>
      <w:pPr>
        <w:pStyle w:val="Subsection"/>
      </w:pPr>
      <w:r>
        <w:tab/>
      </w:r>
      <w:r>
        <w:tab/>
        <w:t>At the transfer time, any moneys in a reserve fund established under section 35A of the former Act are to be credited to an operating account of the Department.</w:t>
      </w:r>
    </w:p>
    <w:p>
      <w:pPr>
        <w:pStyle w:val="Footnotesection"/>
      </w:pPr>
      <w:r>
        <w:tab/>
        <w:t>[Section 47 inserted by No. 22 of 2012 s. 39.]</w:t>
      </w:r>
    </w:p>
    <w:p>
      <w:pPr>
        <w:pStyle w:val="Heading5"/>
      </w:pPr>
      <w:bookmarkStart w:id="1022" w:name="_Toc339533976"/>
      <w:r>
        <w:rPr>
          <w:rStyle w:val="CharSectno"/>
        </w:rPr>
        <w:t>48</w:t>
      </w:r>
      <w:r>
        <w:t>.</w:t>
      </w:r>
      <w:r>
        <w:tab/>
        <w:t>Authority to complete necessary transactions</w:t>
      </w:r>
      <w:bookmarkEnd w:id="1022"/>
    </w:p>
    <w:p>
      <w:pPr>
        <w:pStyle w:val="Subsection"/>
      </w:pPr>
      <w:r>
        <w:tab/>
        <w:t>(1)</w:t>
      </w:r>
      <w:r>
        <w:tab/>
        <w:t xml:space="preserve">If an asset or liability of the Authority cannot be properly assigned to the State or the FES Ministerial Body by the operation of this Division (whether because the matter is governed otherwise than by the law of the State or for any other reason) — </w:t>
      </w:r>
    </w:p>
    <w:p>
      <w:pPr>
        <w:pStyle w:val="Indenta"/>
      </w:pPr>
      <w:r>
        <w:tab/>
        <w:t>(a)</w:t>
      </w:r>
      <w:r>
        <w:tab/>
        <w:t>the Authority is to be taken to continue to hold that asset or be liable for that liability until it is effectively assigned to the State or the FES Ministerial Body in accordance with this Division; and</w:t>
      </w:r>
    </w:p>
    <w:p>
      <w:pPr>
        <w:pStyle w:val="Indenta"/>
      </w:pPr>
      <w:r>
        <w:tab/>
        <w:t>(b)</w:t>
      </w:r>
      <w:r>
        <w:tab/>
        <w:t>the Authority is to take all practicable steps for the purpose of ensuring that the asset or liability is effectively assigned to the State or the FES Ministerial Body in accordance with this Division.</w:t>
      </w:r>
    </w:p>
    <w:p>
      <w:pPr>
        <w:pStyle w:val="Subsection"/>
      </w:pPr>
      <w:r>
        <w:tab/>
        <w:t>(2)</w:t>
      </w:r>
      <w:r>
        <w:tab/>
        <w:t xml:space="preserve">The fact that subsection (1)(a) applies to an asset or liability that is to be assigned to the State or the FES Ministerial Body under this Division does not affect the duty of the accountable authority of the Department under the </w:t>
      </w:r>
      <w:r>
        <w:rPr>
          <w:i/>
        </w:rPr>
        <w:t>Financial Management Act 2006</w:t>
      </w:r>
      <w:r>
        <w:t>.</w:t>
      </w:r>
    </w:p>
    <w:p>
      <w:pPr>
        <w:pStyle w:val="Subsection"/>
      </w:pPr>
      <w:r>
        <w:tab/>
        <w:t>(3)</w:t>
      </w:r>
      <w:r>
        <w:tab/>
        <w:t>Despite section 43, the Authority continues in existence for the purpose of performing the functions described in subsection (1).</w:t>
      </w:r>
    </w:p>
    <w:p>
      <w:pPr>
        <w:pStyle w:val="Subsection"/>
      </w:pPr>
      <w:r>
        <w:tab/>
        <w:t>(4)</w:t>
      </w:r>
      <w:r>
        <w:tab/>
        <w:t>The Authority is to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Authority as continued by this section has the powers that are necessary or convenient for the purposes of this section.</w:t>
      </w:r>
    </w:p>
    <w:p>
      <w:pPr>
        <w:pStyle w:val="Footnotesection"/>
      </w:pPr>
      <w:r>
        <w:tab/>
        <w:t>[Section 48 inserted by No. 22 of 2012 s. 39.]</w:t>
      </w:r>
    </w:p>
    <w:p>
      <w:pPr>
        <w:pStyle w:val="Heading5"/>
      </w:pPr>
      <w:bookmarkStart w:id="1023" w:name="_Toc339533977"/>
      <w:r>
        <w:rPr>
          <w:rStyle w:val="CharSectno"/>
        </w:rPr>
        <w:t>49</w:t>
      </w:r>
      <w:r>
        <w:t>.</w:t>
      </w:r>
      <w:r>
        <w:tab/>
        <w:t>Registration of documents</w:t>
      </w:r>
      <w:bookmarkEnd w:id="1023"/>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Subsection"/>
      </w:pPr>
      <w:r>
        <w:tab/>
        <w:t>(3)</w:t>
      </w:r>
      <w:r>
        <w:tab/>
        <w:t>The Minister is to cause a copy of each transfer order and any schedule to which it refers to be delivered to each relevant official.</w:t>
      </w:r>
    </w:p>
    <w:p>
      <w:pPr>
        <w:pStyle w:val="Footnotesection"/>
      </w:pPr>
      <w:r>
        <w:tab/>
        <w:t>[Section 49 inserted by No. 22 of 2012 s. 39.]</w:t>
      </w:r>
    </w:p>
    <w:p>
      <w:pPr>
        <w:pStyle w:val="Heading5"/>
      </w:pPr>
      <w:bookmarkStart w:id="1024" w:name="_Toc339533978"/>
      <w:r>
        <w:rPr>
          <w:rStyle w:val="CharSectno"/>
        </w:rPr>
        <w:t>50</w:t>
      </w:r>
      <w:r>
        <w:t>.</w:t>
      </w:r>
      <w:r>
        <w:tab/>
        <w:t>Exemption from State tax</w:t>
      </w:r>
      <w:bookmarkEnd w:id="1024"/>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the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50 inserted by No. 22 of 2012 s. 39.]</w:t>
      </w:r>
    </w:p>
    <w:p>
      <w:pPr>
        <w:pStyle w:val="Heading5"/>
      </w:pPr>
      <w:bookmarkStart w:id="1025" w:name="_Toc339533979"/>
      <w:r>
        <w:rPr>
          <w:rStyle w:val="CharSectno"/>
        </w:rPr>
        <w:t>51</w:t>
      </w:r>
      <w:r>
        <w:t>.</w:t>
      </w:r>
      <w:r>
        <w:tab/>
        <w:t>Rectifying error in transfer order</w:t>
      </w:r>
      <w:bookmarkEnd w:id="1025"/>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xml:space="preserve">, section 45 does not, as a result of that provision,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pStyle w:val="Footnotesection"/>
      </w:pPr>
      <w:r>
        <w:tab/>
        <w:t>[Section 51 inserted by No. 22 of 2012 s. 39.]</w:t>
      </w:r>
    </w:p>
    <w:p>
      <w:pPr>
        <w:pStyle w:val="Heading3"/>
      </w:pPr>
      <w:bookmarkStart w:id="1026" w:name="_Toc339533787"/>
      <w:bookmarkStart w:id="1027" w:name="_Toc339533980"/>
      <w:r>
        <w:rPr>
          <w:rStyle w:val="CharDivNo"/>
        </w:rPr>
        <w:t>Division 3</w:t>
      </w:r>
      <w:r>
        <w:t> — </w:t>
      </w:r>
      <w:r>
        <w:rPr>
          <w:rStyle w:val="CharDivText"/>
        </w:rPr>
        <w:t>Chief executive officer and certain other persons</w:t>
      </w:r>
      <w:bookmarkEnd w:id="1026"/>
      <w:bookmarkEnd w:id="1027"/>
    </w:p>
    <w:p>
      <w:pPr>
        <w:pStyle w:val="Footnoteheading"/>
      </w:pPr>
      <w:r>
        <w:tab/>
        <w:t>[Heading inserted by No. 22 of 2012 s. 39.]</w:t>
      </w:r>
    </w:p>
    <w:p>
      <w:pPr>
        <w:pStyle w:val="Heading5"/>
      </w:pPr>
      <w:bookmarkStart w:id="1028" w:name="_Toc339533981"/>
      <w:r>
        <w:rPr>
          <w:rStyle w:val="CharSectno"/>
        </w:rPr>
        <w:t>52</w:t>
      </w:r>
      <w:r>
        <w:t>.</w:t>
      </w:r>
      <w:r>
        <w:tab/>
        <w:t xml:space="preserve">Chief executive officer of Authority becomes </w:t>
      </w:r>
      <w:smartTag w:uri="urn:schemas-microsoft-com:office:smarttags" w:element="place">
        <w:r>
          <w:t>FES</w:t>
        </w:r>
      </w:smartTag>
      <w:r>
        <w:t xml:space="preserve"> Commissioner</w:t>
      </w:r>
      <w:bookmarkEnd w:id="1028"/>
    </w:p>
    <w:p>
      <w:pPr>
        <w:pStyle w:val="Subsection"/>
      </w:pPr>
      <w:r>
        <w:tab/>
        <w:t>(1)</w:t>
      </w:r>
      <w:r>
        <w:tab/>
        <w:t>The person holding office as the chief executive officer of the Authority in accordance with section 19 of the former Act immediately before the transfer time is to be taken to have been appointed as the FES Commissioner on the same terms and conditions.</w:t>
      </w:r>
    </w:p>
    <w:p>
      <w:pPr>
        <w:pStyle w:val="Subsection"/>
      </w:pPr>
      <w:r>
        <w:tab/>
        <w:t>(2)</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1994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person’s service.</w:t>
      </w:r>
    </w:p>
    <w:p>
      <w:pPr>
        <w:pStyle w:val="Subsection"/>
      </w:pPr>
      <w:r>
        <w:tab/>
        <w:t>(3)</w:t>
      </w:r>
      <w:r>
        <w:tab/>
        <w:t>For the purposes of subsection (2)(d), the person’s service with the Authority is to be taken to have been with the Department.</w:t>
      </w:r>
    </w:p>
    <w:p>
      <w:pPr>
        <w:pStyle w:val="Footnotesection"/>
      </w:pPr>
      <w:r>
        <w:tab/>
        <w:t>[Section 52 inserted by No. 22 of 2012 s. 39.]</w:t>
      </w:r>
    </w:p>
    <w:p>
      <w:pPr>
        <w:pStyle w:val="Heading5"/>
      </w:pPr>
      <w:bookmarkStart w:id="1029" w:name="_Toc339533982"/>
      <w:r>
        <w:rPr>
          <w:rStyle w:val="CharSectno"/>
        </w:rPr>
        <w:t>53</w:t>
      </w:r>
      <w:r>
        <w:t>.</w:t>
      </w:r>
      <w:r>
        <w:tab/>
        <w:t>Bush fire liaison officers and Chief Bush Fire Control Officers</w:t>
      </w:r>
      <w:bookmarkEnd w:id="1029"/>
    </w:p>
    <w:p>
      <w:pPr>
        <w:pStyle w:val="Subsection"/>
      </w:pPr>
      <w:r>
        <w:tab/>
        <w:t>(1)</w:t>
      </w:r>
      <w:r>
        <w:tab/>
        <w:t>The appointment of a person as a bush fire liaison officer in accordance with section 12 of the former Bush Fires Act that has effect immediately before the transfer time continues to have effect as the designation of the person as a bush fire liaison officer under section 12 of the amended Bush Fires Act.</w:t>
      </w:r>
    </w:p>
    <w:p>
      <w:pPr>
        <w:pStyle w:val="Subsection"/>
      </w:pPr>
      <w:r>
        <w:tab/>
        <w:t>(2)</w:t>
      </w:r>
      <w:r>
        <w:tab/>
        <w:t>The appointment of a person by the Authority as the Chief Bush Fire Control Officer for the district of a local government under section 38A of the former Bush Fires Act that has effect immediately before the transfer time continues to have effect as the designation of the person by the FES Commissioner as the Chief Bush Fire Control Officer for that district under section 38A of the amended Bush Fires Act.</w:t>
      </w:r>
    </w:p>
    <w:p>
      <w:pPr>
        <w:pStyle w:val="Footnotesection"/>
      </w:pPr>
      <w:r>
        <w:tab/>
        <w:t>[Section 53 inserted by No. 22 of 2012 s. 39.]</w:t>
      </w:r>
    </w:p>
    <w:p>
      <w:pPr>
        <w:pStyle w:val="Heading5"/>
      </w:pPr>
      <w:bookmarkStart w:id="1030" w:name="_Toc339533983"/>
      <w:r>
        <w:rPr>
          <w:rStyle w:val="CharSectno"/>
        </w:rPr>
        <w:t>54</w:t>
      </w:r>
      <w:r>
        <w:t>.</w:t>
      </w:r>
      <w:r>
        <w:tab/>
        <w:t>Certain members of Fire and Emergency Services Superannuation Board</w:t>
      </w:r>
      <w:bookmarkEnd w:id="1030"/>
    </w:p>
    <w:p>
      <w:pPr>
        <w:pStyle w:val="Subsection"/>
      </w:pPr>
      <w:r>
        <w:tab/>
      </w:r>
      <w:r>
        <w:tab/>
        <w:t>The appointment of a person by the Authority as a member or alternate member of the Fire and Emergency Services Superannuation Board under the former Superannuation Act section 4(4)(a) or (5) that has effect immediately before the transfer time continues to have effect as the appointment of the person by the FES Commissioner as a member or alternate member of that Board under that provision of the amended Superannuation Act.</w:t>
      </w:r>
    </w:p>
    <w:p>
      <w:pPr>
        <w:pStyle w:val="Footnotesection"/>
      </w:pPr>
      <w:r>
        <w:tab/>
        <w:t>[Section 54 inserted by No. 22 of 2012 s. 39.]</w:t>
      </w:r>
    </w:p>
    <w:p>
      <w:pPr>
        <w:pStyle w:val="Heading3"/>
      </w:pPr>
      <w:bookmarkStart w:id="1031" w:name="_Toc339533791"/>
      <w:bookmarkStart w:id="1032" w:name="_Toc339533984"/>
      <w:r>
        <w:rPr>
          <w:rStyle w:val="CharDivNo"/>
        </w:rPr>
        <w:t>Division 4</w:t>
      </w:r>
      <w:r>
        <w:t> — </w:t>
      </w:r>
      <w:r>
        <w:rPr>
          <w:rStyle w:val="CharDivText"/>
        </w:rPr>
        <w:t>Consultative committees</w:t>
      </w:r>
      <w:bookmarkEnd w:id="1031"/>
      <w:bookmarkEnd w:id="1032"/>
    </w:p>
    <w:p>
      <w:pPr>
        <w:pStyle w:val="Footnoteheading"/>
        <w:keepNext/>
      </w:pPr>
      <w:r>
        <w:tab/>
        <w:t>[Heading inserted by No. 22 of 2012 s. 39.]</w:t>
      </w:r>
    </w:p>
    <w:p>
      <w:pPr>
        <w:pStyle w:val="Heading5"/>
      </w:pPr>
      <w:bookmarkStart w:id="1033" w:name="_Toc339533985"/>
      <w:r>
        <w:rPr>
          <w:rStyle w:val="CharSectno"/>
        </w:rPr>
        <w:t>55</w:t>
      </w:r>
      <w:r>
        <w:t>.</w:t>
      </w:r>
      <w:r>
        <w:tab/>
        <w:t>Members of consultative committees</w:t>
      </w:r>
      <w:bookmarkEnd w:id="1033"/>
    </w:p>
    <w:p>
      <w:pPr>
        <w:pStyle w:val="Subsection"/>
      </w:pPr>
      <w:r>
        <w:tab/>
      </w:r>
      <w:r>
        <w:tab/>
        <w:t>At the transfer time the members of the consultative committees go out of office.</w:t>
      </w:r>
    </w:p>
    <w:p>
      <w:pPr>
        <w:pStyle w:val="Footnotesection"/>
      </w:pPr>
      <w:r>
        <w:tab/>
        <w:t>[Section 55 inserted by No. 22 of 2012 s. 39.]</w:t>
      </w:r>
    </w:p>
    <w:p>
      <w:pPr>
        <w:pStyle w:val="Heading5"/>
      </w:pPr>
      <w:bookmarkStart w:id="1034" w:name="_Toc339533986"/>
      <w:r>
        <w:rPr>
          <w:rStyle w:val="CharSectno"/>
        </w:rPr>
        <w:t>56</w:t>
      </w:r>
      <w:r>
        <w:t>.</w:t>
      </w:r>
      <w:r>
        <w:tab/>
        <w:t>Records of consultative committees</w:t>
      </w:r>
      <w:bookmarkEnd w:id="1034"/>
    </w:p>
    <w:p>
      <w:pPr>
        <w:pStyle w:val="Subsection"/>
      </w:pPr>
      <w:r>
        <w:tab/>
      </w:r>
      <w:r>
        <w:tab/>
        <w:t>As soon as is practicable after the transfer time all records and data of the consultative committees are to be delivered to the FES Commissioner.</w:t>
      </w:r>
    </w:p>
    <w:p>
      <w:pPr>
        <w:pStyle w:val="Footnotesection"/>
      </w:pPr>
      <w:r>
        <w:tab/>
        <w:t>[Section 56 inserted by No. 22 of 2012 s. 39.]</w:t>
      </w:r>
    </w:p>
    <w:p>
      <w:pPr>
        <w:pStyle w:val="Heading3"/>
      </w:pPr>
      <w:bookmarkStart w:id="1035" w:name="_Toc339533794"/>
      <w:bookmarkStart w:id="1036" w:name="_Toc339533987"/>
      <w:r>
        <w:rPr>
          <w:rStyle w:val="CharDivNo"/>
        </w:rPr>
        <w:t>Division 5</w:t>
      </w:r>
      <w:r>
        <w:t> — </w:t>
      </w:r>
      <w:r>
        <w:rPr>
          <w:rStyle w:val="CharDivText"/>
        </w:rPr>
        <w:t>Continuing effect of things done</w:t>
      </w:r>
      <w:bookmarkEnd w:id="1035"/>
      <w:bookmarkEnd w:id="1036"/>
    </w:p>
    <w:p>
      <w:pPr>
        <w:pStyle w:val="Footnoteheading"/>
      </w:pPr>
      <w:r>
        <w:tab/>
        <w:t>[Heading inserted by No. 22 of 2012 s. 39.]</w:t>
      </w:r>
    </w:p>
    <w:p>
      <w:pPr>
        <w:pStyle w:val="Heading5"/>
      </w:pPr>
      <w:bookmarkStart w:id="1037" w:name="_Toc339533988"/>
      <w:r>
        <w:rPr>
          <w:rStyle w:val="CharSectno"/>
        </w:rPr>
        <w:t>57</w:t>
      </w:r>
      <w:r>
        <w:t>.</w:t>
      </w:r>
      <w:r>
        <w:tab/>
        <w:t>Completion of things commenced</w:t>
      </w:r>
      <w:bookmarkEnd w:id="1037"/>
    </w:p>
    <w:p>
      <w:pPr>
        <w:pStyle w:val="Subsection"/>
      </w:pPr>
      <w:r>
        <w:tab/>
      </w:r>
      <w:r>
        <w:tab/>
        <w:t>Anything commenced to be done by the Authority before the transfer time may be continued by the relevant successor so far as the doing of that thing is within the functions of the relevant successor.</w:t>
      </w:r>
    </w:p>
    <w:p>
      <w:pPr>
        <w:pStyle w:val="Footnotesection"/>
      </w:pPr>
      <w:r>
        <w:tab/>
        <w:t>[Section 57 inserted by No. 22 of 2012 s. 39.]</w:t>
      </w:r>
    </w:p>
    <w:p>
      <w:pPr>
        <w:pStyle w:val="Heading5"/>
      </w:pPr>
      <w:bookmarkStart w:id="1038" w:name="_Toc339533989"/>
      <w:r>
        <w:rPr>
          <w:rStyle w:val="CharSectno"/>
        </w:rPr>
        <w:t>58</w:t>
      </w:r>
      <w:r>
        <w:t>.</w:t>
      </w:r>
      <w:r>
        <w:tab/>
        <w:t>Continuing effect of things done</w:t>
      </w:r>
      <w:bookmarkEnd w:id="1038"/>
    </w:p>
    <w:p>
      <w:pPr>
        <w:pStyle w:val="Subsection"/>
      </w:pPr>
      <w:r>
        <w:tab/>
      </w:r>
      <w:r>
        <w:tab/>
        <w:t xml:space="preserve">Anything done or omitted to be done before the transfer time by, to or in respect of the Authority, to the extent that it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relevant successor.</w:t>
      </w:r>
    </w:p>
    <w:p>
      <w:pPr>
        <w:pStyle w:val="Footnotesection"/>
      </w:pPr>
      <w:r>
        <w:tab/>
        <w:t>[Section 58 inserted by No. 22 of 2012 s. 39.]</w:t>
      </w:r>
    </w:p>
    <w:p>
      <w:pPr>
        <w:pStyle w:val="Heading5"/>
      </w:pPr>
      <w:bookmarkStart w:id="1039" w:name="_Toc339533990"/>
      <w:r>
        <w:rPr>
          <w:rStyle w:val="CharSectno"/>
        </w:rPr>
        <w:t>59</w:t>
      </w:r>
      <w:r>
        <w:t>.</w:t>
      </w:r>
      <w:r>
        <w:tab/>
        <w:t>Agreements and instruments generally</w:t>
      </w:r>
      <w:bookmarkEnd w:id="1039"/>
    </w:p>
    <w:p>
      <w:pPr>
        <w:pStyle w:val="Subsection"/>
      </w:pPr>
      <w:r>
        <w:tab/>
      </w:r>
      <w:r>
        <w:tab/>
        <w:t xml:space="preserve">Any agreement or instrument subsisting immediately before the transfer time — </w:t>
      </w:r>
    </w:p>
    <w:p>
      <w:pPr>
        <w:pStyle w:val="Indenta"/>
      </w:pPr>
      <w:r>
        <w:tab/>
        <w:t>(a)</w:t>
      </w:r>
      <w:r>
        <w:tab/>
        <w:t>to which the Authority was a party; or</w:t>
      </w:r>
    </w:p>
    <w:p>
      <w:pPr>
        <w:pStyle w:val="Indenta"/>
      </w:pPr>
      <w:r>
        <w:tab/>
        <w:t>(b)</w:t>
      </w:r>
      <w:r>
        <w:tab/>
        <w:t>which contains a reference to the Authority,</w:t>
      </w:r>
    </w:p>
    <w:p>
      <w:pPr>
        <w:pStyle w:val="Subsection"/>
      </w:pPr>
      <w:r>
        <w:tab/>
      </w:r>
      <w:r>
        <w:tab/>
        <w:t xml:space="preserve">has effect on and after transfer time, to the extent to which the agreement or instrument relates to the functions of a relevant successor, as if — </w:t>
      </w:r>
    </w:p>
    <w:p>
      <w:pPr>
        <w:pStyle w:val="Indenta"/>
      </w:pPr>
      <w:r>
        <w:tab/>
        <w:t>(c)</w:t>
      </w:r>
      <w:r>
        <w:tab/>
        <w:t>the relevant successor were substituted for the Authority as a party to the agreement or instrument; and</w:t>
      </w:r>
    </w:p>
    <w:p>
      <w:pPr>
        <w:pStyle w:val="Indenta"/>
      </w:pPr>
      <w:r>
        <w:tab/>
        <w:t>(d)</w:t>
      </w:r>
      <w:r>
        <w:tab/>
        <w:t>any reference in the agreement or instrument to the Authority were, unless the context otherwise requires, amended to be or include a reference to the relevant successor.</w:t>
      </w:r>
    </w:p>
    <w:p>
      <w:pPr>
        <w:pStyle w:val="Footnotesection"/>
      </w:pPr>
      <w:r>
        <w:tab/>
        <w:t>[Section 59 inserted by No. 22 of 2012 s. 39.]</w:t>
      </w:r>
    </w:p>
    <w:p>
      <w:pPr>
        <w:pStyle w:val="Heading3"/>
      </w:pPr>
      <w:bookmarkStart w:id="1040" w:name="_Toc339533798"/>
      <w:bookmarkStart w:id="1041" w:name="_Toc339533991"/>
      <w:r>
        <w:rPr>
          <w:rStyle w:val="CharDivNo"/>
        </w:rPr>
        <w:t>Division 6</w:t>
      </w:r>
      <w:r>
        <w:t> — </w:t>
      </w:r>
      <w:r>
        <w:rPr>
          <w:rStyle w:val="CharDivText"/>
        </w:rPr>
        <w:t>Other transitional provisions</w:t>
      </w:r>
      <w:bookmarkEnd w:id="1040"/>
      <w:bookmarkEnd w:id="1041"/>
    </w:p>
    <w:p>
      <w:pPr>
        <w:pStyle w:val="Footnoteheading"/>
      </w:pPr>
      <w:r>
        <w:tab/>
        <w:t>[Heading inserted by No. 22 of 2012 s. 39.]</w:t>
      </w:r>
    </w:p>
    <w:p>
      <w:pPr>
        <w:pStyle w:val="Heading5"/>
      </w:pPr>
      <w:bookmarkStart w:id="1042" w:name="_Toc339533992"/>
      <w:r>
        <w:rPr>
          <w:rStyle w:val="CharSectno"/>
        </w:rPr>
        <w:t>60</w:t>
      </w:r>
      <w:r>
        <w:t>.</w:t>
      </w:r>
      <w:r>
        <w:tab/>
        <w:t>Continuing duty of confidentiality</w:t>
      </w:r>
      <w:bookmarkEnd w:id="1042"/>
    </w:p>
    <w:p>
      <w:pPr>
        <w:pStyle w:val="Subsection"/>
      </w:pPr>
      <w:r>
        <w:tab/>
      </w:r>
      <w:r>
        <w:tab/>
        <w:t xml:space="preserve">Despite the amendment of section 39 by the </w:t>
      </w:r>
      <w:r>
        <w:rPr>
          <w:i/>
        </w:rPr>
        <w:t>Fire and Emergency Services Legislation Amendment Act 2012</w:t>
      </w:r>
      <w:r>
        <w:t xml:space="preserve"> section 36, section 39 continues to apply to a person who has been a member of the Authority, a member of a consultative committee or a member of staff (as defined in section 3 of the former Act).</w:t>
      </w:r>
    </w:p>
    <w:p>
      <w:pPr>
        <w:pStyle w:val="Footnotesection"/>
      </w:pPr>
      <w:r>
        <w:tab/>
        <w:t>[Section 60 inserted by No. 22 of 2012 s. 39.]</w:t>
      </w:r>
    </w:p>
    <w:p>
      <w:pPr>
        <w:pStyle w:val="Heading5"/>
      </w:pPr>
      <w:bookmarkStart w:id="1043" w:name="_Toc339533993"/>
      <w:r>
        <w:rPr>
          <w:rStyle w:val="CharSectno"/>
        </w:rPr>
        <w:t>61</w:t>
      </w:r>
      <w:r>
        <w:t>.</w:t>
      </w:r>
      <w:r>
        <w:tab/>
        <w:t>Investments</w:t>
      </w:r>
      <w:bookmarkEnd w:id="1043"/>
    </w:p>
    <w:p>
      <w:pPr>
        <w:pStyle w:val="Subsection"/>
      </w:pPr>
      <w:r>
        <w:tab/>
        <w:t>(1)</w:t>
      </w:r>
      <w:r>
        <w:tab/>
        <w:t xml:space="preserve">Despite the deletion of Part 6 of the former Act by the </w:t>
      </w:r>
      <w:r>
        <w:rPr>
          <w:i/>
        </w:rPr>
        <w:t>Fire and Emergency Services Legislation Amendment Act 2012</w:t>
      </w:r>
      <w:r>
        <w:t xml:space="preserve"> section 25, the investment of any funds of the Authority that is authorised under section 31 of the former Act immediately before the transfer time continues to be authorised as if that section had not been deleted.</w:t>
      </w:r>
    </w:p>
    <w:p>
      <w:pPr>
        <w:pStyle w:val="Subsection"/>
      </w:pPr>
      <w:r>
        <w:tab/>
        <w:t>(2)</w:t>
      </w:r>
      <w:r>
        <w:tab/>
        <w:t>Any funds referred to in subsection (1) that cease to be invested as described in that subsection are to be credited to an operating account of the Department.</w:t>
      </w:r>
    </w:p>
    <w:p>
      <w:pPr>
        <w:pStyle w:val="Footnotesection"/>
      </w:pPr>
      <w:r>
        <w:tab/>
        <w:t>[Section 61 inserted by No. 22 of 2012 s. 39.]</w:t>
      </w:r>
    </w:p>
    <w:p>
      <w:pPr>
        <w:pStyle w:val="Heading5"/>
      </w:pPr>
      <w:bookmarkStart w:id="1044" w:name="_Toc339533994"/>
      <w:r>
        <w:rPr>
          <w:rStyle w:val="CharSectno"/>
        </w:rPr>
        <w:t>62</w:t>
      </w:r>
      <w:r>
        <w:t>.</w:t>
      </w:r>
      <w:r>
        <w:tab/>
        <w:t>Transitional regulations</w:t>
      </w:r>
      <w:bookmarkEnd w:id="1044"/>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needs to be dealt with for the purpose of effecting the statutory transition.</w:t>
      </w:r>
    </w:p>
    <w:p>
      <w:pPr>
        <w:pStyle w:val="Subsection"/>
      </w:pPr>
      <w:r>
        <w:tab/>
        <w:t>(2)</w:t>
      </w:r>
      <w:r>
        <w:tab/>
        <w:t>If there is no sufficient provision in this Part or in a transfer order for dealing with a transitional matter, regulations made under this Act may prescribe all matters that are necessary or convenient to be prescribed for dealing with the matter.</w:t>
      </w:r>
    </w:p>
    <w:p>
      <w:pPr>
        <w:pStyle w:val="Subsection"/>
        <w:rPr>
          <w:iCs/>
        </w:rPr>
      </w:pPr>
      <w:r>
        <w:tab/>
        <w:t>(3)</w:t>
      </w:r>
      <w:r>
        <w:tab/>
        <w:t>Regulations referred to in subsection (2) may provide that a specified provision of this Act</w:t>
      </w:r>
      <w:r>
        <w:rPr>
          <w:iCs/>
        </w:rPr>
        <w:t xml:space="preserve"> does not apply, or applies with specified modifications, to or in relation to any matter.</w:t>
      </w:r>
    </w:p>
    <w:p>
      <w:pPr>
        <w:pStyle w:val="Subsection"/>
        <w:rPr>
          <w:iCs/>
        </w:rPr>
      </w:pPr>
      <w:r>
        <w:tab/>
        <w:t>(4)</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of the relevant provision of the </w:t>
      </w:r>
      <w:r>
        <w:rPr>
          <w:i/>
        </w:rPr>
        <w:t>Fire and Emergency Services Legislation Amendment Act 2012</w:t>
      </w:r>
      <w:r>
        <w:rPr>
          <w:iCs/>
        </w:rPr>
        <w:t>,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Subsection"/>
      </w:pPr>
      <w:r>
        <w:tab/>
        <w:t>(6)</w:t>
      </w:r>
      <w:r>
        <w:tab/>
        <w:t xml:space="preserve">Regulations cannot be made for the purposes of this section after the end of 24 months after the day on which the </w:t>
      </w:r>
      <w:r>
        <w:rPr>
          <w:i/>
        </w:rPr>
        <w:t xml:space="preserve">Fire and Emergency Services Legislation Amendment Act 2012 </w:t>
      </w:r>
      <w:r>
        <w:t>receives the Royal Assent.</w:t>
      </w:r>
    </w:p>
    <w:p>
      <w:pPr>
        <w:pStyle w:val="Footnotesection"/>
      </w:pPr>
      <w:r>
        <w:tab/>
        <w:t>[Section 62 inserted by No. 22 of 2012 s. 39.]</w:t>
      </w:r>
    </w:p>
    <w:p>
      <w:pPr>
        <w:pStyle w:val="Heading5"/>
      </w:pPr>
      <w:bookmarkStart w:id="1045" w:name="_Toc339533995"/>
      <w:r>
        <w:rPr>
          <w:rStyle w:val="CharSectno"/>
        </w:rPr>
        <w:t>63</w:t>
      </w:r>
      <w:r>
        <w:t>.</w:t>
      </w:r>
      <w:r>
        <w:tab/>
        <w:t>Saving</w:t>
      </w:r>
      <w:bookmarkEnd w:id="1045"/>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63 inserted by No. 22 of 2012 s. 39.]</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046" w:name="_Toc29031092"/>
      <w:bookmarkStart w:id="1047" w:name="_Toc40080241"/>
      <w:bookmarkStart w:id="1048" w:name="_Toc92522197"/>
      <w:bookmarkStart w:id="1049" w:name="_Toc156298548"/>
      <w:bookmarkStart w:id="1050" w:name="_Toc157853961"/>
      <w:bookmarkStart w:id="1051" w:name="_Toc157854123"/>
      <w:bookmarkStart w:id="1052" w:name="_Toc186623620"/>
      <w:bookmarkStart w:id="1053" w:name="_Toc187049469"/>
      <w:bookmarkStart w:id="1054" w:name="_Toc188693831"/>
      <w:bookmarkStart w:id="1055" w:name="_Toc191098690"/>
      <w:bookmarkStart w:id="1056" w:name="_Toc191099274"/>
      <w:bookmarkStart w:id="1057" w:name="_Toc191099547"/>
      <w:bookmarkStart w:id="1058" w:name="_Toc191785588"/>
      <w:bookmarkStart w:id="1059" w:name="_Toc193254042"/>
      <w:bookmarkStart w:id="1060" w:name="_Toc194985073"/>
      <w:bookmarkStart w:id="1061" w:name="_Toc194994066"/>
      <w:bookmarkStart w:id="1062" w:name="_Toc274214701"/>
      <w:bookmarkStart w:id="1063" w:name="_Toc274214865"/>
      <w:bookmarkStart w:id="1064" w:name="_Toc278976506"/>
      <w:bookmarkStart w:id="1065" w:name="_Toc334432598"/>
      <w:bookmarkStart w:id="1066" w:name="_Toc334433750"/>
      <w:bookmarkStart w:id="1067" w:name="_Toc339533803"/>
      <w:bookmarkStart w:id="1068" w:name="_Toc339533996"/>
      <w:r>
        <w:rPr>
          <w:rStyle w:val="CharSchNo"/>
        </w:rPr>
        <w:t>Schedule 1</w:t>
      </w:r>
      <w:r>
        <w:t xml:space="preserve"> — </w:t>
      </w:r>
      <w:r>
        <w:rPr>
          <w:rStyle w:val="CharSchText"/>
        </w:rPr>
        <w:t>Constitution and proceedings of board</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yShoulderClause"/>
      </w:pPr>
      <w:r>
        <w:t>[Sections 9 and 25]</w:t>
      </w:r>
    </w:p>
    <w:p>
      <w:pPr>
        <w:pStyle w:val="yHeading3"/>
        <w:outlineLvl w:val="9"/>
        <w:rPr>
          <w:rStyle w:val="CharDivText"/>
          <w:b w:val="0"/>
        </w:rPr>
      </w:pPr>
      <w:bookmarkStart w:id="1069" w:name="_Toc29031093"/>
      <w:bookmarkStart w:id="1070" w:name="_Toc40080242"/>
      <w:bookmarkStart w:id="1071" w:name="_Toc92522198"/>
      <w:bookmarkStart w:id="1072" w:name="_Toc156298549"/>
      <w:bookmarkStart w:id="1073" w:name="_Toc157853962"/>
      <w:bookmarkStart w:id="1074" w:name="_Toc157854124"/>
      <w:bookmarkStart w:id="1075" w:name="_Toc186623621"/>
      <w:bookmarkStart w:id="1076" w:name="_Toc187049470"/>
      <w:bookmarkStart w:id="1077" w:name="_Toc188693832"/>
      <w:bookmarkStart w:id="1078" w:name="_Toc191098691"/>
      <w:bookmarkStart w:id="1079" w:name="_Toc191099275"/>
      <w:bookmarkStart w:id="1080" w:name="_Toc191099548"/>
      <w:bookmarkStart w:id="1081" w:name="_Toc191785589"/>
      <w:bookmarkStart w:id="1082" w:name="_Toc193254043"/>
      <w:bookmarkStart w:id="1083" w:name="_Toc194985074"/>
      <w:bookmarkStart w:id="1084" w:name="_Toc194994067"/>
      <w:bookmarkStart w:id="1085" w:name="_Toc274214702"/>
      <w:bookmarkStart w:id="1086" w:name="_Toc274214866"/>
      <w:bookmarkStart w:id="1087" w:name="_Toc278976507"/>
      <w:bookmarkStart w:id="1088" w:name="_Toc334432599"/>
      <w:bookmarkStart w:id="1089" w:name="_Toc334433751"/>
      <w:bookmarkStart w:id="1090" w:name="_Toc339533804"/>
      <w:bookmarkStart w:id="1091" w:name="_Toc339533997"/>
      <w:r>
        <w:rPr>
          <w:rStyle w:val="CharSDivNo"/>
        </w:rPr>
        <w:t>Division 1</w:t>
      </w:r>
      <w:r>
        <w:t> — </w:t>
      </w:r>
      <w:r>
        <w:rPr>
          <w:rStyle w:val="CharSDivText"/>
        </w:rPr>
        <w:t>General provisions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yHeading5"/>
        <w:outlineLvl w:val="9"/>
      </w:pPr>
      <w:bookmarkStart w:id="1092" w:name="_Toc29030957"/>
      <w:bookmarkStart w:id="1093" w:name="_Toc29031094"/>
      <w:bookmarkStart w:id="1094" w:name="_Toc40080243"/>
      <w:bookmarkStart w:id="1095" w:name="_Toc92522199"/>
      <w:bookmarkStart w:id="1096" w:name="_Toc339533998"/>
      <w:r>
        <w:rPr>
          <w:rStyle w:val="CharSClsNo"/>
        </w:rPr>
        <w:t>1</w:t>
      </w:r>
      <w:r>
        <w:t>.</w:t>
      </w:r>
      <w:r>
        <w:tab/>
        <w:t>Term of office</w:t>
      </w:r>
      <w:bookmarkEnd w:id="1092"/>
      <w:bookmarkEnd w:id="1093"/>
      <w:bookmarkEnd w:id="1094"/>
      <w:bookmarkEnd w:id="1095"/>
      <w:bookmarkEnd w:id="1096"/>
    </w:p>
    <w:p>
      <w:pPr>
        <w:pStyle w:val="ySubsection"/>
      </w:pPr>
      <w:r>
        <w:tab/>
        <w:t>(1)</w:t>
      </w:r>
      <w:r>
        <w:tab/>
        <w:t>Subject to clause 2, a member holds office for the term, not exceeding 3 years, specified in the instrument of his or her appointment, but may from time to time be re</w:t>
      </w:r>
      <w:r>
        <w:noBreakHyphen/>
        <w:t>appointed.</w:t>
      </w:r>
    </w:p>
    <w:p>
      <w:pPr>
        <w:pStyle w:val="ySubsection"/>
      </w:pPr>
      <w:r>
        <w:tab/>
        <w:t>(2)</w:t>
      </w:r>
      <w:r>
        <w:tab/>
        <w:t>A member whose term of office expires by the passage of time continues in office until that member is re</w:t>
      </w:r>
      <w:r>
        <w:noBreakHyphen/>
        <w:t>appointed or the successor of that member comes into office.</w:t>
      </w:r>
    </w:p>
    <w:p>
      <w:pPr>
        <w:pStyle w:val="yHeading5"/>
        <w:outlineLvl w:val="9"/>
      </w:pPr>
      <w:bookmarkStart w:id="1097" w:name="_Toc29030958"/>
      <w:bookmarkStart w:id="1098" w:name="_Toc29031095"/>
      <w:bookmarkStart w:id="1099" w:name="_Toc40080244"/>
      <w:bookmarkStart w:id="1100" w:name="_Toc92522200"/>
      <w:bookmarkStart w:id="1101" w:name="_Toc339533999"/>
      <w:r>
        <w:rPr>
          <w:rStyle w:val="CharSClsNo"/>
        </w:rPr>
        <w:t>2</w:t>
      </w:r>
      <w:r>
        <w:t>.</w:t>
      </w:r>
      <w:r>
        <w:tab/>
        <w:t>Resignation, removal, etc.</w:t>
      </w:r>
      <w:bookmarkEnd w:id="1097"/>
      <w:bookmarkEnd w:id="1098"/>
      <w:bookmarkEnd w:id="1099"/>
      <w:bookmarkEnd w:id="1100"/>
      <w:bookmarkEnd w:id="1101"/>
    </w:p>
    <w:p>
      <w:pPr>
        <w:pStyle w:val="ySubsection"/>
      </w:pPr>
      <w:r>
        <w:tab/>
        <w:t>(1)</w:t>
      </w:r>
      <w:r>
        <w:tab/>
        <w:t>The office of a member becomes vacant if the member —</w:t>
      </w:r>
    </w:p>
    <w:p>
      <w:pPr>
        <w:pStyle w:val="yIndenta"/>
      </w:pPr>
      <w:r>
        <w:tab/>
        <w:t>(a)</w:t>
      </w:r>
      <w:r>
        <w:tab/>
        <w:t>resigns the office by written notice addressed to the Minister;</w:t>
      </w:r>
    </w:p>
    <w:p>
      <w:pPr>
        <w:pStyle w:val="yIndenta"/>
      </w:pPr>
      <w:r>
        <w:tab/>
        <w:t>(b)</w:t>
      </w:r>
      <w:r>
        <w:tab/>
        <w:t>holds office under section 6(1)(b) and ceases to be the chairman of a consultative committee;</w:t>
      </w:r>
    </w:p>
    <w:p>
      <w:pPr>
        <w:pStyle w:val="yIndenta"/>
      </w:pPr>
      <w:r>
        <w:tab/>
        <w:t>(c)</w:t>
      </w:r>
      <w:r>
        <w:tab/>
        <w:t>is an insolvent under administration, as that expression is defined in the</w:t>
      </w:r>
      <w:r>
        <w:rPr>
          <w:i/>
        </w:rPr>
        <w:t xml:space="preserve"> Corporations Act 2001</w:t>
      </w:r>
      <w:r>
        <w:t xml:space="preserve"> of the Commonwealth;</w:t>
      </w:r>
    </w:p>
    <w:p>
      <w:pPr>
        <w:pStyle w:val="yIndenta"/>
      </w:pPr>
      <w:r>
        <w:tab/>
        <w:t>(d)</w:t>
      </w:r>
      <w:r>
        <w:tab/>
        <w:t>is convicted of an indictable offence; or</w:t>
      </w:r>
    </w:p>
    <w:p>
      <w:pPr>
        <w:pStyle w:val="yIndenta"/>
      </w:pPr>
      <w:r>
        <w:tab/>
        <w:t>(e)</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his or her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impairing the performance of his or her functions under this Act; or</w:t>
      </w:r>
    </w:p>
    <w:p>
      <w:pPr>
        <w:pStyle w:val="yIndenta"/>
      </w:pPr>
      <w:r>
        <w:tab/>
        <w:t>(e)</w:t>
      </w:r>
      <w:r>
        <w:tab/>
        <w:t>has been absent, without leave or reasonable excuse, from 3 consecutive meetings of the board of which the member has had notice.</w:t>
      </w:r>
    </w:p>
    <w:p>
      <w:pPr>
        <w:pStyle w:val="yFootnotesection"/>
      </w:pPr>
      <w:r>
        <w:tab/>
        <w:t>[Clause 2 amended by No. 10 of 2001 s. 220.]</w:t>
      </w:r>
    </w:p>
    <w:p>
      <w:pPr>
        <w:pStyle w:val="yIndenta"/>
      </w:pPr>
    </w:p>
    <w:p>
      <w:pPr>
        <w:pStyle w:val="yHeading5"/>
        <w:outlineLvl w:val="9"/>
      </w:pPr>
      <w:bookmarkStart w:id="1102" w:name="_Toc29030959"/>
      <w:bookmarkStart w:id="1103" w:name="_Toc29031096"/>
      <w:bookmarkStart w:id="1104" w:name="_Toc40080245"/>
      <w:bookmarkStart w:id="1105" w:name="_Toc92522201"/>
      <w:bookmarkStart w:id="1106" w:name="_Toc339534000"/>
      <w:r>
        <w:rPr>
          <w:rStyle w:val="CharSClsNo"/>
        </w:rPr>
        <w:t>3</w:t>
      </w:r>
      <w:r>
        <w:t>.</w:t>
      </w:r>
      <w:r>
        <w:tab/>
        <w:t>Leave of absence</w:t>
      </w:r>
      <w:bookmarkEnd w:id="1102"/>
      <w:bookmarkEnd w:id="1103"/>
      <w:bookmarkEnd w:id="1104"/>
      <w:bookmarkEnd w:id="1105"/>
      <w:bookmarkEnd w:id="1106"/>
    </w:p>
    <w:p>
      <w:pPr>
        <w:pStyle w:val="ySubsection"/>
      </w:pPr>
      <w:r>
        <w:tab/>
      </w:r>
      <w:r>
        <w:tab/>
        <w:t>The board may grant leave of absence to a member on any terms and conditions that it thinks fit.</w:t>
      </w:r>
    </w:p>
    <w:p>
      <w:pPr>
        <w:pStyle w:val="yHeading5"/>
        <w:outlineLvl w:val="9"/>
      </w:pPr>
      <w:bookmarkStart w:id="1107" w:name="_Toc29030960"/>
      <w:bookmarkStart w:id="1108" w:name="_Toc29031097"/>
      <w:bookmarkStart w:id="1109" w:name="_Toc40080246"/>
      <w:bookmarkStart w:id="1110" w:name="_Toc92522202"/>
      <w:bookmarkStart w:id="1111" w:name="_Toc339534001"/>
      <w:r>
        <w:rPr>
          <w:rStyle w:val="CharSClsNo"/>
        </w:rPr>
        <w:t>4</w:t>
      </w:r>
      <w:r>
        <w:t>.</w:t>
      </w:r>
      <w:r>
        <w:tab/>
        <w:t>Chairman unable to act</w:t>
      </w:r>
      <w:bookmarkEnd w:id="1107"/>
      <w:bookmarkEnd w:id="1108"/>
      <w:bookmarkEnd w:id="1109"/>
      <w:bookmarkEnd w:id="1110"/>
      <w:bookmarkEnd w:id="1111"/>
    </w:p>
    <w:p>
      <w:pPr>
        <w:pStyle w:val="ySubsection"/>
      </w:pPr>
      <w:r>
        <w:tab/>
      </w:r>
      <w:r>
        <w:tab/>
        <w:t>If the chairman is unable to act because of illness, absence or other cause, or during any vacancy in that office, the deputy chairman is to perform the functions of the chairman.</w:t>
      </w:r>
    </w:p>
    <w:p>
      <w:pPr>
        <w:pStyle w:val="yHeading5"/>
        <w:outlineLvl w:val="9"/>
      </w:pPr>
      <w:bookmarkStart w:id="1112" w:name="_Toc29030961"/>
      <w:bookmarkStart w:id="1113" w:name="_Toc29031098"/>
      <w:bookmarkStart w:id="1114" w:name="_Toc40080247"/>
      <w:bookmarkStart w:id="1115" w:name="_Toc92522203"/>
      <w:bookmarkStart w:id="1116" w:name="_Toc339534002"/>
      <w:r>
        <w:rPr>
          <w:rStyle w:val="CharSClsNo"/>
        </w:rPr>
        <w:t>5</w:t>
      </w:r>
      <w:r>
        <w:t>.</w:t>
      </w:r>
      <w:r>
        <w:tab/>
        <w:t>Member unable to act</w:t>
      </w:r>
      <w:bookmarkEnd w:id="1112"/>
      <w:bookmarkEnd w:id="1113"/>
      <w:bookmarkEnd w:id="1114"/>
      <w:bookmarkEnd w:id="1115"/>
      <w:bookmarkEnd w:id="1116"/>
    </w:p>
    <w:p>
      <w:pPr>
        <w:pStyle w:val="ySubsection"/>
      </w:pPr>
      <w:r>
        <w:tab/>
        <w:t>(1)</w:t>
      </w:r>
      <w:r>
        <w:tab/>
        <w:t>If a member other than the chairman is unable to act because of illness, absence or other cause, the Minister may appoint another person to act temporarily in his or her place and, while so acting according to the tenor of his or her appointment, that other person is taken to be a member of the board.</w:t>
      </w:r>
    </w:p>
    <w:p>
      <w:pPr>
        <w:pStyle w:val="ySubsection"/>
      </w:pPr>
      <w:r>
        <w:tab/>
        <w:t>(2)</w:t>
      </w:r>
      <w:r>
        <w:tab/>
        <w:t>If the member who is the deputy chairman is performing the functions of the chairman, the Minister may, under subclause (1), appoint another person to act in his or her place as member.</w:t>
      </w:r>
    </w:p>
    <w:p>
      <w:pPr>
        <w:pStyle w:val="ySubsection"/>
      </w:pPr>
      <w:r>
        <w:tab/>
        <w:t>(3)</w:t>
      </w:r>
      <w:r>
        <w:tab/>
        <w:t>The Minister may terminate the appointment of a person under subclause (1) at any time.</w:t>
      </w:r>
    </w:p>
    <w:p>
      <w:pPr>
        <w:pStyle w:val="yHeading5"/>
        <w:outlineLvl w:val="9"/>
      </w:pPr>
      <w:bookmarkStart w:id="1117" w:name="_Toc29030962"/>
      <w:bookmarkStart w:id="1118" w:name="_Toc29031099"/>
      <w:bookmarkStart w:id="1119" w:name="_Toc40080248"/>
      <w:bookmarkStart w:id="1120" w:name="_Toc92522204"/>
      <w:bookmarkStart w:id="1121" w:name="_Toc339534003"/>
      <w:r>
        <w:rPr>
          <w:rStyle w:val="CharSClsNo"/>
        </w:rPr>
        <w:t>6</w:t>
      </w:r>
      <w:r>
        <w:t>.</w:t>
      </w:r>
      <w:r>
        <w:tab/>
        <w:t>Chief executive officer unable to attend</w:t>
      </w:r>
      <w:bookmarkEnd w:id="1117"/>
      <w:bookmarkEnd w:id="1118"/>
      <w:bookmarkEnd w:id="1119"/>
      <w:bookmarkEnd w:id="1120"/>
      <w:bookmarkEnd w:id="1121"/>
    </w:p>
    <w:p>
      <w:pPr>
        <w:pStyle w:val="ySubsection"/>
      </w:pPr>
      <w:r>
        <w:tab/>
        <w:t>(1)</w:t>
      </w:r>
      <w:r>
        <w:tab/>
        <w:t>The chief executive officer may, in writing delivered to the person presiding at a meeting of the board, nominate a senior officer of the Authority to represent him or her at that meeting if he or she is unable to attend because of illness, absence or other cause.</w:t>
      </w:r>
    </w:p>
    <w:p>
      <w:pPr>
        <w:pStyle w:val="ySubsection"/>
      </w:pPr>
      <w:r>
        <w:tab/>
        <w:t>(2)</w:t>
      </w:r>
      <w:r>
        <w:tab/>
        <w:t>Clause 11(2) applies to an officer who attends a meeting of the board under subclause (1) as if the officer were the chief executive officer.</w:t>
      </w:r>
    </w:p>
    <w:p>
      <w:pPr>
        <w:pStyle w:val="yHeading5"/>
        <w:outlineLvl w:val="9"/>
        <w:rPr>
          <w:sz w:val="24"/>
        </w:rPr>
      </w:pPr>
      <w:bookmarkStart w:id="1122" w:name="_Toc29030963"/>
      <w:bookmarkStart w:id="1123" w:name="_Toc29031100"/>
      <w:bookmarkStart w:id="1124" w:name="_Toc40080249"/>
      <w:bookmarkStart w:id="1125" w:name="_Toc92522205"/>
      <w:bookmarkStart w:id="1126" w:name="_Toc339534004"/>
      <w:r>
        <w:rPr>
          <w:rStyle w:val="CharSClsNo"/>
        </w:rPr>
        <w:t>7</w:t>
      </w:r>
      <w:r>
        <w:t>.</w:t>
      </w:r>
      <w:r>
        <w:tab/>
        <w:t>Saving</w:t>
      </w:r>
      <w:bookmarkEnd w:id="1122"/>
      <w:bookmarkEnd w:id="1123"/>
      <w:bookmarkEnd w:id="1124"/>
      <w:bookmarkEnd w:id="1125"/>
      <w:bookmarkEnd w:id="1126"/>
    </w:p>
    <w:p>
      <w:pPr>
        <w:pStyle w:val="ySubsection"/>
      </w:pPr>
      <w:r>
        <w:tab/>
      </w:r>
      <w:r>
        <w:tab/>
        <w:t>No act or omission of a person acting in place of another under clause 4 or 5 is to be questioned on the ground that the occasion for his or her appointment or acting had not arisen or had ceased.</w:t>
      </w:r>
    </w:p>
    <w:p>
      <w:pPr>
        <w:pStyle w:val="yHeading5"/>
        <w:outlineLvl w:val="9"/>
      </w:pPr>
      <w:bookmarkStart w:id="1127" w:name="_Toc29030964"/>
      <w:bookmarkStart w:id="1128" w:name="_Toc29031101"/>
      <w:bookmarkStart w:id="1129" w:name="_Toc40080250"/>
      <w:bookmarkStart w:id="1130" w:name="_Toc92522206"/>
      <w:bookmarkStart w:id="1131" w:name="_Toc339534005"/>
      <w:r>
        <w:rPr>
          <w:rStyle w:val="CharSClsNo"/>
        </w:rPr>
        <w:t>8</w:t>
      </w:r>
      <w:r>
        <w:t>.</w:t>
      </w:r>
      <w:r>
        <w:tab/>
        <w:t>Calling of meetings</w:t>
      </w:r>
      <w:bookmarkEnd w:id="1127"/>
      <w:bookmarkEnd w:id="1128"/>
      <w:bookmarkEnd w:id="1129"/>
      <w:bookmarkEnd w:id="1130"/>
      <w:bookmarkEnd w:id="1131"/>
    </w:p>
    <w:p>
      <w:pPr>
        <w:pStyle w:val="ySubsection"/>
      </w:pPr>
      <w:r>
        <w:tab/>
        <w:t>(1)</w:t>
      </w:r>
      <w:r>
        <w:tab/>
        <w:t>Subject to this clause, meetings are to be held at the times and places that the board determines.</w:t>
      </w:r>
    </w:p>
    <w:p>
      <w:pPr>
        <w:pStyle w:val="ySubsection"/>
      </w:pPr>
      <w:r>
        <w:tab/>
        <w:t>(2)</w:t>
      </w:r>
      <w:r>
        <w:tab/>
        <w:t>The chairman may at any time convene a special meeting of the board.</w:t>
      </w:r>
    </w:p>
    <w:p>
      <w:pPr>
        <w:pStyle w:val="ySubsection"/>
      </w:pPr>
      <w:r>
        <w:tab/>
        <w:t>(3)</w:t>
      </w:r>
      <w:r>
        <w:tab/>
        <w:t>The first meeting of the board is to be convened by the chairman.</w:t>
      </w:r>
    </w:p>
    <w:p>
      <w:pPr>
        <w:pStyle w:val="yHeading5"/>
        <w:outlineLvl w:val="9"/>
      </w:pPr>
      <w:bookmarkStart w:id="1132" w:name="_Toc29030965"/>
      <w:bookmarkStart w:id="1133" w:name="_Toc29031102"/>
      <w:bookmarkStart w:id="1134" w:name="_Toc40080251"/>
      <w:bookmarkStart w:id="1135" w:name="_Toc92522207"/>
      <w:bookmarkStart w:id="1136" w:name="_Toc339534006"/>
      <w:r>
        <w:rPr>
          <w:rStyle w:val="CharSClsNo"/>
        </w:rPr>
        <w:t>9</w:t>
      </w:r>
      <w:r>
        <w:t>.</w:t>
      </w:r>
      <w:r>
        <w:tab/>
        <w:t>Presiding officer</w:t>
      </w:r>
      <w:bookmarkEnd w:id="1132"/>
      <w:bookmarkEnd w:id="1133"/>
      <w:bookmarkEnd w:id="1134"/>
      <w:bookmarkEnd w:id="1135"/>
      <w:bookmarkEnd w:id="1136"/>
    </w:p>
    <w:p>
      <w:pPr>
        <w:pStyle w:val="ySubsection"/>
      </w:pPr>
      <w:r>
        <w:tab/>
        <w:t>(1)</w:t>
      </w:r>
      <w:r>
        <w:tab/>
        <w:t>The chairman is to preside at any meeting of the board at which he or she is present.</w:t>
      </w:r>
    </w:p>
    <w:p>
      <w:pPr>
        <w:pStyle w:val="ySubsection"/>
      </w:pPr>
      <w:r>
        <w:tab/>
        <w:t>(2)</w:t>
      </w:r>
      <w:r>
        <w:tab/>
        <w:t>If neither the chairman nor the deputy chairman is present at a meeting, the members present are to elect one of those members to preside at the meeting.</w:t>
      </w:r>
    </w:p>
    <w:p>
      <w:pPr>
        <w:pStyle w:val="yHeading5"/>
        <w:outlineLvl w:val="9"/>
      </w:pPr>
      <w:bookmarkStart w:id="1137" w:name="_Toc29030966"/>
      <w:bookmarkStart w:id="1138" w:name="_Toc29031103"/>
      <w:bookmarkStart w:id="1139" w:name="_Toc40080252"/>
      <w:bookmarkStart w:id="1140" w:name="_Toc92522208"/>
      <w:bookmarkStart w:id="1141" w:name="_Toc339534007"/>
      <w:r>
        <w:rPr>
          <w:rStyle w:val="CharSClsNo"/>
        </w:rPr>
        <w:t>10</w:t>
      </w:r>
      <w:r>
        <w:t>.</w:t>
      </w:r>
      <w:r>
        <w:tab/>
        <w:t>Quorum</w:t>
      </w:r>
      <w:bookmarkEnd w:id="1137"/>
      <w:bookmarkEnd w:id="1138"/>
      <w:bookmarkEnd w:id="1139"/>
      <w:bookmarkEnd w:id="1140"/>
      <w:bookmarkEnd w:id="1141"/>
    </w:p>
    <w:p>
      <w:pPr>
        <w:pStyle w:val="ySubsection"/>
      </w:pPr>
      <w:r>
        <w:tab/>
      </w:r>
      <w:r>
        <w:tab/>
        <w:t>A quorum for a meeting of the board is 5 members.</w:t>
      </w:r>
    </w:p>
    <w:p>
      <w:pPr>
        <w:pStyle w:val="yHeading5"/>
        <w:outlineLvl w:val="9"/>
      </w:pPr>
      <w:bookmarkStart w:id="1142" w:name="_Toc29030967"/>
      <w:bookmarkStart w:id="1143" w:name="_Toc29031104"/>
      <w:bookmarkStart w:id="1144" w:name="_Toc40080253"/>
      <w:bookmarkStart w:id="1145" w:name="_Toc92522209"/>
      <w:bookmarkStart w:id="1146" w:name="_Toc339534008"/>
      <w:r>
        <w:rPr>
          <w:rStyle w:val="CharSClsNo"/>
        </w:rPr>
        <w:t>11</w:t>
      </w:r>
      <w:r>
        <w:t>.</w:t>
      </w:r>
      <w:r>
        <w:tab/>
        <w:t>Voting</w:t>
      </w:r>
      <w:bookmarkEnd w:id="1142"/>
      <w:bookmarkEnd w:id="1143"/>
      <w:bookmarkEnd w:id="1144"/>
      <w:bookmarkEnd w:id="1145"/>
      <w:bookmarkEnd w:id="1146"/>
    </w:p>
    <w:p>
      <w:pPr>
        <w:pStyle w:val="ySubsection"/>
      </w:pPr>
      <w:r>
        <w:tab/>
        <w:t>(1)</w:t>
      </w:r>
      <w:r>
        <w:tab/>
        <w:t>Subject to subclause (2), at any meeting of the board each member present has a deliberative vote.</w:t>
      </w:r>
    </w:p>
    <w:p>
      <w:pPr>
        <w:pStyle w:val="ySubsection"/>
      </w:pPr>
      <w:r>
        <w:tab/>
        <w:t>(2)</w:t>
      </w:r>
      <w:r>
        <w:tab/>
        <w:t>The chief executive officer may participate in the discussion of any matter at a meeting of the board but is not entitled to vote.</w:t>
      </w:r>
    </w:p>
    <w:p>
      <w:pPr>
        <w:pStyle w:val="ySubsection"/>
      </w:pPr>
      <w:r>
        <w:tab/>
        <w:t>(3)</w:t>
      </w:r>
      <w:r>
        <w:tab/>
        <w:t>Subject to subclause (4), if the votes cast on a question are equally divided, the question remains unresolved until a subsequent meeting of the board.</w:t>
      </w:r>
    </w:p>
    <w:p>
      <w:pPr>
        <w:pStyle w:val="ySubsection"/>
      </w:pPr>
      <w:r>
        <w:tab/>
        <w:t>(4)</w:t>
      </w:r>
      <w:r>
        <w:tab/>
        <w:t>If the votes cast on a question at a meeting of the board were equally divided, and the votes cast on the question at a subsequent meeting of the board are again equally divided, the question is taken to have been resolved in the negative.</w:t>
      </w:r>
    </w:p>
    <w:p>
      <w:pPr>
        <w:pStyle w:val="yHeading5"/>
        <w:outlineLvl w:val="9"/>
      </w:pPr>
      <w:bookmarkStart w:id="1147" w:name="_Toc29030968"/>
      <w:bookmarkStart w:id="1148" w:name="_Toc29031105"/>
      <w:bookmarkStart w:id="1149" w:name="_Toc40080254"/>
      <w:bookmarkStart w:id="1150" w:name="_Toc92522210"/>
      <w:bookmarkStart w:id="1151" w:name="_Toc339534009"/>
      <w:r>
        <w:rPr>
          <w:rStyle w:val="CharSClsNo"/>
        </w:rPr>
        <w:t>12</w:t>
      </w:r>
      <w:r>
        <w:t>.</w:t>
      </w:r>
      <w:r>
        <w:tab/>
        <w:t>Minutes</w:t>
      </w:r>
      <w:bookmarkEnd w:id="1147"/>
      <w:bookmarkEnd w:id="1148"/>
      <w:bookmarkEnd w:id="1149"/>
      <w:bookmarkEnd w:id="1150"/>
      <w:bookmarkEnd w:id="1151"/>
    </w:p>
    <w:p>
      <w:pPr>
        <w:pStyle w:val="ySubsection"/>
      </w:pPr>
      <w:r>
        <w:tab/>
      </w:r>
      <w:r>
        <w:tab/>
        <w:t>The board is to cause accurate minutes to be kept of the proceedings at its meetings.</w:t>
      </w:r>
    </w:p>
    <w:p>
      <w:pPr>
        <w:pStyle w:val="yHeading5"/>
        <w:outlineLvl w:val="9"/>
      </w:pPr>
      <w:bookmarkStart w:id="1152" w:name="_Toc29030969"/>
      <w:bookmarkStart w:id="1153" w:name="_Toc29031106"/>
      <w:bookmarkStart w:id="1154" w:name="_Toc40080255"/>
      <w:bookmarkStart w:id="1155" w:name="_Toc92522211"/>
      <w:bookmarkStart w:id="1156" w:name="_Toc339534010"/>
      <w:r>
        <w:rPr>
          <w:rStyle w:val="CharSClsNo"/>
        </w:rPr>
        <w:t>13</w:t>
      </w:r>
      <w:r>
        <w:t>.</w:t>
      </w:r>
      <w:r>
        <w:tab/>
        <w:t>Resolution without meeting</w:t>
      </w:r>
      <w:bookmarkEnd w:id="1152"/>
      <w:bookmarkEnd w:id="1153"/>
      <w:bookmarkEnd w:id="1154"/>
      <w:bookmarkEnd w:id="1155"/>
      <w:bookmarkEnd w:id="1156"/>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1157" w:name="_Toc29030970"/>
      <w:bookmarkStart w:id="1158" w:name="_Toc29031107"/>
      <w:bookmarkStart w:id="1159" w:name="_Toc40080256"/>
      <w:bookmarkStart w:id="1160" w:name="_Toc92522212"/>
      <w:bookmarkStart w:id="1161" w:name="_Toc339534011"/>
      <w:r>
        <w:rPr>
          <w:rStyle w:val="CharSClsNo"/>
        </w:rPr>
        <w:t>14</w:t>
      </w:r>
      <w:r>
        <w:t>.</w:t>
      </w:r>
      <w:r>
        <w:tab/>
        <w:t>Telephone or video meetings</w:t>
      </w:r>
      <w:bookmarkEnd w:id="1157"/>
      <w:bookmarkEnd w:id="1158"/>
      <w:bookmarkEnd w:id="1159"/>
      <w:bookmarkEnd w:id="1160"/>
      <w:bookmarkEnd w:id="1161"/>
    </w:p>
    <w:p>
      <w:pPr>
        <w:pStyle w:val="ySubsection"/>
      </w:pPr>
      <w:r>
        <w:tab/>
      </w:r>
      <w:r>
        <w:tab/>
        <w:t>A communication between not less than 5 members by telephone or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1162" w:name="_Toc29030971"/>
      <w:bookmarkStart w:id="1163" w:name="_Toc29031108"/>
      <w:bookmarkStart w:id="1164" w:name="_Toc40080257"/>
      <w:bookmarkStart w:id="1165" w:name="_Toc92522213"/>
      <w:bookmarkStart w:id="1166" w:name="_Toc339534012"/>
      <w:r>
        <w:rPr>
          <w:rStyle w:val="CharSClsNo"/>
        </w:rPr>
        <w:t>15</w:t>
      </w:r>
      <w:r>
        <w:t>.</w:t>
      </w:r>
      <w:r>
        <w:tab/>
        <w:t>Board to determine own procedures</w:t>
      </w:r>
      <w:bookmarkEnd w:id="1162"/>
      <w:bookmarkEnd w:id="1163"/>
      <w:bookmarkEnd w:id="1164"/>
      <w:bookmarkEnd w:id="1165"/>
      <w:bookmarkEnd w:id="1166"/>
    </w:p>
    <w:p>
      <w:pPr>
        <w:pStyle w:val="ySubsection"/>
      </w:pPr>
      <w:r>
        <w:tab/>
      </w:r>
      <w:r>
        <w:tab/>
        <w:t>Subject to this Act, the board is to determine its own procedures.</w:t>
      </w:r>
    </w:p>
    <w:p>
      <w:pPr>
        <w:pStyle w:val="yHeading3"/>
        <w:outlineLvl w:val="9"/>
        <w:rPr>
          <w:rStyle w:val="CharDivNo"/>
        </w:rPr>
      </w:pPr>
      <w:bookmarkStart w:id="1167" w:name="_Toc29031109"/>
      <w:bookmarkStart w:id="1168" w:name="_Toc40080258"/>
      <w:bookmarkStart w:id="1169" w:name="_Toc92522214"/>
      <w:bookmarkStart w:id="1170" w:name="_Toc156298565"/>
      <w:bookmarkStart w:id="1171" w:name="_Toc157853978"/>
      <w:bookmarkStart w:id="1172" w:name="_Toc157854140"/>
      <w:bookmarkStart w:id="1173" w:name="_Toc186623637"/>
      <w:bookmarkStart w:id="1174" w:name="_Toc187049486"/>
      <w:bookmarkStart w:id="1175" w:name="_Toc188693848"/>
      <w:bookmarkStart w:id="1176" w:name="_Toc191098707"/>
      <w:bookmarkStart w:id="1177" w:name="_Toc191099291"/>
      <w:bookmarkStart w:id="1178" w:name="_Toc191099564"/>
      <w:bookmarkStart w:id="1179" w:name="_Toc191785605"/>
      <w:bookmarkStart w:id="1180" w:name="_Toc193254059"/>
      <w:bookmarkStart w:id="1181" w:name="_Toc194985090"/>
      <w:bookmarkStart w:id="1182" w:name="_Toc194994083"/>
      <w:bookmarkStart w:id="1183" w:name="_Toc274214718"/>
      <w:bookmarkStart w:id="1184" w:name="_Toc274214882"/>
      <w:bookmarkStart w:id="1185" w:name="_Toc278976523"/>
      <w:bookmarkStart w:id="1186" w:name="_Toc334432615"/>
      <w:bookmarkStart w:id="1187" w:name="_Toc334433767"/>
      <w:bookmarkStart w:id="1188" w:name="_Toc339533820"/>
      <w:bookmarkStart w:id="1189" w:name="_Toc339534013"/>
      <w:r>
        <w:rPr>
          <w:rStyle w:val="CharSDivNo"/>
        </w:rPr>
        <w:t>Division 2</w:t>
      </w:r>
      <w:r>
        <w:rPr>
          <w:rStyle w:val="CharDivNo"/>
        </w:rPr>
        <w:t> — </w:t>
      </w:r>
      <w:r>
        <w:rPr>
          <w:rStyle w:val="CharSDivText"/>
        </w:rPr>
        <w:t>Disclosure of interests, etc.</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yHeading5"/>
        <w:outlineLvl w:val="9"/>
      </w:pPr>
      <w:bookmarkStart w:id="1190" w:name="_Toc29030972"/>
      <w:bookmarkStart w:id="1191" w:name="_Toc29031110"/>
      <w:bookmarkStart w:id="1192" w:name="_Toc40080259"/>
      <w:bookmarkStart w:id="1193" w:name="_Toc92522215"/>
      <w:bookmarkStart w:id="1194" w:name="_Toc339534014"/>
      <w:r>
        <w:rPr>
          <w:rStyle w:val="CharSClsNo"/>
        </w:rPr>
        <w:t>16</w:t>
      </w:r>
      <w:r>
        <w:t>.</w:t>
      </w:r>
      <w:r>
        <w:tab/>
        <w:t>Disclosure of interests</w:t>
      </w:r>
      <w:bookmarkEnd w:id="1190"/>
      <w:bookmarkEnd w:id="1191"/>
      <w:bookmarkEnd w:id="1192"/>
      <w:bookmarkEnd w:id="1193"/>
      <w:bookmarkEnd w:id="1194"/>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 xml:space="preserve">Penalty: $2 000. </w:t>
      </w:r>
    </w:p>
    <w:p>
      <w:pPr>
        <w:pStyle w:val="ySubsection"/>
      </w:pPr>
      <w:r>
        <w:tab/>
        <w:t>(2)</w:t>
      </w:r>
      <w:r>
        <w:tab/>
        <w:t>A disclosure under subclause (1) is to be recorded in the minutes of the meeting.</w:t>
      </w:r>
    </w:p>
    <w:p>
      <w:pPr>
        <w:pStyle w:val="yHeading5"/>
        <w:outlineLvl w:val="9"/>
      </w:pPr>
      <w:bookmarkStart w:id="1195" w:name="_Toc29030973"/>
      <w:bookmarkStart w:id="1196" w:name="_Toc29031111"/>
      <w:bookmarkStart w:id="1197" w:name="_Toc40080260"/>
      <w:bookmarkStart w:id="1198" w:name="_Toc92522216"/>
      <w:bookmarkStart w:id="1199" w:name="_Toc339534015"/>
      <w:r>
        <w:rPr>
          <w:rStyle w:val="CharSClsNo"/>
        </w:rPr>
        <w:t>17</w:t>
      </w:r>
      <w:r>
        <w:t>.</w:t>
      </w:r>
      <w:r>
        <w:tab/>
        <w:t>Voting by interested members</w:t>
      </w:r>
      <w:bookmarkEnd w:id="1195"/>
      <w:bookmarkEnd w:id="1196"/>
      <w:bookmarkEnd w:id="1197"/>
      <w:bookmarkEnd w:id="1198"/>
      <w:bookmarkEnd w:id="1199"/>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1200" w:name="_Toc29030974"/>
      <w:bookmarkStart w:id="1201" w:name="_Toc29031112"/>
      <w:bookmarkStart w:id="1202" w:name="_Toc40080261"/>
      <w:bookmarkStart w:id="1203" w:name="_Toc92522217"/>
      <w:bookmarkStart w:id="1204" w:name="_Toc339534016"/>
      <w:r>
        <w:rPr>
          <w:rStyle w:val="CharSClsNo"/>
        </w:rPr>
        <w:t>18</w:t>
      </w:r>
      <w:r>
        <w:t>.</w:t>
      </w:r>
      <w:r>
        <w:tab/>
        <w:t>Clause 17 may be declared inapplicable</w:t>
      </w:r>
      <w:bookmarkEnd w:id="1200"/>
      <w:bookmarkEnd w:id="1201"/>
      <w:bookmarkEnd w:id="1202"/>
      <w:bookmarkEnd w:id="1203"/>
      <w:bookmarkEnd w:id="1204"/>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1205" w:name="_Toc29030975"/>
      <w:bookmarkStart w:id="1206" w:name="_Toc29031113"/>
      <w:bookmarkStart w:id="1207" w:name="_Toc40080262"/>
      <w:bookmarkStart w:id="1208" w:name="_Toc92522218"/>
      <w:bookmarkStart w:id="1209" w:name="_Toc339534017"/>
      <w:r>
        <w:rPr>
          <w:rStyle w:val="CharSClsNo"/>
        </w:rPr>
        <w:t>19</w:t>
      </w:r>
      <w:r>
        <w:t>.</w:t>
      </w:r>
      <w:r>
        <w:tab/>
        <w:t>Quorum where clause 17 applies</w:t>
      </w:r>
      <w:bookmarkEnd w:id="1205"/>
      <w:bookmarkEnd w:id="1206"/>
      <w:bookmarkEnd w:id="1207"/>
      <w:bookmarkEnd w:id="1208"/>
      <w:bookmarkEnd w:id="1209"/>
    </w:p>
    <w:p>
      <w:pPr>
        <w:pStyle w:val="ySubsection"/>
      </w:pPr>
      <w:r>
        <w:tab/>
        <w:t>(1)</w:t>
      </w:r>
      <w:r>
        <w:tab/>
        <w:t>Despite clause 10,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1210" w:name="_Toc29030976"/>
      <w:bookmarkStart w:id="1211" w:name="_Toc29031114"/>
      <w:bookmarkStart w:id="1212" w:name="_Toc40080263"/>
      <w:bookmarkStart w:id="1213" w:name="_Toc92522219"/>
      <w:bookmarkStart w:id="1214" w:name="_Toc339534018"/>
      <w:r>
        <w:rPr>
          <w:rStyle w:val="CharSClsNo"/>
        </w:rPr>
        <w:t>20</w:t>
      </w:r>
      <w:r>
        <w:t>.</w:t>
      </w:r>
      <w:r>
        <w:tab/>
        <w:t>Minister may declare clauses 17 and 19 inapplicable</w:t>
      </w:r>
      <w:bookmarkEnd w:id="1210"/>
      <w:bookmarkEnd w:id="1211"/>
      <w:bookmarkEnd w:id="1212"/>
      <w:bookmarkEnd w:id="1213"/>
      <w:bookmarkEnd w:id="1214"/>
    </w:p>
    <w:p>
      <w:pPr>
        <w:pStyle w:val="ySubsection"/>
      </w:pPr>
      <w:r>
        <w:tab/>
        <w:t>(1)</w:t>
      </w:r>
      <w:r>
        <w:tab/>
        <w:t>The Minister may by writing declare that clause 17 or 19 does not, or both of those clauses do not, apply in relation to a specified matter either generally or in voting on particular resolutions.</w:t>
      </w:r>
    </w:p>
    <w:p>
      <w:pPr>
        <w:pStyle w:val="ySubsection"/>
      </w:pPr>
      <w:r>
        <w:tab/>
        <w:t>(2)</w:t>
      </w:r>
      <w:r>
        <w:tab/>
        <w:t>The Minister is to cause a copy of a declaration made under subclause (1) to be laid before each House of Parliament within 14 sitting days of that House after the declaration is made.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215" w:name="_Toc29031115"/>
      <w:bookmarkStart w:id="1216" w:name="_Toc40080264"/>
      <w:bookmarkStart w:id="1217" w:name="_Toc92522220"/>
      <w:bookmarkStart w:id="1218" w:name="_Toc156298571"/>
      <w:bookmarkStart w:id="1219" w:name="_Toc157853984"/>
      <w:bookmarkStart w:id="1220" w:name="_Toc157854146"/>
      <w:bookmarkStart w:id="1221" w:name="_Toc186623643"/>
      <w:bookmarkStart w:id="1222" w:name="_Toc187049492"/>
      <w:bookmarkStart w:id="1223" w:name="_Toc188693854"/>
    </w:p>
    <w:p>
      <w:pPr>
        <w:pStyle w:val="yScheduleHeading"/>
      </w:pPr>
      <w:bookmarkStart w:id="1224" w:name="_Toc191098713"/>
      <w:bookmarkStart w:id="1225" w:name="_Toc191099297"/>
      <w:bookmarkStart w:id="1226" w:name="_Toc191099570"/>
      <w:bookmarkStart w:id="1227" w:name="_Toc191785611"/>
      <w:bookmarkStart w:id="1228" w:name="_Toc193254065"/>
      <w:bookmarkStart w:id="1229" w:name="_Toc194985096"/>
      <w:bookmarkStart w:id="1230" w:name="_Toc194994089"/>
      <w:bookmarkStart w:id="1231" w:name="_Toc274214724"/>
      <w:bookmarkStart w:id="1232" w:name="_Toc274214888"/>
      <w:bookmarkStart w:id="1233" w:name="_Toc278976529"/>
      <w:bookmarkStart w:id="1234" w:name="_Toc334432621"/>
      <w:bookmarkStart w:id="1235" w:name="_Toc334433773"/>
      <w:bookmarkStart w:id="1236" w:name="_Toc339533826"/>
      <w:bookmarkStart w:id="1237" w:name="_Toc339534019"/>
      <w:r>
        <w:rPr>
          <w:rStyle w:val="CharSchNo"/>
        </w:rPr>
        <w:t>Schedule 1A</w:t>
      </w:r>
      <w:r>
        <w:rPr>
          <w:rStyle w:val="CharSDivNo"/>
        </w:rPr>
        <w:t> </w:t>
      </w:r>
      <w:r>
        <w:t>—</w:t>
      </w:r>
      <w:r>
        <w:rPr>
          <w:rStyle w:val="CharSDivText"/>
        </w:rPr>
        <w:t> </w:t>
      </w:r>
      <w:r>
        <w:rPr>
          <w:rStyle w:val="CharSchText"/>
        </w:rPr>
        <w:t>Modification of operation of Part 6A</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yShoulderClause"/>
        <w:spacing w:after="80"/>
      </w:pPr>
      <w:r>
        <w:t>[s. 36ZK]</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
              <w:spacing w:after="60"/>
              <w:jc w:val="center"/>
              <w:rPr>
                <w:b/>
                <w:sz w:val="20"/>
              </w:rPr>
            </w:pPr>
            <w:r>
              <w:rPr>
                <w:b/>
                <w:sz w:val="20"/>
              </w:rPr>
              <w:t>column 1: provision</w:t>
            </w:r>
          </w:p>
        </w:tc>
        <w:tc>
          <w:tcPr>
            <w:tcW w:w="5146" w:type="dxa"/>
            <w:tcBorders>
              <w:top w:val="single" w:sz="4" w:space="0" w:color="auto"/>
              <w:bottom w:val="single" w:sz="4" w:space="0" w:color="auto"/>
            </w:tcBorders>
          </w:tcPr>
          <w:p>
            <w:pPr>
              <w:pStyle w:val="yTable"/>
              <w:spacing w:after="60"/>
              <w:jc w:val="center"/>
              <w:rPr>
                <w:b/>
                <w:sz w:val="20"/>
              </w:rPr>
            </w:pPr>
            <w:r>
              <w:rPr>
                <w:b/>
                <w:sz w:val="20"/>
              </w:rPr>
              <w:t>column 2: amendment or repeal</w:t>
            </w:r>
          </w:p>
        </w:tc>
      </w:tr>
      <w:tr>
        <w:trPr>
          <w:jc w:val="center"/>
        </w:trPr>
        <w:tc>
          <w:tcPr>
            <w:tcW w:w="2029" w:type="dxa"/>
            <w:tcBorders>
              <w:top w:val="single" w:sz="4" w:space="0" w:color="auto"/>
            </w:tcBorders>
          </w:tcPr>
          <w:p>
            <w:pPr>
              <w:pStyle w:val="yTable"/>
              <w:rPr>
                <w:sz w:val="20"/>
              </w:rPr>
            </w:pPr>
            <w:r>
              <w:rPr>
                <w:sz w:val="20"/>
              </w:rPr>
              <w:t>s. 36P</w:t>
            </w:r>
          </w:p>
        </w:tc>
        <w:tc>
          <w:tcPr>
            <w:tcW w:w="5146" w:type="dxa"/>
            <w:tcBorders>
              <w:top w:val="single" w:sz="4" w:space="0" w:color="auto"/>
            </w:tcBorders>
          </w:tcPr>
          <w:p>
            <w:pPr>
              <w:pStyle w:val="yTable"/>
              <w:rPr>
                <w:sz w:val="20"/>
              </w:rPr>
            </w:pPr>
            <w:r>
              <w:rPr>
                <w:sz w:val="20"/>
              </w:rPr>
              <w:t xml:space="preserve">Subsection (2)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(2)</w:t>
            </w:r>
            <w:r>
              <w:rPr>
                <w:sz w:val="20"/>
              </w:rPr>
              <w:tab/>
              <w:t>The levy is payable to the local government for the district in which the leviable land is located.</w:t>
            </w:r>
          </w:p>
          <w:p>
            <w:pPr>
              <w:pStyle w:val="yTable"/>
              <w:jc w:val="right"/>
              <w:rPr>
                <w:sz w:val="20"/>
              </w:rPr>
            </w:pPr>
            <w:r>
              <w:rPr>
                <w:sz w:val="20"/>
              </w:rPr>
              <w:tab/>
              <w:t>”.</w:t>
            </w:r>
          </w:p>
        </w:tc>
      </w:tr>
      <w:tr>
        <w:trPr>
          <w:jc w:val="center"/>
        </w:trPr>
        <w:tc>
          <w:tcPr>
            <w:tcW w:w="2029" w:type="dxa"/>
          </w:tcPr>
          <w:p>
            <w:pPr>
              <w:pStyle w:val="yTable"/>
              <w:rPr>
                <w:sz w:val="20"/>
              </w:rPr>
            </w:pPr>
            <w:r>
              <w:rPr>
                <w:sz w:val="20"/>
              </w:rPr>
              <w:t>s. 36S(1)</w:t>
            </w:r>
          </w:p>
        </w:tc>
        <w:tc>
          <w:tcPr>
            <w:tcW w:w="5146" w:type="dxa"/>
          </w:tcPr>
          <w:p>
            <w:pPr>
              <w:pStyle w:val="yTable"/>
              <w:rPr>
                <w:sz w:val="20"/>
              </w:rPr>
            </w:pPr>
            <w:r>
              <w:rPr>
                <w:sz w:val="20"/>
              </w:rPr>
              <w:t>“or the Authority, as the case requires,” is deleted.</w:t>
            </w:r>
          </w:p>
        </w:tc>
      </w:tr>
      <w:tr>
        <w:trPr>
          <w:jc w:val="center"/>
        </w:trPr>
        <w:tc>
          <w:tcPr>
            <w:tcW w:w="2029" w:type="dxa"/>
          </w:tcPr>
          <w:p>
            <w:pPr>
              <w:pStyle w:val="yTable"/>
              <w:rPr>
                <w:sz w:val="20"/>
              </w:rPr>
            </w:pPr>
            <w:r>
              <w:rPr>
                <w:sz w:val="20"/>
              </w:rPr>
              <w:t>s. 36T(3)</w:t>
            </w:r>
          </w:p>
        </w:tc>
        <w:tc>
          <w:tcPr>
            <w:tcW w:w="5146" w:type="dxa"/>
          </w:tcPr>
          <w:p>
            <w:pPr>
              <w:pStyle w:val="yTable"/>
              <w:rPr>
                <w:sz w:val="20"/>
              </w:rPr>
            </w:pPr>
            <w:r>
              <w:rPr>
                <w:sz w:val="20"/>
              </w:rPr>
              <w:t>“or to the Authority” is deleted.</w:t>
            </w:r>
          </w:p>
        </w:tc>
      </w:tr>
      <w:tr>
        <w:trPr>
          <w:jc w:val="center"/>
        </w:trPr>
        <w:tc>
          <w:tcPr>
            <w:tcW w:w="2029" w:type="dxa"/>
          </w:tcPr>
          <w:p>
            <w:pPr>
              <w:pStyle w:val="yTable"/>
              <w:rPr>
                <w:sz w:val="20"/>
              </w:rPr>
            </w:pPr>
            <w:r>
              <w:rPr>
                <w:sz w:val="20"/>
              </w:rPr>
              <w:t>s. 36U</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36V</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36X</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36Z(1)</w:t>
            </w:r>
          </w:p>
        </w:tc>
        <w:tc>
          <w:tcPr>
            <w:tcW w:w="5146" w:type="dxa"/>
          </w:tcPr>
          <w:p>
            <w:pPr>
              <w:pStyle w:val="yTable"/>
              <w:rPr>
                <w:sz w:val="20"/>
              </w:rPr>
            </w:pPr>
            <w:r>
              <w:rPr>
                <w:sz w:val="20"/>
              </w:rPr>
              <w:t>“or by the Authority” is deleted.</w:t>
            </w:r>
          </w:p>
        </w:tc>
      </w:tr>
      <w:tr>
        <w:trPr>
          <w:jc w:val="center"/>
        </w:trPr>
        <w:tc>
          <w:tcPr>
            <w:tcW w:w="2029" w:type="dxa"/>
          </w:tcPr>
          <w:p>
            <w:pPr>
              <w:pStyle w:val="yTable"/>
              <w:rPr>
                <w:sz w:val="20"/>
              </w:rPr>
            </w:pPr>
            <w:r>
              <w:rPr>
                <w:sz w:val="20"/>
              </w:rPr>
              <w:t>s. 36Z(2)</w:t>
            </w:r>
          </w:p>
        </w:tc>
        <w:tc>
          <w:tcPr>
            <w:tcW w:w="5146" w:type="dxa"/>
          </w:tcPr>
          <w:p>
            <w:pPr>
              <w:pStyle w:val="yTable"/>
              <w:rPr>
                <w:sz w:val="20"/>
              </w:rPr>
            </w:pPr>
            <w:r>
              <w:rPr>
                <w:sz w:val="20"/>
              </w:rPr>
              <w:t>“or the Authority” is deleted.</w:t>
            </w:r>
          </w:p>
        </w:tc>
      </w:tr>
      <w:tr>
        <w:trPr>
          <w:jc w:val="center"/>
        </w:trPr>
        <w:tc>
          <w:tcPr>
            <w:tcW w:w="2029" w:type="dxa"/>
          </w:tcPr>
          <w:p>
            <w:pPr>
              <w:pStyle w:val="yTable"/>
              <w:rPr>
                <w:sz w:val="20"/>
              </w:rPr>
            </w:pPr>
            <w:r>
              <w:rPr>
                <w:sz w:val="20"/>
              </w:rPr>
              <w:t>s. 36Z</w:t>
            </w:r>
          </w:p>
        </w:tc>
        <w:tc>
          <w:tcPr>
            <w:tcW w:w="5146" w:type="dxa"/>
          </w:tcPr>
          <w:p>
            <w:pPr>
              <w:pStyle w:val="yTable"/>
              <w:rPr>
                <w:sz w:val="20"/>
              </w:rPr>
            </w:pPr>
            <w:r>
              <w:rPr>
                <w:sz w:val="20"/>
              </w:rPr>
              <w:t xml:space="preserve">Subsection (3)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(3)</w:t>
            </w:r>
            <w:r>
              <w:rPr>
                <w:sz w:val="20"/>
              </w:rPr>
              <w:tab/>
              <w:t xml:space="preserve">In subsection (1) — </w:t>
            </w:r>
          </w:p>
          <w:p>
            <w:pPr>
              <w:pStyle w:val="yTable"/>
              <w:tabs>
                <w:tab w:val="left" w:pos="1164"/>
                <w:tab w:val="left" w:pos="1589"/>
              </w:tabs>
              <w:ind w:left="1589" w:right="81" w:hanging="1589"/>
              <w:rPr>
                <w:sz w:val="20"/>
              </w:rPr>
            </w:pPr>
            <w:r>
              <w:rPr>
                <w:sz w:val="20"/>
              </w:rPr>
              <w:tab/>
            </w:r>
            <w:r>
              <w:rPr>
                <w:b/>
                <w:sz w:val="20"/>
              </w:rPr>
              <w:t>“land”</w:t>
            </w:r>
            <w:r>
              <w:rPr>
                <w:sz w:val="20"/>
              </w:rPr>
              <w:t xml:space="preserve"> has the same meaning as “leviable land” has in </w:t>
            </w:r>
            <w:r>
              <w:rPr>
                <w:sz w:val="20"/>
              </w:rPr>
              <w:br/>
              <w:t>Division 9.</w:t>
            </w:r>
          </w:p>
          <w:p>
            <w:pPr>
              <w:pStyle w:val="yTable"/>
              <w:jc w:val="right"/>
              <w:rPr>
                <w:sz w:val="20"/>
              </w:rPr>
            </w:pPr>
            <w:r>
              <w:rPr>
                <w:sz w:val="20"/>
              </w:rPr>
              <w:tab/>
              <w:t xml:space="preserve">    ”.</w:t>
            </w:r>
          </w:p>
        </w:tc>
      </w:tr>
      <w:tr>
        <w:trPr>
          <w:jc w:val="center"/>
        </w:trPr>
        <w:tc>
          <w:tcPr>
            <w:tcW w:w="2029" w:type="dxa"/>
          </w:tcPr>
          <w:p>
            <w:pPr>
              <w:pStyle w:val="yTable"/>
              <w:rPr>
                <w:sz w:val="20"/>
              </w:rPr>
            </w:pPr>
            <w:r>
              <w:rPr>
                <w:sz w:val="20"/>
              </w:rPr>
              <w:t>s. 36ZB</w:t>
            </w:r>
          </w:p>
        </w:tc>
        <w:tc>
          <w:tcPr>
            <w:tcW w:w="5146" w:type="dxa"/>
          </w:tcPr>
          <w:p>
            <w:pPr>
              <w:pStyle w:val="yTable"/>
              <w:rPr>
                <w:sz w:val="20"/>
              </w:rPr>
            </w:pPr>
            <w:r>
              <w:rPr>
                <w:sz w:val="20"/>
              </w:rPr>
              <w:t xml:space="preserve">The following definitions are inserted in the appropriate alphabetical positions — </w:t>
            </w:r>
          </w:p>
          <w:p>
            <w:pPr>
              <w:pStyle w:val="yTable"/>
              <w:rPr>
                <w:sz w:val="20"/>
              </w:rPr>
            </w:pPr>
            <w:r>
              <w:rPr>
                <w:sz w:val="20"/>
              </w:rPr>
              <w:t xml:space="preserve">“    </w:t>
            </w:r>
          </w:p>
          <w:p>
            <w:pPr>
              <w:pStyle w:val="yTable"/>
              <w:tabs>
                <w:tab w:val="left" w:pos="517"/>
                <w:tab w:val="left" w:pos="1048"/>
              </w:tabs>
              <w:ind w:left="1022" w:hanging="1022"/>
              <w:rPr>
                <w:sz w:val="20"/>
              </w:rPr>
            </w:pPr>
            <w:r>
              <w:rPr>
                <w:sz w:val="20"/>
              </w:rPr>
              <w:tab/>
            </w:r>
            <w:r>
              <w:rPr>
                <w:b/>
                <w:sz w:val="20"/>
              </w:rPr>
              <w:t>“land”</w:t>
            </w:r>
            <w:r>
              <w:rPr>
                <w:sz w:val="20"/>
              </w:rPr>
              <w:t xml:space="preserve"> has the same meaning as “leviable land” has in Division 9;</w:t>
            </w:r>
          </w:p>
          <w:p>
            <w:pPr>
              <w:pStyle w:val="yTable"/>
              <w:tabs>
                <w:tab w:val="left" w:pos="517"/>
                <w:tab w:val="left" w:pos="1048"/>
              </w:tabs>
              <w:ind w:left="1022" w:hanging="1022"/>
              <w:rPr>
                <w:sz w:val="20"/>
              </w:rPr>
            </w:pPr>
            <w:r>
              <w:rPr>
                <w:sz w:val="20"/>
              </w:rPr>
              <w:tab/>
            </w:r>
            <w:r>
              <w:rPr>
                <w:b/>
                <w:sz w:val="20"/>
              </w:rPr>
              <w:t>“the local government”</w:t>
            </w:r>
            <w:r>
              <w:rPr>
                <w:sz w:val="20"/>
              </w:rPr>
              <w:t>, in relation to land, means the local government for the district in which the land is located.</w:t>
            </w:r>
          </w:p>
          <w:p>
            <w:pPr>
              <w:pStyle w:val="yTable"/>
              <w:jc w:val="right"/>
              <w:rPr>
                <w:sz w:val="20"/>
              </w:rPr>
            </w:pPr>
            <w:r>
              <w:rPr>
                <w:sz w:val="20"/>
              </w:rPr>
              <w:tab/>
              <w:t xml:space="preserve">    ”.</w:t>
            </w:r>
          </w:p>
        </w:tc>
      </w:tr>
      <w:tr>
        <w:trPr>
          <w:jc w:val="center"/>
        </w:trPr>
        <w:tc>
          <w:tcPr>
            <w:tcW w:w="2029" w:type="dxa"/>
          </w:tcPr>
          <w:p>
            <w:pPr>
              <w:pStyle w:val="yTable"/>
              <w:keepNext/>
              <w:rPr>
                <w:sz w:val="20"/>
              </w:rPr>
            </w:pPr>
            <w:r>
              <w:rPr>
                <w:sz w:val="20"/>
              </w:rPr>
              <w:t>s. 36ZC(1) and (2)</w:t>
            </w:r>
          </w:p>
        </w:tc>
        <w:tc>
          <w:tcPr>
            <w:tcW w:w="5146" w:type="dxa"/>
          </w:tcPr>
          <w:p>
            <w:pPr>
              <w:pStyle w:val="yTable"/>
              <w:keepNext/>
              <w:rPr>
                <w:sz w:val="20"/>
              </w:rPr>
            </w:pPr>
            <w:r>
              <w:rPr>
                <w:sz w:val="20"/>
              </w:rPr>
              <w:t xml:space="preserve">“Authority” is deleted in each place where it occurs and the following is inserted instead — </w:t>
            </w:r>
          </w:p>
          <w:p>
            <w:pPr>
              <w:pStyle w:val="yTable"/>
              <w:keepNext/>
              <w:rPr>
                <w:sz w:val="20"/>
              </w:rPr>
            </w:pPr>
            <w:r>
              <w:rPr>
                <w:sz w:val="20"/>
              </w:rPr>
              <w:t>“    local government    ”.</w:t>
            </w:r>
          </w:p>
        </w:tc>
      </w:tr>
      <w:tr>
        <w:trPr>
          <w:jc w:val="center"/>
        </w:trPr>
        <w:tc>
          <w:tcPr>
            <w:tcW w:w="2029" w:type="dxa"/>
          </w:tcPr>
          <w:p>
            <w:pPr>
              <w:pStyle w:val="yTable"/>
              <w:rPr>
                <w:sz w:val="20"/>
              </w:rPr>
            </w:pPr>
            <w:r>
              <w:rPr>
                <w:sz w:val="20"/>
              </w:rPr>
              <w:t>s. 36ZD</w:t>
            </w:r>
          </w:p>
        </w:tc>
        <w:tc>
          <w:tcPr>
            <w:tcW w:w="5146" w:type="dxa"/>
          </w:tcPr>
          <w:p>
            <w:pPr>
              <w:pStyle w:val="yTable"/>
              <w:rPr>
                <w:sz w:val="20"/>
              </w:rPr>
            </w:pPr>
            <w:r>
              <w:rPr>
                <w:sz w:val="20"/>
              </w:rPr>
              <w:t xml:space="preserve">“Authority” is deleted in both places where it occurs and the following is inserted instead — </w:t>
            </w:r>
          </w:p>
          <w:p>
            <w:pPr>
              <w:pStyle w:val="yTable"/>
              <w:rPr>
                <w:sz w:val="20"/>
              </w:rPr>
            </w:pPr>
            <w:r>
              <w:rPr>
                <w:sz w:val="20"/>
              </w:rPr>
              <w:t>“    local government    ”.</w:t>
            </w:r>
          </w:p>
        </w:tc>
      </w:tr>
      <w:tr>
        <w:trPr>
          <w:jc w:val="center"/>
        </w:trPr>
        <w:tc>
          <w:tcPr>
            <w:tcW w:w="2029" w:type="dxa"/>
            <w:tcBorders>
              <w:bottom w:val="single" w:sz="4" w:space="0" w:color="auto"/>
            </w:tcBorders>
          </w:tcPr>
          <w:p>
            <w:pPr>
              <w:pStyle w:val="yTable"/>
              <w:rPr>
                <w:sz w:val="20"/>
              </w:rPr>
            </w:pPr>
            <w:r>
              <w:rPr>
                <w:sz w:val="20"/>
              </w:rPr>
              <w:t>s. 36ZH(2)(b)</w:t>
            </w:r>
          </w:p>
        </w:tc>
        <w:tc>
          <w:tcPr>
            <w:tcW w:w="5146" w:type="dxa"/>
            <w:tcBorders>
              <w:bottom w:val="single" w:sz="4" w:space="0" w:color="auto"/>
            </w:tcBorders>
          </w:tcPr>
          <w:p>
            <w:pPr>
              <w:pStyle w:val="yTable"/>
              <w:rPr>
                <w:sz w:val="20"/>
              </w:rPr>
            </w:pPr>
            <w:r>
              <w:rPr>
                <w:sz w:val="20"/>
              </w:rPr>
              <w:t xml:space="preserve">After “payable” the following is inserted — </w:t>
            </w:r>
          </w:p>
          <w:p>
            <w:pPr>
              <w:pStyle w:val="yTable"/>
              <w:rPr>
                <w:sz w:val="20"/>
              </w:rPr>
            </w:pPr>
            <w:r>
              <w:rPr>
                <w:sz w:val="20"/>
              </w:rPr>
              <w:t>“    and to the local government    ”.</w:t>
            </w:r>
          </w:p>
        </w:tc>
      </w:tr>
    </w:tbl>
    <w:p>
      <w:pPr>
        <w:pStyle w:val="yFootnotesection"/>
      </w:pPr>
      <w:r>
        <w:tab/>
        <w:t>[Schedule 1A inserted by No. 42 of 2002 s. 17.]</w:t>
      </w:r>
    </w:p>
    <w:p>
      <w:pPr>
        <w:sectPr>
          <w:headerReference w:type="even" r:id="rId30"/>
          <w:headerReference w:type="default" r:id="rId31"/>
          <w:pgSz w:w="11906" w:h="16838" w:code="9"/>
          <w:pgMar w:top="2376" w:right="2405" w:bottom="3542" w:left="2405" w:header="706" w:footer="3380" w:gutter="0"/>
          <w:cols w:space="720"/>
          <w:noEndnote/>
          <w:docGrid w:linePitch="326"/>
        </w:sectPr>
      </w:pPr>
      <w:bookmarkStart w:id="1238" w:name="_Toc29031116"/>
      <w:bookmarkStart w:id="1239" w:name="_Toc40080265"/>
      <w:bookmarkStart w:id="1240" w:name="_Toc92522221"/>
      <w:bookmarkStart w:id="1241" w:name="_Toc156298572"/>
      <w:bookmarkStart w:id="1242" w:name="_Toc157853985"/>
      <w:bookmarkStart w:id="1243" w:name="_Toc157854147"/>
      <w:bookmarkStart w:id="1244" w:name="_Toc186623644"/>
      <w:bookmarkStart w:id="1245" w:name="_Toc187049493"/>
      <w:bookmarkStart w:id="1246" w:name="_Toc188693855"/>
    </w:p>
    <w:p>
      <w:pPr>
        <w:pStyle w:val="yScheduleHeading"/>
      </w:pPr>
      <w:bookmarkStart w:id="1247" w:name="_Toc191098714"/>
      <w:bookmarkStart w:id="1248" w:name="_Toc191099298"/>
      <w:bookmarkStart w:id="1249" w:name="_Toc191099571"/>
      <w:bookmarkStart w:id="1250" w:name="_Toc191785612"/>
      <w:bookmarkStart w:id="1251" w:name="_Toc193254066"/>
      <w:bookmarkStart w:id="1252" w:name="_Toc194985097"/>
      <w:bookmarkStart w:id="1253" w:name="_Toc194994090"/>
      <w:bookmarkStart w:id="1254" w:name="_Toc274214725"/>
      <w:bookmarkStart w:id="1255" w:name="_Toc274214889"/>
      <w:bookmarkStart w:id="1256" w:name="_Toc278976530"/>
      <w:bookmarkStart w:id="1257" w:name="_Toc334432622"/>
      <w:bookmarkStart w:id="1258" w:name="_Toc334433774"/>
      <w:bookmarkStart w:id="1259" w:name="_Toc339533827"/>
      <w:bookmarkStart w:id="1260" w:name="_Toc339534020"/>
      <w:r>
        <w:rPr>
          <w:rStyle w:val="CharSchNo"/>
        </w:rPr>
        <w:t>Schedule 2</w:t>
      </w:r>
      <w:r>
        <w:rPr>
          <w:rStyle w:val="CharSDivNo"/>
        </w:rPr>
        <w:t> </w:t>
      </w:r>
      <w:r>
        <w:t>—</w:t>
      </w:r>
      <w:r>
        <w:rPr>
          <w:rStyle w:val="CharSDivText"/>
        </w:rPr>
        <w:t> </w:t>
      </w:r>
      <w:r>
        <w:rPr>
          <w:rStyle w:val="CharSchText"/>
        </w:rPr>
        <w:t>Savings and transitional provisions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yShoulderClause"/>
      </w:pPr>
      <w:r>
        <w:t>[Section 42]</w:t>
      </w:r>
    </w:p>
    <w:p>
      <w:pPr>
        <w:pStyle w:val="yHeading5"/>
        <w:spacing w:before="180"/>
        <w:outlineLvl w:val="9"/>
      </w:pPr>
      <w:bookmarkStart w:id="1261" w:name="_Toc29030977"/>
      <w:bookmarkStart w:id="1262" w:name="_Toc29031117"/>
      <w:bookmarkStart w:id="1263" w:name="_Toc40080266"/>
      <w:bookmarkStart w:id="1264" w:name="_Toc92522222"/>
      <w:bookmarkStart w:id="1265" w:name="_Toc339534021"/>
      <w:r>
        <w:rPr>
          <w:rStyle w:val="CharSClsNo"/>
        </w:rPr>
        <w:t>1</w:t>
      </w:r>
      <w:r>
        <w:t>.</w:t>
      </w:r>
      <w:r>
        <w:tab/>
      </w:r>
      <w:bookmarkEnd w:id="1261"/>
      <w:bookmarkEnd w:id="1262"/>
      <w:bookmarkEnd w:id="1263"/>
      <w:bookmarkEnd w:id="1264"/>
      <w:r>
        <w:t>Terms used in this Schedule</w:t>
      </w:r>
      <w:bookmarkEnd w:id="1265"/>
    </w:p>
    <w:p>
      <w:pPr>
        <w:pStyle w:val="ySubsection"/>
      </w:pPr>
      <w:r>
        <w:tab/>
      </w:r>
      <w:r>
        <w:tab/>
        <w:t>In this Schedule —</w:t>
      </w:r>
    </w:p>
    <w:p>
      <w:pPr>
        <w:pStyle w:val="yDefstart"/>
      </w:pPr>
      <w:r>
        <w:tab/>
      </w:r>
      <w:r>
        <w:rPr>
          <w:rStyle w:val="CharDefText"/>
        </w:rPr>
        <w:t>assets</w:t>
      </w:r>
      <w:r>
        <w:t xml:space="preserve"> means property of every kind whether tangible or intangible, real or personal, corporeal or incorporeal and, without limiting this definition, includes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Bush Fires Board</w:t>
      </w:r>
      <w:r>
        <w:t xml:space="preserve"> means the Bush Fires Board constituted under section 8(1) of the </w:t>
      </w:r>
      <w:r>
        <w:rPr>
          <w:i/>
        </w:rPr>
        <w:t>Bush Fires Act 1954</w:t>
      </w:r>
      <w:r>
        <w:t>, as in force immediately before the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Fire Brigades Board</w:t>
      </w:r>
      <w:r>
        <w:t xml:space="preserve"> means the Western Australian Fire Brigades Board constituted under section 6 of the </w:t>
      </w:r>
      <w:r>
        <w:rPr>
          <w:i/>
        </w:rPr>
        <w:t>Fire Brigades Act 1942</w:t>
      </w:r>
      <w:r>
        <w:t>, as in force immediately before the commencement day;</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rPr>
        <w:t>the department</w:t>
      </w:r>
      <w:r>
        <w:t xml:space="preserve"> means the department of the Public Service designated as the Department of Fire and Emergency Services (or as it may be re</w:t>
      </w:r>
      <w:r>
        <w:noBreakHyphen/>
        <w:t>designated) and includes any department of the Public Service to which the department is a successor.</w:t>
      </w:r>
    </w:p>
    <w:p>
      <w:pPr>
        <w:pStyle w:val="yHeading5"/>
        <w:outlineLvl w:val="9"/>
        <w:rPr>
          <w:b w:val="0"/>
        </w:rPr>
      </w:pPr>
      <w:bookmarkStart w:id="1266" w:name="_Toc29030978"/>
      <w:bookmarkStart w:id="1267" w:name="_Toc29031118"/>
      <w:bookmarkStart w:id="1268" w:name="_Toc40080267"/>
      <w:bookmarkStart w:id="1269" w:name="_Toc92522223"/>
      <w:bookmarkStart w:id="1270" w:name="_Toc339534022"/>
      <w:r>
        <w:rPr>
          <w:rStyle w:val="CharSClsNo"/>
        </w:rPr>
        <w:t>2</w:t>
      </w:r>
      <w:r>
        <w:t>.</w:t>
      </w:r>
      <w:r>
        <w:tab/>
        <w:t>Interpretation Act to apply</w:t>
      </w:r>
      <w:bookmarkEnd w:id="1266"/>
      <w:bookmarkEnd w:id="1267"/>
      <w:bookmarkEnd w:id="1268"/>
      <w:bookmarkEnd w:id="1269"/>
      <w:bookmarkEnd w:id="1270"/>
    </w:p>
    <w:p>
      <w:pPr>
        <w:pStyle w:val="ySubsection"/>
        <w:spacing w:before="120"/>
      </w:pPr>
      <w:r>
        <w:tab/>
      </w:r>
      <w:r>
        <w:tab/>
        <w:t xml:space="preserve">This Schedule does not limit the operation of the </w:t>
      </w:r>
      <w:r>
        <w:rPr>
          <w:i/>
        </w:rPr>
        <w:t>Interpretation Act 1984</w:t>
      </w:r>
      <w:r>
        <w:t>.</w:t>
      </w:r>
    </w:p>
    <w:p>
      <w:pPr>
        <w:pStyle w:val="yHeading5"/>
        <w:outlineLvl w:val="9"/>
      </w:pPr>
      <w:bookmarkStart w:id="1271" w:name="_Toc29030979"/>
      <w:bookmarkStart w:id="1272" w:name="_Toc29031119"/>
      <w:bookmarkStart w:id="1273" w:name="_Toc40080268"/>
      <w:bookmarkStart w:id="1274" w:name="_Toc92522224"/>
      <w:bookmarkStart w:id="1275" w:name="_Toc339534023"/>
      <w:r>
        <w:rPr>
          <w:rStyle w:val="CharSClsNo"/>
        </w:rPr>
        <w:t>3</w:t>
      </w:r>
      <w:r>
        <w:t>.</w:t>
      </w:r>
      <w:r>
        <w:tab/>
        <w:t>Dissolution of Boards</w:t>
      </w:r>
      <w:bookmarkEnd w:id="1271"/>
      <w:bookmarkEnd w:id="1272"/>
      <w:bookmarkEnd w:id="1273"/>
      <w:bookmarkEnd w:id="1274"/>
      <w:bookmarkEnd w:id="1275"/>
    </w:p>
    <w:p>
      <w:pPr>
        <w:pStyle w:val="ySubsection"/>
        <w:spacing w:before="120"/>
      </w:pPr>
      <w:r>
        <w:tab/>
        <w:t>(1)</w:t>
      </w:r>
      <w:r>
        <w:tab/>
        <w:t>The Bush Fires Board is dissolved and its members go out of office.</w:t>
      </w:r>
    </w:p>
    <w:p>
      <w:pPr>
        <w:pStyle w:val="ySubsection"/>
        <w:spacing w:before="120"/>
        <w:rPr>
          <w:spacing w:val="-4"/>
        </w:rPr>
      </w:pPr>
      <w:r>
        <w:rPr>
          <w:spacing w:val="-4"/>
        </w:rPr>
        <w:tab/>
        <w:t>(2)</w:t>
      </w:r>
      <w:r>
        <w:rPr>
          <w:spacing w:val="-4"/>
        </w:rPr>
        <w:tab/>
        <w:t>The Fire Brigades Board is dissolved and its members go out of office.</w:t>
      </w:r>
    </w:p>
    <w:p>
      <w:pPr>
        <w:pStyle w:val="yHeading5"/>
        <w:outlineLvl w:val="9"/>
      </w:pPr>
      <w:bookmarkStart w:id="1276" w:name="_Toc29030980"/>
      <w:bookmarkStart w:id="1277" w:name="_Toc29031120"/>
      <w:bookmarkStart w:id="1278" w:name="_Toc40080269"/>
      <w:bookmarkStart w:id="1279" w:name="_Toc92522225"/>
      <w:bookmarkStart w:id="1280" w:name="_Toc339534024"/>
      <w:r>
        <w:rPr>
          <w:rStyle w:val="CharSClsNo"/>
        </w:rPr>
        <w:t>4</w:t>
      </w:r>
      <w:r>
        <w:t>.</w:t>
      </w:r>
      <w:r>
        <w:tab/>
        <w:t>Devolution of assets and liabilities etc.</w:t>
      </w:r>
      <w:bookmarkEnd w:id="1276"/>
      <w:bookmarkEnd w:id="1277"/>
      <w:bookmarkEnd w:id="1278"/>
      <w:bookmarkEnd w:id="1279"/>
      <w:bookmarkEnd w:id="1280"/>
      <w:r>
        <w:t xml:space="preserve"> </w:t>
      </w:r>
    </w:p>
    <w:p>
      <w:pPr>
        <w:pStyle w:val="ySubsection"/>
      </w:pPr>
      <w:r>
        <w:tab/>
      </w:r>
      <w:r>
        <w:tab/>
        <w:t>On the commencement day —</w:t>
      </w:r>
    </w:p>
    <w:p>
      <w:pPr>
        <w:pStyle w:val="yIndenta"/>
        <w:spacing w:before="60"/>
      </w:pPr>
      <w:r>
        <w:tab/>
        <w:t>(a)</w:t>
      </w:r>
      <w:r>
        <w:tab/>
        <w:t>the assets and rights of the Fire Brigades Board that were immediately before that day vested in that body vest in the Authority;</w:t>
      </w:r>
    </w:p>
    <w:p>
      <w:pPr>
        <w:pStyle w:val="yIndenta"/>
        <w:spacing w:before="60"/>
      </w:pPr>
      <w:r>
        <w:tab/>
        <w:t>(b)</w:t>
      </w:r>
      <w:r>
        <w:tab/>
        <w:t>the assets of the Crown that were immediately before that day under the care, control or management of the department or the Bush Fires Board are transferred to the care, control or management of the Authority;</w:t>
      </w:r>
    </w:p>
    <w:p>
      <w:pPr>
        <w:pStyle w:val="yIndenta"/>
        <w:spacing w:before="60"/>
      </w:pPr>
      <w:r>
        <w:tab/>
        <w:t>(c)</w:t>
      </w:r>
      <w:r>
        <w:tab/>
        <w:t>the liabilities of the Fire Brigades Board immediately before that day become the liabilities of the Authority;</w:t>
      </w:r>
    </w:p>
    <w:p>
      <w:pPr>
        <w:pStyle w:val="yIndenta"/>
        <w:spacing w:before="60"/>
      </w:pPr>
      <w:r>
        <w:tab/>
        <w:t>(d)</w:t>
      </w:r>
      <w:r>
        <w:tab/>
        <w:t>the liabilities incurred on behalf of the department or the Bush Fires Board become the liabilities of the Authority;</w:t>
      </w:r>
    </w:p>
    <w:p>
      <w:pPr>
        <w:pStyle w:val="yIndenta"/>
        <w:spacing w:before="60"/>
      </w:pPr>
      <w:r>
        <w:tab/>
        <w:t>(e)</w:t>
      </w:r>
      <w:r>
        <w:tab/>
        <w:t xml:space="preserve">any proceedings or remedy that, immediately before that day, might have been brought or continued by or available against or to the Fire Brigades Board may be brought or continued and are or is available by or against or to the Authority; and </w:t>
      </w:r>
    </w:p>
    <w:p>
      <w:pPr>
        <w:pStyle w:val="yIndenta"/>
        <w:spacing w:before="60"/>
      </w:pPr>
      <w:r>
        <w:tab/>
        <w:t>(f)</w:t>
      </w:r>
      <w:r>
        <w:tab/>
        <w:t>all papers, documents, minutes, books of account and other records (however compiled, recorded or stored) relating to the respective operations of the department, the Bush Fires Board and the Fire Brigades Board are to be delivered to the Authority.</w:t>
      </w:r>
    </w:p>
    <w:p>
      <w:pPr>
        <w:pStyle w:val="yHeading5"/>
        <w:outlineLvl w:val="9"/>
      </w:pPr>
      <w:bookmarkStart w:id="1281" w:name="_Toc29030981"/>
      <w:bookmarkStart w:id="1282" w:name="_Toc29031121"/>
      <w:bookmarkStart w:id="1283" w:name="_Toc40080270"/>
      <w:bookmarkStart w:id="1284" w:name="_Toc92522226"/>
      <w:bookmarkStart w:id="1285" w:name="_Toc339534025"/>
      <w:r>
        <w:rPr>
          <w:rStyle w:val="CharSClsNo"/>
        </w:rPr>
        <w:t>5</w:t>
      </w:r>
      <w:r>
        <w:t>.</w:t>
      </w:r>
      <w:r>
        <w:tab/>
        <w:t>Completion of things begun</w:t>
      </w:r>
      <w:bookmarkEnd w:id="1281"/>
      <w:bookmarkEnd w:id="1282"/>
      <w:bookmarkEnd w:id="1283"/>
      <w:bookmarkEnd w:id="1284"/>
      <w:bookmarkEnd w:id="1285"/>
    </w:p>
    <w:p>
      <w:pPr>
        <w:pStyle w:val="ySubsection"/>
      </w:pPr>
      <w:r>
        <w:tab/>
      </w:r>
      <w:r>
        <w:tab/>
        <w:t>Anything begun before the commencement day by the department, the Bush Fires Board or the Fire Brigades Board may be continued after that day by the Authority so far as the doing of that thing is within the functions of the Authority.</w:t>
      </w:r>
    </w:p>
    <w:p>
      <w:pPr>
        <w:pStyle w:val="yHeading5"/>
        <w:outlineLvl w:val="9"/>
        <w:rPr>
          <w:b w:val="0"/>
        </w:rPr>
      </w:pPr>
      <w:bookmarkStart w:id="1286" w:name="_Toc29030982"/>
      <w:bookmarkStart w:id="1287" w:name="_Toc29031122"/>
      <w:bookmarkStart w:id="1288" w:name="_Toc40080271"/>
      <w:bookmarkStart w:id="1289" w:name="_Toc92522227"/>
      <w:bookmarkStart w:id="1290" w:name="_Toc339534026"/>
      <w:r>
        <w:rPr>
          <w:rStyle w:val="CharSClsNo"/>
        </w:rPr>
        <w:t>6</w:t>
      </w:r>
      <w:r>
        <w:t>.</w:t>
      </w:r>
      <w:r>
        <w:tab/>
        <w:t>Continuing effect of things done</w:t>
      </w:r>
      <w:bookmarkEnd w:id="1286"/>
      <w:bookmarkEnd w:id="1287"/>
      <w:bookmarkEnd w:id="1288"/>
      <w:bookmarkEnd w:id="1289"/>
      <w:bookmarkEnd w:id="1290"/>
    </w:p>
    <w:p>
      <w:pPr>
        <w:pStyle w:val="ySubsection"/>
      </w:pPr>
      <w:r>
        <w:tab/>
      </w:r>
      <w:r>
        <w:tab/>
        <w:t>Any act, matter or thing done or omitted to be done before the commencement day by, to or in respect of the department, the Bush Fires Board or the Fire Brigades Board, to the extent that that act, matter or thing has any force or effect after that day, is taken to have been done or omitted to be done by, to or in respect of the Authority.</w:t>
      </w:r>
    </w:p>
    <w:p>
      <w:pPr>
        <w:pStyle w:val="yHeading5"/>
        <w:outlineLvl w:val="9"/>
      </w:pPr>
      <w:bookmarkStart w:id="1291" w:name="_Toc29030983"/>
      <w:bookmarkStart w:id="1292" w:name="_Toc29031123"/>
      <w:bookmarkStart w:id="1293" w:name="_Toc40080272"/>
      <w:bookmarkStart w:id="1294" w:name="_Toc92522228"/>
      <w:bookmarkStart w:id="1295" w:name="_Toc339534027"/>
      <w:r>
        <w:rPr>
          <w:rStyle w:val="CharSClsNo"/>
        </w:rPr>
        <w:t>7</w:t>
      </w:r>
      <w:r>
        <w:t>.</w:t>
      </w:r>
      <w:r>
        <w:tab/>
        <w:t>Agreements and instruments</w:t>
      </w:r>
      <w:bookmarkEnd w:id="1291"/>
      <w:bookmarkEnd w:id="1292"/>
      <w:bookmarkEnd w:id="1293"/>
      <w:bookmarkEnd w:id="1294"/>
      <w:bookmarkEnd w:id="1295"/>
    </w:p>
    <w:p>
      <w:pPr>
        <w:pStyle w:val="ySubsection"/>
      </w:pPr>
      <w:r>
        <w:tab/>
      </w:r>
      <w:r>
        <w:tab/>
        <w:t>Any agreement or instrument subsisting immediately before the commencement day —</w:t>
      </w:r>
    </w:p>
    <w:p>
      <w:pPr>
        <w:pStyle w:val="yIndenta"/>
      </w:pPr>
      <w:r>
        <w:tab/>
        <w:t>(a)</w:t>
      </w:r>
      <w:r>
        <w:tab/>
        <w:t>to which the Fire Brigades Board was a party, or to which a person was a party on behalf of or for the purposes of the department or the Bush Fires Board; or</w:t>
      </w:r>
    </w:p>
    <w:p>
      <w:pPr>
        <w:pStyle w:val="yIndenta"/>
      </w:pPr>
      <w:r>
        <w:tab/>
        <w:t>(b)</w:t>
      </w:r>
      <w:r>
        <w:tab/>
        <w:t>that contains a reference to the department, the Bush Fires Board or the Fire Brigades Board,</w:t>
      </w:r>
    </w:p>
    <w:p>
      <w:pPr>
        <w:pStyle w:val="ySubsection"/>
      </w:pPr>
      <w:r>
        <w:tab/>
      </w:r>
      <w:r>
        <w:tab/>
        <w:t>has effect on and after that day as if —</w:t>
      </w:r>
    </w:p>
    <w:p>
      <w:pPr>
        <w:pStyle w:val="yIndenta"/>
      </w:pPr>
      <w:r>
        <w:tab/>
        <w:t>(c)</w:t>
      </w:r>
      <w:r>
        <w:tab/>
        <w:t>the Authority were substituted for the Fire Brigades Board or that person as a party to the agreement or instrument; or</w:t>
      </w:r>
    </w:p>
    <w:p>
      <w:pPr>
        <w:pStyle w:val="yIndenta"/>
      </w:pPr>
      <w:r>
        <w:tab/>
        <w:t>(d)</w:t>
      </w:r>
      <w:r>
        <w:tab/>
        <w:t>any reference in the agreement or instrument to the department, the Bush Fires Board or the Fire Brigades Board were (unless the context otherwise requires) amended to be or include a reference to the Authority.</w:t>
      </w:r>
    </w:p>
    <w:p>
      <w:pPr>
        <w:pStyle w:val="yHeading5"/>
        <w:outlineLvl w:val="9"/>
        <w:rPr>
          <w:b w:val="0"/>
        </w:rPr>
      </w:pPr>
      <w:bookmarkStart w:id="1296" w:name="_Toc29030984"/>
      <w:bookmarkStart w:id="1297" w:name="_Toc29031124"/>
      <w:bookmarkStart w:id="1298" w:name="_Toc40080273"/>
      <w:bookmarkStart w:id="1299" w:name="_Toc92522229"/>
      <w:bookmarkStart w:id="1300" w:name="_Toc339534028"/>
      <w:r>
        <w:rPr>
          <w:rStyle w:val="CharSClsNo"/>
        </w:rPr>
        <w:t>8</w:t>
      </w:r>
      <w:r>
        <w:t>.</w:t>
      </w:r>
      <w:r>
        <w:tab/>
        <w:t>Chief executive officer and staff</w:t>
      </w:r>
      <w:bookmarkEnd w:id="1296"/>
      <w:bookmarkEnd w:id="1297"/>
      <w:bookmarkEnd w:id="1298"/>
      <w:bookmarkEnd w:id="1299"/>
      <w:bookmarkEnd w:id="1300"/>
    </w:p>
    <w:p>
      <w:pPr>
        <w:pStyle w:val="ySubsection"/>
      </w:pPr>
      <w:r>
        <w:tab/>
        <w:t>(1)</w:t>
      </w:r>
      <w:r>
        <w:tab/>
        <w:t>The person who immediately before the commencement day was appointed and holding office as the chief executive officer of the department continues to hold office, on and after that day, as if the person had been appointed as the chief executive officer of the Authority in accordance with section 19.</w:t>
      </w:r>
    </w:p>
    <w:p>
      <w:pPr>
        <w:pStyle w:val="ySubsection"/>
      </w:pPr>
      <w:r>
        <w:tab/>
        <w:t>(2)</w:t>
      </w:r>
      <w:r>
        <w:tab/>
        <w:t>An agreement made at any time and in effect immediately before the commencement day between the Fire Brigades Board and a person for the employment of that person on the staff of the Fire Brigades Board has effect on and after that day as if the person had been appointed or engaged, as the case requires, under section 20(1).</w:t>
      </w:r>
    </w:p>
    <w:p>
      <w:pPr>
        <w:pStyle w:val="ySubsection"/>
      </w:pPr>
      <w:r>
        <w:tab/>
        <w:t>(3)</w:t>
      </w:r>
      <w:r>
        <w:tab/>
        <w:t>An agreement made at any time and in effect immediately before the commencement day between the employing authority of the department and a person for the employment of that person on the staff of the department has effect on and after that day as if the person had been appointed or engaged, as the case requires, under section 20(1).</w:t>
      </w:r>
    </w:p>
    <w:p>
      <w:pPr>
        <w:pStyle w:val="ySubsection"/>
      </w:pPr>
      <w:r>
        <w:tab/>
        <w:t>(4)</w:t>
      </w:r>
      <w:r>
        <w:tab/>
        <w:t>A person who immediately before the commencement day was appointed and holding office —</w:t>
      </w:r>
    </w:p>
    <w:p>
      <w:pPr>
        <w:pStyle w:val="yIndenta"/>
        <w:spacing w:before="60"/>
      </w:pPr>
      <w:r>
        <w:tab/>
        <w:t>(a)</w:t>
      </w:r>
      <w:r>
        <w:tab/>
        <w:t xml:space="preserve">under section 12 of the </w:t>
      </w:r>
      <w:r>
        <w:rPr>
          <w:i/>
        </w:rPr>
        <w:t>Bush Fires Act 1954</w:t>
      </w:r>
      <w:r>
        <w:t>; or</w:t>
      </w:r>
    </w:p>
    <w:p>
      <w:pPr>
        <w:pStyle w:val="yIndenta"/>
        <w:spacing w:before="60"/>
      </w:pPr>
      <w:r>
        <w:tab/>
        <w:t>(b)</w:t>
      </w:r>
      <w:r>
        <w:tab/>
        <w:t>in accordance with section 15 of that Act,</w:t>
      </w:r>
    </w:p>
    <w:p>
      <w:pPr>
        <w:pStyle w:val="ySubsection"/>
      </w:pPr>
      <w:r>
        <w:tab/>
      </w:r>
      <w:r>
        <w:tab/>
        <w:t>continues to hold office, on and after that day, as if the person had been appointed under section 20(1).</w:t>
      </w:r>
    </w:p>
    <w:p>
      <w:pPr>
        <w:pStyle w:val="ySubsection"/>
        <w:spacing w:before="120"/>
      </w:pPr>
      <w:r>
        <w:tab/>
        <w:t>(5)</w:t>
      </w:r>
      <w:r>
        <w:tab/>
        <w:t>Except as otherwise agreed by a person to whom this clause applies, the operation of this clause does not —</w:t>
      </w:r>
    </w:p>
    <w:p>
      <w:pPr>
        <w:pStyle w:val="yIndenta"/>
        <w:spacing w:before="60"/>
      </w:pPr>
      <w:r>
        <w:tab/>
        <w:t>(a)</w:t>
      </w:r>
      <w:r>
        <w:tab/>
        <w:t xml:space="preserve">affect the person’s pay, as that term is defined in regulation 3 of the </w:t>
      </w:r>
      <w:r>
        <w:rPr>
          <w:i/>
        </w:rPr>
        <w:t>Public Sector Management (Redeployment and Redundancy) Regulations 1994</w:t>
      </w:r>
      <w:r>
        <w:t>;</w:t>
      </w:r>
    </w:p>
    <w:p>
      <w:pPr>
        <w:pStyle w:val="yIndenta"/>
        <w:spacing w:before="60"/>
      </w:pPr>
      <w:r>
        <w:tab/>
        <w:t>(b)</w:t>
      </w:r>
      <w:r>
        <w:tab/>
        <w:t>prejudice the person’s existing or accruing rights in respect of annual leave, long service leave, sick leave, parental leave or any other kind of leave;</w:t>
      </w:r>
    </w:p>
    <w:p>
      <w:pPr>
        <w:pStyle w:val="yIndenta"/>
        <w:spacing w:before="60"/>
      </w:pPr>
      <w:r>
        <w:tab/>
        <w:t>(c)</w:t>
      </w:r>
      <w:r>
        <w:tab/>
        <w:t>affect any rights under a superannuation scheme; or</w:t>
      </w:r>
    </w:p>
    <w:p>
      <w:pPr>
        <w:pStyle w:val="yIndenta"/>
        <w:spacing w:before="60"/>
      </w:pPr>
      <w:r>
        <w:tab/>
        <w:t>(d)</w:t>
      </w:r>
      <w:r>
        <w:tab/>
        <w:t>interrupt continuity of service.</w:t>
      </w:r>
    </w:p>
    <w:p>
      <w:pPr>
        <w:pStyle w:val="yHeading5"/>
        <w:spacing w:before="180"/>
        <w:outlineLvl w:val="9"/>
        <w:rPr>
          <w:sz w:val="24"/>
        </w:rPr>
      </w:pPr>
      <w:bookmarkStart w:id="1301" w:name="_Toc29030985"/>
      <w:bookmarkStart w:id="1302" w:name="_Toc29031125"/>
      <w:bookmarkStart w:id="1303" w:name="_Toc40080274"/>
      <w:bookmarkStart w:id="1304" w:name="_Toc92522230"/>
      <w:bookmarkStart w:id="1305" w:name="_Toc339534029"/>
      <w:r>
        <w:rPr>
          <w:rStyle w:val="CharSClsNo"/>
        </w:rPr>
        <w:t>9</w:t>
      </w:r>
      <w:r>
        <w:t>.</w:t>
      </w:r>
      <w:r>
        <w:tab/>
        <w:t>Financial reporting of Bush Fires Board and Fire Brigades Board and department</w:t>
      </w:r>
      <w:bookmarkEnd w:id="1301"/>
      <w:bookmarkEnd w:id="1302"/>
      <w:bookmarkEnd w:id="1303"/>
      <w:bookmarkEnd w:id="1304"/>
      <w:bookmarkEnd w:id="1305"/>
    </w:p>
    <w:p>
      <w:pPr>
        <w:pStyle w:val="ySubsection"/>
        <w:spacing w:before="120"/>
      </w:pPr>
      <w:r>
        <w:tab/>
        <w:t>(1)</w:t>
      </w:r>
      <w:r>
        <w:tab/>
        <w:t xml:space="preserve">Despite section 54 of the </w:t>
      </w:r>
      <w:r>
        <w:rPr>
          <w:i/>
        </w:rPr>
        <w:t>Financial Administration and Audit Act 1985</w:t>
      </w:r>
      <w:r>
        <w:t>, the accountable authority of the Authority is to be the accountable authority of the Bush Fires Board and Fire Brigades Board for the purposes of the reports required by section 66 of that Act with respect to the period from 1 July in a financial year to a day that —</w:t>
      </w:r>
    </w:p>
    <w:p>
      <w:pPr>
        <w:pStyle w:val="yIndenta"/>
        <w:spacing w:before="60"/>
      </w:pPr>
      <w:r>
        <w:tab/>
        <w:t>(a)</w:t>
      </w:r>
      <w:r>
        <w:tab/>
        <w:t>occurs in the same financial year; and</w:t>
      </w:r>
    </w:p>
    <w:p>
      <w:pPr>
        <w:pStyle w:val="yIndenta"/>
        <w:spacing w:before="60"/>
      </w:pPr>
      <w:r>
        <w:tab/>
        <w:t>(b)</w:t>
      </w:r>
      <w:r>
        <w:tab/>
        <w:t>immediately precedes the commencement day,</w:t>
      </w:r>
    </w:p>
    <w:p>
      <w:pPr>
        <w:pStyle w:val="ySubsection"/>
      </w:pPr>
      <w:r>
        <w:tab/>
      </w:r>
      <w:r>
        <w:tab/>
        <w:t>and Division 14 of Part II of that Act applies to that person as the accountable authority of the Bush Fires Board and Fire Brigades Board as if that period were a full financial year.</w:t>
      </w:r>
    </w:p>
    <w:p>
      <w:pPr>
        <w:pStyle w:val="ySubsection"/>
      </w:pPr>
      <w:r>
        <w:tab/>
        <w:t>(2)</w:t>
      </w:r>
      <w:r>
        <w:tab/>
        <w:t xml:space="preserve">Despite section 52 of the </w:t>
      </w:r>
      <w:r>
        <w:rPr>
          <w:i/>
        </w:rPr>
        <w:t>Financial Administration and Audit Act 1985</w:t>
      </w:r>
      <w:r>
        <w:t>, the accountable authority of the Authority is to be the accountable officer of the department for the purposes of the report required by section 62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13 of Part II of that Act applies to that person as the accountable officer of the department as if that period were a full financial year.</w:t>
      </w:r>
    </w:p>
    <w:p>
      <w:pPr>
        <w:pStyle w:val="yHeading5"/>
        <w:outlineLvl w:val="9"/>
      </w:pPr>
      <w:bookmarkStart w:id="1306" w:name="_Toc29030986"/>
      <w:bookmarkStart w:id="1307" w:name="_Toc29031126"/>
      <w:bookmarkStart w:id="1308" w:name="_Toc40080275"/>
      <w:bookmarkStart w:id="1309" w:name="_Toc92522231"/>
      <w:bookmarkStart w:id="1310" w:name="_Toc339534030"/>
      <w:r>
        <w:rPr>
          <w:rStyle w:val="CharSClsNo"/>
        </w:rPr>
        <w:t>10</w:t>
      </w:r>
      <w:r>
        <w:t>.</w:t>
      </w:r>
      <w:r>
        <w:tab/>
        <w:t>Further transitional provisions may be made</w:t>
      </w:r>
      <w:bookmarkEnd w:id="1306"/>
      <w:bookmarkEnd w:id="1307"/>
      <w:bookmarkEnd w:id="1308"/>
      <w:bookmarkEnd w:id="1309"/>
      <w:bookmarkEnd w:id="1310"/>
    </w:p>
    <w:p>
      <w:pPr>
        <w:pStyle w:val="ySubsection"/>
        <w:spacing w:before="120"/>
      </w:pPr>
      <w:r>
        <w:tab/>
        <w:t>(1)</w:t>
      </w:r>
      <w:r>
        <w:tab/>
        <w:t>If there is no sufficient provision in this Schedule for any matter or thing necessary or convenient to give effect to the transition from the Bush Fires Board, the Fire Brigades Board or the department to the Authority, that provision may be made by regulations under section 40.</w:t>
      </w:r>
    </w:p>
    <w:p>
      <w:pPr>
        <w:pStyle w:val="ySubsection"/>
        <w:spacing w:before="120"/>
      </w:pPr>
      <w:r>
        <w:tab/>
        <w:t>(2)</w:t>
      </w:r>
      <w:r>
        <w:tab/>
        <w:t>Any such regulation may be made so as to have effect from the commencement day.</w:t>
      </w:r>
    </w:p>
    <w:p>
      <w:pPr>
        <w:pStyle w:val="ySubsection"/>
        <w:spacing w:before="120"/>
      </w:pPr>
      <w:r>
        <w:tab/>
        <w:t>(3)</w:t>
      </w:r>
      <w:r>
        <w:tab/>
        <w:t xml:space="preserve">To the extent that any such regulation has effect on a day that is earlier than the day of its publication in the </w:t>
      </w:r>
      <w:r>
        <w:rPr>
          <w:i/>
        </w:rPr>
        <w:t>Gazette</w:t>
      </w:r>
      <w:r>
        <w:t>, the regulation does not operate so as —</w:t>
      </w:r>
    </w:p>
    <w:p>
      <w:pPr>
        <w:pStyle w:val="yIndenta"/>
      </w:pPr>
      <w:r>
        <w:tab/>
        <w:t>(a)</w:t>
      </w:r>
      <w:r>
        <w:tab/>
        <w:t>to affect, in a manner prejudicial to any person (other than the State or the Authority), the rights of that person existing before the day of its publication; or</w:t>
      </w:r>
    </w:p>
    <w:p>
      <w:pPr>
        <w:pStyle w:val="yIndenta"/>
      </w:pPr>
      <w:r>
        <w:tab/>
        <w:t>(b)</w:t>
      </w:r>
      <w:r>
        <w:tab/>
        <w:t>to impose liabilities on any person (other than the State or the Authority), in respect of anything done or omitted to be done before the day of its publication.</w:t>
      </w:r>
    </w:p>
    <w:p>
      <w:pPr>
        <w:pStyle w:val="yHeading5"/>
        <w:outlineLvl w:val="9"/>
      </w:pPr>
      <w:bookmarkStart w:id="1311" w:name="_Toc29030987"/>
      <w:bookmarkStart w:id="1312" w:name="_Toc29031127"/>
      <w:bookmarkStart w:id="1313" w:name="_Toc40080276"/>
      <w:bookmarkStart w:id="1314" w:name="_Toc92522232"/>
      <w:bookmarkStart w:id="1315" w:name="_Toc339534031"/>
      <w:r>
        <w:rPr>
          <w:rStyle w:val="CharSClsNo"/>
        </w:rPr>
        <w:t>11</w:t>
      </w:r>
      <w:r>
        <w:t>.</w:t>
      </w:r>
      <w:r>
        <w:tab/>
        <w:t>Exemption from State tax</w:t>
      </w:r>
      <w:bookmarkEnd w:id="1311"/>
      <w:bookmarkEnd w:id="1312"/>
      <w:bookmarkEnd w:id="1313"/>
      <w:bookmarkEnd w:id="1314"/>
      <w:bookmarkEnd w:id="1315"/>
    </w:p>
    <w:p>
      <w:pPr>
        <w:pStyle w:val="ySubsection"/>
        <w:spacing w:before="120"/>
      </w:pPr>
      <w:r>
        <w:tab/>
        <w:t>(1)</w:t>
      </w:r>
      <w:r>
        <w:tab/>
        <w:t>In this clause —</w:t>
      </w:r>
    </w:p>
    <w:p>
      <w:pPr>
        <w:pStyle w:val="yDefstart"/>
        <w:keepNext/>
        <w:keepLines/>
      </w:pPr>
      <w:r>
        <w:tab/>
      </w:r>
      <w:r>
        <w:rPr>
          <w:rStyle w:val="CharDefText"/>
        </w:rPr>
        <w:t>State tax</w:t>
      </w:r>
      <w:r>
        <w:t xml:space="preserve"> includes stamp duty chargeable under the </w:t>
      </w:r>
      <w:r>
        <w:rPr>
          <w:i/>
        </w:rPr>
        <w:t>Stamp Act 1921</w:t>
      </w:r>
      <w:r>
        <w:t xml:space="preserve"> and any other tax, duty, fee, levy or charge under a written law.</w:t>
      </w:r>
    </w:p>
    <w:p>
      <w:pPr>
        <w:pStyle w:val="ySubsection"/>
        <w:spacing w:before="120"/>
      </w:pPr>
      <w:r>
        <w:tab/>
        <w:t>(2)</w:t>
      </w:r>
      <w:r>
        <w:tab/>
        <w:t>State tax is not payable in relation to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spacing w:before="120"/>
      </w:pPr>
      <w:r>
        <w:tab/>
        <w:t>(3)</w:t>
      </w:r>
      <w:r>
        <w:tab/>
        <w:t>Nothing in this clause affects any liability of the Authority to pay pay</w:t>
      </w:r>
      <w:r>
        <w:noBreakHyphen/>
        <w:t>roll tax.</w:t>
      </w:r>
    </w:p>
    <w:p>
      <w:pPr>
        <w:pStyle w:val="yHeading5"/>
        <w:outlineLvl w:val="9"/>
      </w:pPr>
      <w:bookmarkStart w:id="1316" w:name="_Toc29030988"/>
      <w:bookmarkStart w:id="1317" w:name="_Toc29031128"/>
      <w:bookmarkStart w:id="1318" w:name="_Toc40080277"/>
      <w:bookmarkStart w:id="1319" w:name="_Toc92522233"/>
      <w:bookmarkStart w:id="1320" w:name="_Toc339534032"/>
      <w:r>
        <w:rPr>
          <w:rStyle w:val="CharSClsNo"/>
        </w:rPr>
        <w:t>12</w:t>
      </w:r>
      <w:r>
        <w:t>.</w:t>
      </w:r>
      <w:r>
        <w:tab/>
        <w:t>Registration of documents</w:t>
      </w:r>
      <w:bookmarkEnd w:id="1316"/>
      <w:bookmarkEnd w:id="1317"/>
      <w:bookmarkEnd w:id="1318"/>
      <w:bookmarkEnd w:id="1319"/>
      <w:bookmarkEnd w:id="1320"/>
    </w:p>
    <w:p>
      <w:pPr>
        <w:pStyle w:val="ySubsection"/>
        <w:rPr>
          <w:spacing w:val="-4"/>
        </w:rPr>
      </w:pPr>
      <w:r>
        <w:tab/>
      </w:r>
      <w:r>
        <w:tab/>
      </w:r>
      <w:r>
        <w:rPr>
          <w:spacing w:val="-4"/>
        </w:rPr>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1321" w:name="_Toc29030989"/>
      <w:bookmarkStart w:id="1322" w:name="_Toc29031129"/>
      <w:bookmarkStart w:id="1323" w:name="_Toc40080278"/>
      <w:bookmarkStart w:id="1324" w:name="_Toc92522234"/>
      <w:bookmarkStart w:id="1325" w:name="_Toc339534033"/>
      <w:r>
        <w:rPr>
          <w:rStyle w:val="CharSClsNo"/>
        </w:rPr>
        <w:t>13</w:t>
      </w:r>
      <w:r>
        <w:t>.</w:t>
      </w:r>
      <w:r>
        <w:tab/>
        <w:t>Saving</w:t>
      </w:r>
      <w:bookmarkEnd w:id="1321"/>
      <w:bookmarkEnd w:id="1322"/>
      <w:bookmarkEnd w:id="1323"/>
      <w:bookmarkEnd w:id="1324"/>
      <w:bookmarkEnd w:id="1325"/>
    </w:p>
    <w:p>
      <w:pPr>
        <w:pStyle w:val="ySubsection"/>
      </w:pPr>
      <w:r>
        <w:tab/>
      </w:r>
      <w:r>
        <w:tab/>
        <w:t>The operation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Indenta"/>
      </w:pP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1326" w:name="_Toc89847232"/>
      <w:bookmarkStart w:id="1327" w:name="_Toc92522235"/>
      <w:bookmarkStart w:id="1328" w:name="_Toc156298586"/>
      <w:bookmarkStart w:id="1329" w:name="_Toc157853999"/>
      <w:bookmarkStart w:id="1330" w:name="_Toc157854161"/>
      <w:bookmarkStart w:id="1331" w:name="_Toc186623658"/>
      <w:bookmarkStart w:id="1332" w:name="_Toc187049507"/>
      <w:bookmarkStart w:id="1333" w:name="_Toc188693869"/>
      <w:bookmarkStart w:id="1334" w:name="_Toc191098728"/>
      <w:bookmarkStart w:id="1335" w:name="_Toc191099312"/>
      <w:bookmarkStart w:id="1336" w:name="_Toc191099585"/>
      <w:bookmarkStart w:id="1337" w:name="_Toc191785626"/>
      <w:bookmarkStart w:id="1338" w:name="_Toc193254080"/>
      <w:bookmarkStart w:id="1339" w:name="_Toc194985111"/>
      <w:bookmarkStart w:id="1340" w:name="_Toc194994104"/>
      <w:bookmarkStart w:id="1341" w:name="_Toc274214739"/>
      <w:bookmarkStart w:id="1342" w:name="_Toc274214903"/>
      <w:bookmarkStart w:id="1343" w:name="_Toc278976544"/>
      <w:bookmarkStart w:id="1344" w:name="_Toc334432636"/>
      <w:bookmarkStart w:id="1345" w:name="_Toc334433788"/>
      <w:bookmarkStart w:id="1346" w:name="_Toc339533841"/>
      <w:bookmarkStart w:id="1347" w:name="_Toc339534034"/>
      <w:r>
        <w:t>Notes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Fire and Emergency Services Authority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1998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48" w:name="_Toc339534035"/>
      <w:r>
        <w:rPr>
          <w:snapToGrid w:val="0"/>
        </w:rPr>
        <w:t>Compilation table</w:t>
      </w:r>
      <w:bookmarkEnd w:id="13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Act 1998</w:t>
            </w:r>
          </w:p>
        </w:tc>
        <w:tc>
          <w:tcPr>
            <w:tcW w:w="1134" w:type="dxa"/>
          </w:tcPr>
          <w:p>
            <w:pPr>
              <w:pStyle w:val="nTable"/>
              <w:spacing w:after="40"/>
              <w:rPr>
                <w:sz w:val="19"/>
              </w:rPr>
            </w:pPr>
            <w:r>
              <w:rPr>
                <w:sz w:val="19"/>
              </w:rPr>
              <w:t>41 of 1998</w:t>
            </w:r>
          </w:p>
        </w:tc>
        <w:tc>
          <w:tcPr>
            <w:tcW w:w="1134" w:type="dxa"/>
          </w:tcPr>
          <w:p>
            <w:pPr>
              <w:pStyle w:val="nTable"/>
              <w:spacing w:after="40"/>
              <w:rPr>
                <w:sz w:val="19"/>
              </w:rPr>
            </w:pPr>
            <w:r>
              <w:rPr>
                <w:sz w:val="19"/>
              </w:rPr>
              <w:t>4 Nov 1998</w:t>
            </w:r>
          </w:p>
        </w:tc>
        <w:tc>
          <w:tcPr>
            <w:tcW w:w="2553" w:type="dxa"/>
          </w:tcPr>
          <w:p>
            <w:pPr>
              <w:pStyle w:val="nTable"/>
              <w:spacing w:after="40"/>
              <w:rPr>
                <w:sz w:val="19"/>
              </w:rPr>
            </w:pPr>
            <w:r>
              <w:rPr>
                <w:color w:val="000000"/>
                <w:sz w:val="19"/>
              </w:rPr>
              <w:t xml:space="preserve">s. 1 and 2: </w:t>
            </w:r>
            <w:r>
              <w:rPr>
                <w:sz w:val="19"/>
              </w:rPr>
              <w:t>4 Nov 1998</w:t>
            </w:r>
            <w:r>
              <w:rPr>
                <w:color w:val="000000"/>
                <w:sz w:val="19"/>
              </w:rPr>
              <w:t>;</w:t>
            </w:r>
            <w:r>
              <w:rPr>
                <w:color w:val="000000"/>
                <w:sz w:val="19"/>
              </w:rPr>
              <w:br/>
              <w:t xml:space="preserve">Act other than s. 1 and 2: </w:t>
            </w: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Fire and Emergency Services Legislation Amendment Act 2002 </w:t>
            </w:r>
            <w:r>
              <w:rPr>
                <w:sz w:val="19"/>
              </w:rPr>
              <w:t>Pt. 2</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3" w:type="dxa"/>
          </w:tcPr>
          <w:p>
            <w:pPr>
              <w:pStyle w:val="nTable"/>
              <w:spacing w:after="40"/>
              <w:rPr>
                <w:i/>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rPr>
                <w:sz w:val="19"/>
              </w:rPr>
            </w:pPr>
            <w:r>
              <w:rPr>
                <w:i/>
                <w:sz w:val="19"/>
              </w:rPr>
              <w:t xml:space="preserve">Fire and Emergency Services Legislation (Emergency Services Levy) Amendment Act 2002 </w:t>
            </w:r>
            <w:r>
              <w:rPr>
                <w:sz w:val="19"/>
              </w:rPr>
              <w:t>Pt. 2</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3"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89" w:type="dxa"/>
            <w:gridSpan w:val="4"/>
          </w:tcPr>
          <w:p>
            <w:pPr>
              <w:pStyle w:val="nTable"/>
              <w:spacing w:after="40"/>
              <w:rPr>
                <w:sz w:val="19"/>
              </w:rPr>
            </w:pPr>
            <w:r>
              <w:rPr>
                <w:b/>
                <w:sz w:val="19"/>
              </w:rPr>
              <w:t xml:space="preserve">Reprint 1:  The </w:t>
            </w:r>
            <w:r>
              <w:rPr>
                <w:b/>
                <w:i/>
                <w:sz w:val="19"/>
              </w:rPr>
              <w:t xml:space="preserve">Fire and Emergency Services Authority of </w:t>
            </w:r>
            <w:smartTag w:uri="urn:schemas-microsoft-com:office:smarttags" w:element="place">
              <w:smartTag w:uri="urn:schemas-microsoft-com:office:smarttags" w:element="State">
                <w:r>
                  <w:rPr>
                    <w:b/>
                    <w:i/>
                    <w:sz w:val="19"/>
                  </w:rPr>
                  <w:t>Western Australia</w:t>
                </w:r>
              </w:smartTag>
            </w:smartTag>
            <w:r>
              <w:rPr>
                <w:b/>
                <w:i/>
                <w:sz w:val="19"/>
              </w:rPr>
              <w:t xml:space="preserve"> Act 1998</w:t>
            </w:r>
            <w:r>
              <w:rPr>
                <w:b/>
                <w:sz w:val="19"/>
              </w:rPr>
              <w:t xml:space="preserve"> as at 4 Apr 2003</w:t>
            </w:r>
            <w:r>
              <w:rPr>
                <w:sz w:val="19"/>
              </w:rPr>
              <w:t xml:space="preserve"> (includes amendments as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pacing w:val="-2"/>
                <w:sz w:val="19"/>
                <w:vertAlign w:val="superscript"/>
              </w:rPr>
            </w:pPr>
            <w:r>
              <w:rPr>
                <w:i/>
                <w:snapToGrid w:val="0"/>
                <w:spacing w:val="-2"/>
                <w:sz w:val="19"/>
              </w:rPr>
              <w:t>State Administrative Tribunal (Conferral of Jurisdiction) Amendment and Repeal Act 2004</w:t>
            </w:r>
            <w:r>
              <w:rPr>
                <w:iCs/>
                <w:snapToGrid w:val="0"/>
                <w:spacing w:val="-2"/>
                <w:sz w:val="19"/>
              </w:rPr>
              <w:t xml:space="preserve"> Pt. 2 Div. 47</w:t>
            </w:r>
            <w:r>
              <w:rPr>
                <w:iCs/>
                <w:snapToGrid w:val="0"/>
                <w:spacing w:val="-2"/>
                <w:sz w:val="19"/>
                <w:vertAlign w:val="superscript"/>
              </w:rPr>
              <w:t xml:space="preserve"> 3, </w:t>
            </w:r>
            <w:r>
              <w:rPr>
                <w:spacing w:val="-2"/>
                <w:sz w:val="19"/>
                <w:vertAlign w:val="superscript"/>
              </w:rPr>
              <w:t>4</w:t>
            </w:r>
          </w:p>
        </w:tc>
        <w:tc>
          <w:tcPr>
            <w:tcW w:w="1134" w:type="dxa"/>
          </w:tcPr>
          <w:p>
            <w:pPr>
              <w:pStyle w:val="nTable"/>
              <w:spacing w:after="40"/>
              <w:rPr>
                <w:spacing w:val="-2"/>
                <w:sz w:val="19"/>
              </w:rPr>
            </w:pPr>
            <w:r>
              <w:rPr>
                <w:spacing w:val="-2"/>
                <w:sz w:val="19"/>
              </w:rPr>
              <w:t>55 of 2004</w:t>
            </w:r>
          </w:p>
        </w:tc>
        <w:tc>
          <w:tcPr>
            <w:tcW w:w="1134" w:type="dxa"/>
          </w:tcPr>
          <w:p>
            <w:pPr>
              <w:pStyle w:val="nTable"/>
              <w:spacing w:after="40"/>
              <w:rPr>
                <w:spacing w:val="-2"/>
                <w:sz w:val="19"/>
              </w:rPr>
            </w:pPr>
            <w:r>
              <w:rPr>
                <w:spacing w:val="-2"/>
                <w:sz w:val="19"/>
              </w:rPr>
              <w:t>24 Nov 2004</w:t>
            </w:r>
          </w:p>
        </w:tc>
        <w:tc>
          <w:tcPr>
            <w:tcW w:w="255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napToGrid w:val="0"/>
                <w:spacing w:val="-2"/>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pacing w:val="-2"/>
                <w:sz w:val="19"/>
              </w:rPr>
            </w:pPr>
            <w:r>
              <w:rPr>
                <w:snapToGrid w:val="0"/>
                <w:sz w:val="19"/>
                <w:lang w:val="en-US"/>
              </w:rPr>
              <w:t>21 Dec 2006</w:t>
            </w:r>
          </w:p>
        </w:tc>
        <w:tc>
          <w:tcPr>
            <w:tcW w:w="2553"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snapToGrid w:val="0"/>
                <w:sz w:val="19"/>
              </w:rPr>
              <w:t>Petroleum Amendment Act 2007</w:t>
            </w:r>
            <w:r>
              <w:rPr>
                <w:iCs/>
                <w:snapToGrid w:val="0"/>
                <w:sz w:val="19"/>
              </w:rPr>
              <w:t xml:space="preserve"> s. 93</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3"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9" w:type="dxa"/>
            <w:gridSpan w:val="4"/>
          </w:tcPr>
          <w:p>
            <w:pPr>
              <w:pStyle w:val="nTable"/>
              <w:spacing w:after="40"/>
              <w:rPr>
                <w:sz w:val="19"/>
              </w:rPr>
            </w:pPr>
            <w:r>
              <w:rPr>
                <w:b/>
                <w:sz w:val="19"/>
              </w:rPr>
              <w:t xml:space="preserve">Reprint 2:  The </w:t>
            </w:r>
            <w:r>
              <w:rPr>
                <w:b/>
                <w:i/>
                <w:sz w:val="19"/>
              </w:rPr>
              <w:t xml:space="preserve">Fire and Emergency Services Authority of </w:t>
            </w:r>
            <w:smartTag w:uri="urn:schemas-microsoft-com:office:smarttags" w:element="place">
              <w:smartTag w:uri="urn:schemas-microsoft-com:office:smarttags" w:element="State">
                <w:r>
                  <w:rPr>
                    <w:b/>
                    <w:i/>
                    <w:sz w:val="19"/>
                  </w:rPr>
                  <w:t>Western Australia</w:t>
                </w:r>
              </w:smartTag>
            </w:smartTag>
            <w:r>
              <w:rPr>
                <w:b/>
                <w:i/>
                <w:sz w:val="19"/>
              </w:rPr>
              <w:t xml:space="preserve"> Act 1998</w:t>
            </w:r>
            <w:r>
              <w:rPr>
                <w:b/>
                <w:sz w:val="19"/>
              </w:rPr>
              <w:t xml:space="preserve"> as at 14 Mar 2008</w:t>
            </w:r>
            <w:r>
              <w:rPr>
                <w:sz w:val="19"/>
              </w:rPr>
              <w:t xml:space="preserve"> (includes amendments as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57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3"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3"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snapToGrid w:val="0"/>
                <w:sz w:val="19"/>
                <w:lang w:val="en-US"/>
              </w:rPr>
              <w:t>Fire and Emergency Services Legislation Amendment Act 2012</w:t>
            </w:r>
            <w:r>
              <w:rPr>
                <w:snapToGrid w:val="0"/>
                <w:sz w:val="19"/>
                <w:lang w:val="en-US"/>
              </w:rPr>
              <w:t xml:space="preserve"> s. 39</w:t>
            </w:r>
          </w:p>
        </w:tc>
        <w:tc>
          <w:tcPr>
            <w:tcW w:w="1134" w:type="dxa"/>
            <w:tcBorders>
              <w:bottom w:val="single" w:sz="8" w:space="0" w:color="auto"/>
            </w:tcBorders>
          </w:tcPr>
          <w:p>
            <w:pPr>
              <w:pStyle w:val="nTable"/>
              <w:spacing w:after="40"/>
              <w:rPr>
                <w:snapToGrid w:val="0"/>
                <w:sz w:val="19"/>
                <w:lang w:val="en-US"/>
              </w:rPr>
            </w:pPr>
            <w:r>
              <w:rPr>
                <w:snapToGrid w:val="0"/>
                <w:sz w:val="19"/>
                <w:lang w:val="en-US"/>
              </w:rPr>
              <w:t>22 of 2012</w:t>
            </w:r>
          </w:p>
        </w:tc>
        <w:tc>
          <w:tcPr>
            <w:tcW w:w="1134" w:type="dxa"/>
            <w:tcBorders>
              <w:bottom w:val="single" w:sz="8" w:space="0" w:color="auto"/>
            </w:tcBorders>
          </w:tcPr>
          <w:p>
            <w:pPr>
              <w:pStyle w:val="nTable"/>
              <w:spacing w:after="40"/>
              <w:rPr>
                <w:sz w:val="19"/>
              </w:rPr>
            </w:pPr>
            <w:r>
              <w:rPr>
                <w:sz w:val="19"/>
              </w:rPr>
              <w:t>29 Aug 2012</w:t>
            </w:r>
          </w:p>
        </w:tc>
        <w:tc>
          <w:tcPr>
            <w:tcW w:w="2553" w:type="dxa"/>
            <w:tcBorders>
              <w:bottom w:val="single" w:sz="8" w:space="0" w:color="auto"/>
            </w:tcBorders>
          </w:tcPr>
          <w:p>
            <w:pPr>
              <w:pStyle w:val="nTable"/>
              <w:spacing w:after="40"/>
              <w:rPr>
                <w:snapToGrid w:val="0"/>
                <w:sz w:val="19"/>
                <w:lang w:val="en-US"/>
              </w:rPr>
            </w:pPr>
            <w:r>
              <w:rPr>
                <w:snapToGrid w:val="0"/>
                <w:sz w:val="19"/>
                <w:lang w:val="en-US"/>
              </w:rPr>
              <w:t xml:space="preserve">31 Oct 2012 (see s. 2(b) and </w:t>
            </w:r>
            <w:r>
              <w:rPr>
                <w:i/>
                <w:snapToGrid w:val="0"/>
                <w:sz w:val="19"/>
                <w:lang w:val="en-US"/>
              </w:rPr>
              <w:t>Gazette</w:t>
            </w:r>
            <w:r>
              <w:rPr>
                <w:snapToGrid w:val="0"/>
                <w:sz w:val="19"/>
                <w:lang w:val="en-US"/>
              </w:rPr>
              <w:t xml:space="preserve"> 31 Oct 2012 p. 5255)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49" w:name="_Toc7405065"/>
      <w:bookmarkStart w:id="1350" w:name="_Toc339534036"/>
      <w:r>
        <w:t>Provisions that have not come into operation</w:t>
      </w:r>
      <w:bookmarkEnd w:id="1349"/>
      <w:bookmarkEnd w:id="1350"/>
    </w:p>
    <w:tbl>
      <w:tblPr>
        <w:tblW w:w="0" w:type="auto"/>
        <w:tblInd w:w="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61"/>
        <w:gridCol w:w="1118"/>
        <w:gridCol w:w="1134"/>
        <w:gridCol w:w="2552"/>
      </w:tblGrid>
      <w:tr>
        <w:tc>
          <w:tcPr>
            <w:tcW w:w="2361"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361" w:type="dxa"/>
          </w:tcPr>
          <w:p>
            <w:pPr>
              <w:pStyle w:val="nTable"/>
              <w:spacing w:after="40"/>
              <w:rPr>
                <w:snapToGrid w:val="0"/>
                <w:sz w:val="19"/>
                <w:vertAlign w:val="superscript"/>
                <w:lang w:val="en-US"/>
              </w:rPr>
            </w:pPr>
            <w:r>
              <w:rPr>
                <w:i/>
                <w:snapToGrid w:val="0"/>
                <w:sz w:val="19"/>
                <w:lang w:val="en-US"/>
              </w:rPr>
              <w:t>Fire and Emergency Services Legislation Amendment Act 2012</w:t>
            </w:r>
            <w:r>
              <w:rPr>
                <w:snapToGrid w:val="0"/>
                <w:sz w:val="19"/>
                <w:lang w:val="en-US"/>
              </w:rPr>
              <w:t xml:space="preserve"> Pt. 2 (other than s. 39)</w:t>
            </w:r>
            <w:r>
              <w:rPr>
                <w:snapToGrid w:val="0"/>
                <w:sz w:val="19"/>
                <w:vertAlign w:val="superscript"/>
                <w:lang w:val="en-US"/>
              </w:rPr>
              <w:t> 5</w:t>
            </w:r>
          </w:p>
        </w:tc>
        <w:tc>
          <w:tcPr>
            <w:tcW w:w="1118" w:type="dxa"/>
          </w:tcPr>
          <w:p>
            <w:pPr>
              <w:pStyle w:val="nTable"/>
              <w:spacing w:after="40"/>
              <w:rPr>
                <w:snapToGrid w:val="0"/>
                <w:sz w:val="19"/>
                <w:lang w:val="en-US"/>
              </w:rPr>
            </w:pPr>
            <w:r>
              <w:rPr>
                <w:snapToGrid w:val="0"/>
                <w:sz w:val="19"/>
                <w:lang w:val="en-US"/>
              </w:rPr>
              <w:t>22 of 2012</w:t>
            </w:r>
          </w:p>
        </w:tc>
        <w:tc>
          <w:tcPr>
            <w:tcW w:w="1134" w:type="dxa"/>
          </w:tcPr>
          <w:p>
            <w:pPr>
              <w:pStyle w:val="nTable"/>
              <w:spacing w:after="40"/>
              <w:rPr>
                <w:snapToGrid w:val="0"/>
                <w:sz w:val="19"/>
                <w:lang w:val="en-US"/>
              </w:rPr>
            </w:pPr>
            <w:r>
              <w:rPr>
                <w:sz w:val="19"/>
              </w:rPr>
              <w:t>29 Aug 2012</w:t>
            </w:r>
          </w:p>
        </w:tc>
        <w:tc>
          <w:tcPr>
            <w:tcW w:w="2552" w:type="dxa"/>
          </w:tcPr>
          <w:p>
            <w:pPr>
              <w:pStyle w:val="nTable"/>
              <w:spacing w:after="40"/>
              <w:rPr>
                <w:snapToGrid w:val="0"/>
                <w:sz w:val="19"/>
                <w:lang w:val="en-US"/>
              </w:rPr>
            </w:pPr>
            <w:r>
              <w:rPr>
                <w:snapToGrid w:val="0"/>
                <w:sz w:val="19"/>
                <w:lang w:val="en-US"/>
              </w:rPr>
              <w:t>1 Nov 2012 (see s. 2(b) and Gazette 31 Oct 2012 p. 5255)</w:t>
            </w:r>
          </w:p>
        </w:tc>
      </w:tr>
    </w:tbl>
    <w:p>
      <w:pPr>
        <w:pStyle w:val="nSubsection"/>
      </w:pPr>
      <w:r>
        <w:rPr>
          <w:vertAlign w:val="superscript"/>
        </w:rPr>
        <w:t>2</w:t>
      </w:r>
      <w:r>
        <w:tab/>
        <w:t xml:space="preserve">Repealed by the </w:t>
      </w:r>
      <w:r>
        <w:rPr>
          <w:i/>
        </w:rPr>
        <w:t>Mining Act 1978</w:t>
      </w: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49 reads as follows:</w:t>
      </w:r>
    </w:p>
    <w:p>
      <w:pPr>
        <w:pStyle w:val="MiscOpen"/>
      </w:pPr>
      <w:r>
        <w:t>“</w:t>
      </w:r>
    </w:p>
    <w:p>
      <w:pPr>
        <w:pStyle w:val="nzHeading5"/>
      </w:pPr>
      <w:bookmarkStart w:id="1351" w:name="_Toc90957858"/>
      <w:bookmarkStart w:id="1352" w:name="_Toc92182273"/>
      <w:r>
        <w:rPr>
          <w:rStyle w:val="CharSectno"/>
        </w:rPr>
        <w:t>49</w:t>
      </w:r>
      <w:r>
        <w:t>.</w:t>
      </w:r>
      <w:r>
        <w:tab/>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bookmarkEnd w:id="1351"/>
      <w:bookmarkEnd w:id="1352"/>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nzSubsection"/>
      </w:pPr>
      <w:r>
        <w:tab/>
        <w:t>(2)</w:t>
      </w:r>
      <w:r>
        <w:tab/>
        <w:t xml:space="preserve">If the Minister receives, before the commencement day, a written notice in accordance with the </w:t>
      </w:r>
      <w:r>
        <w:rPr>
          <w:i/>
        </w:rPr>
        <w:t>Fire and Emergency Services Authority of Western Australia Act 1998</w:t>
      </w:r>
      <w:r>
        <w:t xml:space="preserve"> </w:t>
      </w:r>
      <w:r>
        <w:rPr>
          <w:iCs/>
        </w:rPr>
        <w:t xml:space="preserve">section 36ZF (as in force when the notice was received by the Minister) but does not before the commencement day refer the objection referred to in the notice to a Land Valuation Tribunal as an appeal, </w:t>
      </w:r>
      <w:r>
        <w:t xml:space="preserve">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r>
        <w:rPr>
          <w:iCs/>
        </w:rPr>
        <w:t>.</w:t>
      </w:r>
    </w:p>
    <w:p>
      <w:pPr>
        <w:pStyle w:val="MiscClose"/>
      </w:pPr>
      <w:r>
        <w:t>”.</w:t>
      </w:r>
    </w:p>
    <w:p>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2 (other than s. 39)</w:t>
      </w:r>
      <w:r>
        <w:rPr>
          <w:snapToGrid w:val="0"/>
        </w:rPr>
        <w:t xml:space="preserve"> had not come into operation.  It reads as follows:</w:t>
      </w:r>
    </w:p>
    <w:p>
      <w:pPr>
        <w:pStyle w:val="BlankOpen"/>
        <w:rPr>
          <w:snapToGrid w:val="0"/>
        </w:rPr>
      </w:pPr>
    </w:p>
    <w:p>
      <w:pPr>
        <w:pStyle w:val="nzHeading2"/>
      </w:pPr>
      <w:bookmarkStart w:id="1353" w:name="_Toc324841544"/>
      <w:bookmarkStart w:id="1354" w:name="_Toc324841768"/>
      <w:bookmarkStart w:id="1355" w:name="_Toc324841992"/>
      <w:bookmarkStart w:id="1356" w:name="_Toc324842485"/>
      <w:bookmarkStart w:id="1357" w:name="_Toc324864518"/>
      <w:bookmarkStart w:id="1358" w:name="_Toc324932278"/>
      <w:bookmarkStart w:id="1359" w:name="_Toc327920310"/>
      <w:bookmarkStart w:id="1360" w:name="_Toc332805963"/>
      <w:bookmarkStart w:id="1361" w:name="_Toc334087696"/>
      <w:bookmarkStart w:id="1362" w:name="_Toc334102132"/>
      <w:bookmarkStart w:id="1363" w:name="_Toc334102356"/>
      <w:bookmarkStart w:id="1364" w:name="_Toc334102580"/>
      <w:r>
        <w:rPr>
          <w:rStyle w:val="CharPartNo"/>
        </w:rPr>
        <w:t>Part 2</w:t>
      </w:r>
      <w:r>
        <w:rPr>
          <w:rStyle w:val="CharDivNo"/>
        </w:rPr>
        <w:t> </w:t>
      </w:r>
      <w:r>
        <w:t>—</w:t>
      </w:r>
      <w:r>
        <w:rPr>
          <w:rStyle w:val="CharDivText"/>
        </w:rPr>
        <w:t> </w:t>
      </w:r>
      <w:r>
        <w:rPr>
          <w:rStyle w:val="CharPartText"/>
          <w:i/>
          <w:iCs/>
        </w:rPr>
        <w:t xml:space="preserve">Fire and Emergency Services Authority of </w:t>
      </w:r>
      <w:smartTag w:uri="urn:schemas-microsoft-com:office:smarttags" w:element="place">
        <w:smartTag w:uri="urn:schemas-microsoft-com:office:smarttags" w:element="State">
          <w:r>
            <w:rPr>
              <w:rStyle w:val="CharPartText"/>
              <w:i/>
              <w:iCs/>
            </w:rPr>
            <w:t>Western Australia</w:t>
          </w:r>
        </w:smartTag>
      </w:smartTag>
      <w:r>
        <w:rPr>
          <w:rStyle w:val="CharPartText"/>
          <w:i/>
          <w:iCs/>
        </w:rPr>
        <w:t xml:space="preserve"> Act 1998</w:t>
      </w:r>
      <w:r>
        <w:rPr>
          <w:rStyle w:val="CharPartText"/>
        </w:rPr>
        <w:t xml:space="preserve"> amended</w:t>
      </w:r>
      <w:bookmarkEnd w:id="1353"/>
      <w:bookmarkEnd w:id="1354"/>
      <w:bookmarkEnd w:id="1355"/>
      <w:bookmarkEnd w:id="1356"/>
      <w:bookmarkEnd w:id="1357"/>
      <w:bookmarkEnd w:id="1358"/>
      <w:bookmarkEnd w:id="1359"/>
      <w:bookmarkEnd w:id="1360"/>
      <w:bookmarkEnd w:id="1361"/>
      <w:bookmarkEnd w:id="1362"/>
      <w:bookmarkEnd w:id="1363"/>
      <w:bookmarkEnd w:id="1364"/>
    </w:p>
    <w:p>
      <w:pPr>
        <w:pStyle w:val="nzHeading5"/>
        <w:rPr>
          <w:snapToGrid w:val="0"/>
        </w:rPr>
      </w:pPr>
      <w:bookmarkStart w:id="1365" w:name="_Toc334102357"/>
      <w:bookmarkStart w:id="1366" w:name="_Toc334102581"/>
      <w:r>
        <w:rPr>
          <w:rStyle w:val="CharSectno"/>
        </w:rPr>
        <w:t>3</w:t>
      </w:r>
      <w:r>
        <w:rPr>
          <w:snapToGrid w:val="0"/>
        </w:rPr>
        <w:t>.</w:t>
      </w:r>
      <w:r>
        <w:rPr>
          <w:snapToGrid w:val="0"/>
        </w:rPr>
        <w:tab/>
        <w:t>Act amended</w:t>
      </w:r>
      <w:bookmarkEnd w:id="1365"/>
      <w:bookmarkEnd w:id="1366"/>
    </w:p>
    <w:p>
      <w:pPr>
        <w:pStyle w:val="nzSubsection"/>
      </w:pPr>
      <w:r>
        <w:tab/>
      </w:r>
      <w:r>
        <w:tab/>
        <w:t xml:space="preserve">This Part amends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nzHeading5"/>
      </w:pPr>
      <w:bookmarkStart w:id="1367" w:name="_Toc334102358"/>
      <w:bookmarkStart w:id="1368" w:name="_Toc334102582"/>
      <w:r>
        <w:rPr>
          <w:rStyle w:val="CharSectno"/>
        </w:rPr>
        <w:t>4</w:t>
      </w:r>
      <w:r>
        <w:t>.</w:t>
      </w:r>
      <w:r>
        <w:tab/>
        <w:t>Long title amended</w:t>
      </w:r>
      <w:bookmarkEnd w:id="1367"/>
      <w:bookmarkEnd w:id="1368"/>
    </w:p>
    <w:p>
      <w:pPr>
        <w:pStyle w:val="nzSubsection"/>
      </w:pPr>
      <w:r>
        <w:tab/>
      </w:r>
      <w:r>
        <w:tab/>
        <w:t>In the long title delete “</w:t>
      </w:r>
      <w:r>
        <w:rPr>
          <w:b/>
          <w:bCs/>
        </w:rPr>
        <w:t>establish an Authority with</w:t>
      </w:r>
      <w:r>
        <w:t>” and insert:</w:t>
      </w:r>
    </w:p>
    <w:p>
      <w:pPr>
        <w:pStyle w:val="BlankOpen"/>
      </w:pPr>
    </w:p>
    <w:p>
      <w:pPr>
        <w:pStyle w:val="nzSubsection"/>
      </w:pPr>
      <w:r>
        <w:tab/>
      </w:r>
      <w:r>
        <w:tab/>
      </w:r>
      <w:r>
        <w:rPr>
          <w:b/>
          <w:bCs/>
        </w:rPr>
        <w:t>provide for</w:t>
      </w:r>
    </w:p>
    <w:p>
      <w:pPr>
        <w:pStyle w:val="BlankClose"/>
      </w:pPr>
    </w:p>
    <w:p>
      <w:pPr>
        <w:pStyle w:val="nzHeading5"/>
      </w:pPr>
      <w:bookmarkStart w:id="1369" w:name="_Toc334102359"/>
      <w:bookmarkStart w:id="1370" w:name="_Toc334102583"/>
      <w:r>
        <w:rPr>
          <w:rStyle w:val="CharSectno"/>
        </w:rPr>
        <w:t>5</w:t>
      </w:r>
      <w:r>
        <w:t>.</w:t>
      </w:r>
      <w:r>
        <w:tab/>
        <w:t>Section 1 (short title) amended</w:t>
      </w:r>
      <w:bookmarkEnd w:id="1369"/>
      <w:bookmarkEnd w:id="1370"/>
    </w:p>
    <w:p>
      <w:pPr>
        <w:pStyle w:val="nzSubsection"/>
      </w:pPr>
      <w:r>
        <w:tab/>
      </w:r>
      <w:r>
        <w:tab/>
        <w:t>In section 1 delete “</w:t>
      </w:r>
      <w:r>
        <w:rPr>
          <w:i/>
          <w:iCs/>
        </w:rPr>
        <w:t>Authority of Western Australia</w:t>
      </w:r>
      <w:r>
        <w:t>”.</w:t>
      </w:r>
    </w:p>
    <w:p>
      <w:pPr>
        <w:pStyle w:val="nzHeading5"/>
      </w:pPr>
      <w:bookmarkStart w:id="1371" w:name="_Toc334102360"/>
      <w:bookmarkStart w:id="1372" w:name="_Toc334102584"/>
      <w:r>
        <w:rPr>
          <w:rStyle w:val="CharSectno"/>
        </w:rPr>
        <w:t>6</w:t>
      </w:r>
      <w:r>
        <w:t>.</w:t>
      </w:r>
      <w:r>
        <w:tab/>
        <w:t>Section 3 amended</w:t>
      </w:r>
      <w:bookmarkEnd w:id="1371"/>
      <w:bookmarkEnd w:id="1372"/>
    </w:p>
    <w:p>
      <w:pPr>
        <w:pStyle w:val="nzSubsection"/>
      </w:pPr>
      <w:r>
        <w:tab/>
        <w:t>(1)</w:t>
      </w:r>
      <w:r>
        <w:tab/>
        <w:t>In section 3 delete the definitions of:</w:t>
      </w:r>
    </w:p>
    <w:p>
      <w:pPr>
        <w:pStyle w:val="DeleteListSub"/>
        <w:rPr>
          <w:b/>
          <w:i/>
          <w:sz w:val="20"/>
        </w:rPr>
      </w:pPr>
      <w:r>
        <w:rPr>
          <w:b/>
          <w:i/>
          <w:sz w:val="20"/>
        </w:rPr>
        <w:t>Account</w:t>
      </w:r>
    </w:p>
    <w:p>
      <w:pPr>
        <w:pStyle w:val="DeleteListSub"/>
        <w:rPr>
          <w:b/>
          <w:bCs/>
          <w:i/>
          <w:iCs/>
          <w:sz w:val="20"/>
        </w:rPr>
      </w:pPr>
      <w:r>
        <w:rPr>
          <w:b/>
          <w:bCs/>
          <w:i/>
          <w:iCs/>
          <w:sz w:val="20"/>
        </w:rPr>
        <w:t>Authority</w:t>
      </w:r>
    </w:p>
    <w:p>
      <w:pPr>
        <w:pStyle w:val="DeleteListSub"/>
        <w:rPr>
          <w:b/>
          <w:bCs/>
          <w:i/>
          <w:iCs/>
          <w:sz w:val="20"/>
        </w:rPr>
      </w:pPr>
      <w:r>
        <w:rPr>
          <w:b/>
          <w:bCs/>
          <w:i/>
          <w:iCs/>
          <w:sz w:val="20"/>
        </w:rPr>
        <w:t>board</w:t>
      </w:r>
    </w:p>
    <w:p>
      <w:pPr>
        <w:pStyle w:val="DeleteListSub"/>
        <w:rPr>
          <w:b/>
          <w:bCs/>
          <w:i/>
          <w:iCs/>
          <w:sz w:val="20"/>
        </w:rPr>
      </w:pPr>
      <w:r>
        <w:rPr>
          <w:b/>
          <w:bCs/>
          <w:i/>
          <w:iCs/>
          <w:sz w:val="20"/>
        </w:rPr>
        <w:t>chief executive officer</w:t>
      </w:r>
    </w:p>
    <w:p>
      <w:pPr>
        <w:pStyle w:val="DeleteListSub"/>
        <w:rPr>
          <w:b/>
          <w:i/>
          <w:sz w:val="20"/>
        </w:rPr>
      </w:pPr>
      <w:r>
        <w:rPr>
          <w:b/>
          <w:i/>
          <w:sz w:val="20"/>
        </w:rPr>
        <w:t>member</w:t>
      </w:r>
    </w:p>
    <w:p>
      <w:pPr>
        <w:pStyle w:val="DeleteListSub"/>
        <w:rPr>
          <w:b/>
          <w:i/>
          <w:sz w:val="20"/>
        </w:rPr>
      </w:pPr>
      <w:r>
        <w:rPr>
          <w:b/>
          <w:bCs/>
          <w:i/>
          <w:iCs/>
          <w:sz w:val="20"/>
        </w:rPr>
        <w:t>member of staff</w:t>
      </w:r>
    </w:p>
    <w:p>
      <w:pPr>
        <w:pStyle w:val="nzSubsection"/>
      </w:pPr>
      <w:r>
        <w:tab/>
        <w:t>(2)</w:t>
      </w:r>
      <w:r>
        <w:tab/>
        <w:t>In section 3 insert in alphabetical order:</w:t>
      </w:r>
    </w:p>
    <w:p>
      <w:pPr>
        <w:pStyle w:val="BlankOpen"/>
      </w:pPr>
    </w:p>
    <w:p>
      <w:pPr>
        <w:pStyle w:val="nzDefstart"/>
      </w:pPr>
      <w:r>
        <w:tab/>
      </w:r>
      <w:r>
        <w:rPr>
          <w:rStyle w:val="CharDefText"/>
        </w:rPr>
        <w:t>Department</w:t>
      </w:r>
      <w:r>
        <w:t xml:space="preserve"> means the department of the Public Service principally assisting in the administration of this Act;</w:t>
      </w:r>
    </w:p>
    <w:p>
      <w:pPr>
        <w:pStyle w:val="nzDefstart"/>
      </w:pPr>
      <w:r>
        <w:tab/>
      </w:r>
      <w:r>
        <w:rPr>
          <w:rStyle w:val="CharDefText"/>
        </w:rPr>
        <w:t>employed in the Department</w:t>
      </w:r>
      <w:r>
        <w:t xml:space="preserve"> means employed or engaged in the Department in accordance with section 20(1);</w:t>
      </w:r>
    </w:p>
    <w:p>
      <w:pPr>
        <w:pStyle w:val="nzDefstart"/>
      </w:pPr>
      <w:r>
        <w:tab/>
      </w:r>
      <w:r>
        <w:rPr>
          <w:rStyle w:val="CharDefText"/>
        </w:rPr>
        <w:t xml:space="preserve">FES Commissioner </w:t>
      </w:r>
      <w:r>
        <w:t>means the Fire and Emergency Services Commissioner;</w:t>
      </w:r>
    </w:p>
    <w:p>
      <w:pPr>
        <w:pStyle w:val="nzDefstart"/>
      </w:pPr>
      <w:r>
        <w:tab/>
      </w:r>
      <w:r>
        <w:rPr>
          <w:rStyle w:val="CharDefText"/>
        </w:rPr>
        <w:t>Fire and Emergency Services Commissioner</w:t>
      </w:r>
      <w:r>
        <w:t xml:space="preserve"> means the chief executive officer of the Department;</w:t>
      </w:r>
    </w:p>
    <w:p>
      <w:pPr>
        <w:pStyle w:val="nzDefstart"/>
      </w:pPr>
      <w:r>
        <w:tab/>
      </w:r>
      <w:r>
        <w:rPr>
          <w:rStyle w:val="CharDefText"/>
        </w:rPr>
        <w:t>member of staff</w:t>
      </w:r>
      <w:r>
        <w:t xml:space="preserve"> means the FES Commissioner or a public service officer or other person employed in the Department;</w:t>
      </w:r>
    </w:p>
    <w:p>
      <w:pPr>
        <w:pStyle w:val="nzDefstart"/>
      </w:pPr>
      <w:r>
        <w:tab/>
      </w:r>
      <w:r>
        <w:rPr>
          <w:rStyle w:val="CharDefText"/>
        </w:rPr>
        <w:t>operating account of the Department</w:t>
      </w:r>
      <w:r>
        <w:t xml:space="preserve"> means an agency special purpose account established for the purposes of the operations of the Department under the </w:t>
      </w:r>
      <w:r>
        <w:rPr>
          <w:i/>
        </w:rPr>
        <w:t>Financial Management Act 2006</w:t>
      </w:r>
      <w:r>
        <w:t xml:space="preserve"> section 16(1)(a);</w:t>
      </w:r>
    </w:p>
    <w:p>
      <w:pPr>
        <w:pStyle w:val="BlankClose"/>
      </w:pPr>
    </w:p>
    <w:p>
      <w:pPr>
        <w:pStyle w:val="nzSubsection"/>
      </w:pPr>
      <w:r>
        <w:tab/>
        <w:t>(3)</w:t>
      </w:r>
      <w:r>
        <w:tab/>
        <w:t xml:space="preserve">In section 3 in the definition of </w:t>
      </w:r>
      <w:r>
        <w:rPr>
          <w:b/>
          <w:bCs/>
          <w:i/>
          <w:iCs/>
        </w:rPr>
        <w:t>assistance operation</w:t>
      </w:r>
      <w:r>
        <w:t xml:space="preserve"> delete “its functions;” and insert:</w:t>
      </w:r>
    </w:p>
    <w:p>
      <w:pPr>
        <w:pStyle w:val="BlankOpen"/>
      </w:pPr>
    </w:p>
    <w:p>
      <w:pPr>
        <w:pStyle w:val="nzSubsection"/>
      </w:pPr>
      <w:r>
        <w:tab/>
      </w:r>
      <w:r>
        <w:tab/>
        <w:t>functions relating to emergency services;</w:t>
      </w:r>
    </w:p>
    <w:p>
      <w:pPr>
        <w:pStyle w:val="BlankClose"/>
      </w:pPr>
    </w:p>
    <w:p>
      <w:pPr>
        <w:pStyle w:val="nzSubsection"/>
      </w:pPr>
      <w:r>
        <w:tab/>
        <w:t>(4)</w:t>
      </w:r>
      <w:r>
        <w:tab/>
        <w:t xml:space="preserve">In section 3 in the definition of </w:t>
      </w:r>
      <w:r>
        <w:rPr>
          <w:b/>
          <w:i/>
        </w:rPr>
        <w:t>FESA activities</w:t>
      </w:r>
      <w:r>
        <w:t xml:space="preserve"> delete “</w:t>
      </w:r>
      <w:r>
        <w:rPr>
          <w:b/>
          <w:i/>
        </w:rPr>
        <w:t>FESA</w:t>
      </w:r>
      <w:r>
        <w:t>” and insert:</w:t>
      </w:r>
    </w:p>
    <w:p>
      <w:pPr>
        <w:pStyle w:val="BlankOpen"/>
      </w:pPr>
    </w:p>
    <w:p>
      <w:pPr>
        <w:pStyle w:val="nzSubsection"/>
      </w:pPr>
      <w:r>
        <w:tab/>
      </w:r>
      <w:r>
        <w:tab/>
      </w:r>
      <w:smartTag w:uri="urn:schemas-microsoft-com:office:smarttags" w:element="place">
        <w:r>
          <w:rPr>
            <w:b/>
            <w:i/>
          </w:rPr>
          <w:t>FES</w:t>
        </w:r>
      </w:smartTag>
    </w:p>
    <w:p>
      <w:pPr>
        <w:pStyle w:val="BlankClose"/>
      </w:pPr>
    </w:p>
    <w:p>
      <w:pPr>
        <w:pStyle w:val="nzSubsection"/>
      </w:pPr>
      <w:r>
        <w:tab/>
        <w:t>(5)</w:t>
      </w:r>
      <w:r>
        <w:tab/>
        <w:t>In section 3 in the definition of “</w:t>
      </w:r>
      <w:r>
        <w:rPr>
          <w:b/>
          <w:i/>
        </w:rPr>
        <w:t>FESA Unit</w:t>
      </w:r>
      <w:r>
        <w:t>” delete “</w:t>
      </w:r>
      <w:r>
        <w:rPr>
          <w:b/>
          <w:i/>
        </w:rPr>
        <w:t>FESA</w:t>
      </w:r>
      <w:r>
        <w:t>” and insert:</w:t>
      </w:r>
    </w:p>
    <w:p>
      <w:pPr>
        <w:pStyle w:val="BlankOpen"/>
      </w:pPr>
    </w:p>
    <w:p>
      <w:pPr>
        <w:pStyle w:val="nzSubsection"/>
      </w:pPr>
      <w:r>
        <w:tab/>
      </w:r>
      <w:r>
        <w:tab/>
      </w:r>
      <w:smartTag w:uri="urn:schemas-microsoft-com:office:smarttags" w:element="place">
        <w:r>
          <w:rPr>
            <w:b/>
            <w:i/>
          </w:rPr>
          <w:t>FES</w:t>
        </w:r>
      </w:smartTag>
    </w:p>
    <w:p>
      <w:pPr>
        <w:pStyle w:val="BlankClose"/>
      </w:pPr>
    </w:p>
    <w:p>
      <w:pPr>
        <w:pStyle w:val="nzHeading5"/>
      </w:pPr>
      <w:bookmarkStart w:id="1373" w:name="_Toc334102361"/>
      <w:bookmarkStart w:id="1374" w:name="_Toc334102585"/>
      <w:r>
        <w:rPr>
          <w:rStyle w:val="CharSectno"/>
        </w:rPr>
        <w:t>7</w:t>
      </w:r>
      <w:r>
        <w:t>.</w:t>
      </w:r>
      <w:r>
        <w:tab/>
        <w:t>Part 2 replaced</w:t>
      </w:r>
      <w:bookmarkEnd w:id="1373"/>
      <w:bookmarkEnd w:id="1374"/>
    </w:p>
    <w:p>
      <w:pPr>
        <w:pStyle w:val="nzSubsection"/>
      </w:pPr>
      <w:r>
        <w:tab/>
      </w:r>
      <w:r>
        <w:tab/>
        <w:t>Delete Part 2 and insert:</w:t>
      </w:r>
    </w:p>
    <w:p>
      <w:pPr>
        <w:pStyle w:val="BlankOpen"/>
      </w:pPr>
    </w:p>
    <w:p>
      <w:pPr>
        <w:pStyle w:val="nzHeading2"/>
      </w:pPr>
      <w:bookmarkStart w:id="1375" w:name="_Toc324841550"/>
      <w:bookmarkStart w:id="1376" w:name="_Toc324841774"/>
      <w:bookmarkStart w:id="1377" w:name="_Toc324841998"/>
      <w:bookmarkStart w:id="1378" w:name="_Toc324842491"/>
      <w:bookmarkStart w:id="1379" w:name="_Toc324864524"/>
      <w:bookmarkStart w:id="1380" w:name="_Toc324932284"/>
      <w:bookmarkStart w:id="1381" w:name="_Toc327920316"/>
      <w:bookmarkStart w:id="1382" w:name="_Toc332805969"/>
      <w:bookmarkStart w:id="1383" w:name="_Toc334087702"/>
      <w:bookmarkStart w:id="1384" w:name="_Toc334102138"/>
      <w:bookmarkStart w:id="1385" w:name="_Toc334102362"/>
      <w:bookmarkStart w:id="1386" w:name="_Toc334102586"/>
      <w:r>
        <w:t>Part 2</w:t>
      </w:r>
      <w:r>
        <w:rPr>
          <w:b w:val="0"/>
        </w:rPr>
        <w:t> </w:t>
      </w:r>
      <w:r>
        <w:t>—</w:t>
      </w:r>
      <w:r>
        <w:rPr>
          <w:b w:val="0"/>
        </w:rPr>
        <w:t> </w:t>
      </w:r>
      <w:r>
        <w:t>Administration</w:t>
      </w:r>
      <w:bookmarkEnd w:id="1375"/>
      <w:bookmarkEnd w:id="1376"/>
      <w:bookmarkEnd w:id="1377"/>
      <w:bookmarkEnd w:id="1378"/>
      <w:bookmarkEnd w:id="1379"/>
      <w:bookmarkEnd w:id="1380"/>
      <w:bookmarkEnd w:id="1381"/>
      <w:bookmarkEnd w:id="1382"/>
      <w:bookmarkEnd w:id="1383"/>
      <w:bookmarkEnd w:id="1384"/>
      <w:bookmarkEnd w:id="1385"/>
      <w:bookmarkEnd w:id="1386"/>
    </w:p>
    <w:p>
      <w:pPr>
        <w:pStyle w:val="nzHeading3"/>
      </w:pPr>
      <w:bookmarkStart w:id="1387" w:name="_Toc324841551"/>
      <w:bookmarkStart w:id="1388" w:name="_Toc324841775"/>
      <w:bookmarkStart w:id="1389" w:name="_Toc324841999"/>
      <w:bookmarkStart w:id="1390" w:name="_Toc324842492"/>
      <w:bookmarkStart w:id="1391" w:name="_Toc324864525"/>
      <w:bookmarkStart w:id="1392" w:name="_Toc324932285"/>
      <w:bookmarkStart w:id="1393" w:name="_Toc327920317"/>
      <w:bookmarkStart w:id="1394" w:name="_Toc332805970"/>
      <w:bookmarkStart w:id="1395" w:name="_Toc334087703"/>
      <w:bookmarkStart w:id="1396" w:name="_Toc334102139"/>
      <w:bookmarkStart w:id="1397" w:name="_Toc334102363"/>
      <w:bookmarkStart w:id="1398" w:name="_Toc334102587"/>
      <w:r>
        <w:t>Division 1 — The Minister</w:t>
      </w:r>
      <w:bookmarkEnd w:id="1387"/>
      <w:bookmarkEnd w:id="1388"/>
      <w:bookmarkEnd w:id="1389"/>
      <w:bookmarkEnd w:id="1390"/>
      <w:bookmarkEnd w:id="1391"/>
      <w:bookmarkEnd w:id="1392"/>
      <w:bookmarkEnd w:id="1393"/>
      <w:bookmarkEnd w:id="1394"/>
      <w:bookmarkEnd w:id="1395"/>
      <w:bookmarkEnd w:id="1396"/>
      <w:bookmarkEnd w:id="1397"/>
      <w:bookmarkEnd w:id="1398"/>
    </w:p>
    <w:p>
      <w:pPr>
        <w:pStyle w:val="nzHeading5"/>
      </w:pPr>
      <w:bookmarkStart w:id="1399" w:name="_Toc334102364"/>
      <w:bookmarkStart w:id="1400" w:name="_Toc334102588"/>
      <w:r>
        <w:t>4.</w:t>
      </w:r>
      <w:r>
        <w:tab/>
        <w:t xml:space="preserve">Term used: </w:t>
      </w:r>
      <w:smartTag w:uri="urn:schemas-microsoft-com:office:smarttags" w:element="place">
        <w:r>
          <w:t>FES</w:t>
        </w:r>
      </w:smartTag>
      <w:r>
        <w:t xml:space="preserve"> Ministerial body</w:t>
      </w:r>
      <w:bookmarkEnd w:id="1399"/>
      <w:bookmarkEnd w:id="1400"/>
    </w:p>
    <w:p>
      <w:pPr>
        <w:pStyle w:val="nzSubsection"/>
      </w:pPr>
      <w:r>
        <w:tab/>
      </w:r>
      <w:r>
        <w:tab/>
        <w:t xml:space="preserve">In this Division — </w:t>
      </w:r>
    </w:p>
    <w:p>
      <w:pPr>
        <w:pStyle w:val="nzDefstart"/>
      </w:pPr>
      <w:r>
        <w:tab/>
      </w:r>
      <w:r>
        <w:rPr>
          <w:rStyle w:val="CharDefText"/>
        </w:rPr>
        <w:t>FES Ministerial Body</w:t>
      </w:r>
      <w:r>
        <w:t xml:space="preserve"> means the body corporate of that name established by section 5.</w:t>
      </w:r>
    </w:p>
    <w:p>
      <w:pPr>
        <w:pStyle w:val="nzHeading5"/>
      </w:pPr>
      <w:bookmarkStart w:id="1401" w:name="_Toc334102365"/>
      <w:bookmarkStart w:id="1402" w:name="_Toc334102589"/>
      <w:r>
        <w:t>5.</w:t>
      </w:r>
      <w:r>
        <w:tab/>
      </w:r>
      <w:smartTag w:uri="urn:schemas-microsoft-com:office:smarttags" w:element="place">
        <w:r>
          <w:t>FES</w:t>
        </w:r>
      </w:smartTag>
      <w:r>
        <w:t xml:space="preserve"> Ministerial Body</w:t>
      </w:r>
      <w:bookmarkEnd w:id="1401"/>
      <w:bookmarkEnd w:id="1402"/>
    </w:p>
    <w:p>
      <w:pPr>
        <w:pStyle w:val="nzSubsection"/>
      </w:pPr>
      <w:r>
        <w:tab/>
        <w:t>(1)</w:t>
      </w:r>
      <w:r>
        <w:tab/>
        <w:t>The FES Ministerial Body is established.</w:t>
      </w:r>
    </w:p>
    <w:p>
      <w:pPr>
        <w:pStyle w:val="nzSubsection"/>
      </w:pPr>
      <w:r>
        <w:tab/>
        <w:t>(2)</w:t>
      </w:r>
      <w:r>
        <w:tab/>
        <w:t>The FES Ministerial Body is a body corporate with perpetual succession.</w:t>
      </w:r>
    </w:p>
    <w:p>
      <w:pPr>
        <w:pStyle w:val="nzSubsection"/>
      </w:pPr>
      <w:r>
        <w:tab/>
        <w:t>(3)</w:t>
      </w:r>
      <w:r>
        <w:tab/>
        <w:t>Proceedings may be taken by or against the FES Ministerial Body in its corporate name.</w:t>
      </w:r>
    </w:p>
    <w:p>
      <w:pPr>
        <w:pStyle w:val="nzSubsection"/>
      </w:pPr>
      <w:r>
        <w:tab/>
        <w:t>(4)</w:t>
      </w:r>
      <w:r>
        <w:tab/>
        <w:t>The FES Ministerial Body is to be governed by the Minister.</w:t>
      </w:r>
    </w:p>
    <w:p>
      <w:pPr>
        <w:pStyle w:val="nzSubsection"/>
      </w:pPr>
      <w:r>
        <w:tab/>
        <w:t>(5)</w:t>
      </w:r>
      <w:r>
        <w:tab/>
        <w:t>The FES Ministerial Body has the status, immunities and privileges of the Crown.</w:t>
      </w:r>
    </w:p>
    <w:p>
      <w:pPr>
        <w:pStyle w:val="nzHeading5"/>
      </w:pPr>
      <w:bookmarkStart w:id="1403" w:name="_Toc334102366"/>
      <w:bookmarkStart w:id="1404" w:name="_Toc334102590"/>
      <w:r>
        <w:t>6.</w:t>
      </w:r>
      <w:r>
        <w:tab/>
        <w:t xml:space="preserve">Purpose and nature of </w:t>
      </w:r>
      <w:smartTag w:uri="urn:schemas-microsoft-com:office:smarttags" w:element="place">
        <w:r>
          <w:t>FES</w:t>
        </w:r>
      </w:smartTag>
      <w:r>
        <w:t xml:space="preserve"> Ministerial Body</w:t>
      </w:r>
      <w:bookmarkEnd w:id="1403"/>
      <w:bookmarkEnd w:id="1404"/>
    </w:p>
    <w:p>
      <w:pPr>
        <w:pStyle w:val="nzSubsection"/>
      </w:pPr>
      <w:r>
        <w:tab/>
        <w:t>(1)</w:t>
      </w:r>
      <w:r>
        <w:tab/>
        <w:t>The FES Ministerial Body is established to provide a body corporate through which the Minister can perform any of the Minister’s functions under the emergency services Acts that can more conveniently be performed by a body corporate than an individual.</w:t>
      </w:r>
    </w:p>
    <w:p>
      <w:pPr>
        <w:pStyle w:val="nzSubsection"/>
      </w:pPr>
      <w:r>
        <w:tab/>
        <w:t>(2)</w:t>
      </w:r>
      <w:r>
        <w:tab/>
        <w:t>Any acts or things done through the FES Ministerial Body as described in subsection (1) are to be regarded as —</w:t>
      </w:r>
    </w:p>
    <w:p>
      <w:pPr>
        <w:pStyle w:val="nzIndenta"/>
      </w:pPr>
      <w:r>
        <w:tab/>
        <w:t>(a)</w:t>
      </w:r>
      <w:r>
        <w:tab/>
        <w:t xml:space="preserve">services under the control of the Department for the purposes of the </w:t>
      </w:r>
      <w:r>
        <w:rPr>
          <w:i/>
        </w:rPr>
        <w:t>Financial Management Act 2006</w:t>
      </w:r>
      <w:r>
        <w:t xml:space="preserve"> section 52; and</w:t>
      </w:r>
    </w:p>
    <w:p>
      <w:pPr>
        <w:pStyle w:val="nzIndenta"/>
      </w:pPr>
      <w:r>
        <w:tab/>
        <w:t>(b)</w:t>
      </w:r>
      <w:r>
        <w:tab/>
        <w:t>operations of the Department for the purposes of Part 5 of that Act.</w:t>
      </w:r>
    </w:p>
    <w:p>
      <w:pPr>
        <w:pStyle w:val="nz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FES Ministerial Body, the FES Ministerial Body and those officers are not an organisation for the purposes of that Act.</w:t>
      </w:r>
    </w:p>
    <w:p>
      <w:pPr>
        <w:pStyle w:val="nzHeading5"/>
      </w:pPr>
      <w:bookmarkStart w:id="1405" w:name="_Toc334102367"/>
      <w:bookmarkStart w:id="1406" w:name="_Toc334102591"/>
      <w:r>
        <w:t>7.</w:t>
      </w:r>
      <w:r>
        <w:tab/>
        <w:t xml:space="preserve">Execution of documents by </w:t>
      </w:r>
      <w:smartTag w:uri="urn:schemas-microsoft-com:office:smarttags" w:element="place">
        <w:r>
          <w:t>FES</w:t>
        </w:r>
      </w:smartTag>
      <w:r>
        <w:t xml:space="preserve"> Ministerial Body</w:t>
      </w:r>
      <w:bookmarkEnd w:id="1405"/>
      <w:bookmarkEnd w:id="1406"/>
    </w:p>
    <w:p>
      <w:pPr>
        <w:pStyle w:val="nzSubsection"/>
      </w:pPr>
      <w:r>
        <w:tab/>
        <w:t>(1)</w:t>
      </w:r>
      <w:r>
        <w:tab/>
        <w:t>The FES Ministerial Body is to have a common seal.</w:t>
      </w:r>
    </w:p>
    <w:p>
      <w:pPr>
        <w:pStyle w:val="nzSubsection"/>
      </w:pPr>
      <w:r>
        <w:tab/>
        <w:t>(2)</w:t>
      </w:r>
      <w:r>
        <w:tab/>
        <w:t xml:space="preserve">A document is duly executed by the FES Ministerial Body if — </w:t>
      </w:r>
    </w:p>
    <w:p>
      <w:pPr>
        <w:pStyle w:val="nzIndenta"/>
      </w:pPr>
      <w:r>
        <w:tab/>
        <w:t>(a)</w:t>
      </w:r>
      <w:r>
        <w:tab/>
        <w:t>the common seal of the FES Ministerial Body is affixed to it in accordance with subsections (3) and (4); or</w:t>
      </w:r>
    </w:p>
    <w:p>
      <w:pPr>
        <w:pStyle w:val="nzIndenta"/>
      </w:pPr>
      <w:r>
        <w:tab/>
        <w:t>(b)</w:t>
      </w:r>
      <w:r>
        <w:tab/>
        <w:t>it is signed on behalf of the FES Ministerial Body by the Minister; or</w:t>
      </w:r>
    </w:p>
    <w:p>
      <w:pPr>
        <w:pStyle w:val="nzIndenta"/>
      </w:pPr>
      <w:r>
        <w:tab/>
        <w:t>(c)</w:t>
      </w:r>
      <w:r>
        <w:tab/>
        <w:t>it is signed on behalf of the FES Ministerial Body, as authorised under subsection (5), by the FES Commissioner or another person.</w:t>
      </w:r>
    </w:p>
    <w:p>
      <w:pPr>
        <w:pStyle w:val="nzSubsection"/>
      </w:pPr>
      <w:r>
        <w:tab/>
        <w:t>(3)</w:t>
      </w:r>
      <w:r>
        <w:tab/>
        <w:t xml:space="preserve">The common seal of the </w:t>
      </w:r>
      <w:smartTag w:uri="urn:schemas-microsoft-com:office:smarttags" w:element="place">
        <w:r>
          <w:t>FES</w:t>
        </w:r>
      </w:smartTag>
      <w:r>
        <w:t xml:space="preserve"> Ministerial Body is not to be affixed to a document except as authorised by the FES Ministerial Body.</w:t>
      </w:r>
    </w:p>
    <w:p>
      <w:pPr>
        <w:pStyle w:val="nzSubsection"/>
      </w:pPr>
      <w:r>
        <w:tab/>
        <w:t>(4)</w:t>
      </w:r>
      <w:r>
        <w:tab/>
        <w:t>The common seal of the FES Ministerial Body is to be affixed to a document in the presence of the Minister, and the Minister is to sign the document to attest that the common seal was so affixed.</w:t>
      </w:r>
    </w:p>
    <w:p>
      <w:pPr>
        <w:pStyle w:val="nzSubsection"/>
      </w:pPr>
      <w:r>
        <w:tab/>
        <w:t>(5)</w:t>
      </w:r>
      <w:r>
        <w:tab/>
        <w:t>The FES Ministerial Body may, by writing under its seal, authorise the FES Commissioner or another person to execute deeds or other documents on behalf of the FES Ministerial Body, either generally or subject to any conditions or restrictions specified in the authorisation.</w:t>
      </w:r>
    </w:p>
    <w:p>
      <w:pPr>
        <w:pStyle w:val="nzSubsection"/>
      </w:pPr>
      <w:r>
        <w:tab/>
        <w:t>(6)</w:t>
      </w:r>
      <w:r>
        <w:tab/>
        <w:t>A document purporting to be executed in accordance with this section is to be presumed to be duly executed until the contrary is shown.</w:t>
      </w:r>
    </w:p>
    <w:p>
      <w:pPr>
        <w:pStyle w:val="nzSubsection"/>
      </w:pPr>
      <w:r>
        <w:tab/>
        <w:t>(7)</w:t>
      </w:r>
      <w:r>
        <w:tab/>
        <w:t>A document executed by the FES Commissioner or another person under this section without the common seal of the FES Ministerial Body is not to be regarded as a deed unless it is executed as a deed as authorised under subsection (5).</w:t>
      </w:r>
    </w:p>
    <w:p>
      <w:pPr>
        <w:pStyle w:val="nzSubsection"/>
      </w:pPr>
      <w:r>
        <w:tab/>
        <w:t>(8)</w:t>
      </w:r>
      <w:r>
        <w:tab/>
        <w:t>When a document is produced bearing a seal purporting to be the common seal of the FES Ministerial Body, it is to be presumed that the seal is the common seal of the FES Ministerial Body until the contrary is shown.</w:t>
      </w:r>
    </w:p>
    <w:p>
      <w:pPr>
        <w:pStyle w:val="nzSubsection"/>
      </w:pPr>
      <w:r>
        <w:tab/>
        <w:t>(9)</w:t>
      </w:r>
      <w:r>
        <w:tab/>
        <w:t xml:space="preserve">For the purposes of this Act, a facsimile of — </w:t>
      </w:r>
    </w:p>
    <w:p>
      <w:pPr>
        <w:pStyle w:val="nzIndenta"/>
      </w:pPr>
      <w:r>
        <w:tab/>
        <w:t>(a)</w:t>
      </w:r>
      <w:r>
        <w:tab/>
        <w:t>the FES Ministerial Body’s seal; or</w:t>
      </w:r>
    </w:p>
    <w:p>
      <w:pPr>
        <w:pStyle w:val="nzIndenta"/>
      </w:pPr>
      <w:r>
        <w:tab/>
        <w:t>(b)</w:t>
      </w:r>
      <w:r>
        <w:tab/>
        <w:t>the signature of the Minister or a person authorised under subsection (5) to execute deeds or other documents,</w:t>
      </w:r>
    </w:p>
    <w:p>
      <w:pPr>
        <w:pStyle w:val="nzSubsection"/>
      </w:pPr>
      <w:r>
        <w:tab/>
      </w:r>
      <w:r>
        <w:tab/>
        <w:t>may be used, and a deed or other document purporting to be endorsed with such a facsimile is, until the contrary is shown, to be regarded as bearing the facsimile under this subsection.</w:t>
      </w:r>
    </w:p>
    <w:p>
      <w:pPr>
        <w:pStyle w:val="nzHeading5"/>
      </w:pPr>
      <w:bookmarkStart w:id="1407" w:name="_Toc334102368"/>
      <w:bookmarkStart w:id="1408" w:name="_Toc334102592"/>
      <w:r>
        <w:t>8.</w:t>
      </w:r>
      <w:r>
        <w:tab/>
        <w:t>Powers of Minister relating to property</w:t>
      </w:r>
      <w:bookmarkEnd w:id="1407"/>
      <w:bookmarkEnd w:id="1408"/>
    </w:p>
    <w:p>
      <w:pPr>
        <w:pStyle w:val="nzSubsection"/>
      </w:pPr>
      <w:r>
        <w:tab/>
        <w:t>(1)</w:t>
      </w:r>
      <w:r>
        <w:tab/>
        <w:t xml:space="preserve">In this section — </w:t>
      </w:r>
    </w:p>
    <w:p>
      <w:pPr>
        <w:pStyle w:val="nzDefstart"/>
      </w:pPr>
      <w:r>
        <w:tab/>
      </w:r>
      <w:r>
        <w:rPr>
          <w:rStyle w:val="CharDefText"/>
        </w:rPr>
        <w:t>acquire</w:t>
      </w:r>
      <w:r>
        <w:t xml:space="preserve"> includes taking on lease or licence or in any other manner in which property may be acquired;</w:t>
      </w:r>
    </w:p>
    <w:p>
      <w:pPr>
        <w:pStyle w:val="nzDefstart"/>
      </w:pPr>
      <w:r>
        <w:tab/>
      </w:r>
      <w:r>
        <w:rPr>
          <w:rStyle w:val="CharDefText"/>
        </w:rPr>
        <w:t>dispose of</w:t>
      </w:r>
      <w:r>
        <w:t xml:space="preserve"> includes disposing of by way of lease or licence or in any other manner in which property may be disposed of.</w:t>
      </w:r>
    </w:p>
    <w:p>
      <w:pPr>
        <w:pStyle w:val="nzSubsection"/>
      </w:pPr>
      <w:r>
        <w:tab/>
        <w:t>(2)</w:t>
      </w:r>
      <w:r>
        <w:tab/>
        <w:t xml:space="preserve">For the purposes of the emergency services Acts the Minister may — </w:t>
      </w:r>
    </w:p>
    <w:p>
      <w:pPr>
        <w:pStyle w:val="nzIndenta"/>
      </w:pPr>
      <w:r>
        <w:tab/>
        <w:t>(a)</w:t>
      </w:r>
      <w:r>
        <w:tab/>
        <w:t>acquire, hold, manage, improve, develop, dispose of, and otherwise deal in, real and personal property; and</w:t>
      </w:r>
    </w:p>
    <w:p>
      <w:pPr>
        <w:pStyle w:val="nzIndenta"/>
      </w:pPr>
      <w:r>
        <w:tab/>
        <w:t>(b)</w:t>
      </w:r>
      <w:r>
        <w:tab/>
        <w:t>develop and turn to account any technology, software or other intellectual property that relates to the purposes of the emergency services Acts and, for those purposes, apply for, hold, exploit and dispose of any patent, patent rights, copyright or similar rights.</w:t>
      </w:r>
    </w:p>
    <w:p>
      <w:pPr>
        <w:pStyle w:val="nzSubsection"/>
      </w:pPr>
      <w:r>
        <w:tab/>
        <w:t>(3)</w:t>
      </w:r>
      <w:r>
        <w:tab/>
        <w:t xml:space="preserve">The proceeds of — </w:t>
      </w:r>
    </w:p>
    <w:p>
      <w:pPr>
        <w:pStyle w:val="nzIndenta"/>
      </w:pPr>
      <w:r>
        <w:tab/>
        <w:t>(a)</w:t>
      </w:r>
      <w:r>
        <w:tab/>
        <w:t>the disposal of any real or personal property; or</w:t>
      </w:r>
    </w:p>
    <w:p>
      <w:pPr>
        <w:pStyle w:val="nzIndenta"/>
      </w:pPr>
      <w:r>
        <w:tab/>
        <w:t>(b)</w:t>
      </w:r>
      <w:r>
        <w:tab/>
        <w:t>anything else done by the Minister under subsection (2),</w:t>
      </w:r>
    </w:p>
    <w:p>
      <w:pPr>
        <w:pStyle w:val="nzSubsection"/>
      </w:pPr>
      <w:r>
        <w:tab/>
      </w:r>
      <w:r>
        <w:tab/>
        <w:t>are to be credited to an operating account of the Department.</w:t>
      </w:r>
    </w:p>
    <w:p>
      <w:pPr>
        <w:pStyle w:val="nzHeading5"/>
      </w:pPr>
      <w:bookmarkStart w:id="1409" w:name="_Toc334102369"/>
      <w:bookmarkStart w:id="1410" w:name="_Toc334102593"/>
      <w:r>
        <w:t>9.</w:t>
      </w:r>
      <w:r>
        <w:tab/>
        <w:t>Power of Minister to borrow money</w:t>
      </w:r>
      <w:bookmarkEnd w:id="1409"/>
      <w:bookmarkEnd w:id="1410"/>
    </w:p>
    <w:p>
      <w:pPr>
        <w:pStyle w:val="nzSubsection"/>
      </w:pPr>
      <w:r>
        <w:tab/>
        <w:t>(1)</w:t>
      </w:r>
      <w:r>
        <w:tab/>
        <w:t>The Minister may, if the Treasurer approves, borrow sums of money from the Western Australian Treasury Corporation, or as otherwise approved by the Treasurer, for the purposes of the emergency services Acts.</w:t>
      </w:r>
    </w:p>
    <w:p>
      <w:pPr>
        <w:pStyle w:val="nzSubsection"/>
      </w:pPr>
      <w:r>
        <w:tab/>
        <w:t>(2)</w:t>
      </w:r>
      <w:r>
        <w:tab/>
        <w:t>All sums borrowed under subsection (1) are to be credited to an operating account of the Department.</w:t>
      </w:r>
    </w:p>
    <w:p>
      <w:pPr>
        <w:pStyle w:val="BlankClose"/>
        <w:keepLines w:val="0"/>
      </w:pPr>
    </w:p>
    <w:p>
      <w:pPr>
        <w:pStyle w:val="nzHeading5"/>
      </w:pPr>
      <w:bookmarkStart w:id="1411" w:name="_Toc334102370"/>
      <w:bookmarkStart w:id="1412" w:name="_Toc334102594"/>
      <w:r>
        <w:rPr>
          <w:rStyle w:val="CharSectno"/>
        </w:rPr>
        <w:t>8</w:t>
      </w:r>
      <w:r>
        <w:t>.</w:t>
      </w:r>
      <w:r>
        <w:tab/>
        <w:t>Part 3 heading deleted and Part 2 Division 2 heading inserted</w:t>
      </w:r>
      <w:bookmarkEnd w:id="1411"/>
      <w:bookmarkEnd w:id="1412"/>
    </w:p>
    <w:p>
      <w:pPr>
        <w:pStyle w:val="nzSubsection"/>
      </w:pPr>
      <w:r>
        <w:tab/>
      </w:r>
      <w:r>
        <w:tab/>
        <w:t>Delete the heading to Part 3 and insert:</w:t>
      </w:r>
    </w:p>
    <w:p>
      <w:pPr>
        <w:pStyle w:val="BlankOpen"/>
      </w:pPr>
    </w:p>
    <w:p>
      <w:pPr>
        <w:pStyle w:val="nzHeading3"/>
      </w:pPr>
      <w:bookmarkStart w:id="1413" w:name="_Toc324841335"/>
      <w:bookmarkStart w:id="1414" w:name="_Toc324841559"/>
      <w:bookmarkStart w:id="1415" w:name="_Toc324841783"/>
      <w:bookmarkStart w:id="1416" w:name="_Toc324842007"/>
      <w:bookmarkStart w:id="1417" w:name="_Toc324842500"/>
      <w:bookmarkStart w:id="1418" w:name="_Toc324864533"/>
      <w:bookmarkStart w:id="1419" w:name="_Toc324932293"/>
      <w:bookmarkStart w:id="1420" w:name="_Toc327920325"/>
      <w:bookmarkStart w:id="1421" w:name="_Toc332805978"/>
      <w:bookmarkStart w:id="1422" w:name="_Toc334087711"/>
      <w:bookmarkStart w:id="1423" w:name="_Toc334102147"/>
      <w:bookmarkStart w:id="1424" w:name="_Toc334102371"/>
      <w:bookmarkStart w:id="1425" w:name="_Toc334102595"/>
      <w:r>
        <w:t xml:space="preserve">Division 2 — The </w:t>
      </w:r>
      <w:smartTag w:uri="urn:schemas-microsoft-com:office:smarttags" w:element="place">
        <w:r>
          <w:t>FES</w:t>
        </w:r>
      </w:smartTag>
      <w:r>
        <w:t xml:space="preserve"> Commissioner</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BlankClose"/>
        <w:rPr>
          <w:rStyle w:val="CharSectno"/>
        </w:rPr>
      </w:pPr>
    </w:p>
    <w:p>
      <w:pPr>
        <w:pStyle w:val="nzHeading5"/>
      </w:pPr>
      <w:bookmarkStart w:id="1426" w:name="_Toc334102372"/>
      <w:bookmarkStart w:id="1427" w:name="_Toc334102596"/>
      <w:r>
        <w:rPr>
          <w:rStyle w:val="CharSectno"/>
        </w:rPr>
        <w:t>9</w:t>
      </w:r>
      <w:r>
        <w:t>.</w:t>
      </w:r>
      <w:r>
        <w:tab/>
        <w:t>Section 11 amended</w:t>
      </w:r>
      <w:bookmarkEnd w:id="1426"/>
      <w:bookmarkEnd w:id="1427"/>
    </w:p>
    <w:p>
      <w:pPr>
        <w:pStyle w:val="nzSubsection"/>
      </w:pPr>
      <w:r>
        <w:tab/>
        <w:t>(1)</w:t>
      </w:r>
      <w:r>
        <w:tab/>
        <w:t>Delete section 11(1) and insert:</w:t>
      </w:r>
    </w:p>
    <w:p>
      <w:pPr>
        <w:pStyle w:val="BlankOpen"/>
      </w:pPr>
    </w:p>
    <w:p>
      <w:pPr>
        <w:pStyle w:val="nzSubsection"/>
      </w:pPr>
      <w:r>
        <w:tab/>
        <w:t>(1)</w:t>
      </w:r>
      <w:r>
        <w:tab/>
        <w:t>Subject to the control of the Minister, the FES Commissioner is responsible for the provision and management of emergency services in accordance with the functions given to the FES Commissioner by or under the emergency services Acts.</w:t>
      </w:r>
    </w:p>
    <w:p>
      <w:pPr>
        <w:pStyle w:val="BlankClose"/>
      </w:pPr>
    </w:p>
    <w:p>
      <w:pPr>
        <w:pStyle w:val="nzSubsection"/>
      </w:pPr>
      <w:r>
        <w:tab/>
        <w:t>(2)</w:t>
      </w:r>
      <w:r>
        <w:tab/>
        <w:t>In section 11(2) delete “Without limiting subsection (1), the Authority” and insert:</w:t>
      </w:r>
    </w:p>
    <w:p>
      <w:pPr>
        <w:pStyle w:val="BlankOpen"/>
      </w:pPr>
    </w:p>
    <w:p>
      <w:pPr>
        <w:pStyle w:val="nzSubsection"/>
      </w:pPr>
      <w:r>
        <w:tab/>
      </w:r>
      <w:r>
        <w:tab/>
        <w:t xml:space="preserve">The </w:t>
      </w:r>
      <w:smartTag w:uri="urn:schemas-microsoft-com:office:smarttags" w:element="place">
        <w:r>
          <w:t>FES</w:t>
        </w:r>
      </w:smartTag>
      <w:r>
        <w:t xml:space="preserve"> Commissioner</w:t>
      </w:r>
    </w:p>
    <w:p>
      <w:pPr>
        <w:pStyle w:val="BlankClose"/>
      </w:pPr>
    </w:p>
    <w:p>
      <w:pPr>
        <w:pStyle w:val="nzSubsection"/>
      </w:pPr>
      <w:r>
        <w:tab/>
        <w:t>(3)</w:t>
      </w:r>
      <w:r>
        <w:tab/>
        <w:t>After section 11(2) insert:</w:t>
      </w:r>
    </w:p>
    <w:p>
      <w:pPr>
        <w:pStyle w:val="BlankOpen"/>
      </w:pPr>
    </w:p>
    <w:p>
      <w:pPr>
        <w:pStyle w:val="nzSubsection"/>
      </w:pPr>
      <w:r>
        <w:tab/>
        <w:t>(3)</w:t>
      </w:r>
      <w:r>
        <w:tab/>
        <w:t xml:space="preserve">Nothing in this section or another provision of the emergency services Acts limits the functions of the FES Commissioner as a chief executive officer under the </w:t>
      </w:r>
      <w:r>
        <w:rPr>
          <w:i/>
          <w:iCs/>
        </w:rPr>
        <w:t>Public Sector Management Act 1994</w:t>
      </w:r>
      <w:r>
        <w:t>.</w:t>
      </w:r>
    </w:p>
    <w:p>
      <w:pPr>
        <w:pStyle w:val="BlankClose"/>
      </w:pPr>
    </w:p>
    <w:p>
      <w:pPr>
        <w:pStyle w:val="nzNotesPerm"/>
      </w:pPr>
      <w:r>
        <w:tab/>
        <w:t>Note:</w:t>
      </w:r>
      <w:r>
        <w:tab/>
        <w:t>The heading to amended section 11 is to read:</w:t>
      </w:r>
    </w:p>
    <w:p>
      <w:pPr>
        <w:pStyle w:val="nzNotesPerm"/>
      </w:pPr>
      <w:r>
        <w:tab/>
      </w:r>
      <w:r>
        <w:tab/>
      </w:r>
      <w:r>
        <w:rPr>
          <w:b/>
        </w:rPr>
        <w:t xml:space="preserve">Functions of </w:t>
      </w:r>
      <w:smartTag w:uri="urn:schemas-microsoft-com:office:smarttags" w:element="place">
        <w:r>
          <w:rPr>
            <w:b/>
          </w:rPr>
          <w:t>FES</w:t>
        </w:r>
      </w:smartTag>
      <w:r>
        <w:rPr>
          <w:b/>
        </w:rPr>
        <w:t xml:space="preserve"> Commissioner</w:t>
      </w:r>
    </w:p>
    <w:p>
      <w:pPr>
        <w:pStyle w:val="nzHeading5"/>
      </w:pPr>
      <w:bookmarkStart w:id="1428" w:name="_Toc334102373"/>
      <w:bookmarkStart w:id="1429" w:name="_Toc334102597"/>
      <w:r>
        <w:rPr>
          <w:rStyle w:val="CharSectno"/>
        </w:rPr>
        <w:t>10</w:t>
      </w:r>
      <w:r>
        <w:t>.</w:t>
      </w:r>
      <w:r>
        <w:tab/>
        <w:t>Section 12 amended</w:t>
      </w:r>
      <w:bookmarkEnd w:id="1428"/>
      <w:bookmarkEnd w:id="1429"/>
    </w:p>
    <w:p>
      <w:pPr>
        <w:pStyle w:val="nzSubsection"/>
      </w:pPr>
      <w:r>
        <w:tab/>
        <w:t>(1)</w:t>
      </w:r>
      <w:r>
        <w:tab/>
        <w:t>In section 12(1) delete “its functions.” and insert:</w:t>
      </w:r>
    </w:p>
    <w:p>
      <w:pPr>
        <w:pStyle w:val="BlankOpen"/>
      </w:pPr>
    </w:p>
    <w:p>
      <w:pPr>
        <w:pStyle w:val="nzSubsection"/>
      </w:pPr>
      <w:r>
        <w:tab/>
      </w:r>
      <w:r>
        <w:tab/>
        <w:t>the FES Commissioner’s functions.</w:t>
      </w:r>
    </w:p>
    <w:p>
      <w:pPr>
        <w:pStyle w:val="BlankClose"/>
      </w:pPr>
    </w:p>
    <w:p>
      <w:pPr>
        <w:pStyle w:val="nzSubsection"/>
      </w:pPr>
      <w:r>
        <w:tab/>
        <w:t>(2)</w:t>
      </w:r>
      <w:r>
        <w:tab/>
        <w:t>In section 12(2):</w:t>
      </w:r>
    </w:p>
    <w:p>
      <w:pPr>
        <w:pStyle w:val="nzIndenta"/>
      </w:pPr>
      <w:r>
        <w:tab/>
        <w:t>(a)</w:t>
      </w:r>
      <w:r>
        <w:tab/>
        <w:t>delete paragraph (a);</w:t>
      </w:r>
    </w:p>
    <w:p>
      <w:pPr>
        <w:pStyle w:val="nzIndenta"/>
      </w:pPr>
      <w:r>
        <w:tab/>
        <w:t>(b)</w:t>
      </w:r>
      <w:r>
        <w:tab/>
        <w:t>in paragraph (b) delete “its” and insert:</w:t>
      </w:r>
    </w:p>
    <w:p>
      <w:pPr>
        <w:pStyle w:val="BlankOpen"/>
      </w:pPr>
    </w:p>
    <w:p>
      <w:pPr>
        <w:pStyle w:val="nzIndenta"/>
      </w:pPr>
      <w:r>
        <w:tab/>
      </w:r>
      <w:r>
        <w:tab/>
        <w:t>the FES Commissioner’s</w:t>
      </w:r>
    </w:p>
    <w:p>
      <w:pPr>
        <w:pStyle w:val="BlankClose"/>
      </w:pPr>
    </w:p>
    <w:p>
      <w:pPr>
        <w:pStyle w:val="nzIndenta"/>
      </w:pPr>
      <w:r>
        <w:tab/>
        <w:t>(c)</w:t>
      </w:r>
      <w:r>
        <w:tab/>
        <w:t>in paragraph (c) delete “its” and insert:</w:t>
      </w:r>
    </w:p>
    <w:p>
      <w:pPr>
        <w:pStyle w:val="BlankOpen"/>
      </w:pPr>
    </w:p>
    <w:p>
      <w:pPr>
        <w:pStyle w:val="nzIndenta"/>
      </w:pPr>
      <w:r>
        <w:tab/>
      </w:r>
      <w:r>
        <w:tab/>
        <w:t>the Department’s</w:t>
      </w:r>
    </w:p>
    <w:p>
      <w:pPr>
        <w:pStyle w:val="BlankClose"/>
      </w:pPr>
    </w:p>
    <w:p>
      <w:pPr>
        <w:pStyle w:val="nzIndenta"/>
      </w:pPr>
      <w:r>
        <w:tab/>
        <w:t>(d)</w:t>
      </w:r>
      <w:r>
        <w:tab/>
        <w:t>in paragraph (ca) delete “it” (each occurrence) and insert:</w:t>
      </w:r>
    </w:p>
    <w:p>
      <w:pPr>
        <w:pStyle w:val="BlankOpen"/>
      </w:pPr>
    </w:p>
    <w:p>
      <w:pPr>
        <w:pStyle w:val="nzIndenta"/>
      </w:pPr>
      <w:r>
        <w:tab/>
      </w:r>
      <w:r>
        <w:tab/>
        <w:t xml:space="preserve">the </w:t>
      </w:r>
      <w:smartTag w:uri="urn:schemas-microsoft-com:office:smarttags" w:element="place">
        <w:r>
          <w:t>FES</w:t>
        </w:r>
      </w:smartTag>
      <w:r>
        <w:t xml:space="preserve"> Commissioner</w:t>
      </w:r>
    </w:p>
    <w:p>
      <w:pPr>
        <w:pStyle w:val="BlankClose"/>
      </w:pPr>
    </w:p>
    <w:p>
      <w:pPr>
        <w:pStyle w:val="nzIndenta"/>
      </w:pPr>
      <w:r>
        <w:tab/>
        <w:t>(e)</w:t>
      </w:r>
      <w:r>
        <w:tab/>
        <w:t>in paragraph (ca) delete “its” and insert:</w:t>
      </w:r>
    </w:p>
    <w:p>
      <w:pPr>
        <w:pStyle w:val="BlankOpen"/>
      </w:pPr>
    </w:p>
    <w:p>
      <w:pPr>
        <w:pStyle w:val="nzIndenta"/>
      </w:pPr>
      <w:r>
        <w:tab/>
      </w:r>
      <w:r>
        <w:tab/>
        <w:t>the FES Commissioner’s</w:t>
      </w:r>
    </w:p>
    <w:p>
      <w:pPr>
        <w:pStyle w:val="BlankClose"/>
      </w:pPr>
    </w:p>
    <w:p>
      <w:pPr>
        <w:pStyle w:val="nzIndenta"/>
      </w:pPr>
      <w:r>
        <w:tab/>
        <w:t>(f)</w:t>
      </w:r>
      <w:r>
        <w:tab/>
        <w:t>in paragraph (e) after “arrangement” insert:</w:t>
      </w:r>
    </w:p>
    <w:p>
      <w:pPr>
        <w:pStyle w:val="BlankOpen"/>
      </w:pPr>
    </w:p>
    <w:p>
      <w:pPr>
        <w:pStyle w:val="nzIndenta"/>
      </w:pPr>
      <w:r>
        <w:tab/>
      </w:r>
      <w:r>
        <w:tab/>
        <w:t>on behalf of the State</w:t>
      </w:r>
    </w:p>
    <w:p>
      <w:pPr>
        <w:pStyle w:val="BlankClose"/>
      </w:pPr>
    </w:p>
    <w:p>
      <w:pPr>
        <w:pStyle w:val="nzIndenta"/>
      </w:pPr>
      <w:r>
        <w:tab/>
        <w:t>(g)</w:t>
      </w:r>
      <w:r>
        <w:tab/>
        <w:t>delete paragraph (ea).</w:t>
      </w:r>
    </w:p>
    <w:p>
      <w:pPr>
        <w:pStyle w:val="nzIndenta"/>
      </w:pPr>
      <w:r>
        <w:tab/>
        <w:t>(h)</w:t>
      </w:r>
      <w:r>
        <w:tab/>
        <w:t>after each of paragraphs (b) to (e) insert:</w:t>
      </w:r>
    </w:p>
    <w:p>
      <w:pPr>
        <w:pStyle w:val="BlankOpen"/>
      </w:pPr>
    </w:p>
    <w:p>
      <w:pPr>
        <w:pStyle w:val="nzIndenta"/>
      </w:pPr>
      <w:r>
        <w:tab/>
      </w:r>
      <w:r>
        <w:tab/>
        <w:t>and</w:t>
      </w:r>
    </w:p>
    <w:p>
      <w:pPr>
        <w:pStyle w:val="BlankClose"/>
      </w:pPr>
    </w:p>
    <w:p>
      <w:pPr>
        <w:pStyle w:val="nzSubsection"/>
      </w:pPr>
      <w:r>
        <w:tab/>
        <w:t>(3)</w:t>
      </w:r>
      <w:r>
        <w:tab/>
        <w:t>Delete section 12(3).</w:t>
      </w:r>
    </w:p>
    <w:p>
      <w:pPr>
        <w:pStyle w:val="nzHeading5"/>
      </w:pPr>
      <w:bookmarkStart w:id="1430" w:name="_Toc334102374"/>
      <w:bookmarkStart w:id="1431" w:name="_Toc334102598"/>
      <w:r>
        <w:rPr>
          <w:rStyle w:val="CharSectno"/>
        </w:rPr>
        <w:t>11</w:t>
      </w:r>
      <w:r>
        <w:t>.</w:t>
      </w:r>
      <w:r>
        <w:tab/>
        <w:t>Section 13 amended</w:t>
      </w:r>
      <w:bookmarkEnd w:id="1430"/>
      <w:bookmarkEnd w:id="1431"/>
    </w:p>
    <w:p>
      <w:pPr>
        <w:pStyle w:val="nzSubsection"/>
      </w:pPr>
      <w:r>
        <w:tab/>
        <w:t>(1)</w:t>
      </w:r>
      <w:r>
        <w:tab/>
        <w:t>In section 13(1) delete “In performing any of its functions, the Authority” and insert:</w:t>
      </w:r>
    </w:p>
    <w:p>
      <w:pPr>
        <w:pStyle w:val="BlankOpen"/>
      </w:pPr>
    </w:p>
    <w:p>
      <w:pPr>
        <w:pStyle w:val="nzSubsection"/>
      </w:pPr>
      <w:r>
        <w:tab/>
      </w:r>
      <w:r>
        <w:tab/>
        <w:t>For the purposes of the functions performed under the emergency services Acts, the Department</w:t>
      </w:r>
    </w:p>
    <w:p>
      <w:pPr>
        <w:pStyle w:val="BlankClose"/>
      </w:pPr>
    </w:p>
    <w:p>
      <w:pPr>
        <w:pStyle w:val="nzSubsection"/>
      </w:pPr>
      <w:r>
        <w:tab/>
        <w:t>(2)</w:t>
      </w:r>
      <w:r>
        <w:tab/>
        <w:t>Delete section 13(2)(d) and insert:</w:t>
      </w:r>
    </w:p>
    <w:p>
      <w:pPr>
        <w:pStyle w:val="BlankOpen"/>
      </w:pPr>
    </w:p>
    <w:p>
      <w:pPr>
        <w:pStyle w:val="nzIndenta"/>
      </w:pPr>
      <w:r>
        <w:tab/>
        <w:t>(d)</w:t>
      </w:r>
      <w:r>
        <w:tab/>
      </w:r>
      <w:smartTag w:uri="urn:schemas-microsoft-com:office:smarttags" w:element="place">
        <w:smartTag w:uri="urn:schemas-microsoft-com:office:smarttags" w:element="State">
          <w:r>
            <w:t>Western Australia</w:t>
          </w:r>
        </w:smartTag>
      </w:smartTag>
      <w:r>
        <w:t xml:space="preserve"> Fire and Rescue Service;</w:t>
      </w:r>
    </w:p>
    <w:p>
      <w:pPr>
        <w:pStyle w:val="BlankClose"/>
      </w:pPr>
    </w:p>
    <w:p>
      <w:pPr>
        <w:pStyle w:val="nzNotesPerm"/>
      </w:pPr>
      <w:r>
        <w:tab/>
        <w:t>Note:</w:t>
      </w:r>
      <w:r>
        <w:tab/>
        <w:t>The heading to amended section 13 is to read:</w:t>
      </w:r>
    </w:p>
    <w:p>
      <w:pPr>
        <w:pStyle w:val="nzNotesPerm"/>
      </w:pPr>
      <w:r>
        <w:tab/>
      </w:r>
      <w:r>
        <w:tab/>
      </w:r>
      <w:r>
        <w:rPr>
          <w:b/>
        </w:rPr>
        <w:t>Department may use certain names</w:t>
      </w:r>
    </w:p>
    <w:p>
      <w:pPr>
        <w:pStyle w:val="nzHeading5"/>
      </w:pPr>
      <w:bookmarkStart w:id="1432" w:name="_Toc334102375"/>
      <w:bookmarkStart w:id="1433" w:name="_Toc334102599"/>
      <w:r>
        <w:rPr>
          <w:rStyle w:val="CharSectno"/>
        </w:rPr>
        <w:t>12</w:t>
      </w:r>
      <w:r>
        <w:t>.</w:t>
      </w:r>
      <w:r>
        <w:tab/>
        <w:t>Section 14 deleted</w:t>
      </w:r>
      <w:bookmarkEnd w:id="1432"/>
      <w:bookmarkEnd w:id="1433"/>
    </w:p>
    <w:p>
      <w:pPr>
        <w:pStyle w:val="nzSubsection"/>
      </w:pPr>
      <w:r>
        <w:tab/>
      </w:r>
      <w:r>
        <w:tab/>
        <w:t>Delete section 14.</w:t>
      </w:r>
    </w:p>
    <w:p>
      <w:pPr>
        <w:pStyle w:val="nzHeading5"/>
      </w:pPr>
      <w:bookmarkStart w:id="1434" w:name="_Toc334102376"/>
      <w:bookmarkStart w:id="1435" w:name="_Toc334102600"/>
      <w:r>
        <w:rPr>
          <w:rStyle w:val="CharSectno"/>
        </w:rPr>
        <w:t>13</w:t>
      </w:r>
      <w:r>
        <w:t>.</w:t>
      </w:r>
      <w:r>
        <w:tab/>
        <w:t>Part 2 Division 3 heading inserted</w:t>
      </w:r>
      <w:bookmarkEnd w:id="1434"/>
      <w:bookmarkEnd w:id="1435"/>
    </w:p>
    <w:p>
      <w:pPr>
        <w:pStyle w:val="nzSubsection"/>
      </w:pPr>
      <w:r>
        <w:tab/>
      </w:r>
      <w:r>
        <w:tab/>
        <w:t>Before section 15 insert:</w:t>
      </w:r>
    </w:p>
    <w:p>
      <w:pPr>
        <w:pStyle w:val="BlankOpen"/>
      </w:pPr>
    </w:p>
    <w:p>
      <w:pPr>
        <w:pStyle w:val="nzHeading3"/>
      </w:pPr>
      <w:bookmarkStart w:id="1436" w:name="_Toc324841341"/>
      <w:bookmarkStart w:id="1437" w:name="_Toc324841565"/>
      <w:bookmarkStart w:id="1438" w:name="_Toc324841789"/>
      <w:bookmarkStart w:id="1439" w:name="_Toc324842013"/>
      <w:bookmarkStart w:id="1440" w:name="_Toc324842506"/>
      <w:bookmarkStart w:id="1441" w:name="_Toc324864539"/>
      <w:bookmarkStart w:id="1442" w:name="_Toc324932299"/>
      <w:bookmarkStart w:id="1443" w:name="_Toc327920331"/>
      <w:bookmarkStart w:id="1444" w:name="_Toc332805984"/>
      <w:bookmarkStart w:id="1445" w:name="_Toc334087717"/>
      <w:bookmarkStart w:id="1446" w:name="_Toc334102153"/>
      <w:bookmarkStart w:id="1447" w:name="_Toc334102377"/>
      <w:bookmarkStart w:id="1448" w:name="_Toc334102601"/>
      <w:r>
        <w:t>Division 3 — Delegation</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BlankClose"/>
        <w:rPr>
          <w:rStyle w:val="CharSectno"/>
        </w:rPr>
      </w:pPr>
    </w:p>
    <w:p>
      <w:pPr>
        <w:pStyle w:val="nzHeading5"/>
      </w:pPr>
      <w:bookmarkStart w:id="1449" w:name="_Toc334102378"/>
      <w:bookmarkStart w:id="1450" w:name="_Toc334102602"/>
      <w:r>
        <w:rPr>
          <w:rStyle w:val="CharSectno"/>
        </w:rPr>
        <w:t>14</w:t>
      </w:r>
      <w:r>
        <w:t>.</w:t>
      </w:r>
      <w:r>
        <w:tab/>
        <w:t>Section 15 amended</w:t>
      </w:r>
      <w:bookmarkEnd w:id="1449"/>
      <w:bookmarkEnd w:id="1450"/>
    </w:p>
    <w:p>
      <w:pPr>
        <w:pStyle w:val="nzSubsection"/>
      </w:pPr>
      <w:r>
        <w:tab/>
        <w:t>(1)</w:t>
      </w:r>
      <w:r>
        <w:tab/>
        <w:t>After section 15(1) insert:</w:t>
      </w:r>
    </w:p>
    <w:p>
      <w:pPr>
        <w:pStyle w:val="BlankOpen"/>
      </w:pPr>
    </w:p>
    <w:p>
      <w:pPr>
        <w:pStyle w:val="nzSubsection"/>
      </w:pPr>
      <w:r>
        <w:tab/>
        <w:t>(2A)</w:t>
      </w:r>
      <w:r>
        <w:tab/>
        <w:t>Without limiting the things that may be delegated under subsection (1), they include things that are to be done in the course of governing the affairs of the FES Ministerial Body under section 5(4).</w:t>
      </w:r>
    </w:p>
    <w:p>
      <w:pPr>
        <w:pStyle w:val="BlankClose"/>
      </w:pPr>
    </w:p>
    <w:p>
      <w:pPr>
        <w:pStyle w:val="nzSubsection"/>
      </w:pPr>
      <w:r>
        <w:tab/>
        <w:t>(2)</w:t>
      </w:r>
      <w:r>
        <w:tab/>
        <w:t>In section 15(2):</w:t>
      </w:r>
    </w:p>
    <w:p>
      <w:pPr>
        <w:pStyle w:val="nzIndenta"/>
      </w:pPr>
      <w:r>
        <w:tab/>
        <w:t>(a)</w:t>
      </w:r>
      <w:r>
        <w:tab/>
        <w:t>delete paragraph (a) and insert:</w:t>
      </w:r>
    </w:p>
    <w:p>
      <w:pPr>
        <w:pStyle w:val="BlankOpen"/>
      </w:pPr>
    </w:p>
    <w:p>
      <w:pPr>
        <w:pStyle w:val="nzIndenta"/>
      </w:pPr>
      <w:r>
        <w:tab/>
        <w:t>(a)</w:t>
      </w:r>
      <w:r>
        <w:tab/>
        <w:t>to another member of staff, an advisory committee established under section 24(1) or a public service officer not employed in the Department — the performance of any of the FES Commissioner’s functions under the emergency services Acts; and</w:t>
      </w:r>
    </w:p>
    <w:p>
      <w:pPr>
        <w:pStyle w:val="BlankClose"/>
      </w:pPr>
    </w:p>
    <w:p>
      <w:pPr>
        <w:pStyle w:val="nzIndenta"/>
      </w:pPr>
      <w:r>
        <w:tab/>
        <w:t>(b)</w:t>
      </w:r>
      <w:r>
        <w:tab/>
        <w:t>in paragraphs (b), (c) and (d) delete “its powers” and insert:</w:t>
      </w:r>
    </w:p>
    <w:p>
      <w:pPr>
        <w:pStyle w:val="BlankOpen"/>
      </w:pPr>
    </w:p>
    <w:p>
      <w:pPr>
        <w:pStyle w:val="nzIndenta"/>
      </w:pPr>
      <w:r>
        <w:tab/>
      </w:r>
      <w:r>
        <w:tab/>
        <w:t>the FES Commissioner’s powers</w:t>
      </w:r>
    </w:p>
    <w:p>
      <w:pPr>
        <w:pStyle w:val="BlankClose"/>
      </w:pPr>
    </w:p>
    <w:p>
      <w:pPr>
        <w:pStyle w:val="nzSubsection"/>
      </w:pPr>
      <w:r>
        <w:tab/>
        <w:t>(3)</w:t>
      </w:r>
      <w:r>
        <w:tab/>
        <w:t>In section 15(2) after paragraph (b) insert:</w:t>
      </w:r>
    </w:p>
    <w:p>
      <w:pPr>
        <w:pStyle w:val="BlankOpen"/>
      </w:pPr>
    </w:p>
    <w:p>
      <w:pPr>
        <w:pStyle w:val="nzSubsection"/>
      </w:pPr>
      <w:r>
        <w:tab/>
      </w:r>
      <w:r>
        <w:tab/>
        <w:t>and</w:t>
      </w:r>
    </w:p>
    <w:p>
      <w:pPr>
        <w:pStyle w:val="BlankClose"/>
      </w:pPr>
    </w:p>
    <w:p>
      <w:pPr>
        <w:pStyle w:val="nzSubsection"/>
      </w:pPr>
      <w:r>
        <w:tab/>
        <w:t>(4)</w:t>
      </w:r>
      <w:r>
        <w:tab/>
        <w:t>In section 15(5) delete “the board,”.</w:t>
      </w:r>
    </w:p>
    <w:p>
      <w:pPr>
        <w:pStyle w:val="nzNotesPerm"/>
      </w:pPr>
      <w:r>
        <w:tab/>
        <w:t>Note:</w:t>
      </w:r>
      <w:r>
        <w:tab/>
        <w:t>The heading to amended section 15 is to read:</w:t>
      </w:r>
    </w:p>
    <w:p>
      <w:pPr>
        <w:pStyle w:val="nzNotesPerm"/>
      </w:pPr>
      <w:r>
        <w:tab/>
      </w:r>
      <w:r>
        <w:tab/>
      </w:r>
      <w:r>
        <w:rPr>
          <w:b/>
        </w:rPr>
        <w:t xml:space="preserve">Delegation by Minister and </w:t>
      </w:r>
      <w:smartTag w:uri="urn:schemas-microsoft-com:office:smarttags" w:element="place">
        <w:r>
          <w:rPr>
            <w:b/>
          </w:rPr>
          <w:t>FES</w:t>
        </w:r>
      </w:smartTag>
      <w:r>
        <w:rPr>
          <w:b/>
        </w:rPr>
        <w:t xml:space="preserve"> Commissioner</w:t>
      </w:r>
    </w:p>
    <w:p>
      <w:pPr>
        <w:pStyle w:val="nzHeading5"/>
      </w:pPr>
      <w:bookmarkStart w:id="1451" w:name="_Toc334102379"/>
      <w:bookmarkStart w:id="1452" w:name="_Toc334102603"/>
      <w:r>
        <w:rPr>
          <w:rStyle w:val="CharSectno"/>
        </w:rPr>
        <w:t>15</w:t>
      </w:r>
      <w:r>
        <w:t>.</w:t>
      </w:r>
      <w:r>
        <w:tab/>
        <w:t>Section 16 amended</w:t>
      </w:r>
      <w:bookmarkEnd w:id="1451"/>
      <w:bookmarkEnd w:id="1452"/>
    </w:p>
    <w:p>
      <w:pPr>
        <w:pStyle w:val="nzSubsection"/>
      </w:pPr>
      <w:r>
        <w:tab/>
      </w:r>
      <w:r>
        <w:tab/>
        <w:t>Delete section 16(1) and (2) and insert:</w:t>
      </w:r>
    </w:p>
    <w:p>
      <w:pPr>
        <w:pStyle w:val="BlankOpen"/>
      </w:pPr>
    </w:p>
    <w:p>
      <w:pPr>
        <w:pStyle w:val="nzSubsection"/>
      </w:pPr>
      <w:r>
        <w:tab/>
        <w:t>(1)</w:t>
      </w:r>
      <w:r>
        <w:tab/>
        <w:t>The Minister may, in an instrument by which a function is delegated under section 15(1), authorise the FES Commissioner to subdelegate that function to another member of staff.</w:t>
      </w:r>
    </w:p>
    <w:p>
      <w:pPr>
        <w:pStyle w:val="nzSubsection"/>
      </w:pPr>
      <w:r>
        <w:tab/>
        <w:t>(2)</w:t>
      </w:r>
      <w:r>
        <w:tab/>
        <w:t>The FES Commissioner may, in an instrument by which a function is delegated under section 15(2)(a) to a member of staff, authorise the member of staff to subdelegate that function to another member of staff.</w:t>
      </w:r>
    </w:p>
    <w:p>
      <w:pPr>
        <w:pStyle w:val="BlankClose"/>
      </w:pPr>
    </w:p>
    <w:p>
      <w:pPr>
        <w:pStyle w:val="nzHeading5"/>
      </w:pPr>
      <w:bookmarkStart w:id="1453" w:name="_Toc334102380"/>
      <w:bookmarkStart w:id="1454" w:name="_Toc334102604"/>
      <w:r>
        <w:rPr>
          <w:rStyle w:val="CharSectno"/>
        </w:rPr>
        <w:t>16</w:t>
      </w:r>
      <w:r>
        <w:t>.</w:t>
      </w:r>
      <w:r>
        <w:tab/>
        <w:t>Sections 17 and 18 deleted</w:t>
      </w:r>
      <w:bookmarkEnd w:id="1453"/>
      <w:bookmarkEnd w:id="1454"/>
    </w:p>
    <w:p>
      <w:pPr>
        <w:pStyle w:val="nzSubsection"/>
      </w:pPr>
      <w:r>
        <w:tab/>
      </w:r>
      <w:r>
        <w:tab/>
        <w:t>Delete sections 17 and 18.</w:t>
      </w:r>
    </w:p>
    <w:p>
      <w:pPr>
        <w:pStyle w:val="nzHeading5"/>
      </w:pPr>
      <w:bookmarkStart w:id="1455" w:name="_Toc334102381"/>
      <w:bookmarkStart w:id="1456" w:name="_Toc334102605"/>
      <w:r>
        <w:rPr>
          <w:rStyle w:val="CharSectno"/>
        </w:rPr>
        <w:t>17</w:t>
      </w:r>
      <w:r>
        <w:t>.</w:t>
      </w:r>
      <w:r>
        <w:tab/>
        <w:t>Section 18B amended</w:t>
      </w:r>
      <w:bookmarkEnd w:id="1455"/>
      <w:bookmarkEnd w:id="1456"/>
    </w:p>
    <w:p>
      <w:pPr>
        <w:pStyle w:val="nzSubsection"/>
      </w:pPr>
      <w:r>
        <w:tab/>
      </w:r>
      <w:r>
        <w:tab/>
        <w:t>In section 18B(1) and (2) delete “its functions” and insert:</w:t>
      </w:r>
    </w:p>
    <w:p>
      <w:pPr>
        <w:pStyle w:val="BlankOpen"/>
      </w:pPr>
    </w:p>
    <w:p>
      <w:pPr>
        <w:pStyle w:val="nzSubsection"/>
      </w:pPr>
      <w:r>
        <w:tab/>
      </w:r>
      <w:r>
        <w:tab/>
        <w:t>the FES Commissioner’s functions</w:t>
      </w:r>
    </w:p>
    <w:p>
      <w:pPr>
        <w:pStyle w:val="BlankClose"/>
      </w:pPr>
    </w:p>
    <w:p>
      <w:pPr>
        <w:pStyle w:val="nzHeading5"/>
      </w:pPr>
      <w:bookmarkStart w:id="1457" w:name="_Toc334102382"/>
      <w:bookmarkStart w:id="1458" w:name="_Toc334102606"/>
      <w:r>
        <w:rPr>
          <w:rStyle w:val="CharSectno"/>
        </w:rPr>
        <w:t>18</w:t>
      </w:r>
      <w:r>
        <w:t>.</w:t>
      </w:r>
      <w:r>
        <w:tab/>
        <w:t>Section 18C amended</w:t>
      </w:r>
      <w:bookmarkEnd w:id="1457"/>
      <w:bookmarkEnd w:id="1458"/>
    </w:p>
    <w:p>
      <w:pPr>
        <w:pStyle w:val="nzSubsection"/>
      </w:pPr>
      <w:r>
        <w:tab/>
      </w:r>
      <w:r>
        <w:tab/>
        <w:t>In section 18C(1) delete “it considers” and insert:</w:t>
      </w:r>
    </w:p>
    <w:p>
      <w:pPr>
        <w:pStyle w:val="BlankOpen"/>
      </w:pPr>
    </w:p>
    <w:p>
      <w:pPr>
        <w:pStyle w:val="nzSubsection"/>
      </w:pPr>
      <w:r>
        <w:tab/>
      </w:r>
      <w:r>
        <w:tab/>
        <w:t>the FES Commissioner considers</w:t>
      </w:r>
    </w:p>
    <w:p>
      <w:pPr>
        <w:pStyle w:val="BlankClose"/>
      </w:pPr>
    </w:p>
    <w:p>
      <w:pPr>
        <w:pStyle w:val="nzHeading5"/>
      </w:pPr>
      <w:bookmarkStart w:id="1459" w:name="_Toc334102383"/>
      <w:bookmarkStart w:id="1460" w:name="_Toc334102607"/>
      <w:r>
        <w:rPr>
          <w:rStyle w:val="CharSectno"/>
        </w:rPr>
        <w:t>19</w:t>
      </w:r>
      <w:r>
        <w:t>.</w:t>
      </w:r>
      <w:r>
        <w:tab/>
        <w:t>Section 18G amended</w:t>
      </w:r>
      <w:bookmarkEnd w:id="1459"/>
      <w:bookmarkEnd w:id="1460"/>
    </w:p>
    <w:p>
      <w:pPr>
        <w:pStyle w:val="nzSubsection"/>
      </w:pPr>
      <w:r>
        <w:tab/>
      </w:r>
      <w:r>
        <w:tab/>
        <w:t>In section 18G(2) delete “its functions” and insert:</w:t>
      </w:r>
    </w:p>
    <w:p>
      <w:pPr>
        <w:pStyle w:val="BlankOpen"/>
        <w:keepNext w:val="0"/>
        <w:keepLines w:val="0"/>
      </w:pPr>
    </w:p>
    <w:p>
      <w:pPr>
        <w:pStyle w:val="nzSubsection"/>
      </w:pPr>
      <w:r>
        <w:tab/>
      </w:r>
      <w:r>
        <w:tab/>
        <w:t>the FES Commissioner’s functions</w:t>
      </w:r>
    </w:p>
    <w:p>
      <w:pPr>
        <w:pStyle w:val="BlankClose"/>
        <w:keepLines w:val="0"/>
      </w:pPr>
    </w:p>
    <w:p>
      <w:pPr>
        <w:pStyle w:val="nzHeading5"/>
      </w:pPr>
      <w:bookmarkStart w:id="1461" w:name="_Toc334102384"/>
      <w:bookmarkStart w:id="1462" w:name="_Toc334102608"/>
      <w:r>
        <w:rPr>
          <w:rStyle w:val="CharSectno"/>
        </w:rPr>
        <w:t>20</w:t>
      </w:r>
      <w:r>
        <w:t>.</w:t>
      </w:r>
      <w:r>
        <w:tab/>
        <w:t>Section 18H amended</w:t>
      </w:r>
      <w:bookmarkEnd w:id="1461"/>
      <w:bookmarkEnd w:id="1462"/>
    </w:p>
    <w:p>
      <w:pPr>
        <w:pStyle w:val="nzSubsection"/>
      </w:pPr>
      <w:r>
        <w:tab/>
      </w:r>
      <w:r>
        <w:tab/>
        <w:t>In section 18H(1) delete “it considers” and insert:</w:t>
      </w:r>
    </w:p>
    <w:p>
      <w:pPr>
        <w:pStyle w:val="BlankOpen"/>
      </w:pPr>
    </w:p>
    <w:p>
      <w:pPr>
        <w:pStyle w:val="nzSubsection"/>
      </w:pPr>
      <w:r>
        <w:tab/>
      </w:r>
      <w:r>
        <w:tab/>
        <w:t>the FES Commissioner considers</w:t>
      </w:r>
    </w:p>
    <w:p>
      <w:pPr>
        <w:pStyle w:val="BlankClose"/>
      </w:pPr>
    </w:p>
    <w:p>
      <w:pPr>
        <w:pStyle w:val="nzHeading5"/>
      </w:pPr>
      <w:bookmarkStart w:id="1463" w:name="_Toc334102385"/>
      <w:bookmarkStart w:id="1464" w:name="_Toc334102609"/>
      <w:r>
        <w:rPr>
          <w:rStyle w:val="CharSectno"/>
        </w:rPr>
        <w:t>21</w:t>
      </w:r>
      <w:r>
        <w:t>.</w:t>
      </w:r>
      <w:r>
        <w:tab/>
        <w:t>Part 3C heading replaced</w:t>
      </w:r>
      <w:bookmarkEnd w:id="1463"/>
      <w:bookmarkEnd w:id="1464"/>
    </w:p>
    <w:p>
      <w:pPr>
        <w:pStyle w:val="nzSubsection"/>
      </w:pPr>
      <w:r>
        <w:tab/>
      </w:r>
      <w:r>
        <w:tab/>
        <w:t>Delete the heading to Part 3C and insert:</w:t>
      </w:r>
    </w:p>
    <w:p>
      <w:pPr>
        <w:pStyle w:val="BlankOpen"/>
      </w:pPr>
    </w:p>
    <w:p>
      <w:pPr>
        <w:pStyle w:val="nzHeading2"/>
      </w:pPr>
      <w:bookmarkStart w:id="1465" w:name="_Toc324841350"/>
      <w:bookmarkStart w:id="1466" w:name="_Toc324841574"/>
      <w:bookmarkStart w:id="1467" w:name="_Toc324841798"/>
      <w:bookmarkStart w:id="1468" w:name="_Toc324842022"/>
      <w:bookmarkStart w:id="1469" w:name="_Toc324842515"/>
      <w:bookmarkStart w:id="1470" w:name="_Toc324864548"/>
      <w:bookmarkStart w:id="1471" w:name="_Toc324932308"/>
      <w:bookmarkStart w:id="1472" w:name="_Toc327920340"/>
      <w:bookmarkStart w:id="1473" w:name="_Toc332805993"/>
      <w:bookmarkStart w:id="1474" w:name="_Toc334087726"/>
      <w:bookmarkStart w:id="1475" w:name="_Toc334102162"/>
      <w:bookmarkStart w:id="1476" w:name="_Toc334102386"/>
      <w:bookmarkStart w:id="1477" w:name="_Toc334102610"/>
      <w:r>
        <w:t>Part 3</w:t>
      </w:r>
      <w:r>
        <w:rPr>
          <w:b w:val="0"/>
        </w:rPr>
        <w:t> </w:t>
      </w:r>
      <w:r>
        <w:t>—</w:t>
      </w:r>
      <w:r>
        <w:rPr>
          <w:b w:val="0"/>
        </w:rPr>
        <w:t> </w:t>
      </w:r>
      <w:smartTag w:uri="urn:schemas-microsoft-com:office:smarttags" w:element="place">
        <w:r>
          <w:t>FES</w:t>
        </w:r>
      </w:smartTag>
      <w:r>
        <w:t xml:space="preserve"> Units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BlankClose"/>
        <w:rPr>
          <w:rStyle w:val="CharSectno"/>
        </w:rPr>
      </w:pPr>
    </w:p>
    <w:p>
      <w:pPr>
        <w:pStyle w:val="nzHeading5"/>
      </w:pPr>
      <w:bookmarkStart w:id="1478" w:name="_Toc334102387"/>
      <w:bookmarkStart w:id="1479" w:name="_Toc334102611"/>
      <w:r>
        <w:rPr>
          <w:rStyle w:val="CharSectno"/>
        </w:rPr>
        <w:t>22</w:t>
      </w:r>
      <w:r>
        <w:t>.</w:t>
      </w:r>
      <w:r>
        <w:tab/>
        <w:t>Section 18L amended</w:t>
      </w:r>
      <w:bookmarkEnd w:id="1478"/>
      <w:bookmarkEnd w:id="1479"/>
    </w:p>
    <w:p>
      <w:pPr>
        <w:pStyle w:val="nzSubsection"/>
      </w:pPr>
      <w:r>
        <w:tab/>
      </w:r>
      <w:r>
        <w:tab/>
        <w:t>In section 18L(1) and (2) delete “its functions” and insert:</w:t>
      </w:r>
    </w:p>
    <w:p>
      <w:pPr>
        <w:pStyle w:val="BlankOpen"/>
      </w:pPr>
    </w:p>
    <w:p>
      <w:pPr>
        <w:pStyle w:val="nzSubsection"/>
      </w:pPr>
      <w:r>
        <w:tab/>
      </w:r>
      <w:r>
        <w:tab/>
        <w:t>the FES Commissioner’s functions</w:t>
      </w:r>
    </w:p>
    <w:p>
      <w:pPr>
        <w:pStyle w:val="BlankClose"/>
      </w:pPr>
    </w:p>
    <w:p>
      <w:pPr>
        <w:pStyle w:val="nzHeading5"/>
      </w:pPr>
      <w:bookmarkStart w:id="1480" w:name="_Toc334102388"/>
      <w:bookmarkStart w:id="1481" w:name="_Toc334102612"/>
      <w:r>
        <w:rPr>
          <w:rStyle w:val="CharSectno"/>
        </w:rPr>
        <w:t>23</w:t>
      </w:r>
      <w:r>
        <w:t>.</w:t>
      </w:r>
      <w:r>
        <w:tab/>
        <w:t>Section 18M amended</w:t>
      </w:r>
      <w:bookmarkEnd w:id="1480"/>
      <w:bookmarkEnd w:id="1481"/>
    </w:p>
    <w:p>
      <w:pPr>
        <w:pStyle w:val="nzSubsection"/>
      </w:pPr>
      <w:r>
        <w:tab/>
      </w:r>
      <w:r>
        <w:tab/>
        <w:t>In section 18M(1) delete “it considers” and insert:</w:t>
      </w:r>
    </w:p>
    <w:p>
      <w:pPr>
        <w:pStyle w:val="BlankOpen"/>
      </w:pPr>
    </w:p>
    <w:p>
      <w:pPr>
        <w:pStyle w:val="nzSubsection"/>
      </w:pPr>
      <w:r>
        <w:tab/>
      </w:r>
      <w:r>
        <w:tab/>
        <w:t>the FES Commissioner considers</w:t>
      </w:r>
    </w:p>
    <w:p>
      <w:pPr>
        <w:pStyle w:val="BlankClose"/>
      </w:pPr>
    </w:p>
    <w:p>
      <w:pPr>
        <w:pStyle w:val="nzHeading5"/>
      </w:pPr>
      <w:bookmarkStart w:id="1482" w:name="_Toc334102389"/>
      <w:bookmarkStart w:id="1483" w:name="_Toc334102613"/>
      <w:r>
        <w:rPr>
          <w:rStyle w:val="CharSectno"/>
        </w:rPr>
        <w:t>24</w:t>
      </w:r>
      <w:r>
        <w:t>.</w:t>
      </w:r>
      <w:r>
        <w:tab/>
        <w:t>Parts 4 and 5 replaced</w:t>
      </w:r>
      <w:bookmarkEnd w:id="1482"/>
      <w:bookmarkEnd w:id="1483"/>
    </w:p>
    <w:p>
      <w:pPr>
        <w:pStyle w:val="nzSubsection"/>
      </w:pPr>
      <w:r>
        <w:tab/>
      </w:r>
      <w:r>
        <w:tab/>
        <w:t>Delete Parts 4 and 5 and insert:</w:t>
      </w:r>
    </w:p>
    <w:p>
      <w:pPr>
        <w:pStyle w:val="BlankOpen"/>
      </w:pPr>
    </w:p>
    <w:p>
      <w:pPr>
        <w:pStyle w:val="nzHeading2"/>
      </w:pPr>
      <w:bookmarkStart w:id="1484" w:name="_Toc324841354"/>
      <w:bookmarkStart w:id="1485" w:name="_Toc324841578"/>
      <w:bookmarkStart w:id="1486" w:name="_Toc324841802"/>
      <w:bookmarkStart w:id="1487" w:name="_Toc324842026"/>
      <w:bookmarkStart w:id="1488" w:name="_Toc324842519"/>
      <w:bookmarkStart w:id="1489" w:name="_Toc324864552"/>
      <w:bookmarkStart w:id="1490" w:name="_Toc324932312"/>
      <w:bookmarkStart w:id="1491" w:name="_Toc327920344"/>
      <w:bookmarkStart w:id="1492" w:name="_Toc332805997"/>
      <w:bookmarkStart w:id="1493" w:name="_Toc334087730"/>
      <w:bookmarkStart w:id="1494" w:name="_Toc334102166"/>
      <w:bookmarkStart w:id="1495" w:name="_Toc334102390"/>
      <w:bookmarkStart w:id="1496" w:name="_Toc334102614"/>
      <w:r>
        <w:t>Part 4</w:t>
      </w:r>
      <w:r>
        <w:rPr>
          <w:b w:val="0"/>
        </w:rPr>
        <w:t> </w:t>
      </w:r>
      <w:r>
        <w:t>—</w:t>
      </w:r>
      <w:r>
        <w:rPr>
          <w:b w:val="0"/>
        </w:rPr>
        <w:t> </w:t>
      </w:r>
      <w:r>
        <w:t>Staff</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nzHeading5"/>
      </w:pPr>
      <w:bookmarkStart w:id="1497" w:name="_Toc334102391"/>
      <w:bookmarkStart w:id="1498" w:name="_Toc334102615"/>
      <w:r>
        <w:t>19.</w:t>
      </w:r>
      <w:r>
        <w:tab/>
        <w:t>Terms used</w:t>
      </w:r>
      <w:bookmarkEnd w:id="1497"/>
      <w:bookmarkEnd w:id="1498"/>
    </w:p>
    <w:p>
      <w:pPr>
        <w:pStyle w:val="nzSubsection"/>
      </w:pPr>
      <w:r>
        <w:tab/>
      </w:r>
      <w:r>
        <w:tab/>
        <w:t xml:space="preserve">In this Part — </w:t>
      </w:r>
    </w:p>
    <w:p>
      <w:pPr>
        <w:pStyle w:val="nzDefstart"/>
      </w:pPr>
      <w:r>
        <w:tab/>
      </w:r>
      <w:r>
        <w:rPr>
          <w:rStyle w:val="CharDefText"/>
        </w:rPr>
        <w:t>operational staff</w:t>
      </w:r>
      <w:r>
        <w:t xml:space="preserve"> means persons engaged under section 20(2);</w:t>
      </w:r>
    </w:p>
    <w:p>
      <w:pPr>
        <w:pStyle w:val="nzDefstart"/>
      </w:pPr>
      <w:r>
        <w:tab/>
      </w:r>
      <w:r>
        <w:rPr>
          <w:rStyle w:val="CharDefText"/>
        </w:rPr>
        <w:t>PSMA</w:t>
      </w:r>
      <w:r>
        <w:t xml:space="preserve"> means the </w:t>
      </w:r>
      <w:r>
        <w:rPr>
          <w:i/>
        </w:rPr>
        <w:t>Public Sector Management Act 1994</w:t>
      </w:r>
      <w:r>
        <w:t>.</w:t>
      </w:r>
    </w:p>
    <w:p>
      <w:pPr>
        <w:pStyle w:val="nzHeading5"/>
      </w:pPr>
      <w:bookmarkStart w:id="1499" w:name="_Toc334102392"/>
      <w:bookmarkStart w:id="1500" w:name="_Toc334102616"/>
      <w:r>
        <w:t>20.</w:t>
      </w:r>
      <w:r>
        <w:tab/>
        <w:t>Categories of staff</w:t>
      </w:r>
      <w:bookmarkEnd w:id="1499"/>
      <w:bookmarkEnd w:id="1500"/>
    </w:p>
    <w:p>
      <w:pPr>
        <w:pStyle w:val="nzSubsection"/>
      </w:pPr>
      <w:r>
        <w:tab/>
        <w:t>(1)</w:t>
      </w:r>
      <w:r>
        <w:tab/>
        <w:t xml:space="preserve">For the purposes of the emergency services Acts, persons are to be employed or engaged in the Department — </w:t>
      </w:r>
    </w:p>
    <w:p>
      <w:pPr>
        <w:pStyle w:val="nzIndenta"/>
      </w:pPr>
      <w:r>
        <w:tab/>
        <w:t>(a)</w:t>
      </w:r>
      <w:r>
        <w:tab/>
        <w:t>as public service officers appointed or made available under the PSMA Part 3; or</w:t>
      </w:r>
    </w:p>
    <w:p>
      <w:pPr>
        <w:pStyle w:val="nzIndenta"/>
      </w:pPr>
      <w:r>
        <w:tab/>
        <w:t>(b)</w:t>
      </w:r>
      <w:r>
        <w:tab/>
        <w:t>as operational staff; or</w:t>
      </w:r>
    </w:p>
    <w:p>
      <w:pPr>
        <w:pStyle w:val="nzIndenta"/>
      </w:pPr>
      <w:r>
        <w:tab/>
        <w:t>(c)</w:t>
      </w:r>
      <w:r>
        <w:tab/>
        <w:t>as wages staff.</w:t>
      </w:r>
    </w:p>
    <w:p>
      <w:pPr>
        <w:pStyle w:val="nzSubsection"/>
      </w:pPr>
      <w:r>
        <w:rPr>
          <w:szCs w:val="24"/>
        </w:rPr>
        <w:tab/>
        <w:t>(2)</w:t>
      </w:r>
      <w:r>
        <w:rPr>
          <w:szCs w:val="24"/>
        </w:rPr>
        <w:tab/>
        <w:t xml:space="preserve">Operational staff may be engaged — </w:t>
      </w:r>
    </w:p>
    <w:p>
      <w:pPr>
        <w:pStyle w:val="nzIndenta"/>
      </w:pPr>
      <w:r>
        <w:rPr>
          <w:szCs w:val="24"/>
        </w:rPr>
        <w:tab/>
        <w:t>(a)</w:t>
      </w:r>
      <w:r>
        <w:rPr>
          <w:szCs w:val="24"/>
        </w:rPr>
        <w:tab/>
        <w:t xml:space="preserve">as members or officers of a permanent fire brigade as defined in the </w:t>
      </w:r>
      <w:r>
        <w:rPr>
          <w:i/>
          <w:szCs w:val="24"/>
        </w:rPr>
        <w:t>Fire Brigades Act 1942</w:t>
      </w:r>
      <w:r>
        <w:rPr>
          <w:szCs w:val="24"/>
        </w:rPr>
        <w:t xml:space="preserve"> section 4(1); or</w:t>
      </w:r>
    </w:p>
    <w:p>
      <w:pPr>
        <w:pStyle w:val="nzIndenta"/>
      </w:pPr>
      <w:r>
        <w:tab/>
        <w:t>(b)</w:t>
      </w:r>
      <w:r>
        <w:tab/>
        <w:t>to perform other functions under the emergency services Acts; or</w:t>
      </w:r>
    </w:p>
    <w:p>
      <w:pPr>
        <w:pStyle w:val="nzIndenta"/>
      </w:pPr>
      <w:r>
        <w:tab/>
        <w:t>(c)</w:t>
      </w:r>
      <w:r>
        <w:tab/>
        <w:t>for the purposes of both paragraphs (a) and (b).</w:t>
      </w:r>
    </w:p>
    <w:p>
      <w:pPr>
        <w:pStyle w:val="nzSubsection"/>
      </w:pPr>
      <w:r>
        <w:tab/>
        <w:t>(3)</w:t>
      </w:r>
      <w:r>
        <w:tab/>
        <w:t>The provisions of the PSMA prevail over the provisions of the emergency services Acts to the extent of any inconsistency in respect of a person who is engaged under subsection (2) and who is a member of the Senior Executive Service as defined in the PSMA section 3(1).</w:t>
      </w:r>
    </w:p>
    <w:p>
      <w:pPr>
        <w:pStyle w:val="nzHeading5"/>
      </w:pPr>
      <w:bookmarkStart w:id="1501" w:name="_Toc334102393"/>
      <w:bookmarkStart w:id="1502" w:name="_Toc334102617"/>
      <w:r>
        <w:t>21.</w:t>
      </w:r>
      <w:r>
        <w:tab/>
        <w:t>Terms and conditions of employment of operational staff and wages staff</w:t>
      </w:r>
      <w:bookmarkEnd w:id="1501"/>
      <w:bookmarkEnd w:id="1502"/>
    </w:p>
    <w:p>
      <w:pPr>
        <w:pStyle w:val="nzSubsection"/>
      </w:pPr>
      <w:r>
        <w:tab/>
        <w:t>(1)</w:t>
      </w:r>
      <w:r>
        <w:tab/>
        <w:t>The PSMA Part 3 does not apply to operational staff or wages staff.</w:t>
      </w:r>
    </w:p>
    <w:p>
      <w:pPr>
        <w:pStyle w:val="nzSubsection"/>
      </w:pPr>
      <w:r>
        <w:tab/>
        <w:t>(2)</w:t>
      </w:r>
      <w:r>
        <w:tab/>
        <w:t>The powers to engage, transfer, promote and otherwise manage operational staff and wages staff are vested in the FES Commissioner.</w:t>
      </w:r>
    </w:p>
    <w:p>
      <w:pPr>
        <w:pStyle w:val="nzSubsection"/>
      </w:pPr>
      <w:r>
        <w:tab/>
        <w:t>(3)</w:t>
      </w:r>
      <w:r>
        <w:tab/>
        <w:t xml:space="preserve">The remuneration of, and other terms and conditions of service of, operational staff and wages staff are not to be less favourable than provided for in — </w:t>
      </w:r>
    </w:p>
    <w:p>
      <w:pPr>
        <w:pStyle w:val="nzIndenta"/>
      </w:pPr>
      <w:r>
        <w:tab/>
        <w:t>(a)</w:t>
      </w:r>
      <w:r>
        <w:tab/>
        <w:t xml:space="preserve">an applicable award, order or industrial agreement under the </w:t>
      </w:r>
      <w:r>
        <w:rPr>
          <w:i/>
        </w:rPr>
        <w:t>Industrial Relations Act 1979</w:t>
      </w:r>
      <w:r>
        <w:t>; or</w:t>
      </w:r>
    </w:p>
    <w:p>
      <w:pPr>
        <w:pStyle w:val="nzIndenta"/>
      </w:pPr>
      <w:r>
        <w:tab/>
        <w:t>(b)</w:t>
      </w:r>
      <w:r>
        <w:tab/>
        <w:t xml:space="preserve">the </w:t>
      </w:r>
      <w:r>
        <w:rPr>
          <w:i/>
        </w:rPr>
        <w:t>Minimum Conditions of Employment Act 1993</w:t>
      </w:r>
      <w:r>
        <w:t>.</w:t>
      </w:r>
    </w:p>
    <w:p>
      <w:pPr>
        <w:pStyle w:val="nzSubsection"/>
      </w:pPr>
      <w:r>
        <w:tab/>
        <w:t>(4)</w:t>
      </w:r>
      <w:r>
        <w:tab/>
        <w:t xml:space="preserve">Operational staff may be engaged — </w:t>
      </w:r>
    </w:p>
    <w:p>
      <w:pPr>
        <w:pStyle w:val="nzIndenta"/>
      </w:pPr>
      <w:r>
        <w:tab/>
        <w:t>(a)</w:t>
      </w:r>
      <w:r>
        <w:tab/>
        <w:t>on a full</w:t>
      </w:r>
      <w:r>
        <w:noBreakHyphen/>
        <w:t>time or part</w:t>
      </w:r>
      <w:r>
        <w:noBreakHyphen/>
        <w:t>time basis; and</w:t>
      </w:r>
    </w:p>
    <w:p>
      <w:pPr>
        <w:pStyle w:val="nzIndenta"/>
      </w:pPr>
      <w:r>
        <w:tab/>
        <w:t>(b)</w:t>
      </w:r>
      <w:r>
        <w:tab/>
        <w:t>for an indefinite period as permanent officers or for a period not exceeding 5 years.</w:t>
      </w:r>
    </w:p>
    <w:p>
      <w:pPr>
        <w:pStyle w:val="nzSubsection"/>
      </w:pPr>
      <w:r>
        <w:tab/>
        <w:t>(5)</w:t>
      </w:r>
      <w:r>
        <w:tab/>
        <w:t xml:space="preserve">Nothing in this section affects the operation of the </w:t>
      </w:r>
      <w:r>
        <w:rPr>
          <w:i/>
        </w:rPr>
        <w:t>Industrial Relations Act 1979</w:t>
      </w:r>
      <w:r>
        <w:t xml:space="preserve"> Part VID.</w:t>
      </w:r>
    </w:p>
    <w:p>
      <w:pPr>
        <w:pStyle w:val="nzHeading5"/>
      </w:pPr>
      <w:bookmarkStart w:id="1503" w:name="_Toc334102394"/>
      <w:bookmarkStart w:id="1504" w:name="_Toc334102618"/>
      <w:r>
        <w:t>22.</w:t>
      </w:r>
      <w:r>
        <w:tab/>
        <w:t>Transfer of operational staff to another category</w:t>
      </w:r>
      <w:bookmarkEnd w:id="1503"/>
      <w:bookmarkEnd w:id="1504"/>
    </w:p>
    <w:p>
      <w:pPr>
        <w:pStyle w:val="nzSubsection"/>
      </w:pPr>
      <w:r>
        <w:tab/>
        <w:t>(1)</w:t>
      </w:r>
      <w:r>
        <w:tab/>
        <w:t xml:space="preserve">The FES Commissioner may, if he or she considers that it is in the interests of the Department to do so, determine that — </w:t>
      </w:r>
    </w:p>
    <w:p>
      <w:pPr>
        <w:pStyle w:val="nzIndenta"/>
      </w:pPr>
      <w:r>
        <w:tab/>
        <w:t>(a)</w:t>
      </w:r>
      <w:r>
        <w:tab/>
        <w:t>a person who is a member of the operational staff is to become an officer of the class mentioned in section 20(1)(a); or</w:t>
      </w:r>
    </w:p>
    <w:p>
      <w:pPr>
        <w:pStyle w:val="nzIndenta"/>
      </w:pPr>
      <w:r>
        <w:tab/>
        <w:t>(b)</w:t>
      </w:r>
      <w:r>
        <w:tab/>
        <w:t>a person who has been the subject of a determination under paragraph (a) is again to become a member of the operational staff.</w:t>
      </w:r>
    </w:p>
    <w:p>
      <w:pPr>
        <w:pStyle w:val="nzSubsection"/>
      </w:pPr>
      <w:r>
        <w:tab/>
        <w:t>(2)</w:t>
      </w:r>
      <w:r>
        <w:tab/>
        <w:t>A determination under subsection (1) is only to be made with the consent of the person concerned.</w:t>
      </w:r>
    </w:p>
    <w:p>
      <w:pPr>
        <w:pStyle w:val="nz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nzHeading2"/>
      </w:pPr>
      <w:bookmarkStart w:id="1505" w:name="_Toc324841359"/>
      <w:bookmarkStart w:id="1506" w:name="_Toc324841583"/>
      <w:bookmarkStart w:id="1507" w:name="_Toc324841807"/>
      <w:bookmarkStart w:id="1508" w:name="_Toc324842031"/>
      <w:bookmarkStart w:id="1509" w:name="_Toc324842524"/>
      <w:bookmarkStart w:id="1510" w:name="_Toc324864557"/>
      <w:bookmarkStart w:id="1511" w:name="_Toc324932317"/>
      <w:bookmarkStart w:id="1512" w:name="_Toc327920349"/>
      <w:bookmarkStart w:id="1513" w:name="_Toc332806002"/>
      <w:bookmarkStart w:id="1514" w:name="_Toc334087735"/>
      <w:bookmarkStart w:id="1515" w:name="_Toc334102171"/>
      <w:bookmarkStart w:id="1516" w:name="_Toc334102395"/>
      <w:bookmarkStart w:id="1517" w:name="_Toc334102619"/>
      <w:r>
        <w:t>Part 5</w:t>
      </w:r>
      <w:r>
        <w:rPr>
          <w:b w:val="0"/>
        </w:rPr>
        <w:t> </w:t>
      </w:r>
      <w:r>
        <w:t>—</w:t>
      </w:r>
      <w:r>
        <w:rPr>
          <w:b w:val="0"/>
        </w:rPr>
        <w:t> </w:t>
      </w:r>
      <w:r>
        <w:t>Advisory committees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nzHeading5"/>
      </w:pPr>
      <w:bookmarkStart w:id="1518" w:name="_Toc334102396"/>
      <w:bookmarkStart w:id="1519" w:name="_Toc334102620"/>
      <w:r>
        <w:t>23.</w:t>
      </w:r>
      <w:r>
        <w:tab/>
        <w:t>Terms used</w:t>
      </w:r>
      <w:bookmarkEnd w:id="1518"/>
      <w:bookmarkEnd w:id="1519"/>
    </w:p>
    <w:p>
      <w:pPr>
        <w:pStyle w:val="nzSubsection"/>
      </w:pPr>
      <w:r>
        <w:tab/>
      </w:r>
      <w:r>
        <w:tab/>
        <w:t xml:space="preserve">In this Part — </w:t>
      </w:r>
    </w:p>
    <w:p>
      <w:pPr>
        <w:pStyle w:val="nzDefstart"/>
      </w:pPr>
      <w:r>
        <w:tab/>
      </w:r>
      <w:r>
        <w:rPr>
          <w:rStyle w:val="CharDefText"/>
        </w:rPr>
        <w:t>advisory committee</w:t>
      </w:r>
      <w:r>
        <w:t xml:space="preserve"> means a committee established under section 24(1);</w:t>
      </w:r>
    </w:p>
    <w:p>
      <w:pPr>
        <w:pStyle w:val="nzDefstart"/>
      </w:pPr>
      <w:r>
        <w:tab/>
      </w:r>
      <w:r>
        <w:rPr>
          <w:rStyle w:val="CharDefText"/>
        </w:rPr>
        <w:t>prescribed association</w:t>
      </w:r>
      <w:r>
        <w:t xml:space="preserve"> means the association or other body of persons that is prescribed as a body that represents — </w:t>
      </w:r>
    </w:p>
    <w:p>
      <w:pPr>
        <w:pStyle w:val="nzDefpara"/>
      </w:pPr>
      <w:r>
        <w:tab/>
        <w:t>(a)</w:t>
      </w:r>
      <w:r>
        <w:tab/>
        <w:t xml:space="preserve">the bush fire brigades under the </w:t>
      </w:r>
      <w:r>
        <w:rPr>
          <w:i/>
        </w:rPr>
        <w:t>Bush Fires Act 1954</w:t>
      </w:r>
      <w:r>
        <w:t>; or</w:t>
      </w:r>
    </w:p>
    <w:p>
      <w:pPr>
        <w:pStyle w:val="nzDefpara"/>
      </w:pPr>
      <w:r>
        <w:tab/>
        <w:t>(b)</w:t>
      </w:r>
      <w:r>
        <w:tab/>
        <w:t xml:space="preserve">the volunteer brigades under the </w:t>
      </w:r>
      <w:r>
        <w:rPr>
          <w:i/>
        </w:rPr>
        <w:t>Fire Brigades Act 1942</w:t>
      </w:r>
      <w:r>
        <w:t>; or</w:t>
      </w:r>
    </w:p>
    <w:p>
      <w:pPr>
        <w:pStyle w:val="nzDefpara"/>
      </w:pPr>
      <w:r>
        <w:tab/>
        <w:t>(c)</w:t>
      </w:r>
      <w:r>
        <w:tab/>
        <w:t>the SES Units; or</w:t>
      </w:r>
    </w:p>
    <w:p>
      <w:pPr>
        <w:pStyle w:val="nzDefpara"/>
      </w:pPr>
      <w:r>
        <w:tab/>
        <w:t>(d)</w:t>
      </w:r>
      <w:r>
        <w:tab/>
        <w:t>the VMRS Groups; or</w:t>
      </w:r>
    </w:p>
    <w:p>
      <w:pPr>
        <w:pStyle w:val="nzDefpara"/>
      </w:pPr>
      <w:r>
        <w:tab/>
        <w:t>(e)</w:t>
      </w:r>
      <w:r>
        <w:tab/>
        <w:t xml:space="preserve">the </w:t>
      </w:r>
      <w:smartTag w:uri="urn:schemas-microsoft-com:office:smarttags" w:element="place">
        <w:r>
          <w:t>FES</w:t>
        </w:r>
      </w:smartTag>
      <w:r>
        <w:t xml:space="preserve"> Units.</w:t>
      </w:r>
    </w:p>
    <w:p>
      <w:pPr>
        <w:pStyle w:val="nzHeading5"/>
      </w:pPr>
      <w:bookmarkStart w:id="1520" w:name="_Toc334102397"/>
      <w:bookmarkStart w:id="1521" w:name="_Toc334102621"/>
      <w:r>
        <w:t>24.</w:t>
      </w:r>
      <w:r>
        <w:tab/>
        <w:t>Advisory committees</w:t>
      </w:r>
      <w:bookmarkEnd w:id="1520"/>
      <w:bookmarkEnd w:id="1521"/>
    </w:p>
    <w:p>
      <w:pPr>
        <w:pStyle w:val="nzSubsection"/>
      </w:pPr>
      <w:r>
        <w:tab/>
        <w:t>(1)</w:t>
      </w:r>
      <w:r>
        <w:tab/>
        <w:t>The Minister may establish committees to provide advice or assistance to the Minister or the FES Commissioner or both of them on matters relevant to the operation or administration of the emergency services Acts.</w:t>
      </w:r>
    </w:p>
    <w:p>
      <w:pPr>
        <w:pStyle w:val="nzSubsection"/>
      </w:pPr>
      <w:r>
        <w:tab/>
        <w:t>(2)</w:t>
      </w:r>
      <w:r>
        <w:tab/>
        <w:t>Subsection (1) does not authorise the Minister to establish a body corporate.</w:t>
      </w:r>
    </w:p>
    <w:p>
      <w:pPr>
        <w:pStyle w:val="nzSubsection"/>
      </w:pPr>
      <w:r>
        <w:tab/>
        <w:t>(3)</w:t>
      </w:r>
      <w:r>
        <w:tab/>
        <w:t>An advisory committee is to consist of the people the Minister thinks fit to appoint but, except as stated in section 25(4), at least one member is to be appointed from people nominated by the relevant prescribed association.</w:t>
      </w:r>
    </w:p>
    <w:p>
      <w:pPr>
        <w:pStyle w:val="nzSubsection"/>
      </w:pPr>
      <w:r>
        <w:tab/>
        <w:t>(4)</w:t>
      </w:r>
      <w:r>
        <w:tab/>
        <w:t xml:space="preserve">In subsection (3) — </w:t>
      </w:r>
    </w:p>
    <w:p>
      <w:pPr>
        <w:pStyle w:val="nzDefstart"/>
      </w:pPr>
      <w:r>
        <w:tab/>
      </w:r>
      <w:r>
        <w:rPr>
          <w:rStyle w:val="CharDefText"/>
        </w:rPr>
        <w:t>relevant prescribed association</w:t>
      </w:r>
      <w:r>
        <w:t xml:space="preserve"> means the prescribed association the Minister considers has functions relevant to the particular duties and responsibilities of the advisory committee concerned.</w:t>
      </w:r>
    </w:p>
    <w:p>
      <w:pPr>
        <w:pStyle w:val="nzSubsection"/>
      </w:pPr>
      <w:r>
        <w:tab/>
        <w:t>(5)</w:t>
      </w:r>
      <w:r>
        <w:tab/>
        <w:t xml:space="preserve">An advisory committee is to be established by an instrument signed by the Minister that — </w:t>
      </w:r>
    </w:p>
    <w:p>
      <w:pPr>
        <w:pStyle w:val="nzIndenta"/>
      </w:pPr>
      <w:r>
        <w:tab/>
        <w:t>(a)</w:t>
      </w:r>
      <w:r>
        <w:tab/>
        <w:t>identifies the members of the committee and the length and conditions of each of their appointments; and</w:t>
      </w:r>
    </w:p>
    <w:p>
      <w:pPr>
        <w:pStyle w:val="nzIndenta"/>
      </w:pPr>
      <w:r>
        <w:tab/>
        <w:t>(b)</w:t>
      </w:r>
      <w:r>
        <w:tab/>
        <w:t>sets out the duties and responsibilities of the committee, including whether the committee is established to provide advice or assistance only to the Minister or only to the FES Commissioner or to both of them; and</w:t>
      </w:r>
    </w:p>
    <w:p>
      <w:pPr>
        <w:pStyle w:val="nzIndenta"/>
      </w:pPr>
      <w:r>
        <w:tab/>
        <w:t>(c)</w:t>
      </w:r>
      <w:r>
        <w:tab/>
        <w:t>sets out any other matters in relation to the operation and procedures of the committee the Minister considers appropriate.</w:t>
      </w:r>
    </w:p>
    <w:p>
      <w:pPr>
        <w:pStyle w:val="nzSubsection"/>
      </w:pPr>
      <w:r>
        <w:tab/>
        <w:t>(6)</w:t>
      </w:r>
      <w:r>
        <w:tab/>
        <w:t>The Minister may, by instrument signed by the Minister, amend or cancel an instrument made under subsection (5).</w:t>
      </w:r>
    </w:p>
    <w:p>
      <w:pPr>
        <w:pStyle w:val="nzSubsection"/>
      </w:pPr>
      <w:r>
        <w:tab/>
        <w:t>(7)</w:t>
      </w:r>
      <w:r>
        <w:tab/>
        <w:t>Except to the extent that its procedures are set out in the instrument made under subsection (5), an advisory committee may determine its own procedures.</w:t>
      </w:r>
    </w:p>
    <w:p>
      <w:pPr>
        <w:pStyle w:val="nzSubsection"/>
      </w:pPr>
      <w:r>
        <w:tab/>
        <w:t>(8)</w:t>
      </w:r>
      <w:r>
        <w:tab/>
        <w:t>The members of an advisory committee are entitled to any remuneration and allowances the Minister may from time to time determine on the recommendation of the Public Sector Commissioner.</w:t>
      </w:r>
    </w:p>
    <w:p>
      <w:pPr>
        <w:pStyle w:val="nzHeading5"/>
      </w:pPr>
      <w:bookmarkStart w:id="1522" w:name="_Toc334102398"/>
      <w:bookmarkStart w:id="1523" w:name="_Toc334102622"/>
      <w:r>
        <w:t>25.</w:t>
      </w:r>
      <w:r>
        <w:tab/>
        <w:t>Volunteer advisory committees</w:t>
      </w:r>
      <w:bookmarkEnd w:id="1522"/>
      <w:bookmarkEnd w:id="1523"/>
    </w:p>
    <w:p>
      <w:pPr>
        <w:pStyle w:val="nzSubsection"/>
      </w:pPr>
      <w:r>
        <w:tab/>
        <w:t>(1)</w:t>
      </w:r>
      <w:r>
        <w:tab/>
        <w:t xml:space="preserve">In this section — </w:t>
      </w:r>
    </w:p>
    <w:p>
      <w:pPr>
        <w:pStyle w:val="nzDefstart"/>
      </w:pPr>
      <w:r>
        <w:tab/>
      </w:r>
      <w:r>
        <w:rPr>
          <w:rStyle w:val="CharDefText"/>
        </w:rPr>
        <w:t>relevant prescribed association</w:t>
      </w:r>
      <w:r>
        <w:t xml:space="preserve"> means the prescribed association that has functions relevant to the particular duties and responsibilities of the volunteer advisory committee concerned;</w:t>
      </w:r>
    </w:p>
    <w:p>
      <w:pPr>
        <w:pStyle w:val="nzDefstart"/>
      </w:pPr>
      <w:r>
        <w:tab/>
      </w:r>
      <w:r>
        <w:rPr>
          <w:rStyle w:val="CharDefText"/>
        </w:rPr>
        <w:t>volunteer advisory committee</w:t>
      </w:r>
      <w:r>
        <w:t xml:space="preserve"> means an advisory committee established in accordance with subsection (2).</w:t>
      </w:r>
    </w:p>
    <w:p>
      <w:pPr>
        <w:pStyle w:val="nzSubsection"/>
      </w:pPr>
      <w:r>
        <w:tab/>
        <w:t>(2)</w:t>
      </w:r>
      <w:r>
        <w:tab/>
        <w:t>Without limiting section 24(1), the Minister must establish at least one advisory committee under that provision in respect of each kind of brigade, unit or group referred to in a paragraph of subsection (3).</w:t>
      </w:r>
    </w:p>
    <w:p>
      <w:pPr>
        <w:pStyle w:val="nzSubsection"/>
      </w:pPr>
      <w:r>
        <w:tab/>
        <w:t>(3)</w:t>
      </w:r>
      <w:r>
        <w:tab/>
        <w:t xml:space="preserve">A volunteer advisory committee is to provide advice or assistance to the Minister or the FES Commissioner or both of them on matters relevant to the operation or administration of — </w:t>
      </w:r>
    </w:p>
    <w:p>
      <w:pPr>
        <w:pStyle w:val="nzIndenta"/>
      </w:pPr>
      <w:r>
        <w:tab/>
        <w:t>(a)</w:t>
      </w:r>
      <w:r>
        <w:tab/>
        <w:t xml:space="preserve">the bush fire brigades under the </w:t>
      </w:r>
      <w:r>
        <w:rPr>
          <w:i/>
        </w:rPr>
        <w:t>Bush Fires Act 1954</w:t>
      </w:r>
      <w:r>
        <w:t>; or</w:t>
      </w:r>
    </w:p>
    <w:p>
      <w:pPr>
        <w:pStyle w:val="nzIndenta"/>
      </w:pPr>
      <w:r>
        <w:tab/>
        <w:t>(b)</w:t>
      </w:r>
      <w:r>
        <w:tab/>
        <w:t xml:space="preserve">the volunteer brigades under the </w:t>
      </w:r>
      <w:r>
        <w:rPr>
          <w:i/>
        </w:rPr>
        <w:t>Fire Brigades Act 1942</w:t>
      </w:r>
      <w:r>
        <w:t>; or</w:t>
      </w:r>
    </w:p>
    <w:p>
      <w:pPr>
        <w:pStyle w:val="nzIndenta"/>
      </w:pPr>
      <w:r>
        <w:tab/>
        <w:t>(c)</w:t>
      </w:r>
      <w:r>
        <w:tab/>
        <w:t>the SES Units; or</w:t>
      </w:r>
    </w:p>
    <w:p>
      <w:pPr>
        <w:pStyle w:val="nzIndenta"/>
      </w:pPr>
      <w:r>
        <w:tab/>
        <w:t>(d)</w:t>
      </w:r>
      <w:r>
        <w:tab/>
        <w:t>the VMRS Groups; or</w:t>
      </w:r>
    </w:p>
    <w:p>
      <w:pPr>
        <w:pStyle w:val="nzIndenta"/>
      </w:pPr>
      <w:r>
        <w:tab/>
        <w:t>(e)</w:t>
      </w:r>
      <w:r>
        <w:tab/>
        <w:t xml:space="preserve">the </w:t>
      </w:r>
      <w:smartTag w:uri="urn:schemas-microsoft-com:office:smarttags" w:element="place">
        <w:r>
          <w:t>FES</w:t>
        </w:r>
      </w:smartTag>
      <w:r>
        <w:t xml:space="preserve"> Units,</w:t>
      </w:r>
    </w:p>
    <w:p>
      <w:pPr>
        <w:pStyle w:val="nzSubsection"/>
      </w:pPr>
      <w:r>
        <w:tab/>
      </w:r>
      <w:r>
        <w:tab/>
        <w:t>according to the kind of brigade, unit or group in respect of which the volunteer advisory committee is established.</w:t>
      </w:r>
    </w:p>
    <w:p>
      <w:pPr>
        <w:pStyle w:val="nzSubsection"/>
      </w:pPr>
      <w:r>
        <w:tab/>
        <w:t>(4)</w:t>
      </w:r>
      <w:r>
        <w:tab/>
        <w:t>A volunteer advisory committee is to consist of the people the Minister thinks fit to appoint, but the majority of the members are to be appointed from people nominated by the relevant prescribed association.</w:t>
      </w:r>
    </w:p>
    <w:p>
      <w:pPr>
        <w:pStyle w:val="BlankClose"/>
      </w:pPr>
    </w:p>
    <w:p>
      <w:pPr>
        <w:pStyle w:val="nzHeading5"/>
      </w:pPr>
      <w:bookmarkStart w:id="1524" w:name="_Toc334102399"/>
      <w:bookmarkStart w:id="1525" w:name="_Toc334102623"/>
      <w:r>
        <w:rPr>
          <w:rStyle w:val="CharSectno"/>
        </w:rPr>
        <w:t>25</w:t>
      </w:r>
      <w:r>
        <w:t>.</w:t>
      </w:r>
      <w:r>
        <w:tab/>
        <w:t>Part 6 deleted</w:t>
      </w:r>
      <w:bookmarkEnd w:id="1524"/>
      <w:bookmarkEnd w:id="1525"/>
    </w:p>
    <w:p>
      <w:pPr>
        <w:pStyle w:val="nzSubsection"/>
      </w:pPr>
      <w:r>
        <w:tab/>
      </w:r>
      <w:r>
        <w:tab/>
        <w:t>Delete Part 6.</w:t>
      </w:r>
    </w:p>
    <w:p>
      <w:pPr>
        <w:pStyle w:val="nzHeading5"/>
      </w:pPr>
      <w:bookmarkStart w:id="1526" w:name="_Toc334102400"/>
      <w:bookmarkStart w:id="1527" w:name="_Toc334102624"/>
      <w:r>
        <w:rPr>
          <w:rStyle w:val="CharSectno"/>
        </w:rPr>
        <w:t>26</w:t>
      </w:r>
      <w:r>
        <w:t>.</w:t>
      </w:r>
      <w:r>
        <w:tab/>
        <w:t>Section 36UA inserted</w:t>
      </w:r>
      <w:bookmarkEnd w:id="1526"/>
      <w:bookmarkEnd w:id="1527"/>
    </w:p>
    <w:p>
      <w:pPr>
        <w:pStyle w:val="nzSubsection"/>
      </w:pPr>
      <w:r>
        <w:tab/>
      </w:r>
      <w:r>
        <w:tab/>
        <w:t>At the end of Part 6A Division 4 insert:</w:t>
      </w:r>
    </w:p>
    <w:p>
      <w:pPr>
        <w:pStyle w:val="BlankOpen"/>
      </w:pPr>
    </w:p>
    <w:p>
      <w:pPr>
        <w:pStyle w:val="nzHeading5"/>
      </w:pPr>
      <w:bookmarkStart w:id="1528" w:name="_Toc334102401"/>
      <w:bookmarkStart w:id="1529" w:name="_Toc334102625"/>
      <w:r>
        <w:t>36UA.</w:t>
      </w:r>
      <w:r>
        <w:tab/>
        <w:t>Levy to be credited to operating account</w:t>
      </w:r>
      <w:bookmarkEnd w:id="1528"/>
      <w:bookmarkEnd w:id="1529"/>
    </w:p>
    <w:p>
      <w:pPr>
        <w:pStyle w:val="nzSubsection"/>
      </w:pPr>
      <w:r>
        <w:tab/>
      </w:r>
      <w:r>
        <w:tab/>
        <w:t>Any levy or levy interest paid to the FES Commissioner under this Part is to be credited to an operating account of the Department.</w:t>
      </w:r>
    </w:p>
    <w:p>
      <w:pPr>
        <w:pStyle w:val="BlankClose"/>
      </w:pPr>
    </w:p>
    <w:p>
      <w:pPr>
        <w:pStyle w:val="nzHeading5"/>
      </w:pPr>
      <w:bookmarkStart w:id="1530" w:name="_Toc334102402"/>
      <w:bookmarkStart w:id="1531" w:name="_Toc334102626"/>
      <w:r>
        <w:rPr>
          <w:rStyle w:val="CharSectno"/>
        </w:rPr>
        <w:t>27</w:t>
      </w:r>
      <w:r>
        <w:t>.</w:t>
      </w:r>
      <w:r>
        <w:tab/>
        <w:t>Section 36X amended</w:t>
      </w:r>
      <w:bookmarkEnd w:id="1530"/>
      <w:bookmarkEnd w:id="1531"/>
    </w:p>
    <w:p>
      <w:pPr>
        <w:pStyle w:val="nzSubsection"/>
      </w:pPr>
      <w:r>
        <w:tab/>
      </w:r>
      <w:r>
        <w:tab/>
        <w:t>In section 36X(3):</w:t>
      </w:r>
    </w:p>
    <w:p>
      <w:pPr>
        <w:pStyle w:val="nzIndenta"/>
      </w:pPr>
      <w:r>
        <w:tab/>
        <w:t>(a)</w:t>
      </w:r>
      <w:r>
        <w:tab/>
        <w:t>after “recovered” insert:</w:t>
      </w:r>
    </w:p>
    <w:p>
      <w:pPr>
        <w:pStyle w:val="BlankOpen"/>
      </w:pPr>
    </w:p>
    <w:p>
      <w:pPr>
        <w:pStyle w:val="nzIndenta"/>
      </w:pPr>
      <w:r>
        <w:tab/>
      </w:r>
      <w:r>
        <w:tab/>
        <w:t xml:space="preserve">by the </w:t>
      </w:r>
      <w:smartTag w:uri="urn:schemas-microsoft-com:office:smarttags" w:element="place">
        <w:r>
          <w:t>FES</w:t>
        </w:r>
      </w:smartTag>
      <w:r>
        <w:t xml:space="preserve"> Commissioner</w:t>
      </w:r>
    </w:p>
    <w:p>
      <w:pPr>
        <w:pStyle w:val="BlankClose"/>
      </w:pPr>
    </w:p>
    <w:p>
      <w:pPr>
        <w:pStyle w:val="nzIndenta"/>
      </w:pPr>
      <w:r>
        <w:tab/>
        <w:t>(b)</w:t>
      </w:r>
      <w:r>
        <w:tab/>
        <w:t>delete “Authority.” and insert:</w:t>
      </w:r>
    </w:p>
    <w:p>
      <w:pPr>
        <w:pStyle w:val="BlankOpen"/>
      </w:pPr>
    </w:p>
    <w:p>
      <w:pPr>
        <w:pStyle w:val="nzIndenta"/>
      </w:pPr>
      <w:r>
        <w:tab/>
      </w:r>
      <w:r>
        <w:tab/>
        <w:t>State.</w:t>
      </w:r>
    </w:p>
    <w:p>
      <w:pPr>
        <w:pStyle w:val="BlankClose"/>
      </w:pPr>
    </w:p>
    <w:p>
      <w:pPr>
        <w:pStyle w:val="nzHeading5"/>
      </w:pPr>
      <w:bookmarkStart w:id="1532" w:name="_Toc334102403"/>
      <w:bookmarkStart w:id="1533" w:name="_Toc334102627"/>
      <w:r>
        <w:rPr>
          <w:rStyle w:val="CharSectno"/>
        </w:rPr>
        <w:t>28</w:t>
      </w:r>
      <w:r>
        <w:t>.</w:t>
      </w:r>
      <w:r>
        <w:tab/>
        <w:t>Section 36Z amended</w:t>
      </w:r>
      <w:bookmarkEnd w:id="1532"/>
      <w:bookmarkEnd w:id="1533"/>
    </w:p>
    <w:p>
      <w:pPr>
        <w:pStyle w:val="nzSubsection"/>
      </w:pPr>
      <w:r>
        <w:tab/>
      </w:r>
      <w:r>
        <w:tab/>
        <w:t>In section 36Z(2) delete “jurisdiction.” and insert:</w:t>
      </w:r>
    </w:p>
    <w:p>
      <w:pPr>
        <w:pStyle w:val="BlankOpen"/>
      </w:pPr>
    </w:p>
    <w:p>
      <w:pPr>
        <w:pStyle w:val="nzSubsection"/>
      </w:pPr>
      <w:r>
        <w:tab/>
      </w:r>
      <w:r>
        <w:tab/>
        <w:t>jurisdiction as a debt due to the local government or the State, as the case requires.</w:t>
      </w:r>
    </w:p>
    <w:p>
      <w:pPr>
        <w:pStyle w:val="BlankClose"/>
      </w:pPr>
    </w:p>
    <w:p>
      <w:pPr>
        <w:pStyle w:val="nzHeading5"/>
      </w:pPr>
      <w:bookmarkStart w:id="1534" w:name="_Toc334102404"/>
      <w:bookmarkStart w:id="1535" w:name="_Toc334102628"/>
      <w:r>
        <w:rPr>
          <w:rStyle w:val="CharSectno"/>
        </w:rPr>
        <w:t>29</w:t>
      </w:r>
      <w:r>
        <w:t>.</w:t>
      </w:r>
      <w:r>
        <w:tab/>
        <w:t>Section 36ZD amended</w:t>
      </w:r>
      <w:bookmarkEnd w:id="1534"/>
      <w:bookmarkEnd w:id="1535"/>
    </w:p>
    <w:p>
      <w:pPr>
        <w:pStyle w:val="nzSubsection"/>
      </w:pPr>
      <w:r>
        <w:tab/>
      </w:r>
      <w:r>
        <w:tab/>
        <w:t>In section 36ZD:</w:t>
      </w:r>
    </w:p>
    <w:p>
      <w:pPr>
        <w:pStyle w:val="nzIndenta"/>
      </w:pPr>
      <w:r>
        <w:tab/>
        <w:t>(a)</w:t>
      </w:r>
      <w:r>
        <w:tab/>
        <w:t>delete “Authority has an interest in the land in respect of which it” and insert:</w:t>
      </w:r>
    </w:p>
    <w:p>
      <w:pPr>
        <w:pStyle w:val="BlankOpen"/>
      </w:pPr>
    </w:p>
    <w:p>
      <w:pPr>
        <w:pStyle w:val="nzIndenta"/>
      </w:pPr>
      <w:r>
        <w:tab/>
      </w:r>
      <w:r>
        <w:tab/>
        <w:t>Minister has an interest in the land in respect of which the FES Commissioner</w:t>
      </w:r>
    </w:p>
    <w:p>
      <w:pPr>
        <w:pStyle w:val="BlankClose"/>
        <w:keepNext/>
      </w:pPr>
    </w:p>
    <w:p>
      <w:pPr>
        <w:pStyle w:val="nzIndenta"/>
      </w:pPr>
      <w:r>
        <w:tab/>
        <w:t>(b)</w:t>
      </w:r>
      <w:r>
        <w:tab/>
        <w:t>delete “Authority may” and insert:</w:t>
      </w:r>
    </w:p>
    <w:p>
      <w:pPr>
        <w:pStyle w:val="BlankOpen"/>
      </w:pPr>
    </w:p>
    <w:p>
      <w:pPr>
        <w:pStyle w:val="nzIndenta"/>
      </w:pPr>
      <w:r>
        <w:tab/>
      </w:r>
      <w:r>
        <w:tab/>
        <w:t>FES Commissioner may</w:t>
      </w:r>
    </w:p>
    <w:p>
      <w:pPr>
        <w:pStyle w:val="BlankClose"/>
      </w:pPr>
    </w:p>
    <w:p>
      <w:pPr>
        <w:pStyle w:val="nzNotesPerm"/>
      </w:pPr>
      <w:r>
        <w:tab/>
        <w:t>Note:</w:t>
      </w:r>
      <w:r>
        <w:tab/>
        <w:t>The heading to amended section 36ZD is to read:</w:t>
      </w:r>
    </w:p>
    <w:p>
      <w:pPr>
        <w:pStyle w:val="nzNotesPerm"/>
        <w:rPr>
          <w:b/>
          <w:bCs/>
        </w:rPr>
      </w:pPr>
      <w:r>
        <w:tab/>
      </w:r>
      <w:r>
        <w:tab/>
      </w:r>
      <w:r>
        <w:rPr>
          <w:b/>
          <w:bCs/>
        </w:rPr>
        <w:t>Minister has interest in land on which levy is due and payable</w:t>
      </w:r>
    </w:p>
    <w:p>
      <w:pPr>
        <w:pStyle w:val="nzHeading5"/>
      </w:pPr>
      <w:bookmarkStart w:id="1536" w:name="_Toc334102405"/>
      <w:bookmarkStart w:id="1537" w:name="_Toc334102629"/>
      <w:r>
        <w:rPr>
          <w:rStyle w:val="CharSectno"/>
        </w:rPr>
        <w:t>30</w:t>
      </w:r>
      <w:r>
        <w:t>.</w:t>
      </w:r>
      <w:r>
        <w:tab/>
        <w:t>Section 36ZJ amended</w:t>
      </w:r>
      <w:bookmarkEnd w:id="1536"/>
      <w:bookmarkEnd w:id="1537"/>
    </w:p>
    <w:p>
      <w:pPr>
        <w:pStyle w:val="nzSubsection"/>
      </w:pPr>
      <w:r>
        <w:tab/>
        <w:t>(1)</w:t>
      </w:r>
      <w:r>
        <w:tab/>
        <w:t>In section 36ZJ(1) after “written agreement” insert:</w:t>
      </w:r>
    </w:p>
    <w:p>
      <w:pPr>
        <w:pStyle w:val="BlankOpen"/>
      </w:pPr>
    </w:p>
    <w:p>
      <w:pPr>
        <w:pStyle w:val="nzSubsection"/>
      </w:pPr>
      <w:r>
        <w:tab/>
      </w:r>
      <w:r>
        <w:tab/>
        <w:t>on behalf of the State</w:t>
      </w:r>
    </w:p>
    <w:p>
      <w:pPr>
        <w:pStyle w:val="BlankClose"/>
      </w:pPr>
    </w:p>
    <w:p>
      <w:pPr>
        <w:pStyle w:val="nzSubsection"/>
      </w:pPr>
      <w:r>
        <w:tab/>
        <w:t>(2)</w:t>
      </w:r>
      <w:r>
        <w:tab/>
        <w:t>In section 36ZJ(3) delete “jurisdiction.” and insert:</w:t>
      </w:r>
    </w:p>
    <w:p>
      <w:pPr>
        <w:pStyle w:val="BlankOpen"/>
      </w:pPr>
    </w:p>
    <w:p>
      <w:pPr>
        <w:pStyle w:val="nzSubsection"/>
      </w:pPr>
      <w:r>
        <w:tab/>
      </w:r>
      <w:r>
        <w:tab/>
        <w:t>jurisdiction as a debt due to the State.</w:t>
      </w:r>
    </w:p>
    <w:p>
      <w:pPr>
        <w:pStyle w:val="BlankClose"/>
      </w:pPr>
    </w:p>
    <w:p>
      <w:pPr>
        <w:pStyle w:val="nzHeading5"/>
      </w:pPr>
      <w:bookmarkStart w:id="1538" w:name="_Toc334102406"/>
      <w:bookmarkStart w:id="1539" w:name="_Toc334102630"/>
      <w:r>
        <w:rPr>
          <w:rStyle w:val="CharSectno"/>
        </w:rPr>
        <w:t>31</w:t>
      </w:r>
      <w:r>
        <w:t>.</w:t>
      </w:r>
      <w:r>
        <w:tab/>
        <w:t>Section 36ZL amended</w:t>
      </w:r>
      <w:bookmarkEnd w:id="1538"/>
      <w:bookmarkEnd w:id="1539"/>
    </w:p>
    <w:p>
      <w:pPr>
        <w:pStyle w:val="nzSubsection"/>
      </w:pPr>
      <w:r>
        <w:tab/>
      </w:r>
      <w:r>
        <w:tab/>
        <w:t>In section 36ZL(6) delete “in a court of competent jurisdiction as a debt due to the Authority.” and insert:</w:t>
      </w:r>
    </w:p>
    <w:p>
      <w:pPr>
        <w:pStyle w:val="BlankOpen"/>
      </w:pPr>
    </w:p>
    <w:p>
      <w:pPr>
        <w:pStyle w:val="nzSubsection"/>
      </w:pPr>
      <w:r>
        <w:tab/>
      </w:r>
      <w:r>
        <w:tab/>
        <w:t>by the FES Commissioner in a court of competent jurisdiction as a debt due to the State.</w:t>
      </w:r>
    </w:p>
    <w:p>
      <w:pPr>
        <w:pStyle w:val="BlankClose"/>
      </w:pPr>
    </w:p>
    <w:p>
      <w:pPr>
        <w:pStyle w:val="nzHeading5"/>
      </w:pPr>
      <w:bookmarkStart w:id="1540" w:name="_Toc334102407"/>
      <w:bookmarkStart w:id="1541" w:name="_Toc334102631"/>
      <w:r>
        <w:rPr>
          <w:rStyle w:val="CharSectno"/>
        </w:rPr>
        <w:t>32</w:t>
      </w:r>
      <w:r>
        <w:t>.</w:t>
      </w:r>
      <w:r>
        <w:tab/>
        <w:t>Section 37 amended</w:t>
      </w:r>
      <w:bookmarkEnd w:id="1540"/>
      <w:bookmarkEnd w:id="1541"/>
    </w:p>
    <w:p>
      <w:pPr>
        <w:pStyle w:val="nzSubsection"/>
      </w:pPr>
      <w:r>
        <w:tab/>
      </w:r>
      <w:r>
        <w:tab/>
        <w:t>In section 37(3) delete “Crown and the Authority,” and insert:</w:t>
      </w:r>
    </w:p>
    <w:p>
      <w:pPr>
        <w:pStyle w:val="BlankOpen"/>
      </w:pPr>
    </w:p>
    <w:p>
      <w:pPr>
        <w:pStyle w:val="nzSubsection"/>
      </w:pPr>
      <w:r>
        <w:tab/>
      </w:r>
      <w:r>
        <w:tab/>
        <w:t>Crown,</w:t>
      </w:r>
    </w:p>
    <w:p>
      <w:pPr>
        <w:pStyle w:val="BlankClose"/>
      </w:pPr>
    </w:p>
    <w:p>
      <w:pPr>
        <w:pStyle w:val="nzHeading5"/>
      </w:pPr>
      <w:bookmarkStart w:id="1542" w:name="_Toc334102408"/>
      <w:bookmarkStart w:id="1543" w:name="_Toc334102632"/>
      <w:r>
        <w:rPr>
          <w:rStyle w:val="CharSectno"/>
        </w:rPr>
        <w:t>33</w:t>
      </w:r>
      <w:r>
        <w:t>.</w:t>
      </w:r>
      <w:r>
        <w:tab/>
        <w:t>Section 38 replaced</w:t>
      </w:r>
      <w:bookmarkEnd w:id="1542"/>
      <w:bookmarkEnd w:id="1543"/>
    </w:p>
    <w:p>
      <w:pPr>
        <w:pStyle w:val="nzSubsection"/>
      </w:pPr>
      <w:r>
        <w:tab/>
      </w:r>
      <w:r>
        <w:tab/>
        <w:t>Delete section 38 and insert:</w:t>
      </w:r>
    </w:p>
    <w:p>
      <w:pPr>
        <w:pStyle w:val="BlankOpen"/>
      </w:pPr>
    </w:p>
    <w:p>
      <w:pPr>
        <w:pStyle w:val="nzHeading5"/>
      </w:pPr>
      <w:bookmarkStart w:id="1544" w:name="_Toc334102409"/>
      <w:bookmarkStart w:id="1545" w:name="_Toc334102633"/>
      <w:r>
        <w:t>38.</w:t>
      </w:r>
      <w:r>
        <w:tab/>
        <w:t>Application of amounts credited to Department’s operating accounts</w:t>
      </w:r>
      <w:bookmarkEnd w:id="1544"/>
      <w:bookmarkEnd w:id="1545"/>
    </w:p>
    <w:p>
      <w:pPr>
        <w:pStyle w:val="nzSubsection"/>
      </w:pPr>
      <w:r>
        <w:tab/>
        <w:t>(1)</w:t>
      </w:r>
      <w:r>
        <w:tab/>
        <w:t>Any amounts credited to an operating account of the Department under section 8(3), 9(2) or 36UA, or otherwise as the result of the operation or administration of the emergency services Acts, may be applied only for the purposes of those Acts.</w:t>
      </w:r>
    </w:p>
    <w:p>
      <w:pPr>
        <w:pStyle w:val="nzSubsection"/>
      </w:pPr>
      <w:r>
        <w:tab/>
        <w:t>(2)</w:t>
      </w:r>
      <w:r>
        <w:tab/>
        <w:t xml:space="preserve">Without limiting subsection (1), amounts credited to an operating account of the Department as described in that subsection may from time to time be applied for the purposes of the emergency services Acts to purchase, construct, renew, maintain or replace — </w:t>
      </w:r>
    </w:p>
    <w:p>
      <w:pPr>
        <w:pStyle w:val="nzIndenta"/>
      </w:pPr>
      <w:r>
        <w:tab/>
        <w:t>(a)</w:t>
      </w:r>
      <w:r>
        <w:tab/>
        <w:t>land, buildings, vehicles, vessels, plant or equipment; or</w:t>
      </w:r>
    </w:p>
    <w:p>
      <w:pPr>
        <w:pStyle w:val="nzIndenta"/>
      </w:pPr>
      <w:r>
        <w:tab/>
        <w:t>(b)</w:t>
      </w:r>
      <w:r>
        <w:tab/>
        <w:t>any other property approved by the Minister.</w:t>
      </w:r>
    </w:p>
    <w:p>
      <w:pPr>
        <w:pStyle w:val="nzSubsection"/>
      </w:pPr>
      <w:r>
        <w:tab/>
        <w:t>(3)</w:t>
      </w:r>
      <w:r>
        <w:tab/>
        <w:t xml:space="preserve">The </w:t>
      </w:r>
      <w:r>
        <w:rPr>
          <w:i/>
        </w:rPr>
        <w:t>Financial Management Act 2006</w:t>
      </w:r>
      <w:r>
        <w:t xml:space="preserve"> section 20(1) does not apply in relation to amounts credited to an operating account of the Department as described in subsection (1).</w:t>
      </w:r>
    </w:p>
    <w:p>
      <w:pPr>
        <w:pStyle w:val="BlankClose"/>
      </w:pPr>
    </w:p>
    <w:p>
      <w:pPr>
        <w:pStyle w:val="nzHeading5"/>
      </w:pPr>
      <w:bookmarkStart w:id="1546" w:name="_Toc334102410"/>
      <w:bookmarkStart w:id="1547" w:name="_Toc334102634"/>
      <w:r>
        <w:rPr>
          <w:rStyle w:val="CharSectno"/>
        </w:rPr>
        <w:t>34</w:t>
      </w:r>
      <w:r>
        <w:t>.</w:t>
      </w:r>
      <w:r>
        <w:tab/>
        <w:t>Section 38A amended</w:t>
      </w:r>
      <w:bookmarkEnd w:id="1546"/>
      <w:bookmarkEnd w:id="1547"/>
    </w:p>
    <w:p>
      <w:pPr>
        <w:pStyle w:val="nzSubsection"/>
      </w:pPr>
      <w:r>
        <w:tab/>
      </w:r>
      <w:r>
        <w:tab/>
        <w:t>In section 38A(2)(b) delete “Authority used for the performance of its” and insert:</w:t>
      </w:r>
    </w:p>
    <w:p>
      <w:pPr>
        <w:pStyle w:val="BlankOpen"/>
      </w:pPr>
    </w:p>
    <w:p>
      <w:pPr>
        <w:pStyle w:val="nzSubsection"/>
      </w:pPr>
      <w:r>
        <w:tab/>
      </w:r>
      <w:r>
        <w:tab/>
        <w:t>Minister used for the performance of the FES Commissioner’s</w:t>
      </w:r>
    </w:p>
    <w:p>
      <w:pPr>
        <w:pStyle w:val="BlankClose"/>
      </w:pPr>
    </w:p>
    <w:p>
      <w:pPr>
        <w:pStyle w:val="nzHeading5"/>
      </w:pPr>
      <w:bookmarkStart w:id="1548" w:name="_Toc334102411"/>
      <w:bookmarkStart w:id="1549" w:name="_Toc334102635"/>
      <w:r>
        <w:rPr>
          <w:rStyle w:val="CharSectno"/>
        </w:rPr>
        <w:t>35</w:t>
      </w:r>
      <w:r>
        <w:t>.</w:t>
      </w:r>
      <w:r>
        <w:tab/>
        <w:t>Section 38B amended</w:t>
      </w:r>
      <w:bookmarkEnd w:id="1548"/>
      <w:bookmarkEnd w:id="1549"/>
    </w:p>
    <w:p>
      <w:pPr>
        <w:pStyle w:val="nzSubsection"/>
      </w:pPr>
      <w:r>
        <w:tab/>
        <w:t>(1)</w:t>
      </w:r>
      <w:r>
        <w:tab/>
        <w:t>In section 38B(1):</w:t>
      </w:r>
    </w:p>
    <w:p>
      <w:pPr>
        <w:pStyle w:val="nzIndenta"/>
      </w:pPr>
      <w:r>
        <w:tab/>
        <w:t>(a)</w:t>
      </w:r>
      <w:r>
        <w:tab/>
        <w:t>delete “chief executive officer,”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Indenta"/>
      </w:pPr>
      <w:r>
        <w:tab/>
        <w:t>(b)</w:t>
      </w:r>
      <w:r>
        <w:tab/>
        <w:t>in paragraph (a) delete “Authority” and insert:</w:t>
      </w:r>
    </w:p>
    <w:p>
      <w:pPr>
        <w:pStyle w:val="BlankOpen"/>
      </w:pPr>
    </w:p>
    <w:p>
      <w:pPr>
        <w:pStyle w:val="nzIndenta"/>
      </w:pPr>
      <w:r>
        <w:tab/>
      </w:r>
      <w:r>
        <w:tab/>
        <w:t>Department</w:t>
      </w:r>
    </w:p>
    <w:p>
      <w:pPr>
        <w:pStyle w:val="BlankClose"/>
      </w:pPr>
    </w:p>
    <w:p>
      <w:pPr>
        <w:pStyle w:val="nzSubsection"/>
      </w:pPr>
      <w:r>
        <w:tab/>
        <w:t>(2)</w:t>
      </w:r>
      <w:r>
        <w:tab/>
        <w:t>In section 38B(2):</w:t>
      </w:r>
    </w:p>
    <w:p>
      <w:pPr>
        <w:pStyle w:val="nzIndenta"/>
      </w:pPr>
      <w:r>
        <w:tab/>
        <w:t>(a)</w:t>
      </w:r>
      <w:r>
        <w:tab/>
        <w:t>delete “chief executive officer,”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Indenta"/>
      </w:pPr>
      <w:r>
        <w:tab/>
        <w:t>(b)</w:t>
      </w:r>
      <w:r>
        <w:tab/>
        <w:t>in paragraph (a) delete “Authority; or” and insert:</w:t>
      </w:r>
    </w:p>
    <w:p>
      <w:pPr>
        <w:pStyle w:val="BlankOpen"/>
      </w:pPr>
    </w:p>
    <w:p>
      <w:pPr>
        <w:pStyle w:val="nzIndenta"/>
      </w:pPr>
      <w:r>
        <w:tab/>
      </w:r>
      <w:r>
        <w:tab/>
        <w:t>Department; or</w:t>
      </w:r>
    </w:p>
    <w:p>
      <w:pPr>
        <w:pStyle w:val="BlankClose"/>
        <w:keepNext/>
      </w:pPr>
    </w:p>
    <w:p>
      <w:pPr>
        <w:pStyle w:val="nzIndenta"/>
      </w:pPr>
      <w:r>
        <w:tab/>
        <w:t>(c)</w:t>
      </w:r>
      <w:r>
        <w:tab/>
        <w:t>in paragraph (b) delete “Authority.” and insert:</w:t>
      </w:r>
    </w:p>
    <w:p>
      <w:pPr>
        <w:pStyle w:val="BlankOpen"/>
      </w:pPr>
    </w:p>
    <w:p>
      <w:pPr>
        <w:pStyle w:val="nzIndenta"/>
      </w:pPr>
      <w:r>
        <w:tab/>
      </w:r>
      <w:r>
        <w:tab/>
        <w:t>Department.</w:t>
      </w:r>
    </w:p>
    <w:p>
      <w:pPr>
        <w:pStyle w:val="BlankClose"/>
      </w:pPr>
    </w:p>
    <w:p>
      <w:pPr>
        <w:pStyle w:val="nzHeading5"/>
      </w:pPr>
      <w:bookmarkStart w:id="1550" w:name="_Toc334102412"/>
      <w:bookmarkStart w:id="1551" w:name="_Toc334102636"/>
      <w:r>
        <w:rPr>
          <w:rStyle w:val="CharSectno"/>
        </w:rPr>
        <w:t>36</w:t>
      </w:r>
      <w:r>
        <w:t>.</w:t>
      </w:r>
      <w:r>
        <w:tab/>
        <w:t>Section 39 amended</w:t>
      </w:r>
      <w:bookmarkEnd w:id="1550"/>
      <w:bookmarkEnd w:id="1551"/>
    </w:p>
    <w:p>
      <w:pPr>
        <w:pStyle w:val="nzSubsection"/>
      </w:pPr>
      <w:r>
        <w:tab/>
      </w:r>
      <w:r>
        <w:tab/>
        <w:t>Delete section 39(1) and insert:</w:t>
      </w:r>
    </w:p>
    <w:p>
      <w:pPr>
        <w:pStyle w:val="BlankOpen"/>
      </w:pPr>
    </w:p>
    <w:p>
      <w:pPr>
        <w:pStyle w:val="nzSubsection"/>
      </w:pPr>
      <w:r>
        <w:tab/>
        <w:t>(1)</w:t>
      </w:r>
      <w:r>
        <w:tab/>
        <w:t xml:space="preserve">This section applies to a person who is or has been — </w:t>
      </w:r>
    </w:p>
    <w:p>
      <w:pPr>
        <w:pStyle w:val="nzIndenta"/>
      </w:pPr>
      <w:r>
        <w:tab/>
        <w:t>(a)</w:t>
      </w:r>
      <w:r>
        <w:tab/>
        <w:t>a member of staff; or</w:t>
      </w:r>
    </w:p>
    <w:p>
      <w:pPr>
        <w:pStyle w:val="nzIndenta"/>
      </w:pPr>
      <w:r>
        <w:tab/>
        <w:t>(b)</w:t>
      </w:r>
      <w:r>
        <w:tab/>
        <w:t>a member of an advisory committee established under section 24(1).</w:t>
      </w:r>
    </w:p>
    <w:p>
      <w:pPr>
        <w:pStyle w:val="BlankClose"/>
        <w:keepNext/>
      </w:pPr>
    </w:p>
    <w:p>
      <w:pPr>
        <w:pStyle w:val="nzHeading5"/>
      </w:pPr>
      <w:bookmarkStart w:id="1552" w:name="_Toc334102413"/>
      <w:bookmarkStart w:id="1553" w:name="_Toc334102637"/>
      <w:r>
        <w:rPr>
          <w:rStyle w:val="CharSectno"/>
        </w:rPr>
        <w:t>37</w:t>
      </w:r>
      <w:r>
        <w:t>.</w:t>
      </w:r>
      <w:r>
        <w:tab/>
        <w:t>Section 41 amended</w:t>
      </w:r>
      <w:bookmarkEnd w:id="1552"/>
      <w:bookmarkEnd w:id="1553"/>
    </w:p>
    <w:p>
      <w:pPr>
        <w:pStyle w:val="nzSubsection"/>
      </w:pPr>
      <w:r>
        <w:tab/>
        <w:t>(1)</w:t>
      </w:r>
      <w:r>
        <w:tab/>
        <w:t>In section 41(1) delete “this Act.” and insert:</w:t>
      </w:r>
    </w:p>
    <w:p>
      <w:pPr>
        <w:pStyle w:val="BlankOpen"/>
      </w:pPr>
    </w:p>
    <w:p>
      <w:pPr>
        <w:pStyle w:val="nzSubsection"/>
      </w:pPr>
      <w:r>
        <w:tab/>
      </w:r>
      <w:r>
        <w:tab/>
        <w:t xml:space="preserve">the </w:t>
      </w:r>
      <w:r>
        <w:rPr>
          <w:i/>
        </w:rPr>
        <w:t>Fire and Emergency Services Legislation Amendment Act 2012</w:t>
      </w:r>
      <w:r>
        <w:t xml:space="preserve"> section 37.</w:t>
      </w:r>
    </w:p>
    <w:p>
      <w:pPr>
        <w:pStyle w:val="BlankClose"/>
      </w:pPr>
    </w:p>
    <w:p>
      <w:pPr>
        <w:pStyle w:val="nzSubsection"/>
      </w:pPr>
      <w:r>
        <w:tab/>
        <w:t>(2)</w:t>
      </w:r>
      <w:r>
        <w:tab/>
        <w:t>Delete section 41(2)(a) and (b) and insert:</w:t>
      </w:r>
    </w:p>
    <w:p>
      <w:pPr>
        <w:pStyle w:val="BlankOpen"/>
      </w:pPr>
    </w:p>
    <w:p>
      <w:pPr>
        <w:pStyle w:val="nzIndenta"/>
      </w:pPr>
      <w:r>
        <w:tab/>
        <w:t>(a)</w:t>
      </w:r>
      <w:r>
        <w:tab/>
        <w:t>whether there is a need for the emergency services Acts to continue; and</w:t>
      </w:r>
    </w:p>
    <w:p>
      <w:pPr>
        <w:pStyle w:val="BlankClose"/>
      </w:pPr>
    </w:p>
    <w:p>
      <w:pPr>
        <w:pStyle w:val="nzHeading5"/>
      </w:pPr>
      <w:bookmarkStart w:id="1554" w:name="_Toc334102414"/>
      <w:bookmarkStart w:id="1555" w:name="_Toc334102638"/>
      <w:r>
        <w:rPr>
          <w:rStyle w:val="CharSectno"/>
        </w:rPr>
        <w:t>38</w:t>
      </w:r>
      <w:r>
        <w:t>.</w:t>
      </w:r>
      <w:r>
        <w:tab/>
        <w:t>Section 42 deleted</w:t>
      </w:r>
      <w:bookmarkEnd w:id="1554"/>
      <w:bookmarkEnd w:id="1555"/>
    </w:p>
    <w:p>
      <w:pPr>
        <w:pStyle w:val="nzSubsection"/>
      </w:pPr>
      <w:r>
        <w:tab/>
      </w:r>
      <w:r>
        <w:tab/>
        <w:t>Delete section 42.</w:t>
      </w:r>
    </w:p>
    <w:p>
      <w:pPr>
        <w:pStyle w:val="nzHeading5"/>
      </w:pPr>
      <w:bookmarkStart w:id="1556" w:name="_Toc334102445"/>
      <w:bookmarkStart w:id="1557" w:name="_Toc334102669"/>
      <w:r>
        <w:rPr>
          <w:rStyle w:val="CharSectno"/>
        </w:rPr>
        <w:t>40</w:t>
      </w:r>
      <w:r>
        <w:t>.</w:t>
      </w:r>
      <w:r>
        <w:tab/>
        <w:t>Schedule 1 deleted</w:t>
      </w:r>
      <w:bookmarkEnd w:id="1556"/>
      <w:bookmarkEnd w:id="1557"/>
    </w:p>
    <w:p>
      <w:pPr>
        <w:pStyle w:val="nzSubsection"/>
      </w:pPr>
      <w:r>
        <w:tab/>
      </w:r>
      <w:r>
        <w:tab/>
        <w:t>Delete Schedule 1.</w:t>
      </w:r>
    </w:p>
    <w:p>
      <w:pPr>
        <w:pStyle w:val="nzHeading5"/>
      </w:pPr>
      <w:bookmarkStart w:id="1558" w:name="_Toc334102446"/>
      <w:bookmarkStart w:id="1559" w:name="_Toc334102670"/>
      <w:r>
        <w:rPr>
          <w:rStyle w:val="CharSectno"/>
        </w:rPr>
        <w:t>41</w:t>
      </w:r>
      <w:r>
        <w:t>.</w:t>
      </w:r>
      <w:r>
        <w:tab/>
        <w:t>Schedule 1A amended</w:t>
      </w:r>
      <w:bookmarkEnd w:id="1558"/>
      <w:bookmarkEnd w:id="1559"/>
    </w:p>
    <w:p>
      <w:pPr>
        <w:pStyle w:val="nzSubsection"/>
      </w:pPr>
      <w:r>
        <w:tab/>
        <w:t>(1)</w:t>
      </w:r>
      <w:r>
        <w:tab/>
        <w:t>In Schedule 1A in the item relating to s. 36S(1) delete “Authority,”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keepNext/>
      </w:pPr>
    </w:p>
    <w:p>
      <w:pPr>
        <w:pStyle w:val="nzSubsection"/>
      </w:pPr>
      <w:r>
        <w:tab/>
        <w:t>(2)</w:t>
      </w:r>
      <w:r>
        <w:tab/>
        <w:t>In Schedule 1A in the items relating to s. 36T(3) and s. 36Z(1) delete “Authority”” and insert:</w:t>
      </w:r>
    </w:p>
    <w:p>
      <w:pPr>
        <w:pStyle w:val="BlankOpen"/>
      </w:pPr>
    </w:p>
    <w:p>
      <w:pPr>
        <w:pStyle w:val="nzSubsection"/>
      </w:pPr>
      <w:r>
        <w:rPr>
          <w:sz w:val="22"/>
          <w:szCs w:val="22"/>
        </w:rPr>
        <w:tab/>
      </w:r>
      <w:r>
        <w:rPr>
          <w:sz w:val="22"/>
          <w:szCs w:val="22"/>
        </w:rPr>
        <w:tab/>
      </w:r>
      <w:smartTag w:uri="urn:schemas-microsoft-com:office:smarttags" w:element="place">
        <w:r>
          <w:t>FES</w:t>
        </w:r>
      </w:smartTag>
      <w:r>
        <w:t xml:space="preserve"> Commissioner”</w:t>
      </w:r>
    </w:p>
    <w:p>
      <w:pPr>
        <w:pStyle w:val="BlankClose"/>
      </w:pPr>
    </w:p>
    <w:p>
      <w:pPr>
        <w:pStyle w:val="nzSubsection"/>
      </w:pPr>
      <w:r>
        <w:tab/>
        <w:t>(3)</w:t>
      </w:r>
      <w:r>
        <w:tab/>
        <w:t>In Schedule 1A delete the item relating to s. 36Z(2) and insert:</w:t>
      </w:r>
    </w:p>
    <w:p>
      <w:pPr>
        <w:pStyle w:val="BlankOpen"/>
      </w:pPr>
    </w:p>
    <w:tbl>
      <w:tblPr>
        <w:tblW w:w="0" w:type="auto"/>
        <w:tblInd w:w="959" w:type="dxa"/>
        <w:tblLayout w:type="fixed"/>
        <w:tblLook w:val="0000" w:firstRow="0" w:lastRow="0" w:firstColumn="0" w:lastColumn="0" w:noHBand="0" w:noVBand="0"/>
      </w:tblPr>
      <w:tblGrid>
        <w:gridCol w:w="1276"/>
        <w:gridCol w:w="4394"/>
      </w:tblGrid>
      <w:tr>
        <w:tc>
          <w:tcPr>
            <w:tcW w:w="1276" w:type="dxa"/>
          </w:tcPr>
          <w:p>
            <w:pPr>
              <w:pStyle w:val="yTableNAm"/>
            </w:pPr>
            <w:r>
              <w:rPr>
                <w:sz w:val="20"/>
              </w:rPr>
              <w:t>s. 36Z(2)</w:t>
            </w:r>
          </w:p>
        </w:tc>
        <w:tc>
          <w:tcPr>
            <w:tcW w:w="4394" w:type="dxa"/>
          </w:tcPr>
          <w:p>
            <w:pPr>
              <w:pStyle w:val="yTableNAm"/>
            </w:pPr>
            <w:r>
              <w:rPr>
                <w:sz w:val="20"/>
              </w:rPr>
              <w:t>(a)</w:t>
            </w:r>
            <w:r>
              <w:rPr>
                <w:sz w:val="20"/>
              </w:rPr>
              <w:tab/>
              <w:t>“or the FES Commissioner” is deleted;</w:t>
            </w:r>
          </w:p>
          <w:p>
            <w:pPr>
              <w:pStyle w:val="yTableNAm"/>
              <w:rPr>
                <w:sz w:val="20"/>
              </w:rPr>
            </w:pPr>
            <w:r>
              <w:rPr>
                <w:sz w:val="20"/>
              </w:rPr>
              <w:t>(b)</w:t>
            </w:r>
            <w:r>
              <w:rPr>
                <w:sz w:val="20"/>
              </w:rPr>
              <w:tab/>
              <w:t>“or the State, as the case requires” is deleted.</w:t>
            </w:r>
          </w:p>
        </w:tc>
      </w:tr>
    </w:tbl>
    <w:p>
      <w:pPr>
        <w:pStyle w:val="BlankClose"/>
      </w:pPr>
    </w:p>
    <w:p>
      <w:pPr>
        <w:pStyle w:val="nzSubsection"/>
      </w:pPr>
      <w:r>
        <w:tab/>
        <w:t>(4)</w:t>
      </w:r>
      <w:r>
        <w:tab/>
        <w:t>In Schedule 1A in the item relating to s. 36ZC(1) and (2) delete ““Authority”” and insert:</w:t>
      </w:r>
    </w:p>
    <w:p>
      <w:pPr>
        <w:pStyle w:val="BlankOpen"/>
      </w:pPr>
    </w:p>
    <w:p>
      <w:pPr>
        <w:pStyle w:val="nzSubsection"/>
      </w:pPr>
      <w:r>
        <w:tab/>
      </w:r>
      <w:r>
        <w:tab/>
        <w:t>“</w:t>
      </w:r>
      <w:smartTag w:uri="urn:schemas-microsoft-com:office:smarttags" w:element="place">
        <w:r>
          <w:t>FES</w:t>
        </w:r>
      </w:smartTag>
      <w:r>
        <w:t xml:space="preserve"> Commissioner”</w:t>
      </w:r>
    </w:p>
    <w:p>
      <w:pPr>
        <w:pStyle w:val="BlankClose"/>
      </w:pPr>
    </w:p>
    <w:p>
      <w:pPr>
        <w:pStyle w:val="nzSubsection"/>
      </w:pPr>
      <w:r>
        <w:tab/>
        <w:t>(5)</w:t>
      </w:r>
      <w:r>
        <w:tab/>
        <w:t>In Schedule 1A delete the item relating to s. 36ZD and insert:</w:t>
      </w:r>
    </w:p>
    <w:p>
      <w:pPr>
        <w:pStyle w:val="BlankOpen"/>
      </w:pPr>
    </w:p>
    <w:tbl>
      <w:tblPr>
        <w:tblW w:w="0" w:type="auto"/>
        <w:tblInd w:w="959" w:type="dxa"/>
        <w:tblLayout w:type="fixed"/>
        <w:tblLook w:val="0000" w:firstRow="0" w:lastRow="0" w:firstColumn="0" w:lastColumn="0" w:noHBand="0" w:noVBand="0"/>
      </w:tblPr>
      <w:tblGrid>
        <w:gridCol w:w="1276"/>
        <w:gridCol w:w="4394"/>
      </w:tblGrid>
      <w:tr>
        <w:tc>
          <w:tcPr>
            <w:tcW w:w="1276" w:type="dxa"/>
          </w:tcPr>
          <w:p>
            <w:pPr>
              <w:pStyle w:val="yTableNAm"/>
            </w:pPr>
            <w:r>
              <w:rPr>
                <w:sz w:val="20"/>
              </w:rPr>
              <w:t>s. 36ZD</w:t>
            </w:r>
          </w:p>
        </w:tc>
        <w:tc>
          <w:tcPr>
            <w:tcW w:w="4394" w:type="dxa"/>
          </w:tcPr>
          <w:p>
            <w:pPr>
              <w:pStyle w:val="yTableNAm"/>
              <w:rPr>
                <w:sz w:val="20"/>
              </w:rPr>
            </w:pPr>
            <w:r>
              <w:rPr>
                <w:sz w:val="20"/>
              </w:rPr>
              <w:t>(a)</w:t>
            </w:r>
            <w:r>
              <w:rPr>
                <w:sz w:val="20"/>
              </w:rPr>
              <w:tab/>
              <w:t xml:space="preserve">“Minister” is deleted and the following is inserted instead — </w:t>
            </w:r>
          </w:p>
          <w:p>
            <w:pPr>
              <w:pStyle w:val="yTableNAm"/>
              <w:rPr>
                <w:sz w:val="20"/>
              </w:rPr>
            </w:pPr>
            <w:r>
              <w:rPr>
                <w:sz w:val="20"/>
              </w:rPr>
              <w:tab/>
              <w:t>“    local government    ”;</w:t>
            </w:r>
          </w:p>
          <w:p>
            <w:pPr>
              <w:pStyle w:val="yTableNAm"/>
              <w:rPr>
                <w:sz w:val="20"/>
              </w:rPr>
            </w:pPr>
            <w:r>
              <w:rPr>
                <w:sz w:val="20"/>
              </w:rPr>
              <w:t>(b)</w:t>
            </w:r>
            <w:r>
              <w:rPr>
                <w:sz w:val="20"/>
              </w:rPr>
              <w:tab/>
              <w:t xml:space="preserve">“FES Commissioner” is deleted in both places where it occurs and the following is inserted instead — </w:t>
            </w:r>
          </w:p>
          <w:p>
            <w:pPr>
              <w:pStyle w:val="yTableNAm"/>
            </w:pPr>
            <w:r>
              <w:rPr>
                <w:sz w:val="20"/>
              </w:rPr>
              <w:tab/>
              <w:t>“    local government    ”.</w:t>
            </w:r>
          </w:p>
        </w:tc>
      </w:tr>
    </w:tbl>
    <w:p>
      <w:pPr>
        <w:pStyle w:val="BlankClose"/>
      </w:pPr>
    </w:p>
    <w:p>
      <w:pPr>
        <w:pStyle w:val="nzHeading5"/>
      </w:pPr>
      <w:bookmarkStart w:id="1560" w:name="_Toc334102447"/>
      <w:bookmarkStart w:id="1561" w:name="_Toc334102671"/>
      <w:r>
        <w:rPr>
          <w:rStyle w:val="CharSectno"/>
        </w:rPr>
        <w:t>42</w:t>
      </w:r>
      <w:r>
        <w:t>.</w:t>
      </w:r>
      <w:r>
        <w:tab/>
        <w:t>Schedule 2 deleted</w:t>
      </w:r>
      <w:bookmarkEnd w:id="1560"/>
      <w:bookmarkEnd w:id="1561"/>
    </w:p>
    <w:p>
      <w:pPr>
        <w:pStyle w:val="nzSubsection"/>
      </w:pPr>
      <w:r>
        <w:tab/>
      </w:r>
      <w:r>
        <w:tab/>
        <w:t>Delete Schedule 2.</w:t>
      </w:r>
    </w:p>
    <w:p>
      <w:pPr>
        <w:pStyle w:val="nzHeading5"/>
      </w:pPr>
      <w:bookmarkStart w:id="1562" w:name="_Toc334102448"/>
      <w:bookmarkStart w:id="1563" w:name="_Toc334102672"/>
      <w:r>
        <w:rPr>
          <w:rStyle w:val="CharSectno"/>
        </w:rPr>
        <w:t>43</w:t>
      </w:r>
      <w:r>
        <w:t>.</w:t>
      </w:r>
      <w:r>
        <w:tab/>
        <w:t>Various references to “Authority” amended</w:t>
      </w:r>
      <w:bookmarkEnd w:id="1562"/>
      <w:bookmarkEnd w:id="1563"/>
    </w:p>
    <w:p>
      <w:pPr>
        <w:pStyle w:val="nzSubsection"/>
      </w:pPr>
      <w:r>
        <w:tab/>
      </w:r>
      <w:r>
        <w:tab/>
        <w:t>In the provisions listed in the Table delete “Authority” (each occurrence)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b/>
                <w:i/>
                <w:sz w:val="20"/>
              </w:rPr>
            </w:pPr>
            <w:r>
              <w:rPr>
                <w:sz w:val="20"/>
              </w:rPr>
              <w:t xml:space="preserve">s. 3 def. of </w:t>
            </w:r>
            <w:r>
              <w:rPr>
                <w:b/>
                <w:i/>
                <w:sz w:val="20"/>
              </w:rPr>
              <w:t>assistance operation</w:t>
            </w:r>
            <w:r>
              <w:rPr>
                <w:sz w:val="20"/>
              </w:rPr>
              <w:t xml:space="preserve">, </w:t>
            </w:r>
            <w:r>
              <w:rPr>
                <w:b/>
                <w:i/>
                <w:sz w:val="20"/>
              </w:rPr>
              <w:t>FESA Unit</w:t>
            </w:r>
            <w:r>
              <w:rPr>
                <w:sz w:val="20"/>
              </w:rPr>
              <w:t xml:space="preserve">, </w:t>
            </w:r>
            <w:r>
              <w:rPr>
                <w:b/>
                <w:i/>
                <w:sz w:val="20"/>
              </w:rPr>
              <w:t>SES Unit</w:t>
            </w:r>
            <w:r>
              <w:rPr>
                <w:sz w:val="20"/>
              </w:rPr>
              <w:t xml:space="preserve"> and </w:t>
            </w:r>
            <w:r>
              <w:rPr>
                <w:b/>
                <w:i/>
                <w:sz w:val="20"/>
              </w:rPr>
              <w:t>VMRS Group</w:t>
            </w:r>
          </w:p>
        </w:tc>
        <w:tc>
          <w:tcPr>
            <w:tcW w:w="3402" w:type="dxa"/>
          </w:tcPr>
          <w:p>
            <w:pPr>
              <w:pStyle w:val="TableAm"/>
              <w:rPr>
                <w:sz w:val="20"/>
              </w:rPr>
            </w:pPr>
            <w:r>
              <w:rPr>
                <w:sz w:val="20"/>
              </w:rPr>
              <w:t>s. 12(1) and (2)</w:t>
            </w:r>
          </w:p>
        </w:tc>
      </w:tr>
      <w:tr>
        <w:trPr>
          <w:cantSplit/>
          <w:jc w:val="center"/>
        </w:trPr>
        <w:tc>
          <w:tcPr>
            <w:tcW w:w="3402" w:type="dxa"/>
          </w:tcPr>
          <w:p>
            <w:pPr>
              <w:pStyle w:val="TableAm"/>
              <w:rPr>
                <w:sz w:val="20"/>
              </w:rPr>
            </w:pPr>
            <w:r>
              <w:rPr>
                <w:sz w:val="20"/>
              </w:rPr>
              <w:t>s. 13(4)</w:t>
            </w:r>
          </w:p>
        </w:tc>
        <w:tc>
          <w:tcPr>
            <w:tcW w:w="3402" w:type="dxa"/>
          </w:tcPr>
          <w:p>
            <w:pPr>
              <w:pStyle w:val="TableAm"/>
              <w:rPr>
                <w:sz w:val="20"/>
              </w:rPr>
            </w:pPr>
            <w:r>
              <w:rPr>
                <w:sz w:val="20"/>
              </w:rPr>
              <w:t>s. 15(1), (2) and (5)</w:t>
            </w:r>
          </w:p>
        </w:tc>
      </w:tr>
      <w:tr>
        <w:trPr>
          <w:cantSplit/>
          <w:jc w:val="center"/>
        </w:trPr>
        <w:tc>
          <w:tcPr>
            <w:tcW w:w="3402" w:type="dxa"/>
          </w:tcPr>
          <w:p>
            <w:pPr>
              <w:pStyle w:val="TableAm"/>
              <w:rPr>
                <w:sz w:val="20"/>
              </w:rPr>
            </w:pPr>
            <w:r>
              <w:rPr>
                <w:sz w:val="20"/>
              </w:rPr>
              <w:t>s. 18A</w:t>
            </w:r>
          </w:p>
        </w:tc>
        <w:tc>
          <w:tcPr>
            <w:tcW w:w="3402" w:type="dxa"/>
          </w:tcPr>
          <w:p>
            <w:pPr>
              <w:pStyle w:val="TableAm"/>
              <w:rPr>
                <w:sz w:val="20"/>
              </w:rPr>
            </w:pPr>
            <w:r>
              <w:rPr>
                <w:sz w:val="20"/>
              </w:rPr>
              <w:t>s. 18B(1), (2), (3) and (4)</w:t>
            </w:r>
          </w:p>
        </w:tc>
      </w:tr>
      <w:tr>
        <w:trPr>
          <w:cantSplit/>
          <w:jc w:val="center"/>
        </w:trPr>
        <w:tc>
          <w:tcPr>
            <w:tcW w:w="3402" w:type="dxa"/>
          </w:tcPr>
          <w:p>
            <w:pPr>
              <w:pStyle w:val="TableAm"/>
              <w:rPr>
                <w:sz w:val="20"/>
              </w:rPr>
            </w:pPr>
            <w:r>
              <w:rPr>
                <w:sz w:val="20"/>
              </w:rPr>
              <w:t>s. 18C(1), (2) and (3)</w:t>
            </w:r>
          </w:p>
        </w:tc>
        <w:tc>
          <w:tcPr>
            <w:tcW w:w="3402" w:type="dxa"/>
          </w:tcPr>
          <w:p>
            <w:pPr>
              <w:pStyle w:val="TableAm"/>
              <w:rPr>
                <w:sz w:val="20"/>
              </w:rPr>
            </w:pPr>
            <w:r>
              <w:rPr>
                <w:sz w:val="20"/>
              </w:rPr>
              <w:t>s. 18D(b)</w:t>
            </w:r>
          </w:p>
        </w:tc>
      </w:tr>
      <w:tr>
        <w:trPr>
          <w:cantSplit/>
          <w:jc w:val="center"/>
        </w:trPr>
        <w:tc>
          <w:tcPr>
            <w:tcW w:w="3402" w:type="dxa"/>
          </w:tcPr>
          <w:p>
            <w:pPr>
              <w:pStyle w:val="TableAm"/>
              <w:rPr>
                <w:sz w:val="20"/>
              </w:rPr>
            </w:pPr>
            <w:r>
              <w:rPr>
                <w:sz w:val="20"/>
              </w:rPr>
              <w:t>s. 18F</w:t>
            </w:r>
          </w:p>
        </w:tc>
        <w:tc>
          <w:tcPr>
            <w:tcW w:w="3402" w:type="dxa"/>
          </w:tcPr>
          <w:p>
            <w:pPr>
              <w:pStyle w:val="TableAm"/>
              <w:rPr>
                <w:sz w:val="20"/>
              </w:rPr>
            </w:pPr>
            <w:r>
              <w:rPr>
                <w:sz w:val="20"/>
              </w:rPr>
              <w:t>s. 18G(1), (2), (3) and (4)</w:t>
            </w:r>
          </w:p>
        </w:tc>
      </w:tr>
      <w:tr>
        <w:trPr>
          <w:cantSplit/>
          <w:jc w:val="center"/>
        </w:trPr>
        <w:tc>
          <w:tcPr>
            <w:tcW w:w="3402" w:type="dxa"/>
          </w:tcPr>
          <w:p>
            <w:pPr>
              <w:pStyle w:val="TableAm"/>
              <w:rPr>
                <w:sz w:val="20"/>
              </w:rPr>
            </w:pPr>
            <w:r>
              <w:rPr>
                <w:sz w:val="20"/>
              </w:rPr>
              <w:t>s. 18H(1), (2) and (3)</w:t>
            </w:r>
          </w:p>
        </w:tc>
        <w:tc>
          <w:tcPr>
            <w:tcW w:w="3402" w:type="dxa"/>
          </w:tcPr>
          <w:p>
            <w:pPr>
              <w:pStyle w:val="TableAm"/>
              <w:rPr>
                <w:sz w:val="20"/>
              </w:rPr>
            </w:pPr>
            <w:r>
              <w:rPr>
                <w:sz w:val="20"/>
              </w:rPr>
              <w:t>s. 18I(b)</w:t>
            </w:r>
          </w:p>
        </w:tc>
      </w:tr>
      <w:tr>
        <w:trPr>
          <w:cantSplit/>
          <w:jc w:val="center"/>
        </w:trPr>
        <w:tc>
          <w:tcPr>
            <w:tcW w:w="3402" w:type="dxa"/>
          </w:tcPr>
          <w:p>
            <w:pPr>
              <w:pStyle w:val="TableAm"/>
              <w:rPr>
                <w:sz w:val="20"/>
              </w:rPr>
            </w:pPr>
            <w:r>
              <w:rPr>
                <w:sz w:val="20"/>
              </w:rPr>
              <w:t>s. 18K</w:t>
            </w:r>
          </w:p>
        </w:tc>
        <w:tc>
          <w:tcPr>
            <w:tcW w:w="3402" w:type="dxa"/>
          </w:tcPr>
          <w:p>
            <w:pPr>
              <w:pStyle w:val="TableAm"/>
              <w:rPr>
                <w:sz w:val="20"/>
              </w:rPr>
            </w:pPr>
            <w:r>
              <w:rPr>
                <w:sz w:val="20"/>
              </w:rPr>
              <w:t>s. 18L(1), (2), (3), (4) and (5)</w:t>
            </w:r>
          </w:p>
        </w:tc>
      </w:tr>
      <w:tr>
        <w:trPr>
          <w:cantSplit/>
          <w:jc w:val="center"/>
        </w:trPr>
        <w:tc>
          <w:tcPr>
            <w:tcW w:w="3402" w:type="dxa"/>
          </w:tcPr>
          <w:p>
            <w:pPr>
              <w:pStyle w:val="TableAm"/>
              <w:rPr>
                <w:sz w:val="20"/>
              </w:rPr>
            </w:pPr>
            <w:r>
              <w:rPr>
                <w:sz w:val="20"/>
              </w:rPr>
              <w:t>s. 18M(1), (2) and (3)</w:t>
            </w:r>
          </w:p>
        </w:tc>
        <w:tc>
          <w:tcPr>
            <w:tcW w:w="3402" w:type="dxa"/>
          </w:tcPr>
          <w:p>
            <w:pPr>
              <w:pStyle w:val="TableAm"/>
              <w:rPr>
                <w:sz w:val="20"/>
              </w:rPr>
            </w:pPr>
            <w:r>
              <w:rPr>
                <w:sz w:val="20"/>
              </w:rPr>
              <w:t>s. 18N(b)</w:t>
            </w:r>
          </w:p>
        </w:tc>
      </w:tr>
      <w:tr>
        <w:trPr>
          <w:cantSplit/>
          <w:jc w:val="center"/>
        </w:trPr>
        <w:tc>
          <w:tcPr>
            <w:tcW w:w="3402" w:type="dxa"/>
          </w:tcPr>
          <w:p>
            <w:pPr>
              <w:pStyle w:val="TableAm"/>
              <w:rPr>
                <w:sz w:val="20"/>
              </w:rPr>
            </w:pPr>
            <w:r>
              <w:rPr>
                <w:sz w:val="20"/>
              </w:rPr>
              <w:t>s. 18O(1)</w:t>
            </w:r>
          </w:p>
        </w:tc>
        <w:tc>
          <w:tcPr>
            <w:tcW w:w="3402" w:type="dxa"/>
          </w:tcPr>
          <w:p>
            <w:pPr>
              <w:pStyle w:val="TableAm"/>
              <w:rPr>
                <w:sz w:val="20"/>
              </w:rPr>
            </w:pPr>
            <w:r>
              <w:rPr>
                <w:sz w:val="20"/>
              </w:rPr>
              <w:t>s. 36A(1)(b), (3) and (5)</w:t>
            </w:r>
          </w:p>
        </w:tc>
      </w:tr>
      <w:tr>
        <w:trPr>
          <w:cantSplit/>
          <w:jc w:val="center"/>
        </w:trPr>
        <w:tc>
          <w:tcPr>
            <w:tcW w:w="3402" w:type="dxa"/>
          </w:tcPr>
          <w:p>
            <w:pPr>
              <w:pStyle w:val="TableAm"/>
              <w:rPr>
                <w:sz w:val="20"/>
              </w:rPr>
            </w:pPr>
            <w:r>
              <w:rPr>
                <w:sz w:val="20"/>
              </w:rPr>
              <w:t>s. 36B</w:t>
            </w:r>
          </w:p>
        </w:tc>
        <w:tc>
          <w:tcPr>
            <w:tcW w:w="3402" w:type="dxa"/>
          </w:tcPr>
          <w:p>
            <w:pPr>
              <w:pStyle w:val="TableAm"/>
              <w:rPr>
                <w:sz w:val="20"/>
              </w:rPr>
            </w:pPr>
            <w:r>
              <w:rPr>
                <w:sz w:val="20"/>
              </w:rPr>
              <w:t>s. 36C</w:t>
            </w:r>
          </w:p>
        </w:tc>
      </w:tr>
      <w:tr>
        <w:trPr>
          <w:cantSplit/>
          <w:jc w:val="center"/>
        </w:trPr>
        <w:tc>
          <w:tcPr>
            <w:tcW w:w="3402" w:type="dxa"/>
          </w:tcPr>
          <w:p>
            <w:pPr>
              <w:pStyle w:val="TableAm"/>
              <w:rPr>
                <w:sz w:val="20"/>
              </w:rPr>
            </w:pPr>
            <w:r>
              <w:rPr>
                <w:sz w:val="20"/>
              </w:rPr>
              <w:t>s. 36K</w:t>
            </w:r>
          </w:p>
        </w:tc>
        <w:tc>
          <w:tcPr>
            <w:tcW w:w="3402" w:type="dxa"/>
          </w:tcPr>
          <w:p>
            <w:pPr>
              <w:pStyle w:val="TableAm"/>
              <w:rPr>
                <w:sz w:val="20"/>
              </w:rPr>
            </w:pPr>
            <w:r>
              <w:rPr>
                <w:sz w:val="20"/>
              </w:rPr>
              <w:t>s. 36L(1) and (2)</w:t>
            </w:r>
          </w:p>
        </w:tc>
      </w:tr>
      <w:tr>
        <w:trPr>
          <w:cantSplit/>
          <w:jc w:val="center"/>
        </w:trPr>
        <w:tc>
          <w:tcPr>
            <w:tcW w:w="3402" w:type="dxa"/>
            <w:vAlign w:val="center"/>
          </w:tcPr>
          <w:p>
            <w:pPr>
              <w:pStyle w:val="TableAm"/>
              <w:rPr>
                <w:sz w:val="20"/>
              </w:rPr>
            </w:pPr>
            <w:r>
              <w:rPr>
                <w:sz w:val="20"/>
              </w:rPr>
              <w:t>s. 36N</w:t>
            </w:r>
          </w:p>
        </w:tc>
        <w:tc>
          <w:tcPr>
            <w:tcW w:w="3402" w:type="dxa"/>
            <w:vAlign w:val="center"/>
          </w:tcPr>
          <w:p>
            <w:pPr>
              <w:pStyle w:val="TableAm"/>
              <w:rPr>
                <w:sz w:val="20"/>
              </w:rPr>
            </w:pPr>
            <w:r>
              <w:rPr>
                <w:sz w:val="20"/>
              </w:rPr>
              <w:t>s. 36P(2)(b)</w:t>
            </w:r>
          </w:p>
        </w:tc>
      </w:tr>
      <w:tr>
        <w:trPr>
          <w:cantSplit/>
          <w:jc w:val="center"/>
        </w:trPr>
        <w:tc>
          <w:tcPr>
            <w:tcW w:w="3402" w:type="dxa"/>
            <w:vAlign w:val="center"/>
          </w:tcPr>
          <w:p>
            <w:pPr>
              <w:pStyle w:val="TableAm"/>
              <w:rPr>
                <w:sz w:val="20"/>
              </w:rPr>
            </w:pPr>
            <w:r>
              <w:rPr>
                <w:sz w:val="20"/>
              </w:rPr>
              <w:t>s. 36S(1)</w:t>
            </w:r>
          </w:p>
        </w:tc>
        <w:tc>
          <w:tcPr>
            <w:tcW w:w="3402" w:type="dxa"/>
            <w:vAlign w:val="center"/>
          </w:tcPr>
          <w:p>
            <w:pPr>
              <w:pStyle w:val="TableAm"/>
              <w:rPr>
                <w:sz w:val="20"/>
              </w:rPr>
            </w:pPr>
            <w:r>
              <w:rPr>
                <w:sz w:val="20"/>
              </w:rPr>
              <w:t>s. 36T(3)</w:t>
            </w:r>
          </w:p>
        </w:tc>
      </w:tr>
      <w:tr>
        <w:trPr>
          <w:cantSplit/>
          <w:jc w:val="center"/>
        </w:trPr>
        <w:tc>
          <w:tcPr>
            <w:tcW w:w="3402" w:type="dxa"/>
            <w:vAlign w:val="center"/>
          </w:tcPr>
          <w:p>
            <w:pPr>
              <w:pStyle w:val="TableAm"/>
              <w:rPr>
                <w:sz w:val="20"/>
              </w:rPr>
            </w:pPr>
            <w:r>
              <w:rPr>
                <w:sz w:val="20"/>
              </w:rPr>
              <w:t>s. 36V</w:t>
            </w:r>
          </w:p>
        </w:tc>
        <w:tc>
          <w:tcPr>
            <w:tcW w:w="3402" w:type="dxa"/>
            <w:vAlign w:val="center"/>
          </w:tcPr>
          <w:p>
            <w:pPr>
              <w:pStyle w:val="TableAm"/>
              <w:rPr>
                <w:sz w:val="20"/>
              </w:rPr>
            </w:pPr>
            <w:r>
              <w:rPr>
                <w:sz w:val="20"/>
              </w:rPr>
              <w:t>s. 36W(1)(a)</w:t>
            </w:r>
          </w:p>
        </w:tc>
      </w:tr>
      <w:tr>
        <w:trPr>
          <w:cantSplit/>
          <w:jc w:val="center"/>
        </w:trPr>
        <w:tc>
          <w:tcPr>
            <w:tcW w:w="3402" w:type="dxa"/>
            <w:vAlign w:val="center"/>
          </w:tcPr>
          <w:p>
            <w:pPr>
              <w:pStyle w:val="TableAm"/>
              <w:rPr>
                <w:sz w:val="20"/>
              </w:rPr>
            </w:pPr>
            <w:r>
              <w:rPr>
                <w:sz w:val="20"/>
              </w:rPr>
              <w:t>s. 36X(1)</w:t>
            </w:r>
          </w:p>
        </w:tc>
        <w:tc>
          <w:tcPr>
            <w:tcW w:w="3402" w:type="dxa"/>
            <w:vAlign w:val="center"/>
          </w:tcPr>
          <w:p>
            <w:pPr>
              <w:pStyle w:val="TableAm"/>
              <w:rPr>
                <w:sz w:val="20"/>
              </w:rPr>
            </w:pPr>
            <w:r>
              <w:rPr>
                <w:sz w:val="20"/>
              </w:rPr>
              <w:t>s. 36Y(1) and (4)</w:t>
            </w:r>
          </w:p>
        </w:tc>
      </w:tr>
      <w:tr>
        <w:trPr>
          <w:cantSplit/>
          <w:jc w:val="center"/>
        </w:trPr>
        <w:tc>
          <w:tcPr>
            <w:tcW w:w="3402" w:type="dxa"/>
            <w:vAlign w:val="center"/>
          </w:tcPr>
          <w:p>
            <w:pPr>
              <w:pStyle w:val="TableAm"/>
              <w:rPr>
                <w:sz w:val="20"/>
              </w:rPr>
            </w:pPr>
            <w:r>
              <w:rPr>
                <w:sz w:val="20"/>
              </w:rPr>
              <w:t>s. 36Z(1), (2) and (3)(b)</w:t>
            </w:r>
          </w:p>
        </w:tc>
        <w:tc>
          <w:tcPr>
            <w:tcW w:w="3402" w:type="dxa"/>
            <w:vAlign w:val="center"/>
          </w:tcPr>
          <w:p>
            <w:pPr>
              <w:pStyle w:val="TableAm"/>
              <w:rPr>
                <w:sz w:val="20"/>
              </w:rPr>
            </w:pPr>
            <w:r>
              <w:rPr>
                <w:sz w:val="20"/>
              </w:rPr>
              <w:t>s. 36ZC(1) and (2)</w:t>
            </w:r>
          </w:p>
        </w:tc>
      </w:tr>
      <w:tr>
        <w:trPr>
          <w:cantSplit/>
          <w:jc w:val="center"/>
        </w:trPr>
        <w:tc>
          <w:tcPr>
            <w:tcW w:w="3402" w:type="dxa"/>
            <w:vAlign w:val="center"/>
          </w:tcPr>
          <w:p>
            <w:pPr>
              <w:pStyle w:val="TableAm"/>
              <w:rPr>
                <w:sz w:val="20"/>
              </w:rPr>
            </w:pPr>
            <w:r>
              <w:rPr>
                <w:sz w:val="20"/>
              </w:rPr>
              <w:t xml:space="preserve">s. 36ZI def. of </w:t>
            </w:r>
            <w:r>
              <w:rPr>
                <w:b/>
                <w:bCs/>
                <w:i/>
                <w:iCs/>
                <w:sz w:val="20"/>
              </w:rPr>
              <w:t>leviable land</w:t>
            </w:r>
          </w:p>
        </w:tc>
        <w:tc>
          <w:tcPr>
            <w:tcW w:w="3402" w:type="dxa"/>
            <w:vAlign w:val="center"/>
          </w:tcPr>
          <w:p>
            <w:pPr>
              <w:pStyle w:val="TableAm"/>
              <w:rPr>
                <w:sz w:val="20"/>
              </w:rPr>
            </w:pPr>
            <w:r>
              <w:rPr>
                <w:sz w:val="20"/>
              </w:rPr>
              <w:t>s. 36ZJ(1), (2) and (3)</w:t>
            </w:r>
          </w:p>
        </w:tc>
      </w:tr>
      <w:tr>
        <w:trPr>
          <w:cantSplit/>
          <w:jc w:val="center"/>
        </w:trPr>
        <w:tc>
          <w:tcPr>
            <w:tcW w:w="3402" w:type="dxa"/>
            <w:vAlign w:val="center"/>
          </w:tcPr>
          <w:p>
            <w:pPr>
              <w:pStyle w:val="TableAm"/>
              <w:rPr>
                <w:sz w:val="20"/>
              </w:rPr>
            </w:pPr>
            <w:r>
              <w:rPr>
                <w:sz w:val="20"/>
              </w:rPr>
              <w:t>s. 36ZL(1) and (2)(b)</w:t>
            </w:r>
          </w:p>
        </w:tc>
        <w:tc>
          <w:tcPr>
            <w:tcW w:w="3402" w:type="dxa"/>
            <w:vAlign w:val="center"/>
          </w:tcPr>
          <w:p>
            <w:pPr>
              <w:pStyle w:val="TableAm"/>
              <w:rPr>
                <w:sz w:val="20"/>
              </w:rPr>
            </w:pPr>
          </w:p>
        </w:tc>
      </w:tr>
    </w:tbl>
    <w:p>
      <w:pPr>
        <w:pStyle w:val="nzNotesPerm"/>
      </w:pPr>
      <w:r>
        <w:tab/>
        <w:t>Note:</w:t>
      </w:r>
      <w:r>
        <w:tab/>
        <w:t>The headings to the amended sections listed in the Table are to read as set out in the Table.</w:t>
      </w:r>
    </w:p>
    <w:p>
      <w:pPr>
        <w:pStyle w:val="nzNotesPerm"/>
        <w:jc w:val="center"/>
        <w:rPr>
          <w:b/>
          <w:bCs/>
        </w:rPr>
      </w:pPr>
      <w:r>
        <w:rPr>
          <w:b/>
          <w:bCs/>
        </w:rP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trPr>
        <w:tc>
          <w:tcPr>
            <w:tcW w:w="1843" w:type="dxa"/>
          </w:tcPr>
          <w:p>
            <w:pPr>
              <w:pStyle w:val="TableAmNote"/>
              <w:keepNext/>
              <w:jc w:val="center"/>
              <w:rPr>
                <w:b/>
                <w:bCs/>
                <w:sz w:val="14"/>
                <w:szCs w:val="14"/>
              </w:rPr>
            </w:pPr>
            <w:r>
              <w:rPr>
                <w:b/>
                <w:bCs/>
                <w:sz w:val="14"/>
                <w:szCs w:val="14"/>
              </w:rPr>
              <w:t>Amended section</w:t>
            </w:r>
          </w:p>
        </w:tc>
        <w:tc>
          <w:tcPr>
            <w:tcW w:w="4253" w:type="dxa"/>
          </w:tcPr>
          <w:p>
            <w:pPr>
              <w:pStyle w:val="TableAmNote"/>
              <w:keepNext/>
              <w:jc w:val="center"/>
              <w:rPr>
                <w:b/>
                <w:bCs/>
                <w:sz w:val="14"/>
                <w:szCs w:val="14"/>
              </w:rPr>
            </w:pPr>
            <w:r>
              <w:rPr>
                <w:b/>
                <w:bCs/>
                <w:sz w:val="14"/>
                <w:szCs w:val="14"/>
              </w:rPr>
              <w:t>Section heading</w:t>
            </w:r>
          </w:p>
        </w:tc>
      </w:tr>
      <w:tr>
        <w:trPr>
          <w:cantSplit/>
        </w:trPr>
        <w:tc>
          <w:tcPr>
            <w:tcW w:w="1843" w:type="dxa"/>
          </w:tcPr>
          <w:p>
            <w:pPr>
              <w:pStyle w:val="TableAmNote"/>
              <w:rPr>
                <w:sz w:val="14"/>
                <w:szCs w:val="14"/>
              </w:rPr>
            </w:pPr>
            <w:r>
              <w:rPr>
                <w:sz w:val="14"/>
                <w:szCs w:val="14"/>
              </w:rPr>
              <w:t>s. 12</w:t>
            </w:r>
          </w:p>
        </w:tc>
        <w:tc>
          <w:tcPr>
            <w:tcW w:w="4253" w:type="dxa"/>
          </w:tcPr>
          <w:p>
            <w:pPr>
              <w:pStyle w:val="TableAmNote"/>
              <w:rPr>
                <w:b/>
                <w:bCs/>
                <w:sz w:val="14"/>
                <w:szCs w:val="14"/>
              </w:rPr>
            </w:pPr>
            <w:r>
              <w:rPr>
                <w:b/>
                <w:bCs/>
                <w:sz w:val="14"/>
                <w:szCs w:val="14"/>
              </w:rPr>
              <w:t xml:space="preserve">Powers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18A</w:t>
            </w:r>
          </w:p>
        </w:tc>
        <w:tc>
          <w:tcPr>
            <w:tcW w:w="4253" w:type="dxa"/>
          </w:tcPr>
          <w:p>
            <w:pPr>
              <w:pStyle w:val="TableAmNote"/>
              <w:rPr>
                <w:b/>
                <w:bCs/>
                <w:sz w:val="14"/>
                <w:szCs w:val="14"/>
              </w:rPr>
            </w:pPr>
            <w:r>
              <w:rPr>
                <w:b/>
                <w:bCs/>
                <w:sz w:val="14"/>
                <w:szCs w:val="14"/>
              </w:rPr>
              <w:t xml:space="preserve">Functions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18B</w:t>
            </w:r>
          </w:p>
        </w:tc>
        <w:tc>
          <w:tcPr>
            <w:tcW w:w="4253" w:type="dxa"/>
          </w:tcPr>
          <w:p>
            <w:pPr>
              <w:pStyle w:val="TableAmNote"/>
              <w:rPr>
                <w:b/>
                <w:bCs/>
                <w:sz w:val="14"/>
                <w:szCs w:val="14"/>
              </w:rPr>
            </w:pPr>
            <w:r>
              <w:rPr>
                <w:b/>
                <w:bCs/>
                <w:sz w:val="14"/>
                <w:szCs w:val="14"/>
              </w:rPr>
              <w:t xml:space="preserve">Powers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18F</w:t>
            </w:r>
          </w:p>
        </w:tc>
        <w:tc>
          <w:tcPr>
            <w:tcW w:w="4253" w:type="dxa"/>
          </w:tcPr>
          <w:p>
            <w:pPr>
              <w:pStyle w:val="TableAmNote"/>
              <w:rPr>
                <w:b/>
                <w:bCs/>
                <w:sz w:val="14"/>
                <w:szCs w:val="14"/>
              </w:rPr>
            </w:pPr>
            <w:r>
              <w:rPr>
                <w:b/>
                <w:bCs/>
                <w:sz w:val="14"/>
                <w:szCs w:val="14"/>
              </w:rPr>
              <w:t xml:space="preserve">Functions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18G</w:t>
            </w:r>
          </w:p>
        </w:tc>
        <w:tc>
          <w:tcPr>
            <w:tcW w:w="4253" w:type="dxa"/>
          </w:tcPr>
          <w:p>
            <w:pPr>
              <w:pStyle w:val="TableAmNote"/>
              <w:rPr>
                <w:b/>
                <w:bCs/>
                <w:sz w:val="14"/>
                <w:szCs w:val="14"/>
              </w:rPr>
            </w:pPr>
            <w:r>
              <w:rPr>
                <w:b/>
                <w:bCs/>
                <w:sz w:val="14"/>
                <w:szCs w:val="14"/>
              </w:rPr>
              <w:t xml:space="preserve">Powers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18K</w:t>
            </w:r>
          </w:p>
        </w:tc>
        <w:tc>
          <w:tcPr>
            <w:tcW w:w="4253" w:type="dxa"/>
          </w:tcPr>
          <w:p>
            <w:pPr>
              <w:pStyle w:val="TableAmNote"/>
              <w:rPr>
                <w:b/>
                <w:bCs/>
                <w:sz w:val="14"/>
                <w:szCs w:val="14"/>
              </w:rPr>
            </w:pPr>
            <w:r>
              <w:rPr>
                <w:b/>
                <w:bCs/>
                <w:sz w:val="14"/>
                <w:szCs w:val="14"/>
              </w:rPr>
              <w:t xml:space="preserve">Functions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18L</w:t>
            </w:r>
          </w:p>
        </w:tc>
        <w:tc>
          <w:tcPr>
            <w:tcW w:w="4253" w:type="dxa"/>
          </w:tcPr>
          <w:p>
            <w:pPr>
              <w:pStyle w:val="TableAmNote"/>
              <w:rPr>
                <w:b/>
                <w:bCs/>
                <w:sz w:val="14"/>
                <w:szCs w:val="14"/>
              </w:rPr>
            </w:pPr>
            <w:r>
              <w:rPr>
                <w:b/>
                <w:bCs/>
                <w:sz w:val="14"/>
                <w:szCs w:val="14"/>
              </w:rPr>
              <w:t xml:space="preserve">Powers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36A</w:t>
            </w:r>
          </w:p>
        </w:tc>
        <w:tc>
          <w:tcPr>
            <w:tcW w:w="4253" w:type="dxa"/>
          </w:tcPr>
          <w:p>
            <w:pPr>
              <w:pStyle w:val="TableAmNote"/>
              <w:rPr>
                <w:b/>
                <w:bCs/>
                <w:sz w:val="14"/>
                <w:szCs w:val="14"/>
              </w:rPr>
            </w:pPr>
            <w:r>
              <w:rPr>
                <w:b/>
                <w:bCs/>
                <w:sz w:val="14"/>
                <w:szCs w:val="14"/>
              </w:rPr>
              <w:t>Annual estimates of expenditure by local governments and payments by FES Commissioner</w:t>
            </w:r>
          </w:p>
        </w:tc>
      </w:tr>
      <w:tr>
        <w:trPr>
          <w:cantSplit/>
        </w:trPr>
        <w:tc>
          <w:tcPr>
            <w:tcW w:w="1843" w:type="dxa"/>
          </w:tcPr>
          <w:p>
            <w:pPr>
              <w:pStyle w:val="TableAmNote"/>
              <w:rPr>
                <w:sz w:val="14"/>
                <w:szCs w:val="14"/>
              </w:rPr>
            </w:pPr>
            <w:r>
              <w:rPr>
                <w:sz w:val="14"/>
                <w:szCs w:val="14"/>
              </w:rPr>
              <w:t>s. 36B</w:t>
            </w:r>
          </w:p>
        </w:tc>
        <w:tc>
          <w:tcPr>
            <w:tcW w:w="4253" w:type="dxa"/>
          </w:tcPr>
          <w:p>
            <w:pPr>
              <w:pStyle w:val="TableAmNote"/>
              <w:rPr>
                <w:b/>
                <w:bCs/>
                <w:sz w:val="14"/>
                <w:szCs w:val="14"/>
              </w:rPr>
            </w:pPr>
            <w:r>
              <w:rPr>
                <w:b/>
                <w:bCs/>
                <w:sz w:val="14"/>
                <w:szCs w:val="14"/>
              </w:rPr>
              <w:t xml:space="preserve">Annual levy payable to </w:t>
            </w:r>
            <w:smartTag w:uri="urn:schemas-microsoft-com:office:smarttags" w:element="place">
              <w:r>
                <w:rPr>
                  <w:b/>
                  <w:bCs/>
                  <w:sz w:val="14"/>
                  <w:szCs w:val="14"/>
                </w:rPr>
                <w:t>FES</w:t>
              </w:r>
            </w:smartTag>
            <w:r>
              <w:rPr>
                <w:b/>
                <w:bCs/>
                <w:sz w:val="14"/>
                <w:szCs w:val="14"/>
              </w:rPr>
              <w:t xml:space="preserve"> Commissioner on land in an ESL category area</w:t>
            </w:r>
          </w:p>
        </w:tc>
      </w:tr>
      <w:tr>
        <w:trPr>
          <w:cantSplit/>
        </w:trPr>
        <w:tc>
          <w:tcPr>
            <w:tcW w:w="1843" w:type="dxa"/>
          </w:tcPr>
          <w:p>
            <w:pPr>
              <w:pStyle w:val="TableAmNote"/>
              <w:rPr>
                <w:sz w:val="14"/>
                <w:szCs w:val="14"/>
              </w:rPr>
            </w:pPr>
            <w:r>
              <w:rPr>
                <w:sz w:val="14"/>
                <w:szCs w:val="14"/>
              </w:rPr>
              <w:t>s. 36K</w:t>
            </w:r>
          </w:p>
        </w:tc>
        <w:tc>
          <w:tcPr>
            <w:tcW w:w="4253" w:type="dxa"/>
          </w:tcPr>
          <w:p>
            <w:pPr>
              <w:pStyle w:val="TableAmNote"/>
              <w:rPr>
                <w:b/>
                <w:bCs/>
                <w:sz w:val="14"/>
                <w:szCs w:val="14"/>
              </w:rPr>
            </w:pPr>
            <w:smartTag w:uri="urn:schemas-microsoft-com:office:smarttags" w:element="place">
              <w:r>
                <w:rPr>
                  <w:b/>
                  <w:bCs/>
                  <w:sz w:val="14"/>
                  <w:szCs w:val="14"/>
                </w:rPr>
                <w:t>FES</w:t>
              </w:r>
            </w:smartTag>
            <w:r>
              <w:rPr>
                <w:b/>
                <w:bCs/>
                <w:sz w:val="14"/>
                <w:szCs w:val="14"/>
              </w:rPr>
              <w:t xml:space="preserve"> Commissioner to ensure local governments have information</w:t>
            </w:r>
          </w:p>
        </w:tc>
      </w:tr>
      <w:tr>
        <w:trPr>
          <w:cantSplit/>
        </w:trPr>
        <w:tc>
          <w:tcPr>
            <w:tcW w:w="1843" w:type="dxa"/>
          </w:tcPr>
          <w:p>
            <w:pPr>
              <w:pStyle w:val="TableAmNote"/>
              <w:rPr>
                <w:sz w:val="14"/>
                <w:szCs w:val="14"/>
              </w:rPr>
            </w:pPr>
            <w:r>
              <w:rPr>
                <w:sz w:val="14"/>
                <w:szCs w:val="14"/>
              </w:rPr>
              <w:t>s. 36V</w:t>
            </w:r>
          </w:p>
        </w:tc>
        <w:tc>
          <w:tcPr>
            <w:tcW w:w="4253" w:type="dxa"/>
          </w:tcPr>
          <w:p>
            <w:pPr>
              <w:pStyle w:val="TableAmNote"/>
              <w:rPr>
                <w:b/>
                <w:bCs/>
                <w:sz w:val="14"/>
                <w:szCs w:val="14"/>
              </w:rPr>
            </w:pPr>
            <w:r>
              <w:rPr>
                <w:b/>
                <w:bCs/>
                <w:sz w:val="14"/>
                <w:szCs w:val="14"/>
              </w:rPr>
              <w:t>Local government to pay levy and other amounts to FES Commissioner</w:t>
            </w:r>
          </w:p>
        </w:tc>
      </w:tr>
      <w:tr>
        <w:trPr>
          <w:cantSplit/>
        </w:trPr>
        <w:tc>
          <w:tcPr>
            <w:tcW w:w="1843" w:type="dxa"/>
          </w:tcPr>
          <w:p>
            <w:pPr>
              <w:pStyle w:val="TableAmNote"/>
              <w:rPr>
                <w:sz w:val="14"/>
                <w:szCs w:val="14"/>
              </w:rPr>
            </w:pPr>
            <w:r>
              <w:rPr>
                <w:sz w:val="14"/>
                <w:szCs w:val="14"/>
              </w:rPr>
              <w:t>s. 36X</w:t>
            </w:r>
          </w:p>
        </w:tc>
        <w:tc>
          <w:tcPr>
            <w:tcW w:w="4253" w:type="dxa"/>
          </w:tcPr>
          <w:p>
            <w:pPr>
              <w:pStyle w:val="TableAmNote"/>
              <w:rPr>
                <w:b/>
                <w:bCs/>
                <w:sz w:val="14"/>
                <w:szCs w:val="14"/>
              </w:rPr>
            </w:pPr>
            <w:r>
              <w:rPr>
                <w:b/>
                <w:bCs/>
                <w:sz w:val="14"/>
                <w:szCs w:val="14"/>
              </w:rPr>
              <w:t>Interest payable on amounts not paid by due date to FES Commissioner</w:t>
            </w:r>
          </w:p>
        </w:tc>
      </w:tr>
      <w:tr>
        <w:trPr>
          <w:cantSplit/>
        </w:trPr>
        <w:tc>
          <w:tcPr>
            <w:tcW w:w="1843" w:type="dxa"/>
          </w:tcPr>
          <w:p>
            <w:pPr>
              <w:pStyle w:val="TableAmNote"/>
              <w:rPr>
                <w:sz w:val="14"/>
                <w:szCs w:val="14"/>
              </w:rPr>
            </w:pPr>
            <w:r>
              <w:rPr>
                <w:sz w:val="14"/>
                <w:szCs w:val="14"/>
              </w:rPr>
              <w:t>s. 36ZJ</w:t>
            </w:r>
          </w:p>
        </w:tc>
        <w:tc>
          <w:tcPr>
            <w:tcW w:w="4253" w:type="dxa"/>
          </w:tcPr>
          <w:p>
            <w:pPr>
              <w:pStyle w:val="TableAmNote"/>
              <w:rPr>
                <w:b/>
                <w:bCs/>
                <w:sz w:val="14"/>
                <w:szCs w:val="14"/>
              </w:rPr>
            </w:pPr>
            <w:smartTag w:uri="urn:schemas-microsoft-com:office:smarttags" w:element="place">
              <w:r>
                <w:rPr>
                  <w:b/>
                  <w:bCs/>
                  <w:sz w:val="14"/>
                  <w:szCs w:val="14"/>
                </w:rPr>
                <w:t>FES</w:t>
              </w:r>
            </w:smartTag>
            <w:r>
              <w:rPr>
                <w:b/>
                <w:bCs/>
                <w:sz w:val="14"/>
                <w:szCs w:val="14"/>
              </w:rPr>
              <w:t xml:space="preserve"> Commissioner may enter into agreements with local governments</w:t>
            </w:r>
          </w:p>
        </w:tc>
      </w:tr>
    </w:tbl>
    <w:p>
      <w:pPr>
        <w:pStyle w:val="nzHeading5"/>
      </w:pPr>
      <w:bookmarkStart w:id="1564" w:name="_Toc334102449"/>
      <w:bookmarkStart w:id="1565" w:name="_Toc334102673"/>
      <w:r>
        <w:rPr>
          <w:rStyle w:val="CharSectno"/>
        </w:rPr>
        <w:t>44</w:t>
      </w:r>
      <w:r>
        <w:t>.</w:t>
      </w:r>
      <w:r>
        <w:tab/>
        <w:t>Various references to “FESA” amended</w:t>
      </w:r>
      <w:bookmarkEnd w:id="1564"/>
      <w:bookmarkEnd w:id="1565"/>
    </w:p>
    <w:p>
      <w:pPr>
        <w:pStyle w:val="nzSubsection"/>
      </w:pPr>
      <w:r>
        <w:tab/>
      </w:r>
      <w:r>
        <w:tab/>
        <w:t>In the provisions listed in the Table delete “FESA” (each occurrence) and insert:</w:t>
      </w:r>
    </w:p>
    <w:p>
      <w:pPr>
        <w:pStyle w:val="BlankOpen"/>
      </w:pPr>
    </w:p>
    <w:p>
      <w:pPr>
        <w:pStyle w:val="nzSubsection"/>
      </w:pPr>
      <w:r>
        <w:tab/>
      </w:r>
      <w:r>
        <w:tab/>
      </w:r>
      <w:smartTag w:uri="urn:schemas-microsoft-com:office:smarttags" w:element="place">
        <w:r>
          <w:t>FES</w:t>
        </w:r>
      </w:smartTag>
    </w:p>
    <w:p>
      <w:pPr>
        <w:pStyle w:val="BlankClose"/>
      </w:pPr>
    </w:p>
    <w:p>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b/>
                <w:i/>
                <w:sz w:val="20"/>
              </w:rPr>
            </w:pPr>
            <w:r>
              <w:rPr>
                <w:sz w:val="20"/>
              </w:rPr>
              <w:t>s. 13(2)(b) and (c) and (4)</w:t>
            </w:r>
          </w:p>
        </w:tc>
        <w:tc>
          <w:tcPr>
            <w:tcW w:w="3402" w:type="dxa"/>
          </w:tcPr>
          <w:p>
            <w:pPr>
              <w:pStyle w:val="TableAm"/>
              <w:rPr>
                <w:sz w:val="20"/>
              </w:rPr>
            </w:pPr>
            <w:r>
              <w:rPr>
                <w:sz w:val="20"/>
              </w:rPr>
              <w:t>s. 15(2)(d)</w:t>
            </w:r>
          </w:p>
        </w:tc>
      </w:tr>
      <w:tr>
        <w:trPr>
          <w:cantSplit/>
          <w:jc w:val="center"/>
        </w:trPr>
        <w:tc>
          <w:tcPr>
            <w:tcW w:w="3402" w:type="dxa"/>
          </w:tcPr>
          <w:p>
            <w:pPr>
              <w:pStyle w:val="TableAm"/>
              <w:rPr>
                <w:sz w:val="20"/>
              </w:rPr>
            </w:pPr>
            <w:r>
              <w:rPr>
                <w:sz w:val="20"/>
              </w:rPr>
              <w:t>s. 18K</w:t>
            </w:r>
          </w:p>
        </w:tc>
        <w:tc>
          <w:tcPr>
            <w:tcW w:w="3402" w:type="dxa"/>
          </w:tcPr>
          <w:p>
            <w:pPr>
              <w:pStyle w:val="TableAm"/>
              <w:rPr>
                <w:sz w:val="20"/>
              </w:rPr>
            </w:pPr>
            <w:r>
              <w:rPr>
                <w:sz w:val="20"/>
              </w:rPr>
              <w:t>s. 18L(2) and (3)</w:t>
            </w:r>
          </w:p>
        </w:tc>
      </w:tr>
      <w:tr>
        <w:trPr>
          <w:cantSplit/>
          <w:jc w:val="center"/>
        </w:trPr>
        <w:tc>
          <w:tcPr>
            <w:tcW w:w="3402" w:type="dxa"/>
          </w:tcPr>
          <w:p>
            <w:pPr>
              <w:pStyle w:val="TableAm"/>
              <w:rPr>
                <w:sz w:val="20"/>
              </w:rPr>
            </w:pPr>
            <w:r>
              <w:rPr>
                <w:sz w:val="20"/>
              </w:rPr>
              <w:t>s. 18M(1), (2) and (3)</w:t>
            </w:r>
          </w:p>
        </w:tc>
        <w:tc>
          <w:tcPr>
            <w:tcW w:w="3402" w:type="dxa"/>
          </w:tcPr>
          <w:p>
            <w:pPr>
              <w:pStyle w:val="TableAm"/>
              <w:rPr>
                <w:sz w:val="20"/>
              </w:rPr>
            </w:pPr>
            <w:r>
              <w:rPr>
                <w:sz w:val="20"/>
              </w:rPr>
              <w:t>s. 18N</w:t>
            </w:r>
          </w:p>
        </w:tc>
      </w:tr>
      <w:tr>
        <w:trPr>
          <w:cantSplit/>
          <w:jc w:val="center"/>
        </w:trPr>
        <w:tc>
          <w:tcPr>
            <w:tcW w:w="3402" w:type="dxa"/>
          </w:tcPr>
          <w:p>
            <w:pPr>
              <w:pStyle w:val="TableAm"/>
              <w:rPr>
                <w:sz w:val="20"/>
              </w:rPr>
            </w:pPr>
            <w:r>
              <w:rPr>
                <w:sz w:val="20"/>
              </w:rPr>
              <w:t>s. 18O(1) and (2)</w:t>
            </w:r>
          </w:p>
        </w:tc>
        <w:tc>
          <w:tcPr>
            <w:tcW w:w="3402" w:type="dxa"/>
          </w:tcPr>
          <w:p>
            <w:pPr>
              <w:pStyle w:val="TableAm"/>
              <w:rPr>
                <w:sz w:val="20"/>
              </w:rPr>
            </w:pPr>
            <w:r>
              <w:rPr>
                <w:sz w:val="20"/>
              </w:rPr>
              <w:t>s. 37(1a)(e)</w:t>
            </w:r>
          </w:p>
        </w:tc>
      </w:tr>
      <w:tr>
        <w:trPr>
          <w:cantSplit/>
          <w:jc w:val="center"/>
        </w:trPr>
        <w:tc>
          <w:tcPr>
            <w:tcW w:w="3402" w:type="dxa"/>
          </w:tcPr>
          <w:p>
            <w:pPr>
              <w:pStyle w:val="TableAm"/>
              <w:rPr>
                <w:sz w:val="20"/>
              </w:rPr>
            </w:pPr>
            <w:r>
              <w:rPr>
                <w:sz w:val="20"/>
              </w:rPr>
              <w:t>s. 38A(2)(a) and (3)</w:t>
            </w:r>
          </w:p>
        </w:tc>
        <w:tc>
          <w:tcPr>
            <w:tcW w:w="3402" w:type="dxa"/>
          </w:tcPr>
          <w:p>
            <w:pPr>
              <w:pStyle w:val="TableAm"/>
              <w:rPr>
                <w:sz w:val="20"/>
              </w:rPr>
            </w:pPr>
            <w:r>
              <w:rPr>
                <w:sz w:val="20"/>
              </w:rPr>
              <w:t>s. 38C(d)</w:t>
            </w:r>
          </w:p>
        </w:tc>
      </w:tr>
    </w:tbl>
    <w:p>
      <w:pPr>
        <w:pStyle w:val="nzNotesPerm"/>
      </w:pPr>
      <w:r>
        <w:tab/>
        <w:t>Note:</w:t>
      </w:r>
      <w:r>
        <w:tab/>
        <w:t>The headings to the amended sections listed in the Table are to read as set out in the Table.</w:t>
      </w:r>
    </w:p>
    <w:p>
      <w:pPr>
        <w:pStyle w:val="nzNotesPerm"/>
        <w:jc w:val="center"/>
        <w:rPr>
          <w:b/>
          <w:bCs/>
        </w:rPr>
      </w:pPr>
      <w:r>
        <w:rPr>
          <w:b/>
          <w:bCs/>
        </w:rP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trPr>
        <w:tc>
          <w:tcPr>
            <w:tcW w:w="1843" w:type="dxa"/>
          </w:tcPr>
          <w:p>
            <w:pPr>
              <w:pStyle w:val="TableAmNote"/>
              <w:keepNext/>
              <w:jc w:val="center"/>
              <w:rPr>
                <w:b/>
                <w:bCs/>
                <w:sz w:val="14"/>
                <w:szCs w:val="14"/>
              </w:rPr>
            </w:pPr>
            <w:r>
              <w:rPr>
                <w:b/>
                <w:bCs/>
                <w:sz w:val="14"/>
                <w:szCs w:val="14"/>
              </w:rPr>
              <w:t>Amended section</w:t>
            </w:r>
          </w:p>
        </w:tc>
        <w:tc>
          <w:tcPr>
            <w:tcW w:w="4253" w:type="dxa"/>
          </w:tcPr>
          <w:p>
            <w:pPr>
              <w:pStyle w:val="TableAmNote"/>
              <w:keepNext/>
              <w:jc w:val="center"/>
              <w:rPr>
                <w:b/>
                <w:bCs/>
                <w:sz w:val="14"/>
                <w:szCs w:val="14"/>
              </w:rPr>
            </w:pPr>
            <w:r>
              <w:rPr>
                <w:b/>
                <w:bCs/>
                <w:sz w:val="14"/>
                <w:szCs w:val="14"/>
              </w:rPr>
              <w:t>Section heading</w:t>
            </w:r>
          </w:p>
        </w:tc>
      </w:tr>
      <w:tr>
        <w:trPr>
          <w:cantSplit/>
        </w:trPr>
        <w:tc>
          <w:tcPr>
            <w:tcW w:w="1843" w:type="dxa"/>
          </w:tcPr>
          <w:p>
            <w:pPr>
              <w:pStyle w:val="TableAmNote"/>
              <w:rPr>
                <w:sz w:val="14"/>
                <w:szCs w:val="14"/>
              </w:rPr>
            </w:pPr>
            <w:r>
              <w:rPr>
                <w:sz w:val="14"/>
                <w:szCs w:val="14"/>
              </w:rPr>
              <w:t>s. 18M</w:t>
            </w:r>
          </w:p>
        </w:tc>
        <w:tc>
          <w:tcPr>
            <w:tcW w:w="4253" w:type="dxa"/>
          </w:tcPr>
          <w:p>
            <w:pPr>
              <w:pStyle w:val="TableAmNote"/>
              <w:rPr>
                <w:b/>
                <w:bCs/>
                <w:sz w:val="14"/>
                <w:szCs w:val="14"/>
              </w:rPr>
            </w:pPr>
            <w:r>
              <w:rPr>
                <w:b/>
                <w:bCs/>
                <w:sz w:val="14"/>
                <w:szCs w:val="14"/>
              </w:rPr>
              <w:t xml:space="preserve">Approval of </w:t>
            </w:r>
            <w:smartTag w:uri="urn:schemas-microsoft-com:office:smarttags" w:element="place">
              <w:r>
                <w:rPr>
                  <w:b/>
                  <w:bCs/>
                  <w:sz w:val="14"/>
                  <w:szCs w:val="14"/>
                </w:rPr>
                <w:t>FES</w:t>
              </w:r>
            </w:smartTag>
            <w:r>
              <w:rPr>
                <w:b/>
                <w:bCs/>
                <w:sz w:val="14"/>
                <w:szCs w:val="14"/>
              </w:rPr>
              <w:t xml:space="preserve"> Units</w:t>
            </w:r>
          </w:p>
        </w:tc>
      </w:tr>
      <w:tr>
        <w:trPr>
          <w:cantSplit/>
        </w:trPr>
        <w:tc>
          <w:tcPr>
            <w:tcW w:w="1843" w:type="dxa"/>
          </w:tcPr>
          <w:p>
            <w:pPr>
              <w:pStyle w:val="TableAmNote"/>
              <w:rPr>
                <w:sz w:val="14"/>
                <w:szCs w:val="14"/>
              </w:rPr>
            </w:pPr>
            <w:r>
              <w:rPr>
                <w:sz w:val="14"/>
                <w:szCs w:val="14"/>
              </w:rPr>
              <w:t>s. 18N</w:t>
            </w:r>
          </w:p>
        </w:tc>
        <w:tc>
          <w:tcPr>
            <w:tcW w:w="4253" w:type="dxa"/>
          </w:tcPr>
          <w:p>
            <w:pPr>
              <w:pStyle w:val="TableAmNote"/>
              <w:rPr>
                <w:b/>
                <w:bCs/>
                <w:sz w:val="14"/>
                <w:szCs w:val="14"/>
              </w:rPr>
            </w:pPr>
            <w:r>
              <w:rPr>
                <w:b/>
                <w:bCs/>
                <w:sz w:val="14"/>
                <w:szCs w:val="14"/>
              </w:rPr>
              <w:t>Register of members of FES Units</w:t>
            </w:r>
          </w:p>
        </w:tc>
      </w:tr>
      <w:tr>
        <w:trPr>
          <w:cantSplit/>
        </w:trPr>
        <w:tc>
          <w:tcPr>
            <w:tcW w:w="1843" w:type="dxa"/>
          </w:tcPr>
          <w:p>
            <w:pPr>
              <w:pStyle w:val="TableAmNote"/>
              <w:rPr>
                <w:sz w:val="14"/>
                <w:szCs w:val="14"/>
              </w:rPr>
            </w:pPr>
            <w:r>
              <w:rPr>
                <w:sz w:val="14"/>
                <w:szCs w:val="14"/>
              </w:rPr>
              <w:t>s. 18O</w:t>
            </w:r>
          </w:p>
        </w:tc>
        <w:tc>
          <w:tcPr>
            <w:tcW w:w="4253" w:type="dxa"/>
          </w:tcPr>
          <w:p>
            <w:pPr>
              <w:pStyle w:val="TableAmNote"/>
              <w:rPr>
                <w:b/>
                <w:bCs/>
                <w:sz w:val="14"/>
                <w:szCs w:val="14"/>
              </w:rPr>
            </w:pPr>
            <w:r>
              <w:rPr>
                <w:b/>
                <w:bCs/>
                <w:sz w:val="14"/>
                <w:szCs w:val="14"/>
              </w:rPr>
              <w:t xml:space="preserve">Functions of </w:t>
            </w:r>
            <w:smartTag w:uri="urn:schemas-microsoft-com:office:smarttags" w:element="place">
              <w:r>
                <w:rPr>
                  <w:b/>
                  <w:bCs/>
                  <w:sz w:val="14"/>
                  <w:szCs w:val="14"/>
                </w:rPr>
                <w:t>FES</w:t>
              </w:r>
            </w:smartTag>
            <w:r>
              <w:rPr>
                <w:b/>
                <w:bCs/>
                <w:sz w:val="14"/>
                <w:szCs w:val="14"/>
              </w:rPr>
              <w:t xml:space="preserve"> Units</w:t>
            </w:r>
          </w:p>
        </w:tc>
      </w:tr>
    </w:tbl>
    <w:p>
      <w:pPr>
        <w:pStyle w:val="BlankOpen"/>
      </w:pPr>
    </w:p>
    <w:p>
      <w:pPr>
        <w:pStyle w:val="BlankOpen"/>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
      <w:pPr>
        <w:pStyle w:val="nHeading2"/>
        <w:rPr>
          <w:sz w:val="28"/>
        </w:rPr>
      </w:pPr>
      <w:bookmarkStart w:id="1566" w:name="_Toc191099587"/>
      <w:bookmarkStart w:id="1567" w:name="_Toc191785628"/>
      <w:bookmarkStart w:id="1568" w:name="_Toc193254082"/>
      <w:bookmarkStart w:id="1569" w:name="_Toc194985113"/>
      <w:bookmarkStart w:id="1570" w:name="_Toc194994106"/>
      <w:bookmarkStart w:id="1571" w:name="_Toc274214742"/>
      <w:bookmarkStart w:id="1572" w:name="_Toc274214906"/>
      <w:bookmarkStart w:id="1573" w:name="_Toc278976546"/>
      <w:bookmarkStart w:id="1574" w:name="_Toc334432639"/>
      <w:bookmarkStart w:id="1575" w:name="_Toc334433791"/>
      <w:bookmarkStart w:id="1576" w:name="_Toc339533844"/>
      <w:bookmarkStart w:id="1577" w:name="_Toc339534037"/>
      <w:r>
        <w:rPr>
          <w:sz w:val="28"/>
        </w:rPr>
        <w:t>Defined Terms</w:t>
      </w:r>
      <w:bookmarkEnd w:id="1566"/>
      <w:bookmarkEnd w:id="1567"/>
      <w:bookmarkEnd w:id="1568"/>
      <w:bookmarkEnd w:id="1569"/>
      <w:bookmarkEnd w:id="1570"/>
      <w:bookmarkEnd w:id="1571"/>
      <w:bookmarkEnd w:id="1572"/>
      <w:bookmarkEnd w:id="1573"/>
      <w:bookmarkEnd w:id="1574"/>
      <w:bookmarkEnd w:id="1575"/>
      <w:bookmarkEnd w:id="1576"/>
      <w:bookmarkEnd w:id="15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78" w:name="DefinedTerms"/>
      <w:bookmarkEnd w:id="1578"/>
      <w:r>
        <w:t>Account</w:t>
      </w:r>
      <w:r>
        <w:tab/>
        <w:t>3</w:t>
      </w:r>
    </w:p>
    <w:p>
      <w:pPr>
        <w:pStyle w:val="DefinedTerms"/>
      </w:pPr>
      <w:r>
        <w:t>acquire</w:t>
      </w:r>
      <w:r>
        <w:tab/>
        <w:t>12(3)</w:t>
      </w:r>
    </w:p>
    <w:p>
      <w:pPr>
        <w:pStyle w:val="DefinedTerms"/>
      </w:pPr>
      <w:r>
        <w:t>annual estimate</w:t>
      </w:r>
      <w:r>
        <w:tab/>
        <w:t>3</w:t>
      </w:r>
    </w:p>
    <w:p>
      <w:pPr>
        <w:pStyle w:val="DefinedTerms"/>
      </w:pPr>
      <w:r>
        <w:t>assessment notice</w:t>
      </w:r>
      <w:r>
        <w:tab/>
        <w:t>3</w:t>
      </w:r>
    </w:p>
    <w:p>
      <w:pPr>
        <w:pStyle w:val="DefinedTerms"/>
      </w:pPr>
      <w:r>
        <w:t>assets</w:t>
      </w:r>
      <w:r>
        <w:tab/>
        <w:t>Sch. 2 cl. 1</w:t>
      </w:r>
    </w:p>
    <w:p>
      <w:pPr>
        <w:pStyle w:val="DefinedTerms"/>
      </w:pPr>
      <w:r>
        <w:t>assistance operation</w:t>
      </w:r>
      <w:r>
        <w:tab/>
        <w:t>3</w:t>
      </w:r>
    </w:p>
    <w:p>
      <w:pPr>
        <w:pStyle w:val="DefinedTerms"/>
      </w:pPr>
      <w:r>
        <w:t>Authority</w:t>
      </w:r>
      <w:r>
        <w:tab/>
        <w:t>3</w:t>
      </w:r>
    </w:p>
    <w:p>
      <w:pPr>
        <w:pStyle w:val="DefinedTerms"/>
      </w:pPr>
      <w:r>
        <w:t>board</w:t>
      </w:r>
      <w:r>
        <w:tab/>
        <w:t>3</w:t>
      </w:r>
    </w:p>
    <w:p>
      <w:pPr>
        <w:pStyle w:val="DefinedTerms"/>
      </w:pPr>
      <w:r>
        <w:t>brigade</w:t>
      </w:r>
      <w:r>
        <w:tab/>
        <w:t>13(4)</w:t>
      </w:r>
    </w:p>
    <w:p>
      <w:pPr>
        <w:pStyle w:val="DefinedTerms"/>
      </w:pPr>
      <w:r>
        <w:t>Bush Fires Board</w:t>
      </w:r>
      <w:r>
        <w:tab/>
        <w:t>Sch. 2 cl. 1</w:t>
      </w:r>
    </w:p>
    <w:p>
      <w:pPr>
        <w:pStyle w:val="DefinedTerms"/>
      </w:pPr>
      <w:r>
        <w:t>chief executive officer</w:t>
      </w:r>
      <w:r>
        <w:tab/>
        <w:t>3</w:t>
      </w:r>
    </w:p>
    <w:p>
      <w:pPr>
        <w:pStyle w:val="DefinedTerms"/>
      </w:pPr>
      <w:r>
        <w:t>commencement day</w:t>
      </w:r>
      <w:r>
        <w:tab/>
        <w:t>Sch. 2 cl. 1</w:t>
      </w:r>
    </w:p>
    <w:p>
      <w:pPr>
        <w:pStyle w:val="DefinedTerms"/>
      </w:pPr>
      <w:r>
        <w:t>consultative committee</w:t>
      </w:r>
      <w:r>
        <w:tab/>
        <w:t>3</w:t>
      </w:r>
    </w:p>
    <w:p>
      <w:pPr>
        <w:pStyle w:val="DefinedTerms"/>
      </w:pPr>
      <w:r>
        <w:t>Crown land</w:t>
      </w:r>
      <w:r>
        <w:tab/>
        <w:t>3</w:t>
      </w:r>
    </w:p>
    <w:p>
      <w:pPr>
        <w:pStyle w:val="DefinedTerms"/>
      </w:pPr>
      <w:r>
        <w:t>dispose of</w:t>
      </w:r>
      <w:r>
        <w:tab/>
        <w:t>12(3)</w:t>
      </w:r>
    </w:p>
    <w:p>
      <w:pPr>
        <w:pStyle w:val="DefinedTerms"/>
      </w:pPr>
      <w:r>
        <w:t>document</w:t>
      </w:r>
      <w:r>
        <w:tab/>
        <w:t>18(4)</w:t>
      </w:r>
    </w:p>
    <w:p>
      <w:pPr>
        <w:pStyle w:val="DefinedTerms"/>
      </w:pPr>
      <w:r>
        <w:t>ESL agreement</w:t>
      </w:r>
      <w:r>
        <w:tab/>
        <w:t>36ZI</w:t>
      </w:r>
    </w:p>
    <w:p>
      <w:pPr>
        <w:pStyle w:val="DefinedTerms"/>
      </w:pPr>
      <w:r>
        <w:t>ESL category area</w:t>
      </w:r>
      <w:r>
        <w:tab/>
        <w:t>3</w:t>
      </w:r>
    </w:p>
    <w:p>
      <w:pPr>
        <w:pStyle w:val="DefinedTerms"/>
      </w:pPr>
      <w:r>
        <w:t>FESA activities</w:t>
      </w:r>
      <w:r>
        <w:tab/>
        <w:t>3</w:t>
      </w:r>
    </w:p>
    <w:p>
      <w:pPr>
        <w:pStyle w:val="DefinedTerms"/>
      </w:pPr>
      <w:r>
        <w:t>FESA Unit</w:t>
      </w:r>
      <w:r>
        <w:tab/>
        <w:t>3</w:t>
      </w:r>
    </w:p>
    <w:p>
      <w:pPr>
        <w:pStyle w:val="DefinedTerms"/>
      </w:pPr>
      <w:r>
        <w:t>Fire Brigades Board</w:t>
      </w:r>
      <w:r>
        <w:tab/>
        <w:t>Sch. 2 cl. 1</w:t>
      </w:r>
    </w:p>
    <w:p>
      <w:pPr>
        <w:pStyle w:val="DefinedTerms"/>
      </w:pPr>
      <w:r>
        <w:t>gross rental value</w:t>
      </w:r>
      <w:r>
        <w:tab/>
        <w:t>3</w:t>
      </w:r>
    </w:p>
    <w:p>
      <w:pPr>
        <w:pStyle w:val="DefinedTerms"/>
      </w:pPr>
      <w:r>
        <w:t>hazardous material incident</w:t>
      </w:r>
      <w:r>
        <w:tab/>
        <w:t>3</w:t>
      </w:r>
    </w:p>
    <w:p>
      <w:pPr>
        <w:pStyle w:val="DefinedTerms"/>
      </w:pPr>
      <w:r>
        <w:t>incident</w:t>
      </w:r>
      <w:r>
        <w:tab/>
        <w:t>3</w:t>
      </w:r>
    </w:p>
    <w:p>
      <w:pPr>
        <w:pStyle w:val="DefinedTerms"/>
      </w:pPr>
      <w:r>
        <w:t>information</w:t>
      </w:r>
      <w:r>
        <w:tab/>
        <w:t>18(4)</w:t>
      </w:r>
    </w:p>
    <w:p>
      <w:pPr>
        <w:pStyle w:val="DefinedTerms"/>
      </w:pPr>
      <w:r>
        <w:t>leviable land</w:t>
      </w:r>
      <w:r>
        <w:tab/>
        <w:t>3, 36ZI</w:t>
      </w:r>
    </w:p>
    <w:p>
      <w:pPr>
        <w:pStyle w:val="DefinedTerms"/>
      </w:pPr>
      <w:r>
        <w:t>levy</w:t>
      </w:r>
      <w:r>
        <w:tab/>
        <w:t>3, 36ZB</w:t>
      </w:r>
    </w:p>
    <w:p>
      <w:pPr>
        <w:pStyle w:val="DefinedTerms"/>
      </w:pPr>
      <w:r>
        <w:t>levy interest</w:t>
      </w:r>
      <w:r>
        <w:tab/>
        <w:t>3</w:t>
      </w:r>
    </w:p>
    <w:p>
      <w:pPr>
        <w:pStyle w:val="DefinedTerms"/>
      </w:pPr>
      <w:r>
        <w:t>levy year</w:t>
      </w:r>
      <w:r>
        <w:tab/>
        <w:t>3</w:t>
      </w:r>
    </w:p>
    <w:p>
      <w:pPr>
        <w:pStyle w:val="DefinedTerms"/>
      </w:pPr>
      <w:r>
        <w:t>liability</w:t>
      </w:r>
      <w:r>
        <w:tab/>
        <w:t>Sch. 2 cl. 1</w:t>
      </w:r>
    </w:p>
    <w:p>
      <w:pPr>
        <w:pStyle w:val="DefinedTerms"/>
      </w:pPr>
      <w:r>
        <w:t>marine search and rescue operation</w:t>
      </w:r>
      <w:r>
        <w:tab/>
        <w:t>3</w:t>
      </w:r>
    </w:p>
    <w:p>
      <w:pPr>
        <w:pStyle w:val="DefinedTerms"/>
      </w:pPr>
      <w:r>
        <w:t>member</w:t>
      </w:r>
      <w:r>
        <w:tab/>
        <w:t>3</w:t>
      </w:r>
    </w:p>
    <w:p>
      <w:pPr>
        <w:pStyle w:val="DefinedTerms"/>
      </w:pPr>
      <w:r>
        <w:t>member of staff</w:t>
      </w:r>
      <w:r>
        <w:tab/>
        <w:t>3</w:t>
      </w:r>
    </w:p>
    <w:p>
      <w:pPr>
        <w:pStyle w:val="DefinedTerms"/>
      </w:pPr>
      <w:r>
        <w:t>monitoring activity</w:t>
      </w:r>
      <w:r>
        <w:tab/>
        <w:t>3</w:t>
      </w:r>
    </w:p>
    <w:p>
      <w:pPr>
        <w:pStyle w:val="DefinedTerms"/>
      </w:pPr>
      <w:r>
        <w:t>motor vehicle</w:t>
      </w:r>
      <w:r>
        <w:tab/>
        <w:t>37(6)(b)</w:t>
      </w:r>
    </w:p>
    <w:p>
      <w:pPr>
        <w:pStyle w:val="DefinedTerms"/>
      </w:pPr>
      <w:r>
        <w:t>natural disaster</w:t>
      </w:r>
      <w:r>
        <w:tab/>
        <w:t>3</w:t>
      </w:r>
    </w:p>
    <w:p>
      <w:pPr>
        <w:pStyle w:val="DefinedTerms"/>
      </w:pPr>
      <w:r>
        <w:t>occupier</w:t>
      </w:r>
      <w:r>
        <w:tab/>
        <w:t>36ZL(3)</w:t>
      </w:r>
    </w:p>
    <w:p>
      <w:pPr>
        <w:pStyle w:val="DefinedTerms"/>
      </w:pPr>
      <w:r>
        <w:t>operational name</w:t>
      </w:r>
      <w:r>
        <w:tab/>
        <w:t>13(1)</w:t>
      </w:r>
    </w:p>
    <w:p>
      <w:pPr>
        <w:pStyle w:val="DefinedTerms"/>
      </w:pPr>
      <w:r>
        <w:t>owner</w:t>
      </w:r>
      <w:r>
        <w:tab/>
        <w:t>3, 3A</w:t>
      </w:r>
    </w:p>
    <w:p>
      <w:pPr>
        <w:pStyle w:val="DefinedTerms"/>
      </w:pPr>
      <w:r>
        <w:t>relevant officer</w:t>
      </w:r>
      <w:r>
        <w:tab/>
        <w:t>38A(3)</w:t>
      </w:r>
    </w:p>
    <w:p>
      <w:pPr>
        <w:pStyle w:val="DefinedTerms"/>
      </w:pPr>
      <w:r>
        <w:t>rescue operation</w:t>
      </w:r>
      <w:r>
        <w:tab/>
        <w:t>3</w:t>
      </w:r>
    </w:p>
    <w:p>
      <w:pPr>
        <w:pStyle w:val="DefinedTerms"/>
      </w:pPr>
      <w:r>
        <w:t>right</w:t>
      </w:r>
      <w:r>
        <w:tab/>
        <w:t>Sch. 2 cl. 1</w:t>
      </w:r>
    </w:p>
    <w:p>
      <w:pPr>
        <w:pStyle w:val="DefinedTerms"/>
      </w:pPr>
      <w:r>
        <w:t>search and rescue operation</w:t>
      </w:r>
      <w:r>
        <w:tab/>
        <w:t>3</w:t>
      </w:r>
    </w:p>
    <w:p>
      <w:pPr>
        <w:pStyle w:val="DefinedTerms"/>
      </w:pPr>
      <w:r>
        <w:t>SES Unit</w:t>
      </w:r>
      <w:r>
        <w:tab/>
        <w:t>3</w:t>
      </w:r>
    </w:p>
    <w:p>
      <w:pPr>
        <w:pStyle w:val="DefinedTerms"/>
      </w:pPr>
      <w:r>
        <w:t>State tax</w:t>
      </w:r>
      <w:r>
        <w:tab/>
        <w:t>Sch. 2 cl. 11(1)</w:t>
      </w:r>
    </w:p>
    <w:p>
      <w:pPr>
        <w:pStyle w:val="DefinedTerms"/>
      </w:pPr>
      <w:r>
        <w:t>symbol</w:t>
      </w:r>
      <w:r>
        <w:tab/>
        <w:t>38B(3)</w:t>
      </w:r>
    </w:p>
    <w:p>
      <w:pPr>
        <w:pStyle w:val="DefinedTerms"/>
      </w:pPr>
      <w:r>
        <w:t>the department</w:t>
      </w:r>
      <w:r>
        <w:tab/>
        <w:t>Sch. 2 cl. 1</w:t>
      </w:r>
    </w:p>
    <w:p>
      <w:pPr>
        <w:pStyle w:val="DefinedTerms"/>
      </w:pPr>
      <w:r>
        <w:t>the emergency services Acts</w:t>
      </w:r>
      <w:r>
        <w:tab/>
        <w:t>3</w:t>
      </w:r>
    </w:p>
    <w:p>
      <w:pPr>
        <w:pStyle w:val="DefinedTerms"/>
      </w:pPr>
      <w:r>
        <w:t>the relevant day</w:t>
      </w:r>
      <w:r>
        <w:tab/>
        <w:t>36G(2)</w:t>
      </w:r>
    </w:p>
    <w:p>
      <w:pPr>
        <w:pStyle w:val="DefinedTerms"/>
      </w:pPr>
      <w:r>
        <w:t>the required consultation</w:t>
      </w:r>
      <w:r>
        <w:tab/>
        <w:t>36H(4)</w:t>
      </w:r>
    </w:p>
    <w:p>
      <w:pPr>
        <w:pStyle w:val="DefinedTerms"/>
      </w:pPr>
      <w:r>
        <w:t>VMRS Group</w:t>
      </w:r>
      <w:r>
        <w:tab/>
        <w:t>3</w:t>
      </w:r>
    </w:p>
    <w:p>
      <w:pPr>
        <w:pStyle w:val="DefinedTerms"/>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Act 1998</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Act 1998</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Act 1998</w:t>
            </w:r>
          </w:fldSimple>
        </w:p>
      </w:tc>
    </w:tr>
    <w:tr>
      <w:tc>
        <w:tcPr>
          <w:tcW w:w="1548" w:type="dxa"/>
        </w:tcPr>
        <w:p>
          <w:pPr>
            <w:pStyle w:val="HeaderNumberLeft"/>
            <w:rPr>
              <w:b w:val="0"/>
            </w:rPr>
          </w:pPr>
          <w:fldSimple w:instr=" styleref CharSchno ">
            <w:r>
              <w:rPr>
                <w:noProof/>
              </w:rPr>
              <w:t>Schedule 1A</w:t>
            </w:r>
          </w:fldSimple>
        </w:p>
      </w:tc>
      <w:tc>
        <w:tcPr>
          <w:tcW w:w="5715" w:type="dxa"/>
        </w:tcPr>
        <w:p>
          <w:pPr>
            <w:pStyle w:val="HeaderTextLeft"/>
          </w:pPr>
          <w:fldSimple w:instr=" styleref CharSchText ">
            <w:r>
              <w:rPr>
                <w:noProof/>
              </w:rPr>
              <w:t>Modification of operation of Part 6A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Act 1998</w:t>
            </w:r>
          </w:fldSimple>
        </w:p>
      </w:tc>
    </w:tr>
    <w:tr>
      <w:tc>
        <w:tcPr>
          <w:tcW w:w="5715" w:type="dxa"/>
          <w:vAlign w:val="bottom"/>
        </w:tcPr>
        <w:p>
          <w:pPr>
            <w:pStyle w:val="HeaderTextRight"/>
          </w:pPr>
          <w:fldSimple w:instr=" styleref CharSchText ">
            <w:r>
              <w:rPr>
                <w:noProof/>
              </w:rPr>
              <w:t>Modification of operation of Part 6A</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Fire and Emergency Services Act 1998</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Fire and Emergency Services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Fire and Emergency Services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Fire and Emergency Services Act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596CE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A80C91"/>
    <w:multiLevelType w:val="hybridMultilevel"/>
    <w:tmpl w:val="A450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BB80C5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5C6243"/>
    <w:multiLevelType w:val="hybridMultilevel"/>
    <w:tmpl w:val="CD40C806"/>
    <w:lvl w:ilvl="0" w:tplc="04090001">
      <w:start w:val="1"/>
      <w:numFmt w:val="bullet"/>
      <w:lvlText w:val=""/>
      <w:lvlJc w:val="left"/>
      <w:pPr>
        <w:tabs>
          <w:tab w:val="num" w:pos="1806"/>
        </w:tabs>
        <w:ind w:left="1806" w:hanging="360"/>
      </w:pPr>
      <w:rPr>
        <w:rFonts w:ascii="Symbol" w:hAnsi="Symbol" w:hint="default"/>
      </w:rPr>
    </w:lvl>
    <w:lvl w:ilvl="1" w:tplc="04090003" w:tentative="1">
      <w:start w:val="1"/>
      <w:numFmt w:val="bullet"/>
      <w:lvlText w:val="o"/>
      <w:lvlJc w:val="left"/>
      <w:pPr>
        <w:tabs>
          <w:tab w:val="num" w:pos="2526"/>
        </w:tabs>
        <w:ind w:left="2526" w:hanging="360"/>
      </w:pPr>
      <w:rPr>
        <w:rFonts w:ascii="Courier New" w:hAnsi="Courier New" w:hint="default"/>
      </w:rPr>
    </w:lvl>
    <w:lvl w:ilvl="2" w:tplc="04090005" w:tentative="1">
      <w:start w:val="1"/>
      <w:numFmt w:val="bullet"/>
      <w:lvlText w:val=""/>
      <w:lvlJc w:val="left"/>
      <w:pPr>
        <w:tabs>
          <w:tab w:val="num" w:pos="3246"/>
        </w:tabs>
        <w:ind w:left="3246" w:hanging="360"/>
      </w:pPr>
      <w:rPr>
        <w:rFonts w:ascii="Wingdings" w:hAnsi="Wingdings" w:hint="default"/>
      </w:rPr>
    </w:lvl>
    <w:lvl w:ilvl="3" w:tplc="04090001" w:tentative="1">
      <w:start w:val="1"/>
      <w:numFmt w:val="bullet"/>
      <w:lvlText w:val=""/>
      <w:lvlJc w:val="left"/>
      <w:pPr>
        <w:tabs>
          <w:tab w:val="num" w:pos="3966"/>
        </w:tabs>
        <w:ind w:left="3966" w:hanging="360"/>
      </w:pPr>
      <w:rPr>
        <w:rFonts w:ascii="Symbol" w:hAnsi="Symbol" w:hint="default"/>
      </w:rPr>
    </w:lvl>
    <w:lvl w:ilvl="4" w:tplc="04090003" w:tentative="1">
      <w:start w:val="1"/>
      <w:numFmt w:val="bullet"/>
      <w:lvlText w:val="o"/>
      <w:lvlJc w:val="left"/>
      <w:pPr>
        <w:tabs>
          <w:tab w:val="num" w:pos="4686"/>
        </w:tabs>
        <w:ind w:left="4686" w:hanging="360"/>
      </w:pPr>
      <w:rPr>
        <w:rFonts w:ascii="Courier New" w:hAnsi="Courier New" w:hint="default"/>
      </w:rPr>
    </w:lvl>
    <w:lvl w:ilvl="5" w:tplc="04090005" w:tentative="1">
      <w:start w:val="1"/>
      <w:numFmt w:val="bullet"/>
      <w:lvlText w:val=""/>
      <w:lvlJc w:val="left"/>
      <w:pPr>
        <w:tabs>
          <w:tab w:val="num" w:pos="5406"/>
        </w:tabs>
        <w:ind w:left="5406" w:hanging="360"/>
      </w:pPr>
      <w:rPr>
        <w:rFonts w:ascii="Wingdings" w:hAnsi="Wingdings" w:hint="default"/>
      </w:rPr>
    </w:lvl>
    <w:lvl w:ilvl="6" w:tplc="04090001" w:tentative="1">
      <w:start w:val="1"/>
      <w:numFmt w:val="bullet"/>
      <w:lvlText w:val=""/>
      <w:lvlJc w:val="left"/>
      <w:pPr>
        <w:tabs>
          <w:tab w:val="num" w:pos="6126"/>
        </w:tabs>
        <w:ind w:left="6126" w:hanging="360"/>
      </w:pPr>
      <w:rPr>
        <w:rFonts w:ascii="Symbol" w:hAnsi="Symbol" w:hint="default"/>
      </w:rPr>
    </w:lvl>
    <w:lvl w:ilvl="7" w:tplc="04090003" w:tentative="1">
      <w:start w:val="1"/>
      <w:numFmt w:val="bullet"/>
      <w:lvlText w:val="o"/>
      <w:lvlJc w:val="left"/>
      <w:pPr>
        <w:tabs>
          <w:tab w:val="num" w:pos="6846"/>
        </w:tabs>
        <w:ind w:left="6846" w:hanging="360"/>
      </w:pPr>
      <w:rPr>
        <w:rFonts w:ascii="Courier New" w:hAnsi="Courier New" w:hint="default"/>
      </w:rPr>
    </w:lvl>
    <w:lvl w:ilvl="8" w:tplc="04090005" w:tentative="1">
      <w:start w:val="1"/>
      <w:numFmt w:val="bullet"/>
      <w:lvlText w:val=""/>
      <w:lvlJc w:val="left"/>
      <w:pPr>
        <w:tabs>
          <w:tab w:val="num" w:pos="7566"/>
        </w:tabs>
        <w:ind w:left="7566" w:hanging="360"/>
      </w:pPr>
      <w:rPr>
        <w:rFonts w:ascii="Wingdings" w:hAnsi="Wingdings" w:hint="default"/>
      </w:r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8"/>
  </w:num>
  <w:num w:numId="26">
    <w:abstractNumId w:val="13"/>
  </w:num>
  <w:num w:numId="27">
    <w:abstractNumId w:val="19"/>
  </w:num>
  <w:num w:numId="28">
    <w:abstractNumId w:val="14"/>
  </w:num>
  <w:num w:numId="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438"/>
    <w:docVar w:name="WAFER_20151210140438" w:val="RemoveTrackChanges"/>
    <w:docVar w:name="WAFER_20151210140438_GUID" w:val="46b462c3-469e-42c9-b3b1-c4053a3254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character" w:customStyle="1" w:styleId="IndentaChar">
    <w:name w:val="Indent(a) Char"/>
    <w:basedOn w:val="DefaultParagraphFont"/>
    <w:link w:val="Indenta"/>
    <w:rPr>
      <w:sz w:val="24"/>
      <w:lang w:val="en-AU" w:eastAsia="en-US" w:bidi="ar-SA"/>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customStyle="1" w:styleId="ytablet">
    <w:name w:val="ytable t"/>
    <w:basedOn w:val="Subsection"/>
  </w:style>
  <w:style w:type="paragraph" w:customStyle="1" w:styleId="SubsectionBefore0pt">
    <w:name w:val="Subsection + Before:  0 pt"/>
    <w:basedOn w:val="zSubsection"/>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character" w:customStyle="1" w:styleId="IndentaChar">
    <w:name w:val="Indent(a) Char"/>
    <w:basedOn w:val="DefaultParagraphFont"/>
    <w:link w:val="Indenta"/>
    <w:rPr>
      <w:sz w:val="24"/>
      <w:lang w:val="en-AU" w:eastAsia="en-US" w:bidi="ar-SA"/>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customStyle="1" w:styleId="ytablet">
    <w:name w:val="ytable t"/>
    <w:basedOn w:val="Subsection"/>
  </w:style>
  <w:style w:type="paragraph" w:customStyle="1" w:styleId="SubsectionBefore0pt">
    <w:name w:val="Subsection + Before:  0 pt"/>
    <w:basedOn w:val="zSubsection"/>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28041</Words>
  <Characters>133199</Characters>
  <Application>Microsoft Office Word</Application>
  <DocSecurity>0</DocSecurity>
  <Lines>3917</Lines>
  <Paragraphs>2559</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Fire and Emergency Services Authority of Western Australia Act 1998</vt:lpstr>
      <vt:lpstr>Western Australia</vt:lpstr>
      <vt:lpstr>Fire and Emergency Services Act 1998</vt:lpstr>
      <vt:lpstr>    Part 1 — Preliminary</vt:lpstr>
      <vt:lpstr>    Part 2 — Fire and Emergency Services Authority of Western Australia</vt:lpstr>
      <vt:lpstr>    Part 3 — Functions and powers</vt:lpstr>
      <vt:lpstr>    Part 3A — State Emergency Service</vt:lpstr>
      <vt:lpstr>    Part 3B — Volunteer Marine Rescue Services</vt:lpstr>
      <vt:lpstr>    Part 3C — FESA Units</vt:lpstr>
      <vt:lpstr>    Part 4 — Staff</vt:lpstr>
      <vt:lpstr>    Part 5 — Consultative committees</vt:lpstr>
      <vt:lpstr>    Part 6 — General financial provisions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Part 8 — Savings and transitional provisions relating to the Fire and Emergency </vt:lpstr>
      <vt:lpstr>        Division 1 — Interpretation</vt:lpstr>
      <vt:lpstr>        Division 2 — Transfer of Authority’s assets, liabilities, etc.</vt:lpstr>
    </vt:vector>
  </TitlesOfParts>
  <Manager/>
  <Company/>
  <LinksUpToDate>false</LinksUpToDate>
  <CharactersWithSpaces>158681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Act 1998 - 02-g0-02</dc:title>
  <dc:subject/>
  <dc:creator/>
  <cp:keywords/>
  <dc:description/>
  <cp:lastModifiedBy>svcMRProcess</cp:lastModifiedBy>
  <cp:revision>4</cp:revision>
  <cp:lastPrinted>2008-04-01T07:50:00Z</cp:lastPrinted>
  <dcterms:created xsi:type="dcterms:W3CDTF">2018-08-29T06:06:00Z</dcterms:created>
  <dcterms:modified xsi:type="dcterms:W3CDTF">2018-08-29T06:06:00Z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20121031</vt:lpwstr>
  </property>
  <property fmtid="{D5CDD505-2E9C-101B-9397-08002B2CF9AE}" pid="4" name="DocumentType">
    <vt:lpwstr>Act</vt:lpwstr>
  </property>
  <property fmtid="{D5CDD505-2E9C-101B-9397-08002B2CF9AE}" pid="5" name="OwlsUID">
    <vt:i4>1899</vt:i4>
  </property>
  <property fmtid="{D5CDD505-2E9C-101B-9397-08002B2CF9AE}" pid="6" name="AsAtDate">
    <vt:lpwstr>31 Oct 2012</vt:lpwstr>
  </property>
  <property fmtid="{D5CDD505-2E9C-101B-9397-08002B2CF9AE}" pid="7" name="Suffix">
    <vt:lpwstr>02-g0-02</vt:lpwstr>
  </property>
  <property fmtid="{D5CDD505-2E9C-101B-9397-08002B2CF9AE}" pid="8" name="ReprintedAsAt">
    <vt:filetime>2008-03-13T16:00:00Z</vt:filetime>
  </property>
  <property fmtid="{D5CDD505-2E9C-101B-9397-08002B2CF9AE}" pid="9" name="ReprintNo">
    <vt:lpwstr>2</vt:lpwstr>
  </property>
</Properties>
</file>