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B5" w:rsidRDefault="0064315B">
      <w:pPr>
        <w:pStyle w:val="WA"/>
      </w:pPr>
      <w:bookmarkStart w:id="0" w:name="_GoBack"/>
      <w:bookmarkEnd w:id="0"/>
      <w:r>
        <w:t>Western Australia</w:t>
      </w:r>
    </w:p>
    <w:p w:rsidR="002A65B5" w:rsidRDefault="0064315B">
      <w:pPr>
        <w:pStyle w:val="NameofActRegPage1"/>
        <w:spacing w:before="3760" w:after="4200"/>
        <w:ind w:left="567" w:right="567"/>
      </w:pPr>
      <w:r>
        <w:fldChar w:fldCharType="begin"/>
      </w:r>
      <w:r>
        <w:instrText xml:space="preserve"> STYLEREF "Name Of Act/Reg"</w:instrText>
      </w:r>
      <w:r>
        <w:fldChar w:fldCharType="separate"/>
      </w:r>
      <w:r w:rsidR="00ED6C6C">
        <w:rPr>
          <w:noProof/>
        </w:rPr>
        <w:t>Western Australian Sports Centre Trust Act 1986</w:t>
      </w:r>
      <w:r>
        <w:fldChar w:fldCharType="end"/>
      </w:r>
    </w:p>
    <w:p w:rsidR="002A65B5" w:rsidRDefault="002A65B5">
      <w:pPr>
        <w:jc w:val="center"/>
        <w:rPr>
          <w:b/>
        </w:rPr>
        <w:sectPr w:rsidR="002A65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A65B5" w:rsidRDefault="0064315B">
      <w:pPr>
        <w:pStyle w:val="WA"/>
      </w:pPr>
      <w:r>
        <w:lastRenderedPageBreak/>
        <w:t>Western Australia</w:t>
      </w:r>
    </w:p>
    <w:p w:rsidR="002A65B5" w:rsidRDefault="0064315B">
      <w:pPr>
        <w:pStyle w:val="NameofActRegPage1"/>
        <w:ind w:left="284" w:right="567"/>
      </w:pPr>
      <w:r>
        <w:fldChar w:fldCharType="begin"/>
      </w:r>
      <w:r>
        <w:instrText xml:space="preserve"> STYLEREF "Name Of Act/Reg"</w:instrText>
      </w:r>
      <w:r>
        <w:fldChar w:fldCharType="separate"/>
      </w:r>
      <w:r w:rsidR="00ED6C6C">
        <w:rPr>
          <w:noProof/>
        </w:rPr>
        <w:t>Western Australian Sports Centre Trust Act 1986</w:t>
      </w:r>
      <w:r>
        <w:fldChar w:fldCharType="end"/>
      </w:r>
    </w:p>
    <w:p w:rsidR="002A65B5" w:rsidRDefault="0064315B">
      <w:pPr>
        <w:pStyle w:val="Arrangement"/>
      </w:pPr>
      <w:r>
        <w:t>CONTENTS</w:t>
      </w:r>
    </w:p>
    <w:p w:rsidR="002A65B5" w:rsidRDefault="0064315B">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2A65B5" w:rsidRDefault="0064315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_Toc139446470 \h </w:instrText>
      </w:r>
      <w:r>
        <w:fldChar w:fldCharType="separate"/>
      </w:r>
      <w:r w:rsidR="00ED6C6C">
        <w:t>2</w:t>
      </w:r>
      <w:r>
        <w:fldChar w:fldCharType="end"/>
      </w:r>
    </w:p>
    <w:p w:rsidR="002A65B5" w:rsidRDefault="0064315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_Toc139446471 \h </w:instrText>
      </w:r>
      <w:r>
        <w:fldChar w:fldCharType="separate"/>
      </w:r>
      <w:r w:rsidR="00ED6C6C">
        <w:t>2</w:t>
      </w:r>
      <w:r>
        <w:fldChar w:fldCharType="end"/>
      </w:r>
    </w:p>
    <w:p w:rsidR="002A65B5" w:rsidRDefault="0064315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_Toc139446472 \h </w:instrText>
      </w:r>
      <w:r>
        <w:fldChar w:fldCharType="separate"/>
      </w:r>
      <w:r w:rsidR="00ED6C6C">
        <w:t>2</w:t>
      </w:r>
      <w:r>
        <w:fldChar w:fldCharType="end"/>
      </w:r>
    </w:p>
    <w:p w:rsidR="002A65B5" w:rsidRDefault="0064315B">
      <w:pPr>
        <w:pStyle w:val="TOC2"/>
        <w:tabs>
          <w:tab w:val="right" w:leader="dot" w:pos="7078"/>
        </w:tabs>
        <w:rPr>
          <w:b w:val="0"/>
          <w:sz w:val="24"/>
          <w:szCs w:val="24"/>
        </w:rPr>
      </w:pPr>
      <w:r>
        <w:rPr>
          <w:szCs w:val="30"/>
        </w:rPr>
        <w:t>Part II — Establishment of the Western Australian Sports Centre Trust</w:t>
      </w:r>
    </w:p>
    <w:p w:rsidR="002A65B5" w:rsidRDefault="0064315B">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_Toc139446474 \h </w:instrText>
      </w:r>
      <w:r>
        <w:fldChar w:fldCharType="separate"/>
      </w:r>
      <w:r w:rsidR="00ED6C6C">
        <w:t>3</w:t>
      </w:r>
      <w:r>
        <w:fldChar w:fldCharType="end"/>
      </w:r>
    </w:p>
    <w:p w:rsidR="002A65B5" w:rsidRDefault="0064315B">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_Toc139446475 \h </w:instrText>
      </w:r>
      <w:r>
        <w:fldChar w:fldCharType="separate"/>
      </w:r>
      <w:r w:rsidR="00ED6C6C">
        <w:t>3</w:t>
      </w:r>
      <w:r>
        <w:fldChar w:fldCharType="end"/>
      </w:r>
    </w:p>
    <w:p w:rsidR="002A65B5" w:rsidRDefault="0064315B">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_Toc139446476 \h </w:instrText>
      </w:r>
      <w:r>
        <w:fldChar w:fldCharType="separate"/>
      </w:r>
      <w:r w:rsidR="00ED6C6C">
        <w:t>4</w:t>
      </w:r>
      <w:r>
        <w:fldChar w:fldCharType="end"/>
      </w:r>
    </w:p>
    <w:p w:rsidR="002A65B5" w:rsidRDefault="0064315B">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_Toc139446477 \h </w:instrText>
      </w:r>
      <w:r>
        <w:fldChar w:fldCharType="separate"/>
      </w:r>
      <w:r w:rsidR="00ED6C6C">
        <w:t>4</w:t>
      </w:r>
      <w:r>
        <w:fldChar w:fldCharType="end"/>
      </w:r>
    </w:p>
    <w:p w:rsidR="002A65B5" w:rsidRDefault="0064315B">
      <w:pPr>
        <w:pStyle w:val="TOC2"/>
        <w:tabs>
          <w:tab w:val="right" w:leader="dot" w:pos="7078"/>
        </w:tabs>
        <w:rPr>
          <w:b w:val="0"/>
          <w:sz w:val="24"/>
          <w:szCs w:val="24"/>
        </w:rPr>
      </w:pPr>
      <w:r>
        <w:rPr>
          <w:szCs w:val="30"/>
        </w:rPr>
        <w:t>Part III — Functions and powers of the Trust</w:t>
      </w:r>
    </w:p>
    <w:p w:rsidR="002A65B5" w:rsidRDefault="0064315B">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_Toc139446479 \h </w:instrText>
      </w:r>
      <w:r>
        <w:fldChar w:fldCharType="separate"/>
      </w:r>
      <w:r w:rsidR="00ED6C6C">
        <w:t>5</w:t>
      </w:r>
      <w:r>
        <w:fldChar w:fldCharType="end"/>
      </w:r>
    </w:p>
    <w:p w:rsidR="002A65B5" w:rsidRDefault="0064315B">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_Toc139446480 \h </w:instrText>
      </w:r>
      <w:r>
        <w:fldChar w:fldCharType="separate"/>
      </w:r>
      <w:r w:rsidR="00ED6C6C">
        <w:t>6</w:t>
      </w:r>
      <w:r>
        <w:fldChar w:fldCharType="end"/>
      </w:r>
    </w:p>
    <w:p w:rsidR="002A65B5" w:rsidRDefault="0064315B">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_Toc139446481 \h </w:instrText>
      </w:r>
      <w:r>
        <w:fldChar w:fldCharType="separate"/>
      </w:r>
      <w:r w:rsidR="00ED6C6C">
        <w:t>8</w:t>
      </w:r>
      <w:r>
        <w:fldChar w:fldCharType="end"/>
      </w:r>
    </w:p>
    <w:p w:rsidR="002A65B5" w:rsidRDefault="0064315B">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_Toc139446482 \h </w:instrText>
      </w:r>
      <w:r>
        <w:fldChar w:fldCharType="separate"/>
      </w:r>
      <w:r w:rsidR="00ED6C6C">
        <w:t>8</w:t>
      </w:r>
      <w:r>
        <w:fldChar w:fldCharType="end"/>
      </w:r>
    </w:p>
    <w:p w:rsidR="002A65B5" w:rsidRDefault="0064315B">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_Toc139446483 \h </w:instrText>
      </w:r>
      <w:r>
        <w:fldChar w:fldCharType="separate"/>
      </w:r>
      <w:r w:rsidR="00ED6C6C">
        <w:t>9</w:t>
      </w:r>
      <w:r>
        <w:fldChar w:fldCharType="end"/>
      </w:r>
    </w:p>
    <w:p w:rsidR="002A65B5" w:rsidRDefault="0064315B">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_Toc139446484 \h </w:instrText>
      </w:r>
      <w:r>
        <w:fldChar w:fldCharType="separate"/>
      </w:r>
      <w:r w:rsidR="00ED6C6C">
        <w:t>10</w:t>
      </w:r>
      <w:r>
        <w:fldChar w:fldCharType="end"/>
      </w:r>
    </w:p>
    <w:p w:rsidR="002A65B5" w:rsidRDefault="0064315B">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_Toc139446485 \h </w:instrText>
      </w:r>
      <w:r>
        <w:fldChar w:fldCharType="separate"/>
      </w:r>
      <w:r w:rsidR="00ED6C6C">
        <w:t>10</w:t>
      </w:r>
      <w:r>
        <w:fldChar w:fldCharType="end"/>
      </w:r>
    </w:p>
    <w:p w:rsidR="002A65B5" w:rsidRDefault="0064315B">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_Toc139446486 \h </w:instrText>
      </w:r>
      <w:r>
        <w:fldChar w:fldCharType="separate"/>
      </w:r>
      <w:r w:rsidR="00ED6C6C">
        <w:t>10</w:t>
      </w:r>
      <w:r>
        <w:fldChar w:fldCharType="end"/>
      </w:r>
    </w:p>
    <w:p w:rsidR="002A65B5" w:rsidRDefault="0064315B">
      <w:pPr>
        <w:pStyle w:val="TOC2"/>
        <w:tabs>
          <w:tab w:val="right" w:leader="dot" w:pos="7078"/>
        </w:tabs>
        <w:rPr>
          <w:b w:val="0"/>
          <w:sz w:val="24"/>
          <w:szCs w:val="24"/>
        </w:rPr>
      </w:pPr>
      <w:r>
        <w:rPr>
          <w:szCs w:val="30"/>
        </w:rPr>
        <w:t>Part IV — Financial provisions</w:t>
      </w:r>
    </w:p>
    <w:p w:rsidR="002A65B5" w:rsidRDefault="0064315B">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_Toc139446488 \h </w:instrText>
      </w:r>
      <w:r>
        <w:fldChar w:fldCharType="separate"/>
      </w:r>
      <w:r w:rsidR="00ED6C6C">
        <w:t>12</w:t>
      </w:r>
      <w:r>
        <w:fldChar w:fldCharType="end"/>
      </w:r>
    </w:p>
    <w:p w:rsidR="002A65B5" w:rsidRDefault="0064315B">
      <w:pPr>
        <w:pStyle w:val="TOC8"/>
        <w:rPr>
          <w:sz w:val="24"/>
          <w:szCs w:val="24"/>
        </w:rPr>
      </w:pPr>
      <w:r>
        <w:rPr>
          <w:szCs w:val="24"/>
        </w:rPr>
        <w:t>16</w:t>
      </w:r>
      <w:r>
        <w:rPr>
          <w:snapToGrid w:val="0"/>
          <w:szCs w:val="24"/>
        </w:rPr>
        <w:t>.</w:t>
      </w:r>
      <w:r>
        <w:rPr>
          <w:snapToGrid w:val="0"/>
          <w:szCs w:val="24"/>
        </w:rPr>
        <w:tab/>
        <w:t>Certain property and instruments exempt from rates, taxes and stamp duty</w:t>
      </w:r>
      <w:r>
        <w:tab/>
      </w:r>
      <w:r>
        <w:fldChar w:fldCharType="begin"/>
      </w:r>
      <w:r>
        <w:instrText xml:space="preserve"> PAGEREF _Toc139446489 \h </w:instrText>
      </w:r>
      <w:r>
        <w:fldChar w:fldCharType="separate"/>
      </w:r>
      <w:r w:rsidR="00ED6C6C">
        <w:t>12</w:t>
      </w:r>
      <w:r>
        <w:fldChar w:fldCharType="end"/>
      </w:r>
    </w:p>
    <w:p w:rsidR="002A65B5" w:rsidRDefault="0064315B">
      <w:pPr>
        <w:pStyle w:val="TOC8"/>
        <w:rPr>
          <w:sz w:val="24"/>
          <w:szCs w:val="24"/>
        </w:rPr>
      </w:pPr>
      <w:r>
        <w:rPr>
          <w:szCs w:val="24"/>
        </w:rPr>
        <w:t>17</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_Toc139446490 \h </w:instrText>
      </w:r>
      <w:r>
        <w:fldChar w:fldCharType="separate"/>
      </w:r>
      <w:r w:rsidR="00ED6C6C">
        <w:t>13</w:t>
      </w:r>
      <w:r>
        <w:fldChar w:fldCharType="end"/>
      </w:r>
    </w:p>
    <w:p w:rsidR="002A65B5" w:rsidRDefault="0064315B">
      <w:pPr>
        <w:pStyle w:val="TOC2"/>
        <w:tabs>
          <w:tab w:val="right" w:leader="dot" w:pos="7078"/>
        </w:tabs>
        <w:rPr>
          <w:b w:val="0"/>
          <w:sz w:val="24"/>
          <w:szCs w:val="24"/>
        </w:rPr>
      </w:pPr>
      <w:r>
        <w:rPr>
          <w:szCs w:val="30"/>
        </w:rPr>
        <w:t>Part V — Miscellaneous</w:t>
      </w:r>
    </w:p>
    <w:p w:rsidR="002A65B5" w:rsidRDefault="0064315B">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_Toc139446492 \h </w:instrText>
      </w:r>
      <w:r>
        <w:fldChar w:fldCharType="separate"/>
      </w:r>
      <w:r w:rsidR="00ED6C6C">
        <w:t>14</w:t>
      </w:r>
      <w:r>
        <w:fldChar w:fldCharType="end"/>
      </w:r>
    </w:p>
    <w:p w:rsidR="002A65B5" w:rsidRDefault="0064315B">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_Toc139446493 \h </w:instrText>
      </w:r>
      <w:r>
        <w:fldChar w:fldCharType="separate"/>
      </w:r>
      <w:r w:rsidR="00ED6C6C">
        <w:t>15</w:t>
      </w:r>
      <w:r>
        <w:fldChar w:fldCharType="end"/>
      </w:r>
    </w:p>
    <w:p w:rsidR="002A65B5" w:rsidRDefault="0064315B">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_Toc139446494 \h </w:instrText>
      </w:r>
      <w:r>
        <w:fldChar w:fldCharType="separate"/>
      </w:r>
      <w:r w:rsidR="00ED6C6C">
        <w:t>16</w:t>
      </w:r>
      <w:r>
        <w:fldChar w:fldCharType="end"/>
      </w:r>
    </w:p>
    <w:p w:rsidR="002A65B5" w:rsidRDefault="0064315B">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_Toc139446495 \h </w:instrText>
      </w:r>
      <w:r>
        <w:fldChar w:fldCharType="separate"/>
      </w:r>
      <w:r w:rsidR="00ED6C6C">
        <w:t>17</w:t>
      </w:r>
      <w:r>
        <w:fldChar w:fldCharType="end"/>
      </w:r>
    </w:p>
    <w:p w:rsidR="002A65B5" w:rsidRDefault="0064315B">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_Toc139446496 \h </w:instrText>
      </w:r>
      <w:r>
        <w:fldChar w:fldCharType="separate"/>
      </w:r>
      <w:r w:rsidR="00ED6C6C">
        <w:t>19</w:t>
      </w:r>
      <w:r>
        <w:fldChar w:fldCharType="end"/>
      </w:r>
    </w:p>
    <w:p w:rsidR="002A65B5" w:rsidRDefault="0064315B">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_Toc139446497 \h </w:instrText>
      </w:r>
      <w:r>
        <w:fldChar w:fldCharType="separate"/>
      </w:r>
      <w:r w:rsidR="00ED6C6C">
        <w:t>20</w:t>
      </w:r>
      <w:r>
        <w:fldChar w:fldCharType="end"/>
      </w:r>
    </w:p>
    <w:p w:rsidR="002A65B5" w:rsidRDefault="0064315B">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_Toc139446498 \h </w:instrText>
      </w:r>
      <w:r>
        <w:fldChar w:fldCharType="separate"/>
      </w:r>
      <w:r w:rsidR="00ED6C6C">
        <w:t>21</w:t>
      </w:r>
      <w:r>
        <w:fldChar w:fldCharType="end"/>
      </w:r>
    </w:p>
    <w:p w:rsidR="002A65B5" w:rsidRDefault="0064315B">
      <w:pPr>
        <w:pStyle w:val="TOC2"/>
        <w:tabs>
          <w:tab w:val="right" w:leader="dot" w:pos="7078"/>
        </w:tabs>
        <w:rPr>
          <w:b w:val="0"/>
          <w:sz w:val="24"/>
          <w:szCs w:val="24"/>
        </w:rPr>
      </w:pPr>
      <w:r>
        <w:rPr>
          <w:szCs w:val="28"/>
        </w:rPr>
        <w:t>Schedule 1</w:t>
      </w:r>
    </w:p>
    <w:p w:rsidR="002A65B5" w:rsidRDefault="0064315B">
      <w:pPr>
        <w:pStyle w:val="TOC8"/>
        <w:rPr>
          <w:sz w:val="24"/>
          <w:szCs w:val="24"/>
        </w:rPr>
      </w:pPr>
      <w:r>
        <w:rPr>
          <w:snapToGrid w:val="0"/>
          <w:szCs w:val="22"/>
        </w:rPr>
        <w:t>1.</w:t>
      </w:r>
      <w:r>
        <w:rPr>
          <w:snapToGrid w:val="0"/>
          <w:szCs w:val="22"/>
        </w:rPr>
        <w:tab/>
        <w:t>Certain persons ineligible for appointment</w:t>
      </w:r>
      <w:r>
        <w:tab/>
      </w:r>
      <w:r>
        <w:fldChar w:fldCharType="begin"/>
      </w:r>
      <w:r>
        <w:instrText xml:space="preserve"> PAGEREF _Toc139446500 \h </w:instrText>
      </w:r>
      <w:r>
        <w:fldChar w:fldCharType="separate"/>
      </w:r>
      <w:r w:rsidR="00ED6C6C">
        <w:t>22</w:t>
      </w:r>
      <w:r>
        <w:fldChar w:fldCharType="end"/>
      </w:r>
    </w:p>
    <w:p w:rsidR="002A65B5" w:rsidRDefault="0064315B">
      <w:pPr>
        <w:pStyle w:val="TOC8"/>
        <w:rPr>
          <w:sz w:val="24"/>
          <w:szCs w:val="24"/>
        </w:rPr>
      </w:pPr>
      <w:r>
        <w:rPr>
          <w:snapToGrid w:val="0"/>
          <w:szCs w:val="22"/>
        </w:rPr>
        <w:t>2.</w:t>
      </w:r>
      <w:r>
        <w:rPr>
          <w:snapToGrid w:val="0"/>
          <w:szCs w:val="22"/>
        </w:rPr>
        <w:tab/>
        <w:t>Nomination for appointment</w:t>
      </w:r>
      <w:r>
        <w:tab/>
      </w:r>
      <w:r>
        <w:fldChar w:fldCharType="begin"/>
      </w:r>
      <w:r>
        <w:instrText xml:space="preserve"> PAGEREF _Toc139446501 \h </w:instrText>
      </w:r>
      <w:r>
        <w:fldChar w:fldCharType="separate"/>
      </w:r>
      <w:r w:rsidR="00ED6C6C">
        <w:t>22</w:t>
      </w:r>
      <w:r>
        <w:fldChar w:fldCharType="end"/>
      </w:r>
    </w:p>
    <w:p w:rsidR="002A65B5" w:rsidRDefault="0064315B">
      <w:pPr>
        <w:pStyle w:val="TOC8"/>
        <w:rPr>
          <w:sz w:val="24"/>
          <w:szCs w:val="24"/>
        </w:rPr>
      </w:pPr>
      <w:r>
        <w:rPr>
          <w:snapToGrid w:val="0"/>
          <w:szCs w:val="22"/>
        </w:rPr>
        <w:t>3.</w:t>
      </w:r>
      <w:r>
        <w:rPr>
          <w:snapToGrid w:val="0"/>
          <w:szCs w:val="22"/>
        </w:rPr>
        <w:tab/>
        <w:t>Term of office</w:t>
      </w:r>
      <w:r>
        <w:tab/>
      </w:r>
      <w:r>
        <w:fldChar w:fldCharType="begin"/>
      </w:r>
      <w:r>
        <w:instrText xml:space="preserve"> PAGEREF _Toc139446502 \h </w:instrText>
      </w:r>
      <w:r>
        <w:fldChar w:fldCharType="separate"/>
      </w:r>
      <w:r w:rsidR="00ED6C6C">
        <w:t>22</w:t>
      </w:r>
      <w:r>
        <w:fldChar w:fldCharType="end"/>
      </w:r>
    </w:p>
    <w:p w:rsidR="002A65B5" w:rsidRDefault="0064315B">
      <w:pPr>
        <w:pStyle w:val="TOC8"/>
        <w:rPr>
          <w:sz w:val="24"/>
          <w:szCs w:val="24"/>
        </w:rPr>
      </w:pPr>
      <w:r>
        <w:rPr>
          <w:snapToGrid w:val="0"/>
          <w:szCs w:val="22"/>
        </w:rPr>
        <w:t>4.</w:t>
      </w:r>
      <w:r>
        <w:rPr>
          <w:snapToGrid w:val="0"/>
          <w:szCs w:val="22"/>
        </w:rPr>
        <w:tab/>
        <w:t>Extraordinary vacancies</w:t>
      </w:r>
      <w:r>
        <w:tab/>
      </w:r>
      <w:r>
        <w:fldChar w:fldCharType="begin"/>
      </w:r>
      <w:r>
        <w:instrText xml:space="preserve"> PAGEREF _Toc139446503 \h </w:instrText>
      </w:r>
      <w:r>
        <w:fldChar w:fldCharType="separate"/>
      </w:r>
      <w:r w:rsidR="00ED6C6C">
        <w:t>22</w:t>
      </w:r>
      <w:r>
        <w:fldChar w:fldCharType="end"/>
      </w:r>
    </w:p>
    <w:p w:rsidR="002A65B5" w:rsidRDefault="0064315B">
      <w:pPr>
        <w:pStyle w:val="TOC8"/>
        <w:rPr>
          <w:sz w:val="24"/>
          <w:szCs w:val="24"/>
        </w:rPr>
      </w:pPr>
      <w:r>
        <w:rPr>
          <w:snapToGrid w:val="0"/>
          <w:szCs w:val="22"/>
        </w:rPr>
        <w:t>5.</w:t>
      </w:r>
      <w:r>
        <w:rPr>
          <w:snapToGrid w:val="0"/>
          <w:szCs w:val="22"/>
        </w:rPr>
        <w:tab/>
        <w:t>Chairman</w:t>
      </w:r>
      <w:r>
        <w:tab/>
      </w:r>
      <w:r>
        <w:fldChar w:fldCharType="begin"/>
      </w:r>
      <w:r>
        <w:instrText xml:space="preserve"> PAGEREF _Toc139446504 \h </w:instrText>
      </w:r>
      <w:r>
        <w:fldChar w:fldCharType="separate"/>
      </w:r>
      <w:r w:rsidR="00ED6C6C">
        <w:t>23</w:t>
      </w:r>
      <w:r>
        <w:fldChar w:fldCharType="end"/>
      </w:r>
    </w:p>
    <w:p w:rsidR="002A65B5" w:rsidRDefault="0064315B">
      <w:pPr>
        <w:pStyle w:val="TOC8"/>
        <w:rPr>
          <w:sz w:val="24"/>
          <w:szCs w:val="24"/>
        </w:rPr>
      </w:pPr>
      <w:r>
        <w:rPr>
          <w:snapToGrid w:val="0"/>
          <w:szCs w:val="22"/>
        </w:rPr>
        <w:t>6.</w:t>
      </w:r>
      <w:r>
        <w:rPr>
          <w:snapToGrid w:val="0"/>
          <w:szCs w:val="22"/>
        </w:rPr>
        <w:tab/>
        <w:t>Appointment of deputy</w:t>
      </w:r>
      <w:r>
        <w:tab/>
      </w:r>
      <w:r>
        <w:fldChar w:fldCharType="begin"/>
      </w:r>
      <w:r>
        <w:instrText xml:space="preserve"> PAGEREF _Toc139446505 \h </w:instrText>
      </w:r>
      <w:r>
        <w:fldChar w:fldCharType="separate"/>
      </w:r>
      <w:r w:rsidR="00ED6C6C">
        <w:t>23</w:t>
      </w:r>
      <w:r>
        <w:fldChar w:fldCharType="end"/>
      </w:r>
    </w:p>
    <w:p w:rsidR="002A65B5" w:rsidRDefault="0064315B">
      <w:pPr>
        <w:pStyle w:val="TOC8"/>
        <w:rPr>
          <w:sz w:val="24"/>
          <w:szCs w:val="24"/>
        </w:rPr>
      </w:pPr>
      <w:r>
        <w:rPr>
          <w:snapToGrid w:val="0"/>
          <w:szCs w:val="22"/>
        </w:rPr>
        <w:t>7.</w:t>
      </w:r>
      <w:r>
        <w:rPr>
          <w:snapToGrid w:val="0"/>
          <w:szCs w:val="22"/>
        </w:rPr>
        <w:tab/>
        <w:t>Disclosure of pecuniary interests</w:t>
      </w:r>
      <w:r>
        <w:tab/>
      </w:r>
      <w:r>
        <w:fldChar w:fldCharType="begin"/>
      </w:r>
      <w:r>
        <w:instrText xml:space="preserve"> PAGEREF _Toc139446506 \h </w:instrText>
      </w:r>
      <w:r>
        <w:fldChar w:fldCharType="separate"/>
      </w:r>
      <w:r w:rsidR="00ED6C6C">
        <w:t>23</w:t>
      </w:r>
      <w:r>
        <w:fldChar w:fldCharType="end"/>
      </w:r>
    </w:p>
    <w:p w:rsidR="002A65B5" w:rsidRDefault="0064315B">
      <w:pPr>
        <w:pStyle w:val="TOC8"/>
        <w:rPr>
          <w:sz w:val="24"/>
          <w:szCs w:val="24"/>
        </w:rPr>
      </w:pPr>
      <w:r>
        <w:rPr>
          <w:snapToGrid w:val="0"/>
          <w:szCs w:val="22"/>
        </w:rPr>
        <w:t>8.</w:t>
      </w:r>
      <w:r>
        <w:rPr>
          <w:snapToGrid w:val="0"/>
          <w:szCs w:val="22"/>
        </w:rPr>
        <w:tab/>
        <w:t>Common seal</w:t>
      </w:r>
      <w:r>
        <w:tab/>
      </w:r>
      <w:r>
        <w:fldChar w:fldCharType="begin"/>
      </w:r>
      <w:r>
        <w:instrText xml:space="preserve"> PAGEREF _Toc139446507 \h </w:instrText>
      </w:r>
      <w:r>
        <w:fldChar w:fldCharType="separate"/>
      </w:r>
      <w:r w:rsidR="00ED6C6C">
        <w:t>24</w:t>
      </w:r>
      <w:r>
        <w:fldChar w:fldCharType="end"/>
      </w:r>
    </w:p>
    <w:p w:rsidR="002A65B5" w:rsidRDefault="0064315B">
      <w:pPr>
        <w:pStyle w:val="TOC2"/>
        <w:tabs>
          <w:tab w:val="right" w:leader="dot" w:pos="7078"/>
        </w:tabs>
        <w:rPr>
          <w:b w:val="0"/>
          <w:sz w:val="24"/>
          <w:szCs w:val="24"/>
        </w:rPr>
      </w:pPr>
      <w:r>
        <w:rPr>
          <w:szCs w:val="28"/>
        </w:rPr>
        <w:t>Schedule 2</w:t>
      </w:r>
    </w:p>
    <w:p w:rsidR="002A65B5" w:rsidRDefault="0064315B">
      <w:pPr>
        <w:pStyle w:val="TOC8"/>
        <w:rPr>
          <w:sz w:val="24"/>
          <w:szCs w:val="24"/>
        </w:rPr>
      </w:pPr>
      <w:r>
        <w:rPr>
          <w:snapToGrid w:val="0"/>
          <w:szCs w:val="22"/>
        </w:rPr>
        <w:t>1.</w:t>
      </w:r>
      <w:r>
        <w:rPr>
          <w:snapToGrid w:val="0"/>
          <w:szCs w:val="22"/>
        </w:rPr>
        <w:tab/>
        <w:t>Procedure and quorum</w:t>
      </w:r>
      <w:r>
        <w:tab/>
      </w:r>
      <w:r>
        <w:fldChar w:fldCharType="begin"/>
      </w:r>
      <w:r>
        <w:instrText xml:space="preserve"> PAGEREF _Toc139446509 \h </w:instrText>
      </w:r>
      <w:r>
        <w:fldChar w:fldCharType="separate"/>
      </w:r>
      <w:r w:rsidR="00ED6C6C">
        <w:t>25</w:t>
      </w:r>
      <w:r>
        <w:fldChar w:fldCharType="end"/>
      </w:r>
    </w:p>
    <w:p w:rsidR="002A65B5" w:rsidRDefault="0064315B">
      <w:pPr>
        <w:pStyle w:val="TOC8"/>
        <w:rPr>
          <w:sz w:val="24"/>
          <w:szCs w:val="24"/>
        </w:rPr>
      </w:pPr>
      <w:r>
        <w:rPr>
          <w:snapToGrid w:val="0"/>
          <w:szCs w:val="22"/>
        </w:rPr>
        <w:t>2.</w:t>
      </w:r>
      <w:r>
        <w:rPr>
          <w:snapToGrid w:val="0"/>
          <w:szCs w:val="22"/>
        </w:rPr>
        <w:tab/>
        <w:t>Minutes of meetings</w:t>
      </w:r>
      <w:r>
        <w:tab/>
      </w:r>
      <w:r>
        <w:fldChar w:fldCharType="begin"/>
      </w:r>
      <w:r>
        <w:instrText xml:space="preserve"> PAGEREF _Toc139446510 \h </w:instrText>
      </w:r>
      <w:r>
        <w:fldChar w:fldCharType="separate"/>
      </w:r>
      <w:r w:rsidR="00ED6C6C">
        <w:t>25</w:t>
      </w:r>
      <w:r>
        <w:fldChar w:fldCharType="end"/>
      </w:r>
    </w:p>
    <w:p w:rsidR="002A65B5" w:rsidRDefault="0064315B">
      <w:pPr>
        <w:pStyle w:val="TOC8"/>
        <w:rPr>
          <w:sz w:val="24"/>
          <w:szCs w:val="24"/>
        </w:rPr>
      </w:pPr>
      <w:r>
        <w:rPr>
          <w:snapToGrid w:val="0"/>
          <w:szCs w:val="22"/>
        </w:rPr>
        <w:t>3.</w:t>
      </w:r>
      <w:r>
        <w:rPr>
          <w:snapToGrid w:val="0"/>
          <w:szCs w:val="22"/>
        </w:rPr>
        <w:tab/>
        <w:t>Chairman to preside at meetings if present</w:t>
      </w:r>
      <w:r>
        <w:tab/>
      </w:r>
      <w:r>
        <w:fldChar w:fldCharType="begin"/>
      </w:r>
      <w:r>
        <w:instrText xml:space="preserve"> PAGEREF _Toc139446511 \h </w:instrText>
      </w:r>
      <w:r>
        <w:fldChar w:fldCharType="separate"/>
      </w:r>
      <w:r w:rsidR="00ED6C6C">
        <w:t>25</w:t>
      </w:r>
      <w:r>
        <w:fldChar w:fldCharType="end"/>
      </w:r>
    </w:p>
    <w:p w:rsidR="002A65B5" w:rsidRDefault="0064315B">
      <w:pPr>
        <w:pStyle w:val="TOC2"/>
        <w:tabs>
          <w:tab w:val="right" w:leader="dot" w:pos="7078"/>
        </w:tabs>
        <w:rPr>
          <w:b w:val="0"/>
          <w:sz w:val="24"/>
          <w:szCs w:val="24"/>
        </w:rPr>
      </w:pPr>
      <w:r>
        <w:rPr>
          <w:szCs w:val="28"/>
        </w:rPr>
        <w:t>Schedule 3</w:t>
      </w:r>
    </w:p>
    <w:p w:rsidR="002A65B5" w:rsidRDefault="0064315B">
      <w:pPr>
        <w:pStyle w:val="TOC8"/>
        <w:rPr>
          <w:sz w:val="24"/>
          <w:szCs w:val="24"/>
        </w:rPr>
      </w:pPr>
      <w:r>
        <w:rPr>
          <w:snapToGrid w:val="0"/>
          <w:szCs w:val="22"/>
        </w:rPr>
        <w:t>1.</w:t>
      </w:r>
      <w:r>
        <w:rPr>
          <w:snapToGrid w:val="0"/>
          <w:szCs w:val="22"/>
        </w:rPr>
        <w:tab/>
        <w:t>General manager to devote all his time to his duties</w:t>
      </w:r>
      <w:r>
        <w:tab/>
      </w:r>
      <w:r>
        <w:fldChar w:fldCharType="begin"/>
      </w:r>
      <w:r>
        <w:instrText xml:space="preserve"> PAGEREF _Toc139446513 \h </w:instrText>
      </w:r>
      <w:r>
        <w:fldChar w:fldCharType="separate"/>
      </w:r>
      <w:r w:rsidR="00ED6C6C">
        <w:t>26</w:t>
      </w:r>
      <w:r>
        <w:fldChar w:fldCharType="end"/>
      </w:r>
    </w:p>
    <w:p w:rsidR="002A65B5" w:rsidRDefault="0064315B">
      <w:pPr>
        <w:pStyle w:val="TOC8"/>
        <w:rPr>
          <w:sz w:val="24"/>
          <w:szCs w:val="24"/>
        </w:rPr>
      </w:pPr>
      <w:r>
        <w:rPr>
          <w:snapToGrid w:val="0"/>
          <w:szCs w:val="22"/>
        </w:rPr>
        <w:t>2.</w:t>
      </w:r>
      <w:r>
        <w:rPr>
          <w:snapToGrid w:val="0"/>
          <w:szCs w:val="22"/>
        </w:rPr>
        <w:tab/>
        <w:t>Attendance of general manager at meetings</w:t>
      </w:r>
      <w:r>
        <w:tab/>
      </w:r>
      <w:r>
        <w:fldChar w:fldCharType="begin"/>
      </w:r>
      <w:r>
        <w:instrText xml:space="preserve"> PAGEREF _Toc139446514 \h </w:instrText>
      </w:r>
      <w:r>
        <w:fldChar w:fldCharType="separate"/>
      </w:r>
      <w:r w:rsidR="00ED6C6C">
        <w:t>26</w:t>
      </w:r>
      <w:r>
        <w:fldChar w:fldCharType="end"/>
      </w:r>
    </w:p>
    <w:p w:rsidR="002A65B5" w:rsidRDefault="0064315B">
      <w:pPr>
        <w:pStyle w:val="TOC8"/>
        <w:rPr>
          <w:sz w:val="24"/>
          <w:szCs w:val="24"/>
        </w:rPr>
      </w:pPr>
      <w:r>
        <w:rPr>
          <w:snapToGrid w:val="0"/>
          <w:szCs w:val="22"/>
        </w:rPr>
        <w:t>3.</w:t>
      </w:r>
      <w:r>
        <w:rPr>
          <w:snapToGrid w:val="0"/>
          <w:szCs w:val="22"/>
        </w:rPr>
        <w:tab/>
        <w:t>Schedule 1 clause 7 to apply to general manager</w:t>
      </w:r>
      <w:r>
        <w:tab/>
      </w:r>
      <w:r>
        <w:fldChar w:fldCharType="begin"/>
      </w:r>
      <w:r>
        <w:instrText xml:space="preserve"> PAGEREF _Toc139446515 \h </w:instrText>
      </w:r>
      <w:r>
        <w:fldChar w:fldCharType="separate"/>
      </w:r>
      <w:r w:rsidR="00ED6C6C">
        <w:t>26</w:t>
      </w:r>
      <w:r>
        <w:fldChar w:fldCharType="end"/>
      </w:r>
    </w:p>
    <w:p w:rsidR="002A65B5" w:rsidRDefault="0064315B">
      <w:pPr>
        <w:pStyle w:val="TOC2"/>
        <w:tabs>
          <w:tab w:val="right" w:leader="dot" w:pos="7078"/>
        </w:tabs>
        <w:rPr>
          <w:b w:val="0"/>
          <w:sz w:val="24"/>
          <w:szCs w:val="24"/>
        </w:rPr>
      </w:pPr>
      <w:r>
        <w:rPr>
          <w:szCs w:val="26"/>
        </w:rPr>
        <w:t>Notes</w:t>
      </w:r>
    </w:p>
    <w:p w:rsidR="002A65B5" w:rsidRDefault="0064315B">
      <w:pPr>
        <w:pStyle w:val="TOC8"/>
        <w:rPr>
          <w:sz w:val="24"/>
          <w:szCs w:val="24"/>
        </w:rPr>
      </w:pPr>
      <w:r>
        <w:rPr>
          <w:snapToGrid w:val="0"/>
          <w:szCs w:val="24"/>
        </w:rPr>
        <w:tab/>
        <w:t>Compilation table</w:t>
      </w:r>
      <w:r>
        <w:tab/>
      </w:r>
      <w:r>
        <w:fldChar w:fldCharType="begin"/>
      </w:r>
      <w:r>
        <w:instrText xml:space="preserve"> PAGEREF _Toc139446517 \h </w:instrText>
      </w:r>
      <w:r>
        <w:fldChar w:fldCharType="separate"/>
      </w:r>
      <w:r w:rsidR="00ED6C6C">
        <w:t>27</w:t>
      </w:r>
      <w:r>
        <w:fldChar w:fldCharType="end"/>
      </w:r>
    </w:p>
    <w:p w:rsidR="002A65B5" w:rsidRDefault="0064315B">
      <w:pPr>
        <w:pStyle w:val="TOC8"/>
        <w:rPr>
          <w:sz w:val="24"/>
        </w:rPr>
      </w:pPr>
      <w:r>
        <w:tab/>
        <w:t>Provisions that have not come into operation</w:t>
      </w:r>
      <w:r>
        <w:tab/>
      </w:r>
      <w:r>
        <w:fldChar w:fldCharType="begin"/>
      </w:r>
      <w:r>
        <w:instrText xml:space="preserve"> PAGEREF _Toc139446518 \h </w:instrText>
      </w:r>
      <w:r>
        <w:fldChar w:fldCharType="separate"/>
      </w:r>
      <w:r w:rsidR="00ED6C6C">
        <w:t>28</w:t>
      </w:r>
      <w:r>
        <w:fldChar w:fldCharType="end"/>
      </w:r>
    </w:p>
    <w:p w:rsidR="002A65B5" w:rsidRDefault="0064315B">
      <w:pPr>
        <w:pStyle w:val="TOC2"/>
        <w:tabs>
          <w:tab w:val="right" w:leader="dot" w:pos="7078"/>
        </w:tabs>
      </w:pPr>
      <w:r>
        <w:fldChar w:fldCharType="end"/>
      </w:r>
    </w:p>
    <w:p w:rsidR="002A65B5" w:rsidRDefault="006431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A65B5" w:rsidRDefault="002A65B5">
      <w:pPr>
        <w:pStyle w:val="NoteHeading"/>
        <w:sectPr w:rsidR="002A65B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A65B5" w:rsidRDefault="0064315B">
      <w:pPr>
        <w:pStyle w:val="WA"/>
      </w:pPr>
      <w:r>
        <w:t>Western Australia</w:t>
      </w:r>
    </w:p>
    <w:p w:rsidR="002A65B5" w:rsidRDefault="0064315B">
      <w:pPr>
        <w:pStyle w:val="NameofActReg"/>
      </w:pPr>
      <w:r>
        <w:t xml:space="preserve">Western Australian Sports Centre Trust Act 1986 </w:t>
      </w:r>
    </w:p>
    <w:p w:rsidR="002A65B5" w:rsidRDefault="0064315B">
      <w:pPr>
        <w:pStyle w:val="LongTitle"/>
        <w:spacing w:before="480"/>
        <w:rPr>
          <w:snapToGrid w:val="0"/>
        </w:rPr>
      </w:pPr>
      <w:r>
        <w:rPr>
          <w:snapToGrid w:val="0"/>
        </w:rPr>
        <w:t xml:space="preserve">An Act to establish the Western Australian Sports Centre Trust, to amend certain other Acts and for incidental and related matters. </w:t>
      </w:r>
    </w:p>
    <w:p w:rsidR="002A65B5" w:rsidRDefault="0064315B">
      <w:pPr>
        <w:pStyle w:val="Heading2"/>
      </w:pPr>
      <w:bookmarkStart w:id="1" w:name="_Toc96326691"/>
      <w:bookmarkStart w:id="2" w:name="_Toc96502913"/>
      <w:bookmarkStart w:id="3" w:name="_Toc103063010"/>
      <w:bookmarkStart w:id="4" w:name="_Toc139270793"/>
      <w:bookmarkStart w:id="5" w:name="_Toc139270843"/>
      <w:bookmarkStart w:id="6" w:name="_Toc1394464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2A65B5" w:rsidRDefault="0064315B">
      <w:pPr>
        <w:pStyle w:val="Heading5"/>
        <w:rPr>
          <w:snapToGrid w:val="0"/>
        </w:rPr>
      </w:pPr>
      <w:bookmarkStart w:id="7" w:name="_Toc417984391"/>
      <w:bookmarkStart w:id="8" w:name="_Toc3776809"/>
      <w:bookmarkStart w:id="9" w:name="_Toc139270794"/>
      <w:bookmarkStart w:id="10" w:name="_Toc139446470"/>
      <w:r>
        <w:rPr>
          <w:rStyle w:val="CharSectno"/>
        </w:rPr>
        <w:t>1</w:t>
      </w:r>
      <w:r>
        <w:rPr>
          <w:snapToGrid w:val="0"/>
        </w:rPr>
        <w:t>.</w:t>
      </w:r>
      <w:r>
        <w:rPr>
          <w:snapToGrid w:val="0"/>
        </w:rPr>
        <w:tab/>
        <w:t>Short title</w:t>
      </w:r>
      <w:bookmarkEnd w:id="7"/>
      <w:bookmarkEnd w:id="8"/>
      <w:bookmarkEnd w:id="9"/>
      <w:bookmarkEnd w:id="10"/>
      <w:r>
        <w:rPr>
          <w:snapToGrid w:val="0"/>
        </w:rPr>
        <w:t xml:space="preserve"> </w:t>
      </w:r>
    </w:p>
    <w:p w:rsidR="002A65B5" w:rsidRDefault="0064315B">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2A65B5" w:rsidRDefault="0064315B">
      <w:pPr>
        <w:pStyle w:val="Heading5"/>
        <w:rPr>
          <w:snapToGrid w:val="0"/>
        </w:rPr>
      </w:pPr>
      <w:bookmarkStart w:id="11" w:name="_Toc417984392"/>
      <w:bookmarkStart w:id="12" w:name="_Toc3776810"/>
      <w:bookmarkStart w:id="13" w:name="_Toc139270795"/>
      <w:bookmarkStart w:id="14" w:name="_Toc139446471"/>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rsidR="002A65B5" w:rsidRDefault="0064315B">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2A65B5" w:rsidRDefault="0064315B">
      <w:pPr>
        <w:pStyle w:val="Heading5"/>
        <w:rPr>
          <w:snapToGrid w:val="0"/>
        </w:rPr>
      </w:pPr>
      <w:bookmarkStart w:id="15" w:name="_Toc417984393"/>
      <w:bookmarkStart w:id="16" w:name="_Toc3776811"/>
      <w:bookmarkStart w:id="17" w:name="_Toc139270796"/>
      <w:bookmarkStart w:id="18" w:name="_Toc139446472"/>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rsidR="002A65B5" w:rsidRDefault="0064315B">
      <w:pPr>
        <w:pStyle w:val="Subsection"/>
        <w:keepNext/>
        <w:rPr>
          <w:snapToGrid w:val="0"/>
        </w:rPr>
      </w:pPr>
      <w:r>
        <w:rPr>
          <w:snapToGrid w:val="0"/>
        </w:rPr>
        <w:tab/>
      </w:r>
      <w:r>
        <w:rPr>
          <w:snapToGrid w:val="0"/>
        </w:rPr>
        <w:tab/>
        <w:t>In this Act unless the contrary intention appears — </w:t>
      </w:r>
    </w:p>
    <w:p w:rsidR="002A65B5" w:rsidRDefault="0064315B">
      <w:pPr>
        <w:pStyle w:val="Defstart"/>
      </w:pPr>
      <w:r>
        <w:rPr>
          <w:b/>
        </w:rPr>
        <w:tab/>
        <w:t>“</w:t>
      </w:r>
      <w:r>
        <w:rPr>
          <w:rStyle w:val="CharDefText"/>
        </w:rPr>
        <w:t>board</w:t>
      </w:r>
      <w:r>
        <w:rPr>
          <w:b/>
        </w:rPr>
        <w:t>”</w:t>
      </w:r>
      <w:r>
        <w:t xml:space="preserve"> means the governing body of the Trust provided for under section 5;</w:t>
      </w:r>
    </w:p>
    <w:p w:rsidR="002A65B5" w:rsidRDefault="0064315B">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rsidR="002A65B5" w:rsidRDefault="0064315B">
      <w:pPr>
        <w:pStyle w:val="Defstart"/>
      </w:pPr>
      <w:r>
        <w:rPr>
          <w:b/>
        </w:rPr>
        <w:tab/>
        <w:t>“</w:t>
      </w:r>
      <w:r>
        <w:rPr>
          <w:rStyle w:val="CharDefText"/>
        </w:rPr>
        <w:t>general manager</w:t>
      </w:r>
      <w:r>
        <w:rPr>
          <w:b/>
        </w:rPr>
        <w:t>”</w:t>
      </w:r>
      <w:r>
        <w:t xml:space="preserve"> means the person designated general manager of the Centre under section 12(1);</w:t>
      </w:r>
    </w:p>
    <w:p w:rsidR="002A65B5" w:rsidRDefault="0064315B">
      <w:pPr>
        <w:pStyle w:val="Defstart"/>
      </w:pPr>
      <w:r>
        <w:rPr>
          <w:b/>
        </w:rPr>
        <w:tab/>
        <w:t>“</w:t>
      </w:r>
      <w:r>
        <w:rPr>
          <w:rStyle w:val="CharDefText"/>
        </w:rPr>
        <w:t>Trust</w:t>
      </w:r>
      <w:r>
        <w:rPr>
          <w:b/>
        </w:rPr>
        <w:t>”</w:t>
      </w:r>
      <w:r>
        <w:t xml:space="preserve"> means the Western Australian Sports Centre Trust established by section 4(1);</w:t>
      </w:r>
    </w:p>
    <w:p w:rsidR="002A65B5" w:rsidRDefault="0064315B">
      <w:pPr>
        <w:pStyle w:val="Defstart"/>
      </w:pPr>
      <w:r>
        <w:rPr>
          <w:b/>
        </w:rPr>
        <w:tab/>
        <w:t>“</w:t>
      </w:r>
      <w:r>
        <w:rPr>
          <w:rStyle w:val="CharDefText"/>
        </w:rPr>
        <w:t>Trust property</w:t>
      </w:r>
      <w:r>
        <w:rPr>
          <w:b/>
        </w:rPr>
        <w:t>”</w:t>
      </w:r>
      <w:r>
        <w:t xml:space="preserve"> means real or personal property owned by, leased to or vested in the Trust;</w:t>
      </w:r>
    </w:p>
    <w:p w:rsidR="002A65B5" w:rsidRDefault="0064315B">
      <w:pPr>
        <w:pStyle w:val="Defstart"/>
      </w:pPr>
      <w:r>
        <w:rPr>
          <w:b/>
        </w:rPr>
        <w:tab/>
        <w:t>“</w:t>
      </w:r>
      <w:r>
        <w:rPr>
          <w:rStyle w:val="CharDefText"/>
        </w:rPr>
        <w:t>trustee</w:t>
      </w:r>
      <w:r>
        <w:rPr>
          <w:b/>
        </w:rPr>
        <w:t>”</w:t>
      </w:r>
      <w:r>
        <w:t xml:space="preserve"> means a person appointed to the board under section 5.</w:t>
      </w:r>
    </w:p>
    <w:p w:rsidR="002A65B5" w:rsidRDefault="0064315B">
      <w:pPr>
        <w:pStyle w:val="Heading2"/>
      </w:pPr>
      <w:bookmarkStart w:id="19" w:name="_Toc96326695"/>
      <w:bookmarkStart w:id="20" w:name="_Toc96502917"/>
      <w:bookmarkStart w:id="21" w:name="_Toc103063014"/>
      <w:bookmarkStart w:id="22" w:name="_Toc139270797"/>
      <w:bookmarkStart w:id="23" w:name="_Toc139270847"/>
      <w:bookmarkStart w:id="24" w:name="_Toc139446473"/>
      <w:r>
        <w:rPr>
          <w:rStyle w:val="CharPartNo"/>
        </w:rPr>
        <w:t>Part II</w:t>
      </w:r>
      <w:r>
        <w:rPr>
          <w:rStyle w:val="CharDivNo"/>
        </w:rPr>
        <w:t> </w:t>
      </w:r>
      <w:r>
        <w:t>—</w:t>
      </w:r>
      <w:r>
        <w:rPr>
          <w:rStyle w:val="CharDivText"/>
        </w:rPr>
        <w:t> </w:t>
      </w:r>
      <w:r>
        <w:rPr>
          <w:rStyle w:val="CharPartText"/>
        </w:rPr>
        <w:t>Establishment of the Western Australian Sports Centre Trust</w:t>
      </w:r>
      <w:bookmarkEnd w:id="19"/>
      <w:bookmarkEnd w:id="20"/>
      <w:bookmarkEnd w:id="21"/>
      <w:bookmarkEnd w:id="22"/>
      <w:bookmarkEnd w:id="23"/>
      <w:bookmarkEnd w:id="24"/>
      <w:r>
        <w:rPr>
          <w:rStyle w:val="CharPartText"/>
        </w:rPr>
        <w:t xml:space="preserve"> </w:t>
      </w:r>
    </w:p>
    <w:p w:rsidR="002A65B5" w:rsidRDefault="0064315B">
      <w:pPr>
        <w:pStyle w:val="Heading5"/>
        <w:rPr>
          <w:snapToGrid w:val="0"/>
        </w:rPr>
      </w:pPr>
      <w:bookmarkStart w:id="25" w:name="_Toc417984394"/>
      <w:bookmarkStart w:id="26" w:name="_Toc3776812"/>
      <w:bookmarkStart w:id="27" w:name="_Toc139270798"/>
      <w:bookmarkStart w:id="28" w:name="_Toc139446474"/>
      <w:r>
        <w:rPr>
          <w:rStyle w:val="CharSectno"/>
        </w:rPr>
        <w:t>4</w:t>
      </w:r>
      <w:r>
        <w:rPr>
          <w:snapToGrid w:val="0"/>
        </w:rPr>
        <w:t>.</w:t>
      </w:r>
      <w:r>
        <w:rPr>
          <w:snapToGrid w:val="0"/>
        </w:rPr>
        <w:tab/>
        <w:t>Western Australian Sports Centre Trust established</w:t>
      </w:r>
      <w:bookmarkEnd w:id="25"/>
      <w:bookmarkEnd w:id="26"/>
      <w:bookmarkEnd w:id="27"/>
      <w:bookmarkEnd w:id="28"/>
      <w:r>
        <w:rPr>
          <w:snapToGrid w:val="0"/>
        </w:rPr>
        <w:t xml:space="preserve"> </w:t>
      </w:r>
    </w:p>
    <w:p w:rsidR="002A65B5" w:rsidRDefault="0064315B">
      <w:pPr>
        <w:pStyle w:val="Subsection"/>
        <w:rPr>
          <w:snapToGrid w:val="0"/>
        </w:rPr>
      </w:pPr>
      <w:r>
        <w:rPr>
          <w:snapToGrid w:val="0"/>
        </w:rPr>
        <w:tab/>
        <w:t>(1)</w:t>
      </w:r>
      <w:r>
        <w:rPr>
          <w:snapToGrid w:val="0"/>
        </w:rPr>
        <w:tab/>
        <w:t>There is hereby established a body to be known as the Western Australian Sports Centre Trust.</w:t>
      </w:r>
    </w:p>
    <w:p w:rsidR="002A65B5" w:rsidRDefault="0064315B">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2A65B5" w:rsidRDefault="0064315B">
      <w:pPr>
        <w:pStyle w:val="Indenta"/>
        <w:rPr>
          <w:snapToGrid w:val="0"/>
        </w:rPr>
      </w:pPr>
      <w:r>
        <w:rPr>
          <w:snapToGrid w:val="0"/>
        </w:rPr>
        <w:tab/>
        <w:t>(a)</w:t>
      </w:r>
      <w:r>
        <w:rPr>
          <w:snapToGrid w:val="0"/>
        </w:rPr>
        <w:tab/>
        <w:t>acquiring, holding and disposing of real and personal property;</w:t>
      </w:r>
    </w:p>
    <w:p w:rsidR="002A65B5" w:rsidRDefault="0064315B">
      <w:pPr>
        <w:pStyle w:val="Indenta"/>
        <w:rPr>
          <w:snapToGrid w:val="0"/>
        </w:rPr>
      </w:pPr>
      <w:r>
        <w:rPr>
          <w:snapToGrid w:val="0"/>
        </w:rPr>
        <w:tab/>
        <w:t>(b)</w:t>
      </w:r>
      <w:r>
        <w:rPr>
          <w:snapToGrid w:val="0"/>
        </w:rPr>
        <w:tab/>
        <w:t>suing and being sued; and</w:t>
      </w:r>
    </w:p>
    <w:p w:rsidR="002A65B5" w:rsidRDefault="0064315B">
      <w:pPr>
        <w:pStyle w:val="Indenta"/>
        <w:rPr>
          <w:snapToGrid w:val="0"/>
        </w:rPr>
      </w:pPr>
      <w:r>
        <w:rPr>
          <w:snapToGrid w:val="0"/>
        </w:rPr>
        <w:tab/>
        <w:t>(c)</w:t>
      </w:r>
      <w:r>
        <w:rPr>
          <w:snapToGrid w:val="0"/>
        </w:rPr>
        <w:tab/>
        <w:t>doing and suffering all such acts and things as bodies corporate may do and suffer.</w:t>
      </w:r>
    </w:p>
    <w:p w:rsidR="002A65B5" w:rsidRDefault="0064315B">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2A65B5" w:rsidRDefault="0064315B">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2A65B5" w:rsidRDefault="0064315B">
      <w:pPr>
        <w:pStyle w:val="Indenta"/>
        <w:rPr>
          <w:snapToGrid w:val="0"/>
        </w:rPr>
      </w:pPr>
      <w:r>
        <w:rPr>
          <w:snapToGrid w:val="0"/>
        </w:rPr>
        <w:tab/>
        <w:t>(a)</w:t>
      </w:r>
      <w:r>
        <w:rPr>
          <w:snapToGrid w:val="0"/>
        </w:rPr>
        <w:tab/>
        <w:t>an abbreviation or adaptation of its corporate name;</w:t>
      </w:r>
    </w:p>
    <w:p w:rsidR="002A65B5" w:rsidRDefault="0064315B">
      <w:pPr>
        <w:pStyle w:val="Indenta"/>
        <w:rPr>
          <w:snapToGrid w:val="0"/>
        </w:rPr>
      </w:pPr>
      <w:r>
        <w:rPr>
          <w:snapToGrid w:val="0"/>
        </w:rPr>
        <w:tab/>
        <w:t>(b)</w:t>
      </w:r>
      <w:r>
        <w:rPr>
          <w:snapToGrid w:val="0"/>
        </w:rPr>
        <w:tab/>
        <w:t>a name other than its corporate name.</w:t>
      </w:r>
    </w:p>
    <w:p w:rsidR="002A65B5" w:rsidRDefault="0064315B">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2A65B5" w:rsidRDefault="0064315B">
      <w:pPr>
        <w:pStyle w:val="Heading5"/>
        <w:rPr>
          <w:snapToGrid w:val="0"/>
        </w:rPr>
      </w:pPr>
      <w:bookmarkStart w:id="29" w:name="_Toc417984395"/>
      <w:bookmarkStart w:id="30" w:name="_Toc3776813"/>
      <w:bookmarkStart w:id="31" w:name="_Toc139270799"/>
      <w:bookmarkStart w:id="32" w:name="_Toc139446475"/>
      <w:r>
        <w:rPr>
          <w:rStyle w:val="CharSectno"/>
        </w:rPr>
        <w:t>5</w:t>
      </w:r>
      <w:r>
        <w:rPr>
          <w:snapToGrid w:val="0"/>
        </w:rPr>
        <w:t>.</w:t>
      </w:r>
      <w:r>
        <w:rPr>
          <w:snapToGrid w:val="0"/>
        </w:rPr>
        <w:tab/>
        <w:t>The board of the Trust</w:t>
      </w:r>
      <w:bookmarkEnd w:id="29"/>
      <w:bookmarkEnd w:id="30"/>
      <w:bookmarkEnd w:id="31"/>
      <w:bookmarkEnd w:id="32"/>
      <w:r>
        <w:rPr>
          <w:snapToGrid w:val="0"/>
        </w:rPr>
        <w:t xml:space="preserve"> </w:t>
      </w:r>
    </w:p>
    <w:p w:rsidR="002A65B5" w:rsidRDefault="0064315B">
      <w:pPr>
        <w:pStyle w:val="Subsection"/>
        <w:keepNext/>
        <w:rPr>
          <w:snapToGrid w:val="0"/>
        </w:rPr>
      </w:pPr>
      <w:r>
        <w:rPr>
          <w:snapToGrid w:val="0"/>
        </w:rPr>
        <w:tab/>
        <w:t>(1)</w:t>
      </w:r>
      <w:r>
        <w:rPr>
          <w:snapToGrid w:val="0"/>
        </w:rPr>
        <w:tab/>
        <w:t>The Trust shall have a board of management comprising — </w:t>
      </w:r>
    </w:p>
    <w:p w:rsidR="002A65B5" w:rsidRDefault="0064315B">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2A65B5" w:rsidRDefault="0064315B">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2A65B5" w:rsidRDefault="0064315B">
      <w:pPr>
        <w:pStyle w:val="Indenta"/>
        <w:keepNext/>
        <w:rPr>
          <w:snapToGrid w:val="0"/>
        </w:rPr>
      </w:pPr>
      <w:r>
        <w:rPr>
          <w:snapToGrid w:val="0"/>
        </w:rPr>
        <w:tab/>
        <w:t>(c)</w:t>
      </w:r>
      <w:r>
        <w:rPr>
          <w:snapToGrid w:val="0"/>
        </w:rPr>
        <w:tab/>
        <w:t>3 other persons appointed as trustees by the Minister of whom — </w:t>
      </w:r>
    </w:p>
    <w:p w:rsidR="002A65B5" w:rsidRDefault="0064315B">
      <w:pPr>
        <w:pStyle w:val="Indenti"/>
        <w:rPr>
          <w:snapToGrid w:val="0"/>
        </w:rPr>
      </w:pPr>
      <w:r>
        <w:rPr>
          <w:snapToGrid w:val="0"/>
        </w:rPr>
        <w:tab/>
        <w:t>(i)</w:t>
      </w:r>
      <w:r>
        <w:rPr>
          <w:snapToGrid w:val="0"/>
        </w:rPr>
        <w:tab/>
        <w:t>2 shall be officers of the public service of the State; and</w:t>
      </w:r>
    </w:p>
    <w:p w:rsidR="002A65B5" w:rsidRDefault="0064315B">
      <w:pPr>
        <w:pStyle w:val="Indenti"/>
        <w:rPr>
          <w:snapToGrid w:val="0"/>
        </w:rPr>
      </w:pPr>
      <w:r>
        <w:rPr>
          <w:snapToGrid w:val="0"/>
        </w:rPr>
        <w:tab/>
        <w:t>(ii)</w:t>
      </w:r>
      <w:r>
        <w:rPr>
          <w:snapToGrid w:val="0"/>
        </w:rPr>
        <w:tab/>
        <w:t>the other shall be a member of the staff of The University of Western Australia.</w:t>
      </w:r>
    </w:p>
    <w:p w:rsidR="002A65B5" w:rsidRDefault="0064315B">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2A65B5" w:rsidRDefault="0064315B">
      <w:pPr>
        <w:pStyle w:val="Heading5"/>
        <w:rPr>
          <w:snapToGrid w:val="0"/>
        </w:rPr>
      </w:pPr>
      <w:bookmarkStart w:id="33" w:name="_Toc417984396"/>
      <w:bookmarkStart w:id="34" w:name="_Toc3776814"/>
      <w:bookmarkStart w:id="35" w:name="_Toc139270800"/>
      <w:bookmarkStart w:id="36" w:name="_Toc139446476"/>
      <w:r>
        <w:rPr>
          <w:rStyle w:val="CharSectno"/>
        </w:rPr>
        <w:t>6</w:t>
      </w:r>
      <w:r>
        <w:rPr>
          <w:snapToGrid w:val="0"/>
        </w:rPr>
        <w:t>.</w:t>
      </w:r>
      <w:r>
        <w:rPr>
          <w:snapToGrid w:val="0"/>
        </w:rPr>
        <w:tab/>
        <w:t>Constitution, meetings and procedure of the board</w:t>
      </w:r>
      <w:bookmarkEnd w:id="33"/>
      <w:bookmarkEnd w:id="34"/>
      <w:bookmarkEnd w:id="35"/>
      <w:bookmarkEnd w:id="36"/>
      <w:r>
        <w:rPr>
          <w:snapToGrid w:val="0"/>
        </w:rPr>
        <w:t xml:space="preserve"> </w:t>
      </w:r>
    </w:p>
    <w:p w:rsidR="002A65B5" w:rsidRDefault="0064315B">
      <w:pPr>
        <w:pStyle w:val="Subsection"/>
        <w:rPr>
          <w:snapToGrid w:val="0"/>
        </w:rPr>
      </w:pPr>
      <w:r>
        <w:rPr>
          <w:snapToGrid w:val="0"/>
        </w:rPr>
        <w:tab/>
        <w:t>(1)</w:t>
      </w:r>
      <w:r>
        <w:rPr>
          <w:snapToGrid w:val="0"/>
        </w:rPr>
        <w:tab/>
        <w:t>Schedule 1 shall have effect with respect to the trustees.</w:t>
      </w:r>
    </w:p>
    <w:p w:rsidR="002A65B5" w:rsidRDefault="0064315B">
      <w:pPr>
        <w:pStyle w:val="Subsection"/>
        <w:rPr>
          <w:snapToGrid w:val="0"/>
        </w:rPr>
      </w:pPr>
      <w:r>
        <w:rPr>
          <w:snapToGrid w:val="0"/>
        </w:rPr>
        <w:tab/>
        <w:t>(2)</w:t>
      </w:r>
      <w:r>
        <w:rPr>
          <w:snapToGrid w:val="0"/>
        </w:rPr>
        <w:tab/>
        <w:t>Schedule 2 shall have effect with respect to meetings and procedure of the board.</w:t>
      </w:r>
    </w:p>
    <w:p w:rsidR="002A65B5" w:rsidRDefault="0064315B">
      <w:pPr>
        <w:pStyle w:val="Heading5"/>
        <w:rPr>
          <w:snapToGrid w:val="0"/>
        </w:rPr>
      </w:pPr>
      <w:bookmarkStart w:id="37" w:name="_Toc417984397"/>
      <w:bookmarkStart w:id="38" w:name="_Toc3776815"/>
      <w:bookmarkStart w:id="39" w:name="_Toc139270801"/>
      <w:bookmarkStart w:id="40" w:name="_Toc139446477"/>
      <w:r>
        <w:rPr>
          <w:rStyle w:val="CharSectno"/>
        </w:rPr>
        <w:t>7</w:t>
      </w:r>
      <w:r>
        <w:rPr>
          <w:snapToGrid w:val="0"/>
        </w:rPr>
        <w:t>.</w:t>
      </w:r>
      <w:r>
        <w:rPr>
          <w:snapToGrid w:val="0"/>
        </w:rPr>
        <w:tab/>
        <w:t>Remuneration and allowances</w:t>
      </w:r>
      <w:bookmarkEnd w:id="37"/>
      <w:bookmarkEnd w:id="38"/>
      <w:bookmarkEnd w:id="39"/>
      <w:bookmarkEnd w:id="40"/>
      <w:r>
        <w:rPr>
          <w:snapToGrid w:val="0"/>
        </w:rPr>
        <w:t xml:space="preserve"> </w:t>
      </w:r>
    </w:p>
    <w:p w:rsidR="002A65B5" w:rsidRDefault="0064315B">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rsidR="002A65B5" w:rsidRDefault="0064315B">
      <w:pPr>
        <w:pStyle w:val="Heading2"/>
      </w:pPr>
      <w:bookmarkStart w:id="41" w:name="_Toc96326700"/>
      <w:bookmarkStart w:id="42" w:name="_Toc96502922"/>
      <w:bookmarkStart w:id="43" w:name="_Toc103063019"/>
      <w:bookmarkStart w:id="44" w:name="_Toc139270802"/>
      <w:bookmarkStart w:id="45" w:name="_Toc139270852"/>
      <w:bookmarkStart w:id="46" w:name="_Toc139446478"/>
      <w:r>
        <w:rPr>
          <w:rStyle w:val="CharPartNo"/>
        </w:rPr>
        <w:t>Part III</w:t>
      </w:r>
      <w:r>
        <w:rPr>
          <w:rStyle w:val="CharDivNo"/>
        </w:rPr>
        <w:t> </w:t>
      </w:r>
      <w:r>
        <w:t>—</w:t>
      </w:r>
      <w:r>
        <w:rPr>
          <w:rStyle w:val="CharDivText"/>
        </w:rPr>
        <w:t> </w:t>
      </w:r>
      <w:r>
        <w:rPr>
          <w:rStyle w:val="CharPartText"/>
        </w:rPr>
        <w:t>Functions and powers of the Trust</w:t>
      </w:r>
      <w:bookmarkEnd w:id="41"/>
      <w:bookmarkEnd w:id="42"/>
      <w:bookmarkEnd w:id="43"/>
      <w:bookmarkEnd w:id="44"/>
      <w:bookmarkEnd w:id="45"/>
      <w:bookmarkEnd w:id="46"/>
      <w:r>
        <w:rPr>
          <w:rStyle w:val="CharPartText"/>
        </w:rPr>
        <w:t xml:space="preserve"> </w:t>
      </w:r>
    </w:p>
    <w:p w:rsidR="002A65B5" w:rsidRDefault="0064315B">
      <w:pPr>
        <w:pStyle w:val="Heading5"/>
        <w:rPr>
          <w:snapToGrid w:val="0"/>
        </w:rPr>
      </w:pPr>
      <w:bookmarkStart w:id="47" w:name="_Toc417984398"/>
      <w:bookmarkStart w:id="48" w:name="_Toc3776816"/>
      <w:bookmarkStart w:id="49" w:name="_Toc139270803"/>
      <w:bookmarkStart w:id="50" w:name="_Toc139446479"/>
      <w:r>
        <w:rPr>
          <w:rStyle w:val="CharSectno"/>
        </w:rPr>
        <w:t>8</w:t>
      </w:r>
      <w:r>
        <w:rPr>
          <w:snapToGrid w:val="0"/>
        </w:rPr>
        <w:t>.</w:t>
      </w:r>
      <w:r>
        <w:rPr>
          <w:snapToGrid w:val="0"/>
        </w:rPr>
        <w:tab/>
        <w:t>Functions of the Trust</w:t>
      </w:r>
      <w:bookmarkEnd w:id="47"/>
      <w:bookmarkEnd w:id="48"/>
      <w:bookmarkEnd w:id="49"/>
      <w:bookmarkEnd w:id="50"/>
      <w:r>
        <w:rPr>
          <w:snapToGrid w:val="0"/>
        </w:rPr>
        <w:t xml:space="preserve"> </w:t>
      </w:r>
    </w:p>
    <w:p w:rsidR="002A65B5" w:rsidRDefault="0064315B">
      <w:pPr>
        <w:pStyle w:val="Subsection"/>
        <w:keepNext/>
        <w:rPr>
          <w:snapToGrid w:val="0"/>
        </w:rPr>
      </w:pPr>
      <w:r>
        <w:rPr>
          <w:snapToGrid w:val="0"/>
        </w:rPr>
        <w:tab/>
        <w:t>(1)</w:t>
      </w:r>
      <w:r>
        <w:rPr>
          <w:snapToGrid w:val="0"/>
        </w:rPr>
        <w:tab/>
        <w:t>The functions of the Trust are — </w:t>
      </w:r>
    </w:p>
    <w:p w:rsidR="002A65B5" w:rsidRDefault="0064315B">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2A65B5" w:rsidRDefault="0064315B">
      <w:pPr>
        <w:pStyle w:val="Indenti"/>
        <w:rPr>
          <w:snapToGrid w:val="0"/>
        </w:rPr>
      </w:pPr>
      <w:r>
        <w:rPr>
          <w:snapToGrid w:val="0"/>
        </w:rPr>
        <w:tab/>
        <w:t>(i)</w:t>
      </w:r>
      <w:r>
        <w:rPr>
          <w:snapToGrid w:val="0"/>
        </w:rPr>
        <w:tab/>
        <w:t>facilities for holding competitive sporting events of international, national and State standards;</w:t>
      </w:r>
    </w:p>
    <w:p w:rsidR="002A65B5" w:rsidRDefault="0064315B">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2A65B5" w:rsidRDefault="0064315B">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2A65B5" w:rsidRDefault="0064315B">
      <w:pPr>
        <w:pStyle w:val="Indenti"/>
        <w:rPr>
          <w:snapToGrid w:val="0"/>
        </w:rPr>
      </w:pPr>
      <w:r>
        <w:rPr>
          <w:snapToGrid w:val="0"/>
        </w:rPr>
        <w:tab/>
        <w:t>(iv)</w:t>
      </w:r>
      <w:r>
        <w:rPr>
          <w:snapToGrid w:val="0"/>
        </w:rPr>
        <w:tab/>
        <w:t>such accommodation or other ancillary facilities as may be required for the effective operation of the Centre;</w:t>
      </w:r>
    </w:p>
    <w:p w:rsidR="002A65B5" w:rsidRDefault="0064315B">
      <w:pPr>
        <w:pStyle w:val="Indenta"/>
        <w:rPr>
          <w:snapToGrid w:val="0"/>
        </w:rPr>
      </w:pPr>
      <w:r>
        <w:rPr>
          <w:snapToGrid w:val="0"/>
        </w:rPr>
        <w:tab/>
        <w:t>(b)</w:t>
      </w:r>
      <w:r>
        <w:rPr>
          <w:snapToGrid w:val="0"/>
        </w:rPr>
        <w:tab/>
        <w:t>to encourage, promote and facilitate the use and enjoyment of the Centre by members of the public; and</w:t>
      </w:r>
    </w:p>
    <w:p w:rsidR="002A65B5" w:rsidRDefault="0064315B">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2A65B5" w:rsidRDefault="0064315B">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2A65B5" w:rsidRDefault="0064315B">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2A65B5" w:rsidRDefault="0064315B">
      <w:pPr>
        <w:pStyle w:val="Indenta"/>
        <w:rPr>
          <w:snapToGrid w:val="0"/>
        </w:rPr>
      </w:pPr>
      <w:r>
        <w:rPr>
          <w:snapToGrid w:val="0"/>
        </w:rPr>
        <w:tab/>
        <w:t>(a)</w:t>
      </w:r>
      <w:r>
        <w:rPr>
          <w:snapToGrid w:val="0"/>
        </w:rPr>
        <w:tab/>
        <w:t>it shall be a function of the Trust to manage those facilities; and</w:t>
      </w:r>
    </w:p>
    <w:p w:rsidR="002A65B5" w:rsidRDefault="0064315B">
      <w:pPr>
        <w:pStyle w:val="Indenta"/>
        <w:rPr>
          <w:snapToGrid w:val="0"/>
        </w:rPr>
      </w:pPr>
      <w:r>
        <w:rPr>
          <w:snapToGrid w:val="0"/>
        </w:rPr>
        <w:tab/>
        <w:t>(b)</w:t>
      </w:r>
      <w:r>
        <w:rPr>
          <w:snapToGrid w:val="0"/>
        </w:rPr>
        <w:tab/>
        <w:t>this Act shall apply to and in relation to those facilities as if they formed part of the Centre.</w:t>
      </w:r>
    </w:p>
    <w:p w:rsidR="002A65B5" w:rsidRDefault="0064315B">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2A65B5" w:rsidRDefault="0064315B">
      <w:pPr>
        <w:pStyle w:val="Heading5"/>
        <w:rPr>
          <w:snapToGrid w:val="0"/>
        </w:rPr>
      </w:pPr>
      <w:bookmarkStart w:id="51" w:name="_Toc417984399"/>
      <w:bookmarkStart w:id="52" w:name="_Toc3776817"/>
      <w:bookmarkStart w:id="53" w:name="_Toc139270804"/>
      <w:bookmarkStart w:id="54" w:name="_Toc139446480"/>
      <w:r>
        <w:rPr>
          <w:rStyle w:val="CharSectno"/>
        </w:rPr>
        <w:t>9</w:t>
      </w:r>
      <w:r>
        <w:rPr>
          <w:snapToGrid w:val="0"/>
        </w:rPr>
        <w:t>.</w:t>
      </w:r>
      <w:r>
        <w:rPr>
          <w:snapToGrid w:val="0"/>
        </w:rPr>
        <w:tab/>
        <w:t>General powers</w:t>
      </w:r>
      <w:bookmarkEnd w:id="51"/>
      <w:bookmarkEnd w:id="52"/>
      <w:bookmarkEnd w:id="53"/>
      <w:bookmarkEnd w:id="54"/>
      <w:r>
        <w:rPr>
          <w:snapToGrid w:val="0"/>
        </w:rPr>
        <w:t xml:space="preserve"> </w:t>
      </w:r>
    </w:p>
    <w:p w:rsidR="002A65B5" w:rsidRDefault="0064315B">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2A65B5" w:rsidRDefault="0064315B">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2A65B5" w:rsidRDefault="0064315B">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2A65B5" w:rsidRDefault="0064315B">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2A65B5" w:rsidRDefault="0064315B">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2A65B5" w:rsidRDefault="0064315B">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2A65B5" w:rsidRDefault="0064315B">
      <w:pPr>
        <w:pStyle w:val="Indenta"/>
        <w:rPr>
          <w:snapToGrid w:val="0"/>
        </w:rPr>
      </w:pPr>
      <w:r>
        <w:rPr>
          <w:snapToGrid w:val="0"/>
        </w:rPr>
        <w:tab/>
        <w:t>(e)</w:t>
      </w:r>
      <w:r>
        <w:rPr>
          <w:snapToGrid w:val="0"/>
        </w:rPr>
        <w:tab/>
        <w:t>to provide tuition and instruction for the purpose mentioned in section 8(1)(a)(iii);</w:t>
      </w:r>
    </w:p>
    <w:p w:rsidR="002A65B5" w:rsidRDefault="0064315B">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2A65B5" w:rsidRDefault="0064315B">
      <w:pPr>
        <w:pStyle w:val="Indenta"/>
        <w:keepNext/>
        <w:rPr>
          <w:snapToGrid w:val="0"/>
        </w:rPr>
      </w:pPr>
      <w:r>
        <w:rPr>
          <w:snapToGrid w:val="0"/>
        </w:rPr>
        <w:tab/>
        <w:t>(g)</w:t>
      </w:r>
      <w:r>
        <w:rPr>
          <w:snapToGrid w:val="0"/>
        </w:rPr>
        <w:tab/>
        <w:t>subject to the regulations, to charge and receive fees or other sums for, or in connection with — </w:t>
      </w:r>
    </w:p>
    <w:p w:rsidR="002A65B5" w:rsidRDefault="0064315B">
      <w:pPr>
        <w:pStyle w:val="Indenti"/>
        <w:rPr>
          <w:snapToGrid w:val="0"/>
        </w:rPr>
      </w:pPr>
      <w:r>
        <w:rPr>
          <w:snapToGrid w:val="0"/>
        </w:rPr>
        <w:tab/>
        <w:t>(i)</w:t>
      </w:r>
      <w:r>
        <w:rPr>
          <w:snapToGrid w:val="0"/>
        </w:rPr>
        <w:tab/>
        <w:t>the hire or use of the Centre or any other Trust property;</w:t>
      </w:r>
    </w:p>
    <w:p w:rsidR="002A65B5" w:rsidRDefault="0064315B">
      <w:pPr>
        <w:pStyle w:val="Indenti"/>
        <w:rPr>
          <w:snapToGrid w:val="0"/>
        </w:rPr>
      </w:pPr>
      <w:r>
        <w:rPr>
          <w:snapToGrid w:val="0"/>
        </w:rPr>
        <w:tab/>
        <w:t>(ii)</w:t>
      </w:r>
      <w:r>
        <w:rPr>
          <w:snapToGrid w:val="0"/>
        </w:rPr>
        <w:tab/>
        <w:t>admission to the Centre or parking of vehicles at the Centre; or</w:t>
      </w:r>
    </w:p>
    <w:p w:rsidR="002A65B5" w:rsidRDefault="0064315B">
      <w:pPr>
        <w:pStyle w:val="Indenti"/>
        <w:rPr>
          <w:snapToGrid w:val="0"/>
        </w:rPr>
      </w:pPr>
      <w:r>
        <w:rPr>
          <w:snapToGrid w:val="0"/>
        </w:rPr>
        <w:tab/>
        <w:t>(iii)</w:t>
      </w:r>
      <w:r>
        <w:rPr>
          <w:snapToGrid w:val="0"/>
        </w:rPr>
        <w:tab/>
        <w:t>any service provided, article sold, permission given or licence granted by or on behalf of the Trust;</w:t>
      </w:r>
    </w:p>
    <w:p w:rsidR="002A65B5" w:rsidRDefault="0064315B">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2A65B5" w:rsidRDefault="0064315B">
      <w:pPr>
        <w:pStyle w:val="Indenta"/>
        <w:rPr>
          <w:snapToGrid w:val="0"/>
        </w:rPr>
      </w:pPr>
      <w:r>
        <w:rPr>
          <w:snapToGrid w:val="0"/>
        </w:rPr>
        <w:tab/>
        <w:t>(i)</w:t>
      </w:r>
      <w:r>
        <w:rPr>
          <w:snapToGrid w:val="0"/>
        </w:rPr>
        <w:tab/>
        <w:t>to appoint or engage agents or attorneys;</w:t>
      </w:r>
    </w:p>
    <w:p w:rsidR="002A65B5" w:rsidRDefault="0064315B">
      <w:pPr>
        <w:pStyle w:val="Indenta"/>
        <w:rPr>
          <w:snapToGrid w:val="0"/>
        </w:rPr>
      </w:pPr>
      <w:r>
        <w:rPr>
          <w:snapToGrid w:val="0"/>
        </w:rPr>
        <w:tab/>
        <w:t>(j)</w:t>
      </w:r>
      <w:r>
        <w:rPr>
          <w:snapToGrid w:val="0"/>
        </w:rPr>
        <w:tab/>
        <w:t>to act as agent for other persons; and</w:t>
      </w:r>
    </w:p>
    <w:p w:rsidR="002A65B5" w:rsidRDefault="0064315B">
      <w:pPr>
        <w:pStyle w:val="Indenta"/>
        <w:rPr>
          <w:snapToGrid w:val="0"/>
        </w:rPr>
      </w:pPr>
      <w:r>
        <w:rPr>
          <w:snapToGrid w:val="0"/>
        </w:rPr>
        <w:tab/>
        <w:t>(k)</w:t>
      </w:r>
      <w:r>
        <w:rPr>
          <w:snapToGrid w:val="0"/>
        </w:rPr>
        <w:tab/>
        <w:t>to do anything incidental to any of its powers.</w:t>
      </w:r>
    </w:p>
    <w:p w:rsidR="002A65B5" w:rsidRDefault="0064315B">
      <w:pPr>
        <w:pStyle w:val="Subsection"/>
        <w:keepNext/>
        <w:rPr>
          <w:snapToGrid w:val="0"/>
        </w:rPr>
      </w:pPr>
      <w:r>
        <w:rPr>
          <w:snapToGrid w:val="0"/>
        </w:rPr>
        <w:tab/>
        <w:t>(3)</w:t>
      </w:r>
      <w:r>
        <w:rPr>
          <w:snapToGrid w:val="0"/>
        </w:rPr>
        <w:tab/>
        <w:t>In subsection (2)(d), the reference to work includes — </w:t>
      </w:r>
    </w:p>
    <w:p w:rsidR="002A65B5" w:rsidRDefault="0064315B">
      <w:pPr>
        <w:pStyle w:val="Indenta"/>
        <w:rPr>
          <w:snapToGrid w:val="0"/>
        </w:rPr>
      </w:pPr>
      <w:r>
        <w:rPr>
          <w:snapToGrid w:val="0"/>
        </w:rPr>
        <w:tab/>
        <w:t>(a)</w:t>
      </w:r>
      <w:r>
        <w:rPr>
          <w:snapToGrid w:val="0"/>
        </w:rPr>
        <w:tab/>
        <w:t>the development or redevelopment of an area of land;</w:t>
      </w:r>
    </w:p>
    <w:p w:rsidR="002A65B5" w:rsidRDefault="0064315B">
      <w:pPr>
        <w:pStyle w:val="Indenta"/>
        <w:rPr>
          <w:snapToGrid w:val="0"/>
        </w:rPr>
      </w:pPr>
      <w:r>
        <w:rPr>
          <w:snapToGrid w:val="0"/>
        </w:rPr>
        <w:tab/>
        <w:t>(b)</w:t>
      </w:r>
      <w:r>
        <w:rPr>
          <w:snapToGrid w:val="0"/>
        </w:rPr>
        <w:tab/>
        <w:t>the construction, reconstruction or demolition of any building; and</w:t>
      </w:r>
    </w:p>
    <w:p w:rsidR="002A65B5" w:rsidRDefault="0064315B">
      <w:pPr>
        <w:pStyle w:val="Indenta"/>
        <w:rPr>
          <w:snapToGrid w:val="0"/>
        </w:rPr>
      </w:pPr>
      <w:r>
        <w:rPr>
          <w:snapToGrid w:val="0"/>
        </w:rPr>
        <w:tab/>
        <w:t>(c)</w:t>
      </w:r>
      <w:r>
        <w:rPr>
          <w:snapToGrid w:val="0"/>
        </w:rPr>
        <w:tab/>
        <w:t>the provision of spectator accommodation, either seating or standing or both.</w:t>
      </w:r>
    </w:p>
    <w:p w:rsidR="002A65B5" w:rsidRDefault="0064315B">
      <w:pPr>
        <w:pStyle w:val="Subsection"/>
        <w:keepNext/>
        <w:rPr>
          <w:snapToGrid w:val="0"/>
        </w:rPr>
      </w:pPr>
      <w:r>
        <w:rPr>
          <w:snapToGrid w:val="0"/>
        </w:rPr>
        <w:tab/>
        <w:t>(4)</w:t>
      </w:r>
      <w:r>
        <w:rPr>
          <w:snapToGrid w:val="0"/>
        </w:rPr>
        <w:tab/>
        <w:t>Where the Trust acquires property by gift, bequest or devise the Trust may — </w:t>
      </w:r>
    </w:p>
    <w:p w:rsidR="002A65B5" w:rsidRDefault="0064315B">
      <w:pPr>
        <w:pStyle w:val="Indenta"/>
        <w:rPr>
          <w:snapToGrid w:val="0"/>
        </w:rPr>
      </w:pPr>
      <w:r>
        <w:rPr>
          <w:snapToGrid w:val="0"/>
        </w:rPr>
        <w:tab/>
        <w:t>(a)</w:t>
      </w:r>
      <w:r>
        <w:rPr>
          <w:snapToGrid w:val="0"/>
        </w:rPr>
        <w:tab/>
        <w:t>agree to and carry out the conditions of the gift, bequest or devise; and</w:t>
      </w:r>
    </w:p>
    <w:p w:rsidR="002A65B5" w:rsidRDefault="0064315B">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2A65B5" w:rsidRDefault="0064315B">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2A65B5" w:rsidRDefault="0064315B">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2A65B5" w:rsidRDefault="0064315B">
      <w:pPr>
        <w:pStyle w:val="Footnotesection"/>
      </w:pPr>
      <w:r>
        <w:tab/>
        <w:t>[Section 9 amended by No. 4 of 1997 s. 4; No. 31 of 1997 s. 141.]</w:t>
      </w:r>
    </w:p>
    <w:p w:rsidR="002A65B5" w:rsidRDefault="0064315B">
      <w:pPr>
        <w:pStyle w:val="Heading5"/>
        <w:rPr>
          <w:snapToGrid w:val="0"/>
        </w:rPr>
      </w:pPr>
      <w:bookmarkStart w:id="55" w:name="_Toc417984400"/>
      <w:bookmarkStart w:id="56" w:name="_Toc3776818"/>
      <w:bookmarkStart w:id="57" w:name="_Toc139270805"/>
      <w:bookmarkStart w:id="58" w:name="_Toc139446481"/>
      <w:r>
        <w:rPr>
          <w:rStyle w:val="CharSectno"/>
        </w:rPr>
        <w:t>10</w:t>
      </w:r>
      <w:r>
        <w:rPr>
          <w:snapToGrid w:val="0"/>
        </w:rPr>
        <w:t>.</w:t>
      </w:r>
      <w:r>
        <w:rPr>
          <w:snapToGrid w:val="0"/>
        </w:rPr>
        <w:tab/>
        <w:t>Power to establish committees</w:t>
      </w:r>
      <w:bookmarkEnd w:id="55"/>
      <w:bookmarkEnd w:id="56"/>
      <w:bookmarkEnd w:id="57"/>
      <w:bookmarkEnd w:id="58"/>
      <w:r>
        <w:rPr>
          <w:snapToGrid w:val="0"/>
        </w:rPr>
        <w:t xml:space="preserve"> </w:t>
      </w:r>
    </w:p>
    <w:p w:rsidR="002A65B5" w:rsidRDefault="0064315B">
      <w:pPr>
        <w:pStyle w:val="Subsection"/>
        <w:rPr>
          <w:snapToGrid w:val="0"/>
        </w:rPr>
      </w:pPr>
      <w:r>
        <w:rPr>
          <w:snapToGrid w:val="0"/>
        </w:rPr>
        <w:tab/>
        <w:t>(1)</w:t>
      </w:r>
      <w:r>
        <w:rPr>
          <w:snapToGrid w:val="0"/>
        </w:rPr>
        <w:tab/>
        <w:t>The Trust may establish such committees as it considers necessary to enable it to perform its functions.</w:t>
      </w:r>
    </w:p>
    <w:p w:rsidR="002A65B5" w:rsidRDefault="0064315B">
      <w:pPr>
        <w:pStyle w:val="Subsection"/>
        <w:rPr>
          <w:snapToGrid w:val="0"/>
        </w:rPr>
      </w:pPr>
      <w:r>
        <w:rPr>
          <w:snapToGrid w:val="0"/>
        </w:rPr>
        <w:tab/>
        <w:t>(2)</w:t>
      </w:r>
      <w:r>
        <w:rPr>
          <w:snapToGrid w:val="0"/>
        </w:rPr>
        <w:tab/>
        <w:t>At least one member of each committee shall be a trustee.</w:t>
      </w:r>
    </w:p>
    <w:p w:rsidR="002A65B5" w:rsidRDefault="0064315B">
      <w:pPr>
        <w:pStyle w:val="Subsection"/>
        <w:rPr>
          <w:snapToGrid w:val="0"/>
        </w:rPr>
      </w:pPr>
      <w:r>
        <w:rPr>
          <w:snapToGrid w:val="0"/>
        </w:rPr>
        <w:tab/>
        <w:t>(3)</w:t>
      </w:r>
      <w:r>
        <w:rPr>
          <w:snapToGrid w:val="0"/>
        </w:rPr>
        <w:tab/>
        <w:t>The Trust shall nominate a member of a committee who is a trustee to be the chairman of the committee.</w:t>
      </w:r>
    </w:p>
    <w:p w:rsidR="002A65B5" w:rsidRDefault="0064315B">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2A65B5" w:rsidRDefault="0064315B">
      <w:pPr>
        <w:pStyle w:val="Heading5"/>
        <w:rPr>
          <w:snapToGrid w:val="0"/>
        </w:rPr>
      </w:pPr>
      <w:bookmarkStart w:id="59" w:name="_Toc417984401"/>
      <w:bookmarkStart w:id="60" w:name="_Toc3776819"/>
      <w:bookmarkStart w:id="61" w:name="_Toc139270806"/>
      <w:bookmarkStart w:id="62" w:name="_Toc139446482"/>
      <w:r>
        <w:rPr>
          <w:rStyle w:val="CharSectno"/>
        </w:rPr>
        <w:t>11</w:t>
      </w:r>
      <w:r>
        <w:rPr>
          <w:snapToGrid w:val="0"/>
        </w:rPr>
        <w:t>.</w:t>
      </w:r>
      <w:r>
        <w:rPr>
          <w:snapToGrid w:val="0"/>
        </w:rPr>
        <w:tab/>
        <w:t>Appointment or use of staff and facilities</w:t>
      </w:r>
      <w:bookmarkEnd w:id="59"/>
      <w:bookmarkEnd w:id="60"/>
      <w:bookmarkEnd w:id="61"/>
      <w:bookmarkEnd w:id="62"/>
      <w:r>
        <w:rPr>
          <w:snapToGrid w:val="0"/>
        </w:rPr>
        <w:t xml:space="preserve"> </w:t>
      </w:r>
    </w:p>
    <w:p w:rsidR="002A65B5" w:rsidRDefault="0064315B">
      <w:pPr>
        <w:pStyle w:val="Subsection"/>
        <w:rPr>
          <w:snapToGrid w:val="0"/>
        </w:rPr>
      </w:pPr>
      <w:r>
        <w:rPr>
          <w:snapToGrid w:val="0"/>
        </w:rPr>
        <w:tab/>
        <w:t>(1)</w:t>
      </w:r>
      <w:r>
        <w:rPr>
          <w:snapToGrid w:val="0"/>
        </w:rPr>
        <w:tab/>
        <w:t>The Trust may appoint and employ such persons as it considers necessary to enable it to perform its functions.</w:t>
      </w:r>
    </w:p>
    <w:p w:rsidR="002A65B5" w:rsidRDefault="0064315B">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rsidR="002A65B5" w:rsidRDefault="0064315B">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2A65B5" w:rsidRDefault="0064315B">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2A65B5" w:rsidRDefault="0064315B">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2A65B5" w:rsidRDefault="0064315B">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2A65B5" w:rsidRDefault="0064315B">
      <w:pPr>
        <w:pStyle w:val="Footnotesection"/>
      </w:pPr>
      <w:r>
        <w:tab/>
        <w:t xml:space="preserve">[Section 11 amended by No. 32 of 1994 s. 19.] </w:t>
      </w:r>
    </w:p>
    <w:p w:rsidR="002A65B5" w:rsidRDefault="0064315B">
      <w:pPr>
        <w:pStyle w:val="Heading5"/>
        <w:rPr>
          <w:snapToGrid w:val="0"/>
        </w:rPr>
      </w:pPr>
      <w:bookmarkStart w:id="63" w:name="_Toc417984402"/>
      <w:bookmarkStart w:id="64" w:name="_Toc3776820"/>
      <w:bookmarkStart w:id="65" w:name="_Toc139270807"/>
      <w:bookmarkStart w:id="66" w:name="_Toc139446483"/>
      <w:r>
        <w:rPr>
          <w:rStyle w:val="CharSectno"/>
        </w:rPr>
        <w:t>12</w:t>
      </w:r>
      <w:r>
        <w:rPr>
          <w:snapToGrid w:val="0"/>
        </w:rPr>
        <w:t>.</w:t>
      </w:r>
      <w:r>
        <w:rPr>
          <w:snapToGrid w:val="0"/>
        </w:rPr>
        <w:tab/>
        <w:t>General manager of the Western Australian Sports Centre</w:t>
      </w:r>
      <w:bookmarkEnd w:id="63"/>
      <w:bookmarkEnd w:id="64"/>
      <w:bookmarkEnd w:id="65"/>
      <w:bookmarkEnd w:id="66"/>
      <w:r>
        <w:rPr>
          <w:snapToGrid w:val="0"/>
        </w:rPr>
        <w:t xml:space="preserve"> </w:t>
      </w:r>
    </w:p>
    <w:p w:rsidR="002A65B5" w:rsidRDefault="0064315B">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2A65B5" w:rsidRDefault="0064315B">
      <w:pPr>
        <w:pStyle w:val="Subsection"/>
        <w:keepNext/>
        <w:rPr>
          <w:snapToGrid w:val="0"/>
        </w:rPr>
      </w:pPr>
      <w:r>
        <w:rPr>
          <w:snapToGrid w:val="0"/>
        </w:rPr>
        <w:tab/>
        <w:t>(2)</w:t>
      </w:r>
      <w:r>
        <w:rPr>
          <w:snapToGrid w:val="0"/>
        </w:rPr>
        <w:tab/>
        <w:t>Subject to the control of the Trust the general manager — </w:t>
      </w:r>
    </w:p>
    <w:p w:rsidR="002A65B5" w:rsidRDefault="0064315B">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2A65B5" w:rsidRDefault="0064315B">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2A65B5" w:rsidRDefault="0064315B">
      <w:pPr>
        <w:pStyle w:val="Subsection"/>
        <w:rPr>
          <w:snapToGrid w:val="0"/>
        </w:rPr>
      </w:pPr>
      <w:r>
        <w:rPr>
          <w:snapToGrid w:val="0"/>
        </w:rPr>
        <w:tab/>
        <w:t>(3)</w:t>
      </w:r>
      <w:r>
        <w:rPr>
          <w:snapToGrid w:val="0"/>
        </w:rPr>
        <w:tab/>
        <w:t>Schedule 3 has effect with respect to a person designated as general manager.</w:t>
      </w:r>
    </w:p>
    <w:p w:rsidR="002A65B5" w:rsidRDefault="0064315B">
      <w:pPr>
        <w:pStyle w:val="Heading5"/>
        <w:rPr>
          <w:snapToGrid w:val="0"/>
        </w:rPr>
      </w:pPr>
      <w:bookmarkStart w:id="67" w:name="_Toc417984403"/>
      <w:bookmarkStart w:id="68" w:name="_Toc3776821"/>
      <w:bookmarkStart w:id="69" w:name="_Toc139270808"/>
      <w:bookmarkStart w:id="70" w:name="_Toc139446484"/>
      <w:r>
        <w:rPr>
          <w:rStyle w:val="CharSectno"/>
        </w:rPr>
        <w:t>13</w:t>
      </w:r>
      <w:r>
        <w:rPr>
          <w:snapToGrid w:val="0"/>
        </w:rPr>
        <w:t>.</w:t>
      </w:r>
      <w:r>
        <w:rPr>
          <w:snapToGrid w:val="0"/>
        </w:rPr>
        <w:tab/>
        <w:t>Delegation</w:t>
      </w:r>
      <w:bookmarkEnd w:id="67"/>
      <w:bookmarkEnd w:id="68"/>
      <w:bookmarkEnd w:id="69"/>
      <w:bookmarkEnd w:id="70"/>
      <w:r>
        <w:rPr>
          <w:snapToGrid w:val="0"/>
        </w:rPr>
        <w:t xml:space="preserve"> </w:t>
      </w:r>
    </w:p>
    <w:p w:rsidR="002A65B5" w:rsidRDefault="0064315B">
      <w:pPr>
        <w:pStyle w:val="Subsection"/>
        <w:keepNext/>
        <w:rPr>
          <w:snapToGrid w:val="0"/>
        </w:rPr>
      </w:pPr>
      <w:r>
        <w:rPr>
          <w:snapToGrid w:val="0"/>
        </w:rPr>
        <w:tab/>
      </w:r>
      <w:r>
        <w:rPr>
          <w:snapToGrid w:val="0"/>
        </w:rPr>
        <w:tab/>
        <w:t>The Trust may, by instrument in writing, delegate to — </w:t>
      </w:r>
    </w:p>
    <w:p w:rsidR="002A65B5" w:rsidRDefault="0064315B">
      <w:pPr>
        <w:pStyle w:val="Indenta"/>
        <w:rPr>
          <w:snapToGrid w:val="0"/>
        </w:rPr>
      </w:pPr>
      <w:r>
        <w:rPr>
          <w:snapToGrid w:val="0"/>
        </w:rPr>
        <w:tab/>
        <w:t>(a)</w:t>
      </w:r>
      <w:r>
        <w:rPr>
          <w:snapToGrid w:val="0"/>
        </w:rPr>
        <w:tab/>
        <w:t>one or more of the trustees;</w:t>
      </w:r>
    </w:p>
    <w:p w:rsidR="002A65B5" w:rsidRDefault="0064315B">
      <w:pPr>
        <w:pStyle w:val="Indenta"/>
        <w:rPr>
          <w:snapToGrid w:val="0"/>
        </w:rPr>
      </w:pPr>
      <w:r>
        <w:rPr>
          <w:snapToGrid w:val="0"/>
        </w:rPr>
        <w:tab/>
        <w:t>(b)</w:t>
      </w:r>
      <w:r>
        <w:rPr>
          <w:snapToGrid w:val="0"/>
        </w:rPr>
        <w:tab/>
        <w:t>a committee established under section 10;</w:t>
      </w:r>
    </w:p>
    <w:p w:rsidR="002A65B5" w:rsidRDefault="0064315B">
      <w:pPr>
        <w:pStyle w:val="Indenta"/>
        <w:rPr>
          <w:snapToGrid w:val="0"/>
        </w:rPr>
      </w:pPr>
      <w:r>
        <w:rPr>
          <w:snapToGrid w:val="0"/>
        </w:rPr>
        <w:tab/>
        <w:t>(c)</w:t>
      </w:r>
      <w:r>
        <w:rPr>
          <w:snapToGrid w:val="0"/>
        </w:rPr>
        <w:tab/>
        <w:t>the general manager;</w:t>
      </w:r>
    </w:p>
    <w:p w:rsidR="002A65B5" w:rsidRDefault="0064315B">
      <w:pPr>
        <w:pStyle w:val="Indenta"/>
        <w:rPr>
          <w:snapToGrid w:val="0"/>
        </w:rPr>
      </w:pPr>
      <w:r>
        <w:rPr>
          <w:snapToGrid w:val="0"/>
        </w:rPr>
        <w:tab/>
        <w:t>(d)</w:t>
      </w:r>
      <w:r>
        <w:rPr>
          <w:snapToGrid w:val="0"/>
        </w:rPr>
        <w:tab/>
        <w:t>an officer or employee of the Trust other than the general manager; or</w:t>
      </w:r>
    </w:p>
    <w:p w:rsidR="002A65B5" w:rsidRDefault="0064315B">
      <w:pPr>
        <w:pStyle w:val="Indenta"/>
        <w:rPr>
          <w:snapToGrid w:val="0"/>
        </w:rPr>
      </w:pPr>
      <w:r>
        <w:rPr>
          <w:snapToGrid w:val="0"/>
        </w:rPr>
        <w:tab/>
        <w:t>(e)</w:t>
      </w:r>
      <w:r>
        <w:rPr>
          <w:snapToGrid w:val="0"/>
        </w:rPr>
        <w:tab/>
        <w:t>any person of whose services the Trust makes use,</w:t>
      </w:r>
    </w:p>
    <w:p w:rsidR="002A65B5" w:rsidRDefault="0064315B">
      <w:pPr>
        <w:pStyle w:val="Subsection"/>
        <w:rPr>
          <w:snapToGrid w:val="0"/>
        </w:rPr>
      </w:pPr>
      <w:r>
        <w:rPr>
          <w:snapToGrid w:val="0"/>
        </w:rPr>
        <w:tab/>
      </w:r>
      <w:r>
        <w:rPr>
          <w:snapToGrid w:val="0"/>
        </w:rPr>
        <w:tab/>
        <w:t>the performance of all or any of the functions of the Trust other than this power of delegation.</w:t>
      </w:r>
    </w:p>
    <w:p w:rsidR="002A65B5" w:rsidRDefault="0064315B">
      <w:pPr>
        <w:pStyle w:val="Heading5"/>
        <w:rPr>
          <w:snapToGrid w:val="0"/>
        </w:rPr>
      </w:pPr>
      <w:bookmarkStart w:id="71" w:name="_Toc417984404"/>
      <w:bookmarkStart w:id="72" w:name="_Toc3776822"/>
      <w:bookmarkStart w:id="73" w:name="_Toc139270809"/>
      <w:bookmarkStart w:id="74" w:name="_Toc139446485"/>
      <w:r>
        <w:rPr>
          <w:rStyle w:val="CharSectno"/>
        </w:rPr>
        <w:t>14</w:t>
      </w:r>
      <w:r>
        <w:rPr>
          <w:snapToGrid w:val="0"/>
        </w:rPr>
        <w:t>.</w:t>
      </w:r>
      <w:r>
        <w:rPr>
          <w:snapToGrid w:val="0"/>
        </w:rPr>
        <w:tab/>
        <w:t>Minister may give directions</w:t>
      </w:r>
      <w:bookmarkEnd w:id="71"/>
      <w:bookmarkEnd w:id="72"/>
      <w:bookmarkEnd w:id="73"/>
      <w:bookmarkEnd w:id="74"/>
      <w:r>
        <w:rPr>
          <w:snapToGrid w:val="0"/>
        </w:rPr>
        <w:t xml:space="preserve"> </w:t>
      </w:r>
    </w:p>
    <w:p w:rsidR="002A65B5" w:rsidRDefault="0064315B">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2A65B5" w:rsidRDefault="0064315B">
      <w:pPr>
        <w:pStyle w:val="Subsection"/>
        <w:rPr>
          <w:snapToGrid w:val="0"/>
        </w:rPr>
      </w:pPr>
      <w:r>
        <w:rPr>
          <w:snapToGrid w:val="0"/>
        </w:rPr>
        <w:tab/>
        <w:t>(2)</w:t>
      </w:r>
      <w:r>
        <w:rPr>
          <w:snapToGrid w:val="0"/>
        </w:rPr>
        <w:tab/>
        <w:t>A direction under subsection (1) may be given generally or in relation to a particular matter.</w:t>
      </w:r>
    </w:p>
    <w:p w:rsidR="002A65B5" w:rsidRDefault="0064315B">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rsidR="002A65B5" w:rsidRDefault="0064315B">
      <w:pPr>
        <w:pStyle w:val="Footnotesection"/>
      </w:pPr>
      <w:r>
        <w:tab/>
        <w:t>[Section 14 inserted by No. 4 of 1997 s. 5.]</w:t>
      </w:r>
    </w:p>
    <w:p w:rsidR="002A65B5" w:rsidRDefault="0064315B">
      <w:pPr>
        <w:pStyle w:val="Heading5"/>
        <w:rPr>
          <w:snapToGrid w:val="0"/>
        </w:rPr>
      </w:pPr>
      <w:bookmarkStart w:id="75" w:name="_Toc417984405"/>
      <w:bookmarkStart w:id="76" w:name="_Toc3776823"/>
      <w:bookmarkStart w:id="77" w:name="_Toc139270810"/>
      <w:bookmarkStart w:id="78" w:name="_Toc139446486"/>
      <w:r>
        <w:rPr>
          <w:rStyle w:val="CharSectno"/>
        </w:rPr>
        <w:t>14A</w:t>
      </w:r>
      <w:r>
        <w:rPr>
          <w:snapToGrid w:val="0"/>
        </w:rPr>
        <w:t>.</w:t>
      </w:r>
      <w:r>
        <w:rPr>
          <w:snapToGrid w:val="0"/>
        </w:rPr>
        <w:tab/>
        <w:t>Minister to have access to information</w:t>
      </w:r>
      <w:bookmarkEnd w:id="75"/>
      <w:bookmarkEnd w:id="76"/>
      <w:bookmarkEnd w:id="77"/>
      <w:bookmarkEnd w:id="78"/>
      <w:r>
        <w:rPr>
          <w:snapToGrid w:val="0"/>
        </w:rPr>
        <w:t xml:space="preserve"> </w:t>
      </w:r>
    </w:p>
    <w:p w:rsidR="002A65B5" w:rsidRDefault="0064315B">
      <w:pPr>
        <w:pStyle w:val="Subsection"/>
        <w:keepNext/>
        <w:rPr>
          <w:snapToGrid w:val="0"/>
        </w:rPr>
      </w:pPr>
      <w:r>
        <w:rPr>
          <w:snapToGrid w:val="0"/>
        </w:rPr>
        <w:tab/>
        <w:t>(1)</w:t>
      </w:r>
      <w:r>
        <w:rPr>
          <w:snapToGrid w:val="0"/>
        </w:rPr>
        <w:tab/>
        <w:t>The Minister is entitled — </w:t>
      </w:r>
    </w:p>
    <w:p w:rsidR="002A65B5" w:rsidRDefault="0064315B">
      <w:pPr>
        <w:pStyle w:val="Indenta"/>
        <w:rPr>
          <w:snapToGrid w:val="0"/>
        </w:rPr>
      </w:pPr>
      <w:r>
        <w:rPr>
          <w:snapToGrid w:val="0"/>
        </w:rPr>
        <w:tab/>
        <w:t>(a)</w:t>
      </w:r>
      <w:r>
        <w:rPr>
          <w:snapToGrid w:val="0"/>
        </w:rPr>
        <w:tab/>
        <w:t>to have information in the possession of the Trust; and</w:t>
      </w:r>
    </w:p>
    <w:p w:rsidR="002A65B5" w:rsidRDefault="0064315B">
      <w:pPr>
        <w:pStyle w:val="Indenta"/>
        <w:rPr>
          <w:snapToGrid w:val="0"/>
        </w:rPr>
      </w:pPr>
      <w:r>
        <w:rPr>
          <w:snapToGrid w:val="0"/>
        </w:rPr>
        <w:tab/>
        <w:t>(b)</w:t>
      </w:r>
      <w:r>
        <w:rPr>
          <w:snapToGrid w:val="0"/>
        </w:rPr>
        <w:tab/>
        <w:t>where the information is in or on a document, to have, and make and retain copies of, that document.</w:t>
      </w:r>
    </w:p>
    <w:p w:rsidR="002A65B5" w:rsidRDefault="0064315B">
      <w:pPr>
        <w:pStyle w:val="Subsection"/>
        <w:keepNext/>
        <w:rPr>
          <w:snapToGrid w:val="0"/>
        </w:rPr>
      </w:pPr>
      <w:r>
        <w:rPr>
          <w:snapToGrid w:val="0"/>
        </w:rPr>
        <w:tab/>
        <w:t>(2)</w:t>
      </w:r>
      <w:r>
        <w:rPr>
          <w:snapToGrid w:val="0"/>
        </w:rPr>
        <w:tab/>
        <w:t>For the purposes of subsection (1) the Minister may — </w:t>
      </w:r>
    </w:p>
    <w:p w:rsidR="002A65B5" w:rsidRDefault="0064315B">
      <w:pPr>
        <w:pStyle w:val="Indenta"/>
        <w:rPr>
          <w:snapToGrid w:val="0"/>
        </w:rPr>
      </w:pPr>
      <w:r>
        <w:rPr>
          <w:snapToGrid w:val="0"/>
        </w:rPr>
        <w:tab/>
        <w:t>(a)</w:t>
      </w:r>
      <w:r>
        <w:rPr>
          <w:snapToGrid w:val="0"/>
        </w:rPr>
        <w:tab/>
        <w:t>request the Trust to furnish information to the Minister;</w:t>
      </w:r>
    </w:p>
    <w:p w:rsidR="002A65B5" w:rsidRDefault="0064315B">
      <w:pPr>
        <w:pStyle w:val="Indenta"/>
        <w:rPr>
          <w:snapToGrid w:val="0"/>
        </w:rPr>
      </w:pPr>
      <w:r>
        <w:rPr>
          <w:snapToGrid w:val="0"/>
        </w:rPr>
        <w:tab/>
        <w:t>(b)</w:t>
      </w:r>
      <w:r>
        <w:rPr>
          <w:snapToGrid w:val="0"/>
        </w:rPr>
        <w:tab/>
        <w:t>request the Trust to give the Minister access to information;</w:t>
      </w:r>
    </w:p>
    <w:p w:rsidR="002A65B5" w:rsidRDefault="0064315B">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2A65B5" w:rsidRDefault="0064315B">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2A65B5" w:rsidRDefault="0064315B">
      <w:pPr>
        <w:pStyle w:val="Subsection"/>
        <w:keepNext/>
        <w:rPr>
          <w:snapToGrid w:val="0"/>
        </w:rPr>
      </w:pPr>
      <w:r>
        <w:rPr>
          <w:snapToGrid w:val="0"/>
        </w:rPr>
        <w:tab/>
        <w:t>(4)</w:t>
      </w:r>
      <w:r>
        <w:rPr>
          <w:snapToGrid w:val="0"/>
        </w:rPr>
        <w:tab/>
        <w:t>The Minister is not entitled to have information under this section in a form that — </w:t>
      </w:r>
    </w:p>
    <w:p w:rsidR="002A65B5" w:rsidRDefault="0064315B">
      <w:pPr>
        <w:pStyle w:val="Indenta"/>
        <w:rPr>
          <w:snapToGrid w:val="0"/>
        </w:rPr>
      </w:pPr>
      <w:r>
        <w:rPr>
          <w:snapToGrid w:val="0"/>
        </w:rPr>
        <w:tab/>
        <w:t>(a)</w:t>
      </w:r>
      <w:r>
        <w:rPr>
          <w:snapToGrid w:val="0"/>
        </w:rPr>
        <w:tab/>
        <w:t>discloses the identity of a person with a disability; or</w:t>
      </w:r>
    </w:p>
    <w:p w:rsidR="002A65B5" w:rsidRDefault="0064315B">
      <w:pPr>
        <w:pStyle w:val="Indenta"/>
        <w:rPr>
          <w:snapToGrid w:val="0"/>
        </w:rPr>
      </w:pPr>
      <w:r>
        <w:rPr>
          <w:snapToGrid w:val="0"/>
        </w:rPr>
        <w:tab/>
        <w:t>(b)</w:t>
      </w:r>
      <w:r>
        <w:rPr>
          <w:snapToGrid w:val="0"/>
        </w:rPr>
        <w:tab/>
        <w:t>might enable the identity of any such person to be ascertained,</w:t>
      </w:r>
    </w:p>
    <w:p w:rsidR="002A65B5" w:rsidRDefault="0064315B">
      <w:pPr>
        <w:pStyle w:val="Subsection"/>
        <w:rPr>
          <w:snapToGrid w:val="0"/>
        </w:rPr>
      </w:pPr>
      <w:r>
        <w:rPr>
          <w:snapToGrid w:val="0"/>
        </w:rPr>
        <w:tab/>
      </w:r>
      <w:r>
        <w:rPr>
          <w:snapToGrid w:val="0"/>
        </w:rPr>
        <w:tab/>
        <w:t>unless that person has consented to the disclosure.</w:t>
      </w:r>
    </w:p>
    <w:p w:rsidR="002A65B5" w:rsidRDefault="0064315B">
      <w:pPr>
        <w:pStyle w:val="Subsection"/>
        <w:keepNext/>
        <w:rPr>
          <w:snapToGrid w:val="0"/>
        </w:rPr>
      </w:pPr>
      <w:r>
        <w:rPr>
          <w:snapToGrid w:val="0"/>
        </w:rPr>
        <w:tab/>
        <w:t>(5)</w:t>
      </w:r>
      <w:r>
        <w:rPr>
          <w:snapToGrid w:val="0"/>
        </w:rPr>
        <w:tab/>
        <w:t>In this section — </w:t>
      </w:r>
    </w:p>
    <w:p w:rsidR="002A65B5" w:rsidRDefault="0064315B">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2A65B5" w:rsidRDefault="0064315B">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rsidR="002A65B5" w:rsidRDefault="0064315B">
      <w:pPr>
        <w:pStyle w:val="Footnotesection"/>
        <w:rPr>
          <w:i w:val="0"/>
        </w:rPr>
      </w:pPr>
      <w:r>
        <w:tab/>
        <w:t>[Section 14A inserted by No. 4 of 1997 s. 5.]</w:t>
      </w:r>
    </w:p>
    <w:p w:rsidR="002A65B5" w:rsidRDefault="0064315B">
      <w:pPr>
        <w:pStyle w:val="Heading2"/>
      </w:pPr>
      <w:bookmarkStart w:id="79" w:name="_Toc96326709"/>
      <w:bookmarkStart w:id="80" w:name="_Toc96502931"/>
      <w:bookmarkStart w:id="81" w:name="_Toc103063028"/>
      <w:bookmarkStart w:id="82" w:name="_Toc139270811"/>
      <w:bookmarkStart w:id="83" w:name="_Toc139270861"/>
      <w:bookmarkStart w:id="84" w:name="_Toc139446487"/>
      <w:r>
        <w:rPr>
          <w:rStyle w:val="CharPartNo"/>
        </w:rPr>
        <w:t>Part IV</w:t>
      </w:r>
      <w:r>
        <w:rPr>
          <w:rStyle w:val="CharDivNo"/>
        </w:rPr>
        <w:t> </w:t>
      </w:r>
      <w:r>
        <w:t>—</w:t>
      </w:r>
      <w:r>
        <w:rPr>
          <w:rStyle w:val="CharDivText"/>
        </w:rPr>
        <w:t> </w:t>
      </w:r>
      <w:r>
        <w:rPr>
          <w:rStyle w:val="CharPartText"/>
        </w:rPr>
        <w:t>Financial provisions</w:t>
      </w:r>
      <w:bookmarkEnd w:id="79"/>
      <w:bookmarkEnd w:id="80"/>
      <w:bookmarkEnd w:id="81"/>
      <w:bookmarkEnd w:id="82"/>
      <w:bookmarkEnd w:id="83"/>
      <w:bookmarkEnd w:id="84"/>
      <w:r>
        <w:rPr>
          <w:rStyle w:val="CharPartText"/>
        </w:rPr>
        <w:t xml:space="preserve"> </w:t>
      </w:r>
    </w:p>
    <w:p w:rsidR="002A65B5" w:rsidRDefault="0064315B">
      <w:pPr>
        <w:pStyle w:val="Heading5"/>
        <w:rPr>
          <w:snapToGrid w:val="0"/>
        </w:rPr>
      </w:pPr>
      <w:bookmarkStart w:id="85" w:name="_Toc417984406"/>
      <w:bookmarkStart w:id="86" w:name="_Toc3776824"/>
      <w:bookmarkStart w:id="87" w:name="_Toc139270812"/>
      <w:bookmarkStart w:id="88" w:name="_Toc139446488"/>
      <w:r>
        <w:rPr>
          <w:rStyle w:val="CharSectno"/>
        </w:rPr>
        <w:t>15</w:t>
      </w:r>
      <w:r>
        <w:rPr>
          <w:snapToGrid w:val="0"/>
        </w:rPr>
        <w:t>.</w:t>
      </w:r>
      <w:r>
        <w:rPr>
          <w:snapToGrid w:val="0"/>
        </w:rPr>
        <w:tab/>
        <w:t>Funds of the Trust</w:t>
      </w:r>
      <w:bookmarkEnd w:id="85"/>
      <w:bookmarkEnd w:id="86"/>
      <w:bookmarkEnd w:id="87"/>
      <w:bookmarkEnd w:id="88"/>
      <w:r>
        <w:rPr>
          <w:snapToGrid w:val="0"/>
        </w:rPr>
        <w:t xml:space="preserve"> </w:t>
      </w:r>
    </w:p>
    <w:p w:rsidR="002A65B5" w:rsidRDefault="0064315B">
      <w:pPr>
        <w:pStyle w:val="Subsection"/>
        <w:keepNext/>
        <w:rPr>
          <w:snapToGrid w:val="0"/>
        </w:rPr>
      </w:pPr>
      <w:r>
        <w:rPr>
          <w:snapToGrid w:val="0"/>
        </w:rPr>
        <w:tab/>
        <w:t>(1)</w:t>
      </w:r>
      <w:r>
        <w:rPr>
          <w:snapToGrid w:val="0"/>
        </w:rPr>
        <w:tab/>
        <w:t>The funds available to the Trust to enable it to perform its functions are — </w:t>
      </w:r>
    </w:p>
    <w:p w:rsidR="002A65B5" w:rsidRDefault="0064315B">
      <w:pPr>
        <w:pStyle w:val="Indenta"/>
        <w:rPr>
          <w:snapToGrid w:val="0"/>
        </w:rPr>
      </w:pPr>
      <w:r>
        <w:rPr>
          <w:snapToGrid w:val="0"/>
        </w:rPr>
        <w:tab/>
        <w:t>(a)</w:t>
      </w:r>
      <w:r>
        <w:rPr>
          <w:snapToGrid w:val="0"/>
        </w:rPr>
        <w:tab/>
        <w:t>any money appropriated by Parliament for the purposes of the Trust;</w:t>
      </w:r>
    </w:p>
    <w:p w:rsidR="002A65B5" w:rsidRDefault="0064315B">
      <w:pPr>
        <w:pStyle w:val="Indenta"/>
        <w:rPr>
          <w:snapToGrid w:val="0"/>
        </w:rPr>
      </w:pPr>
      <w:r>
        <w:rPr>
          <w:snapToGrid w:val="0"/>
        </w:rPr>
        <w:tab/>
        <w:t>(b)</w:t>
      </w:r>
      <w:r>
        <w:rPr>
          <w:snapToGrid w:val="0"/>
        </w:rPr>
        <w:tab/>
        <w:t>all money derived by the Trust from fees and other sums mentioned in section 9(2)(g);</w:t>
      </w:r>
    </w:p>
    <w:p w:rsidR="002A65B5" w:rsidRDefault="0064315B">
      <w:pPr>
        <w:pStyle w:val="Indenta"/>
        <w:rPr>
          <w:snapToGrid w:val="0"/>
        </w:rPr>
      </w:pPr>
      <w:r>
        <w:rPr>
          <w:snapToGrid w:val="0"/>
        </w:rPr>
        <w:tab/>
        <w:t>(c)</w:t>
      </w:r>
      <w:r>
        <w:rPr>
          <w:snapToGrid w:val="0"/>
        </w:rPr>
        <w:tab/>
        <w:t>all money derived by the Trust from the sale, leasing, or other disposal of Trust property; and</w:t>
      </w:r>
    </w:p>
    <w:p w:rsidR="002A65B5" w:rsidRDefault="0064315B">
      <w:pPr>
        <w:pStyle w:val="Indenta"/>
        <w:rPr>
          <w:snapToGrid w:val="0"/>
        </w:rPr>
      </w:pPr>
      <w:r>
        <w:rPr>
          <w:snapToGrid w:val="0"/>
        </w:rPr>
        <w:tab/>
        <w:t>(d)</w:t>
      </w:r>
      <w:r>
        <w:rPr>
          <w:snapToGrid w:val="0"/>
        </w:rPr>
        <w:tab/>
        <w:t>all other money received by the Trust for the purposes of this Act.</w:t>
      </w:r>
    </w:p>
    <w:p w:rsidR="002A65B5" w:rsidRDefault="0064315B">
      <w:pPr>
        <w:pStyle w:val="Subsection"/>
        <w:rPr>
          <w:snapToGrid w:val="0"/>
        </w:rPr>
      </w:pPr>
      <w:r>
        <w:rPr>
          <w:snapToGrid w:val="0"/>
        </w:rPr>
        <w:tab/>
        <w:t>(2)</w:t>
      </w:r>
      <w:r>
        <w:rPr>
          <w:snapToGrid w:val="0"/>
        </w:rPr>
        <w:tab/>
        <w:t xml:space="preserve">The funds referred to in subsection (1) shall be credited to an account, forming part of the Trust Fund constituted under section 9 of the </w:t>
      </w:r>
      <w:r>
        <w:rPr>
          <w:i/>
          <w:snapToGrid w:val="0"/>
        </w:rPr>
        <w:t>Financial Administration and Audit Act 1985</w:t>
      </w:r>
      <w:r>
        <w:rPr>
          <w:snapToGrid w:val="0"/>
        </w:rPr>
        <w:t>, to be called the Western Australian Sports Centre Trust Account.</w:t>
      </w:r>
    </w:p>
    <w:p w:rsidR="002A65B5" w:rsidRDefault="0064315B">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2A65B5" w:rsidRDefault="0064315B">
      <w:pPr>
        <w:pStyle w:val="Subsection"/>
        <w:rPr>
          <w:snapToGrid w:val="0"/>
        </w:rPr>
      </w:pPr>
      <w:r>
        <w:rPr>
          <w:snapToGrid w:val="0"/>
        </w:rPr>
        <w:tab/>
        <w:t>(4)</w:t>
      </w:r>
      <w:r>
        <w:rPr>
          <w:snapToGrid w:val="0"/>
        </w:rPr>
        <w:tab/>
        <w:t xml:space="preserve">Subsections (2) and (3) do not affect the operation of section 21 of the </w:t>
      </w:r>
      <w:r>
        <w:rPr>
          <w:i/>
          <w:snapToGrid w:val="0"/>
        </w:rPr>
        <w:t>Financial Administration and Audit Act 1985</w:t>
      </w:r>
      <w:r>
        <w:rPr>
          <w:snapToGrid w:val="0"/>
        </w:rPr>
        <w:t>.</w:t>
      </w:r>
    </w:p>
    <w:p w:rsidR="002A65B5" w:rsidRDefault="0064315B">
      <w:pPr>
        <w:pStyle w:val="Footnotesection"/>
      </w:pPr>
      <w:r>
        <w:tab/>
        <w:t xml:space="preserve">[Section 15 amended by No. 49 of 1996 s. 64; No. 28 of 2006 s. 162.] </w:t>
      </w:r>
    </w:p>
    <w:p w:rsidR="002A65B5" w:rsidRDefault="0064315B">
      <w:pPr>
        <w:pStyle w:val="Heading5"/>
        <w:rPr>
          <w:snapToGrid w:val="0"/>
        </w:rPr>
      </w:pPr>
      <w:bookmarkStart w:id="89" w:name="_Toc417984407"/>
      <w:bookmarkStart w:id="90" w:name="_Toc3776825"/>
      <w:bookmarkStart w:id="91" w:name="_Toc139270813"/>
      <w:bookmarkStart w:id="92" w:name="_Toc139446489"/>
      <w:r>
        <w:rPr>
          <w:rStyle w:val="CharSectno"/>
        </w:rPr>
        <w:t>16</w:t>
      </w:r>
      <w:r>
        <w:rPr>
          <w:snapToGrid w:val="0"/>
        </w:rPr>
        <w:t>.</w:t>
      </w:r>
      <w:r>
        <w:rPr>
          <w:snapToGrid w:val="0"/>
        </w:rPr>
        <w:tab/>
        <w:t>Certain property and instruments exempt from rates, taxes and stamp duty</w:t>
      </w:r>
      <w:bookmarkEnd w:id="89"/>
      <w:bookmarkEnd w:id="90"/>
      <w:bookmarkEnd w:id="91"/>
      <w:bookmarkEnd w:id="92"/>
      <w:r>
        <w:rPr>
          <w:snapToGrid w:val="0"/>
        </w:rPr>
        <w:t xml:space="preserve"> </w:t>
      </w:r>
    </w:p>
    <w:p w:rsidR="002A65B5" w:rsidRDefault="0064315B">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2A65B5" w:rsidRDefault="0064315B">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rsidR="002A65B5" w:rsidRDefault="0064315B">
      <w:pPr>
        <w:pStyle w:val="Indenta"/>
        <w:rPr>
          <w:snapToGrid w:val="0"/>
        </w:rPr>
      </w:pPr>
      <w:r>
        <w:rPr>
          <w:snapToGrid w:val="0"/>
        </w:rPr>
        <w:tab/>
        <w:t>(a)</w:t>
      </w:r>
      <w:r>
        <w:rPr>
          <w:snapToGrid w:val="0"/>
        </w:rPr>
        <w:tab/>
        <w:t>a gift, bequest or devise made to the Trust; or</w:t>
      </w:r>
    </w:p>
    <w:p w:rsidR="002A65B5" w:rsidRDefault="0064315B">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2A65B5" w:rsidRDefault="0064315B">
      <w:pPr>
        <w:pStyle w:val="Heading5"/>
        <w:rPr>
          <w:snapToGrid w:val="0"/>
        </w:rPr>
      </w:pPr>
      <w:bookmarkStart w:id="93" w:name="_Toc417984408"/>
      <w:bookmarkStart w:id="94" w:name="_Toc3776826"/>
      <w:bookmarkStart w:id="95" w:name="_Toc139270814"/>
      <w:bookmarkStart w:id="96" w:name="_Toc139446490"/>
      <w:r>
        <w:rPr>
          <w:rStyle w:val="CharSectno"/>
        </w:rPr>
        <w:t>17</w:t>
      </w:r>
      <w:r>
        <w:rPr>
          <w:snapToGrid w:val="0"/>
        </w:rPr>
        <w:t>.</w:t>
      </w:r>
      <w:r>
        <w:rPr>
          <w:snapToGrid w:val="0"/>
        </w:rPr>
        <w:tab/>
        <w:t xml:space="preserve">Application of </w:t>
      </w:r>
      <w:r>
        <w:rPr>
          <w:i/>
          <w:snapToGrid w:val="0"/>
        </w:rPr>
        <w:t>Financial Administration and Audit Act 1985</w:t>
      </w:r>
      <w:bookmarkEnd w:id="93"/>
      <w:bookmarkEnd w:id="94"/>
      <w:bookmarkEnd w:id="95"/>
      <w:bookmarkEnd w:id="96"/>
      <w:r>
        <w:rPr>
          <w:snapToGrid w:val="0"/>
        </w:rPr>
        <w:t xml:space="preserve"> </w:t>
      </w:r>
    </w:p>
    <w:p w:rsidR="002A65B5" w:rsidRDefault="0064315B">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2A65B5" w:rsidRDefault="0064315B">
      <w:pPr>
        <w:pStyle w:val="Heading2"/>
      </w:pPr>
      <w:bookmarkStart w:id="97" w:name="_Toc96326713"/>
      <w:bookmarkStart w:id="98" w:name="_Toc96502935"/>
      <w:bookmarkStart w:id="99" w:name="_Toc103063032"/>
      <w:bookmarkStart w:id="100" w:name="_Toc139270815"/>
      <w:bookmarkStart w:id="101" w:name="_Toc139270865"/>
      <w:bookmarkStart w:id="102" w:name="_Toc139446491"/>
      <w:r>
        <w:rPr>
          <w:rStyle w:val="CharPartNo"/>
        </w:rPr>
        <w:t>Part V</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r>
        <w:rPr>
          <w:rStyle w:val="CharPartText"/>
        </w:rPr>
        <w:t xml:space="preserve"> </w:t>
      </w:r>
    </w:p>
    <w:p w:rsidR="002A65B5" w:rsidRDefault="0064315B">
      <w:pPr>
        <w:pStyle w:val="Heading5"/>
        <w:rPr>
          <w:snapToGrid w:val="0"/>
        </w:rPr>
      </w:pPr>
      <w:bookmarkStart w:id="103" w:name="_Toc417984409"/>
      <w:bookmarkStart w:id="104" w:name="_Toc3776827"/>
      <w:bookmarkStart w:id="105" w:name="_Toc139270816"/>
      <w:bookmarkStart w:id="106" w:name="_Toc139446492"/>
      <w:r>
        <w:rPr>
          <w:rStyle w:val="CharSectno"/>
        </w:rPr>
        <w:t>18</w:t>
      </w:r>
      <w:r>
        <w:rPr>
          <w:snapToGrid w:val="0"/>
        </w:rPr>
        <w:t>.</w:t>
      </w:r>
      <w:r>
        <w:rPr>
          <w:snapToGrid w:val="0"/>
        </w:rPr>
        <w:tab/>
        <w:t>Regulations</w:t>
      </w:r>
      <w:bookmarkEnd w:id="103"/>
      <w:bookmarkEnd w:id="104"/>
      <w:bookmarkEnd w:id="105"/>
      <w:bookmarkEnd w:id="106"/>
      <w:r>
        <w:rPr>
          <w:snapToGrid w:val="0"/>
        </w:rPr>
        <w:t xml:space="preserve"> </w:t>
      </w:r>
    </w:p>
    <w:p w:rsidR="002A65B5" w:rsidRDefault="0064315B">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2A65B5" w:rsidRDefault="0064315B">
      <w:pPr>
        <w:pStyle w:val="Indenta"/>
        <w:rPr>
          <w:snapToGrid w:val="0"/>
        </w:rPr>
      </w:pPr>
      <w:r>
        <w:rPr>
          <w:snapToGrid w:val="0"/>
        </w:rPr>
        <w:tab/>
        <w:t>(a)</w:t>
      </w:r>
      <w:r>
        <w:rPr>
          <w:snapToGrid w:val="0"/>
        </w:rPr>
        <w:tab/>
        <w:t>the care, control, management, preservation and protection of the Centre and other property;</w:t>
      </w:r>
    </w:p>
    <w:p w:rsidR="002A65B5" w:rsidRDefault="0064315B">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2A65B5" w:rsidRDefault="0064315B">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2A65B5" w:rsidRDefault="0064315B">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2A65B5" w:rsidRDefault="0064315B">
      <w:pPr>
        <w:pStyle w:val="Indenta"/>
        <w:rPr>
          <w:snapToGrid w:val="0"/>
        </w:rPr>
      </w:pPr>
      <w:r>
        <w:rPr>
          <w:snapToGrid w:val="0"/>
        </w:rPr>
        <w:tab/>
        <w:t>(e)</w:t>
      </w:r>
      <w:r>
        <w:rPr>
          <w:snapToGrid w:val="0"/>
        </w:rPr>
        <w:tab/>
        <w:t>the maintenance of order at the Centre and the appointment and removal of honorary stewards for that purpose;</w:t>
      </w:r>
    </w:p>
    <w:p w:rsidR="002A65B5" w:rsidRDefault="0064315B">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2A65B5" w:rsidRDefault="0064315B">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2A65B5" w:rsidRDefault="0064315B">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2A65B5" w:rsidRDefault="0064315B">
      <w:pPr>
        <w:pStyle w:val="Ednotepara"/>
        <w:rPr>
          <w:snapToGrid w:val="0"/>
        </w:rPr>
      </w:pPr>
      <w:r>
        <w:rPr>
          <w:snapToGrid w:val="0"/>
        </w:rPr>
        <w:tab/>
        <w:t>[(i)</w:t>
      </w:r>
      <w:r>
        <w:rPr>
          <w:snapToGrid w:val="0"/>
        </w:rPr>
        <w:tab/>
        <w:t xml:space="preserve">deleted] </w:t>
      </w:r>
    </w:p>
    <w:p w:rsidR="002A65B5" w:rsidRDefault="0064315B">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2A65B5" w:rsidRDefault="0064315B">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2A65B5" w:rsidRDefault="0064315B">
      <w:pPr>
        <w:pStyle w:val="Indenta"/>
        <w:rPr>
          <w:snapToGrid w:val="0"/>
        </w:rPr>
      </w:pPr>
      <w:r>
        <w:rPr>
          <w:snapToGrid w:val="0"/>
        </w:rPr>
        <w:tab/>
        <w:t>(l)</w:t>
      </w:r>
      <w:r>
        <w:rPr>
          <w:snapToGrid w:val="0"/>
        </w:rPr>
        <w:tab/>
        <w:t>the regulation, control or prohibition of private trading at the Centre or at any specified part of it; and</w:t>
      </w:r>
    </w:p>
    <w:p w:rsidR="002A65B5" w:rsidRDefault="0064315B">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2A65B5" w:rsidRDefault="0064315B">
      <w:pPr>
        <w:pStyle w:val="Ednotesubsection"/>
      </w:pPr>
      <w:r>
        <w:tab/>
        <w:t>[(2)</w:t>
      </w:r>
      <w:r>
        <w:tab/>
        <w:t xml:space="preserve">repealed] </w:t>
      </w:r>
    </w:p>
    <w:p w:rsidR="002A65B5" w:rsidRDefault="0064315B">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rsidR="002A65B5" w:rsidRDefault="0064315B">
      <w:pPr>
        <w:pStyle w:val="Footnotesection"/>
      </w:pPr>
      <w:r>
        <w:tab/>
        <w:t>[Section 18 amended by No. 4 of 1997 s. 6.]</w:t>
      </w:r>
    </w:p>
    <w:p w:rsidR="002A65B5" w:rsidRDefault="0064315B">
      <w:pPr>
        <w:pStyle w:val="Heading5"/>
        <w:rPr>
          <w:snapToGrid w:val="0"/>
        </w:rPr>
      </w:pPr>
      <w:bookmarkStart w:id="107" w:name="_Toc417984410"/>
      <w:bookmarkStart w:id="108" w:name="_Toc3776828"/>
      <w:bookmarkStart w:id="109" w:name="_Toc139270817"/>
      <w:bookmarkStart w:id="110" w:name="_Toc139446493"/>
      <w:r>
        <w:rPr>
          <w:rStyle w:val="CharSectno"/>
        </w:rPr>
        <w:t>18A</w:t>
      </w:r>
      <w:r>
        <w:rPr>
          <w:snapToGrid w:val="0"/>
        </w:rPr>
        <w:t>.</w:t>
      </w:r>
      <w:r>
        <w:rPr>
          <w:snapToGrid w:val="0"/>
        </w:rPr>
        <w:tab/>
        <w:t>Traffic regulations</w:t>
      </w:r>
      <w:bookmarkEnd w:id="107"/>
      <w:bookmarkEnd w:id="108"/>
      <w:bookmarkEnd w:id="109"/>
      <w:bookmarkEnd w:id="110"/>
      <w:r>
        <w:rPr>
          <w:snapToGrid w:val="0"/>
        </w:rPr>
        <w:t xml:space="preserve"> </w:t>
      </w:r>
    </w:p>
    <w:p w:rsidR="002A65B5" w:rsidRDefault="0064315B">
      <w:pPr>
        <w:pStyle w:val="Subsection"/>
        <w:keepNext/>
        <w:rPr>
          <w:snapToGrid w:val="0"/>
        </w:rPr>
      </w:pPr>
      <w:r>
        <w:rPr>
          <w:snapToGrid w:val="0"/>
        </w:rPr>
        <w:tab/>
        <w:t>(1)</w:t>
      </w:r>
      <w:r>
        <w:rPr>
          <w:snapToGrid w:val="0"/>
        </w:rPr>
        <w:tab/>
        <w:t>Without limiting section 18 the Governor may make regulations — </w:t>
      </w:r>
    </w:p>
    <w:p w:rsidR="002A65B5" w:rsidRDefault="0064315B">
      <w:pPr>
        <w:pStyle w:val="Indenta"/>
        <w:keepNext/>
        <w:rPr>
          <w:snapToGrid w:val="0"/>
        </w:rPr>
      </w:pPr>
      <w:r>
        <w:rPr>
          <w:snapToGrid w:val="0"/>
        </w:rPr>
        <w:tab/>
        <w:t>(a)</w:t>
      </w:r>
      <w:r>
        <w:rPr>
          <w:snapToGrid w:val="0"/>
        </w:rPr>
        <w:tab/>
        <w:t>prohibiting or limiting the use of vehicles, including provisions as to — </w:t>
      </w:r>
    </w:p>
    <w:p w:rsidR="002A65B5" w:rsidRDefault="0064315B">
      <w:pPr>
        <w:pStyle w:val="Indenti"/>
        <w:rPr>
          <w:snapToGrid w:val="0"/>
        </w:rPr>
      </w:pPr>
      <w:r>
        <w:rPr>
          <w:snapToGrid w:val="0"/>
        </w:rPr>
        <w:tab/>
        <w:t>(i)</w:t>
      </w:r>
      <w:r>
        <w:rPr>
          <w:snapToGrid w:val="0"/>
        </w:rPr>
        <w:tab/>
        <w:t>speed;</w:t>
      </w:r>
    </w:p>
    <w:p w:rsidR="002A65B5" w:rsidRDefault="0064315B">
      <w:pPr>
        <w:pStyle w:val="Indenti"/>
        <w:rPr>
          <w:snapToGrid w:val="0"/>
        </w:rPr>
      </w:pPr>
      <w:r>
        <w:rPr>
          <w:snapToGrid w:val="0"/>
        </w:rPr>
        <w:tab/>
        <w:t>(ii)</w:t>
      </w:r>
      <w:r>
        <w:rPr>
          <w:snapToGrid w:val="0"/>
        </w:rPr>
        <w:tab/>
        <w:t>manner of driving;</w:t>
      </w:r>
    </w:p>
    <w:p w:rsidR="002A65B5" w:rsidRDefault="0064315B">
      <w:pPr>
        <w:pStyle w:val="Indenti"/>
        <w:rPr>
          <w:snapToGrid w:val="0"/>
        </w:rPr>
      </w:pPr>
      <w:r>
        <w:rPr>
          <w:snapToGrid w:val="0"/>
        </w:rPr>
        <w:tab/>
        <w:t>(iii)</w:t>
      </w:r>
      <w:r>
        <w:rPr>
          <w:snapToGrid w:val="0"/>
        </w:rPr>
        <w:tab/>
        <w:t>class of vehicles;</w:t>
      </w:r>
    </w:p>
    <w:p w:rsidR="002A65B5" w:rsidRDefault="0064315B">
      <w:pPr>
        <w:pStyle w:val="Indenti"/>
        <w:rPr>
          <w:snapToGrid w:val="0"/>
        </w:rPr>
      </w:pPr>
      <w:r>
        <w:rPr>
          <w:snapToGrid w:val="0"/>
        </w:rPr>
        <w:tab/>
        <w:t>(iv)</w:t>
      </w:r>
      <w:r>
        <w:rPr>
          <w:snapToGrid w:val="0"/>
        </w:rPr>
        <w:tab/>
        <w:t>routes;</w:t>
      </w:r>
    </w:p>
    <w:p w:rsidR="002A65B5" w:rsidRDefault="0064315B">
      <w:pPr>
        <w:pStyle w:val="Indenti"/>
        <w:rPr>
          <w:snapToGrid w:val="0"/>
        </w:rPr>
      </w:pPr>
      <w:r>
        <w:rPr>
          <w:snapToGrid w:val="0"/>
        </w:rPr>
        <w:tab/>
        <w:t>(v)</w:t>
      </w:r>
      <w:r>
        <w:rPr>
          <w:snapToGrid w:val="0"/>
        </w:rPr>
        <w:tab/>
        <w:t>entrances and exits;</w:t>
      </w:r>
    </w:p>
    <w:p w:rsidR="002A65B5" w:rsidRDefault="0064315B">
      <w:pPr>
        <w:pStyle w:val="Indenti"/>
        <w:rPr>
          <w:snapToGrid w:val="0"/>
        </w:rPr>
      </w:pPr>
      <w:r>
        <w:rPr>
          <w:snapToGrid w:val="0"/>
        </w:rPr>
        <w:tab/>
        <w:t>(vi)</w:t>
      </w:r>
      <w:r>
        <w:rPr>
          <w:snapToGrid w:val="0"/>
        </w:rPr>
        <w:tab/>
        <w:t>one</w:t>
      </w:r>
      <w:r>
        <w:rPr>
          <w:snapToGrid w:val="0"/>
        </w:rPr>
        <w:noBreakHyphen/>
        <w:t>way traffic;</w:t>
      </w:r>
    </w:p>
    <w:p w:rsidR="002A65B5" w:rsidRDefault="0064315B">
      <w:pPr>
        <w:pStyle w:val="Indenti"/>
        <w:rPr>
          <w:snapToGrid w:val="0"/>
        </w:rPr>
      </w:pPr>
      <w:r>
        <w:rPr>
          <w:snapToGrid w:val="0"/>
        </w:rPr>
        <w:tab/>
        <w:t>(vii)</w:t>
      </w:r>
      <w:r>
        <w:rPr>
          <w:snapToGrid w:val="0"/>
        </w:rPr>
        <w:tab/>
        <w:t>parking;</w:t>
      </w:r>
    </w:p>
    <w:p w:rsidR="002A65B5" w:rsidRDefault="0064315B">
      <w:pPr>
        <w:pStyle w:val="Indenti"/>
        <w:rPr>
          <w:snapToGrid w:val="0"/>
        </w:rPr>
      </w:pPr>
      <w:r>
        <w:rPr>
          <w:snapToGrid w:val="0"/>
        </w:rPr>
        <w:tab/>
        <w:t>(viii)</w:t>
      </w:r>
      <w:r>
        <w:rPr>
          <w:snapToGrid w:val="0"/>
        </w:rPr>
        <w:tab/>
        <w:t>standing or leaving,</w:t>
      </w:r>
    </w:p>
    <w:p w:rsidR="002A65B5" w:rsidRDefault="0064315B">
      <w:pPr>
        <w:pStyle w:val="Indenta"/>
        <w:rPr>
          <w:snapToGrid w:val="0"/>
        </w:rPr>
      </w:pPr>
      <w:r>
        <w:rPr>
          <w:snapToGrid w:val="0"/>
        </w:rPr>
        <w:tab/>
      </w:r>
      <w:r>
        <w:rPr>
          <w:snapToGrid w:val="0"/>
        </w:rPr>
        <w:tab/>
        <w:t>and for the regulation of traffic, on or in any part of the Centre generally;</w:t>
      </w:r>
    </w:p>
    <w:p w:rsidR="002A65B5" w:rsidRDefault="0064315B">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2A65B5" w:rsidRDefault="0064315B">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2A65B5" w:rsidRDefault="0064315B">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2A65B5" w:rsidRDefault="0064315B">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2A65B5" w:rsidRDefault="0064315B">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2A65B5" w:rsidRDefault="0064315B">
      <w:pPr>
        <w:pStyle w:val="Subsection"/>
        <w:keepNext/>
        <w:rPr>
          <w:snapToGrid w:val="0"/>
        </w:rPr>
      </w:pPr>
      <w:r>
        <w:rPr>
          <w:snapToGrid w:val="0"/>
        </w:rPr>
        <w:tab/>
        <w:t>(2)</w:t>
      </w:r>
      <w:r>
        <w:rPr>
          <w:snapToGrid w:val="0"/>
        </w:rPr>
        <w:tab/>
        <w:t>In this section — </w:t>
      </w:r>
    </w:p>
    <w:p w:rsidR="002A65B5" w:rsidRDefault="0064315B">
      <w:pPr>
        <w:pStyle w:val="Defstart"/>
      </w:pPr>
      <w:r>
        <w:rPr>
          <w:b/>
        </w:rPr>
        <w:tab/>
        <w:t>“</w:t>
      </w:r>
      <w:r>
        <w:rPr>
          <w:rStyle w:val="CharDefText"/>
        </w:rPr>
        <w:t>authorised officer</w:t>
      </w:r>
      <w:r>
        <w:rPr>
          <w:b/>
        </w:rPr>
        <w:t>”</w:t>
      </w:r>
      <w:r>
        <w:t xml:space="preserve"> means a person authorised to serve infringement notices under section 18C(2).</w:t>
      </w:r>
    </w:p>
    <w:p w:rsidR="002A65B5" w:rsidRDefault="0064315B">
      <w:pPr>
        <w:pStyle w:val="Footnotesection"/>
      </w:pPr>
      <w:r>
        <w:tab/>
        <w:t xml:space="preserve">[Section 18A inserted by No. 4 of 1997 s. 7.] </w:t>
      </w:r>
    </w:p>
    <w:p w:rsidR="002A65B5" w:rsidRDefault="0064315B">
      <w:pPr>
        <w:pStyle w:val="Heading5"/>
        <w:rPr>
          <w:snapToGrid w:val="0"/>
        </w:rPr>
      </w:pPr>
      <w:bookmarkStart w:id="111" w:name="_Toc417984411"/>
      <w:bookmarkStart w:id="112" w:name="_Toc3776829"/>
      <w:bookmarkStart w:id="113" w:name="_Toc139270818"/>
      <w:bookmarkStart w:id="114" w:name="_Toc139446494"/>
      <w:r>
        <w:rPr>
          <w:rStyle w:val="CharSectno"/>
        </w:rPr>
        <w:t>18B</w:t>
      </w:r>
      <w:r>
        <w:rPr>
          <w:snapToGrid w:val="0"/>
        </w:rPr>
        <w:t>.</w:t>
      </w:r>
      <w:r>
        <w:rPr>
          <w:snapToGrid w:val="0"/>
        </w:rPr>
        <w:tab/>
        <w:t>Penalty for contravention of regulations</w:t>
      </w:r>
      <w:bookmarkEnd w:id="111"/>
      <w:bookmarkEnd w:id="112"/>
      <w:bookmarkEnd w:id="113"/>
      <w:bookmarkEnd w:id="114"/>
      <w:r>
        <w:rPr>
          <w:snapToGrid w:val="0"/>
        </w:rPr>
        <w:t xml:space="preserve"> </w:t>
      </w:r>
    </w:p>
    <w:p w:rsidR="002A65B5" w:rsidRDefault="0064315B">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2A65B5" w:rsidRDefault="0064315B">
      <w:pPr>
        <w:pStyle w:val="Footnotesection"/>
      </w:pPr>
      <w:r>
        <w:tab/>
        <w:t>[Section 18B inserted by No. 4 of 1997 s. 7.]</w:t>
      </w:r>
    </w:p>
    <w:p w:rsidR="002A65B5" w:rsidRDefault="0064315B">
      <w:pPr>
        <w:pStyle w:val="Heading5"/>
        <w:rPr>
          <w:snapToGrid w:val="0"/>
        </w:rPr>
      </w:pPr>
      <w:bookmarkStart w:id="115" w:name="_Toc417984412"/>
      <w:bookmarkStart w:id="116" w:name="_Toc3776830"/>
      <w:bookmarkStart w:id="117" w:name="_Toc139270819"/>
      <w:bookmarkStart w:id="118" w:name="_Toc139446495"/>
      <w:r>
        <w:rPr>
          <w:rStyle w:val="CharSectno"/>
        </w:rPr>
        <w:t>18C</w:t>
      </w:r>
      <w:r>
        <w:rPr>
          <w:snapToGrid w:val="0"/>
        </w:rPr>
        <w:t>.</w:t>
      </w:r>
      <w:r>
        <w:rPr>
          <w:snapToGrid w:val="0"/>
        </w:rPr>
        <w:tab/>
        <w:t>Infringement notices</w:t>
      </w:r>
      <w:bookmarkEnd w:id="115"/>
      <w:bookmarkEnd w:id="116"/>
      <w:bookmarkEnd w:id="117"/>
      <w:bookmarkEnd w:id="118"/>
      <w:r>
        <w:rPr>
          <w:snapToGrid w:val="0"/>
        </w:rPr>
        <w:t xml:space="preserve"> </w:t>
      </w:r>
    </w:p>
    <w:p w:rsidR="002A65B5" w:rsidRDefault="0064315B">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rsidR="002A65B5" w:rsidRDefault="0064315B">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2A65B5" w:rsidRDefault="0064315B">
      <w:pPr>
        <w:pStyle w:val="Subsection"/>
        <w:keepNext/>
        <w:rPr>
          <w:snapToGrid w:val="0"/>
        </w:rPr>
      </w:pPr>
      <w:r>
        <w:rPr>
          <w:snapToGrid w:val="0"/>
        </w:rPr>
        <w:tab/>
        <w:t>(3)</w:t>
      </w:r>
      <w:r>
        <w:rPr>
          <w:snapToGrid w:val="0"/>
        </w:rPr>
        <w:tab/>
        <w:t>An infringement notice shall — </w:t>
      </w:r>
    </w:p>
    <w:p w:rsidR="002A65B5" w:rsidRDefault="0064315B">
      <w:pPr>
        <w:pStyle w:val="Indenta"/>
        <w:rPr>
          <w:snapToGrid w:val="0"/>
        </w:rPr>
      </w:pPr>
      <w:r>
        <w:rPr>
          <w:snapToGrid w:val="0"/>
        </w:rPr>
        <w:tab/>
        <w:t>(a)</w:t>
      </w:r>
      <w:r>
        <w:rPr>
          <w:snapToGrid w:val="0"/>
        </w:rPr>
        <w:tab/>
        <w:t>be in the prescribed form; and</w:t>
      </w:r>
    </w:p>
    <w:p w:rsidR="002A65B5" w:rsidRDefault="0064315B">
      <w:pPr>
        <w:pStyle w:val="Indenta"/>
        <w:keepNext/>
        <w:rPr>
          <w:snapToGrid w:val="0"/>
        </w:rPr>
      </w:pPr>
      <w:r>
        <w:rPr>
          <w:snapToGrid w:val="0"/>
        </w:rPr>
        <w:tab/>
        <w:t>(b)</w:t>
      </w:r>
      <w:r>
        <w:rPr>
          <w:snapToGrid w:val="0"/>
        </w:rPr>
        <w:tab/>
        <w:t>in every case — </w:t>
      </w:r>
    </w:p>
    <w:p w:rsidR="002A65B5" w:rsidRDefault="0064315B">
      <w:pPr>
        <w:pStyle w:val="Indenti"/>
        <w:rPr>
          <w:snapToGrid w:val="0"/>
        </w:rPr>
      </w:pPr>
      <w:r>
        <w:rPr>
          <w:snapToGrid w:val="0"/>
        </w:rPr>
        <w:tab/>
        <w:t>(i)</w:t>
      </w:r>
      <w:r>
        <w:rPr>
          <w:snapToGrid w:val="0"/>
        </w:rPr>
        <w:tab/>
        <w:t>contain a description of the alleged offence;</w:t>
      </w:r>
    </w:p>
    <w:p w:rsidR="002A65B5" w:rsidRDefault="0064315B">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2A65B5" w:rsidRDefault="0064315B">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2A65B5" w:rsidRDefault="0064315B">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2A65B5" w:rsidRDefault="0064315B">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2A65B5" w:rsidRDefault="0064315B">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2A65B5" w:rsidRDefault="0064315B">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2A65B5" w:rsidRDefault="0064315B">
      <w:pPr>
        <w:pStyle w:val="Subsection"/>
        <w:rPr>
          <w:snapToGrid w:val="0"/>
        </w:rPr>
      </w:pPr>
      <w:r>
        <w:rPr>
          <w:snapToGrid w:val="0"/>
        </w:rPr>
        <w:tab/>
        <w:t>(8)</w:t>
      </w:r>
      <w:r>
        <w:rPr>
          <w:snapToGrid w:val="0"/>
        </w:rPr>
        <w:tab/>
        <w:t>When an infringement notice is withdrawn after the modified penalty has been paid, the amount shall be refunded.</w:t>
      </w:r>
    </w:p>
    <w:p w:rsidR="002A65B5" w:rsidRDefault="0064315B">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2A65B5" w:rsidRDefault="0064315B">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2A65B5" w:rsidRDefault="0064315B">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2A65B5" w:rsidRDefault="0064315B">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2A65B5" w:rsidRDefault="0064315B">
      <w:pPr>
        <w:pStyle w:val="Footnotesection"/>
      </w:pPr>
      <w:r>
        <w:tab/>
        <w:t>[Section 18C inserted by No. 4 of 1997 s. 7; amended by No. 84 of 2004 s. 80.]</w:t>
      </w:r>
    </w:p>
    <w:p w:rsidR="002A65B5" w:rsidRDefault="0064315B">
      <w:pPr>
        <w:pStyle w:val="Heading5"/>
        <w:rPr>
          <w:snapToGrid w:val="0"/>
        </w:rPr>
      </w:pPr>
      <w:bookmarkStart w:id="119" w:name="_Toc417984413"/>
      <w:bookmarkStart w:id="120" w:name="_Toc3776831"/>
      <w:bookmarkStart w:id="121" w:name="_Toc139270820"/>
      <w:bookmarkStart w:id="122" w:name="_Toc139446496"/>
      <w:r>
        <w:rPr>
          <w:rStyle w:val="CharSectno"/>
        </w:rPr>
        <w:t>18D</w:t>
      </w:r>
      <w:r>
        <w:rPr>
          <w:snapToGrid w:val="0"/>
        </w:rPr>
        <w:t>.</w:t>
      </w:r>
      <w:r>
        <w:rPr>
          <w:snapToGrid w:val="0"/>
        </w:rPr>
        <w:tab/>
        <w:t>Owner onus in relation to motor vehicles</w:t>
      </w:r>
      <w:bookmarkEnd w:id="119"/>
      <w:bookmarkEnd w:id="120"/>
      <w:bookmarkEnd w:id="121"/>
      <w:bookmarkEnd w:id="122"/>
      <w:r>
        <w:rPr>
          <w:snapToGrid w:val="0"/>
        </w:rPr>
        <w:t xml:space="preserve"> </w:t>
      </w:r>
    </w:p>
    <w:p w:rsidR="002A65B5" w:rsidRDefault="0064315B">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2A65B5" w:rsidRDefault="0064315B">
      <w:pPr>
        <w:pStyle w:val="Indenta"/>
        <w:rPr>
          <w:snapToGrid w:val="0"/>
        </w:rPr>
      </w:pPr>
      <w:r>
        <w:rPr>
          <w:snapToGrid w:val="0"/>
        </w:rPr>
        <w:tab/>
        <w:t>(a)</w:t>
      </w:r>
      <w:r>
        <w:rPr>
          <w:snapToGrid w:val="0"/>
        </w:rPr>
        <w:tab/>
        <w:t>in any case, at the owner’s last known place of residence or business; or</w:t>
      </w:r>
    </w:p>
    <w:p w:rsidR="002A65B5" w:rsidRDefault="0064315B">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2A65B5" w:rsidRDefault="0064315B">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2A65B5" w:rsidRDefault="0064315B">
      <w:pPr>
        <w:pStyle w:val="Indenta"/>
        <w:rPr>
          <w:snapToGrid w:val="0"/>
        </w:rPr>
      </w:pPr>
      <w:r>
        <w:rPr>
          <w:snapToGrid w:val="0"/>
        </w:rPr>
        <w:tab/>
        <w:t>(a)</w:t>
      </w:r>
      <w:r>
        <w:rPr>
          <w:snapToGrid w:val="0"/>
        </w:rPr>
        <w:tab/>
        <w:t>the modified penalty is paid; or</w:t>
      </w:r>
    </w:p>
    <w:p w:rsidR="002A65B5" w:rsidRDefault="0064315B">
      <w:pPr>
        <w:pStyle w:val="Indenta"/>
        <w:keepNext/>
        <w:rPr>
          <w:snapToGrid w:val="0"/>
        </w:rPr>
      </w:pPr>
      <w:r>
        <w:rPr>
          <w:snapToGrid w:val="0"/>
        </w:rPr>
        <w:tab/>
        <w:t>(b)</w:t>
      </w:r>
      <w:r>
        <w:rPr>
          <w:snapToGrid w:val="0"/>
        </w:rPr>
        <w:tab/>
        <w:t>the owner — </w:t>
      </w:r>
    </w:p>
    <w:p w:rsidR="002A65B5" w:rsidRDefault="0064315B">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2A65B5" w:rsidRDefault="0064315B">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2A65B5" w:rsidRDefault="0064315B">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2A65B5" w:rsidRDefault="0064315B">
      <w:pPr>
        <w:pStyle w:val="Subsection"/>
        <w:keepNext/>
        <w:rPr>
          <w:snapToGrid w:val="0"/>
        </w:rPr>
      </w:pPr>
      <w:r>
        <w:rPr>
          <w:snapToGrid w:val="0"/>
        </w:rPr>
        <w:tab/>
        <w:t>(3)</w:t>
      </w:r>
      <w:r>
        <w:rPr>
          <w:snapToGrid w:val="0"/>
        </w:rPr>
        <w:tab/>
        <w:t>In this section — </w:t>
      </w:r>
    </w:p>
    <w:p w:rsidR="002A65B5" w:rsidRDefault="0064315B">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rsidR="002A65B5" w:rsidRDefault="0064315B">
      <w:pPr>
        <w:pStyle w:val="Defstart"/>
      </w:pPr>
      <w:r>
        <w:rPr>
          <w:b/>
        </w:rPr>
        <w:tab/>
        <w:t>“</w:t>
      </w:r>
      <w:r>
        <w:rPr>
          <w:rStyle w:val="CharDefText"/>
        </w:rPr>
        <w:t>motor vehicle</w:t>
      </w:r>
      <w:r>
        <w:rPr>
          <w:b/>
        </w:rPr>
        <w:t>”</w:t>
      </w:r>
      <w:r>
        <w:t xml:space="preserve"> has the meaning given by the </w:t>
      </w:r>
      <w:r>
        <w:rPr>
          <w:i/>
        </w:rPr>
        <w:t>Road Traffic Act 1974</w:t>
      </w:r>
      <w:r>
        <w:t>;</w:t>
      </w:r>
    </w:p>
    <w:p w:rsidR="002A65B5" w:rsidRDefault="0064315B">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2A65B5" w:rsidRDefault="0064315B">
      <w:pPr>
        <w:pStyle w:val="Footnotesection"/>
      </w:pPr>
      <w:r>
        <w:tab/>
        <w:t xml:space="preserve">[Section 18D inserted by No. 4 of 1997 s. 7.] </w:t>
      </w:r>
    </w:p>
    <w:p w:rsidR="002A65B5" w:rsidRDefault="0064315B">
      <w:pPr>
        <w:pStyle w:val="Heading5"/>
        <w:rPr>
          <w:snapToGrid w:val="0"/>
        </w:rPr>
      </w:pPr>
      <w:bookmarkStart w:id="123" w:name="_Toc417984414"/>
      <w:bookmarkStart w:id="124" w:name="_Toc3776832"/>
      <w:bookmarkStart w:id="125" w:name="_Toc139270821"/>
      <w:bookmarkStart w:id="126" w:name="_Toc139446497"/>
      <w:r>
        <w:rPr>
          <w:rStyle w:val="CharSectno"/>
        </w:rPr>
        <w:t>19</w:t>
      </w:r>
      <w:r>
        <w:rPr>
          <w:snapToGrid w:val="0"/>
        </w:rPr>
        <w:t>.</w:t>
      </w:r>
      <w:r>
        <w:rPr>
          <w:snapToGrid w:val="0"/>
        </w:rPr>
        <w:tab/>
        <w:t>Staff transitional provisions</w:t>
      </w:r>
      <w:bookmarkEnd w:id="123"/>
      <w:bookmarkEnd w:id="124"/>
      <w:bookmarkEnd w:id="125"/>
      <w:bookmarkEnd w:id="126"/>
      <w:r>
        <w:rPr>
          <w:snapToGrid w:val="0"/>
        </w:rPr>
        <w:t xml:space="preserve"> </w:t>
      </w:r>
    </w:p>
    <w:p w:rsidR="002A65B5" w:rsidRDefault="0064315B">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2A65B5" w:rsidRDefault="0064315B">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2A65B5" w:rsidRDefault="0064315B">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rsidR="002A65B5" w:rsidRDefault="0064315B">
      <w:pPr>
        <w:pStyle w:val="Heading5"/>
        <w:rPr>
          <w:snapToGrid w:val="0"/>
        </w:rPr>
      </w:pPr>
      <w:bookmarkStart w:id="127" w:name="_Toc417984415"/>
      <w:bookmarkStart w:id="128" w:name="_Toc3776833"/>
      <w:bookmarkStart w:id="129" w:name="_Toc139270822"/>
      <w:bookmarkStart w:id="130" w:name="_Toc139446498"/>
      <w:r>
        <w:rPr>
          <w:rStyle w:val="CharSectno"/>
        </w:rPr>
        <w:t>20</w:t>
      </w:r>
      <w:r>
        <w:rPr>
          <w:snapToGrid w:val="0"/>
        </w:rPr>
        <w:t>.</w:t>
      </w:r>
      <w:r>
        <w:rPr>
          <w:snapToGrid w:val="0"/>
        </w:rPr>
        <w:tab/>
        <w:t>Review of the Act</w:t>
      </w:r>
      <w:bookmarkEnd w:id="127"/>
      <w:bookmarkEnd w:id="128"/>
      <w:bookmarkEnd w:id="129"/>
      <w:bookmarkEnd w:id="130"/>
      <w:r>
        <w:rPr>
          <w:snapToGrid w:val="0"/>
        </w:rPr>
        <w:t xml:space="preserve"> </w:t>
      </w:r>
    </w:p>
    <w:p w:rsidR="002A65B5" w:rsidRDefault="0064315B">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2A65B5" w:rsidRDefault="0064315B">
      <w:pPr>
        <w:pStyle w:val="Indenta"/>
        <w:rPr>
          <w:snapToGrid w:val="0"/>
        </w:rPr>
      </w:pPr>
      <w:r>
        <w:rPr>
          <w:snapToGrid w:val="0"/>
        </w:rPr>
        <w:tab/>
        <w:t>(a)</w:t>
      </w:r>
      <w:r>
        <w:rPr>
          <w:snapToGrid w:val="0"/>
        </w:rPr>
        <w:tab/>
        <w:t>the effectiveness of the operations of the Trust;</w:t>
      </w:r>
    </w:p>
    <w:p w:rsidR="002A65B5" w:rsidRDefault="0064315B">
      <w:pPr>
        <w:pStyle w:val="Indenta"/>
        <w:rPr>
          <w:snapToGrid w:val="0"/>
        </w:rPr>
      </w:pPr>
      <w:r>
        <w:rPr>
          <w:snapToGrid w:val="0"/>
        </w:rPr>
        <w:tab/>
        <w:t>(b)</w:t>
      </w:r>
      <w:r>
        <w:rPr>
          <w:snapToGrid w:val="0"/>
        </w:rPr>
        <w:tab/>
        <w:t>the need for the continuation of the functions of the Trust; and</w:t>
      </w:r>
    </w:p>
    <w:p w:rsidR="002A65B5" w:rsidRDefault="0064315B">
      <w:pPr>
        <w:pStyle w:val="Indenta"/>
        <w:rPr>
          <w:snapToGrid w:val="0"/>
        </w:rPr>
      </w:pPr>
      <w:r>
        <w:rPr>
          <w:snapToGrid w:val="0"/>
        </w:rPr>
        <w:tab/>
        <w:t>(c)</w:t>
      </w:r>
      <w:r>
        <w:rPr>
          <w:snapToGrid w:val="0"/>
        </w:rPr>
        <w:tab/>
        <w:t>such other matters as appear to him to be relevant to the operation and effectiveness of this Act.</w:t>
      </w:r>
    </w:p>
    <w:p w:rsidR="002A65B5" w:rsidRDefault="0064315B">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2A65B5" w:rsidRDefault="0064315B">
      <w:pPr>
        <w:pStyle w:val="Ednotepart"/>
      </w:pPr>
      <w:r>
        <w:t>[Part VI omitted under the Reprints Act 1984 s. 7(4)(e).]</w:t>
      </w:r>
    </w:p>
    <w:p w:rsidR="002A65B5" w:rsidRDefault="002A65B5">
      <w:pPr>
        <w:rPr>
          <w:rStyle w:val="CharDivText"/>
        </w:rPr>
        <w:sectPr w:rsidR="002A65B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A65B5" w:rsidRDefault="0064315B">
      <w:pPr>
        <w:pStyle w:val="yScheduleHeading"/>
      </w:pPr>
      <w:bookmarkStart w:id="131" w:name="_Toc139270823"/>
      <w:bookmarkStart w:id="132" w:name="_Toc139270873"/>
      <w:bookmarkStart w:id="133" w:name="_Toc139446499"/>
      <w:r>
        <w:rPr>
          <w:rStyle w:val="CharSchNo"/>
        </w:rPr>
        <w:t>Schedule 1</w:t>
      </w:r>
      <w:bookmarkEnd w:id="131"/>
      <w:bookmarkEnd w:id="132"/>
      <w:bookmarkEnd w:id="133"/>
      <w:r>
        <w:rPr>
          <w:rStyle w:val="CharSchText"/>
        </w:rPr>
        <w:t xml:space="preserve"> </w:t>
      </w:r>
    </w:p>
    <w:p w:rsidR="002A65B5" w:rsidRDefault="0064315B">
      <w:pPr>
        <w:pStyle w:val="yShoulderClause"/>
        <w:rPr>
          <w:snapToGrid w:val="0"/>
        </w:rPr>
      </w:pPr>
      <w:r>
        <w:rPr>
          <w:snapToGrid w:val="0"/>
        </w:rPr>
        <w:t>[Section 6(1)]</w:t>
      </w:r>
    </w:p>
    <w:p w:rsidR="002A65B5" w:rsidRDefault="0064315B">
      <w:pPr>
        <w:pStyle w:val="yMiscellaneousHeading"/>
        <w:rPr>
          <w:b/>
          <w:bCs/>
          <w:snapToGrid w:val="0"/>
          <w:sz w:val="28"/>
        </w:rPr>
      </w:pPr>
      <w:r>
        <w:rPr>
          <w:b/>
          <w:bCs/>
          <w:snapToGrid w:val="0"/>
          <w:sz w:val="28"/>
        </w:rPr>
        <w:t>Provisions relating to the Trustees</w:t>
      </w:r>
    </w:p>
    <w:p w:rsidR="002A65B5" w:rsidRDefault="0064315B">
      <w:pPr>
        <w:pStyle w:val="yHeading5"/>
        <w:ind w:left="890" w:hanging="890"/>
        <w:outlineLvl w:val="9"/>
        <w:rPr>
          <w:snapToGrid w:val="0"/>
        </w:rPr>
      </w:pPr>
      <w:bookmarkStart w:id="134" w:name="_Toc3776837"/>
      <w:bookmarkStart w:id="135" w:name="_Toc139270824"/>
      <w:bookmarkStart w:id="136" w:name="_Toc139446500"/>
      <w:r>
        <w:rPr>
          <w:snapToGrid w:val="0"/>
        </w:rPr>
        <w:t>1.</w:t>
      </w:r>
      <w:r>
        <w:rPr>
          <w:snapToGrid w:val="0"/>
        </w:rPr>
        <w:tab/>
        <w:t>Certain persons ineligible for appointment</w:t>
      </w:r>
      <w:bookmarkEnd w:id="134"/>
      <w:bookmarkEnd w:id="135"/>
      <w:bookmarkEnd w:id="136"/>
    </w:p>
    <w:p w:rsidR="002A65B5" w:rsidRDefault="0064315B">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rsidR="002A65B5" w:rsidRDefault="0064315B">
      <w:pPr>
        <w:pStyle w:val="yHeading5"/>
        <w:ind w:left="890" w:hanging="890"/>
        <w:outlineLvl w:val="9"/>
        <w:rPr>
          <w:snapToGrid w:val="0"/>
        </w:rPr>
      </w:pPr>
      <w:bookmarkStart w:id="137" w:name="_Toc3776838"/>
      <w:bookmarkStart w:id="138" w:name="_Toc139270825"/>
      <w:bookmarkStart w:id="139" w:name="_Toc139446501"/>
      <w:r>
        <w:rPr>
          <w:snapToGrid w:val="0"/>
        </w:rPr>
        <w:t>2.</w:t>
      </w:r>
      <w:r>
        <w:rPr>
          <w:snapToGrid w:val="0"/>
        </w:rPr>
        <w:tab/>
        <w:t>Nomination for appointment</w:t>
      </w:r>
      <w:bookmarkEnd w:id="137"/>
      <w:bookmarkEnd w:id="138"/>
      <w:bookmarkEnd w:id="139"/>
    </w:p>
    <w:p w:rsidR="002A65B5" w:rsidRDefault="0064315B">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2A65B5" w:rsidRDefault="0064315B">
      <w:pPr>
        <w:pStyle w:val="yHeading5"/>
        <w:ind w:left="890" w:hanging="890"/>
        <w:outlineLvl w:val="9"/>
        <w:rPr>
          <w:snapToGrid w:val="0"/>
        </w:rPr>
      </w:pPr>
      <w:bookmarkStart w:id="140" w:name="_Toc3776839"/>
      <w:bookmarkStart w:id="141" w:name="_Toc139270826"/>
      <w:bookmarkStart w:id="142" w:name="_Toc139446502"/>
      <w:r>
        <w:rPr>
          <w:snapToGrid w:val="0"/>
        </w:rPr>
        <w:t>3.</w:t>
      </w:r>
      <w:r>
        <w:rPr>
          <w:snapToGrid w:val="0"/>
        </w:rPr>
        <w:tab/>
        <w:t>Term of office</w:t>
      </w:r>
      <w:bookmarkEnd w:id="140"/>
      <w:bookmarkEnd w:id="141"/>
      <w:bookmarkEnd w:id="142"/>
    </w:p>
    <w:p w:rsidR="002A65B5" w:rsidRDefault="0064315B">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2A65B5" w:rsidRDefault="0064315B">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2A65B5" w:rsidRDefault="0064315B">
      <w:pPr>
        <w:pStyle w:val="yHeading5"/>
        <w:ind w:left="890" w:hanging="890"/>
        <w:outlineLvl w:val="9"/>
        <w:rPr>
          <w:snapToGrid w:val="0"/>
        </w:rPr>
      </w:pPr>
      <w:bookmarkStart w:id="143" w:name="_Toc3776840"/>
      <w:bookmarkStart w:id="144" w:name="_Toc139270827"/>
      <w:bookmarkStart w:id="145" w:name="_Toc139446503"/>
      <w:r>
        <w:rPr>
          <w:snapToGrid w:val="0"/>
        </w:rPr>
        <w:t>4.</w:t>
      </w:r>
      <w:r>
        <w:rPr>
          <w:snapToGrid w:val="0"/>
        </w:rPr>
        <w:tab/>
        <w:t>Extraordinary vacancies</w:t>
      </w:r>
      <w:bookmarkEnd w:id="143"/>
      <w:bookmarkEnd w:id="144"/>
      <w:bookmarkEnd w:id="145"/>
    </w:p>
    <w:p w:rsidR="002A65B5" w:rsidRDefault="0064315B">
      <w:pPr>
        <w:pStyle w:val="ySubsection"/>
        <w:keepNext/>
        <w:rPr>
          <w:snapToGrid w:val="0"/>
        </w:rPr>
      </w:pPr>
      <w:r>
        <w:rPr>
          <w:snapToGrid w:val="0"/>
        </w:rPr>
        <w:tab/>
      </w:r>
      <w:r>
        <w:rPr>
          <w:snapToGrid w:val="0"/>
        </w:rPr>
        <w:tab/>
        <w:t>The office of a trustee becomes vacant if — </w:t>
      </w:r>
    </w:p>
    <w:p w:rsidR="002A65B5" w:rsidRDefault="0064315B">
      <w:pPr>
        <w:pStyle w:val="yIndenta"/>
        <w:rPr>
          <w:snapToGrid w:val="0"/>
        </w:rPr>
      </w:pPr>
      <w:r>
        <w:rPr>
          <w:snapToGrid w:val="0"/>
        </w:rPr>
        <w:tab/>
        <w:t>(a)</w:t>
      </w:r>
      <w:r>
        <w:rPr>
          <w:snapToGrid w:val="0"/>
        </w:rPr>
        <w:tab/>
        <w:t>he resigns his office by written notice addressed to the Minister;</w:t>
      </w:r>
    </w:p>
    <w:p w:rsidR="002A65B5" w:rsidRDefault="0064315B">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rsidR="002A65B5" w:rsidRDefault="0064315B">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rsidR="002A65B5" w:rsidRDefault="0064315B">
      <w:pPr>
        <w:pStyle w:val="yIndenta"/>
        <w:rPr>
          <w:snapToGrid w:val="0"/>
        </w:rPr>
      </w:pPr>
      <w:r>
        <w:rPr>
          <w:snapToGrid w:val="0"/>
        </w:rPr>
        <w:tab/>
        <w:t>(d)</w:t>
      </w:r>
      <w:r>
        <w:rPr>
          <w:snapToGrid w:val="0"/>
        </w:rPr>
        <w:tab/>
        <w:t>being a trustee appointed under section 5(1)(c)(i), he ceases to be an officer of the public service of the State;</w:t>
      </w:r>
    </w:p>
    <w:p w:rsidR="002A65B5" w:rsidRDefault="0064315B">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2A65B5" w:rsidRDefault="0064315B">
      <w:pPr>
        <w:pStyle w:val="yIndenta"/>
        <w:rPr>
          <w:snapToGrid w:val="0"/>
        </w:rPr>
      </w:pPr>
      <w:r>
        <w:rPr>
          <w:snapToGrid w:val="0"/>
        </w:rPr>
        <w:tab/>
        <w:t>(f)</w:t>
      </w:r>
      <w:r>
        <w:rPr>
          <w:snapToGrid w:val="0"/>
        </w:rPr>
        <w:tab/>
        <w:t>he is absent without leave of the board from 3 consecutive meetings of the board of which he has had notice.</w:t>
      </w:r>
    </w:p>
    <w:p w:rsidR="002A65B5" w:rsidRDefault="0064315B">
      <w:pPr>
        <w:pStyle w:val="yHeading5"/>
        <w:ind w:left="890" w:hanging="890"/>
        <w:outlineLvl w:val="9"/>
        <w:rPr>
          <w:snapToGrid w:val="0"/>
        </w:rPr>
      </w:pPr>
      <w:bookmarkStart w:id="146" w:name="_Toc3776841"/>
      <w:bookmarkStart w:id="147" w:name="_Toc139270828"/>
      <w:bookmarkStart w:id="148" w:name="_Toc139446504"/>
      <w:r>
        <w:rPr>
          <w:snapToGrid w:val="0"/>
        </w:rPr>
        <w:t>5.</w:t>
      </w:r>
      <w:r>
        <w:rPr>
          <w:snapToGrid w:val="0"/>
        </w:rPr>
        <w:tab/>
        <w:t>Chairman</w:t>
      </w:r>
      <w:bookmarkEnd w:id="146"/>
      <w:bookmarkEnd w:id="147"/>
      <w:bookmarkEnd w:id="148"/>
    </w:p>
    <w:p w:rsidR="002A65B5" w:rsidRDefault="0064315B">
      <w:pPr>
        <w:pStyle w:val="ySubsection"/>
        <w:rPr>
          <w:snapToGrid w:val="0"/>
        </w:rPr>
      </w:pPr>
      <w:r>
        <w:rPr>
          <w:snapToGrid w:val="0"/>
        </w:rPr>
        <w:tab/>
        <w:t>(1)</w:t>
      </w:r>
      <w:r>
        <w:rPr>
          <w:snapToGrid w:val="0"/>
        </w:rPr>
        <w:tab/>
        <w:t>The chairman of the board shall be such trustee as the Minister nominates as its chairman.</w:t>
      </w:r>
    </w:p>
    <w:p w:rsidR="002A65B5" w:rsidRDefault="0064315B">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2A65B5" w:rsidRDefault="0064315B">
      <w:pPr>
        <w:pStyle w:val="yHeading5"/>
        <w:ind w:left="890" w:hanging="890"/>
        <w:outlineLvl w:val="9"/>
        <w:rPr>
          <w:snapToGrid w:val="0"/>
        </w:rPr>
      </w:pPr>
      <w:bookmarkStart w:id="149" w:name="_Toc3776842"/>
      <w:bookmarkStart w:id="150" w:name="_Toc139270829"/>
      <w:bookmarkStart w:id="151" w:name="_Toc139446505"/>
      <w:r>
        <w:rPr>
          <w:snapToGrid w:val="0"/>
        </w:rPr>
        <w:t>6.</w:t>
      </w:r>
      <w:r>
        <w:rPr>
          <w:snapToGrid w:val="0"/>
        </w:rPr>
        <w:tab/>
        <w:t>Appointment of deputy</w:t>
      </w:r>
      <w:bookmarkEnd w:id="149"/>
      <w:bookmarkEnd w:id="150"/>
      <w:bookmarkEnd w:id="151"/>
    </w:p>
    <w:p w:rsidR="002A65B5" w:rsidRDefault="0064315B">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2A65B5" w:rsidRDefault="0064315B">
      <w:pPr>
        <w:pStyle w:val="ySubsection"/>
        <w:rPr>
          <w:snapToGrid w:val="0"/>
        </w:rPr>
      </w:pPr>
      <w:r>
        <w:rPr>
          <w:snapToGrid w:val="0"/>
        </w:rPr>
        <w:tab/>
        <w:t>(2)</w:t>
      </w:r>
      <w:r>
        <w:rPr>
          <w:snapToGrid w:val="0"/>
        </w:rPr>
        <w:tab/>
        <w:t>A deputy appointed under this clause shall, while acting in place of a trustee, be deemed to be a trustee.</w:t>
      </w:r>
    </w:p>
    <w:p w:rsidR="002A65B5" w:rsidRDefault="0064315B">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2A65B5" w:rsidRDefault="0064315B">
      <w:pPr>
        <w:pStyle w:val="yHeading5"/>
        <w:ind w:left="890" w:hanging="890"/>
        <w:outlineLvl w:val="9"/>
        <w:rPr>
          <w:snapToGrid w:val="0"/>
        </w:rPr>
      </w:pPr>
      <w:bookmarkStart w:id="152" w:name="_Toc3776843"/>
      <w:bookmarkStart w:id="153" w:name="_Toc139270830"/>
      <w:bookmarkStart w:id="154" w:name="_Toc139446506"/>
      <w:r>
        <w:rPr>
          <w:snapToGrid w:val="0"/>
        </w:rPr>
        <w:t>7.</w:t>
      </w:r>
      <w:r>
        <w:rPr>
          <w:snapToGrid w:val="0"/>
        </w:rPr>
        <w:tab/>
        <w:t>Disclosure of pecuniary interests</w:t>
      </w:r>
      <w:bookmarkEnd w:id="152"/>
      <w:bookmarkEnd w:id="153"/>
      <w:bookmarkEnd w:id="154"/>
    </w:p>
    <w:p w:rsidR="002A65B5" w:rsidRDefault="0064315B">
      <w:pPr>
        <w:pStyle w:val="ySubsection"/>
        <w:keepNext/>
        <w:rPr>
          <w:snapToGrid w:val="0"/>
        </w:rPr>
      </w:pPr>
      <w:r>
        <w:rPr>
          <w:snapToGrid w:val="0"/>
        </w:rPr>
        <w:tab/>
        <w:t>(1)</w:t>
      </w:r>
      <w:r>
        <w:rPr>
          <w:snapToGrid w:val="0"/>
        </w:rPr>
        <w:tab/>
        <w:t>A trustee who has a direct or indirect pecuniary interest — </w:t>
      </w:r>
    </w:p>
    <w:p w:rsidR="002A65B5" w:rsidRDefault="0064315B">
      <w:pPr>
        <w:pStyle w:val="yIndenta"/>
        <w:rPr>
          <w:snapToGrid w:val="0"/>
        </w:rPr>
      </w:pPr>
      <w:r>
        <w:rPr>
          <w:snapToGrid w:val="0"/>
        </w:rPr>
        <w:tab/>
        <w:t>(a)</w:t>
      </w:r>
      <w:r>
        <w:rPr>
          <w:snapToGrid w:val="0"/>
        </w:rPr>
        <w:tab/>
        <w:t>in a matter that is being considered, or is about to be considered, at a meeting of the board; or</w:t>
      </w:r>
    </w:p>
    <w:p w:rsidR="002A65B5" w:rsidRDefault="0064315B">
      <w:pPr>
        <w:pStyle w:val="yIndenta"/>
        <w:rPr>
          <w:snapToGrid w:val="0"/>
        </w:rPr>
      </w:pPr>
      <w:r>
        <w:rPr>
          <w:snapToGrid w:val="0"/>
        </w:rPr>
        <w:tab/>
        <w:t>(b)</w:t>
      </w:r>
      <w:r>
        <w:rPr>
          <w:snapToGrid w:val="0"/>
        </w:rPr>
        <w:tab/>
        <w:t>in a thing being done or about to be done by the Trust,</w:t>
      </w:r>
    </w:p>
    <w:p w:rsidR="002A65B5" w:rsidRDefault="0064315B">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2A65B5" w:rsidRDefault="0064315B">
      <w:pPr>
        <w:pStyle w:val="ySubsection"/>
        <w:keepNext/>
        <w:rPr>
          <w:snapToGrid w:val="0"/>
        </w:rPr>
      </w:pPr>
      <w:r>
        <w:rPr>
          <w:snapToGrid w:val="0"/>
        </w:rPr>
        <w:tab/>
        <w:t>(2)</w:t>
      </w:r>
      <w:r>
        <w:rPr>
          <w:snapToGrid w:val="0"/>
        </w:rPr>
        <w:tab/>
        <w:t>A disclosure by a trustee at a meeting of the board that the trustee — </w:t>
      </w:r>
    </w:p>
    <w:p w:rsidR="002A65B5" w:rsidRDefault="0064315B">
      <w:pPr>
        <w:pStyle w:val="yIndenta"/>
        <w:rPr>
          <w:snapToGrid w:val="0"/>
        </w:rPr>
      </w:pPr>
      <w:r>
        <w:rPr>
          <w:snapToGrid w:val="0"/>
        </w:rPr>
        <w:tab/>
        <w:t>(a)</w:t>
      </w:r>
      <w:r>
        <w:rPr>
          <w:snapToGrid w:val="0"/>
        </w:rPr>
        <w:tab/>
        <w:t>is a member, or is in the employment, of a specified company or other body;</w:t>
      </w:r>
    </w:p>
    <w:p w:rsidR="002A65B5" w:rsidRDefault="0064315B">
      <w:pPr>
        <w:pStyle w:val="yIndenta"/>
        <w:rPr>
          <w:snapToGrid w:val="0"/>
        </w:rPr>
      </w:pPr>
      <w:r>
        <w:rPr>
          <w:snapToGrid w:val="0"/>
        </w:rPr>
        <w:tab/>
        <w:t>(b)</w:t>
      </w:r>
      <w:r>
        <w:rPr>
          <w:snapToGrid w:val="0"/>
        </w:rPr>
        <w:tab/>
        <w:t>is a partner, or is in the employment, of a specified person; or</w:t>
      </w:r>
    </w:p>
    <w:p w:rsidR="002A65B5" w:rsidRDefault="0064315B">
      <w:pPr>
        <w:pStyle w:val="yIndenta"/>
        <w:rPr>
          <w:snapToGrid w:val="0"/>
        </w:rPr>
      </w:pPr>
      <w:r>
        <w:rPr>
          <w:snapToGrid w:val="0"/>
        </w:rPr>
        <w:tab/>
        <w:t>(c)</w:t>
      </w:r>
      <w:r>
        <w:rPr>
          <w:snapToGrid w:val="0"/>
        </w:rPr>
        <w:tab/>
        <w:t>has some other specified interest relating to a specified company or other body or a specified person,</w:t>
      </w:r>
    </w:p>
    <w:p w:rsidR="002A65B5" w:rsidRDefault="0064315B">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2A65B5" w:rsidRDefault="0064315B">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2A65B5" w:rsidRDefault="0064315B">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2A65B5" w:rsidRDefault="0064315B">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2A65B5" w:rsidRDefault="0064315B">
      <w:pPr>
        <w:pStyle w:val="yIndenta"/>
        <w:rPr>
          <w:snapToGrid w:val="0"/>
        </w:rPr>
      </w:pPr>
      <w:r>
        <w:rPr>
          <w:snapToGrid w:val="0"/>
        </w:rPr>
        <w:tab/>
        <w:t>(b)</w:t>
      </w:r>
      <w:r>
        <w:rPr>
          <w:snapToGrid w:val="0"/>
        </w:rPr>
        <w:tab/>
        <w:t>exercise any functions under this Act with respect to that thing,</w:t>
      </w:r>
    </w:p>
    <w:p w:rsidR="002A65B5" w:rsidRDefault="0064315B">
      <w:pPr>
        <w:pStyle w:val="ySubsection"/>
        <w:rPr>
          <w:snapToGrid w:val="0"/>
        </w:rPr>
      </w:pPr>
      <w:r>
        <w:rPr>
          <w:snapToGrid w:val="0"/>
        </w:rPr>
        <w:tab/>
      </w:r>
      <w:r>
        <w:rPr>
          <w:snapToGrid w:val="0"/>
        </w:rPr>
        <w:tab/>
        <w:t>as the case may require.</w:t>
      </w:r>
    </w:p>
    <w:p w:rsidR="002A65B5" w:rsidRDefault="0064315B">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2A65B5" w:rsidRDefault="0064315B">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2A65B5" w:rsidRDefault="0064315B">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2A65B5" w:rsidRDefault="0064315B">
      <w:pPr>
        <w:pStyle w:val="yHeading5"/>
        <w:ind w:left="890" w:hanging="890"/>
        <w:outlineLvl w:val="9"/>
        <w:rPr>
          <w:snapToGrid w:val="0"/>
        </w:rPr>
      </w:pPr>
      <w:bookmarkStart w:id="155" w:name="_Toc3776844"/>
      <w:bookmarkStart w:id="156" w:name="_Toc139270831"/>
      <w:bookmarkStart w:id="157" w:name="_Toc139446507"/>
      <w:r>
        <w:rPr>
          <w:snapToGrid w:val="0"/>
        </w:rPr>
        <w:t>8.</w:t>
      </w:r>
      <w:r>
        <w:rPr>
          <w:snapToGrid w:val="0"/>
        </w:rPr>
        <w:tab/>
        <w:t>Common seal</w:t>
      </w:r>
      <w:bookmarkEnd w:id="155"/>
      <w:bookmarkEnd w:id="156"/>
      <w:bookmarkEnd w:id="157"/>
    </w:p>
    <w:p w:rsidR="002A65B5" w:rsidRDefault="0064315B">
      <w:pPr>
        <w:pStyle w:val="ySubsection"/>
        <w:rPr>
          <w:snapToGrid w:val="0"/>
        </w:rPr>
      </w:pPr>
      <w:r>
        <w:rPr>
          <w:snapToGrid w:val="0"/>
        </w:rPr>
        <w:tab/>
      </w:r>
      <w:r>
        <w:rPr>
          <w:snapToGrid w:val="0"/>
        </w:rPr>
        <w:tab/>
        <w:t>The common seal of the Trust shall be kept by the general manager.</w:t>
      </w:r>
    </w:p>
    <w:p w:rsidR="002A65B5" w:rsidRDefault="0064315B">
      <w:pPr>
        <w:pStyle w:val="yFootnotesection"/>
      </w:pPr>
      <w:r>
        <w:tab/>
        <w:t>[Schedule 1 amended by No. 42 of 1997 s. 8.]</w:t>
      </w:r>
    </w:p>
    <w:p w:rsidR="002A65B5" w:rsidRDefault="0064315B">
      <w:pPr>
        <w:pStyle w:val="yScheduleHeading"/>
      </w:pPr>
      <w:bookmarkStart w:id="158" w:name="_Toc139270832"/>
      <w:bookmarkStart w:id="159" w:name="_Toc139270882"/>
      <w:bookmarkStart w:id="160" w:name="_Toc139446508"/>
      <w:r>
        <w:rPr>
          <w:rStyle w:val="CharSchNo"/>
        </w:rPr>
        <w:t>Schedule 2</w:t>
      </w:r>
      <w:bookmarkEnd w:id="158"/>
      <w:bookmarkEnd w:id="159"/>
      <w:bookmarkEnd w:id="160"/>
      <w:r>
        <w:rPr>
          <w:rStyle w:val="CharSchText"/>
        </w:rPr>
        <w:t xml:space="preserve"> </w:t>
      </w:r>
    </w:p>
    <w:p w:rsidR="002A65B5" w:rsidRDefault="0064315B">
      <w:pPr>
        <w:pStyle w:val="yShoulderClause"/>
        <w:rPr>
          <w:snapToGrid w:val="0"/>
        </w:rPr>
      </w:pPr>
      <w:r>
        <w:rPr>
          <w:snapToGrid w:val="0"/>
        </w:rPr>
        <w:t>[Section 6(2)]</w:t>
      </w:r>
    </w:p>
    <w:p w:rsidR="002A65B5" w:rsidRDefault="0064315B">
      <w:pPr>
        <w:pStyle w:val="yMiscellaneousHeading"/>
        <w:rPr>
          <w:b/>
          <w:bCs/>
          <w:snapToGrid w:val="0"/>
          <w:sz w:val="28"/>
        </w:rPr>
      </w:pPr>
      <w:r>
        <w:rPr>
          <w:b/>
          <w:bCs/>
          <w:snapToGrid w:val="0"/>
          <w:sz w:val="28"/>
        </w:rPr>
        <w:t>Meetings and procedures of the board of the Trust</w:t>
      </w:r>
    </w:p>
    <w:p w:rsidR="002A65B5" w:rsidRDefault="0064315B">
      <w:pPr>
        <w:pStyle w:val="yHeading5"/>
        <w:ind w:left="890" w:hanging="890"/>
        <w:outlineLvl w:val="9"/>
        <w:rPr>
          <w:snapToGrid w:val="0"/>
        </w:rPr>
      </w:pPr>
      <w:bookmarkStart w:id="161" w:name="_Toc3776845"/>
      <w:bookmarkStart w:id="162" w:name="_Toc139270833"/>
      <w:bookmarkStart w:id="163" w:name="_Toc139446509"/>
      <w:r>
        <w:rPr>
          <w:snapToGrid w:val="0"/>
        </w:rPr>
        <w:t>1.</w:t>
      </w:r>
      <w:r>
        <w:rPr>
          <w:snapToGrid w:val="0"/>
        </w:rPr>
        <w:tab/>
        <w:t>Procedure and quorum</w:t>
      </w:r>
      <w:bookmarkEnd w:id="161"/>
      <w:bookmarkEnd w:id="162"/>
      <w:bookmarkEnd w:id="163"/>
    </w:p>
    <w:p w:rsidR="002A65B5" w:rsidRDefault="0064315B">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2A65B5" w:rsidRDefault="0064315B">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2A65B5" w:rsidRDefault="0064315B">
      <w:pPr>
        <w:pStyle w:val="ySubsection"/>
        <w:rPr>
          <w:snapToGrid w:val="0"/>
        </w:rPr>
      </w:pPr>
      <w:r>
        <w:rPr>
          <w:snapToGrid w:val="0"/>
        </w:rPr>
        <w:tab/>
        <w:t>(3)</w:t>
      </w:r>
      <w:r>
        <w:rPr>
          <w:snapToGrid w:val="0"/>
        </w:rPr>
        <w:tab/>
        <w:t>At a meeting of the board 4 trustees shall form a quorum.</w:t>
      </w:r>
    </w:p>
    <w:p w:rsidR="002A65B5" w:rsidRDefault="0064315B">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2A65B5" w:rsidRDefault="0064315B">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2A65B5" w:rsidRDefault="0064315B">
      <w:pPr>
        <w:pStyle w:val="yHeading5"/>
        <w:ind w:left="890" w:hanging="890"/>
        <w:outlineLvl w:val="9"/>
        <w:rPr>
          <w:snapToGrid w:val="0"/>
        </w:rPr>
      </w:pPr>
      <w:bookmarkStart w:id="164" w:name="_Toc3776846"/>
      <w:bookmarkStart w:id="165" w:name="_Toc139270834"/>
      <w:bookmarkStart w:id="166" w:name="_Toc139446510"/>
      <w:r>
        <w:rPr>
          <w:snapToGrid w:val="0"/>
        </w:rPr>
        <w:t>2.</w:t>
      </w:r>
      <w:r>
        <w:rPr>
          <w:snapToGrid w:val="0"/>
        </w:rPr>
        <w:tab/>
        <w:t>Minutes of meetings</w:t>
      </w:r>
      <w:bookmarkEnd w:id="164"/>
      <w:bookmarkEnd w:id="165"/>
      <w:bookmarkEnd w:id="166"/>
    </w:p>
    <w:p w:rsidR="002A65B5" w:rsidRDefault="0064315B">
      <w:pPr>
        <w:pStyle w:val="ySubsection"/>
        <w:rPr>
          <w:snapToGrid w:val="0"/>
        </w:rPr>
      </w:pPr>
      <w:r>
        <w:rPr>
          <w:snapToGrid w:val="0"/>
        </w:rPr>
        <w:tab/>
      </w:r>
      <w:r>
        <w:rPr>
          <w:snapToGrid w:val="0"/>
        </w:rPr>
        <w:tab/>
        <w:t>The general manager shall cause minutes of each meeting of the board to be recorded and preserved.</w:t>
      </w:r>
    </w:p>
    <w:p w:rsidR="002A65B5" w:rsidRDefault="0064315B">
      <w:pPr>
        <w:pStyle w:val="yHeading5"/>
        <w:ind w:left="890" w:hanging="890"/>
        <w:outlineLvl w:val="9"/>
        <w:rPr>
          <w:snapToGrid w:val="0"/>
        </w:rPr>
      </w:pPr>
      <w:bookmarkStart w:id="167" w:name="_Toc3776847"/>
      <w:bookmarkStart w:id="168" w:name="_Toc139270835"/>
      <w:bookmarkStart w:id="169" w:name="_Toc139446511"/>
      <w:r>
        <w:rPr>
          <w:snapToGrid w:val="0"/>
        </w:rPr>
        <w:t>3.</w:t>
      </w:r>
      <w:r>
        <w:rPr>
          <w:snapToGrid w:val="0"/>
        </w:rPr>
        <w:tab/>
        <w:t>Chairman to preside at meetings if present</w:t>
      </w:r>
      <w:bookmarkEnd w:id="167"/>
      <w:bookmarkEnd w:id="168"/>
      <w:bookmarkEnd w:id="169"/>
    </w:p>
    <w:p w:rsidR="002A65B5" w:rsidRDefault="0064315B">
      <w:pPr>
        <w:pStyle w:val="ySubsection"/>
        <w:keepNext/>
        <w:rPr>
          <w:snapToGrid w:val="0"/>
        </w:rPr>
      </w:pPr>
      <w:r>
        <w:rPr>
          <w:snapToGrid w:val="0"/>
        </w:rPr>
        <w:tab/>
      </w:r>
      <w:r>
        <w:rPr>
          <w:snapToGrid w:val="0"/>
        </w:rPr>
        <w:tab/>
        <w:t>At a meeting of the board — </w:t>
      </w:r>
    </w:p>
    <w:p w:rsidR="002A65B5" w:rsidRDefault="0064315B">
      <w:pPr>
        <w:pStyle w:val="yIndenta"/>
        <w:rPr>
          <w:snapToGrid w:val="0"/>
        </w:rPr>
      </w:pPr>
      <w:r>
        <w:rPr>
          <w:snapToGrid w:val="0"/>
        </w:rPr>
        <w:tab/>
        <w:t>(a)</w:t>
      </w:r>
      <w:r>
        <w:rPr>
          <w:snapToGrid w:val="0"/>
        </w:rPr>
        <w:tab/>
        <w:t>the chairman of the board; or</w:t>
      </w:r>
    </w:p>
    <w:p w:rsidR="002A65B5" w:rsidRDefault="0064315B">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2A65B5" w:rsidRDefault="0064315B">
      <w:pPr>
        <w:pStyle w:val="ySubsection"/>
        <w:rPr>
          <w:snapToGrid w:val="0"/>
        </w:rPr>
      </w:pPr>
      <w:r>
        <w:rPr>
          <w:snapToGrid w:val="0"/>
        </w:rPr>
        <w:tab/>
      </w:r>
      <w:r>
        <w:rPr>
          <w:snapToGrid w:val="0"/>
        </w:rPr>
        <w:tab/>
        <w:t>shall preside.</w:t>
      </w:r>
    </w:p>
    <w:p w:rsidR="002A65B5" w:rsidRDefault="0064315B">
      <w:pPr>
        <w:pStyle w:val="yScheduleHeading"/>
      </w:pPr>
      <w:bookmarkStart w:id="170" w:name="_Toc139270836"/>
      <w:bookmarkStart w:id="171" w:name="_Toc139270886"/>
      <w:bookmarkStart w:id="172" w:name="_Toc139446512"/>
      <w:r>
        <w:rPr>
          <w:rStyle w:val="CharSchNo"/>
        </w:rPr>
        <w:t>Schedule 3</w:t>
      </w:r>
      <w:bookmarkEnd w:id="170"/>
      <w:bookmarkEnd w:id="171"/>
      <w:bookmarkEnd w:id="172"/>
      <w:r>
        <w:rPr>
          <w:rStyle w:val="CharSchText"/>
        </w:rPr>
        <w:t xml:space="preserve"> </w:t>
      </w:r>
    </w:p>
    <w:p w:rsidR="002A65B5" w:rsidRDefault="0064315B">
      <w:pPr>
        <w:pStyle w:val="yShoulderClause"/>
        <w:rPr>
          <w:snapToGrid w:val="0"/>
        </w:rPr>
      </w:pPr>
      <w:r>
        <w:rPr>
          <w:snapToGrid w:val="0"/>
        </w:rPr>
        <w:t>[Section 12(3)]</w:t>
      </w:r>
    </w:p>
    <w:p w:rsidR="002A65B5" w:rsidRDefault="0064315B">
      <w:pPr>
        <w:pStyle w:val="yMiscellaneousHeading"/>
        <w:rPr>
          <w:b/>
          <w:bCs/>
          <w:snapToGrid w:val="0"/>
          <w:sz w:val="28"/>
        </w:rPr>
      </w:pPr>
      <w:r>
        <w:rPr>
          <w:b/>
          <w:bCs/>
          <w:snapToGrid w:val="0"/>
          <w:sz w:val="28"/>
        </w:rPr>
        <w:t>Provisions relating to the general manager</w:t>
      </w:r>
    </w:p>
    <w:p w:rsidR="002A65B5" w:rsidRDefault="0064315B">
      <w:pPr>
        <w:pStyle w:val="yHeading5"/>
        <w:ind w:left="890" w:hanging="890"/>
        <w:outlineLvl w:val="9"/>
        <w:rPr>
          <w:snapToGrid w:val="0"/>
        </w:rPr>
      </w:pPr>
      <w:bookmarkStart w:id="173" w:name="_Toc3776848"/>
      <w:bookmarkStart w:id="174" w:name="_Toc139270837"/>
      <w:bookmarkStart w:id="175" w:name="_Toc139446513"/>
      <w:r>
        <w:rPr>
          <w:snapToGrid w:val="0"/>
        </w:rPr>
        <w:t>1.</w:t>
      </w:r>
      <w:r>
        <w:rPr>
          <w:snapToGrid w:val="0"/>
        </w:rPr>
        <w:tab/>
        <w:t>General manager to devote all his time to his duties</w:t>
      </w:r>
      <w:bookmarkEnd w:id="173"/>
      <w:bookmarkEnd w:id="174"/>
      <w:bookmarkEnd w:id="175"/>
    </w:p>
    <w:p w:rsidR="002A65B5" w:rsidRDefault="0064315B">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2A65B5" w:rsidRDefault="0064315B">
      <w:pPr>
        <w:pStyle w:val="yHeading5"/>
        <w:ind w:left="890" w:hanging="890"/>
        <w:outlineLvl w:val="9"/>
        <w:rPr>
          <w:snapToGrid w:val="0"/>
        </w:rPr>
      </w:pPr>
      <w:bookmarkStart w:id="176" w:name="_Toc3776849"/>
      <w:bookmarkStart w:id="177" w:name="_Toc139270838"/>
      <w:bookmarkStart w:id="178" w:name="_Toc139446514"/>
      <w:r>
        <w:rPr>
          <w:snapToGrid w:val="0"/>
        </w:rPr>
        <w:t>2.</w:t>
      </w:r>
      <w:r>
        <w:rPr>
          <w:snapToGrid w:val="0"/>
        </w:rPr>
        <w:tab/>
        <w:t>Attendance of general manager at meetings</w:t>
      </w:r>
      <w:bookmarkEnd w:id="176"/>
      <w:bookmarkEnd w:id="177"/>
      <w:bookmarkEnd w:id="178"/>
    </w:p>
    <w:p w:rsidR="002A65B5" w:rsidRDefault="0064315B">
      <w:pPr>
        <w:pStyle w:val="ySubsection"/>
        <w:keepNext/>
        <w:rPr>
          <w:snapToGrid w:val="0"/>
        </w:rPr>
      </w:pPr>
      <w:r>
        <w:rPr>
          <w:snapToGrid w:val="0"/>
        </w:rPr>
        <w:tab/>
      </w:r>
      <w:r>
        <w:rPr>
          <w:snapToGrid w:val="0"/>
        </w:rPr>
        <w:tab/>
        <w:t>The general manager — </w:t>
      </w:r>
    </w:p>
    <w:p w:rsidR="002A65B5" w:rsidRDefault="0064315B">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2A65B5" w:rsidRDefault="0064315B">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2A65B5" w:rsidRDefault="0064315B">
      <w:pPr>
        <w:pStyle w:val="yHeading5"/>
        <w:ind w:left="890" w:hanging="890"/>
        <w:outlineLvl w:val="9"/>
        <w:rPr>
          <w:snapToGrid w:val="0"/>
        </w:rPr>
      </w:pPr>
      <w:bookmarkStart w:id="179" w:name="_Toc3776850"/>
      <w:bookmarkStart w:id="180" w:name="_Toc139270839"/>
      <w:bookmarkStart w:id="181" w:name="_Toc139446515"/>
      <w:r>
        <w:rPr>
          <w:snapToGrid w:val="0"/>
        </w:rPr>
        <w:t>3.</w:t>
      </w:r>
      <w:r>
        <w:rPr>
          <w:snapToGrid w:val="0"/>
        </w:rPr>
        <w:tab/>
        <w:t>Schedule 1 clause 7 to apply to general manager</w:t>
      </w:r>
      <w:bookmarkEnd w:id="179"/>
      <w:bookmarkEnd w:id="180"/>
      <w:bookmarkEnd w:id="181"/>
    </w:p>
    <w:p w:rsidR="002A65B5" w:rsidRDefault="0064315B">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2A65B5" w:rsidRDefault="002A65B5">
      <w:pPr>
        <w:sectPr w:rsidR="002A65B5">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A65B5" w:rsidRDefault="0064315B">
      <w:pPr>
        <w:pStyle w:val="nHeading2"/>
      </w:pPr>
      <w:bookmarkStart w:id="182" w:name="_Toc96326738"/>
      <w:bookmarkStart w:id="183" w:name="_Toc96502960"/>
      <w:bookmarkStart w:id="184" w:name="_Toc103063057"/>
      <w:bookmarkStart w:id="185" w:name="_Toc139270840"/>
      <w:bookmarkStart w:id="186" w:name="_Toc139270890"/>
      <w:bookmarkStart w:id="187" w:name="_Toc139446516"/>
      <w:r>
        <w:t>Notes</w:t>
      </w:r>
      <w:bookmarkEnd w:id="182"/>
      <w:bookmarkEnd w:id="183"/>
      <w:bookmarkEnd w:id="184"/>
      <w:bookmarkEnd w:id="185"/>
      <w:bookmarkEnd w:id="186"/>
      <w:bookmarkEnd w:id="187"/>
    </w:p>
    <w:p w:rsidR="002A65B5" w:rsidRDefault="0064315B">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rsidR="002A65B5" w:rsidRDefault="0064315B">
      <w:pPr>
        <w:pStyle w:val="nHeading3"/>
        <w:rPr>
          <w:snapToGrid w:val="0"/>
        </w:rPr>
      </w:pPr>
      <w:bookmarkStart w:id="188" w:name="_Toc139270841"/>
      <w:bookmarkStart w:id="189" w:name="_Toc139446517"/>
      <w:r>
        <w:rPr>
          <w:snapToGrid w:val="0"/>
        </w:rPr>
        <w:t>Compilation table</w:t>
      </w:r>
      <w:bookmarkEnd w:id="188"/>
      <w:bookmarkEnd w:id="18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rsidR="002A65B5">
        <w:trPr>
          <w:gridAfter w:val="1"/>
          <w:wAfter w:w="27" w:type="dxa"/>
          <w:cantSplit/>
          <w:tblHeader/>
        </w:trPr>
        <w:tc>
          <w:tcPr>
            <w:tcW w:w="2240" w:type="dxa"/>
            <w:tcBorders>
              <w:top w:val="single" w:sz="12" w:space="0" w:color="auto"/>
              <w:bottom w:val="single" w:sz="12" w:space="0" w:color="auto"/>
            </w:tcBorders>
          </w:tcPr>
          <w:p w:rsidR="002A65B5" w:rsidRDefault="0064315B">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2A65B5" w:rsidRDefault="0064315B">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2A65B5" w:rsidRDefault="0064315B">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2A65B5" w:rsidRDefault="0064315B">
            <w:pPr>
              <w:pStyle w:val="nTable"/>
              <w:spacing w:before="60" w:after="60"/>
              <w:rPr>
                <w:b/>
                <w:sz w:val="19"/>
              </w:rPr>
            </w:pPr>
            <w:r>
              <w:rPr>
                <w:b/>
                <w:sz w:val="19"/>
              </w:rPr>
              <w:t>Commencement</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Western Australian Sports Centre Trust Act 1986</w:t>
            </w:r>
          </w:p>
        </w:tc>
        <w:tc>
          <w:tcPr>
            <w:tcW w:w="1134" w:type="dxa"/>
            <w:gridSpan w:val="2"/>
          </w:tcPr>
          <w:p w:rsidR="002A65B5" w:rsidRDefault="0064315B">
            <w:pPr>
              <w:pStyle w:val="nTable"/>
              <w:spacing w:before="120"/>
              <w:rPr>
                <w:sz w:val="19"/>
              </w:rPr>
            </w:pPr>
            <w:r>
              <w:rPr>
                <w:sz w:val="19"/>
              </w:rPr>
              <w:t>101 of 1986</w:t>
            </w:r>
          </w:p>
        </w:tc>
        <w:tc>
          <w:tcPr>
            <w:tcW w:w="1134" w:type="dxa"/>
            <w:gridSpan w:val="2"/>
          </w:tcPr>
          <w:p w:rsidR="002A65B5" w:rsidRDefault="0064315B">
            <w:pPr>
              <w:pStyle w:val="nTable"/>
              <w:spacing w:before="120"/>
              <w:rPr>
                <w:sz w:val="19"/>
              </w:rPr>
            </w:pPr>
            <w:r>
              <w:rPr>
                <w:sz w:val="19"/>
              </w:rPr>
              <w:t>12 Dec 1986</w:t>
            </w:r>
          </w:p>
        </w:tc>
        <w:tc>
          <w:tcPr>
            <w:tcW w:w="2552" w:type="dxa"/>
            <w:gridSpan w:val="2"/>
          </w:tcPr>
          <w:p w:rsidR="002A65B5" w:rsidRDefault="0064315B">
            <w:pPr>
              <w:pStyle w:val="nTable"/>
              <w:spacing w:before="120"/>
              <w:rPr>
                <w:sz w:val="19"/>
              </w:rPr>
            </w:pPr>
            <w:r>
              <w:rPr>
                <w:sz w:val="19"/>
              </w:rPr>
              <w:t xml:space="preserve">24 Dec 1986 (see s. 2 and </w:t>
            </w:r>
            <w:r>
              <w:rPr>
                <w:i/>
                <w:sz w:val="19"/>
              </w:rPr>
              <w:t xml:space="preserve">Gazette </w:t>
            </w:r>
            <w:r>
              <w:rPr>
                <w:sz w:val="19"/>
              </w:rPr>
              <w:t>24 Dec 1986 p. 4963)</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rsidR="002A65B5" w:rsidRDefault="0064315B">
            <w:pPr>
              <w:pStyle w:val="nTable"/>
              <w:spacing w:before="120"/>
              <w:rPr>
                <w:sz w:val="19"/>
              </w:rPr>
            </w:pPr>
            <w:r>
              <w:rPr>
                <w:sz w:val="19"/>
              </w:rPr>
              <w:t>32 of 1994</w:t>
            </w:r>
          </w:p>
        </w:tc>
        <w:tc>
          <w:tcPr>
            <w:tcW w:w="1134" w:type="dxa"/>
            <w:gridSpan w:val="2"/>
          </w:tcPr>
          <w:p w:rsidR="002A65B5" w:rsidRDefault="0064315B">
            <w:pPr>
              <w:pStyle w:val="nTable"/>
              <w:spacing w:before="120"/>
              <w:rPr>
                <w:sz w:val="19"/>
              </w:rPr>
            </w:pPr>
            <w:r>
              <w:rPr>
                <w:sz w:val="19"/>
              </w:rPr>
              <w:t>29 Jun 1994</w:t>
            </w:r>
          </w:p>
        </w:tc>
        <w:tc>
          <w:tcPr>
            <w:tcW w:w="2552" w:type="dxa"/>
            <w:gridSpan w:val="2"/>
          </w:tcPr>
          <w:p w:rsidR="002A65B5" w:rsidRDefault="0064315B">
            <w:pPr>
              <w:pStyle w:val="nTable"/>
              <w:spacing w:before="120"/>
              <w:rPr>
                <w:sz w:val="19"/>
              </w:rPr>
            </w:pPr>
            <w:r>
              <w:rPr>
                <w:sz w:val="19"/>
              </w:rPr>
              <w:t xml:space="preserve">1 Oct 1994 (see s. 2 and </w:t>
            </w:r>
            <w:r>
              <w:rPr>
                <w:i/>
                <w:sz w:val="19"/>
              </w:rPr>
              <w:t xml:space="preserve">Gazette </w:t>
            </w:r>
            <w:r>
              <w:rPr>
                <w:sz w:val="19"/>
              </w:rPr>
              <w:t>30 Sep 1994 p. 4948)</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 xml:space="preserve">Financial Legislation Amendment Act 1996 </w:t>
            </w:r>
            <w:r>
              <w:rPr>
                <w:sz w:val="19"/>
              </w:rPr>
              <w:t>s. 64</w:t>
            </w:r>
          </w:p>
        </w:tc>
        <w:tc>
          <w:tcPr>
            <w:tcW w:w="1134" w:type="dxa"/>
            <w:gridSpan w:val="2"/>
          </w:tcPr>
          <w:p w:rsidR="002A65B5" w:rsidRDefault="0064315B">
            <w:pPr>
              <w:pStyle w:val="nTable"/>
              <w:spacing w:before="120"/>
              <w:rPr>
                <w:sz w:val="19"/>
              </w:rPr>
            </w:pPr>
            <w:r>
              <w:rPr>
                <w:sz w:val="19"/>
              </w:rPr>
              <w:t>49 of 1996</w:t>
            </w:r>
          </w:p>
        </w:tc>
        <w:tc>
          <w:tcPr>
            <w:tcW w:w="1134" w:type="dxa"/>
            <w:gridSpan w:val="2"/>
          </w:tcPr>
          <w:p w:rsidR="002A65B5" w:rsidRDefault="0064315B">
            <w:pPr>
              <w:pStyle w:val="nTable"/>
              <w:spacing w:before="120"/>
              <w:rPr>
                <w:sz w:val="19"/>
              </w:rPr>
            </w:pPr>
            <w:r>
              <w:rPr>
                <w:sz w:val="19"/>
              </w:rPr>
              <w:t>25 Oct 1996</w:t>
            </w:r>
          </w:p>
        </w:tc>
        <w:tc>
          <w:tcPr>
            <w:tcW w:w="2552" w:type="dxa"/>
            <w:gridSpan w:val="2"/>
          </w:tcPr>
          <w:p w:rsidR="002A65B5" w:rsidRDefault="0064315B">
            <w:pPr>
              <w:pStyle w:val="nTable"/>
              <w:spacing w:before="120"/>
              <w:rPr>
                <w:sz w:val="19"/>
              </w:rPr>
            </w:pPr>
            <w:r>
              <w:rPr>
                <w:sz w:val="19"/>
              </w:rPr>
              <w:t>25 Oct 1996 (see s. 2(1))</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Western Australian Sports Centre Trust Amendment Act 1997</w:t>
            </w:r>
          </w:p>
        </w:tc>
        <w:tc>
          <w:tcPr>
            <w:tcW w:w="1134" w:type="dxa"/>
            <w:gridSpan w:val="2"/>
          </w:tcPr>
          <w:p w:rsidR="002A65B5" w:rsidRDefault="0064315B">
            <w:pPr>
              <w:pStyle w:val="nTable"/>
              <w:spacing w:before="120"/>
              <w:rPr>
                <w:sz w:val="19"/>
              </w:rPr>
            </w:pPr>
            <w:r>
              <w:rPr>
                <w:sz w:val="19"/>
              </w:rPr>
              <w:t>4 of 1997</w:t>
            </w:r>
          </w:p>
        </w:tc>
        <w:tc>
          <w:tcPr>
            <w:tcW w:w="1134" w:type="dxa"/>
            <w:gridSpan w:val="2"/>
          </w:tcPr>
          <w:p w:rsidR="002A65B5" w:rsidRDefault="0064315B">
            <w:pPr>
              <w:pStyle w:val="nTable"/>
              <w:spacing w:before="120"/>
              <w:rPr>
                <w:sz w:val="19"/>
              </w:rPr>
            </w:pPr>
            <w:r>
              <w:rPr>
                <w:sz w:val="19"/>
              </w:rPr>
              <w:t>10 Jun 1997</w:t>
            </w:r>
          </w:p>
        </w:tc>
        <w:tc>
          <w:tcPr>
            <w:tcW w:w="2552" w:type="dxa"/>
            <w:gridSpan w:val="2"/>
          </w:tcPr>
          <w:p w:rsidR="002A65B5" w:rsidRDefault="0064315B">
            <w:pPr>
              <w:pStyle w:val="nTable"/>
              <w:spacing w:before="120"/>
              <w:rPr>
                <w:sz w:val="19"/>
              </w:rPr>
            </w:pPr>
            <w:r>
              <w:rPr>
                <w:sz w:val="19"/>
              </w:rPr>
              <w:t>10 Jun 1997 (see s. 2)</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rsidR="002A65B5" w:rsidRDefault="0064315B">
            <w:pPr>
              <w:pStyle w:val="nTable"/>
              <w:spacing w:before="120"/>
              <w:rPr>
                <w:sz w:val="19"/>
              </w:rPr>
            </w:pPr>
            <w:r>
              <w:rPr>
                <w:sz w:val="19"/>
              </w:rPr>
              <w:t>31 of 1997</w:t>
            </w:r>
          </w:p>
        </w:tc>
        <w:tc>
          <w:tcPr>
            <w:tcW w:w="1134" w:type="dxa"/>
            <w:gridSpan w:val="2"/>
          </w:tcPr>
          <w:p w:rsidR="002A65B5" w:rsidRDefault="0064315B">
            <w:pPr>
              <w:pStyle w:val="nTable"/>
              <w:spacing w:before="120"/>
              <w:rPr>
                <w:sz w:val="19"/>
              </w:rPr>
            </w:pPr>
            <w:r>
              <w:rPr>
                <w:sz w:val="19"/>
              </w:rPr>
              <w:t>3 Oct 1997</w:t>
            </w:r>
          </w:p>
        </w:tc>
        <w:tc>
          <w:tcPr>
            <w:tcW w:w="2552" w:type="dxa"/>
            <w:gridSpan w:val="2"/>
          </w:tcPr>
          <w:p w:rsidR="002A65B5" w:rsidRDefault="0064315B">
            <w:pPr>
              <w:pStyle w:val="nTable"/>
              <w:spacing w:before="120"/>
              <w:rPr>
                <w:sz w:val="19"/>
              </w:rPr>
            </w:pPr>
            <w:r>
              <w:rPr>
                <w:sz w:val="19"/>
              </w:rPr>
              <w:t>30 Mar 1998 (see s. 2 and </w:t>
            </w:r>
            <w:r>
              <w:rPr>
                <w:i/>
                <w:sz w:val="19"/>
              </w:rPr>
              <w:t>Gazette</w:t>
            </w:r>
            <w:r>
              <w:rPr>
                <w:sz w:val="19"/>
              </w:rPr>
              <w:t xml:space="preserve"> 27 Mar 1998 p. 1765)</w:t>
            </w:r>
          </w:p>
        </w:tc>
      </w:tr>
      <w:tr w:rsidR="002A65B5">
        <w:trPr>
          <w:gridAfter w:val="1"/>
          <w:wAfter w:w="27" w:type="dxa"/>
          <w:cantSplit/>
        </w:trPr>
        <w:tc>
          <w:tcPr>
            <w:tcW w:w="2240" w:type="dxa"/>
          </w:tcPr>
          <w:p w:rsidR="002A65B5" w:rsidRDefault="0064315B">
            <w:pPr>
              <w:pStyle w:val="nTable"/>
              <w:spacing w:before="120"/>
              <w:ind w:right="113"/>
              <w:rPr>
                <w:sz w:val="19"/>
              </w:rPr>
            </w:pPr>
            <w:r>
              <w:rPr>
                <w:i/>
                <w:sz w:val="19"/>
              </w:rPr>
              <w:t xml:space="preserve">Equal Opportunity Amendment Act (No. 3) 1997 </w:t>
            </w:r>
            <w:r>
              <w:rPr>
                <w:sz w:val="19"/>
              </w:rPr>
              <w:t>s. 8</w:t>
            </w:r>
          </w:p>
        </w:tc>
        <w:tc>
          <w:tcPr>
            <w:tcW w:w="1134" w:type="dxa"/>
            <w:gridSpan w:val="2"/>
          </w:tcPr>
          <w:p w:rsidR="002A65B5" w:rsidRDefault="0064315B">
            <w:pPr>
              <w:pStyle w:val="nTable"/>
              <w:spacing w:before="120"/>
              <w:rPr>
                <w:sz w:val="19"/>
              </w:rPr>
            </w:pPr>
            <w:r>
              <w:rPr>
                <w:sz w:val="19"/>
              </w:rPr>
              <w:t>42 of 1997</w:t>
            </w:r>
          </w:p>
        </w:tc>
        <w:tc>
          <w:tcPr>
            <w:tcW w:w="1134" w:type="dxa"/>
            <w:gridSpan w:val="2"/>
          </w:tcPr>
          <w:p w:rsidR="002A65B5" w:rsidRDefault="0064315B">
            <w:pPr>
              <w:pStyle w:val="nTable"/>
              <w:spacing w:before="120"/>
              <w:rPr>
                <w:sz w:val="19"/>
              </w:rPr>
            </w:pPr>
            <w:r>
              <w:rPr>
                <w:sz w:val="19"/>
              </w:rPr>
              <w:t>9 Dec 1997</w:t>
            </w:r>
          </w:p>
        </w:tc>
        <w:tc>
          <w:tcPr>
            <w:tcW w:w="2552" w:type="dxa"/>
            <w:gridSpan w:val="2"/>
          </w:tcPr>
          <w:p w:rsidR="002A65B5" w:rsidRDefault="0064315B">
            <w:pPr>
              <w:pStyle w:val="nTable"/>
              <w:spacing w:before="120"/>
              <w:rPr>
                <w:sz w:val="19"/>
              </w:rPr>
            </w:pPr>
            <w:r>
              <w:rPr>
                <w:sz w:val="19"/>
              </w:rPr>
              <w:t>6 Jan 1998 (see s. 2(1))</w:t>
            </w:r>
          </w:p>
        </w:tc>
      </w:tr>
      <w:tr w:rsidR="002A65B5">
        <w:trPr>
          <w:gridAfter w:val="1"/>
          <w:wAfter w:w="27" w:type="dxa"/>
          <w:cantSplit/>
        </w:trPr>
        <w:tc>
          <w:tcPr>
            <w:tcW w:w="7060" w:type="dxa"/>
            <w:gridSpan w:val="7"/>
          </w:tcPr>
          <w:p w:rsidR="002A65B5" w:rsidRDefault="0064315B">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2A65B5">
        <w:trPr>
          <w:gridAfter w:val="1"/>
          <w:wAfter w:w="27" w:type="dxa"/>
          <w:cantSplit/>
        </w:trPr>
        <w:tc>
          <w:tcPr>
            <w:tcW w:w="2268" w:type="dxa"/>
            <w:gridSpan w:val="2"/>
          </w:tcPr>
          <w:p w:rsidR="002A65B5" w:rsidRDefault="0064315B">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2A65B5" w:rsidRDefault="0064315B">
            <w:pPr>
              <w:pStyle w:val="nTable"/>
              <w:spacing w:before="120"/>
              <w:rPr>
                <w:sz w:val="19"/>
              </w:rPr>
            </w:pPr>
            <w:r>
              <w:rPr>
                <w:snapToGrid w:val="0"/>
                <w:sz w:val="19"/>
                <w:lang w:val="en-US"/>
              </w:rPr>
              <w:t>84 of 2004</w:t>
            </w:r>
          </w:p>
        </w:tc>
        <w:tc>
          <w:tcPr>
            <w:tcW w:w="1134" w:type="dxa"/>
            <w:gridSpan w:val="2"/>
          </w:tcPr>
          <w:p w:rsidR="002A65B5" w:rsidRDefault="0064315B">
            <w:pPr>
              <w:pStyle w:val="nTable"/>
              <w:spacing w:before="120"/>
              <w:rPr>
                <w:sz w:val="19"/>
              </w:rPr>
            </w:pPr>
            <w:r>
              <w:rPr>
                <w:sz w:val="19"/>
              </w:rPr>
              <w:t>16 Dec 2004</w:t>
            </w:r>
          </w:p>
        </w:tc>
        <w:tc>
          <w:tcPr>
            <w:tcW w:w="2524" w:type="dxa"/>
          </w:tcPr>
          <w:p w:rsidR="002A65B5" w:rsidRDefault="0064315B">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2A65B5">
        <w:trPr>
          <w:cantSplit/>
        </w:trPr>
        <w:tc>
          <w:tcPr>
            <w:tcW w:w="2268" w:type="dxa"/>
            <w:gridSpan w:val="2"/>
            <w:tcBorders>
              <w:bottom w:val="single" w:sz="8" w:space="0" w:color="auto"/>
            </w:tcBorders>
          </w:tcPr>
          <w:p w:rsidR="002A65B5" w:rsidRDefault="0064315B">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gridSpan w:val="2"/>
            <w:tcBorders>
              <w:bottom w:val="single" w:sz="8" w:space="0" w:color="auto"/>
            </w:tcBorders>
          </w:tcPr>
          <w:p w:rsidR="002A65B5" w:rsidRDefault="0064315B">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rsidR="002A65B5" w:rsidRDefault="0064315B">
            <w:pPr>
              <w:pStyle w:val="nTable"/>
              <w:spacing w:after="40"/>
              <w:rPr>
                <w:sz w:val="19"/>
              </w:rPr>
            </w:pPr>
            <w:r>
              <w:rPr>
                <w:sz w:val="19"/>
              </w:rPr>
              <w:t>26 Jun 2006</w:t>
            </w:r>
          </w:p>
        </w:tc>
        <w:tc>
          <w:tcPr>
            <w:tcW w:w="2551" w:type="dxa"/>
            <w:gridSpan w:val="2"/>
            <w:tcBorders>
              <w:bottom w:val="single" w:sz="8" w:space="0" w:color="auto"/>
            </w:tcBorders>
          </w:tcPr>
          <w:p w:rsidR="002A65B5" w:rsidRDefault="0064315B">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2A65B5" w:rsidRDefault="0064315B">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rsidR="002A65B5" w:rsidRDefault="0064315B">
      <w:pPr>
        <w:pStyle w:val="nHeading3"/>
      </w:pPr>
      <w:bookmarkStart w:id="190" w:name="_Toc511102521"/>
      <w:bookmarkStart w:id="191" w:name="_Toc139270842"/>
      <w:bookmarkStart w:id="192" w:name="_Toc139446518"/>
      <w:r>
        <w:t>Provisions that have not come into operation</w:t>
      </w:r>
      <w:bookmarkEnd w:id="190"/>
      <w:bookmarkEnd w:id="191"/>
      <w:bookmarkEnd w:id="1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2A65B5">
        <w:trPr>
          <w:cantSplit/>
          <w:tblHeader/>
        </w:trPr>
        <w:tc>
          <w:tcPr>
            <w:tcW w:w="2268" w:type="dxa"/>
            <w:tcBorders>
              <w:top w:val="single" w:sz="8" w:space="0" w:color="auto"/>
              <w:bottom w:val="single" w:sz="4" w:space="0" w:color="auto"/>
            </w:tcBorders>
          </w:tcPr>
          <w:p w:rsidR="002A65B5" w:rsidRDefault="0064315B">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2A65B5" w:rsidRDefault="0064315B">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2A65B5" w:rsidRDefault="0064315B">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2A65B5" w:rsidRDefault="0064315B">
            <w:pPr>
              <w:pStyle w:val="nTable"/>
              <w:keepNext/>
              <w:spacing w:after="60"/>
              <w:rPr>
                <w:b/>
                <w:sz w:val="19"/>
              </w:rPr>
            </w:pPr>
            <w:r>
              <w:rPr>
                <w:b/>
                <w:sz w:val="19"/>
              </w:rPr>
              <w:t>Commencement</w:t>
            </w:r>
          </w:p>
        </w:tc>
      </w:tr>
      <w:tr w:rsidR="002A65B5">
        <w:trPr>
          <w:cantSplit/>
        </w:trPr>
        <w:tc>
          <w:tcPr>
            <w:tcW w:w="2268" w:type="dxa"/>
            <w:tcBorders>
              <w:top w:val="single" w:sz="4" w:space="0" w:color="auto"/>
              <w:bottom w:val="single" w:sz="4" w:space="0" w:color="auto"/>
            </w:tcBorders>
          </w:tcPr>
          <w:p w:rsidR="002A65B5" w:rsidRDefault="0064315B">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rsidR="002A65B5" w:rsidRDefault="0064315B">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2A65B5" w:rsidRDefault="0064315B">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2A65B5" w:rsidRDefault="0064315B">
            <w:pPr>
              <w:pStyle w:val="nTable"/>
              <w:keepNext/>
              <w:spacing w:before="120"/>
              <w:rPr>
                <w:sz w:val="19"/>
              </w:rPr>
            </w:pPr>
            <w:r>
              <w:rPr>
                <w:sz w:val="19"/>
              </w:rPr>
              <w:t>To be proclaimed</w:t>
            </w:r>
            <w:bookmarkStart w:id="193" w:name="UpToHere"/>
            <w:bookmarkEnd w:id="193"/>
            <w:r>
              <w:rPr>
                <w:sz w:val="19"/>
              </w:rPr>
              <w:t xml:space="preserve"> (see s. 2(2))</w:t>
            </w:r>
          </w:p>
        </w:tc>
      </w:tr>
    </w:tbl>
    <w:p w:rsidR="002A65B5" w:rsidRDefault="0064315B">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2A65B5" w:rsidRDefault="0064315B">
      <w:pPr>
        <w:pStyle w:val="nSubsection"/>
        <w:keepNext/>
        <w:spacing w:before="240"/>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rsidR="002A65B5" w:rsidRDefault="0064315B">
      <w:pPr>
        <w:pStyle w:val="MiscOpen"/>
      </w:pPr>
      <w:r>
        <w:t>“</w:t>
      </w:r>
    </w:p>
    <w:p w:rsidR="002A65B5" w:rsidRDefault="0064315B">
      <w:pPr>
        <w:pStyle w:val="nzHeading5"/>
      </w:pPr>
      <w:r>
        <w:t>75.</w:t>
      </w:r>
      <w:r>
        <w:tab/>
        <w:t>Various provisions repealed</w:t>
      </w:r>
    </w:p>
    <w:p w:rsidR="002A65B5" w:rsidRDefault="0064315B">
      <w:pPr>
        <w:pStyle w:val="nzSubsection"/>
      </w:pPr>
      <w:r>
        <w:tab/>
      </w:r>
      <w:r>
        <w:tab/>
        <w:t>The provisions listed in the Table to this section are repealed.</w:t>
      </w:r>
    </w:p>
    <w:p w:rsidR="002A65B5" w:rsidRDefault="0064315B">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2A65B5">
        <w:trPr>
          <w:trHeight w:val="259"/>
          <w:tblHeader/>
        </w:trPr>
        <w:tc>
          <w:tcPr>
            <w:tcW w:w="3827" w:type="dxa"/>
          </w:tcPr>
          <w:p w:rsidR="002A65B5" w:rsidRDefault="0064315B">
            <w:pPr>
              <w:pStyle w:val="MiscellaneousBody"/>
              <w:rPr>
                <w:b/>
                <w:sz w:val="20"/>
              </w:rPr>
            </w:pPr>
            <w:r>
              <w:rPr>
                <w:b/>
                <w:sz w:val="20"/>
              </w:rPr>
              <w:t>Act</w:t>
            </w:r>
          </w:p>
        </w:tc>
        <w:tc>
          <w:tcPr>
            <w:tcW w:w="1843" w:type="dxa"/>
          </w:tcPr>
          <w:p w:rsidR="002A65B5" w:rsidRDefault="0064315B">
            <w:pPr>
              <w:pStyle w:val="MiscellaneousBody"/>
              <w:rPr>
                <w:b/>
                <w:sz w:val="20"/>
              </w:rPr>
            </w:pPr>
            <w:r>
              <w:rPr>
                <w:b/>
                <w:sz w:val="20"/>
              </w:rPr>
              <w:t>Provision</w:t>
            </w:r>
          </w:p>
        </w:tc>
      </w:tr>
      <w:tr w:rsidR="002A65B5">
        <w:tc>
          <w:tcPr>
            <w:tcW w:w="3827" w:type="dxa"/>
          </w:tcPr>
          <w:p w:rsidR="002A65B5" w:rsidRDefault="0064315B">
            <w:pPr>
              <w:pStyle w:val="MiscellaneousBody"/>
              <w:spacing w:before="80"/>
              <w:rPr>
                <w:i/>
                <w:sz w:val="20"/>
                <w:highlight w:val="lightGray"/>
              </w:rPr>
            </w:pPr>
            <w:r>
              <w:rPr>
                <w:i/>
                <w:sz w:val="20"/>
              </w:rPr>
              <w:t>Western Australian Sports Centre Trust  Act 1986</w:t>
            </w:r>
          </w:p>
        </w:tc>
        <w:tc>
          <w:tcPr>
            <w:tcW w:w="1843" w:type="dxa"/>
          </w:tcPr>
          <w:p w:rsidR="002A65B5" w:rsidRDefault="0064315B">
            <w:pPr>
              <w:pStyle w:val="MiscellaneousBody"/>
              <w:spacing w:before="80"/>
              <w:rPr>
                <w:sz w:val="20"/>
              </w:rPr>
            </w:pPr>
            <w:r>
              <w:rPr>
                <w:sz w:val="20"/>
              </w:rPr>
              <w:t>s. 19(3)</w:t>
            </w:r>
          </w:p>
        </w:tc>
      </w:tr>
      <w:tr w:rsidR="002A65B5">
        <w:trPr>
          <w:trHeight w:val="136"/>
        </w:trPr>
        <w:tc>
          <w:tcPr>
            <w:tcW w:w="3827" w:type="dxa"/>
          </w:tcPr>
          <w:p w:rsidR="002A65B5" w:rsidRDefault="0064315B">
            <w:pPr>
              <w:pStyle w:val="MiscellaneousBody"/>
              <w:spacing w:before="80"/>
              <w:rPr>
                <w:sz w:val="20"/>
              </w:rPr>
            </w:pPr>
            <w:r>
              <w:rPr>
                <w:sz w:val="20"/>
              </w:rPr>
              <w:t>......................</w:t>
            </w:r>
          </w:p>
        </w:tc>
        <w:tc>
          <w:tcPr>
            <w:tcW w:w="1843" w:type="dxa"/>
          </w:tcPr>
          <w:p w:rsidR="002A65B5" w:rsidRDefault="0064315B">
            <w:pPr>
              <w:pStyle w:val="MiscellaneousBody"/>
              <w:spacing w:before="80"/>
              <w:rPr>
                <w:sz w:val="20"/>
              </w:rPr>
            </w:pPr>
            <w:r>
              <w:rPr>
                <w:sz w:val="20"/>
              </w:rPr>
              <w:t>........</w:t>
            </w:r>
          </w:p>
        </w:tc>
      </w:tr>
    </w:tbl>
    <w:p w:rsidR="002A65B5" w:rsidRDefault="0064315B">
      <w:pPr>
        <w:pStyle w:val="MiscClose"/>
      </w:pPr>
      <w:r>
        <w:t>”.</w:t>
      </w:r>
    </w:p>
    <w:p w:rsidR="002A65B5" w:rsidRDefault="002A65B5"/>
    <w:p w:rsidR="002A65B5" w:rsidRDefault="002A65B5">
      <w:pPr>
        <w:sectPr w:rsidR="002A65B5">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2A65B5" w:rsidRDefault="002A65B5"/>
    <w:sectPr w:rsidR="002A65B5">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B5" w:rsidRDefault="0064315B">
      <w:r>
        <w:separator/>
      </w:r>
    </w:p>
  </w:endnote>
  <w:endnote w:type="continuationSeparator" w:id="0">
    <w:p w:rsidR="002A65B5" w:rsidRDefault="0064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p>
  <w:p w:rsidR="002A65B5" w:rsidRDefault="006431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2A65B5" w:rsidRDefault="006431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2A65B5" w:rsidRDefault="006431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6C6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p>
  <w:p w:rsidR="002A65B5" w:rsidRDefault="006431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6C6C">
      <w:rPr>
        <w:rStyle w:val="PageNumber"/>
        <w:rFonts w:ascii="Arial" w:hAnsi="Arial" w:cs="Arial"/>
        <w:noProof/>
      </w:rPr>
      <w:t>iii</w:t>
    </w:r>
    <w:r>
      <w:rPr>
        <w:rStyle w:val="PageNumber"/>
        <w:rFonts w:ascii="Arial" w:hAnsi="Arial" w:cs="Arial"/>
      </w:rPr>
      <w:fldChar w:fldCharType="end"/>
    </w:r>
  </w:p>
  <w:p w:rsidR="002A65B5" w:rsidRDefault="006431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6C6C">
      <w:rPr>
        <w:rStyle w:val="PageNumber"/>
        <w:rFonts w:ascii="Arial" w:hAnsi="Arial" w:cs="Arial"/>
        <w:noProof/>
      </w:rPr>
      <w:t>i</w:t>
    </w:r>
    <w:r>
      <w:rPr>
        <w:rStyle w:val="PageNumber"/>
        <w:rFonts w:ascii="Arial" w:hAnsi="Arial" w:cs="Arial"/>
      </w:rPr>
      <w:fldChar w:fldCharType="end"/>
    </w:r>
  </w:p>
  <w:p w:rsidR="002A65B5" w:rsidRDefault="0064315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6C6C">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2A65B5" w:rsidRDefault="006431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6C6C">
      <w:rPr>
        <w:rStyle w:val="CharPageNo"/>
        <w:rFonts w:ascii="Arial" w:hAnsi="Arial"/>
        <w:noProof/>
      </w:rPr>
      <w:t>27</w:t>
    </w:r>
    <w:r>
      <w:rPr>
        <w:rStyle w:val="CharPageNo"/>
        <w:rFonts w:ascii="Arial" w:hAnsi="Arial"/>
      </w:rPr>
      <w:fldChar w:fldCharType="end"/>
    </w:r>
  </w:p>
  <w:p w:rsidR="002A65B5" w:rsidRDefault="006431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Footer"/>
      <w:tabs>
        <w:tab w:val="clear" w:pos="4153"/>
        <w:tab w:val="right" w:pos="7088"/>
      </w:tabs>
      <w:rPr>
        <w:rStyle w:val="PageNumber"/>
      </w:rPr>
    </w:pPr>
  </w:p>
  <w:p w:rsidR="002A65B5" w:rsidRDefault="006431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6C6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6C6C">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6C6C">
      <w:rPr>
        <w:rStyle w:val="CharPageNo"/>
        <w:rFonts w:ascii="Arial" w:hAnsi="Arial"/>
        <w:noProof/>
      </w:rPr>
      <w:t>1</w:t>
    </w:r>
    <w:r>
      <w:rPr>
        <w:rStyle w:val="CharPageNo"/>
        <w:rFonts w:ascii="Arial" w:hAnsi="Arial"/>
      </w:rPr>
      <w:fldChar w:fldCharType="end"/>
    </w:r>
  </w:p>
  <w:p w:rsidR="002A65B5" w:rsidRDefault="006431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B5" w:rsidRDefault="0064315B">
      <w:r>
        <w:separator/>
      </w:r>
    </w:p>
  </w:footnote>
  <w:footnote w:type="continuationSeparator" w:id="0">
    <w:p w:rsidR="002A65B5" w:rsidRDefault="0064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A65B5">
      <w:trPr>
        <w:cantSplit/>
      </w:trPr>
      <w:tc>
        <w:tcPr>
          <w:tcW w:w="7258" w:type="dxa"/>
          <w:gridSpan w:val="2"/>
        </w:tcPr>
        <w:p w:rsidR="002A65B5" w:rsidRDefault="0064315B">
          <w:pPr>
            <w:pStyle w:val="HeaderActNameLeft"/>
          </w:pPr>
          <w:fldSimple w:instr=" Styleref &quot;Name of Act/Reg&quot; ">
            <w:r w:rsidR="00ED6C6C">
              <w:rPr>
                <w:noProof/>
              </w:rPr>
              <w:t>Western Australian Sports Centre Trust Act 1986</w:t>
            </w:r>
          </w:fldSimple>
        </w:p>
      </w:tc>
    </w:tr>
    <w:tr w:rsidR="002A65B5">
      <w:tc>
        <w:tcPr>
          <w:tcW w:w="1490" w:type="dxa"/>
        </w:tcPr>
        <w:p w:rsidR="002A65B5" w:rsidRDefault="002A65B5">
          <w:pPr>
            <w:pStyle w:val="HeaderNumberLeft"/>
          </w:pPr>
        </w:p>
      </w:tc>
      <w:tc>
        <w:tcPr>
          <w:tcW w:w="5773" w:type="dxa"/>
        </w:tcPr>
        <w:p w:rsidR="002A65B5" w:rsidRDefault="002A65B5">
          <w:pPr>
            <w:pStyle w:val="HeaderTextLeft"/>
          </w:pPr>
        </w:p>
      </w:tc>
    </w:tr>
    <w:tr w:rsidR="002A65B5">
      <w:tc>
        <w:tcPr>
          <w:tcW w:w="1490" w:type="dxa"/>
        </w:tcPr>
        <w:p w:rsidR="002A65B5" w:rsidRDefault="002A65B5">
          <w:pPr>
            <w:pStyle w:val="HeaderNumberLeft"/>
          </w:pPr>
        </w:p>
      </w:tc>
      <w:tc>
        <w:tcPr>
          <w:tcW w:w="5773" w:type="dxa"/>
        </w:tcPr>
        <w:p w:rsidR="002A65B5" w:rsidRDefault="002A65B5">
          <w:pPr>
            <w:pStyle w:val="HeaderTextLeft"/>
          </w:pPr>
        </w:p>
      </w:tc>
    </w:tr>
    <w:tr w:rsidR="002A65B5">
      <w:trPr>
        <w:cantSplit/>
      </w:trPr>
      <w:tc>
        <w:tcPr>
          <w:tcW w:w="1490" w:type="dxa"/>
        </w:tcPr>
        <w:p w:rsidR="002A65B5" w:rsidRDefault="0064315B">
          <w:pPr>
            <w:pStyle w:val="HeaderSectionRight"/>
            <w:ind w:right="17"/>
            <w:jc w:val="left"/>
          </w:pPr>
          <w:r>
            <w:fldChar w:fldCharType="begin"/>
          </w:r>
          <w:r>
            <w:instrText xml:space="preserve"> STYLEREF CharSchNo \* MERGEFORMAT </w:instrText>
          </w:r>
          <w:r>
            <w:fldChar w:fldCharType="end"/>
          </w:r>
        </w:p>
      </w:tc>
      <w:tc>
        <w:tcPr>
          <w:tcW w:w="5768" w:type="dxa"/>
        </w:tcPr>
        <w:p w:rsidR="002A65B5" w:rsidRDefault="0064315B">
          <w:pPr>
            <w:pStyle w:val="HeaderSectionRight"/>
            <w:ind w:right="17"/>
            <w:jc w:val="left"/>
          </w:pPr>
          <w:r>
            <w:fldChar w:fldCharType="begin"/>
          </w:r>
          <w:r>
            <w:instrText xml:space="preserve"> STYLEREF CharSchText \* MERGEFORMAT </w:instrText>
          </w:r>
          <w:r>
            <w:fldChar w:fldCharType="end"/>
          </w:r>
        </w:p>
      </w:tc>
    </w:tr>
  </w:tbl>
  <w:p w:rsidR="002A65B5" w:rsidRDefault="002A65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A65B5">
      <w:trPr>
        <w:cantSplit/>
      </w:trPr>
      <w:tc>
        <w:tcPr>
          <w:tcW w:w="7258" w:type="dxa"/>
          <w:gridSpan w:val="2"/>
        </w:tcPr>
        <w:p w:rsidR="002A65B5" w:rsidRDefault="0064315B">
          <w:pPr>
            <w:pStyle w:val="HeaderActNameRight"/>
            <w:ind w:right="17"/>
          </w:pPr>
          <w:fldSimple w:instr=" Styleref &quot;Name of Act/Reg&quot; ">
            <w:r w:rsidR="00ED6C6C">
              <w:rPr>
                <w:noProof/>
              </w:rPr>
              <w:t>Western Australian Sports Centre Trust Act 1986</w:t>
            </w:r>
          </w:fldSimple>
        </w:p>
      </w:tc>
    </w:tr>
    <w:tr w:rsidR="002A65B5">
      <w:tc>
        <w:tcPr>
          <w:tcW w:w="5742" w:type="dxa"/>
        </w:tcPr>
        <w:p w:rsidR="002A65B5" w:rsidRDefault="002A65B5">
          <w:pPr>
            <w:pStyle w:val="HeaderTextRight"/>
          </w:pPr>
        </w:p>
      </w:tc>
      <w:tc>
        <w:tcPr>
          <w:tcW w:w="1521" w:type="dxa"/>
        </w:tcPr>
        <w:p w:rsidR="002A65B5" w:rsidRDefault="002A65B5">
          <w:pPr>
            <w:pStyle w:val="HeaderNumberRight"/>
            <w:ind w:right="17"/>
          </w:pPr>
        </w:p>
      </w:tc>
    </w:tr>
    <w:tr w:rsidR="002A65B5">
      <w:tc>
        <w:tcPr>
          <w:tcW w:w="5742" w:type="dxa"/>
        </w:tcPr>
        <w:p w:rsidR="002A65B5" w:rsidRDefault="002A65B5">
          <w:pPr>
            <w:pStyle w:val="HeaderTextRight"/>
          </w:pPr>
        </w:p>
      </w:tc>
      <w:tc>
        <w:tcPr>
          <w:tcW w:w="1521" w:type="dxa"/>
        </w:tcPr>
        <w:p w:rsidR="002A65B5" w:rsidRDefault="002A65B5">
          <w:pPr>
            <w:pStyle w:val="HeaderNumberRight"/>
            <w:ind w:right="17"/>
          </w:pPr>
        </w:p>
      </w:tc>
    </w:tr>
    <w:tr w:rsidR="002A65B5">
      <w:trPr>
        <w:cantSplit/>
      </w:trPr>
      <w:tc>
        <w:tcPr>
          <w:tcW w:w="5742" w:type="dxa"/>
        </w:tcPr>
        <w:p w:rsidR="002A65B5" w:rsidRDefault="0064315B">
          <w:pPr>
            <w:pStyle w:val="HeaderSectionRight"/>
            <w:ind w:right="17"/>
          </w:pPr>
          <w:r>
            <w:fldChar w:fldCharType="begin"/>
          </w:r>
          <w:r>
            <w:instrText xml:space="preserve"> STYLEREF CharSchText \* MERGEFORMAT </w:instrText>
          </w:r>
          <w:r>
            <w:fldChar w:fldCharType="end"/>
          </w:r>
        </w:p>
      </w:tc>
      <w:tc>
        <w:tcPr>
          <w:tcW w:w="1516" w:type="dxa"/>
        </w:tcPr>
        <w:p w:rsidR="002A65B5" w:rsidRDefault="0064315B">
          <w:pPr>
            <w:pStyle w:val="HeaderSectionRight"/>
            <w:ind w:right="17"/>
          </w:pPr>
          <w:r>
            <w:fldChar w:fldCharType="begin"/>
          </w:r>
          <w:r>
            <w:instrText xml:space="preserve"> STYLEREF CharSchNo \* MERGEFORMAT </w:instrText>
          </w:r>
          <w:r>
            <w:fldChar w:fldCharType="end"/>
          </w:r>
        </w:p>
      </w:tc>
    </w:tr>
  </w:tbl>
  <w:p w:rsidR="002A65B5" w:rsidRDefault="002A65B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5B5">
      <w:trPr>
        <w:cantSplit/>
      </w:trPr>
      <w:tc>
        <w:tcPr>
          <w:tcW w:w="7258" w:type="dxa"/>
          <w:gridSpan w:val="2"/>
        </w:tcPr>
        <w:p w:rsidR="002A65B5" w:rsidRDefault="0064315B">
          <w:pPr>
            <w:pStyle w:val="HeaderActNameLeft"/>
          </w:pPr>
          <w:fldSimple w:instr=" Styleref &quot;Name of Act/Reg&quot; ">
            <w:r w:rsidR="00ED6C6C">
              <w:rPr>
                <w:noProof/>
              </w:rPr>
              <w:t>Western Australian Sports Centre Trust Act 1986</w:t>
            </w:r>
          </w:fldSimple>
        </w:p>
      </w:tc>
    </w:tr>
    <w:tr w:rsidR="002A65B5">
      <w:tc>
        <w:tcPr>
          <w:tcW w:w="1548" w:type="dxa"/>
        </w:tcPr>
        <w:p w:rsidR="002A65B5" w:rsidRDefault="002A65B5">
          <w:pPr>
            <w:pStyle w:val="HeaderNumberLeft"/>
          </w:pPr>
        </w:p>
      </w:tc>
      <w:tc>
        <w:tcPr>
          <w:tcW w:w="5715" w:type="dxa"/>
        </w:tcPr>
        <w:p w:rsidR="002A65B5" w:rsidRDefault="002A65B5">
          <w:pPr>
            <w:pStyle w:val="HeaderTextLeft"/>
          </w:pPr>
        </w:p>
      </w:tc>
    </w:tr>
    <w:tr w:rsidR="002A65B5">
      <w:tc>
        <w:tcPr>
          <w:tcW w:w="1548" w:type="dxa"/>
        </w:tcPr>
        <w:p w:rsidR="002A65B5" w:rsidRDefault="002A65B5">
          <w:pPr>
            <w:pStyle w:val="HeaderNumberLeft"/>
          </w:pPr>
        </w:p>
      </w:tc>
      <w:tc>
        <w:tcPr>
          <w:tcW w:w="5715" w:type="dxa"/>
        </w:tcPr>
        <w:p w:rsidR="002A65B5" w:rsidRDefault="002A65B5">
          <w:pPr>
            <w:pStyle w:val="HeaderTextLeft"/>
          </w:pPr>
        </w:p>
      </w:tc>
    </w:tr>
    <w:tr w:rsidR="002A65B5">
      <w:trPr>
        <w:cantSplit/>
      </w:trPr>
      <w:tc>
        <w:tcPr>
          <w:tcW w:w="7258" w:type="dxa"/>
          <w:gridSpan w:val="2"/>
        </w:tcPr>
        <w:p w:rsidR="002A65B5" w:rsidRDefault="002A65B5">
          <w:pPr>
            <w:pStyle w:val="HeaderSectionRight"/>
            <w:ind w:right="17"/>
            <w:jc w:val="left"/>
          </w:pPr>
        </w:p>
      </w:tc>
    </w:tr>
  </w:tbl>
  <w:p w:rsidR="002A65B5" w:rsidRDefault="002A65B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5B5">
      <w:trPr>
        <w:cantSplit/>
      </w:trPr>
      <w:tc>
        <w:tcPr>
          <w:tcW w:w="7258" w:type="dxa"/>
          <w:gridSpan w:val="2"/>
        </w:tcPr>
        <w:p w:rsidR="002A65B5" w:rsidRDefault="0064315B">
          <w:pPr>
            <w:pStyle w:val="HeaderActNameRight"/>
            <w:ind w:right="17"/>
          </w:pPr>
          <w:fldSimple w:instr=" Styleref &quot;Name of Act/Reg&quot; ">
            <w:r w:rsidR="00ED6C6C">
              <w:rPr>
                <w:noProof/>
              </w:rPr>
              <w:t>Western Australian Sports Centre Trust Act 1986</w:t>
            </w:r>
          </w:fldSimple>
        </w:p>
      </w:tc>
    </w:tr>
    <w:tr w:rsidR="002A65B5">
      <w:tc>
        <w:tcPr>
          <w:tcW w:w="5715" w:type="dxa"/>
        </w:tcPr>
        <w:p w:rsidR="002A65B5" w:rsidRDefault="002A65B5">
          <w:pPr>
            <w:pStyle w:val="HeaderTextRight"/>
          </w:pPr>
        </w:p>
      </w:tc>
      <w:tc>
        <w:tcPr>
          <w:tcW w:w="1548" w:type="dxa"/>
        </w:tcPr>
        <w:p w:rsidR="002A65B5" w:rsidRDefault="002A65B5">
          <w:pPr>
            <w:pStyle w:val="HeaderNumberRight"/>
            <w:ind w:right="17"/>
          </w:pPr>
        </w:p>
      </w:tc>
    </w:tr>
    <w:tr w:rsidR="002A65B5">
      <w:tc>
        <w:tcPr>
          <w:tcW w:w="5715" w:type="dxa"/>
        </w:tcPr>
        <w:p w:rsidR="002A65B5" w:rsidRDefault="002A65B5">
          <w:pPr>
            <w:pStyle w:val="HeaderTextRight"/>
          </w:pPr>
        </w:p>
      </w:tc>
      <w:tc>
        <w:tcPr>
          <w:tcW w:w="1548" w:type="dxa"/>
        </w:tcPr>
        <w:p w:rsidR="002A65B5" w:rsidRDefault="002A65B5">
          <w:pPr>
            <w:pStyle w:val="HeaderNumberRight"/>
            <w:ind w:right="17"/>
          </w:pPr>
        </w:p>
      </w:tc>
    </w:tr>
    <w:tr w:rsidR="002A65B5">
      <w:trPr>
        <w:cantSplit/>
      </w:trPr>
      <w:tc>
        <w:tcPr>
          <w:tcW w:w="7258" w:type="dxa"/>
          <w:gridSpan w:val="2"/>
        </w:tcPr>
        <w:p w:rsidR="002A65B5" w:rsidRDefault="002A65B5">
          <w:pPr>
            <w:pStyle w:val="HeaderSectionRight"/>
            <w:ind w:right="17"/>
          </w:pPr>
        </w:p>
      </w:tc>
    </w:tr>
  </w:tbl>
  <w:p w:rsidR="002A65B5" w:rsidRDefault="002A65B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64315B">
    <w:pPr>
      <w:pStyle w:val="headerpartodd"/>
      <w:ind w:left="0" w:firstLine="0"/>
      <w:rPr>
        <w:i/>
      </w:rPr>
    </w:pPr>
    <w:r>
      <w:rPr>
        <w:i/>
      </w:rPr>
      <w:fldChar w:fldCharType="begin"/>
    </w:r>
    <w:r>
      <w:rPr>
        <w:i/>
      </w:rPr>
      <w:instrText xml:space="preserve"> Styleref "Name of Act/Reg" </w:instrText>
    </w:r>
    <w:r>
      <w:rPr>
        <w:i/>
      </w:rPr>
      <w:fldChar w:fldCharType="separate"/>
    </w:r>
    <w:r w:rsidR="00ED6C6C">
      <w:rPr>
        <w:i/>
        <w:noProof/>
      </w:rPr>
      <w:t>Western Australian Sports Centre Trust Act 1986</w:t>
    </w:r>
    <w:r>
      <w:rPr>
        <w:i/>
      </w:rPr>
      <w:fldChar w:fldCharType="end"/>
    </w:r>
  </w:p>
  <w:p w:rsidR="002A65B5" w:rsidRDefault="002A65B5">
    <w:pPr>
      <w:pStyle w:val="headerpartodd"/>
      <w:ind w:left="0" w:firstLine="0"/>
      <w:rPr>
        <w:b w:val="0"/>
        <w:i/>
      </w:rPr>
    </w:pPr>
  </w:p>
  <w:p w:rsidR="002A65B5" w:rsidRDefault="002A65B5">
    <w:pPr>
      <w:pStyle w:val="headerpart"/>
    </w:pPr>
  </w:p>
  <w:p w:rsidR="002A65B5" w:rsidRDefault="002A65B5">
    <w:pPr>
      <w:pStyle w:val="headerpart"/>
    </w:pPr>
  </w:p>
  <w:p w:rsidR="002A65B5" w:rsidRDefault="002A65B5">
    <w:pPr>
      <w:pBdr>
        <w:bottom w:val="single" w:sz="6" w:space="1" w:color="auto"/>
      </w:pBdr>
      <w:rPr>
        <w:b/>
      </w:rPr>
    </w:pPr>
  </w:p>
  <w:p w:rsidR="002A65B5" w:rsidRDefault="002A65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64315B">
    <w:pPr>
      <w:pStyle w:val="headerpartodd"/>
      <w:ind w:left="0" w:firstLine="0"/>
      <w:jc w:val="right"/>
      <w:rPr>
        <w:i/>
      </w:rPr>
    </w:pPr>
    <w:r>
      <w:rPr>
        <w:i/>
      </w:rPr>
      <w:fldChar w:fldCharType="begin"/>
    </w:r>
    <w:r>
      <w:rPr>
        <w:i/>
      </w:rPr>
      <w:instrText xml:space="preserve"> Styleref "Name of Act/Reg" </w:instrText>
    </w:r>
    <w:r>
      <w:rPr>
        <w:i/>
      </w:rPr>
      <w:fldChar w:fldCharType="separate"/>
    </w:r>
    <w:r w:rsidR="00ED6C6C">
      <w:rPr>
        <w:i/>
        <w:noProof/>
      </w:rPr>
      <w:t>Western Australian Sports Centre Trust Act 1986</w:t>
    </w:r>
    <w:r>
      <w:rPr>
        <w:i/>
      </w:rPr>
      <w:fldChar w:fldCharType="end"/>
    </w:r>
  </w:p>
  <w:p w:rsidR="002A65B5" w:rsidRDefault="002A65B5">
    <w:pPr>
      <w:pStyle w:val="headerpartodd"/>
      <w:ind w:left="0" w:firstLine="0"/>
      <w:jc w:val="right"/>
      <w:rPr>
        <w:b w:val="0"/>
        <w:i/>
      </w:rPr>
    </w:pPr>
  </w:p>
  <w:p w:rsidR="002A65B5" w:rsidRDefault="002A65B5">
    <w:pPr>
      <w:pStyle w:val="headerpart"/>
      <w:jc w:val="right"/>
    </w:pPr>
  </w:p>
  <w:p w:rsidR="002A65B5" w:rsidRDefault="002A65B5">
    <w:pPr>
      <w:pStyle w:val="headerpart"/>
      <w:jc w:val="right"/>
    </w:pPr>
  </w:p>
  <w:p w:rsidR="002A65B5" w:rsidRDefault="002A65B5">
    <w:pPr>
      <w:pBdr>
        <w:bottom w:val="single" w:sz="6" w:space="1" w:color="auto"/>
      </w:pBdr>
      <w:jc w:val="right"/>
      <w:rPr>
        <w:b/>
      </w:rPr>
    </w:pPr>
  </w:p>
  <w:p w:rsidR="002A65B5" w:rsidRDefault="002A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5B5">
      <w:trPr>
        <w:cantSplit/>
      </w:trPr>
      <w:tc>
        <w:tcPr>
          <w:tcW w:w="7258" w:type="dxa"/>
          <w:gridSpan w:val="2"/>
        </w:tcPr>
        <w:p w:rsidR="002A65B5" w:rsidRDefault="0064315B">
          <w:pPr>
            <w:pStyle w:val="HeaderActNameLeft"/>
          </w:pPr>
          <w:fldSimple w:instr=" Styleref &quot;Name of Act/Reg&quot; ">
            <w:r w:rsidR="00ED6C6C">
              <w:rPr>
                <w:noProof/>
              </w:rPr>
              <w:t>Western Australian Sports Centre Trust Act 1986</w:t>
            </w:r>
          </w:fldSimple>
        </w:p>
      </w:tc>
    </w:tr>
    <w:tr w:rsidR="002A65B5">
      <w:tc>
        <w:tcPr>
          <w:tcW w:w="1548" w:type="dxa"/>
        </w:tcPr>
        <w:p w:rsidR="002A65B5" w:rsidRDefault="002A65B5">
          <w:pPr>
            <w:pStyle w:val="HeaderNumberLeft"/>
          </w:pPr>
        </w:p>
      </w:tc>
      <w:tc>
        <w:tcPr>
          <w:tcW w:w="5715" w:type="dxa"/>
        </w:tcPr>
        <w:p w:rsidR="002A65B5" w:rsidRDefault="002A65B5">
          <w:pPr>
            <w:pStyle w:val="HeaderTextLeft"/>
          </w:pPr>
        </w:p>
      </w:tc>
    </w:tr>
    <w:tr w:rsidR="002A65B5">
      <w:tc>
        <w:tcPr>
          <w:tcW w:w="1548" w:type="dxa"/>
        </w:tcPr>
        <w:p w:rsidR="002A65B5" w:rsidRDefault="002A65B5">
          <w:pPr>
            <w:pStyle w:val="HeaderNumberLeft"/>
          </w:pPr>
        </w:p>
      </w:tc>
      <w:tc>
        <w:tcPr>
          <w:tcW w:w="5715" w:type="dxa"/>
        </w:tcPr>
        <w:p w:rsidR="002A65B5" w:rsidRDefault="002A65B5">
          <w:pPr>
            <w:pStyle w:val="HeaderTextLeft"/>
          </w:pPr>
        </w:p>
      </w:tc>
    </w:tr>
    <w:tr w:rsidR="002A65B5">
      <w:trPr>
        <w:cantSplit/>
      </w:trPr>
      <w:tc>
        <w:tcPr>
          <w:tcW w:w="7258" w:type="dxa"/>
          <w:gridSpan w:val="2"/>
        </w:tcPr>
        <w:p w:rsidR="002A65B5" w:rsidRDefault="0064315B">
          <w:pPr>
            <w:pStyle w:val="HeaderSectionLeft"/>
            <w:rPr>
              <w:b w:val="0"/>
            </w:rPr>
          </w:pPr>
          <w:r>
            <w:rPr>
              <w:b w:val="0"/>
            </w:rPr>
            <w:t>Contents</w:t>
          </w:r>
        </w:p>
      </w:tc>
    </w:tr>
  </w:tbl>
  <w:p w:rsidR="002A65B5" w:rsidRDefault="002A65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5B5">
      <w:trPr>
        <w:cantSplit/>
      </w:trPr>
      <w:tc>
        <w:tcPr>
          <w:tcW w:w="7258" w:type="dxa"/>
          <w:gridSpan w:val="2"/>
        </w:tcPr>
        <w:p w:rsidR="002A65B5" w:rsidRDefault="0064315B">
          <w:pPr>
            <w:pStyle w:val="HeaderActNameRight"/>
            <w:ind w:right="17"/>
          </w:pPr>
          <w:fldSimple w:instr=" Styleref &quot;Name of Act/Reg&quot; ">
            <w:r w:rsidR="00ED6C6C">
              <w:rPr>
                <w:noProof/>
              </w:rPr>
              <w:t>Western Australian Sports Centre Trust Act 1986</w:t>
            </w:r>
          </w:fldSimple>
        </w:p>
      </w:tc>
    </w:tr>
    <w:tr w:rsidR="002A65B5">
      <w:tc>
        <w:tcPr>
          <w:tcW w:w="5715" w:type="dxa"/>
        </w:tcPr>
        <w:p w:rsidR="002A65B5" w:rsidRDefault="002A65B5">
          <w:pPr>
            <w:pStyle w:val="HeaderTextRight"/>
          </w:pPr>
        </w:p>
      </w:tc>
      <w:tc>
        <w:tcPr>
          <w:tcW w:w="1548" w:type="dxa"/>
        </w:tcPr>
        <w:p w:rsidR="002A65B5" w:rsidRDefault="002A65B5">
          <w:pPr>
            <w:pStyle w:val="HeaderNumberRight"/>
            <w:ind w:right="17"/>
          </w:pPr>
        </w:p>
      </w:tc>
    </w:tr>
    <w:tr w:rsidR="002A65B5">
      <w:tc>
        <w:tcPr>
          <w:tcW w:w="5715" w:type="dxa"/>
        </w:tcPr>
        <w:p w:rsidR="002A65B5" w:rsidRDefault="002A65B5">
          <w:pPr>
            <w:pStyle w:val="HeaderTextRight"/>
          </w:pPr>
        </w:p>
      </w:tc>
      <w:tc>
        <w:tcPr>
          <w:tcW w:w="1548" w:type="dxa"/>
        </w:tcPr>
        <w:p w:rsidR="002A65B5" w:rsidRDefault="002A65B5">
          <w:pPr>
            <w:pStyle w:val="HeaderNumberRight"/>
            <w:ind w:right="17"/>
          </w:pPr>
        </w:p>
      </w:tc>
    </w:tr>
    <w:tr w:rsidR="002A65B5">
      <w:trPr>
        <w:cantSplit/>
      </w:trPr>
      <w:tc>
        <w:tcPr>
          <w:tcW w:w="7258" w:type="dxa"/>
          <w:gridSpan w:val="2"/>
        </w:tcPr>
        <w:p w:rsidR="002A65B5" w:rsidRDefault="0064315B">
          <w:pPr>
            <w:pStyle w:val="HeaderSectionRight"/>
            <w:ind w:right="17"/>
            <w:rPr>
              <w:b w:val="0"/>
            </w:rPr>
          </w:pPr>
          <w:r>
            <w:rPr>
              <w:b w:val="0"/>
            </w:rPr>
            <w:t>Contents</w:t>
          </w:r>
        </w:p>
      </w:tc>
    </w:tr>
  </w:tbl>
  <w:p w:rsidR="002A65B5" w:rsidRDefault="002A65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5B5">
      <w:trPr>
        <w:cantSplit/>
      </w:trPr>
      <w:tc>
        <w:tcPr>
          <w:tcW w:w="7258" w:type="dxa"/>
          <w:gridSpan w:val="2"/>
        </w:tcPr>
        <w:p w:rsidR="002A65B5" w:rsidRDefault="0064315B">
          <w:pPr>
            <w:pStyle w:val="HeaderActNameLeft"/>
          </w:pPr>
          <w:fldSimple w:instr=" Styleref &quot;Name of Act/Reg&quot; ">
            <w:r w:rsidR="00ED6C6C">
              <w:rPr>
                <w:noProof/>
              </w:rPr>
              <w:t>Western Australian Sports Centre Trust Act 1986</w:t>
            </w:r>
          </w:fldSimple>
        </w:p>
      </w:tc>
    </w:tr>
    <w:tr w:rsidR="002A65B5">
      <w:tc>
        <w:tcPr>
          <w:tcW w:w="1548" w:type="dxa"/>
        </w:tcPr>
        <w:p w:rsidR="002A65B5" w:rsidRDefault="0064315B">
          <w:pPr>
            <w:pStyle w:val="HeaderNumberLeft"/>
          </w:pPr>
          <w:r>
            <w:fldChar w:fldCharType="begin"/>
          </w:r>
          <w:r>
            <w:instrText xml:space="preserve"> styleref CharPartNo </w:instrText>
          </w:r>
          <w:r>
            <w:fldChar w:fldCharType="end"/>
          </w:r>
        </w:p>
      </w:tc>
      <w:tc>
        <w:tcPr>
          <w:tcW w:w="5715" w:type="dxa"/>
        </w:tcPr>
        <w:p w:rsidR="002A65B5" w:rsidRDefault="0064315B">
          <w:pPr>
            <w:pStyle w:val="HeaderTextLeft"/>
            <w:rPr>
              <w:sz w:val="19"/>
            </w:rPr>
          </w:pPr>
          <w:r>
            <w:rPr>
              <w:sz w:val="19"/>
            </w:rPr>
            <w:fldChar w:fldCharType="begin"/>
          </w:r>
          <w:r>
            <w:rPr>
              <w:sz w:val="19"/>
            </w:rPr>
            <w:instrText xml:space="preserve"> styleref CharPartText </w:instrText>
          </w:r>
          <w:r>
            <w:rPr>
              <w:sz w:val="19"/>
            </w:rPr>
            <w:fldChar w:fldCharType="end"/>
          </w:r>
        </w:p>
      </w:tc>
    </w:tr>
    <w:tr w:rsidR="002A65B5">
      <w:tc>
        <w:tcPr>
          <w:tcW w:w="1548" w:type="dxa"/>
        </w:tcPr>
        <w:p w:rsidR="002A65B5" w:rsidRDefault="0064315B">
          <w:pPr>
            <w:pStyle w:val="HeaderNumberLeft"/>
          </w:pPr>
          <w:r>
            <w:fldChar w:fldCharType="begin"/>
          </w:r>
          <w:r>
            <w:instrText xml:space="preserve"> styleref CharDivNo </w:instrText>
          </w:r>
          <w:r>
            <w:fldChar w:fldCharType="end"/>
          </w:r>
        </w:p>
      </w:tc>
      <w:tc>
        <w:tcPr>
          <w:tcW w:w="5715" w:type="dxa"/>
        </w:tcPr>
        <w:p w:rsidR="002A65B5" w:rsidRDefault="0064315B">
          <w:pPr>
            <w:pStyle w:val="HeaderTextLeft"/>
          </w:pPr>
          <w:r>
            <w:fldChar w:fldCharType="begin"/>
          </w:r>
          <w:r>
            <w:instrText xml:space="preserve"> styleref CharDivText </w:instrText>
          </w:r>
          <w:r>
            <w:fldChar w:fldCharType="end"/>
          </w:r>
        </w:p>
      </w:tc>
    </w:tr>
    <w:tr w:rsidR="002A65B5">
      <w:trPr>
        <w:cantSplit/>
      </w:trPr>
      <w:tc>
        <w:tcPr>
          <w:tcW w:w="7258" w:type="dxa"/>
          <w:gridSpan w:val="2"/>
        </w:tcPr>
        <w:p w:rsidR="002A65B5" w:rsidRDefault="0064315B">
          <w:pPr>
            <w:pStyle w:val="HeaderSectionLeft"/>
          </w:pPr>
          <w:r>
            <w:t xml:space="preserve">s. </w:t>
          </w:r>
          <w:fldSimple w:instr=" styleref CharSectno ">
            <w:r w:rsidR="00ED6C6C">
              <w:rPr>
                <w:noProof/>
              </w:rPr>
              <w:t>1</w:t>
            </w:r>
          </w:fldSimple>
        </w:p>
      </w:tc>
    </w:tr>
  </w:tbl>
  <w:p w:rsidR="002A65B5" w:rsidRDefault="002A65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5B5">
      <w:trPr>
        <w:cantSplit/>
      </w:trPr>
      <w:tc>
        <w:tcPr>
          <w:tcW w:w="7258" w:type="dxa"/>
          <w:gridSpan w:val="2"/>
        </w:tcPr>
        <w:p w:rsidR="002A65B5" w:rsidRDefault="0064315B">
          <w:pPr>
            <w:pStyle w:val="HeaderActNameRight"/>
            <w:ind w:right="17"/>
          </w:pPr>
          <w:fldSimple w:instr=" Styleref &quot;Name of Act/Reg&quot; ">
            <w:r w:rsidR="00ED6C6C">
              <w:rPr>
                <w:noProof/>
              </w:rPr>
              <w:t>Western Australian Sports Centre Trust Act 1986</w:t>
            </w:r>
          </w:fldSimple>
        </w:p>
      </w:tc>
    </w:tr>
    <w:tr w:rsidR="002A65B5">
      <w:tc>
        <w:tcPr>
          <w:tcW w:w="5715" w:type="dxa"/>
        </w:tcPr>
        <w:p w:rsidR="002A65B5" w:rsidRDefault="0064315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65B5" w:rsidRDefault="0064315B">
          <w:pPr>
            <w:pStyle w:val="HeaderNumberRight"/>
            <w:ind w:right="17"/>
          </w:pPr>
          <w:r>
            <w:fldChar w:fldCharType="begin"/>
          </w:r>
          <w:r>
            <w:instrText xml:space="preserve"> styleref CharPartNo </w:instrText>
          </w:r>
          <w:r>
            <w:fldChar w:fldCharType="end"/>
          </w:r>
        </w:p>
      </w:tc>
    </w:tr>
    <w:tr w:rsidR="002A65B5">
      <w:tc>
        <w:tcPr>
          <w:tcW w:w="5715" w:type="dxa"/>
        </w:tcPr>
        <w:p w:rsidR="002A65B5" w:rsidRDefault="0064315B">
          <w:pPr>
            <w:pStyle w:val="HeaderTextRight"/>
          </w:pPr>
          <w:r>
            <w:fldChar w:fldCharType="begin"/>
          </w:r>
          <w:r>
            <w:instrText xml:space="preserve"> styleref CharDivText </w:instrText>
          </w:r>
          <w:r>
            <w:fldChar w:fldCharType="end"/>
          </w:r>
        </w:p>
      </w:tc>
      <w:tc>
        <w:tcPr>
          <w:tcW w:w="1548" w:type="dxa"/>
        </w:tcPr>
        <w:p w:rsidR="002A65B5" w:rsidRDefault="0064315B">
          <w:pPr>
            <w:pStyle w:val="HeaderNumberRight"/>
            <w:ind w:right="17"/>
          </w:pPr>
          <w:r>
            <w:fldChar w:fldCharType="begin"/>
          </w:r>
          <w:r>
            <w:instrText xml:space="preserve"> styleref CharDivNo </w:instrText>
          </w:r>
          <w:r>
            <w:fldChar w:fldCharType="end"/>
          </w:r>
        </w:p>
      </w:tc>
    </w:tr>
    <w:tr w:rsidR="002A65B5">
      <w:trPr>
        <w:cantSplit/>
      </w:trPr>
      <w:tc>
        <w:tcPr>
          <w:tcW w:w="7258" w:type="dxa"/>
          <w:gridSpan w:val="2"/>
        </w:tcPr>
        <w:p w:rsidR="002A65B5" w:rsidRDefault="0064315B">
          <w:pPr>
            <w:pStyle w:val="HeaderSectionRight"/>
            <w:ind w:right="17"/>
          </w:pPr>
          <w:r>
            <w:t xml:space="preserve">s. </w:t>
          </w:r>
          <w:fldSimple w:instr=" styleref CharSectno ">
            <w:r w:rsidR="00ED6C6C">
              <w:rPr>
                <w:noProof/>
              </w:rPr>
              <w:t>1</w:t>
            </w:r>
          </w:fldSimple>
        </w:p>
      </w:tc>
    </w:tr>
  </w:tbl>
  <w:p w:rsidR="002A65B5" w:rsidRDefault="002A65B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5" w:rsidRDefault="002A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B"/>
    <w:rsid w:val="002A65B5"/>
    <w:rsid w:val="003B2726"/>
    <w:rsid w:val="0064315B"/>
    <w:rsid w:val="00A40C06"/>
    <w:rsid w:val="00ED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7202</Words>
  <Characters>34141</Characters>
  <Application>Microsoft Office Word</Application>
  <DocSecurity>0</DocSecurity>
  <Lines>948</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1986 - 01-c0-02</dc:title>
  <dc:subject/>
  <dc:creator>svcMRProcess</dc:creator>
  <cp:keywords/>
  <cp:lastModifiedBy>svcMRProcess</cp:lastModifiedBy>
  <cp:revision>4</cp:revision>
  <cp:lastPrinted>2002-03-28T06:43:00Z</cp:lastPrinted>
  <dcterms:created xsi:type="dcterms:W3CDTF">2013-02-20T21:53:00Z</dcterms:created>
  <dcterms:modified xsi:type="dcterms:W3CDTF">2013-02-20T21:53:00Z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894</vt:i4>
  </property>
  <property fmtid="{D5CDD505-2E9C-101B-9397-08002B2CF9AE}" pid="6" name="AsAtDate">
    <vt:lpwstr>01 Jul 2006</vt:lpwstr>
  </property>
  <property fmtid="{D5CDD505-2E9C-101B-9397-08002B2CF9AE}" pid="7" name="Suffix">
    <vt:lpwstr>01-c0-02</vt:lpwstr>
  </property>
</Properties>
</file>