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EBB" w:rsidRDefault="00294EBB">
      <w:pPr>
        <w:pStyle w:val="WA"/>
      </w:pPr>
      <w:bookmarkStart w:id="0" w:name="_GoBack"/>
      <w:bookmarkEnd w:id="0"/>
      <w:smartTag w:uri="urn:schemas-microsoft-com:office:smarttags" w:element="State">
        <w:smartTag w:uri="urn:schemas-microsoft-com:office:smarttags" w:element="place">
          <w:r>
            <w:t>Western Australia</w:t>
          </w:r>
        </w:smartTag>
      </w:smartTag>
    </w:p>
    <w:p w:rsidR="00294EBB" w:rsidRDefault="00294EBB">
      <w:pPr>
        <w:pStyle w:val="NameofActRegPage1"/>
        <w:spacing w:before="3760" w:after="4200"/>
      </w:pPr>
      <w:r>
        <w:fldChar w:fldCharType="begin"/>
      </w:r>
      <w:r>
        <w:instrText xml:space="preserve"> STYLEREF "Name Of Act/Reg"</w:instrText>
      </w:r>
      <w:r>
        <w:fldChar w:fldCharType="separate"/>
      </w:r>
      <w:r w:rsidR="005815CE">
        <w:rPr>
          <w:noProof/>
        </w:rPr>
        <w:t>Agricultural Produce (Beekeeping Industry) Regulations 2003</w:t>
      </w:r>
      <w:r>
        <w:fldChar w:fldCharType="end"/>
      </w:r>
    </w:p>
    <w:p w:rsidR="00294EBB" w:rsidRDefault="00294EBB">
      <w:pPr>
        <w:jc w:val="center"/>
        <w:rPr>
          <w:b/>
        </w:rPr>
        <w:sectPr w:rsidR="00294EBB">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294EBB" w:rsidRDefault="00294EBB">
      <w:pPr>
        <w:pStyle w:val="WA"/>
      </w:pPr>
      <w:smartTag w:uri="urn:schemas-microsoft-com:office:smarttags" w:element="State">
        <w:smartTag w:uri="urn:schemas-microsoft-com:office:smarttags" w:element="place">
          <w:r>
            <w:lastRenderedPageBreak/>
            <w:t>Western Australia</w:t>
          </w:r>
        </w:smartTag>
      </w:smartTag>
    </w:p>
    <w:p w:rsidR="00294EBB" w:rsidRDefault="00294EBB">
      <w:pPr>
        <w:pStyle w:val="NameofActRegPage1"/>
      </w:pPr>
      <w:r>
        <w:fldChar w:fldCharType="begin"/>
      </w:r>
      <w:r>
        <w:instrText xml:space="preserve"> STYLEREF "Name Of Act/Reg"</w:instrText>
      </w:r>
      <w:r>
        <w:fldChar w:fldCharType="separate"/>
      </w:r>
      <w:r w:rsidR="005815CE">
        <w:rPr>
          <w:noProof/>
        </w:rPr>
        <w:t>Agricultural Produce (Beekeeping Industry) Regulations 2003</w:t>
      </w:r>
      <w:r>
        <w:fldChar w:fldCharType="end"/>
      </w:r>
    </w:p>
    <w:p w:rsidR="00294EBB" w:rsidRDefault="00294EBB">
      <w:pPr>
        <w:pStyle w:val="Arrangement"/>
      </w:pPr>
      <w:r>
        <w:t>CONTENTS</w:t>
      </w:r>
    </w:p>
    <w:p w:rsidR="00796E96" w:rsidRDefault="00E2062E">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796E96">
        <w:t>1.</w:t>
      </w:r>
      <w:r w:rsidR="00796E96">
        <w:tab/>
        <w:t>Citation</w:t>
      </w:r>
      <w:r w:rsidR="00796E96">
        <w:tab/>
      </w:r>
      <w:r w:rsidR="00796E96">
        <w:fldChar w:fldCharType="begin"/>
      </w:r>
      <w:r w:rsidR="00796E96">
        <w:instrText xml:space="preserve"> PAGEREF _Toc347823542 \h </w:instrText>
      </w:r>
      <w:r w:rsidR="00796E96">
        <w:fldChar w:fldCharType="separate"/>
      </w:r>
      <w:r w:rsidR="005815CE">
        <w:t>1</w:t>
      </w:r>
      <w:r w:rsidR="00796E96">
        <w:fldChar w:fldCharType="end"/>
      </w:r>
    </w:p>
    <w:p w:rsidR="00796E96" w:rsidRDefault="00796E96">
      <w:pPr>
        <w:pStyle w:val="TOC8"/>
        <w:rPr>
          <w:sz w:val="24"/>
          <w:szCs w:val="24"/>
          <w:lang w:val="en-US"/>
        </w:rPr>
      </w:pPr>
      <w:r>
        <w:t>2.</w:t>
      </w:r>
      <w:r>
        <w:tab/>
        <w:t>Interpretation</w:t>
      </w:r>
      <w:r>
        <w:tab/>
      </w:r>
      <w:r>
        <w:fldChar w:fldCharType="begin"/>
      </w:r>
      <w:r>
        <w:instrText xml:space="preserve"> PAGEREF _Toc347823543 \h </w:instrText>
      </w:r>
      <w:r>
        <w:fldChar w:fldCharType="separate"/>
      </w:r>
      <w:r w:rsidR="005815CE">
        <w:t>1</w:t>
      </w:r>
      <w:r>
        <w:fldChar w:fldCharType="end"/>
      </w:r>
    </w:p>
    <w:p w:rsidR="00796E96" w:rsidRDefault="00796E96">
      <w:pPr>
        <w:pStyle w:val="TOC8"/>
        <w:rPr>
          <w:sz w:val="24"/>
          <w:szCs w:val="24"/>
          <w:lang w:val="en-US"/>
        </w:rPr>
      </w:pPr>
      <w:r>
        <w:t>3.</w:t>
      </w:r>
      <w:r>
        <w:tab/>
        <w:t>Publication of notice of charge</w:t>
      </w:r>
      <w:r>
        <w:tab/>
      </w:r>
      <w:r>
        <w:fldChar w:fldCharType="begin"/>
      </w:r>
      <w:r>
        <w:instrText xml:space="preserve"> PAGEREF _Toc347823544 \h </w:instrText>
      </w:r>
      <w:r>
        <w:fldChar w:fldCharType="separate"/>
      </w:r>
      <w:r w:rsidR="005815CE">
        <w:t>1</w:t>
      </w:r>
      <w:r>
        <w:fldChar w:fldCharType="end"/>
      </w:r>
    </w:p>
    <w:p w:rsidR="00796E96" w:rsidRDefault="00796E96">
      <w:pPr>
        <w:pStyle w:val="TOC8"/>
        <w:rPr>
          <w:sz w:val="24"/>
          <w:szCs w:val="24"/>
          <w:lang w:val="en-US"/>
        </w:rPr>
      </w:pPr>
      <w:r>
        <w:t>4.</w:t>
      </w:r>
      <w:r>
        <w:tab/>
        <w:t>Liability to pay charge</w:t>
      </w:r>
      <w:r>
        <w:tab/>
      </w:r>
      <w:r>
        <w:fldChar w:fldCharType="begin"/>
      </w:r>
      <w:r>
        <w:instrText xml:space="preserve"> PAGEREF _Toc347823545 \h </w:instrText>
      </w:r>
      <w:r>
        <w:fldChar w:fldCharType="separate"/>
      </w:r>
      <w:r w:rsidR="005815CE">
        <w:t>1</w:t>
      </w:r>
      <w:r>
        <w:fldChar w:fldCharType="end"/>
      </w:r>
    </w:p>
    <w:p w:rsidR="00796E96" w:rsidRDefault="00796E96">
      <w:pPr>
        <w:pStyle w:val="TOC8"/>
        <w:rPr>
          <w:sz w:val="24"/>
          <w:szCs w:val="24"/>
          <w:lang w:val="en-US"/>
        </w:rPr>
      </w:pPr>
      <w:r>
        <w:t>5.</w:t>
      </w:r>
      <w:r>
        <w:tab/>
        <w:t>Payment of charge</w:t>
      </w:r>
      <w:r>
        <w:tab/>
      </w:r>
      <w:r>
        <w:fldChar w:fldCharType="begin"/>
      </w:r>
      <w:r>
        <w:instrText xml:space="preserve"> PAGEREF _Toc347823546 \h </w:instrText>
      </w:r>
      <w:r>
        <w:fldChar w:fldCharType="separate"/>
      </w:r>
      <w:r w:rsidR="005815CE">
        <w:t>2</w:t>
      </w:r>
      <w:r>
        <w:fldChar w:fldCharType="end"/>
      </w:r>
    </w:p>
    <w:p w:rsidR="00796E96" w:rsidRDefault="00796E96">
      <w:pPr>
        <w:pStyle w:val="TOC8"/>
        <w:rPr>
          <w:sz w:val="24"/>
          <w:szCs w:val="24"/>
          <w:lang w:val="en-US"/>
        </w:rPr>
      </w:pPr>
      <w:r>
        <w:t>6.</w:t>
      </w:r>
      <w:r>
        <w:tab/>
        <w:t>Unpaid charges</w:t>
      </w:r>
      <w:r>
        <w:tab/>
      </w:r>
      <w:r>
        <w:fldChar w:fldCharType="begin"/>
      </w:r>
      <w:r>
        <w:instrText xml:space="preserve"> PAGEREF _Toc347823547 \h </w:instrText>
      </w:r>
      <w:r>
        <w:fldChar w:fldCharType="separate"/>
      </w:r>
      <w:r w:rsidR="005815CE">
        <w:t>2</w:t>
      </w:r>
      <w:r>
        <w:fldChar w:fldCharType="end"/>
      </w:r>
    </w:p>
    <w:p w:rsidR="00796E96" w:rsidRDefault="00796E96">
      <w:pPr>
        <w:pStyle w:val="TOC2"/>
        <w:tabs>
          <w:tab w:val="right" w:leader="dot" w:pos="7086"/>
        </w:tabs>
        <w:rPr>
          <w:b w:val="0"/>
          <w:sz w:val="24"/>
          <w:szCs w:val="24"/>
          <w:lang w:val="en-US"/>
        </w:rPr>
      </w:pPr>
      <w:r>
        <w:t>Notes</w:t>
      </w:r>
    </w:p>
    <w:p w:rsidR="00796E96" w:rsidRDefault="00796E96" w:rsidP="00796E96">
      <w:pPr>
        <w:pStyle w:val="TOC8"/>
        <w:rPr>
          <w:sz w:val="24"/>
          <w:szCs w:val="24"/>
          <w:lang w:val="en-US"/>
        </w:rPr>
      </w:pPr>
      <w:r>
        <w:tab/>
        <w:t>Compilation table</w:t>
      </w:r>
      <w:r>
        <w:tab/>
      </w:r>
      <w:r>
        <w:fldChar w:fldCharType="begin"/>
      </w:r>
      <w:r>
        <w:instrText xml:space="preserve"> PAGEREF _Toc347823549 \h </w:instrText>
      </w:r>
      <w:r>
        <w:fldChar w:fldCharType="separate"/>
      </w:r>
      <w:r w:rsidR="005815CE">
        <w:t>3</w:t>
      </w:r>
      <w:r>
        <w:fldChar w:fldCharType="end"/>
      </w:r>
    </w:p>
    <w:p w:rsidR="00796E96" w:rsidRDefault="00796E96" w:rsidP="00796E96">
      <w:pPr>
        <w:pStyle w:val="TOC8"/>
        <w:rPr>
          <w:sz w:val="24"/>
          <w:szCs w:val="24"/>
          <w:lang w:val="en-US"/>
        </w:rPr>
      </w:pPr>
      <w:r>
        <w:rPr>
          <w:snapToGrid w:val="0"/>
        </w:rPr>
        <w:tab/>
      </w:r>
      <w:r w:rsidRPr="00DA7C57">
        <w:rPr>
          <w:snapToGrid w:val="0"/>
        </w:rPr>
        <w:t>Provisions that have not come into operation</w:t>
      </w:r>
      <w:r>
        <w:tab/>
      </w:r>
      <w:r>
        <w:fldChar w:fldCharType="begin"/>
      </w:r>
      <w:r>
        <w:instrText xml:space="preserve"> PAGEREF _Toc347823550 \h </w:instrText>
      </w:r>
      <w:r>
        <w:fldChar w:fldCharType="separate"/>
      </w:r>
      <w:r w:rsidR="005815CE">
        <w:t>3</w:t>
      </w:r>
      <w:r>
        <w:fldChar w:fldCharType="end"/>
      </w:r>
    </w:p>
    <w:p w:rsidR="00294EBB" w:rsidRDefault="00E2062E">
      <w:pPr>
        <w:pStyle w:val="TOC2"/>
      </w:pPr>
      <w:r>
        <w:fldChar w:fldCharType="end"/>
      </w:r>
    </w:p>
    <w:p w:rsidR="00294EBB" w:rsidRDefault="00294EB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94EBB" w:rsidRDefault="00294EBB">
      <w:pPr>
        <w:pStyle w:val="NoteHeading"/>
        <w:sectPr w:rsidR="00294EBB">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294EBB" w:rsidRDefault="00294EBB">
      <w:pPr>
        <w:pStyle w:val="PrincipalActReg"/>
      </w:pPr>
      <w:r>
        <w:t>Agricultural Produce Commission Act 1988</w:t>
      </w:r>
    </w:p>
    <w:p w:rsidR="00294EBB" w:rsidRDefault="00294EBB">
      <w:pPr>
        <w:pStyle w:val="NameofActReg"/>
      </w:pPr>
      <w:r>
        <w:t>Agricultural Produce (Beekeeping Industry) Regulations 2003</w:t>
      </w:r>
    </w:p>
    <w:p w:rsidR="00294EBB" w:rsidRDefault="00294EBB">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61923027"/>
      <w:bookmarkStart w:id="9" w:name="_Toc347823542"/>
      <w:r>
        <w:rPr>
          <w:rStyle w:val="CharSectno"/>
        </w:rPr>
        <w:t>1</w:t>
      </w:r>
      <w:r>
        <w:t>.</w:t>
      </w:r>
      <w:r>
        <w:tab/>
        <w:t>Citation</w:t>
      </w:r>
      <w:bookmarkEnd w:id="1"/>
      <w:bookmarkEnd w:id="2"/>
      <w:bookmarkEnd w:id="3"/>
      <w:bookmarkEnd w:id="4"/>
      <w:bookmarkEnd w:id="5"/>
      <w:bookmarkEnd w:id="6"/>
      <w:bookmarkEnd w:id="7"/>
      <w:bookmarkEnd w:id="8"/>
      <w:bookmarkEnd w:id="9"/>
    </w:p>
    <w:p w:rsidR="00294EBB" w:rsidRDefault="00294EBB">
      <w:pPr>
        <w:pStyle w:val="Subsection"/>
      </w:pPr>
      <w:r>
        <w:tab/>
      </w:r>
      <w:r>
        <w:tab/>
      </w:r>
      <w:bookmarkStart w:id="10" w:name="Start_Cursor"/>
      <w:bookmarkEnd w:id="10"/>
      <w:r>
        <w:rPr>
          <w:spacing w:val="-2"/>
        </w:rPr>
        <w:t>These</w:t>
      </w:r>
      <w:r>
        <w:t xml:space="preserve"> </w:t>
      </w:r>
      <w:r>
        <w:rPr>
          <w:spacing w:val="-2"/>
        </w:rPr>
        <w:t>regulations</w:t>
      </w:r>
      <w:r>
        <w:t xml:space="preserve"> may be cited as the </w:t>
      </w:r>
      <w:r>
        <w:rPr>
          <w:i/>
        </w:rPr>
        <w:t>Agricultural Produce (Beekeeping Industry) Regulations 2003</w:t>
      </w:r>
      <w:r>
        <w:t>.</w:t>
      </w:r>
    </w:p>
    <w:p w:rsidR="00294EBB" w:rsidRDefault="00294EBB">
      <w:pPr>
        <w:pStyle w:val="Heading5"/>
      </w:pPr>
      <w:bookmarkStart w:id="11" w:name="_Toc61923028"/>
      <w:bookmarkStart w:id="12" w:name="_Toc347823543"/>
      <w:r>
        <w:rPr>
          <w:rStyle w:val="CharSectno"/>
        </w:rPr>
        <w:t>2</w:t>
      </w:r>
      <w:r>
        <w:t>.</w:t>
      </w:r>
      <w:r>
        <w:tab/>
        <w:t>Interpretation</w:t>
      </w:r>
      <w:bookmarkEnd w:id="11"/>
      <w:bookmarkEnd w:id="12"/>
    </w:p>
    <w:p w:rsidR="00294EBB" w:rsidRDefault="00294EBB">
      <w:pPr>
        <w:pStyle w:val="Subsection"/>
      </w:pPr>
      <w:r>
        <w:tab/>
      </w:r>
      <w:r>
        <w:tab/>
        <w:t xml:space="preserve">In these regulations, unless the context otherwise requires — </w:t>
      </w:r>
    </w:p>
    <w:p w:rsidR="00294EBB" w:rsidRDefault="00294EBB">
      <w:pPr>
        <w:pStyle w:val="Defstart"/>
      </w:pPr>
      <w:r>
        <w:rPr>
          <w:b/>
        </w:rPr>
        <w:tab/>
      </w:r>
      <w:r>
        <w:rPr>
          <w:rStyle w:val="CharDefText"/>
        </w:rPr>
        <w:t>beekeeper</w:t>
      </w:r>
      <w:r>
        <w:t xml:space="preserve"> means a person whose business is or includes keeping bees;</w:t>
      </w:r>
    </w:p>
    <w:p w:rsidR="00294EBB" w:rsidRDefault="00294EBB">
      <w:pPr>
        <w:pStyle w:val="Defstart"/>
      </w:pPr>
      <w:r>
        <w:rPr>
          <w:b/>
        </w:rPr>
        <w:tab/>
      </w:r>
      <w:r>
        <w:rPr>
          <w:rStyle w:val="CharDefText"/>
        </w:rPr>
        <w:t>charge</w:t>
      </w:r>
      <w:r>
        <w:t xml:space="preserve"> — </w:t>
      </w:r>
    </w:p>
    <w:p w:rsidR="00294EBB" w:rsidRDefault="00294EBB">
      <w:pPr>
        <w:pStyle w:val="Defpara"/>
      </w:pPr>
      <w:r>
        <w:tab/>
        <w:t>(a)</w:t>
      </w:r>
      <w:r>
        <w:tab/>
        <w:t>means the charge imposed on beekeepers under section 14(1) of the Act; and</w:t>
      </w:r>
    </w:p>
    <w:p w:rsidR="00294EBB" w:rsidRDefault="00294EBB">
      <w:pPr>
        <w:pStyle w:val="Defpara"/>
      </w:pPr>
      <w:r>
        <w:tab/>
        <w:t>(b)</w:t>
      </w:r>
      <w:r>
        <w:tab/>
        <w:t>in relation to a year, means the amount of the charge determined by the Commission in relation to the year under section 14(2) of the Act.</w:t>
      </w:r>
    </w:p>
    <w:p w:rsidR="00294EBB" w:rsidRDefault="00294EBB">
      <w:pPr>
        <w:pStyle w:val="Heading5"/>
      </w:pPr>
      <w:bookmarkStart w:id="13" w:name="_Toc61923029"/>
      <w:bookmarkStart w:id="14" w:name="_Toc347823544"/>
      <w:r>
        <w:rPr>
          <w:rStyle w:val="CharSectno"/>
        </w:rPr>
        <w:t>3</w:t>
      </w:r>
      <w:r>
        <w:t>.</w:t>
      </w:r>
      <w:r>
        <w:tab/>
        <w:t>Publication of notice of charge</w:t>
      </w:r>
      <w:bookmarkEnd w:id="13"/>
      <w:bookmarkEnd w:id="14"/>
    </w:p>
    <w:p w:rsidR="00294EBB" w:rsidRDefault="00294EBB">
      <w:pPr>
        <w:pStyle w:val="Subsection"/>
      </w:pPr>
      <w:r>
        <w:tab/>
      </w:r>
      <w:r>
        <w:tab/>
        <w:t>Notice of the determination and amount of a charge imposed for a year under section 14 of the Act is to be published, in a newspaper circulating in the State, at least 14 days before the charge is due for payment under regulation 4(2).</w:t>
      </w:r>
    </w:p>
    <w:p w:rsidR="00294EBB" w:rsidRDefault="00294EBB">
      <w:pPr>
        <w:pStyle w:val="Heading5"/>
      </w:pPr>
      <w:bookmarkStart w:id="15" w:name="_Toc61923030"/>
      <w:bookmarkStart w:id="16" w:name="_Toc347823545"/>
      <w:r>
        <w:rPr>
          <w:rStyle w:val="CharSectno"/>
        </w:rPr>
        <w:t>4</w:t>
      </w:r>
      <w:r>
        <w:t>.</w:t>
      </w:r>
      <w:r>
        <w:tab/>
        <w:t>Liability to pay charge</w:t>
      </w:r>
      <w:bookmarkEnd w:id="15"/>
      <w:bookmarkEnd w:id="16"/>
    </w:p>
    <w:p w:rsidR="00294EBB" w:rsidRDefault="00294EBB">
      <w:pPr>
        <w:pStyle w:val="Subsection"/>
      </w:pPr>
      <w:r>
        <w:tab/>
        <w:t>(1)</w:t>
      </w:r>
      <w:r>
        <w:tab/>
        <w:t>A beekeeper is liable to pay the charge for each year for which the service to which the charge relates is to be provided under a determination under section 14 of the Act.</w:t>
      </w:r>
    </w:p>
    <w:p w:rsidR="00294EBB" w:rsidRDefault="00294EBB">
      <w:pPr>
        <w:pStyle w:val="Subsection"/>
      </w:pPr>
      <w:r>
        <w:tab/>
      </w:r>
      <w:bookmarkStart w:id="17" w:name="_Hlt57698799"/>
      <w:bookmarkEnd w:id="17"/>
      <w:r>
        <w:t>(2)</w:t>
      </w:r>
      <w:r>
        <w:tab/>
        <w:t xml:space="preserve">The charge for a year is due for payment when the beekeeper’s registration fee for the year is due for payment under section 8(3b) of the </w:t>
      </w:r>
      <w:r>
        <w:rPr>
          <w:i/>
        </w:rPr>
        <w:t>Beekeepers Act 1963</w:t>
      </w:r>
      <w:r>
        <w:t>.</w:t>
      </w:r>
    </w:p>
    <w:p w:rsidR="00294EBB" w:rsidRDefault="00294EBB">
      <w:pPr>
        <w:pStyle w:val="Subsection"/>
      </w:pPr>
      <w:r>
        <w:tab/>
        <w:t>(3)</w:t>
      </w:r>
      <w:r>
        <w:tab/>
        <w:t>If the beekeeper is a company, the company and each director of the company are jointly and severally liable to pay the charge.</w:t>
      </w:r>
    </w:p>
    <w:p w:rsidR="00294EBB" w:rsidRDefault="00294EBB">
      <w:pPr>
        <w:pStyle w:val="Heading5"/>
      </w:pPr>
      <w:bookmarkStart w:id="18" w:name="_Toc61923031"/>
      <w:bookmarkStart w:id="19" w:name="_Toc347823546"/>
      <w:r>
        <w:rPr>
          <w:rStyle w:val="CharSectno"/>
        </w:rPr>
        <w:t>5</w:t>
      </w:r>
      <w:r>
        <w:t>.</w:t>
      </w:r>
      <w:r>
        <w:tab/>
        <w:t>Payment of charge</w:t>
      </w:r>
      <w:bookmarkEnd w:id="18"/>
      <w:bookmarkEnd w:id="19"/>
    </w:p>
    <w:p w:rsidR="00294EBB" w:rsidRDefault="00294EBB">
      <w:pPr>
        <w:pStyle w:val="Subsection"/>
      </w:pPr>
      <w:r>
        <w:tab/>
        <w:t>(1)</w:t>
      </w:r>
      <w:r>
        <w:tab/>
        <w:t>The charge is payable to the Director General of the Department of Agriculture.</w:t>
      </w:r>
    </w:p>
    <w:p w:rsidR="00294EBB" w:rsidRDefault="00294EBB">
      <w:pPr>
        <w:pStyle w:val="Subsection"/>
      </w:pPr>
      <w:r>
        <w:tab/>
        <w:t>(2)</w:t>
      </w:r>
      <w:r>
        <w:tab/>
        <w:t>The Director General must forward to the Commission an amount equal to the amount of charge paid minus an amount by way of the cost of administering the collection of the charge.</w:t>
      </w:r>
    </w:p>
    <w:p w:rsidR="00294EBB" w:rsidRDefault="00294EBB">
      <w:pPr>
        <w:pStyle w:val="Heading5"/>
      </w:pPr>
      <w:bookmarkStart w:id="20" w:name="_Toc61923032"/>
      <w:bookmarkStart w:id="21" w:name="_Toc347823547"/>
      <w:r>
        <w:rPr>
          <w:rStyle w:val="CharSectno"/>
        </w:rPr>
        <w:t>6</w:t>
      </w:r>
      <w:r>
        <w:t>.</w:t>
      </w:r>
      <w:r>
        <w:tab/>
        <w:t>Unpaid charges</w:t>
      </w:r>
      <w:bookmarkEnd w:id="20"/>
      <w:bookmarkEnd w:id="21"/>
    </w:p>
    <w:p w:rsidR="00294EBB" w:rsidRDefault="00294EBB">
      <w:pPr>
        <w:pStyle w:val="Subsection"/>
      </w:pPr>
      <w:r>
        <w:tab/>
      </w:r>
      <w:r>
        <w:tab/>
        <w:t>If a beekeeper does not pay an amount of charge for which the beekeeper is liable, the unpaid amount is a debt due to the State and is recoverable from the beekeeper in a court of competent jurisdiction.</w:t>
      </w:r>
    </w:p>
    <w:p w:rsidR="00294EBB" w:rsidRDefault="00294EBB">
      <w:pPr>
        <w:sectPr w:rsidR="00294EBB">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294EBB" w:rsidRDefault="00294EBB">
      <w:pPr>
        <w:pStyle w:val="nHeading2"/>
      </w:pPr>
      <w:bookmarkStart w:id="22" w:name="_Toc347761280"/>
      <w:bookmarkStart w:id="23" w:name="_Toc347823548"/>
      <w:r>
        <w:t>Notes</w:t>
      </w:r>
      <w:bookmarkEnd w:id="22"/>
      <w:bookmarkEnd w:id="23"/>
    </w:p>
    <w:p w:rsidR="00294EBB" w:rsidRDefault="00294EBB">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Produce (Beekeeping Industry) Regulations 2003</w:t>
      </w:r>
      <w:r>
        <w:rPr>
          <w:snapToGrid w:val="0"/>
        </w:rPr>
        <w:t xml:space="preserve">.  The following table contains information about </w:t>
      </w:r>
      <w:r w:rsidR="00E2062E">
        <w:rPr>
          <w:snapToGrid w:val="0"/>
        </w:rPr>
        <w:t xml:space="preserve">those </w:t>
      </w:r>
      <w:r>
        <w:rPr>
          <w:snapToGrid w:val="0"/>
        </w:rPr>
        <w:t>regulation</w:t>
      </w:r>
      <w:r w:rsidR="00E2062E">
        <w:rPr>
          <w:snapToGrid w:val="0"/>
        </w:rPr>
        <w:t>s </w:t>
      </w:r>
      <w:r w:rsidR="00E2062E" w:rsidRPr="00E2062E">
        <w:rPr>
          <w:snapToGrid w:val="0"/>
          <w:vertAlign w:val="superscript"/>
        </w:rPr>
        <w:t>1a</w:t>
      </w:r>
      <w:r>
        <w:rPr>
          <w:snapToGrid w:val="0"/>
        </w:rPr>
        <w:t xml:space="preserve">. </w:t>
      </w:r>
    </w:p>
    <w:p w:rsidR="00294EBB" w:rsidRDefault="00294EBB">
      <w:pPr>
        <w:pStyle w:val="nHeading3"/>
      </w:pPr>
      <w:bookmarkStart w:id="24" w:name="_Toc61923033"/>
      <w:bookmarkStart w:id="25" w:name="_Toc347823549"/>
      <w:r>
        <w:t>Compilation table</w:t>
      </w:r>
      <w:bookmarkEnd w:id="24"/>
      <w:bookmarkEnd w:id="2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294EBB">
        <w:trPr>
          <w:tblHeader/>
        </w:trPr>
        <w:tc>
          <w:tcPr>
            <w:tcW w:w="3118" w:type="dxa"/>
            <w:tcBorders>
              <w:top w:val="single" w:sz="8" w:space="0" w:color="auto"/>
            </w:tcBorders>
          </w:tcPr>
          <w:p w:rsidR="00294EBB" w:rsidRDefault="00294EBB">
            <w:pPr>
              <w:pStyle w:val="nTable"/>
              <w:spacing w:before="60" w:after="60"/>
              <w:rPr>
                <w:b/>
                <w:sz w:val="19"/>
              </w:rPr>
            </w:pPr>
            <w:r>
              <w:rPr>
                <w:b/>
                <w:sz w:val="19"/>
              </w:rPr>
              <w:t>Citation</w:t>
            </w:r>
          </w:p>
        </w:tc>
        <w:tc>
          <w:tcPr>
            <w:tcW w:w="1276" w:type="dxa"/>
            <w:tcBorders>
              <w:top w:val="single" w:sz="8" w:space="0" w:color="auto"/>
            </w:tcBorders>
          </w:tcPr>
          <w:p w:rsidR="00294EBB" w:rsidRDefault="00294EBB">
            <w:pPr>
              <w:pStyle w:val="nTable"/>
              <w:spacing w:before="60" w:after="60"/>
              <w:rPr>
                <w:b/>
                <w:sz w:val="19"/>
              </w:rPr>
            </w:pPr>
            <w:r>
              <w:rPr>
                <w:b/>
                <w:sz w:val="19"/>
              </w:rPr>
              <w:t>Gazettal</w:t>
            </w:r>
          </w:p>
        </w:tc>
        <w:tc>
          <w:tcPr>
            <w:tcW w:w="2693" w:type="dxa"/>
            <w:tcBorders>
              <w:top w:val="single" w:sz="8" w:space="0" w:color="auto"/>
            </w:tcBorders>
          </w:tcPr>
          <w:p w:rsidR="00294EBB" w:rsidRDefault="00294EBB">
            <w:pPr>
              <w:pStyle w:val="nTable"/>
              <w:spacing w:before="60" w:after="60"/>
              <w:rPr>
                <w:b/>
                <w:sz w:val="19"/>
              </w:rPr>
            </w:pPr>
            <w:r>
              <w:rPr>
                <w:b/>
                <w:sz w:val="19"/>
              </w:rPr>
              <w:t>Commencement</w:t>
            </w:r>
          </w:p>
        </w:tc>
      </w:tr>
      <w:tr w:rsidR="00294EBB">
        <w:tc>
          <w:tcPr>
            <w:tcW w:w="3118" w:type="dxa"/>
            <w:tcBorders>
              <w:top w:val="single" w:sz="8" w:space="0" w:color="auto"/>
              <w:bottom w:val="single" w:sz="8" w:space="0" w:color="auto"/>
            </w:tcBorders>
          </w:tcPr>
          <w:p w:rsidR="00294EBB" w:rsidRDefault="00294EBB">
            <w:pPr>
              <w:pStyle w:val="nTable"/>
              <w:rPr>
                <w:sz w:val="19"/>
              </w:rPr>
            </w:pPr>
            <w:r>
              <w:rPr>
                <w:i/>
                <w:noProof/>
                <w:snapToGrid w:val="0"/>
                <w:sz w:val="19"/>
              </w:rPr>
              <w:t>Agricultural Produce (Beekeeping Industry) Regulations 2003</w:t>
            </w:r>
          </w:p>
        </w:tc>
        <w:tc>
          <w:tcPr>
            <w:tcW w:w="1276" w:type="dxa"/>
            <w:tcBorders>
              <w:top w:val="single" w:sz="8" w:space="0" w:color="auto"/>
              <w:bottom w:val="single" w:sz="8" w:space="0" w:color="auto"/>
            </w:tcBorders>
          </w:tcPr>
          <w:p w:rsidR="00294EBB" w:rsidRDefault="00294EBB">
            <w:pPr>
              <w:pStyle w:val="nTable"/>
              <w:rPr>
                <w:sz w:val="19"/>
              </w:rPr>
            </w:pPr>
            <w:r>
              <w:rPr>
                <w:sz w:val="19"/>
              </w:rPr>
              <w:t>9 Jan 2004 p. 85-6</w:t>
            </w:r>
          </w:p>
        </w:tc>
        <w:tc>
          <w:tcPr>
            <w:tcW w:w="2693" w:type="dxa"/>
            <w:tcBorders>
              <w:top w:val="single" w:sz="8" w:space="0" w:color="auto"/>
              <w:bottom w:val="single" w:sz="8" w:space="0" w:color="auto"/>
            </w:tcBorders>
          </w:tcPr>
          <w:p w:rsidR="00294EBB" w:rsidRDefault="00294EBB">
            <w:pPr>
              <w:pStyle w:val="nTable"/>
              <w:rPr>
                <w:sz w:val="19"/>
              </w:rPr>
            </w:pPr>
            <w:r>
              <w:rPr>
                <w:sz w:val="19"/>
              </w:rPr>
              <w:t>9 Jan 2004</w:t>
            </w:r>
          </w:p>
        </w:tc>
      </w:tr>
    </w:tbl>
    <w:p w:rsidR="00E2062E" w:rsidRDefault="00E2062E">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E2062E" w:rsidRDefault="00E2062E">
      <w:pPr>
        <w:pStyle w:val="nHeading3"/>
        <w:rPr>
          <w:snapToGrid w:val="0"/>
        </w:rPr>
      </w:pPr>
      <w:bookmarkStart w:id="26" w:name="_Toc534778309"/>
      <w:bookmarkStart w:id="27" w:name="_Toc7405063"/>
      <w:bookmarkStart w:id="28" w:name="_Toc296601212"/>
      <w:bookmarkStart w:id="29" w:name="_Toc309727460"/>
      <w:bookmarkStart w:id="30" w:name="_Toc347823550"/>
      <w:r>
        <w:rPr>
          <w:snapToGrid w:val="0"/>
        </w:rPr>
        <w:t>Provisions that have not come into operation</w:t>
      </w:r>
      <w:bookmarkEnd w:id="26"/>
      <w:bookmarkEnd w:id="27"/>
      <w:bookmarkEnd w:id="28"/>
      <w:bookmarkEnd w:id="29"/>
      <w:bookmarkEnd w:id="3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E2062E">
        <w:trPr>
          <w:cantSplit/>
          <w:tblHeader/>
        </w:trPr>
        <w:tc>
          <w:tcPr>
            <w:tcW w:w="3119" w:type="dxa"/>
            <w:tcBorders>
              <w:top w:val="single" w:sz="8" w:space="0" w:color="auto"/>
              <w:bottom w:val="single" w:sz="8" w:space="0" w:color="auto"/>
            </w:tcBorders>
          </w:tcPr>
          <w:p w:rsidR="00E2062E" w:rsidRDefault="00E2062E">
            <w:pPr>
              <w:pStyle w:val="nTable"/>
              <w:keepNext/>
              <w:spacing w:before="60" w:after="60"/>
              <w:ind w:right="113"/>
              <w:rPr>
                <w:b/>
                <w:sz w:val="19"/>
              </w:rPr>
            </w:pPr>
            <w:r>
              <w:rPr>
                <w:b/>
                <w:sz w:val="19"/>
              </w:rPr>
              <w:t>Citation</w:t>
            </w:r>
          </w:p>
        </w:tc>
        <w:tc>
          <w:tcPr>
            <w:tcW w:w="1276" w:type="dxa"/>
            <w:tcBorders>
              <w:top w:val="single" w:sz="8" w:space="0" w:color="auto"/>
              <w:bottom w:val="single" w:sz="8" w:space="0" w:color="auto"/>
            </w:tcBorders>
          </w:tcPr>
          <w:p w:rsidR="00E2062E" w:rsidRDefault="00E2062E">
            <w:pPr>
              <w:pStyle w:val="nTable"/>
              <w:keepNext/>
              <w:spacing w:before="60" w:after="60"/>
              <w:rPr>
                <w:b/>
                <w:sz w:val="19"/>
              </w:rPr>
            </w:pPr>
            <w:r>
              <w:rPr>
                <w:b/>
                <w:sz w:val="19"/>
              </w:rPr>
              <w:t>Gazettal</w:t>
            </w:r>
          </w:p>
        </w:tc>
        <w:tc>
          <w:tcPr>
            <w:tcW w:w="2693" w:type="dxa"/>
            <w:tcBorders>
              <w:top w:val="single" w:sz="8" w:space="0" w:color="auto"/>
              <w:bottom w:val="single" w:sz="8" w:space="0" w:color="auto"/>
            </w:tcBorders>
          </w:tcPr>
          <w:p w:rsidR="00E2062E" w:rsidRDefault="00E2062E">
            <w:pPr>
              <w:pStyle w:val="nTable"/>
              <w:keepNext/>
              <w:spacing w:before="60" w:after="60"/>
              <w:rPr>
                <w:b/>
                <w:sz w:val="19"/>
              </w:rPr>
            </w:pPr>
            <w:r>
              <w:rPr>
                <w:b/>
                <w:sz w:val="19"/>
              </w:rPr>
              <w:t>Commencement</w:t>
            </w:r>
          </w:p>
        </w:tc>
      </w:tr>
      <w:tr w:rsidR="00E2062E">
        <w:tblPrEx>
          <w:tblBorders>
            <w:top w:val="single" w:sz="8" w:space="0" w:color="auto"/>
            <w:bottom w:val="single" w:sz="4" w:space="0" w:color="auto"/>
            <w:insideH w:val="single" w:sz="8" w:space="0" w:color="auto"/>
          </w:tblBorders>
        </w:tblPrEx>
        <w:tc>
          <w:tcPr>
            <w:tcW w:w="3119" w:type="dxa"/>
          </w:tcPr>
          <w:p w:rsidR="00E2062E" w:rsidRPr="00900E54" w:rsidRDefault="00E2062E">
            <w:pPr>
              <w:pStyle w:val="nTable"/>
              <w:spacing w:after="40"/>
              <w:rPr>
                <w:sz w:val="19"/>
                <w:vertAlign w:val="superscript"/>
              </w:rPr>
            </w:pPr>
            <w:r>
              <w:rPr>
                <w:i/>
              </w:rPr>
              <w:t>Agricultural Produce (Beekeeping Industry) Amendment Regulations </w:t>
            </w:r>
            <w:r w:rsidRPr="006C0C61">
              <w:rPr>
                <w:i/>
              </w:rPr>
              <w:t xml:space="preserve">2013 </w:t>
            </w:r>
            <w:r>
              <w:t>r. 3 and 4 </w:t>
            </w:r>
            <w:r>
              <w:rPr>
                <w:noProof/>
                <w:snapToGrid w:val="0"/>
                <w:vertAlign w:val="superscript"/>
              </w:rPr>
              <w:t>2</w:t>
            </w:r>
          </w:p>
        </w:tc>
        <w:tc>
          <w:tcPr>
            <w:tcW w:w="1276" w:type="dxa"/>
          </w:tcPr>
          <w:p w:rsidR="00E2062E" w:rsidRDefault="00E2062E">
            <w:pPr>
              <w:pStyle w:val="nTable"/>
              <w:spacing w:after="40"/>
              <w:rPr>
                <w:sz w:val="19"/>
              </w:rPr>
            </w:pPr>
            <w:r>
              <w:rPr>
                <w:sz w:val="19"/>
              </w:rPr>
              <w:t>5 Feb 2013 p. 825</w:t>
            </w:r>
          </w:p>
        </w:tc>
        <w:tc>
          <w:tcPr>
            <w:tcW w:w="2693" w:type="dxa"/>
          </w:tcPr>
          <w:p w:rsidR="00E2062E" w:rsidRDefault="00E2062E">
            <w:pPr>
              <w:pStyle w:val="nTable"/>
              <w:spacing w:after="40"/>
              <w:rPr>
                <w:sz w:val="19"/>
              </w:rPr>
            </w:pPr>
            <w:r>
              <w:rPr>
                <w:sz w:val="19"/>
              </w:rPr>
              <w:t xml:space="preserve">1 May 2013 (see r. 2(b) and </w:t>
            </w:r>
            <w:r w:rsidRPr="00564D94">
              <w:rPr>
                <w:i/>
                <w:sz w:val="19"/>
              </w:rPr>
              <w:t>Gazette</w:t>
            </w:r>
            <w:r>
              <w:rPr>
                <w:sz w:val="19"/>
              </w:rPr>
              <w:t xml:space="preserve"> 5 Feb 2013 p. 823)</w:t>
            </w:r>
          </w:p>
        </w:tc>
      </w:tr>
    </w:tbl>
    <w:p w:rsidR="00E2062E" w:rsidRDefault="00E2062E">
      <w:pPr>
        <w:pStyle w:val="nSubsection"/>
        <w:keepNext/>
        <w:ind w:left="480" w:hanging="48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sidRPr="00E2062E">
        <w:rPr>
          <w:i/>
          <w:snapToGrid w:val="0"/>
        </w:rPr>
        <w:t xml:space="preserve">Agricultural Produce (Beekeeping Industry) Amendment Regulations 2013 </w:t>
      </w:r>
      <w:r w:rsidRPr="00E2062E">
        <w:rPr>
          <w:snapToGrid w:val="0"/>
        </w:rPr>
        <w:t>r. 3 and 4</w:t>
      </w:r>
      <w:r>
        <w:rPr>
          <w:noProof/>
          <w:snapToGrid w:val="0"/>
        </w:rPr>
        <w:t xml:space="preserve"> </w:t>
      </w:r>
      <w:r>
        <w:rPr>
          <w:snapToGrid w:val="0"/>
        </w:rPr>
        <w:t>had not come into operation.  They read as follows:</w:t>
      </w:r>
    </w:p>
    <w:p w:rsidR="00E2062E" w:rsidRDefault="00E2062E">
      <w:pPr>
        <w:pStyle w:val="BlankOpen"/>
      </w:pPr>
    </w:p>
    <w:p w:rsidR="00E2062E" w:rsidRDefault="00E2062E" w:rsidP="00E2062E">
      <w:pPr>
        <w:pStyle w:val="nzHeading5"/>
        <w:rPr>
          <w:snapToGrid w:val="0"/>
        </w:rPr>
      </w:pPr>
      <w:bookmarkStart w:id="31" w:name="_Toc423332724"/>
      <w:bookmarkStart w:id="32" w:name="_Toc425219443"/>
      <w:bookmarkStart w:id="33" w:name="_Toc426249310"/>
      <w:bookmarkStart w:id="34" w:name="_Toc449924706"/>
      <w:bookmarkStart w:id="35" w:name="_Toc449947724"/>
      <w:bookmarkStart w:id="36" w:name="_Toc454185715"/>
      <w:bookmarkStart w:id="37" w:name="_Toc515958688"/>
      <w:r>
        <w:rPr>
          <w:rStyle w:val="CharSectno"/>
        </w:rPr>
        <w:t>3</w:t>
      </w:r>
      <w:r>
        <w:rPr>
          <w:snapToGrid w:val="0"/>
        </w:rPr>
        <w:t>.</w:t>
      </w:r>
      <w:r>
        <w:rPr>
          <w:snapToGrid w:val="0"/>
        </w:rPr>
        <w:tab/>
        <w:t>Regulations amended</w:t>
      </w:r>
      <w:bookmarkEnd w:id="31"/>
      <w:bookmarkEnd w:id="32"/>
      <w:bookmarkEnd w:id="33"/>
      <w:bookmarkEnd w:id="34"/>
      <w:bookmarkEnd w:id="35"/>
      <w:bookmarkEnd w:id="36"/>
      <w:bookmarkEnd w:id="37"/>
    </w:p>
    <w:p w:rsidR="00E2062E" w:rsidRDefault="00E2062E" w:rsidP="00E2062E">
      <w:pPr>
        <w:pStyle w:val="nzSubsection"/>
      </w:pPr>
      <w:r>
        <w:tab/>
      </w:r>
      <w:r>
        <w:tab/>
      </w:r>
      <w:r w:rsidRPr="004B23F7">
        <w:rPr>
          <w:spacing w:val="-2"/>
        </w:rPr>
        <w:t>These</w:t>
      </w:r>
      <w:r>
        <w:t xml:space="preserve"> regulations amend the </w:t>
      </w:r>
      <w:r>
        <w:rPr>
          <w:i/>
        </w:rPr>
        <w:t>Agricultural Produce (Beekeeping Industry) Regulations 2003</w:t>
      </w:r>
      <w:r>
        <w:t>.</w:t>
      </w:r>
    </w:p>
    <w:p w:rsidR="00E2062E" w:rsidRDefault="00E2062E" w:rsidP="00E2062E">
      <w:pPr>
        <w:pStyle w:val="nzHeading5"/>
      </w:pPr>
      <w:r>
        <w:rPr>
          <w:rStyle w:val="CharSectno"/>
        </w:rPr>
        <w:t>4</w:t>
      </w:r>
      <w:r w:rsidRPr="00B80265">
        <w:t>.</w:t>
      </w:r>
      <w:r w:rsidRPr="00B80265">
        <w:tab/>
      </w:r>
      <w:r>
        <w:t>Regulation 4 amended</w:t>
      </w:r>
    </w:p>
    <w:p w:rsidR="00E2062E" w:rsidRDefault="00E2062E" w:rsidP="00E2062E">
      <w:pPr>
        <w:pStyle w:val="nzSubsection"/>
      </w:pPr>
      <w:r>
        <w:tab/>
      </w:r>
      <w:r>
        <w:tab/>
        <w:t>Delete regulation 4(2) and insert:</w:t>
      </w:r>
    </w:p>
    <w:p w:rsidR="00E2062E" w:rsidRDefault="00E2062E" w:rsidP="00E2062E">
      <w:pPr>
        <w:pStyle w:val="BlankOpen"/>
      </w:pPr>
    </w:p>
    <w:p w:rsidR="00E2062E" w:rsidRPr="00B80265" w:rsidRDefault="00E2062E" w:rsidP="00E2062E">
      <w:pPr>
        <w:pStyle w:val="nzSubsection"/>
      </w:pPr>
      <w:r>
        <w:tab/>
        <w:t>(2)</w:t>
      </w:r>
      <w:r>
        <w:tab/>
        <w:t>The charge for a year is due for payment on 1 January of that year.</w:t>
      </w:r>
    </w:p>
    <w:p w:rsidR="00E2062E" w:rsidRDefault="00E2062E" w:rsidP="00E2062E">
      <w:pPr>
        <w:pStyle w:val="BlankClose"/>
      </w:pPr>
    </w:p>
    <w:p w:rsidR="00E2062E" w:rsidRPr="00B80265" w:rsidRDefault="00E2062E" w:rsidP="00E2062E">
      <w:pPr>
        <w:pStyle w:val="BlankClose"/>
      </w:pPr>
    </w:p>
    <w:p w:rsidR="00294EBB" w:rsidRDefault="00294EBB"/>
    <w:p w:rsidR="00294EBB" w:rsidRDefault="00294EBB">
      <w:pPr>
        <w:sectPr w:rsidR="00294EBB">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294EBB" w:rsidRDefault="00294EBB"/>
    <w:sectPr w:rsidR="00294EBB">
      <w:headerReference w:type="even" r:id="rId28"/>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E96" w:rsidRDefault="00796E96">
      <w:pPr>
        <w:rPr>
          <w:b/>
          <w:sz w:val="28"/>
        </w:rPr>
      </w:pPr>
      <w:r>
        <w:rPr>
          <w:b/>
          <w:sz w:val="28"/>
        </w:rPr>
        <w:t>Endnotes</w:t>
      </w:r>
    </w:p>
    <w:p w:rsidR="00796E96" w:rsidRDefault="00796E96">
      <w:pPr>
        <w:spacing w:after="240"/>
        <w:rPr>
          <w:rFonts w:ascii="Times" w:hAnsi="Times"/>
          <w:sz w:val="18"/>
        </w:rPr>
      </w:pPr>
      <w:r>
        <w:rPr>
          <w:sz w:val="20"/>
        </w:rPr>
        <w:t>[For ease of reference detach these notes and read them alongside the draft.]</w:t>
      </w:r>
    </w:p>
  </w:endnote>
  <w:endnote w:type="continuationSeparator" w:id="0">
    <w:p w:rsidR="00796E96" w:rsidRDefault="00796E96">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96" w:rsidRDefault="00796E96">
    <w:pPr>
      <w:pStyle w:val="Footer"/>
      <w:tabs>
        <w:tab w:val="clear" w:pos="4153"/>
        <w:tab w:val="right" w:pos="7088"/>
      </w:tabs>
      <w:rPr>
        <w:rStyle w:val="PageNumber"/>
      </w:rPr>
    </w:pPr>
  </w:p>
  <w:p w:rsidR="00796E96" w:rsidRDefault="00796E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15CE">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15CE">
      <w:rPr>
        <w:rFonts w:ascii="Arial" w:hAnsi="Arial" w:cs="Arial"/>
        <w:sz w:val="20"/>
        <w:lang w:val="en-US"/>
      </w:rPr>
      <w:t>05 Feb 2013</w:t>
    </w:r>
    <w:r>
      <w:rPr>
        <w:rFonts w:ascii="Arial" w:hAnsi="Arial" w:cs="Arial"/>
        <w:sz w:val="20"/>
        <w:lang w:val="en-US"/>
      </w:rPr>
      <w:fldChar w:fldCharType="end"/>
    </w:r>
  </w:p>
  <w:p w:rsidR="00796E96" w:rsidRDefault="00796E9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96" w:rsidRDefault="00796E96">
    <w:pPr>
      <w:pStyle w:val="Footer"/>
      <w:tabs>
        <w:tab w:val="clear" w:pos="4153"/>
        <w:tab w:val="right" w:pos="7088"/>
      </w:tabs>
      <w:rPr>
        <w:rStyle w:val="PageNumber"/>
      </w:rPr>
    </w:pPr>
  </w:p>
  <w:p w:rsidR="00796E96" w:rsidRDefault="00796E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15CE">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15CE">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rsidR="00796E96" w:rsidRDefault="00796E9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96" w:rsidRDefault="00796E96">
    <w:pPr>
      <w:pStyle w:val="Footer"/>
      <w:tabs>
        <w:tab w:val="clear" w:pos="4153"/>
        <w:tab w:val="right" w:pos="7088"/>
      </w:tabs>
      <w:rPr>
        <w:rStyle w:val="PageNumber"/>
      </w:rPr>
    </w:pPr>
  </w:p>
  <w:p w:rsidR="00796E96" w:rsidRDefault="00796E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15CE">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15CE">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rsidR="00796E96" w:rsidRDefault="00796E9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96" w:rsidRDefault="00796E96">
    <w:pPr>
      <w:pStyle w:val="Footer"/>
      <w:tabs>
        <w:tab w:val="clear" w:pos="4153"/>
        <w:tab w:val="right" w:pos="7088"/>
      </w:tabs>
      <w:rPr>
        <w:rStyle w:val="PageNumber"/>
      </w:rPr>
    </w:pPr>
  </w:p>
  <w:p w:rsidR="00796E96" w:rsidRDefault="00796E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56A29">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15CE">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15CE">
      <w:rPr>
        <w:rFonts w:ascii="Arial" w:hAnsi="Arial" w:cs="Arial"/>
        <w:sz w:val="20"/>
        <w:lang w:val="en-US"/>
      </w:rPr>
      <w:t>05 Feb 2013</w:t>
    </w:r>
    <w:r>
      <w:rPr>
        <w:rFonts w:ascii="Arial" w:hAnsi="Arial" w:cs="Arial"/>
        <w:sz w:val="20"/>
        <w:lang w:val="en-US"/>
      </w:rPr>
      <w:fldChar w:fldCharType="end"/>
    </w:r>
  </w:p>
  <w:p w:rsidR="00796E96" w:rsidRDefault="00796E9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96" w:rsidRDefault="00796E96">
    <w:pPr>
      <w:pStyle w:val="Footer"/>
      <w:tabs>
        <w:tab w:val="clear" w:pos="4153"/>
        <w:tab w:val="right" w:pos="7088"/>
      </w:tabs>
      <w:rPr>
        <w:rStyle w:val="PageNumber"/>
      </w:rPr>
    </w:pPr>
  </w:p>
  <w:p w:rsidR="00796E96" w:rsidRDefault="00796E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15CE">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15CE">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56A29">
      <w:rPr>
        <w:rStyle w:val="PageNumber"/>
        <w:rFonts w:ascii="Arial" w:hAnsi="Arial" w:cs="Arial"/>
        <w:noProof/>
      </w:rPr>
      <w:t>i</w:t>
    </w:r>
    <w:r>
      <w:rPr>
        <w:rStyle w:val="PageNumber"/>
        <w:rFonts w:ascii="Arial" w:hAnsi="Arial" w:cs="Arial"/>
      </w:rPr>
      <w:fldChar w:fldCharType="end"/>
    </w:r>
  </w:p>
  <w:p w:rsidR="00796E96" w:rsidRDefault="00796E9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96" w:rsidRDefault="00796E96">
    <w:pPr>
      <w:pStyle w:val="Footer"/>
      <w:tabs>
        <w:tab w:val="clear" w:pos="4153"/>
        <w:tab w:val="right" w:pos="7088"/>
      </w:tabs>
      <w:rPr>
        <w:rStyle w:val="PageNumber"/>
      </w:rPr>
    </w:pPr>
  </w:p>
  <w:p w:rsidR="00796E96" w:rsidRDefault="00796E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15CE">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15CE">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815CE">
      <w:rPr>
        <w:rStyle w:val="PageNumber"/>
        <w:rFonts w:ascii="Arial" w:hAnsi="Arial" w:cs="Arial"/>
        <w:noProof/>
      </w:rPr>
      <w:t>i</w:t>
    </w:r>
    <w:r>
      <w:rPr>
        <w:rStyle w:val="PageNumber"/>
        <w:rFonts w:ascii="Arial" w:hAnsi="Arial" w:cs="Arial"/>
      </w:rPr>
      <w:fldChar w:fldCharType="end"/>
    </w:r>
  </w:p>
  <w:p w:rsidR="00796E96" w:rsidRDefault="00796E96">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96" w:rsidRDefault="00796E96">
    <w:pPr>
      <w:pStyle w:val="Footer"/>
      <w:tabs>
        <w:tab w:val="clear" w:pos="4153"/>
        <w:tab w:val="right" w:pos="7088"/>
      </w:tabs>
      <w:rPr>
        <w:rStyle w:val="PageNumber"/>
      </w:rPr>
    </w:pPr>
  </w:p>
  <w:p w:rsidR="00796E96" w:rsidRDefault="00796E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815CE">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15CE">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15CE">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 xml:space="preserve"> </w:t>
    </w:r>
  </w:p>
  <w:p w:rsidR="00796E96" w:rsidRDefault="00796E9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96" w:rsidRDefault="00796E96">
    <w:pPr>
      <w:pStyle w:val="Footer"/>
      <w:tabs>
        <w:tab w:val="clear" w:pos="4153"/>
        <w:tab w:val="right" w:pos="7088"/>
      </w:tabs>
      <w:rPr>
        <w:rStyle w:val="PageNumber"/>
      </w:rPr>
    </w:pPr>
  </w:p>
  <w:p w:rsidR="00796E96" w:rsidRDefault="00796E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15CE">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15CE">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815CE">
      <w:rPr>
        <w:rStyle w:val="CharPageNo"/>
        <w:rFonts w:ascii="Arial" w:hAnsi="Arial"/>
        <w:noProof/>
      </w:rPr>
      <w:t>3</w:t>
    </w:r>
    <w:r>
      <w:rPr>
        <w:rStyle w:val="CharPageNo"/>
        <w:rFonts w:ascii="Arial" w:hAnsi="Arial"/>
      </w:rPr>
      <w:fldChar w:fldCharType="end"/>
    </w:r>
  </w:p>
  <w:p w:rsidR="00796E96" w:rsidRDefault="00796E9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96" w:rsidRDefault="00796E96">
    <w:pPr>
      <w:pStyle w:val="Footer"/>
      <w:tabs>
        <w:tab w:val="clear" w:pos="4153"/>
        <w:tab w:val="right" w:pos="7088"/>
      </w:tabs>
      <w:rPr>
        <w:rStyle w:val="PageNumber"/>
      </w:rPr>
    </w:pPr>
  </w:p>
  <w:p w:rsidR="00796E96" w:rsidRDefault="00796E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15CE">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15CE">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815CE">
      <w:rPr>
        <w:rStyle w:val="CharPageNo"/>
        <w:rFonts w:ascii="Arial" w:hAnsi="Arial"/>
        <w:noProof/>
      </w:rPr>
      <w:t>1</w:t>
    </w:r>
    <w:r>
      <w:rPr>
        <w:rStyle w:val="CharPageNo"/>
        <w:rFonts w:ascii="Arial" w:hAnsi="Arial"/>
      </w:rPr>
      <w:fldChar w:fldCharType="end"/>
    </w:r>
  </w:p>
  <w:p w:rsidR="00796E96" w:rsidRDefault="00796E9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E96" w:rsidRDefault="00796E96">
      <w:r>
        <w:separator/>
      </w:r>
    </w:p>
  </w:footnote>
  <w:footnote w:type="continuationSeparator" w:id="0">
    <w:p w:rsidR="00796E96" w:rsidRDefault="00796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96" w:rsidRDefault="00796E96">
    <w:pPr>
      <w:pStyle w:val="headerpartodd"/>
      <w:ind w:left="0" w:firstLine="0"/>
      <w:rPr>
        <w:i/>
      </w:rPr>
    </w:pPr>
    <w:r>
      <w:rPr>
        <w:i/>
      </w:rPr>
      <w:fldChar w:fldCharType="begin"/>
    </w:r>
    <w:r>
      <w:rPr>
        <w:i/>
      </w:rPr>
      <w:instrText xml:space="preserve"> Styleref "Name of Act/Reg" </w:instrText>
    </w:r>
    <w:r>
      <w:rPr>
        <w:i/>
      </w:rPr>
      <w:fldChar w:fldCharType="separate"/>
    </w:r>
    <w:r w:rsidR="005815CE">
      <w:rPr>
        <w:i/>
        <w:noProof/>
      </w:rPr>
      <w:t>Agricultural Produce (Beekeeping Industry) Regulations 2003</w:t>
    </w:r>
    <w:r>
      <w:rPr>
        <w:i/>
      </w:rPr>
      <w:fldChar w:fldCharType="end"/>
    </w:r>
  </w:p>
  <w:p w:rsidR="00796E96" w:rsidRDefault="00796E9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96E96" w:rsidRDefault="00796E9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96E96" w:rsidRDefault="00796E96">
    <w:pPr>
      <w:pStyle w:val="headerpart"/>
    </w:pPr>
  </w:p>
  <w:p w:rsidR="00796E96" w:rsidRDefault="00796E96">
    <w:pPr>
      <w:pBdr>
        <w:bottom w:val="single" w:sz="6" w:space="1" w:color="auto"/>
      </w:pBdr>
      <w:rPr>
        <w:b/>
      </w:rPr>
    </w:pPr>
  </w:p>
  <w:p w:rsidR="00796E96" w:rsidRDefault="00796E9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96E96">
      <w:trPr>
        <w:cantSplit/>
      </w:trPr>
      <w:tc>
        <w:tcPr>
          <w:tcW w:w="7263" w:type="dxa"/>
          <w:gridSpan w:val="2"/>
        </w:tcPr>
        <w:p w:rsidR="00796E96" w:rsidRDefault="00796E96">
          <w:pPr>
            <w:pStyle w:val="HeaderActNameRight"/>
            <w:ind w:right="17"/>
          </w:pPr>
          <w:fldSimple w:instr=" Styleref &quot;Name of Act/Reg&quot; ">
            <w:r w:rsidR="005815CE">
              <w:rPr>
                <w:noProof/>
              </w:rPr>
              <w:t>Agricultural Produce (Beekeeping Industry) Regulations 2003</w:t>
            </w:r>
          </w:fldSimple>
        </w:p>
      </w:tc>
    </w:tr>
    <w:tr w:rsidR="00796E96">
      <w:tc>
        <w:tcPr>
          <w:tcW w:w="5715" w:type="dxa"/>
        </w:tcPr>
        <w:p w:rsidR="00796E96" w:rsidRDefault="00796E96">
          <w:pPr>
            <w:pStyle w:val="HeaderTextRight"/>
          </w:pPr>
        </w:p>
      </w:tc>
      <w:tc>
        <w:tcPr>
          <w:tcW w:w="1548" w:type="dxa"/>
        </w:tcPr>
        <w:p w:rsidR="00796E96" w:rsidRDefault="00796E96">
          <w:pPr>
            <w:pStyle w:val="HeaderNumberRight"/>
            <w:ind w:right="17"/>
          </w:pPr>
        </w:p>
      </w:tc>
    </w:tr>
    <w:tr w:rsidR="00796E96">
      <w:tc>
        <w:tcPr>
          <w:tcW w:w="5715" w:type="dxa"/>
        </w:tcPr>
        <w:p w:rsidR="00796E96" w:rsidRDefault="00796E96">
          <w:pPr>
            <w:pStyle w:val="HeaderTextRight"/>
          </w:pPr>
        </w:p>
      </w:tc>
      <w:tc>
        <w:tcPr>
          <w:tcW w:w="1548" w:type="dxa"/>
        </w:tcPr>
        <w:p w:rsidR="00796E96" w:rsidRDefault="00796E96">
          <w:pPr>
            <w:pStyle w:val="HeaderNumberRight"/>
            <w:ind w:right="17"/>
          </w:pPr>
        </w:p>
      </w:tc>
    </w:tr>
    <w:tr w:rsidR="00796E96">
      <w:trPr>
        <w:cantSplit/>
      </w:trPr>
      <w:tc>
        <w:tcPr>
          <w:tcW w:w="7263" w:type="dxa"/>
          <w:gridSpan w:val="2"/>
        </w:tcPr>
        <w:p w:rsidR="00796E96" w:rsidRDefault="00796E96">
          <w:pPr>
            <w:pStyle w:val="HeaderSectionRight"/>
            <w:ind w:right="17"/>
          </w:pPr>
        </w:p>
      </w:tc>
    </w:tr>
  </w:tbl>
  <w:p w:rsidR="00796E96" w:rsidRDefault="00796E9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96" w:rsidRDefault="00796E9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96" w:rsidRDefault="00796E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A29" w:rsidRDefault="00E56A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A29" w:rsidRDefault="00E56A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96E96">
      <w:trPr>
        <w:cantSplit/>
      </w:trPr>
      <w:tc>
        <w:tcPr>
          <w:tcW w:w="7258" w:type="dxa"/>
          <w:gridSpan w:val="2"/>
        </w:tcPr>
        <w:p w:rsidR="00796E96" w:rsidRDefault="00796E96">
          <w:pPr>
            <w:pStyle w:val="HeaderActNameLeft"/>
          </w:pPr>
          <w:fldSimple w:instr=" Styleref &quot;Name of Act/Reg&quot; ">
            <w:r w:rsidR="005815CE">
              <w:rPr>
                <w:noProof/>
              </w:rPr>
              <w:t>Agricultural Produce (Beekeeping Industry) Regulations 2003</w:t>
            </w:r>
          </w:fldSimple>
        </w:p>
      </w:tc>
    </w:tr>
    <w:tr w:rsidR="00796E96">
      <w:tc>
        <w:tcPr>
          <w:tcW w:w="1548" w:type="dxa"/>
        </w:tcPr>
        <w:p w:rsidR="00796E96" w:rsidRDefault="00796E96">
          <w:pPr>
            <w:pStyle w:val="HeaderNumberLeft"/>
          </w:pPr>
        </w:p>
      </w:tc>
      <w:tc>
        <w:tcPr>
          <w:tcW w:w="5715" w:type="dxa"/>
        </w:tcPr>
        <w:p w:rsidR="00796E96" w:rsidRDefault="00796E96">
          <w:pPr>
            <w:pStyle w:val="HeaderTextLeft"/>
          </w:pPr>
        </w:p>
      </w:tc>
    </w:tr>
    <w:tr w:rsidR="00796E96">
      <w:tc>
        <w:tcPr>
          <w:tcW w:w="1548" w:type="dxa"/>
        </w:tcPr>
        <w:p w:rsidR="00796E96" w:rsidRDefault="00796E96">
          <w:pPr>
            <w:pStyle w:val="HeaderNumberLeft"/>
          </w:pPr>
        </w:p>
      </w:tc>
      <w:tc>
        <w:tcPr>
          <w:tcW w:w="5715" w:type="dxa"/>
        </w:tcPr>
        <w:p w:rsidR="00796E96" w:rsidRDefault="00796E96">
          <w:pPr>
            <w:pStyle w:val="HeaderTextLeft"/>
          </w:pPr>
        </w:p>
      </w:tc>
    </w:tr>
    <w:tr w:rsidR="00796E96">
      <w:trPr>
        <w:cantSplit/>
      </w:trPr>
      <w:tc>
        <w:tcPr>
          <w:tcW w:w="7258" w:type="dxa"/>
          <w:gridSpan w:val="2"/>
        </w:tcPr>
        <w:p w:rsidR="00796E96" w:rsidRDefault="00796E96">
          <w:pPr>
            <w:pStyle w:val="HeaderSectionLeft"/>
            <w:rPr>
              <w:b w:val="0"/>
            </w:rPr>
          </w:pPr>
          <w:r>
            <w:rPr>
              <w:b w:val="0"/>
            </w:rPr>
            <w:t>Contents</w:t>
          </w:r>
        </w:p>
      </w:tc>
    </w:tr>
  </w:tbl>
  <w:p w:rsidR="00796E96" w:rsidRDefault="00796E9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96E96">
      <w:trPr>
        <w:cantSplit/>
      </w:trPr>
      <w:tc>
        <w:tcPr>
          <w:tcW w:w="7258" w:type="dxa"/>
          <w:gridSpan w:val="2"/>
        </w:tcPr>
        <w:p w:rsidR="00796E96" w:rsidRDefault="00796E96">
          <w:pPr>
            <w:pStyle w:val="HeaderActNameRight"/>
            <w:ind w:right="17"/>
          </w:pPr>
          <w:fldSimple w:instr=" Styleref &quot;Name of Act/Reg&quot; ">
            <w:r w:rsidR="005815CE">
              <w:rPr>
                <w:noProof/>
              </w:rPr>
              <w:t>Agricultural Produce (Beekeeping Industry) Regulations 2003</w:t>
            </w:r>
          </w:fldSimple>
        </w:p>
      </w:tc>
    </w:tr>
    <w:tr w:rsidR="00796E96">
      <w:tc>
        <w:tcPr>
          <w:tcW w:w="5715" w:type="dxa"/>
        </w:tcPr>
        <w:p w:rsidR="00796E96" w:rsidRDefault="00796E96">
          <w:pPr>
            <w:pStyle w:val="HeaderTextRight"/>
          </w:pPr>
        </w:p>
      </w:tc>
      <w:tc>
        <w:tcPr>
          <w:tcW w:w="1548" w:type="dxa"/>
        </w:tcPr>
        <w:p w:rsidR="00796E96" w:rsidRDefault="00796E96">
          <w:pPr>
            <w:pStyle w:val="HeaderNumberRight"/>
            <w:ind w:right="17"/>
          </w:pPr>
        </w:p>
      </w:tc>
    </w:tr>
    <w:tr w:rsidR="00796E96">
      <w:tc>
        <w:tcPr>
          <w:tcW w:w="5715" w:type="dxa"/>
        </w:tcPr>
        <w:p w:rsidR="00796E96" w:rsidRDefault="00796E96">
          <w:pPr>
            <w:pStyle w:val="HeaderTextRight"/>
          </w:pPr>
        </w:p>
      </w:tc>
      <w:tc>
        <w:tcPr>
          <w:tcW w:w="1548" w:type="dxa"/>
        </w:tcPr>
        <w:p w:rsidR="00796E96" w:rsidRDefault="00796E96">
          <w:pPr>
            <w:pStyle w:val="HeaderNumberRight"/>
            <w:ind w:right="17"/>
          </w:pPr>
        </w:p>
      </w:tc>
    </w:tr>
    <w:tr w:rsidR="00796E96">
      <w:trPr>
        <w:cantSplit/>
      </w:trPr>
      <w:tc>
        <w:tcPr>
          <w:tcW w:w="7258" w:type="dxa"/>
          <w:gridSpan w:val="2"/>
        </w:tcPr>
        <w:p w:rsidR="00796E96" w:rsidRDefault="00796E96">
          <w:pPr>
            <w:pStyle w:val="HeaderSectionRight"/>
            <w:ind w:right="17"/>
            <w:rPr>
              <w:b w:val="0"/>
            </w:rPr>
          </w:pPr>
          <w:r>
            <w:rPr>
              <w:b w:val="0"/>
            </w:rPr>
            <w:t>Contents</w:t>
          </w:r>
        </w:p>
      </w:tc>
    </w:tr>
  </w:tbl>
  <w:p w:rsidR="00796E96" w:rsidRDefault="00796E9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96E96">
      <w:trPr>
        <w:cantSplit/>
      </w:trPr>
      <w:tc>
        <w:tcPr>
          <w:tcW w:w="7263" w:type="dxa"/>
          <w:gridSpan w:val="2"/>
        </w:tcPr>
        <w:p w:rsidR="00796E96" w:rsidRDefault="00796E96">
          <w:pPr>
            <w:pStyle w:val="HeaderActNameLeft"/>
          </w:pPr>
          <w:fldSimple w:instr=" Styleref &quot;Name of Act/Reg&quot; ">
            <w:r w:rsidR="005815CE">
              <w:rPr>
                <w:noProof/>
              </w:rPr>
              <w:t>Agricultural Produce (Beekeeping Industry) Regulations 2003</w:t>
            </w:r>
          </w:fldSimple>
        </w:p>
      </w:tc>
    </w:tr>
    <w:tr w:rsidR="00796E96">
      <w:tc>
        <w:tcPr>
          <w:tcW w:w="1548" w:type="dxa"/>
        </w:tcPr>
        <w:p w:rsidR="00796E96" w:rsidRDefault="00796E96">
          <w:pPr>
            <w:pStyle w:val="HeaderNumberLeft"/>
          </w:pPr>
          <w:r>
            <w:fldChar w:fldCharType="begin"/>
          </w:r>
          <w:r>
            <w:instrText xml:space="preserve"> styleref CharPartNo </w:instrText>
          </w:r>
          <w:r>
            <w:fldChar w:fldCharType="end"/>
          </w:r>
        </w:p>
      </w:tc>
      <w:tc>
        <w:tcPr>
          <w:tcW w:w="5715" w:type="dxa"/>
        </w:tcPr>
        <w:p w:rsidR="00796E96" w:rsidRDefault="00796E96">
          <w:pPr>
            <w:pStyle w:val="HeaderTextLeft"/>
          </w:pPr>
          <w:r>
            <w:fldChar w:fldCharType="begin"/>
          </w:r>
          <w:r>
            <w:instrText xml:space="preserve"> styleref CharPartText </w:instrText>
          </w:r>
          <w:r>
            <w:fldChar w:fldCharType="end"/>
          </w:r>
        </w:p>
      </w:tc>
    </w:tr>
    <w:tr w:rsidR="00796E96">
      <w:tc>
        <w:tcPr>
          <w:tcW w:w="1548" w:type="dxa"/>
        </w:tcPr>
        <w:p w:rsidR="00796E96" w:rsidRDefault="00796E96">
          <w:pPr>
            <w:pStyle w:val="HeaderNumberLeft"/>
          </w:pPr>
          <w:r>
            <w:fldChar w:fldCharType="begin"/>
          </w:r>
          <w:r>
            <w:instrText xml:space="preserve"> styleref CharDivNo </w:instrText>
          </w:r>
          <w:r>
            <w:fldChar w:fldCharType="end"/>
          </w:r>
        </w:p>
      </w:tc>
      <w:tc>
        <w:tcPr>
          <w:tcW w:w="5715" w:type="dxa"/>
        </w:tcPr>
        <w:p w:rsidR="00796E96" w:rsidRDefault="00796E96">
          <w:pPr>
            <w:pStyle w:val="HeaderTextLeft"/>
          </w:pPr>
          <w:r>
            <w:fldChar w:fldCharType="begin"/>
          </w:r>
          <w:r>
            <w:instrText xml:space="preserve"> styleref CharDivText </w:instrText>
          </w:r>
          <w:r>
            <w:fldChar w:fldCharType="end"/>
          </w:r>
        </w:p>
      </w:tc>
    </w:tr>
    <w:tr w:rsidR="00796E96">
      <w:trPr>
        <w:cantSplit/>
      </w:trPr>
      <w:tc>
        <w:tcPr>
          <w:tcW w:w="7263" w:type="dxa"/>
          <w:gridSpan w:val="2"/>
        </w:tcPr>
        <w:p w:rsidR="00796E96" w:rsidRDefault="00796E96">
          <w:pPr>
            <w:pStyle w:val="HeaderSectionLeft"/>
          </w:pPr>
          <w:r>
            <w:t xml:space="preserve">r. </w:t>
          </w:r>
          <w:fldSimple w:instr=" styleref CharSectno ">
            <w:r w:rsidR="005815CE">
              <w:rPr>
                <w:noProof/>
              </w:rPr>
              <w:t>1</w:t>
            </w:r>
          </w:fldSimple>
        </w:p>
      </w:tc>
    </w:tr>
  </w:tbl>
  <w:p w:rsidR="00796E96" w:rsidRDefault="00796E9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96E96">
      <w:trPr>
        <w:cantSplit/>
      </w:trPr>
      <w:tc>
        <w:tcPr>
          <w:tcW w:w="7258" w:type="dxa"/>
          <w:gridSpan w:val="2"/>
        </w:tcPr>
        <w:p w:rsidR="00796E96" w:rsidRDefault="00796E96">
          <w:pPr>
            <w:pStyle w:val="HeaderActNameRight"/>
            <w:ind w:right="17"/>
          </w:pPr>
          <w:fldSimple w:instr=" Styleref &quot;Name of Act/Reg&quot; ">
            <w:r w:rsidR="005815CE">
              <w:rPr>
                <w:noProof/>
              </w:rPr>
              <w:t>Agricultural Produce (Beekeeping Industry) Regulations 2003</w:t>
            </w:r>
          </w:fldSimple>
        </w:p>
      </w:tc>
    </w:tr>
    <w:tr w:rsidR="00796E96">
      <w:tc>
        <w:tcPr>
          <w:tcW w:w="5715" w:type="dxa"/>
        </w:tcPr>
        <w:p w:rsidR="00796E96" w:rsidRDefault="00796E96">
          <w:pPr>
            <w:pStyle w:val="HeaderTextRight"/>
          </w:pPr>
          <w:r>
            <w:fldChar w:fldCharType="begin"/>
          </w:r>
          <w:r>
            <w:instrText xml:space="preserve"> styleref CharPartText </w:instrText>
          </w:r>
          <w:r>
            <w:fldChar w:fldCharType="end"/>
          </w:r>
        </w:p>
      </w:tc>
      <w:tc>
        <w:tcPr>
          <w:tcW w:w="1548" w:type="dxa"/>
        </w:tcPr>
        <w:p w:rsidR="00796E96" w:rsidRDefault="00796E96">
          <w:pPr>
            <w:pStyle w:val="HeaderNumberRight"/>
            <w:ind w:right="17"/>
          </w:pPr>
          <w:r>
            <w:fldChar w:fldCharType="begin"/>
          </w:r>
          <w:r>
            <w:instrText xml:space="preserve"> styleref CharPartNo </w:instrText>
          </w:r>
          <w:r>
            <w:fldChar w:fldCharType="end"/>
          </w:r>
        </w:p>
      </w:tc>
    </w:tr>
    <w:tr w:rsidR="00796E96">
      <w:tc>
        <w:tcPr>
          <w:tcW w:w="5715" w:type="dxa"/>
        </w:tcPr>
        <w:p w:rsidR="00796E96" w:rsidRDefault="00796E96">
          <w:pPr>
            <w:pStyle w:val="HeaderTextRight"/>
          </w:pPr>
          <w:r>
            <w:fldChar w:fldCharType="begin"/>
          </w:r>
          <w:r>
            <w:instrText xml:space="preserve"> styleref CharDivText </w:instrText>
          </w:r>
          <w:r>
            <w:fldChar w:fldCharType="end"/>
          </w:r>
        </w:p>
      </w:tc>
      <w:tc>
        <w:tcPr>
          <w:tcW w:w="1548" w:type="dxa"/>
        </w:tcPr>
        <w:p w:rsidR="00796E96" w:rsidRDefault="00796E96">
          <w:pPr>
            <w:pStyle w:val="HeaderNumberRight"/>
            <w:ind w:right="17"/>
          </w:pPr>
          <w:r>
            <w:fldChar w:fldCharType="begin"/>
          </w:r>
          <w:r>
            <w:instrText xml:space="preserve"> styleref CharDivNo </w:instrText>
          </w:r>
          <w:r>
            <w:fldChar w:fldCharType="end"/>
          </w:r>
        </w:p>
      </w:tc>
    </w:tr>
    <w:tr w:rsidR="00796E96">
      <w:trPr>
        <w:cantSplit/>
      </w:trPr>
      <w:tc>
        <w:tcPr>
          <w:tcW w:w="7258" w:type="dxa"/>
          <w:gridSpan w:val="2"/>
        </w:tcPr>
        <w:p w:rsidR="00796E96" w:rsidRDefault="00796E96">
          <w:pPr>
            <w:pStyle w:val="HeaderSectionRight"/>
            <w:ind w:right="17"/>
          </w:pPr>
          <w:r>
            <w:t xml:space="preserve">r. </w:t>
          </w:r>
          <w:fldSimple w:instr=" styleref CharSectno ">
            <w:r w:rsidR="005815CE">
              <w:rPr>
                <w:noProof/>
              </w:rPr>
              <w:t>1</w:t>
            </w:r>
          </w:fldSimple>
        </w:p>
      </w:tc>
    </w:tr>
  </w:tbl>
  <w:p w:rsidR="00796E96" w:rsidRDefault="00796E9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96" w:rsidRDefault="00796E9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96E96">
      <w:trPr>
        <w:cantSplit/>
      </w:trPr>
      <w:tc>
        <w:tcPr>
          <w:tcW w:w="7258" w:type="dxa"/>
          <w:gridSpan w:val="2"/>
        </w:tcPr>
        <w:p w:rsidR="00796E96" w:rsidRDefault="00796E96">
          <w:pPr>
            <w:pStyle w:val="HeaderActNameLeft"/>
          </w:pPr>
          <w:fldSimple w:instr=" Styleref &quot;Name of Act/Reg&quot; ">
            <w:r w:rsidR="005815CE">
              <w:rPr>
                <w:noProof/>
              </w:rPr>
              <w:t>Agricultural Produce (Beekeeping Industry) Regulations 2003</w:t>
            </w:r>
          </w:fldSimple>
        </w:p>
      </w:tc>
    </w:tr>
    <w:tr w:rsidR="00796E96">
      <w:tc>
        <w:tcPr>
          <w:tcW w:w="1548" w:type="dxa"/>
        </w:tcPr>
        <w:p w:rsidR="00796E96" w:rsidRDefault="00796E96">
          <w:pPr>
            <w:pStyle w:val="HeaderNumberLeft"/>
          </w:pPr>
        </w:p>
      </w:tc>
      <w:tc>
        <w:tcPr>
          <w:tcW w:w="5715" w:type="dxa"/>
        </w:tcPr>
        <w:p w:rsidR="00796E96" w:rsidRDefault="00796E96">
          <w:pPr>
            <w:pStyle w:val="HeaderTextLeft"/>
          </w:pPr>
        </w:p>
      </w:tc>
    </w:tr>
    <w:tr w:rsidR="00796E96">
      <w:tc>
        <w:tcPr>
          <w:tcW w:w="1548" w:type="dxa"/>
        </w:tcPr>
        <w:p w:rsidR="00796E96" w:rsidRDefault="00796E96">
          <w:pPr>
            <w:pStyle w:val="HeaderNumberLeft"/>
          </w:pPr>
        </w:p>
      </w:tc>
      <w:tc>
        <w:tcPr>
          <w:tcW w:w="5715" w:type="dxa"/>
        </w:tcPr>
        <w:p w:rsidR="00796E96" w:rsidRDefault="00796E96">
          <w:pPr>
            <w:pStyle w:val="HeaderTextLeft"/>
          </w:pPr>
        </w:p>
      </w:tc>
    </w:tr>
    <w:tr w:rsidR="00796E96">
      <w:trPr>
        <w:cantSplit/>
      </w:trPr>
      <w:tc>
        <w:tcPr>
          <w:tcW w:w="7258" w:type="dxa"/>
          <w:gridSpan w:val="2"/>
        </w:tcPr>
        <w:p w:rsidR="00796E96" w:rsidRDefault="00796E96">
          <w:pPr>
            <w:pStyle w:val="HeaderSectionRight"/>
            <w:ind w:right="17"/>
            <w:jc w:val="left"/>
          </w:pPr>
        </w:p>
      </w:tc>
    </w:tr>
  </w:tbl>
  <w:p w:rsidR="00796E96" w:rsidRDefault="00796E9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7"/>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62E"/>
    <w:rsid w:val="00294EBB"/>
    <w:rsid w:val="005815CE"/>
    <w:rsid w:val="006C0C61"/>
    <w:rsid w:val="00796E96"/>
    <w:rsid w:val="0080017C"/>
    <w:rsid w:val="008D47C4"/>
    <w:rsid w:val="00A51AA2"/>
    <w:rsid w:val="00B84704"/>
    <w:rsid w:val="00E2062E"/>
    <w:rsid w:val="00E56A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062E"/>
    <w:rPr>
      <w:sz w:val="24"/>
      <w:lang w:eastAsia="en-US"/>
    </w:rPr>
  </w:style>
  <w:style w:type="paragraph" w:styleId="Heading1">
    <w:name w:val="heading 1"/>
    <w:next w:val="Heading2"/>
    <w:qFormat/>
    <w:rsid w:val="00E2062E"/>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E2062E"/>
    <w:pPr>
      <w:keepNext/>
      <w:pageBreakBefore/>
      <w:spacing w:line="260" w:lineRule="atLeast"/>
      <w:jc w:val="center"/>
      <w:outlineLvl w:val="1"/>
    </w:pPr>
    <w:rPr>
      <w:b/>
      <w:snapToGrid w:val="0"/>
      <w:sz w:val="30"/>
      <w:lang w:eastAsia="en-US"/>
    </w:rPr>
  </w:style>
  <w:style w:type="paragraph" w:styleId="Heading3">
    <w:name w:val="heading 3"/>
    <w:next w:val="Heading4"/>
    <w:qFormat/>
    <w:rsid w:val="00E2062E"/>
    <w:pPr>
      <w:keepNext/>
      <w:spacing w:before="240" w:line="260" w:lineRule="atLeast"/>
      <w:jc w:val="center"/>
      <w:outlineLvl w:val="2"/>
    </w:pPr>
    <w:rPr>
      <w:b/>
      <w:sz w:val="26"/>
      <w:lang w:eastAsia="en-US"/>
    </w:rPr>
  </w:style>
  <w:style w:type="paragraph" w:styleId="Heading4">
    <w:name w:val="heading 4"/>
    <w:next w:val="Heading5"/>
    <w:qFormat/>
    <w:rsid w:val="00E2062E"/>
    <w:pPr>
      <w:keepNext/>
      <w:spacing w:before="240"/>
      <w:jc w:val="center"/>
      <w:outlineLvl w:val="3"/>
    </w:pPr>
    <w:rPr>
      <w:b/>
      <w:sz w:val="24"/>
      <w:lang w:eastAsia="en-US"/>
    </w:rPr>
  </w:style>
  <w:style w:type="paragraph" w:styleId="Heading5">
    <w:name w:val="heading 5"/>
    <w:next w:val="Normal"/>
    <w:qFormat/>
    <w:rsid w:val="00E2062E"/>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E2062E"/>
    <w:pPr>
      <w:keepNext/>
      <w:spacing w:before="240"/>
      <w:jc w:val="center"/>
      <w:outlineLvl w:val="5"/>
    </w:pPr>
    <w:rPr>
      <w:i/>
      <w:noProof/>
      <w:sz w:val="24"/>
      <w:lang w:eastAsia="en-US"/>
    </w:rPr>
  </w:style>
  <w:style w:type="paragraph" w:styleId="Heading7">
    <w:name w:val="heading 7"/>
    <w:basedOn w:val="Heading6"/>
    <w:next w:val="Normal"/>
    <w:qFormat/>
    <w:rsid w:val="00E2062E"/>
    <w:pPr>
      <w:spacing w:before="280"/>
      <w:outlineLvl w:val="6"/>
    </w:pPr>
    <w:rPr>
      <w:sz w:val="30"/>
    </w:rPr>
  </w:style>
  <w:style w:type="paragraph" w:styleId="Heading8">
    <w:name w:val="heading 8"/>
    <w:basedOn w:val="Heading6"/>
    <w:next w:val="Normal"/>
    <w:qFormat/>
    <w:rsid w:val="00E2062E"/>
    <w:pPr>
      <w:outlineLvl w:val="7"/>
    </w:pPr>
    <w:rPr>
      <w:sz w:val="28"/>
    </w:rPr>
  </w:style>
  <w:style w:type="paragraph" w:styleId="Heading9">
    <w:name w:val="heading 9"/>
    <w:basedOn w:val="Heading1"/>
    <w:next w:val="Normal"/>
    <w:qFormat/>
    <w:rsid w:val="00E2062E"/>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rsid w:val="00E2062E"/>
    <w:pPr>
      <w:spacing w:before="240" w:after="600"/>
      <w:jc w:val="center"/>
    </w:pPr>
    <w:rPr>
      <w:b/>
    </w:rPr>
  </w:style>
  <w:style w:type="paragraph" w:customStyle="1" w:styleId="NameofActReg">
    <w:name w:val="Name of Act/Reg"/>
    <w:next w:val="Normal"/>
    <w:rsid w:val="00E2062E"/>
    <w:pPr>
      <w:spacing w:before="480" w:after="600"/>
      <w:jc w:val="center"/>
    </w:pPr>
    <w:rPr>
      <w:b/>
      <w:snapToGrid w:val="0"/>
      <w:sz w:val="34"/>
      <w:lang w:eastAsia="en-US"/>
    </w:rPr>
  </w:style>
  <w:style w:type="paragraph" w:customStyle="1" w:styleId="Actno">
    <w:name w:val="Actno"/>
    <w:basedOn w:val="NameofActReg"/>
    <w:next w:val="Normal"/>
    <w:autoRedefine/>
    <w:rsid w:val="00E2062E"/>
    <w:pPr>
      <w:spacing w:before="500"/>
    </w:pPr>
    <w:rPr>
      <w:sz w:val="26"/>
    </w:rPr>
  </w:style>
  <w:style w:type="paragraph" w:customStyle="1" w:styleId="Arrangement">
    <w:name w:val="Arrangement"/>
    <w:rsid w:val="00E2062E"/>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E2062E"/>
    <w:pPr>
      <w:keepLines/>
      <w:spacing w:before="160" w:after="240"/>
      <w:jc w:val="right"/>
    </w:pPr>
    <w:rPr>
      <w:i/>
      <w:snapToGrid w:val="0"/>
      <w:sz w:val="24"/>
      <w:lang w:eastAsia="en-US"/>
    </w:rPr>
  </w:style>
  <w:style w:type="paragraph" w:styleId="BlockText">
    <w:name w:val="Block Text"/>
    <w:basedOn w:val="Normal"/>
    <w:rsid w:val="00E2062E"/>
    <w:pPr>
      <w:spacing w:after="120"/>
      <w:ind w:left="1440" w:right="1440"/>
    </w:pPr>
  </w:style>
  <w:style w:type="paragraph" w:styleId="BodyText">
    <w:name w:val="Body Text"/>
    <w:basedOn w:val="Normal"/>
    <w:rsid w:val="00E2062E"/>
    <w:pPr>
      <w:spacing w:after="120"/>
    </w:pPr>
  </w:style>
  <w:style w:type="paragraph" w:styleId="BodyText2">
    <w:name w:val="Body Text 2"/>
    <w:basedOn w:val="Normal"/>
    <w:rsid w:val="00E2062E"/>
    <w:pPr>
      <w:spacing w:after="120" w:line="480" w:lineRule="auto"/>
    </w:pPr>
  </w:style>
  <w:style w:type="paragraph" w:styleId="BodyText3">
    <w:name w:val="Body Text 3"/>
    <w:basedOn w:val="Normal"/>
    <w:rsid w:val="00E2062E"/>
    <w:pPr>
      <w:spacing w:after="120"/>
    </w:pPr>
    <w:rPr>
      <w:sz w:val="18"/>
    </w:rPr>
  </w:style>
  <w:style w:type="paragraph" w:styleId="BodyTextFirstIndent">
    <w:name w:val="Body Text First Indent"/>
    <w:basedOn w:val="BodyText"/>
    <w:rsid w:val="00E2062E"/>
    <w:pPr>
      <w:ind w:firstLine="210"/>
    </w:pPr>
  </w:style>
  <w:style w:type="paragraph" w:styleId="BodyTextIndent">
    <w:name w:val="Body Text Indent"/>
    <w:basedOn w:val="Normal"/>
    <w:rsid w:val="00E2062E"/>
    <w:pPr>
      <w:spacing w:after="120"/>
      <w:ind w:left="283"/>
    </w:pPr>
  </w:style>
  <w:style w:type="paragraph" w:styleId="BodyTextFirstIndent2">
    <w:name w:val="Body Text First Indent 2"/>
    <w:basedOn w:val="BodyTextIndent"/>
    <w:rsid w:val="00E2062E"/>
    <w:pPr>
      <w:ind w:firstLine="210"/>
    </w:pPr>
  </w:style>
  <w:style w:type="paragraph" w:styleId="BodyTextIndent2">
    <w:name w:val="Body Text Indent 2"/>
    <w:basedOn w:val="Normal"/>
    <w:rsid w:val="00E2062E"/>
    <w:pPr>
      <w:spacing w:after="120" w:line="480" w:lineRule="auto"/>
      <w:ind w:left="283"/>
    </w:pPr>
  </w:style>
  <w:style w:type="paragraph" w:styleId="DocumentMap">
    <w:name w:val="Document Map"/>
    <w:basedOn w:val="Normal"/>
    <w:semiHidden/>
    <w:rsid w:val="00E2062E"/>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E2062E"/>
    <w:pPr>
      <w:spacing w:after="720"/>
      <w:jc w:val="center"/>
    </w:pPr>
    <w:rPr>
      <w:sz w:val="24"/>
      <w:lang w:eastAsia="en-US"/>
    </w:rPr>
  </w:style>
  <w:style w:type="paragraph" w:customStyle="1" w:styleId="Subsection">
    <w:name w:val="Subsection"/>
    <w:rsid w:val="00E2062E"/>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E2062E"/>
    <w:pPr>
      <w:spacing w:after="120"/>
      <w:ind w:left="283"/>
    </w:pPr>
    <w:rPr>
      <w:sz w:val="18"/>
    </w:rPr>
  </w:style>
  <w:style w:type="paragraph" w:styleId="Caption">
    <w:name w:val="caption"/>
    <w:basedOn w:val="Normal"/>
    <w:next w:val="Normal"/>
    <w:qFormat/>
    <w:rsid w:val="00E2062E"/>
    <w:pPr>
      <w:spacing w:before="120" w:after="120"/>
    </w:pPr>
    <w:rPr>
      <w:b/>
    </w:rPr>
  </w:style>
  <w:style w:type="paragraph" w:customStyle="1" w:styleId="CentredBaseLine">
    <w:name w:val="CentredBaseLine"/>
    <w:rsid w:val="00E2062E"/>
    <w:pPr>
      <w:suppressLineNumbers/>
      <w:spacing w:before="240"/>
    </w:pPr>
    <w:rPr>
      <w:lang w:eastAsia="en-US"/>
    </w:rPr>
  </w:style>
  <w:style w:type="character" w:customStyle="1" w:styleId="CharChapNo">
    <w:name w:val="CharChapNo"/>
    <w:rsid w:val="00E2062E"/>
    <w:rPr>
      <w:noProof w:val="0"/>
      <w:lang w:val="en-AU"/>
    </w:rPr>
  </w:style>
  <w:style w:type="character" w:customStyle="1" w:styleId="CharChapText">
    <w:name w:val="CharChapText"/>
    <w:rsid w:val="00E2062E"/>
    <w:rPr>
      <w:noProof w:val="0"/>
      <w:lang w:val="en-AU"/>
    </w:rPr>
  </w:style>
  <w:style w:type="character" w:customStyle="1" w:styleId="CharDivNo">
    <w:name w:val="CharDivNo"/>
    <w:rsid w:val="00E2062E"/>
    <w:rPr>
      <w:noProof w:val="0"/>
      <w:lang w:val="en-AU"/>
    </w:rPr>
  </w:style>
  <w:style w:type="character" w:customStyle="1" w:styleId="CharDivText">
    <w:name w:val="CharDivText"/>
    <w:rsid w:val="00E2062E"/>
    <w:rPr>
      <w:noProof w:val="0"/>
      <w:lang w:val="en-AU"/>
    </w:rPr>
  </w:style>
  <w:style w:type="character" w:customStyle="1" w:styleId="CharPageNo">
    <w:name w:val="CharPageNo"/>
    <w:rsid w:val="00E2062E"/>
    <w:rPr>
      <w:noProof w:val="0"/>
      <w:sz w:val="20"/>
      <w:lang w:val="en-AU"/>
    </w:rPr>
  </w:style>
  <w:style w:type="character" w:customStyle="1" w:styleId="CharPartNo">
    <w:name w:val="CharPartNo"/>
    <w:rsid w:val="00E2062E"/>
    <w:rPr>
      <w:noProof w:val="0"/>
      <w:lang w:val="en-AU"/>
    </w:rPr>
  </w:style>
  <w:style w:type="character" w:customStyle="1" w:styleId="CharPartText">
    <w:name w:val="CharPartText"/>
    <w:rsid w:val="00E2062E"/>
    <w:rPr>
      <w:noProof w:val="0"/>
      <w:lang w:val="en-AU"/>
    </w:rPr>
  </w:style>
  <w:style w:type="character" w:customStyle="1" w:styleId="CharProduced">
    <w:name w:val="CharProduced"/>
    <w:rsid w:val="00E2062E"/>
    <w:rPr>
      <w:noProof w:val="0"/>
      <w:spacing w:val="-3"/>
      <w:lang w:val="en-AU"/>
    </w:rPr>
  </w:style>
  <w:style w:type="character" w:customStyle="1" w:styleId="CharSchNo">
    <w:name w:val="CharSchNo"/>
    <w:rsid w:val="00E2062E"/>
    <w:rPr>
      <w:noProof w:val="0"/>
      <w:lang w:val="en-AU"/>
    </w:rPr>
  </w:style>
  <w:style w:type="character" w:customStyle="1" w:styleId="CharSectno">
    <w:name w:val="CharSectno"/>
    <w:rsid w:val="00E2062E"/>
    <w:rPr>
      <w:noProof w:val="0"/>
      <w:lang w:val="en-AU"/>
    </w:rPr>
  </w:style>
  <w:style w:type="paragraph" w:styleId="Closing">
    <w:name w:val="Closing"/>
    <w:basedOn w:val="Normal"/>
    <w:rsid w:val="00E2062E"/>
    <w:pPr>
      <w:ind w:left="4252"/>
    </w:pPr>
  </w:style>
  <w:style w:type="character" w:styleId="CommentReference">
    <w:name w:val="annotation reference"/>
    <w:basedOn w:val="DefaultParagraphFont"/>
    <w:semiHidden/>
    <w:rsid w:val="00E2062E"/>
    <w:rPr>
      <w:noProof w:val="0"/>
      <w:sz w:val="18"/>
      <w:lang w:val="en-AU"/>
    </w:rPr>
  </w:style>
  <w:style w:type="paragraph" w:styleId="CommentText">
    <w:name w:val="annotation text"/>
    <w:basedOn w:val="Normal"/>
    <w:semiHidden/>
    <w:rsid w:val="00E2062E"/>
  </w:style>
  <w:style w:type="paragraph" w:styleId="Date">
    <w:name w:val="Date"/>
    <w:basedOn w:val="Normal"/>
    <w:next w:val="Normal"/>
    <w:rsid w:val="00E2062E"/>
  </w:style>
  <w:style w:type="paragraph" w:customStyle="1" w:styleId="DefinitionNumbers">
    <w:name w:val="DefinitionNumbers"/>
    <w:basedOn w:val="Normal"/>
    <w:rsid w:val="00E2062E"/>
    <w:pPr>
      <w:numPr>
        <w:numId w:val="1"/>
      </w:numPr>
    </w:pPr>
  </w:style>
  <w:style w:type="paragraph" w:customStyle="1" w:styleId="Defitem">
    <w:name w:val="Defitem"/>
    <w:rsid w:val="00E2062E"/>
    <w:pPr>
      <w:tabs>
        <w:tab w:val="right" w:pos="2892"/>
        <w:tab w:val="left" w:pos="3204"/>
      </w:tabs>
      <w:spacing w:before="80" w:line="260" w:lineRule="atLeast"/>
      <w:ind w:left="3204" w:hanging="3204"/>
    </w:pPr>
    <w:rPr>
      <w:sz w:val="24"/>
      <w:lang w:eastAsia="en-US"/>
    </w:rPr>
  </w:style>
  <w:style w:type="paragraph" w:customStyle="1" w:styleId="Defpara">
    <w:name w:val="Defpara"/>
    <w:rsid w:val="00E2062E"/>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E2062E"/>
    <w:pPr>
      <w:tabs>
        <w:tab w:val="left" w:pos="879"/>
      </w:tabs>
      <w:spacing w:before="80" w:line="260" w:lineRule="atLeast"/>
      <w:ind w:left="879" w:hanging="879"/>
    </w:pPr>
    <w:rPr>
      <w:snapToGrid w:val="0"/>
      <w:sz w:val="24"/>
      <w:lang w:eastAsia="en-US"/>
    </w:rPr>
  </w:style>
  <w:style w:type="paragraph" w:customStyle="1" w:styleId="Defsubpara">
    <w:name w:val="Defsubpara"/>
    <w:rsid w:val="00E2062E"/>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E2062E"/>
    <w:rPr>
      <w:b/>
      <w:i/>
      <w:sz w:val="20"/>
    </w:rPr>
  </w:style>
  <w:style w:type="paragraph" w:customStyle="1" w:styleId="Ednoteitem">
    <w:name w:val="Ednote(item)"/>
    <w:rsid w:val="00E2062E"/>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E2062E"/>
    <w:pPr>
      <w:tabs>
        <w:tab w:val="clear" w:pos="2765"/>
        <w:tab w:val="clear" w:pos="3053"/>
        <w:tab w:val="right" w:pos="2808"/>
        <w:tab w:val="left" w:pos="3096"/>
      </w:tabs>
    </w:pPr>
  </w:style>
  <w:style w:type="paragraph" w:customStyle="1" w:styleId="Ednotepara">
    <w:name w:val="Ednote(para)"/>
    <w:rsid w:val="00E2062E"/>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E2062E"/>
    <w:pPr>
      <w:tabs>
        <w:tab w:val="clear" w:pos="1325"/>
        <w:tab w:val="right" w:pos="1613"/>
        <w:tab w:val="left" w:pos="1901"/>
      </w:tabs>
    </w:pPr>
  </w:style>
  <w:style w:type="paragraph" w:customStyle="1" w:styleId="Ednotesubpara">
    <w:name w:val="Ednote(subpara)"/>
    <w:rsid w:val="00E2062E"/>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E2062E"/>
    <w:pPr>
      <w:tabs>
        <w:tab w:val="right" w:pos="2333"/>
        <w:tab w:val="left" w:pos="2621"/>
      </w:tabs>
    </w:pPr>
  </w:style>
  <w:style w:type="paragraph" w:customStyle="1" w:styleId="Ednotepenitem">
    <w:name w:val="Ednote(penitem)"/>
    <w:basedOn w:val="Ednoteitem"/>
    <w:rsid w:val="00E2062E"/>
  </w:style>
  <w:style w:type="paragraph" w:customStyle="1" w:styleId="Ednotepenpara">
    <w:name w:val="Ednote(penpara)"/>
    <w:basedOn w:val="Ednotepara"/>
    <w:rsid w:val="00E2062E"/>
  </w:style>
  <w:style w:type="paragraph" w:customStyle="1" w:styleId="Ednotepensubpara">
    <w:name w:val="Ednote(pensubpara)"/>
    <w:basedOn w:val="Ednotesubpara"/>
    <w:rsid w:val="00E2062E"/>
  </w:style>
  <w:style w:type="paragraph" w:customStyle="1" w:styleId="Ednotesection">
    <w:name w:val="Ednote(section)"/>
    <w:rsid w:val="00E2062E"/>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E2062E"/>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E2062E"/>
    <w:pPr>
      <w:tabs>
        <w:tab w:val="clear" w:pos="893"/>
        <w:tab w:val="right" w:pos="595"/>
        <w:tab w:val="left" w:pos="879"/>
      </w:tabs>
      <w:spacing w:before="160"/>
      <w:ind w:left="890" w:hanging="890"/>
      <w:outlineLvl w:val="9"/>
    </w:pPr>
  </w:style>
  <w:style w:type="character" w:styleId="Emphasis">
    <w:name w:val="Emphasis"/>
    <w:basedOn w:val="DefaultParagraphFont"/>
    <w:qFormat/>
    <w:rsid w:val="00E2062E"/>
    <w:rPr>
      <w:i/>
      <w:sz w:val="24"/>
    </w:rPr>
  </w:style>
  <w:style w:type="paragraph" w:customStyle="1" w:styleId="Enactment">
    <w:name w:val="Enactment"/>
    <w:rsid w:val="00E2062E"/>
    <w:pPr>
      <w:spacing w:before="800"/>
    </w:pPr>
    <w:rPr>
      <w:sz w:val="24"/>
      <w:lang w:eastAsia="en-US"/>
    </w:rPr>
  </w:style>
  <w:style w:type="character" w:styleId="EndnoteReference">
    <w:name w:val="endnote reference"/>
    <w:basedOn w:val="DefaultParagraphFont"/>
    <w:semiHidden/>
    <w:rsid w:val="00E2062E"/>
    <w:rPr>
      <w:sz w:val="24"/>
      <w:vertAlign w:val="superscript"/>
    </w:rPr>
  </w:style>
  <w:style w:type="paragraph" w:styleId="EndnoteText">
    <w:name w:val="endnote text"/>
    <w:basedOn w:val="Normal"/>
    <w:semiHidden/>
    <w:rsid w:val="00E2062E"/>
    <w:pPr>
      <w:spacing w:after="40"/>
      <w:ind w:left="397" w:hanging="397"/>
    </w:pPr>
  </w:style>
  <w:style w:type="paragraph" w:styleId="EnvelopeAddress">
    <w:name w:val="envelope address"/>
    <w:basedOn w:val="Normal"/>
    <w:rsid w:val="00E2062E"/>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E2062E"/>
    <w:rPr>
      <w:rFonts w:ascii="Arial" w:hAnsi="Arial"/>
    </w:rPr>
  </w:style>
  <w:style w:type="paragraph" w:customStyle="1" w:styleId="Equation">
    <w:name w:val="Equation"/>
    <w:rsid w:val="00E2062E"/>
    <w:rPr>
      <w:noProof/>
      <w:sz w:val="24"/>
      <w:lang w:eastAsia="en-US"/>
    </w:rPr>
  </w:style>
  <w:style w:type="character" w:styleId="FollowedHyperlink">
    <w:name w:val="FollowedHyperlink"/>
    <w:basedOn w:val="DefaultParagraphFont"/>
    <w:rsid w:val="00E2062E"/>
    <w:rPr>
      <w:color w:val="800080"/>
      <w:sz w:val="24"/>
      <w:u w:val="single"/>
    </w:rPr>
  </w:style>
  <w:style w:type="paragraph" w:styleId="Footer">
    <w:name w:val="footer"/>
    <w:basedOn w:val="Normal"/>
    <w:rsid w:val="00E2062E"/>
    <w:pPr>
      <w:tabs>
        <w:tab w:val="center" w:pos="4153"/>
        <w:tab w:val="right" w:pos="8306"/>
      </w:tabs>
      <w:spacing w:line="260" w:lineRule="atLeast"/>
    </w:pPr>
    <w:rPr>
      <w:rFonts w:ascii="Arial" w:hAnsi="Arial"/>
    </w:rPr>
  </w:style>
  <w:style w:type="paragraph" w:customStyle="1" w:styleId="FooterDisclaimer">
    <w:name w:val="Footer.Disclaimer"/>
    <w:rsid w:val="00E2062E"/>
    <w:pPr>
      <w:jc w:val="center"/>
    </w:pPr>
    <w:rPr>
      <w:rFonts w:ascii="Arial" w:hAnsi="Arial"/>
      <w:i/>
      <w:sz w:val="16"/>
      <w:lang w:eastAsia="en-US"/>
    </w:rPr>
  </w:style>
  <w:style w:type="paragraph" w:customStyle="1" w:styleId="FooterPageLeft">
    <w:name w:val="Footer.Page.Left"/>
    <w:rsid w:val="00E2062E"/>
    <w:pPr>
      <w:pBdr>
        <w:top w:val="single" w:sz="4" w:space="1" w:color="auto"/>
      </w:pBdr>
    </w:pPr>
    <w:rPr>
      <w:rFonts w:ascii="Arial" w:hAnsi="Arial"/>
      <w:lang w:eastAsia="en-US"/>
    </w:rPr>
  </w:style>
  <w:style w:type="paragraph" w:customStyle="1" w:styleId="FooterPageRight">
    <w:name w:val="Footer.Page.Right"/>
    <w:rsid w:val="00E2062E"/>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E2062E"/>
    <w:rPr>
      <w:sz w:val="24"/>
      <w:vertAlign w:val="superscript"/>
    </w:rPr>
  </w:style>
  <w:style w:type="paragraph" w:styleId="FootnoteText">
    <w:name w:val="footnote text"/>
    <w:basedOn w:val="Normal"/>
    <w:semiHidden/>
    <w:rsid w:val="00E2062E"/>
  </w:style>
  <w:style w:type="paragraph" w:customStyle="1" w:styleId="Footnoteheading">
    <w:name w:val="Footnote(heading)"/>
    <w:rsid w:val="00E2062E"/>
    <w:pPr>
      <w:tabs>
        <w:tab w:val="left" w:pos="879"/>
      </w:tabs>
      <w:spacing w:before="120" w:line="260" w:lineRule="atLeast"/>
      <w:ind w:left="879" w:hanging="879"/>
    </w:pPr>
    <w:rPr>
      <w:i/>
      <w:sz w:val="24"/>
      <w:lang w:eastAsia="en-US"/>
    </w:rPr>
  </w:style>
  <w:style w:type="paragraph" w:customStyle="1" w:styleId="Footnotesection">
    <w:name w:val="Footnote(section)"/>
    <w:rsid w:val="00E2062E"/>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E2062E"/>
  </w:style>
  <w:style w:type="paragraph" w:customStyle="1" w:styleId="HeaderActNameLeft">
    <w:name w:val="Header.ActName.Left"/>
    <w:rsid w:val="00E2062E"/>
    <w:rPr>
      <w:rFonts w:ascii="Arial" w:hAnsi="Arial"/>
      <w:b/>
      <w:i/>
      <w:lang w:eastAsia="en-US"/>
    </w:rPr>
  </w:style>
  <w:style w:type="paragraph" w:customStyle="1" w:styleId="HeaderActNameRight">
    <w:name w:val="Header.ActName.Right"/>
    <w:rsid w:val="00E2062E"/>
    <w:pPr>
      <w:jc w:val="right"/>
    </w:pPr>
    <w:rPr>
      <w:rFonts w:ascii="Arial" w:hAnsi="Arial"/>
      <w:b/>
      <w:i/>
      <w:lang w:eastAsia="en-US"/>
    </w:rPr>
  </w:style>
  <w:style w:type="paragraph" w:customStyle="1" w:styleId="HeaderNumberLeft">
    <w:name w:val="Header.Number.Left"/>
    <w:rsid w:val="00E2062E"/>
    <w:pPr>
      <w:spacing w:before="40"/>
    </w:pPr>
    <w:rPr>
      <w:rFonts w:ascii="Arial" w:hAnsi="Arial"/>
      <w:b/>
      <w:lang w:eastAsia="en-US"/>
    </w:rPr>
  </w:style>
  <w:style w:type="paragraph" w:customStyle="1" w:styleId="HeaderNumberRight">
    <w:name w:val="Header.Number.Right"/>
    <w:rsid w:val="00E2062E"/>
    <w:pPr>
      <w:spacing w:before="40"/>
      <w:jc w:val="right"/>
    </w:pPr>
    <w:rPr>
      <w:rFonts w:ascii="Arial" w:hAnsi="Arial"/>
      <w:b/>
      <w:lang w:eastAsia="en-US"/>
    </w:rPr>
  </w:style>
  <w:style w:type="paragraph" w:customStyle="1" w:styleId="headerpart">
    <w:name w:val="header.part"/>
    <w:basedOn w:val="Normal"/>
    <w:rsid w:val="00E2062E"/>
    <w:pPr>
      <w:keepNext/>
      <w:spacing w:line="260" w:lineRule="atLeast"/>
    </w:pPr>
    <w:rPr>
      <w:rFonts w:ascii="Arial" w:hAnsi="Arial"/>
      <w:b/>
    </w:rPr>
  </w:style>
  <w:style w:type="paragraph" w:customStyle="1" w:styleId="headerpartodd">
    <w:name w:val="header.part.odd"/>
    <w:basedOn w:val="headerpart"/>
    <w:rsid w:val="00E2062E"/>
    <w:pPr>
      <w:ind w:left="5387" w:hanging="1134"/>
    </w:pPr>
  </w:style>
  <w:style w:type="paragraph" w:customStyle="1" w:styleId="HeaderSectionLeft">
    <w:name w:val="Header.Section.Left"/>
    <w:rsid w:val="00E2062E"/>
    <w:pPr>
      <w:spacing w:before="120"/>
    </w:pPr>
    <w:rPr>
      <w:rFonts w:ascii="Arial" w:hAnsi="Arial"/>
      <w:b/>
      <w:lang w:eastAsia="en-US"/>
    </w:rPr>
  </w:style>
  <w:style w:type="paragraph" w:customStyle="1" w:styleId="HeaderSectionRight">
    <w:name w:val="Header.Section.Right"/>
    <w:rsid w:val="00E2062E"/>
    <w:pPr>
      <w:spacing w:before="120"/>
      <w:jc w:val="right"/>
    </w:pPr>
    <w:rPr>
      <w:rFonts w:ascii="Arial" w:hAnsi="Arial"/>
      <w:b/>
      <w:lang w:eastAsia="en-US"/>
    </w:rPr>
  </w:style>
  <w:style w:type="paragraph" w:customStyle="1" w:styleId="HeaderTextLeft">
    <w:name w:val="Header.Text.Left"/>
    <w:rsid w:val="00E2062E"/>
    <w:pPr>
      <w:spacing w:before="40"/>
    </w:pPr>
    <w:rPr>
      <w:rFonts w:ascii="Arial" w:hAnsi="Arial"/>
      <w:lang w:eastAsia="en-US"/>
    </w:rPr>
  </w:style>
  <w:style w:type="paragraph" w:customStyle="1" w:styleId="HeaderTextRight">
    <w:name w:val="Header.Text.Right"/>
    <w:rsid w:val="00E2062E"/>
    <w:pPr>
      <w:spacing w:before="40"/>
      <w:jc w:val="right"/>
    </w:pPr>
    <w:rPr>
      <w:rFonts w:ascii="Arial" w:hAnsi="Arial"/>
      <w:lang w:eastAsia="en-US"/>
    </w:rPr>
  </w:style>
  <w:style w:type="character" w:styleId="Hyperlink">
    <w:name w:val="Hyperlink"/>
    <w:basedOn w:val="DefaultParagraphFont"/>
    <w:rsid w:val="00E2062E"/>
    <w:rPr>
      <w:color w:val="0000FF"/>
      <w:sz w:val="24"/>
      <w:u w:val="single"/>
    </w:rPr>
  </w:style>
  <w:style w:type="paragraph" w:customStyle="1" w:styleId="Indenta">
    <w:name w:val="Indent(a)"/>
    <w:rsid w:val="00E2062E"/>
    <w:pPr>
      <w:tabs>
        <w:tab w:val="right" w:pos="1332"/>
        <w:tab w:val="left" w:pos="1616"/>
      </w:tabs>
      <w:spacing w:before="80" w:line="260" w:lineRule="atLeast"/>
      <w:ind w:left="1616" w:hanging="1616"/>
    </w:pPr>
    <w:rPr>
      <w:sz w:val="24"/>
      <w:lang w:eastAsia="en-US"/>
    </w:rPr>
  </w:style>
  <w:style w:type="paragraph" w:customStyle="1" w:styleId="IndentA0">
    <w:name w:val="Indent(A)"/>
    <w:rsid w:val="00E2062E"/>
    <w:pPr>
      <w:tabs>
        <w:tab w:val="right" w:pos="3686"/>
        <w:tab w:val="left" w:pos="3969"/>
      </w:tabs>
      <w:spacing w:before="80" w:line="260" w:lineRule="atLeast"/>
      <w:ind w:left="3969" w:hanging="3969"/>
    </w:pPr>
    <w:rPr>
      <w:sz w:val="24"/>
      <w:lang w:eastAsia="en-US"/>
    </w:rPr>
  </w:style>
  <w:style w:type="paragraph" w:customStyle="1" w:styleId="Indenti">
    <w:name w:val="Indent(i)"/>
    <w:rsid w:val="00E2062E"/>
    <w:pPr>
      <w:tabs>
        <w:tab w:val="right" w:pos="2041"/>
        <w:tab w:val="left" w:pos="2325"/>
      </w:tabs>
      <w:spacing w:before="80" w:line="260" w:lineRule="atLeast"/>
      <w:ind w:left="2325" w:hanging="2325"/>
    </w:pPr>
    <w:rPr>
      <w:sz w:val="24"/>
      <w:lang w:eastAsia="en-US"/>
    </w:rPr>
  </w:style>
  <w:style w:type="paragraph" w:customStyle="1" w:styleId="IndentI0">
    <w:name w:val="Indent(I)"/>
    <w:rsid w:val="00E2062E"/>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E2062E"/>
    <w:pPr>
      <w:ind w:left="200" w:hanging="200"/>
    </w:pPr>
  </w:style>
  <w:style w:type="paragraph" w:styleId="Index2">
    <w:name w:val="index 2"/>
    <w:basedOn w:val="Normal"/>
    <w:next w:val="Normal"/>
    <w:autoRedefine/>
    <w:semiHidden/>
    <w:rsid w:val="00E2062E"/>
    <w:pPr>
      <w:ind w:left="400" w:hanging="200"/>
    </w:pPr>
  </w:style>
  <w:style w:type="paragraph" w:styleId="Index3">
    <w:name w:val="index 3"/>
    <w:basedOn w:val="Normal"/>
    <w:next w:val="Normal"/>
    <w:autoRedefine/>
    <w:semiHidden/>
    <w:rsid w:val="00E2062E"/>
    <w:pPr>
      <w:ind w:left="600" w:hanging="200"/>
    </w:pPr>
  </w:style>
  <w:style w:type="paragraph" w:styleId="Index4">
    <w:name w:val="index 4"/>
    <w:basedOn w:val="Normal"/>
    <w:next w:val="Normal"/>
    <w:autoRedefine/>
    <w:semiHidden/>
    <w:rsid w:val="00E2062E"/>
    <w:pPr>
      <w:ind w:left="800" w:hanging="200"/>
    </w:pPr>
  </w:style>
  <w:style w:type="paragraph" w:styleId="Index5">
    <w:name w:val="index 5"/>
    <w:basedOn w:val="Normal"/>
    <w:next w:val="Normal"/>
    <w:autoRedefine/>
    <w:semiHidden/>
    <w:rsid w:val="00E2062E"/>
    <w:pPr>
      <w:ind w:left="1000" w:hanging="200"/>
    </w:pPr>
  </w:style>
  <w:style w:type="paragraph" w:styleId="Index6">
    <w:name w:val="index 6"/>
    <w:basedOn w:val="Normal"/>
    <w:next w:val="Normal"/>
    <w:autoRedefine/>
    <w:semiHidden/>
    <w:rsid w:val="00E2062E"/>
    <w:pPr>
      <w:ind w:left="1200" w:hanging="200"/>
    </w:pPr>
  </w:style>
  <w:style w:type="paragraph" w:styleId="Index7">
    <w:name w:val="index 7"/>
    <w:basedOn w:val="Normal"/>
    <w:next w:val="Normal"/>
    <w:autoRedefine/>
    <w:semiHidden/>
    <w:rsid w:val="00E2062E"/>
    <w:pPr>
      <w:ind w:left="1400" w:hanging="200"/>
    </w:pPr>
  </w:style>
  <w:style w:type="paragraph" w:styleId="Index8">
    <w:name w:val="index 8"/>
    <w:basedOn w:val="Normal"/>
    <w:next w:val="Normal"/>
    <w:autoRedefine/>
    <w:semiHidden/>
    <w:rsid w:val="00E2062E"/>
    <w:pPr>
      <w:ind w:left="1600" w:hanging="200"/>
    </w:pPr>
  </w:style>
  <w:style w:type="paragraph" w:styleId="Index9">
    <w:name w:val="index 9"/>
    <w:basedOn w:val="Normal"/>
    <w:next w:val="Normal"/>
    <w:autoRedefine/>
    <w:semiHidden/>
    <w:rsid w:val="00E2062E"/>
    <w:pPr>
      <w:ind w:left="1800" w:hanging="200"/>
    </w:pPr>
  </w:style>
  <w:style w:type="paragraph" w:styleId="IndexHeading">
    <w:name w:val="index heading"/>
    <w:basedOn w:val="Normal"/>
    <w:next w:val="Index1"/>
    <w:semiHidden/>
    <w:rsid w:val="00E2062E"/>
    <w:rPr>
      <w:rFonts w:ascii="Arial" w:hAnsi="Arial"/>
      <w:b/>
    </w:rPr>
  </w:style>
  <w:style w:type="character" w:styleId="LineNumber">
    <w:name w:val="line number"/>
    <w:basedOn w:val="DefaultParagraphFont"/>
    <w:rsid w:val="00E2062E"/>
    <w:rPr>
      <w:rFonts w:ascii="Times" w:hAnsi="Times"/>
      <w:sz w:val="18"/>
    </w:rPr>
  </w:style>
  <w:style w:type="paragraph" w:styleId="List">
    <w:name w:val="List"/>
    <w:basedOn w:val="Normal"/>
    <w:rsid w:val="00E2062E"/>
    <w:pPr>
      <w:ind w:left="283" w:hanging="283"/>
    </w:pPr>
  </w:style>
  <w:style w:type="paragraph" w:styleId="List2">
    <w:name w:val="List 2"/>
    <w:basedOn w:val="Normal"/>
    <w:rsid w:val="00E2062E"/>
    <w:pPr>
      <w:ind w:left="566" w:hanging="283"/>
    </w:pPr>
  </w:style>
  <w:style w:type="paragraph" w:styleId="List3">
    <w:name w:val="List 3"/>
    <w:basedOn w:val="Normal"/>
    <w:rsid w:val="00E2062E"/>
    <w:pPr>
      <w:ind w:left="849" w:hanging="283"/>
    </w:pPr>
  </w:style>
  <w:style w:type="paragraph" w:styleId="List4">
    <w:name w:val="List 4"/>
    <w:basedOn w:val="Normal"/>
    <w:rsid w:val="00E2062E"/>
    <w:pPr>
      <w:ind w:left="1132" w:hanging="283"/>
    </w:pPr>
  </w:style>
  <w:style w:type="paragraph" w:styleId="List5">
    <w:name w:val="List 5"/>
    <w:basedOn w:val="Normal"/>
    <w:rsid w:val="00E2062E"/>
    <w:pPr>
      <w:ind w:left="1415" w:hanging="283"/>
    </w:pPr>
  </w:style>
  <w:style w:type="paragraph" w:styleId="ListBullet">
    <w:name w:val="List Bullet"/>
    <w:basedOn w:val="Normal"/>
    <w:autoRedefine/>
    <w:rsid w:val="00E2062E"/>
    <w:pPr>
      <w:numPr>
        <w:numId w:val="2"/>
      </w:numPr>
    </w:pPr>
  </w:style>
  <w:style w:type="paragraph" w:styleId="ListBullet2">
    <w:name w:val="List Bullet 2"/>
    <w:basedOn w:val="Normal"/>
    <w:autoRedefine/>
    <w:rsid w:val="00E2062E"/>
    <w:pPr>
      <w:numPr>
        <w:numId w:val="3"/>
      </w:numPr>
      <w:tabs>
        <w:tab w:val="clear" w:pos="643"/>
        <w:tab w:val="num" w:pos="720"/>
      </w:tabs>
      <w:ind w:left="720"/>
    </w:pPr>
  </w:style>
  <w:style w:type="paragraph" w:styleId="ListBullet3">
    <w:name w:val="List Bullet 3"/>
    <w:basedOn w:val="Normal"/>
    <w:autoRedefine/>
    <w:rsid w:val="00E2062E"/>
    <w:pPr>
      <w:numPr>
        <w:numId w:val="4"/>
      </w:numPr>
      <w:tabs>
        <w:tab w:val="clear" w:pos="926"/>
        <w:tab w:val="num" w:pos="1080"/>
      </w:tabs>
      <w:ind w:left="1080"/>
    </w:pPr>
  </w:style>
  <w:style w:type="paragraph" w:styleId="ListBullet4">
    <w:name w:val="List Bullet 4"/>
    <w:basedOn w:val="Normal"/>
    <w:autoRedefine/>
    <w:rsid w:val="00E2062E"/>
    <w:pPr>
      <w:numPr>
        <w:numId w:val="5"/>
      </w:numPr>
      <w:tabs>
        <w:tab w:val="clear" w:pos="1209"/>
        <w:tab w:val="num" w:pos="1440"/>
      </w:tabs>
      <w:ind w:left="1440"/>
    </w:pPr>
  </w:style>
  <w:style w:type="paragraph" w:styleId="ListBullet5">
    <w:name w:val="List Bullet 5"/>
    <w:basedOn w:val="Normal"/>
    <w:autoRedefine/>
    <w:rsid w:val="00E2062E"/>
    <w:pPr>
      <w:numPr>
        <w:numId w:val="6"/>
      </w:numPr>
      <w:tabs>
        <w:tab w:val="clear" w:pos="1492"/>
        <w:tab w:val="num" w:pos="1800"/>
      </w:tabs>
      <w:ind w:left="1800"/>
    </w:pPr>
  </w:style>
  <w:style w:type="paragraph" w:styleId="ListContinue">
    <w:name w:val="List Continue"/>
    <w:basedOn w:val="Normal"/>
    <w:rsid w:val="00E2062E"/>
    <w:pPr>
      <w:spacing w:after="120"/>
      <w:ind w:left="283"/>
    </w:pPr>
  </w:style>
  <w:style w:type="paragraph" w:styleId="ListContinue2">
    <w:name w:val="List Continue 2"/>
    <w:basedOn w:val="Normal"/>
    <w:rsid w:val="00E2062E"/>
    <w:pPr>
      <w:spacing w:after="120"/>
      <w:ind w:left="566"/>
    </w:pPr>
  </w:style>
  <w:style w:type="paragraph" w:styleId="ListContinue3">
    <w:name w:val="List Continue 3"/>
    <w:basedOn w:val="Normal"/>
    <w:rsid w:val="00E2062E"/>
    <w:pPr>
      <w:spacing w:after="120"/>
      <w:ind w:left="849"/>
    </w:pPr>
  </w:style>
  <w:style w:type="paragraph" w:styleId="ListContinue4">
    <w:name w:val="List Continue 4"/>
    <w:basedOn w:val="Normal"/>
    <w:rsid w:val="00E2062E"/>
    <w:pPr>
      <w:spacing w:after="120"/>
      <w:ind w:left="1132"/>
    </w:pPr>
  </w:style>
  <w:style w:type="paragraph" w:styleId="ListContinue5">
    <w:name w:val="List Continue 5"/>
    <w:basedOn w:val="Normal"/>
    <w:rsid w:val="00E2062E"/>
    <w:pPr>
      <w:spacing w:after="120"/>
      <w:ind w:left="1415"/>
    </w:pPr>
  </w:style>
  <w:style w:type="paragraph" w:styleId="ListNumber">
    <w:name w:val="List Number"/>
    <w:basedOn w:val="Normal"/>
    <w:rsid w:val="00E2062E"/>
    <w:pPr>
      <w:numPr>
        <w:numId w:val="7"/>
      </w:numPr>
    </w:pPr>
  </w:style>
  <w:style w:type="paragraph" w:styleId="ListNumber2">
    <w:name w:val="List Number 2"/>
    <w:basedOn w:val="Normal"/>
    <w:rsid w:val="00E2062E"/>
    <w:pPr>
      <w:numPr>
        <w:numId w:val="8"/>
      </w:numPr>
      <w:tabs>
        <w:tab w:val="clear" w:pos="643"/>
        <w:tab w:val="num" w:pos="720"/>
      </w:tabs>
      <w:ind w:left="720"/>
    </w:pPr>
  </w:style>
  <w:style w:type="paragraph" w:styleId="ListNumber3">
    <w:name w:val="List Number 3"/>
    <w:basedOn w:val="Normal"/>
    <w:rsid w:val="00E2062E"/>
    <w:pPr>
      <w:numPr>
        <w:numId w:val="9"/>
      </w:numPr>
      <w:tabs>
        <w:tab w:val="clear" w:pos="926"/>
        <w:tab w:val="num" w:pos="1080"/>
      </w:tabs>
      <w:ind w:left="1080"/>
    </w:pPr>
  </w:style>
  <w:style w:type="paragraph" w:styleId="ListNumber4">
    <w:name w:val="List Number 4"/>
    <w:basedOn w:val="Normal"/>
    <w:rsid w:val="00E2062E"/>
    <w:pPr>
      <w:numPr>
        <w:numId w:val="10"/>
      </w:numPr>
      <w:tabs>
        <w:tab w:val="clear" w:pos="1209"/>
        <w:tab w:val="num" w:pos="1440"/>
      </w:tabs>
      <w:ind w:left="1440"/>
    </w:pPr>
  </w:style>
  <w:style w:type="paragraph" w:styleId="ListNumber5">
    <w:name w:val="List Number 5"/>
    <w:basedOn w:val="Normal"/>
    <w:rsid w:val="00E2062E"/>
    <w:pPr>
      <w:numPr>
        <w:numId w:val="11"/>
      </w:numPr>
      <w:tabs>
        <w:tab w:val="clear" w:pos="1492"/>
        <w:tab w:val="num" w:pos="1800"/>
      </w:tabs>
      <w:ind w:left="1800"/>
    </w:pPr>
  </w:style>
  <w:style w:type="paragraph" w:customStyle="1" w:styleId="LongTitle">
    <w:name w:val="Long Title"/>
    <w:rsid w:val="00E2062E"/>
    <w:rPr>
      <w:b/>
      <w:sz w:val="24"/>
      <w:lang w:eastAsia="en-US"/>
    </w:rPr>
  </w:style>
  <w:style w:type="paragraph" w:styleId="MacroText">
    <w:name w:val="macro"/>
    <w:semiHidden/>
    <w:rsid w:val="00E2062E"/>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E2062E"/>
    <w:pPr>
      <w:spacing w:before="600"/>
    </w:pPr>
    <w:rPr>
      <w:sz w:val="24"/>
      <w:lang w:eastAsia="en-US"/>
    </w:rPr>
  </w:style>
  <w:style w:type="paragraph" w:customStyle="1" w:styleId="Mainnumbers">
    <w:name w:val="Mainnumbers"/>
    <w:basedOn w:val="Normal"/>
    <w:rsid w:val="00E2062E"/>
    <w:pPr>
      <w:tabs>
        <w:tab w:val="num" w:pos="1440"/>
      </w:tabs>
      <w:ind w:left="360" w:hanging="360"/>
    </w:pPr>
  </w:style>
  <w:style w:type="paragraph" w:styleId="MessageHeader">
    <w:name w:val="Message Header"/>
    <w:basedOn w:val="Normal"/>
    <w:rsid w:val="00E2062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E2062E"/>
    <w:pPr>
      <w:keepLines/>
      <w:tabs>
        <w:tab w:val="left" w:pos="893"/>
      </w:tabs>
      <w:spacing w:line="260" w:lineRule="atLeast"/>
      <w:jc w:val="right"/>
    </w:pPr>
  </w:style>
  <w:style w:type="paragraph" w:customStyle="1" w:styleId="MiscellaneousHeading">
    <w:name w:val="Miscellaneous Heading"/>
    <w:rsid w:val="00E2062E"/>
    <w:pPr>
      <w:keepNext/>
      <w:spacing w:before="160" w:line="260" w:lineRule="atLeast"/>
      <w:jc w:val="center"/>
    </w:pPr>
    <w:rPr>
      <w:sz w:val="24"/>
      <w:lang w:eastAsia="en-US"/>
    </w:rPr>
  </w:style>
  <w:style w:type="paragraph" w:customStyle="1" w:styleId="MiscellaneousBody">
    <w:name w:val="Miscellaneous Body"/>
    <w:basedOn w:val="MiscellaneousHeading"/>
    <w:rsid w:val="00E2062E"/>
    <w:pPr>
      <w:keepNext w:val="0"/>
      <w:jc w:val="left"/>
    </w:pPr>
  </w:style>
  <w:style w:type="paragraph" w:customStyle="1" w:styleId="MiscellaneousFootnotes">
    <w:name w:val="Miscellaneous Footnotes"/>
    <w:basedOn w:val="MiscellaneousBody"/>
    <w:rsid w:val="00E2062E"/>
  </w:style>
  <w:style w:type="paragraph" w:customStyle="1" w:styleId="MiscOpen">
    <w:name w:val="MiscOpen"/>
    <w:rsid w:val="00E2062E"/>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E2062E"/>
    <w:pPr>
      <w:spacing w:before="0" w:after="720"/>
    </w:pPr>
  </w:style>
  <w:style w:type="paragraph" w:customStyle="1" w:styleId="nDefpara">
    <w:name w:val="nDefpara"/>
    <w:basedOn w:val="Defpara"/>
    <w:rsid w:val="00E2062E"/>
    <w:pPr>
      <w:spacing w:before="40" w:line="240" w:lineRule="auto"/>
    </w:pPr>
    <w:rPr>
      <w:sz w:val="20"/>
    </w:rPr>
  </w:style>
  <w:style w:type="paragraph" w:customStyle="1" w:styleId="nDefstart">
    <w:name w:val="nDefstart"/>
    <w:basedOn w:val="Defstart"/>
    <w:rsid w:val="00E2062E"/>
    <w:pPr>
      <w:spacing w:before="40" w:line="240" w:lineRule="auto"/>
    </w:pPr>
    <w:rPr>
      <w:sz w:val="20"/>
    </w:rPr>
  </w:style>
  <w:style w:type="paragraph" w:customStyle="1" w:styleId="nDefsubpara">
    <w:name w:val="nDefsubpara"/>
    <w:basedOn w:val="Defsubpara"/>
    <w:rsid w:val="00E2062E"/>
    <w:pPr>
      <w:spacing w:before="40" w:line="240" w:lineRule="auto"/>
    </w:pPr>
    <w:rPr>
      <w:sz w:val="20"/>
    </w:rPr>
  </w:style>
  <w:style w:type="paragraph" w:customStyle="1" w:styleId="nEdnoteitem">
    <w:name w:val="nEdnote(item)"/>
    <w:basedOn w:val="Normal"/>
    <w:rsid w:val="00E2062E"/>
    <w:pPr>
      <w:tabs>
        <w:tab w:val="right" w:pos="2765"/>
        <w:tab w:val="left" w:pos="3053"/>
      </w:tabs>
      <w:spacing w:before="60"/>
      <w:ind w:left="3050" w:hanging="3050"/>
    </w:pPr>
    <w:rPr>
      <w:i/>
      <w:sz w:val="20"/>
    </w:rPr>
  </w:style>
  <w:style w:type="paragraph" w:customStyle="1" w:styleId="nEdnotepara">
    <w:name w:val="nEdnote(para)"/>
    <w:basedOn w:val="Normal"/>
    <w:rsid w:val="00E2062E"/>
    <w:pPr>
      <w:tabs>
        <w:tab w:val="right" w:pos="1325"/>
        <w:tab w:val="left" w:pos="1613"/>
      </w:tabs>
      <w:spacing w:before="60"/>
      <w:ind w:left="1610" w:hanging="1610"/>
    </w:pPr>
    <w:rPr>
      <w:i/>
      <w:sz w:val="20"/>
    </w:rPr>
  </w:style>
  <w:style w:type="paragraph" w:customStyle="1" w:styleId="nEdnotesection">
    <w:name w:val="nEdnote(section)"/>
    <w:basedOn w:val="Normal"/>
    <w:rsid w:val="00E2062E"/>
    <w:pPr>
      <w:tabs>
        <w:tab w:val="left" w:pos="893"/>
      </w:tabs>
      <w:spacing w:before="100"/>
      <w:ind w:left="890" w:hanging="890"/>
    </w:pPr>
    <w:rPr>
      <w:i/>
      <w:snapToGrid w:val="0"/>
      <w:sz w:val="20"/>
    </w:rPr>
  </w:style>
  <w:style w:type="paragraph" w:customStyle="1" w:styleId="nEdnotesubpara">
    <w:name w:val="nEdnote(subpara)"/>
    <w:basedOn w:val="Normal"/>
    <w:rsid w:val="00E2062E"/>
    <w:pPr>
      <w:tabs>
        <w:tab w:val="right" w:pos="2047"/>
        <w:tab w:val="left" w:pos="2333"/>
      </w:tabs>
      <w:spacing w:before="80"/>
      <w:ind w:left="2330" w:hanging="2330"/>
    </w:pPr>
    <w:rPr>
      <w:i/>
      <w:sz w:val="20"/>
    </w:rPr>
  </w:style>
  <w:style w:type="paragraph" w:customStyle="1" w:styleId="nHeading2">
    <w:name w:val="nHeading 2"/>
    <w:basedOn w:val="Heading2"/>
    <w:rsid w:val="00E2062E"/>
    <w:pPr>
      <w:pageBreakBefore w:val="0"/>
      <w:spacing w:line="240" w:lineRule="auto"/>
    </w:pPr>
    <w:rPr>
      <w:sz w:val="26"/>
    </w:rPr>
  </w:style>
  <w:style w:type="paragraph" w:customStyle="1" w:styleId="nHeading3">
    <w:name w:val="nHeading 3"/>
    <w:basedOn w:val="Heading3"/>
    <w:rsid w:val="00E2062E"/>
    <w:pPr>
      <w:spacing w:after="120" w:line="240" w:lineRule="auto"/>
      <w:outlineLvl w:val="3"/>
    </w:pPr>
    <w:rPr>
      <w:sz w:val="24"/>
    </w:rPr>
  </w:style>
  <w:style w:type="paragraph" w:customStyle="1" w:styleId="nHeading4">
    <w:name w:val="nHeading 4"/>
    <w:basedOn w:val="Heading4"/>
    <w:rsid w:val="00E2062E"/>
    <w:pPr>
      <w:spacing w:before="120"/>
      <w:outlineLvl w:val="9"/>
    </w:pPr>
    <w:rPr>
      <w:sz w:val="20"/>
    </w:rPr>
  </w:style>
  <w:style w:type="paragraph" w:customStyle="1" w:styleId="nHeading5">
    <w:name w:val="nHeading 5"/>
    <w:basedOn w:val="Heading5"/>
    <w:rsid w:val="00E2062E"/>
    <w:pPr>
      <w:spacing w:before="100" w:line="240" w:lineRule="auto"/>
      <w:outlineLvl w:val="9"/>
    </w:pPr>
    <w:rPr>
      <w:sz w:val="20"/>
    </w:rPr>
  </w:style>
  <w:style w:type="paragraph" w:customStyle="1" w:styleId="nIndenta">
    <w:name w:val="nIndent(a)"/>
    <w:basedOn w:val="Indenta"/>
    <w:rsid w:val="00E2062E"/>
    <w:pPr>
      <w:spacing w:before="40" w:line="240" w:lineRule="auto"/>
    </w:pPr>
    <w:rPr>
      <w:sz w:val="20"/>
    </w:rPr>
  </w:style>
  <w:style w:type="paragraph" w:customStyle="1" w:styleId="nIndentA0">
    <w:name w:val="nIndent(A)"/>
    <w:basedOn w:val="IndentA0"/>
    <w:rsid w:val="00E2062E"/>
    <w:pPr>
      <w:spacing w:before="40" w:line="240" w:lineRule="auto"/>
    </w:pPr>
    <w:rPr>
      <w:sz w:val="20"/>
    </w:rPr>
  </w:style>
  <w:style w:type="paragraph" w:customStyle="1" w:styleId="nIndenti">
    <w:name w:val="nIndent(i)"/>
    <w:basedOn w:val="Indenti"/>
    <w:rsid w:val="00E2062E"/>
    <w:pPr>
      <w:spacing w:before="40" w:line="240" w:lineRule="auto"/>
    </w:pPr>
    <w:rPr>
      <w:sz w:val="20"/>
    </w:rPr>
  </w:style>
  <w:style w:type="paragraph" w:customStyle="1" w:styleId="nIndentI0">
    <w:name w:val="nIndent(I)"/>
    <w:basedOn w:val="IndentI0"/>
    <w:rsid w:val="00E2062E"/>
    <w:pPr>
      <w:spacing w:before="40" w:line="240" w:lineRule="auto"/>
    </w:pPr>
    <w:rPr>
      <w:sz w:val="20"/>
    </w:rPr>
  </w:style>
  <w:style w:type="paragraph" w:styleId="NormalIndent">
    <w:name w:val="Normal Indent"/>
    <w:basedOn w:val="Normal"/>
    <w:rsid w:val="00E2062E"/>
    <w:pPr>
      <w:ind w:left="720"/>
    </w:pPr>
  </w:style>
  <w:style w:type="paragraph" w:styleId="NoteHeading">
    <w:name w:val="Note Heading"/>
    <w:basedOn w:val="Normal"/>
    <w:next w:val="Normal"/>
    <w:rsid w:val="00E2062E"/>
  </w:style>
  <w:style w:type="paragraph" w:customStyle="1" w:styleId="Penpara">
    <w:name w:val="Penpara"/>
    <w:rsid w:val="00E2062E"/>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E2062E"/>
    <w:pPr>
      <w:spacing w:before="40" w:line="240" w:lineRule="auto"/>
    </w:pPr>
    <w:rPr>
      <w:sz w:val="20"/>
    </w:rPr>
  </w:style>
  <w:style w:type="paragraph" w:customStyle="1" w:styleId="Penstart">
    <w:name w:val="Penstart"/>
    <w:basedOn w:val="Normal"/>
    <w:rsid w:val="00E2062E"/>
    <w:pPr>
      <w:tabs>
        <w:tab w:val="left" w:pos="879"/>
      </w:tabs>
      <w:spacing w:before="80" w:line="260" w:lineRule="atLeast"/>
      <w:ind w:left="1332" w:hanging="1332"/>
    </w:pPr>
  </w:style>
  <w:style w:type="paragraph" w:customStyle="1" w:styleId="nPenstart">
    <w:name w:val="nPenstart"/>
    <w:basedOn w:val="Penstart"/>
    <w:rsid w:val="00E2062E"/>
    <w:pPr>
      <w:spacing w:before="40" w:line="240" w:lineRule="auto"/>
    </w:pPr>
    <w:rPr>
      <w:sz w:val="20"/>
    </w:rPr>
  </w:style>
  <w:style w:type="paragraph" w:customStyle="1" w:styleId="nSubsection">
    <w:name w:val="nSubsection"/>
    <w:basedOn w:val="Subsection"/>
    <w:rsid w:val="00E2062E"/>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E2062E"/>
    <w:pPr>
      <w:spacing w:before="60" w:line="240" w:lineRule="atLeast"/>
    </w:pPr>
    <w:rPr>
      <w:sz w:val="22"/>
    </w:rPr>
  </w:style>
  <w:style w:type="paragraph" w:customStyle="1" w:styleId="nTable">
    <w:name w:val="nTable"/>
    <w:basedOn w:val="Table"/>
    <w:rsid w:val="00E2062E"/>
    <w:pPr>
      <w:spacing w:before="40" w:line="240" w:lineRule="auto"/>
    </w:pPr>
    <w:rPr>
      <w:sz w:val="18"/>
    </w:rPr>
  </w:style>
  <w:style w:type="paragraph" w:customStyle="1" w:styleId="zDefpara">
    <w:name w:val="zDefpara"/>
    <w:basedOn w:val="Normal"/>
    <w:rsid w:val="00E2062E"/>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E2062E"/>
    <w:pPr>
      <w:spacing w:before="40" w:line="240" w:lineRule="auto"/>
    </w:pPr>
    <w:rPr>
      <w:sz w:val="20"/>
    </w:rPr>
  </w:style>
  <w:style w:type="paragraph" w:customStyle="1" w:styleId="zDefstart">
    <w:name w:val="zDefstart"/>
    <w:basedOn w:val="Normal"/>
    <w:rsid w:val="00E2062E"/>
    <w:pPr>
      <w:tabs>
        <w:tab w:val="left" w:pos="312"/>
      </w:tabs>
      <w:spacing w:before="80" w:line="260" w:lineRule="atLeast"/>
      <w:ind w:left="1446" w:right="284" w:hanging="312"/>
    </w:pPr>
    <w:rPr>
      <w:snapToGrid w:val="0"/>
    </w:rPr>
  </w:style>
  <w:style w:type="paragraph" w:customStyle="1" w:styleId="nzDefstart">
    <w:name w:val="nzDefstart"/>
    <w:basedOn w:val="zDefstart"/>
    <w:rsid w:val="00E2062E"/>
    <w:pPr>
      <w:spacing w:before="40" w:line="240" w:lineRule="auto"/>
    </w:pPr>
    <w:rPr>
      <w:sz w:val="20"/>
    </w:rPr>
  </w:style>
  <w:style w:type="paragraph" w:customStyle="1" w:styleId="zDefsubpara">
    <w:name w:val="zDefsubpara"/>
    <w:basedOn w:val="Normal"/>
    <w:rsid w:val="00E2062E"/>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E2062E"/>
    <w:pPr>
      <w:spacing w:before="40" w:line="240" w:lineRule="auto"/>
    </w:pPr>
    <w:rPr>
      <w:sz w:val="20"/>
    </w:rPr>
  </w:style>
  <w:style w:type="paragraph" w:customStyle="1" w:styleId="zHeading2">
    <w:name w:val="zHeading 2"/>
    <w:basedOn w:val="Heading2"/>
    <w:rsid w:val="00E2062E"/>
    <w:pPr>
      <w:pageBreakBefore w:val="0"/>
      <w:spacing w:before="240"/>
      <w:ind w:left="567" w:right="284"/>
      <w:outlineLvl w:val="9"/>
    </w:pPr>
  </w:style>
  <w:style w:type="paragraph" w:customStyle="1" w:styleId="nzHeading2">
    <w:name w:val="nzHeading 2"/>
    <w:basedOn w:val="zHeading2"/>
    <w:rsid w:val="00E2062E"/>
    <w:pPr>
      <w:spacing w:before="120" w:line="240" w:lineRule="auto"/>
    </w:pPr>
    <w:rPr>
      <w:sz w:val="26"/>
    </w:rPr>
  </w:style>
  <w:style w:type="paragraph" w:customStyle="1" w:styleId="zHeading3">
    <w:name w:val="zHeading 3"/>
    <w:basedOn w:val="Heading3"/>
    <w:rsid w:val="00E2062E"/>
    <w:pPr>
      <w:ind w:left="567" w:right="284"/>
      <w:outlineLvl w:val="9"/>
    </w:pPr>
  </w:style>
  <w:style w:type="paragraph" w:customStyle="1" w:styleId="nzHeading3">
    <w:name w:val="nzHeading 3"/>
    <w:basedOn w:val="zHeading3"/>
    <w:rsid w:val="00E2062E"/>
    <w:pPr>
      <w:spacing w:before="120" w:line="240" w:lineRule="auto"/>
    </w:pPr>
    <w:rPr>
      <w:sz w:val="22"/>
    </w:rPr>
  </w:style>
  <w:style w:type="paragraph" w:customStyle="1" w:styleId="zHeading4">
    <w:name w:val="zHeading 4"/>
    <w:basedOn w:val="Heading4"/>
    <w:rsid w:val="00E2062E"/>
    <w:pPr>
      <w:ind w:left="567" w:right="284"/>
      <w:outlineLvl w:val="9"/>
    </w:pPr>
  </w:style>
  <w:style w:type="paragraph" w:customStyle="1" w:styleId="nzHeading4">
    <w:name w:val="nzHeading 4"/>
    <w:basedOn w:val="zHeading4"/>
    <w:rsid w:val="00E2062E"/>
    <w:pPr>
      <w:spacing w:before="120"/>
    </w:pPr>
    <w:rPr>
      <w:sz w:val="20"/>
    </w:rPr>
  </w:style>
  <w:style w:type="paragraph" w:customStyle="1" w:styleId="zHeading5">
    <w:name w:val="zHeading 5"/>
    <w:basedOn w:val="Heading5"/>
    <w:rsid w:val="00E2062E"/>
    <w:pPr>
      <w:tabs>
        <w:tab w:val="clear" w:pos="879"/>
        <w:tab w:val="left" w:pos="1446"/>
      </w:tabs>
      <w:ind w:left="1446" w:right="284"/>
      <w:outlineLvl w:val="9"/>
    </w:pPr>
  </w:style>
  <w:style w:type="paragraph" w:customStyle="1" w:styleId="nzHeading5">
    <w:name w:val="nzHeading 5"/>
    <w:basedOn w:val="zHeading5"/>
    <w:rsid w:val="00E2062E"/>
    <w:pPr>
      <w:spacing w:before="100" w:line="240" w:lineRule="auto"/>
    </w:pPr>
    <w:rPr>
      <w:sz w:val="20"/>
    </w:rPr>
  </w:style>
  <w:style w:type="paragraph" w:customStyle="1" w:styleId="zIndenta">
    <w:name w:val="zIndent(a)"/>
    <w:basedOn w:val="Normal"/>
    <w:rsid w:val="00E2062E"/>
    <w:pPr>
      <w:tabs>
        <w:tab w:val="right" w:pos="1899"/>
        <w:tab w:val="left" w:pos="2183"/>
      </w:tabs>
      <w:spacing w:before="80" w:line="260" w:lineRule="atLeast"/>
      <w:ind w:left="2183" w:right="284" w:hanging="851"/>
    </w:pPr>
  </w:style>
  <w:style w:type="paragraph" w:customStyle="1" w:styleId="nzIndenta">
    <w:name w:val="nzIndent(a)"/>
    <w:basedOn w:val="zIndenta"/>
    <w:rsid w:val="00E2062E"/>
    <w:pPr>
      <w:spacing w:before="40" w:line="240" w:lineRule="auto"/>
    </w:pPr>
    <w:rPr>
      <w:sz w:val="20"/>
    </w:rPr>
  </w:style>
  <w:style w:type="paragraph" w:customStyle="1" w:styleId="zIndentA0">
    <w:name w:val="zIndent(A)"/>
    <w:basedOn w:val="Normal"/>
    <w:rsid w:val="00E2062E"/>
    <w:pPr>
      <w:tabs>
        <w:tab w:val="right" w:pos="4253"/>
        <w:tab w:val="left" w:pos="4536"/>
      </w:tabs>
      <w:spacing w:before="80" w:line="260" w:lineRule="atLeast"/>
      <w:ind w:left="4537" w:right="284" w:hanging="851"/>
    </w:pPr>
  </w:style>
  <w:style w:type="paragraph" w:customStyle="1" w:styleId="nzIndentA0">
    <w:name w:val="nzIndent(A)"/>
    <w:basedOn w:val="zIndentA0"/>
    <w:rsid w:val="00E2062E"/>
    <w:pPr>
      <w:spacing w:before="40" w:line="240" w:lineRule="auto"/>
    </w:pPr>
    <w:rPr>
      <w:sz w:val="20"/>
    </w:rPr>
  </w:style>
  <w:style w:type="paragraph" w:customStyle="1" w:styleId="zIndenti">
    <w:name w:val="zIndent(i)"/>
    <w:basedOn w:val="Normal"/>
    <w:rsid w:val="00E2062E"/>
    <w:pPr>
      <w:tabs>
        <w:tab w:val="right" w:pos="2608"/>
        <w:tab w:val="left" w:pos="2892"/>
      </w:tabs>
      <w:spacing w:before="80" w:line="260" w:lineRule="atLeast"/>
      <w:ind w:left="2892" w:right="284" w:hanging="851"/>
    </w:pPr>
  </w:style>
  <w:style w:type="paragraph" w:customStyle="1" w:styleId="nzIndenti">
    <w:name w:val="nzIndent(i)"/>
    <w:basedOn w:val="zIndenti"/>
    <w:rsid w:val="00E2062E"/>
    <w:pPr>
      <w:spacing w:before="40" w:line="240" w:lineRule="auto"/>
    </w:pPr>
    <w:rPr>
      <w:sz w:val="20"/>
    </w:rPr>
  </w:style>
  <w:style w:type="paragraph" w:customStyle="1" w:styleId="zIndentI0">
    <w:name w:val="zIndent(I)"/>
    <w:basedOn w:val="Normal"/>
    <w:rsid w:val="00E2062E"/>
    <w:pPr>
      <w:tabs>
        <w:tab w:val="right" w:pos="3459"/>
        <w:tab w:val="left" w:pos="3771"/>
      </w:tabs>
      <w:spacing w:before="80" w:line="260" w:lineRule="atLeast"/>
      <w:ind w:left="3743" w:right="284" w:hanging="851"/>
    </w:pPr>
  </w:style>
  <w:style w:type="paragraph" w:customStyle="1" w:styleId="nzIndentI0">
    <w:name w:val="nzIndent(I)"/>
    <w:basedOn w:val="zIndentI0"/>
    <w:rsid w:val="00E2062E"/>
    <w:pPr>
      <w:spacing w:before="40" w:line="240" w:lineRule="auto"/>
    </w:pPr>
    <w:rPr>
      <w:sz w:val="20"/>
    </w:rPr>
  </w:style>
  <w:style w:type="paragraph" w:customStyle="1" w:styleId="zPenpara">
    <w:name w:val="zPenpara"/>
    <w:basedOn w:val="Normal"/>
    <w:rsid w:val="00E2062E"/>
    <w:pPr>
      <w:tabs>
        <w:tab w:val="right" w:pos="2155"/>
        <w:tab w:val="left" w:pos="2438"/>
      </w:tabs>
      <w:spacing w:before="80" w:line="260" w:lineRule="atLeast"/>
      <w:ind w:left="2439" w:right="284" w:hanging="2070"/>
    </w:pPr>
  </w:style>
  <w:style w:type="paragraph" w:customStyle="1" w:styleId="nzPenpara">
    <w:name w:val="nzPenpara"/>
    <w:basedOn w:val="zPenpara"/>
    <w:rsid w:val="00E2062E"/>
    <w:pPr>
      <w:spacing w:before="40" w:line="240" w:lineRule="auto"/>
    </w:pPr>
    <w:rPr>
      <w:sz w:val="20"/>
    </w:rPr>
  </w:style>
  <w:style w:type="paragraph" w:customStyle="1" w:styleId="zPenstart">
    <w:name w:val="zPenstart"/>
    <w:basedOn w:val="Normal"/>
    <w:rsid w:val="00E2062E"/>
    <w:pPr>
      <w:tabs>
        <w:tab w:val="left" w:pos="1446"/>
      </w:tabs>
      <w:spacing w:before="80" w:line="260" w:lineRule="atLeast"/>
      <w:ind w:left="1843" w:right="284" w:hanging="1021"/>
    </w:pPr>
  </w:style>
  <w:style w:type="paragraph" w:customStyle="1" w:styleId="nzPenstart">
    <w:name w:val="nzPenstart"/>
    <w:basedOn w:val="zPenstart"/>
    <w:rsid w:val="00E2062E"/>
    <w:pPr>
      <w:spacing w:before="40" w:line="240" w:lineRule="auto"/>
    </w:pPr>
    <w:rPr>
      <w:sz w:val="20"/>
    </w:rPr>
  </w:style>
  <w:style w:type="paragraph" w:customStyle="1" w:styleId="zSubsection">
    <w:name w:val="zSubsection"/>
    <w:basedOn w:val="Normal"/>
    <w:rsid w:val="00E2062E"/>
    <w:pPr>
      <w:tabs>
        <w:tab w:val="right" w:pos="1162"/>
        <w:tab w:val="left" w:pos="1446"/>
      </w:tabs>
      <w:spacing w:before="160" w:line="260" w:lineRule="atLeast"/>
      <w:ind w:left="1446" w:right="284" w:hanging="851"/>
    </w:pPr>
  </w:style>
  <w:style w:type="paragraph" w:customStyle="1" w:styleId="nzSubsection">
    <w:name w:val="nzSubsection"/>
    <w:basedOn w:val="zSubsection"/>
    <w:rsid w:val="00E2062E"/>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sid w:val="00E2062E"/>
    <w:rPr>
      <w:sz w:val="20"/>
    </w:rPr>
  </w:style>
  <w:style w:type="character" w:styleId="PageNumber">
    <w:name w:val="page number"/>
    <w:basedOn w:val="DefaultParagraphFont"/>
    <w:rsid w:val="00E2062E"/>
    <w:rPr>
      <w:sz w:val="20"/>
    </w:rPr>
  </w:style>
  <w:style w:type="paragraph" w:customStyle="1" w:styleId="ParlHouse">
    <w:name w:val="ParlHouse"/>
    <w:basedOn w:val="WA"/>
    <w:rsid w:val="00E2062E"/>
    <w:pPr>
      <w:spacing w:after="300"/>
    </w:pPr>
    <w:rPr>
      <w:u w:val="single"/>
    </w:rPr>
  </w:style>
  <w:style w:type="paragraph" w:customStyle="1" w:styleId="Penitem">
    <w:name w:val="Penitem"/>
    <w:rsid w:val="00E2062E"/>
    <w:pPr>
      <w:tabs>
        <w:tab w:val="right" w:pos="3119"/>
        <w:tab w:val="left" w:pos="3402"/>
      </w:tabs>
      <w:spacing w:before="80" w:line="260" w:lineRule="atLeast"/>
      <w:ind w:left="3402" w:hanging="3402"/>
    </w:pPr>
    <w:rPr>
      <w:sz w:val="24"/>
      <w:lang w:eastAsia="en-US"/>
    </w:rPr>
  </w:style>
  <w:style w:type="paragraph" w:customStyle="1" w:styleId="Pensubpara">
    <w:name w:val="Pensubpara"/>
    <w:rsid w:val="00E2062E"/>
    <w:pPr>
      <w:tabs>
        <w:tab w:val="right" w:pos="2325"/>
        <w:tab w:val="left" w:pos="2608"/>
      </w:tabs>
      <w:spacing w:before="80" w:line="260" w:lineRule="atLeast"/>
      <w:ind w:left="2608" w:hanging="2608"/>
    </w:pPr>
    <w:rPr>
      <w:sz w:val="24"/>
      <w:lang w:eastAsia="en-US"/>
    </w:rPr>
  </w:style>
  <w:style w:type="paragraph" w:customStyle="1" w:styleId="Preamble">
    <w:name w:val="Preamble"/>
    <w:rsid w:val="00E2062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E2062E"/>
    <w:pPr>
      <w:spacing w:after="480"/>
      <w:jc w:val="center"/>
    </w:pPr>
    <w:rPr>
      <w:sz w:val="24"/>
      <w:lang w:eastAsia="en-US"/>
    </w:rPr>
  </w:style>
  <w:style w:type="paragraph" w:customStyle="1" w:styleId="Repealed">
    <w:name w:val="Repealed"/>
    <w:basedOn w:val="Heading5"/>
    <w:rsid w:val="00E2062E"/>
    <w:rPr>
      <w:b w:val="0"/>
      <w:i/>
    </w:rPr>
  </w:style>
  <w:style w:type="paragraph" w:styleId="Salutation">
    <w:name w:val="Salutation"/>
    <w:basedOn w:val="Normal"/>
    <w:next w:val="Normal"/>
    <w:rsid w:val="00E2062E"/>
  </w:style>
  <w:style w:type="paragraph" w:customStyle="1" w:styleId="SectionNumbers">
    <w:name w:val="SectionNumbers"/>
    <w:basedOn w:val="Normal"/>
    <w:rsid w:val="00E2062E"/>
    <w:pPr>
      <w:tabs>
        <w:tab w:val="num" w:pos="0"/>
        <w:tab w:val="right" w:pos="1152"/>
      </w:tabs>
      <w:spacing w:line="260" w:lineRule="atLeast"/>
    </w:pPr>
  </w:style>
  <w:style w:type="paragraph" w:customStyle="1" w:styleId="ShortT">
    <w:name w:val="ShortT"/>
    <w:basedOn w:val="Normal"/>
    <w:next w:val="Normal"/>
    <w:rsid w:val="00E2062E"/>
    <w:pPr>
      <w:spacing w:before="800"/>
      <w:jc w:val="center"/>
    </w:pPr>
    <w:rPr>
      <w:b/>
      <w:snapToGrid w:val="0"/>
      <w:sz w:val="38"/>
    </w:rPr>
  </w:style>
  <w:style w:type="paragraph" w:styleId="Signature">
    <w:name w:val="Signature"/>
    <w:basedOn w:val="Normal"/>
    <w:rsid w:val="00E2062E"/>
    <w:pPr>
      <w:ind w:left="4252"/>
    </w:pPr>
  </w:style>
  <w:style w:type="character" w:styleId="Strong">
    <w:name w:val="Strong"/>
    <w:basedOn w:val="DefaultParagraphFont"/>
    <w:qFormat/>
    <w:rsid w:val="00E2062E"/>
    <w:rPr>
      <w:b/>
      <w:sz w:val="24"/>
    </w:rPr>
  </w:style>
  <w:style w:type="paragraph" w:styleId="Subtitle">
    <w:name w:val="Subtitle"/>
    <w:basedOn w:val="Normal"/>
    <w:qFormat/>
    <w:rsid w:val="00E2062E"/>
    <w:pPr>
      <w:spacing w:after="60"/>
      <w:jc w:val="center"/>
      <w:outlineLvl w:val="1"/>
    </w:pPr>
    <w:rPr>
      <w:rFonts w:ascii="Arial" w:hAnsi="Arial"/>
      <w:sz w:val="26"/>
    </w:rPr>
  </w:style>
  <w:style w:type="paragraph" w:styleId="TableofAuthorities">
    <w:name w:val="table of authorities"/>
    <w:basedOn w:val="Normal"/>
    <w:next w:val="Normal"/>
    <w:semiHidden/>
    <w:rsid w:val="00E2062E"/>
    <w:pPr>
      <w:ind w:left="220" w:hanging="220"/>
    </w:pPr>
  </w:style>
  <w:style w:type="paragraph" w:styleId="TableofFigures">
    <w:name w:val="table of figures"/>
    <w:basedOn w:val="Normal"/>
    <w:next w:val="Normal"/>
    <w:semiHidden/>
    <w:rsid w:val="00E2062E"/>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E2062E"/>
    <w:pPr>
      <w:spacing w:before="240" w:after="60"/>
      <w:jc w:val="center"/>
      <w:outlineLvl w:val="0"/>
    </w:pPr>
    <w:rPr>
      <w:rFonts w:ascii="Arial" w:hAnsi="Arial"/>
      <w:b/>
      <w:kern w:val="28"/>
      <w:sz w:val="34"/>
    </w:rPr>
  </w:style>
  <w:style w:type="paragraph" w:styleId="TOAHeading">
    <w:name w:val="toa heading"/>
    <w:basedOn w:val="Normal"/>
    <w:next w:val="Normal"/>
    <w:semiHidden/>
    <w:rsid w:val="00E2062E"/>
    <w:pPr>
      <w:spacing w:before="120"/>
    </w:pPr>
    <w:rPr>
      <w:rFonts w:ascii="Arial" w:hAnsi="Arial"/>
      <w:b/>
      <w:sz w:val="26"/>
    </w:rPr>
  </w:style>
  <w:style w:type="paragraph" w:styleId="TOC1">
    <w:name w:val="toc 1"/>
    <w:basedOn w:val="Heading1"/>
    <w:next w:val="Normal"/>
    <w:semiHidden/>
    <w:rsid w:val="00E2062E"/>
    <w:pPr>
      <w:keepNext w:val="0"/>
      <w:keepLines w:val="0"/>
      <w:pageBreakBefore w:val="0"/>
      <w:spacing w:before="120" w:after="120"/>
      <w:jc w:val="left"/>
      <w:outlineLvl w:val="9"/>
    </w:pPr>
    <w:rPr>
      <w:caps/>
      <w:kern w:val="0"/>
      <w:sz w:val="20"/>
    </w:rPr>
  </w:style>
  <w:style w:type="paragraph" w:styleId="TOC2">
    <w:name w:val="toc 2"/>
    <w:next w:val="Normal"/>
    <w:semiHidden/>
    <w:rsid w:val="00E2062E"/>
    <w:pPr>
      <w:keepNext/>
      <w:spacing w:before="120" w:after="60"/>
      <w:ind w:left="1985" w:right="1134" w:hanging="567"/>
    </w:pPr>
    <w:rPr>
      <w:b/>
      <w:noProof/>
      <w:sz w:val="28"/>
      <w:lang w:eastAsia="en-US"/>
    </w:rPr>
  </w:style>
  <w:style w:type="paragraph" w:styleId="TOC3">
    <w:name w:val="toc 3"/>
    <w:next w:val="Normal"/>
    <w:semiHidden/>
    <w:rsid w:val="00E2062E"/>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E2062E"/>
    <w:pPr>
      <w:keepNext/>
      <w:spacing w:before="60" w:after="20"/>
      <w:ind w:left="1985" w:right="1134" w:hanging="567"/>
    </w:pPr>
    <w:rPr>
      <w:b/>
      <w:noProof/>
      <w:sz w:val="22"/>
      <w:lang w:eastAsia="en-US"/>
    </w:rPr>
  </w:style>
  <w:style w:type="paragraph" w:styleId="TOC5">
    <w:name w:val="toc 5"/>
    <w:next w:val="Normal"/>
    <w:semiHidden/>
    <w:rsid w:val="00E2062E"/>
    <w:pPr>
      <w:keepNext/>
      <w:spacing w:before="60" w:after="20"/>
      <w:ind w:left="1985" w:right="1134" w:hanging="567"/>
    </w:pPr>
    <w:rPr>
      <w:rFonts w:ascii="Helvetica" w:hAnsi="Helvetica"/>
      <w:b/>
      <w:noProof/>
      <w:sz w:val="18"/>
      <w:lang w:eastAsia="en-US"/>
    </w:rPr>
  </w:style>
  <w:style w:type="paragraph" w:styleId="TOC6">
    <w:name w:val="toc 6"/>
    <w:next w:val="Normal"/>
    <w:semiHidden/>
    <w:rsid w:val="00E2062E"/>
    <w:pPr>
      <w:keepNext/>
      <w:spacing w:before="60" w:after="20"/>
      <w:ind w:left="1985" w:right="1134" w:hanging="567"/>
    </w:pPr>
    <w:rPr>
      <w:b/>
      <w:noProof/>
      <w:lang w:eastAsia="en-US"/>
    </w:rPr>
  </w:style>
  <w:style w:type="paragraph" w:styleId="TOC7">
    <w:name w:val="toc 7"/>
    <w:next w:val="Normal"/>
    <w:semiHidden/>
    <w:rsid w:val="00E2062E"/>
    <w:pPr>
      <w:keepNext/>
      <w:spacing w:before="60" w:after="20"/>
      <w:ind w:left="1985" w:right="1134" w:hanging="567"/>
    </w:pPr>
    <w:rPr>
      <w:rFonts w:ascii="Helvetica" w:hAnsi="Helvetica"/>
      <w:b/>
      <w:sz w:val="18"/>
      <w:lang w:eastAsia="en-US"/>
    </w:rPr>
  </w:style>
  <w:style w:type="paragraph" w:styleId="TOC8">
    <w:name w:val="toc 8"/>
    <w:next w:val="Normal"/>
    <w:semiHidden/>
    <w:rsid w:val="00E2062E"/>
    <w:pPr>
      <w:tabs>
        <w:tab w:val="left" w:pos="1418"/>
        <w:tab w:val="right" w:pos="6804"/>
      </w:tabs>
      <w:ind w:left="1418" w:right="1134" w:hanging="851"/>
    </w:pPr>
    <w:rPr>
      <w:noProof/>
      <w:sz w:val="22"/>
      <w:lang w:eastAsia="en-US"/>
    </w:rPr>
  </w:style>
  <w:style w:type="paragraph" w:styleId="TOC9">
    <w:name w:val="toc 9"/>
    <w:next w:val="Normal"/>
    <w:semiHidden/>
    <w:rsid w:val="00E2062E"/>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E2062E"/>
    <w:pPr>
      <w:spacing w:line="240" w:lineRule="auto"/>
    </w:pPr>
    <w:rPr>
      <w:sz w:val="22"/>
    </w:rPr>
  </w:style>
  <w:style w:type="paragraph" w:customStyle="1" w:styleId="yDefpara">
    <w:name w:val="yDefpara"/>
    <w:basedOn w:val="Defpara"/>
    <w:rsid w:val="00E2062E"/>
    <w:pPr>
      <w:spacing w:line="240" w:lineRule="auto"/>
    </w:pPr>
    <w:rPr>
      <w:sz w:val="22"/>
    </w:rPr>
  </w:style>
  <w:style w:type="paragraph" w:customStyle="1" w:styleId="yDefstart">
    <w:name w:val="yDefstart"/>
    <w:basedOn w:val="Defstart"/>
    <w:rsid w:val="00E2062E"/>
    <w:pPr>
      <w:spacing w:line="240" w:lineRule="auto"/>
    </w:pPr>
    <w:rPr>
      <w:sz w:val="22"/>
    </w:rPr>
  </w:style>
  <w:style w:type="paragraph" w:customStyle="1" w:styleId="yDefsubpara">
    <w:name w:val="yDefsubpara"/>
    <w:basedOn w:val="Defsubpara"/>
    <w:rsid w:val="00E2062E"/>
    <w:pPr>
      <w:spacing w:line="240" w:lineRule="auto"/>
    </w:pPr>
    <w:rPr>
      <w:sz w:val="22"/>
    </w:rPr>
  </w:style>
  <w:style w:type="paragraph" w:customStyle="1" w:styleId="yEdnoteitem">
    <w:name w:val="yEdnote(item)"/>
    <w:basedOn w:val="Ednoteitem"/>
    <w:rsid w:val="00E2062E"/>
    <w:pPr>
      <w:spacing w:line="240" w:lineRule="auto"/>
    </w:pPr>
    <w:rPr>
      <w:sz w:val="22"/>
    </w:rPr>
  </w:style>
  <w:style w:type="paragraph" w:customStyle="1" w:styleId="yEdnotepara">
    <w:name w:val="yEdnote(para)"/>
    <w:basedOn w:val="Ednotepara"/>
    <w:rsid w:val="00E2062E"/>
    <w:pPr>
      <w:spacing w:before="80" w:line="240" w:lineRule="auto"/>
      <w:ind w:left="1610" w:hanging="1610"/>
    </w:pPr>
    <w:rPr>
      <w:sz w:val="22"/>
    </w:rPr>
  </w:style>
  <w:style w:type="paragraph" w:customStyle="1" w:styleId="yEdnotesection">
    <w:name w:val="yEdnote(section)"/>
    <w:basedOn w:val="Ednotesection"/>
    <w:rsid w:val="00E2062E"/>
    <w:pPr>
      <w:spacing w:line="240" w:lineRule="auto"/>
      <w:ind w:left="890" w:hanging="890"/>
    </w:pPr>
    <w:rPr>
      <w:sz w:val="22"/>
    </w:rPr>
  </w:style>
  <w:style w:type="paragraph" w:customStyle="1" w:styleId="yEdnotesubitem">
    <w:name w:val="yEdnote(subitem)"/>
    <w:basedOn w:val="Ednotesubitem"/>
    <w:rsid w:val="00E2062E"/>
    <w:pPr>
      <w:spacing w:line="240" w:lineRule="auto"/>
    </w:pPr>
    <w:rPr>
      <w:sz w:val="22"/>
    </w:rPr>
  </w:style>
  <w:style w:type="paragraph" w:customStyle="1" w:styleId="yEdnotesubpara">
    <w:name w:val="yEdnote(subpara)"/>
    <w:basedOn w:val="Ednotesubpara"/>
    <w:rsid w:val="00E2062E"/>
    <w:pPr>
      <w:spacing w:line="240" w:lineRule="auto"/>
    </w:pPr>
    <w:rPr>
      <w:sz w:val="22"/>
    </w:rPr>
  </w:style>
  <w:style w:type="paragraph" w:customStyle="1" w:styleId="yFootnoteheading">
    <w:name w:val="yFootnote(heading)"/>
    <w:basedOn w:val="Footnoteheading"/>
    <w:rsid w:val="00E2062E"/>
    <w:pPr>
      <w:spacing w:line="240" w:lineRule="auto"/>
    </w:pPr>
    <w:rPr>
      <w:sz w:val="22"/>
    </w:rPr>
  </w:style>
  <w:style w:type="paragraph" w:customStyle="1" w:styleId="yFootnotesection">
    <w:name w:val="yFootnote(section)"/>
    <w:basedOn w:val="Footnotesection"/>
    <w:rsid w:val="00E2062E"/>
    <w:pPr>
      <w:spacing w:line="240" w:lineRule="auto"/>
      <w:ind w:left="890" w:hanging="890"/>
    </w:pPr>
    <w:rPr>
      <w:sz w:val="22"/>
    </w:rPr>
  </w:style>
  <w:style w:type="paragraph" w:customStyle="1" w:styleId="yHeading1">
    <w:name w:val="yHeading 1"/>
    <w:basedOn w:val="Heading1"/>
    <w:rsid w:val="00E2062E"/>
    <w:pPr>
      <w:spacing w:line="240" w:lineRule="auto"/>
    </w:pPr>
    <w:rPr>
      <w:sz w:val="32"/>
    </w:rPr>
  </w:style>
  <w:style w:type="paragraph" w:customStyle="1" w:styleId="yHeading2">
    <w:name w:val="yHeading 2"/>
    <w:basedOn w:val="Heading2"/>
    <w:rsid w:val="00E2062E"/>
    <w:pPr>
      <w:pageBreakBefore w:val="0"/>
      <w:spacing w:before="240" w:line="240" w:lineRule="auto"/>
    </w:pPr>
    <w:rPr>
      <w:sz w:val="28"/>
    </w:rPr>
  </w:style>
  <w:style w:type="paragraph" w:customStyle="1" w:styleId="yHeading3">
    <w:name w:val="yHeading 3"/>
    <w:basedOn w:val="Heading3"/>
    <w:rsid w:val="00E2062E"/>
    <w:pPr>
      <w:spacing w:line="240" w:lineRule="auto"/>
    </w:pPr>
    <w:rPr>
      <w:sz w:val="24"/>
    </w:rPr>
  </w:style>
  <w:style w:type="paragraph" w:customStyle="1" w:styleId="yHeading4">
    <w:name w:val="yHeading 4"/>
    <w:basedOn w:val="Heading4"/>
    <w:rsid w:val="00E2062E"/>
    <w:rPr>
      <w:sz w:val="22"/>
    </w:rPr>
  </w:style>
  <w:style w:type="paragraph" w:customStyle="1" w:styleId="yHeading5">
    <w:name w:val="yHeading 5"/>
    <w:basedOn w:val="Heading5"/>
    <w:rsid w:val="00E2062E"/>
    <w:pPr>
      <w:spacing w:line="240" w:lineRule="auto"/>
    </w:pPr>
    <w:rPr>
      <w:sz w:val="22"/>
    </w:rPr>
  </w:style>
  <w:style w:type="paragraph" w:customStyle="1" w:styleId="yIndenta">
    <w:name w:val="yIndent(a)"/>
    <w:basedOn w:val="Indenta"/>
    <w:rsid w:val="00E2062E"/>
    <w:pPr>
      <w:spacing w:line="240" w:lineRule="auto"/>
    </w:pPr>
    <w:rPr>
      <w:sz w:val="22"/>
    </w:rPr>
  </w:style>
  <w:style w:type="paragraph" w:customStyle="1" w:styleId="yIndentA0">
    <w:name w:val="yIndent(A)"/>
    <w:basedOn w:val="IndentA0"/>
    <w:rsid w:val="00E2062E"/>
    <w:pPr>
      <w:spacing w:line="240" w:lineRule="auto"/>
    </w:pPr>
    <w:rPr>
      <w:sz w:val="22"/>
    </w:rPr>
  </w:style>
  <w:style w:type="paragraph" w:customStyle="1" w:styleId="yIndentI">
    <w:name w:val="yIndent(I)"/>
    <w:basedOn w:val="IndentI0"/>
    <w:rsid w:val="00E2062E"/>
    <w:pPr>
      <w:spacing w:line="240" w:lineRule="auto"/>
    </w:pPr>
    <w:rPr>
      <w:sz w:val="22"/>
    </w:rPr>
  </w:style>
  <w:style w:type="paragraph" w:customStyle="1" w:styleId="yIndenti0">
    <w:name w:val="yIndent(i)"/>
    <w:basedOn w:val="Indenti"/>
    <w:rsid w:val="00E2062E"/>
    <w:pPr>
      <w:spacing w:line="240" w:lineRule="auto"/>
    </w:pPr>
    <w:rPr>
      <w:sz w:val="22"/>
    </w:rPr>
  </w:style>
  <w:style w:type="paragraph" w:customStyle="1" w:styleId="yPenitem">
    <w:name w:val="yPenitem"/>
    <w:basedOn w:val="Penitem"/>
    <w:rsid w:val="00E2062E"/>
    <w:pPr>
      <w:spacing w:line="240" w:lineRule="auto"/>
    </w:pPr>
    <w:rPr>
      <w:sz w:val="22"/>
    </w:rPr>
  </w:style>
  <w:style w:type="paragraph" w:customStyle="1" w:styleId="yPenpara">
    <w:name w:val="yPenpara"/>
    <w:basedOn w:val="Penpara"/>
    <w:rsid w:val="00E2062E"/>
    <w:pPr>
      <w:spacing w:line="240" w:lineRule="auto"/>
    </w:pPr>
    <w:rPr>
      <w:sz w:val="22"/>
    </w:rPr>
  </w:style>
  <w:style w:type="paragraph" w:customStyle="1" w:styleId="yPenstart">
    <w:name w:val="yPenstart"/>
    <w:basedOn w:val="Penstart"/>
    <w:rsid w:val="00E2062E"/>
    <w:pPr>
      <w:spacing w:line="240" w:lineRule="auto"/>
    </w:pPr>
    <w:rPr>
      <w:sz w:val="22"/>
    </w:rPr>
  </w:style>
  <w:style w:type="paragraph" w:customStyle="1" w:styleId="yPensubpara">
    <w:name w:val="yPensubpara"/>
    <w:basedOn w:val="Pensubpara"/>
    <w:rsid w:val="00E2062E"/>
    <w:pPr>
      <w:spacing w:line="240" w:lineRule="auto"/>
    </w:pPr>
    <w:rPr>
      <w:sz w:val="22"/>
    </w:rPr>
  </w:style>
  <w:style w:type="paragraph" w:customStyle="1" w:styleId="yScheduleHeading">
    <w:name w:val="yScheduleHeading"/>
    <w:basedOn w:val="yHeading2"/>
    <w:rsid w:val="00E2062E"/>
    <w:pPr>
      <w:pageBreakBefore/>
      <w:spacing w:before="0"/>
    </w:pPr>
  </w:style>
  <w:style w:type="paragraph" w:customStyle="1" w:styleId="yShoulderClause">
    <w:name w:val="yShoulderClause"/>
    <w:next w:val="ySubsection"/>
    <w:rsid w:val="00E2062E"/>
    <w:pPr>
      <w:spacing w:before="120"/>
      <w:jc w:val="right"/>
    </w:pPr>
    <w:rPr>
      <w:sz w:val="22"/>
      <w:lang w:eastAsia="en-US"/>
    </w:rPr>
  </w:style>
  <w:style w:type="paragraph" w:customStyle="1" w:styleId="ySubsection">
    <w:name w:val="ySubsection"/>
    <w:basedOn w:val="Subsection"/>
    <w:rsid w:val="00E2062E"/>
    <w:pPr>
      <w:spacing w:line="240" w:lineRule="auto"/>
    </w:pPr>
    <w:rPr>
      <w:sz w:val="22"/>
    </w:rPr>
  </w:style>
  <w:style w:type="paragraph" w:customStyle="1" w:styleId="yTable">
    <w:name w:val="yTable"/>
    <w:basedOn w:val="Table"/>
    <w:rsid w:val="00E2062E"/>
    <w:pPr>
      <w:spacing w:line="240" w:lineRule="auto"/>
    </w:pPr>
  </w:style>
  <w:style w:type="paragraph" w:customStyle="1" w:styleId="zDefitem">
    <w:name w:val="zDefitem"/>
    <w:basedOn w:val="Normal"/>
    <w:rsid w:val="00E2062E"/>
    <w:pPr>
      <w:tabs>
        <w:tab w:val="right" w:pos="3459"/>
        <w:tab w:val="left" w:pos="3771"/>
      </w:tabs>
      <w:spacing w:before="80" w:line="260" w:lineRule="atLeast"/>
      <w:ind w:left="3686" w:right="284" w:hanging="851"/>
    </w:pPr>
  </w:style>
  <w:style w:type="paragraph" w:customStyle="1" w:styleId="zHeading1">
    <w:name w:val="zHeading 1"/>
    <w:basedOn w:val="Heading1"/>
    <w:rsid w:val="00E2062E"/>
    <w:pPr>
      <w:ind w:left="567" w:right="284"/>
      <w:outlineLvl w:val="9"/>
    </w:pPr>
  </w:style>
  <w:style w:type="paragraph" w:customStyle="1" w:styleId="zMiscellaneousBody">
    <w:name w:val="zMiscellaneousBody"/>
    <w:basedOn w:val="Normal"/>
    <w:rsid w:val="00E2062E"/>
    <w:pPr>
      <w:spacing w:before="160" w:line="260" w:lineRule="atLeast"/>
      <w:ind w:left="567" w:right="284"/>
    </w:pPr>
  </w:style>
  <w:style w:type="paragraph" w:customStyle="1" w:styleId="zMiscellaneousHeading">
    <w:name w:val="zMiscellaneousHeading"/>
    <w:basedOn w:val="MiscellaneousHeading"/>
    <w:rsid w:val="00E2062E"/>
    <w:pPr>
      <w:ind w:left="567" w:right="284"/>
    </w:pPr>
  </w:style>
  <w:style w:type="paragraph" w:customStyle="1" w:styleId="zPenitem">
    <w:name w:val="zPenitem"/>
    <w:basedOn w:val="Normal"/>
    <w:rsid w:val="00E2062E"/>
    <w:pPr>
      <w:tabs>
        <w:tab w:val="right" w:pos="3402"/>
        <w:tab w:val="left" w:pos="3686"/>
      </w:tabs>
      <w:spacing w:before="80" w:line="260" w:lineRule="atLeast"/>
      <w:ind w:left="3686" w:right="284" w:hanging="851"/>
    </w:pPr>
  </w:style>
  <w:style w:type="paragraph" w:customStyle="1" w:styleId="zPensubpara">
    <w:name w:val="zPensubpara"/>
    <w:basedOn w:val="Normal"/>
    <w:rsid w:val="00E2062E"/>
    <w:pPr>
      <w:tabs>
        <w:tab w:val="right" w:pos="2608"/>
        <w:tab w:val="left" w:pos="2892"/>
      </w:tabs>
      <w:spacing w:before="160" w:line="260" w:lineRule="atLeast"/>
      <w:ind w:left="2892" w:right="284" w:hanging="851"/>
    </w:pPr>
  </w:style>
  <w:style w:type="paragraph" w:customStyle="1" w:styleId="zyDefitem">
    <w:name w:val="zyDefitem"/>
    <w:basedOn w:val="zDefitem"/>
    <w:rsid w:val="00E2062E"/>
    <w:pPr>
      <w:spacing w:line="240" w:lineRule="auto"/>
    </w:pPr>
    <w:rPr>
      <w:sz w:val="22"/>
    </w:rPr>
  </w:style>
  <w:style w:type="paragraph" w:customStyle="1" w:styleId="zyDefpara">
    <w:name w:val="zyDefpara"/>
    <w:basedOn w:val="zDefpara"/>
    <w:rsid w:val="00E2062E"/>
    <w:pPr>
      <w:spacing w:line="240" w:lineRule="auto"/>
    </w:pPr>
    <w:rPr>
      <w:sz w:val="22"/>
    </w:rPr>
  </w:style>
  <w:style w:type="paragraph" w:customStyle="1" w:styleId="zyDefstart">
    <w:name w:val="zyDefstart"/>
    <w:basedOn w:val="zDefstart"/>
    <w:rsid w:val="00E2062E"/>
    <w:pPr>
      <w:spacing w:line="240" w:lineRule="auto"/>
    </w:pPr>
    <w:rPr>
      <w:sz w:val="22"/>
    </w:rPr>
  </w:style>
  <w:style w:type="paragraph" w:customStyle="1" w:styleId="zyDefsubpara">
    <w:name w:val="zyDefsubpara"/>
    <w:basedOn w:val="zDefsubpara"/>
    <w:rsid w:val="00E2062E"/>
    <w:pPr>
      <w:spacing w:line="240" w:lineRule="auto"/>
    </w:pPr>
    <w:rPr>
      <w:snapToGrid w:val="0"/>
      <w:sz w:val="22"/>
    </w:rPr>
  </w:style>
  <w:style w:type="paragraph" w:customStyle="1" w:styleId="zyHeading1">
    <w:name w:val="zyHeading 1"/>
    <w:basedOn w:val="zHeading1"/>
    <w:rsid w:val="00E2062E"/>
    <w:pPr>
      <w:spacing w:line="240" w:lineRule="auto"/>
    </w:pPr>
    <w:rPr>
      <w:sz w:val="32"/>
    </w:rPr>
  </w:style>
  <w:style w:type="paragraph" w:customStyle="1" w:styleId="zyHeading2">
    <w:name w:val="zyHeading 2"/>
    <w:basedOn w:val="zHeading2"/>
    <w:rsid w:val="00E2062E"/>
    <w:pPr>
      <w:spacing w:line="240" w:lineRule="auto"/>
    </w:pPr>
    <w:rPr>
      <w:sz w:val="28"/>
    </w:rPr>
  </w:style>
  <w:style w:type="paragraph" w:customStyle="1" w:styleId="zyHeading3">
    <w:name w:val="zyHeading 3"/>
    <w:basedOn w:val="zHeading3"/>
    <w:rsid w:val="00E2062E"/>
    <w:pPr>
      <w:spacing w:line="240" w:lineRule="auto"/>
    </w:pPr>
    <w:rPr>
      <w:sz w:val="24"/>
    </w:rPr>
  </w:style>
  <w:style w:type="paragraph" w:customStyle="1" w:styleId="zyHeading4">
    <w:name w:val="zyHeading 4"/>
    <w:basedOn w:val="zHeading4"/>
    <w:rsid w:val="00E2062E"/>
    <w:rPr>
      <w:sz w:val="22"/>
    </w:rPr>
  </w:style>
  <w:style w:type="paragraph" w:customStyle="1" w:styleId="zyHeading5">
    <w:name w:val="zyHeading 5"/>
    <w:basedOn w:val="zHeading5"/>
    <w:rsid w:val="00E2062E"/>
    <w:pPr>
      <w:spacing w:line="240" w:lineRule="auto"/>
    </w:pPr>
    <w:rPr>
      <w:sz w:val="22"/>
    </w:rPr>
  </w:style>
  <w:style w:type="paragraph" w:customStyle="1" w:styleId="zyIndenta">
    <w:name w:val="zyIndent(a)"/>
    <w:basedOn w:val="zIndenta"/>
    <w:rsid w:val="00E2062E"/>
    <w:pPr>
      <w:spacing w:line="240" w:lineRule="auto"/>
    </w:pPr>
    <w:rPr>
      <w:sz w:val="22"/>
    </w:rPr>
  </w:style>
  <w:style w:type="paragraph" w:customStyle="1" w:styleId="zyIndentA0">
    <w:name w:val="zyIndent(A)"/>
    <w:basedOn w:val="zIndentA0"/>
    <w:rsid w:val="00E2062E"/>
    <w:pPr>
      <w:spacing w:line="240" w:lineRule="auto"/>
    </w:pPr>
    <w:rPr>
      <w:sz w:val="22"/>
    </w:rPr>
  </w:style>
  <w:style w:type="paragraph" w:customStyle="1" w:styleId="zyIndenti">
    <w:name w:val="zyIndent(i)"/>
    <w:basedOn w:val="zIndenti"/>
    <w:rsid w:val="00E2062E"/>
    <w:pPr>
      <w:spacing w:line="240" w:lineRule="auto"/>
    </w:pPr>
    <w:rPr>
      <w:sz w:val="22"/>
    </w:rPr>
  </w:style>
  <w:style w:type="paragraph" w:customStyle="1" w:styleId="zyIndentI0">
    <w:name w:val="zyIndent(I)"/>
    <w:basedOn w:val="zIndentI0"/>
    <w:rsid w:val="00E2062E"/>
    <w:pPr>
      <w:spacing w:line="240" w:lineRule="auto"/>
    </w:pPr>
    <w:rPr>
      <w:sz w:val="22"/>
    </w:rPr>
  </w:style>
  <w:style w:type="paragraph" w:customStyle="1" w:styleId="zyPenitem">
    <w:name w:val="zyPenitem"/>
    <w:basedOn w:val="zPenitem"/>
    <w:rsid w:val="00E2062E"/>
    <w:pPr>
      <w:spacing w:line="240" w:lineRule="auto"/>
    </w:pPr>
    <w:rPr>
      <w:sz w:val="22"/>
    </w:rPr>
  </w:style>
  <w:style w:type="paragraph" w:customStyle="1" w:styleId="zyPenpara">
    <w:name w:val="zyPenpara"/>
    <w:basedOn w:val="zPenpara"/>
    <w:rsid w:val="00E2062E"/>
    <w:pPr>
      <w:spacing w:line="240" w:lineRule="auto"/>
    </w:pPr>
    <w:rPr>
      <w:sz w:val="22"/>
    </w:rPr>
  </w:style>
  <w:style w:type="paragraph" w:customStyle="1" w:styleId="zyPenstart">
    <w:name w:val="zyPenstart"/>
    <w:basedOn w:val="zPenstart"/>
    <w:rsid w:val="00E2062E"/>
    <w:pPr>
      <w:spacing w:line="240" w:lineRule="auto"/>
    </w:pPr>
    <w:rPr>
      <w:sz w:val="22"/>
    </w:rPr>
  </w:style>
  <w:style w:type="paragraph" w:customStyle="1" w:styleId="zyPensubpara">
    <w:name w:val="zyPensubpara"/>
    <w:basedOn w:val="zPensubpara"/>
    <w:rsid w:val="00E2062E"/>
    <w:pPr>
      <w:spacing w:line="240" w:lineRule="auto"/>
      <w:ind w:left="3459" w:hanging="2892"/>
    </w:pPr>
    <w:rPr>
      <w:sz w:val="22"/>
    </w:rPr>
  </w:style>
  <w:style w:type="paragraph" w:customStyle="1" w:styleId="zyScheduleHeading">
    <w:name w:val="zyScheduleHeading"/>
    <w:basedOn w:val="yScheduleHeading"/>
    <w:rsid w:val="00E2062E"/>
    <w:pPr>
      <w:pageBreakBefore w:val="0"/>
      <w:outlineLvl w:val="9"/>
    </w:pPr>
    <w:rPr>
      <w:sz w:val="26"/>
    </w:rPr>
  </w:style>
  <w:style w:type="paragraph" w:customStyle="1" w:styleId="zyShoulderClause">
    <w:name w:val="zyShoulderClause"/>
    <w:basedOn w:val="yShoulderClause"/>
    <w:rsid w:val="00E2062E"/>
  </w:style>
  <w:style w:type="paragraph" w:customStyle="1" w:styleId="zySubsection">
    <w:name w:val="zySubsection"/>
    <w:basedOn w:val="zSubsection"/>
    <w:rsid w:val="00E2062E"/>
    <w:pPr>
      <w:spacing w:line="240" w:lineRule="auto"/>
    </w:pPr>
    <w:rPr>
      <w:sz w:val="22"/>
    </w:rPr>
  </w:style>
  <w:style w:type="paragraph" w:styleId="Header">
    <w:name w:val="header"/>
    <w:basedOn w:val="Normal"/>
    <w:next w:val="Heading5"/>
    <w:rsid w:val="00E2062E"/>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E2062E"/>
    <w:rPr>
      <w:b/>
      <w:i/>
    </w:rPr>
  </w:style>
  <w:style w:type="paragraph" w:customStyle="1" w:styleId="ByCommand">
    <w:name w:val="ByCommand"/>
    <w:basedOn w:val="Normal"/>
    <w:rsid w:val="00E2062E"/>
    <w:pPr>
      <w:tabs>
        <w:tab w:val="left" w:pos="4536"/>
      </w:tabs>
      <w:spacing w:before="240"/>
    </w:pPr>
  </w:style>
  <w:style w:type="paragraph" w:customStyle="1" w:styleId="DraftNo">
    <w:name w:val="DraftNo"/>
    <w:basedOn w:val="WA"/>
    <w:rsid w:val="00E2062E"/>
    <w:pPr>
      <w:spacing w:before="120" w:after="120"/>
    </w:pPr>
  </w:style>
  <w:style w:type="character" w:customStyle="1" w:styleId="CharSchText">
    <w:name w:val="CharSchText"/>
    <w:rsid w:val="00E2062E"/>
    <w:rPr>
      <w:noProof w:val="0"/>
      <w:lang w:val="en-AU"/>
    </w:rPr>
  </w:style>
  <w:style w:type="paragraph" w:customStyle="1" w:styleId="NotesPerm">
    <w:name w:val="NotesPerm"/>
    <w:basedOn w:val="Normal"/>
    <w:rsid w:val="00E2062E"/>
    <w:pPr>
      <w:tabs>
        <w:tab w:val="left" w:pos="879"/>
      </w:tabs>
      <w:spacing w:before="160"/>
      <w:ind w:left="879" w:hanging="879"/>
    </w:pPr>
    <w:rPr>
      <w:rFonts w:ascii="Arial" w:hAnsi="Arial"/>
      <w:sz w:val="18"/>
    </w:rPr>
  </w:style>
  <w:style w:type="paragraph" w:customStyle="1" w:styleId="DefinedTerms">
    <w:name w:val="Defined Terms"/>
    <w:rsid w:val="00E2062E"/>
    <w:pPr>
      <w:tabs>
        <w:tab w:val="right" w:leader="dot" w:pos="7070"/>
      </w:tabs>
      <w:ind w:left="578" w:right="578"/>
    </w:pPr>
    <w:rPr>
      <w:lang w:eastAsia="en-US"/>
    </w:rPr>
  </w:style>
  <w:style w:type="paragraph" w:customStyle="1" w:styleId="zLongTitle">
    <w:name w:val="zLong Title"/>
    <w:basedOn w:val="LongTitle"/>
    <w:rsid w:val="00E2062E"/>
    <w:pPr>
      <w:ind w:left="567" w:right="284"/>
    </w:pPr>
  </w:style>
  <w:style w:type="paragraph" w:customStyle="1" w:styleId="zytable">
    <w:name w:val="zytable"/>
    <w:basedOn w:val="yTable"/>
    <w:rsid w:val="00E2062E"/>
    <w:pPr>
      <w:ind w:left="567" w:right="284"/>
    </w:pPr>
  </w:style>
  <w:style w:type="paragraph" w:customStyle="1" w:styleId="NotesPerm2">
    <w:name w:val="NotesPerm(2)"/>
    <w:basedOn w:val="NotesPerm"/>
    <w:rsid w:val="00E2062E"/>
    <w:pPr>
      <w:numPr>
        <w:numId w:val="12"/>
      </w:numPr>
      <w:tabs>
        <w:tab w:val="clear" w:pos="879"/>
      </w:tabs>
    </w:pPr>
  </w:style>
  <w:style w:type="paragraph" w:customStyle="1" w:styleId="nzMiscellaneousBody">
    <w:name w:val="nzMiscellaneous Body"/>
    <w:basedOn w:val="zMiscellaneousBody"/>
    <w:rsid w:val="00E2062E"/>
    <w:pPr>
      <w:spacing w:before="80" w:line="240" w:lineRule="auto"/>
    </w:pPr>
    <w:rPr>
      <w:sz w:val="20"/>
    </w:rPr>
  </w:style>
  <w:style w:type="paragraph" w:customStyle="1" w:styleId="nzMiscellaneousHeading">
    <w:name w:val="nzMiscellaneous Heading"/>
    <w:basedOn w:val="zMiscellaneousHeading"/>
    <w:rsid w:val="00E2062E"/>
    <w:pPr>
      <w:spacing w:before="80" w:line="240" w:lineRule="auto"/>
    </w:pPr>
    <w:rPr>
      <w:sz w:val="20"/>
    </w:rPr>
  </w:style>
  <w:style w:type="paragraph" w:customStyle="1" w:styleId="yMiscellaneousBody">
    <w:name w:val="yMiscellaneous Body"/>
    <w:basedOn w:val="MiscellaneousBody"/>
    <w:rsid w:val="00E2062E"/>
    <w:pPr>
      <w:spacing w:line="240" w:lineRule="auto"/>
    </w:pPr>
    <w:rPr>
      <w:sz w:val="22"/>
    </w:rPr>
  </w:style>
  <w:style w:type="paragraph" w:customStyle="1" w:styleId="yMiscellaneousFootnotes">
    <w:name w:val="yMiscellaneous Footnotes"/>
    <w:basedOn w:val="MiscellaneousFootnotes"/>
    <w:rsid w:val="00E2062E"/>
    <w:pPr>
      <w:spacing w:line="240" w:lineRule="auto"/>
    </w:pPr>
    <w:rPr>
      <w:sz w:val="22"/>
    </w:rPr>
  </w:style>
  <w:style w:type="paragraph" w:customStyle="1" w:styleId="yMiscellaneousHeading">
    <w:name w:val="yMiscellaneous Heading"/>
    <w:basedOn w:val="MiscellaneousHeading"/>
    <w:rsid w:val="00E2062E"/>
    <w:pPr>
      <w:spacing w:line="240" w:lineRule="auto"/>
    </w:pPr>
    <w:rPr>
      <w:sz w:val="22"/>
    </w:rPr>
  </w:style>
  <w:style w:type="paragraph" w:customStyle="1" w:styleId="zTablet">
    <w:name w:val="zTable t"/>
    <w:basedOn w:val="Table"/>
    <w:rsid w:val="00E2062E"/>
  </w:style>
  <w:style w:type="paragraph" w:customStyle="1" w:styleId="zyMiscellaneousBody">
    <w:name w:val="zyMiscellaneous Body"/>
    <w:basedOn w:val="zMiscellaneousBody"/>
    <w:rsid w:val="00E2062E"/>
    <w:pPr>
      <w:spacing w:line="240" w:lineRule="auto"/>
    </w:pPr>
    <w:rPr>
      <w:sz w:val="22"/>
    </w:rPr>
  </w:style>
  <w:style w:type="paragraph" w:customStyle="1" w:styleId="zyMiscellaneousHeading">
    <w:name w:val="zyMiscellaneous Heading"/>
    <w:basedOn w:val="zMiscellaneousHeading"/>
    <w:rsid w:val="00E2062E"/>
    <w:pPr>
      <w:spacing w:line="240" w:lineRule="auto"/>
    </w:pPr>
    <w:rPr>
      <w:sz w:val="22"/>
    </w:rPr>
  </w:style>
  <w:style w:type="paragraph" w:customStyle="1" w:styleId="OmitFootnote">
    <w:name w:val="OmitFootnote"/>
    <w:basedOn w:val="Normal"/>
    <w:rsid w:val="00E2062E"/>
    <w:pPr>
      <w:tabs>
        <w:tab w:val="left" w:pos="893"/>
      </w:tabs>
      <w:spacing w:before="600"/>
      <w:ind w:left="890" w:hanging="890"/>
      <w:outlineLvl w:val="1"/>
    </w:pPr>
    <w:rPr>
      <w:i/>
      <w:snapToGrid w:val="0"/>
      <w:sz w:val="22"/>
    </w:rPr>
  </w:style>
  <w:style w:type="paragraph" w:customStyle="1" w:styleId="yNumberedItem">
    <w:name w:val="yNumberedItem"/>
    <w:basedOn w:val="yHeading5"/>
    <w:rsid w:val="00E2062E"/>
    <w:pPr>
      <w:keepNext w:val="0"/>
      <w:keepLines w:val="0"/>
      <w:spacing w:before="120"/>
      <w:outlineLvl w:val="9"/>
    </w:pPr>
    <w:rPr>
      <w:b w:val="0"/>
    </w:rPr>
  </w:style>
  <w:style w:type="paragraph" w:customStyle="1" w:styleId="zyNumberedItem">
    <w:name w:val="zyNumberedItem"/>
    <w:basedOn w:val="yNumberedItem"/>
    <w:rsid w:val="00E2062E"/>
    <w:pPr>
      <w:tabs>
        <w:tab w:val="clear" w:pos="879"/>
        <w:tab w:val="left" w:pos="1446"/>
      </w:tabs>
      <w:ind w:left="1446" w:right="284"/>
    </w:pPr>
  </w:style>
  <w:style w:type="paragraph" w:customStyle="1" w:styleId="nzLongTitle">
    <w:name w:val="nzLong Title"/>
    <w:basedOn w:val="zLongTitle"/>
    <w:rsid w:val="00E2062E"/>
    <w:pPr>
      <w:spacing w:before="40"/>
    </w:pPr>
    <w:rPr>
      <w:sz w:val="20"/>
    </w:rPr>
  </w:style>
  <w:style w:type="paragraph" w:customStyle="1" w:styleId="nzNotesPerm">
    <w:name w:val="nzNotesPerm"/>
    <w:basedOn w:val="NotesPerm"/>
    <w:rsid w:val="00E2062E"/>
    <w:pPr>
      <w:tabs>
        <w:tab w:val="clear" w:pos="879"/>
        <w:tab w:val="left" w:pos="1446"/>
      </w:tabs>
      <w:spacing w:before="40"/>
      <w:ind w:left="1446" w:right="284"/>
    </w:pPr>
    <w:rPr>
      <w:sz w:val="14"/>
    </w:rPr>
  </w:style>
  <w:style w:type="paragraph" w:customStyle="1" w:styleId="nzNumberedItem">
    <w:name w:val="nzNumberedItem"/>
    <w:basedOn w:val="zyNumberedItem"/>
    <w:rsid w:val="00E2062E"/>
    <w:pPr>
      <w:spacing w:before="40"/>
    </w:pPr>
    <w:rPr>
      <w:sz w:val="20"/>
    </w:rPr>
  </w:style>
  <w:style w:type="paragraph" w:customStyle="1" w:styleId="yHeading6">
    <w:name w:val="yHeading 6"/>
    <w:basedOn w:val="Heading6"/>
    <w:rsid w:val="00E2062E"/>
    <w:rPr>
      <w:sz w:val="22"/>
    </w:rPr>
  </w:style>
  <w:style w:type="paragraph" w:customStyle="1" w:styleId="yScheduleHeading2">
    <w:name w:val="yScheduleHeading 2"/>
    <w:basedOn w:val="yScheduleHeading"/>
    <w:rsid w:val="00E2062E"/>
    <w:pPr>
      <w:pageBreakBefore w:val="0"/>
      <w:spacing w:before="240"/>
    </w:pPr>
  </w:style>
  <w:style w:type="character" w:customStyle="1" w:styleId="CharSClsNo">
    <w:name w:val="CharSClsNo"/>
    <w:basedOn w:val="DefaultParagraphFont"/>
    <w:rsid w:val="00E2062E"/>
    <w:rPr>
      <w:sz w:val="22"/>
      <w:lang w:val="en-AU"/>
    </w:rPr>
  </w:style>
  <w:style w:type="character" w:customStyle="1" w:styleId="CharSDivNo">
    <w:name w:val="CharSDivNo"/>
    <w:basedOn w:val="DefaultParagraphFont"/>
    <w:rsid w:val="00E2062E"/>
    <w:rPr>
      <w:sz w:val="24"/>
      <w:lang w:val="en-AU"/>
    </w:rPr>
  </w:style>
  <w:style w:type="character" w:customStyle="1" w:styleId="CharSDivText">
    <w:name w:val="CharSDivText"/>
    <w:basedOn w:val="DefaultParagraphFont"/>
    <w:rsid w:val="00E2062E"/>
    <w:rPr>
      <w:sz w:val="24"/>
    </w:rPr>
  </w:style>
  <w:style w:type="paragraph" w:customStyle="1" w:styleId="Ednotepart">
    <w:name w:val="Ednote(part)"/>
    <w:basedOn w:val="Ednotesection"/>
    <w:rsid w:val="00E2062E"/>
    <w:pPr>
      <w:tabs>
        <w:tab w:val="clear" w:pos="893"/>
      </w:tabs>
      <w:ind w:left="0" w:firstLine="0"/>
    </w:pPr>
  </w:style>
  <w:style w:type="paragraph" w:customStyle="1" w:styleId="Ednotedivision">
    <w:name w:val="Ednote(division)"/>
    <w:basedOn w:val="Ednotepart"/>
    <w:rsid w:val="00E2062E"/>
  </w:style>
  <w:style w:type="paragraph" w:customStyle="1" w:styleId="Ednotesubdivision">
    <w:name w:val="Ednote(subdivision)"/>
    <w:basedOn w:val="Ednotepart"/>
    <w:rsid w:val="00E2062E"/>
  </w:style>
  <w:style w:type="paragraph" w:customStyle="1" w:styleId="Footnotelongtitle">
    <w:name w:val="Footnote(longtitle)"/>
    <w:basedOn w:val="Footnotesection"/>
    <w:rsid w:val="00E2062E"/>
  </w:style>
  <w:style w:type="paragraph" w:customStyle="1" w:styleId="Footnotepreamble">
    <w:name w:val="Footnote(preamble)"/>
    <w:basedOn w:val="Footnotesection"/>
    <w:rsid w:val="00E2062E"/>
  </w:style>
  <w:style w:type="paragraph" w:customStyle="1" w:styleId="LegTblHist">
    <w:name w:val="LegTblHist"/>
    <w:basedOn w:val="Heading2"/>
    <w:rsid w:val="00E2062E"/>
    <w:rPr>
      <w:bCs/>
    </w:rPr>
  </w:style>
  <w:style w:type="paragraph" w:customStyle="1" w:styleId="LongTitle2">
    <w:name w:val="Long Title2"/>
    <w:basedOn w:val="LongTitle"/>
    <w:rsid w:val="00E2062E"/>
    <w:pPr>
      <w:tabs>
        <w:tab w:val="right" w:pos="170"/>
        <w:tab w:val="left" w:pos="397"/>
      </w:tabs>
      <w:ind w:left="397" w:hanging="397"/>
    </w:pPr>
  </w:style>
  <w:style w:type="paragraph" w:customStyle="1" w:styleId="LongTitle3">
    <w:name w:val="Long Title3"/>
    <w:basedOn w:val="LongTitle"/>
    <w:rsid w:val="00E2062E"/>
    <w:pPr>
      <w:tabs>
        <w:tab w:val="right" w:pos="567"/>
        <w:tab w:val="left" w:pos="794"/>
      </w:tabs>
      <w:ind w:left="794" w:hanging="794"/>
    </w:pPr>
  </w:style>
  <w:style w:type="paragraph" w:customStyle="1" w:styleId="Preamble2">
    <w:name w:val="Preamble2"/>
    <w:basedOn w:val="Preamble"/>
    <w:rsid w:val="00E2062E"/>
    <w:pPr>
      <w:tabs>
        <w:tab w:val="clear" w:pos="567"/>
      </w:tabs>
      <w:spacing w:before="80"/>
      <w:ind w:left="0" w:firstLine="0"/>
    </w:pPr>
  </w:style>
  <w:style w:type="paragraph" w:customStyle="1" w:styleId="Preamble1">
    <w:name w:val="Preamble1"/>
    <w:basedOn w:val="Preamble2"/>
    <w:rsid w:val="00E2062E"/>
    <w:pPr>
      <w:spacing w:before="120"/>
    </w:pPr>
    <w:rPr>
      <w:b/>
    </w:rPr>
  </w:style>
  <w:style w:type="paragraph" w:customStyle="1" w:styleId="Preamble3">
    <w:name w:val="Preamble3"/>
    <w:basedOn w:val="Preamble2"/>
    <w:rsid w:val="00E2062E"/>
    <w:pPr>
      <w:tabs>
        <w:tab w:val="right" w:pos="595"/>
        <w:tab w:val="left" w:pos="879"/>
      </w:tabs>
      <w:ind w:left="879" w:hanging="879"/>
    </w:pPr>
  </w:style>
  <w:style w:type="paragraph" w:customStyle="1" w:styleId="Preamble4">
    <w:name w:val="Preamble4"/>
    <w:basedOn w:val="Preamble2"/>
    <w:rsid w:val="00E2062E"/>
    <w:pPr>
      <w:tabs>
        <w:tab w:val="right" w:pos="1332"/>
        <w:tab w:val="left" w:pos="1616"/>
      </w:tabs>
      <w:ind w:left="1616" w:hanging="1616"/>
    </w:pPr>
  </w:style>
  <w:style w:type="paragraph" w:customStyle="1" w:styleId="ReprintNo">
    <w:name w:val="ReprintNo."/>
    <w:rsid w:val="00E2062E"/>
    <w:pPr>
      <w:outlineLvl w:val="0"/>
    </w:pPr>
    <w:rPr>
      <w:b/>
      <w:noProof/>
      <w:sz w:val="28"/>
      <w:lang w:eastAsia="en-US"/>
    </w:rPr>
  </w:style>
  <w:style w:type="paragraph" w:customStyle="1" w:styleId="yEdnotedefitem">
    <w:name w:val="yEdnote(defitem)"/>
    <w:basedOn w:val="Ednotedefitem"/>
    <w:rsid w:val="00E2062E"/>
    <w:rPr>
      <w:i w:val="0"/>
      <w:sz w:val="22"/>
    </w:rPr>
  </w:style>
  <w:style w:type="paragraph" w:customStyle="1" w:styleId="yEdnotedefpara">
    <w:name w:val="yEdnote(defpara)"/>
    <w:basedOn w:val="Ednotedefpara"/>
    <w:rsid w:val="00E2062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2062E"/>
    <w:rPr>
      <w:i w:val="0"/>
      <w:sz w:val="22"/>
    </w:rPr>
  </w:style>
  <w:style w:type="paragraph" w:customStyle="1" w:styleId="yEdnoteschedule">
    <w:name w:val="yEdnote(schedule)"/>
    <w:basedOn w:val="yEdnotesection"/>
    <w:rsid w:val="00E2062E"/>
    <w:pPr>
      <w:tabs>
        <w:tab w:val="clear" w:pos="893"/>
      </w:tabs>
      <w:ind w:left="0" w:firstLine="0"/>
    </w:pPr>
  </w:style>
  <w:style w:type="paragraph" w:customStyle="1" w:styleId="yEdnotedivision">
    <w:name w:val="yEdnote(division)"/>
    <w:basedOn w:val="yEdnoteschedule"/>
    <w:rsid w:val="00E2062E"/>
  </w:style>
  <w:style w:type="paragraph" w:customStyle="1" w:styleId="yEdnotesubdivision">
    <w:name w:val="yEdnote(subdivision)"/>
    <w:basedOn w:val="yEdnoteschedule"/>
    <w:rsid w:val="00E2062E"/>
  </w:style>
  <w:style w:type="paragraph" w:customStyle="1" w:styleId="yEdnotesubsection">
    <w:name w:val="yEdnote(subsection)"/>
    <w:basedOn w:val="Ednotesubsection"/>
    <w:rsid w:val="00E2062E"/>
    <w:rPr>
      <w:sz w:val="22"/>
    </w:rPr>
  </w:style>
  <w:style w:type="paragraph" w:customStyle="1" w:styleId="TableAm">
    <w:name w:val="TableAm"/>
    <w:basedOn w:val="Normal"/>
    <w:rsid w:val="00E2062E"/>
    <w:pPr>
      <w:tabs>
        <w:tab w:val="left" w:pos="567"/>
      </w:tabs>
      <w:spacing w:before="120"/>
    </w:pPr>
  </w:style>
  <w:style w:type="paragraph" w:customStyle="1" w:styleId="TableAmNote">
    <w:name w:val="TableAmNote"/>
    <w:basedOn w:val="NotesPerm"/>
    <w:rsid w:val="00E2062E"/>
    <w:pPr>
      <w:tabs>
        <w:tab w:val="clear" w:pos="879"/>
        <w:tab w:val="left" w:pos="567"/>
      </w:tabs>
      <w:spacing w:before="60"/>
      <w:ind w:left="0" w:firstLine="0"/>
    </w:pPr>
  </w:style>
  <w:style w:type="paragraph" w:customStyle="1" w:styleId="BlankOpen">
    <w:name w:val="BlankOpen"/>
    <w:basedOn w:val="Normal"/>
    <w:rsid w:val="00E2062E"/>
    <w:pPr>
      <w:keepNext/>
      <w:keepLines/>
      <w:jc w:val="center"/>
    </w:pPr>
    <w:rPr>
      <w:szCs w:val="24"/>
    </w:rPr>
  </w:style>
  <w:style w:type="paragraph" w:customStyle="1" w:styleId="BlankClose">
    <w:name w:val="BlankClose"/>
    <w:basedOn w:val="Normal"/>
    <w:rsid w:val="00E2062E"/>
    <w:pPr>
      <w:keepLines/>
      <w:jc w:val="center"/>
    </w:pPr>
    <w:rPr>
      <w:szCs w:val="24"/>
    </w:rPr>
  </w:style>
  <w:style w:type="paragraph" w:customStyle="1" w:styleId="DeleteClose">
    <w:name w:val="DeleteClose"/>
    <w:basedOn w:val="Normal"/>
    <w:rsid w:val="00E2062E"/>
    <w:pPr>
      <w:keepLines/>
      <w:jc w:val="center"/>
    </w:pPr>
    <w:rPr>
      <w:szCs w:val="24"/>
    </w:rPr>
  </w:style>
  <w:style w:type="paragraph" w:customStyle="1" w:styleId="DeleteListSub">
    <w:name w:val="DeleteListSub"/>
    <w:basedOn w:val="Normal"/>
    <w:rsid w:val="00E2062E"/>
    <w:pPr>
      <w:widowControl w:val="0"/>
      <w:spacing w:before="80" w:line="260" w:lineRule="atLeast"/>
      <w:ind w:left="879"/>
    </w:pPr>
  </w:style>
  <w:style w:type="paragraph" w:customStyle="1" w:styleId="DeleteListPara">
    <w:name w:val="DeleteListPara"/>
    <w:basedOn w:val="DeleteListSub"/>
    <w:rsid w:val="00E2062E"/>
    <w:pPr>
      <w:ind w:left="1616"/>
    </w:pPr>
  </w:style>
  <w:style w:type="paragraph" w:customStyle="1" w:styleId="DeleteOpen">
    <w:name w:val="DeleteOpen"/>
    <w:basedOn w:val="Normal"/>
    <w:rsid w:val="00E2062E"/>
    <w:pPr>
      <w:keepNext/>
      <w:keepLines/>
      <w:jc w:val="center"/>
    </w:pPr>
    <w:rPr>
      <w:szCs w:val="24"/>
    </w:rPr>
  </w:style>
  <w:style w:type="paragraph" w:customStyle="1" w:styleId="yDeleteListPara">
    <w:name w:val="yDeleteListPara"/>
    <w:basedOn w:val="DeleteListPara"/>
    <w:rsid w:val="00E2062E"/>
    <w:rPr>
      <w:sz w:val="22"/>
    </w:rPr>
  </w:style>
  <w:style w:type="paragraph" w:customStyle="1" w:styleId="yDeleteListSub">
    <w:name w:val="yDeleteListSub"/>
    <w:basedOn w:val="DeleteListSub"/>
    <w:rsid w:val="00E2062E"/>
    <w:rPr>
      <w:sz w:val="22"/>
    </w:rPr>
  </w:style>
  <w:style w:type="paragraph" w:customStyle="1" w:styleId="zDeleteListPara">
    <w:name w:val="zDeleteListPara"/>
    <w:basedOn w:val="DeleteListPara"/>
    <w:rsid w:val="00E2062E"/>
    <w:pPr>
      <w:ind w:left="2183"/>
    </w:pPr>
  </w:style>
  <w:style w:type="paragraph" w:customStyle="1" w:styleId="zDeleteListSub">
    <w:name w:val="zDeleteListSub"/>
    <w:basedOn w:val="DeleteListSub"/>
    <w:rsid w:val="00E2062E"/>
    <w:pPr>
      <w:ind w:left="1446"/>
    </w:pPr>
  </w:style>
  <w:style w:type="paragraph" w:customStyle="1" w:styleId="zyDeleteListPara">
    <w:name w:val="zyDeleteListPara"/>
    <w:basedOn w:val="DeleteListPara"/>
    <w:rsid w:val="00E2062E"/>
    <w:rPr>
      <w:sz w:val="22"/>
    </w:rPr>
  </w:style>
  <w:style w:type="paragraph" w:customStyle="1" w:styleId="zyDeleteListSub">
    <w:name w:val="zyDeleteListSub"/>
    <w:basedOn w:val="DeleteListSub"/>
    <w:rsid w:val="00E2062E"/>
    <w:rPr>
      <w:sz w:val="22"/>
    </w:rPr>
  </w:style>
  <w:style w:type="paragraph" w:customStyle="1" w:styleId="TableNAm">
    <w:name w:val="TableNAm"/>
    <w:basedOn w:val="TableAm"/>
    <w:rsid w:val="00E2062E"/>
  </w:style>
  <w:style w:type="paragraph" w:customStyle="1" w:styleId="THeading">
    <w:name w:val="THeading"/>
    <w:rsid w:val="00E2062E"/>
    <w:pPr>
      <w:keepNext/>
      <w:spacing w:before="160" w:after="60" w:line="260" w:lineRule="atLeast"/>
      <w:jc w:val="center"/>
    </w:pPr>
    <w:rPr>
      <w:b/>
      <w:bCs/>
      <w:sz w:val="24"/>
      <w:lang w:eastAsia="en-US"/>
    </w:rPr>
  </w:style>
  <w:style w:type="paragraph" w:customStyle="1" w:styleId="THeadingAmNote">
    <w:name w:val="THeadingAmNote"/>
    <w:basedOn w:val="THeading"/>
    <w:rsid w:val="00E2062E"/>
    <w:pPr>
      <w:spacing w:line="240" w:lineRule="auto"/>
    </w:pPr>
    <w:rPr>
      <w:rFonts w:ascii="Arial" w:hAnsi="Arial"/>
      <w:bCs w:val="0"/>
      <w:sz w:val="18"/>
    </w:rPr>
  </w:style>
  <w:style w:type="paragraph" w:customStyle="1" w:styleId="THeadingNAm">
    <w:name w:val="THeadingNAm"/>
    <w:basedOn w:val="THeading"/>
    <w:rsid w:val="00E2062E"/>
    <w:pPr>
      <w:ind w:left="879" w:right="142"/>
    </w:pPr>
  </w:style>
  <w:style w:type="paragraph" w:customStyle="1" w:styleId="yTableNAm">
    <w:name w:val="yTableNAm"/>
    <w:basedOn w:val="TableAm"/>
    <w:rsid w:val="00E2062E"/>
    <w:rPr>
      <w:sz w:val="22"/>
    </w:rPr>
  </w:style>
  <w:style w:type="paragraph" w:customStyle="1" w:styleId="yTHeadingNAm">
    <w:name w:val="yTHeadingNAm"/>
    <w:basedOn w:val="THeading"/>
    <w:rsid w:val="00E2062E"/>
    <w:pPr>
      <w:ind w:left="142" w:right="142"/>
    </w:pPr>
    <w:rPr>
      <w:sz w:val="22"/>
    </w:rPr>
  </w:style>
  <w:style w:type="paragraph" w:customStyle="1" w:styleId="zTableNAm">
    <w:name w:val="zTableNAm"/>
    <w:basedOn w:val="TableAm"/>
    <w:rsid w:val="00E2062E"/>
  </w:style>
  <w:style w:type="paragraph" w:customStyle="1" w:styleId="zTHeadingNAm">
    <w:name w:val="zTHeadingNAm"/>
    <w:basedOn w:val="THeading"/>
    <w:rsid w:val="00E2062E"/>
    <w:pPr>
      <w:ind w:left="1446" w:right="142"/>
    </w:pPr>
  </w:style>
  <w:style w:type="paragraph" w:customStyle="1" w:styleId="zyTableNAm">
    <w:name w:val="zyTableNAm"/>
    <w:basedOn w:val="TableAm"/>
    <w:rsid w:val="00E2062E"/>
    <w:rPr>
      <w:sz w:val="22"/>
    </w:rPr>
  </w:style>
  <w:style w:type="paragraph" w:customStyle="1" w:styleId="zyTHeadingNAm">
    <w:name w:val="zyTHeadingNAm"/>
    <w:basedOn w:val="THeading"/>
    <w:rsid w:val="00E2062E"/>
    <w:pPr>
      <w:ind w:left="709" w:right="142"/>
    </w:pPr>
    <w:rPr>
      <w:sz w:val="22"/>
    </w:rPr>
  </w:style>
  <w:style w:type="paragraph" w:customStyle="1" w:styleId="-PAGE-">
    <w:name w:val="- PAGE -"/>
    <w:rsid w:val="00E2062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062E"/>
    <w:rPr>
      <w:sz w:val="24"/>
      <w:lang w:eastAsia="en-US"/>
    </w:rPr>
  </w:style>
  <w:style w:type="paragraph" w:styleId="Heading1">
    <w:name w:val="heading 1"/>
    <w:next w:val="Heading2"/>
    <w:qFormat/>
    <w:rsid w:val="00E2062E"/>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E2062E"/>
    <w:pPr>
      <w:keepNext/>
      <w:pageBreakBefore/>
      <w:spacing w:line="260" w:lineRule="atLeast"/>
      <w:jc w:val="center"/>
      <w:outlineLvl w:val="1"/>
    </w:pPr>
    <w:rPr>
      <w:b/>
      <w:snapToGrid w:val="0"/>
      <w:sz w:val="30"/>
      <w:lang w:eastAsia="en-US"/>
    </w:rPr>
  </w:style>
  <w:style w:type="paragraph" w:styleId="Heading3">
    <w:name w:val="heading 3"/>
    <w:next w:val="Heading4"/>
    <w:qFormat/>
    <w:rsid w:val="00E2062E"/>
    <w:pPr>
      <w:keepNext/>
      <w:spacing w:before="240" w:line="260" w:lineRule="atLeast"/>
      <w:jc w:val="center"/>
      <w:outlineLvl w:val="2"/>
    </w:pPr>
    <w:rPr>
      <w:b/>
      <w:sz w:val="26"/>
      <w:lang w:eastAsia="en-US"/>
    </w:rPr>
  </w:style>
  <w:style w:type="paragraph" w:styleId="Heading4">
    <w:name w:val="heading 4"/>
    <w:next w:val="Heading5"/>
    <w:qFormat/>
    <w:rsid w:val="00E2062E"/>
    <w:pPr>
      <w:keepNext/>
      <w:spacing w:before="240"/>
      <w:jc w:val="center"/>
      <w:outlineLvl w:val="3"/>
    </w:pPr>
    <w:rPr>
      <w:b/>
      <w:sz w:val="24"/>
      <w:lang w:eastAsia="en-US"/>
    </w:rPr>
  </w:style>
  <w:style w:type="paragraph" w:styleId="Heading5">
    <w:name w:val="heading 5"/>
    <w:next w:val="Normal"/>
    <w:qFormat/>
    <w:rsid w:val="00E2062E"/>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E2062E"/>
    <w:pPr>
      <w:keepNext/>
      <w:spacing w:before="240"/>
      <w:jc w:val="center"/>
      <w:outlineLvl w:val="5"/>
    </w:pPr>
    <w:rPr>
      <w:i/>
      <w:noProof/>
      <w:sz w:val="24"/>
      <w:lang w:eastAsia="en-US"/>
    </w:rPr>
  </w:style>
  <w:style w:type="paragraph" w:styleId="Heading7">
    <w:name w:val="heading 7"/>
    <w:basedOn w:val="Heading6"/>
    <w:next w:val="Normal"/>
    <w:qFormat/>
    <w:rsid w:val="00E2062E"/>
    <w:pPr>
      <w:spacing w:before="280"/>
      <w:outlineLvl w:val="6"/>
    </w:pPr>
    <w:rPr>
      <w:sz w:val="30"/>
    </w:rPr>
  </w:style>
  <w:style w:type="paragraph" w:styleId="Heading8">
    <w:name w:val="heading 8"/>
    <w:basedOn w:val="Heading6"/>
    <w:next w:val="Normal"/>
    <w:qFormat/>
    <w:rsid w:val="00E2062E"/>
    <w:pPr>
      <w:outlineLvl w:val="7"/>
    </w:pPr>
    <w:rPr>
      <w:sz w:val="28"/>
    </w:rPr>
  </w:style>
  <w:style w:type="paragraph" w:styleId="Heading9">
    <w:name w:val="heading 9"/>
    <w:basedOn w:val="Heading1"/>
    <w:next w:val="Normal"/>
    <w:qFormat/>
    <w:rsid w:val="00E2062E"/>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rsid w:val="00E2062E"/>
    <w:pPr>
      <w:spacing w:before="240" w:after="600"/>
      <w:jc w:val="center"/>
    </w:pPr>
    <w:rPr>
      <w:b/>
    </w:rPr>
  </w:style>
  <w:style w:type="paragraph" w:customStyle="1" w:styleId="NameofActReg">
    <w:name w:val="Name of Act/Reg"/>
    <w:next w:val="Normal"/>
    <w:rsid w:val="00E2062E"/>
    <w:pPr>
      <w:spacing w:before="480" w:after="600"/>
      <w:jc w:val="center"/>
    </w:pPr>
    <w:rPr>
      <w:b/>
      <w:snapToGrid w:val="0"/>
      <w:sz w:val="34"/>
      <w:lang w:eastAsia="en-US"/>
    </w:rPr>
  </w:style>
  <w:style w:type="paragraph" w:customStyle="1" w:styleId="Actno">
    <w:name w:val="Actno"/>
    <w:basedOn w:val="NameofActReg"/>
    <w:next w:val="Normal"/>
    <w:autoRedefine/>
    <w:rsid w:val="00E2062E"/>
    <w:pPr>
      <w:spacing w:before="500"/>
    </w:pPr>
    <w:rPr>
      <w:sz w:val="26"/>
    </w:rPr>
  </w:style>
  <w:style w:type="paragraph" w:customStyle="1" w:styleId="Arrangement">
    <w:name w:val="Arrangement"/>
    <w:rsid w:val="00E2062E"/>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E2062E"/>
    <w:pPr>
      <w:keepLines/>
      <w:spacing w:before="160" w:after="240"/>
      <w:jc w:val="right"/>
    </w:pPr>
    <w:rPr>
      <w:i/>
      <w:snapToGrid w:val="0"/>
      <w:sz w:val="24"/>
      <w:lang w:eastAsia="en-US"/>
    </w:rPr>
  </w:style>
  <w:style w:type="paragraph" w:styleId="BlockText">
    <w:name w:val="Block Text"/>
    <w:basedOn w:val="Normal"/>
    <w:rsid w:val="00E2062E"/>
    <w:pPr>
      <w:spacing w:after="120"/>
      <w:ind w:left="1440" w:right="1440"/>
    </w:pPr>
  </w:style>
  <w:style w:type="paragraph" w:styleId="BodyText">
    <w:name w:val="Body Text"/>
    <w:basedOn w:val="Normal"/>
    <w:rsid w:val="00E2062E"/>
    <w:pPr>
      <w:spacing w:after="120"/>
    </w:pPr>
  </w:style>
  <w:style w:type="paragraph" w:styleId="BodyText2">
    <w:name w:val="Body Text 2"/>
    <w:basedOn w:val="Normal"/>
    <w:rsid w:val="00E2062E"/>
    <w:pPr>
      <w:spacing w:after="120" w:line="480" w:lineRule="auto"/>
    </w:pPr>
  </w:style>
  <w:style w:type="paragraph" w:styleId="BodyText3">
    <w:name w:val="Body Text 3"/>
    <w:basedOn w:val="Normal"/>
    <w:rsid w:val="00E2062E"/>
    <w:pPr>
      <w:spacing w:after="120"/>
    </w:pPr>
    <w:rPr>
      <w:sz w:val="18"/>
    </w:rPr>
  </w:style>
  <w:style w:type="paragraph" w:styleId="BodyTextFirstIndent">
    <w:name w:val="Body Text First Indent"/>
    <w:basedOn w:val="BodyText"/>
    <w:rsid w:val="00E2062E"/>
    <w:pPr>
      <w:ind w:firstLine="210"/>
    </w:pPr>
  </w:style>
  <w:style w:type="paragraph" w:styleId="BodyTextIndent">
    <w:name w:val="Body Text Indent"/>
    <w:basedOn w:val="Normal"/>
    <w:rsid w:val="00E2062E"/>
    <w:pPr>
      <w:spacing w:after="120"/>
      <w:ind w:left="283"/>
    </w:pPr>
  </w:style>
  <w:style w:type="paragraph" w:styleId="BodyTextFirstIndent2">
    <w:name w:val="Body Text First Indent 2"/>
    <w:basedOn w:val="BodyTextIndent"/>
    <w:rsid w:val="00E2062E"/>
    <w:pPr>
      <w:ind w:firstLine="210"/>
    </w:pPr>
  </w:style>
  <w:style w:type="paragraph" w:styleId="BodyTextIndent2">
    <w:name w:val="Body Text Indent 2"/>
    <w:basedOn w:val="Normal"/>
    <w:rsid w:val="00E2062E"/>
    <w:pPr>
      <w:spacing w:after="120" w:line="480" w:lineRule="auto"/>
      <w:ind w:left="283"/>
    </w:pPr>
  </w:style>
  <w:style w:type="paragraph" w:styleId="DocumentMap">
    <w:name w:val="Document Map"/>
    <w:basedOn w:val="Normal"/>
    <w:semiHidden/>
    <w:rsid w:val="00E2062E"/>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E2062E"/>
    <w:pPr>
      <w:spacing w:after="720"/>
      <w:jc w:val="center"/>
    </w:pPr>
    <w:rPr>
      <w:sz w:val="24"/>
      <w:lang w:eastAsia="en-US"/>
    </w:rPr>
  </w:style>
  <w:style w:type="paragraph" w:customStyle="1" w:styleId="Subsection">
    <w:name w:val="Subsection"/>
    <w:rsid w:val="00E2062E"/>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E2062E"/>
    <w:pPr>
      <w:spacing w:after="120"/>
      <w:ind w:left="283"/>
    </w:pPr>
    <w:rPr>
      <w:sz w:val="18"/>
    </w:rPr>
  </w:style>
  <w:style w:type="paragraph" w:styleId="Caption">
    <w:name w:val="caption"/>
    <w:basedOn w:val="Normal"/>
    <w:next w:val="Normal"/>
    <w:qFormat/>
    <w:rsid w:val="00E2062E"/>
    <w:pPr>
      <w:spacing w:before="120" w:after="120"/>
    </w:pPr>
    <w:rPr>
      <w:b/>
    </w:rPr>
  </w:style>
  <w:style w:type="paragraph" w:customStyle="1" w:styleId="CentredBaseLine">
    <w:name w:val="CentredBaseLine"/>
    <w:rsid w:val="00E2062E"/>
    <w:pPr>
      <w:suppressLineNumbers/>
      <w:spacing w:before="240"/>
    </w:pPr>
    <w:rPr>
      <w:lang w:eastAsia="en-US"/>
    </w:rPr>
  </w:style>
  <w:style w:type="character" w:customStyle="1" w:styleId="CharChapNo">
    <w:name w:val="CharChapNo"/>
    <w:rsid w:val="00E2062E"/>
    <w:rPr>
      <w:noProof w:val="0"/>
      <w:lang w:val="en-AU"/>
    </w:rPr>
  </w:style>
  <w:style w:type="character" w:customStyle="1" w:styleId="CharChapText">
    <w:name w:val="CharChapText"/>
    <w:rsid w:val="00E2062E"/>
    <w:rPr>
      <w:noProof w:val="0"/>
      <w:lang w:val="en-AU"/>
    </w:rPr>
  </w:style>
  <w:style w:type="character" w:customStyle="1" w:styleId="CharDivNo">
    <w:name w:val="CharDivNo"/>
    <w:rsid w:val="00E2062E"/>
    <w:rPr>
      <w:noProof w:val="0"/>
      <w:lang w:val="en-AU"/>
    </w:rPr>
  </w:style>
  <w:style w:type="character" w:customStyle="1" w:styleId="CharDivText">
    <w:name w:val="CharDivText"/>
    <w:rsid w:val="00E2062E"/>
    <w:rPr>
      <w:noProof w:val="0"/>
      <w:lang w:val="en-AU"/>
    </w:rPr>
  </w:style>
  <w:style w:type="character" w:customStyle="1" w:styleId="CharPageNo">
    <w:name w:val="CharPageNo"/>
    <w:rsid w:val="00E2062E"/>
    <w:rPr>
      <w:noProof w:val="0"/>
      <w:sz w:val="20"/>
      <w:lang w:val="en-AU"/>
    </w:rPr>
  </w:style>
  <w:style w:type="character" w:customStyle="1" w:styleId="CharPartNo">
    <w:name w:val="CharPartNo"/>
    <w:rsid w:val="00E2062E"/>
    <w:rPr>
      <w:noProof w:val="0"/>
      <w:lang w:val="en-AU"/>
    </w:rPr>
  </w:style>
  <w:style w:type="character" w:customStyle="1" w:styleId="CharPartText">
    <w:name w:val="CharPartText"/>
    <w:rsid w:val="00E2062E"/>
    <w:rPr>
      <w:noProof w:val="0"/>
      <w:lang w:val="en-AU"/>
    </w:rPr>
  </w:style>
  <w:style w:type="character" w:customStyle="1" w:styleId="CharProduced">
    <w:name w:val="CharProduced"/>
    <w:rsid w:val="00E2062E"/>
    <w:rPr>
      <w:noProof w:val="0"/>
      <w:spacing w:val="-3"/>
      <w:lang w:val="en-AU"/>
    </w:rPr>
  </w:style>
  <w:style w:type="character" w:customStyle="1" w:styleId="CharSchNo">
    <w:name w:val="CharSchNo"/>
    <w:rsid w:val="00E2062E"/>
    <w:rPr>
      <w:noProof w:val="0"/>
      <w:lang w:val="en-AU"/>
    </w:rPr>
  </w:style>
  <w:style w:type="character" w:customStyle="1" w:styleId="CharSectno">
    <w:name w:val="CharSectno"/>
    <w:rsid w:val="00E2062E"/>
    <w:rPr>
      <w:noProof w:val="0"/>
      <w:lang w:val="en-AU"/>
    </w:rPr>
  </w:style>
  <w:style w:type="paragraph" w:styleId="Closing">
    <w:name w:val="Closing"/>
    <w:basedOn w:val="Normal"/>
    <w:rsid w:val="00E2062E"/>
    <w:pPr>
      <w:ind w:left="4252"/>
    </w:pPr>
  </w:style>
  <w:style w:type="character" w:styleId="CommentReference">
    <w:name w:val="annotation reference"/>
    <w:basedOn w:val="DefaultParagraphFont"/>
    <w:semiHidden/>
    <w:rsid w:val="00E2062E"/>
    <w:rPr>
      <w:noProof w:val="0"/>
      <w:sz w:val="18"/>
      <w:lang w:val="en-AU"/>
    </w:rPr>
  </w:style>
  <w:style w:type="paragraph" w:styleId="CommentText">
    <w:name w:val="annotation text"/>
    <w:basedOn w:val="Normal"/>
    <w:semiHidden/>
    <w:rsid w:val="00E2062E"/>
  </w:style>
  <w:style w:type="paragraph" w:styleId="Date">
    <w:name w:val="Date"/>
    <w:basedOn w:val="Normal"/>
    <w:next w:val="Normal"/>
    <w:rsid w:val="00E2062E"/>
  </w:style>
  <w:style w:type="paragraph" w:customStyle="1" w:styleId="DefinitionNumbers">
    <w:name w:val="DefinitionNumbers"/>
    <w:basedOn w:val="Normal"/>
    <w:rsid w:val="00E2062E"/>
    <w:pPr>
      <w:numPr>
        <w:numId w:val="1"/>
      </w:numPr>
    </w:pPr>
  </w:style>
  <w:style w:type="paragraph" w:customStyle="1" w:styleId="Defitem">
    <w:name w:val="Defitem"/>
    <w:rsid w:val="00E2062E"/>
    <w:pPr>
      <w:tabs>
        <w:tab w:val="right" w:pos="2892"/>
        <w:tab w:val="left" w:pos="3204"/>
      </w:tabs>
      <w:spacing w:before="80" w:line="260" w:lineRule="atLeast"/>
      <w:ind w:left="3204" w:hanging="3204"/>
    </w:pPr>
    <w:rPr>
      <w:sz w:val="24"/>
      <w:lang w:eastAsia="en-US"/>
    </w:rPr>
  </w:style>
  <w:style w:type="paragraph" w:customStyle="1" w:styleId="Defpara">
    <w:name w:val="Defpara"/>
    <w:rsid w:val="00E2062E"/>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E2062E"/>
    <w:pPr>
      <w:tabs>
        <w:tab w:val="left" w:pos="879"/>
      </w:tabs>
      <w:spacing w:before="80" w:line="260" w:lineRule="atLeast"/>
      <w:ind w:left="879" w:hanging="879"/>
    </w:pPr>
    <w:rPr>
      <w:snapToGrid w:val="0"/>
      <w:sz w:val="24"/>
      <w:lang w:eastAsia="en-US"/>
    </w:rPr>
  </w:style>
  <w:style w:type="paragraph" w:customStyle="1" w:styleId="Defsubpara">
    <w:name w:val="Defsubpara"/>
    <w:rsid w:val="00E2062E"/>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E2062E"/>
    <w:rPr>
      <w:b/>
      <w:i/>
      <w:sz w:val="20"/>
    </w:rPr>
  </w:style>
  <w:style w:type="paragraph" w:customStyle="1" w:styleId="Ednoteitem">
    <w:name w:val="Ednote(item)"/>
    <w:rsid w:val="00E2062E"/>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E2062E"/>
    <w:pPr>
      <w:tabs>
        <w:tab w:val="clear" w:pos="2765"/>
        <w:tab w:val="clear" w:pos="3053"/>
        <w:tab w:val="right" w:pos="2808"/>
        <w:tab w:val="left" w:pos="3096"/>
      </w:tabs>
    </w:pPr>
  </w:style>
  <w:style w:type="paragraph" w:customStyle="1" w:styleId="Ednotepara">
    <w:name w:val="Ednote(para)"/>
    <w:rsid w:val="00E2062E"/>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E2062E"/>
    <w:pPr>
      <w:tabs>
        <w:tab w:val="clear" w:pos="1325"/>
        <w:tab w:val="right" w:pos="1613"/>
        <w:tab w:val="left" w:pos="1901"/>
      </w:tabs>
    </w:pPr>
  </w:style>
  <w:style w:type="paragraph" w:customStyle="1" w:styleId="Ednotesubpara">
    <w:name w:val="Ednote(subpara)"/>
    <w:rsid w:val="00E2062E"/>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E2062E"/>
    <w:pPr>
      <w:tabs>
        <w:tab w:val="right" w:pos="2333"/>
        <w:tab w:val="left" w:pos="2621"/>
      </w:tabs>
    </w:pPr>
  </w:style>
  <w:style w:type="paragraph" w:customStyle="1" w:styleId="Ednotepenitem">
    <w:name w:val="Ednote(penitem)"/>
    <w:basedOn w:val="Ednoteitem"/>
    <w:rsid w:val="00E2062E"/>
  </w:style>
  <w:style w:type="paragraph" w:customStyle="1" w:styleId="Ednotepenpara">
    <w:name w:val="Ednote(penpara)"/>
    <w:basedOn w:val="Ednotepara"/>
    <w:rsid w:val="00E2062E"/>
  </w:style>
  <w:style w:type="paragraph" w:customStyle="1" w:styleId="Ednotepensubpara">
    <w:name w:val="Ednote(pensubpara)"/>
    <w:basedOn w:val="Ednotesubpara"/>
    <w:rsid w:val="00E2062E"/>
  </w:style>
  <w:style w:type="paragraph" w:customStyle="1" w:styleId="Ednotesection">
    <w:name w:val="Ednote(section)"/>
    <w:rsid w:val="00E2062E"/>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E2062E"/>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E2062E"/>
    <w:pPr>
      <w:tabs>
        <w:tab w:val="clear" w:pos="893"/>
        <w:tab w:val="right" w:pos="595"/>
        <w:tab w:val="left" w:pos="879"/>
      </w:tabs>
      <w:spacing w:before="160"/>
      <w:ind w:left="890" w:hanging="890"/>
      <w:outlineLvl w:val="9"/>
    </w:pPr>
  </w:style>
  <w:style w:type="character" w:styleId="Emphasis">
    <w:name w:val="Emphasis"/>
    <w:basedOn w:val="DefaultParagraphFont"/>
    <w:qFormat/>
    <w:rsid w:val="00E2062E"/>
    <w:rPr>
      <w:i/>
      <w:sz w:val="24"/>
    </w:rPr>
  </w:style>
  <w:style w:type="paragraph" w:customStyle="1" w:styleId="Enactment">
    <w:name w:val="Enactment"/>
    <w:rsid w:val="00E2062E"/>
    <w:pPr>
      <w:spacing w:before="800"/>
    </w:pPr>
    <w:rPr>
      <w:sz w:val="24"/>
      <w:lang w:eastAsia="en-US"/>
    </w:rPr>
  </w:style>
  <w:style w:type="character" w:styleId="EndnoteReference">
    <w:name w:val="endnote reference"/>
    <w:basedOn w:val="DefaultParagraphFont"/>
    <w:semiHidden/>
    <w:rsid w:val="00E2062E"/>
    <w:rPr>
      <w:sz w:val="24"/>
      <w:vertAlign w:val="superscript"/>
    </w:rPr>
  </w:style>
  <w:style w:type="paragraph" w:styleId="EndnoteText">
    <w:name w:val="endnote text"/>
    <w:basedOn w:val="Normal"/>
    <w:semiHidden/>
    <w:rsid w:val="00E2062E"/>
    <w:pPr>
      <w:spacing w:after="40"/>
      <w:ind w:left="397" w:hanging="397"/>
    </w:pPr>
  </w:style>
  <w:style w:type="paragraph" w:styleId="EnvelopeAddress">
    <w:name w:val="envelope address"/>
    <w:basedOn w:val="Normal"/>
    <w:rsid w:val="00E2062E"/>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E2062E"/>
    <w:rPr>
      <w:rFonts w:ascii="Arial" w:hAnsi="Arial"/>
    </w:rPr>
  </w:style>
  <w:style w:type="paragraph" w:customStyle="1" w:styleId="Equation">
    <w:name w:val="Equation"/>
    <w:rsid w:val="00E2062E"/>
    <w:rPr>
      <w:noProof/>
      <w:sz w:val="24"/>
      <w:lang w:eastAsia="en-US"/>
    </w:rPr>
  </w:style>
  <w:style w:type="character" w:styleId="FollowedHyperlink">
    <w:name w:val="FollowedHyperlink"/>
    <w:basedOn w:val="DefaultParagraphFont"/>
    <w:rsid w:val="00E2062E"/>
    <w:rPr>
      <w:color w:val="800080"/>
      <w:sz w:val="24"/>
      <w:u w:val="single"/>
    </w:rPr>
  </w:style>
  <w:style w:type="paragraph" w:styleId="Footer">
    <w:name w:val="footer"/>
    <w:basedOn w:val="Normal"/>
    <w:rsid w:val="00E2062E"/>
    <w:pPr>
      <w:tabs>
        <w:tab w:val="center" w:pos="4153"/>
        <w:tab w:val="right" w:pos="8306"/>
      </w:tabs>
      <w:spacing w:line="260" w:lineRule="atLeast"/>
    </w:pPr>
    <w:rPr>
      <w:rFonts w:ascii="Arial" w:hAnsi="Arial"/>
    </w:rPr>
  </w:style>
  <w:style w:type="paragraph" w:customStyle="1" w:styleId="FooterDisclaimer">
    <w:name w:val="Footer.Disclaimer"/>
    <w:rsid w:val="00E2062E"/>
    <w:pPr>
      <w:jc w:val="center"/>
    </w:pPr>
    <w:rPr>
      <w:rFonts w:ascii="Arial" w:hAnsi="Arial"/>
      <w:i/>
      <w:sz w:val="16"/>
      <w:lang w:eastAsia="en-US"/>
    </w:rPr>
  </w:style>
  <w:style w:type="paragraph" w:customStyle="1" w:styleId="FooterPageLeft">
    <w:name w:val="Footer.Page.Left"/>
    <w:rsid w:val="00E2062E"/>
    <w:pPr>
      <w:pBdr>
        <w:top w:val="single" w:sz="4" w:space="1" w:color="auto"/>
      </w:pBdr>
    </w:pPr>
    <w:rPr>
      <w:rFonts w:ascii="Arial" w:hAnsi="Arial"/>
      <w:lang w:eastAsia="en-US"/>
    </w:rPr>
  </w:style>
  <w:style w:type="paragraph" w:customStyle="1" w:styleId="FooterPageRight">
    <w:name w:val="Footer.Page.Right"/>
    <w:rsid w:val="00E2062E"/>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E2062E"/>
    <w:rPr>
      <w:sz w:val="24"/>
      <w:vertAlign w:val="superscript"/>
    </w:rPr>
  </w:style>
  <w:style w:type="paragraph" w:styleId="FootnoteText">
    <w:name w:val="footnote text"/>
    <w:basedOn w:val="Normal"/>
    <w:semiHidden/>
    <w:rsid w:val="00E2062E"/>
  </w:style>
  <w:style w:type="paragraph" w:customStyle="1" w:styleId="Footnoteheading">
    <w:name w:val="Footnote(heading)"/>
    <w:rsid w:val="00E2062E"/>
    <w:pPr>
      <w:tabs>
        <w:tab w:val="left" w:pos="879"/>
      </w:tabs>
      <w:spacing w:before="120" w:line="260" w:lineRule="atLeast"/>
      <w:ind w:left="879" w:hanging="879"/>
    </w:pPr>
    <w:rPr>
      <w:i/>
      <w:sz w:val="24"/>
      <w:lang w:eastAsia="en-US"/>
    </w:rPr>
  </w:style>
  <w:style w:type="paragraph" w:customStyle="1" w:styleId="Footnotesection">
    <w:name w:val="Footnote(section)"/>
    <w:rsid w:val="00E2062E"/>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E2062E"/>
  </w:style>
  <w:style w:type="paragraph" w:customStyle="1" w:styleId="HeaderActNameLeft">
    <w:name w:val="Header.ActName.Left"/>
    <w:rsid w:val="00E2062E"/>
    <w:rPr>
      <w:rFonts w:ascii="Arial" w:hAnsi="Arial"/>
      <w:b/>
      <w:i/>
      <w:lang w:eastAsia="en-US"/>
    </w:rPr>
  </w:style>
  <w:style w:type="paragraph" w:customStyle="1" w:styleId="HeaderActNameRight">
    <w:name w:val="Header.ActName.Right"/>
    <w:rsid w:val="00E2062E"/>
    <w:pPr>
      <w:jc w:val="right"/>
    </w:pPr>
    <w:rPr>
      <w:rFonts w:ascii="Arial" w:hAnsi="Arial"/>
      <w:b/>
      <w:i/>
      <w:lang w:eastAsia="en-US"/>
    </w:rPr>
  </w:style>
  <w:style w:type="paragraph" w:customStyle="1" w:styleId="HeaderNumberLeft">
    <w:name w:val="Header.Number.Left"/>
    <w:rsid w:val="00E2062E"/>
    <w:pPr>
      <w:spacing w:before="40"/>
    </w:pPr>
    <w:rPr>
      <w:rFonts w:ascii="Arial" w:hAnsi="Arial"/>
      <w:b/>
      <w:lang w:eastAsia="en-US"/>
    </w:rPr>
  </w:style>
  <w:style w:type="paragraph" w:customStyle="1" w:styleId="HeaderNumberRight">
    <w:name w:val="Header.Number.Right"/>
    <w:rsid w:val="00E2062E"/>
    <w:pPr>
      <w:spacing w:before="40"/>
      <w:jc w:val="right"/>
    </w:pPr>
    <w:rPr>
      <w:rFonts w:ascii="Arial" w:hAnsi="Arial"/>
      <w:b/>
      <w:lang w:eastAsia="en-US"/>
    </w:rPr>
  </w:style>
  <w:style w:type="paragraph" w:customStyle="1" w:styleId="headerpart">
    <w:name w:val="header.part"/>
    <w:basedOn w:val="Normal"/>
    <w:rsid w:val="00E2062E"/>
    <w:pPr>
      <w:keepNext/>
      <w:spacing w:line="260" w:lineRule="atLeast"/>
    </w:pPr>
    <w:rPr>
      <w:rFonts w:ascii="Arial" w:hAnsi="Arial"/>
      <w:b/>
    </w:rPr>
  </w:style>
  <w:style w:type="paragraph" w:customStyle="1" w:styleId="headerpartodd">
    <w:name w:val="header.part.odd"/>
    <w:basedOn w:val="headerpart"/>
    <w:rsid w:val="00E2062E"/>
    <w:pPr>
      <w:ind w:left="5387" w:hanging="1134"/>
    </w:pPr>
  </w:style>
  <w:style w:type="paragraph" w:customStyle="1" w:styleId="HeaderSectionLeft">
    <w:name w:val="Header.Section.Left"/>
    <w:rsid w:val="00E2062E"/>
    <w:pPr>
      <w:spacing w:before="120"/>
    </w:pPr>
    <w:rPr>
      <w:rFonts w:ascii="Arial" w:hAnsi="Arial"/>
      <w:b/>
      <w:lang w:eastAsia="en-US"/>
    </w:rPr>
  </w:style>
  <w:style w:type="paragraph" w:customStyle="1" w:styleId="HeaderSectionRight">
    <w:name w:val="Header.Section.Right"/>
    <w:rsid w:val="00E2062E"/>
    <w:pPr>
      <w:spacing w:before="120"/>
      <w:jc w:val="right"/>
    </w:pPr>
    <w:rPr>
      <w:rFonts w:ascii="Arial" w:hAnsi="Arial"/>
      <w:b/>
      <w:lang w:eastAsia="en-US"/>
    </w:rPr>
  </w:style>
  <w:style w:type="paragraph" w:customStyle="1" w:styleId="HeaderTextLeft">
    <w:name w:val="Header.Text.Left"/>
    <w:rsid w:val="00E2062E"/>
    <w:pPr>
      <w:spacing w:before="40"/>
    </w:pPr>
    <w:rPr>
      <w:rFonts w:ascii="Arial" w:hAnsi="Arial"/>
      <w:lang w:eastAsia="en-US"/>
    </w:rPr>
  </w:style>
  <w:style w:type="paragraph" w:customStyle="1" w:styleId="HeaderTextRight">
    <w:name w:val="Header.Text.Right"/>
    <w:rsid w:val="00E2062E"/>
    <w:pPr>
      <w:spacing w:before="40"/>
      <w:jc w:val="right"/>
    </w:pPr>
    <w:rPr>
      <w:rFonts w:ascii="Arial" w:hAnsi="Arial"/>
      <w:lang w:eastAsia="en-US"/>
    </w:rPr>
  </w:style>
  <w:style w:type="character" w:styleId="Hyperlink">
    <w:name w:val="Hyperlink"/>
    <w:basedOn w:val="DefaultParagraphFont"/>
    <w:rsid w:val="00E2062E"/>
    <w:rPr>
      <w:color w:val="0000FF"/>
      <w:sz w:val="24"/>
      <w:u w:val="single"/>
    </w:rPr>
  </w:style>
  <w:style w:type="paragraph" w:customStyle="1" w:styleId="Indenta">
    <w:name w:val="Indent(a)"/>
    <w:rsid w:val="00E2062E"/>
    <w:pPr>
      <w:tabs>
        <w:tab w:val="right" w:pos="1332"/>
        <w:tab w:val="left" w:pos="1616"/>
      </w:tabs>
      <w:spacing w:before="80" w:line="260" w:lineRule="atLeast"/>
      <w:ind w:left="1616" w:hanging="1616"/>
    </w:pPr>
    <w:rPr>
      <w:sz w:val="24"/>
      <w:lang w:eastAsia="en-US"/>
    </w:rPr>
  </w:style>
  <w:style w:type="paragraph" w:customStyle="1" w:styleId="IndentA0">
    <w:name w:val="Indent(A)"/>
    <w:rsid w:val="00E2062E"/>
    <w:pPr>
      <w:tabs>
        <w:tab w:val="right" w:pos="3686"/>
        <w:tab w:val="left" w:pos="3969"/>
      </w:tabs>
      <w:spacing w:before="80" w:line="260" w:lineRule="atLeast"/>
      <w:ind w:left="3969" w:hanging="3969"/>
    </w:pPr>
    <w:rPr>
      <w:sz w:val="24"/>
      <w:lang w:eastAsia="en-US"/>
    </w:rPr>
  </w:style>
  <w:style w:type="paragraph" w:customStyle="1" w:styleId="Indenti">
    <w:name w:val="Indent(i)"/>
    <w:rsid w:val="00E2062E"/>
    <w:pPr>
      <w:tabs>
        <w:tab w:val="right" w:pos="2041"/>
        <w:tab w:val="left" w:pos="2325"/>
      </w:tabs>
      <w:spacing w:before="80" w:line="260" w:lineRule="atLeast"/>
      <w:ind w:left="2325" w:hanging="2325"/>
    </w:pPr>
    <w:rPr>
      <w:sz w:val="24"/>
      <w:lang w:eastAsia="en-US"/>
    </w:rPr>
  </w:style>
  <w:style w:type="paragraph" w:customStyle="1" w:styleId="IndentI0">
    <w:name w:val="Indent(I)"/>
    <w:rsid w:val="00E2062E"/>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E2062E"/>
    <w:pPr>
      <w:ind w:left="200" w:hanging="200"/>
    </w:pPr>
  </w:style>
  <w:style w:type="paragraph" w:styleId="Index2">
    <w:name w:val="index 2"/>
    <w:basedOn w:val="Normal"/>
    <w:next w:val="Normal"/>
    <w:autoRedefine/>
    <w:semiHidden/>
    <w:rsid w:val="00E2062E"/>
    <w:pPr>
      <w:ind w:left="400" w:hanging="200"/>
    </w:pPr>
  </w:style>
  <w:style w:type="paragraph" w:styleId="Index3">
    <w:name w:val="index 3"/>
    <w:basedOn w:val="Normal"/>
    <w:next w:val="Normal"/>
    <w:autoRedefine/>
    <w:semiHidden/>
    <w:rsid w:val="00E2062E"/>
    <w:pPr>
      <w:ind w:left="600" w:hanging="200"/>
    </w:pPr>
  </w:style>
  <w:style w:type="paragraph" w:styleId="Index4">
    <w:name w:val="index 4"/>
    <w:basedOn w:val="Normal"/>
    <w:next w:val="Normal"/>
    <w:autoRedefine/>
    <w:semiHidden/>
    <w:rsid w:val="00E2062E"/>
    <w:pPr>
      <w:ind w:left="800" w:hanging="200"/>
    </w:pPr>
  </w:style>
  <w:style w:type="paragraph" w:styleId="Index5">
    <w:name w:val="index 5"/>
    <w:basedOn w:val="Normal"/>
    <w:next w:val="Normal"/>
    <w:autoRedefine/>
    <w:semiHidden/>
    <w:rsid w:val="00E2062E"/>
    <w:pPr>
      <w:ind w:left="1000" w:hanging="200"/>
    </w:pPr>
  </w:style>
  <w:style w:type="paragraph" w:styleId="Index6">
    <w:name w:val="index 6"/>
    <w:basedOn w:val="Normal"/>
    <w:next w:val="Normal"/>
    <w:autoRedefine/>
    <w:semiHidden/>
    <w:rsid w:val="00E2062E"/>
    <w:pPr>
      <w:ind w:left="1200" w:hanging="200"/>
    </w:pPr>
  </w:style>
  <w:style w:type="paragraph" w:styleId="Index7">
    <w:name w:val="index 7"/>
    <w:basedOn w:val="Normal"/>
    <w:next w:val="Normal"/>
    <w:autoRedefine/>
    <w:semiHidden/>
    <w:rsid w:val="00E2062E"/>
    <w:pPr>
      <w:ind w:left="1400" w:hanging="200"/>
    </w:pPr>
  </w:style>
  <w:style w:type="paragraph" w:styleId="Index8">
    <w:name w:val="index 8"/>
    <w:basedOn w:val="Normal"/>
    <w:next w:val="Normal"/>
    <w:autoRedefine/>
    <w:semiHidden/>
    <w:rsid w:val="00E2062E"/>
    <w:pPr>
      <w:ind w:left="1600" w:hanging="200"/>
    </w:pPr>
  </w:style>
  <w:style w:type="paragraph" w:styleId="Index9">
    <w:name w:val="index 9"/>
    <w:basedOn w:val="Normal"/>
    <w:next w:val="Normal"/>
    <w:autoRedefine/>
    <w:semiHidden/>
    <w:rsid w:val="00E2062E"/>
    <w:pPr>
      <w:ind w:left="1800" w:hanging="200"/>
    </w:pPr>
  </w:style>
  <w:style w:type="paragraph" w:styleId="IndexHeading">
    <w:name w:val="index heading"/>
    <w:basedOn w:val="Normal"/>
    <w:next w:val="Index1"/>
    <w:semiHidden/>
    <w:rsid w:val="00E2062E"/>
    <w:rPr>
      <w:rFonts w:ascii="Arial" w:hAnsi="Arial"/>
      <w:b/>
    </w:rPr>
  </w:style>
  <w:style w:type="character" w:styleId="LineNumber">
    <w:name w:val="line number"/>
    <w:basedOn w:val="DefaultParagraphFont"/>
    <w:rsid w:val="00E2062E"/>
    <w:rPr>
      <w:rFonts w:ascii="Times" w:hAnsi="Times"/>
      <w:sz w:val="18"/>
    </w:rPr>
  </w:style>
  <w:style w:type="paragraph" w:styleId="List">
    <w:name w:val="List"/>
    <w:basedOn w:val="Normal"/>
    <w:rsid w:val="00E2062E"/>
    <w:pPr>
      <w:ind w:left="283" w:hanging="283"/>
    </w:pPr>
  </w:style>
  <w:style w:type="paragraph" w:styleId="List2">
    <w:name w:val="List 2"/>
    <w:basedOn w:val="Normal"/>
    <w:rsid w:val="00E2062E"/>
    <w:pPr>
      <w:ind w:left="566" w:hanging="283"/>
    </w:pPr>
  </w:style>
  <w:style w:type="paragraph" w:styleId="List3">
    <w:name w:val="List 3"/>
    <w:basedOn w:val="Normal"/>
    <w:rsid w:val="00E2062E"/>
    <w:pPr>
      <w:ind w:left="849" w:hanging="283"/>
    </w:pPr>
  </w:style>
  <w:style w:type="paragraph" w:styleId="List4">
    <w:name w:val="List 4"/>
    <w:basedOn w:val="Normal"/>
    <w:rsid w:val="00E2062E"/>
    <w:pPr>
      <w:ind w:left="1132" w:hanging="283"/>
    </w:pPr>
  </w:style>
  <w:style w:type="paragraph" w:styleId="List5">
    <w:name w:val="List 5"/>
    <w:basedOn w:val="Normal"/>
    <w:rsid w:val="00E2062E"/>
    <w:pPr>
      <w:ind w:left="1415" w:hanging="283"/>
    </w:pPr>
  </w:style>
  <w:style w:type="paragraph" w:styleId="ListBullet">
    <w:name w:val="List Bullet"/>
    <w:basedOn w:val="Normal"/>
    <w:autoRedefine/>
    <w:rsid w:val="00E2062E"/>
    <w:pPr>
      <w:numPr>
        <w:numId w:val="2"/>
      </w:numPr>
    </w:pPr>
  </w:style>
  <w:style w:type="paragraph" w:styleId="ListBullet2">
    <w:name w:val="List Bullet 2"/>
    <w:basedOn w:val="Normal"/>
    <w:autoRedefine/>
    <w:rsid w:val="00E2062E"/>
    <w:pPr>
      <w:numPr>
        <w:numId w:val="3"/>
      </w:numPr>
      <w:tabs>
        <w:tab w:val="clear" w:pos="643"/>
        <w:tab w:val="num" w:pos="720"/>
      </w:tabs>
      <w:ind w:left="720"/>
    </w:pPr>
  </w:style>
  <w:style w:type="paragraph" w:styleId="ListBullet3">
    <w:name w:val="List Bullet 3"/>
    <w:basedOn w:val="Normal"/>
    <w:autoRedefine/>
    <w:rsid w:val="00E2062E"/>
    <w:pPr>
      <w:numPr>
        <w:numId w:val="4"/>
      </w:numPr>
      <w:tabs>
        <w:tab w:val="clear" w:pos="926"/>
        <w:tab w:val="num" w:pos="1080"/>
      </w:tabs>
      <w:ind w:left="1080"/>
    </w:pPr>
  </w:style>
  <w:style w:type="paragraph" w:styleId="ListBullet4">
    <w:name w:val="List Bullet 4"/>
    <w:basedOn w:val="Normal"/>
    <w:autoRedefine/>
    <w:rsid w:val="00E2062E"/>
    <w:pPr>
      <w:numPr>
        <w:numId w:val="5"/>
      </w:numPr>
      <w:tabs>
        <w:tab w:val="clear" w:pos="1209"/>
        <w:tab w:val="num" w:pos="1440"/>
      </w:tabs>
      <w:ind w:left="1440"/>
    </w:pPr>
  </w:style>
  <w:style w:type="paragraph" w:styleId="ListBullet5">
    <w:name w:val="List Bullet 5"/>
    <w:basedOn w:val="Normal"/>
    <w:autoRedefine/>
    <w:rsid w:val="00E2062E"/>
    <w:pPr>
      <w:numPr>
        <w:numId w:val="6"/>
      </w:numPr>
      <w:tabs>
        <w:tab w:val="clear" w:pos="1492"/>
        <w:tab w:val="num" w:pos="1800"/>
      </w:tabs>
      <w:ind w:left="1800"/>
    </w:pPr>
  </w:style>
  <w:style w:type="paragraph" w:styleId="ListContinue">
    <w:name w:val="List Continue"/>
    <w:basedOn w:val="Normal"/>
    <w:rsid w:val="00E2062E"/>
    <w:pPr>
      <w:spacing w:after="120"/>
      <w:ind w:left="283"/>
    </w:pPr>
  </w:style>
  <w:style w:type="paragraph" w:styleId="ListContinue2">
    <w:name w:val="List Continue 2"/>
    <w:basedOn w:val="Normal"/>
    <w:rsid w:val="00E2062E"/>
    <w:pPr>
      <w:spacing w:after="120"/>
      <w:ind w:left="566"/>
    </w:pPr>
  </w:style>
  <w:style w:type="paragraph" w:styleId="ListContinue3">
    <w:name w:val="List Continue 3"/>
    <w:basedOn w:val="Normal"/>
    <w:rsid w:val="00E2062E"/>
    <w:pPr>
      <w:spacing w:after="120"/>
      <w:ind w:left="849"/>
    </w:pPr>
  </w:style>
  <w:style w:type="paragraph" w:styleId="ListContinue4">
    <w:name w:val="List Continue 4"/>
    <w:basedOn w:val="Normal"/>
    <w:rsid w:val="00E2062E"/>
    <w:pPr>
      <w:spacing w:after="120"/>
      <w:ind w:left="1132"/>
    </w:pPr>
  </w:style>
  <w:style w:type="paragraph" w:styleId="ListContinue5">
    <w:name w:val="List Continue 5"/>
    <w:basedOn w:val="Normal"/>
    <w:rsid w:val="00E2062E"/>
    <w:pPr>
      <w:spacing w:after="120"/>
      <w:ind w:left="1415"/>
    </w:pPr>
  </w:style>
  <w:style w:type="paragraph" w:styleId="ListNumber">
    <w:name w:val="List Number"/>
    <w:basedOn w:val="Normal"/>
    <w:rsid w:val="00E2062E"/>
    <w:pPr>
      <w:numPr>
        <w:numId w:val="7"/>
      </w:numPr>
    </w:pPr>
  </w:style>
  <w:style w:type="paragraph" w:styleId="ListNumber2">
    <w:name w:val="List Number 2"/>
    <w:basedOn w:val="Normal"/>
    <w:rsid w:val="00E2062E"/>
    <w:pPr>
      <w:numPr>
        <w:numId w:val="8"/>
      </w:numPr>
      <w:tabs>
        <w:tab w:val="clear" w:pos="643"/>
        <w:tab w:val="num" w:pos="720"/>
      </w:tabs>
      <w:ind w:left="720"/>
    </w:pPr>
  </w:style>
  <w:style w:type="paragraph" w:styleId="ListNumber3">
    <w:name w:val="List Number 3"/>
    <w:basedOn w:val="Normal"/>
    <w:rsid w:val="00E2062E"/>
    <w:pPr>
      <w:numPr>
        <w:numId w:val="9"/>
      </w:numPr>
      <w:tabs>
        <w:tab w:val="clear" w:pos="926"/>
        <w:tab w:val="num" w:pos="1080"/>
      </w:tabs>
      <w:ind w:left="1080"/>
    </w:pPr>
  </w:style>
  <w:style w:type="paragraph" w:styleId="ListNumber4">
    <w:name w:val="List Number 4"/>
    <w:basedOn w:val="Normal"/>
    <w:rsid w:val="00E2062E"/>
    <w:pPr>
      <w:numPr>
        <w:numId w:val="10"/>
      </w:numPr>
      <w:tabs>
        <w:tab w:val="clear" w:pos="1209"/>
        <w:tab w:val="num" w:pos="1440"/>
      </w:tabs>
      <w:ind w:left="1440"/>
    </w:pPr>
  </w:style>
  <w:style w:type="paragraph" w:styleId="ListNumber5">
    <w:name w:val="List Number 5"/>
    <w:basedOn w:val="Normal"/>
    <w:rsid w:val="00E2062E"/>
    <w:pPr>
      <w:numPr>
        <w:numId w:val="11"/>
      </w:numPr>
      <w:tabs>
        <w:tab w:val="clear" w:pos="1492"/>
        <w:tab w:val="num" w:pos="1800"/>
      </w:tabs>
      <w:ind w:left="1800"/>
    </w:pPr>
  </w:style>
  <w:style w:type="paragraph" w:customStyle="1" w:styleId="LongTitle">
    <w:name w:val="Long Title"/>
    <w:rsid w:val="00E2062E"/>
    <w:rPr>
      <w:b/>
      <w:sz w:val="24"/>
      <w:lang w:eastAsia="en-US"/>
    </w:rPr>
  </w:style>
  <w:style w:type="paragraph" w:styleId="MacroText">
    <w:name w:val="macro"/>
    <w:semiHidden/>
    <w:rsid w:val="00E2062E"/>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E2062E"/>
    <w:pPr>
      <w:spacing w:before="600"/>
    </w:pPr>
    <w:rPr>
      <w:sz w:val="24"/>
      <w:lang w:eastAsia="en-US"/>
    </w:rPr>
  </w:style>
  <w:style w:type="paragraph" w:customStyle="1" w:styleId="Mainnumbers">
    <w:name w:val="Mainnumbers"/>
    <w:basedOn w:val="Normal"/>
    <w:rsid w:val="00E2062E"/>
    <w:pPr>
      <w:tabs>
        <w:tab w:val="num" w:pos="1440"/>
      </w:tabs>
      <w:ind w:left="360" w:hanging="360"/>
    </w:pPr>
  </w:style>
  <w:style w:type="paragraph" w:styleId="MessageHeader">
    <w:name w:val="Message Header"/>
    <w:basedOn w:val="Normal"/>
    <w:rsid w:val="00E2062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E2062E"/>
    <w:pPr>
      <w:keepLines/>
      <w:tabs>
        <w:tab w:val="left" w:pos="893"/>
      </w:tabs>
      <w:spacing w:line="260" w:lineRule="atLeast"/>
      <w:jc w:val="right"/>
    </w:pPr>
  </w:style>
  <w:style w:type="paragraph" w:customStyle="1" w:styleId="MiscellaneousHeading">
    <w:name w:val="Miscellaneous Heading"/>
    <w:rsid w:val="00E2062E"/>
    <w:pPr>
      <w:keepNext/>
      <w:spacing w:before="160" w:line="260" w:lineRule="atLeast"/>
      <w:jc w:val="center"/>
    </w:pPr>
    <w:rPr>
      <w:sz w:val="24"/>
      <w:lang w:eastAsia="en-US"/>
    </w:rPr>
  </w:style>
  <w:style w:type="paragraph" w:customStyle="1" w:styleId="MiscellaneousBody">
    <w:name w:val="Miscellaneous Body"/>
    <w:basedOn w:val="MiscellaneousHeading"/>
    <w:rsid w:val="00E2062E"/>
    <w:pPr>
      <w:keepNext w:val="0"/>
      <w:jc w:val="left"/>
    </w:pPr>
  </w:style>
  <w:style w:type="paragraph" w:customStyle="1" w:styleId="MiscellaneousFootnotes">
    <w:name w:val="Miscellaneous Footnotes"/>
    <w:basedOn w:val="MiscellaneousBody"/>
    <w:rsid w:val="00E2062E"/>
  </w:style>
  <w:style w:type="paragraph" w:customStyle="1" w:styleId="MiscOpen">
    <w:name w:val="MiscOpen"/>
    <w:rsid w:val="00E2062E"/>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E2062E"/>
    <w:pPr>
      <w:spacing w:before="0" w:after="720"/>
    </w:pPr>
  </w:style>
  <w:style w:type="paragraph" w:customStyle="1" w:styleId="nDefpara">
    <w:name w:val="nDefpara"/>
    <w:basedOn w:val="Defpara"/>
    <w:rsid w:val="00E2062E"/>
    <w:pPr>
      <w:spacing w:before="40" w:line="240" w:lineRule="auto"/>
    </w:pPr>
    <w:rPr>
      <w:sz w:val="20"/>
    </w:rPr>
  </w:style>
  <w:style w:type="paragraph" w:customStyle="1" w:styleId="nDefstart">
    <w:name w:val="nDefstart"/>
    <w:basedOn w:val="Defstart"/>
    <w:rsid w:val="00E2062E"/>
    <w:pPr>
      <w:spacing w:before="40" w:line="240" w:lineRule="auto"/>
    </w:pPr>
    <w:rPr>
      <w:sz w:val="20"/>
    </w:rPr>
  </w:style>
  <w:style w:type="paragraph" w:customStyle="1" w:styleId="nDefsubpara">
    <w:name w:val="nDefsubpara"/>
    <w:basedOn w:val="Defsubpara"/>
    <w:rsid w:val="00E2062E"/>
    <w:pPr>
      <w:spacing w:before="40" w:line="240" w:lineRule="auto"/>
    </w:pPr>
    <w:rPr>
      <w:sz w:val="20"/>
    </w:rPr>
  </w:style>
  <w:style w:type="paragraph" w:customStyle="1" w:styleId="nEdnoteitem">
    <w:name w:val="nEdnote(item)"/>
    <w:basedOn w:val="Normal"/>
    <w:rsid w:val="00E2062E"/>
    <w:pPr>
      <w:tabs>
        <w:tab w:val="right" w:pos="2765"/>
        <w:tab w:val="left" w:pos="3053"/>
      </w:tabs>
      <w:spacing w:before="60"/>
      <w:ind w:left="3050" w:hanging="3050"/>
    </w:pPr>
    <w:rPr>
      <w:i/>
      <w:sz w:val="20"/>
    </w:rPr>
  </w:style>
  <w:style w:type="paragraph" w:customStyle="1" w:styleId="nEdnotepara">
    <w:name w:val="nEdnote(para)"/>
    <w:basedOn w:val="Normal"/>
    <w:rsid w:val="00E2062E"/>
    <w:pPr>
      <w:tabs>
        <w:tab w:val="right" w:pos="1325"/>
        <w:tab w:val="left" w:pos="1613"/>
      </w:tabs>
      <w:spacing w:before="60"/>
      <w:ind w:left="1610" w:hanging="1610"/>
    </w:pPr>
    <w:rPr>
      <w:i/>
      <w:sz w:val="20"/>
    </w:rPr>
  </w:style>
  <w:style w:type="paragraph" w:customStyle="1" w:styleId="nEdnotesection">
    <w:name w:val="nEdnote(section)"/>
    <w:basedOn w:val="Normal"/>
    <w:rsid w:val="00E2062E"/>
    <w:pPr>
      <w:tabs>
        <w:tab w:val="left" w:pos="893"/>
      </w:tabs>
      <w:spacing w:before="100"/>
      <w:ind w:left="890" w:hanging="890"/>
    </w:pPr>
    <w:rPr>
      <w:i/>
      <w:snapToGrid w:val="0"/>
      <w:sz w:val="20"/>
    </w:rPr>
  </w:style>
  <w:style w:type="paragraph" w:customStyle="1" w:styleId="nEdnotesubpara">
    <w:name w:val="nEdnote(subpara)"/>
    <w:basedOn w:val="Normal"/>
    <w:rsid w:val="00E2062E"/>
    <w:pPr>
      <w:tabs>
        <w:tab w:val="right" w:pos="2047"/>
        <w:tab w:val="left" w:pos="2333"/>
      </w:tabs>
      <w:spacing w:before="80"/>
      <w:ind w:left="2330" w:hanging="2330"/>
    </w:pPr>
    <w:rPr>
      <w:i/>
      <w:sz w:val="20"/>
    </w:rPr>
  </w:style>
  <w:style w:type="paragraph" w:customStyle="1" w:styleId="nHeading2">
    <w:name w:val="nHeading 2"/>
    <w:basedOn w:val="Heading2"/>
    <w:rsid w:val="00E2062E"/>
    <w:pPr>
      <w:pageBreakBefore w:val="0"/>
      <w:spacing w:line="240" w:lineRule="auto"/>
    </w:pPr>
    <w:rPr>
      <w:sz w:val="26"/>
    </w:rPr>
  </w:style>
  <w:style w:type="paragraph" w:customStyle="1" w:styleId="nHeading3">
    <w:name w:val="nHeading 3"/>
    <w:basedOn w:val="Heading3"/>
    <w:rsid w:val="00E2062E"/>
    <w:pPr>
      <w:spacing w:after="120" w:line="240" w:lineRule="auto"/>
      <w:outlineLvl w:val="3"/>
    </w:pPr>
    <w:rPr>
      <w:sz w:val="24"/>
    </w:rPr>
  </w:style>
  <w:style w:type="paragraph" w:customStyle="1" w:styleId="nHeading4">
    <w:name w:val="nHeading 4"/>
    <w:basedOn w:val="Heading4"/>
    <w:rsid w:val="00E2062E"/>
    <w:pPr>
      <w:spacing w:before="120"/>
      <w:outlineLvl w:val="9"/>
    </w:pPr>
    <w:rPr>
      <w:sz w:val="20"/>
    </w:rPr>
  </w:style>
  <w:style w:type="paragraph" w:customStyle="1" w:styleId="nHeading5">
    <w:name w:val="nHeading 5"/>
    <w:basedOn w:val="Heading5"/>
    <w:rsid w:val="00E2062E"/>
    <w:pPr>
      <w:spacing w:before="100" w:line="240" w:lineRule="auto"/>
      <w:outlineLvl w:val="9"/>
    </w:pPr>
    <w:rPr>
      <w:sz w:val="20"/>
    </w:rPr>
  </w:style>
  <w:style w:type="paragraph" w:customStyle="1" w:styleId="nIndenta">
    <w:name w:val="nIndent(a)"/>
    <w:basedOn w:val="Indenta"/>
    <w:rsid w:val="00E2062E"/>
    <w:pPr>
      <w:spacing w:before="40" w:line="240" w:lineRule="auto"/>
    </w:pPr>
    <w:rPr>
      <w:sz w:val="20"/>
    </w:rPr>
  </w:style>
  <w:style w:type="paragraph" w:customStyle="1" w:styleId="nIndentA0">
    <w:name w:val="nIndent(A)"/>
    <w:basedOn w:val="IndentA0"/>
    <w:rsid w:val="00E2062E"/>
    <w:pPr>
      <w:spacing w:before="40" w:line="240" w:lineRule="auto"/>
    </w:pPr>
    <w:rPr>
      <w:sz w:val="20"/>
    </w:rPr>
  </w:style>
  <w:style w:type="paragraph" w:customStyle="1" w:styleId="nIndenti">
    <w:name w:val="nIndent(i)"/>
    <w:basedOn w:val="Indenti"/>
    <w:rsid w:val="00E2062E"/>
    <w:pPr>
      <w:spacing w:before="40" w:line="240" w:lineRule="auto"/>
    </w:pPr>
    <w:rPr>
      <w:sz w:val="20"/>
    </w:rPr>
  </w:style>
  <w:style w:type="paragraph" w:customStyle="1" w:styleId="nIndentI0">
    <w:name w:val="nIndent(I)"/>
    <w:basedOn w:val="IndentI0"/>
    <w:rsid w:val="00E2062E"/>
    <w:pPr>
      <w:spacing w:before="40" w:line="240" w:lineRule="auto"/>
    </w:pPr>
    <w:rPr>
      <w:sz w:val="20"/>
    </w:rPr>
  </w:style>
  <w:style w:type="paragraph" w:styleId="NormalIndent">
    <w:name w:val="Normal Indent"/>
    <w:basedOn w:val="Normal"/>
    <w:rsid w:val="00E2062E"/>
    <w:pPr>
      <w:ind w:left="720"/>
    </w:pPr>
  </w:style>
  <w:style w:type="paragraph" w:styleId="NoteHeading">
    <w:name w:val="Note Heading"/>
    <w:basedOn w:val="Normal"/>
    <w:next w:val="Normal"/>
    <w:rsid w:val="00E2062E"/>
  </w:style>
  <w:style w:type="paragraph" w:customStyle="1" w:styleId="Penpara">
    <w:name w:val="Penpara"/>
    <w:rsid w:val="00E2062E"/>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E2062E"/>
    <w:pPr>
      <w:spacing w:before="40" w:line="240" w:lineRule="auto"/>
    </w:pPr>
    <w:rPr>
      <w:sz w:val="20"/>
    </w:rPr>
  </w:style>
  <w:style w:type="paragraph" w:customStyle="1" w:styleId="Penstart">
    <w:name w:val="Penstart"/>
    <w:basedOn w:val="Normal"/>
    <w:rsid w:val="00E2062E"/>
    <w:pPr>
      <w:tabs>
        <w:tab w:val="left" w:pos="879"/>
      </w:tabs>
      <w:spacing w:before="80" w:line="260" w:lineRule="atLeast"/>
      <w:ind w:left="1332" w:hanging="1332"/>
    </w:pPr>
  </w:style>
  <w:style w:type="paragraph" w:customStyle="1" w:styleId="nPenstart">
    <w:name w:val="nPenstart"/>
    <w:basedOn w:val="Penstart"/>
    <w:rsid w:val="00E2062E"/>
    <w:pPr>
      <w:spacing w:before="40" w:line="240" w:lineRule="auto"/>
    </w:pPr>
    <w:rPr>
      <w:sz w:val="20"/>
    </w:rPr>
  </w:style>
  <w:style w:type="paragraph" w:customStyle="1" w:styleId="nSubsection">
    <w:name w:val="nSubsection"/>
    <w:basedOn w:val="Subsection"/>
    <w:rsid w:val="00E2062E"/>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E2062E"/>
    <w:pPr>
      <w:spacing w:before="60" w:line="240" w:lineRule="atLeast"/>
    </w:pPr>
    <w:rPr>
      <w:sz w:val="22"/>
    </w:rPr>
  </w:style>
  <w:style w:type="paragraph" w:customStyle="1" w:styleId="nTable">
    <w:name w:val="nTable"/>
    <w:basedOn w:val="Table"/>
    <w:rsid w:val="00E2062E"/>
    <w:pPr>
      <w:spacing w:before="40" w:line="240" w:lineRule="auto"/>
    </w:pPr>
    <w:rPr>
      <w:sz w:val="18"/>
    </w:rPr>
  </w:style>
  <w:style w:type="paragraph" w:customStyle="1" w:styleId="zDefpara">
    <w:name w:val="zDefpara"/>
    <w:basedOn w:val="Normal"/>
    <w:rsid w:val="00E2062E"/>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E2062E"/>
    <w:pPr>
      <w:spacing w:before="40" w:line="240" w:lineRule="auto"/>
    </w:pPr>
    <w:rPr>
      <w:sz w:val="20"/>
    </w:rPr>
  </w:style>
  <w:style w:type="paragraph" w:customStyle="1" w:styleId="zDefstart">
    <w:name w:val="zDefstart"/>
    <w:basedOn w:val="Normal"/>
    <w:rsid w:val="00E2062E"/>
    <w:pPr>
      <w:tabs>
        <w:tab w:val="left" w:pos="312"/>
      </w:tabs>
      <w:spacing w:before="80" w:line="260" w:lineRule="atLeast"/>
      <w:ind w:left="1446" w:right="284" w:hanging="312"/>
    </w:pPr>
    <w:rPr>
      <w:snapToGrid w:val="0"/>
    </w:rPr>
  </w:style>
  <w:style w:type="paragraph" w:customStyle="1" w:styleId="nzDefstart">
    <w:name w:val="nzDefstart"/>
    <w:basedOn w:val="zDefstart"/>
    <w:rsid w:val="00E2062E"/>
    <w:pPr>
      <w:spacing w:before="40" w:line="240" w:lineRule="auto"/>
    </w:pPr>
    <w:rPr>
      <w:sz w:val="20"/>
    </w:rPr>
  </w:style>
  <w:style w:type="paragraph" w:customStyle="1" w:styleId="zDefsubpara">
    <w:name w:val="zDefsubpara"/>
    <w:basedOn w:val="Normal"/>
    <w:rsid w:val="00E2062E"/>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E2062E"/>
    <w:pPr>
      <w:spacing w:before="40" w:line="240" w:lineRule="auto"/>
    </w:pPr>
    <w:rPr>
      <w:sz w:val="20"/>
    </w:rPr>
  </w:style>
  <w:style w:type="paragraph" w:customStyle="1" w:styleId="zHeading2">
    <w:name w:val="zHeading 2"/>
    <w:basedOn w:val="Heading2"/>
    <w:rsid w:val="00E2062E"/>
    <w:pPr>
      <w:pageBreakBefore w:val="0"/>
      <w:spacing w:before="240"/>
      <w:ind w:left="567" w:right="284"/>
      <w:outlineLvl w:val="9"/>
    </w:pPr>
  </w:style>
  <w:style w:type="paragraph" w:customStyle="1" w:styleId="nzHeading2">
    <w:name w:val="nzHeading 2"/>
    <w:basedOn w:val="zHeading2"/>
    <w:rsid w:val="00E2062E"/>
    <w:pPr>
      <w:spacing w:before="120" w:line="240" w:lineRule="auto"/>
    </w:pPr>
    <w:rPr>
      <w:sz w:val="26"/>
    </w:rPr>
  </w:style>
  <w:style w:type="paragraph" w:customStyle="1" w:styleId="zHeading3">
    <w:name w:val="zHeading 3"/>
    <w:basedOn w:val="Heading3"/>
    <w:rsid w:val="00E2062E"/>
    <w:pPr>
      <w:ind w:left="567" w:right="284"/>
      <w:outlineLvl w:val="9"/>
    </w:pPr>
  </w:style>
  <w:style w:type="paragraph" w:customStyle="1" w:styleId="nzHeading3">
    <w:name w:val="nzHeading 3"/>
    <w:basedOn w:val="zHeading3"/>
    <w:rsid w:val="00E2062E"/>
    <w:pPr>
      <w:spacing w:before="120" w:line="240" w:lineRule="auto"/>
    </w:pPr>
    <w:rPr>
      <w:sz w:val="22"/>
    </w:rPr>
  </w:style>
  <w:style w:type="paragraph" w:customStyle="1" w:styleId="zHeading4">
    <w:name w:val="zHeading 4"/>
    <w:basedOn w:val="Heading4"/>
    <w:rsid w:val="00E2062E"/>
    <w:pPr>
      <w:ind w:left="567" w:right="284"/>
      <w:outlineLvl w:val="9"/>
    </w:pPr>
  </w:style>
  <w:style w:type="paragraph" w:customStyle="1" w:styleId="nzHeading4">
    <w:name w:val="nzHeading 4"/>
    <w:basedOn w:val="zHeading4"/>
    <w:rsid w:val="00E2062E"/>
    <w:pPr>
      <w:spacing w:before="120"/>
    </w:pPr>
    <w:rPr>
      <w:sz w:val="20"/>
    </w:rPr>
  </w:style>
  <w:style w:type="paragraph" w:customStyle="1" w:styleId="zHeading5">
    <w:name w:val="zHeading 5"/>
    <w:basedOn w:val="Heading5"/>
    <w:rsid w:val="00E2062E"/>
    <w:pPr>
      <w:tabs>
        <w:tab w:val="clear" w:pos="879"/>
        <w:tab w:val="left" w:pos="1446"/>
      </w:tabs>
      <w:ind w:left="1446" w:right="284"/>
      <w:outlineLvl w:val="9"/>
    </w:pPr>
  </w:style>
  <w:style w:type="paragraph" w:customStyle="1" w:styleId="nzHeading5">
    <w:name w:val="nzHeading 5"/>
    <w:basedOn w:val="zHeading5"/>
    <w:rsid w:val="00E2062E"/>
    <w:pPr>
      <w:spacing w:before="100" w:line="240" w:lineRule="auto"/>
    </w:pPr>
    <w:rPr>
      <w:sz w:val="20"/>
    </w:rPr>
  </w:style>
  <w:style w:type="paragraph" w:customStyle="1" w:styleId="zIndenta">
    <w:name w:val="zIndent(a)"/>
    <w:basedOn w:val="Normal"/>
    <w:rsid w:val="00E2062E"/>
    <w:pPr>
      <w:tabs>
        <w:tab w:val="right" w:pos="1899"/>
        <w:tab w:val="left" w:pos="2183"/>
      </w:tabs>
      <w:spacing w:before="80" w:line="260" w:lineRule="atLeast"/>
      <w:ind w:left="2183" w:right="284" w:hanging="851"/>
    </w:pPr>
  </w:style>
  <w:style w:type="paragraph" w:customStyle="1" w:styleId="nzIndenta">
    <w:name w:val="nzIndent(a)"/>
    <w:basedOn w:val="zIndenta"/>
    <w:rsid w:val="00E2062E"/>
    <w:pPr>
      <w:spacing w:before="40" w:line="240" w:lineRule="auto"/>
    </w:pPr>
    <w:rPr>
      <w:sz w:val="20"/>
    </w:rPr>
  </w:style>
  <w:style w:type="paragraph" w:customStyle="1" w:styleId="zIndentA0">
    <w:name w:val="zIndent(A)"/>
    <w:basedOn w:val="Normal"/>
    <w:rsid w:val="00E2062E"/>
    <w:pPr>
      <w:tabs>
        <w:tab w:val="right" w:pos="4253"/>
        <w:tab w:val="left" w:pos="4536"/>
      </w:tabs>
      <w:spacing w:before="80" w:line="260" w:lineRule="atLeast"/>
      <w:ind w:left="4537" w:right="284" w:hanging="851"/>
    </w:pPr>
  </w:style>
  <w:style w:type="paragraph" w:customStyle="1" w:styleId="nzIndentA0">
    <w:name w:val="nzIndent(A)"/>
    <w:basedOn w:val="zIndentA0"/>
    <w:rsid w:val="00E2062E"/>
    <w:pPr>
      <w:spacing w:before="40" w:line="240" w:lineRule="auto"/>
    </w:pPr>
    <w:rPr>
      <w:sz w:val="20"/>
    </w:rPr>
  </w:style>
  <w:style w:type="paragraph" w:customStyle="1" w:styleId="zIndenti">
    <w:name w:val="zIndent(i)"/>
    <w:basedOn w:val="Normal"/>
    <w:rsid w:val="00E2062E"/>
    <w:pPr>
      <w:tabs>
        <w:tab w:val="right" w:pos="2608"/>
        <w:tab w:val="left" w:pos="2892"/>
      </w:tabs>
      <w:spacing w:before="80" w:line="260" w:lineRule="atLeast"/>
      <w:ind w:left="2892" w:right="284" w:hanging="851"/>
    </w:pPr>
  </w:style>
  <w:style w:type="paragraph" w:customStyle="1" w:styleId="nzIndenti">
    <w:name w:val="nzIndent(i)"/>
    <w:basedOn w:val="zIndenti"/>
    <w:rsid w:val="00E2062E"/>
    <w:pPr>
      <w:spacing w:before="40" w:line="240" w:lineRule="auto"/>
    </w:pPr>
    <w:rPr>
      <w:sz w:val="20"/>
    </w:rPr>
  </w:style>
  <w:style w:type="paragraph" w:customStyle="1" w:styleId="zIndentI0">
    <w:name w:val="zIndent(I)"/>
    <w:basedOn w:val="Normal"/>
    <w:rsid w:val="00E2062E"/>
    <w:pPr>
      <w:tabs>
        <w:tab w:val="right" w:pos="3459"/>
        <w:tab w:val="left" w:pos="3771"/>
      </w:tabs>
      <w:spacing w:before="80" w:line="260" w:lineRule="atLeast"/>
      <w:ind w:left="3743" w:right="284" w:hanging="851"/>
    </w:pPr>
  </w:style>
  <w:style w:type="paragraph" w:customStyle="1" w:styleId="nzIndentI0">
    <w:name w:val="nzIndent(I)"/>
    <w:basedOn w:val="zIndentI0"/>
    <w:rsid w:val="00E2062E"/>
    <w:pPr>
      <w:spacing w:before="40" w:line="240" w:lineRule="auto"/>
    </w:pPr>
    <w:rPr>
      <w:sz w:val="20"/>
    </w:rPr>
  </w:style>
  <w:style w:type="paragraph" w:customStyle="1" w:styleId="zPenpara">
    <w:name w:val="zPenpara"/>
    <w:basedOn w:val="Normal"/>
    <w:rsid w:val="00E2062E"/>
    <w:pPr>
      <w:tabs>
        <w:tab w:val="right" w:pos="2155"/>
        <w:tab w:val="left" w:pos="2438"/>
      </w:tabs>
      <w:spacing w:before="80" w:line="260" w:lineRule="atLeast"/>
      <w:ind w:left="2439" w:right="284" w:hanging="2070"/>
    </w:pPr>
  </w:style>
  <w:style w:type="paragraph" w:customStyle="1" w:styleId="nzPenpara">
    <w:name w:val="nzPenpara"/>
    <w:basedOn w:val="zPenpara"/>
    <w:rsid w:val="00E2062E"/>
    <w:pPr>
      <w:spacing w:before="40" w:line="240" w:lineRule="auto"/>
    </w:pPr>
    <w:rPr>
      <w:sz w:val="20"/>
    </w:rPr>
  </w:style>
  <w:style w:type="paragraph" w:customStyle="1" w:styleId="zPenstart">
    <w:name w:val="zPenstart"/>
    <w:basedOn w:val="Normal"/>
    <w:rsid w:val="00E2062E"/>
    <w:pPr>
      <w:tabs>
        <w:tab w:val="left" w:pos="1446"/>
      </w:tabs>
      <w:spacing w:before="80" w:line="260" w:lineRule="atLeast"/>
      <w:ind w:left="1843" w:right="284" w:hanging="1021"/>
    </w:pPr>
  </w:style>
  <w:style w:type="paragraph" w:customStyle="1" w:styleId="nzPenstart">
    <w:name w:val="nzPenstart"/>
    <w:basedOn w:val="zPenstart"/>
    <w:rsid w:val="00E2062E"/>
    <w:pPr>
      <w:spacing w:before="40" w:line="240" w:lineRule="auto"/>
    </w:pPr>
    <w:rPr>
      <w:sz w:val="20"/>
    </w:rPr>
  </w:style>
  <w:style w:type="paragraph" w:customStyle="1" w:styleId="zSubsection">
    <w:name w:val="zSubsection"/>
    <w:basedOn w:val="Normal"/>
    <w:rsid w:val="00E2062E"/>
    <w:pPr>
      <w:tabs>
        <w:tab w:val="right" w:pos="1162"/>
        <w:tab w:val="left" w:pos="1446"/>
      </w:tabs>
      <w:spacing w:before="160" w:line="260" w:lineRule="atLeast"/>
      <w:ind w:left="1446" w:right="284" w:hanging="851"/>
    </w:pPr>
  </w:style>
  <w:style w:type="paragraph" w:customStyle="1" w:styleId="nzSubsection">
    <w:name w:val="nzSubsection"/>
    <w:basedOn w:val="zSubsection"/>
    <w:rsid w:val="00E2062E"/>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sid w:val="00E2062E"/>
    <w:rPr>
      <w:sz w:val="20"/>
    </w:rPr>
  </w:style>
  <w:style w:type="character" w:styleId="PageNumber">
    <w:name w:val="page number"/>
    <w:basedOn w:val="DefaultParagraphFont"/>
    <w:rsid w:val="00E2062E"/>
    <w:rPr>
      <w:sz w:val="20"/>
    </w:rPr>
  </w:style>
  <w:style w:type="paragraph" w:customStyle="1" w:styleId="ParlHouse">
    <w:name w:val="ParlHouse"/>
    <w:basedOn w:val="WA"/>
    <w:rsid w:val="00E2062E"/>
    <w:pPr>
      <w:spacing w:after="300"/>
    </w:pPr>
    <w:rPr>
      <w:u w:val="single"/>
    </w:rPr>
  </w:style>
  <w:style w:type="paragraph" w:customStyle="1" w:styleId="Penitem">
    <w:name w:val="Penitem"/>
    <w:rsid w:val="00E2062E"/>
    <w:pPr>
      <w:tabs>
        <w:tab w:val="right" w:pos="3119"/>
        <w:tab w:val="left" w:pos="3402"/>
      </w:tabs>
      <w:spacing w:before="80" w:line="260" w:lineRule="atLeast"/>
      <w:ind w:left="3402" w:hanging="3402"/>
    </w:pPr>
    <w:rPr>
      <w:sz w:val="24"/>
      <w:lang w:eastAsia="en-US"/>
    </w:rPr>
  </w:style>
  <w:style w:type="paragraph" w:customStyle="1" w:styleId="Pensubpara">
    <w:name w:val="Pensubpara"/>
    <w:rsid w:val="00E2062E"/>
    <w:pPr>
      <w:tabs>
        <w:tab w:val="right" w:pos="2325"/>
        <w:tab w:val="left" w:pos="2608"/>
      </w:tabs>
      <w:spacing w:before="80" w:line="260" w:lineRule="atLeast"/>
      <w:ind w:left="2608" w:hanging="2608"/>
    </w:pPr>
    <w:rPr>
      <w:sz w:val="24"/>
      <w:lang w:eastAsia="en-US"/>
    </w:rPr>
  </w:style>
  <w:style w:type="paragraph" w:customStyle="1" w:styleId="Preamble">
    <w:name w:val="Preamble"/>
    <w:rsid w:val="00E2062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E2062E"/>
    <w:pPr>
      <w:spacing w:after="480"/>
      <w:jc w:val="center"/>
    </w:pPr>
    <w:rPr>
      <w:sz w:val="24"/>
      <w:lang w:eastAsia="en-US"/>
    </w:rPr>
  </w:style>
  <w:style w:type="paragraph" w:customStyle="1" w:styleId="Repealed">
    <w:name w:val="Repealed"/>
    <w:basedOn w:val="Heading5"/>
    <w:rsid w:val="00E2062E"/>
    <w:rPr>
      <w:b w:val="0"/>
      <w:i/>
    </w:rPr>
  </w:style>
  <w:style w:type="paragraph" w:styleId="Salutation">
    <w:name w:val="Salutation"/>
    <w:basedOn w:val="Normal"/>
    <w:next w:val="Normal"/>
    <w:rsid w:val="00E2062E"/>
  </w:style>
  <w:style w:type="paragraph" w:customStyle="1" w:styleId="SectionNumbers">
    <w:name w:val="SectionNumbers"/>
    <w:basedOn w:val="Normal"/>
    <w:rsid w:val="00E2062E"/>
    <w:pPr>
      <w:tabs>
        <w:tab w:val="num" w:pos="0"/>
        <w:tab w:val="right" w:pos="1152"/>
      </w:tabs>
      <w:spacing w:line="260" w:lineRule="atLeast"/>
    </w:pPr>
  </w:style>
  <w:style w:type="paragraph" w:customStyle="1" w:styleId="ShortT">
    <w:name w:val="ShortT"/>
    <w:basedOn w:val="Normal"/>
    <w:next w:val="Normal"/>
    <w:rsid w:val="00E2062E"/>
    <w:pPr>
      <w:spacing w:before="800"/>
      <w:jc w:val="center"/>
    </w:pPr>
    <w:rPr>
      <w:b/>
      <w:snapToGrid w:val="0"/>
      <w:sz w:val="38"/>
    </w:rPr>
  </w:style>
  <w:style w:type="paragraph" w:styleId="Signature">
    <w:name w:val="Signature"/>
    <w:basedOn w:val="Normal"/>
    <w:rsid w:val="00E2062E"/>
    <w:pPr>
      <w:ind w:left="4252"/>
    </w:pPr>
  </w:style>
  <w:style w:type="character" w:styleId="Strong">
    <w:name w:val="Strong"/>
    <w:basedOn w:val="DefaultParagraphFont"/>
    <w:qFormat/>
    <w:rsid w:val="00E2062E"/>
    <w:rPr>
      <w:b/>
      <w:sz w:val="24"/>
    </w:rPr>
  </w:style>
  <w:style w:type="paragraph" w:styleId="Subtitle">
    <w:name w:val="Subtitle"/>
    <w:basedOn w:val="Normal"/>
    <w:qFormat/>
    <w:rsid w:val="00E2062E"/>
    <w:pPr>
      <w:spacing w:after="60"/>
      <w:jc w:val="center"/>
      <w:outlineLvl w:val="1"/>
    </w:pPr>
    <w:rPr>
      <w:rFonts w:ascii="Arial" w:hAnsi="Arial"/>
      <w:sz w:val="26"/>
    </w:rPr>
  </w:style>
  <w:style w:type="paragraph" w:styleId="TableofAuthorities">
    <w:name w:val="table of authorities"/>
    <w:basedOn w:val="Normal"/>
    <w:next w:val="Normal"/>
    <w:semiHidden/>
    <w:rsid w:val="00E2062E"/>
    <w:pPr>
      <w:ind w:left="220" w:hanging="220"/>
    </w:pPr>
  </w:style>
  <w:style w:type="paragraph" w:styleId="TableofFigures">
    <w:name w:val="table of figures"/>
    <w:basedOn w:val="Normal"/>
    <w:next w:val="Normal"/>
    <w:semiHidden/>
    <w:rsid w:val="00E2062E"/>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E2062E"/>
    <w:pPr>
      <w:spacing w:before="240" w:after="60"/>
      <w:jc w:val="center"/>
      <w:outlineLvl w:val="0"/>
    </w:pPr>
    <w:rPr>
      <w:rFonts w:ascii="Arial" w:hAnsi="Arial"/>
      <w:b/>
      <w:kern w:val="28"/>
      <w:sz w:val="34"/>
    </w:rPr>
  </w:style>
  <w:style w:type="paragraph" w:styleId="TOAHeading">
    <w:name w:val="toa heading"/>
    <w:basedOn w:val="Normal"/>
    <w:next w:val="Normal"/>
    <w:semiHidden/>
    <w:rsid w:val="00E2062E"/>
    <w:pPr>
      <w:spacing w:before="120"/>
    </w:pPr>
    <w:rPr>
      <w:rFonts w:ascii="Arial" w:hAnsi="Arial"/>
      <w:b/>
      <w:sz w:val="26"/>
    </w:rPr>
  </w:style>
  <w:style w:type="paragraph" w:styleId="TOC1">
    <w:name w:val="toc 1"/>
    <w:basedOn w:val="Heading1"/>
    <w:next w:val="Normal"/>
    <w:semiHidden/>
    <w:rsid w:val="00E2062E"/>
    <w:pPr>
      <w:keepNext w:val="0"/>
      <w:keepLines w:val="0"/>
      <w:pageBreakBefore w:val="0"/>
      <w:spacing w:before="120" w:after="120"/>
      <w:jc w:val="left"/>
      <w:outlineLvl w:val="9"/>
    </w:pPr>
    <w:rPr>
      <w:caps/>
      <w:kern w:val="0"/>
      <w:sz w:val="20"/>
    </w:rPr>
  </w:style>
  <w:style w:type="paragraph" w:styleId="TOC2">
    <w:name w:val="toc 2"/>
    <w:next w:val="Normal"/>
    <w:semiHidden/>
    <w:rsid w:val="00E2062E"/>
    <w:pPr>
      <w:keepNext/>
      <w:spacing w:before="120" w:after="60"/>
      <w:ind w:left="1985" w:right="1134" w:hanging="567"/>
    </w:pPr>
    <w:rPr>
      <w:b/>
      <w:noProof/>
      <w:sz w:val="28"/>
      <w:lang w:eastAsia="en-US"/>
    </w:rPr>
  </w:style>
  <w:style w:type="paragraph" w:styleId="TOC3">
    <w:name w:val="toc 3"/>
    <w:next w:val="Normal"/>
    <w:semiHidden/>
    <w:rsid w:val="00E2062E"/>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E2062E"/>
    <w:pPr>
      <w:keepNext/>
      <w:spacing w:before="60" w:after="20"/>
      <w:ind w:left="1985" w:right="1134" w:hanging="567"/>
    </w:pPr>
    <w:rPr>
      <w:b/>
      <w:noProof/>
      <w:sz w:val="22"/>
      <w:lang w:eastAsia="en-US"/>
    </w:rPr>
  </w:style>
  <w:style w:type="paragraph" w:styleId="TOC5">
    <w:name w:val="toc 5"/>
    <w:next w:val="Normal"/>
    <w:semiHidden/>
    <w:rsid w:val="00E2062E"/>
    <w:pPr>
      <w:keepNext/>
      <w:spacing w:before="60" w:after="20"/>
      <w:ind w:left="1985" w:right="1134" w:hanging="567"/>
    </w:pPr>
    <w:rPr>
      <w:rFonts w:ascii="Helvetica" w:hAnsi="Helvetica"/>
      <w:b/>
      <w:noProof/>
      <w:sz w:val="18"/>
      <w:lang w:eastAsia="en-US"/>
    </w:rPr>
  </w:style>
  <w:style w:type="paragraph" w:styleId="TOC6">
    <w:name w:val="toc 6"/>
    <w:next w:val="Normal"/>
    <w:semiHidden/>
    <w:rsid w:val="00E2062E"/>
    <w:pPr>
      <w:keepNext/>
      <w:spacing w:before="60" w:after="20"/>
      <w:ind w:left="1985" w:right="1134" w:hanging="567"/>
    </w:pPr>
    <w:rPr>
      <w:b/>
      <w:noProof/>
      <w:lang w:eastAsia="en-US"/>
    </w:rPr>
  </w:style>
  <w:style w:type="paragraph" w:styleId="TOC7">
    <w:name w:val="toc 7"/>
    <w:next w:val="Normal"/>
    <w:semiHidden/>
    <w:rsid w:val="00E2062E"/>
    <w:pPr>
      <w:keepNext/>
      <w:spacing w:before="60" w:after="20"/>
      <w:ind w:left="1985" w:right="1134" w:hanging="567"/>
    </w:pPr>
    <w:rPr>
      <w:rFonts w:ascii="Helvetica" w:hAnsi="Helvetica"/>
      <w:b/>
      <w:sz w:val="18"/>
      <w:lang w:eastAsia="en-US"/>
    </w:rPr>
  </w:style>
  <w:style w:type="paragraph" w:styleId="TOC8">
    <w:name w:val="toc 8"/>
    <w:next w:val="Normal"/>
    <w:semiHidden/>
    <w:rsid w:val="00E2062E"/>
    <w:pPr>
      <w:tabs>
        <w:tab w:val="left" w:pos="1418"/>
        <w:tab w:val="right" w:pos="6804"/>
      </w:tabs>
      <w:ind w:left="1418" w:right="1134" w:hanging="851"/>
    </w:pPr>
    <w:rPr>
      <w:noProof/>
      <w:sz w:val="22"/>
      <w:lang w:eastAsia="en-US"/>
    </w:rPr>
  </w:style>
  <w:style w:type="paragraph" w:styleId="TOC9">
    <w:name w:val="toc 9"/>
    <w:next w:val="Normal"/>
    <w:semiHidden/>
    <w:rsid w:val="00E2062E"/>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E2062E"/>
    <w:pPr>
      <w:spacing w:line="240" w:lineRule="auto"/>
    </w:pPr>
    <w:rPr>
      <w:sz w:val="22"/>
    </w:rPr>
  </w:style>
  <w:style w:type="paragraph" w:customStyle="1" w:styleId="yDefpara">
    <w:name w:val="yDefpara"/>
    <w:basedOn w:val="Defpara"/>
    <w:rsid w:val="00E2062E"/>
    <w:pPr>
      <w:spacing w:line="240" w:lineRule="auto"/>
    </w:pPr>
    <w:rPr>
      <w:sz w:val="22"/>
    </w:rPr>
  </w:style>
  <w:style w:type="paragraph" w:customStyle="1" w:styleId="yDefstart">
    <w:name w:val="yDefstart"/>
    <w:basedOn w:val="Defstart"/>
    <w:rsid w:val="00E2062E"/>
    <w:pPr>
      <w:spacing w:line="240" w:lineRule="auto"/>
    </w:pPr>
    <w:rPr>
      <w:sz w:val="22"/>
    </w:rPr>
  </w:style>
  <w:style w:type="paragraph" w:customStyle="1" w:styleId="yDefsubpara">
    <w:name w:val="yDefsubpara"/>
    <w:basedOn w:val="Defsubpara"/>
    <w:rsid w:val="00E2062E"/>
    <w:pPr>
      <w:spacing w:line="240" w:lineRule="auto"/>
    </w:pPr>
    <w:rPr>
      <w:sz w:val="22"/>
    </w:rPr>
  </w:style>
  <w:style w:type="paragraph" w:customStyle="1" w:styleId="yEdnoteitem">
    <w:name w:val="yEdnote(item)"/>
    <w:basedOn w:val="Ednoteitem"/>
    <w:rsid w:val="00E2062E"/>
    <w:pPr>
      <w:spacing w:line="240" w:lineRule="auto"/>
    </w:pPr>
    <w:rPr>
      <w:sz w:val="22"/>
    </w:rPr>
  </w:style>
  <w:style w:type="paragraph" w:customStyle="1" w:styleId="yEdnotepara">
    <w:name w:val="yEdnote(para)"/>
    <w:basedOn w:val="Ednotepara"/>
    <w:rsid w:val="00E2062E"/>
    <w:pPr>
      <w:spacing w:before="80" w:line="240" w:lineRule="auto"/>
      <w:ind w:left="1610" w:hanging="1610"/>
    </w:pPr>
    <w:rPr>
      <w:sz w:val="22"/>
    </w:rPr>
  </w:style>
  <w:style w:type="paragraph" w:customStyle="1" w:styleId="yEdnotesection">
    <w:name w:val="yEdnote(section)"/>
    <w:basedOn w:val="Ednotesection"/>
    <w:rsid w:val="00E2062E"/>
    <w:pPr>
      <w:spacing w:line="240" w:lineRule="auto"/>
      <w:ind w:left="890" w:hanging="890"/>
    </w:pPr>
    <w:rPr>
      <w:sz w:val="22"/>
    </w:rPr>
  </w:style>
  <w:style w:type="paragraph" w:customStyle="1" w:styleId="yEdnotesubitem">
    <w:name w:val="yEdnote(subitem)"/>
    <w:basedOn w:val="Ednotesubitem"/>
    <w:rsid w:val="00E2062E"/>
    <w:pPr>
      <w:spacing w:line="240" w:lineRule="auto"/>
    </w:pPr>
    <w:rPr>
      <w:sz w:val="22"/>
    </w:rPr>
  </w:style>
  <w:style w:type="paragraph" w:customStyle="1" w:styleId="yEdnotesubpara">
    <w:name w:val="yEdnote(subpara)"/>
    <w:basedOn w:val="Ednotesubpara"/>
    <w:rsid w:val="00E2062E"/>
    <w:pPr>
      <w:spacing w:line="240" w:lineRule="auto"/>
    </w:pPr>
    <w:rPr>
      <w:sz w:val="22"/>
    </w:rPr>
  </w:style>
  <w:style w:type="paragraph" w:customStyle="1" w:styleId="yFootnoteheading">
    <w:name w:val="yFootnote(heading)"/>
    <w:basedOn w:val="Footnoteheading"/>
    <w:rsid w:val="00E2062E"/>
    <w:pPr>
      <w:spacing w:line="240" w:lineRule="auto"/>
    </w:pPr>
    <w:rPr>
      <w:sz w:val="22"/>
    </w:rPr>
  </w:style>
  <w:style w:type="paragraph" w:customStyle="1" w:styleId="yFootnotesection">
    <w:name w:val="yFootnote(section)"/>
    <w:basedOn w:val="Footnotesection"/>
    <w:rsid w:val="00E2062E"/>
    <w:pPr>
      <w:spacing w:line="240" w:lineRule="auto"/>
      <w:ind w:left="890" w:hanging="890"/>
    </w:pPr>
    <w:rPr>
      <w:sz w:val="22"/>
    </w:rPr>
  </w:style>
  <w:style w:type="paragraph" w:customStyle="1" w:styleId="yHeading1">
    <w:name w:val="yHeading 1"/>
    <w:basedOn w:val="Heading1"/>
    <w:rsid w:val="00E2062E"/>
    <w:pPr>
      <w:spacing w:line="240" w:lineRule="auto"/>
    </w:pPr>
    <w:rPr>
      <w:sz w:val="32"/>
    </w:rPr>
  </w:style>
  <w:style w:type="paragraph" w:customStyle="1" w:styleId="yHeading2">
    <w:name w:val="yHeading 2"/>
    <w:basedOn w:val="Heading2"/>
    <w:rsid w:val="00E2062E"/>
    <w:pPr>
      <w:pageBreakBefore w:val="0"/>
      <w:spacing w:before="240" w:line="240" w:lineRule="auto"/>
    </w:pPr>
    <w:rPr>
      <w:sz w:val="28"/>
    </w:rPr>
  </w:style>
  <w:style w:type="paragraph" w:customStyle="1" w:styleId="yHeading3">
    <w:name w:val="yHeading 3"/>
    <w:basedOn w:val="Heading3"/>
    <w:rsid w:val="00E2062E"/>
    <w:pPr>
      <w:spacing w:line="240" w:lineRule="auto"/>
    </w:pPr>
    <w:rPr>
      <w:sz w:val="24"/>
    </w:rPr>
  </w:style>
  <w:style w:type="paragraph" w:customStyle="1" w:styleId="yHeading4">
    <w:name w:val="yHeading 4"/>
    <w:basedOn w:val="Heading4"/>
    <w:rsid w:val="00E2062E"/>
    <w:rPr>
      <w:sz w:val="22"/>
    </w:rPr>
  </w:style>
  <w:style w:type="paragraph" w:customStyle="1" w:styleId="yHeading5">
    <w:name w:val="yHeading 5"/>
    <w:basedOn w:val="Heading5"/>
    <w:rsid w:val="00E2062E"/>
    <w:pPr>
      <w:spacing w:line="240" w:lineRule="auto"/>
    </w:pPr>
    <w:rPr>
      <w:sz w:val="22"/>
    </w:rPr>
  </w:style>
  <w:style w:type="paragraph" w:customStyle="1" w:styleId="yIndenta">
    <w:name w:val="yIndent(a)"/>
    <w:basedOn w:val="Indenta"/>
    <w:rsid w:val="00E2062E"/>
    <w:pPr>
      <w:spacing w:line="240" w:lineRule="auto"/>
    </w:pPr>
    <w:rPr>
      <w:sz w:val="22"/>
    </w:rPr>
  </w:style>
  <w:style w:type="paragraph" w:customStyle="1" w:styleId="yIndentA0">
    <w:name w:val="yIndent(A)"/>
    <w:basedOn w:val="IndentA0"/>
    <w:rsid w:val="00E2062E"/>
    <w:pPr>
      <w:spacing w:line="240" w:lineRule="auto"/>
    </w:pPr>
    <w:rPr>
      <w:sz w:val="22"/>
    </w:rPr>
  </w:style>
  <w:style w:type="paragraph" w:customStyle="1" w:styleId="yIndentI">
    <w:name w:val="yIndent(I)"/>
    <w:basedOn w:val="IndentI0"/>
    <w:rsid w:val="00E2062E"/>
    <w:pPr>
      <w:spacing w:line="240" w:lineRule="auto"/>
    </w:pPr>
    <w:rPr>
      <w:sz w:val="22"/>
    </w:rPr>
  </w:style>
  <w:style w:type="paragraph" w:customStyle="1" w:styleId="yIndenti0">
    <w:name w:val="yIndent(i)"/>
    <w:basedOn w:val="Indenti"/>
    <w:rsid w:val="00E2062E"/>
    <w:pPr>
      <w:spacing w:line="240" w:lineRule="auto"/>
    </w:pPr>
    <w:rPr>
      <w:sz w:val="22"/>
    </w:rPr>
  </w:style>
  <w:style w:type="paragraph" w:customStyle="1" w:styleId="yPenitem">
    <w:name w:val="yPenitem"/>
    <w:basedOn w:val="Penitem"/>
    <w:rsid w:val="00E2062E"/>
    <w:pPr>
      <w:spacing w:line="240" w:lineRule="auto"/>
    </w:pPr>
    <w:rPr>
      <w:sz w:val="22"/>
    </w:rPr>
  </w:style>
  <w:style w:type="paragraph" w:customStyle="1" w:styleId="yPenpara">
    <w:name w:val="yPenpara"/>
    <w:basedOn w:val="Penpara"/>
    <w:rsid w:val="00E2062E"/>
    <w:pPr>
      <w:spacing w:line="240" w:lineRule="auto"/>
    </w:pPr>
    <w:rPr>
      <w:sz w:val="22"/>
    </w:rPr>
  </w:style>
  <w:style w:type="paragraph" w:customStyle="1" w:styleId="yPenstart">
    <w:name w:val="yPenstart"/>
    <w:basedOn w:val="Penstart"/>
    <w:rsid w:val="00E2062E"/>
    <w:pPr>
      <w:spacing w:line="240" w:lineRule="auto"/>
    </w:pPr>
    <w:rPr>
      <w:sz w:val="22"/>
    </w:rPr>
  </w:style>
  <w:style w:type="paragraph" w:customStyle="1" w:styleId="yPensubpara">
    <w:name w:val="yPensubpara"/>
    <w:basedOn w:val="Pensubpara"/>
    <w:rsid w:val="00E2062E"/>
    <w:pPr>
      <w:spacing w:line="240" w:lineRule="auto"/>
    </w:pPr>
    <w:rPr>
      <w:sz w:val="22"/>
    </w:rPr>
  </w:style>
  <w:style w:type="paragraph" w:customStyle="1" w:styleId="yScheduleHeading">
    <w:name w:val="yScheduleHeading"/>
    <w:basedOn w:val="yHeading2"/>
    <w:rsid w:val="00E2062E"/>
    <w:pPr>
      <w:pageBreakBefore/>
      <w:spacing w:before="0"/>
    </w:pPr>
  </w:style>
  <w:style w:type="paragraph" w:customStyle="1" w:styleId="yShoulderClause">
    <w:name w:val="yShoulderClause"/>
    <w:next w:val="ySubsection"/>
    <w:rsid w:val="00E2062E"/>
    <w:pPr>
      <w:spacing w:before="120"/>
      <w:jc w:val="right"/>
    </w:pPr>
    <w:rPr>
      <w:sz w:val="22"/>
      <w:lang w:eastAsia="en-US"/>
    </w:rPr>
  </w:style>
  <w:style w:type="paragraph" w:customStyle="1" w:styleId="ySubsection">
    <w:name w:val="ySubsection"/>
    <w:basedOn w:val="Subsection"/>
    <w:rsid w:val="00E2062E"/>
    <w:pPr>
      <w:spacing w:line="240" w:lineRule="auto"/>
    </w:pPr>
    <w:rPr>
      <w:sz w:val="22"/>
    </w:rPr>
  </w:style>
  <w:style w:type="paragraph" w:customStyle="1" w:styleId="yTable">
    <w:name w:val="yTable"/>
    <w:basedOn w:val="Table"/>
    <w:rsid w:val="00E2062E"/>
    <w:pPr>
      <w:spacing w:line="240" w:lineRule="auto"/>
    </w:pPr>
  </w:style>
  <w:style w:type="paragraph" w:customStyle="1" w:styleId="zDefitem">
    <w:name w:val="zDefitem"/>
    <w:basedOn w:val="Normal"/>
    <w:rsid w:val="00E2062E"/>
    <w:pPr>
      <w:tabs>
        <w:tab w:val="right" w:pos="3459"/>
        <w:tab w:val="left" w:pos="3771"/>
      </w:tabs>
      <w:spacing w:before="80" w:line="260" w:lineRule="atLeast"/>
      <w:ind w:left="3686" w:right="284" w:hanging="851"/>
    </w:pPr>
  </w:style>
  <w:style w:type="paragraph" w:customStyle="1" w:styleId="zHeading1">
    <w:name w:val="zHeading 1"/>
    <w:basedOn w:val="Heading1"/>
    <w:rsid w:val="00E2062E"/>
    <w:pPr>
      <w:ind w:left="567" w:right="284"/>
      <w:outlineLvl w:val="9"/>
    </w:pPr>
  </w:style>
  <w:style w:type="paragraph" w:customStyle="1" w:styleId="zMiscellaneousBody">
    <w:name w:val="zMiscellaneousBody"/>
    <w:basedOn w:val="Normal"/>
    <w:rsid w:val="00E2062E"/>
    <w:pPr>
      <w:spacing w:before="160" w:line="260" w:lineRule="atLeast"/>
      <w:ind w:left="567" w:right="284"/>
    </w:pPr>
  </w:style>
  <w:style w:type="paragraph" w:customStyle="1" w:styleId="zMiscellaneousHeading">
    <w:name w:val="zMiscellaneousHeading"/>
    <w:basedOn w:val="MiscellaneousHeading"/>
    <w:rsid w:val="00E2062E"/>
    <w:pPr>
      <w:ind w:left="567" w:right="284"/>
    </w:pPr>
  </w:style>
  <w:style w:type="paragraph" w:customStyle="1" w:styleId="zPenitem">
    <w:name w:val="zPenitem"/>
    <w:basedOn w:val="Normal"/>
    <w:rsid w:val="00E2062E"/>
    <w:pPr>
      <w:tabs>
        <w:tab w:val="right" w:pos="3402"/>
        <w:tab w:val="left" w:pos="3686"/>
      </w:tabs>
      <w:spacing w:before="80" w:line="260" w:lineRule="atLeast"/>
      <w:ind w:left="3686" w:right="284" w:hanging="851"/>
    </w:pPr>
  </w:style>
  <w:style w:type="paragraph" w:customStyle="1" w:styleId="zPensubpara">
    <w:name w:val="zPensubpara"/>
    <w:basedOn w:val="Normal"/>
    <w:rsid w:val="00E2062E"/>
    <w:pPr>
      <w:tabs>
        <w:tab w:val="right" w:pos="2608"/>
        <w:tab w:val="left" w:pos="2892"/>
      </w:tabs>
      <w:spacing w:before="160" w:line="260" w:lineRule="atLeast"/>
      <w:ind w:left="2892" w:right="284" w:hanging="851"/>
    </w:pPr>
  </w:style>
  <w:style w:type="paragraph" w:customStyle="1" w:styleId="zyDefitem">
    <w:name w:val="zyDefitem"/>
    <w:basedOn w:val="zDefitem"/>
    <w:rsid w:val="00E2062E"/>
    <w:pPr>
      <w:spacing w:line="240" w:lineRule="auto"/>
    </w:pPr>
    <w:rPr>
      <w:sz w:val="22"/>
    </w:rPr>
  </w:style>
  <w:style w:type="paragraph" w:customStyle="1" w:styleId="zyDefpara">
    <w:name w:val="zyDefpara"/>
    <w:basedOn w:val="zDefpara"/>
    <w:rsid w:val="00E2062E"/>
    <w:pPr>
      <w:spacing w:line="240" w:lineRule="auto"/>
    </w:pPr>
    <w:rPr>
      <w:sz w:val="22"/>
    </w:rPr>
  </w:style>
  <w:style w:type="paragraph" w:customStyle="1" w:styleId="zyDefstart">
    <w:name w:val="zyDefstart"/>
    <w:basedOn w:val="zDefstart"/>
    <w:rsid w:val="00E2062E"/>
    <w:pPr>
      <w:spacing w:line="240" w:lineRule="auto"/>
    </w:pPr>
    <w:rPr>
      <w:sz w:val="22"/>
    </w:rPr>
  </w:style>
  <w:style w:type="paragraph" w:customStyle="1" w:styleId="zyDefsubpara">
    <w:name w:val="zyDefsubpara"/>
    <w:basedOn w:val="zDefsubpara"/>
    <w:rsid w:val="00E2062E"/>
    <w:pPr>
      <w:spacing w:line="240" w:lineRule="auto"/>
    </w:pPr>
    <w:rPr>
      <w:snapToGrid w:val="0"/>
      <w:sz w:val="22"/>
    </w:rPr>
  </w:style>
  <w:style w:type="paragraph" w:customStyle="1" w:styleId="zyHeading1">
    <w:name w:val="zyHeading 1"/>
    <w:basedOn w:val="zHeading1"/>
    <w:rsid w:val="00E2062E"/>
    <w:pPr>
      <w:spacing w:line="240" w:lineRule="auto"/>
    </w:pPr>
    <w:rPr>
      <w:sz w:val="32"/>
    </w:rPr>
  </w:style>
  <w:style w:type="paragraph" w:customStyle="1" w:styleId="zyHeading2">
    <w:name w:val="zyHeading 2"/>
    <w:basedOn w:val="zHeading2"/>
    <w:rsid w:val="00E2062E"/>
    <w:pPr>
      <w:spacing w:line="240" w:lineRule="auto"/>
    </w:pPr>
    <w:rPr>
      <w:sz w:val="28"/>
    </w:rPr>
  </w:style>
  <w:style w:type="paragraph" w:customStyle="1" w:styleId="zyHeading3">
    <w:name w:val="zyHeading 3"/>
    <w:basedOn w:val="zHeading3"/>
    <w:rsid w:val="00E2062E"/>
    <w:pPr>
      <w:spacing w:line="240" w:lineRule="auto"/>
    </w:pPr>
    <w:rPr>
      <w:sz w:val="24"/>
    </w:rPr>
  </w:style>
  <w:style w:type="paragraph" w:customStyle="1" w:styleId="zyHeading4">
    <w:name w:val="zyHeading 4"/>
    <w:basedOn w:val="zHeading4"/>
    <w:rsid w:val="00E2062E"/>
    <w:rPr>
      <w:sz w:val="22"/>
    </w:rPr>
  </w:style>
  <w:style w:type="paragraph" w:customStyle="1" w:styleId="zyHeading5">
    <w:name w:val="zyHeading 5"/>
    <w:basedOn w:val="zHeading5"/>
    <w:rsid w:val="00E2062E"/>
    <w:pPr>
      <w:spacing w:line="240" w:lineRule="auto"/>
    </w:pPr>
    <w:rPr>
      <w:sz w:val="22"/>
    </w:rPr>
  </w:style>
  <w:style w:type="paragraph" w:customStyle="1" w:styleId="zyIndenta">
    <w:name w:val="zyIndent(a)"/>
    <w:basedOn w:val="zIndenta"/>
    <w:rsid w:val="00E2062E"/>
    <w:pPr>
      <w:spacing w:line="240" w:lineRule="auto"/>
    </w:pPr>
    <w:rPr>
      <w:sz w:val="22"/>
    </w:rPr>
  </w:style>
  <w:style w:type="paragraph" w:customStyle="1" w:styleId="zyIndentA0">
    <w:name w:val="zyIndent(A)"/>
    <w:basedOn w:val="zIndentA0"/>
    <w:rsid w:val="00E2062E"/>
    <w:pPr>
      <w:spacing w:line="240" w:lineRule="auto"/>
    </w:pPr>
    <w:rPr>
      <w:sz w:val="22"/>
    </w:rPr>
  </w:style>
  <w:style w:type="paragraph" w:customStyle="1" w:styleId="zyIndenti">
    <w:name w:val="zyIndent(i)"/>
    <w:basedOn w:val="zIndenti"/>
    <w:rsid w:val="00E2062E"/>
    <w:pPr>
      <w:spacing w:line="240" w:lineRule="auto"/>
    </w:pPr>
    <w:rPr>
      <w:sz w:val="22"/>
    </w:rPr>
  </w:style>
  <w:style w:type="paragraph" w:customStyle="1" w:styleId="zyIndentI0">
    <w:name w:val="zyIndent(I)"/>
    <w:basedOn w:val="zIndentI0"/>
    <w:rsid w:val="00E2062E"/>
    <w:pPr>
      <w:spacing w:line="240" w:lineRule="auto"/>
    </w:pPr>
    <w:rPr>
      <w:sz w:val="22"/>
    </w:rPr>
  </w:style>
  <w:style w:type="paragraph" w:customStyle="1" w:styleId="zyPenitem">
    <w:name w:val="zyPenitem"/>
    <w:basedOn w:val="zPenitem"/>
    <w:rsid w:val="00E2062E"/>
    <w:pPr>
      <w:spacing w:line="240" w:lineRule="auto"/>
    </w:pPr>
    <w:rPr>
      <w:sz w:val="22"/>
    </w:rPr>
  </w:style>
  <w:style w:type="paragraph" w:customStyle="1" w:styleId="zyPenpara">
    <w:name w:val="zyPenpara"/>
    <w:basedOn w:val="zPenpara"/>
    <w:rsid w:val="00E2062E"/>
    <w:pPr>
      <w:spacing w:line="240" w:lineRule="auto"/>
    </w:pPr>
    <w:rPr>
      <w:sz w:val="22"/>
    </w:rPr>
  </w:style>
  <w:style w:type="paragraph" w:customStyle="1" w:styleId="zyPenstart">
    <w:name w:val="zyPenstart"/>
    <w:basedOn w:val="zPenstart"/>
    <w:rsid w:val="00E2062E"/>
    <w:pPr>
      <w:spacing w:line="240" w:lineRule="auto"/>
    </w:pPr>
    <w:rPr>
      <w:sz w:val="22"/>
    </w:rPr>
  </w:style>
  <w:style w:type="paragraph" w:customStyle="1" w:styleId="zyPensubpara">
    <w:name w:val="zyPensubpara"/>
    <w:basedOn w:val="zPensubpara"/>
    <w:rsid w:val="00E2062E"/>
    <w:pPr>
      <w:spacing w:line="240" w:lineRule="auto"/>
      <w:ind w:left="3459" w:hanging="2892"/>
    </w:pPr>
    <w:rPr>
      <w:sz w:val="22"/>
    </w:rPr>
  </w:style>
  <w:style w:type="paragraph" w:customStyle="1" w:styleId="zyScheduleHeading">
    <w:name w:val="zyScheduleHeading"/>
    <w:basedOn w:val="yScheduleHeading"/>
    <w:rsid w:val="00E2062E"/>
    <w:pPr>
      <w:pageBreakBefore w:val="0"/>
      <w:outlineLvl w:val="9"/>
    </w:pPr>
    <w:rPr>
      <w:sz w:val="26"/>
    </w:rPr>
  </w:style>
  <w:style w:type="paragraph" w:customStyle="1" w:styleId="zyShoulderClause">
    <w:name w:val="zyShoulderClause"/>
    <w:basedOn w:val="yShoulderClause"/>
    <w:rsid w:val="00E2062E"/>
  </w:style>
  <w:style w:type="paragraph" w:customStyle="1" w:styleId="zySubsection">
    <w:name w:val="zySubsection"/>
    <w:basedOn w:val="zSubsection"/>
    <w:rsid w:val="00E2062E"/>
    <w:pPr>
      <w:spacing w:line="240" w:lineRule="auto"/>
    </w:pPr>
    <w:rPr>
      <w:sz w:val="22"/>
    </w:rPr>
  </w:style>
  <w:style w:type="paragraph" w:styleId="Header">
    <w:name w:val="header"/>
    <w:basedOn w:val="Normal"/>
    <w:next w:val="Heading5"/>
    <w:rsid w:val="00E2062E"/>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E2062E"/>
    <w:rPr>
      <w:b/>
      <w:i/>
    </w:rPr>
  </w:style>
  <w:style w:type="paragraph" w:customStyle="1" w:styleId="ByCommand">
    <w:name w:val="ByCommand"/>
    <w:basedOn w:val="Normal"/>
    <w:rsid w:val="00E2062E"/>
    <w:pPr>
      <w:tabs>
        <w:tab w:val="left" w:pos="4536"/>
      </w:tabs>
      <w:spacing w:before="240"/>
    </w:pPr>
  </w:style>
  <w:style w:type="paragraph" w:customStyle="1" w:styleId="DraftNo">
    <w:name w:val="DraftNo"/>
    <w:basedOn w:val="WA"/>
    <w:rsid w:val="00E2062E"/>
    <w:pPr>
      <w:spacing w:before="120" w:after="120"/>
    </w:pPr>
  </w:style>
  <w:style w:type="character" w:customStyle="1" w:styleId="CharSchText">
    <w:name w:val="CharSchText"/>
    <w:rsid w:val="00E2062E"/>
    <w:rPr>
      <w:noProof w:val="0"/>
      <w:lang w:val="en-AU"/>
    </w:rPr>
  </w:style>
  <w:style w:type="paragraph" w:customStyle="1" w:styleId="NotesPerm">
    <w:name w:val="NotesPerm"/>
    <w:basedOn w:val="Normal"/>
    <w:rsid w:val="00E2062E"/>
    <w:pPr>
      <w:tabs>
        <w:tab w:val="left" w:pos="879"/>
      </w:tabs>
      <w:spacing w:before="160"/>
      <w:ind w:left="879" w:hanging="879"/>
    </w:pPr>
    <w:rPr>
      <w:rFonts w:ascii="Arial" w:hAnsi="Arial"/>
      <w:sz w:val="18"/>
    </w:rPr>
  </w:style>
  <w:style w:type="paragraph" w:customStyle="1" w:styleId="DefinedTerms">
    <w:name w:val="Defined Terms"/>
    <w:rsid w:val="00E2062E"/>
    <w:pPr>
      <w:tabs>
        <w:tab w:val="right" w:leader="dot" w:pos="7070"/>
      </w:tabs>
      <w:ind w:left="578" w:right="578"/>
    </w:pPr>
    <w:rPr>
      <w:lang w:eastAsia="en-US"/>
    </w:rPr>
  </w:style>
  <w:style w:type="paragraph" w:customStyle="1" w:styleId="zLongTitle">
    <w:name w:val="zLong Title"/>
    <w:basedOn w:val="LongTitle"/>
    <w:rsid w:val="00E2062E"/>
    <w:pPr>
      <w:ind w:left="567" w:right="284"/>
    </w:pPr>
  </w:style>
  <w:style w:type="paragraph" w:customStyle="1" w:styleId="zytable">
    <w:name w:val="zytable"/>
    <w:basedOn w:val="yTable"/>
    <w:rsid w:val="00E2062E"/>
    <w:pPr>
      <w:ind w:left="567" w:right="284"/>
    </w:pPr>
  </w:style>
  <w:style w:type="paragraph" w:customStyle="1" w:styleId="NotesPerm2">
    <w:name w:val="NotesPerm(2)"/>
    <w:basedOn w:val="NotesPerm"/>
    <w:rsid w:val="00E2062E"/>
    <w:pPr>
      <w:numPr>
        <w:numId w:val="12"/>
      </w:numPr>
      <w:tabs>
        <w:tab w:val="clear" w:pos="879"/>
      </w:tabs>
    </w:pPr>
  </w:style>
  <w:style w:type="paragraph" w:customStyle="1" w:styleId="nzMiscellaneousBody">
    <w:name w:val="nzMiscellaneous Body"/>
    <w:basedOn w:val="zMiscellaneousBody"/>
    <w:rsid w:val="00E2062E"/>
    <w:pPr>
      <w:spacing w:before="80" w:line="240" w:lineRule="auto"/>
    </w:pPr>
    <w:rPr>
      <w:sz w:val="20"/>
    </w:rPr>
  </w:style>
  <w:style w:type="paragraph" w:customStyle="1" w:styleId="nzMiscellaneousHeading">
    <w:name w:val="nzMiscellaneous Heading"/>
    <w:basedOn w:val="zMiscellaneousHeading"/>
    <w:rsid w:val="00E2062E"/>
    <w:pPr>
      <w:spacing w:before="80" w:line="240" w:lineRule="auto"/>
    </w:pPr>
    <w:rPr>
      <w:sz w:val="20"/>
    </w:rPr>
  </w:style>
  <w:style w:type="paragraph" w:customStyle="1" w:styleId="yMiscellaneousBody">
    <w:name w:val="yMiscellaneous Body"/>
    <w:basedOn w:val="MiscellaneousBody"/>
    <w:rsid w:val="00E2062E"/>
    <w:pPr>
      <w:spacing w:line="240" w:lineRule="auto"/>
    </w:pPr>
    <w:rPr>
      <w:sz w:val="22"/>
    </w:rPr>
  </w:style>
  <w:style w:type="paragraph" w:customStyle="1" w:styleId="yMiscellaneousFootnotes">
    <w:name w:val="yMiscellaneous Footnotes"/>
    <w:basedOn w:val="MiscellaneousFootnotes"/>
    <w:rsid w:val="00E2062E"/>
    <w:pPr>
      <w:spacing w:line="240" w:lineRule="auto"/>
    </w:pPr>
    <w:rPr>
      <w:sz w:val="22"/>
    </w:rPr>
  </w:style>
  <w:style w:type="paragraph" w:customStyle="1" w:styleId="yMiscellaneousHeading">
    <w:name w:val="yMiscellaneous Heading"/>
    <w:basedOn w:val="MiscellaneousHeading"/>
    <w:rsid w:val="00E2062E"/>
    <w:pPr>
      <w:spacing w:line="240" w:lineRule="auto"/>
    </w:pPr>
    <w:rPr>
      <w:sz w:val="22"/>
    </w:rPr>
  </w:style>
  <w:style w:type="paragraph" w:customStyle="1" w:styleId="zTablet">
    <w:name w:val="zTable t"/>
    <w:basedOn w:val="Table"/>
    <w:rsid w:val="00E2062E"/>
  </w:style>
  <w:style w:type="paragraph" w:customStyle="1" w:styleId="zyMiscellaneousBody">
    <w:name w:val="zyMiscellaneous Body"/>
    <w:basedOn w:val="zMiscellaneousBody"/>
    <w:rsid w:val="00E2062E"/>
    <w:pPr>
      <w:spacing w:line="240" w:lineRule="auto"/>
    </w:pPr>
    <w:rPr>
      <w:sz w:val="22"/>
    </w:rPr>
  </w:style>
  <w:style w:type="paragraph" w:customStyle="1" w:styleId="zyMiscellaneousHeading">
    <w:name w:val="zyMiscellaneous Heading"/>
    <w:basedOn w:val="zMiscellaneousHeading"/>
    <w:rsid w:val="00E2062E"/>
    <w:pPr>
      <w:spacing w:line="240" w:lineRule="auto"/>
    </w:pPr>
    <w:rPr>
      <w:sz w:val="22"/>
    </w:rPr>
  </w:style>
  <w:style w:type="paragraph" w:customStyle="1" w:styleId="OmitFootnote">
    <w:name w:val="OmitFootnote"/>
    <w:basedOn w:val="Normal"/>
    <w:rsid w:val="00E2062E"/>
    <w:pPr>
      <w:tabs>
        <w:tab w:val="left" w:pos="893"/>
      </w:tabs>
      <w:spacing w:before="600"/>
      <w:ind w:left="890" w:hanging="890"/>
      <w:outlineLvl w:val="1"/>
    </w:pPr>
    <w:rPr>
      <w:i/>
      <w:snapToGrid w:val="0"/>
      <w:sz w:val="22"/>
    </w:rPr>
  </w:style>
  <w:style w:type="paragraph" w:customStyle="1" w:styleId="yNumberedItem">
    <w:name w:val="yNumberedItem"/>
    <w:basedOn w:val="yHeading5"/>
    <w:rsid w:val="00E2062E"/>
    <w:pPr>
      <w:keepNext w:val="0"/>
      <w:keepLines w:val="0"/>
      <w:spacing w:before="120"/>
      <w:outlineLvl w:val="9"/>
    </w:pPr>
    <w:rPr>
      <w:b w:val="0"/>
    </w:rPr>
  </w:style>
  <w:style w:type="paragraph" w:customStyle="1" w:styleId="zyNumberedItem">
    <w:name w:val="zyNumberedItem"/>
    <w:basedOn w:val="yNumberedItem"/>
    <w:rsid w:val="00E2062E"/>
    <w:pPr>
      <w:tabs>
        <w:tab w:val="clear" w:pos="879"/>
        <w:tab w:val="left" w:pos="1446"/>
      </w:tabs>
      <w:ind w:left="1446" w:right="284"/>
    </w:pPr>
  </w:style>
  <w:style w:type="paragraph" w:customStyle="1" w:styleId="nzLongTitle">
    <w:name w:val="nzLong Title"/>
    <w:basedOn w:val="zLongTitle"/>
    <w:rsid w:val="00E2062E"/>
    <w:pPr>
      <w:spacing w:before="40"/>
    </w:pPr>
    <w:rPr>
      <w:sz w:val="20"/>
    </w:rPr>
  </w:style>
  <w:style w:type="paragraph" w:customStyle="1" w:styleId="nzNotesPerm">
    <w:name w:val="nzNotesPerm"/>
    <w:basedOn w:val="NotesPerm"/>
    <w:rsid w:val="00E2062E"/>
    <w:pPr>
      <w:tabs>
        <w:tab w:val="clear" w:pos="879"/>
        <w:tab w:val="left" w:pos="1446"/>
      </w:tabs>
      <w:spacing w:before="40"/>
      <w:ind w:left="1446" w:right="284"/>
    </w:pPr>
    <w:rPr>
      <w:sz w:val="14"/>
    </w:rPr>
  </w:style>
  <w:style w:type="paragraph" w:customStyle="1" w:styleId="nzNumberedItem">
    <w:name w:val="nzNumberedItem"/>
    <w:basedOn w:val="zyNumberedItem"/>
    <w:rsid w:val="00E2062E"/>
    <w:pPr>
      <w:spacing w:before="40"/>
    </w:pPr>
    <w:rPr>
      <w:sz w:val="20"/>
    </w:rPr>
  </w:style>
  <w:style w:type="paragraph" w:customStyle="1" w:styleId="yHeading6">
    <w:name w:val="yHeading 6"/>
    <w:basedOn w:val="Heading6"/>
    <w:rsid w:val="00E2062E"/>
    <w:rPr>
      <w:sz w:val="22"/>
    </w:rPr>
  </w:style>
  <w:style w:type="paragraph" w:customStyle="1" w:styleId="yScheduleHeading2">
    <w:name w:val="yScheduleHeading 2"/>
    <w:basedOn w:val="yScheduleHeading"/>
    <w:rsid w:val="00E2062E"/>
    <w:pPr>
      <w:pageBreakBefore w:val="0"/>
      <w:spacing w:before="240"/>
    </w:pPr>
  </w:style>
  <w:style w:type="character" w:customStyle="1" w:styleId="CharSClsNo">
    <w:name w:val="CharSClsNo"/>
    <w:basedOn w:val="DefaultParagraphFont"/>
    <w:rsid w:val="00E2062E"/>
    <w:rPr>
      <w:sz w:val="22"/>
      <w:lang w:val="en-AU"/>
    </w:rPr>
  </w:style>
  <w:style w:type="character" w:customStyle="1" w:styleId="CharSDivNo">
    <w:name w:val="CharSDivNo"/>
    <w:basedOn w:val="DefaultParagraphFont"/>
    <w:rsid w:val="00E2062E"/>
    <w:rPr>
      <w:sz w:val="24"/>
      <w:lang w:val="en-AU"/>
    </w:rPr>
  </w:style>
  <w:style w:type="character" w:customStyle="1" w:styleId="CharSDivText">
    <w:name w:val="CharSDivText"/>
    <w:basedOn w:val="DefaultParagraphFont"/>
    <w:rsid w:val="00E2062E"/>
    <w:rPr>
      <w:sz w:val="24"/>
    </w:rPr>
  </w:style>
  <w:style w:type="paragraph" w:customStyle="1" w:styleId="Ednotepart">
    <w:name w:val="Ednote(part)"/>
    <w:basedOn w:val="Ednotesection"/>
    <w:rsid w:val="00E2062E"/>
    <w:pPr>
      <w:tabs>
        <w:tab w:val="clear" w:pos="893"/>
      </w:tabs>
      <w:ind w:left="0" w:firstLine="0"/>
    </w:pPr>
  </w:style>
  <w:style w:type="paragraph" w:customStyle="1" w:styleId="Ednotedivision">
    <w:name w:val="Ednote(division)"/>
    <w:basedOn w:val="Ednotepart"/>
    <w:rsid w:val="00E2062E"/>
  </w:style>
  <w:style w:type="paragraph" w:customStyle="1" w:styleId="Ednotesubdivision">
    <w:name w:val="Ednote(subdivision)"/>
    <w:basedOn w:val="Ednotepart"/>
    <w:rsid w:val="00E2062E"/>
  </w:style>
  <w:style w:type="paragraph" w:customStyle="1" w:styleId="Footnotelongtitle">
    <w:name w:val="Footnote(longtitle)"/>
    <w:basedOn w:val="Footnotesection"/>
    <w:rsid w:val="00E2062E"/>
  </w:style>
  <w:style w:type="paragraph" w:customStyle="1" w:styleId="Footnotepreamble">
    <w:name w:val="Footnote(preamble)"/>
    <w:basedOn w:val="Footnotesection"/>
    <w:rsid w:val="00E2062E"/>
  </w:style>
  <w:style w:type="paragraph" w:customStyle="1" w:styleId="LegTblHist">
    <w:name w:val="LegTblHist"/>
    <w:basedOn w:val="Heading2"/>
    <w:rsid w:val="00E2062E"/>
    <w:rPr>
      <w:bCs/>
    </w:rPr>
  </w:style>
  <w:style w:type="paragraph" w:customStyle="1" w:styleId="LongTitle2">
    <w:name w:val="Long Title2"/>
    <w:basedOn w:val="LongTitle"/>
    <w:rsid w:val="00E2062E"/>
    <w:pPr>
      <w:tabs>
        <w:tab w:val="right" w:pos="170"/>
        <w:tab w:val="left" w:pos="397"/>
      </w:tabs>
      <w:ind w:left="397" w:hanging="397"/>
    </w:pPr>
  </w:style>
  <w:style w:type="paragraph" w:customStyle="1" w:styleId="LongTitle3">
    <w:name w:val="Long Title3"/>
    <w:basedOn w:val="LongTitle"/>
    <w:rsid w:val="00E2062E"/>
    <w:pPr>
      <w:tabs>
        <w:tab w:val="right" w:pos="567"/>
        <w:tab w:val="left" w:pos="794"/>
      </w:tabs>
      <w:ind w:left="794" w:hanging="794"/>
    </w:pPr>
  </w:style>
  <w:style w:type="paragraph" w:customStyle="1" w:styleId="Preamble2">
    <w:name w:val="Preamble2"/>
    <w:basedOn w:val="Preamble"/>
    <w:rsid w:val="00E2062E"/>
    <w:pPr>
      <w:tabs>
        <w:tab w:val="clear" w:pos="567"/>
      </w:tabs>
      <w:spacing w:before="80"/>
      <w:ind w:left="0" w:firstLine="0"/>
    </w:pPr>
  </w:style>
  <w:style w:type="paragraph" w:customStyle="1" w:styleId="Preamble1">
    <w:name w:val="Preamble1"/>
    <w:basedOn w:val="Preamble2"/>
    <w:rsid w:val="00E2062E"/>
    <w:pPr>
      <w:spacing w:before="120"/>
    </w:pPr>
    <w:rPr>
      <w:b/>
    </w:rPr>
  </w:style>
  <w:style w:type="paragraph" w:customStyle="1" w:styleId="Preamble3">
    <w:name w:val="Preamble3"/>
    <w:basedOn w:val="Preamble2"/>
    <w:rsid w:val="00E2062E"/>
    <w:pPr>
      <w:tabs>
        <w:tab w:val="right" w:pos="595"/>
        <w:tab w:val="left" w:pos="879"/>
      </w:tabs>
      <w:ind w:left="879" w:hanging="879"/>
    </w:pPr>
  </w:style>
  <w:style w:type="paragraph" w:customStyle="1" w:styleId="Preamble4">
    <w:name w:val="Preamble4"/>
    <w:basedOn w:val="Preamble2"/>
    <w:rsid w:val="00E2062E"/>
    <w:pPr>
      <w:tabs>
        <w:tab w:val="right" w:pos="1332"/>
        <w:tab w:val="left" w:pos="1616"/>
      </w:tabs>
      <w:ind w:left="1616" w:hanging="1616"/>
    </w:pPr>
  </w:style>
  <w:style w:type="paragraph" w:customStyle="1" w:styleId="ReprintNo">
    <w:name w:val="ReprintNo."/>
    <w:rsid w:val="00E2062E"/>
    <w:pPr>
      <w:outlineLvl w:val="0"/>
    </w:pPr>
    <w:rPr>
      <w:b/>
      <w:noProof/>
      <w:sz w:val="28"/>
      <w:lang w:eastAsia="en-US"/>
    </w:rPr>
  </w:style>
  <w:style w:type="paragraph" w:customStyle="1" w:styleId="yEdnotedefitem">
    <w:name w:val="yEdnote(defitem)"/>
    <w:basedOn w:val="Ednotedefitem"/>
    <w:rsid w:val="00E2062E"/>
    <w:rPr>
      <w:i w:val="0"/>
      <w:sz w:val="22"/>
    </w:rPr>
  </w:style>
  <w:style w:type="paragraph" w:customStyle="1" w:styleId="yEdnotedefpara">
    <w:name w:val="yEdnote(defpara)"/>
    <w:basedOn w:val="Ednotedefpara"/>
    <w:rsid w:val="00E2062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2062E"/>
    <w:rPr>
      <w:i w:val="0"/>
      <w:sz w:val="22"/>
    </w:rPr>
  </w:style>
  <w:style w:type="paragraph" w:customStyle="1" w:styleId="yEdnoteschedule">
    <w:name w:val="yEdnote(schedule)"/>
    <w:basedOn w:val="yEdnotesection"/>
    <w:rsid w:val="00E2062E"/>
    <w:pPr>
      <w:tabs>
        <w:tab w:val="clear" w:pos="893"/>
      </w:tabs>
      <w:ind w:left="0" w:firstLine="0"/>
    </w:pPr>
  </w:style>
  <w:style w:type="paragraph" w:customStyle="1" w:styleId="yEdnotedivision">
    <w:name w:val="yEdnote(division)"/>
    <w:basedOn w:val="yEdnoteschedule"/>
    <w:rsid w:val="00E2062E"/>
  </w:style>
  <w:style w:type="paragraph" w:customStyle="1" w:styleId="yEdnotesubdivision">
    <w:name w:val="yEdnote(subdivision)"/>
    <w:basedOn w:val="yEdnoteschedule"/>
    <w:rsid w:val="00E2062E"/>
  </w:style>
  <w:style w:type="paragraph" w:customStyle="1" w:styleId="yEdnotesubsection">
    <w:name w:val="yEdnote(subsection)"/>
    <w:basedOn w:val="Ednotesubsection"/>
    <w:rsid w:val="00E2062E"/>
    <w:rPr>
      <w:sz w:val="22"/>
    </w:rPr>
  </w:style>
  <w:style w:type="paragraph" w:customStyle="1" w:styleId="TableAm">
    <w:name w:val="TableAm"/>
    <w:basedOn w:val="Normal"/>
    <w:rsid w:val="00E2062E"/>
    <w:pPr>
      <w:tabs>
        <w:tab w:val="left" w:pos="567"/>
      </w:tabs>
      <w:spacing w:before="120"/>
    </w:pPr>
  </w:style>
  <w:style w:type="paragraph" w:customStyle="1" w:styleId="TableAmNote">
    <w:name w:val="TableAmNote"/>
    <w:basedOn w:val="NotesPerm"/>
    <w:rsid w:val="00E2062E"/>
    <w:pPr>
      <w:tabs>
        <w:tab w:val="clear" w:pos="879"/>
        <w:tab w:val="left" w:pos="567"/>
      </w:tabs>
      <w:spacing w:before="60"/>
      <w:ind w:left="0" w:firstLine="0"/>
    </w:pPr>
  </w:style>
  <w:style w:type="paragraph" w:customStyle="1" w:styleId="BlankOpen">
    <w:name w:val="BlankOpen"/>
    <w:basedOn w:val="Normal"/>
    <w:rsid w:val="00E2062E"/>
    <w:pPr>
      <w:keepNext/>
      <w:keepLines/>
      <w:jc w:val="center"/>
    </w:pPr>
    <w:rPr>
      <w:szCs w:val="24"/>
    </w:rPr>
  </w:style>
  <w:style w:type="paragraph" w:customStyle="1" w:styleId="BlankClose">
    <w:name w:val="BlankClose"/>
    <w:basedOn w:val="Normal"/>
    <w:rsid w:val="00E2062E"/>
    <w:pPr>
      <w:keepLines/>
      <w:jc w:val="center"/>
    </w:pPr>
    <w:rPr>
      <w:szCs w:val="24"/>
    </w:rPr>
  </w:style>
  <w:style w:type="paragraph" w:customStyle="1" w:styleId="DeleteClose">
    <w:name w:val="DeleteClose"/>
    <w:basedOn w:val="Normal"/>
    <w:rsid w:val="00E2062E"/>
    <w:pPr>
      <w:keepLines/>
      <w:jc w:val="center"/>
    </w:pPr>
    <w:rPr>
      <w:szCs w:val="24"/>
    </w:rPr>
  </w:style>
  <w:style w:type="paragraph" w:customStyle="1" w:styleId="DeleteListSub">
    <w:name w:val="DeleteListSub"/>
    <w:basedOn w:val="Normal"/>
    <w:rsid w:val="00E2062E"/>
    <w:pPr>
      <w:widowControl w:val="0"/>
      <w:spacing w:before="80" w:line="260" w:lineRule="atLeast"/>
      <w:ind w:left="879"/>
    </w:pPr>
  </w:style>
  <w:style w:type="paragraph" w:customStyle="1" w:styleId="DeleteListPara">
    <w:name w:val="DeleteListPara"/>
    <w:basedOn w:val="DeleteListSub"/>
    <w:rsid w:val="00E2062E"/>
    <w:pPr>
      <w:ind w:left="1616"/>
    </w:pPr>
  </w:style>
  <w:style w:type="paragraph" w:customStyle="1" w:styleId="DeleteOpen">
    <w:name w:val="DeleteOpen"/>
    <w:basedOn w:val="Normal"/>
    <w:rsid w:val="00E2062E"/>
    <w:pPr>
      <w:keepNext/>
      <w:keepLines/>
      <w:jc w:val="center"/>
    </w:pPr>
    <w:rPr>
      <w:szCs w:val="24"/>
    </w:rPr>
  </w:style>
  <w:style w:type="paragraph" w:customStyle="1" w:styleId="yDeleteListPara">
    <w:name w:val="yDeleteListPara"/>
    <w:basedOn w:val="DeleteListPara"/>
    <w:rsid w:val="00E2062E"/>
    <w:rPr>
      <w:sz w:val="22"/>
    </w:rPr>
  </w:style>
  <w:style w:type="paragraph" w:customStyle="1" w:styleId="yDeleteListSub">
    <w:name w:val="yDeleteListSub"/>
    <w:basedOn w:val="DeleteListSub"/>
    <w:rsid w:val="00E2062E"/>
    <w:rPr>
      <w:sz w:val="22"/>
    </w:rPr>
  </w:style>
  <w:style w:type="paragraph" w:customStyle="1" w:styleId="zDeleteListPara">
    <w:name w:val="zDeleteListPara"/>
    <w:basedOn w:val="DeleteListPara"/>
    <w:rsid w:val="00E2062E"/>
    <w:pPr>
      <w:ind w:left="2183"/>
    </w:pPr>
  </w:style>
  <w:style w:type="paragraph" w:customStyle="1" w:styleId="zDeleteListSub">
    <w:name w:val="zDeleteListSub"/>
    <w:basedOn w:val="DeleteListSub"/>
    <w:rsid w:val="00E2062E"/>
    <w:pPr>
      <w:ind w:left="1446"/>
    </w:pPr>
  </w:style>
  <w:style w:type="paragraph" w:customStyle="1" w:styleId="zyDeleteListPara">
    <w:name w:val="zyDeleteListPara"/>
    <w:basedOn w:val="DeleteListPara"/>
    <w:rsid w:val="00E2062E"/>
    <w:rPr>
      <w:sz w:val="22"/>
    </w:rPr>
  </w:style>
  <w:style w:type="paragraph" w:customStyle="1" w:styleId="zyDeleteListSub">
    <w:name w:val="zyDeleteListSub"/>
    <w:basedOn w:val="DeleteListSub"/>
    <w:rsid w:val="00E2062E"/>
    <w:rPr>
      <w:sz w:val="22"/>
    </w:rPr>
  </w:style>
  <w:style w:type="paragraph" w:customStyle="1" w:styleId="TableNAm">
    <w:name w:val="TableNAm"/>
    <w:basedOn w:val="TableAm"/>
    <w:rsid w:val="00E2062E"/>
  </w:style>
  <w:style w:type="paragraph" w:customStyle="1" w:styleId="THeading">
    <w:name w:val="THeading"/>
    <w:rsid w:val="00E2062E"/>
    <w:pPr>
      <w:keepNext/>
      <w:spacing w:before="160" w:after="60" w:line="260" w:lineRule="atLeast"/>
      <w:jc w:val="center"/>
    </w:pPr>
    <w:rPr>
      <w:b/>
      <w:bCs/>
      <w:sz w:val="24"/>
      <w:lang w:eastAsia="en-US"/>
    </w:rPr>
  </w:style>
  <w:style w:type="paragraph" w:customStyle="1" w:styleId="THeadingAmNote">
    <w:name w:val="THeadingAmNote"/>
    <w:basedOn w:val="THeading"/>
    <w:rsid w:val="00E2062E"/>
    <w:pPr>
      <w:spacing w:line="240" w:lineRule="auto"/>
    </w:pPr>
    <w:rPr>
      <w:rFonts w:ascii="Arial" w:hAnsi="Arial"/>
      <w:bCs w:val="0"/>
      <w:sz w:val="18"/>
    </w:rPr>
  </w:style>
  <w:style w:type="paragraph" w:customStyle="1" w:styleId="THeadingNAm">
    <w:name w:val="THeadingNAm"/>
    <w:basedOn w:val="THeading"/>
    <w:rsid w:val="00E2062E"/>
    <w:pPr>
      <w:ind w:left="879" w:right="142"/>
    </w:pPr>
  </w:style>
  <w:style w:type="paragraph" w:customStyle="1" w:styleId="yTableNAm">
    <w:name w:val="yTableNAm"/>
    <w:basedOn w:val="TableAm"/>
    <w:rsid w:val="00E2062E"/>
    <w:rPr>
      <w:sz w:val="22"/>
    </w:rPr>
  </w:style>
  <w:style w:type="paragraph" w:customStyle="1" w:styleId="yTHeadingNAm">
    <w:name w:val="yTHeadingNAm"/>
    <w:basedOn w:val="THeading"/>
    <w:rsid w:val="00E2062E"/>
    <w:pPr>
      <w:ind w:left="142" w:right="142"/>
    </w:pPr>
    <w:rPr>
      <w:sz w:val="22"/>
    </w:rPr>
  </w:style>
  <w:style w:type="paragraph" w:customStyle="1" w:styleId="zTableNAm">
    <w:name w:val="zTableNAm"/>
    <w:basedOn w:val="TableAm"/>
    <w:rsid w:val="00E2062E"/>
  </w:style>
  <w:style w:type="paragraph" w:customStyle="1" w:styleId="zTHeadingNAm">
    <w:name w:val="zTHeadingNAm"/>
    <w:basedOn w:val="THeading"/>
    <w:rsid w:val="00E2062E"/>
    <w:pPr>
      <w:ind w:left="1446" w:right="142"/>
    </w:pPr>
  </w:style>
  <w:style w:type="paragraph" w:customStyle="1" w:styleId="zyTableNAm">
    <w:name w:val="zyTableNAm"/>
    <w:basedOn w:val="TableAm"/>
    <w:rsid w:val="00E2062E"/>
    <w:rPr>
      <w:sz w:val="22"/>
    </w:rPr>
  </w:style>
  <w:style w:type="paragraph" w:customStyle="1" w:styleId="zyTHeadingNAm">
    <w:name w:val="zyTHeadingNAm"/>
    <w:basedOn w:val="THeading"/>
    <w:rsid w:val="00E2062E"/>
    <w:pPr>
      <w:ind w:left="709" w:right="142"/>
    </w:pPr>
    <w:rPr>
      <w:sz w:val="22"/>
    </w:rPr>
  </w:style>
  <w:style w:type="paragraph" w:customStyle="1" w:styleId="-PAGE-">
    <w:name w:val="- PAGE -"/>
    <w:rsid w:val="00E2062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3462</Characters>
  <Application>Microsoft Office Word</Application>
  <DocSecurity>0</DocSecurity>
  <Lines>128</Lines>
  <Paragraphs>81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Company>Parliamentary Counsel's Office</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(Beekeeping Industry) Regulations 2003 - 00-b0-01</dc:title>
  <dc:subject>Subsidiary Legislation</dc:subject>
  <dc:creator>Matthew Pether</dc:creator>
  <cp:keywords>Brought into Production 7 June 2002</cp:keywords>
  <dc:description/>
  <cp:lastModifiedBy>svcMRProcess</cp:lastModifiedBy>
  <cp:revision>4</cp:revision>
  <cp:lastPrinted>2004-01-13T08:23:00Z</cp:lastPrinted>
  <dcterms:created xsi:type="dcterms:W3CDTF">2013-02-13T05:30:00Z</dcterms:created>
  <dcterms:modified xsi:type="dcterms:W3CDTF">2013-02-13T05:30:00Z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Jan 2004 p 85-6</vt:lpwstr>
  </property>
  <property fmtid="{D5CDD505-2E9C-101B-9397-08002B2CF9AE}" pid="3" name="CommencementDate">
    <vt:lpwstr>20130205</vt:lpwstr>
  </property>
  <property fmtid="{D5CDD505-2E9C-101B-9397-08002B2CF9AE}" pid="4" name="OwlsUID">
    <vt:i4>34248</vt:i4>
  </property>
  <property fmtid="{D5CDD505-2E9C-101B-9397-08002B2CF9AE}" pid="5" name="AsAtDate">
    <vt:lpwstr>05 Feb 2013</vt:lpwstr>
  </property>
  <property fmtid="{D5CDD505-2E9C-101B-9397-08002B2CF9AE}" pid="6" name="Suffix">
    <vt:lpwstr>00-b0-01</vt:lpwstr>
  </property>
  <property fmtid="{D5CDD505-2E9C-101B-9397-08002B2CF9AE}" pid="7" name="DocumentType">
    <vt:lpwstr>Reg</vt:lpwstr>
  </property>
</Properties>
</file>