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3E" w:rsidRDefault="0081273E" w:rsidP="0081273E">
      <w:pPr>
        <w:pStyle w:val="WA"/>
      </w:pPr>
      <w:bookmarkStart w:id="0" w:name="_GoBack"/>
      <w:bookmarkEnd w:id="0"/>
      <w:smartTag w:uri="urn:schemas-microsoft-com:office:smarttags" w:element="State">
        <w:smartTag w:uri="urn:schemas-microsoft-com:office:smarttags" w:element="place">
          <w:r>
            <w:t>Western Australia</w:t>
          </w:r>
        </w:smartTag>
      </w:smartTag>
    </w:p>
    <w:p w:rsidR="0081273E" w:rsidRPr="0081273E" w:rsidRDefault="0081273E" w:rsidP="0081273E">
      <w:pPr>
        <w:pStyle w:val="PrincipalActReg"/>
        <w:spacing w:before="2600" w:after="0"/>
      </w:pPr>
      <w:r w:rsidRPr="0081273E">
        <w:t>Argentine Act Act 1968</w:t>
      </w:r>
    </w:p>
    <w:p w:rsidR="0081273E" w:rsidRDefault="0081273E" w:rsidP="0081273E">
      <w:pPr>
        <w:pStyle w:val="NameofActRegPage1"/>
        <w:spacing w:before="1800" w:after="4200"/>
      </w:pPr>
      <w:r>
        <w:fldChar w:fldCharType="begin"/>
      </w:r>
      <w:r>
        <w:instrText xml:space="preserve"> STYLEREF "Name Of Act/Reg"</w:instrText>
      </w:r>
      <w:r>
        <w:fldChar w:fldCharType="separate"/>
      </w:r>
      <w:r w:rsidR="00534B0F">
        <w:rPr>
          <w:noProof/>
        </w:rPr>
        <w:t>Argentine Ant Regulations</w:t>
      </w:r>
      <w:r>
        <w:fldChar w:fldCharType="end"/>
      </w:r>
    </w:p>
    <w:p w:rsidR="0081273E" w:rsidRDefault="0081273E" w:rsidP="0081273E">
      <w:pPr>
        <w:jc w:val="center"/>
        <w:rPr>
          <w:b/>
        </w:rPr>
        <w:sectPr w:rsidR="008127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1273E" w:rsidRDefault="0081273E" w:rsidP="0081273E">
      <w:pPr>
        <w:pStyle w:val="WA"/>
      </w:pPr>
      <w:smartTag w:uri="urn:schemas-microsoft-com:office:smarttags" w:element="State">
        <w:smartTag w:uri="urn:schemas-microsoft-com:office:smarttags" w:element="place">
          <w:r>
            <w:lastRenderedPageBreak/>
            <w:t>Western Australia</w:t>
          </w:r>
        </w:smartTag>
      </w:smartTag>
    </w:p>
    <w:p w:rsidR="0081273E" w:rsidRDefault="0081273E" w:rsidP="0081273E">
      <w:pPr>
        <w:pStyle w:val="NameofActRegPage1"/>
      </w:pPr>
      <w:r>
        <w:fldChar w:fldCharType="begin"/>
      </w:r>
      <w:r>
        <w:instrText xml:space="preserve"> STYLEREF "Name Of Act/Reg"</w:instrText>
      </w:r>
      <w:r>
        <w:fldChar w:fldCharType="separate"/>
      </w:r>
      <w:r w:rsidR="00534B0F">
        <w:rPr>
          <w:noProof/>
        </w:rPr>
        <w:t>Argentine Ant Regulations</w:t>
      </w:r>
      <w:r>
        <w:fldChar w:fldCharType="end"/>
      </w:r>
    </w:p>
    <w:p w:rsidR="0081273E" w:rsidRDefault="0081273E" w:rsidP="0081273E">
      <w:pPr>
        <w:pStyle w:val="Arrangement"/>
      </w:pPr>
      <w:r>
        <w:t>CONTENTS</w:t>
      </w:r>
    </w:p>
    <w:p w:rsidR="00A37CB5" w:rsidRDefault="0081273E">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A37CB5">
        <w:t>1</w:t>
      </w:r>
      <w:r w:rsidR="00A37CB5" w:rsidRPr="00B57BBB">
        <w:rPr>
          <w:snapToGrid w:val="0"/>
        </w:rPr>
        <w:t>.</w:t>
      </w:r>
      <w:r w:rsidR="00A37CB5" w:rsidRPr="00B57BBB">
        <w:rPr>
          <w:snapToGrid w:val="0"/>
        </w:rPr>
        <w:tab/>
        <w:t>Citation</w:t>
      </w:r>
      <w:r w:rsidR="00A37CB5">
        <w:tab/>
      </w:r>
      <w:r w:rsidR="00A37CB5">
        <w:fldChar w:fldCharType="begin"/>
      </w:r>
      <w:r w:rsidR="00A37CB5">
        <w:instrText xml:space="preserve"> PAGEREF _Toc347828480 \h </w:instrText>
      </w:r>
      <w:r w:rsidR="00A37CB5">
        <w:fldChar w:fldCharType="separate"/>
      </w:r>
      <w:r w:rsidR="00534B0F">
        <w:t>1</w:t>
      </w:r>
      <w:r w:rsidR="00A37CB5">
        <w:fldChar w:fldCharType="end"/>
      </w:r>
    </w:p>
    <w:p w:rsidR="00A37CB5" w:rsidRDefault="00A37CB5">
      <w:pPr>
        <w:pStyle w:val="TOC8"/>
        <w:rPr>
          <w:sz w:val="24"/>
          <w:szCs w:val="24"/>
          <w:lang w:val="en-US"/>
        </w:rPr>
      </w:pPr>
      <w:r>
        <w:t>2</w:t>
      </w:r>
      <w:r w:rsidRPr="00B57BBB">
        <w:rPr>
          <w:snapToGrid w:val="0"/>
        </w:rPr>
        <w:t>.</w:t>
      </w:r>
      <w:r w:rsidRPr="00B57BBB">
        <w:rPr>
          <w:snapToGrid w:val="0"/>
        </w:rPr>
        <w:tab/>
        <w:t>Definitions</w:t>
      </w:r>
      <w:r>
        <w:tab/>
      </w:r>
      <w:r>
        <w:fldChar w:fldCharType="begin"/>
      </w:r>
      <w:r>
        <w:instrText xml:space="preserve"> PAGEREF _Toc347828481 \h </w:instrText>
      </w:r>
      <w:r>
        <w:fldChar w:fldCharType="separate"/>
      </w:r>
      <w:r w:rsidR="00534B0F">
        <w:t>1</w:t>
      </w:r>
      <w:r>
        <w:fldChar w:fldCharType="end"/>
      </w:r>
    </w:p>
    <w:p w:rsidR="00A37CB5" w:rsidRDefault="00A37CB5">
      <w:pPr>
        <w:pStyle w:val="TOC8"/>
        <w:rPr>
          <w:sz w:val="24"/>
          <w:szCs w:val="24"/>
          <w:lang w:val="en-US"/>
        </w:rPr>
      </w:pPr>
      <w:r>
        <w:t>3</w:t>
      </w:r>
      <w:r w:rsidRPr="00B57BBB">
        <w:rPr>
          <w:snapToGrid w:val="0"/>
        </w:rPr>
        <w:t>.</w:t>
      </w:r>
      <w:r w:rsidRPr="00B57BBB">
        <w:rPr>
          <w:snapToGrid w:val="0"/>
        </w:rPr>
        <w:tab/>
        <w:t>Other powers and duties of Minister (section 6)</w:t>
      </w:r>
      <w:r>
        <w:tab/>
      </w:r>
      <w:r>
        <w:fldChar w:fldCharType="begin"/>
      </w:r>
      <w:r>
        <w:instrText xml:space="preserve"> PAGEREF _Toc347828482 \h </w:instrText>
      </w:r>
      <w:r>
        <w:fldChar w:fldCharType="separate"/>
      </w:r>
      <w:r w:rsidR="00534B0F">
        <w:t>1</w:t>
      </w:r>
      <w:r>
        <w:fldChar w:fldCharType="end"/>
      </w:r>
    </w:p>
    <w:p w:rsidR="00A37CB5" w:rsidRDefault="00A37CB5">
      <w:pPr>
        <w:pStyle w:val="TOC8"/>
        <w:rPr>
          <w:sz w:val="24"/>
          <w:szCs w:val="24"/>
          <w:lang w:val="en-US"/>
        </w:rPr>
      </w:pPr>
      <w:r>
        <w:t>4</w:t>
      </w:r>
      <w:r w:rsidRPr="00B57BBB">
        <w:rPr>
          <w:snapToGrid w:val="0"/>
        </w:rPr>
        <w:t>.</w:t>
      </w:r>
      <w:r w:rsidRPr="00B57BBB">
        <w:rPr>
          <w:snapToGrid w:val="0"/>
        </w:rPr>
        <w:tab/>
        <w:t>Owners and occupiers of premises</w:t>
      </w:r>
      <w:r>
        <w:tab/>
      </w:r>
      <w:r>
        <w:fldChar w:fldCharType="begin"/>
      </w:r>
      <w:r>
        <w:instrText xml:space="preserve"> PAGEREF _Toc347828483 \h </w:instrText>
      </w:r>
      <w:r>
        <w:fldChar w:fldCharType="separate"/>
      </w:r>
      <w:r w:rsidR="00534B0F">
        <w:t>1</w:t>
      </w:r>
      <w:r>
        <w:fldChar w:fldCharType="end"/>
      </w:r>
    </w:p>
    <w:p w:rsidR="00A37CB5" w:rsidRDefault="00A37CB5">
      <w:pPr>
        <w:pStyle w:val="TOC8"/>
        <w:rPr>
          <w:sz w:val="24"/>
          <w:szCs w:val="24"/>
          <w:lang w:val="en-US"/>
        </w:rPr>
      </w:pPr>
      <w:r>
        <w:t>5</w:t>
      </w:r>
      <w:r w:rsidRPr="00B57BBB">
        <w:rPr>
          <w:snapToGrid w:val="0"/>
        </w:rPr>
        <w:t>.</w:t>
      </w:r>
      <w:r w:rsidRPr="00B57BBB">
        <w:rPr>
          <w:snapToGrid w:val="0"/>
        </w:rPr>
        <w:tab/>
        <w:t>Spraying of premises</w:t>
      </w:r>
      <w:r>
        <w:tab/>
      </w:r>
      <w:r>
        <w:fldChar w:fldCharType="begin"/>
      </w:r>
      <w:r>
        <w:instrText xml:space="preserve"> PAGEREF _Toc347828484 \h </w:instrText>
      </w:r>
      <w:r>
        <w:fldChar w:fldCharType="separate"/>
      </w:r>
      <w:r w:rsidR="00534B0F">
        <w:t>1</w:t>
      </w:r>
      <w:r>
        <w:fldChar w:fldCharType="end"/>
      </w:r>
    </w:p>
    <w:p w:rsidR="00A37CB5" w:rsidRDefault="00A37CB5">
      <w:pPr>
        <w:pStyle w:val="TOC8"/>
        <w:rPr>
          <w:sz w:val="24"/>
          <w:szCs w:val="24"/>
          <w:lang w:val="en-US"/>
        </w:rPr>
      </w:pPr>
      <w:r>
        <w:t>6</w:t>
      </w:r>
      <w:r w:rsidRPr="00B57BBB">
        <w:rPr>
          <w:snapToGrid w:val="0"/>
        </w:rPr>
        <w:t>.</w:t>
      </w:r>
      <w:r w:rsidRPr="00B57BBB">
        <w:rPr>
          <w:snapToGrid w:val="0"/>
        </w:rPr>
        <w:tab/>
        <w:t>Spraying of reserves, etc.</w:t>
      </w:r>
      <w:r>
        <w:tab/>
      </w:r>
      <w:r>
        <w:fldChar w:fldCharType="begin"/>
      </w:r>
      <w:r>
        <w:instrText xml:space="preserve"> PAGEREF _Toc347828485 \h </w:instrText>
      </w:r>
      <w:r>
        <w:fldChar w:fldCharType="separate"/>
      </w:r>
      <w:r w:rsidR="00534B0F">
        <w:t>1</w:t>
      </w:r>
      <w:r>
        <w:fldChar w:fldCharType="end"/>
      </w:r>
    </w:p>
    <w:p w:rsidR="00A37CB5" w:rsidRDefault="00A37CB5">
      <w:pPr>
        <w:pStyle w:val="TOC8"/>
        <w:rPr>
          <w:sz w:val="24"/>
          <w:szCs w:val="24"/>
          <w:lang w:val="en-US"/>
        </w:rPr>
      </w:pPr>
      <w:r>
        <w:t>7</w:t>
      </w:r>
      <w:r w:rsidRPr="00B57BBB">
        <w:rPr>
          <w:snapToGrid w:val="0"/>
        </w:rPr>
        <w:t>.</w:t>
      </w:r>
      <w:r w:rsidRPr="00B57BBB">
        <w:rPr>
          <w:snapToGrid w:val="0"/>
        </w:rPr>
        <w:tab/>
        <w:t>Removal of objects from infested premises</w:t>
      </w:r>
      <w:r>
        <w:tab/>
      </w:r>
      <w:r>
        <w:fldChar w:fldCharType="begin"/>
      </w:r>
      <w:r>
        <w:instrText xml:space="preserve"> PAGEREF _Toc347828486 \h </w:instrText>
      </w:r>
      <w:r>
        <w:fldChar w:fldCharType="separate"/>
      </w:r>
      <w:r w:rsidR="00534B0F">
        <w:t>1</w:t>
      </w:r>
      <w:r>
        <w:fldChar w:fldCharType="end"/>
      </w:r>
    </w:p>
    <w:p w:rsidR="00A37CB5" w:rsidRDefault="00A37CB5">
      <w:pPr>
        <w:pStyle w:val="TOC8"/>
        <w:rPr>
          <w:sz w:val="24"/>
          <w:szCs w:val="24"/>
          <w:lang w:val="en-US"/>
        </w:rPr>
      </w:pPr>
      <w:r>
        <w:t>8</w:t>
      </w:r>
      <w:r w:rsidRPr="00B57BBB">
        <w:rPr>
          <w:snapToGrid w:val="0"/>
        </w:rPr>
        <w:t>.</w:t>
      </w:r>
      <w:r w:rsidRPr="00B57BBB">
        <w:rPr>
          <w:snapToGrid w:val="0"/>
        </w:rPr>
        <w:tab/>
        <w:t>Vehicles to be free of ants</w:t>
      </w:r>
      <w:r>
        <w:tab/>
      </w:r>
      <w:r>
        <w:fldChar w:fldCharType="begin"/>
      </w:r>
      <w:r>
        <w:instrText xml:space="preserve"> PAGEREF _Toc347828487 \h </w:instrText>
      </w:r>
      <w:r>
        <w:fldChar w:fldCharType="separate"/>
      </w:r>
      <w:r w:rsidR="00534B0F">
        <w:t>1</w:t>
      </w:r>
      <w:r>
        <w:fldChar w:fldCharType="end"/>
      </w:r>
    </w:p>
    <w:p w:rsidR="00A37CB5" w:rsidRDefault="00A37CB5">
      <w:pPr>
        <w:pStyle w:val="TOC8"/>
        <w:rPr>
          <w:sz w:val="24"/>
          <w:szCs w:val="24"/>
          <w:lang w:val="en-US"/>
        </w:rPr>
      </w:pPr>
      <w:r>
        <w:t>9</w:t>
      </w:r>
      <w:r w:rsidRPr="00B57BBB">
        <w:rPr>
          <w:snapToGrid w:val="0"/>
        </w:rPr>
        <w:t>.</w:t>
      </w:r>
      <w:r w:rsidRPr="00B57BBB">
        <w:rPr>
          <w:snapToGrid w:val="0"/>
        </w:rPr>
        <w:tab/>
        <w:t>Removal of material from infested area</w:t>
      </w:r>
      <w:r>
        <w:tab/>
      </w:r>
      <w:r>
        <w:fldChar w:fldCharType="begin"/>
      </w:r>
      <w:r>
        <w:instrText xml:space="preserve"> PAGEREF _Toc347828488 \h </w:instrText>
      </w:r>
      <w:r>
        <w:fldChar w:fldCharType="separate"/>
      </w:r>
      <w:r w:rsidR="00534B0F">
        <w:t>1</w:t>
      </w:r>
      <w:r>
        <w:fldChar w:fldCharType="end"/>
      </w:r>
    </w:p>
    <w:p w:rsidR="00A37CB5" w:rsidRDefault="00A37CB5">
      <w:pPr>
        <w:pStyle w:val="TOC8"/>
        <w:rPr>
          <w:sz w:val="24"/>
          <w:szCs w:val="24"/>
          <w:lang w:val="en-US"/>
        </w:rPr>
      </w:pPr>
      <w:r>
        <w:t>10</w:t>
      </w:r>
      <w:r w:rsidRPr="00B57BBB">
        <w:rPr>
          <w:snapToGrid w:val="0"/>
        </w:rPr>
        <w:t>.</w:t>
      </w:r>
      <w:r w:rsidRPr="00B57BBB">
        <w:rPr>
          <w:snapToGrid w:val="0"/>
        </w:rPr>
        <w:tab/>
        <w:t>Notification of presence of ants</w:t>
      </w:r>
      <w:r>
        <w:tab/>
      </w:r>
      <w:r>
        <w:fldChar w:fldCharType="begin"/>
      </w:r>
      <w:r>
        <w:instrText xml:space="preserve"> PAGEREF _Toc347828489 \h </w:instrText>
      </w:r>
      <w:r>
        <w:fldChar w:fldCharType="separate"/>
      </w:r>
      <w:r w:rsidR="00534B0F">
        <w:t>1</w:t>
      </w:r>
      <w:r>
        <w:fldChar w:fldCharType="end"/>
      </w:r>
    </w:p>
    <w:p w:rsidR="00A37CB5" w:rsidRDefault="00A37CB5">
      <w:pPr>
        <w:pStyle w:val="TOC8"/>
        <w:rPr>
          <w:sz w:val="24"/>
          <w:szCs w:val="24"/>
          <w:lang w:val="en-US"/>
        </w:rPr>
      </w:pPr>
      <w:r>
        <w:t>11</w:t>
      </w:r>
      <w:r w:rsidRPr="00B57BBB">
        <w:rPr>
          <w:snapToGrid w:val="0"/>
        </w:rPr>
        <w:t>.</w:t>
      </w:r>
      <w:r w:rsidRPr="00B57BBB">
        <w:rPr>
          <w:snapToGrid w:val="0"/>
        </w:rPr>
        <w:tab/>
        <w:t>Offence and penalties</w:t>
      </w:r>
      <w:r>
        <w:tab/>
      </w:r>
      <w:r>
        <w:fldChar w:fldCharType="begin"/>
      </w:r>
      <w:r>
        <w:instrText xml:space="preserve"> PAGEREF _Toc347828490 \h </w:instrText>
      </w:r>
      <w:r>
        <w:fldChar w:fldCharType="separate"/>
      </w:r>
      <w:r w:rsidR="00534B0F">
        <w:t>1</w:t>
      </w:r>
      <w:r>
        <w:fldChar w:fldCharType="end"/>
      </w:r>
    </w:p>
    <w:p w:rsidR="00A37CB5" w:rsidRDefault="00A37CB5">
      <w:pPr>
        <w:pStyle w:val="TOC2"/>
        <w:tabs>
          <w:tab w:val="right" w:leader="dot" w:pos="7086"/>
        </w:tabs>
        <w:rPr>
          <w:b w:val="0"/>
          <w:sz w:val="24"/>
          <w:szCs w:val="24"/>
          <w:lang w:val="en-US"/>
        </w:rPr>
      </w:pPr>
      <w:r>
        <w:t>Notes</w:t>
      </w:r>
    </w:p>
    <w:p w:rsidR="00A37CB5" w:rsidRDefault="00A37CB5" w:rsidP="00A37CB5">
      <w:pPr>
        <w:pStyle w:val="TOC8"/>
        <w:rPr>
          <w:sz w:val="24"/>
          <w:szCs w:val="24"/>
          <w:lang w:val="en-US"/>
        </w:rPr>
      </w:pPr>
      <w:r>
        <w:tab/>
        <w:t>Compilation table</w:t>
      </w:r>
      <w:r>
        <w:tab/>
      </w:r>
      <w:r>
        <w:fldChar w:fldCharType="begin"/>
      </w:r>
      <w:r>
        <w:instrText xml:space="preserve"> PAGEREF _Toc347828492 \h </w:instrText>
      </w:r>
      <w:r>
        <w:fldChar w:fldCharType="separate"/>
      </w:r>
      <w:r w:rsidR="00534B0F">
        <w:t>1</w:t>
      </w:r>
      <w:r>
        <w:fldChar w:fldCharType="end"/>
      </w:r>
    </w:p>
    <w:p w:rsidR="00A37CB5" w:rsidRDefault="00A37CB5" w:rsidP="00A37CB5">
      <w:pPr>
        <w:pStyle w:val="TOC8"/>
        <w:rPr>
          <w:sz w:val="24"/>
          <w:szCs w:val="24"/>
          <w:lang w:val="en-US"/>
        </w:rPr>
      </w:pPr>
      <w:r>
        <w:rPr>
          <w:snapToGrid w:val="0"/>
        </w:rPr>
        <w:tab/>
      </w:r>
      <w:r w:rsidRPr="00B57BBB">
        <w:rPr>
          <w:snapToGrid w:val="0"/>
        </w:rPr>
        <w:t>Provisions that have not come into operation</w:t>
      </w:r>
      <w:r>
        <w:tab/>
      </w:r>
      <w:r>
        <w:fldChar w:fldCharType="begin"/>
      </w:r>
      <w:r>
        <w:instrText xml:space="preserve"> PAGEREF _Toc347828493 \h </w:instrText>
      </w:r>
      <w:r>
        <w:fldChar w:fldCharType="separate"/>
      </w:r>
      <w:r w:rsidR="00534B0F">
        <w:t>1</w:t>
      </w:r>
      <w:r>
        <w:fldChar w:fldCharType="end"/>
      </w:r>
    </w:p>
    <w:p w:rsidR="0081273E" w:rsidRDefault="0081273E" w:rsidP="0081273E">
      <w:pPr>
        <w:pStyle w:val="TOC8"/>
      </w:pPr>
      <w:r>
        <w:fldChar w:fldCharType="end"/>
      </w:r>
    </w:p>
    <w:p w:rsidR="0081273E" w:rsidRDefault="0081273E" w:rsidP="008127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1273E" w:rsidRDefault="0081273E" w:rsidP="0081273E">
      <w:pPr>
        <w:pStyle w:val="NoteHeading"/>
        <w:sectPr w:rsidR="0081273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1273E" w:rsidRDefault="0081273E" w:rsidP="0081273E">
      <w:pPr>
        <w:pStyle w:val="WA"/>
      </w:pPr>
      <w:smartTag w:uri="urn:schemas-microsoft-com:office:smarttags" w:element="State">
        <w:smartTag w:uri="urn:schemas-microsoft-com:office:smarttags" w:element="place">
          <w:r>
            <w:t>Western Australia</w:t>
          </w:r>
        </w:smartTag>
      </w:smartTag>
    </w:p>
    <w:p w:rsidR="0081273E" w:rsidRDefault="0081273E">
      <w:pPr>
        <w:pStyle w:val="PrincipalActReg"/>
        <w:rPr>
          <w:snapToGrid w:val="0"/>
        </w:rPr>
      </w:pPr>
      <w:r>
        <w:rPr>
          <w:snapToGrid w:val="0"/>
        </w:rPr>
        <w:t>Argentine Act Act 1968</w:t>
      </w:r>
    </w:p>
    <w:p w:rsidR="0081273E" w:rsidRDefault="0081273E">
      <w:pPr>
        <w:pStyle w:val="NameofActReg"/>
      </w:pPr>
      <w:r>
        <w:t>Argentine Ant Regulations</w:t>
      </w:r>
    </w:p>
    <w:p w:rsidR="0081273E" w:rsidRDefault="0081273E">
      <w:pPr>
        <w:pStyle w:val="Heading5"/>
        <w:rPr>
          <w:snapToGrid w:val="0"/>
        </w:rPr>
      </w:pPr>
      <w:bookmarkStart w:id="1" w:name="_Toc434913066"/>
      <w:bookmarkStart w:id="2" w:name="_Toc469123118"/>
      <w:bookmarkStart w:id="3" w:name="_Toc347828480"/>
      <w:r>
        <w:rPr>
          <w:rStyle w:val="CharSectno"/>
        </w:rPr>
        <w:t>1</w:t>
      </w:r>
      <w:r>
        <w:rPr>
          <w:snapToGrid w:val="0"/>
        </w:rPr>
        <w:t>.</w:t>
      </w:r>
      <w:r>
        <w:rPr>
          <w:snapToGrid w:val="0"/>
        </w:rPr>
        <w:tab/>
        <w:t>Citation</w:t>
      </w:r>
      <w:bookmarkEnd w:id="1"/>
      <w:bookmarkEnd w:id="2"/>
      <w:bookmarkEnd w:id="3"/>
    </w:p>
    <w:p w:rsidR="0081273E" w:rsidRDefault="0081273E">
      <w:pPr>
        <w:pStyle w:val="Subsection"/>
        <w:rPr>
          <w:snapToGrid w:val="0"/>
        </w:rPr>
      </w:pPr>
      <w:r>
        <w:rPr>
          <w:snapToGrid w:val="0"/>
        </w:rPr>
        <w:tab/>
      </w:r>
      <w:r>
        <w:rPr>
          <w:snapToGrid w:val="0"/>
        </w:rPr>
        <w:tab/>
        <w:t xml:space="preserve">These regulations may be cited as the </w:t>
      </w:r>
      <w:r>
        <w:rPr>
          <w:i/>
          <w:snapToGrid w:val="0"/>
        </w:rPr>
        <w:t>Argentine Ant Regulations</w:t>
      </w:r>
      <w:r>
        <w:rPr>
          <w:snapToGrid w:val="0"/>
          <w:vertAlign w:val="superscript"/>
        </w:rPr>
        <w:t> 1</w:t>
      </w:r>
      <w:r>
        <w:rPr>
          <w:snapToGrid w:val="0"/>
        </w:rPr>
        <w:t>.</w:t>
      </w:r>
    </w:p>
    <w:p w:rsidR="0081273E" w:rsidRDefault="0081273E">
      <w:pPr>
        <w:pStyle w:val="Heading5"/>
        <w:rPr>
          <w:snapToGrid w:val="0"/>
        </w:rPr>
      </w:pPr>
      <w:bookmarkStart w:id="4" w:name="_Toc434913067"/>
      <w:bookmarkStart w:id="5" w:name="_Toc469123119"/>
      <w:bookmarkStart w:id="6" w:name="_Toc347828481"/>
      <w:r>
        <w:rPr>
          <w:rStyle w:val="CharSectno"/>
        </w:rPr>
        <w:t>2</w:t>
      </w:r>
      <w:r>
        <w:rPr>
          <w:snapToGrid w:val="0"/>
        </w:rPr>
        <w:t>.</w:t>
      </w:r>
      <w:r>
        <w:rPr>
          <w:snapToGrid w:val="0"/>
        </w:rPr>
        <w:tab/>
        <w:t>Definitions</w:t>
      </w:r>
      <w:bookmarkEnd w:id="4"/>
      <w:bookmarkEnd w:id="5"/>
      <w:bookmarkEnd w:id="6"/>
    </w:p>
    <w:p w:rsidR="0081273E" w:rsidRDefault="0081273E">
      <w:pPr>
        <w:pStyle w:val="Subsection"/>
        <w:rPr>
          <w:snapToGrid w:val="0"/>
        </w:rPr>
      </w:pPr>
      <w:r>
        <w:rPr>
          <w:snapToGrid w:val="0"/>
        </w:rPr>
        <w:tab/>
      </w:r>
      <w:r>
        <w:rPr>
          <w:snapToGrid w:val="0"/>
        </w:rPr>
        <w:tab/>
        <w:t>In these regulations, unless the context requires otherwise — </w:t>
      </w:r>
    </w:p>
    <w:p w:rsidR="0081273E" w:rsidRDefault="0081273E">
      <w:pPr>
        <w:pStyle w:val="Defstart"/>
      </w:pPr>
      <w:r>
        <w:rPr>
          <w:b/>
        </w:rPr>
        <w:tab/>
      </w:r>
      <w:r>
        <w:rPr>
          <w:rStyle w:val="CharDefText"/>
        </w:rPr>
        <w:t>bait</w:t>
      </w:r>
      <w:r>
        <w:t xml:space="preserve"> means any mixture approved by the Minister for attracting and killing ants;</w:t>
      </w:r>
    </w:p>
    <w:p w:rsidR="0081273E" w:rsidRDefault="0081273E">
      <w:pPr>
        <w:pStyle w:val="Defstart"/>
      </w:pPr>
      <w:r>
        <w:rPr>
          <w:b/>
        </w:rPr>
        <w:tab/>
      </w:r>
      <w:r>
        <w:rPr>
          <w:rStyle w:val="CharDefText"/>
        </w:rPr>
        <w:t>district</w:t>
      </w:r>
      <w:r>
        <w:t xml:space="preserve"> has the same meaning as in the </w:t>
      </w:r>
      <w:r>
        <w:rPr>
          <w:i/>
        </w:rPr>
        <w:t>Local Government Act 1960</w:t>
      </w:r>
      <w:r>
        <w:rPr>
          <w:vertAlign w:val="superscript"/>
        </w:rPr>
        <w:t xml:space="preserve"> 2</w:t>
      </w:r>
      <w:r>
        <w:t>;</w:t>
      </w:r>
    </w:p>
    <w:p w:rsidR="0081273E" w:rsidRDefault="0081273E">
      <w:pPr>
        <w:pStyle w:val="Defstart"/>
      </w:pPr>
      <w:r>
        <w:rPr>
          <w:b/>
        </w:rPr>
        <w:tab/>
      </w:r>
      <w:r>
        <w:rPr>
          <w:rStyle w:val="CharDefText"/>
        </w:rPr>
        <w:t>farmyard manure</w:t>
      </w:r>
      <w:r>
        <w:t xml:space="preserve"> means horse, cow or poultry manure and manure of any other domestic animal;</w:t>
      </w:r>
    </w:p>
    <w:p w:rsidR="0081273E" w:rsidRDefault="0081273E">
      <w:pPr>
        <w:pStyle w:val="Defstart"/>
      </w:pPr>
      <w:r>
        <w:rPr>
          <w:b/>
        </w:rPr>
        <w:tab/>
      </w:r>
      <w:r>
        <w:rPr>
          <w:rStyle w:val="CharDefText"/>
        </w:rPr>
        <w:t>infested area</w:t>
      </w:r>
      <w:r>
        <w:t xml:space="preserve"> means an area known to be infested with ants the limits of which have been declared by the Minister under regulation 3 of these regulations by notice published in the </w:t>
      </w:r>
      <w:r>
        <w:rPr>
          <w:i/>
        </w:rPr>
        <w:t>Government Gazette</w:t>
      </w:r>
      <w:r>
        <w:t>;</w:t>
      </w:r>
    </w:p>
    <w:p w:rsidR="0081273E" w:rsidRDefault="0081273E">
      <w:pPr>
        <w:pStyle w:val="Defstart"/>
      </w:pPr>
      <w:r>
        <w:rPr>
          <w:b/>
        </w:rPr>
        <w:tab/>
      </w:r>
      <w:r>
        <w:rPr>
          <w:rStyle w:val="CharDefText"/>
        </w:rPr>
        <w:t>litter</w:t>
      </w:r>
      <w:r>
        <w:t xml:space="preserve"> includes refuse, garbage and rank vegetation; </w:t>
      </w:r>
    </w:p>
    <w:p w:rsidR="0081273E" w:rsidRDefault="0081273E">
      <w:pPr>
        <w:pStyle w:val="Defstart"/>
      </w:pPr>
      <w:r>
        <w:rPr>
          <w:b/>
        </w:rPr>
        <w:tab/>
      </w:r>
      <w:r>
        <w:rPr>
          <w:rStyle w:val="CharDefText"/>
        </w:rPr>
        <w:t>spray</w:t>
      </w:r>
      <w:r>
        <w:t xml:space="preserve"> means any liquid approved by the Minister for ant control;</w:t>
      </w:r>
    </w:p>
    <w:p w:rsidR="0081273E" w:rsidRDefault="0081273E">
      <w:pPr>
        <w:pStyle w:val="Defstart"/>
      </w:pPr>
      <w:r>
        <w:rPr>
          <w:b/>
        </w:rPr>
        <w:tab/>
      </w:r>
      <w:r>
        <w:rPr>
          <w:rStyle w:val="CharDefText"/>
        </w:rPr>
        <w:t>the Act</w:t>
      </w:r>
      <w:r>
        <w:t xml:space="preserve"> means the </w:t>
      </w:r>
      <w:r>
        <w:rPr>
          <w:i/>
        </w:rPr>
        <w:t>Argentine Ant Act 1968</w:t>
      </w:r>
      <w:r>
        <w:t>;</w:t>
      </w:r>
    </w:p>
    <w:p w:rsidR="0081273E" w:rsidRDefault="0081273E">
      <w:pPr>
        <w:pStyle w:val="Defstart"/>
      </w:pPr>
      <w:r>
        <w:rPr>
          <w:b/>
        </w:rPr>
        <w:tab/>
      </w:r>
      <w:r>
        <w:rPr>
          <w:rStyle w:val="CharDefText"/>
        </w:rPr>
        <w:t>the Minister</w:t>
      </w:r>
      <w:bookmarkStart w:id="7" w:name="endcomma"/>
      <w:bookmarkEnd w:id="7"/>
      <w:r>
        <w:t xml:space="preserve"> </w:t>
      </w:r>
      <w:bookmarkStart w:id="8" w:name="comma"/>
      <w:bookmarkEnd w:id="8"/>
      <w:r>
        <w:t>includes a delegate of the Minister under section 6 of the Act.</w:t>
      </w:r>
    </w:p>
    <w:p w:rsidR="0081273E" w:rsidRDefault="0081273E">
      <w:pPr>
        <w:pStyle w:val="Heading5"/>
        <w:rPr>
          <w:snapToGrid w:val="0"/>
        </w:rPr>
      </w:pPr>
      <w:bookmarkStart w:id="9" w:name="_Toc434913068"/>
      <w:bookmarkStart w:id="10" w:name="_Toc469123120"/>
      <w:bookmarkStart w:id="11" w:name="_Toc347828482"/>
      <w:r>
        <w:rPr>
          <w:rStyle w:val="CharSectno"/>
        </w:rPr>
        <w:t>3</w:t>
      </w:r>
      <w:r>
        <w:rPr>
          <w:snapToGrid w:val="0"/>
        </w:rPr>
        <w:t>.</w:t>
      </w:r>
      <w:r>
        <w:rPr>
          <w:snapToGrid w:val="0"/>
        </w:rPr>
        <w:tab/>
        <w:t>Other powers and duties of Minister (section 6)</w:t>
      </w:r>
      <w:bookmarkEnd w:id="9"/>
      <w:bookmarkEnd w:id="10"/>
      <w:bookmarkEnd w:id="11"/>
    </w:p>
    <w:p w:rsidR="0081273E" w:rsidRDefault="0081273E">
      <w:pPr>
        <w:pStyle w:val="Subsection"/>
        <w:rPr>
          <w:snapToGrid w:val="0"/>
        </w:rPr>
      </w:pPr>
      <w:r>
        <w:rPr>
          <w:snapToGrid w:val="0"/>
        </w:rPr>
        <w:tab/>
      </w:r>
      <w:r>
        <w:rPr>
          <w:snapToGrid w:val="0"/>
        </w:rPr>
        <w:tab/>
        <w:t>For the purpose of executing his functions under section 6 of the Act, the Minister may — </w:t>
      </w:r>
    </w:p>
    <w:p w:rsidR="0081273E" w:rsidRDefault="0081273E">
      <w:pPr>
        <w:pStyle w:val="Indenta"/>
        <w:rPr>
          <w:snapToGrid w:val="0"/>
        </w:rPr>
      </w:pPr>
      <w:r>
        <w:rPr>
          <w:snapToGrid w:val="0"/>
        </w:rPr>
        <w:tab/>
        <w:t>(a)</w:t>
      </w:r>
      <w:r>
        <w:rPr>
          <w:snapToGrid w:val="0"/>
        </w:rPr>
        <w:tab/>
        <w:t>approve of bait;</w:t>
      </w:r>
    </w:p>
    <w:p w:rsidR="0081273E" w:rsidRDefault="0081273E">
      <w:pPr>
        <w:pStyle w:val="Indenta"/>
        <w:rPr>
          <w:snapToGrid w:val="0"/>
        </w:rPr>
      </w:pPr>
      <w:r>
        <w:rPr>
          <w:snapToGrid w:val="0"/>
        </w:rPr>
        <w:tab/>
        <w:t>(b)</w:t>
      </w:r>
      <w:r>
        <w:rPr>
          <w:snapToGrid w:val="0"/>
        </w:rPr>
        <w:tab/>
        <w:t>approve of spray; and</w:t>
      </w:r>
    </w:p>
    <w:p w:rsidR="0081273E" w:rsidRDefault="0081273E">
      <w:pPr>
        <w:pStyle w:val="Indenta"/>
        <w:rPr>
          <w:snapToGrid w:val="0"/>
        </w:rPr>
      </w:pPr>
      <w:r>
        <w:rPr>
          <w:snapToGrid w:val="0"/>
        </w:rPr>
        <w:tab/>
        <w:t>(c)</w:t>
      </w:r>
      <w:r>
        <w:rPr>
          <w:snapToGrid w:val="0"/>
        </w:rPr>
        <w:tab/>
        <w:t xml:space="preserve">from time to time by notice published in the </w:t>
      </w:r>
      <w:r>
        <w:rPr>
          <w:i/>
          <w:snapToGrid w:val="0"/>
        </w:rPr>
        <w:t>Government Gazette </w:t>
      </w:r>
      <w:r>
        <w:rPr>
          <w:snapToGrid w:val="0"/>
        </w:rPr>
        <w:t>— </w:t>
      </w:r>
    </w:p>
    <w:p w:rsidR="0081273E" w:rsidRDefault="0081273E">
      <w:pPr>
        <w:pStyle w:val="Indenti"/>
        <w:rPr>
          <w:snapToGrid w:val="0"/>
        </w:rPr>
      </w:pPr>
      <w:r>
        <w:rPr>
          <w:snapToGrid w:val="0"/>
        </w:rPr>
        <w:tab/>
        <w:t>(i)</w:t>
      </w:r>
      <w:r>
        <w:rPr>
          <w:snapToGrid w:val="0"/>
        </w:rPr>
        <w:tab/>
        <w:t>declare the limits of any area known to be infested with ants; and</w:t>
      </w:r>
    </w:p>
    <w:p w:rsidR="0081273E" w:rsidRDefault="0081273E">
      <w:pPr>
        <w:pStyle w:val="Indenti"/>
        <w:rPr>
          <w:snapToGrid w:val="0"/>
        </w:rPr>
      </w:pPr>
      <w:r>
        <w:rPr>
          <w:snapToGrid w:val="0"/>
        </w:rPr>
        <w:tab/>
        <w:t>(ii)</w:t>
      </w:r>
      <w:r>
        <w:rPr>
          <w:snapToGrid w:val="0"/>
        </w:rPr>
        <w:tab/>
        <w:t>vary or cancel a previous declaration made under this paragraph.</w:t>
      </w:r>
    </w:p>
    <w:p w:rsidR="0081273E" w:rsidRDefault="0081273E">
      <w:pPr>
        <w:pStyle w:val="Heading5"/>
        <w:rPr>
          <w:snapToGrid w:val="0"/>
        </w:rPr>
      </w:pPr>
      <w:bookmarkStart w:id="12" w:name="_Toc434913069"/>
      <w:bookmarkStart w:id="13" w:name="_Toc469123121"/>
      <w:bookmarkStart w:id="14" w:name="_Toc347828483"/>
      <w:r>
        <w:rPr>
          <w:rStyle w:val="CharSectno"/>
        </w:rPr>
        <w:t>4</w:t>
      </w:r>
      <w:r>
        <w:rPr>
          <w:snapToGrid w:val="0"/>
        </w:rPr>
        <w:t>.</w:t>
      </w:r>
      <w:r>
        <w:rPr>
          <w:snapToGrid w:val="0"/>
        </w:rPr>
        <w:tab/>
        <w:t>Owners and occupiers of premises</w:t>
      </w:r>
      <w:bookmarkEnd w:id="12"/>
      <w:bookmarkEnd w:id="13"/>
      <w:bookmarkEnd w:id="14"/>
    </w:p>
    <w:p w:rsidR="0081273E" w:rsidRDefault="0081273E">
      <w:pPr>
        <w:pStyle w:val="Subsection"/>
        <w:rPr>
          <w:snapToGrid w:val="0"/>
        </w:rPr>
      </w:pPr>
      <w:r>
        <w:rPr>
          <w:snapToGrid w:val="0"/>
        </w:rPr>
        <w:tab/>
        <w:t>(1)</w:t>
      </w:r>
      <w:r>
        <w:rPr>
          <w:snapToGrid w:val="0"/>
        </w:rPr>
        <w:tab/>
        <w:t>Subject to the provisions of these regulations, the owner and occupier of premises are hereby jointly and severally empowered and required to free the premises and keep them free of ants by — </w:t>
      </w:r>
    </w:p>
    <w:p w:rsidR="0081273E" w:rsidRDefault="0081273E">
      <w:pPr>
        <w:pStyle w:val="Indenta"/>
        <w:rPr>
          <w:snapToGrid w:val="0"/>
        </w:rPr>
      </w:pPr>
      <w:r>
        <w:rPr>
          <w:snapToGrid w:val="0"/>
        </w:rPr>
        <w:tab/>
        <w:t>(a)</w:t>
      </w:r>
      <w:r>
        <w:rPr>
          <w:snapToGrid w:val="0"/>
        </w:rPr>
        <w:tab/>
        <w:t>freeing the premises and keeping them free of refuse, garbage, rank vegetation and litter whether of the same or different kind from the foregoing, in which ants are present or are likely to be present, or which is conducive or likely to be conducive to the presence of ants; and</w:t>
      </w:r>
    </w:p>
    <w:p w:rsidR="0081273E" w:rsidRDefault="0081273E">
      <w:pPr>
        <w:pStyle w:val="Indenta"/>
        <w:rPr>
          <w:snapToGrid w:val="0"/>
        </w:rPr>
      </w:pPr>
      <w:r>
        <w:rPr>
          <w:snapToGrid w:val="0"/>
        </w:rPr>
        <w:tab/>
        <w:t>(b)</w:t>
      </w:r>
      <w:r>
        <w:rPr>
          <w:snapToGrid w:val="0"/>
        </w:rPr>
        <w:tab/>
        <w:t>using such sprays and baits and carrying out such control measures as are for the time being approved by the Minister.</w:t>
      </w:r>
    </w:p>
    <w:p w:rsidR="0081273E" w:rsidRDefault="0081273E">
      <w:pPr>
        <w:pStyle w:val="Subsection"/>
        <w:rPr>
          <w:snapToGrid w:val="0"/>
        </w:rPr>
      </w:pPr>
      <w:r>
        <w:rPr>
          <w:snapToGrid w:val="0"/>
        </w:rPr>
        <w:tab/>
        <w:t>(2)</w:t>
      </w:r>
      <w:r>
        <w:rPr>
          <w:snapToGrid w:val="0"/>
        </w:rPr>
        <w:tab/>
        <w:t>The Minister may at any time and from time to time give notice in writing to the owner or occupier of any premises of intention to enter upon the premises for the purpose of eradicating and destroying ants thereon.</w:t>
      </w:r>
    </w:p>
    <w:p w:rsidR="0081273E" w:rsidRDefault="0081273E">
      <w:pPr>
        <w:pStyle w:val="Subsection"/>
        <w:rPr>
          <w:snapToGrid w:val="0"/>
        </w:rPr>
      </w:pPr>
      <w:r>
        <w:rPr>
          <w:snapToGrid w:val="0"/>
        </w:rPr>
        <w:tab/>
        <w:t>(3)</w:t>
      </w:r>
      <w:r>
        <w:rPr>
          <w:snapToGrid w:val="0"/>
        </w:rPr>
        <w:tab/>
        <w:t>The notice may require the owner or occupier, within a time to be specified in the notice, to — </w:t>
      </w:r>
    </w:p>
    <w:p w:rsidR="0081273E" w:rsidRDefault="0081273E">
      <w:pPr>
        <w:pStyle w:val="Indenta"/>
        <w:rPr>
          <w:snapToGrid w:val="0"/>
        </w:rPr>
      </w:pPr>
      <w:r>
        <w:rPr>
          <w:snapToGrid w:val="0"/>
        </w:rPr>
        <w:tab/>
        <w:t>(a)</w:t>
      </w:r>
      <w:r>
        <w:rPr>
          <w:snapToGrid w:val="0"/>
        </w:rPr>
        <w:tab/>
        <w:t>remove from ground level any accumulations of refuse, timber or other material or thing whatsoever which harbours or may provide harbourage for ants; and</w:t>
      </w:r>
    </w:p>
    <w:p w:rsidR="0081273E" w:rsidRDefault="0081273E">
      <w:pPr>
        <w:pStyle w:val="Indenta"/>
        <w:rPr>
          <w:snapToGrid w:val="0"/>
        </w:rPr>
      </w:pPr>
      <w:r>
        <w:rPr>
          <w:snapToGrid w:val="0"/>
        </w:rPr>
        <w:tab/>
        <w:t>(b)</w:t>
      </w:r>
      <w:r>
        <w:rPr>
          <w:snapToGrid w:val="0"/>
        </w:rPr>
        <w:tab/>
        <w:t>remove from ground level and from fences to a distance of three feet from the boundary line of the premises any vegetative material or thing whatsoever, but not including any building, structure or portion thereof which may hinder the application of insecticides for the eradication of ants.</w:t>
      </w:r>
    </w:p>
    <w:p w:rsidR="0081273E" w:rsidRDefault="0081273E">
      <w:pPr>
        <w:pStyle w:val="Subsection"/>
        <w:rPr>
          <w:snapToGrid w:val="0"/>
        </w:rPr>
      </w:pPr>
      <w:r>
        <w:rPr>
          <w:snapToGrid w:val="0"/>
        </w:rPr>
        <w:tab/>
        <w:t>(4)</w:t>
      </w:r>
      <w:r>
        <w:rPr>
          <w:snapToGrid w:val="0"/>
        </w:rPr>
        <w:tab/>
        <w:t>A notice referred to in this regulation may, in lieu of or in addition to either or both of the requirements mentioned in subregulation (3)(a) and (b), require the owners or occupiers of premises within the area to remove from their premises or suitably confine stock or other animals which are kept on the premises and are likely or liable to be adversely affected by the spraying or the spray material.</w:t>
      </w:r>
    </w:p>
    <w:p w:rsidR="0081273E" w:rsidRDefault="0081273E">
      <w:pPr>
        <w:pStyle w:val="Subsection"/>
        <w:rPr>
          <w:snapToGrid w:val="0"/>
        </w:rPr>
      </w:pPr>
      <w:r>
        <w:rPr>
          <w:snapToGrid w:val="0"/>
        </w:rPr>
        <w:tab/>
        <w:t>(5)</w:t>
      </w:r>
      <w:r>
        <w:rPr>
          <w:snapToGrid w:val="0"/>
        </w:rPr>
        <w:tab/>
        <w:t>A person shall not fail to comply with the provisions of a notice given to him under this regulation.</w:t>
      </w:r>
    </w:p>
    <w:p w:rsidR="0081273E" w:rsidRDefault="0081273E">
      <w:pPr>
        <w:pStyle w:val="Heading5"/>
        <w:rPr>
          <w:snapToGrid w:val="0"/>
        </w:rPr>
      </w:pPr>
      <w:bookmarkStart w:id="15" w:name="_Toc434913070"/>
      <w:bookmarkStart w:id="16" w:name="_Toc469123122"/>
      <w:bookmarkStart w:id="17" w:name="_Toc347828484"/>
      <w:r>
        <w:rPr>
          <w:rStyle w:val="CharSectno"/>
        </w:rPr>
        <w:t>5</w:t>
      </w:r>
      <w:r>
        <w:rPr>
          <w:snapToGrid w:val="0"/>
        </w:rPr>
        <w:t>.</w:t>
      </w:r>
      <w:r>
        <w:rPr>
          <w:snapToGrid w:val="0"/>
        </w:rPr>
        <w:tab/>
        <w:t>Spraying of premises</w:t>
      </w:r>
      <w:bookmarkEnd w:id="15"/>
      <w:bookmarkEnd w:id="16"/>
      <w:bookmarkEnd w:id="17"/>
    </w:p>
    <w:p w:rsidR="0081273E" w:rsidRDefault="0081273E">
      <w:pPr>
        <w:pStyle w:val="Subsection"/>
        <w:rPr>
          <w:snapToGrid w:val="0"/>
        </w:rPr>
      </w:pPr>
      <w:r>
        <w:rPr>
          <w:snapToGrid w:val="0"/>
        </w:rPr>
        <w:tab/>
      </w:r>
      <w:r>
        <w:rPr>
          <w:snapToGrid w:val="0"/>
        </w:rPr>
        <w:tab/>
        <w:t>Where treatment of premises by spraying is carried out pursuant to the provisions of the Act, or these regulations, no person shall — </w:t>
      </w:r>
    </w:p>
    <w:p w:rsidR="0081273E" w:rsidRDefault="0081273E">
      <w:pPr>
        <w:pStyle w:val="Indenta"/>
        <w:rPr>
          <w:snapToGrid w:val="0"/>
        </w:rPr>
      </w:pPr>
      <w:r>
        <w:rPr>
          <w:snapToGrid w:val="0"/>
        </w:rPr>
        <w:tab/>
        <w:t>(a)</w:t>
      </w:r>
      <w:r>
        <w:rPr>
          <w:snapToGrid w:val="0"/>
        </w:rPr>
        <w:tab/>
        <w:t>do anything that an authorised person has specified in writing as being likely would adversely affect the result of the spraying; or</w:t>
      </w:r>
    </w:p>
    <w:p w:rsidR="0081273E" w:rsidRDefault="0081273E">
      <w:pPr>
        <w:pStyle w:val="Indenta"/>
        <w:rPr>
          <w:snapToGrid w:val="0"/>
        </w:rPr>
      </w:pPr>
      <w:r>
        <w:rPr>
          <w:snapToGrid w:val="0"/>
        </w:rPr>
        <w:tab/>
        <w:t>(b)</w:t>
      </w:r>
      <w:r>
        <w:rPr>
          <w:snapToGrid w:val="0"/>
        </w:rPr>
        <w:tab/>
        <w:t>unless an authorised person has, in writing, authorised the person so to do, within 48 hours after the spraying do anything whether by watering, digging in, top-dressing or otherwise, that would adversely affect the result of the spraying.</w:t>
      </w:r>
    </w:p>
    <w:p w:rsidR="0081273E" w:rsidRDefault="0081273E">
      <w:pPr>
        <w:pStyle w:val="Heading5"/>
        <w:rPr>
          <w:snapToGrid w:val="0"/>
        </w:rPr>
      </w:pPr>
      <w:bookmarkStart w:id="18" w:name="_Toc434913071"/>
      <w:bookmarkStart w:id="19" w:name="_Toc469123123"/>
      <w:bookmarkStart w:id="20" w:name="_Toc347828485"/>
      <w:r>
        <w:rPr>
          <w:rStyle w:val="CharSectno"/>
        </w:rPr>
        <w:t>6</w:t>
      </w:r>
      <w:r>
        <w:rPr>
          <w:snapToGrid w:val="0"/>
        </w:rPr>
        <w:t>.</w:t>
      </w:r>
      <w:r>
        <w:rPr>
          <w:snapToGrid w:val="0"/>
        </w:rPr>
        <w:tab/>
        <w:t>Spraying of reserves, etc.</w:t>
      </w:r>
      <w:bookmarkEnd w:id="18"/>
      <w:bookmarkEnd w:id="19"/>
      <w:bookmarkEnd w:id="20"/>
    </w:p>
    <w:p w:rsidR="0081273E" w:rsidRDefault="0081273E">
      <w:pPr>
        <w:pStyle w:val="Subsection"/>
        <w:rPr>
          <w:snapToGrid w:val="0"/>
        </w:rPr>
      </w:pPr>
      <w:r>
        <w:rPr>
          <w:snapToGrid w:val="0"/>
        </w:rPr>
        <w:tab/>
      </w:r>
      <w:r>
        <w:rPr>
          <w:snapToGrid w:val="0"/>
        </w:rPr>
        <w:tab/>
        <w:t>Where the Minister has caused any land reserved, proclaimed or dedicated under any Act for use by the public or which is open to or used by the public, to be sprayed for the purpose of the control, prevention or destruction of ants, no person shall within 48 hours after the conclusion of the spraying, water, dig in, burn off, top-dress, mow, or do any other thing which may adversely affect the result of the spraying.</w:t>
      </w:r>
    </w:p>
    <w:p w:rsidR="0081273E" w:rsidRDefault="0081273E">
      <w:pPr>
        <w:pStyle w:val="Heading5"/>
        <w:rPr>
          <w:snapToGrid w:val="0"/>
        </w:rPr>
      </w:pPr>
      <w:bookmarkStart w:id="21" w:name="_Toc434913072"/>
      <w:bookmarkStart w:id="22" w:name="_Toc469123124"/>
      <w:bookmarkStart w:id="23" w:name="_Toc347828486"/>
      <w:r>
        <w:rPr>
          <w:rStyle w:val="CharSectno"/>
        </w:rPr>
        <w:t>7</w:t>
      </w:r>
      <w:r>
        <w:rPr>
          <w:snapToGrid w:val="0"/>
        </w:rPr>
        <w:t>.</w:t>
      </w:r>
      <w:r>
        <w:rPr>
          <w:snapToGrid w:val="0"/>
        </w:rPr>
        <w:tab/>
        <w:t>Removal of objects from infested premises</w:t>
      </w:r>
      <w:bookmarkEnd w:id="21"/>
      <w:bookmarkEnd w:id="22"/>
      <w:bookmarkEnd w:id="23"/>
    </w:p>
    <w:p w:rsidR="0081273E" w:rsidRDefault="0081273E">
      <w:pPr>
        <w:pStyle w:val="Subsection"/>
        <w:rPr>
          <w:snapToGrid w:val="0"/>
        </w:rPr>
      </w:pPr>
      <w:r>
        <w:rPr>
          <w:snapToGrid w:val="0"/>
        </w:rPr>
        <w:tab/>
      </w:r>
      <w:r>
        <w:rPr>
          <w:snapToGrid w:val="0"/>
        </w:rPr>
        <w:tab/>
        <w:t>The occupier, or if there is no occupier, the owner of the premises where there are ants, shall not move or cause or permit to be moved from the premises anything unless the thing is free of ants.</w:t>
      </w:r>
    </w:p>
    <w:p w:rsidR="0081273E" w:rsidRDefault="0081273E">
      <w:pPr>
        <w:pStyle w:val="Heading5"/>
        <w:rPr>
          <w:snapToGrid w:val="0"/>
        </w:rPr>
      </w:pPr>
      <w:bookmarkStart w:id="24" w:name="_Toc434913073"/>
      <w:bookmarkStart w:id="25" w:name="_Toc469123125"/>
      <w:bookmarkStart w:id="26" w:name="_Toc347828487"/>
      <w:r>
        <w:rPr>
          <w:rStyle w:val="CharSectno"/>
        </w:rPr>
        <w:t>8</w:t>
      </w:r>
      <w:r>
        <w:rPr>
          <w:snapToGrid w:val="0"/>
        </w:rPr>
        <w:t>.</w:t>
      </w:r>
      <w:r>
        <w:rPr>
          <w:snapToGrid w:val="0"/>
        </w:rPr>
        <w:tab/>
        <w:t>Vehicles to be free of ants</w:t>
      </w:r>
      <w:bookmarkEnd w:id="24"/>
      <w:bookmarkEnd w:id="25"/>
      <w:bookmarkEnd w:id="26"/>
    </w:p>
    <w:p w:rsidR="0081273E" w:rsidRDefault="0081273E">
      <w:pPr>
        <w:pStyle w:val="Subsection"/>
        <w:rPr>
          <w:snapToGrid w:val="0"/>
        </w:rPr>
      </w:pPr>
      <w:r>
        <w:rPr>
          <w:snapToGrid w:val="0"/>
        </w:rPr>
        <w:tab/>
      </w:r>
      <w:r>
        <w:rPr>
          <w:snapToGrid w:val="0"/>
        </w:rPr>
        <w:tab/>
        <w:t>The owner and driver of any vehicle shall not use or cause or permit the use of a vehicle for transport unless the vehicle and anything placed on or upon it are free of ants.</w:t>
      </w:r>
    </w:p>
    <w:p w:rsidR="0081273E" w:rsidRDefault="0081273E">
      <w:pPr>
        <w:pStyle w:val="Heading5"/>
        <w:rPr>
          <w:snapToGrid w:val="0"/>
        </w:rPr>
      </w:pPr>
      <w:bookmarkStart w:id="27" w:name="_Toc434913074"/>
      <w:bookmarkStart w:id="28" w:name="_Toc469123126"/>
      <w:bookmarkStart w:id="29" w:name="_Toc347828488"/>
      <w:r>
        <w:rPr>
          <w:rStyle w:val="CharSectno"/>
        </w:rPr>
        <w:t>9</w:t>
      </w:r>
      <w:r>
        <w:rPr>
          <w:snapToGrid w:val="0"/>
        </w:rPr>
        <w:t>.</w:t>
      </w:r>
      <w:r>
        <w:rPr>
          <w:snapToGrid w:val="0"/>
        </w:rPr>
        <w:tab/>
        <w:t>Removal of material from infested area</w:t>
      </w:r>
      <w:bookmarkEnd w:id="27"/>
      <w:bookmarkEnd w:id="28"/>
      <w:bookmarkEnd w:id="29"/>
    </w:p>
    <w:p w:rsidR="0081273E" w:rsidRDefault="0081273E">
      <w:pPr>
        <w:pStyle w:val="Subsection"/>
        <w:rPr>
          <w:snapToGrid w:val="0"/>
        </w:rPr>
      </w:pPr>
      <w:r>
        <w:rPr>
          <w:snapToGrid w:val="0"/>
        </w:rPr>
        <w:tab/>
      </w:r>
      <w:r>
        <w:rPr>
          <w:snapToGrid w:val="0"/>
        </w:rPr>
        <w:tab/>
        <w:t>No person shall without the written permission of an authorised person move or permit to be removed from any premises within an infested area — </w:t>
      </w:r>
    </w:p>
    <w:p w:rsidR="0081273E" w:rsidRDefault="0081273E">
      <w:pPr>
        <w:pStyle w:val="Indenta"/>
        <w:rPr>
          <w:snapToGrid w:val="0"/>
        </w:rPr>
      </w:pPr>
      <w:r>
        <w:rPr>
          <w:snapToGrid w:val="0"/>
        </w:rPr>
        <w:tab/>
        <w:t>(a)</w:t>
      </w:r>
      <w:r>
        <w:rPr>
          <w:snapToGrid w:val="0"/>
        </w:rPr>
        <w:tab/>
        <w:t>any farmyard manure;</w:t>
      </w:r>
    </w:p>
    <w:p w:rsidR="0081273E" w:rsidRDefault="0081273E">
      <w:pPr>
        <w:pStyle w:val="Indenta"/>
        <w:rPr>
          <w:snapToGrid w:val="0"/>
        </w:rPr>
      </w:pPr>
      <w:r>
        <w:rPr>
          <w:snapToGrid w:val="0"/>
        </w:rPr>
        <w:tab/>
        <w:t>(b)</w:t>
      </w:r>
      <w:r>
        <w:rPr>
          <w:snapToGrid w:val="0"/>
        </w:rPr>
        <w:tab/>
        <w:t>any plant of any kind whatsoever which is packed in or has attached thereto any soil which is likely to distribute ants; or</w:t>
      </w:r>
    </w:p>
    <w:p w:rsidR="0081273E" w:rsidRDefault="0081273E">
      <w:pPr>
        <w:pStyle w:val="Indenta"/>
        <w:rPr>
          <w:snapToGrid w:val="0"/>
        </w:rPr>
      </w:pPr>
      <w:r>
        <w:rPr>
          <w:snapToGrid w:val="0"/>
        </w:rPr>
        <w:tab/>
        <w:t>(c)</w:t>
      </w:r>
      <w:r>
        <w:rPr>
          <w:snapToGrid w:val="0"/>
        </w:rPr>
        <w:tab/>
        <w:t>any other article or material of whatsoever kind which is likely to distribute ants.</w:t>
      </w:r>
    </w:p>
    <w:p w:rsidR="0081273E" w:rsidRDefault="0081273E">
      <w:pPr>
        <w:pStyle w:val="Heading5"/>
        <w:rPr>
          <w:snapToGrid w:val="0"/>
        </w:rPr>
      </w:pPr>
      <w:bookmarkStart w:id="30" w:name="_Toc434913075"/>
      <w:bookmarkStart w:id="31" w:name="_Toc469123127"/>
      <w:bookmarkStart w:id="32" w:name="_Toc347828489"/>
      <w:r>
        <w:rPr>
          <w:rStyle w:val="CharSectno"/>
        </w:rPr>
        <w:t>10</w:t>
      </w:r>
      <w:r>
        <w:rPr>
          <w:snapToGrid w:val="0"/>
        </w:rPr>
        <w:t>.</w:t>
      </w:r>
      <w:r>
        <w:rPr>
          <w:snapToGrid w:val="0"/>
        </w:rPr>
        <w:tab/>
        <w:t>Notification of presence of ants</w:t>
      </w:r>
      <w:bookmarkEnd w:id="30"/>
      <w:bookmarkEnd w:id="31"/>
      <w:bookmarkEnd w:id="32"/>
    </w:p>
    <w:p w:rsidR="0081273E" w:rsidRDefault="0081273E">
      <w:pPr>
        <w:pStyle w:val="Subsection"/>
        <w:rPr>
          <w:snapToGrid w:val="0"/>
        </w:rPr>
      </w:pPr>
      <w:r>
        <w:rPr>
          <w:snapToGrid w:val="0"/>
        </w:rPr>
        <w:tab/>
      </w:r>
      <w:r>
        <w:rPr>
          <w:snapToGrid w:val="0"/>
        </w:rPr>
        <w:tab/>
        <w:t>It is the duty of every owner or occupier to notify the Minister immediately he is aware or suspects the presence of ants on his property.</w:t>
      </w:r>
    </w:p>
    <w:p w:rsidR="0081273E" w:rsidRDefault="0081273E">
      <w:pPr>
        <w:pStyle w:val="Heading5"/>
        <w:rPr>
          <w:snapToGrid w:val="0"/>
        </w:rPr>
      </w:pPr>
      <w:bookmarkStart w:id="33" w:name="_Toc434913076"/>
      <w:bookmarkStart w:id="34" w:name="_Toc469123128"/>
      <w:bookmarkStart w:id="35" w:name="_Toc347828490"/>
      <w:r>
        <w:rPr>
          <w:rStyle w:val="CharSectno"/>
        </w:rPr>
        <w:t>11</w:t>
      </w:r>
      <w:r>
        <w:rPr>
          <w:snapToGrid w:val="0"/>
        </w:rPr>
        <w:t>.</w:t>
      </w:r>
      <w:r>
        <w:rPr>
          <w:snapToGrid w:val="0"/>
        </w:rPr>
        <w:tab/>
        <w:t>Offence and penalties</w:t>
      </w:r>
      <w:bookmarkEnd w:id="33"/>
      <w:bookmarkEnd w:id="34"/>
      <w:bookmarkEnd w:id="35"/>
    </w:p>
    <w:p w:rsidR="0081273E" w:rsidRDefault="0081273E">
      <w:pPr>
        <w:pStyle w:val="Subsection"/>
        <w:rPr>
          <w:snapToGrid w:val="0"/>
        </w:rPr>
      </w:pPr>
      <w:r>
        <w:rPr>
          <w:snapToGrid w:val="0"/>
        </w:rPr>
        <w:tab/>
      </w:r>
      <w:r>
        <w:rPr>
          <w:snapToGrid w:val="0"/>
        </w:rPr>
        <w:tab/>
        <w:t>A person who contravenes or fails to comply with any of the provisions of these regulations, commits an offence, and is liable on conviction to a penalty — </w:t>
      </w:r>
    </w:p>
    <w:p w:rsidR="0081273E" w:rsidRDefault="0081273E">
      <w:pPr>
        <w:pStyle w:val="Indenta"/>
        <w:rPr>
          <w:snapToGrid w:val="0"/>
        </w:rPr>
      </w:pPr>
      <w:r>
        <w:rPr>
          <w:snapToGrid w:val="0"/>
        </w:rPr>
        <w:tab/>
        <w:t>(a)</w:t>
      </w:r>
      <w:r>
        <w:rPr>
          <w:snapToGrid w:val="0"/>
        </w:rPr>
        <w:tab/>
        <w:t>where the offence is not a continuing offence — not exceeding $100; and</w:t>
      </w:r>
    </w:p>
    <w:p w:rsidR="0081273E" w:rsidRDefault="0081273E">
      <w:pPr>
        <w:pStyle w:val="Indenta"/>
        <w:rPr>
          <w:snapToGrid w:val="0"/>
        </w:rPr>
      </w:pPr>
      <w:r>
        <w:rPr>
          <w:snapToGrid w:val="0"/>
        </w:rPr>
        <w:tab/>
        <w:t>(b)</w:t>
      </w:r>
      <w:r>
        <w:rPr>
          <w:snapToGrid w:val="0"/>
        </w:rPr>
        <w:tab/>
        <w:t>where the offence is a continuing offence — not exceeding $100 and an additional 50c for each day during which the offence continues.</w:t>
      </w:r>
    </w:p>
    <w:p w:rsidR="0081273E" w:rsidRDefault="0081273E">
      <w:pPr>
        <w:rPr>
          <w:rStyle w:val="CharDivText"/>
        </w:rPr>
        <w:sectPr w:rsidR="0081273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1273E" w:rsidRDefault="0081273E">
      <w:pPr>
        <w:pStyle w:val="nHeading2"/>
      </w:pPr>
      <w:bookmarkStart w:id="36" w:name="_Toc347739616"/>
      <w:bookmarkStart w:id="37" w:name="_Toc347739628"/>
      <w:bookmarkStart w:id="38" w:name="_Toc347828491"/>
      <w:r>
        <w:t>Notes</w:t>
      </w:r>
      <w:bookmarkEnd w:id="36"/>
      <w:bookmarkEnd w:id="37"/>
      <w:bookmarkEnd w:id="38"/>
    </w:p>
    <w:p w:rsidR="00C14241" w:rsidRPr="00C14241" w:rsidRDefault="0081273E" w:rsidP="00C14241">
      <w:pPr>
        <w:pStyle w:val="nSubsection"/>
        <w:rPr>
          <w:snapToGrid w:val="0"/>
        </w:rPr>
      </w:pPr>
      <w:r>
        <w:rPr>
          <w:snapToGrid w:val="0"/>
          <w:vertAlign w:val="superscript"/>
        </w:rPr>
        <w:t>1</w:t>
      </w:r>
      <w:r>
        <w:rPr>
          <w:snapToGrid w:val="0"/>
        </w:rPr>
        <w:tab/>
        <w:t xml:space="preserve">This is a compilation of the </w:t>
      </w:r>
      <w:r>
        <w:rPr>
          <w:i/>
          <w:snapToGrid w:val="0"/>
        </w:rPr>
        <w:t>Argentine Ant Regulations</w:t>
      </w:r>
      <w:r w:rsidR="00C14241">
        <w:rPr>
          <w:i/>
          <w:snapToGrid w:val="0"/>
        </w:rPr>
        <w:t>.</w:t>
      </w:r>
      <w:r w:rsidR="00C14241" w:rsidRPr="00C14241">
        <w:t xml:space="preserve"> </w:t>
      </w:r>
      <w:r w:rsidR="00C14241">
        <w:t xml:space="preserve"> </w:t>
      </w:r>
      <w:r w:rsidR="00C14241" w:rsidRPr="00C14241">
        <w:rPr>
          <w:snapToGrid w:val="0"/>
        </w:rPr>
        <w:t>The following table contains information about those regulations</w:t>
      </w:r>
      <w:r w:rsidR="00C14241">
        <w:rPr>
          <w:snapToGrid w:val="0"/>
        </w:rPr>
        <w:t> </w:t>
      </w:r>
      <w:r w:rsidR="00C14241">
        <w:rPr>
          <w:snapToGrid w:val="0"/>
          <w:vertAlign w:val="superscript"/>
        </w:rPr>
        <w:t>1a</w:t>
      </w:r>
      <w:r w:rsidR="00C14241" w:rsidRPr="00C14241">
        <w:rPr>
          <w:snapToGrid w:val="0"/>
        </w:rPr>
        <w:t xml:space="preserve">. </w:t>
      </w:r>
    </w:p>
    <w:p w:rsidR="0081273E" w:rsidRPr="00C14241" w:rsidRDefault="00A37CB5" w:rsidP="00A37CB5">
      <w:pPr>
        <w:pStyle w:val="nHeading3"/>
      </w:pPr>
      <w:bookmarkStart w:id="39" w:name="_Toc347828492"/>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37CB5" w:rsidRPr="00A37CB5" w:rsidTr="00A37CB5">
        <w:trPr>
          <w:cantSplit/>
          <w:tblHeader/>
        </w:trPr>
        <w:tc>
          <w:tcPr>
            <w:tcW w:w="3118" w:type="dxa"/>
            <w:tcBorders>
              <w:top w:val="single" w:sz="8" w:space="0" w:color="auto"/>
              <w:bottom w:val="single" w:sz="8" w:space="0" w:color="auto"/>
            </w:tcBorders>
            <w:shd w:val="clear" w:color="auto" w:fill="auto"/>
          </w:tcPr>
          <w:p w:rsidR="00A37CB5" w:rsidRPr="00A37CB5" w:rsidRDefault="00A37CB5" w:rsidP="00A37CB5">
            <w:pPr>
              <w:pStyle w:val="nTable"/>
              <w:spacing w:after="40"/>
              <w:ind w:right="170"/>
              <w:rPr>
                <w:b/>
                <w:sz w:val="19"/>
              </w:rPr>
            </w:pPr>
            <w:r w:rsidRPr="00A37CB5">
              <w:rPr>
                <w:b/>
                <w:sz w:val="19"/>
              </w:rPr>
              <w:t>Citation</w:t>
            </w:r>
          </w:p>
        </w:tc>
        <w:tc>
          <w:tcPr>
            <w:tcW w:w="1276" w:type="dxa"/>
            <w:tcBorders>
              <w:top w:val="single" w:sz="8" w:space="0" w:color="auto"/>
              <w:bottom w:val="single" w:sz="8" w:space="0" w:color="auto"/>
            </w:tcBorders>
            <w:shd w:val="clear" w:color="auto" w:fill="auto"/>
          </w:tcPr>
          <w:p w:rsidR="00A37CB5" w:rsidRPr="00A37CB5" w:rsidRDefault="00A37CB5" w:rsidP="00A37CB5">
            <w:pPr>
              <w:pStyle w:val="nTable"/>
              <w:spacing w:after="40"/>
              <w:rPr>
                <w:b/>
                <w:sz w:val="19"/>
              </w:rPr>
            </w:pPr>
            <w:r w:rsidRPr="00A37CB5">
              <w:rPr>
                <w:b/>
                <w:sz w:val="19"/>
              </w:rPr>
              <w:t>Gazettal</w:t>
            </w:r>
          </w:p>
        </w:tc>
        <w:tc>
          <w:tcPr>
            <w:tcW w:w="2693" w:type="dxa"/>
            <w:tcBorders>
              <w:top w:val="single" w:sz="8" w:space="0" w:color="auto"/>
              <w:bottom w:val="single" w:sz="8" w:space="0" w:color="auto"/>
            </w:tcBorders>
            <w:shd w:val="clear" w:color="auto" w:fill="auto"/>
          </w:tcPr>
          <w:p w:rsidR="00A37CB5" w:rsidRPr="00A37CB5" w:rsidRDefault="00A37CB5" w:rsidP="00A37CB5">
            <w:pPr>
              <w:pStyle w:val="nTable"/>
              <w:spacing w:after="40"/>
              <w:rPr>
                <w:b/>
                <w:sz w:val="19"/>
              </w:rPr>
            </w:pPr>
            <w:r w:rsidRPr="00A37CB5">
              <w:rPr>
                <w:b/>
                <w:sz w:val="19"/>
              </w:rPr>
              <w:t>Commencement</w:t>
            </w:r>
          </w:p>
        </w:tc>
      </w:tr>
      <w:tr w:rsidR="00A37CB5" w:rsidTr="00A37CB5">
        <w:trPr>
          <w:cantSplit/>
        </w:trPr>
        <w:tc>
          <w:tcPr>
            <w:tcW w:w="3118" w:type="dxa"/>
            <w:tcBorders>
              <w:top w:val="single" w:sz="8" w:space="0" w:color="auto"/>
              <w:bottom w:val="single" w:sz="8" w:space="0" w:color="auto"/>
            </w:tcBorders>
            <w:shd w:val="clear" w:color="auto" w:fill="auto"/>
          </w:tcPr>
          <w:p w:rsidR="00A37CB5" w:rsidRPr="00A37CB5" w:rsidRDefault="00A37CB5" w:rsidP="00A37CB5">
            <w:pPr>
              <w:pStyle w:val="nTable"/>
              <w:spacing w:after="40"/>
              <w:ind w:right="170"/>
              <w:rPr>
                <w:sz w:val="19"/>
              </w:rPr>
            </w:pPr>
            <w:r w:rsidRPr="00A37CB5">
              <w:rPr>
                <w:i/>
                <w:sz w:val="19"/>
              </w:rPr>
              <w:t>Argentine Ant Regulations</w:t>
            </w:r>
          </w:p>
        </w:tc>
        <w:tc>
          <w:tcPr>
            <w:tcW w:w="1276" w:type="dxa"/>
            <w:tcBorders>
              <w:top w:val="single" w:sz="8" w:space="0" w:color="auto"/>
              <w:bottom w:val="single" w:sz="8" w:space="0" w:color="auto"/>
            </w:tcBorders>
            <w:shd w:val="clear" w:color="auto" w:fill="auto"/>
          </w:tcPr>
          <w:p w:rsidR="00A37CB5" w:rsidRPr="00A37CB5" w:rsidRDefault="00A37CB5" w:rsidP="00A37CB5">
            <w:pPr>
              <w:pStyle w:val="nTable"/>
              <w:spacing w:after="40"/>
              <w:rPr>
                <w:sz w:val="19"/>
              </w:rPr>
            </w:pPr>
            <w:r w:rsidRPr="00A37CB5">
              <w:rPr>
                <w:sz w:val="19"/>
              </w:rPr>
              <w:t>30 Dec 1968 p. 3961</w:t>
            </w:r>
            <w:r w:rsidRPr="00A37CB5">
              <w:rPr>
                <w:sz w:val="19"/>
              </w:rPr>
              <w:noBreakHyphen/>
              <w:t>2</w:t>
            </w:r>
          </w:p>
        </w:tc>
        <w:tc>
          <w:tcPr>
            <w:tcW w:w="2693" w:type="dxa"/>
            <w:tcBorders>
              <w:top w:val="single" w:sz="8" w:space="0" w:color="auto"/>
              <w:bottom w:val="single" w:sz="8" w:space="0" w:color="auto"/>
            </w:tcBorders>
            <w:shd w:val="clear" w:color="auto" w:fill="auto"/>
          </w:tcPr>
          <w:p w:rsidR="00A37CB5" w:rsidRPr="00A37CB5" w:rsidRDefault="00A37CB5" w:rsidP="00A37CB5">
            <w:pPr>
              <w:pStyle w:val="nTable"/>
              <w:spacing w:after="40"/>
              <w:rPr>
                <w:sz w:val="19"/>
              </w:rPr>
            </w:pPr>
            <w:r w:rsidRPr="00A37CB5">
              <w:rPr>
                <w:sz w:val="19"/>
              </w:rPr>
              <w:t>30 Dec 1968</w:t>
            </w:r>
          </w:p>
        </w:tc>
      </w:tr>
    </w:tbl>
    <w:p w:rsidR="00C14241" w:rsidRDefault="00C1424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4241" w:rsidRDefault="00C14241">
      <w:pPr>
        <w:pStyle w:val="nHeading3"/>
        <w:rPr>
          <w:snapToGrid w:val="0"/>
        </w:rPr>
      </w:pPr>
      <w:bookmarkStart w:id="40" w:name="_Toc534778309"/>
      <w:bookmarkStart w:id="41" w:name="_Toc7405063"/>
      <w:bookmarkStart w:id="42" w:name="_Toc296601212"/>
      <w:bookmarkStart w:id="43" w:name="_Toc309727460"/>
      <w:bookmarkStart w:id="44" w:name="_Toc347828493"/>
      <w:r>
        <w:rPr>
          <w:snapToGrid w:val="0"/>
        </w:rPr>
        <w:t>Provisions that have not come into operation</w:t>
      </w:r>
      <w:bookmarkEnd w:id="40"/>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14241">
        <w:trPr>
          <w:cantSplit/>
          <w:tblHeader/>
        </w:trPr>
        <w:tc>
          <w:tcPr>
            <w:tcW w:w="3119" w:type="dxa"/>
            <w:tcBorders>
              <w:top w:val="single" w:sz="8" w:space="0" w:color="auto"/>
              <w:bottom w:val="single" w:sz="8" w:space="0" w:color="auto"/>
            </w:tcBorders>
          </w:tcPr>
          <w:p w:rsidR="00C14241" w:rsidRDefault="00C14241">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C14241" w:rsidRDefault="00C14241">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C14241" w:rsidRDefault="00C14241">
            <w:pPr>
              <w:pStyle w:val="nTable"/>
              <w:keepNext/>
              <w:spacing w:before="60" w:after="60"/>
              <w:rPr>
                <w:b/>
                <w:sz w:val="19"/>
              </w:rPr>
            </w:pPr>
            <w:r>
              <w:rPr>
                <w:b/>
                <w:sz w:val="19"/>
              </w:rPr>
              <w:t>Commencement</w:t>
            </w:r>
          </w:p>
        </w:tc>
      </w:tr>
      <w:tr w:rsidR="00C14241">
        <w:tblPrEx>
          <w:tblBorders>
            <w:top w:val="single" w:sz="8" w:space="0" w:color="auto"/>
            <w:bottom w:val="single" w:sz="4" w:space="0" w:color="auto"/>
            <w:insideH w:val="single" w:sz="8" w:space="0" w:color="auto"/>
          </w:tblBorders>
        </w:tblPrEx>
        <w:tc>
          <w:tcPr>
            <w:tcW w:w="3119" w:type="dxa"/>
          </w:tcPr>
          <w:p w:rsidR="00C14241" w:rsidRPr="00900E54" w:rsidRDefault="00C14241">
            <w:pPr>
              <w:pStyle w:val="nTable"/>
              <w:spacing w:after="40"/>
              <w:rPr>
                <w:sz w:val="19"/>
                <w:vertAlign w:val="superscript"/>
              </w:rPr>
            </w:pPr>
            <w:r>
              <w:rPr>
                <w:i/>
                <w:noProof/>
                <w:snapToGrid w:val="0"/>
              </w:rPr>
              <w:t>Biosecurity and Agriculture Management Regulations 2013</w:t>
            </w:r>
            <w:r>
              <w:rPr>
                <w:noProof/>
                <w:snapToGrid w:val="0"/>
              </w:rPr>
              <w:t xml:space="preserve"> r. 137(j)</w:t>
            </w:r>
            <w:r w:rsidR="003F3686">
              <w:rPr>
                <w:noProof/>
                <w:snapToGrid w:val="0"/>
              </w:rPr>
              <w:t xml:space="preserve"> and 138</w:t>
            </w:r>
            <w:r>
              <w:rPr>
                <w:noProof/>
                <w:snapToGrid w:val="0"/>
              </w:rPr>
              <w:t> </w:t>
            </w:r>
            <w:r>
              <w:rPr>
                <w:noProof/>
                <w:snapToGrid w:val="0"/>
                <w:vertAlign w:val="superscript"/>
              </w:rPr>
              <w:t>3</w:t>
            </w:r>
          </w:p>
        </w:tc>
        <w:tc>
          <w:tcPr>
            <w:tcW w:w="1276" w:type="dxa"/>
          </w:tcPr>
          <w:p w:rsidR="00C14241" w:rsidRDefault="00C14241">
            <w:pPr>
              <w:pStyle w:val="nTable"/>
              <w:spacing w:after="40"/>
              <w:rPr>
                <w:sz w:val="19"/>
              </w:rPr>
            </w:pPr>
            <w:r>
              <w:rPr>
                <w:sz w:val="19"/>
              </w:rPr>
              <w:t>5 Feb 2013 p. 465</w:t>
            </w:r>
            <w:r>
              <w:rPr>
                <w:sz w:val="19"/>
              </w:rPr>
              <w:noBreakHyphen/>
              <w:t>591</w:t>
            </w:r>
          </w:p>
        </w:tc>
        <w:tc>
          <w:tcPr>
            <w:tcW w:w="2693" w:type="dxa"/>
          </w:tcPr>
          <w:p w:rsidR="00C14241" w:rsidRDefault="00E91551">
            <w:pPr>
              <w:pStyle w:val="nTable"/>
              <w:spacing w:after="40"/>
              <w:rPr>
                <w:sz w:val="19"/>
              </w:rPr>
            </w:pPr>
            <w:r>
              <w:rPr>
                <w:sz w:val="19"/>
              </w:rPr>
              <w:t xml:space="preserve">1 May 2013 (see r. 2(b) and </w:t>
            </w:r>
            <w:r>
              <w:rPr>
                <w:i/>
                <w:sz w:val="19"/>
              </w:rPr>
              <w:t>Gazette</w:t>
            </w:r>
            <w:r>
              <w:rPr>
                <w:sz w:val="19"/>
              </w:rPr>
              <w:t xml:space="preserve"> 5 Feb 2013 p. 823)</w:t>
            </w:r>
          </w:p>
        </w:tc>
      </w:tr>
    </w:tbl>
    <w:p w:rsidR="0081273E" w:rsidRDefault="0081273E">
      <w:pPr>
        <w:pStyle w:val="nSubsection"/>
      </w:pPr>
      <w:r>
        <w:rPr>
          <w:vertAlign w:val="superscript"/>
        </w:rPr>
        <w:t>2</w:t>
      </w:r>
      <w:r>
        <w:tab/>
        <w:t xml:space="preserve">Now see s.1.4 of the </w:t>
      </w:r>
      <w:r>
        <w:rPr>
          <w:i/>
        </w:rPr>
        <w:t>Local Government Act 1995</w:t>
      </w:r>
      <w:r>
        <w:t xml:space="preserve"> (No. 74 of 1995).</w:t>
      </w:r>
    </w:p>
    <w:p w:rsidR="00C14241" w:rsidRDefault="00C14241" w:rsidP="00C14241">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137(j)</w:t>
      </w:r>
      <w:r w:rsidR="003F3686">
        <w:rPr>
          <w:noProof/>
          <w:snapToGrid w:val="0"/>
        </w:rPr>
        <w:t xml:space="preserve"> and 138</w:t>
      </w:r>
      <w:r>
        <w:rPr>
          <w:noProof/>
          <w:snapToGrid w:val="0"/>
        </w:rPr>
        <w:t xml:space="preserve"> </w:t>
      </w:r>
      <w:r>
        <w:rPr>
          <w:snapToGrid w:val="0"/>
        </w:rPr>
        <w:t xml:space="preserve">had not come into operation.  </w:t>
      </w:r>
      <w:r w:rsidR="003F3686">
        <w:rPr>
          <w:snapToGrid w:val="0"/>
        </w:rPr>
        <w:t>They read</w:t>
      </w:r>
      <w:r>
        <w:rPr>
          <w:snapToGrid w:val="0"/>
        </w:rPr>
        <w:t xml:space="preserve"> as follows:</w:t>
      </w:r>
    </w:p>
    <w:p w:rsidR="00C14241" w:rsidRDefault="00C14241" w:rsidP="00C14241">
      <w:pPr>
        <w:pStyle w:val="BlankOpen"/>
      </w:pPr>
    </w:p>
    <w:p w:rsidR="00C14241" w:rsidRDefault="00C14241" w:rsidP="00C14241">
      <w:pPr>
        <w:pStyle w:val="nzHeading5"/>
      </w:pPr>
      <w:bookmarkStart w:id="45" w:name="_Toc346111048"/>
      <w:r>
        <w:rPr>
          <w:rStyle w:val="CharSectno"/>
        </w:rPr>
        <w:t>137</w:t>
      </w:r>
      <w:r>
        <w:t>.</w:t>
      </w:r>
      <w:r>
        <w:tab/>
        <w:t>Regulations repealed</w:t>
      </w:r>
      <w:bookmarkEnd w:id="45"/>
    </w:p>
    <w:p w:rsidR="00C14241" w:rsidRDefault="00C14241" w:rsidP="00C14241">
      <w:pPr>
        <w:pStyle w:val="nzSubsection"/>
      </w:pPr>
      <w:r>
        <w:tab/>
      </w:r>
      <w:r>
        <w:tab/>
        <w:t>These regulations are repealed:</w:t>
      </w:r>
    </w:p>
    <w:p w:rsidR="00C14241" w:rsidRDefault="00C14241" w:rsidP="00C14241">
      <w:pPr>
        <w:pStyle w:val="nzIndenta"/>
      </w:pPr>
      <w:r>
        <w:tab/>
        <w:t>(j)</w:t>
      </w:r>
      <w:r>
        <w:tab/>
      </w:r>
      <w:r>
        <w:rPr>
          <w:i/>
        </w:rPr>
        <w:t>Argentine Ant Regulations</w:t>
      </w:r>
      <w:r>
        <w:t>;</w:t>
      </w:r>
    </w:p>
    <w:p w:rsidR="003F3686" w:rsidRDefault="003F3686">
      <w:pPr>
        <w:pStyle w:val="nzHeading5"/>
      </w:pPr>
      <w:bookmarkStart w:id="46" w:name="_Toc346111049"/>
      <w:r>
        <w:rPr>
          <w:rStyle w:val="CharSectno"/>
        </w:rPr>
        <w:t>138</w:t>
      </w:r>
      <w:r>
        <w:t>.</w:t>
      </w:r>
      <w:r>
        <w:tab/>
        <w:t>Fees and expenses</w:t>
      </w:r>
      <w:bookmarkEnd w:id="46"/>
    </w:p>
    <w:p w:rsidR="003F3686" w:rsidRDefault="003F3686">
      <w:pPr>
        <w:pStyle w:val="nzSubsection"/>
      </w:pPr>
      <w:r>
        <w:tab/>
      </w:r>
      <w:r>
        <w:tab/>
        <w:t xml:space="preserve">On and from the commencement day — </w:t>
      </w:r>
    </w:p>
    <w:p w:rsidR="003F3686" w:rsidRDefault="003F3686">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3F3686" w:rsidRDefault="003F3686">
      <w:pPr>
        <w:pStyle w:val="nzIndenta"/>
      </w:pPr>
      <w:r>
        <w:tab/>
        <w:t>(b)</w:t>
      </w:r>
      <w:r>
        <w:tab/>
        <w:t>any expenses recoverable under a regulation repealed under regulation 137 and outstanding on the commencement day may be recovered under regulation 128.</w:t>
      </w:r>
    </w:p>
    <w:p w:rsidR="003F3686" w:rsidRDefault="003F3686">
      <w:pPr>
        <w:pStyle w:val="nzPenstart"/>
      </w:pPr>
      <w:r>
        <w:tab/>
        <w:t>Penalty: a fine of $10 000.</w:t>
      </w:r>
    </w:p>
    <w:p w:rsidR="003F3686" w:rsidRDefault="003F3686" w:rsidP="00C14241">
      <w:pPr>
        <w:pStyle w:val="BlankClose"/>
      </w:pPr>
    </w:p>
    <w:p w:rsidR="0081273E" w:rsidRDefault="0081273E"/>
    <w:p w:rsidR="0081273E" w:rsidRDefault="0081273E">
      <w:pPr>
        <w:sectPr w:rsidR="0081273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81273E" w:rsidRDefault="0081273E"/>
    <w:sectPr w:rsidR="0081273E">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B5" w:rsidRDefault="00A37CB5">
      <w:r>
        <w:separator/>
      </w:r>
    </w:p>
  </w:endnote>
  <w:endnote w:type="continuationSeparator" w:id="0">
    <w:p w:rsidR="00A37CB5" w:rsidRDefault="00A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37CB5" w:rsidRDefault="00A37C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A37CB5" w:rsidRDefault="00A37C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3C8A">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3C8A">
      <w:rPr>
        <w:rStyle w:val="PageNumber"/>
        <w:rFonts w:ascii="Arial" w:hAnsi="Arial" w:cs="Arial"/>
        <w:noProof/>
      </w:rPr>
      <w:t>i</w:t>
    </w:r>
    <w:r>
      <w:rPr>
        <w:rStyle w:val="PageNumber"/>
        <w:rFonts w:ascii="Arial" w:hAnsi="Arial" w:cs="Arial"/>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4B0F">
      <w:rPr>
        <w:rStyle w:val="PageNumber"/>
        <w:rFonts w:ascii="Arial" w:hAnsi="Arial" w:cs="Arial"/>
        <w:noProof/>
      </w:rPr>
      <w:t>i</w:t>
    </w:r>
    <w:r>
      <w:rPr>
        <w:rStyle w:val="PageNumber"/>
        <w:rFonts w:ascii="Arial" w:hAnsi="Arial" w:cs="Arial"/>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4B0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A37CB5" w:rsidRDefault="00A37C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4B0F">
      <w:rPr>
        <w:rStyle w:val="CharPageNo"/>
        <w:rFonts w:ascii="Arial" w:hAnsi="Arial"/>
        <w:noProof/>
      </w:rPr>
      <w:t>7</w:t>
    </w:r>
    <w:r>
      <w:rPr>
        <w:rStyle w:val="CharPageNo"/>
        <w:rFonts w:ascii="Arial" w:hAnsi="Arial"/>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Footer"/>
      <w:tabs>
        <w:tab w:val="clear" w:pos="4153"/>
        <w:tab w:val="right" w:pos="7088"/>
      </w:tabs>
      <w:rPr>
        <w:rStyle w:val="PageNumber"/>
      </w:rPr>
    </w:pPr>
  </w:p>
  <w:p w:rsidR="00A37CB5" w:rsidRDefault="00A37C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4B0F">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4B0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4B0F">
      <w:rPr>
        <w:rStyle w:val="CharPageNo"/>
        <w:rFonts w:ascii="Arial" w:hAnsi="Arial"/>
        <w:noProof/>
      </w:rPr>
      <w:t>1</w:t>
    </w:r>
    <w:r>
      <w:rPr>
        <w:rStyle w:val="CharPageNo"/>
        <w:rFonts w:ascii="Arial" w:hAnsi="Arial"/>
      </w:rPr>
      <w:fldChar w:fldCharType="end"/>
    </w:r>
  </w:p>
  <w:p w:rsidR="00A37CB5" w:rsidRDefault="00A37CB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B5" w:rsidRDefault="00A37CB5">
      <w:r>
        <w:separator/>
      </w:r>
    </w:p>
  </w:footnote>
  <w:footnote w:type="continuationSeparator" w:id="0">
    <w:p w:rsidR="00A37CB5" w:rsidRDefault="00A3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partodd"/>
      <w:ind w:left="0" w:firstLine="0"/>
      <w:rPr>
        <w:i/>
      </w:rPr>
    </w:pPr>
    <w:r>
      <w:rPr>
        <w:i/>
      </w:rPr>
      <w:fldChar w:fldCharType="begin"/>
    </w:r>
    <w:r>
      <w:rPr>
        <w:i/>
      </w:rPr>
      <w:instrText xml:space="preserve"> Styleref "Name of Act/Reg" </w:instrText>
    </w:r>
    <w:r>
      <w:rPr>
        <w:i/>
      </w:rPr>
      <w:fldChar w:fldCharType="separate"/>
    </w:r>
    <w:r w:rsidR="00534B0F">
      <w:rPr>
        <w:i/>
        <w:noProof/>
      </w:rPr>
      <w:t>Argentine Ant Regulations</w:t>
    </w:r>
    <w:r>
      <w:rPr>
        <w:i/>
      </w:rPr>
      <w:fldChar w:fldCharType="end"/>
    </w:r>
  </w:p>
  <w:p w:rsidR="00A37CB5" w:rsidRDefault="00A37CB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37CB5" w:rsidRDefault="00A37CB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37CB5" w:rsidRDefault="00A37CB5">
    <w:pPr>
      <w:pStyle w:val="headerpart"/>
    </w:pPr>
  </w:p>
  <w:p w:rsidR="00A37CB5" w:rsidRDefault="00A37CB5">
    <w:pPr>
      <w:pBdr>
        <w:bottom w:val="single" w:sz="6" w:space="1" w:color="auto"/>
      </w:pBdr>
      <w:rPr>
        <w:b/>
      </w:rPr>
    </w:pPr>
  </w:p>
  <w:p w:rsidR="00A37CB5" w:rsidRDefault="00A37C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7CB5">
      <w:trPr>
        <w:cantSplit/>
      </w:trPr>
      <w:tc>
        <w:tcPr>
          <w:tcW w:w="7258" w:type="dxa"/>
          <w:gridSpan w:val="2"/>
        </w:tcPr>
        <w:p w:rsidR="00A37CB5" w:rsidRDefault="00A37CB5">
          <w:pPr>
            <w:pStyle w:val="HeaderActNameRight"/>
            <w:ind w:right="17"/>
          </w:pPr>
          <w:fldSimple w:instr=" Styleref &quot;Name of Act/Reg&quot; ">
            <w:r w:rsidR="00534B0F">
              <w:rPr>
                <w:noProof/>
              </w:rPr>
              <w:t>Argentine Ant Regulations</w:t>
            </w:r>
          </w:fldSimple>
        </w:p>
      </w:tc>
    </w:tr>
    <w:tr w:rsidR="00A37CB5">
      <w:tc>
        <w:tcPr>
          <w:tcW w:w="5715" w:type="dxa"/>
        </w:tcPr>
        <w:p w:rsidR="00A37CB5" w:rsidRDefault="00A37CB5">
          <w:pPr>
            <w:pStyle w:val="HeaderTextRight"/>
          </w:pPr>
        </w:p>
      </w:tc>
      <w:tc>
        <w:tcPr>
          <w:tcW w:w="1548" w:type="dxa"/>
        </w:tcPr>
        <w:p w:rsidR="00A37CB5" w:rsidRDefault="00A37CB5">
          <w:pPr>
            <w:pStyle w:val="HeaderNumberRight"/>
            <w:ind w:right="17"/>
          </w:pPr>
        </w:p>
      </w:tc>
    </w:tr>
    <w:tr w:rsidR="00A37CB5">
      <w:tc>
        <w:tcPr>
          <w:tcW w:w="5715" w:type="dxa"/>
        </w:tcPr>
        <w:p w:rsidR="00A37CB5" w:rsidRDefault="00A37CB5">
          <w:pPr>
            <w:pStyle w:val="HeaderTextRight"/>
          </w:pPr>
        </w:p>
      </w:tc>
      <w:tc>
        <w:tcPr>
          <w:tcW w:w="1548" w:type="dxa"/>
        </w:tcPr>
        <w:p w:rsidR="00A37CB5" w:rsidRDefault="00A37CB5">
          <w:pPr>
            <w:pStyle w:val="HeaderNumberRight"/>
            <w:ind w:right="17"/>
          </w:pPr>
        </w:p>
      </w:tc>
    </w:tr>
    <w:tr w:rsidR="00A37CB5">
      <w:trPr>
        <w:cantSplit/>
      </w:trPr>
      <w:tc>
        <w:tcPr>
          <w:tcW w:w="7258" w:type="dxa"/>
          <w:gridSpan w:val="2"/>
        </w:tcPr>
        <w:p w:rsidR="00A37CB5" w:rsidRDefault="00A37CB5">
          <w:pPr>
            <w:pStyle w:val="HeaderSectionRight"/>
            <w:ind w:right="17"/>
          </w:pPr>
          <w:r>
            <w:t>Defined Terms</w:t>
          </w:r>
        </w:p>
      </w:tc>
    </w:tr>
  </w:tbl>
  <w:p w:rsidR="00A37CB5" w:rsidRDefault="00A37C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partodd"/>
      <w:ind w:left="0" w:firstLine="0"/>
      <w:rPr>
        <w:i/>
      </w:rPr>
    </w:pPr>
    <w:r>
      <w:rPr>
        <w:i/>
      </w:rPr>
      <w:fldChar w:fldCharType="begin"/>
    </w:r>
    <w:r>
      <w:rPr>
        <w:i/>
      </w:rPr>
      <w:instrText xml:space="preserve"> Styleref "Name of Act/Reg" </w:instrText>
    </w:r>
    <w:r>
      <w:rPr>
        <w:i/>
      </w:rPr>
      <w:fldChar w:fldCharType="separate"/>
    </w:r>
    <w:r w:rsidR="00534B0F">
      <w:rPr>
        <w:i/>
        <w:noProof/>
      </w:rPr>
      <w:t>Argentine Ant Regulations</w:t>
    </w:r>
    <w:r>
      <w:rPr>
        <w:i/>
      </w:rPr>
      <w:fldChar w:fldCharType="end"/>
    </w:r>
  </w:p>
  <w:p w:rsidR="00A37CB5" w:rsidRDefault="00A37CB5">
    <w:pPr>
      <w:pStyle w:val="headerpartodd"/>
      <w:ind w:left="0" w:firstLine="0"/>
      <w:rPr>
        <w:b w:val="0"/>
        <w:i/>
      </w:rPr>
    </w:pPr>
  </w:p>
  <w:p w:rsidR="00A37CB5" w:rsidRDefault="00A37CB5">
    <w:pPr>
      <w:pStyle w:val="headerpart"/>
    </w:pPr>
  </w:p>
  <w:p w:rsidR="00A37CB5" w:rsidRDefault="00A37CB5">
    <w:pPr>
      <w:pStyle w:val="headerpart"/>
    </w:pPr>
  </w:p>
  <w:p w:rsidR="00A37CB5" w:rsidRDefault="00A37CB5">
    <w:pPr>
      <w:pBdr>
        <w:bottom w:val="single" w:sz="6" w:space="1" w:color="auto"/>
      </w:pBdr>
      <w:rPr>
        <w:b/>
      </w:rPr>
    </w:pPr>
  </w:p>
  <w:p w:rsidR="00A37CB5" w:rsidRDefault="00A37C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partodd"/>
      <w:ind w:left="0" w:firstLine="0"/>
      <w:jc w:val="right"/>
      <w:rPr>
        <w:i/>
      </w:rPr>
    </w:pPr>
    <w:r>
      <w:rPr>
        <w:i/>
      </w:rPr>
      <w:fldChar w:fldCharType="begin"/>
    </w:r>
    <w:r>
      <w:rPr>
        <w:i/>
      </w:rPr>
      <w:instrText xml:space="preserve"> Styleref "Name of Act/Reg" </w:instrText>
    </w:r>
    <w:r>
      <w:rPr>
        <w:i/>
      </w:rPr>
      <w:fldChar w:fldCharType="separate"/>
    </w:r>
    <w:r w:rsidR="00534B0F">
      <w:rPr>
        <w:i/>
        <w:noProof/>
      </w:rPr>
      <w:t>Argentine Ant Regulations</w:t>
    </w:r>
    <w:r>
      <w:rPr>
        <w:i/>
      </w:rPr>
      <w:fldChar w:fldCharType="end"/>
    </w:r>
  </w:p>
  <w:p w:rsidR="00A37CB5" w:rsidRDefault="00A37CB5">
    <w:pPr>
      <w:pStyle w:val="headerpartodd"/>
      <w:ind w:left="0" w:firstLine="0"/>
      <w:jc w:val="right"/>
      <w:rPr>
        <w:b w:val="0"/>
        <w:i/>
      </w:rPr>
    </w:pPr>
  </w:p>
  <w:p w:rsidR="00A37CB5" w:rsidRDefault="00A37CB5">
    <w:pPr>
      <w:pStyle w:val="headerpart"/>
      <w:jc w:val="right"/>
    </w:pPr>
  </w:p>
  <w:p w:rsidR="00A37CB5" w:rsidRDefault="00A37CB5">
    <w:pPr>
      <w:pStyle w:val="headerpart"/>
      <w:jc w:val="right"/>
    </w:pPr>
  </w:p>
  <w:p w:rsidR="00A37CB5" w:rsidRDefault="00A37CB5">
    <w:pPr>
      <w:pBdr>
        <w:bottom w:val="single" w:sz="6" w:space="1" w:color="auto"/>
      </w:pBdr>
      <w:jc w:val="right"/>
      <w:rPr>
        <w:b/>
      </w:rPr>
    </w:pPr>
  </w:p>
  <w:p w:rsidR="00A37CB5" w:rsidRDefault="00A3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7CB5">
      <w:trPr>
        <w:cantSplit/>
      </w:trPr>
      <w:tc>
        <w:tcPr>
          <w:tcW w:w="7258" w:type="dxa"/>
          <w:gridSpan w:val="2"/>
        </w:tcPr>
        <w:p w:rsidR="00A37CB5" w:rsidRDefault="00A37CB5">
          <w:pPr>
            <w:pStyle w:val="HeaderActNameLeft"/>
          </w:pPr>
          <w:fldSimple w:instr=" Styleref &quot;Name of Act/Reg&quot; ">
            <w:r w:rsidR="00534B0F">
              <w:rPr>
                <w:noProof/>
              </w:rPr>
              <w:t>Argentine Ant Regulations</w:t>
            </w:r>
          </w:fldSimple>
        </w:p>
      </w:tc>
    </w:tr>
    <w:tr w:rsidR="00A37CB5">
      <w:tc>
        <w:tcPr>
          <w:tcW w:w="1548" w:type="dxa"/>
        </w:tcPr>
        <w:p w:rsidR="00A37CB5" w:rsidRDefault="00A37CB5">
          <w:pPr>
            <w:pStyle w:val="HeaderNumberLeft"/>
          </w:pPr>
        </w:p>
      </w:tc>
      <w:tc>
        <w:tcPr>
          <w:tcW w:w="5715" w:type="dxa"/>
        </w:tcPr>
        <w:p w:rsidR="00A37CB5" w:rsidRDefault="00A37CB5">
          <w:pPr>
            <w:pStyle w:val="HeaderTextLeft"/>
          </w:pPr>
        </w:p>
      </w:tc>
    </w:tr>
    <w:tr w:rsidR="00A37CB5">
      <w:tc>
        <w:tcPr>
          <w:tcW w:w="1548" w:type="dxa"/>
        </w:tcPr>
        <w:p w:rsidR="00A37CB5" w:rsidRDefault="00A37CB5">
          <w:pPr>
            <w:pStyle w:val="HeaderNumberLeft"/>
          </w:pPr>
        </w:p>
      </w:tc>
      <w:tc>
        <w:tcPr>
          <w:tcW w:w="5715" w:type="dxa"/>
        </w:tcPr>
        <w:p w:rsidR="00A37CB5" w:rsidRDefault="00A37CB5">
          <w:pPr>
            <w:pStyle w:val="HeaderTextLeft"/>
          </w:pPr>
        </w:p>
      </w:tc>
    </w:tr>
    <w:tr w:rsidR="00A37CB5">
      <w:trPr>
        <w:cantSplit/>
      </w:trPr>
      <w:tc>
        <w:tcPr>
          <w:tcW w:w="7258" w:type="dxa"/>
          <w:gridSpan w:val="2"/>
        </w:tcPr>
        <w:p w:rsidR="00A37CB5" w:rsidRDefault="00A37CB5">
          <w:pPr>
            <w:pStyle w:val="HeaderSectionLeft"/>
            <w:rPr>
              <w:b w:val="0"/>
            </w:rPr>
          </w:pPr>
          <w:r>
            <w:rPr>
              <w:b w:val="0"/>
            </w:rPr>
            <w:t>Contents</w:t>
          </w:r>
        </w:p>
      </w:tc>
    </w:tr>
  </w:tbl>
  <w:p w:rsidR="00A37CB5" w:rsidRDefault="00A37C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7CB5">
      <w:trPr>
        <w:cantSplit/>
      </w:trPr>
      <w:tc>
        <w:tcPr>
          <w:tcW w:w="7258" w:type="dxa"/>
          <w:gridSpan w:val="2"/>
        </w:tcPr>
        <w:p w:rsidR="00A37CB5" w:rsidRDefault="00A37CB5">
          <w:pPr>
            <w:pStyle w:val="HeaderActNameRight"/>
            <w:ind w:right="17"/>
          </w:pPr>
          <w:fldSimple w:instr=" Styleref &quot;Name of Act/Reg&quot; ">
            <w:r w:rsidR="00534B0F">
              <w:rPr>
                <w:noProof/>
              </w:rPr>
              <w:t>Argentine Ant Regulations</w:t>
            </w:r>
          </w:fldSimple>
        </w:p>
      </w:tc>
    </w:tr>
    <w:tr w:rsidR="00A37CB5">
      <w:tc>
        <w:tcPr>
          <w:tcW w:w="5715" w:type="dxa"/>
        </w:tcPr>
        <w:p w:rsidR="00A37CB5" w:rsidRDefault="00A37CB5">
          <w:pPr>
            <w:pStyle w:val="HeaderTextRight"/>
          </w:pPr>
        </w:p>
      </w:tc>
      <w:tc>
        <w:tcPr>
          <w:tcW w:w="1548" w:type="dxa"/>
        </w:tcPr>
        <w:p w:rsidR="00A37CB5" w:rsidRDefault="00A37CB5">
          <w:pPr>
            <w:pStyle w:val="HeaderNumberRight"/>
            <w:ind w:right="17"/>
          </w:pPr>
        </w:p>
      </w:tc>
    </w:tr>
    <w:tr w:rsidR="00A37CB5">
      <w:tc>
        <w:tcPr>
          <w:tcW w:w="5715" w:type="dxa"/>
        </w:tcPr>
        <w:p w:rsidR="00A37CB5" w:rsidRDefault="00A37CB5">
          <w:pPr>
            <w:pStyle w:val="HeaderTextRight"/>
          </w:pPr>
        </w:p>
      </w:tc>
      <w:tc>
        <w:tcPr>
          <w:tcW w:w="1548" w:type="dxa"/>
        </w:tcPr>
        <w:p w:rsidR="00A37CB5" w:rsidRDefault="00A37CB5">
          <w:pPr>
            <w:pStyle w:val="HeaderNumberRight"/>
            <w:ind w:right="17"/>
          </w:pPr>
        </w:p>
      </w:tc>
    </w:tr>
    <w:tr w:rsidR="00A37CB5">
      <w:trPr>
        <w:cantSplit/>
      </w:trPr>
      <w:tc>
        <w:tcPr>
          <w:tcW w:w="7258" w:type="dxa"/>
          <w:gridSpan w:val="2"/>
        </w:tcPr>
        <w:p w:rsidR="00A37CB5" w:rsidRDefault="00A37CB5">
          <w:pPr>
            <w:pStyle w:val="HeaderSectionRight"/>
            <w:ind w:right="17"/>
            <w:rPr>
              <w:b w:val="0"/>
            </w:rPr>
          </w:pPr>
          <w:r>
            <w:rPr>
              <w:b w:val="0"/>
            </w:rPr>
            <w:t>Contents</w:t>
          </w:r>
        </w:p>
      </w:tc>
    </w:tr>
  </w:tbl>
  <w:p w:rsidR="00A37CB5" w:rsidRDefault="00A37C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7CB5">
      <w:trPr>
        <w:cantSplit/>
      </w:trPr>
      <w:tc>
        <w:tcPr>
          <w:tcW w:w="7258" w:type="dxa"/>
          <w:gridSpan w:val="2"/>
        </w:tcPr>
        <w:p w:rsidR="00A37CB5" w:rsidRDefault="00A37CB5">
          <w:pPr>
            <w:pStyle w:val="HeaderActNameLeft"/>
          </w:pPr>
          <w:fldSimple w:instr=" Styleref &quot;Name of Act/Reg&quot; ">
            <w:r w:rsidR="00534B0F">
              <w:rPr>
                <w:noProof/>
              </w:rPr>
              <w:t>Argentine Ant Regulations</w:t>
            </w:r>
          </w:fldSimple>
        </w:p>
      </w:tc>
    </w:tr>
    <w:tr w:rsidR="00A37CB5">
      <w:tc>
        <w:tcPr>
          <w:tcW w:w="1548" w:type="dxa"/>
        </w:tcPr>
        <w:p w:rsidR="00A37CB5" w:rsidRDefault="00A37CB5">
          <w:pPr>
            <w:pStyle w:val="HeaderNumberLeft"/>
          </w:pPr>
          <w:r>
            <w:fldChar w:fldCharType="begin"/>
          </w:r>
          <w:r>
            <w:instrText xml:space="preserve"> styleref CharPartNo </w:instrText>
          </w:r>
          <w:r>
            <w:fldChar w:fldCharType="end"/>
          </w:r>
        </w:p>
      </w:tc>
      <w:tc>
        <w:tcPr>
          <w:tcW w:w="5715" w:type="dxa"/>
        </w:tcPr>
        <w:p w:rsidR="00A37CB5" w:rsidRDefault="00A37CB5">
          <w:pPr>
            <w:pStyle w:val="HeaderTextLeft"/>
          </w:pPr>
          <w:r>
            <w:fldChar w:fldCharType="begin"/>
          </w:r>
          <w:r>
            <w:instrText xml:space="preserve"> styleref CharPartText </w:instrText>
          </w:r>
          <w:r>
            <w:fldChar w:fldCharType="end"/>
          </w:r>
        </w:p>
      </w:tc>
    </w:tr>
    <w:tr w:rsidR="00A37CB5">
      <w:tc>
        <w:tcPr>
          <w:tcW w:w="1548" w:type="dxa"/>
        </w:tcPr>
        <w:p w:rsidR="00A37CB5" w:rsidRDefault="00A37CB5">
          <w:pPr>
            <w:pStyle w:val="HeaderNumberLeft"/>
          </w:pPr>
          <w:r>
            <w:fldChar w:fldCharType="begin"/>
          </w:r>
          <w:r>
            <w:instrText xml:space="preserve"> styleref CharDivNo </w:instrText>
          </w:r>
          <w:r>
            <w:fldChar w:fldCharType="end"/>
          </w:r>
        </w:p>
      </w:tc>
      <w:tc>
        <w:tcPr>
          <w:tcW w:w="5715" w:type="dxa"/>
        </w:tcPr>
        <w:p w:rsidR="00A37CB5" w:rsidRDefault="00A37CB5">
          <w:pPr>
            <w:pStyle w:val="HeaderTextLeft"/>
          </w:pPr>
          <w:r>
            <w:fldChar w:fldCharType="begin"/>
          </w:r>
          <w:r>
            <w:instrText xml:space="preserve"> styleref CharDivText </w:instrText>
          </w:r>
          <w:r>
            <w:fldChar w:fldCharType="end"/>
          </w:r>
        </w:p>
      </w:tc>
    </w:tr>
    <w:tr w:rsidR="00A37CB5">
      <w:trPr>
        <w:cantSplit/>
      </w:trPr>
      <w:tc>
        <w:tcPr>
          <w:tcW w:w="7258" w:type="dxa"/>
          <w:gridSpan w:val="2"/>
        </w:tcPr>
        <w:p w:rsidR="00A37CB5" w:rsidRDefault="00A37CB5">
          <w:pPr>
            <w:pStyle w:val="HeaderSectionLeft"/>
          </w:pPr>
          <w:r>
            <w:t xml:space="preserve">r. </w:t>
          </w:r>
          <w:fldSimple w:instr=" styleref CharSectno ">
            <w:r w:rsidR="00534B0F">
              <w:rPr>
                <w:noProof/>
              </w:rPr>
              <w:t>1</w:t>
            </w:r>
          </w:fldSimple>
        </w:p>
      </w:tc>
    </w:tr>
  </w:tbl>
  <w:p w:rsidR="00A37CB5" w:rsidRDefault="00A37C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7CB5">
      <w:trPr>
        <w:cantSplit/>
      </w:trPr>
      <w:tc>
        <w:tcPr>
          <w:tcW w:w="7258" w:type="dxa"/>
          <w:gridSpan w:val="2"/>
        </w:tcPr>
        <w:p w:rsidR="00A37CB5" w:rsidRDefault="00A37CB5">
          <w:pPr>
            <w:pStyle w:val="HeaderActNameRight"/>
            <w:ind w:right="17"/>
          </w:pPr>
          <w:fldSimple w:instr=" Styleref &quot;Name of Act/Reg&quot; ">
            <w:r w:rsidR="00534B0F">
              <w:rPr>
                <w:noProof/>
              </w:rPr>
              <w:t>Argentine Ant Regulations</w:t>
            </w:r>
          </w:fldSimple>
        </w:p>
      </w:tc>
    </w:tr>
    <w:tr w:rsidR="00A37CB5">
      <w:tc>
        <w:tcPr>
          <w:tcW w:w="5715" w:type="dxa"/>
        </w:tcPr>
        <w:p w:rsidR="00A37CB5" w:rsidRDefault="00A37CB5">
          <w:pPr>
            <w:pStyle w:val="HeaderTextRight"/>
          </w:pPr>
          <w:r>
            <w:fldChar w:fldCharType="begin"/>
          </w:r>
          <w:r>
            <w:instrText xml:space="preserve"> styleref CharPartText </w:instrText>
          </w:r>
          <w:r>
            <w:fldChar w:fldCharType="end"/>
          </w:r>
        </w:p>
      </w:tc>
      <w:tc>
        <w:tcPr>
          <w:tcW w:w="1548" w:type="dxa"/>
        </w:tcPr>
        <w:p w:rsidR="00A37CB5" w:rsidRDefault="00A37CB5">
          <w:pPr>
            <w:pStyle w:val="HeaderNumberRight"/>
            <w:ind w:right="17"/>
          </w:pPr>
          <w:r>
            <w:fldChar w:fldCharType="begin"/>
          </w:r>
          <w:r>
            <w:instrText xml:space="preserve"> styleref CharPartNo </w:instrText>
          </w:r>
          <w:r>
            <w:fldChar w:fldCharType="end"/>
          </w:r>
        </w:p>
      </w:tc>
    </w:tr>
    <w:tr w:rsidR="00A37CB5">
      <w:tc>
        <w:tcPr>
          <w:tcW w:w="5715" w:type="dxa"/>
        </w:tcPr>
        <w:p w:rsidR="00A37CB5" w:rsidRDefault="00A37CB5">
          <w:pPr>
            <w:pStyle w:val="HeaderTextRight"/>
          </w:pPr>
          <w:r>
            <w:fldChar w:fldCharType="begin"/>
          </w:r>
          <w:r>
            <w:instrText xml:space="preserve"> styleref CharDivText </w:instrText>
          </w:r>
          <w:r>
            <w:fldChar w:fldCharType="end"/>
          </w:r>
        </w:p>
      </w:tc>
      <w:tc>
        <w:tcPr>
          <w:tcW w:w="1548" w:type="dxa"/>
        </w:tcPr>
        <w:p w:rsidR="00A37CB5" w:rsidRDefault="00A37CB5">
          <w:pPr>
            <w:pStyle w:val="HeaderNumberRight"/>
            <w:ind w:right="17"/>
          </w:pPr>
          <w:r>
            <w:fldChar w:fldCharType="begin"/>
          </w:r>
          <w:r>
            <w:instrText xml:space="preserve"> styleref CharDivNo </w:instrText>
          </w:r>
          <w:r>
            <w:fldChar w:fldCharType="end"/>
          </w:r>
        </w:p>
      </w:tc>
    </w:tr>
    <w:tr w:rsidR="00A37CB5">
      <w:trPr>
        <w:cantSplit/>
      </w:trPr>
      <w:tc>
        <w:tcPr>
          <w:tcW w:w="7258" w:type="dxa"/>
          <w:gridSpan w:val="2"/>
        </w:tcPr>
        <w:p w:rsidR="00A37CB5" w:rsidRDefault="00A37CB5">
          <w:pPr>
            <w:pStyle w:val="HeaderSectionRight"/>
            <w:ind w:right="17"/>
          </w:pPr>
          <w:r>
            <w:t xml:space="preserve">r. </w:t>
          </w:r>
          <w:fldSimple w:instr=" styleref CharSectno ">
            <w:r w:rsidR="00534B0F">
              <w:rPr>
                <w:noProof/>
              </w:rPr>
              <w:t>1</w:t>
            </w:r>
          </w:fldSimple>
        </w:p>
      </w:tc>
    </w:tr>
  </w:tbl>
  <w:p w:rsidR="00A37CB5" w:rsidRDefault="00A37C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B5" w:rsidRDefault="00A37C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7CB5">
      <w:trPr>
        <w:cantSplit/>
      </w:trPr>
      <w:tc>
        <w:tcPr>
          <w:tcW w:w="7258" w:type="dxa"/>
          <w:gridSpan w:val="2"/>
        </w:tcPr>
        <w:p w:rsidR="00A37CB5" w:rsidRDefault="00A37CB5">
          <w:pPr>
            <w:pStyle w:val="HeaderActNameLeft"/>
          </w:pPr>
          <w:fldSimple w:instr=" Styleref &quot;Name of Act/Reg&quot; ">
            <w:r w:rsidR="00534B0F">
              <w:rPr>
                <w:noProof/>
              </w:rPr>
              <w:t>Argentine Ant Regulations</w:t>
            </w:r>
          </w:fldSimple>
        </w:p>
      </w:tc>
    </w:tr>
    <w:tr w:rsidR="00A37CB5">
      <w:tc>
        <w:tcPr>
          <w:tcW w:w="1548" w:type="dxa"/>
        </w:tcPr>
        <w:p w:rsidR="00A37CB5" w:rsidRDefault="00A37CB5">
          <w:pPr>
            <w:pStyle w:val="HeaderNumberLeft"/>
          </w:pPr>
        </w:p>
      </w:tc>
      <w:tc>
        <w:tcPr>
          <w:tcW w:w="5715" w:type="dxa"/>
        </w:tcPr>
        <w:p w:rsidR="00A37CB5" w:rsidRDefault="00A37CB5">
          <w:pPr>
            <w:pStyle w:val="HeaderTextLeft"/>
          </w:pPr>
        </w:p>
      </w:tc>
    </w:tr>
    <w:tr w:rsidR="00A37CB5">
      <w:tc>
        <w:tcPr>
          <w:tcW w:w="1548" w:type="dxa"/>
        </w:tcPr>
        <w:p w:rsidR="00A37CB5" w:rsidRDefault="00A37CB5">
          <w:pPr>
            <w:pStyle w:val="HeaderNumberLeft"/>
          </w:pPr>
        </w:p>
      </w:tc>
      <w:tc>
        <w:tcPr>
          <w:tcW w:w="5715" w:type="dxa"/>
        </w:tcPr>
        <w:p w:rsidR="00A37CB5" w:rsidRDefault="00A37CB5">
          <w:pPr>
            <w:pStyle w:val="HeaderTextLeft"/>
          </w:pPr>
        </w:p>
      </w:tc>
    </w:tr>
    <w:tr w:rsidR="00A37CB5">
      <w:trPr>
        <w:cantSplit/>
      </w:trPr>
      <w:tc>
        <w:tcPr>
          <w:tcW w:w="7258" w:type="dxa"/>
          <w:gridSpan w:val="2"/>
        </w:tcPr>
        <w:p w:rsidR="00A37CB5" w:rsidRDefault="00A37CB5">
          <w:pPr>
            <w:pStyle w:val="HeaderSectionRight"/>
            <w:ind w:right="17"/>
            <w:jc w:val="left"/>
          </w:pPr>
        </w:p>
      </w:tc>
    </w:tr>
  </w:tbl>
  <w:p w:rsidR="00A37CB5" w:rsidRDefault="00A37C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6"/>
  </w:num>
  <w:num w:numId="14">
    <w:abstractNumId w:val="15"/>
  </w:num>
  <w:num w:numId="15">
    <w:abstractNumId w:val="21"/>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3E"/>
    <w:rsid w:val="00185689"/>
    <w:rsid w:val="003F3686"/>
    <w:rsid w:val="004E08CF"/>
    <w:rsid w:val="00534B0F"/>
    <w:rsid w:val="005C5B71"/>
    <w:rsid w:val="0081273E"/>
    <w:rsid w:val="009D3C8A"/>
    <w:rsid w:val="00A37CB5"/>
    <w:rsid w:val="00AF0EC3"/>
    <w:rsid w:val="00B110B0"/>
    <w:rsid w:val="00C14241"/>
    <w:rsid w:val="00CA607E"/>
    <w:rsid w:val="00E91551"/>
    <w:rsid w:val="00F1225D"/>
    <w:rsid w:val="00FD1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73E"/>
    <w:rPr>
      <w:sz w:val="24"/>
      <w:lang w:eastAsia="en-US"/>
    </w:rPr>
  </w:style>
  <w:style w:type="paragraph" w:styleId="Heading1">
    <w:name w:val="heading 1"/>
    <w:next w:val="Heading2"/>
    <w:qFormat/>
    <w:rsid w:val="0081273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1273E"/>
    <w:pPr>
      <w:keepNext/>
      <w:pageBreakBefore/>
      <w:spacing w:line="260" w:lineRule="atLeast"/>
      <w:jc w:val="center"/>
      <w:outlineLvl w:val="1"/>
    </w:pPr>
    <w:rPr>
      <w:b/>
      <w:snapToGrid w:val="0"/>
      <w:sz w:val="30"/>
      <w:lang w:eastAsia="en-US"/>
    </w:rPr>
  </w:style>
  <w:style w:type="paragraph" w:styleId="Heading3">
    <w:name w:val="heading 3"/>
    <w:next w:val="Heading4"/>
    <w:qFormat/>
    <w:rsid w:val="0081273E"/>
    <w:pPr>
      <w:keepNext/>
      <w:spacing w:before="240" w:line="260" w:lineRule="atLeast"/>
      <w:jc w:val="center"/>
      <w:outlineLvl w:val="2"/>
    </w:pPr>
    <w:rPr>
      <w:b/>
      <w:sz w:val="26"/>
      <w:lang w:eastAsia="en-US"/>
    </w:rPr>
  </w:style>
  <w:style w:type="paragraph" w:styleId="Heading4">
    <w:name w:val="heading 4"/>
    <w:next w:val="Heading5"/>
    <w:qFormat/>
    <w:rsid w:val="0081273E"/>
    <w:pPr>
      <w:keepNext/>
      <w:spacing w:before="240"/>
      <w:jc w:val="center"/>
      <w:outlineLvl w:val="3"/>
    </w:pPr>
    <w:rPr>
      <w:b/>
      <w:sz w:val="24"/>
      <w:lang w:eastAsia="en-US"/>
    </w:rPr>
  </w:style>
  <w:style w:type="paragraph" w:styleId="Heading5">
    <w:name w:val="heading 5"/>
    <w:next w:val="Normal"/>
    <w:qFormat/>
    <w:rsid w:val="0081273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1273E"/>
    <w:pPr>
      <w:keepNext/>
      <w:spacing w:before="240"/>
      <w:jc w:val="center"/>
      <w:outlineLvl w:val="5"/>
    </w:pPr>
    <w:rPr>
      <w:i/>
      <w:noProof/>
      <w:sz w:val="24"/>
      <w:lang w:eastAsia="en-US"/>
    </w:rPr>
  </w:style>
  <w:style w:type="paragraph" w:styleId="Heading7">
    <w:name w:val="heading 7"/>
    <w:basedOn w:val="Heading6"/>
    <w:next w:val="Normal"/>
    <w:qFormat/>
    <w:rsid w:val="0081273E"/>
    <w:pPr>
      <w:spacing w:before="280"/>
      <w:outlineLvl w:val="6"/>
    </w:pPr>
    <w:rPr>
      <w:sz w:val="30"/>
    </w:rPr>
  </w:style>
  <w:style w:type="paragraph" w:styleId="Heading8">
    <w:name w:val="heading 8"/>
    <w:basedOn w:val="Heading6"/>
    <w:next w:val="Normal"/>
    <w:qFormat/>
    <w:rsid w:val="0081273E"/>
    <w:pPr>
      <w:outlineLvl w:val="7"/>
    </w:pPr>
    <w:rPr>
      <w:sz w:val="28"/>
    </w:rPr>
  </w:style>
  <w:style w:type="paragraph" w:styleId="Heading9">
    <w:name w:val="heading 9"/>
    <w:basedOn w:val="Heading1"/>
    <w:next w:val="Normal"/>
    <w:qFormat/>
    <w:rsid w:val="0081273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1273E"/>
    <w:pPr>
      <w:spacing w:line="240" w:lineRule="auto"/>
    </w:pPr>
    <w:rPr>
      <w:sz w:val="22"/>
    </w:rPr>
  </w:style>
  <w:style w:type="paragraph" w:customStyle="1" w:styleId="Actno">
    <w:name w:val="Actno"/>
    <w:basedOn w:val="NameofActReg"/>
    <w:next w:val="Normal"/>
    <w:autoRedefine/>
    <w:rsid w:val="0081273E"/>
    <w:pPr>
      <w:spacing w:before="500"/>
    </w:pPr>
    <w:rPr>
      <w:sz w:val="26"/>
    </w:rPr>
  </w:style>
  <w:style w:type="paragraph" w:customStyle="1" w:styleId="NameofActReg">
    <w:name w:val="Name of Act/Reg"/>
    <w:next w:val="Normal"/>
    <w:rsid w:val="0081273E"/>
    <w:pPr>
      <w:spacing w:before="480" w:after="600"/>
      <w:jc w:val="center"/>
    </w:pPr>
    <w:rPr>
      <w:b/>
      <w:snapToGrid w:val="0"/>
      <w:sz w:val="34"/>
      <w:lang w:eastAsia="en-US"/>
    </w:rPr>
  </w:style>
  <w:style w:type="paragraph" w:customStyle="1" w:styleId="ShortT">
    <w:name w:val="ShortT"/>
    <w:basedOn w:val="Normal"/>
    <w:next w:val="Normal"/>
    <w:rsid w:val="0081273E"/>
    <w:pPr>
      <w:spacing w:before="800"/>
      <w:jc w:val="center"/>
    </w:pPr>
    <w:rPr>
      <w:b/>
      <w:snapToGrid w:val="0"/>
      <w:sz w:val="38"/>
    </w:rPr>
  </w:style>
  <w:style w:type="paragraph" w:customStyle="1" w:styleId="Defpara">
    <w:name w:val="Defpara"/>
    <w:rsid w:val="0081273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81273E"/>
    <w:pPr>
      <w:tabs>
        <w:tab w:val="center" w:pos="4153"/>
        <w:tab w:val="right" w:pos="8306"/>
      </w:tabs>
      <w:spacing w:line="260" w:lineRule="atLeast"/>
    </w:pPr>
    <w:rPr>
      <w:rFonts w:ascii="Arial" w:hAnsi="Arial"/>
    </w:rPr>
  </w:style>
  <w:style w:type="paragraph" w:styleId="Header">
    <w:name w:val="header"/>
    <w:basedOn w:val="Normal"/>
    <w:next w:val="Heading5"/>
    <w:rsid w:val="0081273E"/>
    <w:pPr>
      <w:tabs>
        <w:tab w:val="center" w:pos="4153"/>
        <w:tab w:val="right" w:pos="8306"/>
      </w:tabs>
      <w:spacing w:line="260" w:lineRule="atLeast"/>
    </w:pPr>
    <w:rPr>
      <w:rFonts w:ascii="NewCenturySchlbk" w:hAnsi="NewCenturySchlbk"/>
    </w:rPr>
  </w:style>
  <w:style w:type="paragraph" w:customStyle="1" w:styleId="Ednotesection">
    <w:name w:val="Ednote(section)"/>
    <w:rsid w:val="0081273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81273E"/>
    <w:rPr>
      <w:rFonts w:ascii="Times" w:hAnsi="Times"/>
      <w:sz w:val="18"/>
    </w:rPr>
  </w:style>
  <w:style w:type="character" w:styleId="PageNumber">
    <w:name w:val="page number"/>
    <w:basedOn w:val="DefaultParagraphFont"/>
    <w:rsid w:val="0081273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81273E"/>
    <w:pPr>
      <w:tabs>
        <w:tab w:val="left" w:pos="1446"/>
      </w:tabs>
      <w:spacing w:before="80" w:line="260" w:lineRule="atLeast"/>
      <w:ind w:left="1843" w:right="284" w:hanging="1021"/>
    </w:pPr>
  </w:style>
  <w:style w:type="paragraph" w:customStyle="1" w:styleId="Penstart">
    <w:name w:val="Penstart"/>
    <w:basedOn w:val="Normal"/>
    <w:rsid w:val="0081273E"/>
    <w:pPr>
      <w:tabs>
        <w:tab w:val="left" w:pos="879"/>
      </w:tabs>
      <w:spacing w:before="80" w:line="260" w:lineRule="atLeast"/>
      <w:ind w:left="1332" w:hanging="1332"/>
    </w:pPr>
  </w:style>
  <w:style w:type="paragraph" w:customStyle="1" w:styleId="Preamble">
    <w:name w:val="Preamble"/>
    <w:rsid w:val="0081273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81273E"/>
    <w:rPr>
      <w:b/>
      <w:sz w:val="24"/>
    </w:rPr>
  </w:style>
  <w:style w:type="paragraph" w:customStyle="1" w:styleId="ySubsection">
    <w:name w:val="ySubsection"/>
    <w:basedOn w:val="Subsection"/>
    <w:rsid w:val="0081273E"/>
    <w:pPr>
      <w:spacing w:line="240" w:lineRule="auto"/>
    </w:pPr>
    <w:rPr>
      <w:sz w:val="22"/>
    </w:rPr>
  </w:style>
  <w:style w:type="paragraph" w:customStyle="1" w:styleId="Subsection">
    <w:name w:val="Subsection"/>
    <w:rsid w:val="0081273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1273E"/>
    <w:pPr>
      <w:spacing w:before="60" w:line="240" w:lineRule="atLeast"/>
    </w:pPr>
    <w:rPr>
      <w:sz w:val="22"/>
    </w:rPr>
  </w:style>
  <w:style w:type="paragraph" w:styleId="TOC1">
    <w:name w:val="toc 1"/>
    <w:basedOn w:val="Heading1"/>
    <w:next w:val="Normal"/>
    <w:semiHidden/>
    <w:rsid w:val="0081273E"/>
    <w:pPr>
      <w:keepNext w:val="0"/>
      <w:keepLines w:val="0"/>
      <w:pageBreakBefore w:val="0"/>
      <w:spacing w:before="120" w:after="120"/>
      <w:jc w:val="left"/>
      <w:outlineLvl w:val="9"/>
    </w:pPr>
    <w:rPr>
      <w:caps/>
      <w:kern w:val="0"/>
      <w:sz w:val="20"/>
    </w:rPr>
  </w:style>
  <w:style w:type="paragraph" w:styleId="TOC2">
    <w:name w:val="toc 2"/>
    <w:next w:val="Normal"/>
    <w:semiHidden/>
    <w:rsid w:val="0081273E"/>
    <w:pPr>
      <w:keepNext/>
      <w:spacing w:before="120" w:after="60"/>
      <w:ind w:left="1985" w:right="1134" w:hanging="567"/>
    </w:pPr>
    <w:rPr>
      <w:b/>
      <w:noProof/>
      <w:sz w:val="28"/>
      <w:lang w:eastAsia="en-US"/>
    </w:rPr>
  </w:style>
  <w:style w:type="paragraph" w:styleId="TOC4">
    <w:name w:val="toc 4"/>
    <w:next w:val="Normal"/>
    <w:semiHidden/>
    <w:rsid w:val="0081273E"/>
    <w:pPr>
      <w:keepNext/>
      <w:spacing w:before="60" w:after="20"/>
      <w:ind w:left="1985" w:right="1134" w:hanging="567"/>
    </w:pPr>
    <w:rPr>
      <w:b/>
      <w:noProof/>
      <w:sz w:val="22"/>
      <w:lang w:eastAsia="en-US"/>
    </w:rPr>
  </w:style>
  <w:style w:type="paragraph" w:styleId="TOC5">
    <w:name w:val="toc 5"/>
    <w:next w:val="Normal"/>
    <w:semiHidden/>
    <w:rsid w:val="0081273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1273E"/>
    <w:pPr>
      <w:keepNext/>
      <w:spacing w:before="60" w:after="20"/>
      <w:ind w:left="1985" w:right="1134" w:hanging="567"/>
    </w:pPr>
    <w:rPr>
      <w:b/>
      <w:noProof/>
      <w:lang w:eastAsia="en-US"/>
    </w:rPr>
  </w:style>
  <w:style w:type="paragraph" w:styleId="TOC7">
    <w:name w:val="toc 7"/>
    <w:next w:val="Normal"/>
    <w:semiHidden/>
    <w:rsid w:val="0081273E"/>
    <w:pPr>
      <w:keepNext/>
      <w:spacing w:before="60" w:after="20"/>
      <w:ind w:left="1985" w:right="1134" w:hanging="567"/>
    </w:pPr>
    <w:rPr>
      <w:rFonts w:ascii="Helvetica" w:hAnsi="Helvetica"/>
      <w:b/>
      <w:sz w:val="18"/>
      <w:lang w:eastAsia="en-US"/>
    </w:rPr>
  </w:style>
  <w:style w:type="paragraph" w:styleId="TOC8">
    <w:name w:val="toc 8"/>
    <w:next w:val="Normal"/>
    <w:semiHidden/>
    <w:rsid w:val="0081273E"/>
    <w:pPr>
      <w:tabs>
        <w:tab w:val="left" w:pos="1418"/>
        <w:tab w:val="right" w:pos="6804"/>
      </w:tabs>
      <w:ind w:left="1418" w:right="1134" w:hanging="851"/>
    </w:pPr>
    <w:rPr>
      <w:noProof/>
      <w:sz w:val="22"/>
      <w:lang w:eastAsia="en-US"/>
    </w:rPr>
  </w:style>
  <w:style w:type="paragraph" w:styleId="TOC9">
    <w:name w:val="toc 9"/>
    <w:next w:val="Normal"/>
    <w:semiHidden/>
    <w:rsid w:val="0081273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81273E"/>
    <w:pPr>
      <w:tabs>
        <w:tab w:val="left" w:pos="879"/>
      </w:tabs>
      <w:spacing w:before="80" w:line="260" w:lineRule="atLeast"/>
      <w:ind w:left="879" w:hanging="879"/>
    </w:pPr>
    <w:rPr>
      <w:snapToGrid w:val="0"/>
      <w:sz w:val="24"/>
      <w:lang w:eastAsia="en-US"/>
    </w:rPr>
  </w:style>
  <w:style w:type="paragraph" w:customStyle="1" w:styleId="Defitem">
    <w:name w:val="Defitem"/>
    <w:rsid w:val="0081273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81273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81273E"/>
    <w:rPr>
      <w:sz w:val="24"/>
      <w:vertAlign w:val="superscript"/>
    </w:rPr>
  </w:style>
  <w:style w:type="paragraph" w:styleId="BodyText">
    <w:name w:val="Body Text"/>
    <w:basedOn w:val="Normal"/>
    <w:rsid w:val="0081273E"/>
    <w:pPr>
      <w:spacing w:after="120"/>
    </w:pPr>
  </w:style>
  <w:style w:type="paragraph" w:styleId="DocumentMap">
    <w:name w:val="Document Map"/>
    <w:basedOn w:val="Normal"/>
    <w:semiHidden/>
    <w:rsid w:val="0081273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1273E"/>
    <w:pPr>
      <w:tabs>
        <w:tab w:val="right" w:pos="1162"/>
        <w:tab w:val="left" w:pos="1446"/>
      </w:tabs>
      <w:spacing w:before="160" w:line="260" w:lineRule="atLeast"/>
      <w:ind w:left="1446" w:right="284" w:hanging="851"/>
    </w:pPr>
  </w:style>
  <w:style w:type="character" w:styleId="Hyperlink">
    <w:name w:val="Hyperlink"/>
    <w:basedOn w:val="DefaultParagraphFont"/>
    <w:rsid w:val="0081273E"/>
    <w:rPr>
      <w:color w:val="0000FF"/>
      <w:sz w:val="24"/>
      <w:u w:val="single"/>
    </w:rPr>
  </w:style>
  <w:style w:type="character" w:styleId="FollowedHyperlink">
    <w:name w:val="FollowedHyperlink"/>
    <w:basedOn w:val="DefaultParagraphFont"/>
    <w:rsid w:val="0081273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81273E"/>
    <w:pPr>
      <w:tabs>
        <w:tab w:val="num" w:pos="1440"/>
      </w:tabs>
      <w:ind w:left="360" w:hanging="360"/>
    </w:pPr>
  </w:style>
  <w:style w:type="paragraph" w:customStyle="1" w:styleId="SectionNumbers">
    <w:name w:val="SectionNumbers"/>
    <w:basedOn w:val="Normal"/>
    <w:rsid w:val="0081273E"/>
    <w:pPr>
      <w:tabs>
        <w:tab w:val="num" w:pos="0"/>
        <w:tab w:val="right" w:pos="1152"/>
      </w:tabs>
      <w:spacing w:line="260" w:lineRule="atLeast"/>
    </w:pPr>
  </w:style>
  <w:style w:type="paragraph" w:customStyle="1" w:styleId="DefinitionNumbers">
    <w:name w:val="DefinitionNumbers"/>
    <w:basedOn w:val="Normal"/>
    <w:rsid w:val="0081273E"/>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rsid w:val="0081273E"/>
    <w:pPr>
      <w:keepLines/>
      <w:spacing w:before="160" w:after="240"/>
      <w:jc w:val="right"/>
    </w:pPr>
    <w:rPr>
      <w:i/>
      <w:snapToGrid w:val="0"/>
      <w:sz w:val="24"/>
      <w:lang w:eastAsia="en-US"/>
    </w:rPr>
  </w:style>
  <w:style w:type="paragraph" w:customStyle="1" w:styleId="Enactment">
    <w:name w:val="Enactment"/>
    <w:rsid w:val="0081273E"/>
    <w:pPr>
      <w:spacing w:before="800"/>
    </w:pPr>
    <w:rPr>
      <w:sz w:val="24"/>
      <w:lang w:eastAsia="en-US"/>
    </w:rPr>
  </w:style>
  <w:style w:type="paragraph" w:customStyle="1" w:styleId="Footnotesection">
    <w:name w:val="Footnote(section)"/>
    <w:rsid w:val="0081273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81273E"/>
  </w:style>
  <w:style w:type="paragraph" w:customStyle="1" w:styleId="LongTitle">
    <w:name w:val="Long Title"/>
    <w:rsid w:val="0081273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81273E"/>
    <w:pPr>
      <w:ind w:left="4252"/>
    </w:pPr>
  </w:style>
  <w:style w:type="paragraph" w:styleId="List">
    <w:name w:val="List"/>
    <w:basedOn w:val="Normal"/>
    <w:rsid w:val="0081273E"/>
    <w:pPr>
      <w:ind w:left="283" w:hanging="283"/>
    </w:pPr>
  </w:style>
  <w:style w:type="paragraph" w:customStyle="1" w:styleId="Indenta">
    <w:name w:val="Indent(a)"/>
    <w:rsid w:val="0081273E"/>
    <w:pPr>
      <w:tabs>
        <w:tab w:val="right" w:pos="1332"/>
        <w:tab w:val="left" w:pos="1616"/>
      </w:tabs>
      <w:spacing w:before="80" w:line="260" w:lineRule="atLeast"/>
      <w:ind w:left="1616" w:hanging="1616"/>
    </w:pPr>
    <w:rPr>
      <w:sz w:val="24"/>
      <w:lang w:eastAsia="en-US"/>
    </w:rPr>
  </w:style>
  <w:style w:type="paragraph" w:customStyle="1" w:styleId="IndentA0">
    <w:name w:val="Indent(A)"/>
    <w:rsid w:val="0081273E"/>
    <w:pPr>
      <w:tabs>
        <w:tab w:val="right" w:pos="3686"/>
        <w:tab w:val="left" w:pos="3969"/>
      </w:tabs>
      <w:spacing w:before="80" w:line="260" w:lineRule="atLeast"/>
      <w:ind w:left="3969" w:hanging="3969"/>
    </w:pPr>
    <w:rPr>
      <w:sz w:val="24"/>
      <w:lang w:eastAsia="en-US"/>
    </w:rPr>
  </w:style>
  <w:style w:type="paragraph" w:customStyle="1" w:styleId="Indenti">
    <w:name w:val="Indent(i)"/>
    <w:rsid w:val="0081273E"/>
    <w:pPr>
      <w:tabs>
        <w:tab w:val="right" w:pos="2041"/>
        <w:tab w:val="left" w:pos="2325"/>
      </w:tabs>
      <w:spacing w:before="80" w:line="260" w:lineRule="atLeast"/>
      <w:ind w:left="2325" w:hanging="2325"/>
    </w:pPr>
    <w:rPr>
      <w:sz w:val="24"/>
      <w:lang w:eastAsia="en-US"/>
    </w:rPr>
  </w:style>
  <w:style w:type="paragraph" w:customStyle="1" w:styleId="IndentI0">
    <w:name w:val="Indent(I)"/>
    <w:rsid w:val="0081273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81273E"/>
    <w:rPr>
      <w:noProof w:val="0"/>
      <w:lang w:val="en-AU"/>
    </w:rPr>
  </w:style>
  <w:style w:type="paragraph" w:customStyle="1" w:styleId="Ednotesubpara">
    <w:name w:val="Ednote(subpara)"/>
    <w:rsid w:val="0081273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81273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81273E"/>
    <w:pPr>
      <w:tabs>
        <w:tab w:val="left" w:pos="879"/>
      </w:tabs>
      <w:spacing w:before="120" w:line="260" w:lineRule="atLeast"/>
      <w:ind w:left="879" w:hanging="879"/>
    </w:pPr>
    <w:rPr>
      <w:i/>
      <w:sz w:val="24"/>
      <w:lang w:eastAsia="en-US"/>
    </w:rPr>
  </w:style>
  <w:style w:type="character" w:customStyle="1" w:styleId="CharChapText">
    <w:name w:val="CharChapText"/>
    <w:rsid w:val="0081273E"/>
    <w:rPr>
      <w:noProof w:val="0"/>
      <w:lang w:val="en-AU"/>
    </w:rPr>
  </w:style>
  <w:style w:type="character" w:customStyle="1" w:styleId="CharDivNo">
    <w:name w:val="CharDivNo"/>
    <w:rsid w:val="0081273E"/>
    <w:rPr>
      <w:noProof w:val="0"/>
      <w:lang w:val="en-AU"/>
    </w:rPr>
  </w:style>
  <w:style w:type="character" w:customStyle="1" w:styleId="CharDivText">
    <w:name w:val="CharDivText"/>
    <w:rsid w:val="0081273E"/>
    <w:rPr>
      <w:noProof w:val="0"/>
      <w:lang w:val="en-AU"/>
    </w:rPr>
  </w:style>
  <w:style w:type="character" w:customStyle="1" w:styleId="CharPartNo">
    <w:name w:val="CharPartNo"/>
    <w:rsid w:val="0081273E"/>
    <w:rPr>
      <w:noProof w:val="0"/>
      <w:lang w:val="en-AU"/>
    </w:rPr>
  </w:style>
  <w:style w:type="character" w:customStyle="1" w:styleId="CharPartText">
    <w:name w:val="CharPartText"/>
    <w:rsid w:val="0081273E"/>
    <w:rPr>
      <w:noProof w:val="0"/>
      <w:lang w:val="en-AU"/>
    </w:rPr>
  </w:style>
  <w:style w:type="character" w:customStyle="1" w:styleId="CharSectno">
    <w:name w:val="CharSectno"/>
    <w:rsid w:val="0081273E"/>
    <w:rPr>
      <w:noProof w:val="0"/>
      <w:lang w:val="en-AU"/>
    </w:rPr>
  </w:style>
  <w:style w:type="paragraph" w:customStyle="1" w:styleId="MiscClose">
    <w:name w:val="MiscClose"/>
    <w:basedOn w:val="Normal"/>
    <w:rsid w:val="0081273E"/>
    <w:pPr>
      <w:keepLines/>
      <w:tabs>
        <w:tab w:val="left" w:pos="893"/>
      </w:tabs>
      <w:spacing w:line="260" w:lineRule="atLeast"/>
      <w:jc w:val="right"/>
    </w:pPr>
  </w:style>
  <w:style w:type="character" w:customStyle="1" w:styleId="CharSchNo">
    <w:name w:val="CharSchNo"/>
    <w:rsid w:val="0081273E"/>
    <w:rPr>
      <w:noProof w:val="0"/>
      <w:lang w:val="en-AU"/>
    </w:rPr>
  </w:style>
  <w:style w:type="paragraph" w:customStyle="1" w:styleId="headerpart">
    <w:name w:val="header.part"/>
    <w:basedOn w:val="Normal"/>
    <w:rsid w:val="0081273E"/>
    <w:pPr>
      <w:keepNext/>
      <w:spacing w:line="260" w:lineRule="atLeast"/>
    </w:pPr>
    <w:rPr>
      <w:rFonts w:ascii="Arial" w:hAnsi="Arial"/>
      <w:b/>
    </w:rPr>
  </w:style>
  <w:style w:type="paragraph" w:customStyle="1" w:styleId="headerpartodd">
    <w:name w:val="header.part.odd"/>
    <w:basedOn w:val="headerpart"/>
    <w:rsid w:val="0081273E"/>
    <w:pPr>
      <w:ind w:left="5387" w:hanging="1134"/>
    </w:pPr>
  </w:style>
  <w:style w:type="paragraph" w:customStyle="1" w:styleId="Ednoteitem">
    <w:name w:val="Ednote(item)"/>
    <w:rsid w:val="0081273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81273E"/>
    <w:pPr>
      <w:ind w:left="567" w:right="284"/>
      <w:outlineLvl w:val="9"/>
    </w:pPr>
  </w:style>
  <w:style w:type="paragraph" w:customStyle="1" w:styleId="zHeading2">
    <w:name w:val="zHeading 2"/>
    <w:basedOn w:val="Heading2"/>
    <w:rsid w:val="0081273E"/>
    <w:pPr>
      <w:pageBreakBefore w:val="0"/>
      <w:spacing w:before="240"/>
      <w:ind w:left="567" w:right="284"/>
      <w:outlineLvl w:val="9"/>
    </w:pPr>
  </w:style>
  <w:style w:type="paragraph" w:customStyle="1" w:styleId="zHeading3">
    <w:name w:val="zHeading 3"/>
    <w:basedOn w:val="Heading3"/>
    <w:rsid w:val="0081273E"/>
    <w:pPr>
      <w:ind w:left="567" w:right="284"/>
      <w:outlineLvl w:val="9"/>
    </w:pPr>
  </w:style>
  <w:style w:type="paragraph" w:customStyle="1" w:styleId="zHeading4">
    <w:name w:val="zHeading 4"/>
    <w:basedOn w:val="Heading4"/>
    <w:rsid w:val="0081273E"/>
    <w:pPr>
      <w:ind w:left="567" w:right="284"/>
      <w:outlineLvl w:val="9"/>
    </w:pPr>
  </w:style>
  <w:style w:type="paragraph" w:customStyle="1" w:styleId="zHeading5">
    <w:name w:val="zHeading 5"/>
    <w:basedOn w:val="Heading5"/>
    <w:rsid w:val="0081273E"/>
    <w:pPr>
      <w:tabs>
        <w:tab w:val="clear" w:pos="879"/>
        <w:tab w:val="left" w:pos="1446"/>
      </w:tabs>
      <w:ind w:left="1446" w:right="284"/>
      <w:outlineLvl w:val="9"/>
    </w:pPr>
  </w:style>
  <w:style w:type="paragraph" w:customStyle="1" w:styleId="yHeading2">
    <w:name w:val="yHeading 2"/>
    <w:basedOn w:val="Heading2"/>
    <w:rsid w:val="0081273E"/>
    <w:pPr>
      <w:pageBreakBefore w:val="0"/>
      <w:spacing w:before="240" w:line="240" w:lineRule="auto"/>
    </w:pPr>
    <w:rPr>
      <w:sz w:val="28"/>
    </w:rPr>
  </w:style>
  <w:style w:type="paragraph" w:customStyle="1" w:styleId="yHeading1">
    <w:name w:val="yHeading 1"/>
    <w:basedOn w:val="Heading1"/>
    <w:rsid w:val="0081273E"/>
    <w:pPr>
      <w:spacing w:line="240" w:lineRule="auto"/>
    </w:pPr>
    <w:rPr>
      <w:sz w:val="32"/>
    </w:rPr>
  </w:style>
  <w:style w:type="paragraph" w:customStyle="1" w:styleId="yHeading3">
    <w:name w:val="yHeading 3"/>
    <w:basedOn w:val="Heading3"/>
    <w:rsid w:val="0081273E"/>
    <w:pPr>
      <w:spacing w:line="240" w:lineRule="auto"/>
    </w:pPr>
    <w:rPr>
      <w:sz w:val="24"/>
    </w:rPr>
  </w:style>
  <w:style w:type="paragraph" w:customStyle="1" w:styleId="yHeading4">
    <w:name w:val="yHeading 4"/>
    <w:basedOn w:val="Heading4"/>
    <w:rsid w:val="0081273E"/>
    <w:rPr>
      <w:sz w:val="22"/>
    </w:rPr>
  </w:style>
  <w:style w:type="paragraph" w:customStyle="1" w:styleId="yHeading5">
    <w:name w:val="yHeading 5"/>
    <w:basedOn w:val="Heading5"/>
    <w:rsid w:val="0081273E"/>
    <w:pPr>
      <w:spacing w:line="240" w:lineRule="auto"/>
    </w:pPr>
    <w:rPr>
      <w:sz w:val="22"/>
    </w:rPr>
  </w:style>
  <w:style w:type="paragraph" w:customStyle="1" w:styleId="Ednotesubitem">
    <w:name w:val="Ednote(subitem)"/>
    <w:rsid w:val="0081273E"/>
    <w:pPr>
      <w:tabs>
        <w:tab w:val="right" w:pos="3485"/>
        <w:tab w:val="left" w:pos="3773"/>
      </w:tabs>
      <w:spacing w:before="80" w:line="260" w:lineRule="atLeast"/>
      <w:ind w:left="3771" w:hanging="3771"/>
    </w:pPr>
    <w:rPr>
      <w:i/>
      <w:sz w:val="24"/>
      <w:lang w:eastAsia="en-US"/>
    </w:rPr>
  </w:style>
  <w:style w:type="paragraph" w:customStyle="1" w:styleId="Penpara">
    <w:name w:val="Penpara"/>
    <w:rsid w:val="0081273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81273E"/>
    <w:pPr>
      <w:tabs>
        <w:tab w:val="right" w:pos="2325"/>
        <w:tab w:val="left" w:pos="2608"/>
      </w:tabs>
      <w:spacing w:before="80" w:line="260" w:lineRule="atLeast"/>
      <w:ind w:left="2608" w:hanging="2608"/>
    </w:pPr>
    <w:rPr>
      <w:sz w:val="24"/>
      <w:lang w:eastAsia="en-US"/>
    </w:rPr>
  </w:style>
  <w:style w:type="paragraph" w:customStyle="1" w:styleId="Penitem">
    <w:name w:val="Penitem"/>
    <w:rsid w:val="0081273E"/>
    <w:pPr>
      <w:tabs>
        <w:tab w:val="right" w:pos="3119"/>
        <w:tab w:val="left" w:pos="3402"/>
      </w:tabs>
      <w:spacing w:before="80" w:line="260" w:lineRule="atLeast"/>
      <w:ind w:left="3402" w:hanging="3402"/>
    </w:pPr>
    <w:rPr>
      <w:sz w:val="24"/>
      <w:lang w:eastAsia="en-US"/>
    </w:rPr>
  </w:style>
  <w:style w:type="paragraph" w:styleId="MacroText">
    <w:name w:val="macro"/>
    <w:semiHidden/>
    <w:rsid w:val="0081273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81273E"/>
    <w:pPr>
      <w:spacing w:line="240" w:lineRule="auto"/>
    </w:pPr>
    <w:rPr>
      <w:sz w:val="22"/>
    </w:rPr>
  </w:style>
  <w:style w:type="paragraph" w:customStyle="1" w:styleId="yIndentA0">
    <w:name w:val="yIndent(A)"/>
    <w:basedOn w:val="IndentA0"/>
    <w:rsid w:val="0081273E"/>
    <w:pPr>
      <w:spacing w:line="240" w:lineRule="auto"/>
    </w:pPr>
    <w:rPr>
      <w:sz w:val="22"/>
    </w:rPr>
  </w:style>
  <w:style w:type="paragraph" w:customStyle="1" w:styleId="yIndentI">
    <w:name w:val="yIndent(I)"/>
    <w:basedOn w:val="IndentI0"/>
    <w:rsid w:val="0081273E"/>
    <w:pPr>
      <w:spacing w:line="240" w:lineRule="auto"/>
    </w:pPr>
    <w:rPr>
      <w:sz w:val="22"/>
    </w:rPr>
  </w:style>
  <w:style w:type="paragraph" w:customStyle="1" w:styleId="yIndenti0">
    <w:name w:val="yIndent(i)"/>
    <w:basedOn w:val="Indenti"/>
    <w:rsid w:val="0081273E"/>
    <w:pPr>
      <w:spacing w:line="240" w:lineRule="auto"/>
    </w:pPr>
    <w:rPr>
      <w:sz w:val="22"/>
    </w:rPr>
  </w:style>
  <w:style w:type="paragraph" w:customStyle="1" w:styleId="zIndenta">
    <w:name w:val="zIndent(a)"/>
    <w:basedOn w:val="Normal"/>
    <w:rsid w:val="0081273E"/>
    <w:pPr>
      <w:tabs>
        <w:tab w:val="right" w:pos="1899"/>
        <w:tab w:val="left" w:pos="2183"/>
      </w:tabs>
      <w:spacing w:before="80" w:line="260" w:lineRule="atLeast"/>
      <w:ind w:left="2183" w:right="284" w:hanging="851"/>
    </w:pPr>
  </w:style>
  <w:style w:type="paragraph" w:customStyle="1" w:styleId="zIndentA0">
    <w:name w:val="zIndent(A)"/>
    <w:basedOn w:val="Normal"/>
    <w:rsid w:val="0081273E"/>
    <w:pPr>
      <w:tabs>
        <w:tab w:val="right" w:pos="4253"/>
        <w:tab w:val="left" w:pos="4536"/>
      </w:tabs>
      <w:spacing w:before="80" w:line="260" w:lineRule="atLeast"/>
      <w:ind w:left="4537" w:right="284" w:hanging="851"/>
    </w:pPr>
  </w:style>
  <w:style w:type="paragraph" w:customStyle="1" w:styleId="zIndenti">
    <w:name w:val="zIndent(i)"/>
    <w:basedOn w:val="Normal"/>
    <w:rsid w:val="0081273E"/>
    <w:pPr>
      <w:tabs>
        <w:tab w:val="right" w:pos="2608"/>
        <w:tab w:val="left" w:pos="2892"/>
      </w:tabs>
      <w:spacing w:before="80" w:line="260" w:lineRule="atLeast"/>
      <w:ind w:left="2892" w:right="284" w:hanging="851"/>
    </w:pPr>
  </w:style>
  <w:style w:type="paragraph" w:customStyle="1" w:styleId="zIndentI0">
    <w:name w:val="zIndent(I)"/>
    <w:basedOn w:val="Normal"/>
    <w:rsid w:val="0081273E"/>
    <w:pPr>
      <w:tabs>
        <w:tab w:val="right" w:pos="3459"/>
        <w:tab w:val="left" w:pos="3771"/>
      </w:tabs>
      <w:spacing w:before="80" w:line="260" w:lineRule="atLeast"/>
      <w:ind w:left="3743" w:right="284" w:hanging="851"/>
    </w:pPr>
  </w:style>
  <w:style w:type="paragraph" w:customStyle="1" w:styleId="yPenstart">
    <w:name w:val="yPenstart"/>
    <w:basedOn w:val="Penstart"/>
    <w:rsid w:val="0081273E"/>
    <w:pPr>
      <w:spacing w:line="240" w:lineRule="auto"/>
    </w:pPr>
    <w:rPr>
      <w:sz w:val="22"/>
    </w:rPr>
  </w:style>
  <w:style w:type="paragraph" w:customStyle="1" w:styleId="yPenpara">
    <w:name w:val="yPenpara"/>
    <w:basedOn w:val="Penpara"/>
    <w:rsid w:val="0081273E"/>
    <w:pPr>
      <w:spacing w:line="240" w:lineRule="auto"/>
    </w:pPr>
    <w:rPr>
      <w:sz w:val="22"/>
    </w:rPr>
  </w:style>
  <w:style w:type="paragraph" w:customStyle="1" w:styleId="yPensubpara">
    <w:name w:val="yPensubpara"/>
    <w:basedOn w:val="Pensubpara"/>
    <w:rsid w:val="0081273E"/>
    <w:pPr>
      <w:spacing w:line="240" w:lineRule="auto"/>
    </w:pPr>
    <w:rPr>
      <w:sz w:val="22"/>
    </w:rPr>
  </w:style>
  <w:style w:type="paragraph" w:customStyle="1" w:styleId="yPenitem">
    <w:name w:val="yPenitem"/>
    <w:basedOn w:val="Penitem"/>
    <w:rsid w:val="0081273E"/>
    <w:pPr>
      <w:spacing w:line="240" w:lineRule="auto"/>
    </w:pPr>
    <w:rPr>
      <w:sz w:val="22"/>
    </w:rPr>
  </w:style>
  <w:style w:type="paragraph" w:customStyle="1" w:styleId="zPenpara">
    <w:name w:val="zPenpara"/>
    <w:basedOn w:val="Normal"/>
    <w:rsid w:val="0081273E"/>
    <w:pPr>
      <w:tabs>
        <w:tab w:val="right" w:pos="2155"/>
        <w:tab w:val="left" w:pos="2438"/>
      </w:tabs>
      <w:spacing w:before="80" w:line="260" w:lineRule="atLeast"/>
      <w:ind w:left="2439" w:right="284" w:hanging="2070"/>
    </w:pPr>
  </w:style>
  <w:style w:type="paragraph" w:customStyle="1" w:styleId="zPensubpara">
    <w:name w:val="zPensubpara"/>
    <w:basedOn w:val="Normal"/>
    <w:rsid w:val="0081273E"/>
    <w:pPr>
      <w:tabs>
        <w:tab w:val="right" w:pos="2608"/>
        <w:tab w:val="left" w:pos="2892"/>
      </w:tabs>
      <w:spacing w:before="160" w:line="260" w:lineRule="atLeast"/>
      <w:ind w:left="2892" w:right="284" w:hanging="851"/>
    </w:pPr>
  </w:style>
  <w:style w:type="paragraph" w:customStyle="1" w:styleId="zPenitem">
    <w:name w:val="zPenitem"/>
    <w:basedOn w:val="Normal"/>
    <w:rsid w:val="0081273E"/>
    <w:pPr>
      <w:tabs>
        <w:tab w:val="right" w:pos="3402"/>
        <w:tab w:val="left" w:pos="3686"/>
      </w:tabs>
      <w:spacing w:before="80" w:line="260" w:lineRule="atLeast"/>
      <w:ind w:left="3686" w:right="284" w:hanging="851"/>
    </w:pPr>
  </w:style>
  <w:style w:type="paragraph" w:customStyle="1" w:styleId="yDefpara">
    <w:name w:val="yDefpara"/>
    <w:basedOn w:val="Defpara"/>
    <w:rsid w:val="0081273E"/>
    <w:pPr>
      <w:spacing w:line="240" w:lineRule="auto"/>
    </w:pPr>
    <w:rPr>
      <w:sz w:val="22"/>
    </w:rPr>
  </w:style>
  <w:style w:type="paragraph" w:customStyle="1" w:styleId="yDefstart">
    <w:name w:val="yDefstart"/>
    <w:basedOn w:val="Defstart"/>
    <w:rsid w:val="0081273E"/>
    <w:pPr>
      <w:spacing w:line="240" w:lineRule="auto"/>
    </w:pPr>
    <w:rPr>
      <w:sz w:val="22"/>
    </w:rPr>
  </w:style>
  <w:style w:type="paragraph" w:customStyle="1" w:styleId="yDefsubpara">
    <w:name w:val="yDefsubpara"/>
    <w:basedOn w:val="Defsubpara"/>
    <w:rsid w:val="0081273E"/>
    <w:pPr>
      <w:spacing w:line="240" w:lineRule="auto"/>
    </w:pPr>
    <w:rPr>
      <w:sz w:val="22"/>
    </w:rPr>
  </w:style>
  <w:style w:type="paragraph" w:customStyle="1" w:styleId="yDefitem">
    <w:name w:val="yDefitem"/>
    <w:basedOn w:val="Defitem"/>
    <w:rsid w:val="0081273E"/>
    <w:pPr>
      <w:spacing w:line="240" w:lineRule="auto"/>
    </w:pPr>
    <w:rPr>
      <w:sz w:val="22"/>
    </w:rPr>
  </w:style>
  <w:style w:type="paragraph" w:customStyle="1" w:styleId="zDefstart">
    <w:name w:val="zDefstart"/>
    <w:basedOn w:val="Normal"/>
    <w:rsid w:val="0081273E"/>
    <w:pPr>
      <w:tabs>
        <w:tab w:val="left" w:pos="312"/>
      </w:tabs>
      <w:spacing w:before="80" w:line="260" w:lineRule="atLeast"/>
      <w:ind w:left="1446" w:right="284" w:hanging="312"/>
    </w:pPr>
    <w:rPr>
      <w:snapToGrid w:val="0"/>
    </w:rPr>
  </w:style>
  <w:style w:type="paragraph" w:customStyle="1" w:styleId="zDefpara">
    <w:name w:val="zDefpara"/>
    <w:basedOn w:val="Normal"/>
    <w:rsid w:val="0081273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1273E"/>
    <w:pPr>
      <w:keepLines/>
      <w:tabs>
        <w:tab w:val="right" w:pos="2608"/>
        <w:tab w:val="left" w:pos="2892"/>
      </w:tabs>
      <w:spacing w:before="80" w:line="260" w:lineRule="atLeast"/>
      <w:ind w:left="2892" w:right="284" w:hanging="851"/>
    </w:pPr>
  </w:style>
  <w:style w:type="paragraph" w:customStyle="1" w:styleId="zDefitem">
    <w:name w:val="zDefitem"/>
    <w:basedOn w:val="Normal"/>
    <w:rsid w:val="0081273E"/>
    <w:pPr>
      <w:tabs>
        <w:tab w:val="right" w:pos="3459"/>
        <w:tab w:val="left" w:pos="3771"/>
      </w:tabs>
      <w:spacing w:before="80" w:line="260" w:lineRule="atLeast"/>
      <w:ind w:left="3686" w:right="284" w:hanging="851"/>
    </w:pPr>
  </w:style>
  <w:style w:type="paragraph" w:customStyle="1" w:styleId="zyDefpara">
    <w:name w:val="zyDefpara"/>
    <w:basedOn w:val="zDefpara"/>
    <w:rsid w:val="0081273E"/>
    <w:pPr>
      <w:spacing w:line="240" w:lineRule="auto"/>
    </w:pPr>
    <w:rPr>
      <w:sz w:val="22"/>
    </w:rPr>
  </w:style>
  <w:style w:type="paragraph" w:customStyle="1" w:styleId="zyDefstart">
    <w:name w:val="zyDefstart"/>
    <w:basedOn w:val="zDefstart"/>
    <w:rsid w:val="0081273E"/>
    <w:pPr>
      <w:spacing w:line="240" w:lineRule="auto"/>
    </w:pPr>
    <w:rPr>
      <w:sz w:val="22"/>
    </w:rPr>
  </w:style>
  <w:style w:type="paragraph" w:customStyle="1" w:styleId="zyDefsubpara">
    <w:name w:val="zyDefsubpara"/>
    <w:basedOn w:val="zDefsubpara"/>
    <w:rsid w:val="0081273E"/>
    <w:pPr>
      <w:spacing w:line="240" w:lineRule="auto"/>
    </w:pPr>
    <w:rPr>
      <w:snapToGrid w:val="0"/>
      <w:sz w:val="22"/>
    </w:rPr>
  </w:style>
  <w:style w:type="paragraph" w:customStyle="1" w:styleId="zyHeading1">
    <w:name w:val="zyHeading 1"/>
    <w:basedOn w:val="zHeading1"/>
    <w:rsid w:val="0081273E"/>
    <w:pPr>
      <w:spacing w:line="240" w:lineRule="auto"/>
    </w:pPr>
    <w:rPr>
      <w:sz w:val="32"/>
    </w:rPr>
  </w:style>
  <w:style w:type="paragraph" w:customStyle="1" w:styleId="zyHeading2">
    <w:name w:val="zyHeading 2"/>
    <w:basedOn w:val="zHeading2"/>
    <w:rsid w:val="0081273E"/>
    <w:pPr>
      <w:spacing w:line="240" w:lineRule="auto"/>
    </w:pPr>
    <w:rPr>
      <w:sz w:val="28"/>
    </w:rPr>
  </w:style>
  <w:style w:type="paragraph" w:customStyle="1" w:styleId="zyHeading3">
    <w:name w:val="zyHeading 3"/>
    <w:basedOn w:val="zHeading3"/>
    <w:rsid w:val="0081273E"/>
    <w:pPr>
      <w:spacing w:line="240" w:lineRule="auto"/>
    </w:pPr>
    <w:rPr>
      <w:sz w:val="24"/>
    </w:rPr>
  </w:style>
  <w:style w:type="paragraph" w:customStyle="1" w:styleId="zyHeading4">
    <w:name w:val="zyHeading 4"/>
    <w:basedOn w:val="zHeading4"/>
    <w:rsid w:val="0081273E"/>
    <w:rPr>
      <w:sz w:val="22"/>
    </w:rPr>
  </w:style>
  <w:style w:type="paragraph" w:customStyle="1" w:styleId="zyHeading5">
    <w:name w:val="zyHeading 5"/>
    <w:basedOn w:val="zHeading5"/>
    <w:rsid w:val="0081273E"/>
    <w:pPr>
      <w:spacing w:line="240" w:lineRule="auto"/>
    </w:pPr>
    <w:rPr>
      <w:sz w:val="22"/>
    </w:rPr>
  </w:style>
  <w:style w:type="paragraph" w:customStyle="1" w:styleId="zyIndenta">
    <w:name w:val="zyIndent(a)"/>
    <w:basedOn w:val="zIndenta"/>
    <w:rsid w:val="0081273E"/>
    <w:pPr>
      <w:spacing w:line="240" w:lineRule="auto"/>
    </w:pPr>
    <w:rPr>
      <w:sz w:val="22"/>
    </w:rPr>
  </w:style>
  <w:style w:type="paragraph" w:customStyle="1" w:styleId="zyIndentA0">
    <w:name w:val="zyIndent(A)"/>
    <w:basedOn w:val="zIndentA0"/>
    <w:rsid w:val="0081273E"/>
    <w:pPr>
      <w:spacing w:line="240" w:lineRule="auto"/>
    </w:pPr>
    <w:rPr>
      <w:sz w:val="22"/>
    </w:rPr>
  </w:style>
  <w:style w:type="paragraph" w:customStyle="1" w:styleId="zyIndenti">
    <w:name w:val="zyIndent(i)"/>
    <w:basedOn w:val="zIndenti"/>
    <w:rsid w:val="0081273E"/>
    <w:pPr>
      <w:spacing w:line="240" w:lineRule="auto"/>
    </w:pPr>
    <w:rPr>
      <w:sz w:val="22"/>
    </w:rPr>
  </w:style>
  <w:style w:type="paragraph" w:customStyle="1" w:styleId="zyIndentI0">
    <w:name w:val="zyIndent(I)"/>
    <w:basedOn w:val="zIndentI0"/>
    <w:rsid w:val="0081273E"/>
    <w:pPr>
      <w:spacing w:line="240" w:lineRule="auto"/>
    </w:pPr>
    <w:rPr>
      <w:sz w:val="22"/>
    </w:rPr>
  </w:style>
  <w:style w:type="paragraph" w:customStyle="1" w:styleId="zyPenitem">
    <w:name w:val="zyPenitem"/>
    <w:basedOn w:val="zPenitem"/>
    <w:rsid w:val="0081273E"/>
    <w:pPr>
      <w:spacing w:line="240" w:lineRule="auto"/>
    </w:pPr>
    <w:rPr>
      <w:sz w:val="22"/>
    </w:rPr>
  </w:style>
  <w:style w:type="paragraph" w:customStyle="1" w:styleId="zyPenpara">
    <w:name w:val="zyPenpara"/>
    <w:basedOn w:val="zPenpara"/>
    <w:rsid w:val="0081273E"/>
    <w:pPr>
      <w:spacing w:line="240" w:lineRule="auto"/>
    </w:pPr>
    <w:rPr>
      <w:sz w:val="22"/>
    </w:rPr>
  </w:style>
  <w:style w:type="paragraph" w:customStyle="1" w:styleId="zyPenstart">
    <w:name w:val="zyPenstart"/>
    <w:basedOn w:val="zPenstart"/>
    <w:rsid w:val="0081273E"/>
    <w:pPr>
      <w:spacing w:line="240" w:lineRule="auto"/>
    </w:pPr>
    <w:rPr>
      <w:sz w:val="22"/>
    </w:rPr>
  </w:style>
  <w:style w:type="paragraph" w:customStyle="1" w:styleId="zyPensubpara">
    <w:name w:val="zyPensubpara"/>
    <w:basedOn w:val="zPensubpara"/>
    <w:rsid w:val="0081273E"/>
    <w:pPr>
      <w:spacing w:line="240" w:lineRule="auto"/>
      <w:ind w:left="3459" w:hanging="2892"/>
    </w:pPr>
    <w:rPr>
      <w:sz w:val="22"/>
    </w:rPr>
  </w:style>
  <w:style w:type="paragraph" w:customStyle="1" w:styleId="zySubsection">
    <w:name w:val="zySubsection"/>
    <w:basedOn w:val="zSubsection"/>
    <w:rsid w:val="0081273E"/>
    <w:pPr>
      <w:spacing w:line="240" w:lineRule="auto"/>
    </w:pPr>
    <w:rPr>
      <w:sz w:val="22"/>
    </w:rPr>
  </w:style>
  <w:style w:type="paragraph" w:styleId="BlockText">
    <w:name w:val="Block Text"/>
    <w:basedOn w:val="Normal"/>
    <w:rsid w:val="0081273E"/>
    <w:pPr>
      <w:spacing w:after="120"/>
      <w:ind w:left="1440" w:right="1440"/>
    </w:pPr>
  </w:style>
  <w:style w:type="paragraph" w:styleId="BodyText2">
    <w:name w:val="Body Text 2"/>
    <w:basedOn w:val="Normal"/>
    <w:rsid w:val="0081273E"/>
    <w:pPr>
      <w:spacing w:after="120" w:line="480" w:lineRule="auto"/>
    </w:pPr>
  </w:style>
  <w:style w:type="paragraph" w:styleId="BodyText3">
    <w:name w:val="Body Text 3"/>
    <w:basedOn w:val="Normal"/>
    <w:rsid w:val="0081273E"/>
    <w:pPr>
      <w:spacing w:after="120"/>
    </w:pPr>
    <w:rPr>
      <w:sz w:val="18"/>
    </w:rPr>
  </w:style>
  <w:style w:type="paragraph" w:styleId="BodyTextFirstIndent">
    <w:name w:val="Body Text First Indent"/>
    <w:basedOn w:val="BodyText"/>
    <w:rsid w:val="0081273E"/>
    <w:pPr>
      <w:ind w:firstLine="210"/>
    </w:pPr>
  </w:style>
  <w:style w:type="paragraph" w:styleId="BodyTextIndent">
    <w:name w:val="Body Text Indent"/>
    <w:basedOn w:val="Normal"/>
    <w:rsid w:val="0081273E"/>
    <w:pPr>
      <w:spacing w:after="120"/>
      <w:ind w:left="283"/>
    </w:pPr>
  </w:style>
  <w:style w:type="paragraph" w:styleId="BodyTextFirstIndent2">
    <w:name w:val="Body Text First Indent 2"/>
    <w:basedOn w:val="BodyTextIndent"/>
    <w:rsid w:val="0081273E"/>
    <w:pPr>
      <w:ind w:firstLine="210"/>
    </w:pPr>
  </w:style>
  <w:style w:type="paragraph" w:styleId="BodyTextIndent2">
    <w:name w:val="Body Text Indent 2"/>
    <w:basedOn w:val="Normal"/>
    <w:rsid w:val="0081273E"/>
    <w:pPr>
      <w:spacing w:after="120" w:line="480" w:lineRule="auto"/>
      <w:ind w:left="283"/>
    </w:pPr>
  </w:style>
  <w:style w:type="paragraph" w:styleId="BodyTextIndent3">
    <w:name w:val="Body Text Indent 3"/>
    <w:basedOn w:val="Normal"/>
    <w:rsid w:val="0081273E"/>
    <w:pPr>
      <w:spacing w:after="120"/>
      <w:ind w:left="283"/>
    </w:pPr>
    <w:rPr>
      <w:sz w:val="18"/>
    </w:rPr>
  </w:style>
  <w:style w:type="paragraph" w:styleId="Caption">
    <w:name w:val="caption"/>
    <w:basedOn w:val="Normal"/>
    <w:next w:val="Normal"/>
    <w:qFormat/>
    <w:rsid w:val="0081273E"/>
    <w:pPr>
      <w:spacing w:before="120" w:after="120"/>
    </w:pPr>
    <w:rPr>
      <w:b/>
    </w:rPr>
  </w:style>
  <w:style w:type="paragraph" w:styleId="Closing">
    <w:name w:val="Closing"/>
    <w:basedOn w:val="Normal"/>
    <w:rsid w:val="0081273E"/>
    <w:pPr>
      <w:ind w:left="4252"/>
    </w:pPr>
  </w:style>
  <w:style w:type="character" w:styleId="CommentReference">
    <w:name w:val="annotation reference"/>
    <w:basedOn w:val="DefaultParagraphFont"/>
    <w:semiHidden/>
    <w:rsid w:val="0081273E"/>
    <w:rPr>
      <w:noProof w:val="0"/>
      <w:sz w:val="18"/>
      <w:lang w:val="en-AU"/>
    </w:rPr>
  </w:style>
  <w:style w:type="paragraph" w:styleId="CommentText">
    <w:name w:val="annotation text"/>
    <w:basedOn w:val="Normal"/>
    <w:semiHidden/>
    <w:rsid w:val="0081273E"/>
  </w:style>
  <w:style w:type="paragraph" w:styleId="Date">
    <w:name w:val="Date"/>
    <w:basedOn w:val="Normal"/>
    <w:next w:val="Normal"/>
    <w:rsid w:val="0081273E"/>
  </w:style>
  <w:style w:type="character" w:styleId="Emphasis">
    <w:name w:val="Emphasis"/>
    <w:basedOn w:val="DefaultParagraphFont"/>
    <w:qFormat/>
    <w:rsid w:val="0081273E"/>
    <w:rPr>
      <w:i/>
      <w:sz w:val="24"/>
    </w:rPr>
  </w:style>
  <w:style w:type="paragraph" w:styleId="EndnoteText">
    <w:name w:val="endnote text"/>
    <w:basedOn w:val="Normal"/>
    <w:semiHidden/>
    <w:rsid w:val="0081273E"/>
    <w:pPr>
      <w:spacing w:after="40"/>
      <w:ind w:left="397" w:hanging="397"/>
    </w:pPr>
  </w:style>
  <w:style w:type="paragraph" w:styleId="EnvelopeAddress">
    <w:name w:val="envelope address"/>
    <w:basedOn w:val="Normal"/>
    <w:rsid w:val="0081273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1273E"/>
    <w:rPr>
      <w:rFonts w:ascii="Arial" w:hAnsi="Arial"/>
    </w:rPr>
  </w:style>
  <w:style w:type="character" w:styleId="FootnoteReference">
    <w:name w:val="footnote reference"/>
    <w:basedOn w:val="DefaultParagraphFont"/>
    <w:semiHidden/>
    <w:rsid w:val="0081273E"/>
    <w:rPr>
      <w:sz w:val="24"/>
      <w:vertAlign w:val="superscript"/>
    </w:rPr>
  </w:style>
  <w:style w:type="paragraph" w:styleId="Index1">
    <w:name w:val="index 1"/>
    <w:basedOn w:val="Normal"/>
    <w:next w:val="Normal"/>
    <w:autoRedefine/>
    <w:semiHidden/>
    <w:rsid w:val="0081273E"/>
    <w:pPr>
      <w:ind w:left="200" w:hanging="200"/>
    </w:pPr>
  </w:style>
  <w:style w:type="paragraph" w:styleId="Index2">
    <w:name w:val="index 2"/>
    <w:basedOn w:val="Normal"/>
    <w:next w:val="Normal"/>
    <w:autoRedefine/>
    <w:semiHidden/>
    <w:rsid w:val="0081273E"/>
    <w:pPr>
      <w:ind w:left="400" w:hanging="200"/>
    </w:pPr>
  </w:style>
  <w:style w:type="paragraph" w:styleId="Index3">
    <w:name w:val="index 3"/>
    <w:basedOn w:val="Normal"/>
    <w:next w:val="Normal"/>
    <w:autoRedefine/>
    <w:semiHidden/>
    <w:rsid w:val="0081273E"/>
    <w:pPr>
      <w:ind w:left="600" w:hanging="200"/>
    </w:pPr>
  </w:style>
  <w:style w:type="paragraph" w:styleId="Index4">
    <w:name w:val="index 4"/>
    <w:basedOn w:val="Normal"/>
    <w:next w:val="Normal"/>
    <w:autoRedefine/>
    <w:semiHidden/>
    <w:rsid w:val="0081273E"/>
    <w:pPr>
      <w:ind w:left="800" w:hanging="200"/>
    </w:pPr>
  </w:style>
  <w:style w:type="paragraph" w:styleId="Index5">
    <w:name w:val="index 5"/>
    <w:basedOn w:val="Normal"/>
    <w:next w:val="Normal"/>
    <w:autoRedefine/>
    <w:semiHidden/>
    <w:rsid w:val="0081273E"/>
    <w:pPr>
      <w:ind w:left="1000" w:hanging="200"/>
    </w:pPr>
  </w:style>
  <w:style w:type="paragraph" w:styleId="Index6">
    <w:name w:val="index 6"/>
    <w:basedOn w:val="Normal"/>
    <w:next w:val="Normal"/>
    <w:autoRedefine/>
    <w:semiHidden/>
    <w:rsid w:val="0081273E"/>
    <w:pPr>
      <w:ind w:left="1200" w:hanging="200"/>
    </w:pPr>
  </w:style>
  <w:style w:type="paragraph" w:styleId="Index7">
    <w:name w:val="index 7"/>
    <w:basedOn w:val="Normal"/>
    <w:next w:val="Normal"/>
    <w:autoRedefine/>
    <w:semiHidden/>
    <w:rsid w:val="0081273E"/>
    <w:pPr>
      <w:ind w:left="1400" w:hanging="200"/>
    </w:pPr>
  </w:style>
  <w:style w:type="paragraph" w:styleId="Index8">
    <w:name w:val="index 8"/>
    <w:basedOn w:val="Normal"/>
    <w:next w:val="Normal"/>
    <w:autoRedefine/>
    <w:semiHidden/>
    <w:rsid w:val="0081273E"/>
    <w:pPr>
      <w:ind w:left="1600" w:hanging="200"/>
    </w:pPr>
  </w:style>
  <w:style w:type="paragraph" w:styleId="Index9">
    <w:name w:val="index 9"/>
    <w:basedOn w:val="Normal"/>
    <w:next w:val="Normal"/>
    <w:autoRedefine/>
    <w:semiHidden/>
    <w:rsid w:val="0081273E"/>
    <w:pPr>
      <w:ind w:left="1800" w:hanging="200"/>
    </w:pPr>
  </w:style>
  <w:style w:type="paragraph" w:styleId="IndexHeading">
    <w:name w:val="index heading"/>
    <w:basedOn w:val="Normal"/>
    <w:next w:val="Index1"/>
    <w:semiHidden/>
    <w:rsid w:val="0081273E"/>
    <w:rPr>
      <w:rFonts w:ascii="Arial" w:hAnsi="Arial"/>
      <w:b/>
    </w:rPr>
  </w:style>
  <w:style w:type="paragraph" w:styleId="List2">
    <w:name w:val="List 2"/>
    <w:basedOn w:val="Normal"/>
    <w:rsid w:val="0081273E"/>
    <w:pPr>
      <w:ind w:left="566" w:hanging="283"/>
    </w:pPr>
  </w:style>
  <w:style w:type="paragraph" w:styleId="List3">
    <w:name w:val="List 3"/>
    <w:basedOn w:val="Normal"/>
    <w:rsid w:val="0081273E"/>
    <w:pPr>
      <w:ind w:left="849" w:hanging="283"/>
    </w:pPr>
  </w:style>
  <w:style w:type="paragraph" w:styleId="List4">
    <w:name w:val="List 4"/>
    <w:basedOn w:val="Normal"/>
    <w:rsid w:val="0081273E"/>
    <w:pPr>
      <w:ind w:left="1132" w:hanging="283"/>
    </w:pPr>
  </w:style>
  <w:style w:type="paragraph" w:styleId="List5">
    <w:name w:val="List 5"/>
    <w:basedOn w:val="Normal"/>
    <w:rsid w:val="0081273E"/>
    <w:pPr>
      <w:ind w:left="1415" w:hanging="283"/>
    </w:pPr>
  </w:style>
  <w:style w:type="paragraph" w:styleId="ListBullet">
    <w:name w:val="List Bullet"/>
    <w:basedOn w:val="Normal"/>
    <w:autoRedefine/>
    <w:rsid w:val="0081273E"/>
    <w:pPr>
      <w:numPr>
        <w:numId w:val="1"/>
      </w:numPr>
    </w:pPr>
  </w:style>
  <w:style w:type="paragraph" w:styleId="ListBullet2">
    <w:name w:val="List Bullet 2"/>
    <w:basedOn w:val="Normal"/>
    <w:autoRedefine/>
    <w:rsid w:val="0081273E"/>
    <w:pPr>
      <w:numPr>
        <w:numId w:val="2"/>
      </w:numPr>
      <w:tabs>
        <w:tab w:val="clear" w:pos="643"/>
        <w:tab w:val="num" w:pos="720"/>
      </w:tabs>
      <w:ind w:left="720"/>
    </w:pPr>
  </w:style>
  <w:style w:type="paragraph" w:styleId="ListBullet3">
    <w:name w:val="List Bullet 3"/>
    <w:basedOn w:val="Normal"/>
    <w:autoRedefine/>
    <w:rsid w:val="0081273E"/>
    <w:pPr>
      <w:numPr>
        <w:numId w:val="3"/>
      </w:numPr>
      <w:tabs>
        <w:tab w:val="clear" w:pos="926"/>
        <w:tab w:val="num" w:pos="1080"/>
      </w:tabs>
      <w:ind w:left="1080"/>
    </w:pPr>
  </w:style>
  <w:style w:type="paragraph" w:styleId="ListBullet4">
    <w:name w:val="List Bullet 4"/>
    <w:basedOn w:val="Normal"/>
    <w:autoRedefine/>
    <w:rsid w:val="0081273E"/>
    <w:pPr>
      <w:numPr>
        <w:numId w:val="4"/>
      </w:numPr>
      <w:tabs>
        <w:tab w:val="clear" w:pos="1209"/>
        <w:tab w:val="num" w:pos="1440"/>
      </w:tabs>
      <w:ind w:left="1440"/>
    </w:pPr>
  </w:style>
  <w:style w:type="paragraph" w:styleId="ListBullet5">
    <w:name w:val="List Bullet 5"/>
    <w:basedOn w:val="Normal"/>
    <w:autoRedefine/>
    <w:rsid w:val="0081273E"/>
    <w:pPr>
      <w:numPr>
        <w:numId w:val="5"/>
      </w:numPr>
      <w:tabs>
        <w:tab w:val="clear" w:pos="1492"/>
        <w:tab w:val="num" w:pos="1800"/>
      </w:tabs>
      <w:ind w:left="1800"/>
    </w:pPr>
  </w:style>
  <w:style w:type="paragraph" w:styleId="ListContinue">
    <w:name w:val="List Continue"/>
    <w:basedOn w:val="Normal"/>
    <w:rsid w:val="0081273E"/>
    <w:pPr>
      <w:spacing w:after="120"/>
      <w:ind w:left="283"/>
    </w:pPr>
  </w:style>
  <w:style w:type="paragraph" w:styleId="ListContinue2">
    <w:name w:val="List Continue 2"/>
    <w:basedOn w:val="Normal"/>
    <w:rsid w:val="0081273E"/>
    <w:pPr>
      <w:spacing w:after="120"/>
      <w:ind w:left="566"/>
    </w:pPr>
  </w:style>
  <w:style w:type="paragraph" w:styleId="ListContinue3">
    <w:name w:val="List Continue 3"/>
    <w:basedOn w:val="Normal"/>
    <w:rsid w:val="0081273E"/>
    <w:pPr>
      <w:spacing w:after="120"/>
      <w:ind w:left="849"/>
    </w:pPr>
  </w:style>
  <w:style w:type="paragraph" w:styleId="ListContinue4">
    <w:name w:val="List Continue 4"/>
    <w:basedOn w:val="Normal"/>
    <w:rsid w:val="0081273E"/>
    <w:pPr>
      <w:spacing w:after="120"/>
      <w:ind w:left="1132"/>
    </w:pPr>
  </w:style>
  <w:style w:type="paragraph" w:styleId="ListContinue5">
    <w:name w:val="List Continue 5"/>
    <w:basedOn w:val="Normal"/>
    <w:rsid w:val="0081273E"/>
    <w:pPr>
      <w:spacing w:after="120"/>
      <w:ind w:left="1415"/>
    </w:pPr>
  </w:style>
  <w:style w:type="paragraph" w:styleId="ListNumber">
    <w:name w:val="List Number"/>
    <w:basedOn w:val="Normal"/>
    <w:rsid w:val="0081273E"/>
    <w:pPr>
      <w:numPr>
        <w:numId w:val="6"/>
      </w:numPr>
    </w:pPr>
  </w:style>
  <w:style w:type="paragraph" w:styleId="ListNumber2">
    <w:name w:val="List Number 2"/>
    <w:basedOn w:val="Normal"/>
    <w:rsid w:val="0081273E"/>
    <w:pPr>
      <w:numPr>
        <w:numId w:val="7"/>
      </w:numPr>
      <w:tabs>
        <w:tab w:val="clear" w:pos="643"/>
        <w:tab w:val="num" w:pos="720"/>
      </w:tabs>
      <w:ind w:left="720"/>
    </w:pPr>
  </w:style>
  <w:style w:type="paragraph" w:styleId="ListNumber3">
    <w:name w:val="List Number 3"/>
    <w:basedOn w:val="Normal"/>
    <w:rsid w:val="0081273E"/>
    <w:pPr>
      <w:numPr>
        <w:numId w:val="8"/>
      </w:numPr>
      <w:tabs>
        <w:tab w:val="clear" w:pos="926"/>
        <w:tab w:val="num" w:pos="1080"/>
      </w:tabs>
      <w:ind w:left="1080"/>
    </w:pPr>
  </w:style>
  <w:style w:type="paragraph" w:styleId="ListNumber4">
    <w:name w:val="List Number 4"/>
    <w:basedOn w:val="Normal"/>
    <w:rsid w:val="0081273E"/>
    <w:pPr>
      <w:numPr>
        <w:numId w:val="9"/>
      </w:numPr>
      <w:tabs>
        <w:tab w:val="clear" w:pos="1209"/>
        <w:tab w:val="num" w:pos="1440"/>
      </w:tabs>
      <w:ind w:left="1440"/>
    </w:pPr>
  </w:style>
  <w:style w:type="paragraph" w:styleId="ListNumber5">
    <w:name w:val="List Number 5"/>
    <w:basedOn w:val="Normal"/>
    <w:rsid w:val="0081273E"/>
    <w:pPr>
      <w:numPr>
        <w:numId w:val="10"/>
      </w:numPr>
      <w:tabs>
        <w:tab w:val="clear" w:pos="1492"/>
        <w:tab w:val="num" w:pos="1800"/>
      </w:tabs>
      <w:ind w:left="1800"/>
    </w:pPr>
  </w:style>
  <w:style w:type="paragraph" w:styleId="MessageHeader">
    <w:name w:val="Message Header"/>
    <w:basedOn w:val="Normal"/>
    <w:rsid w:val="008127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1273E"/>
    <w:pPr>
      <w:ind w:left="720"/>
    </w:pPr>
  </w:style>
  <w:style w:type="paragraph" w:styleId="NoteHeading">
    <w:name w:val="Note Heading"/>
    <w:basedOn w:val="Normal"/>
    <w:next w:val="Normal"/>
    <w:rsid w:val="0081273E"/>
  </w:style>
  <w:style w:type="paragraph" w:styleId="Salutation">
    <w:name w:val="Salutation"/>
    <w:basedOn w:val="Normal"/>
    <w:next w:val="Normal"/>
    <w:rsid w:val="0081273E"/>
  </w:style>
  <w:style w:type="paragraph" w:styleId="Subtitle">
    <w:name w:val="Subtitle"/>
    <w:basedOn w:val="Normal"/>
    <w:qFormat/>
    <w:rsid w:val="0081273E"/>
    <w:pPr>
      <w:spacing w:after="60"/>
      <w:jc w:val="center"/>
      <w:outlineLvl w:val="1"/>
    </w:pPr>
    <w:rPr>
      <w:rFonts w:ascii="Arial" w:hAnsi="Arial"/>
      <w:sz w:val="26"/>
    </w:rPr>
  </w:style>
  <w:style w:type="paragraph" w:styleId="TableofAuthorities">
    <w:name w:val="table of authorities"/>
    <w:basedOn w:val="Normal"/>
    <w:next w:val="Normal"/>
    <w:semiHidden/>
    <w:rsid w:val="0081273E"/>
    <w:pPr>
      <w:ind w:left="220" w:hanging="220"/>
    </w:pPr>
  </w:style>
  <w:style w:type="paragraph" w:styleId="TableofFigures">
    <w:name w:val="table of figures"/>
    <w:basedOn w:val="Normal"/>
    <w:next w:val="Normal"/>
    <w:semiHidden/>
    <w:rsid w:val="0081273E"/>
    <w:pPr>
      <w:ind w:left="440" w:hanging="440"/>
    </w:pPr>
  </w:style>
  <w:style w:type="paragraph" w:styleId="Title">
    <w:name w:val="Title"/>
    <w:basedOn w:val="Normal"/>
    <w:qFormat/>
    <w:rsid w:val="0081273E"/>
    <w:pPr>
      <w:spacing w:before="240" w:after="60"/>
      <w:jc w:val="center"/>
      <w:outlineLvl w:val="0"/>
    </w:pPr>
    <w:rPr>
      <w:rFonts w:ascii="Arial" w:hAnsi="Arial"/>
      <w:b/>
      <w:kern w:val="28"/>
      <w:sz w:val="34"/>
    </w:rPr>
  </w:style>
  <w:style w:type="paragraph" w:styleId="TOAHeading">
    <w:name w:val="toa heading"/>
    <w:basedOn w:val="Normal"/>
    <w:next w:val="Normal"/>
    <w:semiHidden/>
    <w:rsid w:val="0081273E"/>
    <w:pPr>
      <w:spacing w:before="120"/>
    </w:pPr>
    <w:rPr>
      <w:rFonts w:ascii="Arial" w:hAnsi="Arial"/>
      <w:b/>
      <w:sz w:val="26"/>
    </w:rPr>
  </w:style>
  <w:style w:type="paragraph" w:customStyle="1" w:styleId="WA">
    <w:name w:val="WA"/>
    <w:rsid w:val="0081273E"/>
    <w:pPr>
      <w:spacing w:after="720"/>
      <w:jc w:val="center"/>
    </w:pPr>
    <w:rPr>
      <w:sz w:val="24"/>
      <w:lang w:eastAsia="en-US"/>
    </w:rPr>
  </w:style>
  <w:style w:type="paragraph" w:customStyle="1" w:styleId="NameofActRegPage1">
    <w:name w:val="Name of Act/Reg(Page 1)"/>
    <w:basedOn w:val="NameofActReg"/>
    <w:rsid w:val="0081273E"/>
    <w:pPr>
      <w:spacing w:before="0" w:after="720"/>
    </w:pPr>
  </w:style>
  <w:style w:type="paragraph" w:customStyle="1" w:styleId="yEdnotesection">
    <w:name w:val="yEdnote(section)"/>
    <w:basedOn w:val="Ednotesection"/>
    <w:rsid w:val="0081273E"/>
    <w:pPr>
      <w:spacing w:line="240" w:lineRule="auto"/>
      <w:ind w:left="890" w:hanging="890"/>
    </w:pPr>
    <w:rPr>
      <w:sz w:val="22"/>
    </w:rPr>
  </w:style>
  <w:style w:type="paragraph" w:customStyle="1" w:styleId="yEdnotepara">
    <w:name w:val="yEdnote(para)"/>
    <w:basedOn w:val="Ednotepara"/>
    <w:rsid w:val="0081273E"/>
    <w:pPr>
      <w:spacing w:before="80" w:line="240" w:lineRule="auto"/>
      <w:ind w:left="1610" w:hanging="1610"/>
    </w:pPr>
    <w:rPr>
      <w:sz w:val="22"/>
    </w:rPr>
  </w:style>
  <w:style w:type="paragraph" w:customStyle="1" w:styleId="yEdnotesubpara">
    <w:name w:val="yEdnote(subpara)"/>
    <w:basedOn w:val="Ednotesubpara"/>
    <w:rsid w:val="0081273E"/>
    <w:pPr>
      <w:spacing w:line="240" w:lineRule="auto"/>
    </w:pPr>
    <w:rPr>
      <w:sz w:val="22"/>
    </w:rPr>
  </w:style>
  <w:style w:type="paragraph" w:customStyle="1" w:styleId="yEdnoteitem">
    <w:name w:val="yEdnote(item)"/>
    <w:basedOn w:val="Ednoteitem"/>
    <w:rsid w:val="0081273E"/>
    <w:pPr>
      <w:spacing w:line="240" w:lineRule="auto"/>
    </w:pPr>
    <w:rPr>
      <w:sz w:val="22"/>
    </w:rPr>
  </w:style>
  <w:style w:type="paragraph" w:customStyle="1" w:styleId="yEdnotesubitem">
    <w:name w:val="yEdnote(subitem)"/>
    <w:basedOn w:val="Ednotesubitem"/>
    <w:rsid w:val="0081273E"/>
    <w:pPr>
      <w:spacing w:line="240" w:lineRule="auto"/>
    </w:pPr>
    <w:rPr>
      <w:sz w:val="22"/>
    </w:rPr>
  </w:style>
  <w:style w:type="paragraph" w:customStyle="1" w:styleId="Ednotedefpara">
    <w:name w:val="Ednote(defpara)"/>
    <w:basedOn w:val="Ednotepara"/>
    <w:rsid w:val="0081273E"/>
    <w:pPr>
      <w:tabs>
        <w:tab w:val="clear" w:pos="1325"/>
        <w:tab w:val="right" w:pos="1613"/>
        <w:tab w:val="left" w:pos="1901"/>
      </w:tabs>
    </w:pPr>
  </w:style>
  <w:style w:type="paragraph" w:customStyle="1" w:styleId="Ednotedefitem">
    <w:name w:val="Ednote(defitem)"/>
    <w:basedOn w:val="Ednoteitem"/>
    <w:rsid w:val="0081273E"/>
    <w:pPr>
      <w:tabs>
        <w:tab w:val="clear" w:pos="2765"/>
        <w:tab w:val="clear" w:pos="3053"/>
        <w:tab w:val="right" w:pos="2808"/>
        <w:tab w:val="left" w:pos="3096"/>
      </w:tabs>
    </w:pPr>
  </w:style>
  <w:style w:type="paragraph" w:customStyle="1" w:styleId="Ednotedefsubpara">
    <w:name w:val="Ednote(defsubpara)"/>
    <w:basedOn w:val="Ednotesubpara"/>
    <w:rsid w:val="0081273E"/>
    <w:pPr>
      <w:tabs>
        <w:tab w:val="right" w:pos="2333"/>
        <w:tab w:val="left" w:pos="2621"/>
      </w:tabs>
    </w:pPr>
  </w:style>
  <w:style w:type="paragraph" w:customStyle="1" w:styleId="Ednotepenpara">
    <w:name w:val="Ednote(penpara)"/>
    <w:basedOn w:val="Ednotepara"/>
    <w:rsid w:val="0081273E"/>
  </w:style>
  <w:style w:type="paragraph" w:customStyle="1" w:styleId="Ednotepenitem">
    <w:name w:val="Ednote(penitem)"/>
    <w:basedOn w:val="Ednoteitem"/>
    <w:rsid w:val="0081273E"/>
  </w:style>
  <w:style w:type="paragraph" w:customStyle="1" w:styleId="Ednotepensubpara">
    <w:name w:val="Ednote(pensubpara)"/>
    <w:basedOn w:val="Ednotesubpara"/>
    <w:rsid w:val="0081273E"/>
  </w:style>
  <w:style w:type="paragraph" w:customStyle="1" w:styleId="Arrangement">
    <w:name w:val="Arrangement"/>
    <w:rsid w:val="0081273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81273E"/>
    <w:pPr>
      <w:spacing w:before="40" w:line="240" w:lineRule="auto"/>
    </w:pPr>
    <w:rPr>
      <w:sz w:val="20"/>
    </w:rPr>
  </w:style>
  <w:style w:type="paragraph" w:customStyle="1" w:styleId="yFootnotesection">
    <w:name w:val="yFootnote(section)"/>
    <w:basedOn w:val="Footnotesection"/>
    <w:rsid w:val="0081273E"/>
    <w:pPr>
      <w:spacing w:line="240" w:lineRule="auto"/>
      <w:ind w:left="890" w:hanging="890"/>
    </w:pPr>
    <w:rPr>
      <w:sz w:val="22"/>
    </w:rPr>
  </w:style>
  <w:style w:type="paragraph" w:customStyle="1" w:styleId="nDefstart">
    <w:name w:val="nDefstart"/>
    <w:basedOn w:val="Defstart"/>
    <w:rsid w:val="0081273E"/>
    <w:pPr>
      <w:spacing w:before="40" w:line="240" w:lineRule="auto"/>
    </w:pPr>
    <w:rPr>
      <w:sz w:val="20"/>
    </w:rPr>
  </w:style>
  <w:style w:type="paragraph" w:customStyle="1" w:styleId="nDefsubpara">
    <w:name w:val="nDefsubpara"/>
    <w:basedOn w:val="Defsubpara"/>
    <w:rsid w:val="0081273E"/>
    <w:pPr>
      <w:spacing w:before="40" w:line="240" w:lineRule="auto"/>
    </w:pPr>
    <w:rPr>
      <w:sz w:val="20"/>
    </w:rPr>
  </w:style>
  <w:style w:type="paragraph" w:customStyle="1" w:styleId="nEdnoteitem">
    <w:name w:val="nEdnote(item)"/>
    <w:basedOn w:val="Normal"/>
    <w:rsid w:val="0081273E"/>
    <w:pPr>
      <w:tabs>
        <w:tab w:val="right" w:pos="2765"/>
        <w:tab w:val="left" w:pos="3053"/>
      </w:tabs>
      <w:spacing w:before="60"/>
      <w:ind w:left="3050" w:hanging="3050"/>
    </w:pPr>
    <w:rPr>
      <w:i/>
      <w:sz w:val="20"/>
    </w:rPr>
  </w:style>
  <w:style w:type="paragraph" w:customStyle="1" w:styleId="nEdnotepara">
    <w:name w:val="nEdnote(para)"/>
    <w:basedOn w:val="Normal"/>
    <w:rsid w:val="0081273E"/>
    <w:pPr>
      <w:tabs>
        <w:tab w:val="right" w:pos="1325"/>
        <w:tab w:val="left" w:pos="1613"/>
      </w:tabs>
      <w:spacing w:before="60"/>
      <w:ind w:left="1610" w:hanging="1610"/>
    </w:pPr>
    <w:rPr>
      <w:i/>
      <w:sz w:val="20"/>
    </w:rPr>
  </w:style>
  <w:style w:type="paragraph" w:customStyle="1" w:styleId="nEdnotesection">
    <w:name w:val="nEdnote(section)"/>
    <w:basedOn w:val="Normal"/>
    <w:rsid w:val="0081273E"/>
    <w:pPr>
      <w:tabs>
        <w:tab w:val="left" w:pos="893"/>
      </w:tabs>
      <w:spacing w:before="100"/>
      <w:ind w:left="890" w:hanging="890"/>
    </w:pPr>
    <w:rPr>
      <w:i/>
      <w:snapToGrid w:val="0"/>
      <w:sz w:val="20"/>
    </w:rPr>
  </w:style>
  <w:style w:type="paragraph" w:customStyle="1" w:styleId="nEdnotesubpara">
    <w:name w:val="nEdnote(subpara)"/>
    <w:basedOn w:val="Normal"/>
    <w:rsid w:val="0081273E"/>
    <w:pPr>
      <w:tabs>
        <w:tab w:val="right" w:pos="2047"/>
        <w:tab w:val="left" w:pos="2333"/>
      </w:tabs>
      <w:spacing w:before="80"/>
      <w:ind w:left="2330" w:hanging="2330"/>
    </w:pPr>
    <w:rPr>
      <w:i/>
      <w:sz w:val="20"/>
    </w:rPr>
  </w:style>
  <w:style w:type="paragraph" w:customStyle="1" w:styleId="nHeading2">
    <w:name w:val="nHeading 2"/>
    <w:basedOn w:val="Heading2"/>
    <w:rsid w:val="0081273E"/>
    <w:pPr>
      <w:pageBreakBefore w:val="0"/>
      <w:spacing w:line="240" w:lineRule="auto"/>
    </w:pPr>
    <w:rPr>
      <w:sz w:val="26"/>
    </w:rPr>
  </w:style>
  <w:style w:type="paragraph" w:customStyle="1" w:styleId="nHeading3">
    <w:name w:val="nHeading 3"/>
    <w:basedOn w:val="Heading3"/>
    <w:rsid w:val="0081273E"/>
    <w:pPr>
      <w:spacing w:after="120" w:line="240" w:lineRule="auto"/>
      <w:outlineLvl w:val="3"/>
    </w:pPr>
    <w:rPr>
      <w:sz w:val="24"/>
    </w:rPr>
  </w:style>
  <w:style w:type="paragraph" w:customStyle="1" w:styleId="nHeading4">
    <w:name w:val="nHeading 4"/>
    <w:basedOn w:val="Heading4"/>
    <w:rsid w:val="0081273E"/>
    <w:pPr>
      <w:spacing w:before="120"/>
      <w:outlineLvl w:val="9"/>
    </w:pPr>
    <w:rPr>
      <w:sz w:val="20"/>
    </w:rPr>
  </w:style>
  <w:style w:type="paragraph" w:customStyle="1" w:styleId="nHeading5">
    <w:name w:val="nHeading 5"/>
    <w:basedOn w:val="Heading5"/>
    <w:rsid w:val="0081273E"/>
    <w:pPr>
      <w:spacing w:before="100" w:line="240" w:lineRule="auto"/>
      <w:outlineLvl w:val="9"/>
    </w:pPr>
    <w:rPr>
      <w:sz w:val="20"/>
    </w:rPr>
  </w:style>
  <w:style w:type="paragraph" w:customStyle="1" w:styleId="nIndenta">
    <w:name w:val="nIndent(a)"/>
    <w:basedOn w:val="Indenta"/>
    <w:rsid w:val="0081273E"/>
    <w:pPr>
      <w:spacing w:before="40" w:line="240" w:lineRule="auto"/>
    </w:pPr>
    <w:rPr>
      <w:sz w:val="20"/>
    </w:rPr>
  </w:style>
  <w:style w:type="paragraph" w:customStyle="1" w:styleId="nIndentA0">
    <w:name w:val="nIndent(A)"/>
    <w:basedOn w:val="IndentA0"/>
    <w:rsid w:val="0081273E"/>
    <w:pPr>
      <w:spacing w:before="40" w:line="240" w:lineRule="auto"/>
    </w:pPr>
    <w:rPr>
      <w:sz w:val="20"/>
    </w:rPr>
  </w:style>
  <w:style w:type="paragraph" w:customStyle="1" w:styleId="nIndenti">
    <w:name w:val="nIndent(i)"/>
    <w:basedOn w:val="Indenti"/>
    <w:rsid w:val="0081273E"/>
    <w:pPr>
      <w:spacing w:before="40" w:line="240" w:lineRule="auto"/>
    </w:pPr>
    <w:rPr>
      <w:sz w:val="20"/>
    </w:rPr>
  </w:style>
  <w:style w:type="paragraph" w:customStyle="1" w:styleId="nIndentI0">
    <w:name w:val="nIndent(I)"/>
    <w:basedOn w:val="IndentI0"/>
    <w:rsid w:val="0081273E"/>
    <w:pPr>
      <w:spacing w:before="40" w:line="240" w:lineRule="auto"/>
    </w:pPr>
    <w:rPr>
      <w:sz w:val="20"/>
    </w:rPr>
  </w:style>
  <w:style w:type="paragraph" w:customStyle="1" w:styleId="nPenpara">
    <w:name w:val="nPenpara"/>
    <w:basedOn w:val="Penpara"/>
    <w:rsid w:val="0081273E"/>
    <w:pPr>
      <w:spacing w:before="40" w:line="240" w:lineRule="auto"/>
    </w:pPr>
    <w:rPr>
      <w:sz w:val="20"/>
    </w:rPr>
  </w:style>
  <w:style w:type="paragraph" w:customStyle="1" w:styleId="nPenstart">
    <w:name w:val="nPenstart"/>
    <w:basedOn w:val="Penstart"/>
    <w:rsid w:val="0081273E"/>
    <w:pPr>
      <w:spacing w:before="40" w:line="240" w:lineRule="auto"/>
    </w:pPr>
    <w:rPr>
      <w:sz w:val="20"/>
    </w:rPr>
  </w:style>
  <w:style w:type="paragraph" w:customStyle="1" w:styleId="nSubsection">
    <w:name w:val="nSubsection"/>
    <w:basedOn w:val="Subsection"/>
    <w:rsid w:val="0081273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81273E"/>
    <w:pPr>
      <w:spacing w:before="40" w:line="240" w:lineRule="auto"/>
    </w:pPr>
    <w:rPr>
      <w:sz w:val="20"/>
    </w:rPr>
  </w:style>
  <w:style w:type="paragraph" w:customStyle="1" w:styleId="nzDefstart">
    <w:name w:val="nzDefstart"/>
    <w:basedOn w:val="zDefstart"/>
    <w:rsid w:val="0081273E"/>
    <w:pPr>
      <w:spacing w:before="40" w:line="240" w:lineRule="auto"/>
    </w:pPr>
    <w:rPr>
      <w:sz w:val="20"/>
    </w:rPr>
  </w:style>
  <w:style w:type="paragraph" w:customStyle="1" w:styleId="nzDefsubpara">
    <w:name w:val="nzDefsubpara"/>
    <w:basedOn w:val="zDefsubpara"/>
    <w:rsid w:val="0081273E"/>
    <w:pPr>
      <w:spacing w:before="40" w:line="240" w:lineRule="auto"/>
    </w:pPr>
    <w:rPr>
      <w:sz w:val="20"/>
    </w:rPr>
  </w:style>
  <w:style w:type="paragraph" w:customStyle="1" w:styleId="MiscOpen">
    <w:name w:val="MiscOpen"/>
    <w:rsid w:val="0081273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81273E"/>
    <w:pPr>
      <w:tabs>
        <w:tab w:val="clear" w:pos="893"/>
        <w:tab w:val="right" w:pos="595"/>
        <w:tab w:val="left" w:pos="879"/>
      </w:tabs>
      <w:spacing w:before="160"/>
      <w:ind w:left="890" w:hanging="890"/>
      <w:outlineLvl w:val="9"/>
    </w:pPr>
  </w:style>
  <w:style w:type="paragraph" w:customStyle="1" w:styleId="MiscellaneousHeading">
    <w:name w:val="Miscellaneous Heading"/>
    <w:rsid w:val="0081273E"/>
    <w:pPr>
      <w:keepNext/>
      <w:spacing w:before="160" w:line="260" w:lineRule="atLeast"/>
      <w:jc w:val="center"/>
    </w:pPr>
    <w:rPr>
      <w:sz w:val="24"/>
      <w:lang w:eastAsia="en-US"/>
    </w:rPr>
  </w:style>
  <w:style w:type="paragraph" w:customStyle="1" w:styleId="nzHeading2">
    <w:name w:val="nzHeading 2"/>
    <w:basedOn w:val="zHeading2"/>
    <w:rsid w:val="0081273E"/>
    <w:pPr>
      <w:spacing w:before="120" w:line="240" w:lineRule="auto"/>
    </w:pPr>
    <w:rPr>
      <w:sz w:val="26"/>
    </w:rPr>
  </w:style>
  <w:style w:type="paragraph" w:customStyle="1" w:styleId="nzHeading3">
    <w:name w:val="nzHeading 3"/>
    <w:basedOn w:val="zHeading3"/>
    <w:rsid w:val="0081273E"/>
    <w:pPr>
      <w:spacing w:before="120" w:line="240" w:lineRule="auto"/>
    </w:pPr>
    <w:rPr>
      <w:sz w:val="22"/>
    </w:rPr>
  </w:style>
  <w:style w:type="paragraph" w:customStyle="1" w:styleId="nzHeading4">
    <w:name w:val="nzHeading 4"/>
    <w:basedOn w:val="zHeading4"/>
    <w:rsid w:val="0081273E"/>
    <w:pPr>
      <w:spacing w:before="120"/>
    </w:pPr>
    <w:rPr>
      <w:sz w:val="20"/>
    </w:rPr>
  </w:style>
  <w:style w:type="paragraph" w:customStyle="1" w:styleId="nzHeading5">
    <w:name w:val="nzHeading 5"/>
    <w:basedOn w:val="zHeading5"/>
    <w:rsid w:val="0081273E"/>
    <w:pPr>
      <w:spacing w:before="100" w:line="240" w:lineRule="auto"/>
    </w:pPr>
    <w:rPr>
      <w:sz w:val="20"/>
    </w:rPr>
  </w:style>
  <w:style w:type="paragraph" w:customStyle="1" w:styleId="nzIndenta">
    <w:name w:val="nzIndent(a)"/>
    <w:basedOn w:val="zIndenta"/>
    <w:rsid w:val="0081273E"/>
    <w:pPr>
      <w:spacing w:before="40" w:line="240" w:lineRule="auto"/>
    </w:pPr>
    <w:rPr>
      <w:sz w:val="20"/>
    </w:rPr>
  </w:style>
  <w:style w:type="paragraph" w:customStyle="1" w:styleId="nzIndentA0">
    <w:name w:val="nzIndent(A)"/>
    <w:basedOn w:val="zIndentA0"/>
    <w:rsid w:val="0081273E"/>
    <w:pPr>
      <w:spacing w:before="40" w:line="240" w:lineRule="auto"/>
    </w:pPr>
    <w:rPr>
      <w:sz w:val="20"/>
    </w:rPr>
  </w:style>
  <w:style w:type="paragraph" w:customStyle="1" w:styleId="nzIndenti">
    <w:name w:val="nzIndent(i)"/>
    <w:basedOn w:val="zIndenti"/>
    <w:rsid w:val="0081273E"/>
    <w:pPr>
      <w:spacing w:before="40" w:line="240" w:lineRule="auto"/>
    </w:pPr>
    <w:rPr>
      <w:sz w:val="20"/>
    </w:rPr>
  </w:style>
  <w:style w:type="paragraph" w:customStyle="1" w:styleId="nzIndentI0">
    <w:name w:val="nzIndent(I)"/>
    <w:basedOn w:val="zIndentI0"/>
    <w:rsid w:val="0081273E"/>
    <w:pPr>
      <w:spacing w:before="40" w:line="240" w:lineRule="auto"/>
    </w:pPr>
    <w:rPr>
      <w:sz w:val="20"/>
    </w:rPr>
  </w:style>
  <w:style w:type="paragraph" w:customStyle="1" w:styleId="nzPenpara">
    <w:name w:val="nzPenpara"/>
    <w:basedOn w:val="zPenpara"/>
    <w:rsid w:val="0081273E"/>
    <w:pPr>
      <w:spacing w:before="40" w:line="240" w:lineRule="auto"/>
    </w:pPr>
    <w:rPr>
      <w:sz w:val="20"/>
    </w:rPr>
  </w:style>
  <w:style w:type="paragraph" w:customStyle="1" w:styleId="nzPenstart">
    <w:name w:val="nzPenstart"/>
    <w:basedOn w:val="zPenstart"/>
    <w:rsid w:val="0081273E"/>
    <w:pPr>
      <w:spacing w:before="40" w:line="240" w:lineRule="auto"/>
    </w:pPr>
    <w:rPr>
      <w:sz w:val="20"/>
    </w:rPr>
  </w:style>
  <w:style w:type="paragraph" w:customStyle="1" w:styleId="nzSubsection">
    <w:name w:val="nzSubsection"/>
    <w:basedOn w:val="zSubsection"/>
    <w:rsid w:val="0081273E"/>
    <w:pPr>
      <w:spacing w:before="80" w:line="240" w:lineRule="auto"/>
    </w:pPr>
    <w:rPr>
      <w:sz w:val="20"/>
    </w:rPr>
  </w:style>
  <w:style w:type="paragraph" w:customStyle="1" w:styleId="MiscellaneousBody">
    <w:name w:val="Miscellaneous Body"/>
    <w:basedOn w:val="MiscellaneousHeading"/>
    <w:rsid w:val="0081273E"/>
    <w:pPr>
      <w:keepNext w:val="0"/>
      <w:jc w:val="left"/>
    </w:pPr>
  </w:style>
  <w:style w:type="paragraph" w:customStyle="1" w:styleId="MiscellaneousFootnotes">
    <w:name w:val="Miscellaneous Footnotes"/>
    <w:basedOn w:val="MiscellaneousBody"/>
    <w:rsid w:val="0081273E"/>
  </w:style>
  <w:style w:type="paragraph" w:customStyle="1" w:styleId="yShoulderClause">
    <w:name w:val="yShoulderClause"/>
    <w:next w:val="ySubsection"/>
    <w:rsid w:val="0081273E"/>
    <w:pPr>
      <w:spacing w:before="120"/>
      <w:jc w:val="right"/>
    </w:pPr>
    <w:rPr>
      <w:sz w:val="22"/>
      <w:lang w:eastAsia="en-US"/>
    </w:rPr>
  </w:style>
  <w:style w:type="paragraph" w:customStyle="1" w:styleId="yScheduleHeading">
    <w:name w:val="yScheduleHeading"/>
    <w:basedOn w:val="yHeading2"/>
    <w:rsid w:val="0081273E"/>
    <w:pPr>
      <w:pageBreakBefore/>
      <w:spacing w:before="0"/>
    </w:pPr>
  </w:style>
  <w:style w:type="character" w:customStyle="1" w:styleId="CharProduced">
    <w:name w:val="CharProduced"/>
    <w:rsid w:val="0081273E"/>
    <w:rPr>
      <w:noProof w:val="0"/>
      <w:spacing w:val="-3"/>
      <w:lang w:val="en-AU"/>
    </w:rPr>
  </w:style>
  <w:style w:type="paragraph" w:customStyle="1" w:styleId="FooterDisclaimer">
    <w:name w:val="Footer.Disclaimer"/>
    <w:rsid w:val="0081273E"/>
    <w:pPr>
      <w:jc w:val="center"/>
    </w:pPr>
    <w:rPr>
      <w:rFonts w:ascii="Arial" w:hAnsi="Arial"/>
      <w:i/>
      <w:sz w:val="16"/>
      <w:lang w:eastAsia="en-US"/>
    </w:rPr>
  </w:style>
  <w:style w:type="paragraph" w:customStyle="1" w:styleId="HeaderActNameLeft">
    <w:name w:val="Header.ActName.Left"/>
    <w:rsid w:val="0081273E"/>
    <w:rPr>
      <w:rFonts w:ascii="Arial" w:hAnsi="Arial"/>
      <w:b/>
      <w:i/>
      <w:lang w:eastAsia="en-US"/>
    </w:rPr>
  </w:style>
  <w:style w:type="paragraph" w:customStyle="1" w:styleId="HeaderActNameRight">
    <w:name w:val="Header.ActName.Right"/>
    <w:rsid w:val="0081273E"/>
    <w:pPr>
      <w:jc w:val="right"/>
    </w:pPr>
    <w:rPr>
      <w:rFonts w:ascii="Arial" w:hAnsi="Arial"/>
      <w:b/>
      <w:i/>
      <w:lang w:eastAsia="en-US"/>
    </w:rPr>
  </w:style>
  <w:style w:type="paragraph" w:customStyle="1" w:styleId="HeaderNumberLeft">
    <w:name w:val="Header.Number.Left"/>
    <w:rsid w:val="0081273E"/>
    <w:pPr>
      <w:spacing w:before="40"/>
    </w:pPr>
    <w:rPr>
      <w:rFonts w:ascii="Arial" w:hAnsi="Arial"/>
      <w:b/>
      <w:lang w:eastAsia="en-US"/>
    </w:rPr>
  </w:style>
  <w:style w:type="paragraph" w:customStyle="1" w:styleId="HeaderNumberRight">
    <w:name w:val="Header.Number.Right"/>
    <w:rsid w:val="0081273E"/>
    <w:pPr>
      <w:spacing w:before="40"/>
      <w:jc w:val="right"/>
    </w:pPr>
    <w:rPr>
      <w:rFonts w:ascii="Arial" w:hAnsi="Arial"/>
      <w:b/>
      <w:lang w:eastAsia="en-US"/>
    </w:rPr>
  </w:style>
  <w:style w:type="paragraph" w:customStyle="1" w:styleId="HeaderTextLeft">
    <w:name w:val="Header.Text.Left"/>
    <w:rsid w:val="0081273E"/>
    <w:pPr>
      <w:spacing w:before="40"/>
    </w:pPr>
    <w:rPr>
      <w:rFonts w:ascii="Arial" w:hAnsi="Arial"/>
      <w:lang w:eastAsia="en-US"/>
    </w:rPr>
  </w:style>
  <w:style w:type="paragraph" w:customStyle="1" w:styleId="HeaderTextRight">
    <w:name w:val="Header.Text.Right"/>
    <w:rsid w:val="0081273E"/>
    <w:pPr>
      <w:spacing w:before="40"/>
      <w:jc w:val="right"/>
    </w:pPr>
    <w:rPr>
      <w:rFonts w:ascii="Arial" w:hAnsi="Arial"/>
      <w:lang w:eastAsia="en-US"/>
    </w:rPr>
  </w:style>
  <w:style w:type="paragraph" w:customStyle="1" w:styleId="HeaderSectionLeft">
    <w:name w:val="Header.Section.Left"/>
    <w:rsid w:val="0081273E"/>
    <w:pPr>
      <w:spacing w:before="120"/>
    </w:pPr>
    <w:rPr>
      <w:rFonts w:ascii="Arial" w:hAnsi="Arial"/>
      <w:b/>
      <w:lang w:eastAsia="en-US"/>
    </w:rPr>
  </w:style>
  <w:style w:type="paragraph" w:customStyle="1" w:styleId="HeaderSectionRight">
    <w:name w:val="Header.Section.Right"/>
    <w:rsid w:val="0081273E"/>
    <w:pPr>
      <w:spacing w:before="120"/>
      <w:jc w:val="right"/>
    </w:pPr>
    <w:rPr>
      <w:rFonts w:ascii="Arial" w:hAnsi="Arial"/>
      <w:b/>
      <w:lang w:eastAsia="en-US"/>
    </w:rPr>
  </w:style>
  <w:style w:type="paragraph" w:customStyle="1" w:styleId="FooterPageLeft">
    <w:name w:val="Footer.Page.Left"/>
    <w:rsid w:val="0081273E"/>
    <w:pPr>
      <w:pBdr>
        <w:top w:val="single" w:sz="4" w:space="1" w:color="auto"/>
      </w:pBdr>
    </w:pPr>
    <w:rPr>
      <w:rFonts w:ascii="Arial" w:hAnsi="Arial"/>
      <w:lang w:eastAsia="en-US"/>
    </w:rPr>
  </w:style>
  <w:style w:type="paragraph" w:customStyle="1" w:styleId="FooterPageRight">
    <w:name w:val="Footer.Page.Right"/>
    <w:rsid w:val="0081273E"/>
    <w:pPr>
      <w:pBdr>
        <w:top w:val="single" w:sz="4" w:space="1" w:color="auto"/>
      </w:pBdr>
      <w:jc w:val="right"/>
    </w:pPr>
    <w:rPr>
      <w:rFonts w:ascii="Arial" w:hAnsi="Arial"/>
      <w:lang w:eastAsia="en-US"/>
    </w:rPr>
  </w:style>
  <w:style w:type="character" w:customStyle="1" w:styleId="CharPageNo">
    <w:name w:val="CharPageNo"/>
    <w:rsid w:val="0081273E"/>
    <w:rPr>
      <w:noProof w:val="0"/>
      <w:sz w:val="20"/>
      <w:lang w:val="en-AU"/>
    </w:rPr>
  </w:style>
  <w:style w:type="paragraph" w:customStyle="1" w:styleId="Repealed">
    <w:name w:val="Repealed"/>
    <w:basedOn w:val="Heading5"/>
    <w:rsid w:val="0081273E"/>
    <w:rPr>
      <w:b w:val="0"/>
      <w:i/>
    </w:rPr>
  </w:style>
  <w:style w:type="paragraph" w:styleId="TOC3">
    <w:name w:val="toc 3"/>
    <w:next w:val="Normal"/>
    <w:semiHidden/>
    <w:rsid w:val="0081273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81273E"/>
    <w:pPr>
      <w:spacing w:line="240" w:lineRule="auto"/>
    </w:pPr>
  </w:style>
  <w:style w:type="paragraph" w:customStyle="1" w:styleId="nTable">
    <w:name w:val="nTable"/>
    <w:basedOn w:val="Table"/>
    <w:rsid w:val="0081273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81273E"/>
    <w:rPr>
      <w:sz w:val="20"/>
    </w:rPr>
  </w:style>
  <w:style w:type="paragraph" w:customStyle="1" w:styleId="zMiscellaneousHeading">
    <w:name w:val="zMiscellaneousHeading"/>
    <w:basedOn w:val="MiscellaneousHeading"/>
    <w:rsid w:val="0081273E"/>
    <w:pPr>
      <w:ind w:left="567" w:right="284"/>
    </w:pPr>
  </w:style>
  <w:style w:type="paragraph" w:customStyle="1" w:styleId="zMiscellaneousBody">
    <w:name w:val="zMiscellaneousBody"/>
    <w:basedOn w:val="Normal"/>
    <w:rsid w:val="0081273E"/>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81273E"/>
    <w:pPr>
      <w:tabs>
        <w:tab w:val="right" w:leader="dot" w:pos="7070"/>
      </w:tabs>
      <w:ind w:left="578" w:right="578"/>
    </w:pPr>
    <w:rPr>
      <w:lang w:eastAsia="en-US"/>
    </w:rPr>
  </w:style>
  <w:style w:type="paragraph" w:customStyle="1" w:styleId="yFootnoteheading">
    <w:name w:val="yFootnote(heading)"/>
    <w:basedOn w:val="Footnoteheading"/>
    <w:rsid w:val="0081273E"/>
    <w:pPr>
      <w:spacing w:line="240" w:lineRule="auto"/>
    </w:pPr>
    <w:rPr>
      <w:sz w:val="22"/>
    </w:rPr>
  </w:style>
  <w:style w:type="paragraph" w:customStyle="1" w:styleId="PrincipalActReg">
    <w:name w:val="PrincipalAct_Reg"/>
    <w:rsid w:val="0081273E"/>
    <w:pPr>
      <w:spacing w:after="480"/>
      <w:jc w:val="center"/>
    </w:pPr>
    <w:rPr>
      <w:sz w:val="24"/>
      <w:lang w:eastAsia="en-US"/>
    </w:rPr>
  </w:style>
  <w:style w:type="paragraph" w:customStyle="1" w:styleId="CentredBaseLine">
    <w:name w:val="CentredBaseLine"/>
    <w:rsid w:val="0081273E"/>
    <w:pPr>
      <w:suppressLineNumbers/>
      <w:spacing w:before="240"/>
    </w:pPr>
    <w:rPr>
      <w:lang w:eastAsia="en-US"/>
    </w:rPr>
  </w:style>
  <w:style w:type="paragraph" w:customStyle="1" w:styleId="MadeBy">
    <w:name w:val="MadeBy"/>
    <w:rsid w:val="0081273E"/>
    <w:pPr>
      <w:spacing w:before="600"/>
    </w:pPr>
    <w:rPr>
      <w:sz w:val="24"/>
      <w:lang w:eastAsia="en-US"/>
    </w:rPr>
  </w:style>
  <w:style w:type="paragraph" w:customStyle="1" w:styleId="ABillFor">
    <w:name w:val="ABillFor"/>
    <w:basedOn w:val="Normal"/>
    <w:rsid w:val="0081273E"/>
    <w:pPr>
      <w:spacing w:before="240" w:after="600"/>
      <w:jc w:val="center"/>
    </w:pPr>
    <w:rPr>
      <w:b/>
    </w:rPr>
  </w:style>
  <w:style w:type="paragraph" w:customStyle="1" w:styleId="ParlHouse">
    <w:name w:val="ParlHouse"/>
    <w:basedOn w:val="WA"/>
    <w:rsid w:val="0081273E"/>
    <w:pPr>
      <w:spacing w:after="300"/>
    </w:pPr>
    <w:rPr>
      <w:u w:val="single"/>
    </w:rPr>
  </w:style>
  <w:style w:type="paragraph" w:customStyle="1" w:styleId="Equation">
    <w:name w:val="Equation"/>
    <w:rsid w:val="0081273E"/>
    <w:rPr>
      <w:noProof/>
      <w:sz w:val="24"/>
      <w:lang w:eastAsia="en-US"/>
    </w:rPr>
  </w:style>
  <w:style w:type="paragraph" w:customStyle="1" w:styleId="DraftNo">
    <w:name w:val="DraftNo"/>
    <w:basedOn w:val="WA"/>
    <w:rsid w:val="0081273E"/>
    <w:pPr>
      <w:spacing w:before="120" w:after="120"/>
    </w:pPr>
  </w:style>
  <w:style w:type="paragraph" w:customStyle="1" w:styleId="Graphics">
    <w:name w:val="Graphics"/>
    <w:basedOn w:val="Equation"/>
    <w:rsid w:val="0081273E"/>
  </w:style>
  <w:style w:type="paragraph" w:customStyle="1" w:styleId="zyScheduleHeading">
    <w:name w:val="zyScheduleHeading"/>
    <w:basedOn w:val="yScheduleHeading"/>
    <w:rsid w:val="0081273E"/>
    <w:pPr>
      <w:pageBreakBefore w:val="0"/>
      <w:outlineLvl w:val="9"/>
    </w:pPr>
    <w:rPr>
      <w:sz w:val="26"/>
    </w:rPr>
  </w:style>
  <w:style w:type="paragraph" w:customStyle="1" w:styleId="zyShoulderClause">
    <w:name w:val="zyShoulderClause"/>
    <w:basedOn w:val="yShoulderClause"/>
    <w:rsid w:val="0081273E"/>
  </w:style>
  <w:style w:type="character" w:customStyle="1" w:styleId="DraftersNotes">
    <w:name w:val="DraftersNotes"/>
    <w:basedOn w:val="DefaultParagraphFont"/>
    <w:rsid w:val="0081273E"/>
    <w:rPr>
      <w:b/>
      <w:i/>
      <w:sz w:val="20"/>
    </w:rPr>
  </w:style>
  <w:style w:type="paragraph" w:customStyle="1" w:styleId="ByCommand">
    <w:name w:val="ByCommand"/>
    <w:basedOn w:val="Normal"/>
    <w:rsid w:val="0081273E"/>
    <w:pPr>
      <w:tabs>
        <w:tab w:val="left" w:pos="4536"/>
      </w:tabs>
      <w:spacing w:before="240"/>
    </w:pPr>
  </w:style>
  <w:style w:type="paragraph" w:customStyle="1" w:styleId="NotesPerm">
    <w:name w:val="NotesPerm"/>
    <w:basedOn w:val="Normal"/>
    <w:rsid w:val="0081273E"/>
    <w:pPr>
      <w:tabs>
        <w:tab w:val="left" w:pos="879"/>
      </w:tabs>
      <w:spacing w:before="160"/>
      <w:ind w:left="879" w:hanging="879"/>
    </w:pPr>
    <w:rPr>
      <w:rFonts w:ascii="Arial" w:hAnsi="Arial"/>
      <w:sz w:val="18"/>
    </w:rPr>
  </w:style>
  <w:style w:type="character" w:customStyle="1" w:styleId="CharDefText">
    <w:name w:val="CharDefText"/>
    <w:basedOn w:val="DefaultParagraphFont"/>
    <w:rsid w:val="0081273E"/>
    <w:rPr>
      <w:b/>
      <w:i/>
    </w:rPr>
  </w:style>
  <w:style w:type="character" w:customStyle="1" w:styleId="CharSchText">
    <w:name w:val="CharSchText"/>
    <w:rsid w:val="0081273E"/>
    <w:rPr>
      <w:noProof w:val="0"/>
      <w:lang w:val="en-AU"/>
    </w:rPr>
  </w:style>
  <w:style w:type="paragraph" w:customStyle="1" w:styleId="zLongTitle">
    <w:name w:val="zLong Title"/>
    <w:basedOn w:val="LongTitle"/>
    <w:rsid w:val="0081273E"/>
    <w:pPr>
      <w:ind w:left="567" w:right="284"/>
    </w:pPr>
  </w:style>
  <w:style w:type="paragraph" w:customStyle="1" w:styleId="zytable">
    <w:name w:val="zytable"/>
    <w:basedOn w:val="yTable"/>
    <w:rsid w:val="0081273E"/>
    <w:pPr>
      <w:ind w:left="567" w:right="284"/>
    </w:pPr>
  </w:style>
  <w:style w:type="paragraph" w:customStyle="1" w:styleId="nzMiscellaneousHeading">
    <w:name w:val="nzMiscellaneous Heading"/>
    <w:basedOn w:val="zMiscellaneousHeading"/>
    <w:rsid w:val="0081273E"/>
    <w:pPr>
      <w:spacing w:before="80" w:line="240" w:lineRule="auto"/>
    </w:pPr>
    <w:rPr>
      <w:sz w:val="20"/>
    </w:rPr>
  </w:style>
  <w:style w:type="paragraph" w:customStyle="1" w:styleId="yMiscellaneousHeading">
    <w:name w:val="yMiscellaneous Heading"/>
    <w:basedOn w:val="MiscellaneousHeading"/>
    <w:rsid w:val="0081273E"/>
    <w:pPr>
      <w:spacing w:line="240" w:lineRule="auto"/>
    </w:pPr>
    <w:rPr>
      <w:sz w:val="22"/>
    </w:rPr>
  </w:style>
  <w:style w:type="paragraph" w:customStyle="1" w:styleId="yMiscellaneousBody">
    <w:name w:val="yMiscellaneous Body"/>
    <w:basedOn w:val="MiscellaneousBody"/>
    <w:rsid w:val="0081273E"/>
    <w:pPr>
      <w:spacing w:line="240" w:lineRule="auto"/>
    </w:pPr>
    <w:rPr>
      <w:sz w:val="22"/>
    </w:rPr>
  </w:style>
  <w:style w:type="paragraph" w:customStyle="1" w:styleId="yMiscellaneousFootnotes">
    <w:name w:val="yMiscellaneous Footnotes"/>
    <w:basedOn w:val="MiscellaneousFootnotes"/>
    <w:rsid w:val="0081273E"/>
    <w:pPr>
      <w:spacing w:line="240" w:lineRule="auto"/>
    </w:pPr>
    <w:rPr>
      <w:sz w:val="22"/>
    </w:rPr>
  </w:style>
  <w:style w:type="paragraph" w:customStyle="1" w:styleId="zyMiscellaneousHeading">
    <w:name w:val="zyMiscellaneous Heading"/>
    <w:basedOn w:val="zMiscellaneousHeading"/>
    <w:rsid w:val="0081273E"/>
    <w:pPr>
      <w:spacing w:line="240" w:lineRule="auto"/>
    </w:pPr>
    <w:rPr>
      <w:sz w:val="22"/>
    </w:rPr>
  </w:style>
  <w:style w:type="paragraph" w:customStyle="1" w:styleId="zyMiscellaneousBody">
    <w:name w:val="zyMiscellaneous Body"/>
    <w:basedOn w:val="zMiscellaneousBody"/>
    <w:rsid w:val="0081273E"/>
    <w:pPr>
      <w:spacing w:line="240" w:lineRule="auto"/>
    </w:pPr>
    <w:rPr>
      <w:sz w:val="22"/>
    </w:rPr>
  </w:style>
  <w:style w:type="paragraph" w:customStyle="1" w:styleId="zTablet">
    <w:name w:val="zTable t"/>
    <w:basedOn w:val="Table"/>
    <w:rsid w:val="0081273E"/>
  </w:style>
  <w:style w:type="paragraph" w:customStyle="1" w:styleId="nzMiscellaneousBody">
    <w:name w:val="nzMiscellaneous Body"/>
    <w:basedOn w:val="zMiscellaneousBody"/>
    <w:rsid w:val="0081273E"/>
    <w:pPr>
      <w:spacing w:before="80" w:line="240" w:lineRule="auto"/>
    </w:pPr>
    <w:rPr>
      <w:sz w:val="20"/>
    </w:rPr>
  </w:style>
  <w:style w:type="paragraph" w:customStyle="1" w:styleId="NotesPerm2">
    <w:name w:val="NotesPerm(2)"/>
    <w:basedOn w:val="NotesPerm"/>
    <w:rsid w:val="0081273E"/>
    <w:pPr>
      <w:numPr>
        <w:numId w:val="15"/>
      </w:numPr>
      <w:tabs>
        <w:tab w:val="clear" w:pos="879"/>
      </w:tabs>
    </w:pPr>
  </w:style>
  <w:style w:type="paragraph" w:customStyle="1" w:styleId="TableAm">
    <w:name w:val="TableAm"/>
    <w:basedOn w:val="Normal"/>
    <w:rsid w:val="0081273E"/>
    <w:pPr>
      <w:tabs>
        <w:tab w:val="left" w:pos="567"/>
      </w:tabs>
      <w:spacing w:before="120"/>
    </w:pPr>
  </w:style>
  <w:style w:type="paragraph" w:customStyle="1" w:styleId="TableAmNote">
    <w:name w:val="TableAmNote"/>
    <w:basedOn w:val="NotesPerm"/>
    <w:rsid w:val="0081273E"/>
    <w:pPr>
      <w:tabs>
        <w:tab w:val="clear" w:pos="879"/>
        <w:tab w:val="left" w:pos="567"/>
      </w:tabs>
      <w:spacing w:before="60"/>
      <w:ind w:left="0" w:firstLine="0"/>
    </w:pPr>
  </w:style>
  <w:style w:type="paragraph" w:customStyle="1" w:styleId="BlankOpen">
    <w:name w:val="BlankOpen"/>
    <w:basedOn w:val="Normal"/>
    <w:rsid w:val="0081273E"/>
    <w:pPr>
      <w:keepNext/>
      <w:keepLines/>
      <w:jc w:val="center"/>
    </w:pPr>
    <w:rPr>
      <w:szCs w:val="24"/>
    </w:rPr>
  </w:style>
  <w:style w:type="paragraph" w:customStyle="1" w:styleId="BlankClose">
    <w:name w:val="BlankClose"/>
    <w:basedOn w:val="Normal"/>
    <w:rsid w:val="0081273E"/>
    <w:pPr>
      <w:keepLines/>
      <w:jc w:val="center"/>
    </w:pPr>
    <w:rPr>
      <w:szCs w:val="24"/>
    </w:rPr>
  </w:style>
  <w:style w:type="character" w:customStyle="1" w:styleId="CharSClsNo">
    <w:name w:val="CharSClsNo"/>
    <w:basedOn w:val="DefaultParagraphFont"/>
    <w:rsid w:val="0081273E"/>
    <w:rPr>
      <w:sz w:val="22"/>
      <w:lang w:val="en-AU"/>
    </w:rPr>
  </w:style>
  <w:style w:type="character" w:customStyle="1" w:styleId="CharSDivNo">
    <w:name w:val="CharSDivNo"/>
    <w:basedOn w:val="DefaultParagraphFont"/>
    <w:rsid w:val="0081273E"/>
    <w:rPr>
      <w:sz w:val="24"/>
      <w:lang w:val="en-AU"/>
    </w:rPr>
  </w:style>
  <w:style w:type="character" w:customStyle="1" w:styleId="CharSDivText">
    <w:name w:val="CharSDivText"/>
    <w:basedOn w:val="DefaultParagraphFont"/>
    <w:rsid w:val="0081273E"/>
    <w:rPr>
      <w:sz w:val="24"/>
    </w:rPr>
  </w:style>
  <w:style w:type="paragraph" w:customStyle="1" w:styleId="nzLongTitle">
    <w:name w:val="nzLong Title"/>
    <w:basedOn w:val="zLongTitle"/>
    <w:rsid w:val="0081273E"/>
    <w:pPr>
      <w:spacing w:before="40"/>
    </w:pPr>
    <w:rPr>
      <w:sz w:val="20"/>
    </w:rPr>
  </w:style>
  <w:style w:type="paragraph" w:customStyle="1" w:styleId="nzNotesPerm">
    <w:name w:val="nzNotesPerm"/>
    <w:basedOn w:val="NotesPerm"/>
    <w:rsid w:val="0081273E"/>
    <w:pPr>
      <w:tabs>
        <w:tab w:val="clear" w:pos="879"/>
        <w:tab w:val="left" w:pos="1446"/>
      </w:tabs>
      <w:spacing w:before="40"/>
      <w:ind w:left="1446" w:right="284"/>
    </w:pPr>
    <w:rPr>
      <w:sz w:val="14"/>
    </w:rPr>
  </w:style>
  <w:style w:type="paragraph" w:customStyle="1" w:styleId="yNumberedItem">
    <w:name w:val="yNumberedItem"/>
    <w:basedOn w:val="yHeading5"/>
    <w:rsid w:val="0081273E"/>
    <w:pPr>
      <w:keepNext w:val="0"/>
      <w:keepLines w:val="0"/>
      <w:spacing w:before="120"/>
      <w:outlineLvl w:val="9"/>
    </w:pPr>
    <w:rPr>
      <w:b w:val="0"/>
    </w:rPr>
  </w:style>
  <w:style w:type="paragraph" w:customStyle="1" w:styleId="zyNumberedItem">
    <w:name w:val="zyNumberedItem"/>
    <w:basedOn w:val="yNumberedItem"/>
    <w:rsid w:val="0081273E"/>
    <w:pPr>
      <w:tabs>
        <w:tab w:val="clear" w:pos="879"/>
        <w:tab w:val="left" w:pos="1446"/>
      </w:tabs>
      <w:ind w:left="1446" w:right="284"/>
    </w:pPr>
  </w:style>
  <w:style w:type="paragraph" w:customStyle="1" w:styleId="nzNumberedItem">
    <w:name w:val="nzNumberedItem"/>
    <w:basedOn w:val="zyNumberedItem"/>
    <w:rsid w:val="0081273E"/>
    <w:pPr>
      <w:spacing w:before="40"/>
    </w:pPr>
    <w:rPr>
      <w:sz w:val="20"/>
    </w:rPr>
  </w:style>
  <w:style w:type="paragraph" w:customStyle="1" w:styleId="OmitFootnote">
    <w:name w:val="OmitFootnote"/>
    <w:basedOn w:val="Normal"/>
    <w:rsid w:val="0081273E"/>
    <w:pPr>
      <w:tabs>
        <w:tab w:val="left" w:pos="893"/>
      </w:tabs>
      <w:spacing w:before="600"/>
      <w:ind w:left="890" w:hanging="890"/>
      <w:outlineLvl w:val="1"/>
    </w:pPr>
    <w:rPr>
      <w:i/>
      <w:snapToGrid w:val="0"/>
      <w:sz w:val="22"/>
    </w:rPr>
  </w:style>
  <w:style w:type="paragraph" w:customStyle="1" w:styleId="yHeading6">
    <w:name w:val="yHeading 6"/>
    <w:basedOn w:val="Heading6"/>
    <w:rsid w:val="0081273E"/>
    <w:rPr>
      <w:sz w:val="22"/>
    </w:rPr>
  </w:style>
  <w:style w:type="paragraph" w:customStyle="1" w:styleId="yScheduleHeading2">
    <w:name w:val="yScheduleHeading 2"/>
    <w:basedOn w:val="yScheduleHeading"/>
    <w:rsid w:val="0081273E"/>
    <w:pPr>
      <w:pageBreakBefore w:val="0"/>
      <w:spacing w:before="240"/>
    </w:pPr>
  </w:style>
  <w:style w:type="paragraph" w:customStyle="1" w:styleId="ReprintNo">
    <w:name w:val="ReprintNo."/>
    <w:rsid w:val="0081273E"/>
    <w:pPr>
      <w:outlineLvl w:val="0"/>
    </w:pPr>
    <w:rPr>
      <w:b/>
      <w:noProof/>
      <w:sz w:val="28"/>
      <w:lang w:eastAsia="en-US"/>
    </w:rPr>
  </w:style>
  <w:style w:type="paragraph" w:customStyle="1" w:styleId="LongTitle2">
    <w:name w:val="Long Title2"/>
    <w:basedOn w:val="LongTitle"/>
    <w:rsid w:val="0081273E"/>
    <w:pPr>
      <w:tabs>
        <w:tab w:val="right" w:pos="170"/>
        <w:tab w:val="left" w:pos="397"/>
      </w:tabs>
      <w:ind w:left="397" w:hanging="397"/>
    </w:pPr>
  </w:style>
  <w:style w:type="paragraph" w:customStyle="1" w:styleId="LongTitle3">
    <w:name w:val="Long Title3"/>
    <w:basedOn w:val="LongTitle"/>
    <w:rsid w:val="0081273E"/>
    <w:pPr>
      <w:tabs>
        <w:tab w:val="right" w:pos="567"/>
        <w:tab w:val="left" w:pos="794"/>
      </w:tabs>
      <w:ind w:left="794" w:hanging="794"/>
    </w:pPr>
  </w:style>
  <w:style w:type="paragraph" w:customStyle="1" w:styleId="Preamble2">
    <w:name w:val="Preamble2"/>
    <w:basedOn w:val="Preamble"/>
    <w:rsid w:val="0081273E"/>
    <w:pPr>
      <w:tabs>
        <w:tab w:val="clear" w:pos="567"/>
      </w:tabs>
      <w:spacing w:before="80"/>
      <w:ind w:left="0" w:firstLine="0"/>
    </w:pPr>
  </w:style>
  <w:style w:type="paragraph" w:customStyle="1" w:styleId="Preamble1">
    <w:name w:val="Preamble1"/>
    <w:basedOn w:val="Preamble2"/>
    <w:rsid w:val="0081273E"/>
    <w:pPr>
      <w:spacing w:before="120"/>
    </w:pPr>
    <w:rPr>
      <w:b/>
    </w:rPr>
  </w:style>
  <w:style w:type="paragraph" w:customStyle="1" w:styleId="Preamble3">
    <w:name w:val="Preamble3"/>
    <w:basedOn w:val="Preamble2"/>
    <w:rsid w:val="0081273E"/>
    <w:pPr>
      <w:tabs>
        <w:tab w:val="right" w:pos="595"/>
        <w:tab w:val="left" w:pos="879"/>
      </w:tabs>
      <w:ind w:left="879" w:hanging="879"/>
    </w:pPr>
  </w:style>
  <w:style w:type="paragraph" w:customStyle="1" w:styleId="Preamble4">
    <w:name w:val="Preamble4"/>
    <w:basedOn w:val="Preamble2"/>
    <w:rsid w:val="0081273E"/>
    <w:pPr>
      <w:tabs>
        <w:tab w:val="right" w:pos="1332"/>
        <w:tab w:val="left" w:pos="1616"/>
      </w:tabs>
      <w:ind w:left="1616" w:hanging="1616"/>
    </w:pPr>
  </w:style>
  <w:style w:type="paragraph" w:customStyle="1" w:styleId="LegTblHist">
    <w:name w:val="LegTblHist"/>
    <w:basedOn w:val="Heading2"/>
    <w:rsid w:val="0081273E"/>
    <w:rPr>
      <w:bCs/>
    </w:rPr>
  </w:style>
  <w:style w:type="paragraph" w:customStyle="1" w:styleId="Footnotelongtitle">
    <w:name w:val="Footnote(longtitle)"/>
    <w:basedOn w:val="Footnotesection"/>
    <w:rsid w:val="0081273E"/>
  </w:style>
  <w:style w:type="paragraph" w:customStyle="1" w:styleId="Footnotepreamble">
    <w:name w:val="Footnote(preamble)"/>
    <w:basedOn w:val="Footnotesection"/>
    <w:rsid w:val="0081273E"/>
  </w:style>
  <w:style w:type="paragraph" w:customStyle="1" w:styleId="DeleteClose">
    <w:name w:val="DeleteClose"/>
    <w:basedOn w:val="Normal"/>
    <w:rsid w:val="0081273E"/>
    <w:pPr>
      <w:keepLines/>
      <w:jc w:val="center"/>
    </w:pPr>
    <w:rPr>
      <w:szCs w:val="24"/>
    </w:rPr>
  </w:style>
  <w:style w:type="paragraph" w:customStyle="1" w:styleId="DeleteListSub">
    <w:name w:val="DeleteListSub"/>
    <w:basedOn w:val="Normal"/>
    <w:rsid w:val="0081273E"/>
    <w:pPr>
      <w:widowControl w:val="0"/>
      <w:spacing w:before="80" w:line="260" w:lineRule="atLeast"/>
      <w:ind w:left="879"/>
    </w:pPr>
  </w:style>
  <w:style w:type="paragraph" w:customStyle="1" w:styleId="DeleteListPara">
    <w:name w:val="DeleteListPara"/>
    <w:basedOn w:val="DeleteListSub"/>
    <w:rsid w:val="0081273E"/>
    <w:pPr>
      <w:ind w:left="1616"/>
    </w:pPr>
  </w:style>
  <w:style w:type="paragraph" w:customStyle="1" w:styleId="DeleteOpen">
    <w:name w:val="DeleteOpen"/>
    <w:basedOn w:val="Normal"/>
    <w:rsid w:val="0081273E"/>
    <w:pPr>
      <w:keepNext/>
      <w:keepLines/>
      <w:jc w:val="center"/>
    </w:pPr>
    <w:rPr>
      <w:szCs w:val="24"/>
    </w:rPr>
  </w:style>
  <w:style w:type="paragraph" w:customStyle="1" w:styleId="yDeleteListPara">
    <w:name w:val="yDeleteListPara"/>
    <w:basedOn w:val="DeleteListPara"/>
    <w:rsid w:val="0081273E"/>
    <w:rPr>
      <w:sz w:val="22"/>
    </w:rPr>
  </w:style>
  <w:style w:type="paragraph" w:customStyle="1" w:styleId="yDeleteListSub">
    <w:name w:val="yDeleteListSub"/>
    <w:basedOn w:val="DeleteListSub"/>
    <w:rsid w:val="0081273E"/>
    <w:rPr>
      <w:sz w:val="22"/>
    </w:rPr>
  </w:style>
  <w:style w:type="paragraph" w:customStyle="1" w:styleId="zDeleteListPara">
    <w:name w:val="zDeleteListPara"/>
    <w:basedOn w:val="DeleteListPara"/>
    <w:rsid w:val="0081273E"/>
    <w:pPr>
      <w:ind w:left="2183"/>
    </w:pPr>
  </w:style>
  <w:style w:type="paragraph" w:customStyle="1" w:styleId="zDeleteListSub">
    <w:name w:val="zDeleteListSub"/>
    <w:basedOn w:val="DeleteListSub"/>
    <w:rsid w:val="0081273E"/>
    <w:pPr>
      <w:ind w:left="1446"/>
    </w:pPr>
  </w:style>
  <w:style w:type="paragraph" w:customStyle="1" w:styleId="zyDeleteListPara">
    <w:name w:val="zyDeleteListPara"/>
    <w:basedOn w:val="DeleteListPara"/>
    <w:rsid w:val="0081273E"/>
    <w:rPr>
      <w:sz w:val="22"/>
    </w:rPr>
  </w:style>
  <w:style w:type="paragraph" w:customStyle="1" w:styleId="zyDeleteListSub">
    <w:name w:val="zyDeleteListSub"/>
    <w:basedOn w:val="DeleteListSub"/>
    <w:rsid w:val="0081273E"/>
    <w:rPr>
      <w:sz w:val="22"/>
    </w:rPr>
  </w:style>
  <w:style w:type="paragraph" w:customStyle="1" w:styleId="TableNAm">
    <w:name w:val="TableNAm"/>
    <w:basedOn w:val="TableAm"/>
    <w:rsid w:val="0081273E"/>
  </w:style>
  <w:style w:type="paragraph" w:customStyle="1" w:styleId="THeading">
    <w:name w:val="THeading"/>
    <w:rsid w:val="0081273E"/>
    <w:pPr>
      <w:keepNext/>
      <w:spacing w:before="160" w:after="60" w:line="260" w:lineRule="atLeast"/>
      <w:jc w:val="center"/>
    </w:pPr>
    <w:rPr>
      <w:b/>
      <w:bCs/>
      <w:sz w:val="24"/>
      <w:lang w:eastAsia="en-US"/>
    </w:rPr>
  </w:style>
  <w:style w:type="paragraph" w:customStyle="1" w:styleId="THeadingAmNote">
    <w:name w:val="THeadingAmNote"/>
    <w:basedOn w:val="THeading"/>
    <w:rsid w:val="0081273E"/>
    <w:pPr>
      <w:spacing w:line="240" w:lineRule="auto"/>
    </w:pPr>
    <w:rPr>
      <w:rFonts w:ascii="Arial" w:hAnsi="Arial"/>
      <w:bCs w:val="0"/>
      <w:sz w:val="18"/>
    </w:rPr>
  </w:style>
  <w:style w:type="paragraph" w:customStyle="1" w:styleId="THeadingNAm">
    <w:name w:val="THeadingNAm"/>
    <w:basedOn w:val="THeading"/>
    <w:rsid w:val="0081273E"/>
    <w:pPr>
      <w:ind w:left="879" w:right="142"/>
    </w:pPr>
  </w:style>
  <w:style w:type="paragraph" w:customStyle="1" w:styleId="yTableNAm">
    <w:name w:val="yTableNAm"/>
    <w:basedOn w:val="TableAm"/>
    <w:rsid w:val="0081273E"/>
    <w:rPr>
      <w:sz w:val="22"/>
    </w:rPr>
  </w:style>
  <w:style w:type="paragraph" w:customStyle="1" w:styleId="yTHeadingNAm">
    <w:name w:val="yTHeadingNAm"/>
    <w:basedOn w:val="THeading"/>
    <w:rsid w:val="0081273E"/>
    <w:pPr>
      <w:ind w:left="142" w:right="142"/>
    </w:pPr>
    <w:rPr>
      <w:sz w:val="22"/>
    </w:rPr>
  </w:style>
  <w:style w:type="paragraph" w:customStyle="1" w:styleId="zTableNAm">
    <w:name w:val="zTableNAm"/>
    <w:basedOn w:val="TableAm"/>
    <w:rsid w:val="0081273E"/>
  </w:style>
  <w:style w:type="paragraph" w:customStyle="1" w:styleId="zTHeadingNAm">
    <w:name w:val="zTHeadingNAm"/>
    <w:basedOn w:val="THeading"/>
    <w:rsid w:val="0081273E"/>
    <w:pPr>
      <w:ind w:left="1446" w:right="142"/>
    </w:pPr>
  </w:style>
  <w:style w:type="paragraph" w:customStyle="1" w:styleId="zyTableNAm">
    <w:name w:val="zyTableNAm"/>
    <w:basedOn w:val="TableAm"/>
    <w:rsid w:val="0081273E"/>
    <w:rPr>
      <w:sz w:val="22"/>
    </w:rPr>
  </w:style>
  <w:style w:type="paragraph" w:customStyle="1" w:styleId="zyTHeadingNAm">
    <w:name w:val="zyTHeadingNAm"/>
    <w:basedOn w:val="THeading"/>
    <w:rsid w:val="0081273E"/>
    <w:pPr>
      <w:ind w:left="709" w:right="142"/>
    </w:pPr>
    <w:rPr>
      <w:sz w:val="22"/>
    </w:rPr>
  </w:style>
  <w:style w:type="paragraph" w:customStyle="1" w:styleId="-PAGE-">
    <w:name w:val="- PAGE -"/>
    <w:rsid w:val="0081273E"/>
    <w:rPr>
      <w:lang w:eastAsia="en-US"/>
    </w:rPr>
  </w:style>
  <w:style w:type="paragraph" w:customStyle="1" w:styleId="Ednotepart">
    <w:name w:val="Ednote(part)"/>
    <w:basedOn w:val="Ednotesection"/>
    <w:rsid w:val="0081273E"/>
    <w:pPr>
      <w:tabs>
        <w:tab w:val="clear" w:pos="893"/>
      </w:tabs>
      <w:ind w:left="0" w:firstLine="0"/>
    </w:pPr>
  </w:style>
  <w:style w:type="paragraph" w:customStyle="1" w:styleId="Ednotedivision">
    <w:name w:val="Ednote(division)"/>
    <w:basedOn w:val="Ednotepart"/>
    <w:rsid w:val="0081273E"/>
  </w:style>
  <w:style w:type="paragraph" w:customStyle="1" w:styleId="Ednotesubdivision">
    <w:name w:val="Ednote(subdivision)"/>
    <w:basedOn w:val="Ednotepart"/>
    <w:rsid w:val="0081273E"/>
  </w:style>
  <w:style w:type="paragraph" w:customStyle="1" w:styleId="yEdnotedefitem">
    <w:name w:val="yEdnote(defitem)"/>
    <w:basedOn w:val="Ednotedefitem"/>
    <w:rsid w:val="0081273E"/>
    <w:rPr>
      <w:i w:val="0"/>
      <w:sz w:val="22"/>
    </w:rPr>
  </w:style>
  <w:style w:type="paragraph" w:customStyle="1" w:styleId="yEdnotedefpara">
    <w:name w:val="yEdnote(defpara)"/>
    <w:basedOn w:val="Ednotedefpara"/>
    <w:rsid w:val="0081273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1273E"/>
    <w:rPr>
      <w:i w:val="0"/>
      <w:sz w:val="22"/>
    </w:rPr>
  </w:style>
  <w:style w:type="paragraph" w:customStyle="1" w:styleId="yEdnoteschedule">
    <w:name w:val="yEdnote(schedule)"/>
    <w:basedOn w:val="yEdnotesection"/>
    <w:rsid w:val="0081273E"/>
    <w:pPr>
      <w:tabs>
        <w:tab w:val="clear" w:pos="893"/>
      </w:tabs>
      <w:ind w:left="0" w:firstLine="0"/>
    </w:pPr>
  </w:style>
  <w:style w:type="paragraph" w:customStyle="1" w:styleId="yEdnotedivision">
    <w:name w:val="yEdnote(division)"/>
    <w:basedOn w:val="yEdnoteschedule"/>
    <w:rsid w:val="0081273E"/>
  </w:style>
  <w:style w:type="paragraph" w:customStyle="1" w:styleId="yEdnotesubdivision">
    <w:name w:val="yEdnote(subdivision)"/>
    <w:basedOn w:val="yEdnoteschedule"/>
    <w:rsid w:val="0081273E"/>
  </w:style>
  <w:style w:type="paragraph" w:customStyle="1" w:styleId="yEdnotesubsection">
    <w:name w:val="yEdnote(subsection)"/>
    <w:basedOn w:val="Ednotesubsection"/>
    <w:rsid w:val="0081273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73E"/>
    <w:rPr>
      <w:sz w:val="24"/>
      <w:lang w:eastAsia="en-US"/>
    </w:rPr>
  </w:style>
  <w:style w:type="paragraph" w:styleId="Heading1">
    <w:name w:val="heading 1"/>
    <w:next w:val="Heading2"/>
    <w:qFormat/>
    <w:rsid w:val="0081273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1273E"/>
    <w:pPr>
      <w:keepNext/>
      <w:pageBreakBefore/>
      <w:spacing w:line="260" w:lineRule="atLeast"/>
      <w:jc w:val="center"/>
      <w:outlineLvl w:val="1"/>
    </w:pPr>
    <w:rPr>
      <w:b/>
      <w:snapToGrid w:val="0"/>
      <w:sz w:val="30"/>
      <w:lang w:eastAsia="en-US"/>
    </w:rPr>
  </w:style>
  <w:style w:type="paragraph" w:styleId="Heading3">
    <w:name w:val="heading 3"/>
    <w:next w:val="Heading4"/>
    <w:qFormat/>
    <w:rsid w:val="0081273E"/>
    <w:pPr>
      <w:keepNext/>
      <w:spacing w:before="240" w:line="260" w:lineRule="atLeast"/>
      <w:jc w:val="center"/>
      <w:outlineLvl w:val="2"/>
    </w:pPr>
    <w:rPr>
      <w:b/>
      <w:sz w:val="26"/>
      <w:lang w:eastAsia="en-US"/>
    </w:rPr>
  </w:style>
  <w:style w:type="paragraph" w:styleId="Heading4">
    <w:name w:val="heading 4"/>
    <w:next w:val="Heading5"/>
    <w:qFormat/>
    <w:rsid w:val="0081273E"/>
    <w:pPr>
      <w:keepNext/>
      <w:spacing w:before="240"/>
      <w:jc w:val="center"/>
      <w:outlineLvl w:val="3"/>
    </w:pPr>
    <w:rPr>
      <w:b/>
      <w:sz w:val="24"/>
      <w:lang w:eastAsia="en-US"/>
    </w:rPr>
  </w:style>
  <w:style w:type="paragraph" w:styleId="Heading5">
    <w:name w:val="heading 5"/>
    <w:next w:val="Normal"/>
    <w:qFormat/>
    <w:rsid w:val="0081273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1273E"/>
    <w:pPr>
      <w:keepNext/>
      <w:spacing w:before="240"/>
      <w:jc w:val="center"/>
      <w:outlineLvl w:val="5"/>
    </w:pPr>
    <w:rPr>
      <w:i/>
      <w:noProof/>
      <w:sz w:val="24"/>
      <w:lang w:eastAsia="en-US"/>
    </w:rPr>
  </w:style>
  <w:style w:type="paragraph" w:styleId="Heading7">
    <w:name w:val="heading 7"/>
    <w:basedOn w:val="Heading6"/>
    <w:next w:val="Normal"/>
    <w:qFormat/>
    <w:rsid w:val="0081273E"/>
    <w:pPr>
      <w:spacing w:before="280"/>
      <w:outlineLvl w:val="6"/>
    </w:pPr>
    <w:rPr>
      <w:sz w:val="30"/>
    </w:rPr>
  </w:style>
  <w:style w:type="paragraph" w:styleId="Heading8">
    <w:name w:val="heading 8"/>
    <w:basedOn w:val="Heading6"/>
    <w:next w:val="Normal"/>
    <w:qFormat/>
    <w:rsid w:val="0081273E"/>
    <w:pPr>
      <w:outlineLvl w:val="7"/>
    </w:pPr>
    <w:rPr>
      <w:sz w:val="28"/>
    </w:rPr>
  </w:style>
  <w:style w:type="paragraph" w:styleId="Heading9">
    <w:name w:val="heading 9"/>
    <w:basedOn w:val="Heading1"/>
    <w:next w:val="Normal"/>
    <w:qFormat/>
    <w:rsid w:val="0081273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81273E"/>
    <w:pPr>
      <w:spacing w:line="240" w:lineRule="auto"/>
    </w:pPr>
    <w:rPr>
      <w:sz w:val="22"/>
    </w:rPr>
  </w:style>
  <w:style w:type="paragraph" w:customStyle="1" w:styleId="Actno">
    <w:name w:val="Actno"/>
    <w:basedOn w:val="NameofActReg"/>
    <w:next w:val="Normal"/>
    <w:autoRedefine/>
    <w:rsid w:val="0081273E"/>
    <w:pPr>
      <w:spacing w:before="500"/>
    </w:pPr>
    <w:rPr>
      <w:sz w:val="26"/>
    </w:rPr>
  </w:style>
  <w:style w:type="paragraph" w:customStyle="1" w:styleId="NameofActReg">
    <w:name w:val="Name of Act/Reg"/>
    <w:next w:val="Normal"/>
    <w:rsid w:val="0081273E"/>
    <w:pPr>
      <w:spacing w:before="480" w:after="600"/>
      <w:jc w:val="center"/>
    </w:pPr>
    <w:rPr>
      <w:b/>
      <w:snapToGrid w:val="0"/>
      <w:sz w:val="34"/>
      <w:lang w:eastAsia="en-US"/>
    </w:rPr>
  </w:style>
  <w:style w:type="paragraph" w:customStyle="1" w:styleId="ShortT">
    <w:name w:val="ShortT"/>
    <w:basedOn w:val="Normal"/>
    <w:next w:val="Normal"/>
    <w:rsid w:val="0081273E"/>
    <w:pPr>
      <w:spacing w:before="800"/>
      <w:jc w:val="center"/>
    </w:pPr>
    <w:rPr>
      <w:b/>
      <w:snapToGrid w:val="0"/>
      <w:sz w:val="38"/>
    </w:rPr>
  </w:style>
  <w:style w:type="paragraph" w:customStyle="1" w:styleId="Defpara">
    <w:name w:val="Defpara"/>
    <w:rsid w:val="0081273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81273E"/>
    <w:pPr>
      <w:tabs>
        <w:tab w:val="center" w:pos="4153"/>
        <w:tab w:val="right" w:pos="8306"/>
      </w:tabs>
      <w:spacing w:line="260" w:lineRule="atLeast"/>
    </w:pPr>
    <w:rPr>
      <w:rFonts w:ascii="Arial" w:hAnsi="Arial"/>
    </w:rPr>
  </w:style>
  <w:style w:type="paragraph" w:styleId="Header">
    <w:name w:val="header"/>
    <w:basedOn w:val="Normal"/>
    <w:next w:val="Heading5"/>
    <w:rsid w:val="0081273E"/>
    <w:pPr>
      <w:tabs>
        <w:tab w:val="center" w:pos="4153"/>
        <w:tab w:val="right" w:pos="8306"/>
      </w:tabs>
      <w:spacing w:line="260" w:lineRule="atLeast"/>
    </w:pPr>
    <w:rPr>
      <w:rFonts w:ascii="NewCenturySchlbk" w:hAnsi="NewCenturySchlbk"/>
    </w:rPr>
  </w:style>
  <w:style w:type="paragraph" w:customStyle="1" w:styleId="Ednotesection">
    <w:name w:val="Ednote(section)"/>
    <w:rsid w:val="0081273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81273E"/>
    <w:rPr>
      <w:rFonts w:ascii="Times" w:hAnsi="Times"/>
      <w:sz w:val="18"/>
    </w:rPr>
  </w:style>
  <w:style w:type="character" w:styleId="PageNumber">
    <w:name w:val="page number"/>
    <w:basedOn w:val="DefaultParagraphFont"/>
    <w:rsid w:val="0081273E"/>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81273E"/>
    <w:pPr>
      <w:tabs>
        <w:tab w:val="left" w:pos="1446"/>
      </w:tabs>
      <w:spacing w:before="80" w:line="260" w:lineRule="atLeast"/>
      <w:ind w:left="1843" w:right="284" w:hanging="1021"/>
    </w:pPr>
  </w:style>
  <w:style w:type="paragraph" w:customStyle="1" w:styleId="Penstart">
    <w:name w:val="Penstart"/>
    <w:basedOn w:val="Normal"/>
    <w:rsid w:val="0081273E"/>
    <w:pPr>
      <w:tabs>
        <w:tab w:val="left" w:pos="879"/>
      </w:tabs>
      <w:spacing w:before="80" w:line="260" w:lineRule="atLeast"/>
      <w:ind w:left="1332" w:hanging="1332"/>
    </w:pPr>
  </w:style>
  <w:style w:type="paragraph" w:customStyle="1" w:styleId="Preamble">
    <w:name w:val="Preamble"/>
    <w:rsid w:val="0081273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81273E"/>
    <w:rPr>
      <w:b/>
      <w:sz w:val="24"/>
    </w:rPr>
  </w:style>
  <w:style w:type="paragraph" w:customStyle="1" w:styleId="ySubsection">
    <w:name w:val="ySubsection"/>
    <w:basedOn w:val="Subsection"/>
    <w:rsid w:val="0081273E"/>
    <w:pPr>
      <w:spacing w:line="240" w:lineRule="auto"/>
    </w:pPr>
    <w:rPr>
      <w:sz w:val="22"/>
    </w:rPr>
  </w:style>
  <w:style w:type="paragraph" w:customStyle="1" w:styleId="Subsection">
    <w:name w:val="Subsection"/>
    <w:rsid w:val="0081273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81273E"/>
    <w:pPr>
      <w:spacing w:before="60" w:line="240" w:lineRule="atLeast"/>
    </w:pPr>
    <w:rPr>
      <w:sz w:val="22"/>
    </w:rPr>
  </w:style>
  <w:style w:type="paragraph" w:styleId="TOC1">
    <w:name w:val="toc 1"/>
    <w:basedOn w:val="Heading1"/>
    <w:next w:val="Normal"/>
    <w:semiHidden/>
    <w:rsid w:val="0081273E"/>
    <w:pPr>
      <w:keepNext w:val="0"/>
      <w:keepLines w:val="0"/>
      <w:pageBreakBefore w:val="0"/>
      <w:spacing w:before="120" w:after="120"/>
      <w:jc w:val="left"/>
      <w:outlineLvl w:val="9"/>
    </w:pPr>
    <w:rPr>
      <w:caps/>
      <w:kern w:val="0"/>
      <w:sz w:val="20"/>
    </w:rPr>
  </w:style>
  <w:style w:type="paragraph" w:styleId="TOC2">
    <w:name w:val="toc 2"/>
    <w:next w:val="Normal"/>
    <w:semiHidden/>
    <w:rsid w:val="0081273E"/>
    <w:pPr>
      <w:keepNext/>
      <w:spacing w:before="120" w:after="60"/>
      <w:ind w:left="1985" w:right="1134" w:hanging="567"/>
    </w:pPr>
    <w:rPr>
      <w:b/>
      <w:noProof/>
      <w:sz w:val="28"/>
      <w:lang w:eastAsia="en-US"/>
    </w:rPr>
  </w:style>
  <w:style w:type="paragraph" w:styleId="TOC4">
    <w:name w:val="toc 4"/>
    <w:next w:val="Normal"/>
    <w:semiHidden/>
    <w:rsid w:val="0081273E"/>
    <w:pPr>
      <w:keepNext/>
      <w:spacing w:before="60" w:after="20"/>
      <w:ind w:left="1985" w:right="1134" w:hanging="567"/>
    </w:pPr>
    <w:rPr>
      <w:b/>
      <w:noProof/>
      <w:sz w:val="22"/>
      <w:lang w:eastAsia="en-US"/>
    </w:rPr>
  </w:style>
  <w:style w:type="paragraph" w:styleId="TOC5">
    <w:name w:val="toc 5"/>
    <w:next w:val="Normal"/>
    <w:semiHidden/>
    <w:rsid w:val="0081273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1273E"/>
    <w:pPr>
      <w:keepNext/>
      <w:spacing w:before="60" w:after="20"/>
      <w:ind w:left="1985" w:right="1134" w:hanging="567"/>
    </w:pPr>
    <w:rPr>
      <w:b/>
      <w:noProof/>
      <w:lang w:eastAsia="en-US"/>
    </w:rPr>
  </w:style>
  <w:style w:type="paragraph" w:styleId="TOC7">
    <w:name w:val="toc 7"/>
    <w:next w:val="Normal"/>
    <w:semiHidden/>
    <w:rsid w:val="0081273E"/>
    <w:pPr>
      <w:keepNext/>
      <w:spacing w:before="60" w:after="20"/>
      <w:ind w:left="1985" w:right="1134" w:hanging="567"/>
    </w:pPr>
    <w:rPr>
      <w:rFonts w:ascii="Helvetica" w:hAnsi="Helvetica"/>
      <w:b/>
      <w:sz w:val="18"/>
      <w:lang w:eastAsia="en-US"/>
    </w:rPr>
  </w:style>
  <w:style w:type="paragraph" w:styleId="TOC8">
    <w:name w:val="toc 8"/>
    <w:next w:val="Normal"/>
    <w:semiHidden/>
    <w:rsid w:val="0081273E"/>
    <w:pPr>
      <w:tabs>
        <w:tab w:val="left" w:pos="1418"/>
        <w:tab w:val="right" w:pos="6804"/>
      </w:tabs>
      <w:ind w:left="1418" w:right="1134" w:hanging="851"/>
    </w:pPr>
    <w:rPr>
      <w:noProof/>
      <w:sz w:val="22"/>
      <w:lang w:eastAsia="en-US"/>
    </w:rPr>
  </w:style>
  <w:style w:type="paragraph" w:styleId="TOC9">
    <w:name w:val="toc 9"/>
    <w:next w:val="Normal"/>
    <w:semiHidden/>
    <w:rsid w:val="0081273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81273E"/>
    <w:pPr>
      <w:tabs>
        <w:tab w:val="left" w:pos="879"/>
      </w:tabs>
      <w:spacing w:before="80" w:line="260" w:lineRule="atLeast"/>
      <w:ind w:left="879" w:hanging="879"/>
    </w:pPr>
    <w:rPr>
      <w:snapToGrid w:val="0"/>
      <w:sz w:val="24"/>
      <w:lang w:eastAsia="en-US"/>
    </w:rPr>
  </w:style>
  <w:style w:type="paragraph" w:customStyle="1" w:styleId="Defitem">
    <w:name w:val="Defitem"/>
    <w:rsid w:val="0081273E"/>
    <w:pPr>
      <w:tabs>
        <w:tab w:val="right" w:pos="2892"/>
        <w:tab w:val="left" w:pos="3204"/>
      </w:tabs>
      <w:spacing w:before="80" w:line="260" w:lineRule="atLeast"/>
      <w:ind w:left="3204" w:hanging="3204"/>
    </w:pPr>
    <w:rPr>
      <w:sz w:val="24"/>
      <w:lang w:eastAsia="en-US"/>
    </w:rPr>
  </w:style>
  <w:style w:type="paragraph" w:customStyle="1" w:styleId="Defsubpara">
    <w:name w:val="Defsubpara"/>
    <w:rsid w:val="0081273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81273E"/>
    <w:rPr>
      <w:sz w:val="24"/>
      <w:vertAlign w:val="superscript"/>
    </w:rPr>
  </w:style>
  <w:style w:type="paragraph" w:styleId="BodyText">
    <w:name w:val="Body Text"/>
    <w:basedOn w:val="Normal"/>
    <w:rsid w:val="0081273E"/>
    <w:pPr>
      <w:spacing w:after="120"/>
    </w:pPr>
  </w:style>
  <w:style w:type="paragraph" w:styleId="DocumentMap">
    <w:name w:val="Document Map"/>
    <w:basedOn w:val="Normal"/>
    <w:semiHidden/>
    <w:rsid w:val="0081273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1273E"/>
    <w:pPr>
      <w:tabs>
        <w:tab w:val="right" w:pos="1162"/>
        <w:tab w:val="left" w:pos="1446"/>
      </w:tabs>
      <w:spacing w:before="160" w:line="260" w:lineRule="atLeast"/>
      <w:ind w:left="1446" w:right="284" w:hanging="851"/>
    </w:pPr>
  </w:style>
  <w:style w:type="character" w:styleId="Hyperlink">
    <w:name w:val="Hyperlink"/>
    <w:basedOn w:val="DefaultParagraphFont"/>
    <w:rsid w:val="0081273E"/>
    <w:rPr>
      <w:color w:val="0000FF"/>
      <w:sz w:val="24"/>
      <w:u w:val="single"/>
    </w:rPr>
  </w:style>
  <w:style w:type="character" w:styleId="FollowedHyperlink">
    <w:name w:val="FollowedHyperlink"/>
    <w:basedOn w:val="DefaultParagraphFont"/>
    <w:rsid w:val="0081273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81273E"/>
    <w:pPr>
      <w:tabs>
        <w:tab w:val="num" w:pos="1440"/>
      </w:tabs>
      <w:ind w:left="360" w:hanging="360"/>
    </w:pPr>
  </w:style>
  <w:style w:type="paragraph" w:customStyle="1" w:styleId="SectionNumbers">
    <w:name w:val="SectionNumbers"/>
    <w:basedOn w:val="Normal"/>
    <w:rsid w:val="0081273E"/>
    <w:pPr>
      <w:tabs>
        <w:tab w:val="num" w:pos="0"/>
        <w:tab w:val="right" w:pos="1152"/>
      </w:tabs>
      <w:spacing w:line="260" w:lineRule="atLeast"/>
    </w:pPr>
  </w:style>
  <w:style w:type="paragraph" w:customStyle="1" w:styleId="DefinitionNumbers">
    <w:name w:val="DefinitionNumbers"/>
    <w:basedOn w:val="Normal"/>
    <w:rsid w:val="0081273E"/>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rsid w:val="0081273E"/>
    <w:pPr>
      <w:keepLines/>
      <w:spacing w:before="160" w:after="240"/>
      <w:jc w:val="right"/>
    </w:pPr>
    <w:rPr>
      <w:i/>
      <w:snapToGrid w:val="0"/>
      <w:sz w:val="24"/>
      <w:lang w:eastAsia="en-US"/>
    </w:rPr>
  </w:style>
  <w:style w:type="paragraph" w:customStyle="1" w:styleId="Enactment">
    <w:name w:val="Enactment"/>
    <w:rsid w:val="0081273E"/>
    <w:pPr>
      <w:spacing w:before="800"/>
    </w:pPr>
    <w:rPr>
      <w:sz w:val="24"/>
      <w:lang w:eastAsia="en-US"/>
    </w:rPr>
  </w:style>
  <w:style w:type="paragraph" w:customStyle="1" w:styleId="Footnotesection">
    <w:name w:val="Footnote(section)"/>
    <w:rsid w:val="0081273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81273E"/>
  </w:style>
  <w:style w:type="paragraph" w:customStyle="1" w:styleId="LongTitle">
    <w:name w:val="Long Title"/>
    <w:rsid w:val="0081273E"/>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81273E"/>
    <w:pPr>
      <w:ind w:left="4252"/>
    </w:pPr>
  </w:style>
  <w:style w:type="paragraph" w:styleId="List">
    <w:name w:val="List"/>
    <w:basedOn w:val="Normal"/>
    <w:rsid w:val="0081273E"/>
    <w:pPr>
      <w:ind w:left="283" w:hanging="283"/>
    </w:pPr>
  </w:style>
  <w:style w:type="paragraph" w:customStyle="1" w:styleId="Indenta">
    <w:name w:val="Indent(a)"/>
    <w:rsid w:val="0081273E"/>
    <w:pPr>
      <w:tabs>
        <w:tab w:val="right" w:pos="1332"/>
        <w:tab w:val="left" w:pos="1616"/>
      </w:tabs>
      <w:spacing w:before="80" w:line="260" w:lineRule="atLeast"/>
      <w:ind w:left="1616" w:hanging="1616"/>
    </w:pPr>
    <w:rPr>
      <w:sz w:val="24"/>
      <w:lang w:eastAsia="en-US"/>
    </w:rPr>
  </w:style>
  <w:style w:type="paragraph" w:customStyle="1" w:styleId="IndentA0">
    <w:name w:val="Indent(A)"/>
    <w:rsid w:val="0081273E"/>
    <w:pPr>
      <w:tabs>
        <w:tab w:val="right" w:pos="3686"/>
        <w:tab w:val="left" w:pos="3969"/>
      </w:tabs>
      <w:spacing w:before="80" w:line="260" w:lineRule="atLeast"/>
      <w:ind w:left="3969" w:hanging="3969"/>
    </w:pPr>
    <w:rPr>
      <w:sz w:val="24"/>
      <w:lang w:eastAsia="en-US"/>
    </w:rPr>
  </w:style>
  <w:style w:type="paragraph" w:customStyle="1" w:styleId="Indenti">
    <w:name w:val="Indent(i)"/>
    <w:rsid w:val="0081273E"/>
    <w:pPr>
      <w:tabs>
        <w:tab w:val="right" w:pos="2041"/>
        <w:tab w:val="left" w:pos="2325"/>
      </w:tabs>
      <w:spacing w:before="80" w:line="260" w:lineRule="atLeast"/>
      <w:ind w:left="2325" w:hanging="2325"/>
    </w:pPr>
    <w:rPr>
      <w:sz w:val="24"/>
      <w:lang w:eastAsia="en-US"/>
    </w:rPr>
  </w:style>
  <w:style w:type="paragraph" w:customStyle="1" w:styleId="IndentI0">
    <w:name w:val="Indent(I)"/>
    <w:rsid w:val="0081273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81273E"/>
    <w:rPr>
      <w:noProof w:val="0"/>
      <w:lang w:val="en-AU"/>
    </w:rPr>
  </w:style>
  <w:style w:type="paragraph" w:customStyle="1" w:styleId="Ednotesubpara">
    <w:name w:val="Ednote(subpara)"/>
    <w:rsid w:val="0081273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81273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81273E"/>
    <w:pPr>
      <w:tabs>
        <w:tab w:val="left" w:pos="879"/>
      </w:tabs>
      <w:spacing w:before="120" w:line="260" w:lineRule="atLeast"/>
      <w:ind w:left="879" w:hanging="879"/>
    </w:pPr>
    <w:rPr>
      <w:i/>
      <w:sz w:val="24"/>
      <w:lang w:eastAsia="en-US"/>
    </w:rPr>
  </w:style>
  <w:style w:type="character" w:customStyle="1" w:styleId="CharChapText">
    <w:name w:val="CharChapText"/>
    <w:rsid w:val="0081273E"/>
    <w:rPr>
      <w:noProof w:val="0"/>
      <w:lang w:val="en-AU"/>
    </w:rPr>
  </w:style>
  <w:style w:type="character" w:customStyle="1" w:styleId="CharDivNo">
    <w:name w:val="CharDivNo"/>
    <w:rsid w:val="0081273E"/>
    <w:rPr>
      <w:noProof w:val="0"/>
      <w:lang w:val="en-AU"/>
    </w:rPr>
  </w:style>
  <w:style w:type="character" w:customStyle="1" w:styleId="CharDivText">
    <w:name w:val="CharDivText"/>
    <w:rsid w:val="0081273E"/>
    <w:rPr>
      <w:noProof w:val="0"/>
      <w:lang w:val="en-AU"/>
    </w:rPr>
  </w:style>
  <w:style w:type="character" w:customStyle="1" w:styleId="CharPartNo">
    <w:name w:val="CharPartNo"/>
    <w:rsid w:val="0081273E"/>
    <w:rPr>
      <w:noProof w:val="0"/>
      <w:lang w:val="en-AU"/>
    </w:rPr>
  </w:style>
  <w:style w:type="character" w:customStyle="1" w:styleId="CharPartText">
    <w:name w:val="CharPartText"/>
    <w:rsid w:val="0081273E"/>
    <w:rPr>
      <w:noProof w:val="0"/>
      <w:lang w:val="en-AU"/>
    </w:rPr>
  </w:style>
  <w:style w:type="character" w:customStyle="1" w:styleId="CharSectno">
    <w:name w:val="CharSectno"/>
    <w:rsid w:val="0081273E"/>
    <w:rPr>
      <w:noProof w:val="0"/>
      <w:lang w:val="en-AU"/>
    </w:rPr>
  </w:style>
  <w:style w:type="paragraph" w:customStyle="1" w:styleId="MiscClose">
    <w:name w:val="MiscClose"/>
    <w:basedOn w:val="Normal"/>
    <w:rsid w:val="0081273E"/>
    <w:pPr>
      <w:keepLines/>
      <w:tabs>
        <w:tab w:val="left" w:pos="893"/>
      </w:tabs>
      <w:spacing w:line="260" w:lineRule="atLeast"/>
      <w:jc w:val="right"/>
    </w:pPr>
  </w:style>
  <w:style w:type="character" w:customStyle="1" w:styleId="CharSchNo">
    <w:name w:val="CharSchNo"/>
    <w:rsid w:val="0081273E"/>
    <w:rPr>
      <w:noProof w:val="0"/>
      <w:lang w:val="en-AU"/>
    </w:rPr>
  </w:style>
  <w:style w:type="paragraph" w:customStyle="1" w:styleId="headerpart">
    <w:name w:val="header.part"/>
    <w:basedOn w:val="Normal"/>
    <w:rsid w:val="0081273E"/>
    <w:pPr>
      <w:keepNext/>
      <w:spacing w:line="260" w:lineRule="atLeast"/>
    </w:pPr>
    <w:rPr>
      <w:rFonts w:ascii="Arial" w:hAnsi="Arial"/>
      <w:b/>
    </w:rPr>
  </w:style>
  <w:style w:type="paragraph" w:customStyle="1" w:styleId="headerpartodd">
    <w:name w:val="header.part.odd"/>
    <w:basedOn w:val="headerpart"/>
    <w:rsid w:val="0081273E"/>
    <w:pPr>
      <w:ind w:left="5387" w:hanging="1134"/>
    </w:pPr>
  </w:style>
  <w:style w:type="paragraph" w:customStyle="1" w:styleId="Ednoteitem">
    <w:name w:val="Ednote(item)"/>
    <w:rsid w:val="0081273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81273E"/>
    <w:pPr>
      <w:ind w:left="567" w:right="284"/>
      <w:outlineLvl w:val="9"/>
    </w:pPr>
  </w:style>
  <w:style w:type="paragraph" w:customStyle="1" w:styleId="zHeading2">
    <w:name w:val="zHeading 2"/>
    <w:basedOn w:val="Heading2"/>
    <w:rsid w:val="0081273E"/>
    <w:pPr>
      <w:pageBreakBefore w:val="0"/>
      <w:spacing w:before="240"/>
      <w:ind w:left="567" w:right="284"/>
      <w:outlineLvl w:val="9"/>
    </w:pPr>
  </w:style>
  <w:style w:type="paragraph" w:customStyle="1" w:styleId="zHeading3">
    <w:name w:val="zHeading 3"/>
    <w:basedOn w:val="Heading3"/>
    <w:rsid w:val="0081273E"/>
    <w:pPr>
      <w:ind w:left="567" w:right="284"/>
      <w:outlineLvl w:val="9"/>
    </w:pPr>
  </w:style>
  <w:style w:type="paragraph" w:customStyle="1" w:styleId="zHeading4">
    <w:name w:val="zHeading 4"/>
    <w:basedOn w:val="Heading4"/>
    <w:rsid w:val="0081273E"/>
    <w:pPr>
      <w:ind w:left="567" w:right="284"/>
      <w:outlineLvl w:val="9"/>
    </w:pPr>
  </w:style>
  <w:style w:type="paragraph" w:customStyle="1" w:styleId="zHeading5">
    <w:name w:val="zHeading 5"/>
    <w:basedOn w:val="Heading5"/>
    <w:rsid w:val="0081273E"/>
    <w:pPr>
      <w:tabs>
        <w:tab w:val="clear" w:pos="879"/>
        <w:tab w:val="left" w:pos="1446"/>
      </w:tabs>
      <w:ind w:left="1446" w:right="284"/>
      <w:outlineLvl w:val="9"/>
    </w:pPr>
  </w:style>
  <w:style w:type="paragraph" w:customStyle="1" w:styleId="yHeading2">
    <w:name w:val="yHeading 2"/>
    <w:basedOn w:val="Heading2"/>
    <w:rsid w:val="0081273E"/>
    <w:pPr>
      <w:pageBreakBefore w:val="0"/>
      <w:spacing w:before="240" w:line="240" w:lineRule="auto"/>
    </w:pPr>
    <w:rPr>
      <w:sz w:val="28"/>
    </w:rPr>
  </w:style>
  <w:style w:type="paragraph" w:customStyle="1" w:styleId="yHeading1">
    <w:name w:val="yHeading 1"/>
    <w:basedOn w:val="Heading1"/>
    <w:rsid w:val="0081273E"/>
    <w:pPr>
      <w:spacing w:line="240" w:lineRule="auto"/>
    </w:pPr>
    <w:rPr>
      <w:sz w:val="32"/>
    </w:rPr>
  </w:style>
  <w:style w:type="paragraph" w:customStyle="1" w:styleId="yHeading3">
    <w:name w:val="yHeading 3"/>
    <w:basedOn w:val="Heading3"/>
    <w:rsid w:val="0081273E"/>
    <w:pPr>
      <w:spacing w:line="240" w:lineRule="auto"/>
    </w:pPr>
    <w:rPr>
      <w:sz w:val="24"/>
    </w:rPr>
  </w:style>
  <w:style w:type="paragraph" w:customStyle="1" w:styleId="yHeading4">
    <w:name w:val="yHeading 4"/>
    <w:basedOn w:val="Heading4"/>
    <w:rsid w:val="0081273E"/>
    <w:rPr>
      <w:sz w:val="22"/>
    </w:rPr>
  </w:style>
  <w:style w:type="paragraph" w:customStyle="1" w:styleId="yHeading5">
    <w:name w:val="yHeading 5"/>
    <w:basedOn w:val="Heading5"/>
    <w:rsid w:val="0081273E"/>
    <w:pPr>
      <w:spacing w:line="240" w:lineRule="auto"/>
    </w:pPr>
    <w:rPr>
      <w:sz w:val="22"/>
    </w:rPr>
  </w:style>
  <w:style w:type="paragraph" w:customStyle="1" w:styleId="Ednotesubitem">
    <w:name w:val="Ednote(subitem)"/>
    <w:rsid w:val="0081273E"/>
    <w:pPr>
      <w:tabs>
        <w:tab w:val="right" w:pos="3485"/>
        <w:tab w:val="left" w:pos="3773"/>
      </w:tabs>
      <w:spacing w:before="80" w:line="260" w:lineRule="atLeast"/>
      <w:ind w:left="3771" w:hanging="3771"/>
    </w:pPr>
    <w:rPr>
      <w:i/>
      <w:sz w:val="24"/>
      <w:lang w:eastAsia="en-US"/>
    </w:rPr>
  </w:style>
  <w:style w:type="paragraph" w:customStyle="1" w:styleId="Penpara">
    <w:name w:val="Penpara"/>
    <w:rsid w:val="0081273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81273E"/>
    <w:pPr>
      <w:tabs>
        <w:tab w:val="right" w:pos="2325"/>
        <w:tab w:val="left" w:pos="2608"/>
      </w:tabs>
      <w:spacing w:before="80" w:line="260" w:lineRule="atLeast"/>
      <w:ind w:left="2608" w:hanging="2608"/>
    </w:pPr>
    <w:rPr>
      <w:sz w:val="24"/>
      <w:lang w:eastAsia="en-US"/>
    </w:rPr>
  </w:style>
  <w:style w:type="paragraph" w:customStyle="1" w:styleId="Penitem">
    <w:name w:val="Penitem"/>
    <w:rsid w:val="0081273E"/>
    <w:pPr>
      <w:tabs>
        <w:tab w:val="right" w:pos="3119"/>
        <w:tab w:val="left" w:pos="3402"/>
      </w:tabs>
      <w:spacing w:before="80" w:line="260" w:lineRule="atLeast"/>
      <w:ind w:left="3402" w:hanging="3402"/>
    </w:pPr>
    <w:rPr>
      <w:sz w:val="24"/>
      <w:lang w:eastAsia="en-US"/>
    </w:rPr>
  </w:style>
  <w:style w:type="paragraph" w:styleId="MacroText">
    <w:name w:val="macro"/>
    <w:semiHidden/>
    <w:rsid w:val="0081273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81273E"/>
    <w:pPr>
      <w:spacing w:line="240" w:lineRule="auto"/>
    </w:pPr>
    <w:rPr>
      <w:sz w:val="22"/>
    </w:rPr>
  </w:style>
  <w:style w:type="paragraph" w:customStyle="1" w:styleId="yIndentA0">
    <w:name w:val="yIndent(A)"/>
    <w:basedOn w:val="IndentA0"/>
    <w:rsid w:val="0081273E"/>
    <w:pPr>
      <w:spacing w:line="240" w:lineRule="auto"/>
    </w:pPr>
    <w:rPr>
      <w:sz w:val="22"/>
    </w:rPr>
  </w:style>
  <w:style w:type="paragraph" w:customStyle="1" w:styleId="yIndentI">
    <w:name w:val="yIndent(I)"/>
    <w:basedOn w:val="IndentI0"/>
    <w:rsid w:val="0081273E"/>
    <w:pPr>
      <w:spacing w:line="240" w:lineRule="auto"/>
    </w:pPr>
    <w:rPr>
      <w:sz w:val="22"/>
    </w:rPr>
  </w:style>
  <w:style w:type="paragraph" w:customStyle="1" w:styleId="yIndenti0">
    <w:name w:val="yIndent(i)"/>
    <w:basedOn w:val="Indenti"/>
    <w:rsid w:val="0081273E"/>
    <w:pPr>
      <w:spacing w:line="240" w:lineRule="auto"/>
    </w:pPr>
    <w:rPr>
      <w:sz w:val="22"/>
    </w:rPr>
  </w:style>
  <w:style w:type="paragraph" w:customStyle="1" w:styleId="zIndenta">
    <w:name w:val="zIndent(a)"/>
    <w:basedOn w:val="Normal"/>
    <w:rsid w:val="0081273E"/>
    <w:pPr>
      <w:tabs>
        <w:tab w:val="right" w:pos="1899"/>
        <w:tab w:val="left" w:pos="2183"/>
      </w:tabs>
      <w:spacing w:before="80" w:line="260" w:lineRule="atLeast"/>
      <w:ind w:left="2183" w:right="284" w:hanging="851"/>
    </w:pPr>
  </w:style>
  <w:style w:type="paragraph" w:customStyle="1" w:styleId="zIndentA0">
    <w:name w:val="zIndent(A)"/>
    <w:basedOn w:val="Normal"/>
    <w:rsid w:val="0081273E"/>
    <w:pPr>
      <w:tabs>
        <w:tab w:val="right" w:pos="4253"/>
        <w:tab w:val="left" w:pos="4536"/>
      </w:tabs>
      <w:spacing w:before="80" w:line="260" w:lineRule="atLeast"/>
      <w:ind w:left="4537" w:right="284" w:hanging="851"/>
    </w:pPr>
  </w:style>
  <w:style w:type="paragraph" w:customStyle="1" w:styleId="zIndenti">
    <w:name w:val="zIndent(i)"/>
    <w:basedOn w:val="Normal"/>
    <w:rsid w:val="0081273E"/>
    <w:pPr>
      <w:tabs>
        <w:tab w:val="right" w:pos="2608"/>
        <w:tab w:val="left" w:pos="2892"/>
      </w:tabs>
      <w:spacing w:before="80" w:line="260" w:lineRule="atLeast"/>
      <w:ind w:left="2892" w:right="284" w:hanging="851"/>
    </w:pPr>
  </w:style>
  <w:style w:type="paragraph" w:customStyle="1" w:styleId="zIndentI0">
    <w:name w:val="zIndent(I)"/>
    <w:basedOn w:val="Normal"/>
    <w:rsid w:val="0081273E"/>
    <w:pPr>
      <w:tabs>
        <w:tab w:val="right" w:pos="3459"/>
        <w:tab w:val="left" w:pos="3771"/>
      </w:tabs>
      <w:spacing w:before="80" w:line="260" w:lineRule="atLeast"/>
      <w:ind w:left="3743" w:right="284" w:hanging="851"/>
    </w:pPr>
  </w:style>
  <w:style w:type="paragraph" w:customStyle="1" w:styleId="yPenstart">
    <w:name w:val="yPenstart"/>
    <w:basedOn w:val="Penstart"/>
    <w:rsid w:val="0081273E"/>
    <w:pPr>
      <w:spacing w:line="240" w:lineRule="auto"/>
    </w:pPr>
    <w:rPr>
      <w:sz w:val="22"/>
    </w:rPr>
  </w:style>
  <w:style w:type="paragraph" w:customStyle="1" w:styleId="yPenpara">
    <w:name w:val="yPenpara"/>
    <w:basedOn w:val="Penpara"/>
    <w:rsid w:val="0081273E"/>
    <w:pPr>
      <w:spacing w:line="240" w:lineRule="auto"/>
    </w:pPr>
    <w:rPr>
      <w:sz w:val="22"/>
    </w:rPr>
  </w:style>
  <w:style w:type="paragraph" w:customStyle="1" w:styleId="yPensubpara">
    <w:name w:val="yPensubpara"/>
    <w:basedOn w:val="Pensubpara"/>
    <w:rsid w:val="0081273E"/>
    <w:pPr>
      <w:spacing w:line="240" w:lineRule="auto"/>
    </w:pPr>
    <w:rPr>
      <w:sz w:val="22"/>
    </w:rPr>
  </w:style>
  <w:style w:type="paragraph" w:customStyle="1" w:styleId="yPenitem">
    <w:name w:val="yPenitem"/>
    <w:basedOn w:val="Penitem"/>
    <w:rsid w:val="0081273E"/>
    <w:pPr>
      <w:spacing w:line="240" w:lineRule="auto"/>
    </w:pPr>
    <w:rPr>
      <w:sz w:val="22"/>
    </w:rPr>
  </w:style>
  <w:style w:type="paragraph" w:customStyle="1" w:styleId="zPenpara">
    <w:name w:val="zPenpara"/>
    <w:basedOn w:val="Normal"/>
    <w:rsid w:val="0081273E"/>
    <w:pPr>
      <w:tabs>
        <w:tab w:val="right" w:pos="2155"/>
        <w:tab w:val="left" w:pos="2438"/>
      </w:tabs>
      <w:spacing w:before="80" w:line="260" w:lineRule="atLeast"/>
      <w:ind w:left="2439" w:right="284" w:hanging="2070"/>
    </w:pPr>
  </w:style>
  <w:style w:type="paragraph" w:customStyle="1" w:styleId="zPensubpara">
    <w:name w:val="zPensubpara"/>
    <w:basedOn w:val="Normal"/>
    <w:rsid w:val="0081273E"/>
    <w:pPr>
      <w:tabs>
        <w:tab w:val="right" w:pos="2608"/>
        <w:tab w:val="left" w:pos="2892"/>
      </w:tabs>
      <w:spacing w:before="160" w:line="260" w:lineRule="atLeast"/>
      <w:ind w:left="2892" w:right="284" w:hanging="851"/>
    </w:pPr>
  </w:style>
  <w:style w:type="paragraph" w:customStyle="1" w:styleId="zPenitem">
    <w:name w:val="zPenitem"/>
    <w:basedOn w:val="Normal"/>
    <w:rsid w:val="0081273E"/>
    <w:pPr>
      <w:tabs>
        <w:tab w:val="right" w:pos="3402"/>
        <w:tab w:val="left" w:pos="3686"/>
      </w:tabs>
      <w:spacing w:before="80" w:line="260" w:lineRule="atLeast"/>
      <w:ind w:left="3686" w:right="284" w:hanging="851"/>
    </w:pPr>
  </w:style>
  <w:style w:type="paragraph" w:customStyle="1" w:styleId="yDefpara">
    <w:name w:val="yDefpara"/>
    <w:basedOn w:val="Defpara"/>
    <w:rsid w:val="0081273E"/>
    <w:pPr>
      <w:spacing w:line="240" w:lineRule="auto"/>
    </w:pPr>
    <w:rPr>
      <w:sz w:val="22"/>
    </w:rPr>
  </w:style>
  <w:style w:type="paragraph" w:customStyle="1" w:styleId="yDefstart">
    <w:name w:val="yDefstart"/>
    <w:basedOn w:val="Defstart"/>
    <w:rsid w:val="0081273E"/>
    <w:pPr>
      <w:spacing w:line="240" w:lineRule="auto"/>
    </w:pPr>
    <w:rPr>
      <w:sz w:val="22"/>
    </w:rPr>
  </w:style>
  <w:style w:type="paragraph" w:customStyle="1" w:styleId="yDefsubpara">
    <w:name w:val="yDefsubpara"/>
    <w:basedOn w:val="Defsubpara"/>
    <w:rsid w:val="0081273E"/>
    <w:pPr>
      <w:spacing w:line="240" w:lineRule="auto"/>
    </w:pPr>
    <w:rPr>
      <w:sz w:val="22"/>
    </w:rPr>
  </w:style>
  <w:style w:type="paragraph" w:customStyle="1" w:styleId="yDefitem">
    <w:name w:val="yDefitem"/>
    <w:basedOn w:val="Defitem"/>
    <w:rsid w:val="0081273E"/>
    <w:pPr>
      <w:spacing w:line="240" w:lineRule="auto"/>
    </w:pPr>
    <w:rPr>
      <w:sz w:val="22"/>
    </w:rPr>
  </w:style>
  <w:style w:type="paragraph" w:customStyle="1" w:styleId="zDefstart">
    <w:name w:val="zDefstart"/>
    <w:basedOn w:val="Normal"/>
    <w:rsid w:val="0081273E"/>
    <w:pPr>
      <w:tabs>
        <w:tab w:val="left" w:pos="312"/>
      </w:tabs>
      <w:spacing w:before="80" w:line="260" w:lineRule="atLeast"/>
      <w:ind w:left="1446" w:right="284" w:hanging="312"/>
    </w:pPr>
    <w:rPr>
      <w:snapToGrid w:val="0"/>
    </w:rPr>
  </w:style>
  <w:style w:type="paragraph" w:customStyle="1" w:styleId="zDefpara">
    <w:name w:val="zDefpara"/>
    <w:basedOn w:val="Normal"/>
    <w:rsid w:val="0081273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81273E"/>
    <w:pPr>
      <w:keepLines/>
      <w:tabs>
        <w:tab w:val="right" w:pos="2608"/>
        <w:tab w:val="left" w:pos="2892"/>
      </w:tabs>
      <w:spacing w:before="80" w:line="260" w:lineRule="atLeast"/>
      <w:ind w:left="2892" w:right="284" w:hanging="851"/>
    </w:pPr>
  </w:style>
  <w:style w:type="paragraph" w:customStyle="1" w:styleId="zDefitem">
    <w:name w:val="zDefitem"/>
    <w:basedOn w:val="Normal"/>
    <w:rsid w:val="0081273E"/>
    <w:pPr>
      <w:tabs>
        <w:tab w:val="right" w:pos="3459"/>
        <w:tab w:val="left" w:pos="3771"/>
      </w:tabs>
      <w:spacing w:before="80" w:line="260" w:lineRule="atLeast"/>
      <w:ind w:left="3686" w:right="284" w:hanging="851"/>
    </w:pPr>
  </w:style>
  <w:style w:type="paragraph" w:customStyle="1" w:styleId="zyDefpara">
    <w:name w:val="zyDefpara"/>
    <w:basedOn w:val="zDefpara"/>
    <w:rsid w:val="0081273E"/>
    <w:pPr>
      <w:spacing w:line="240" w:lineRule="auto"/>
    </w:pPr>
    <w:rPr>
      <w:sz w:val="22"/>
    </w:rPr>
  </w:style>
  <w:style w:type="paragraph" w:customStyle="1" w:styleId="zyDefstart">
    <w:name w:val="zyDefstart"/>
    <w:basedOn w:val="zDefstart"/>
    <w:rsid w:val="0081273E"/>
    <w:pPr>
      <w:spacing w:line="240" w:lineRule="auto"/>
    </w:pPr>
    <w:rPr>
      <w:sz w:val="22"/>
    </w:rPr>
  </w:style>
  <w:style w:type="paragraph" w:customStyle="1" w:styleId="zyDefsubpara">
    <w:name w:val="zyDefsubpara"/>
    <w:basedOn w:val="zDefsubpara"/>
    <w:rsid w:val="0081273E"/>
    <w:pPr>
      <w:spacing w:line="240" w:lineRule="auto"/>
    </w:pPr>
    <w:rPr>
      <w:snapToGrid w:val="0"/>
      <w:sz w:val="22"/>
    </w:rPr>
  </w:style>
  <w:style w:type="paragraph" w:customStyle="1" w:styleId="zyHeading1">
    <w:name w:val="zyHeading 1"/>
    <w:basedOn w:val="zHeading1"/>
    <w:rsid w:val="0081273E"/>
    <w:pPr>
      <w:spacing w:line="240" w:lineRule="auto"/>
    </w:pPr>
    <w:rPr>
      <w:sz w:val="32"/>
    </w:rPr>
  </w:style>
  <w:style w:type="paragraph" w:customStyle="1" w:styleId="zyHeading2">
    <w:name w:val="zyHeading 2"/>
    <w:basedOn w:val="zHeading2"/>
    <w:rsid w:val="0081273E"/>
    <w:pPr>
      <w:spacing w:line="240" w:lineRule="auto"/>
    </w:pPr>
    <w:rPr>
      <w:sz w:val="28"/>
    </w:rPr>
  </w:style>
  <w:style w:type="paragraph" w:customStyle="1" w:styleId="zyHeading3">
    <w:name w:val="zyHeading 3"/>
    <w:basedOn w:val="zHeading3"/>
    <w:rsid w:val="0081273E"/>
    <w:pPr>
      <w:spacing w:line="240" w:lineRule="auto"/>
    </w:pPr>
    <w:rPr>
      <w:sz w:val="24"/>
    </w:rPr>
  </w:style>
  <w:style w:type="paragraph" w:customStyle="1" w:styleId="zyHeading4">
    <w:name w:val="zyHeading 4"/>
    <w:basedOn w:val="zHeading4"/>
    <w:rsid w:val="0081273E"/>
    <w:rPr>
      <w:sz w:val="22"/>
    </w:rPr>
  </w:style>
  <w:style w:type="paragraph" w:customStyle="1" w:styleId="zyHeading5">
    <w:name w:val="zyHeading 5"/>
    <w:basedOn w:val="zHeading5"/>
    <w:rsid w:val="0081273E"/>
    <w:pPr>
      <w:spacing w:line="240" w:lineRule="auto"/>
    </w:pPr>
    <w:rPr>
      <w:sz w:val="22"/>
    </w:rPr>
  </w:style>
  <w:style w:type="paragraph" w:customStyle="1" w:styleId="zyIndenta">
    <w:name w:val="zyIndent(a)"/>
    <w:basedOn w:val="zIndenta"/>
    <w:rsid w:val="0081273E"/>
    <w:pPr>
      <w:spacing w:line="240" w:lineRule="auto"/>
    </w:pPr>
    <w:rPr>
      <w:sz w:val="22"/>
    </w:rPr>
  </w:style>
  <w:style w:type="paragraph" w:customStyle="1" w:styleId="zyIndentA0">
    <w:name w:val="zyIndent(A)"/>
    <w:basedOn w:val="zIndentA0"/>
    <w:rsid w:val="0081273E"/>
    <w:pPr>
      <w:spacing w:line="240" w:lineRule="auto"/>
    </w:pPr>
    <w:rPr>
      <w:sz w:val="22"/>
    </w:rPr>
  </w:style>
  <w:style w:type="paragraph" w:customStyle="1" w:styleId="zyIndenti">
    <w:name w:val="zyIndent(i)"/>
    <w:basedOn w:val="zIndenti"/>
    <w:rsid w:val="0081273E"/>
    <w:pPr>
      <w:spacing w:line="240" w:lineRule="auto"/>
    </w:pPr>
    <w:rPr>
      <w:sz w:val="22"/>
    </w:rPr>
  </w:style>
  <w:style w:type="paragraph" w:customStyle="1" w:styleId="zyIndentI0">
    <w:name w:val="zyIndent(I)"/>
    <w:basedOn w:val="zIndentI0"/>
    <w:rsid w:val="0081273E"/>
    <w:pPr>
      <w:spacing w:line="240" w:lineRule="auto"/>
    </w:pPr>
    <w:rPr>
      <w:sz w:val="22"/>
    </w:rPr>
  </w:style>
  <w:style w:type="paragraph" w:customStyle="1" w:styleId="zyPenitem">
    <w:name w:val="zyPenitem"/>
    <w:basedOn w:val="zPenitem"/>
    <w:rsid w:val="0081273E"/>
    <w:pPr>
      <w:spacing w:line="240" w:lineRule="auto"/>
    </w:pPr>
    <w:rPr>
      <w:sz w:val="22"/>
    </w:rPr>
  </w:style>
  <w:style w:type="paragraph" w:customStyle="1" w:styleId="zyPenpara">
    <w:name w:val="zyPenpara"/>
    <w:basedOn w:val="zPenpara"/>
    <w:rsid w:val="0081273E"/>
    <w:pPr>
      <w:spacing w:line="240" w:lineRule="auto"/>
    </w:pPr>
    <w:rPr>
      <w:sz w:val="22"/>
    </w:rPr>
  </w:style>
  <w:style w:type="paragraph" w:customStyle="1" w:styleId="zyPenstart">
    <w:name w:val="zyPenstart"/>
    <w:basedOn w:val="zPenstart"/>
    <w:rsid w:val="0081273E"/>
    <w:pPr>
      <w:spacing w:line="240" w:lineRule="auto"/>
    </w:pPr>
    <w:rPr>
      <w:sz w:val="22"/>
    </w:rPr>
  </w:style>
  <w:style w:type="paragraph" w:customStyle="1" w:styleId="zyPensubpara">
    <w:name w:val="zyPensubpara"/>
    <w:basedOn w:val="zPensubpara"/>
    <w:rsid w:val="0081273E"/>
    <w:pPr>
      <w:spacing w:line="240" w:lineRule="auto"/>
      <w:ind w:left="3459" w:hanging="2892"/>
    </w:pPr>
    <w:rPr>
      <w:sz w:val="22"/>
    </w:rPr>
  </w:style>
  <w:style w:type="paragraph" w:customStyle="1" w:styleId="zySubsection">
    <w:name w:val="zySubsection"/>
    <w:basedOn w:val="zSubsection"/>
    <w:rsid w:val="0081273E"/>
    <w:pPr>
      <w:spacing w:line="240" w:lineRule="auto"/>
    </w:pPr>
    <w:rPr>
      <w:sz w:val="22"/>
    </w:rPr>
  </w:style>
  <w:style w:type="paragraph" w:styleId="BlockText">
    <w:name w:val="Block Text"/>
    <w:basedOn w:val="Normal"/>
    <w:rsid w:val="0081273E"/>
    <w:pPr>
      <w:spacing w:after="120"/>
      <w:ind w:left="1440" w:right="1440"/>
    </w:pPr>
  </w:style>
  <w:style w:type="paragraph" w:styleId="BodyText2">
    <w:name w:val="Body Text 2"/>
    <w:basedOn w:val="Normal"/>
    <w:rsid w:val="0081273E"/>
    <w:pPr>
      <w:spacing w:after="120" w:line="480" w:lineRule="auto"/>
    </w:pPr>
  </w:style>
  <w:style w:type="paragraph" w:styleId="BodyText3">
    <w:name w:val="Body Text 3"/>
    <w:basedOn w:val="Normal"/>
    <w:rsid w:val="0081273E"/>
    <w:pPr>
      <w:spacing w:after="120"/>
    </w:pPr>
    <w:rPr>
      <w:sz w:val="18"/>
    </w:rPr>
  </w:style>
  <w:style w:type="paragraph" w:styleId="BodyTextFirstIndent">
    <w:name w:val="Body Text First Indent"/>
    <w:basedOn w:val="BodyText"/>
    <w:rsid w:val="0081273E"/>
    <w:pPr>
      <w:ind w:firstLine="210"/>
    </w:pPr>
  </w:style>
  <w:style w:type="paragraph" w:styleId="BodyTextIndent">
    <w:name w:val="Body Text Indent"/>
    <w:basedOn w:val="Normal"/>
    <w:rsid w:val="0081273E"/>
    <w:pPr>
      <w:spacing w:after="120"/>
      <w:ind w:left="283"/>
    </w:pPr>
  </w:style>
  <w:style w:type="paragraph" w:styleId="BodyTextFirstIndent2">
    <w:name w:val="Body Text First Indent 2"/>
    <w:basedOn w:val="BodyTextIndent"/>
    <w:rsid w:val="0081273E"/>
    <w:pPr>
      <w:ind w:firstLine="210"/>
    </w:pPr>
  </w:style>
  <w:style w:type="paragraph" w:styleId="BodyTextIndent2">
    <w:name w:val="Body Text Indent 2"/>
    <w:basedOn w:val="Normal"/>
    <w:rsid w:val="0081273E"/>
    <w:pPr>
      <w:spacing w:after="120" w:line="480" w:lineRule="auto"/>
      <w:ind w:left="283"/>
    </w:pPr>
  </w:style>
  <w:style w:type="paragraph" w:styleId="BodyTextIndent3">
    <w:name w:val="Body Text Indent 3"/>
    <w:basedOn w:val="Normal"/>
    <w:rsid w:val="0081273E"/>
    <w:pPr>
      <w:spacing w:after="120"/>
      <w:ind w:left="283"/>
    </w:pPr>
    <w:rPr>
      <w:sz w:val="18"/>
    </w:rPr>
  </w:style>
  <w:style w:type="paragraph" w:styleId="Caption">
    <w:name w:val="caption"/>
    <w:basedOn w:val="Normal"/>
    <w:next w:val="Normal"/>
    <w:qFormat/>
    <w:rsid w:val="0081273E"/>
    <w:pPr>
      <w:spacing w:before="120" w:after="120"/>
    </w:pPr>
    <w:rPr>
      <w:b/>
    </w:rPr>
  </w:style>
  <w:style w:type="paragraph" w:styleId="Closing">
    <w:name w:val="Closing"/>
    <w:basedOn w:val="Normal"/>
    <w:rsid w:val="0081273E"/>
    <w:pPr>
      <w:ind w:left="4252"/>
    </w:pPr>
  </w:style>
  <w:style w:type="character" w:styleId="CommentReference">
    <w:name w:val="annotation reference"/>
    <w:basedOn w:val="DefaultParagraphFont"/>
    <w:semiHidden/>
    <w:rsid w:val="0081273E"/>
    <w:rPr>
      <w:noProof w:val="0"/>
      <w:sz w:val="18"/>
      <w:lang w:val="en-AU"/>
    </w:rPr>
  </w:style>
  <w:style w:type="paragraph" w:styleId="CommentText">
    <w:name w:val="annotation text"/>
    <w:basedOn w:val="Normal"/>
    <w:semiHidden/>
    <w:rsid w:val="0081273E"/>
  </w:style>
  <w:style w:type="paragraph" w:styleId="Date">
    <w:name w:val="Date"/>
    <w:basedOn w:val="Normal"/>
    <w:next w:val="Normal"/>
    <w:rsid w:val="0081273E"/>
  </w:style>
  <w:style w:type="character" w:styleId="Emphasis">
    <w:name w:val="Emphasis"/>
    <w:basedOn w:val="DefaultParagraphFont"/>
    <w:qFormat/>
    <w:rsid w:val="0081273E"/>
    <w:rPr>
      <w:i/>
      <w:sz w:val="24"/>
    </w:rPr>
  </w:style>
  <w:style w:type="paragraph" w:styleId="EndnoteText">
    <w:name w:val="endnote text"/>
    <w:basedOn w:val="Normal"/>
    <w:semiHidden/>
    <w:rsid w:val="0081273E"/>
    <w:pPr>
      <w:spacing w:after="40"/>
      <w:ind w:left="397" w:hanging="397"/>
    </w:pPr>
  </w:style>
  <w:style w:type="paragraph" w:styleId="EnvelopeAddress">
    <w:name w:val="envelope address"/>
    <w:basedOn w:val="Normal"/>
    <w:rsid w:val="0081273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1273E"/>
    <w:rPr>
      <w:rFonts w:ascii="Arial" w:hAnsi="Arial"/>
    </w:rPr>
  </w:style>
  <w:style w:type="character" w:styleId="FootnoteReference">
    <w:name w:val="footnote reference"/>
    <w:basedOn w:val="DefaultParagraphFont"/>
    <w:semiHidden/>
    <w:rsid w:val="0081273E"/>
    <w:rPr>
      <w:sz w:val="24"/>
      <w:vertAlign w:val="superscript"/>
    </w:rPr>
  </w:style>
  <w:style w:type="paragraph" w:styleId="Index1">
    <w:name w:val="index 1"/>
    <w:basedOn w:val="Normal"/>
    <w:next w:val="Normal"/>
    <w:autoRedefine/>
    <w:semiHidden/>
    <w:rsid w:val="0081273E"/>
    <w:pPr>
      <w:ind w:left="200" w:hanging="200"/>
    </w:pPr>
  </w:style>
  <w:style w:type="paragraph" w:styleId="Index2">
    <w:name w:val="index 2"/>
    <w:basedOn w:val="Normal"/>
    <w:next w:val="Normal"/>
    <w:autoRedefine/>
    <w:semiHidden/>
    <w:rsid w:val="0081273E"/>
    <w:pPr>
      <w:ind w:left="400" w:hanging="200"/>
    </w:pPr>
  </w:style>
  <w:style w:type="paragraph" w:styleId="Index3">
    <w:name w:val="index 3"/>
    <w:basedOn w:val="Normal"/>
    <w:next w:val="Normal"/>
    <w:autoRedefine/>
    <w:semiHidden/>
    <w:rsid w:val="0081273E"/>
    <w:pPr>
      <w:ind w:left="600" w:hanging="200"/>
    </w:pPr>
  </w:style>
  <w:style w:type="paragraph" w:styleId="Index4">
    <w:name w:val="index 4"/>
    <w:basedOn w:val="Normal"/>
    <w:next w:val="Normal"/>
    <w:autoRedefine/>
    <w:semiHidden/>
    <w:rsid w:val="0081273E"/>
    <w:pPr>
      <w:ind w:left="800" w:hanging="200"/>
    </w:pPr>
  </w:style>
  <w:style w:type="paragraph" w:styleId="Index5">
    <w:name w:val="index 5"/>
    <w:basedOn w:val="Normal"/>
    <w:next w:val="Normal"/>
    <w:autoRedefine/>
    <w:semiHidden/>
    <w:rsid w:val="0081273E"/>
    <w:pPr>
      <w:ind w:left="1000" w:hanging="200"/>
    </w:pPr>
  </w:style>
  <w:style w:type="paragraph" w:styleId="Index6">
    <w:name w:val="index 6"/>
    <w:basedOn w:val="Normal"/>
    <w:next w:val="Normal"/>
    <w:autoRedefine/>
    <w:semiHidden/>
    <w:rsid w:val="0081273E"/>
    <w:pPr>
      <w:ind w:left="1200" w:hanging="200"/>
    </w:pPr>
  </w:style>
  <w:style w:type="paragraph" w:styleId="Index7">
    <w:name w:val="index 7"/>
    <w:basedOn w:val="Normal"/>
    <w:next w:val="Normal"/>
    <w:autoRedefine/>
    <w:semiHidden/>
    <w:rsid w:val="0081273E"/>
    <w:pPr>
      <w:ind w:left="1400" w:hanging="200"/>
    </w:pPr>
  </w:style>
  <w:style w:type="paragraph" w:styleId="Index8">
    <w:name w:val="index 8"/>
    <w:basedOn w:val="Normal"/>
    <w:next w:val="Normal"/>
    <w:autoRedefine/>
    <w:semiHidden/>
    <w:rsid w:val="0081273E"/>
    <w:pPr>
      <w:ind w:left="1600" w:hanging="200"/>
    </w:pPr>
  </w:style>
  <w:style w:type="paragraph" w:styleId="Index9">
    <w:name w:val="index 9"/>
    <w:basedOn w:val="Normal"/>
    <w:next w:val="Normal"/>
    <w:autoRedefine/>
    <w:semiHidden/>
    <w:rsid w:val="0081273E"/>
    <w:pPr>
      <w:ind w:left="1800" w:hanging="200"/>
    </w:pPr>
  </w:style>
  <w:style w:type="paragraph" w:styleId="IndexHeading">
    <w:name w:val="index heading"/>
    <w:basedOn w:val="Normal"/>
    <w:next w:val="Index1"/>
    <w:semiHidden/>
    <w:rsid w:val="0081273E"/>
    <w:rPr>
      <w:rFonts w:ascii="Arial" w:hAnsi="Arial"/>
      <w:b/>
    </w:rPr>
  </w:style>
  <w:style w:type="paragraph" w:styleId="List2">
    <w:name w:val="List 2"/>
    <w:basedOn w:val="Normal"/>
    <w:rsid w:val="0081273E"/>
    <w:pPr>
      <w:ind w:left="566" w:hanging="283"/>
    </w:pPr>
  </w:style>
  <w:style w:type="paragraph" w:styleId="List3">
    <w:name w:val="List 3"/>
    <w:basedOn w:val="Normal"/>
    <w:rsid w:val="0081273E"/>
    <w:pPr>
      <w:ind w:left="849" w:hanging="283"/>
    </w:pPr>
  </w:style>
  <w:style w:type="paragraph" w:styleId="List4">
    <w:name w:val="List 4"/>
    <w:basedOn w:val="Normal"/>
    <w:rsid w:val="0081273E"/>
    <w:pPr>
      <w:ind w:left="1132" w:hanging="283"/>
    </w:pPr>
  </w:style>
  <w:style w:type="paragraph" w:styleId="List5">
    <w:name w:val="List 5"/>
    <w:basedOn w:val="Normal"/>
    <w:rsid w:val="0081273E"/>
    <w:pPr>
      <w:ind w:left="1415" w:hanging="283"/>
    </w:pPr>
  </w:style>
  <w:style w:type="paragraph" w:styleId="ListBullet">
    <w:name w:val="List Bullet"/>
    <w:basedOn w:val="Normal"/>
    <w:autoRedefine/>
    <w:rsid w:val="0081273E"/>
    <w:pPr>
      <w:numPr>
        <w:numId w:val="1"/>
      </w:numPr>
    </w:pPr>
  </w:style>
  <w:style w:type="paragraph" w:styleId="ListBullet2">
    <w:name w:val="List Bullet 2"/>
    <w:basedOn w:val="Normal"/>
    <w:autoRedefine/>
    <w:rsid w:val="0081273E"/>
    <w:pPr>
      <w:numPr>
        <w:numId w:val="2"/>
      </w:numPr>
      <w:tabs>
        <w:tab w:val="clear" w:pos="643"/>
        <w:tab w:val="num" w:pos="720"/>
      </w:tabs>
      <w:ind w:left="720"/>
    </w:pPr>
  </w:style>
  <w:style w:type="paragraph" w:styleId="ListBullet3">
    <w:name w:val="List Bullet 3"/>
    <w:basedOn w:val="Normal"/>
    <w:autoRedefine/>
    <w:rsid w:val="0081273E"/>
    <w:pPr>
      <w:numPr>
        <w:numId w:val="3"/>
      </w:numPr>
      <w:tabs>
        <w:tab w:val="clear" w:pos="926"/>
        <w:tab w:val="num" w:pos="1080"/>
      </w:tabs>
      <w:ind w:left="1080"/>
    </w:pPr>
  </w:style>
  <w:style w:type="paragraph" w:styleId="ListBullet4">
    <w:name w:val="List Bullet 4"/>
    <w:basedOn w:val="Normal"/>
    <w:autoRedefine/>
    <w:rsid w:val="0081273E"/>
    <w:pPr>
      <w:numPr>
        <w:numId w:val="4"/>
      </w:numPr>
      <w:tabs>
        <w:tab w:val="clear" w:pos="1209"/>
        <w:tab w:val="num" w:pos="1440"/>
      </w:tabs>
      <w:ind w:left="1440"/>
    </w:pPr>
  </w:style>
  <w:style w:type="paragraph" w:styleId="ListBullet5">
    <w:name w:val="List Bullet 5"/>
    <w:basedOn w:val="Normal"/>
    <w:autoRedefine/>
    <w:rsid w:val="0081273E"/>
    <w:pPr>
      <w:numPr>
        <w:numId w:val="5"/>
      </w:numPr>
      <w:tabs>
        <w:tab w:val="clear" w:pos="1492"/>
        <w:tab w:val="num" w:pos="1800"/>
      </w:tabs>
      <w:ind w:left="1800"/>
    </w:pPr>
  </w:style>
  <w:style w:type="paragraph" w:styleId="ListContinue">
    <w:name w:val="List Continue"/>
    <w:basedOn w:val="Normal"/>
    <w:rsid w:val="0081273E"/>
    <w:pPr>
      <w:spacing w:after="120"/>
      <w:ind w:left="283"/>
    </w:pPr>
  </w:style>
  <w:style w:type="paragraph" w:styleId="ListContinue2">
    <w:name w:val="List Continue 2"/>
    <w:basedOn w:val="Normal"/>
    <w:rsid w:val="0081273E"/>
    <w:pPr>
      <w:spacing w:after="120"/>
      <w:ind w:left="566"/>
    </w:pPr>
  </w:style>
  <w:style w:type="paragraph" w:styleId="ListContinue3">
    <w:name w:val="List Continue 3"/>
    <w:basedOn w:val="Normal"/>
    <w:rsid w:val="0081273E"/>
    <w:pPr>
      <w:spacing w:after="120"/>
      <w:ind w:left="849"/>
    </w:pPr>
  </w:style>
  <w:style w:type="paragraph" w:styleId="ListContinue4">
    <w:name w:val="List Continue 4"/>
    <w:basedOn w:val="Normal"/>
    <w:rsid w:val="0081273E"/>
    <w:pPr>
      <w:spacing w:after="120"/>
      <w:ind w:left="1132"/>
    </w:pPr>
  </w:style>
  <w:style w:type="paragraph" w:styleId="ListContinue5">
    <w:name w:val="List Continue 5"/>
    <w:basedOn w:val="Normal"/>
    <w:rsid w:val="0081273E"/>
    <w:pPr>
      <w:spacing w:after="120"/>
      <w:ind w:left="1415"/>
    </w:pPr>
  </w:style>
  <w:style w:type="paragraph" w:styleId="ListNumber">
    <w:name w:val="List Number"/>
    <w:basedOn w:val="Normal"/>
    <w:rsid w:val="0081273E"/>
    <w:pPr>
      <w:numPr>
        <w:numId w:val="6"/>
      </w:numPr>
    </w:pPr>
  </w:style>
  <w:style w:type="paragraph" w:styleId="ListNumber2">
    <w:name w:val="List Number 2"/>
    <w:basedOn w:val="Normal"/>
    <w:rsid w:val="0081273E"/>
    <w:pPr>
      <w:numPr>
        <w:numId w:val="7"/>
      </w:numPr>
      <w:tabs>
        <w:tab w:val="clear" w:pos="643"/>
        <w:tab w:val="num" w:pos="720"/>
      </w:tabs>
      <w:ind w:left="720"/>
    </w:pPr>
  </w:style>
  <w:style w:type="paragraph" w:styleId="ListNumber3">
    <w:name w:val="List Number 3"/>
    <w:basedOn w:val="Normal"/>
    <w:rsid w:val="0081273E"/>
    <w:pPr>
      <w:numPr>
        <w:numId w:val="8"/>
      </w:numPr>
      <w:tabs>
        <w:tab w:val="clear" w:pos="926"/>
        <w:tab w:val="num" w:pos="1080"/>
      </w:tabs>
      <w:ind w:left="1080"/>
    </w:pPr>
  </w:style>
  <w:style w:type="paragraph" w:styleId="ListNumber4">
    <w:name w:val="List Number 4"/>
    <w:basedOn w:val="Normal"/>
    <w:rsid w:val="0081273E"/>
    <w:pPr>
      <w:numPr>
        <w:numId w:val="9"/>
      </w:numPr>
      <w:tabs>
        <w:tab w:val="clear" w:pos="1209"/>
        <w:tab w:val="num" w:pos="1440"/>
      </w:tabs>
      <w:ind w:left="1440"/>
    </w:pPr>
  </w:style>
  <w:style w:type="paragraph" w:styleId="ListNumber5">
    <w:name w:val="List Number 5"/>
    <w:basedOn w:val="Normal"/>
    <w:rsid w:val="0081273E"/>
    <w:pPr>
      <w:numPr>
        <w:numId w:val="10"/>
      </w:numPr>
      <w:tabs>
        <w:tab w:val="clear" w:pos="1492"/>
        <w:tab w:val="num" w:pos="1800"/>
      </w:tabs>
      <w:ind w:left="1800"/>
    </w:pPr>
  </w:style>
  <w:style w:type="paragraph" w:styleId="MessageHeader">
    <w:name w:val="Message Header"/>
    <w:basedOn w:val="Normal"/>
    <w:rsid w:val="008127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1273E"/>
    <w:pPr>
      <w:ind w:left="720"/>
    </w:pPr>
  </w:style>
  <w:style w:type="paragraph" w:styleId="NoteHeading">
    <w:name w:val="Note Heading"/>
    <w:basedOn w:val="Normal"/>
    <w:next w:val="Normal"/>
    <w:rsid w:val="0081273E"/>
  </w:style>
  <w:style w:type="paragraph" w:styleId="Salutation">
    <w:name w:val="Salutation"/>
    <w:basedOn w:val="Normal"/>
    <w:next w:val="Normal"/>
    <w:rsid w:val="0081273E"/>
  </w:style>
  <w:style w:type="paragraph" w:styleId="Subtitle">
    <w:name w:val="Subtitle"/>
    <w:basedOn w:val="Normal"/>
    <w:qFormat/>
    <w:rsid w:val="0081273E"/>
    <w:pPr>
      <w:spacing w:after="60"/>
      <w:jc w:val="center"/>
      <w:outlineLvl w:val="1"/>
    </w:pPr>
    <w:rPr>
      <w:rFonts w:ascii="Arial" w:hAnsi="Arial"/>
      <w:sz w:val="26"/>
    </w:rPr>
  </w:style>
  <w:style w:type="paragraph" w:styleId="TableofAuthorities">
    <w:name w:val="table of authorities"/>
    <w:basedOn w:val="Normal"/>
    <w:next w:val="Normal"/>
    <w:semiHidden/>
    <w:rsid w:val="0081273E"/>
    <w:pPr>
      <w:ind w:left="220" w:hanging="220"/>
    </w:pPr>
  </w:style>
  <w:style w:type="paragraph" w:styleId="TableofFigures">
    <w:name w:val="table of figures"/>
    <w:basedOn w:val="Normal"/>
    <w:next w:val="Normal"/>
    <w:semiHidden/>
    <w:rsid w:val="0081273E"/>
    <w:pPr>
      <w:ind w:left="440" w:hanging="440"/>
    </w:pPr>
  </w:style>
  <w:style w:type="paragraph" w:styleId="Title">
    <w:name w:val="Title"/>
    <w:basedOn w:val="Normal"/>
    <w:qFormat/>
    <w:rsid w:val="0081273E"/>
    <w:pPr>
      <w:spacing w:before="240" w:after="60"/>
      <w:jc w:val="center"/>
      <w:outlineLvl w:val="0"/>
    </w:pPr>
    <w:rPr>
      <w:rFonts w:ascii="Arial" w:hAnsi="Arial"/>
      <w:b/>
      <w:kern w:val="28"/>
      <w:sz w:val="34"/>
    </w:rPr>
  </w:style>
  <w:style w:type="paragraph" w:styleId="TOAHeading">
    <w:name w:val="toa heading"/>
    <w:basedOn w:val="Normal"/>
    <w:next w:val="Normal"/>
    <w:semiHidden/>
    <w:rsid w:val="0081273E"/>
    <w:pPr>
      <w:spacing w:before="120"/>
    </w:pPr>
    <w:rPr>
      <w:rFonts w:ascii="Arial" w:hAnsi="Arial"/>
      <w:b/>
      <w:sz w:val="26"/>
    </w:rPr>
  </w:style>
  <w:style w:type="paragraph" w:customStyle="1" w:styleId="WA">
    <w:name w:val="WA"/>
    <w:rsid w:val="0081273E"/>
    <w:pPr>
      <w:spacing w:after="720"/>
      <w:jc w:val="center"/>
    </w:pPr>
    <w:rPr>
      <w:sz w:val="24"/>
      <w:lang w:eastAsia="en-US"/>
    </w:rPr>
  </w:style>
  <w:style w:type="paragraph" w:customStyle="1" w:styleId="NameofActRegPage1">
    <w:name w:val="Name of Act/Reg(Page 1)"/>
    <w:basedOn w:val="NameofActReg"/>
    <w:rsid w:val="0081273E"/>
    <w:pPr>
      <w:spacing w:before="0" w:after="720"/>
    </w:pPr>
  </w:style>
  <w:style w:type="paragraph" w:customStyle="1" w:styleId="yEdnotesection">
    <w:name w:val="yEdnote(section)"/>
    <w:basedOn w:val="Ednotesection"/>
    <w:rsid w:val="0081273E"/>
    <w:pPr>
      <w:spacing w:line="240" w:lineRule="auto"/>
      <w:ind w:left="890" w:hanging="890"/>
    </w:pPr>
    <w:rPr>
      <w:sz w:val="22"/>
    </w:rPr>
  </w:style>
  <w:style w:type="paragraph" w:customStyle="1" w:styleId="yEdnotepara">
    <w:name w:val="yEdnote(para)"/>
    <w:basedOn w:val="Ednotepara"/>
    <w:rsid w:val="0081273E"/>
    <w:pPr>
      <w:spacing w:before="80" w:line="240" w:lineRule="auto"/>
      <w:ind w:left="1610" w:hanging="1610"/>
    </w:pPr>
    <w:rPr>
      <w:sz w:val="22"/>
    </w:rPr>
  </w:style>
  <w:style w:type="paragraph" w:customStyle="1" w:styleId="yEdnotesubpara">
    <w:name w:val="yEdnote(subpara)"/>
    <w:basedOn w:val="Ednotesubpara"/>
    <w:rsid w:val="0081273E"/>
    <w:pPr>
      <w:spacing w:line="240" w:lineRule="auto"/>
    </w:pPr>
    <w:rPr>
      <w:sz w:val="22"/>
    </w:rPr>
  </w:style>
  <w:style w:type="paragraph" w:customStyle="1" w:styleId="yEdnoteitem">
    <w:name w:val="yEdnote(item)"/>
    <w:basedOn w:val="Ednoteitem"/>
    <w:rsid w:val="0081273E"/>
    <w:pPr>
      <w:spacing w:line="240" w:lineRule="auto"/>
    </w:pPr>
    <w:rPr>
      <w:sz w:val="22"/>
    </w:rPr>
  </w:style>
  <w:style w:type="paragraph" w:customStyle="1" w:styleId="yEdnotesubitem">
    <w:name w:val="yEdnote(subitem)"/>
    <w:basedOn w:val="Ednotesubitem"/>
    <w:rsid w:val="0081273E"/>
    <w:pPr>
      <w:spacing w:line="240" w:lineRule="auto"/>
    </w:pPr>
    <w:rPr>
      <w:sz w:val="22"/>
    </w:rPr>
  </w:style>
  <w:style w:type="paragraph" w:customStyle="1" w:styleId="Ednotedefpara">
    <w:name w:val="Ednote(defpara)"/>
    <w:basedOn w:val="Ednotepara"/>
    <w:rsid w:val="0081273E"/>
    <w:pPr>
      <w:tabs>
        <w:tab w:val="clear" w:pos="1325"/>
        <w:tab w:val="right" w:pos="1613"/>
        <w:tab w:val="left" w:pos="1901"/>
      </w:tabs>
    </w:pPr>
  </w:style>
  <w:style w:type="paragraph" w:customStyle="1" w:styleId="Ednotedefitem">
    <w:name w:val="Ednote(defitem)"/>
    <w:basedOn w:val="Ednoteitem"/>
    <w:rsid w:val="0081273E"/>
    <w:pPr>
      <w:tabs>
        <w:tab w:val="clear" w:pos="2765"/>
        <w:tab w:val="clear" w:pos="3053"/>
        <w:tab w:val="right" w:pos="2808"/>
        <w:tab w:val="left" w:pos="3096"/>
      </w:tabs>
    </w:pPr>
  </w:style>
  <w:style w:type="paragraph" w:customStyle="1" w:styleId="Ednotedefsubpara">
    <w:name w:val="Ednote(defsubpara)"/>
    <w:basedOn w:val="Ednotesubpara"/>
    <w:rsid w:val="0081273E"/>
    <w:pPr>
      <w:tabs>
        <w:tab w:val="right" w:pos="2333"/>
        <w:tab w:val="left" w:pos="2621"/>
      </w:tabs>
    </w:pPr>
  </w:style>
  <w:style w:type="paragraph" w:customStyle="1" w:styleId="Ednotepenpara">
    <w:name w:val="Ednote(penpara)"/>
    <w:basedOn w:val="Ednotepara"/>
    <w:rsid w:val="0081273E"/>
  </w:style>
  <w:style w:type="paragraph" w:customStyle="1" w:styleId="Ednotepenitem">
    <w:name w:val="Ednote(penitem)"/>
    <w:basedOn w:val="Ednoteitem"/>
    <w:rsid w:val="0081273E"/>
  </w:style>
  <w:style w:type="paragraph" w:customStyle="1" w:styleId="Ednotepensubpara">
    <w:name w:val="Ednote(pensubpara)"/>
    <w:basedOn w:val="Ednotesubpara"/>
    <w:rsid w:val="0081273E"/>
  </w:style>
  <w:style w:type="paragraph" w:customStyle="1" w:styleId="Arrangement">
    <w:name w:val="Arrangement"/>
    <w:rsid w:val="0081273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81273E"/>
    <w:pPr>
      <w:spacing w:before="40" w:line="240" w:lineRule="auto"/>
    </w:pPr>
    <w:rPr>
      <w:sz w:val="20"/>
    </w:rPr>
  </w:style>
  <w:style w:type="paragraph" w:customStyle="1" w:styleId="yFootnotesection">
    <w:name w:val="yFootnote(section)"/>
    <w:basedOn w:val="Footnotesection"/>
    <w:rsid w:val="0081273E"/>
    <w:pPr>
      <w:spacing w:line="240" w:lineRule="auto"/>
      <w:ind w:left="890" w:hanging="890"/>
    </w:pPr>
    <w:rPr>
      <w:sz w:val="22"/>
    </w:rPr>
  </w:style>
  <w:style w:type="paragraph" w:customStyle="1" w:styleId="nDefstart">
    <w:name w:val="nDefstart"/>
    <w:basedOn w:val="Defstart"/>
    <w:rsid w:val="0081273E"/>
    <w:pPr>
      <w:spacing w:before="40" w:line="240" w:lineRule="auto"/>
    </w:pPr>
    <w:rPr>
      <w:sz w:val="20"/>
    </w:rPr>
  </w:style>
  <w:style w:type="paragraph" w:customStyle="1" w:styleId="nDefsubpara">
    <w:name w:val="nDefsubpara"/>
    <w:basedOn w:val="Defsubpara"/>
    <w:rsid w:val="0081273E"/>
    <w:pPr>
      <w:spacing w:before="40" w:line="240" w:lineRule="auto"/>
    </w:pPr>
    <w:rPr>
      <w:sz w:val="20"/>
    </w:rPr>
  </w:style>
  <w:style w:type="paragraph" w:customStyle="1" w:styleId="nEdnoteitem">
    <w:name w:val="nEdnote(item)"/>
    <w:basedOn w:val="Normal"/>
    <w:rsid w:val="0081273E"/>
    <w:pPr>
      <w:tabs>
        <w:tab w:val="right" w:pos="2765"/>
        <w:tab w:val="left" w:pos="3053"/>
      </w:tabs>
      <w:spacing w:before="60"/>
      <w:ind w:left="3050" w:hanging="3050"/>
    </w:pPr>
    <w:rPr>
      <w:i/>
      <w:sz w:val="20"/>
    </w:rPr>
  </w:style>
  <w:style w:type="paragraph" w:customStyle="1" w:styleId="nEdnotepara">
    <w:name w:val="nEdnote(para)"/>
    <w:basedOn w:val="Normal"/>
    <w:rsid w:val="0081273E"/>
    <w:pPr>
      <w:tabs>
        <w:tab w:val="right" w:pos="1325"/>
        <w:tab w:val="left" w:pos="1613"/>
      </w:tabs>
      <w:spacing w:before="60"/>
      <w:ind w:left="1610" w:hanging="1610"/>
    </w:pPr>
    <w:rPr>
      <w:i/>
      <w:sz w:val="20"/>
    </w:rPr>
  </w:style>
  <w:style w:type="paragraph" w:customStyle="1" w:styleId="nEdnotesection">
    <w:name w:val="nEdnote(section)"/>
    <w:basedOn w:val="Normal"/>
    <w:rsid w:val="0081273E"/>
    <w:pPr>
      <w:tabs>
        <w:tab w:val="left" w:pos="893"/>
      </w:tabs>
      <w:spacing w:before="100"/>
      <w:ind w:left="890" w:hanging="890"/>
    </w:pPr>
    <w:rPr>
      <w:i/>
      <w:snapToGrid w:val="0"/>
      <w:sz w:val="20"/>
    </w:rPr>
  </w:style>
  <w:style w:type="paragraph" w:customStyle="1" w:styleId="nEdnotesubpara">
    <w:name w:val="nEdnote(subpara)"/>
    <w:basedOn w:val="Normal"/>
    <w:rsid w:val="0081273E"/>
    <w:pPr>
      <w:tabs>
        <w:tab w:val="right" w:pos="2047"/>
        <w:tab w:val="left" w:pos="2333"/>
      </w:tabs>
      <w:spacing w:before="80"/>
      <w:ind w:left="2330" w:hanging="2330"/>
    </w:pPr>
    <w:rPr>
      <w:i/>
      <w:sz w:val="20"/>
    </w:rPr>
  </w:style>
  <w:style w:type="paragraph" w:customStyle="1" w:styleId="nHeading2">
    <w:name w:val="nHeading 2"/>
    <w:basedOn w:val="Heading2"/>
    <w:rsid w:val="0081273E"/>
    <w:pPr>
      <w:pageBreakBefore w:val="0"/>
      <w:spacing w:line="240" w:lineRule="auto"/>
    </w:pPr>
    <w:rPr>
      <w:sz w:val="26"/>
    </w:rPr>
  </w:style>
  <w:style w:type="paragraph" w:customStyle="1" w:styleId="nHeading3">
    <w:name w:val="nHeading 3"/>
    <w:basedOn w:val="Heading3"/>
    <w:rsid w:val="0081273E"/>
    <w:pPr>
      <w:spacing w:after="120" w:line="240" w:lineRule="auto"/>
      <w:outlineLvl w:val="3"/>
    </w:pPr>
    <w:rPr>
      <w:sz w:val="24"/>
    </w:rPr>
  </w:style>
  <w:style w:type="paragraph" w:customStyle="1" w:styleId="nHeading4">
    <w:name w:val="nHeading 4"/>
    <w:basedOn w:val="Heading4"/>
    <w:rsid w:val="0081273E"/>
    <w:pPr>
      <w:spacing w:before="120"/>
      <w:outlineLvl w:val="9"/>
    </w:pPr>
    <w:rPr>
      <w:sz w:val="20"/>
    </w:rPr>
  </w:style>
  <w:style w:type="paragraph" w:customStyle="1" w:styleId="nHeading5">
    <w:name w:val="nHeading 5"/>
    <w:basedOn w:val="Heading5"/>
    <w:rsid w:val="0081273E"/>
    <w:pPr>
      <w:spacing w:before="100" w:line="240" w:lineRule="auto"/>
      <w:outlineLvl w:val="9"/>
    </w:pPr>
    <w:rPr>
      <w:sz w:val="20"/>
    </w:rPr>
  </w:style>
  <w:style w:type="paragraph" w:customStyle="1" w:styleId="nIndenta">
    <w:name w:val="nIndent(a)"/>
    <w:basedOn w:val="Indenta"/>
    <w:rsid w:val="0081273E"/>
    <w:pPr>
      <w:spacing w:before="40" w:line="240" w:lineRule="auto"/>
    </w:pPr>
    <w:rPr>
      <w:sz w:val="20"/>
    </w:rPr>
  </w:style>
  <w:style w:type="paragraph" w:customStyle="1" w:styleId="nIndentA0">
    <w:name w:val="nIndent(A)"/>
    <w:basedOn w:val="IndentA0"/>
    <w:rsid w:val="0081273E"/>
    <w:pPr>
      <w:spacing w:before="40" w:line="240" w:lineRule="auto"/>
    </w:pPr>
    <w:rPr>
      <w:sz w:val="20"/>
    </w:rPr>
  </w:style>
  <w:style w:type="paragraph" w:customStyle="1" w:styleId="nIndenti">
    <w:name w:val="nIndent(i)"/>
    <w:basedOn w:val="Indenti"/>
    <w:rsid w:val="0081273E"/>
    <w:pPr>
      <w:spacing w:before="40" w:line="240" w:lineRule="auto"/>
    </w:pPr>
    <w:rPr>
      <w:sz w:val="20"/>
    </w:rPr>
  </w:style>
  <w:style w:type="paragraph" w:customStyle="1" w:styleId="nIndentI0">
    <w:name w:val="nIndent(I)"/>
    <w:basedOn w:val="IndentI0"/>
    <w:rsid w:val="0081273E"/>
    <w:pPr>
      <w:spacing w:before="40" w:line="240" w:lineRule="auto"/>
    </w:pPr>
    <w:rPr>
      <w:sz w:val="20"/>
    </w:rPr>
  </w:style>
  <w:style w:type="paragraph" w:customStyle="1" w:styleId="nPenpara">
    <w:name w:val="nPenpara"/>
    <w:basedOn w:val="Penpara"/>
    <w:rsid w:val="0081273E"/>
    <w:pPr>
      <w:spacing w:before="40" w:line="240" w:lineRule="auto"/>
    </w:pPr>
    <w:rPr>
      <w:sz w:val="20"/>
    </w:rPr>
  </w:style>
  <w:style w:type="paragraph" w:customStyle="1" w:styleId="nPenstart">
    <w:name w:val="nPenstart"/>
    <w:basedOn w:val="Penstart"/>
    <w:rsid w:val="0081273E"/>
    <w:pPr>
      <w:spacing w:before="40" w:line="240" w:lineRule="auto"/>
    </w:pPr>
    <w:rPr>
      <w:sz w:val="20"/>
    </w:rPr>
  </w:style>
  <w:style w:type="paragraph" w:customStyle="1" w:styleId="nSubsection">
    <w:name w:val="nSubsection"/>
    <w:basedOn w:val="Subsection"/>
    <w:rsid w:val="0081273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81273E"/>
    <w:pPr>
      <w:spacing w:before="40" w:line="240" w:lineRule="auto"/>
    </w:pPr>
    <w:rPr>
      <w:sz w:val="20"/>
    </w:rPr>
  </w:style>
  <w:style w:type="paragraph" w:customStyle="1" w:styleId="nzDefstart">
    <w:name w:val="nzDefstart"/>
    <w:basedOn w:val="zDefstart"/>
    <w:rsid w:val="0081273E"/>
    <w:pPr>
      <w:spacing w:before="40" w:line="240" w:lineRule="auto"/>
    </w:pPr>
    <w:rPr>
      <w:sz w:val="20"/>
    </w:rPr>
  </w:style>
  <w:style w:type="paragraph" w:customStyle="1" w:styleId="nzDefsubpara">
    <w:name w:val="nzDefsubpara"/>
    <w:basedOn w:val="zDefsubpara"/>
    <w:rsid w:val="0081273E"/>
    <w:pPr>
      <w:spacing w:before="40" w:line="240" w:lineRule="auto"/>
    </w:pPr>
    <w:rPr>
      <w:sz w:val="20"/>
    </w:rPr>
  </w:style>
  <w:style w:type="paragraph" w:customStyle="1" w:styleId="MiscOpen">
    <w:name w:val="MiscOpen"/>
    <w:rsid w:val="0081273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81273E"/>
    <w:pPr>
      <w:tabs>
        <w:tab w:val="clear" w:pos="893"/>
        <w:tab w:val="right" w:pos="595"/>
        <w:tab w:val="left" w:pos="879"/>
      </w:tabs>
      <w:spacing w:before="160"/>
      <w:ind w:left="890" w:hanging="890"/>
      <w:outlineLvl w:val="9"/>
    </w:pPr>
  </w:style>
  <w:style w:type="paragraph" w:customStyle="1" w:styleId="MiscellaneousHeading">
    <w:name w:val="Miscellaneous Heading"/>
    <w:rsid w:val="0081273E"/>
    <w:pPr>
      <w:keepNext/>
      <w:spacing w:before="160" w:line="260" w:lineRule="atLeast"/>
      <w:jc w:val="center"/>
    </w:pPr>
    <w:rPr>
      <w:sz w:val="24"/>
      <w:lang w:eastAsia="en-US"/>
    </w:rPr>
  </w:style>
  <w:style w:type="paragraph" w:customStyle="1" w:styleId="nzHeading2">
    <w:name w:val="nzHeading 2"/>
    <w:basedOn w:val="zHeading2"/>
    <w:rsid w:val="0081273E"/>
    <w:pPr>
      <w:spacing w:before="120" w:line="240" w:lineRule="auto"/>
    </w:pPr>
    <w:rPr>
      <w:sz w:val="26"/>
    </w:rPr>
  </w:style>
  <w:style w:type="paragraph" w:customStyle="1" w:styleId="nzHeading3">
    <w:name w:val="nzHeading 3"/>
    <w:basedOn w:val="zHeading3"/>
    <w:rsid w:val="0081273E"/>
    <w:pPr>
      <w:spacing w:before="120" w:line="240" w:lineRule="auto"/>
    </w:pPr>
    <w:rPr>
      <w:sz w:val="22"/>
    </w:rPr>
  </w:style>
  <w:style w:type="paragraph" w:customStyle="1" w:styleId="nzHeading4">
    <w:name w:val="nzHeading 4"/>
    <w:basedOn w:val="zHeading4"/>
    <w:rsid w:val="0081273E"/>
    <w:pPr>
      <w:spacing w:before="120"/>
    </w:pPr>
    <w:rPr>
      <w:sz w:val="20"/>
    </w:rPr>
  </w:style>
  <w:style w:type="paragraph" w:customStyle="1" w:styleId="nzHeading5">
    <w:name w:val="nzHeading 5"/>
    <w:basedOn w:val="zHeading5"/>
    <w:rsid w:val="0081273E"/>
    <w:pPr>
      <w:spacing w:before="100" w:line="240" w:lineRule="auto"/>
    </w:pPr>
    <w:rPr>
      <w:sz w:val="20"/>
    </w:rPr>
  </w:style>
  <w:style w:type="paragraph" w:customStyle="1" w:styleId="nzIndenta">
    <w:name w:val="nzIndent(a)"/>
    <w:basedOn w:val="zIndenta"/>
    <w:rsid w:val="0081273E"/>
    <w:pPr>
      <w:spacing w:before="40" w:line="240" w:lineRule="auto"/>
    </w:pPr>
    <w:rPr>
      <w:sz w:val="20"/>
    </w:rPr>
  </w:style>
  <w:style w:type="paragraph" w:customStyle="1" w:styleId="nzIndentA0">
    <w:name w:val="nzIndent(A)"/>
    <w:basedOn w:val="zIndentA0"/>
    <w:rsid w:val="0081273E"/>
    <w:pPr>
      <w:spacing w:before="40" w:line="240" w:lineRule="auto"/>
    </w:pPr>
    <w:rPr>
      <w:sz w:val="20"/>
    </w:rPr>
  </w:style>
  <w:style w:type="paragraph" w:customStyle="1" w:styleId="nzIndenti">
    <w:name w:val="nzIndent(i)"/>
    <w:basedOn w:val="zIndenti"/>
    <w:rsid w:val="0081273E"/>
    <w:pPr>
      <w:spacing w:before="40" w:line="240" w:lineRule="auto"/>
    </w:pPr>
    <w:rPr>
      <w:sz w:val="20"/>
    </w:rPr>
  </w:style>
  <w:style w:type="paragraph" w:customStyle="1" w:styleId="nzIndentI0">
    <w:name w:val="nzIndent(I)"/>
    <w:basedOn w:val="zIndentI0"/>
    <w:rsid w:val="0081273E"/>
    <w:pPr>
      <w:spacing w:before="40" w:line="240" w:lineRule="auto"/>
    </w:pPr>
    <w:rPr>
      <w:sz w:val="20"/>
    </w:rPr>
  </w:style>
  <w:style w:type="paragraph" w:customStyle="1" w:styleId="nzPenpara">
    <w:name w:val="nzPenpara"/>
    <w:basedOn w:val="zPenpara"/>
    <w:rsid w:val="0081273E"/>
    <w:pPr>
      <w:spacing w:before="40" w:line="240" w:lineRule="auto"/>
    </w:pPr>
    <w:rPr>
      <w:sz w:val="20"/>
    </w:rPr>
  </w:style>
  <w:style w:type="paragraph" w:customStyle="1" w:styleId="nzPenstart">
    <w:name w:val="nzPenstart"/>
    <w:basedOn w:val="zPenstart"/>
    <w:rsid w:val="0081273E"/>
    <w:pPr>
      <w:spacing w:before="40" w:line="240" w:lineRule="auto"/>
    </w:pPr>
    <w:rPr>
      <w:sz w:val="20"/>
    </w:rPr>
  </w:style>
  <w:style w:type="paragraph" w:customStyle="1" w:styleId="nzSubsection">
    <w:name w:val="nzSubsection"/>
    <w:basedOn w:val="zSubsection"/>
    <w:rsid w:val="0081273E"/>
    <w:pPr>
      <w:spacing w:before="80" w:line="240" w:lineRule="auto"/>
    </w:pPr>
    <w:rPr>
      <w:sz w:val="20"/>
    </w:rPr>
  </w:style>
  <w:style w:type="paragraph" w:customStyle="1" w:styleId="MiscellaneousBody">
    <w:name w:val="Miscellaneous Body"/>
    <w:basedOn w:val="MiscellaneousHeading"/>
    <w:rsid w:val="0081273E"/>
    <w:pPr>
      <w:keepNext w:val="0"/>
      <w:jc w:val="left"/>
    </w:pPr>
  </w:style>
  <w:style w:type="paragraph" w:customStyle="1" w:styleId="MiscellaneousFootnotes">
    <w:name w:val="Miscellaneous Footnotes"/>
    <w:basedOn w:val="MiscellaneousBody"/>
    <w:rsid w:val="0081273E"/>
  </w:style>
  <w:style w:type="paragraph" w:customStyle="1" w:styleId="yShoulderClause">
    <w:name w:val="yShoulderClause"/>
    <w:next w:val="ySubsection"/>
    <w:rsid w:val="0081273E"/>
    <w:pPr>
      <w:spacing w:before="120"/>
      <w:jc w:val="right"/>
    </w:pPr>
    <w:rPr>
      <w:sz w:val="22"/>
      <w:lang w:eastAsia="en-US"/>
    </w:rPr>
  </w:style>
  <w:style w:type="paragraph" w:customStyle="1" w:styleId="yScheduleHeading">
    <w:name w:val="yScheduleHeading"/>
    <w:basedOn w:val="yHeading2"/>
    <w:rsid w:val="0081273E"/>
    <w:pPr>
      <w:pageBreakBefore/>
      <w:spacing w:before="0"/>
    </w:pPr>
  </w:style>
  <w:style w:type="character" w:customStyle="1" w:styleId="CharProduced">
    <w:name w:val="CharProduced"/>
    <w:rsid w:val="0081273E"/>
    <w:rPr>
      <w:noProof w:val="0"/>
      <w:spacing w:val="-3"/>
      <w:lang w:val="en-AU"/>
    </w:rPr>
  </w:style>
  <w:style w:type="paragraph" w:customStyle="1" w:styleId="FooterDisclaimer">
    <w:name w:val="Footer.Disclaimer"/>
    <w:rsid w:val="0081273E"/>
    <w:pPr>
      <w:jc w:val="center"/>
    </w:pPr>
    <w:rPr>
      <w:rFonts w:ascii="Arial" w:hAnsi="Arial"/>
      <w:i/>
      <w:sz w:val="16"/>
      <w:lang w:eastAsia="en-US"/>
    </w:rPr>
  </w:style>
  <w:style w:type="paragraph" w:customStyle="1" w:styleId="HeaderActNameLeft">
    <w:name w:val="Header.ActName.Left"/>
    <w:rsid w:val="0081273E"/>
    <w:rPr>
      <w:rFonts w:ascii="Arial" w:hAnsi="Arial"/>
      <w:b/>
      <w:i/>
      <w:lang w:eastAsia="en-US"/>
    </w:rPr>
  </w:style>
  <w:style w:type="paragraph" w:customStyle="1" w:styleId="HeaderActNameRight">
    <w:name w:val="Header.ActName.Right"/>
    <w:rsid w:val="0081273E"/>
    <w:pPr>
      <w:jc w:val="right"/>
    </w:pPr>
    <w:rPr>
      <w:rFonts w:ascii="Arial" w:hAnsi="Arial"/>
      <w:b/>
      <w:i/>
      <w:lang w:eastAsia="en-US"/>
    </w:rPr>
  </w:style>
  <w:style w:type="paragraph" w:customStyle="1" w:styleId="HeaderNumberLeft">
    <w:name w:val="Header.Number.Left"/>
    <w:rsid w:val="0081273E"/>
    <w:pPr>
      <w:spacing w:before="40"/>
    </w:pPr>
    <w:rPr>
      <w:rFonts w:ascii="Arial" w:hAnsi="Arial"/>
      <w:b/>
      <w:lang w:eastAsia="en-US"/>
    </w:rPr>
  </w:style>
  <w:style w:type="paragraph" w:customStyle="1" w:styleId="HeaderNumberRight">
    <w:name w:val="Header.Number.Right"/>
    <w:rsid w:val="0081273E"/>
    <w:pPr>
      <w:spacing w:before="40"/>
      <w:jc w:val="right"/>
    </w:pPr>
    <w:rPr>
      <w:rFonts w:ascii="Arial" w:hAnsi="Arial"/>
      <w:b/>
      <w:lang w:eastAsia="en-US"/>
    </w:rPr>
  </w:style>
  <w:style w:type="paragraph" w:customStyle="1" w:styleId="HeaderTextLeft">
    <w:name w:val="Header.Text.Left"/>
    <w:rsid w:val="0081273E"/>
    <w:pPr>
      <w:spacing w:before="40"/>
    </w:pPr>
    <w:rPr>
      <w:rFonts w:ascii="Arial" w:hAnsi="Arial"/>
      <w:lang w:eastAsia="en-US"/>
    </w:rPr>
  </w:style>
  <w:style w:type="paragraph" w:customStyle="1" w:styleId="HeaderTextRight">
    <w:name w:val="Header.Text.Right"/>
    <w:rsid w:val="0081273E"/>
    <w:pPr>
      <w:spacing w:before="40"/>
      <w:jc w:val="right"/>
    </w:pPr>
    <w:rPr>
      <w:rFonts w:ascii="Arial" w:hAnsi="Arial"/>
      <w:lang w:eastAsia="en-US"/>
    </w:rPr>
  </w:style>
  <w:style w:type="paragraph" w:customStyle="1" w:styleId="HeaderSectionLeft">
    <w:name w:val="Header.Section.Left"/>
    <w:rsid w:val="0081273E"/>
    <w:pPr>
      <w:spacing w:before="120"/>
    </w:pPr>
    <w:rPr>
      <w:rFonts w:ascii="Arial" w:hAnsi="Arial"/>
      <w:b/>
      <w:lang w:eastAsia="en-US"/>
    </w:rPr>
  </w:style>
  <w:style w:type="paragraph" w:customStyle="1" w:styleId="HeaderSectionRight">
    <w:name w:val="Header.Section.Right"/>
    <w:rsid w:val="0081273E"/>
    <w:pPr>
      <w:spacing w:before="120"/>
      <w:jc w:val="right"/>
    </w:pPr>
    <w:rPr>
      <w:rFonts w:ascii="Arial" w:hAnsi="Arial"/>
      <w:b/>
      <w:lang w:eastAsia="en-US"/>
    </w:rPr>
  </w:style>
  <w:style w:type="paragraph" w:customStyle="1" w:styleId="FooterPageLeft">
    <w:name w:val="Footer.Page.Left"/>
    <w:rsid w:val="0081273E"/>
    <w:pPr>
      <w:pBdr>
        <w:top w:val="single" w:sz="4" w:space="1" w:color="auto"/>
      </w:pBdr>
    </w:pPr>
    <w:rPr>
      <w:rFonts w:ascii="Arial" w:hAnsi="Arial"/>
      <w:lang w:eastAsia="en-US"/>
    </w:rPr>
  </w:style>
  <w:style w:type="paragraph" w:customStyle="1" w:styleId="FooterPageRight">
    <w:name w:val="Footer.Page.Right"/>
    <w:rsid w:val="0081273E"/>
    <w:pPr>
      <w:pBdr>
        <w:top w:val="single" w:sz="4" w:space="1" w:color="auto"/>
      </w:pBdr>
      <w:jc w:val="right"/>
    </w:pPr>
    <w:rPr>
      <w:rFonts w:ascii="Arial" w:hAnsi="Arial"/>
      <w:lang w:eastAsia="en-US"/>
    </w:rPr>
  </w:style>
  <w:style w:type="character" w:customStyle="1" w:styleId="CharPageNo">
    <w:name w:val="CharPageNo"/>
    <w:rsid w:val="0081273E"/>
    <w:rPr>
      <w:noProof w:val="0"/>
      <w:sz w:val="20"/>
      <w:lang w:val="en-AU"/>
    </w:rPr>
  </w:style>
  <w:style w:type="paragraph" w:customStyle="1" w:styleId="Repealed">
    <w:name w:val="Repealed"/>
    <w:basedOn w:val="Heading5"/>
    <w:rsid w:val="0081273E"/>
    <w:rPr>
      <w:b w:val="0"/>
      <w:i/>
    </w:rPr>
  </w:style>
  <w:style w:type="paragraph" w:styleId="TOC3">
    <w:name w:val="toc 3"/>
    <w:next w:val="Normal"/>
    <w:semiHidden/>
    <w:rsid w:val="0081273E"/>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81273E"/>
    <w:pPr>
      <w:spacing w:line="240" w:lineRule="auto"/>
    </w:pPr>
  </w:style>
  <w:style w:type="paragraph" w:customStyle="1" w:styleId="nTable">
    <w:name w:val="nTable"/>
    <w:basedOn w:val="Table"/>
    <w:rsid w:val="0081273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81273E"/>
    <w:rPr>
      <w:sz w:val="20"/>
    </w:rPr>
  </w:style>
  <w:style w:type="paragraph" w:customStyle="1" w:styleId="zMiscellaneousHeading">
    <w:name w:val="zMiscellaneousHeading"/>
    <w:basedOn w:val="MiscellaneousHeading"/>
    <w:rsid w:val="0081273E"/>
    <w:pPr>
      <w:ind w:left="567" w:right="284"/>
    </w:pPr>
  </w:style>
  <w:style w:type="paragraph" w:customStyle="1" w:styleId="zMiscellaneousBody">
    <w:name w:val="zMiscellaneousBody"/>
    <w:basedOn w:val="Normal"/>
    <w:rsid w:val="0081273E"/>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81273E"/>
    <w:pPr>
      <w:tabs>
        <w:tab w:val="right" w:leader="dot" w:pos="7070"/>
      </w:tabs>
      <w:ind w:left="578" w:right="578"/>
    </w:pPr>
    <w:rPr>
      <w:lang w:eastAsia="en-US"/>
    </w:rPr>
  </w:style>
  <w:style w:type="paragraph" w:customStyle="1" w:styleId="yFootnoteheading">
    <w:name w:val="yFootnote(heading)"/>
    <w:basedOn w:val="Footnoteheading"/>
    <w:rsid w:val="0081273E"/>
    <w:pPr>
      <w:spacing w:line="240" w:lineRule="auto"/>
    </w:pPr>
    <w:rPr>
      <w:sz w:val="22"/>
    </w:rPr>
  </w:style>
  <w:style w:type="paragraph" w:customStyle="1" w:styleId="PrincipalActReg">
    <w:name w:val="PrincipalAct_Reg"/>
    <w:rsid w:val="0081273E"/>
    <w:pPr>
      <w:spacing w:after="480"/>
      <w:jc w:val="center"/>
    </w:pPr>
    <w:rPr>
      <w:sz w:val="24"/>
      <w:lang w:eastAsia="en-US"/>
    </w:rPr>
  </w:style>
  <w:style w:type="paragraph" w:customStyle="1" w:styleId="CentredBaseLine">
    <w:name w:val="CentredBaseLine"/>
    <w:rsid w:val="0081273E"/>
    <w:pPr>
      <w:suppressLineNumbers/>
      <w:spacing w:before="240"/>
    </w:pPr>
    <w:rPr>
      <w:lang w:eastAsia="en-US"/>
    </w:rPr>
  </w:style>
  <w:style w:type="paragraph" w:customStyle="1" w:styleId="MadeBy">
    <w:name w:val="MadeBy"/>
    <w:rsid w:val="0081273E"/>
    <w:pPr>
      <w:spacing w:before="600"/>
    </w:pPr>
    <w:rPr>
      <w:sz w:val="24"/>
      <w:lang w:eastAsia="en-US"/>
    </w:rPr>
  </w:style>
  <w:style w:type="paragraph" w:customStyle="1" w:styleId="ABillFor">
    <w:name w:val="ABillFor"/>
    <w:basedOn w:val="Normal"/>
    <w:rsid w:val="0081273E"/>
    <w:pPr>
      <w:spacing w:before="240" w:after="600"/>
      <w:jc w:val="center"/>
    </w:pPr>
    <w:rPr>
      <w:b/>
    </w:rPr>
  </w:style>
  <w:style w:type="paragraph" w:customStyle="1" w:styleId="ParlHouse">
    <w:name w:val="ParlHouse"/>
    <w:basedOn w:val="WA"/>
    <w:rsid w:val="0081273E"/>
    <w:pPr>
      <w:spacing w:after="300"/>
    </w:pPr>
    <w:rPr>
      <w:u w:val="single"/>
    </w:rPr>
  </w:style>
  <w:style w:type="paragraph" w:customStyle="1" w:styleId="Equation">
    <w:name w:val="Equation"/>
    <w:rsid w:val="0081273E"/>
    <w:rPr>
      <w:noProof/>
      <w:sz w:val="24"/>
      <w:lang w:eastAsia="en-US"/>
    </w:rPr>
  </w:style>
  <w:style w:type="paragraph" w:customStyle="1" w:styleId="DraftNo">
    <w:name w:val="DraftNo"/>
    <w:basedOn w:val="WA"/>
    <w:rsid w:val="0081273E"/>
    <w:pPr>
      <w:spacing w:before="120" w:after="120"/>
    </w:pPr>
  </w:style>
  <w:style w:type="paragraph" w:customStyle="1" w:styleId="Graphics">
    <w:name w:val="Graphics"/>
    <w:basedOn w:val="Equation"/>
    <w:rsid w:val="0081273E"/>
  </w:style>
  <w:style w:type="paragraph" w:customStyle="1" w:styleId="zyScheduleHeading">
    <w:name w:val="zyScheduleHeading"/>
    <w:basedOn w:val="yScheduleHeading"/>
    <w:rsid w:val="0081273E"/>
    <w:pPr>
      <w:pageBreakBefore w:val="0"/>
      <w:outlineLvl w:val="9"/>
    </w:pPr>
    <w:rPr>
      <w:sz w:val="26"/>
    </w:rPr>
  </w:style>
  <w:style w:type="paragraph" w:customStyle="1" w:styleId="zyShoulderClause">
    <w:name w:val="zyShoulderClause"/>
    <w:basedOn w:val="yShoulderClause"/>
    <w:rsid w:val="0081273E"/>
  </w:style>
  <w:style w:type="character" w:customStyle="1" w:styleId="DraftersNotes">
    <w:name w:val="DraftersNotes"/>
    <w:basedOn w:val="DefaultParagraphFont"/>
    <w:rsid w:val="0081273E"/>
    <w:rPr>
      <w:b/>
      <w:i/>
      <w:sz w:val="20"/>
    </w:rPr>
  </w:style>
  <w:style w:type="paragraph" w:customStyle="1" w:styleId="ByCommand">
    <w:name w:val="ByCommand"/>
    <w:basedOn w:val="Normal"/>
    <w:rsid w:val="0081273E"/>
    <w:pPr>
      <w:tabs>
        <w:tab w:val="left" w:pos="4536"/>
      </w:tabs>
      <w:spacing w:before="240"/>
    </w:pPr>
  </w:style>
  <w:style w:type="paragraph" w:customStyle="1" w:styleId="NotesPerm">
    <w:name w:val="NotesPerm"/>
    <w:basedOn w:val="Normal"/>
    <w:rsid w:val="0081273E"/>
    <w:pPr>
      <w:tabs>
        <w:tab w:val="left" w:pos="879"/>
      </w:tabs>
      <w:spacing w:before="160"/>
      <w:ind w:left="879" w:hanging="879"/>
    </w:pPr>
    <w:rPr>
      <w:rFonts w:ascii="Arial" w:hAnsi="Arial"/>
      <w:sz w:val="18"/>
    </w:rPr>
  </w:style>
  <w:style w:type="character" w:customStyle="1" w:styleId="CharDefText">
    <w:name w:val="CharDefText"/>
    <w:basedOn w:val="DefaultParagraphFont"/>
    <w:rsid w:val="0081273E"/>
    <w:rPr>
      <w:b/>
      <w:i/>
    </w:rPr>
  </w:style>
  <w:style w:type="character" w:customStyle="1" w:styleId="CharSchText">
    <w:name w:val="CharSchText"/>
    <w:rsid w:val="0081273E"/>
    <w:rPr>
      <w:noProof w:val="0"/>
      <w:lang w:val="en-AU"/>
    </w:rPr>
  </w:style>
  <w:style w:type="paragraph" w:customStyle="1" w:styleId="zLongTitle">
    <w:name w:val="zLong Title"/>
    <w:basedOn w:val="LongTitle"/>
    <w:rsid w:val="0081273E"/>
    <w:pPr>
      <w:ind w:left="567" w:right="284"/>
    </w:pPr>
  </w:style>
  <w:style w:type="paragraph" w:customStyle="1" w:styleId="zytable">
    <w:name w:val="zytable"/>
    <w:basedOn w:val="yTable"/>
    <w:rsid w:val="0081273E"/>
    <w:pPr>
      <w:ind w:left="567" w:right="284"/>
    </w:pPr>
  </w:style>
  <w:style w:type="paragraph" w:customStyle="1" w:styleId="nzMiscellaneousHeading">
    <w:name w:val="nzMiscellaneous Heading"/>
    <w:basedOn w:val="zMiscellaneousHeading"/>
    <w:rsid w:val="0081273E"/>
    <w:pPr>
      <w:spacing w:before="80" w:line="240" w:lineRule="auto"/>
    </w:pPr>
    <w:rPr>
      <w:sz w:val="20"/>
    </w:rPr>
  </w:style>
  <w:style w:type="paragraph" w:customStyle="1" w:styleId="yMiscellaneousHeading">
    <w:name w:val="yMiscellaneous Heading"/>
    <w:basedOn w:val="MiscellaneousHeading"/>
    <w:rsid w:val="0081273E"/>
    <w:pPr>
      <w:spacing w:line="240" w:lineRule="auto"/>
    </w:pPr>
    <w:rPr>
      <w:sz w:val="22"/>
    </w:rPr>
  </w:style>
  <w:style w:type="paragraph" w:customStyle="1" w:styleId="yMiscellaneousBody">
    <w:name w:val="yMiscellaneous Body"/>
    <w:basedOn w:val="MiscellaneousBody"/>
    <w:rsid w:val="0081273E"/>
    <w:pPr>
      <w:spacing w:line="240" w:lineRule="auto"/>
    </w:pPr>
    <w:rPr>
      <w:sz w:val="22"/>
    </w:rPr>
  </w:style>
  <w:style w:type="paragraph" w:customStyle="1" w:styleId="yMiscellaneousFootnotes">
    <w:name w:val="yMiscellaneous Footnotes"/>
    <w:basedOn w:val="MiscellaneousFootnotes"/>
    <w:rsid w:val="0081273E"/>
    <w:pPr>
      <w:spacing w:line="240" w:lineRule="auto"/>
    </w:pPr>
    <w:rPr>
      <w:sz w:val="22"/>
    </w:rPr>
  </w:style>
  <w:style w:type="paragraph" w:customStyle="1" w:styleId="zyMiscellaneousHeading">
    <w:name w:val="zyMiscellaneous Heading"/>
    <w:basedOn w:val="zMiscellaneousHeading"/>
    <w:rsid w:val="0081273E"/>
    <w:pPr>
      <w:spacing w:line="240" w:lineRule="auto"/>
    </w:pPr>
    <w:rPr>
      <w:sz w:val="22"/>
    </w:rPr>
  </w:style>
  <w:style w:type="paragraph" w:customStyle="1" w:styleId="zyMiscellaneousBody">
    <w:name w:val="zyMiscellaneous Body"/>
    <w:basedOn w:val="zMiscellaneousBody"/>
    <w:rsid w:val="0081273E"/>
    <w:pPr>
      <w:spacing w:line="240" w:lineRule="auto"/>
    </w:pPr>
    <w:rPr>
      <w:sz w:val="22"/>
    </w:rPr>
  </w:style>
  <w:style w:type="paragraph" w:customStyle="1" w:styleId="zTablet">
    <w:name w:val="zTable t"/>
    <w:basedOn w:val="Table"/>
    <w:rsid w:val="0081273E"/>
  </w:style>
  <w:style w:type="paragraph" w:customStyle="1" w:styleId="nzMiscellaneousBody">
    <w:name w:val="nzMiscellaneous Body"/>
    <w:basedOn w:val="zMiscellaneousBody"/>
    <w:rsid w:val="0081273E"/>
    <w:pPr>
      <w:spacing w:before="80" w:line="240" w:lineRule="auto"/>
    </w:pPr>
    <w:rPr>
      <w:sz w:val="20"/>
    </w:rPr>
  </w:style>
  <w:style w:type="paragraph" w:customStyle="1" w:styleId="NotesPerm2">
    <w:name w:val="NotesPerm(2)"/>
    <w:basedOn w:val="NotesPerm"/>
    <w:rsid w:val="0081273E"/>
    <w:pPr>
      <w:numPr>
        <w:numId w:val="15"/>
      </w:numPr>
      <w:tabs>
        <w:tab w:val="clear" w:pos="879"/>
      </w:tabs>
    </w:pPr>
  </w:style>
  <w:style w:type="paragraph" w:customStyle="1" w:styleId="TableAm">
    <w:name w:val="TableAm"/>
    <w:basedOn w:val="Normal"/>
    <w:rsid w:val="0081273E"/>
    <w:pPr>
      <w:tabs>
        <w:tab w:val="left" w:pos="567"/>
      </w:tabs>
      <w:spacing w:before="120"/>
    </w:pPr>
  </w:style>
  <w:style w:type="paragraph" w:customStyle="1" w:styleId="TableAmNote">
    <w:name w:val="TableAmNote"/>
    <w:basedOn w:val="NotesPerm"/>
    <w:rsid w:val="0081273E"/>
    <w:pPr>
      <w:tabs>
        <w:tab w:val="clear" w:pos="879"/>
        <w:tab w:val="left" w:pos="567"/>
      </w:tabs>
      <w:spacing w:before="60"/>
      <w:ind w:left="0" w:firstLine="0"/>
    </w:pPr>
  </w:style>
  <w:style w:type="paragraph" w:customStyle="1" w:styleId="BlankOpen">
    <w:name w:val="BlankOpen"/>
    <w:basedOn w:val="Normal"/>
    <w:rsid w:val="0081273E"/>
    <w:pPr>
      <w:keepNext/>
      <w:keepLines/>
      <w:jc w:val="center"/>
    </w:pPr>
    <w:rPr>
      <w:szCs w:val="24"/>
    </w:rPr>
  </w:style>
  <w:style w:type="paragraph" w:customStyle="1" w:styleId="BlankClose">
    <w:name w:val="BlankClose"/>
    <w:basedOn w:val="Normal"/>
    <w:rsid w:val="0081273E"/>
    <w:pPr>
      <w:keepLines/>
      <w:jc w:val="center"/>
    </w:pPr>
    <w:rPr>
      <w:szCs w:val="24"/>
    </w:rPr>
  </w:style>
  <w:style w:type="character" w:customStyle="1" w:styleId="CharSClsNo">
    <w:name w:val="CharSClsNo"/>
    <w:basedOn w:val="DefaultParagraphFont"/>
    <w:rsid w:val="0081273E"/>
    <w:rPr>
      <w:sz w:val="22"/>
      <w:lang w:val="en-AU"/>
    </w:rPr>
  </w:style>
  <w:style w:type="character" w:customStyle="1" w:styleId="CharSDivNo">
    <w:name w:val="CharSDivNo"/>
    <w:basedOn w:val="DefaultParagraphFont"/>
    <w:rsid w:val="0081273E"/>
    <w:rPr>
      <w:sz w:val="24"/>
      <w:lang w:val="en-AU"/>
    </w:rPr>
  </w:style>
  <w:style w:type="character" w:customStyle="1" w:styleId="CharSDivText">
    <w:name w:val="CharSDivText"/>
    <w:basedOn w:val="DefaultParagraphFont"/>
    <w:rsid w:val="0081273E"/>
    <w:rPr>
      <w:sz w:val="24"/>
    </w:rPr>
  </w:style>
  <w:style w:type="paragraph" w:customStyle="1" w:styleId="nzLongTitle">
    <w:name w:val="nzLong Title"/>
    <w:basedOn w:val="zLongTitle"/>
    <w:rsid w:val="0081273E"/>
    <w:pPr>
      <w:spacing w:before="40"/>
    </w:pPr>
    <w:rPr>
      <w:sz w:val="20"/>
    </w:rPr>
  </w:style>
  <w:style w:type="paragraph" w:customStyle="1" w:styleId="nzNotesPerm">
    <w:name w:val="nzNotesPerm"/>
    <w:basedOn w:val="NotesPerm"/>
    <w:rsid w:val="0081273E"/>
    <w:pPr>
      <w:tabs>
        <w:tab w:val="clear" w:pos="879"/>
        <w:tab w:val="left" w:pos="1446"/>
      </w:tabs>
      <w:spacing w:before="40"/>
      <w:ind w:left="1446" w:right="284"/>
    </w:pPr>
    <w:rPr>
      <w:sz w:val="14"/>
    </w:rPr>
  </w:style>
  <w:style w:type="paragraph" w:customStyle="1" w:styleId="yNumberedItem">
    <w:name w:val="yNumberedItem"/>
    <w:basedOn w:val="yHeading5"/>
    <w:rsid w:val="0081273E"/>
    <w:pPr>
      <w:keepNext w:val="0"/>
      <w:keepLines w:val="0"/>
      <w:spacing w:before="120"/>
      <w:outlineLvl w:val="9"/>
    </w:pPr>
    <w:rPr>
      <w:b w:val="0"/>
    </w:rPr>
  </w:style>
  <w:style w:type="paragraph" w:customStyle="1" w:styleId="zyNumberedItem">
    <w:name w:val="zyNumberedItem"/>
    <w:basedOn w:val="yNumberedItem"/>
    <w:rsid w:val="0081273E"/>
    <w:pPr>
      <w:tabs>
        <w:tab w:val="clear" w:pos="879"/>
        <w:tab w:val="left" w:pos="1446"/>
      </w:tabs>
      <w:ind w:left="1446" w:right="284"/>
    </w:pPr>
  </w:style>
  <w:style w:type="paragraph" w:customStyle="1" w:styleId="nzNumberedItem">
    <w:name w:val="nzNumberedItem"/>
    <w:basedOn w:val="zyNumberedItem"/>
    <w:rsid w:val="0081273E"/>
    <w:pPr>
      <w:spacing w:before="40"/>
    </w:pPr>
    <w:rPr>
      <w:sz w:val="20"/>
    </w:rPr>
  </w:style>
  <w:style w:type="paragraph" w:customStyle="1" w:styleId="OmitFootnote">
    <w:name w:val="OmitFootnote"/>
    <w:basedOn w:val="Normal"/>
    <w:rsid w:val="0081273E"/>
    <w:pPr>
      <w:tabs>
        <w:tab w:val="left" w:pos="893"/>
      </w:tabs>
      <w:spacing w:before="600"/>
      <w:ind w:left="890" w:hanging="890"/>
      <w:outlineLvl w:val="1"/>
    </w:pPr>
    <w:rPr>
      <w:i/>
      <w:snapToGrid w:val="0"/>
      <w:sz w:val="22"/>
    </w:rPr>
  </w:style>
  <w:style w:type="paragraph" w:customStyle="1" w:styleId="yHeading6">
    <w:name w:val="yHeading 6"/>
    <w:basedOn w:val="Heading6"/>
    <w:rsid w:val="0081273E"/>
    <w:rPr>
      <w:sz w:val="22"/>
    </w:rPr>
  </w:style>
  <w:style w:type="paragraph" w:customStyle="1" w:styleId="yScheduleHeading2">
    <w:name w:val="yScheduleHeading 2"/>
    <w:basedOn w:val="yScheduleHeading"/>
    <w:rsid w:val="0081273E"/>
    <w:pPr>
      <w:pageBreakBefore w:val="0"/>
      <w:spacing w:before="240"/>
    </w:pPr>
  </w:style>
  <w:style w:type="paragraph" w:customStyle="1" w:styleId="ReprintNo">
    <w:name w:val="ReprintNo."/>
    <w:rsid w:val="0081273E"/>
    <w:pPr>
      <w:outlineLvl w:val="0"/>
    </w:pPr>
    <w:rPr>
      <w:b/>
      <w:noProof/>
      <w:sz w:val="28"/>
      <w:lang w:eastAsia="en-US"/>
    </w:rPr>
  </w:style>
  <w:style w:type="paragraph" w:customStyle="1" w:styleId="LongTitle2">
    <w:name w:val="Long Title2"/>
    <w:basedOn w:val="LongTitle"/>
    <w:rsid w:val="0081273E"/>
    <w:pPr>
      <w:tabs>
        <w:tab w:val="right" w:pos="170"/>
        <w:tab w:val="left" w:pos="397"/>
      </w:tabs>
      <w:ind w:left="397" w:hanging="397"/>
    </w:pPr>
  </w:style>
  <w:style w:type="paragraph" w:customStyle="1" w:styleId="LongTitle3">
    <w:name w:val="Long Title3"/>
    <w:basedOn w:val="LongTitle"/>
    <w:rsid w:val="0081273E"/>
    <w:pPr>
      <w:tabs>
        <w:tab w:val="right" w:pos="567"/>
        <w:tab w:val="left" w:pos="794"/>
      </w:tabs>
      <w:ind w:left="794" w:hanging="794"/>
    </w:pPr>
  </w:style>
  <w:style w:type="paragraph" w:customStyle="1" w:styleId="Preamble2">
    <w:name w:val="Preamble2"/>
    <w:basedOn w:val="Preamble"/>
    <w:rsid w:val="0081273E"/>
    <w:pPr>
      <w:tabs>
        <w:tab w:val="clear" w:pos="567"/>
      </w:tabs>
      <w:spacing w:before="80"/>
      <w:ind w:left="0" w:firstLine="0"/>
    </w:pPr>
  </w:style>
  <w:style w:type="paragraph" w:customStyle="1" w:styleId="Preamble1">
    <w:name w:val="Preamble1"/>
    <w:basedOn w:val="Preamble2"/>
    <w:rsid w:val="0081273E"/>
    <w:pPr>
      <w:spacing w:before="120"/>
    </w:pPr>
    <w:rPr>
      <w:b/>
    </w:rPr>
  </w:style>
  <w:style w:type="paragraph" w:customStyle="1" w:styleId="Preamble3">
    <w:name w:val="Preamble3"/>
    <w:basedOn w:val="Preamble2"/>
    <w:rsid w:val="0081273E"/>
    <w:pPr>
      <w:tabs>
        <w:tab w:val="right" w:pos="595"/>
        <w:tab w:val="left" w:pos="879"/>
      </w:tabs>
      <w:ind w:left="879" w:hanging="879"/>
    </w:pPr>
  </w:style>
  <w:style w:type="paragraph" w:customStyle="1" w:styleId="Preamble4">
    <w:name w:val="Preamble4"/>
    <w:basedOn w:val="Preamble2"/>
    <w:rsid w:val="0081273E"/>
    <w:pPr>
      <w:tabs>
        <w:tab w:val="right" w:pos="1332"/>
        <w:tab w:val="left" w:pos="1616"/>
      </w:tabs>
      <w:ind w:left="1616" w:hanging="1616"/>
    </w:pPr>
  </w:style>
  <w:style w:type="paragraph" w:customStyle="1" w:styleId="LegTblHist">
    <w:name w:val="LegTblHist"/>
    <w:basedOn w:val="Heading2"/>
    <w:rsid w:val="0081273E"/>
    <w:rPr>
      <w:bCs/>
    </w:rPr>
  </w:style>
  <w:style w:type="paragraph" w:customStyle="1" w:styleId="Footnotelongtitle">
    <w:name w:val="Footnote(longtitle)"/>
    <w:basedOn w:val="Footnotesection"/>
    <w:rsid w:val="0081273E"/>
  </w:style>
  <w:style w:type="paragraph" w:customStyle="1" w:styleId="Footnotepreamble">
    <w:name w:val="Footnote(preamble)"/>
    <w:basedOn w:val="Footnotesection"/>
    <w:rsid w:val="0081273E"/>
  </w:style>
  <w:style w:type="paragraph" w:customStyle="1" w:styleId="DeleteClose">
    <w:name w:val="DeleteClose"/>
    <w:basedOn w:val="Normal"/>
    <w:rsid w:val="0081273E"/>
    <w:pPr>
      <w:keepLines/>
      <w:jc w:val="center"/>
    </w:pPr>
    <w:rPr>
      <w:szCs w:val="24"/>
    </w:rPr>
  </w:style>
  <w:style w:type="paragraph" w:customStyle="1" w:styleId="DeleteListSub">
    <w:name w:val="DeleteListSub"/>
    <w:basedOn w:val="Normal"/>
    <w:rsid w:val="0081273E"/>
    <w:pPr>
      <w:widowControl w:val="0"/>
      <w:spacing w:before="80" w:line="260" w:lineRule="atLeast"/>
      <w:ind w:left="879"/>
    </w:pPr>
  </w:style>
  <w:style w:type="paragraph" w:customStyle="1" w:styleId="DeleteListPara">
    <w:name w:val="DeleteListPara"/>
    <w:basedOn w:val="DeleteListSub"/>
    <w:rsid w:val="0081273E"/>
    <w:pPr>
      <w:ind w:left="1616"/>
    </w:pPr>
  </w:style>
  <w:style w:type="paragraph" w:customStyle="1" w:styleId="DeleteOpen">
    <w:name w:val="DeleteOpen"/>
    <w:basedOn w:val="Normal"/>
    <w:rsid w:val="0081273E"/>
    <w:pPr>
      <w:keepNext/>
      <w:keepLines/>
      <w:jc w:val="center"/>
    </w:pPr>
    <w:rPr>
      <w:szCs w:val="24"/>
    </w:rPr>
  </w:style>
  <w:style w:type="paragraph" w:customStyle="1" w:styleId="yDeleteListPara">
    <w:name w:val="yDeleteListPara"/>
    <w:basedOn w:val="DeleteListPara"/>
    <w:rsid w:val="0081273E"/>
    <w:rPr>
      <w:sz w:val="22"/>
    </w:rPr>
  </w:style>
  <w:style w:type="paragraph" w:customStyle="1" w:styleId="yDeleteListSub">
    <w:name w:val="yDeleteListSub"/>
    <w:basedOn w:val="DeleteListSub"/>
    <w:rsid w:val="0081273E"/>
    <w:rPr>
      <w:sz w:val="22"/>
    </w:rPr>
  </w:style>
  <w:style w:type="paragraph" w:customStyle="1" w:styleId="zDeleteListPara">
    <w:name w:val="zDeleteListPara"/>
    <w:basedOn w:val="DeleteListPara"/>
    <w:rsid w:val="0081273E"/>
    <w:pPr>
      <w:ind w:left="2183"/>
    </w:pPr>
  </w:style>
  <w:style w:type="paragraph" w:customStyle="1" w:styleId="zDeleteListSub">
    <w:name w:val="zDeleteListSub"/>
    <w:basedOn w:val="DeleteListSub"/>
    <w:rsid w:val="0081273E"/>
    <w:pPr>
      <w:ind w:left="1446"/>
    </w:pPr>
  </w:style>
  <w:style w:type="paragraph" w:customStyle="1" w:styleId="zyDeleteListPara">
    <w:name w:val="zyDeleteListPara"/>
    <w:basedOn w:val="DeleteListPara"/>
    <w:rsid w:val="0081273E"/>
    <w:rPr>
      <w:sz w:val="22"/>
    </w:rPr>
  </w:style>
  <w:style w:type="paragraph" w:customStyle="1" w:styleId="zyDeleteListSub">
    <w:name w:val="zyDeleteListSub"/>
    <w:basedOn w:val="DeleteListSub"/>
    <w:rsid w:val="0081273E"/>
    <w:rPr>
      <w:sz w:val="22"/>
    </w:rPr>
  </w:style>
  <w:style w:type="paragraph" w:customStyle="1" w:styleId="TableNAm">
    <w:name w:val="TableNAm"/>
    <w:basedOn w:val="TableAm"/>
    <w:rsid w:val="0081273E"/>
  </w:style>
  <w:style w:type="paragraph" w:customStyle="1" w:styleId="THeading">
    <w:name w:val="THeading"/>
    <w:rsid w:val="0081273E"/>
    <w:pPr>
      <w:keepNext/>
      <w:spacing w:before="160" w:after="60" w:line="260" w:lineRule="atLeast"/>
      <w:jc w:val="center"/>
    </w:pPr>
    <w:rPr>
      <w:b/>
      <w:bCs/>
      <w:sz w:val="24"/>
      <w:lang w:eastAsia="en-US"/>
    </w:rPr>
  </w:style>
  <w:style w:type="paragraph" w:customStyle="1" w:styleId="THeadingAmNote">
    <w:name w:val="THeadingAmNote"/>
    <w:basedOn w:val="THeading"/>
    <w:rsid w:val="0081273E"/>
    <w:pPr>
      <w:spacing w:line="240" w:lineRule="auto"/>
    </w:pPr>
    <w:rPr>
      <w:rFonts w:ascii="Arial" w:hAnsi="Arial"/>
      <w:bCs w:val="0"/>
      <w:sz w:val="18"/>
    </w:rPr>
  </w:style>
  <w:style w:type="paragraph" w:customStyle="1" w:styleId="THeadingNAm">
    <w:name w:val="THeadingNAm"/>
    <w:basedOn w:val="THeading"/>
    <w:rsid w:val="0081273E"/>
    <w:pPr>
      <w:ind w:left="879" w:right="142"/>
    </w:pPr>
  </w:style>
  <w:style w:type="paragraph" w:customStyle="1" w:styleId="yTableNAm">
    <w:name w:val="yTableNAm"/>
    <w:basedOn w:val="TableAm"/>
    <w:rsid w:val="0081273E"/>
    <w:rPr>
      <w:sz w:val="22"/>
    </w:rPr>
  </w:style>
  <w:style w:type="paragraph" w:customStyle="1" w:styleId="yTHeadingNAm">
    <w:name w:val="yTHeadingNAm"/>
    <w:basedOn w:val="THeading"/>
    <w:rsid w:val="0081273E"/>
    <w:pPr>
      <w:ind w:left="142" w:right="142"/>
    </w:pPr>
    <w:rPr>
      <w:sz w:val="22"/>
    </w:rPr>
  </w:style>
  <w:style w:type="paragraph" w:customStyle="1" w:styleId="zTableNAm">
    <w:name w:val="zTableNAm"/>
    <w:basedOn w:val="TableAm"/>
    <w:rsid w:val="0081273E"/>
  </w:style>
  <w:style w:type="paragraph" w:customStyle="1" w:styleId="zTHeadingNAm">
    <w:name w:val="zTHeadingNAm"/>
    <w:basedOn w:val="THeading"/>
    <w:rsid w:val="0081273E"/>
    <w:pPr>
      <w:ind w:left="1446" w:right="142"/>
    </w:pPr>
  </w:style>
  <w:style w:type="paragraph" w:customStyle="1" w:styleId="zyTableNAm">
    <w:name w:val="zyTableNAm"/>
    <w:basedOn w:val="TableAm"/>
    <w:rsid w:val="0081273E"/>
    <w:rPr>
      <w:sz w:val="22"/>
    </w:rPr>
  </w:style>
  <w:style w:type="paragraph" w:customStyle="1" w:styleId="zyTHeadingNAm">
    <w:name w:val="zyTHeadingNAm"/>
    <w:basedOn w:val="THeading"/>
    <w:rsid w:val="0081273E"/>
    <w:pPr>
      <w:ind w:left="709" w:right="142"/>
    </w:pPr>
    <w:rPr>
      <w:sz w:val="22"/>
    </w:rPr>
  </w:style>
  <w:style w:type="paragraph" w:customStyle="1" w:styleId="-PAGE-">
    <w:name w:val="- PAGE -"/>
    <w:rsid w:val="0081273E"/>
    <w:rPr>
      <w:lang w:eastAsia="en-US"/>
    </w:rPr>
  </w:style>
  <w:style w:type="paragraph" w:customStyle="1" w:styleId="Ednotepart">
    <w:name w:val="Ednote(part)"/>
    <w:basedOn w:val="Ednotesection"/>
    <w:rsid w:val="0081273E"/>
    <w:pPr>
      <w:tabs>
        <w:tab w:val="clear" w:pos="893"/>
      </w:tabs>
      <w:ind w:left="0" w:firstLine="0"/>
    </w:pPr>
  </w:style>
  <w:style w:type="paragraph" w:customStyle="1" w:styleId="Ednotedivision">
    <w:name w:val="Ednote(division)"/>
    <w:basedOn w:val="Ednotepart"/>
    <w:rsid w:val="0081273E"/>
  </w:style>
  <w:style w:type="paragraph" w:customStyle="1" w:styleId="Ednotesubdivision">
    <w:name w:val="Ednote(subdivision)"/>
    <w:basedOn w:val="Ednotepart"/>
    <w:rsid w:val="0081273E"/>
  </w:style>
  <w:style w:type="paragraph" w:customStyle="1" w:styleId="yEdnotedefitem">
    <w:name w:val="yEdnote(defitem)"/>
    <w:basedOn w:val="Ednotedefitem"/>
    <w:rsid w:val="0081273E"/>
    <w:rPr>
      <w:i w:val="0"/>
      <w:sz w:val="22"/>
    </w:rPr>
  </w:style>
  <w:style w:type="paragraph" w:customStyle="1" w:styleId="yEdnotedefpara">
    <w:name w:val="yEdnote(defpara)"/>
    <w:basedOn w:val="Ednotedefpara"/>
    <w:rsid w:val="0081273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81273E"/>
    <w:rPr>
      <w:i w:val="0"/>
      <w:sz w:val="22"/>
    </w:rPr>
  </w:style>
  <w:style w:type="paragraph" w:customStyle="1" w:styleId="yEdnoteschedule">
    <w:name w:val="yEdnote(schedule)"/>
    <w:basedOn w:val="yEdnotesection"/>
    <w:rsid w:val="0081273E"/>
    <w:pPr>
      <w:tabs>
        <w:tab w:val="clear" w:pos="893"/>
      </w:tabs>
      <w:ind w:left="0" w:firstLine="0"/>
    </w:pPr>
  </w:style>
  <w:style w:type="paragraph" w:customStyle="1" w:styleId="yEdnotedivision">
    <w:name w:val="yEdnote(division)"/>
    <w:basedOn w:val="yEdnoteschedule"/>
    <w:rsid w:val="0081273E"/>
  </w:style>
  <w:style w:type="paragraph" w:customStyle="1" w:styleId="yEdnotesubdivision">
    <w:name w:val="yEdnote(subdivision)"/>
    <w:basedOn w:val="yEdnoteschedule"/>
    <w:rsid w:val="0081273E"/>
  </w:style>
  <w:style w:type="paragraph" w:customStyle="1" w:styleId="yEdnotesubsection">
    <w:name w:val="yEdnote(subsection)"/>
    <w:basedOn w:val="Ednotesubsection"/>
    <w:rsid w:val="008127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7215</Characters>
  <Application>Microsoft Office Word</Application>
  <DocSecurity>0</DocSecurity>
  <Lines>225</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Regulations - 01-b0-01</dc:title>
  <dc:subject/>
  <dc:creator>B02</dc:creator>
  <cp:keywords/>
  <cp:lastModifiedBy>svcMRProcess</cp:lastModifiedBy>
  <cp:revision>4</cp:revision>
  <cp:lastPrinted>1999-12-13T01:46:00Z</cp:lastPrinted>
  <dcterms:created xsi:type="dcterms:W3CDTF">2013-02-13T06:07:00Z</dcterms:created>
  <dcterms:modified xsi:type="dcterms:W3CDTF">2013-02-13T06:07:00Z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1968 pp.3961-2</vt:lpwstr>
  </property>
  <property fmtid="{D5CDD505-2E9C-101B-9397-08002B2CF9AE}" pid="3" name="CommencementDate">
    <vt:lpwstr>20130205</vt:lpwstr>
  </property>
  <property fmtid="{D5CDD505-2E9C-101B-9397-08002B2CF9AE}" pid="4" name="AsAtDate">
    <vt:lpwstr>05 Feb 2013</vt:lpwstr>
  </property>
  <property fmtid="{D5CDD505-2E9C-101B-9397-08002B2CF9AE}" pid="5" name="Suffix">
    <vt:lpwstr>01-b0-01</vt:lpwstr>
  </property>
  <property fmtid="{D5CDD505-2E9C-101B-9397-08002B2CF9AE}" pid="6" name="OWLSUId">
    <vt:i4>4280</vt:i4>
  </property>
  <property fmtid="{D5CDD505-2E9C-101B-9397-08002B2CF9AE}" pid="7" name="DocumentType">
    <vt:lpwstr>Reg</vt:lpwstr>
  </property>
</Properties>
</file>