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Agriculture and Related Resources Protection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Agriculture and Related Resources Protection (Poison) Regulations 1983</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Biosecurity and Agriculture Management Regulations 2013</w:t>
      </w:r>
      <w:r>
        <w:rPr>
          <w:color w:val="000000"/>
          <w:sz w:val="22"/>
          <w:szCs w:val="22"/>
        </w:rPr>
        <w:t xml:space="preserve"> r. 137(f) as at 1 May 2013 (see r. 2(b) and </w:t>
      </w:r>
      <w:r>
        <w:rPr>
          <w:i/>
          <w:color w:val="000000"/>
          <w:sz w:val="22"/>
          <w:szCs w:val="22"/>
        </w:rPr>
        <w:t>Gazette</w:t>
      </w:r>
      <w:r>
        <w:rPr>
          <w:color w:val="000000"/>
          <w:sz w:val="22"/>
          <w:szCs w:val="22"/>
        </w:rPr>
        <w:t xml:space="preserve"> 5 Feb 2013 p. 823).</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(Poison)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_Toc425423596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_Toc425423597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_Toc425423598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_Toc425423599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Sodium fluoroacetate</w:t>
      </w:r>
      <w:r>
        <w:tab/>
      </w:r>
      <w:r>
        <w:fldChar w:fldCharType="begin"/>
      </w:r>
      <w:r>
        <w:instrText xml:space="preserve"> PAGEREF _Toc425423600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Laying poison prohibited in certain areas</w:t>
      </w:r>
      <w:r>
        <w:tab/>
      </w:r>
      <w:r>
        <w:fldChar w:fldCharType="begin"/>
      </w:r>
      <w:r>
        <w:instrText xml:space="preserve"> PAGEREF _Toc425423601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lay poison</w:t>
      </w:r>
      <w:r>
        <w:tab/>
      </w:r>
      <w:r>
        <w:fldChar w:fldCharType="begin"/>
      </w:r>
      <w:r>
        <w:instrText xml:space="preserve"> PAGEREF _Toc425423602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Erection of signs</w:t>
      </w:r>
      <w:r>
        <w:tab/>
      </w:r>
      <w:r>
        <w:fldChar w:fldCharType="begin"/>
      </w:r>
      <w:r>
        <w:instrText xml:space="preserve"> PAGEREF _Toc425423603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Securing bait</w:t>
      </w:r>
      <w:r>
        <w:tab/>
      </w:r>
      <w:r>
        <w:fldChar w:fldCharType="begin"/>
      </w:r>
      <w:r>
        <w:instrText xml:space="preserve"> PAGEREF _Toc425423604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Destroying baits</w:t>
      </w:r>
      <w:r>
        <w:tab/>
      </w:r>
      <w:r>
        <w:fldChar w:fldCharType="begin"/>
      </w:r>
      <w:r>
        <w:instrText xml:space="preserve"> PAGEREF _Toc425423605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_Toc425423608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(Poison) Regulations 1983</w:t>
      </w:r>
    </w:p>
    <w:p>
      <w:pPr>
        <w:pStyle w:val="Heading5"/>
        <w:rPr>
          <w:snapToGrid w:val="0"/>
        </w:rPr>
      </w:pPr>
      <w:bookmarkStart w:id="3" w:name="_Toc377973310"/>
      <w:bookmarkStart w:id="4" w:name="_Toc42542359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(Poison) Regulations 1983</w:t>
      </w:r>
      <w:r>
        <w:rPr>
          <w:snapToGrid w:val="0"/>
          <w:vertAlign w:val="superscript"/>
        </w:rPr>
        <w:t> 1</w:t>
      </w:r>
      <w:r>
        <w:rPr>
          <w:snapToGrid w:val="0"/>
        </w:rPr>
        <w:t>.</w:t>
      </w:r>
    </w:p>
    <w:p>
      <w:pPr>
        <w:pStyle w:val="Heading5"/>
        <w:rPr>
          <w:snapToGrid w:val="0"/>
        </w:rPr>
      </w:pPr>
      <w:bookmarkStart w:id="5" w:name="_Toc377973311"/>
      <w:bookmarkStart w:id="6" w:name="_Toc42542359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7" w:name="_Toc377973312"/>
      <w:bookmarkStart w:id="8" w:name="_Toc425423598"/>
      <w:r>
        <w:rPr>
          <w:rStyle w:val="CharSectno"/>
        </w:rPr>
        <w:t>3</w:t>
      </w:r>
      <w:r>
        <w:rPr>
          <w:snapToGrid w:val="0"/>
        </w:rPr>
        <w:t>.</w:t>
      </w:r>
      <w:r>
        <w:rPr>
          <w:snapToGrid w:val="0"/>
        </w:rPr>
        <w:tab/>
        <w:t>Repeal</w:t>
      </w:r>
      <w:bookmarkEnd w:id="7"/>
      <w:bookmarkEnd w:id="8"/>
    </w:p>
    <w:p>
      <w:pPr>
        <w:pStyle w:val="Subsection"/>
        <w:rPr>
          <w:snapToGrid w:val="0"/>
        </w:rPr>
      </w:pPr>
      <w:r>
        <w:rPr>
          <w:snapToGrid w:val="0"/>
        </w:rPr>
        <w:tab/>
      </w:r>
      <w:r>
        <w:rPr>
          <w:snapToGrid w:val="0"/>
        </w:rPr>
        <w:tab/>
        <w:t xml:space="preserve">The </w:t>
      </w:r>
      <w:r>
        <w:rPr>
          <w:i/>
          <w:snapToGrid w:val="0"/>
        </w:rPr>
        <w:t>Vermin Act (Poison Baits) Regulations 1965</w:t>
      </w:r>
      <w:r>
        <w:rPr>
          <w:snapToGrid w:val="0"/>
        </w:rPr>
        <w:t>, as amended, are repealed.</w:t>
      </w:r>
    </w:p>
    <w:p>
      <w:pPr>
        <w:pStyle w:val="Heading5"/>
        <w:rPr>
          <w:snapToGrid w:val="0"/>
        </w:rPr>
      </w:pPr>
      <w:bookmarkStart w:id="9" w:name="_Toc377973313"/>
      <w:bookmarkStart w:id="10" w:name="_Toc425423599"/>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built</w:t>
      </w:r>
      <w:r>
        <w:rPr>
          <w:rStyle w:val="CharDefText"/>
        </w:rPr>
        <w:noBreakHyphen/>
        <w:t>up area</w:t>
      </w:r>
      <w:r>
        <w:t xml:space="preserve"> means an area which is built up with structures devoted to business, industry or dwelling</w:t>
      </w:r>
      <w:r>
        <w:noBreakHyphen/>
        <w:t>houses at intervals of less than 100 metres for a distance of one half kilometre or more;</w:t>
      </w:r>
    </w:p>
    <w:p>
      <w:pPr>
        <w:pStyle w:val="Defstart"/>
      </w:pPr>
      <w:r>
        <w:rPr>
          <w:b/>
        </w:rPr>
        <w:tab/>
      </w:r>
      <w:r>
        <w:rPr>
          <w:rStyle w:val="CharDefText"/>
        </w:rPr>
        <w:t>poison</w:t>
      </w:r>
      <w:r>
        <w:t xml:space="preserve"> means a poison listed in the Schedule to these regulations;</w:t>
      </w:r>
    </w:p>
    <w:p>
      <w:pPr>
        <w:pStyle w:val="Defstart"/>
      </w:pPr>
      <w:r>
        <w:rPr>
          <w:b/>
        </w:rPr>
        <w:tab/>
      </w:r>
      <w:r>
        <w:rPr>
          <w:rStyle w:val="CharDefText"/>
        </w:rPr>
        <w:t>special rural zone</w:t>
      </w:r>
      <w:r>
        <w:t xml:space="preserve"> means land which is zoned as a special rural zone under the provisions of a town planning scheme in force under the </w:t>
      </w:r>
      <w:r>
        <w:rPr>
          <w:i/>
        </w:rPr>
        <w:t>Town Planning and Development Act 1928</w:t>
      </w:r>
      <w:r>
        <w:t>;</w:t>
      </w:r>
    </w:p>
    <w:p>
      <w:pPr>
        <w:pStyle w:val="Defstart"/>
      </w:pPr>
      <w:r>
        <w:rPr>
          <w:b/>
        </w:rPr>
        <w:tab/>
      </w:r>
      <w:r>
        <w:rPr>
          <w:rStyle w:val="CharDefText"/>
        </w:rPr>
        <w:t>subregulation</w:t>
      </w:r>
      <w:r>
        <w:t xml:space="preserve"> means a subregulation of the regulation in which the term is used.</w:t>
      </w:r>
    </w:p>
    <w:p>
      <w:pPr>
        <w:pStyle w:val="Heading5"/>
        <w:rPr>
          <w:snapToGrid w:val="0"/>
        </w:rPr>
      </w:pPr>
      <w:bookmarkStart w:id="11" w:name="_Toc377973314"/>
      <w:bookmarkStart w:id="12" w:name="_Toc425423600"/>
      <w:r>
        <w:rPr>
          <w:rStyle w:val="CharSectno"/>
        </w:rPr>
        <w:t>5</w:t>
      </w:r>
      <w:r>
        <w:rPr>
          <w:snapToGrid w:val="0"/>
        </w:rPr>
        <w:t>.</w:t>
      </w:r>
      <w:r>
        <w:rPr>
          <w:snapToGrid w:val="0"/>
        </w:rPr>
        <w:tab/>
        <w:t>Sodium fluoroacetate</w:t>
      </w:r>
      <w:bookmarkEnd w:id="11"/>
      <w:bookmarkEnd w:id="12"/>
      <w:r>
        <w:rPr>
          <w:snapToGrid w:val="0"/>
        </w:rPr>
        <w:t xml:space="preserve"> </w:t>
      </w:r>
    </w:p>
    <w:p>
      <w:pPr>
        <w:pStyle w:val="Subsection"/>
        <w:rPr>
          <w:snapToGrid w:val="0"/>
        </w:rPr>
      </w:pPr>
      <w:r>
        <w:rPr>
          <w:snapToGrid w:val="0"/>
        </w:rPr>
        <w:tab/>
      </w:r>
      <w:r>
        <w:rPr>
          <w:snapToGrid w:val="0"/>
        </w:rPr>
        <w:tab/>
        <w:t>It shall not be lawful to lay baits containing sodium fluoroacetate for the purpose of destroying declared animals</w:t>
      </w:r>
      <w:r>
        <w:t xml:space="preserve"> unless the baits are laid by a person who is authorised to do so under the </w:t>
      </w:r>
      <w:r>
        <w:rPr>
          <w:i/>
        </w:rPr>
        <w:t>Health (Pesticides) Regulations 2011</w:t>
      </w:r>
      <w:r>
        <w:rPr>
          <w:iCs/>
        </w:rPr>
        <w:t>.</w:t>
      </w:r>
    </w:p>
    <w:p>
      <w:pPr>
        <w:pStyle w:val="Footnotesection"/>
      </w:pPr>
      <w:r>
        <w:tab/>
        <w:t>[Regulation 5 amended in Gazette 1 Feb 2011 p. 377.]</w:t>
      </w:r>
    </w:p>
    <w:p>
      <w:pPr>
        <w:pStyle w:val="Heading5"/>
        <w:rPr>
          <w:snapToGrid w:val="0"/>
        </w:rPr>
      </w:pPr>
      <w:bookmarkStart w:id="13" w:name="_Toc377973315"/>
      <w:bookmarkStart w:id="14" w:name="_Toc425423601"/>
      <w:r>
        <w:rPr>
          <w:rStyle w:val="CharSectno"/>
        </w:rPr>
        <w:t>6</w:t>
      </w:r>
      <w:r>
        <w:rPr>
          <w:snapToGrid w:val="0"/>
        </w:rPr>
        <w:t>.</w:t>
      </w:r>
      <w:r>
        <w:rPr>
          <w:snapToGrid w:val="0"/>
        </w:rPr>
        <w:tab/>
        <w:t>Laying poison prohibited in certain areas</w:t>
      </w:r>
      <w:bookmarkEnd w:id="13"/>
      <w:bookmarkEnd w:id="14"/>
      <w:r>
        <w:rPr>
          <w:snapToGrid w:val="0"/>
        </w:rPr>
        <w:t xml:space="preserve"> </w:t>
      </w:r>
    </w:p>
    <w:p>
      <w:pPr>
        <w:pStyle w:val="Subsection"/>
        <w:rPr>
          <w:snapToGrid w:val="0"/>
        </w:rPr>
      </w:pPr>
      <w:r>
        <w:rPr>
          <w:snapToGrid w:val="0"/>
        </w:rPr>
        <w:tab/>
      </w:r>
      <w:r>
        <w:rPr>
          <w:snapToGrid w:val="0"/>
        </w:rPr>
        <w:tab/>
        <w:t>A person, other than an inspector or authorised person, shall not lay poison for the purpose of destroying declared animals on any land within 20 metres of a road, reserve or public place that is in a built</w:t>
      </w:r>
      <w:r>
        <w:rPr>
          <w:snapToGrid w:val="0"/>
        </w:rPr>
        <w:noBreakHyphen/>
        <w:t>up area or in a special rural zone.</w:t>
      </w:r>
    </w:p>
    <w:p>
      <w:pPr>
        <w:pStyle w:val="Penstart"/>
        <w:rPr>
          <w:snapToGrid w:val="0"/>
        </w:rPr>
      </w:pPr>
      <w:r>
        <w:rPr>
          <w:snapToGrid w:val="0"/>
        </w:rPr>
        <w:tab/>
        <w:t>Penalty:</w:t>
      </w:r>
      <w:r>
        <w:t xml:space="preserve"> a fine of $2 000</w:t>
      </w:r>
      <w:r>
        <w:rPr>
          <w:snapToGrid w:val="0"/>
        </w:rPr>
        <w:t>.</w:t>
      </w:r>
    </w:p>
    <w:p>
      <w:pPr>
        <w:pStyle w:val="Footnotesection"/>
      </w:pPr>
      <w:r>
        <w:tab/>
        <w:t>[Regulation 6 amended in Gazette 17 Dec 2010 p. 6425.]</w:t>
      </w:r>
    </w:p>
    <w:p>
      <w:pPr>
        <w:pStyle w:val="Heading5"/>
        <w:rPr>
          <w:snapToGrid w:val="0"/>
        </w:rPr>
      </w:pPr>
      <w:bookmarkStart w:id="15" w:name="_Toc377973316"/>
      <w:bookmarkStart w:id="16" w:name="_Toc425423602"/>
      <w:r>
        <w:rPr>
          <w:rStyle w:val="CharSectno"/>
        </w:rPr>
        <w:t>7</w:t>
      </w:r>
      <w:r>
        <w:rPr>
          <w:snapToGrid w:val="0"/>
        </w:rPr>
        <w:t>.</w:t>
      </w:r>
      <w:r>
        <w:rPr>
          <w:snapToGrid w:val="0"/>
        </w:rPr>
        <w:tab/>
        <w:t>Notice of intention to lay poison</w:t>
      </w:r>
      <w:bookmarkEnd w:id="15"/>
      <w:bookmarkEnd w:id="16"/>
      <w:r>
        <w:rPr>
          <w:snapToGrid w:val="0"/>
        </w:rPr>
        <w:t xml:space="preserve"> </w:t>
      </w:r>
    </w:p>
    <w:p>
      <w:pPr>
        <w:pStyle w:val="Subsection"/>
        <w:rPr>
          <w:snapToGrid w:val="0"/>
        </w:rPr>
      </w:pPr>
      <w:r>
        <w:rPr>
          <w:snapToGrid w:val="0"/>
        </w:rPr>
        <w:tab/>
        <w:t>(1)</w:t>
      </w:r>
      <w:r>
        <w:rPr>
          <w:snapToGrid w:val="0"/>
        </w:rPr>
        <w:tab/>
        <w:t>A person shall not lay poison in a special rural zone or in a built</w:t>
      </w:r>
      <w:r>
        <w:rPr>
          <w:snapToGrid w:val="0"/>
        </w:rPr>
        <w:noBreakHyphen/>
        <w:t>up area unless, at least 24 hours prior to laying such poison, he has given notice of his intention to lay poison to every owner of land contiguous with the land on which he intends to lay the poison and to the council of the municipality in which the land is located.</w:t>
      </w:r>
    </w:p>
    <w:p>
      <w:pPr>
        <w:pStyle w:val="Penstart"/>
        <w:rPr>
          <w:snapToGrid w:val="0"/>
        </w:rPr>
      </w:pPr>
      <w:r>
        <w:rPr>
          <w:snapToGrid w:val="0"/>
        </w:rPr>
        <w:tab/>
        <w:t>Penalty:</w:t>
      </w:r>
      <w:r>
        <w:t xml:space="preserve"> a fine of $2 000</w:t>
      </w:r>
      <w:r>
        <w:rPr>
          <w:snapToGrid w:val="0"/>
        </w:rPr>
        <w:t>.</w:t>
      </w:r>
    </w:p>
    <w:p>
      <w:pPr>
        <w:pStyle w:val="Subsection"/>
        <w:keepNext/>
        <w:rPr>
          <w:snapToGrid w:val="0"/>
        </w:rPr>
      </w:pPr>
      <w:r>
        <w:rPr>
          <w:snapToGrid w:val="0"/>
        </w:rPr>
        <w:tab/>
        <w:t>(2)</w:t>
      </w:r>
      <w:r>
        <w:rPr>
          <w:snapToGrid w:val="0"/>
        </w:rPr>
        <w:tab/>
        <w:t>A notice referred to in subregulation (1) shall be in writing and shall specify — </w:t>
      </w:r>
    </w:p>
    <w:p>
      <w:pPr>
        <w:pStyle w:val="Indenta"/>
        <w:rPr>
          <w:snapToGrid w:val="0"/>
        </w:rPr>
      </w:pPr>
      <w:r>
        <w:rPr>
          <w:snapToGrid w:val="0"/>
        </w:rPr>
        <w:tab/>
        <w:t>(a)</w:t>
      </w:r>
      <w:r>
        <w:rPr>
          <w:snapToGrid w:val="0"/>
        </w:rPr>
        <w:tab/>
        <w:t>the date on which it is intended to lay the poison;</w:t>
      </w:r>
    </w:p>
    <w:p>
      <w:pPr>
        <w:pStyle w:val="Indenta"/>
        <w:rPr>
          <w:snapToGrid w:val="0"/>
        </w:rPr>
      </w:pPr>
      <w:r>
        <w:rPr>
          <w:snapToGrid w:val="0"/>
        </w:rPr>
        <w:tab/>
        <w:t>(b)</w:t>
      </w:r>
      <w:r>
        <w:rPr>
          <w:snapToGrid w:val="0"/>
        </w:rPr>
        <w:tab/>
        <w:t>the location of the land on which it is intended to lay the poison; and</w:t>
      </w:r>
    </w:p>
    <w:p>
      <w:pPr>
        <w:pStyle w:val="Indenta"/>
        <w:rPr>
          <w:snapToGrid w:val="0"/>
        </w:rPr>
      </w:pPr>
      <w:r>
        <w:rPr>
          <w:snapToGrid w:val="0"/>
        </w:rPr>
        <w:tab/>
        <w:t>(c)</w:t>
      </w:r>
      <w:r>
        <w:rPr>
          <w:snapToGrid w:val="0"/>
        </w:rPr>
        <w:tab/>
        <w:t>the type of poison it is intended to lay.</w:t>
      </w:r>
    </w:p>
    <w:p>
      <w:pPr>
        <w:pStyle w:val="Footnotesection"/>
      </w:pPr>
      <w:r>
        <w:tab/>
        <w:t>[Regulation 7 amended in Gazette 17 Dec 2010 p. 6425.]</w:t>
      </w:r>
    </w:p>
    <w:p>
      <w:pPr>
        <w:pStyle w:val="Heading5"/>
        <w:rPr>
          <w:snapToGrid w:val="0"/>
        </w:rPr>
      </w:pPr>
      <w:bookmarkStart w:id="17" w:name="_Toc377973317"/>
      <w:bookmarkStart w:id="18" w:name="_Toc425423603"/>
      <w:r>
        <w:rPr>
          <w:rStyle w:val="CharSectno"/>
        </w:rPr>
        <w:t>8</w:t>
      </w:r>
      <w:r>
        <w:rPr>
          <w:snapToGrid w:val="0"/>
        </w:rPr>
        <w:t>.</w:t>
      </w:r>
      <w:r>
        <w:rPr>
          <w:snapToGrid w:val="0"/>
        </w:rPr>
        <w:tab/>
        <w:t>Erection of signs</w:t>
      </w:r>
      <w:bookmarkEnd w:id="17"/>
      <w:bookmarkEnd w:id="18"/>
      <w:r>
        <w:rPr>
          <w:snapToGrid w:val="0"/>
        </w:rPr>
        <w:t xml:space="preserve"> </w:t>
      </w:r>
    </w:p>
    <w:p>
      <w:pPr>
        <w:pStyle w:val="Subsection"/>
        <w:rPr>
          <w:snapToGrid w:val="0"/>
        </w:rPr>
      </w:pPr>
      <w:r>
        <w:rPr>
          <w:snapToGrid w:val="0"/>
        </w:rPr>
        <w:tab/>
        <w:t>(1)</w:t>
      </w:r>
      <w:r>
        <w:rPr>
          <w:snapToGrid w:val="0"/>
        </w:rPr>
        <w:tab/>
        <w:t>A person who lays poison in a special rural zone, in a built</w:t>
      </w:r>
      <w:r>
        <w:rPr>
          <w:snapToGrid w:val="0"/>
        </w:rPr>
        <w:noBreakHyphen/>
        <w:t>up area or on any road, reserve or public place outside a built</w:t>
      </w:r>
      <w:r>
        <w:rPr>
          <w:snapToGrid w:val="0"/>
        </w:rPr>
        <w:noBreakHyphen/>
        <w:t>up area without erecting on that land prominently displayed signs indicating that poison has been laid is guilty of an offence.</w:t>
      </w:r>
    </w:p>
    <w:p>
      <w:pPr>
        <w:pStyle w:val="Penstart"/>
        <w:rPr>
          <w:snapToGrid w:val="0"/>
        </w:rPr>
      </w:pPr>
      <w:r>
        <w:rPr>
          <w:snapToGrid w:val="0"/>
        </w:rPr>
        <w:tab/>
        <w:t>Penalty:</w:t>
      </w:r>
      <w:r>
        <w:t xml:space="preserve"> a fine of $2 000</w:t>
      </w:r>
      <w:r>
        <w:rPr>
          <w:snapToGrid w:val="0"/>
        </w:rPr>
        <w:t>.</w:t>
      </w:r>
    </w:p>
    <w:p>
      <w:pPr>
        <w:pStyle w:val="Subsection"/>
        <w:rPr>
          <w:snapToGrid w:val="0"/>
        </w:rPr>
      </w:pPr>
      <w:r>
        <w:rPr>
          <w:snapToGrid w:val="0"/>
        </w:rPr>
        <w:tab/>
        <w:t>(2)</w:t>
      </w:r>
      <w:r>
        <w:rPr>
          <w:snapToGrid w:val="0"/>
        </w:rPr>
        <w:tab/>
        <w:t>A person who fails to ensure that a sign he has erected pursuant to subregulation (1) remains in position until the poison he has laid is used or destroyed is guilty of an offence.</w:t>
      </w:r>
    </w:p>
    <w:p>
      <w:pPr>
        <w:pStyle w:val="Penstart"/>
        <w:rPr>
          <w:snapToGrid w:val="0"/>
        </w:rPr>
      </w:pPr>
      <w:r>
        <w:rPr>
          <w:snapToGrid w:val="0"/>
        </w:rPr>
        <w:tab/>
        <w:t>Penalty:</w:t>
      </w:r>
      <w:r>
        <w:t xml:space="preserve"> a fine of $2 000</w:t>
      </w:r>
      <w:r>
        <w:rPr>
          <w:snapToGrid w:val="0"/>
        </w:rPr>
        <w:t>.</w:t>
      </w:r>
    </w:p>
    <w:p>
      <w:pPr>
        <w:pStyle w:val="Footnotesection"/>
      </w:pPr>
      <w:r>
        <w:tab/>
        <w:t>[Regulation 8 amended in Gazette 17 Dec 2010 p. 6425.]</w:t>
      </w:r>
    </w:p>
    <w:p>
      <w:pPr>
        <w:pStyle w:val="Heading5"/>
        <w:rPr>
          <w:snapToGrid w:val="0"/>
        </w:rPr>
      </w:pPr>
      <w:bookmarkStart w:id="19" w:name="_Toc377973318"/>
      <w:bookmarkStart w:id="20" w:name="_Toc425423604"/>
      <w:r>
        <w:rPr>
          <w:rStyle w:val="CharSectno"/>
        </w:rPr>
        <w:t>9</w:t>
      </w:r>
      <w:r>
        <w:rPr>
          <w:snapToGrid w:val="0"/>
        </w:rPr>
        <w:t>.</w:t>
      </w:r>
      <w:r>
        <w:rPr>
          <w:snapToGrid w:val="0"/>
        </w:rPr>
        <w:tab/>
        <w:t>Securing bait</w:t>
      </w:r>
      <w:bookmarkEnd w:id="19"/>
      <w:bookmarkEnd w:id="20"/>
      <w:r>
        <w:rPr>
          <w:snapToGrid w:val="0"/>
        </w:rPr>
        <w:t xml:space="preserve"> </w:t>
      </w:r>
    </w:p>
    <w:p>
      <w:pPr>
        <w:pStyle w:val="Subsection"/>
        <w:rPr>
          <w:snapToGrid w:val="0"/>
        </w:rPr>
      </w:pPr>
      <w:r>
        <w:rPr>
          <w:snapToGrid w:val="0"/>
        </w:rPr>
        <w:tab/>
      </w:r>
      <w:r>
        <w:rPr>
          <w:snapToGrid w:val="0"/>
        </w:rPr>
        <w:tab/>
        <w:t>A person who lays poison in a special rural zone or in a built</w:t>
      </w:r>
      <w:r>
        <w:rPr>
          <w:snapToGrid w:val="0"/>
        </w:rPr>
        <w:noBreakHyphen/>
        <w:t>up area shall ensure that the bait is secured or buried.</w:t>
      </w:r>
    </w:p>
    <w:p>
      <w:pPr>
        <w:pStyle w:val="Penstart"/>
        <w:rPr>
          <w:snapToGrid w:val="0"/>
        </w:rPr>
      </w:pPr>
      <w:r>
        <w:rPr>
          <w:snapToGrid w:val="0"/>
        </w:rPr>
        <w:tab/>
        <w:t>Penalty:</w:t>
      </w:r>
      <w:r>
        <w:t xml:space="preserve"> a fine of $2 000</w:t>
      </w:r>
      <w:r>
        <w:rPr>
          <w:snapToGrid w:val="0"/>
        </w:rPr>
        <w:t>.</w:t>
      </w:r>
    </w:p>
    <w:p>
      <w:pPr>
        <w:pStyle w:val="Footnotesection"/>
      </w:pPr>
      <w:r>
        <w:tab/>
        <w:t>[Regulation 9 amended in Gazette 17 Dec 2010 p. 6425.]</w:t>
      </w:r>
    </w:p>
    <w:p>
      <w:pPr>
        <w:pStyle w:val="Heading5"/>
        <w:rPr>
          <w:snapToGrid w:val="0"/>
        </w:rPr>
      </w:pPr>
      <w:bookmarkStart w:id="21" w:name="_Toc377973319"/>
      <w:bookmarkStart w:id="22" w:name="_Toc425423605"/>
      <w:r>
        <w:rPr>
          <w:rStyle w:val="CharSectno"/>
        </w:rPr>
        <w:t>10</w:t>
      </w:r>
      <w:r>
        <w:rPr>
          <w:snapToGrid w:val="0"/>
        </w:rPr>
        <w:t>.</w:t>
      </w:r>
      <w:r>
        <w:rPr>
          <w:snapToGrid w:val="0"/>
        </w:rPr>
        <w:tab/>
        <w:t>Destroying baits</w:t>
      </w:r>
      <w:bookmarkEnd w:id="21"/>
      <w:bookmarkEnd w:id="22"/>
      <w:r>
        <w:rPr>
          <w:snapToGrid w:val="0"/>
        </w:rPr>
        <w:t xml:space="preserve"> </w:t>
      </w:r>
    </w:p>
    <w:p>
      <w:pPr>
        <w:pStyle w:val="Subsection"/>
        <w:rPr>
          <w:snapToGrid w:val="0"/>
        </w:rPr>
      </w:pPr>
      <w:r>
        <w:rPr>
          <w:snapToGrid w:val="0"/>
        </w:rPr>
        <w:tab/>
      </w:r>
      <w:r>
        <w:rPr>
          <w:snapToGrid w:val="0"/>
        </w:rPr>
        <w:tab/>
        <w:t>A person who lays poison baits shall ensure that any bait which is not used is destroyed by being buried or burnt in such a manner as to prevent access to the remains by animals.</w:t>
      </w:r>
    </w:p>
    <w:p>
      <w:pPr>
        <w:pStyle w:val="Penstart"/>
        <w:rPr>
          <w:snapToGrid w:val="0"/>
        </w:rPr>
      </w:pPr>
      <w:r>
        <w:rPr>
          <w:snapToGrid w:val="0"/>
        </w:rPr>
        <w:tab/>
        <w:t>Penalty:</w:t>
      </w:r>
      <w:r>
        <w:t xml:space="preserve"> a fine of $2 000</w:t>
      </w:r>
      <w:r>
        <w:rPr>
          <w:snapToGrid w:val="0"/>
        </w:rPr>
        <w:t>.</w:t>
      </w:r>
    </w:p>
    <w:p>
      <w:pPr>
        <w:pStyle w:val="Footnotesection"/>
      </w:pPr>
      <w:r>
        <w:tab/>
        <w:t>[Regulation 10 amended in Gazette 17 Dec 2010 p. 6425.]</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 w:name="_Toc377973320"/>
      <w:bookmarkStart w:id="24" w:name="_Toc425423558"/>
      <w:bookmarkStart w:id="25" w:name="_Toc425423606"/>
      <w:r>
        <w:rPr>
          <w:rStyle w:val="CharSchNo"/>
        </w:rPr>
        <w:t>Schedule</w:t>
      </w:r>
      <w:bookmarkEnd w:id="23"/>
      <w:bookmarkEnd w:id="24"/>
      <w:bookmarkEnd w:id="25"/>
      <w:r>
        <w:rPr>
          <w:rStyle w:val="CharSchText"/>
        </w:rPr>
        <w:t xml:space="preserve"> </w:t>
      </w:r>
    </w:p>
    <w:p>
      <w:pPr>
        <w:pStyle w:val="yNumberedItem"/>
        <w:rPr>
          <w:snapToGrid w:val="0"/>
        </w:rPr>
      </w:pPr>
      <w:r>
        <w:rPr>
          <w:snapToGrid w:val="0"/>
        </w:rPr>
        <w:tab/>
        <w:t>Strychnine.</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7" w:name="_Toc377973321"/>
      <w:bookmarkStart w:id="28" w:name="_Toc425423559"/>
      <w:bookmarkStart w:id="29" w:name="_Toc425423607"/>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(Poison) Regulations 1983</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rPr>
          <w:snapToGrid w:val="0"/>
        </w:rPr>
      </w:pPr>
      <w:bookmarkStart w:id="30" w:name="_Toc377973322"/>
      <w:bookmarkStart w:id="31" w:name="_Toc425423608"/>
      <w:r>
        <w:rPr>
          <w:snapToGrid w:val="0"/>
        </w:rPr>
        <w:t>Compilation table</w:t>
      </w:r>
      <w:bookmarkEnd w:id="30"/>
      <w:bookmarkEnd w:id="31"/>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rPr>
            </w:pPr>
            <w:r>
              <w:rPr>
                <w:b/>
              </w:rPr>
              <w:t>Citation</w:t>
            </w:r>
          </w:p>
        </w:tc>
        <w:tc>
          <w:tcPr>
            <w:tcW w:w="1276" w:type="dxa"/>
            <w:tcBorders>
              <w:top w:val="single" w:sz="8" w:space="0" w:color="auto"/>
              <w:bottom w:val="nil"/>
            </w:tcBorders>
          </w:tcPr>
          <w:p>
            <w:pPr>
              <w:pStyle w:val="nTable"/>
              <w:spacing w:after="40"/>
              <w:rPr>
                <w:b/>
              </w:rPr>
            </w:pPr>
            <w:r>
              <w:rPr>
                <w:b/>
              </w:rPr>
              <w:t>Gazettal</w:t>
            </w:r>
          </w:p>
        </w:tc>
        <w:tc>
          <w:tcPr>
            <w:tcW w:w="2693" w:type="dxa"/>
            <w:tcBorders>
              <w:top w:val="single" w:sz="8" w:space="0" w:color="auto"/>
              <w:bottom w:val="nil"/>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Agriculture and Related Resources Protection (Poison) Regulations 1983</w:t>
            </w:r>
          </w:p>
        </w:tc>
        <w:tc>
          <w:tcPr>
            <w:tcW w:w="1276" w:type="dxa"/>
            <w:tcBorders>
              <w:top w:val="single" w:sz="8" w:space="0" w:color="auto"/>
              <w:bottom w:val="nil"/>
            </w:tcBorders>
          </w:tcPr>
          <w:p>
            <w:pPr>
              <w:pStyle w:val="nTable"/>
              <w:spacing w:after="40"/>
            </w:pPr>
            <w:r>
              <w:t>29 Apr 1983 p. 1349</w:t>
            </w:r>
          </w:p>
        </w:tc>
        <w:tc>
          <w:tcPr>
            <w:tcW w:w="2693" w:type="dxa"/>
            <w:tcBorders>
              <w:top w:val="single" w:sz="8" w:space="0" w:color="auto"/>
              <w:bottom w:val="nil"/>
            </w:tcBorders>
          </w:tcPr>
          <w:p>
            <w:pPr>
              <w:pStyle w:val="nTable"/>
              <w:spacing w:after="40"/>
            </w:pPr>
            <w:r>
              <w:t>27 May 1983 (see r. 2)</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Agriculture and Related Resources Protection (Poison) Regulations 1983</w:t>
            </w:r>
            <w:r>
              <w:rPr>
                <w:b/>
              </w:rPr>
              <w:t xml:space="preserve"> as at 5 Dec 2003</w:t>
            </w:r>
          </w:p>
        </w:tc>
      </w:tr>
      <w:tr>
        <w:tc>
          <w:tcPr>
            <w:tcW w:w="3118" w:type="dxa"/>
            <w:tcBorders>
              <w:top w:val="nil"/>
              <w:bottom w:val="nil"/>
            </w:tcBorders>
          </w:tcPr>
          <w:p>
            <w:pPr>
              <w:pStyle w:val="nTable"/>
              <w:spacing w:after="40"/>
              <w:rPr>
                <w:iCs/>
              </w:rPr>
            </w:pPr>
            <w:r>
              <w:rPr>
                <w:i/>
              </w:rPr>
              <w:t>Agriculture and Related Resources Protection (Repeals and Amendments) Regulations 2010</w:t>
            </w:r>
            <w:r>
              <w:rPr>
                <w:iCs/>
              </w:rPr>
              <w:t xml:space="preserve"> Pt. 9</w:t>
            </w:r>
          </w:p>
        </w:tc>
        <w:tc>
          <w:tcPr>
            <w:tcW w:w="1276" w:type="dxa"/>
            <w:tcBorders>
              <w:top w:val="nil"/>
              <w:bottom w:val="nil"/>
            </w:tcBorders>
          </w:tcPr>
          <w:p>
            <w:pPr>
              <w:pStyle w:val="nTable"/>
              <w:spacing w:after="40"/>
            </w:pPr>
            <w:r>
              <w:t>17 Dec 2010 p. 6403-32</w:t>
            </w:r>
          </w:p>
        </w:tc>
        <w:tc>
          <w:tcPr>
            <w:tcW w:w="2693" w:type="dxa"/>
            <w:tcBorders>
              <w:top w:val="nil"/>
              <w:bottom w:val="nil"/>
            </w:tcBorders>
          </w:tcPr>
          <w:p>
            <w:pPr>
              <w:pStyle w:val="nTable"/>
              <w:spacing w:after="40"/>
            </w:pPr>
            <w:r>
              <w:t xml:space="preserve">18 Dec 2010 (see r. 2(b) and </w:t>
            </w:r>
            <w:r>
              <w:rPr>
                <w:i/>
                <w:iCs/>
              </w:rPr>
              <w:t>Gazette</w:t>
            </w:r>
            <w:r>
              <w:t xml:space="preserve"> 17 Dec 2010 p. 6349)</w:t>
            </w:r>
          </w:p>
        </w:tc>
      </w:tr>
      <w:tr>
        <w:tc>
          <w:tcPr>
            <w:tcW w:w="3118" w:type="dxa"/>
            <w:tcBorders>
              <w:top w:val="nil"/>
              <w:bottom w:val="nil"/>
            </w:tcBorders>
          </w:tcPr>
          <w:p>
            <w:pPr>
              <w:pStyle w:val="nTable"/>
              <w:spacing w:after="40"/>
              <w:rPr>
                <w:i/>
              </w:rPr>
            </w:pPr>
            <w:r>
              <w:rPr>
                <w:i/>
              </w:rPr>
              <w:t>Agriculture and Related Resources Protection (Poison) Amendment Regulations 2011</w:t>
            </w:r>
          </w:p>
        </w:tc>
        <w:tc>
          <w:tcPr>
            <w:tcW w:w="1276" w:type="dxa"/>
            <w:tcBorders>
              <w:top w:val="nil"/>
              <w:bottom w:val="nil"/>
            </w:tcBorders>
          </w:tcPr>
          <w:p>
            <w:pPr>
              <w:pStyle w:val="nTable"/>
              <w:spacing w:after="40"/>
            </w:pPr>
            <w:r>
              <w:t>1 Feb 2011 p. 376-7</w:t>
            </w:r>
          </w:p>
        </w:tc>
        <w:tc>
          <w:tcPr>
            <w:tcW w:w="2693" w:type="dxa"/>
            <w:tcBorders>
              <w:top w:val="nil"/>
              <w:bottom w:val="nil"/>
            </w:tcBorders>
          </w:tcPr>
          <w:p>
            <w:pPr>
              <w:pStyle w:val="nTable"/>
              <w:spacing w:after="40"/>
            </w:pPr>
            <w:r>
              <w:t>r. 1 and 2: 1 Feb 2011 (see r. 2(a));</w:t>
            </w:r>
            <w:r>
              <w:br/>
              <w:t>Regulations other than r. 1 and 2: 2 Feb 2011 (see r. 2(b)(ii))</w:t>
            </w:r>
          </w:p>
        </w:tc>
      </w:tr>
      <w:tr>
        <w:tc>
          <w:tcPr>
            <w:tcW w:w="7087" w:type="dxa"/>
            <w:gridSpan w:val="3"/>
            <w:tcBorders>
              <w:top w:val="nil"/>
              <w:bottom w:val="single" w:sz="4" w:space="0" w:color="auto"/>
            </w:tcBorders>
          </w:tcPr>
          <w:p>
            <w:pPr>
              <w:pStyle w:val="nTable"/>
              <w:spacing w:after="40"/>
              <w:rPr>
                <w:b/>
                <w:color w:val="FF0000"/>
              </w:rPr>
            </w:pPr>
            <w:r>
              <w:rPr>
                <w:b/>
                <w:color w:val="FF0000"/>
              </w:rPr>
              <w:t xml:space="preserve">These regulations were repealed by the </w:t>
            </w:r>
            <w:r>
              <w:rPr>
                <w:b/>
                <w:i/>
                <w:color w:val="FF0000"/>
              </w:rPr>
              <w:t>Biosecurity and Agriculture Management Regulations 2013</w:t>
            </w:r>
            <w:r>
              <w:rPr>
                <w:b/>
                <w:color w:val="FF0000"/>
              </w:rPr>
              <w:t xml:space="preserve"> r. 137(f) as at 1 May 2013 (see r. 2(b) and </w:t>
            </w:r>
            <w:r>
              <w:rPr>
                <w:b/>
                <w:i/>
                <w:color w:val="FF0000"/>
              </w:rPr>
              <w:t>Gazette</w:t>
            </w:r>
            <w:r>
              <w:rPr>
                <w:b/>
                <w:color w:val="FF0000"/>
              </w:rPr>
              <w:t xml:space="preserve"> 5 Feb 2013 p. 823)</w:t>
            </w:r>
          </w:p>
        </w:tc>
      </w:tr>
    </w:tbl>
    <w:p>
      <w:pPr>
        <w:pStyle w:val="nSubsection"/>
        <w:keepNext/>
        <w:ind w:left="480" w:hanging="480"/>
        <w:rPr>
          <w:snapToGrid w:val="0"/>
        </w:rPr>
      </w:pPr>
      <w:r>
        <w:rPr>
          <w:snapToGrid w:val="0"/>
          <w:vertAlign w:val="superscript"/>
        </w:rPr>
        <w:t>2</w:t>
      </w:r>
      <w:r>
        <w:rPr>
          <w:snapToGrid w:val="0"/>
        </w:rPr>
        <w:tab/>
      </w:r>
      <w:r>
        <w:t>The</w:t>
      </w:r>
      <w:r>
        <w:rPr>
          <w:snapToGrid w:val="0"/>
        </w:rPr>
        <w:t xml:space="preserve"> </w:t>
      </w:r>
      <w:r>
        <w:rPr>
          <w:i/>
          <w:snapToGrid w:val="0"/>
        </w:rPr>
        <w:t xml:space="preserve">Biosecurity and Agriculture Management Regulations 2013 </w:t>
      </w:r>
      <w:r>
        <w:rPr>
          <w:noProof/>
          <w:snapToGrid w:val="0"/>
        </w:rPr>
        <w:t xml:space="preserve">r.  138 </w:t>
      </w:r>
      <w:r>
        <w:rPr>
          <w:snapToGrid w:val="0"/>
        </w:rPr>
        <w:t>reads as follows:</w:t>
      </w:r>
    </w:p>
    <w:p>
      <w:pPr>
        <w:pStyle w:val="BlankOpen"/>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3" w:name="_Toc425423609"/>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built</w:t>
      </w:r>
      <w:r>
        <w:noBreakHyphen/>
        <w:t>up area</w:t>
      </w:r>
      <w:r>
        <w:tab/>
        <w:t>4</w:t>
      </w:r>
    </w:p>
    <w:p>
      <w:pPr>
        <w:pStyle w:val="DefinedTerms"/>
      </w:pPr>
      <w:r>
        <w:t>poison</w:t>
      </w:r>
      <w:r>
        <w:tab/>
        <w:t>4</w:t>
      </w:r>
    </w:p>
    <w:p>
      <w:pPr>
        <w:pStyle w:val="DefinedTerms"/>
      </w:pPr>
      <w:r>
        <w:t>special rural zone</w:t>
      </w:r>
      <w:r>
        <w:tab/>
        <w:t>4</w:t>
      </w:r>
    </w:p>
    <w:p>
      <w:pPr>
        <w:pStyle w:val="DefinedTerms"/>
      </w:pPr>
      <w:r>
        <w:t>subregulation</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6</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(Poison)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(Poison) Regulations 1983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(Poison)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(Poison)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(Poison)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(Poison)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(Poison)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(Poison)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(Poison)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(Poison) Regulations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2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545D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A0C0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C8F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CCE0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73232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0283A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604BA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2195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1AED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FE7E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203"/>
    <w:docVar w:name="WAFER_20140120091732" w:val="RemoveTocBookmarks,RemoveUnusedBookmarks,RemoveLanguageTags,UsedStyles,ResetPageSize,UpdateArrangement"/>
    <w:docVar w:name="WAFER_20140120091732_GUID" w:val="6d20cfda-f646-4f04-9416-d2ba7c45a9e2"/>
    <w:docVar w:name="WAFER_20140120092227" w:val="RemoveTocBookmarks,RunningHeaders"/>
    <w:docVar w:name="WAFER_20140120092227_GUID" w:val="88cc30f7-0fe0-4d5f-9588-705bfd4a5e26"/>
    <w:docVar w:name="WAFER_20150723130708" w:val="ResetPageSize,UpdateArrangement,UpdateNTable"/>
    <w:docVar w:name="WAFER_20150723130708_GUID" w:val="adfebaaa-d5d8-4e84-9b5f-a07fe85bae08"/>
    <w:docVar w:name="WAFER_20150723131418" w:val="ResetPageSize,UpdateArrangement,UpdateNTable"/>
    <w:docVar w:name="WAFER_20150723131418_GUID" w:val="d33c557a-c7fa-43eb-bb1f-4b97c600be51"/>
    <w:docVar w:name="WAFER_20151117090203" w:val="UpdateStyles,UsedStyles"/>
    <w:docVar w:name="WAFER_20151117090203_GUID" w:val="58caeee7-bb35-49e5-a45b-b44ff5cef0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1211</Words>
  <Characters>5825</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(Poison) Regulations 1983 - 01-e0-03</dc:title>
  <dc:subject/>
  <dc:creator/>
  <cp:keywords/>
  <dc:description/>
  <cp:lastModifiedBy>svcMRProcess</cp:lastModifiedBy>
  <cp:revision>4</cp:revision>
  <cp:lastPrinted>2003-12-12T06:43:00Z</cp:lastPrinted>
  <dcterms:created xsi:type="dcterms:W3CDTF">2015-11-17T01:09:00Z</dcterms:created>
  <dcterms:modified xsi:type="dcterms:W3CDTF">2015-11-17T01:09:00Z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1983 p.1349</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4270</vt:i4>
  </property>
  <property fmtid="{D5CDD505-2E9C-101B-9397-08002B2CF9AE}" pid="6" name="ThisVersion">
    <vt:lpwstr>01-a0-06</vt:lpwstr>
  </property>
  <property fmtid="{D5CDD505-2E9C-101B-9397-08002B2CF9AE}" pid="7" name="AsAtDate">
    <vt:lpwstr>01 May 2013</vt:lpwstr>
  </property>
  <property fmtid="{D5CDD505-2E9C-101B-9397-08002B2CF9AE}" pid="8" name="Suffix">
    <vt:lpwstr>01-e0-03</vt:lpwstr>
  </property>
  <property fmtid="{D5CDD505-2E9C-101B-9397-08002B2CF9AE}" pid="9" name="Status">
    <vt:lpwstr>NIF</vt:lpwstr>
  </property>
</Properties>
</file>