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49" w:rsidRDefault="00944749" w:rsidP="00944749">
      <w:pPr>
        <w:pStyle w:val="WA"/>
        <w:outlineLvl w:val="0"/>
      </w:pPr>
      <w:bookmarkStart w:id="0" w:name="_GoBack"/>
      <w:bookmarkEnd w:id="0"/>
      <w:r>
        <w:t>Western Australia</w:t>
      </w:r>
    </w:p>
    <w:p w:rsidR="00944749" w:rsidRDefault="00944749" w:rsidP="00944749">
      <w:pPr>
        <w:pStyle w:val="NameofActRegPage1"/>
        <w:spacing w:before="3760" w:after="4200"/>
        <w:outlineLvl w:val="0"/>
      </w:pPr>
      <w:r w:rsidRPr="00944749">
        <w:rPr>
          <w:noProof/>
        </w:rPr>
        <w:t>Fair Trading Amendment Act 20</w:t>
      </w:r>
      <w:r>
        <w:rPr>
          <w:noProof/>
        </w:rPr>
        <w:t>13</w:t>
      </w:r>
    </w:p>
    <w:p w:rsidR="00944749" w:rsidRDefault="00944749" w:rsidP="00944749">
      <w:pPr>
        <w:jc w:val="center"/>
        <w:outlineLvl w:val="0"/>
        <w:rPr>
          <w:b/>
        </w:rPr>
        <w:sectPr w:rsidR="00944749" w:rsidSect="00EA0C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oddPage"/>
          <w:pgSz w:w="11907" w:h="16840" w:code="9"/>
          <w:pgMar w:top="2376" w:right="2405" w:bottom="3542" w:left="2405" w:header="709" w:footer="3380" w:gutter="0"/>
          <w:pgNumType w:fmt="lowerRoman" w:start="1"/>
          <w:cols w:space="720"/>
          <w:noEndnote/>
          <w:titlePg/>
          <w:docGrid w:linePitch="326"/>
        </w:sectPr>
      </w:pPr>
    </w:p>
    <w:p w:rsidR="00944749" w:rsidRDefault="00944749" w:rsidP="00944749">
      <w:pPr>
        <w:pStyle w:val="WA"/>
        <w:outlineLvl w:val="0"/>
      </w:pPr>
      <w:r>
        <w:lastRenderedPageBreak/>
        <w:t>Western Australia</w:t>
      </w:r>
    </w:p>
    <w:p w:rsidR="00944749" w:rsidRDefault="00944749" w:rsidP="00944749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E14E7">
        <w:rPr>
          <w:noProof/>
        </w:rPr>
        <w:t>Fair Trading Amendment Act 2013</w:t>
      </w:r>
      <w:r>
        <w:fldChar w:fldCharType="end"/>
      </w:r>
    </w:p>
    <w:p w:rsidR="00944749" w:rsidRDefault="00944749" w:rsidP="00944749">
      <w:pPr>
        <w:pStyle w:val="Arrangement"/>
      </w:pPr>
      <w:r>
        <w:t>CONTENTS</w:t>
      </w:r>
    </w:p>
    <w:p w:rsidR="00CC0680" w:rsidRDefault="0094474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CC0680">
        <w:t>1.</w:t>
      </w:r>
      <w:r w:rsidR="00CC0680">
        <w:tab/>
      </w:r>
      <w:r w:rsidR="00CC0680" w:rsidRPr="006A106A">
        <w:rPr>
          <w:snapToGrid w:val="0"/>
        </w:rPr>
        <w:t>Short title</w:t>
      </w:r>
      <w:r w:rsidR="00CC0680">
        <w:tab/>
      </w:r>
      <w:r w:rsidR="00CC0680">
        <w:fldChar w:fldCharType="begin"/>
      </w:r>
      <w:r w:rsidR="00CC0680">
        <w:instrText xml:space="preserve"> PAGEREF _Toc382318634 \h </w:instrText>
      </w:r>
      <w:r w:rsidR="00CC0680">
        <w:fldChar w:fldCharType="separate"/>
      </w:r>
      <w:r w:rsidR="001E14E7">
        <w:t>1</w:t>
      </w:r>
      <w:r w:rsidR="00CC0680">
        <w:fldChar w:fldCharType="end"/>
      </w:r>
    </w:p>
    <w:p w:rsidR="00CC0680" w:rsidRDefault="00CC068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6A106A">
        <w:rPr>
          <w:snapToGrid w:val="0"/>
        </w:rPr>
        <w:t>.</w:t>
      </w:r>
      <w:r w:rsidRPr="006A106A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_Toc382318635 \h </w:instrText>
      </w:r>
      <w:r>
        <w:fldChar w:fldCharType="separate"/>
      </w:r>
      <w:r w:rsidR="001E14E7">
        <w:t>1</w:t>
      </w:r>
      <w:r>
        <w:fldChar w:fldCharType="end"/>
      </w:r>
    </w:p>
    <w:p w:rsidR="00CC0680" w:rsidRDefault="00CC068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6A106A">
        <w:rPr>
          <w:snapToGrid w:val="0"/>
        </w:rPr>
        <w:t>.</w:t>
      </w:r>
      <w:r w:rsidRPr="006A106A"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_Toc382318636 \h </w:instrText>
      </w:r>
      <w:r>
        <w:fldChar w:fldCharType="separate"/>
      </w:r>
      <w:r w:rsidR="001E14E7">
        <w:t>1</w:t>
      </w:r>
      <w:r>
        <w:fldChar w:fldCharType="end"/>
      </w:r>
    </w:p>
    <w:p w:rsidR="00CC0680" w:rsidRDefault="00CC068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15 amended</w:t>
      </w:r>
      <w:r>
        <w:tab/>
      </w:r>
      <w:r>
        <w:fldChar w:fldCharType="begin"/>
      </w:r>
      <w:r>
        <w:instrText xml:space="preserve"> PAGEREF _Toc382318637 \h </w:instrText>
      </w:r>
      <w:r>
        <w:fldChar w:fldCharType="separate"/>
      </w:r>
      <w:r w:rsidR="001E14E7">
        <w:t>1</w:t>
      </w:r>
      <w:r>
        <w:fldChar w:fldCharType="end"/>
      </w:r>
    </w:p>
    <w:p w:rsidR="00CC0680" w:rsidRDefault="00CC068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19 amended</w:t>
      </w:r>
      <w:r>
        <w:tab/>
      </w:r>
      <w:r>
        <w:fldChar w:fldCharType="begin"/>
      </w:r>
      <w:r>
        <w:instrText xml:space="preserve"> PAGEREF _Toc382318638 \h </w:instrText>
      </w:r>
      <w:r>
        <w:fldChar w:fldCharType="separate"/>
      </w:r>
      <w:r w:rsidR="001E14E7">
        <w:t>1</w:t>
      </w:r>
      <w:r>
        <w:fldChar w:fldCharType="end"/>
      </w:r>
    </w:p>
    <w:p w:rsidR="00CC0680" w:rsidRDefault="00CC068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20 deleted</w:t>
      </w:r>
      <w:r>
        <w:tab/>
      </w:r>
      <w:r>
        <w:fldChar w:fldCharType="begin"/>
      </w:r>
      <w:r>
        <w:instrText xml:space="preserve"> PAGEREF _Toc382318639 \h </w:instrText>
      </w:r>
      <w:r>
        <w:fldChar w:fldCharType="separate"/>
      </w:r>
      <w:r w:rsidR="001E14E7">
        <w:t>1</w:t>
      </w:r>
      <w:r>
        <w:fldChar w:fldCharType="end"/>
      </w:r>
    </w:p>
    <w:p w:rsidR="00CC0680" w:rsidRDefault="00CC068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32 replaced</w:t>
      </w:r>
      <w:r>
        <w:tab/>
      </w:r>
      <w:r>
        <w:fldChar w:fldCharType="begin"/>
      </w:r>
      <w:r>
        <w:instrText xml:space="preserve"> PAGEREF _Toc382318640 \h </w:instrText>
      </w:r>
      <w:r>
        <w:fldChar w:fldCharType="separate"/>
      </w:r>
      <w:r w:rsidR="001E14E7">
        <w:t>1</w:t>
      </w:r>
      <w:r>
        <w:fldChar w:fldCharType="end"/>
      </w:r>
    </w:p>
    <w:p w:rsidR="00CC0680" w:rsidRDefault="00CC0680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32.</w:t>
      </w:r>
      <w:r>
        <w:rPr>
          <w:noProof/>
        </w:rPr>
        <w:tab/>
        <w:t>Offences against ACL (WA) are crimes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_Toc382318641 \h </w:instrText>
      </w:r>
      <w:r>
        <w:rPr>
          <w:noProof/>
        </w:rPr>
      </w:r>
      <w:r>
        <w:rPr>
          <w:noProof/>
        </w:rPr>
        <w:fldChar w:fldCharType="separate"/>
      </w:r>
      <w:r w:rsidR="001E14E7">
        <w:rPr>
          <w:noProof/>
        </w:rPr>
        <w:t>1</w:t>
      </w:r>
      <w:r>
        <w:rPr>
          <w:noProof/>
        </w:rPr>
        <w:fldChar w:fldCharType="end"/>
      </w:r>
    </w:p>
    <w:p w:rsidR="00CC0680" w:rsidRDefault="00CC068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Section 36 amended</w:t>
      </w:r>
      <w:r>
        <w:tab/>
      </w:r>
      <w:r>
        <w:fldChar w:fldCharType="begin"/>
      </w:r>
      <w:r>
        <w:instrText xml:space="preserve"> PAGEREF _Toc382318642 \h </w:instrText>
      </w:r>
      <w:r>
        <w:fldChar w:fldCharType="separate"/>
      </w:r>
      <w:r w:rsidR="001E14E7">
        <w:t>1</w:t>
      </w:r>
      <w:r>
        <w:fldChar w:fldCharType="end"/>
      </w:r>
    </w:p>
    <w:p w:rsidR="00CC0680" w:rsidRDefault="00CC068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Section 48 amended</w:t>
      </w:r>
      <w:r>
        <w:tab/>
      </w:r>
      <w:r>
        <w:fldChar w:fldCharType="begin"/>
      </w:r>
      <w:r>
        <w:instrText xml:space="preserve"> PAGEREF _Toc382318643 \h </w:instrText>
      </w:r>
      <w:r>
        <w:fldChar w:fldCharType="separate"/>
      </w:r>
      <w:r w:rsidR="001E14E7">
        <w:t>1</w:t>
      </w:r>
      <w:r>
        <w:fldChar w:fldCharType="end"/>
      </w:r>
    </w:p>
    <w:p w:rsidR="00CC0680" w:rsidRDefault="00CC068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Section 49 amended</w:t>
      </w:r>
      <w:r>
        <w:tab/>
      </w:r>
      <w:r>
        <w:fldChar w:fldCharType="begin"/>
      </w:r>
      <w:r>
        <w:instrText xml:space="preserve"> PAGEREF _Toc382318644 \h </w:instrText>
      </w:r>
      <w:r>
        <w:fldChar w:fldCharType="separate"/>
      </w:r>
      <w:r w:rsidR="001E14E7">
        <w:t>1</w:t>
      </w:r>
      <w:r>
        <w:fldChar w:fldCharType="end"/>
      </w:r>
    </w:p>
    <w:p w:rsidR="00CC0680" w:rsidRDefault="00CC068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Section 58 amended</w:t>
      </w:r>
      <w:r>
        <w:tab/>
      </w:r>
      <w:r>
        <w:fldChar w:fldCharType="begin"/>
      </w:r>
      <w:r>
        <w:instrText xml:space="preserve"> PAGEREF _Toc382318645 \h </w:instrText>
      </w:r>
      <w:r>
        <w:fldChar w:fldCharType="separate"/>
      </w:r>
      <w:r w:rsidR="001E14E7">
        <w:t>1</w:t>
      </w:r>
      <w:r>
        <w:fldChar w:fldCharType="end"/>
      </w:r>
    </w:p>
    <w:p w:rsidR="00CC0680" w:rsidRDefault="00CC068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Section 59 amended</w:t>
      </w:r>
      <w:r>
        <w:tab/>
      </w:r>
      <w:r>
        <w:fldChar w:fldCharType="begin"/>
      </w:r>
      <w:r>
        <w:instrText xml:space="preserve"> PAGEREF _Toc382318646 \h </w:instrText>
      </w:r>
      <w:r>
        <w:fldChar w:fldCharType="separate"/>
      </w:r>
      <w:r w:rsidR="001E14E7">
        <w:t>1</w:t>
      </w:r>
      <w:r>
        <w:fldChar w:fldCharType="end"/>
      </w:r>
    </w:p>
    <w:p w:rsidR="00CC0680" w:rsidRDefault="00CC068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Section 90 amended</w:t>
      </w:r>
      <w:r>
        <w:tab/>
      </w:r>
      <w:r>
        <w:fldChar w:fldCharType="begin"/>
      </w:r>
      <w:r>
        <w:instrText xml:space="preserve"> PAGEREF _Toc382318647 \h </w:instrText>
      </w:r>
      <w:r>
        <w:fldChar w:fldCharType="separate"/>
      </w:r>
      <w:r w:rsidR="001E14E7">
        <w:t>1</w:t>
      </w:r>
      <w:r>
        <w:fldChar w:fldCharType="end"/>
      </w:r>
    </w:p>
    <w:p w:rsidR="00CC0680" w:rsidRDefault="00CC068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Section 107 amended</w:t>
      </w:r>
      <w:r>
        <w:tab/>
      </w:r>
      <w:r>
        <w:fldChar w:fldCharType="begin"/>
      </w:r>
      <w:r>
        <w:instrText xml:space="preserve"> PAGEREF _Toc382318648 \h </w:instrText>
      </w:r>
      <w:r>
        <w:fldChar w:fldCharType="separate"/>
      </w:r>
      <w:r w:rsidR="001E14E7">
        <w:t>1</w:t>
      </w:r>
      <w:r>
        <w:fldChar w:fldCharType="end"/>
      </w:r>
    </w:p>
    <w:p w:rsidR="00CC0680" w:rsidRDefault="00CC068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Schedule 1 heading replaced</w:t>
      </w:r>
      <w:r>
        <w:tab/>
      </w:r>
      <w:r>
        <w:fldChar w:fldCharType="begin"/>
      </w:r>
      <w:r>
        <w:instrText xml:space="preserve"> PAGEREF _Toc382318649 \h </w:instrText>
      </w:r>
      <w:r>
        <w:fldChar w:fldCharType="separate"/>
      </w:r>
      <w:r w:rsidR="001E14E7">
        <w:t>1</w:t>
      </w:r>
      <w:r>
        <w:fldChar w:fldCharType="end"/>
      </w:r>
    </w:p>
    <w:p w:rsidR="00CC0680" w:rsidRDefault="00CC0680">
      <w:pPr>
        <w:pStyle w:val="TOC3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Schedule 1 — Acts that override the </w:t>
      </w:r>
      <w:r w:rsidRPr="006A106A">
        <w:rPr>
          <w:i/>
        </w:rPr>
        <w:t>Australian Consumer Law (WA)</w:t>
      </w:r>
      <w:r>
        <w:t xml:space="preserve"> Part 3</w:t>
      </w:r>
      <w:r>
        <w:noBreakHyphen/>
        <w:t>3</w:t>
      </w:r>
    </w:p>
    <w:p w:rsidR="00CC0680" w:rsidRDefault="00CC068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Schedule 2 amended</w:t>
      </w:r>
      <w:r>
        <w:tab/>
      </w:r>
      <w:r>
        <w:fldChar w:fldCharType="begin"/>
      </w:r>
      <w:r>
        <w:instrText xml:space="preserve"> PAGEREF _Toc382318651 \h </w:instrText>
      </w:r>
      <w:r>
        <w:fldChar w:fldCharType="separate"/>
      </w:r>
      <w:r w:rsidR="001E14E7">
        <w:t>1</w:t>
      </w:r>
      <w:r>
        <w:fldChar w:fldCharType="end"/>
      </w:r>
    </w:p>
    <w:p w:rsidR="00944749" w:rsidRDefault="00944749" w:rsidP="00944749">
      <w:pPr>
        <w:pStyle w:val="TOC2"/>
      </w:pPr>
      <w:r>
        <w:fldChar w:fldCharType="end"/>
      </w:r>
    </w:p>
    <w:p w:rsidR="00944749" w:rsidRDefault="00944749" w:rsidP="00944749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944749" w:rsidRDefault="00944749" w:rsidP="00944749">
      <w:pPr>
        <w:pStyle w:val="NoteHeading"/>
        <w:sectPr w:rsidR="00944749" w:rsidSect="00EA0C1C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44749" w:rsidRDefault="00944749" w:rsidP="00944749">
      <w:pPr>
        <w:pStyle w:val="WA"/>
      </w:pPr>
      <w:r>
        <w:lastRenderedPageBreak/>
        <w:t>Western Australia</w:t>
      </w:r>
    </w:p>
    <w:p w:rsidR="001328D1" w:rsidRDefault="008D2A5F">
      <w:pPr>
        <w:pStyle w:val="NameofActReg"/>
        <w:suppressLineNumbers/>
      </w:pPr>
      <w:r>
        <w:t>Fair Trading Amendment Act 2013</w:t>
      </w:r>
    </w:p>
    <w:p w:rsidR="001328D1" w:rsidRDefault="00055FA1" w:rsidP="00055FA1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r>
        <w:t xml:space="preserve">No. </w:t>
      </w:r>
      <w:r w:rsidR="008D2A5F">
        <w:t>11 of 2013</w:t>
      </w:r>
    </w:p>
    <w:p w:rsidR="001328D1" w:rsidRDefault="001328D1">
      <w:pPr>
        <w:pStyle w:val="LongTitle"/>
        <w:suppressLineNumbers/>
      </w:pPr>
      <w:r w:rsidRPr="00092580">
        <w:rPr>
          <w:snapToGrid w:val="0"/>
        </w:rPr>
        <w:t xml:space="preserve">An Act to </w:t>
      </w:r>
      <w:r w:rsidRPr="00C92D16">
        <w:rPr>
          <w:snapToGrid w:val="0"/>
        </w:rPr>
        <w:t xml:space="preserve">amend the </w:t>
      </w:r>
      <w:r w:rsidR="008D2A5F">
        <w:rPr>
          <w:i/>
          <w:noProof/>
          <w:snapToGrid w:val="0"/>
        </w:rPr>
        <w:t>Fair Trading Act 2010</w:t>
      </w:r>
      <w:r w:rsidRPr="00C92D16">
        <w:t>.</w:t>
      </w:r>
    </w:p>
    <w:p w:rsidR="00055FA1" w:rsidRDefault="00055FA1" w:rsidP="00055FA1">
      <w:pPr>
        <w:rPr>
          <w:snapToGrid w:val="0"/>
        </w:rPr>
      </w:pPr>
    </w:p>
    <w:p w:rsidR="00055FA1" w:rsidRDefault="00055FA1" w:rsidP="00055FA1">
      <w:pPr>
        <w:jc w:val="right"/>
        <w:rPr>
          <w:snapToGrid w:val="0"/>
        </w:rPr>
      </w:pPr>
      <w:r>
        <w:rPr>
          <w:snapToGrid w:val="0"/>
        </w:rPr>
        <w:t>[</w:t>
      </w:r>
      <w:r>
        <w:rPr>
          <w:i/>
          <w:snapToGrid w:val="0"/>
        </w:rPr>
        <w:t xml:space="preserve">Assented to </w:t>
      </w:r>
      <w:r w:rsidR="00326B9C">
        <w:rPr>
          <w:i/>
          <w:snapToGrid w:val="0"/>
        </w:rPr>
        <w:t>4 October 2013</w:t>
      </w:r>
      <w:r>
        <w:rPr>
          <w:snapToGrid w:val="0"/>
        </w:rPr>
        <w:t>]</w:t>
      </w:r>
    </w:p>
    <w:p w:rsidR="00055FA1" w:rsidRPr="00055FA1" w:rsidRDefault="00055FA1" w:rsidP="00055FA1">
      <w:pPr>
        <w:jc w:val="right"/>
        <w:rPr>
          <w:snapToGrid w:val="0"/>
        </w:rPr>
      </w:pPr>
    </w:p>
    <w:p w:rsidR="00055FA1" w:rsidRDefault="00055FA1" w:rsidP="00055FA1">
      <w:pPr>
        <w:rPr>
          <w:snapToGrid w:val="0"/>
        </w:rPr>
      </w:pPr>
    </w:p>
    <w:p w:rsidR="001328D1" w:rsidRDefault="001328D1" w:rsidP="00055FA1">
      <w:pPr>
        <w:pStyle w:val="Enactment"/>
        <w:suppressLineNumbers/>
        <w:spacing w:before="0"/>
      </w:pPr>
      <w:r>
        <w:rPr>
          <w:snapToGrid w:val="0"/>
        </w:rPr>
        <w:t>The Parliament of Western Australia enacts as follows:</w:t>
      </w:r>
    </w:p>
    <w:p w:rsidR="001328D1" w:rsidRDefault="001328D1">
      <w:pPr>
        <w:sectPr w:rsidR="001328D1" w:rsidSect="00EA0C1C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1328D1" w:rsidRDefault="008A52C1">
      <w:pPr>
        <w:pStyle w:val="Heading5"/>
      </w:pPr>
      <w:bookmarkStart w:id="1" w:name="_Toc382318634"/>
      <w:r>
        <w:rPr>
          <w:rStyle w:val="CharSectno"/>
        </w:rPr>
        <w:t>1</w:t>
      </w:r>
      <w:r w:rsidR="001328D1">
        <w:t>.</w:t>
      </w:r>
      <w:r w:rsidR="001328D1">
        <w:tab/>
      </w:r>
      <w:r w:rsidR="001328D1">
        <w:rPr>
          <w:snapToGrid w:val="0"/>
        </w:rPr>
        <w:t>Short title</w:t>
      </w:r>
      <w:bookmarkEnd w:id="1"/>
    </w:p>
    <w:p w:rsidR="001328D1" w:rsidRDefault="001328D1"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</w:t>
      </w:r>
      <w:r w:rsidR="008D2A5F">
        <w:rPr>
          <w:i/>
          <w:snapToGrid w:val="0"/>
        </w:rPr>
        <w:t>Fair Trading Amendment Act 2013</w:t>
      </w:r>
      <w:r>
        <w:rPr>
          <w:snapToGrid w:val="0"/>
        </w:rPr>
        <w:t>.</w:t>
      </w:r>
    </w:p>
    <w:p w:rsidR="001328D1" w:rsidRDefault="008A52C1">
      <w:pPr>
        <w:pStyle w:val="Heading5"/>
        <w:rPr>
          <w:snapToGrid w:val="0"/>
        </w:rPr>
      </w:pPr>
      <w:bookmarkStart w:id="2" w:name="_Toc382318635"/>
      <w:r>
        <w:rPr>
          <w:rStyle w:val="CharSectno"/>
        </w:rPr>
        <w:t>2</w:t>
      </w:r>
      <w:r w:rsidR="001328D1">
        <w:rPr>
          <w:snapToGrid w:val="0"/>
        </w:rPr>
        <w:t>.</w:t>
      </w:r>
      <w:r w:rsidR="001328D1">
        <w:rPr>
          <w:snapToGrid w:val="0"/>
        </w:rPr>
        <w:tab/>
      </w:r>
      <w:r w:rsidR="001328D1">
        <w:t>Commencement</w:t>
      </w:r>
      <w:bookmarkEnd w:id="2"/>
    </w:p>
    <w:p w:rsidR="001328D1" w:rsidRDefault="001328D1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 w:rsidRPr="00A96E48">
        <w:t>operation</w:t>
      </w:r>
      <w:r>
        <w:rPr>
          <w:spacing w:val="-2"/>
        </w:rPr>
        <w:t xml:space="preserve"> </w:t>
      </w:r>
      <w:r w:rsidRPr="001456A8">
        <w:rPr>
          <w:spacing w:val="-2"/>
        </w:rPr>
        <w:t>as follows</w:t>
      </w:r>
      <w:r w:rsidRPr="001456A8">
        <w:t> —</w:t>
      </w:r>
    </w:p>
    <w:p w:rsidR="001328D1" w:rsidRDefault="001328D1">
      <w:pPr>
        <w:pStyle w:val="Indenta"/>
      </w:pPr>
      <w:r>
        <w:tab/>
      </w:r>
      <w:r w:rsidR="008A52C1">
        <w:t>(a)</w:t>
      </w:r>
      <w:r>
        <w:tab/>
      </w:r>
      <w:r w:rsidR="00092580">
        <w:t>sections </w:t>
      </w:r>
      <w:r w:rsidR="00326B9C">
        <w:t>1</w:t>
      </w:r>
      <w:r w:rsidR="00C92D16">
        <w:t xml:space="preserve"> and</w:t>
      </w:r>
      <w:r w:rsidR="00183428">
        <w:t> </w:t>
      </w:r>
      <w:r w:rsidR="00326B9C">
        <w:t>2</w:t>
      </w:r>
      <w:r>
        <w:t> — on the day on which this Act receives the Royal Assent;</w:t>
      </w:r>
    </w:p>
    <w:p w:rsidR="001328D1" w:rsidRDefault="001328D1">
      <w:pPr>
        <w:pStyle w:val="Indenta"/>
      </w:pPr>
      <w:r>
        <w:tab/>
      </w:r>
      <w:r w:rsidR="008A52C1">
        <w:t>(b)</w:t>
      </w:r>
      <w:r>
        <w:tab/>
        <w:t>the rest of the Act — on a day fixed by proclamation, and different days may be fixed for different provisions.</w:t>
      </w:r>
    </w:p>
    <w:p w:rsidR="001328D1" w:rsidRDefault="008A52C1">
      <w:pPr>
        <w:pStyle w:val="Heading5"/>
        <w:rPr>
          <w:snapToGrid w:val="0"/>
        </w:rPr>
      </w:pPr>
      <w:bookmarkStart w:id="3" w:name="_Toc382318636"/>
      <w:r>
        <w:rPr>
          <w:rStyle w:val="CharSectno"/>
        </w:rPr>
        <w:t>3</w:t>
      </w:r>
      <w:r w:rsidR="001328D1">
        <w:rPr>
          <w:snapToGrid w:val="0"/>
        </w:rPr>
        <w:t>.</w:t>
      </w:r>
      <w:r w:rsidR="001328D1">
        <w:rPr>
          <w:snapToGrid w:val="0"/>
        </w:rPr>
        <w:tab/>
        <w:t>Act amended</w:t>
      </w:r>
      <w:bookmarkEnd w:id="3"/>
    </w:p>
    <w:p w:rsidR="001328D1" w:rsidRDefault="001328D1">
      <w:pPr>
        <w:pStyle w:val="Subsection"/>
      </w:pPr>
      <w:r>
        <w:tab/>
      </w:r>
      <w:r>
        <w:tab/>
        <w:t xml:space="preserve">This Act amends the </w:t>
      </w:r>
      <w:r w:rsidR="008D2A5F">
        <w:rPr>
          <w:i/>
        </w:rPr>
        <w:t>Fair Trading Act 2010</w:t>
      </w:r>
      <w:r>
        <w:t>.</w:t>
      </w:r>
    </w:p>
    <w:p w:rsidR="001A2C06" w:rsidRDefault="008A52C1" w:rsidP="001A2C06">
      <w:pPr>
        <w:pStyle w:val="Heading5"/>
      </w:pPr>
      <w:bookmarkStart w:id="4" w:name="_Toc382318637"/>
      <w:r>
        <w:rPr>
          <w:rStyle w:val="CharSectno"/>
        </w:rPr>
        <w:t>4</w:t>
      </w:r>
      <w:r w:rsidR="001A2C06" w:rsidRPr="001A2C06">
        <w:t>.</w:t>
      </w:r>
      <w:r w:rsidR="001A2C06" w:rsidRPr="001A2C06">
        <w:tab/>
      </w:r>
      <w:r w:rsidR="00092580">
        <w:t>Section 1</w:t>
      </w:r>
      <w:r w:rsidR="001A2C06">
        <w:t>5 amended</w:t>
      </w:r>
      <w:bookmarkEnd w:id="4"/>
    </w:p>
    <w:p w:rsidR="001A2C06" w:rsidRDefault="001A2C06" w:rsidP="001A2C06">
      <w:pPr>
        <w:pStyle w:val="Subsection"/>
      </w:pPr>
      <w:r>
        <w:tab/>
      </w:r>
      <w:r w:rsidR="008A52C1">
        <w:t>(1)</w:t>
      </w:r>
      <w:r>
        <w:tab/>
        <w:t xml:space="preserve">In </w:t>
      </w:r>
      <w:r w:rsidR="00092580">
        <w:t>section 1</w:t>
      </w:r>
      <w:r>
        <w:t xml:space="preserve">5(1) delete “this Act or a </w:t>
      </w:r>
      <w:r w:rsidRPr="001456A8">
        <w:t>regulation</w:t>
      </w:r>
      <w:r>
        <w:t xml:space="preserve"> made under this Act” and insert:</w:t>
      </w:r>
    </w:p>
    <w:p w:rsidR="00B2787F" w:rsidRDefault="00B2787F" w:rsidP="00B2787F">
      <w:pPr>
        <w:pStyle w:val="BlankOpen"/>
      </w:pPr>
    </w:p>
    <w:p w:rsidR="001A2C06" w:rsidRDefault="00B2787F" w:rsidP="001A2C06">
      <w:pPr>
        <w:pStyle w:val="Subsection"/>
      </w:pPr>
      <w:r>
        <w:tab/>
      </w:r>
      <w:r>
        <w:tab/>
        <w:t xml:space="preserve">the </w:t>
      </w:r>
      <w:r>
        <w:rPr>
          <w:i/>
        </w:rPr>
        <w:t>Australian Consumer Law (WA)</w:t>
      </w:r>
      <w:r>
        <w:t xml:space="preserve"> </w:t>
      </w:r>
      <w:r w:rsidR="00092580">
        <w:t>Part 3</w:t>
      </w:r>
      <w:r w:rsidR="00183428">
        <w:noBreakHyphen/>
      </w:r>
      <w:r>
        <w:t>3</w:t>
      </w:r>
      <w:r w:rsidR="00903EEE">
        <w:t xml:space="preserve"> or a</w:t>
      </w:r>
      <w:r w:rsidR="00190ACA">
        <w:t>n applied</w:t>
      </w:r>
      <w:r w:rsidR="00903EEE">
        <w:t xml:space="preserve"> </w:t>
      </w:r>
      <w:r w:rsidR="00903EEE" w:rsidRPr="001456A8">
        <w:t>regulation</w:t>
      </w:r>
    </w:p>
    <w:p w:rsidR="00B2787F" w:rsidRPr="00B2787F" w:rsidRDefault="00B2787F" w:rsidP="00B2787F">
      <w:pPr>
        <w:pStyle w:val="BlankClose"/>
      </w:pPr>
    </w:p>
    <w:p w:rsidR="001A2C06" w:rsidRDefault="007F3D5A" w:rsidP="007F3D5A">
      <w:pPr>
        <w:pStyle w:val="Subsection"/>
      </w:pPr>
      <w:r>
        <w:tab/>
      </w:r>
      <w:r w:rsidR="008A52C1">
        <w:t>(2)</w:t>
      </w:r>
      <w:r>
        <w:tab/>
        <w:t xml:space="preserve">After </w:t>
      </w:r>
      <w:r w:rsidR="00092580">
        <w:t>section 1</w:t>
      </w:r>
      <w:r>
        <w:t>5(1) insert:</w:t>
      </w:r>
    </w:p>
    <w:p w:rsidR="007F3D5A" w:rsidRDefault="007F3D5A" w:rsidP="007F3D5A">
      <w:pPr>
        <w:pStyle w:val="BlankOpen"/>
      </w:pPr>
    </w:p>
    <w:p w:rsidR="007F3D5A" w:rsidRDefault="00707F4D" w:rsidP="007F3D5A">
      <w:pPr>
        <w:pStyle w:val="zSubsection"/>
      </w:pPr>
      <w:r>
        <w:tab/>
        <w:t>(2</w:t>
      </w:r>
      <w:r w:rsidR="007F3D5A">
        <w:t>A)</w:t>
      </w:r>
      <w:r w:rsidR="007F3D5A">
        <w:tab/>
        <w:t xml:space="preserve">In </w:t>
      </w:r>
      <w:r w:rsidR="00183428">
        <w:t>subsection (</w:t>
      </w:r>
      <w:r w:rsidR="007F3D5A">
        <w:t xml:space="preserve">1) — </w:t>
      </w:r>
    </w:p>
    <w:p w:rsidR="007F3D5A" w:rsidRDefault="007F3D5A" w:rsidP="007F3D5A">
      <w:pPr>
        <w:pStyle w:val="zDefstart"/>
      </w:pPr>
      <w:r>
        <w:tab/>
      </w:r>
      <w:r w:rsidRPr="007F3D5A">
        <w:rPr>
          <w:rStyle w:val="CharDefText"/>
        </w:rPr>
        <w:t xml:space="preserve">applied </w:t>
      </w:r>
      <w:r w:rsidRPr="001456A8">
        <w:rPr>
          <w:rStyle w:val="CharDefText"/>
        </w:rPr>
        <w:t>regulation</w:t>
      </w:r>
      <w:r>
        <w:t xml:space="preserve"> means a </w:t>
      </w:r>
      <w:r w:rsidRPr="001456A8">
        <w:t>regulation</w:t>
      </w:r>
      <w:r>
        <w:t xml:space="preserve"> that — </w:t>
      </w:r>
    </w:p>
    <w:p w:rsidR="007F3D5A" w:rsidRDefault="007F3D5A" w:rsidP="007F3D5A">
      <w:pPr>
        <w:pStyle w:val="zDefpara"/>
      </w:pPr>
      <w:r>
        <w:tab/>
        <w:t>(a)</w:t>
      </w:r>
      <w:r>
        <w:tab/>
      </w:r>
      <w:r w:rsidR="00F009EF">
        <w:t xml:space="preserve">is </w:t>
      </w:r>
      <w:r>
        <w:t xml:space="preserve">referred to in </w:t>
      </w:r>
      <w:r w:rsidR="00092580">
        <w:t>section 1</w:t>
      </w:r>
      <w:r>
        <w:t>9(1)(b); and</w:t>
      </w:r>
    </w:p>
    <w:p w:rsidR="007F3D5A" w:rsidRDefault="007F3D5A" w:rsidP="007F3D5A">
      <w:pPr>
        <w:pStyle w:val="zDefpara"/>
      </w:pPr>
      <w:r>
        <w:tab/>
        <w:t>(b)</w:t>
      </w:r>
      <w:r>
        <w:tab/>
      </w:r>
      <w:r w:rsidR="00F009EF">
        <w:t xml:space="preserve">is </w:t>
      </w:r>
      <w:r>
        <w:t xml:space="preserve">applied by </w:t>
      </w:r>
      <w:r w:rsidR="00092580">
        <w:t>section 1</w:t>
      </w:r>
      <w:r>
        <w:t>9(2)(a); and</w:t>
      </w:r>
    </w:p>
    <w:p w:rsidR="007F3D5A" w:rsidRDefault="007F3D5A" w:rsidP="007F3D5A">
      <w:pPr>
        <w:pStyle w:val="zDefpara"/>
      </w:pPr>
      <w:r>
        <w:tab/>
        <w:t>(c)</w:t>
      </w:r>
      <w:r>
        <w:tab/>
        <w:t xml:space="preserve">has effect for the purposes of the </w:t>
      </w:r>
      <w:r>
        <w:rPr>
          <w:i/>
        </w:rPr>
        <w:t xml:space="preserve">Australian Consumer Law (WA) </w:t>
      </w:r>
      <w:r w:rsidR="00092580">
        <w:t>Part 3</w:t>
      </w:r>
      <w:r w:rsidR="00183428">
        <w:noBreakHyphen/>
      </w:r>
      <w:r>
        <w:t>3.</w:t>
      </w:r>
    </w:p>
    <w:p w:rsidR="007F3D5A" w:rsidRDefault="007F3D5A" w:rsidP="007F3D5A">
      <w:pPr>
        <w:pStyle w:val="BlankClose"/>
      </w:pPr>
    </w:p>
    <w:p w:rsidR="00E44AF3" w:rsidRDefault="008A52C1" w:rsidP="00E44AF3">
      <w:pPr>
        <w:pStyle w:val="Heading5"/>
      </w:pPr>
      <w:bookmarkStart w:id="5" w:name="_Toc382318638"/>
      <w:r>
        <w:rPr>
          <w:rStyle w:val="CharSectno"/>
        </w:rPr>
        <w:t>5</w:t>
      </w:r>
      <w:r w:rsidR="00E44AF3" w:rsidRPr="00E937EB">
        <w:t>.</w:t>
      </w:r>
      <w:r w:rsidR="00E44AF3" w:rsidRPr="00E937EB">
        <w:tab/>
      </w:r>
      <w:r w:rsidR="00092580">
        <w:t>Section 1</w:t>
      </w:r>
      <w:r w:rsidR="00E44AF3">
        <w:t>9 amended</w:t>
      </w:r>
      <w:bookmarkEnd w:id="5"/>
    </w:p>
    <w:p w:rsidR="00E44AF3" w:rsidRDefault="00E44AF3" w:rsidP="00E44AF3">
      <w:pPr>
        <w:pStyle w:val="Subsection"/>
      </w:pPr>
      <w:r>
        <w:tab/>
      </w:r>
      <w:r w:rsidR="008A52C1">
        <w:t>(1)</w:t>
      </w:r>
      <w:r>
        <w:tab/>
        <w:t xml:space="preserve">In </w:t>
      </w:r>
      <w:r w:rsidR="00092580">
        <w:t>section 1</w:t>
      </w:r>
      <w:r>
        <w:t>9(1)(a) delete “</w:t>
      </w:r>
      <w:r w:rsidR="00E3783E">
        <w:t>the commencement</w:t>
      </w:r>
      <w:r w:rsidR="00E3783E" w:rsidRPr="001456A8">
        <w:t xml:space="preserve"> of </w:t>
      </w:r>
      <w:r w:rsidRPr="001456A8">
        <w:t>this section</w:t>
      </w:r>
      <w:r>
        <w:t>” and insert:</w:t>
      </w:r>
    </w:p>
    <w:p w:rsidR="00E3783E" w:rsidRDefault="00E3783E" w:rsidP="00E3783E">
      <w:pPr>
        <w:pStyle w:val="BlankOpen"/>
      </w:pPr>
    </w:p>
    <w:p w:rsidR="00E3783E" w:rsidRDefault="00E3783E" w:rsidP="00E44AF3">
      <w:pPr>
        <w:pStyle w:val="Subsection"/>
      </w:pPr>
      <w:r>
        <w:tab/>
      </w:r>
      <w:r>
        <w:tab/>
      </w:r>
      <w:r w:rsidR="00092580">
        <w:t>1 January 2</w:t>
      </w:r>
      <w:r>
        <w:t>013</w:t>
      </w:r>
    </w:p>
    <w:p w:rsidR="00E3783E" w:rsidRDefault="00E3783E" w:rsidP="00E3783E">
      <w:pPr>
        <w:pStyle w:val="BlankClose"/>
      </w:pPr>
    </w:p>
    <w:p w:rsidR="00E44AF3" w:rsidRDefault="00E44AF3" w:rsidP="00E44AF3">
      <w:pPr>
        <w:pStyle w:val="Subsection"/>
      </w:pPr>
      <w:r>
        <w:tab/>
      </w:r>
      <w:r w:rsidR="008A52C1">
        <w:t>(2)</w:t>
      </w:r>
      <w:r>
        <w:tab/>
        <w:t xml:space="preserve">In </w:t>
      </w:r>
      <w:r w:rsidR="00092580">
        <w:t>section 1</w:t>
      </w:r>
      <w:r>
        <w:t>9(3) delete “20,”.</w:t>
      </w:r>
    </w:p>
    <w:p w:rsidR="00E44AF3" w:rsidRDefault="008A52C1" w:rsidP="00E44AF3">
      <w:pPr>
        <w:pStyle w:val="Heading5"/>
      </w:pPr>
      <w:bookmarkStart w:id="6" w:name="_Toc382318639"/>
      <w:r>
        <w:rPr>
          <w:rStyle w:val="CharSectno"/>
        </w:rPr>
        <w:t>6</w:t>
      </w:r>
      <w:r w:rsidR="00E44AF3" w:rsidRPr="00EE715E">
        <w:t>.</w:t>
      </w:r>
      <w:r w:rsidR="00E44AF3" w:rsidRPr="00EE715E">
        <w:tab/>
      </w:r>
      <w:r w:rsidR="00092580">
        <w:t>Section 2</w:t>
      </w:r>
      <w:r w:rsidR="00E44AF3">
        <w:t>0 deleted</w:t>
      </w:r>
      <w:bookmarkEnd w:id="6"/>
    </w:p>
    <w:p w:rsidR="00E44AF3" w:rsidRDefault="00E44AF3" w:rsidP="00E44AF3">
      <w:pPr>
        <w:pStyle w:val="Subsection"/>
      </w:pPr>
      <w:r>
        <w:tab/>
      </w:r>
      <w:r>
        <w:tab/>
        <w:t xml:space="preserve">Delete </w:t>
      </w:r>
      <w:r w:rsidR="00092580">
        <w:t>section 2</w:t>
      </w:r>
      <w:r>
        <w:t>0.</w:t>
      </w:r>
    </w:p>
    <w:p w:rsidR="00E44AF3" w:rsidRDefault="008A52C1" w:rsidP="00E44AF3">
      <w:pPr>
        <w:pStyle w:val="Heading5"/>
      </w:pPr>
      <w:bookmarkStart w:id="7" w:name="_Toc382318640"/>
      <w:r>
        <w:rPr>
          <w:rStyle w:val="CharSectno"/>
        </w:rPr>
        <w:t>7</w:t>
      </w:r>
      <w:r w:rsidR="00E44AF3" w:rsidRPr="00DA7F5B">
        <w:t>.</w:t>
      </w:r>
      <w:r w:rsidR="00E44AF3" w:rsidRPr="00DA7F5B">
        <w:tab/>
      </w:r>
      <w:r w:rsidR="00092580">
        <w:t>Section 3</w:t>
      </w:r>
      <w:r w:rsidR="00E44AF3">
        <w:t>2 replaced</w:t>
      </w:r>
      <w:bookmarkEnd w:id="7"/>
    </w:p>
    <w:p w:rsidR="00E44AF3" w:rsidRDefault="00E44AF3" w:rsidP="00E44AF3">
      <w:pPr>
        <w:pStyle w:val="Subsection"/>
      </w:pPr>
      <w:r>
        <w:tab/>
      </w:r>
      <w:r>
        <w:tab/>
        <w:t xml:space="preserve">Delete </w:t>
      </w:r>
      <w:r w:rsidR="00092580">
        <w:t>section 3</w:t>
      </w:r>
      <w:r>
        <w:t>2 and insert:</w:t>
      </w:r>
    </w:p>
    <w:p w:rsidR="00E44AF3" w:rsidRDefault="00E44AF3" w:rsidP="00E44AF3">
      <w:pPr>
        <w:pStyle w:val="BlankOpen"/>
      </w:pPr>
    </w:p>
    <w:p w:rsidR="00E44AF3" w:rsidRDefault="00E44AF3" w:rsidP="00E44AF3">
      <w:pPr>
        <w:pStyle w:val="zHeading5"/>
      </w:pPr>
      <w:bookmarkStart w:id="8" w:name="_Toc382318641"/>
      <w:r>
        <w:t>32.</w:t>
      </w:r>
      <w:r>
        <w:tab/>
        <w:t>Offences against ACL (WA) are crimes</w:t>
      </w:r>
      <w:bookmarkEnd w:id="8"/>
    </w:p>
    <w:p w:rsidR="00E44AF3" w:rsidRDefault="00E44AF3" w:rsidP="00E44AF3">
      <w:pPr>
        <w:pStyle w:val="zSubsection"/>
      </w:pPr>
      <w:r>
        <w:tab/>
        <w:t>(1)</w:t>
      </w:r>
      <w:r>
        <w:tab/>
        <w:t xml:space="preserve">A reference in this section to a person involved in the commission of an offence against the </w:t>
      </w:r>
      <w:r>
        <w:rPr>
          <w:i/>
        </w:rPr>
        <w:t>Australian Consumer Law (WA)</w:t>
      </w:r>
      <w:r>
        <w:t xml:space="preserve"> is to be read as a reference to a person who — </w:t>
      </w:r>
    </w:p>
    <w:p w:rsidR="00E44AF3" w:rsidRDefault="00E44AF3" w:rsidP="00E44AF3">
      <w:pPr>
        <w:pStyle w:val="zIndenta"/>
      </w:pPr>
      <w:r>
        <w:tab/>
        <w:t>(a)</w:t>
      </w:r>
      <w:r>
        <w:tab/>
        <w:t>has aided, abetted, counselled or procured the commission of the offence; or</w:t>
      </w:r>
    </w:p>
    <w:p w:rsidR="00E44AF3" w:rsidRDefault="00E44AF3" w:rsidP="00E44AF3">
      <w:pPr>
        <w:pStyle w:val="zIndenta"/>
      </w:pPr>
      <w:r>
        <w:tab/>
        <w:t>(b)</w:t>
      </w:r>
      <w:r>
        <w:tab/>
        <w:t>has induced, whether by threats or promises or otherwise, the commission of the offence; or</w:t>
      </w:r>
    </w:p>
    <w:p w:rsidR="00E44AF3" w:rsidRDefault="00E44AF3" w:rsidP="00E44AF3">
      <w:pPr>
        <w:pStyle w:val="zIndenta"/>
      </w:pPr>
      <w:r>
        <w:tab/>
        <w:t>(c)</w:t>
      </w:r>
      <w:r>
        <w:tab/>
        <w:t>has been in any way, directly or indirectly, knowingly concerned in, or party to, the commission of the offence; or</w:t>
      </w:r>
    </w:p>
    <w:p w:rsidR="00E44AF3" w:rsidRDefault="00E44AF3" w:rsidP="00E44AF3">
      <w:pPr>
        <w:pStyle w:val="zIndenta"/>
      </w:pPr>
      <w:r>
        <w:tab/>
        <w:t>(d)</w:t>
      </w:r>
      <w:r>
        <w:tab/>
        <w:t>has conspired with others to effect the commission of the offence; or</w:t>
      </w:r>
    </w:p>
    <w:p w:rsidR="00E44AF3" w:rsidRPr="00B96114" w:rsidRDefault="00E44AF3" w:rsidP="00E44AF3">
      <w:pPr>
        <w:pStyle w:val="zIndenta"/>
      </w:pPr>
      <w:r>
        <w:tab/>
        <w:t>(e)</w:t>
      </w:r>
      <w:r>
        <w:tab/>
        <w:t xml:space="preserve">has attempted to commit the offence, or to do any act of a kind referred to in </w:t>
      </w:r>
      <w:r w:rsidR="00183428">
        <w:t>paragraph (</w:t>
      </w:r>
      <w:r>
        <w:t>a), (b), (c) or (d).</w:t>
      </w:r>
    </w:p>
    <w:p w:rsidR="00E44AF3" w:rsidRDefault="00E44AF3" w:rsidP="00E44AF3">
      <w:pPr>
        <w:pStyle w:val="zSubsection"/>
      </w:pPr>
      <w:r>
        <w:tab/>
        <w:t>(2)</w:t>
      </w:r>
      <w:r>
        <w:tab/>
        <w:t xml:space="preserve">A person who — </w:t>
      </w:r>
    </w:p>
    <w:p w:rsidR="00E44AF3" w:rsidRDefault="00E44AF3" w:rsidP="00E44AF3">
      <w:pPr>
        <w:pStyle w:val="zIndenta"/>
      </w:pPr>
      <w:r>
        <w:tab/>
        <w:t>(a)</w:t>
      </w:r>
      <w:r>
        <w:tab/>
        <w:t xml:space="preserve">commits an offence against the </w:t>
      </w:r>
      <w:r>
        <w:rPr>
          <w:i/>
        </w:rPr>
        <w:t>Australian Consumer Law (WA)</w:t>
      </w:r>
      <w:r>
        <w:t>; or</w:t>
      </w:r>
    </w:p>
    <w:p w:rsidR="00E44AF3" w:rsidRDefault="00E44AF3" w:rsidP="00E44AF3">
      <w:pPr>
        <w:pStyle w:val="zIndenta"/>
      </w:pPr>
      <w:r>
        <w:tab/>
        <w:t>(b)</w:t>
      </w:r>
      <w:r>
        <w:tab/>
        <w:t xml:space="preserve">is involved in the commission of an offence against the </w:t>
      </w:r>
      <w:r>
        <w:rPr>
          <w:i/>
        </w:rPr>
        <w:t>Australian Consumer Law (WA)</w:t>
      </w:r>
      <w:r>
        <w:t>,</w:t>
      </w:r>
    </w:p>
    <w:p w:rsidR="00E44AF3" w:rsidRPr="00B96114" w:rsidRDefault="00E44AF3" w:rsidP="00E44AF3">
      <w:pPr>
        <w:pStyle w:val="zSubsection"/>
      </w:pPr>
      <w:r>
        <w:tab/>
      </w:r>
      <w:r>
        <w:tab/>
        <w:t>is guilty of a crime.</w:t>
      </w:r>
    </w:p>
    <w:p w:rsidR="00E44AF3" w:rsidRDefault="00E44AF3" w:rsidP="00E44AF3">
      <w:pPr>
        <w:pStyle w:val="zPenstart"/>
      </w:pPr>
      <w:r>
        <w:tab/>
        <w:t xml:space="preserve">Penalty: the penalty set out in the </w:t>
      </w:r>
      <w:r w:rsidRPr="00B560A3">
        <w:rPr>
          <w:i/>
        </w:rPr>
        <w:t>Australian Consumer Law (WA)</w:t>
      </w:r>
      <w:r>
        <w:t>.</w:t>
      </w:r>
    </w:p>
    <w:p w:rsidR="00E44AF3" w:rsidRDefault="00E44AF3" w:rsidP="00E44AF3">
      <w:pPr>
        <w:pStyle w:val="zPenstart"/>
      </w:pPr>
      <w:r>
        <w:tab/>
        <w:t xml:space="preserve">Summary conviction penalty: the lesser of a fine of $36 000 or the maximum penalty provided by the </w:t>
      </w:r>
      <w:r w:rsidRPr="00CB3E02">
        <w:rPr>
          <w:i/>
        </w:rPr>
        <w:t>Australian Consumer Law (WA)</w:t>
      </w:r>
      <w:r>
        <w:t xml:space="preserve"> for the offence.</w:t>
      </w:r>
    </w:p>
    <w:p w:rsidR="00E44AF3" w:rsidRPr="00B96114" w:rsidRDefault="00E44AF3" w:rsidP="00E44AF3">
      <w:pPr>
        <w:pStyle w:val="BlankClose"/>
      </w:pPr>
    </w:p>
    <w:p w:rsidR="00E44AF3" w:rsidRDefault="008A52C1" w:rsidP="00E44AF3">
      <w:pPr>
        <w:pStyle w:val="Heading5"/>
      </w:pPr>
      <w:bookmarkStart w:id="9" w:name="_Toc382318642"/>
      <w:r>
        <w:rPr>
          <w:rStyle w:val="CharSectno"/>
        </w:rPr>
        <w:t>8</w:t>
      </w:r>
      <w:r w:rsidR="00E44AF3" w:rsidRPr="004807F7">
        <w:t>.</w:t>
      </w:r>
      <w:r w:rsidR="00E44AF3" w:rsidRPr="004807F7">
        <w:tab/>
      </w:r>
      <w:r w:rsidR="00092580">
        <w:t>Section 3</w:t>
      </w:r>
      <w:r w:rsidR="00E44AF3">
        <w:t>6 amended</w:t>
      </w:r>
      <w:bookmarkEnd w:id="9"/>
    </w:p>
    <w:p w:rsidR="00E44AF3" w:rsidRDefault="00E44AF3" w:rsidP="00E44AF3">
      <w:pPr>
        <w:pStyle w:val="Subsection"/>
      </w:pPr>
      <w:r>
        <w:tab/>
      </w:r>
      <w:r>
        <w:tab/>
        <w:t xml:space="preserve">In </w:t>
      </w:r>
      <w:r w:rsidR="00092580">
        <w:t>section 3</w:t>
      </w:r>
      <w:r>
        <w:t>6(1) delete “</w:t>
      </w:r>
      <w:r w:rsidR="00E3783E">
        <w:t xml:space="preserve">the commencement of </w:t>
      </w:r>
      <w:r w:rsidR="00092580">
        <w:t>section 1</w:t>
      </w:r>
      <w:r>
        <w:t>9,” and insert:</w:t>
      </w:r>
    </w:p>
    <w:p w:rsidR="00E44AF3" w:rsidRDefault="00E44AF3" w:rsidP="00E44AF3">
      <w:pPr>
        <w:pStyle w:val="BlankOpen"/>
      </w:pPr>
    </w:p>
    <w:p w:rsidR="00E44AF3" w:rsidRDefault="00E44AF3" w:rsidP="00E44AF3">
      <w:pPr>
        <w:pStyle w:val="Subsection"/>
      </w:pPr>
      <w:r>
        <w:tab/>
      </w:r>
      <w:r>
        <w:tab/>
      </w:r>
      <w:r w:rsidR="00092580">
        <w:t>1 January 2</w:t>
      </w:r>
      <w:r w:rsidR="00E3783E">
        <w:t>013,</w:t>
      </w:r>
    </w:p>
    <w:p w:rsidR="00E44AF3" w:rsidRDefault="00E44AF3" w:rsidP="00E44AF3">
      <w:pPr>
        <w:pStyle w:val="BlankClose"/>
      </w:pPr>
    </w:p>
    <w:p w:rsidR="00E44AF3" w:rsidRDefault="008A52C1" w:rsidP="00E44AF3">
      <w:pPr>
        <w:pStyle w:val="Heading5"/>
      </w:pPr>
      <w:bookmarkStart w:id="10" w:name="_Toc382318643"/>
      <w:r>
        <w:rPr>
          <w:rStyle w:val="CharSectno"/>
        </w:rPr>
        <w:t>9</w:t>
      </w:r>
      <w:r w:rsidR="00E44AF3" w:rsidRPr="00730BD0">
        <w:t>.</w:t>
      </w:r>
      <w:r w:rsidR="00E44AF3" w:rsidRPr="00730BD0">
        <w:tab/>
      </w:r>
      <w:r w:rsidR="00092580">
        <w:t>Section 4</w:t>
      </w:r>
      <w:r w:rsidR="00E44AF3">
        <w:t>8 amended</w:t>
      </w:r>
      <w:bookmarkEnd w:id="10"/>
    </w:p>
    <w:p w:rsidR="00E44AF3" w:rsidRDefault="00E44AF3" w:rsidP="00E44AF3">
      <w:pPr>
        <w:pStyle w:val="Subsection"/>
      </w:pPr>
      <w:r>
        <w:tab/>
      </w:r>
      <w:r w:rsidR="008A52C1">
        <w:t>(1)</w:t>
      </w:r>
      <w:r>
        <w:tab/>
        <w:t xml:space="preserve">Delete </w:t>
      </w:r>
      <w:r w:rsidR="00092580">
        <w:t>section 4</w:t>
      </w:r>
      <w:r>
        <w:t>8(1)(b)(ii) and insert:</w:t>
      </w:r>
    </w:p>
    <w:p w:rsidR="00E44AF3" w:rsidRDefault="00E44AF3" w:rsidP="00E44AF3">
      <w:pPr>
        <w:pStyle w:val="BlankOpen"/>
      </w:pPr>
    </w:p>
    <w:p w:rsidR="00E44AF3" w:rsidRDefault="00E44AF3" w:rsidP="00E44AF3">
      <w:pPr>
        <w:pStyle w:val="zIndenti"/>
      </w:pPr>
      <w:r>
        <w:tab/>
        <w:t>(ii)</w:t>
      </w:r>
      <w:r>
        <w:tab/>
        <w:t xml:space="preserve">that it is in the public interest that — </w:t>
      </w:r>
    </w:p>
    <w:p w:rsidR="00E44AF3" w:rsidRDefault="00E44AF3" w:rsidP="00E44AF3">
      <w:pPr>
        <w:pStyle w:val="zIndentI0"/>
      </w:pPr>
      <w:r>
        <w:tab/>
        <w:t>(I)</w:t>
      </w:r>
      <w:r>
        <w:tab/>
        <w:t>the Commissioner take or, as the case requires, defend those proceeding</w:t>
      </w:r>
      <w:r w:rsidR="00024FF8">
        <w:t>s</w:t>
      </w:r>
      <w:r>
        <w:t xml:space="preserve"> on behalf of the complainant; or</w:t>
      </w:r>
    </w:p>
    <w:p w:rsidR="00E44AF3" w:rsidRDefault="00E44AF3" w:rsidP="00E44AF3">
      <w:pPr>
        <w:pStyle w:val="zIndentI0"/>
      </w:pPr>
      <w:r>
        <w:tab/>
        <w:t>(II)</w:t>
      </w:r>
      <w:r>
        <w:tab/>
        <w:t>if proceedings are already being taken or defended by the complainant with respect to the matter — the Commissioner assume the conduct or defence of those proceedings on behalf of the complainant.</w:t>
      </w:r>
    </w:p>
    <w:p w:rsidR="00E44AF3" w:rsidRPr="00F11A2F" w:rsidRDefault="00E44AF3" w:rsidP="00E44AF3">
      <w:pPr>
        <w:pStyle w:val="BlankClose"/>
      </w:pPr>
    </w:p>
    <w:p w:rsidR="00E44AF3" w:rsidRDefault="00E44AF3" w:rsidP="00E44AF3">
      <w:pPr>
        <w:pStyle w:val="Subsection"/>
      </w:pPr>
      <w:r>
        <w:tab/>
      </w:r>
      <w:r w:rsidR="008A52C1">
        <w:t>(2)</w:t>
      </w:r>
      <w:r>
        <w:tab/>
        <w:t xml:space="preserve">In </w:t>
      </w:r>
      <w:r w:rsidR="00092580">
        <w:t>section 4</w:t>
      </w:r>
      <w:r>
        <w:t>8(2) and (3) delete “take or defend” and insert:</w:t>
      </w:r>
    </w:p>
    <w:p w:rsidR="00E44AF3" w:rsidRDefault="00E44AF3" w:rsidP="00E44AF3">
      <w:pPr>
        <w:pStyle w:val="BlankOpen"/>
      </w:pPr>
    </w:p>
    <w:p w:rsidR="00E44AF3" w:rsidRDefault="00E44AF3" w:rsidP="00E44AF3">
      <w:pPr>
        <w:pStyle w:val="Subsection"/>
      </w:pPr>
      <w:r>
        <w:tab/>
      </w:r>
      <w:r>
        <w:tab/>
        <w:t>take, defend or assume the conduct or defence of</w:t>
      </w:r>
    </w:p>
    <w:p w:rsidR="00E44AF3" w:rsidRPr="00754631" w:rsidRDefault="00E44AF3" w:rsidP="00E44AF3">
      <w:pPr>
        <w:pStyle w:val="BlankClose"/>
      </w:pPr>
    </w:p>
    <w:p w:rsidR="00E44AF3" w:rsidRDefault="00E44AF3" w:rsidP="00E44AF3">
      <w:pPr>
        <w:pStyle w:val="NotesPerm"/>
        <w:tabs>
          <w:tab w:val="clear" w:pos="879"/>
          <w:tab w:val="left" w:pos="851"/>
        </w:tabs>
        <w:ind w:left="1418" w:hanging="1418"/>
      </w:pPr>
      <w:r>
        <w:tab/>
        <w:t>Note:</w:t>
      </w:r>
      <w:r>
        <w:tab/>
        <w:t xml:space="preserve">The heading to amended </w:t>
      </w:r>
      <w:r w:rsidR="00092580">
        <w:t>section 4</w:t>
      </w:r>
      <w:r>
        <w:t>8 is to read:</w:t>
      </w:r>
    </w:p>
    <w:p w:rsidR="00E44AF3" w:rsidRPr="00754631" w:rsidRDefault="00E44AF3" w:rsidP="00E44AF3">
      <w:pPr>
        <w:pStyle w:val="NotesPerm"/>
        <w:tabs>
          <w:tab w:val="clear" w:pos="879"/>
          <w:tab w:val="left" w:pos="851"/>
        </w:tabs>
        <w:ind w:left="1418" w:hanging="1418"/>
        <w:rPr>
          <w:b/>
        </w:rPr>
      </w:pPr>
      <w:r>
        <w:tab/>
      </w:r>
      <w:r>
        <w:tab/>
      </w:r>
      <w:r>
        <w:rPr>
          <w:b/>
        </w:rPr>
        <w:t xml:space="preserve">Commissioner may take or defend, or assume the conduct or defence of, proceedings relating to contravention of code of </w:t>
      </w:r>
      <w:r w:rsidR="00B93D1A">
        <w:rPr>
          <w:b/>
        </w:rPr>
        <w:t>practice</w:t>
      </w:r>
    </w:p>
    <w:p w:rsidR="00587170" w:rsidRDefault="008A52C1" w:rsidP="00587170">
      <w:pPr>
        <w:pStyle w:val="Heading5"/>
      </w:pPr>
      <w:bookmarkStart w:id="11" w:name="_Toc382318644"/>
      <w:r>
        <w:rPr>
          <w:rStyle w:val="CharSectno"/>
        </w:rPr>
        <w:t>10</w:t>
      </w:r>
      <w:r w:rsidR="00587170" w:rsidRPr="00587170">
        <w:t>.</w:t>
      </w:r>
      <w:r w:rsidR="00587170" w:rsidRPr="00587170">
        <w:tab/>
      </w:r>
      <w:r w:rsidR="00092580">
        <w:t>Section 4</w:t>
      </w:r>
      <w:r w:rsidR="00587170">
        <w:t>9 amended</w:t>
      </w:r>
      <w:bookmarkEnd w:id="11"/>
    </w:p>
    <w:p w:rsidR="00587170" w:rsidRDefault="00587170" w:rsidP="00587170">
      <w:pPr>
        <w:pStyle w:val="Subsection"/>
      </w:pPr>
      <w:r>
        <w:tab/>
      </w:r>
      <w:r>
        <w:tab/>
        <w:t xml:space="preserve">In </w:t>
      </w:r>
      <w:r w:rsidR="00092580">
        <w:t>section 4</w:t>
      </w:r>
      <w:r>
        <w:t>9(1) delete “instituted or defended by the Commissioner” and insert:</w:t>
      </w:r>
    </w:p>
    <w:p w:rsidR="00587170" w:rsidRDefault="00587170" w:rsidP="00587170">
      <w:pPr>
        <w:pStyle w:val="BlankOpen"/>
      </w:pPr>
    </w:p>
    <w:p w:rsidR="00587170" w:rsidRDefault="00587170" w:rsidP="00587170">
      <w:pPr>
        <w:pStyle w:val="Subsection"/>
      </w:pPr>
      <w:r>
        <w:tab/>
      </w:r>
      <w:r>
        <w:tab/>
        <w:t>the Commissioner institutes, defends or assumes the conduct or defence of</w:t>
      </w:r>
    </w:p>
    <w:p w:rsidR="00587170" w:rsidRDefault="00587170" w:rsidP="00587170">
      <w:pPr>
        <w:pStyle w:val="BlankClose"/>
      </w:pPr>
    </w:p>
    <w:p w:rsidR="007B477A" w:rsidRDefault="007B477A" w:rsidP="007B477A">
      <w:pPr>
        <w:pStyle w:val="NotesPerm"/>
        <w:tabs>
          <w:tab w:val="clear" w:pos="879"/>
          <w:tab w:val="left" w:pos="851"/>
        </w:tabs>
        <w:ind w:left="1418" w:hanging="1418"/>
      </w:pPr>
      <w:r>
        <w:tab/>
        <w:t>Note:</w:t>
      </w:r>
      <w:r>
        <w:tab/>
        <w:t xml:space="preserve">The heading to amended </w:t>
      </w:r>
      <w:r w:rsidR="00092580">
        <w:t>section 4</w:t>
      </w:r>
      <w:r>
        <w:t>9 is to read:</w:t>
      </w:r>
    </w:p>
    <w:p w:rsidR="007B477A" w:rsidRPr="00F03D9A" w:rsidRDefault="007B477A" w:rsidP="007B477A">
      <w:pPr>
        <w:pStyle w:val="NotesPerm"/>
        <w:tabs>
          <w:tab w:val="clear" w:pos="879"/>
          <w:tab w:val="left" w:pos="851"/>
        </w:tabs>
        <w:ind w:left="1418" w:hanging="1418"/>
        <w:rPr>
          <w:b/>
        </w:rPr>
      </w:pPr>
      <w:r>
        <w:tab/>
      </w:r>
      <w:r>
        <w:tab/>
      </w:r>
      <w:r>
        <w:rPr>
          <w:b/>
        </w:rPr>
        <w:t>Provisions for proceedings Commissioner institutes, defends or assumes conduct or defence of</w:t>
      </w:r>
    </w:p>
    <w:p w:rsidR="00E44AF3" w:rsidRPr="002720E0" w:rsidRDefault="008A52C1" w:rsidP="00E44AF3">
      <w:pPr>
        <w:pStyle w:val="Heading5"/>
      </w:pPr>
      <w:bookmarkStart w:id="12" w:name="_Toc382318645"/>
      <w:r>
        <w:rPr>
          <w:rStyle w:val="CharSectno"/>
        </w:rPr>
        <w:t>11</w:t>
      </w:r>
      <w:r w:rsidR="00E44AF3" w:rsidRPr="002720E0">
        <w:t>.</w:t>
      </w:r>
      <w:r w:rsidR="00E44AF3" w:rsidRPr="002720E0">
        <w:tab/>
      </w:r>
      <w:r w:rsidR="00092580">
        <w:t>Section 5</w:t>
      </w:r>
      <w:r w:rsidR="00E44AF3">
        <w:t>8 amended</w:t>
      </w:r>
      <w:bookmarkEnd w:id="12"/>
    </w:p>
    <w:p w:rsidR="00E44AF3" w:rsidRDefault="00E44AF3" w:rsidP="00E44AF3">
      <w:pPr>
        <w:pStyle w:val="Subsection"/>
      </w:pPr>
      <w:r>
        <w:tab/>
      </w:r>
      <w:r w:rsidR="008A52C1">
        <w:t>(1)</w:t>
      </w:r>
      <w:r>
        <w:tab/>
        <w:t xml:space="preserve">In </w:t>
      </w:r>
      <w:r w:rsidR="00092580">
        <w:t>section 5</w:t>
      </w:r>
      <w:r>
        <w:t>8(1)(a)(ii) and (b) delete “institute or defend” and insert:</w:t>
      </w:r>
    </w:p>
    <w:p w:rsidR="00E44AF3" w:rsidRDefault="00E44AF3" w:rsidP="00E44AF3">
      <w:pPr>
        <w:pStyle w:val="BlankOpen"/>
      </w:pPr>
    </w:p>
    <w:p w:rsidR="00E44AF3" w:rsidRDefault="00E44AF3" w:rsidP="00E44AF3">
      <w:pPr>
        <w:pStyle w:val="Subsection"/>
      </w:pPr>
      <w:r>
        <w:tab/>
      </w:r>
      <w:r>
        <w:tab/>
        <w:t>institute, defend or assume the conduct or defence of</w:t>
      </w:r>
    </w:p>
    <w:p w:rsidR="00E44AF3" w:rsidRPr="002720E0" w:rsidRDefault="00E44AF3" w:rsidP="00E44AF3">
      <w:pPr>
        <w:pStyle w:val="BlankClose"/>
      </w:pPr>
    </w:p>
    <w:p w:rsidR="00E44AF3" w:rsidRDefault="00E44AF3" w:rsidP="00183428">
      <w:pPr>
        <w:pStyle w:val="Subsection"/>
        <w:keepNext/>
      </w:pPr>
      <w:r>
        <w:tab/>
      </w:r>
      <w:r w:rsidR="008A52C1">
        <w:t>(2)</w:t>
      </w:r>
      <w:r>
        <w:tab/>
        <w:t xml:space="preserve">In </w:t>
      </w:r>
      <w:r w:rsidR="00092580">
        <w:t>section 5</w:t>
      </w:r>
      <w:r>
        <w:t>8(2)(a) after “against the consumer,” insert:</w:t>
      </w:r>
    </w:p>
    <w:p w:rsidR="00E44AF3" w:rsidRDefault="00E44AF3" w:rsidP="00E44AF3">
      <w:pPr>
        <w:pStyle w:val="BlankOpen"/>
      </w:pPr>
    </w:p>
    <w:p w:rsidR="00E44AF3" w:rsidRDefault="00E44AF3" w:rsidP="00E44AF3">
      <w:pPr>
        <w:pStyle w:val="Subsection"/>
      </w:pPr>
      <w:r>
        <w:tab/>
      </w:r>
      <w:r>
        <w:tab/>
        <w:t>or assume the conduct or defence of proceedings already commenced by or against the consumer,</w:t>
      </w:r>
    </w:p>
    <w:p w:rsidR="00E44AF3" w:rsidRDefault="00E44AF3" w:rsidP="00E44AF3">
      <w:pPr>
        <w:pStyle w:val="BlankClose"/>
      </w:pPr>
    </w:p>
    <w:p w:rsidR="00E44AF3" w:rsidRDefault="00E44AF3" w:rsidP="00E44AF3">
      <w:pPr>
        <w:pStyle w:val="Subsection"/>
      </w:pPr>
      <w:r>
        <w:tab/>
      </w:r>
      <w:r w:rsidR="008A52C1">
        <w:t>(3)</w:t>
      </w:r>
      <w:r>
        <w:tab/>
        <w:t xml:space="preserve">In </w:t>
      </w:r>
      <w:r w:rsidR="00092580">
        <w:t>section 5</w:t>
      </w:r>
      <w:r>
        <w:t>8(2)(b) delete “business.” and insert:</w:t>
      </w:r>
    </w:p>
    <w:p w:rsidR="00E44AF3" w:rsidRDefault="00E44AF3" w:rsidP="00E44AF3">
      <w:pPr>
        <w:pStyle w:val="BlankOpen"/>
      </w:pPr>
    </w:p>
    <w:p w:rsidR="00E44AF3" w:rsidRDefault="00E44AF3" w:rsidP="00E44AF3">
      <w:pPr>
        <w:pStyle w:val="Subsection"/>
      </w:pPr>
      <w:r>
        <w:tab/>
      </w:r>
      <w:r>
        <w:tab/>
        <w:t>business, or assume the conduct or defence of proceedings already commenced by or against the business.</w:t>
      </w:r>
    </w:p>
    <w:p w:rsidR="00E44AF3" w:rsidRDefault="00E44AF3" w:rsidP="00E44AF3">
      <w:pPr>
        <w:pStyle w:val="BlankClose"/>
      </w:pPr>
    </w:p>
    <w:p w:rsidR="00E44AF3" w:rsidRDefault="00E44AF3" w:rsidP="00E44AF3">
      <w:pPr>
        <w:pStyle w:val="Subsection"/>
      </w:pPr>
      <w:r>
        <w:tab/>
      </w:r>
      <w:r w:rsidR="008A52C1">
        <w:t>(4)</w:t>
      </w:r>
      <w:r>
        <w:tab/>
        <w:t xml:space="preserve">In </w:t>
      </w:r>
      <w:r w:rsidR="00092580">
        <w:t>section 5</w:t>
      </w:r>
      <w:r>
        <w:t>8(3) and (4)(a) delete “institute or defend” and insert:</w:t>
      </w:r>
    </w:p>
    <w:p w:rsidR="00E44AF3" w:rsidRDefault="00E44AF3" w:rsidP="00E44AF3">
      <w:pPr>
        <w:pStyle w:val="BlankOpen"/>
      </w:pPr>
    </w:p>
    <w:p w:rsidR="00E44AF3" w:rsidRDefault="00E44AF3" w:rsidP="00E44AF3">
      <w:pPr>
        <w:pStyle w:val="Subsection"/>
      </w:pPr>
      <w:r>
        <w:tab/>
      </w:r>
      <w:r>
        <w:tab/>
        <w:t>institute, defend or assume the conduct or defence of</w:t>
      </w:r>
    </w:p>
    <w:p w:rsidR="00E44AF3" w:rsidRPr="002720E0" w:rsidRDefault="00E44AF3" w:rsidP="00E44AF3">
      <w:pPr>
        <w:pStyle w:val="BlankClose"/>
      </w:pPr>
    </w:p>
    <w:p w:rsidR="00E44AF3" w:rsidRDefault="00E44AF3" w:rsidP="00E44AF3">
      <w:pPr>
        <w:pStyle w:val="Subsection"/>
      </w:pPr>
      <w:r>
        <w:tab/>
      </w:r>
      <w:r w:rsidR="008A52C1">
        <w:t>(5)</w:t>
      </w:r>
      <w:r>
        <w:tab/>
        <w:t xml:space="preserve">In </w:t>
      </w:r>
      <w:r w:rsidR="00092580">
        <w:t>section 5</w:t>
      </w:r>
      <w:r>
        <w:t>8(4)(b) delete “instituting or defending” and insert:</w:t>
      </w:r>
    </w:p>
    <w:p w:rsidR="00E44AF3" w:rsidRDefault="00E44AF3" w:rsidP="00E44AF3">
      <w:pPr>
        <w:pStyle w:val="BlankOpen"/>
      </w:pPr>
    </w:p>
    <w:p w:rsidR="00E44AF3" w:rsidRDefault="00E44AF3" w:rsidP="00E44AF3">
      <w:pPr>
        <w:pStyle w:val="Subsection"/>
      </w:pPr>
      <w:r>
        <w:tab/>
      </w:r>
      <w:r>
        <w:tab/>
        <w:t>instituting, defending or assuming the conduct or defence of</w:t>
      </w:r>
    </w:p>
    <w:p w:rsidR="00E44AF3" w:rsidRDefault="00E44AF3" w:rsidP="00E44AF3">
      <w:pPr>
        <w:pStyle w:val="BlankClose"/>
      </w:pPr>
    </w:p>
    <w:p w:rsidR="00E44AF3" w:rsidRDefault="00E44AF3" w:rsidP="00E44AF3">
      <w:pPr>
        <w:pStyle w:val="NotesPerm"/>
        <w:tabs>
          <w:tab w:val="clear" w:pos="879"/>
          <w:tab w:val="left" w:pos="851"/>
        </w:tabs>
        <w:ind w:left="1418" w:hanging="1418"/>
      </w:pPr>
      <w:r>
        <w:tab/>
        <w:t>Note:</w:t>
      </w:r>
      <w:r>
        <w:tab/>
        <w:t xml:space="preserve">The heading to amended </w:t>
      </w:r>
      <w:r w:rsidR="00092580">
        <w:t>section 5</w:t>
      </w:r>
      <w:r>
        <w:t>8 is to read:</w:t>
      </w:r>
    </w:p>
    <w:p w:rsidR="00E44AF3" w:rsidRDefault="00E44AF3" w:rsidP="00E44AF3">
      <w:pPr>
        <w:pStyle w:val="NotesPerm"/>
        <w:tabs>
          <w:tab w:val="clear" w:pos="879"/>
          <w:tab w:val="left" w:pos="851"/>
        </w:tabs>
        <w:ind w:left="1418" w:hanging="1418"/>
        <w:rPr>
          <w:b/>
        </w:rPr>
      </w:pPr>
      <w:r>
        <w:tab/>
      </w:r>
      <w:r>
        <w:tab/>
      </w:r>
      <w:r>
        <w:rPr>
          <w:b/>
        </w:rPr>
        <w:t>Instituting, defending or assuming conduct or defence of legal proceedings on behalf of consumers or businesses</w:t>
      </w:r>
    </w:p>
    <w:p w:rsidR="00E44AF3" w:rsidRDefault="008A52C1" w:rsidP="00E44AF3">
      <w:pPr>
        <w:pStyle w:val="Heading5"/>
      </w:pPr>
      <w:bookmarkStart w:id="13" w:name="_Toc382318646"/>
      <w:r>
        <w:rPr>
          <w:rStyle w:val="CharSectno"/>
        </w:rPr>
        <w:t>12</w:t>
      </w:r>
      <w:r w:rsidR="00E44AF3" w:rsidRPr="00727A20">
        <w:t>.</w:t>
      </w:r>
      <w:r w:rsidR="00E44AF3" w:rsidRPr="00727A20">
        <w:tab/>
      </w:r>
      <w:r w:rsidR="00092580">
        <w:t>Section 5</w:t>
      </w:r>
      <w:r w:rsidR="00E44AF3">
        <w:t>9 amended</w:t>
      </w:r>
      <w:bookmarkEnd w:id="13"/>
    </w:p>
    <w:p w:rsidR="00E44AF3" w:rsidRDefault="00E44AF3" w:rsidP="00E44AF3">
      <w:pPr>
        <w:pStyle w:val="Subsection"/>
      </w:pPr>
      <w:r>
        <w:tab/>
      </w:r>
      <w:r>
        <w:tab/>
        <w:t xml:space="preserve">In </w:t>
      </w:r>
      <w:r w:rsidR="00092580">
        <w:t>section 5</w:t>
      </w:r>
      <w:r>
        <w:t>9(1) delete “instituted or defended by the Commissioner” and insert:</w:t>
      </w:r>
    </w:p>
    <w:p w:rsidR="00E44AF3" w:rsidRDefault="00E44AF3" w:rsidP="00E44AF3">
      <w:pPr>
        <w:pStyle w:val="BlankOpen"/>
      </w:pPr>
    </w:p>
    <w:p w:rsidR="00E44AF3" w:rsidRDefault="00E44AF3" w:rsidP="00E44AF3">
      <w:pPr>
        <w:pStyle w:val="Subsection"/>
      </w:pPr>
      <w:r>
        <w:tab/>
      </w:r>
      <w:r>
        <w:tab/>
        <w:t>the Commissioner institutes, defends or assumes the conduct or defence of</w:t>
      </w:r>
    </w:p>
    <w:p w:rsidR="00E44AF3" w:rsidRDefault="00E44AF3" w:rsidP="00E44AF3">
      <w:pPr>
        <w:pStyle w:val="BlankClose"/>
      </w:pPr>
    </w:p>
    <w:p w:rsidR="00E44AF3" w:rsidRDefault="00E44AF3" w:rsidP="00DD54CE">
      <w:pPr>
        <w:pStyle w:val="NotesPerm"/>
        <w:keepNext/>
        <w:keepLines/>
        <w:widowControl w:val="0"/>
        <w:tabs>
          <w:tab w:val="clear" w:pos="879"/>
          <w:tab w:val="left" w:pos="851"/>
        </w:tabs>
        <w:ind w:left="1418" w:hanging="1418"/>
      </w:pPr>
      <w:r>
        <w:tab/>
        <w:t>Note:</w:t>
      </w:r>
      <w:r>
        <w:tab/>
        <w:t xml:space="preserve">The heading to amended </w:t>
      </w:r>
      <w:r w:rsidR="00092580">
        <w:t>section 5</w:t>
      </w:r>
      <w:r>
        <w:t>9 is to read:</w:t>
      </w:r>
    </w:p>
    <w:p w:rsidR="00E44AF3" w:rsidRPr="00F03D9A" w:rsidRDefault="00E44AF3" w:rsidP="00DD54CE">
      <w:pPr>
        <w:pStyle w:val="NotesPerm"/>
        <w:keepNext/>
        <w:keepLines/>
        <w:widowControl w:val="0"/>
        <w:tabs>
          <w:tab w:val="clear" w:pos="879"/>
          <w:tab w:val="left" w:pos="851"/>
        </w:tabs>
        <w:ind w:left="1418" w:hanging="1418"/>
        <w:rPr>
          <w:b/>
        </w:rPr>
      </w:pPr>
      <w:r>
        <w:tab/>
      </w:r>
      <w:r>
        <w:tab/>
      </w:r>
      <w:r>
        <w:rPr>
          <w:b/>
        </w:rPr>
        <w:t>Provisions for proceedings Commissioner institutes, defends or assumes conduct or defence of</w:t>
      </w:r>
    </w:p>
    <w:p w:rsidR="00E44AF3" w:rsidRDefault="008A52C1" w:rsidP="00E44AF3">
      <w:pPr>
        <w:pStyle w:val="Heading5"/>
      </w:pPr>
      <w:bookmarkStart w:id="14" w:name="_Toc382318647"/>
      <w:r>
        <w:rPr>
          <w:rStyle w:val="CharSectno"/>
        </w:rPr>
        <w:t>13</w:t>
      </w:r>
      <w:r w:rsidR="00E44AF3" w:rsidRPr="00F4314E">
        <w:t>.</w:t>
      </w:r>
      <w:r w:rsidR="00E44AF3" w:rsidRPr="00F4314E">
        <w:tab/>
      </w:r>
      <w:r w:rsidR="00092580">
        <w:t>Section 9</w:t>
      </w:r>
      <w:r w:rsidR="00E44AF3">
        <w:t>0 amended</w:t>
      </w:r>
      <w:bookmarkEnd w:id="14"/>
    </w:p>
    <w:p w:rsidR="00E44AF3" w:rsidRDefault="00E44AF3" w:rsidP="00E44AF3">
      <w:pPr>
        <w:pStyle w:val="Subsection"/>
      </w:pPr>
      <w:r>
        <w:tab/>
      </w:r>
      <w:r>
        <w:tab/>
        <w:t xml:space="preserve">In </w:t>
      </w:r>
      <w:r w:rsidR="00092580">
        <w:t>section 9</w:t>
      </w:r>
      <w:r>
        <w:t>0 delete “Division” and insert:</w:t>
      </w:r>
    </w:p>
    <w:p w:rsidR="00E44AF3" w:rsidRDefault="00E44AF3" w:rsidP="00E44AF3">
      <w:pPr>
        <w:pStyle w:val="BlankOpen"/>
      </w:pPr>
    </w:p>
    <w:p w:rsidR="00E44AF3" w:rsidRDefault="00E44AF3" w:rsidP="00E44AF3">
      <w:pPr>
        <w:pStyle w:val="Subsection"/>
      </w:pPr>
      <w:r>
        <w:tab/>
      </w:r>
      <w:r>
        <w:tab/>
        <w:t>Part</w:t>
      </w:r>
    </w:p>
    <w:p w:rsidR="00E44AF3" w:rsidRPr="00F4314E" w:rsidRDefault="00E44AF3" w:rsidP="00E44AF3">
      <w:pPr>
        <w:pStyle w:val="BlankClose"/>
      </w:pPr>
    </w:p>
    <w:p w:rsidR="00E44AF3" w:rsidRDefault="008A52C1" w:rsidP="00E44AF3">
      <w:pPr>
        <w:pStyle w:val="Heading5"/>
      </w:pPr>
      <w:bookmarkStart w:id="15" w:name="_Toc382318648"/>
      <w:r>
        <w:rPr>
          <w:rStyle w:val="CharSectno"/>
        </w:rPr>
        <w:t>14</w:t>
      </w:r>
      <w:r w:rsidR="00E44AF3" w:rsidRPr="009B1FAB">
        <w:t>.</w:t>
      </w:r>
      <w:r w:rsidR="00E44AF3" w:rsidRPr="009B1FAB">
        <w:tab/>
      </w:r>
      <w:r w:rsidR="00092580">
        <w:t>Section 1</w:t>
      </w:r>
      <w:r w:rsidR="00E44AF3">
        <w:t>07 amended</w:t>
      </w:r>
      <w:bookmarkEnd w:id="15"/>
    </w:p>
    <w:p w:rsidR="008622BB" w:rsidRDefault="00E44AF3" w:rsidP="00E44AF3">
      <w:pPr>
        <w:pStyle w:val="Subsection"/>
      </w:pPr>
      <w:r>
        <w:tab/>
      </w:r>
      <w:r>
        <w:tab/>
        <w:t xml:space="preserve">In </w:t>
      </w:r>
      <w:r w:rsidR="00092580">
        <w:t>section 1</w:t>
      </w:r>
      <w:r>
        <w:t>07</w:t>
      </w:r>
      <w:r w:rsidR="008622BB">
        <w:t>:</w:t>
      </w:r>
    </w:p>
    <w:p w:rsidR="004D29D7" w:rsidRDefault="008622BB" w:rsidP="008622BB">
      <w:pPr>
        <w:pStyle w:val="Indenta"/>
      </w:pPr>
      <w:r>
        <w:tab/>
      </w:r>
      <w:r w:rsidR="008A52C1">
        <w:t>(a)</w:t>
      </w:r>
      <w:r>
        <w:tab/>
      </w:r>
      <w:r w:rsidR="00E44AF3">
        <w:t>delete “</w:t>
      </w:r>
      <w:r w:rsidR="004D29D7">
        <w:t>commits an offence</w:t>
      </w:r>
      <w:r w:rsidR="00E44AF3">
        <w:t>”</w:t>
      </w:r>
      <w:r w:rsidR="004D29D7">
        <w:t>;</w:t>
      </w:r>
    </w:p>
    <w:p w:rsidR="004D29D7" w:rsidRDefault="004D29D7" w:rsidP="004D29D7">
      <w:pPr>
        <w:pStyle w:val="Indenta"/>
      </w:pPr>
      <w:r>
        <w:tab/>
      </w:r>
      <w:r w:rsidR="008A52C1">
        <w:t>(b)</w:t>
      </w:r>
      <w:r>
        <w:tab/>
        <w:t>delete “person.” and insert:</w:t>
      </w:r>
    </w:p>
    <w:p w:rsidR="004D29D7" w:rsidRDefault="004D29D7" w:rsidP="00092580">
      <w:pPr>
        <w:pStyle w:val="BlankOpen"/>
      </w:pPr>
    </w:p>
    <w:p w:rsidR="004D29D7" w:rsidRDefault="004D29D7" w:rsidP="00092580">
      <w:pPr>
        <w:pStyle w:val="Indenta"/>
        <w:keepNext/>
        <w:keepLines/>
      </w:pPr>
      <w:r>
        <w:tab/>
      </w:r>
      <w:r>
        <w:tab/>
        <w:t>person is guilty of a crime.</w:t>
      </w:r>
    </w:p>
    <w:p w:rsidR="004D29D7" w:rsidRDefault="004D29D7" w:rsidP="00092580">
      <w:pPr>
        <w:pStyle w:val="BlankClose"/>
        <w:keepNext/>
      </w:pPr>
    </w:p>
    <w:p w:rsidR="008622BB" w:rsidRDefault="008622BB" w:rsidP="008622BB">
      <w:pPr>
        <w:pStyle w:val="Indenta"/>
      </w:pPr>
      <w:r>
        <w:tab/>
      </w:r>
      <w:r w:rsidR="008A52C1">
        <w:t>(c)</w:t>
      </w:r>
      <w:r>
        <w:tab/>
        <w:t>after the Penalty insert:</w:t>
      </w:r>
    </w:p>
    <w:p w:rsidR="008622BB" w:rsidRDefault="008622BB" w:rsidP="008622BB">
      <w:pPr>
        <w:pStyle w:val="BlankOpen"/>
      </w:pPr>
    </w:p>
    <w:p w:rsidR="008622BB" w:rsidRDefault="008622BB" w:rsidP="008622BB">
      <w:pPr>
        <w:pStyle w:val="zPenstart"/>
      </w:pPr>
      <w:r>
        <w:tab/>
        <w:t>Summary conviction penalty: a fine of $36 000.</w:t>
      </w:r>
    </w:p>
    <w:p w:rsidR="008622BB" w:rsidRPr="008622BB" w:rsidRDefault="008622BB" w:rsidP="008622BB">
      <w:pPr>
        <w:pStyle w:val="BlankClose"/>
      </w:pPr>
    </w:p>
    <w:p w:rsidR="003500BA" w:rsidRPr="003500BA" w:rsidRDefault="008A52C1" w:rsidP="003500BA">
      <w:pPr>
        <w:pStyle w:val="Heading5"/>
      </w:pPr>
      <w:bookmarkStart w:id="16" w:name="_Toc382318649"/>
      <w:r>
        <w:rPr>
          <w:rStyle w:val="CharSectno"/>
        </w:rPr>
        <w:t>15</w:t>
      </w:r>
      <w:r w:rsidR="003500BA" w:rsidRPr="003500BA">
        <w:t>.</w:t>
      </w:r>
      <w:r w:rsidR="003500BA" w:rsidRPr="003500BA">
        <w:tab/>
      </w:r>
      <w:r w:rsidR="00092580">
        <w:t>Schedule 1</w:t>
      </w:r>
      <w:r w:rsidR="003500BA">
        <w:t xml:space="preserve"> heading replaced</w:t>
      </w:r>
      <w:bookmarkEnd w:id="16"/>
    </w:p>
    <w:p w:rsidR="003500BA" w:rsidRDefault="003500BA" w:rsidP="003500BA">
      <w:pPr>
        <w:pStyle w:val="Subsection"/>
      </w:pPr>
      <w:r>
        <w:tab/>
      </w:r>
      <w:r>
        <w:tab/>
        <w:t xml:space="preserve">Delete the heading to </w:t>
      </w:r>
      <w:r w:rsidR="00092580">
        <w:t>Schedule 1</w:t>
      </w:r>
      <w:r>
        <w:t xml:space="preserve"> and insert:</w:t>
      </w:r>
    </w:p>
    <w:p w:rsidR="003500BA" w:rsidRDefault="003500BA" w:rsidP="003500BA">
      <w:pPr>
        <w:pStyle w:val="BlankOpen"/>
      </w:pPr>
    </w:p>
    <w:p w:rsidR="003500BA" w:rsidRDefault="00092580" w:rsidP="003500BA">
      <w:pPr>
        <w:pStyle w:val="zyHeading2"/>
      </w:pPr>
      <w:bookmarkStart w:id="17" w:name="_Toc382318632"/>
      <w:bookmarkStart w:id="18" w:name="_Toc382318650"/>
      <w:r>
        <w:t>Schedule 1</w:t>
      </w:r>
      <w:r w:rsidR="003500BA">
        <w:t xml:space="preserve"> — Acts that override the </w:t>
      </w:r>
      <w:r w:rsidR="003500BA" w:rsidRPr="003500BA">
        <w:rPr>
          <w:i/>
        </w:rPr>
        <w:t>Australian Consumer Law (WA)</w:t>
      </w:r>
      <w:r w:rsidR="003500BA">
        <w:t xml:space="preserve"> </w:t>
      </w:r>
      <w:r>
        <w:t>Part 3</w:t>
      </w:r>
      <w:r w:rsidR="00183428">
        <w:noBreakHyphen/>
      </w:r>
      <w:r w:rsidR="003500BA">
        <w:t>3</w:t>
      </w:r>
      <w:bookmarkEnd w:id="17"/>
      <w:bookmarkEnd w:id="18"/>
    </w:p>
    <w:p w:rsidR="003500BA" w:rsidRDefault="003500BA" w:rsidP="003500BA">
      <w:pPr>
        <w:pStyle w:val="BlankClose"/>
      </w:pPr>
    </w:p>
    <w:p w:rsidR="00E44AF3" w:rsidRDefault="008A52C1" w:rsidP="00183428">
      <w:pPr>
        <w:pStyle w:val="Heading5"/>
      </w:pPr>
      <w:bookmarkStart w:id="19" w:name="_Toc382318651"/>
      <w:r>
        <w:rPr>
          <w:rStyle w:val="CharSectno"/>
        </w:rPr>
        <w:t>16</w:t>
      </w:r>
      <w:r w:rsidR="00E44AF3" w:rsidRPr="004862E5">
        <w:t>.</w:t>
      </w:r>
      <w:r w:rsidR="00E44AF3" w:rsidRPr="004862E5">
        <w:tab/>
      </w:r>
      <w:r w:rsidR="00092580">
        <w:t>Schedule 2</w:t>
      </w:r>
      <w:r w:rsidR="00E44AF3">
        <w:t xml:space="preserve"> amended</w:t>
      </w:r>
      <w:bookmarkEnd w:id="19"/>
    </w:p>
    <w:p w:rsidR="00E44AF3" w:rsidRDefault="00E44AF3" w:rsidP="00183428">
      <w:pPr>
        <w:pStyle w:val="Subsection"/>
        <w:keepNext/>
      </w:pPr>
      <w:r>
        <w:tab/>
      </w:r>
      <w:r>
        <w:tab/>
        <w:t xml:space="preserve">In </w:t>
      </w:r>
      <w:r w:rsidR="00092580">
        <w:t>Schedule 2</w:t>
      </w:r>
      <w:r>
        <w:t xml:space="preserve"> insert in alphabetical order</w:t>
      </w:r>
      <w:r w:rsidR="002F2DC0">
        <w:t>:</w:t>
      </w:r>
    </w:p>
    <w:p w:rsidR="00E44AF3" w:rsidRDefault="00E44AF3" w:rsidP="00E44AF3">
      <w:pPr>
        <w:pStyle w:val="BlankOpen"/>
      </w:pPr>
    </w:p>
    <w:p w:rsidR="00E44AF3" w:rsidRDefault="00E44AF3" w:rsidP="00E44AF3">
      <w:pPr>
        <w:pStyle w:val="zyMiscellaneousBody"/>
        <w:rPr>
          <w:i/>
        </w:rPr>
      </w:pPr>
      <w:r w:rsidRPr="004862E5">
        <w:rPr>
          <w:i/>
        </w:rPr>
        <w:t xml:space="preserve">Debt Collectors Licensing </w:t>
      </w:r>
      <w:r w:rsidR="00092580" w:rsidRPr="004862E5">
        <w:rPr>
          <w:i/>
        </w:rPr>
        <w:t>Act</w:t>
      </w:r>
      <w:r w:rsidR="00092580">
        <w:rPr>
          <w:i/>
        </w:rPr>
        <w:t> </w:t>
      </w:r>
      <w:r w:rsidR="00092580" w:rsidRPr="004862E5">
        <w:rPr>
          <w:i/>
        </w:rPr>
        <w:t>1</w:t>
      </w:r>
      <w:r w:rsidRPr="004862E5">
        <w:rPr>
          <w:i/>
        </w:rPr>
        <w:t>964</w:t>
      </w:r>
    </w:p>
    <w:p w:rsidR="00E44AF3" w:rsidRDefault="00E44AF3" w:rsidP="00E44AF3">
      <w:pPr>
        <w:pStyle w:val="zyMiscellaneousBody"/>
        <w:rPr>
          <w:i/>
        </w:rPr>
      </w:pPr>
      <w:r>
        <w:rPr>
          <w:i/>
        </w:rPr>
        <w:t xml:space="preserve">Employment Agents </w:t>
      </w:r>
      <w:r w:rsidR="00092580">
        <w:rPr>
          <w:i/>
        </w:rPr>
        <w:t>Act 1</w:t>
      </w:r>
      <w:r>
        <w:rPr>
          <w:i/>
        </w:rPr>
        <w:t>976</w:t>
      </w:r>
    </w:p>
    <w:p w:rsidR="00E44AF3" w:rsidRDefault="00E44AF3" w:rsidP="00E44AF3">
      <w:pPr>
        <w:pStyle w:val="zyMiscellaneousBody"/>
        <w:rPr>
          <w:i/>
        </w:rPr>
      </w:pPr>
      <w:r>
        <w:rPr>
          <w:i/>
        </w:rPr>
        <w:t xml:space="preserve">Travel Agents </w:t>
      </w:r>
      <w:r w:rsidR="00092580">
        <w:rPr>
          <w:i/>
        </w:rPr>
        <w:t>Act 1</w:t>
      </w:r>
      <w:r>
        <w:rPr>
          <w:i/>
        </w:rPr>
        <w:t>985</w:t>
      </w:r>
    </w:p>
    <w:p w:rsidR="00E44AF3" w:rsidRDefault="00E44AF3" w:rsidP="00E44AF3">
      <w:pPr>
        <w:pStyle w:val="BlankClose"/>
      </w:pPr>
    </w:p>
    <w:p w:rsidR="001328D1" w:rsidRDefault="00047653" w:rsidP="001815CA">
      <w:r>
        <w:rPr>
          <w:noProof/>
        </w:rPr>
        <w:drawing>
          <wp:inline distT="0" distB="0" distL="0" distR="0" wp14:anchorId="444DC977" wp14:editId="7736C021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D1" w:rsidRDefault="001328D1" w:rsidP="001815CA">
      <w:pPr>
        <w:sectPr w:rsidR="001328D1" w:rsidSect="00EA0C1C"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1328D1" w:rsidRDefault="001328D1" w:rsidP="001815CA">
      <w:pPr>
        <w:rPr>
          <w:b/>
          <w:sz w:val="20"/>
        </w:rPr>
      </w:pPr>
    </w:p>
    <w:sectPr w:rsidR="001328D1" w:rsidSect="00EA0C1C">
      <w:headerReference w:type="even" r:id="rId28"/>
      <w:headerReference w:type="default" r:id="rId29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49" w:rsidRDefault="007C0149">
      <w:pPr>
        <w:rPr>
          <w:b/>
          <w:sz w:val="28"/>
        </w:rPr>
      </w:pPr>
      <w:r>
        <w:rPr>
          <w:b/>
          <w:sz w:val="28"/>
        </w:rPr>
        <w:t>Endnotes</w:t>
      </w:r>
    </w:p>
    <w:p w:rsidR="007C0149" w:rsidRDefault="007C0149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7C0149" w:rsidRDefault="007C0149">
      <w:pPr>
        <w:pStyle w:val="Footer"/>
      </w:pPr>
    </w:p>
  </w:endnote>
  <w:endnote w:type="continuationNotice" w:id="1">
    <w:p w:rsidR="007C0149" w:rsidRDefault="007C01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1C" w:rsidRDefault="00EA0C1C">
    <w:pPr>
      <w:pStyle w:val="Footer"/>
      <w:tabs>
        <w:tab w:val="clear" w:pos="4153"/>
        <w:tab w:val="right" w:pos="7088"/>
      </w:tabs>
      <w:rPr>
        <w:rStyle w:val="PageNumber"/>
      </w:rPr>
    </w:pPr>
  </w:p>
  <w:p w:rsidR="00EA0C1C" w:rsidRDefault="00EA0C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1E14E7">
      <w:rPr>
        <w:rFonts w:ascii="Arial" w:hAnsi="Arial" w:cs="Arial"/>
        <w:sz w:val="20"/>
      </w:rPr>
      <w:t>No. 11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E14E7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</w:p>
  <w:p w:rsidR="00944749" w:rsidRPr="00EA0C1C" w:rsidRDefault="00EA0C1C" w:rsidP="00EA0C1C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1C" w:rsidRDefault="00EA0C1C">
    <w:pPr>
      <w:pStyle w:val="Footer"/>
      <w:tabs>
        <w:tab w:val="clear" w:pos="4153"/>
        <w:tab w:val="right" w:pos="7088"/>
      </w:tabs>
      <w:rPr>
        <w:rStyle w:val="PageNumber"/>
      </w:rPr>
    </w:pPr>
  </w:p>
  <w:p w:rsidR="00EA0C1C" w:rsidRDefault="00EA0C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E14E7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1E14E7">
      <w:rPr>
        <w:rFonts w:ascii="Arial" w:hAnsi="Arial" w:cs="Arial"/>
        <w:sz w:val="20"/>
      </w:rPr>
      <w:t>No. 11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944749" w:rsidRPr="00EA0C1C" w:rsidRDefault="00EA0C1C" w:rsidP="00EA0C1C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1C" w:rsidRDefault="00EA0C1C">
    <w:pPr>
      <w:pStyle w:val="Footer"/>
      <w:tabs>
        <w:tab w:val="clear" w:pos="4153"/>
        <w:tab w:val="right" w:pos="7088"/>
      </w:tabs>
      <w:rPr>
        <w:rStyle w:val="PageNumber"/>
      </w:rPr>
    </w:pPr>
  </w:p>
  <w:p w:rsidR="00EA0C1C" w:rsidRDefault="00EA0C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E14E7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1E14E7">
      <w:rPr>
        <w:rFonts w:ascii="Arial" w:hAnsi="Arial" w:cs="Arial"/>
        <w:sz w:val="20"/>
      </w:rPr>
      <w:t>No. 11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944749" w:rsidRPr="00EA0C1C" w:rsidRDefault="00EA0C1C" w:rsidP="00EA0C1C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1C" w:rsidRDefault="00EA0C1C">
    <w:pPr>
      <w:pStyle w:val="Footer"/>
      <w:tabs>
        <w:tab w:val="clear" w:pos="4153"/>
        <w:tab w:val="right" w:pos="7088"/>
      </w:tabs>
      <w:rPr>
        <w:rStyle w:val="PageNumber"/>
      </w:rPr>
    </w:pPr>
  </w:p>
  <w:p w:rsidR="00EA0C1C" w:rsidRDefault="00EA0C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C0680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1E14E7">
      <w:rPr>
        <w:rFonts w:ascii="Arial" w:hAnsi="Arial" w:cs="Arial"/>
        <w:sz w:val="20"/>
      </w:rPr>
      <w:t>No. 11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E14E7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</w:p>
  <w:p w:rsidR="00944749" w:rsidRPr="00EA0C1C" w:rsidRDefault="00EA0C1C" w:rsidP="00EA0C1C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1C" w:rsidRDefault="00EA0C1C">
    <w:pPr>
      <w:pStyle w:val="Footer"/>
      <w:tabs>
        <w:tab w:val="clear" w:pos="4153"/>
        <w:tab w:val="right" w:pos="7088"/>
      </w:tabs>
      <w:rPr>
        <w:rStyle w:val="PageNumber"/>
      </w:rPr>
    </w:pPr>
  </w:p>
  <w:p w:rsidR="00EA0C1C" w:rsidRDefault="00EA0C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E14E7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1E14E7">
      <w:rPr>
        <w:rFonts w:ascii="Arial" w:hAnsi="Arial" w:cs="Arial"/>
        <w:sz w:val="20"/>
      </w:rPr>
      <w:t>No. 11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C0680">
      <w:rPr>
        <w:rStyle w:val="CharPageNo"/>
        <w:rFonts w:ascii="Arial" w:hAnsi="Arial"/>
        <w:noProof/>
      </w:rPr>
      <w:t>i</w:t>
    </w:r>
    <w:r>
      <w:rPr>
        <w:rStyle w:val="CharPageNo"/>
        <w:rFonts w:ascii="Arial" w:hAnsi="Arial"/>
      </w:rPr>
      <w:fldChar w:fldCharType="end"/>
    </w:r>
  </w:p>
  <w:p w:rsidR="00944749" w:rsidRPr="00EA0C1C" w:rsidRDefault="00EA0C1C" w:rsidP="00EA0C1C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1C" w:rsidRDefault="00EA0C1C">
    <w:pPr>
      <w:pStyle w:val="Footer"/>
      <w:tabs>
        <w:tab w:val="clear" w:pos="4153"/>
        <w:tab w:val="right" w:pos="7088"/>
      </w:tabs>
      <w:rPr>
        <w:rStyle w:val="PageNumber"/>
      </w:rPr>
    </w:pPr>
  </w:p>
  <w:p w:rsidR="00EA0C1C" w:rsidRDefault="00EA0C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E14E7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1E14E7">
      <w:rPr>
        <w:rFonts w:ascii="Arial" w:hAnsi="Arial" w:cs="Arial"/>
        <w:sz w:val="20"/>
      </w:rPr>
      <w:t>No. 11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E14E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44749" w:rsidRPr="00EA0C1C" w:rsidRDefault="00EA0C1C" w:rsidP="00EA0C1C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1C" w:rsidRDefault="00EA0C1C">
    <w:pPr>
      <w:pStyle w:val="Footer"/>
      <w:tabs>
        <w:tab w:val="clear" w:pos="4153"/>
        <w:tab w:val="right" w:pos="7088"/>
      </w:tabs>
      <w:rPr>
        <w:rStyle w:val="PageNumber"/>
      </w:rPr>
    </w:pPr>
  </w:p>
  <w:p w:rsidR="00EA0C1C" w:rsidRDefault="00EA0C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E14E7"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1E14E7">
      <w:rPr>
        <w:rFonts w:ascii="Arial" w:hAnsi="Arial" w:cs="Arial"/>
        <w:sz w:val="20"/>
      </w:rPr>
      <w:t>No. 11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E14E7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7C0149" w:rsidRPr="00EA0C1C" w:rsidRDefault="00EA0C1C" w:rsidP="00EA0C1C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1C" w:rsidRDefault="00EA0C1C">
    <w:pPr>
      <w:pStyle w:val="Footer"/>
      <w:tabs>
        <w:tab w:val="clear" w:pos="4153"/>
        <w:tab w:val="right" w:pos="7088"/>
      </w:tabs>
      <w:rPr>
        <w:rStyle w:val="PageNumber"/>
      </w:rPr>
    </w:pPr>
  </w:p>
  <w:p w:rsidR="00EA0C1C" w:rsidRDefault="00EA0C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E14E7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1E14E7">
      <w:rPr>
        <w:rFonts w:ascii="Arial" w:hAnsi="Arial" w:cs="Arial"/>
        <w:sz w:val="20"/>
      </w:rPr>
      <w:t>No. 11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E14E7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EA0C1C" w:rsidRPr="00EA0C1C" w:rsidRDefault="00EA0C1C" w:rsidP="00EA0C1C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1C" w:rsidRDefault="00EA0C1C">
    <w:pPr>
      <w:pStyle w:val="Footer"/>
      <w:tabs>
        <w:tab w:val="clear" w:pos="4153"/>
        <w:tab w:val="right" w:pos="7088"/>
      </w:tabs>
      <w:rPr>
        <w:rStyle w:val="PageNumber"/>
      </w:rPr>
    </w:pPr>
  </w:p>
  <w:p w:rsidR="00EA0C1C" w:rsidRDefault="00EA0C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E14E7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1E14E7">
      <w:rPr>
        <w:rFonts w:ascii="Arial" w:hAnsi="Arial" w:cs="Arial"/>
        <w:sz w:val="20"/>
      </w:rPr>
      <w:t>No. 11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E14E7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7C0149" w:rsidRPr="00EA0C1C" w:rsidRDefault="00EA0C1C" w:rsidP="00EA0C1C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49" w:rsidRDefault="007C0149">
      <w:r>
        <w:separator/>
      </w:r>
    </w:p>
  </w:footnote>
  <w:footnote w:type="continuationSeparator" w:id="0">
    <w:p w:rsidR="007C0149" w:rsidRDefault="007C0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49" w:rsidRDefault="00944749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E14E7">
      <w:rPr>
        <w:i/>
        <w:noProof/>
      </w:rPr>
      <w:t>Fair Trading Amendment Act 2013</w:t>
    </w:r>
    <w:r>
      <w:rPr>
        <w:i/>
      </w:rPr>
      <w:fldChar w:fldCharType="end"/>
    </w:r>
  </w:p>
  <w:p w:rsidR="00944749" w:rsidRDefault="00944749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944749" w:rsidRDefault="00944749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944749" w:rsidRDefault="00944749">
    <w:pPr>
      <w:pStyle w:val="headerpart"/>
    </w:pPr>
  </w:p>
  <w:p w:rsidR="00944749" w:rsidRDefault="00944749">
    <w:pPr>
      <w:pBdr>
        <w:bottom w:val="single" w:sz="6" w:space="1" w:color="auto"/>
      </w:pBdr>
      <w:rPr>
        <w:b/>
      </w:rPr>
    </w:pPr>
  </w:p>
  <w:p w:rsidR="00944749" w:rsidRDefault="0094474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49" w:rsidRDefault="007C0149">
    <w:pPr>
      <w:pStyle w:val="HeaderText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49" w:rsidRDefault="007C01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E7" w:rsidRDefault="001E14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E7" w:rsidRDefault="001E14E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44749">
      <w:trPr>
        <w:cantSplit/>
      </w:trPr>
      <w:tc>
        <w:tcPr>
          <w:tcW w:w="7258" w:type="dxa"/>
          <w:gridSpan w:val="2"/>
        </w:tcPr>
        <w:p w:rsidR="00944749" w:rsidRDefault="001E14E7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Fair Trading Amendment Act 2013</w:t>
          </w:r>
          <w:r>
            <w:rPr>
              <w:noProof/>
            </w:rPr>
            <w:fldChar w:fldCharType="end"/>
          </w:r>
        </w:p>
      </w:tc>
    </w:tr>
    <w:tr w:rsidR="00944749">
      <w:tc>
        <w:tcPr>
          <w:tcW w:w="1548" w:type="dxa"/>
        </w:tcPr>
        <w:p w:rsidR="00944749" w:rsidRDefault="00944749">
          <w:pPr>
            <w:pStyle w:val="HeaderNumberLeft"/>
          </w:pPr>
        </w:p>
      </w:tc>
      <w:tc>
        <w:tcPr>
          <w:tcW w:w="5715" w:type="dxa"/>
        </w:tcPr>
        <w:p w:rsidR="00944749" w:rsidRDefault="00944749">
          <w:pPr>
            <w:pStyle w:val="HeaderTextLeft"/>
          </w:pPr>
        </w:p>
      </w:tc>
    </w:tr>
    <w:tr w:rsidR="00944749">
      <w:tc>
        <w:tcPr>
          <w:tcW w:w="1548" w:type="dxa"/>
        </w:tcPr>
        <w:p w:rsidR="00944749" w:rsidRDefault="00944749">
          <w:pPr>
            <w:pStyle w:val="HeaderNumberLeft"/>
          </w:pPr>
        </w:p>
      </w:tc>
      <w:tc>
        <w:tcPr>
          <w:tcW w:w="5715" w:type="dxa"/>
        </w:tcPr>
        <w:p w:rsidR="00944749" w:rsidRDefault="00944749">
          <w:pPr>
            <w:pStyle w:val="HeaderTextLeft"/>
          </w:pPr>
        </w:p>
      </w:tc>
    </w:tr>
    <w:tr w:rsidR="00944749">
      <w:trPr>
        <w:cantSplit/>
      </w:trPr>
      <w:tc>
        <w:tcPr>
          <w:tcW w:w="7258" w:type="dxa"/>
          <w:gridSpan w:val="2"/>
        </w:tcPr>
        <w:p w:rsidR="00944749" w:rsidRDefault="00944749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44749" w:rsidRDefault="00944749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44749">
      <w:trPr>
        <w:cantSplit/>
      </w:trPr>
      <w:tc>
        <w:tcPr>
          <w:tcW w:w="7258" w:type="dxa"/>
          <w:gridSpan w:val="2"/>
        </w:tcPr>
        <w:p w:rsidR="00944749" w:rsidRDefault="001E14E7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Fair Trading Amendment Act 2013</w:t>
          </w:r>
          <w:r>
            <w:rPr>
              <w:noProof/>
            </w:rPr>
            <w:fldChar w:fldCharType="end"/>
          </w:r>
        </w:p>
      </w:tc>
    </w:tr>
    <w:tr w:rsidR="00944749">
      <w:tc>
        <w:tcPr>
          <w:tcW w:w="5715" w:type="dxa"/>
        </w:tcPr>
        <w:p w:rsidR="00944749" w:rsidRDefault="00944749">
          <w:pPr>
            <w:pStyle w:val="HeaderTextRight"/>
          </w:pPr>
        </w:p>
      </w:tc>
      <w:tc>
        <w:tcPr>
          <w:tcW w:w="1548" w:type="dxa"/>
        </w:tcPr>
        <w:p w:rsidR="00944749" w:rsidRDefault="00944749">
          <w:pPr>
            <w:pStyle w:val="HeaderNumberRight"/>
            <w:ind w:right="17"/>
          </w:pPr>
        </w:p>
      </w:tc>
    </w:tr>
    <w:tr w:rsidR="00944749">
      <w:tc>
        <w:tcPr>
          <w:tcW w:w="5715" w:type="dxa"/>
        </w:tcPr>
        <w:p w:rsidR="00944749" w:rsidRDefault="00944749">
          <w:pPr>
            <w:pStyle w:val="HeaderTextRight"/>
          </w:pPr>
        </w:p>
      </w:tc>
      <w:tc>
        <w:tcPr>
          <w:tcW w:w="1548" w:type="dxa"/>
        </w:tcPr>
        <w:p w:rsidR="00944749" w:rsidRDefault="00944749">
          <w:pPr>
            <w:pStyle w:val="HeaderNumberRight"/>
            <w:ind w:right="17"/>
          </w:pPr>
        </w:p>
      </w:tc>
    </w:tr>
    <w:tr w:rsidR="00944749">
      <w:trPr>
        <w:cantSplit/>
      </w:trPr>
      <w:tc>
        <w:tcPr>
          <w:tcW w:w="7258" w:type="dxa"/>
          <w:gridSpan w:val="2"/>
        </w:tcPr>
        <w:p w:rsidR="00944749" w:rsidRDefault="00944749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44749" w:rsidRDefault="00944749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C0149">
      <w:trPr>
        <w:cantSplit/>
      </w:trPr>
      <w:tc>
        <w:tcPr>
          <w:tcW w:w="7263" w:type="dxa"/>
          <w:gridSpan w:val="2"/>
        </w:tcPr>
        <w:p w:rsidR="007C0149" w:rsidRDefault="001E14E7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Fair Trading Amendment Act 2013</w:t>
          </w:r>
          <w:r>
            <w:rPr>
              <w:noProof/>
            </w:rPr>
            <w:fldChar w:fldCharType="end"/>
          </w:r>
        </w:p>
      </w:tc>
    </w:tr>
    <w:tr w:rsidR="007C0149">
      <w:tc>
        <w:tcPr>
          <w:tcW w:w="1548" w:type="dxa"/>
        </w:tcPr>
        <w:p w:rsidR="007C0149" w:rsidRDefault="007C0149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r w:rsidR="001E14E7">
            <w:fldChar w:fldCharType="begin"/>
          </w:r>
          <w:r w:rsidR="001E14E7">
            <w:instrText xml:space="preserve"> styleref CharPartNo \n </w:instrText>
          </w:r>
          <w:r w:rsidR="001E14E7">
            <w:fldChar w:fldCharType="separate"/>
          </w:r>
          <w:r>
            <w:rPr>
              <w:noProof/>
            </w:rPr>
            <w:instrText>1</w:instrText>
          </w:r>
          <w:r w:rsidR="001E14E7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7C0149" w:rsidRDefault="007C0149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7C0149">
      <w:tc>
        <w:tcPr>
          <w:tcW w:w="1548" w:type="dxa"/>
        </w:tcPr>
        <w:p w:rsidR="007C0149" w:rsidRDefault="007C0149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7C0149" w:rsidRDefault="007C0149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7C0149">
      <w:trPr>
        <w:cantSplit/>
      </w:trPr>
      <w:tc>
        <w:tcPr>
          <w:tcW w:w="7263" w:type="dxa"/>
          <w:gridSpan w:val="2"/>
        </w:tcPr>
        <w:p w:rsidR="007C0149" w:rsidRDefault="007C0149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1E14E7"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 w:rsidR="001E14E7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7C0149" w:rsidRDefault="007C0149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C0149">
      <w:trPr>
        <w:cantSplit/>
      </w:trPr>
      <w:tc>
        <w:tcPr>
          <w:tcW w:w="7263" w:type="dxa"/>
          <w:gridSpan w:val="2"/>
        </w:tcPr>
        <w:p w:rsidR="007C0149" w:rsidRDefault="001E14E7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Fair Trading Amendment Act 2013</w:t>
          </w:r>
          <w:r>
            <w:rPr>
              <w:noProof/>
            </w:rPr>
            <w:fldChar w:fldCharType="end"/>
          </w:r>
        </w:p>
      </w:tc>
    </w:tr>
    <w:tr w:rsidR="007C0149">
      <w:tc>
        <w:tcPr>
          <w:tcW w:w="5715" w:type="dxa"/>
          <w:vAlign w:val="bottom"/>
        </w:tcPr>
        <w:p w:rsidR="007C0149" w:rsidRDefault="007C0149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7C0149" w:rsidRDefault="007C0149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r w:rsidR="001E14E7">
            <w:fldChar w:fldCharType="begin"/>
          </w:r>
          <w:r w:rsidR="001E14E7">
            <w:instrText xml:space="preserve"> styleref CharPartNo \n </w:instrText>
          </w:r>
          <w:r w:rsidR="001E14E7">
            <w:fldChar w:fldCharType="separate"/>
          </w:r>
          <w:r>
            <w:rPr>
              <w:noProof/>
            </w:rPr>
            <w:instrText>1</w:instrText>
          </w:r>
          <w:r w:rsidR="001E14E7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7C0149">
      <w:tc>
        <w:tcPr>
          <w:tcW w:w="5715" w:type="dxa"/>
          <w:vAlign w:val="bottom"/>
        </w:tcPr>
        <w:p w:rsidR="007C0149" w:rsidRDefault="007C0149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7C0149" w:rsidRDefault="007C0149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 w:rsidR="001E14E7">
            <w:fldChar w:fldCharType="begin"/>
          </w:r>
          <w:r w:rsidR="001E14E7">
            <w:instrText xml:space="preserve"> styleref CharDivNo \n </w:instrText>
          </w:r>
          <w:r w:rsidR="001E14E7">
            <w:fldChar w:fldCharType="separate"/>
          </w:r>
          <w:r>
            <w:rPr>
              <w:noProof/>
            </w:rPr>
            <w:instrText>1</w:instrText>
          </w:r>
          <w:r w:rsidR="001E14E7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7C0149">
      <w:trPr>
        <w:cantSplit/>
      </w:trPr>
      <w:tc>
        <w:tcPr>
          <w:tcW w:w="7263" w:type="dxa"/>
          <w:gridSpan w:val="2"/>
        </w:tcPr>
        <w:p w:rsidR="007C0149" w:rsidRDefault="007C0149">
          <w:pPr>
            <w:pStyle w:val="HeaderNumberRight"/>
            <w:ind w:right="17"/>
          </w:pPr>
          <w:r>
            <w:t xml:space="preserve">s. </w:t>
          </w:r>
          <w:r w:rsidR="001E14E7">
            <w:fldChar w:fldCharType="begin"/>
          </w:r>
          <w:r w:rsidR="001E14E7">
            <w:instrText xml:space="preserve"> styleref CharSectno \n </w:instrText>
          </w:r>
          <w:r w:rsidR="001E14E7">
            <w:fldChar w:fldCharType="separate"/>
          </w:r>
          <w:r w:rsidR="001E14E7">
            <w:rPr>
              <w:noProof/>
            </w:rPr>
            <w:t>0</w:t>
          </w:r>
          <w:r w:rsidR="001E14E7">
            <w:rPr>
              <w:noProof/>
            </w:rPr>
            <w:fldChar w:fldCharType="end"/>
          </w:r>
          <w:r w:rsidR="001E14E7">
            <w:fldChar w:fldCharType="begin"/>
          </w:r>
          <w:r w:rsidR="001E14E7">
            <w:instrText xml:space="preserve"> STYLEREF CharSectno \* MERGEFORMAT </w:instrText>
          </w:r>
          <w:r w:rsidR="001E14E7">
            <w:fldChar w:fldCharType="separate"/>
          </w:r>
          <w:r w:rsidR="001E14E7">
            <w:rPr>
              <w:noProof/>
            </w:rPr>
            <w:t>1</w:t>
          </w:r>
          <w:r w:rsidR="001E14E7">
            <w:rPr>
              <w:noProof/>
            </w:rPr>
            <w:fldChar w:fldCharType="end"/>
          </w:r>
        </w:p>
      </w:tc>
    </w:tr>
  </w:tbl>
  <w:p w:rsidR="007C0149" w:rsidRDefault="007C0149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C0149">
      <w:tc>
        <w:tcPr>
          <w:tcW w:w="7263" w:type="dxa"/>
          <w:gridSpan w:val="2"/>
        </w:tcPr>
        <w:p w:rsidR="007C0149" w:rsidRDefault="00CC0680">
          <w:pPr>
            <w:pStyle w:val="HeaderActNameLeft"/>
          </w:pPr>
          <w:fldSimple w:instr=" STYLEREF &quot;Name of Act/Reg&quot; \* CHARFORMAT ">
            <w:r w:rsidR="001E14E7">
              <w:rPr>
                <w:noProof/>
              </w:rPr>
              <w:t>Fair Trading Amendment Act 2013</w:t>
            </w:r>
          </w:fldSimple>
        </w:p>
      </w:tc>
    </w:tr>
    <w:tr w:rsidR="007C0149">
      <w:tc>
        <w:tcPr>
          <w:tcW w:w="1548" w:type="dxa"/>
        </w:tcPr>
        <w:p w:rsidR="007C0149" w:rsidRDefault="007C0149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1E14E7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7C0149" w:rsidRDefault="007C0149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7C0149">
      <w:tc>
        <w:tcPr>
          <w:tcW w:w="1548" w:type="dxa"/>
        </w:tcPr>
        <w:p w:rsidR="007C0149" w:rsidRDefault="007C0149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1E14E7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7C0149" w:rsidRDefault="007C0149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7C0149">
      <w:tc>
        <w:tcPr>
          <w:tcW w:w="7263" w:type="dxa"/>
          <w:gridSpan w:val="2"/>
        </w:tcPr>
        <w:p w:rsidR="007C0149" w:rsidRDefault="007C0149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1E14E7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1E14E7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8A52C1">
            <w:rPr>
              <w:b/>
              <w:noProof/>
            </w:rPr>
            <w:instrText>16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1E14E7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7C0149" w:rsidRDefault="007C0149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C0149">
      <w:trPr>
        <w:cantSplit/>
      </w:trPr>
      <w:tc>
        <w:tcPr>
          <w:tcW w:w="7263" w:type="dxa"/>
          <w:gridSpan w:val="2"/>
        </w:tcPr>
        <w:p w:rsidR="007C0149" w:rsidRDefault="00CC0680">
          <w:pPr>
            <w:pStyle w:val="HeaderActNameRight"/>
            <w:ind w:right="17"/>
          </w:pPr>
          <w:fldSimple w:instr=" STYLEREF &quot;Name of Act/Reg&quot; \* CHARFORMAT ">
            <w:r w:rsidR="001E14E7">
              <w:rPr>
                <w:noProof/>
              </w:rPr>
              <w:t>Fair Trading Amendment Act 2013</w:t>
            </w:r>
          </w:fldSimple>
        </w:p>
      </w:tc>
    </w:tr>
    <w:tr w:rsidR="007C0149">
      <w:tc>
        <w:tcPr>
          <w:tcW w:w="5715" w:type="dxa"/>
          <w:vAlign w:val="bottom"/>
        </w:tcPr>
        <w:p w:rsidR="007C0149" w:rsidRDefault="007C0149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7C0149" w:rsidRDefault="007C0149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1E14E7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7C0149">
      <w:tc>
        <w:tcPr>
          <w:tcW w:w="5715" w:type="dxa"/>
          <w:vAlign w:val="bottom"/>
        </w:tcPr>
        <w:p w:rsidR="007C0149" w:rsidRDefault="007C0149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7C0149" w:rsidRDefault="007C0149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1E14E7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7C0149">
      <w:trPr>
        <w:cantSplit/>
      </w:trPr>
      <w:tc>
        <w:tcPr>
          <w:tcW w:w="7263" w:type="dxa"/>
          <w:gridSpan w:val="2"/>
        </w:tcPr>
        <w:p w:rsidR="007C0149" w:rsidRDefault="007C0149"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fldSimple w:instr=" STYLEREF CharSectNo \n ">
            <w:r w:rsidR="001E14E7">
              <w:rPr>
                <w:noProof/>
              </w:rPr>
              <w:instrText>0</w:instrText>
            </w:r>
          </w:fldSimple>
          <w:r>
            <w:instrText xml:space="preserve"> = 0 "</w:instrText>
          </w:r>
          <w:r w:rsidR="001E14E7">
            <w:fldChar w:fldCharType="begin"/>
          </w:r>
          <w:r w:rsidR="001E14E7">
            <w:instrText xml:space="preserve"> STYLEREF CharSectNo </w:instrText>
          </w:r>
          <w:r w:rsidR="001E14E7">
            <w:fldChar w:fldCharType="separate"/>
          </w:r>
          <w:r w:rsidR="001E14E7">
            <w:rPr>
              <w:noProof/>
            </w:rPr>
            <w:instrText>1</w:instrText>
          </w:r>
          <w:r w:rsidR="001E14E7">
            <w:rPr>
              <w:noProof/>
            </w:rPr>
            <w:fldChar w:fldCharType="end"/>
          </w:r>
          <w:r>
            <w:instrText>" "</w:instrText>
          </w:r>
          <w:fldSimple w:instr=" STYLEREF CharSectNo \n ">
            <w:r w:rsidR="008A52C1">
              <w:rPr>
                <w:noProof/>
              </w:rPr>
              <w:instrText>13</w:instrText>
            </w:r>
          </w:fldSimple>
          <w:r>
            <w:instrText>"</w:instrText>
          </w:r>
          <w:r>
            <w:fldChar w:fldCharType="separate"/>
          </w:r>
          <w:r w:rsidR="001E14E7">
            <w:rPr>
              <w:noProof/>
            </w:rPr>
            <w:t>1</w:t>
          </w:r>
          <w:r>
            <w:fldChar w:fldCharType="end"/>
          </w:r>
        </w:p>
      </w:tc>
    </w:tr>
  </w:tbl>
  <w:p w:rsidR="007C0149" w:rsidRDefault="007C0149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22AA1"/>
    <w:multiLevelType w:val="multilevel"/>
    <w:tmpl w:val="4F10B00C"/>
    <w:name w:val="Schedule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decimal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3">
    <w:nsid w:val="1BBB11CD"/>
    <w:multiLevelType w:val="multilevel"/>
    <w:tmpl w:val="48D8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6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lvlText w:val="%1"/>
      <w:lvlJc w:val="left"/>
      <w:pPr>
        <w:ind w:left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0"/>
      </w:pPr>
    </w:lvl>
    <w:lvl w:ilvl="2">
      <w:start w:val="1"/>
      <w:numFmt w:val="lowerRoman"/>
      <w:lvlText w:val="%3)"/>
      <w:lvlJc w:val="left"/>
      <w:pPr>
        <w:tabs>
          <w:tab w:val="left" w:pos="720"/>
        </w:tabs>
        <w:ind w:left="0"/>
      </w:pPr>
    </w:lvl>
    <w:lvl w:ilvl="3">
      <w:start w:val="1"/>
      <w:numFmt w:val="decimal"/>
      <w:lvlText w:val="(%4)"/>
      <w:lvlJc w:val="left"/>
      <w:pPr>
        <w:tabs>
          <w:tab w:val="left" w:pos="360"/>
        </w:tabs>
        <w:ind w:left="0"/>
      </w:pPr>
    </w:lvl>
    <w:lvl w:ilvl="4">
      <w:start w:val="1"/>
      <w:numFmt w:val="lowerLetter"/>
      <w:lvlText w:val="(%5)"/>
      <w:lvlJc w:val="left"/>
      <w:pPr>
        <w:tabs>
          <w:tab w:val="left" w:pos="360"/>
        </w:tabs>
        <w:ind w:left="0"/>
      </w:pPr>
    </w:lvl>
    <w:lvl w:ilvl="5">
      <w:start w:val="1"/>
      <w:numFmt w:val="lowerRoman"/>
      <w:lvlText w:val="(%6)"/>
      <w:lvlJc w:val="left"/>
      <w:pPr>
        <w:tabs>
          <w:tab w:val="left" w:pos="720"/>
        </w:tabs>
        <w:ind w:left="0"/>
      </w:pPr>
    </w:lvl>
    <w:lvl w:ilvl="6">
      <w:start w:val="1"/>
      <w:numFmt w:val="decimal"/>
      <w:lvlText w:val="%7."/>
      <w:lvlJc w:val="left"/>
      <w:pPr>
        <w:tabs>
          <w:tab w:val="left" w:pos="360"/>
        </w:tabs>
        <w:ind w:left="0"/>
      </w:p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0"/>
      </w:pPr>
    </w:lvl>
    <w:lvl w:ilvl="8">
      <w:start w:val="1"/>
      <w:numFmt w:val="lowerRoman"/>
      <w:lvlText w:val="%9."/>
      <w:lvlJc w:val="left"/>
      <w:pPr>
        <w:tabs>
          <w:tab w:val="left" w:pos="720"/>
        </w:tabs>
        <w:ind w:left="0"/>
      </w:pPr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(%2)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(%6)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num w:numId="1">
    <w:abstractNumId w:val="0"/>
  </w:num>
  <w:num w:numId="2">
    <w:abstractNumId w:val="13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311162332"/>
    <w:docVar w:name="WAFER_20140311162332" w:val="RemoveTocBookmarks,RemoveUnusedBookmarks,RemoveLanguageTags,UsedStyles,ResetPageSize"/>
    <w:docVar w:name="WAFER_20140311162332_GUID" w:val="d98350dd-4e71-47bc-a215-4b1d02bb6f05"/>
  </w:docVars>
  <w:rsids>
    <w:rsidRoot w:val="002D02C4"/>
    <w:rsid w:val="00006332"/>
    <w:rsid w:val="000134C8"/>
    <w:rsid w:val="00016063"/>
    <w:rsid w:val="00017245"/>
    <w:rsid w:val="00024FF8"/>
    <w:rsid w:val="00025B1A"/>
    <w:rsid w:val="00030DC2"/>
    <w:rsid w:val="00032CB6"/>
    <w:rsid w:val="00034F1F"/>
    <w:rsid w:val="00036AB1"/>
    <w:rsid w:val="00040E29"/>
    <w:rsid w:val="000424AA"/>
    <w:rsid w:val="00047653"/>
    <w:rsid w:val="000534B3"/>
    <w:rsid w:val="00055FA1"/>
    <w:rsid w:val="0006009B"/>
    <w:rsid w:val="000634B7"/>
    <w:rsid w:val="00064F22"/>
    <w:rsid w:val="00066369"/>
    <w:rsid w:val="00067447"/>
    <w:rsid w:val="00067C8F"/>
    <w:rsid w:val="00077EF0"/>
    <w:rsid w:val="00085282"/>
    <w:rsid w:val="00090E8F"/>
    <w:rsid w:val="00092580"/>
    <w:rsid w:val="0009323D"/>
    <w:rsid w:val="000A1263"/>
    <w:rsid w:val="000A3306"/>
    <w:rsid w:val="000B07A9"/>
    <w:rsid w:val="000B3BC5"/>
    <w:rsid w:val="000C0208"/>
    <w:rsid w:val="000D3DF4"/>
    <w:rsid w:val="000D5CF6"/>
    <w:rsid w:val="000D76F4"/>
    <w:rsid w:val="000E2933"/>
    <w:rsid w:val="000E3192"/>
    <w:rsid w:val="000F165C"/>
    <w:rsid w:val="00103EB0"/>
    <w:rsid w:val="001044F0"/>
    <w:rsid w:val="00107F28"/>
    <w:rsid w:val="001225CB"/>
    <w:rsid w:val="00122840"/>
    <w:rsid w:val="001238D5"/>
    <w:rsid w:val="00123F05"/>
    <w:rsid w:val="001253B4"/>
    <w:rsid w:val="00130E6C"/>
    <w:rsid w:val="001328D1"/>
    <w:rsid w:val="00135FB5"/>
    <w:rsid w:val="001366B5"/>
    <w:rsid w:val="001404B1"/>
    <w:rsid w:val="001456A8"/>
    <w:rsid w:val="00146FF8"/>
    <w:rsid w:val="00162157"/>
    <w:rsid w:val="00162D4F"/>
    <w:rsid w:val="00172BF7"/>
    <w:rsid w:val="001815CA"/>
    <w:rsid w:val="00183428"/>
    <w:rsid w:val="00183EB9"/>
    <w:rsid w:val="00190ACA"/>
    <w:rsid w:val="00197E19"/>
    <w:rsid w:val="001A0BAB"/>
    <w:rsid w:val="001A2C06"/>
    <w:rsid w:val="001A354E"/>
    <w:rsid w:val="001B338E"/>
    <w:rsid w:val="001C19D1"/>
    <w:rsid w:val="001D2159"/>
    <w:rsid w:val="001E14E7"/>
    <w:rsid w:val="001E3F8B"/>
    <w:rsid w:val="001F2751"/>
    <w:rsid w:val="002008A5"/>
    <w:rsid w:val="002015B0"/>
    <w:rsid w:val="00201768"/>
    <w:rsid w:val="00203716"/>
    <w:rsid w:val="00212417"/>
    <w:rsid w:val="0021581C"/>
    <w:rsid w:val="00223EA8"/>
    <w:rsid w:val="0023368D"/>
    <w:rsid w:val="00240E30"/>
    <w:rsid w:val="00252A21"/>
    <w:rsid w:val="002661BA"/>
    <w:rsid w:val="0027050A"/>
    <w:rsid w:val="00280988"/>
    <w:rsid w:val="002815EA"/>
    <w:rsid w:val="00281E4A"/>
    <w:rsid w:val="00282DB8"/>
    <w:rsid w:val="0028759B"/>
    <w:rsid w:val="00287FAB"/>
    <w:rsid w:val="002909DE"/>
    <w:rsid w:val="0029363D"/>
    <w:rsid w:val="00297274"/>
    <w:rsid w:val="002A017B"/>
    <w:rsid w:val="002A4D37"/>
    <w:rsid w:val="002B7469"/>
    <w:rsid w:val="002B79FB"/>
    <w:rsid w:val="002C3958"/>
    <w:rsid w:val="002C4A7E"/>
    <w:rsid w:val="002C4B2D"/>
    <w:rsid w:val="002D02C4"/>
    <w:rsid w:val="002E55E3"/>
    <w:rsid w:val="002E743A"/>
    <w:rsid w:val="002F1A98"/>
    <w:rsid w:val="002F2DC0"/>
    <w:rsid w:val="002F3BAC"/>
    <w:rsid w:val="00306E13"/>
    <w:rsid w:val="00311577"/>
    <w:rsid w:val="003117BA"/>
    <w:rsid w:val="00314C47"/>
    <w:rsid w:val="00326B9C"/>
    <w:rsid w:val="0033504C"/>
    <w:rsid w:val="00335510"/>
    <w:rsid w:val="003367F0"/>
    <w:rsid w:val="003439AD"/>
    <w:rsid w:val="00344494"/>
    <w:rsid w:val="003500BA"/>
    <w:rsid w:val="00352C18"/>
    <w:rsid w:val="00355E20"/>
    <w:rsid w:val="00376039"/>
    <w:rsid w:val="003850EB"/>
    <w:rsid w:val="00396F11"/>
    <w:rsid w:val="003A6BDF"/>
    <w:rsid w:val="003B3D42"/>
    <w:rsid w:val="003B5792"/>
    <w:rsid w:val="003C3ADE"/>
    <w:rsid w:val="003C5966"/>
    <w:rsid w:val="003C7F98"/>
    <w:rsid w:val="003E4472"/>
    <w:rsid w:val="003F45B8"/>
    <w:rsid w:val="003F4DDC"/>
    <w:rsid w:val="003F6C77"/>
    <w:rsid w:val="0040010D"/>
    <w:rsid w:val="0042356B"/>
    <w:rsid w:val="0042655F"/>
    <w:rsid w:val="0042764B"/>
    <w:rsid w:val="00427F79"/>
    <w:rsid w:val="0043706F"/>
    <w:rsid w:val="00442A05"/>
    <w:rsid w:val="00461536"/>
    <w:rsid w:val="00466338"/>
    <w:rsid w:val="00466584"/>
    <w:rsid w:val="004665A3"/>
    <w:rsid w:val="00466ED7"/>
    <w:rsid w:val="004738F9"/>
    <w:rsid w:val="00485416"/>
    <w:rsid w:val="00487754"/>
    <w:rsid w:val="00494A6C"/>
    <w:rsid w:val="004A11DE"/>
    <w:rsid w:val="004A2AFC"/>
    <w:rsid w:val="004C4468"/>
    <w:rsid w:val="004C4F72"/>
    <w:rsid w:val="004C695E"/>
    <w:rsid w:val="004C7796"/>
    <w:rsid w:val="004D29D7"/>
    <w:rsid w:val="004D2F6B"/>
    <w:rsid w:val="004D7586"/>
    <w:rsid w:val="004F0C9B"/>
    <w:rsid w:val="004F128F"/>
    <w:rsid w:val="004F20FD"/>
    <w:rsid w:val="004F4362"/>
    <w:rsid w:val="00501717"/>
    <w:rsid w:val="00503D43"/>
    <w:rsid w:val="005043B5"/>
    <w:rsid w:val="00506BFC"/>
    <w:rsid w:val="00510148"/>
    <w:rsid w:val="00513AC0"/>
    <w:rsid w:val="00515793"/>
    <w:rsid w:val="00520027"/>
    <w:rsid w:val="00524B62"/>
    <w:rsid w:val="00530A71"/>
    <w:rsid w:val="005530B0"/>
    <w:rsid w:val="00563AEE"/>
    <w:rsid w:val="00565E83"/>
    <w:rsid w:val="00570207"/>
    <w:rsid w:val="005702FE"/>
    <w:rsid w:val="00575AA4"/>
    <w:rsid w:val="005764A0"/>
    <w:rsid w:val="00580131"/>
    <w:rsid w:val="005816A6"/>
    <w:rsid w:val="00581953"/>
    <w:rsid w:val="0058654C"/>
    <w:rsid w:val="00587170"/>
    <w:rsid w:val="00587EC0"/>
    <w:rsid w:val="00590454"/>
    <w:rsid w:val="005A4015"/>
    <w:rsid w:val="005B1192"/>
    <w:rsid w:val="005B471C"/>
    <w:rsid w:val="005B5CE8"/>
    <w:rsid w:val="005C0568"/>
    <w:rsid w:val="005C1C04"/>
    <w:rsid w:val="005C1CB1"/>
    <w:rsid w:val="005C7A73"/>
    <w:rsid w:val="005F054A"/>
    <w:rsid w:val="005F0B5C"/>
    <w:rsid w:val="005F1B0E"/>
    <w:rsid w:val="005F4BBF"/>
    <w:rsid w:val="00611FCD"/>
    <w:rsid w:val="006206C2"/>
    <w:rsid w:val="00627C5A"/>
    <w:rsid w:val="00631C51"/>
    <w:rsid w:val="00636C61"/>
    <w:rsid w:val="006467BA"/>
    <w:rsid w:val="006504EB"/>
    <w:rsid w:val="006561D5"/>
    <w:rsid w:val="006804B2"/>
    <w:rsid w:val="0068173A"/>
    <w:rsid w:val="00684D42"/>
    <w:rsid w:val="006867D9"/>
    <w:rsid w:val="0069252B"/>
    <w:rsid w:val="006937D0"/>
    <w:rsid w:val="00694133"/>
    <w:rsid w:val="006A1E82"/>
    <w:rsid w:val="006A41F6"/>
    <w:rsid w:val="006A53D0"/>
    <w:rsid w:val="006A6574"/>
    <w:rsid w:val="006B160B"/>
    <w:rsid w:val="006B254A"/>
    <w:rsid w:val="006B487E"/>
    <w:rsid w:val="006B5AD5"/>
    <w:rsid w:val="006C47FD"/>
    <w:rsid w:val="006D0406"/>
    <w:rsid w:val="006D2EF1"/>
    <w:rsid w:val="006E072D"/>
    <w:rsid w:val="006E0D35"/>
    <w:rsid w:val="006E73DF"/>
    <w:rsid w:val="006F1A65"/>
    <w:rsid w:val="006F5369"/>
    <w:rsid w:val="006F6879"/>
    <w:rsid w:val="006F7A9B"/>
    <w:rsid w:val="00701BF5"/>
    <w:rsid w:val="00707269"/>
    <w:rsid w:val="00707F4D"/>
    <w:rsid w:val="007169D4"/>
    <w:rsid w:val="0072761C"/>
    <w:rsid w:val="00732898"/>
    <w:rsid w:val="0073341F"/>
    <w:rsid w:val="00733B13"/>
    <w:rsid w:val="00755A64"/>
    <w:rsid w:val="00755DA6"/>
    <w:rsid w:val="00760686"/>
    <w:rsid w:val="00766EBD"/>
    <w:rsid w:val="00771A84"/>
    <w:rsid w:val="00780F6A"/>
    <w:rsid w:val="00782503"/>
    <w:rsid w:val="00782E77"/>
    <w:rsid w:val="00787CA0"/>
    <w:rsid w:val="00794CDF"/>
    <w:rsid w:val="007A3F8E"/>
    <w:rsid w:val="007B06F9"/>
    <w:rsid w:val="007B2C83"/>
    <w:rsid w:val="007B477A"/>
    <w:rsid w:val="007B60A3"/>
    <w:rsid w:val="007B75F2"/>
    <w:rsid w:val="007C0149"/>
    <w:rsid w:val="007C0255"/>
    <w:rsid w:val="007C6568"/>
    <w:rsid w:val="007F1E78"/>
    <w:rsid w:val="007F3D5A"/>
    <w:rsid w:val="007F5451"/>
    <w:rsid w:val="00803935"/>
    <w:rsid w:val="00811360"/>
    <w:rsid w:val="00820426"/>
    <w:rsid w:val="00822CD8"/>
    <w:rsid w:val="0084650B"/>
    <w:rsid w:val="0085163F"/>
    <w:rsid w:val="00851A22"/>
    <w:rsid w:val="00854059"/>
    <w:rsid w:val="008622BB"/>
    <w:rsid w:val="00866924"/>
    <w:rsid w:val="00874EE4"/>
    <w:rsid w:val="00875C4E"/>
    <w:rsid w:val="00876C93"/>
    <w:rsid w:val="00885FBF"/>
    <w:rsid w:val="008877C8"/>
    <w:rsid w:val="008941BE"/>
    <w:rsid w:val="008974E3"/>
    <w:rsid w:val="008A1DC0"/>
    <w:rsid w:val="008A52C1"/>
    <w:rsid w:val="008B1B46"/>
    <w:rsid w:val="008B74C0"/>
    <w:rsid w:val="008C51FF"/>
    <w:rsid w:val="008D2A5F"/>
    <w:rsid w:val="008E2C68"/>
    <w:rsid w:val="008E37BE"/>
    <w:rsid w:val="008F7D52"/>
    <w:rsid w:val="009030CF"/>
    <w:rsid w:val="00903EEE"/>
    <w:rsid w:val="00905453"/>
    <w:rsid w:val="00905A01"/>
    <w:rsid w:val="009232E0"/>
    <w:rsid w:val="009308CB"/>
    <w:rsid w:val="009313DF"/>
    <w:rsid w:val="00936D58"/>
    <w:rsid w:val="00944749"/>
    <w:rsid w:val="0095054F"/>
    <w:rsid w:val="009719DE"/>
    <w:rsid w:val="009830DD"/>
    <w:rsid w:val="00984DA5"/>
    <w:rsid w:val="00986E85"/>
    <w:rsid w:val="009B2BAA"/>
    <w:rsid w:val="009B3D1A"/>
    <w:rsid w:val="009B78EC"/>
    <w:rsid w:val="009C6C54"/>
    <w:rsid w:val="009D43B8"/>
    <w:rsid w:val="009E7BCA"/>
    <w:rsid w:val="009F09E9"/>
    <w:rsid w:val="00A021BF"/>
    <w:rsid w:val="00A13AC3"/>
    <w:rsid w:val="00A150E8"/>
    <w:rsid w:val="00A16331"/>
    <w:rsid w:val="00A24426"/>
    <w:rsid w:val="00A338B1"/>
    <w:rsid w:val="00A34403"/>
    <w:rsid w:val="00A352AE"/>
    <w:rsid w:val="00A36BBF"/>
    <w:rsid w:val="00A46E77"/>
    <w:rsid w:val="00A475B9"/>
    <w:rsid w:val="00A506F8"/>
    <w:rsid w:val="00A52F40"/>
    <w:rsid w:val="00A649A0"/>
    <w:rsid w:val="00A73A36"/>
    <w:rsid w:val="00A75D5E"/>
    <w:rsid w:val="00A84715"/>
    <w:rsid w:val="00A91FCA"/>
    <w:rsid w:val="00A92D75"/>
    <w:rsid w:val="00A95761"/>
    <w:rsid w:val="00A965E3"/>
    <w:rsid w:val="00A96E48"/>
    <w:rsid w:val="00AC26FF"/>
    <w:rsid w:val="00AC7B1E"/>
    <w:rsid w:val="00AD3CB8"/>
    <w:rsid w:val="00AD51D0"/>
    <w:rsid w:val="00AE37B8"/>
    <w:rsid w:val="00B11DD4"/>
    <w:rsid w:val="00B12786"/>
    <w:rsid w:val="00B12E79"/>
    <w:rsid w:val="00B17E43"/>
    <w:rsid w:val="00B2787F"/>
    <w:rsid w:val="00B31060"/>
    <w:rsid w:val="00B3358A"/>
    <w:rsid w:val="00B3427C"/>
    <w:rsid w:val="00B60C04"/>
    <w:rsid w:val="00B64E91"/>
    <w:rsid w:val="00B723F3"/>
    <w:rsid w:val="00B81A7F"/>
    <w:rsid w:val="00B85B7F"/>
    <w:rsid w:val="00B93D1A"/>
    <w:rsid w:val="00B946F8"/>
    <w:rsid w:val="00B95906"/>
    <w:rsid w:val="00BB2BF3"/>
    <w:rsid w:val="00BB2D35"/>
    <w:rsid w:val="00BB3D50"/>
    <w:rsid w:val="00BB6E98"/>
    <w:rsid w:val="00BC0AC8"/>
    <w:rsid w:val="00BC0E9E"/>
    <w:rsid w:val="00BC302D"/>
    <w:rsid w:val="00BD18B4"/>
    <w:rsid w:val="00BF728F"/>
    <w:rsid w:val="00C0010B"/>
    <w:rsid w:val="00C0115D"/>
    <w:rsid w:val="00C05046"/>
    <w:rsid w:val="00C05F41"/>
    <w:rsid w:val="00C07544"/>
    <w:rsid w:val="00C12C3F"/>
    <w:rsid w:val="00C16B8C"/>
    <w:rsid w:val="00C20EED"/>
    <w:rsid w:val="00C22CDB"/>
    <w:rsid w:val="00C2334F"/>
    <w:rsid w:val="00C23DF1"/>
    <w:rsid w:val="00C269F5"/>
    <w:rsid w:val="00C31796"/>
    <w:rsid w:val="00C4292A"/>
    <w:rsid w:val="00C447C1"/>
    <w:rsid w:val="00C452F4"/>
    <w:rsid w:val="00C51078"/>
    <w:rsid w:val="00C57670"/>
    <w:rsid w:val="00C60D05"/>
    <w:rsid w:val="00C64CF8"/>
    <w:rsid w:val="00C6730C"/>
    <w:rsid w:val="00C74030"/>
    <w:rsid w:val="00C810FD"/>
    <w:rsid w:val="00C864B8"/>
    <w:rsid w:val="00C86A07"/>
    <w:rsid w:val="00C86F5F"/>
    <w:rsid w:val="00C92D16"/>
    <w:rsid w:val="00CA322A"/>
    <w:rsid w:val="00CA4074"/>
    <w:rsid w:val="00CC0680"/>
    <w:rsid w:val="00CC6A42"/>
    <w:rsid w:val="00CD3FCA"/>
    <w:rsid w:val="00CD7051"/>
    <w:rsid w:val="00CE4E17"/>
    <w:rsid w:val="00CF086E"/>
    <w:rsid w:val="00CF165B"/>
    <w:rsid w:val="00D027A0"/>
    <w:rsid w:val="00D045BB"/>
    <w:rsid w:val="00D063E4"/>
    <w:rsid w:val="00D11F90"/>
    <w:rsid w:val="00D30B4B"/>
    <w:rsid w:val="00D33539"/>
    <w:rsid w:val="00D350A4"/>
    <w:rsid w:val="00D36766"/>
    <w:rsid w:val="00D409A4"/>
    <w:rsid w:val="00D40D03"/>
    <w:rsid w:val="00D42567"/>
    <w:rsid w:val="00D4591C"/>
    <w:rsid w:val="00D66B26"/>
    <w:rsid w:val="00D670A4"/>
    <w:rsid w:val="00D80D0E"/>
    <w:rsid w:val="00D81B1C"/>
    <w:rsid w:val="00D86DBA"/>
    <w:rsid w:val="00D87F5F"/>
    <w:rsid w:val="00D93520"/>
    <w:rsid w:val="00D971AC"/>
    <w:rsid w:val="00D97C2F"/>
    <w:rsid w:val="00DA1927"/>
    <w:rsid w:val="00DB7F1B"/>
    <w:rsid w:val="00DD1E23"/>
    <w:rsid w:val="00DD3D9D"/>
    <w:rsid w:val="00DD54CE"/>
    <w:rsid w:val="00DE1B42"/>
    <w:rsid w:val="00DE583A"/>
    <w:rsid w:val="00E06386"/>
    <w:rsid w:val="00E106C9"/>
    <w:rsid w:val="00E22DFD"/>
    <w:rsid w:val="00E27E9E"/>
    <w:rsid w:val="00E31F7F"/>
    <w:rsid w:val="00E3783E"/>
    <w:rsid w:val="00E43561"/>
    <w:rsid w:val="00E44AF3"/>
    <w:rsid w:val="00E456D9"/>
    <w:rsid w:val="00E46B00"/>
    <w:rsid w:val="00E55355"/>
    <w:rsid w:val="00E56AD2"/>
    <w:rsid w:val="00E61FA8"/>
    <w:rsid w:val="00E638EE"/>
    <w:rsid w:val="00E72BE5"/>
    <w:rsid w:val="00E80376"/>
    <w:rsid w:val="00E80A41"/>
    <w:rsid w:val="00E825C3"/>
    <w:rsid w:val="00E86569"/>
    <w:rsid w:val="00E97B7E"/>
    <w:rsid w:val="00E97EE5"/>
    <w:rsid w:val="00EA0C1C"/>
    <w:rsid w:val="00EA467A"/>
    <w:rsid w:val="00EB00C1"/>
    <w:rsid w:val="00EB0F04"/>
    <w:rsid w:val="00ED5F2B"/>
    <w:rsid w:val="00EE7E75"/>
    <w:rsid w:val="00EF0858"/>
    <w:rsid w:val="00EF43C2"/>
    <w:rsid w:val="00EF7EAD"/>
    <w:rsid w:val="00F009EF"/>
    <w:rsid w:val="00F0778B"/>
    <w:rsid w:val="00F13D88"/>
    <w:rsid w:val="00F24F91"/>
    <w:rsid w:val="00F30505"/>
    <w:rsid w:val="00F5671F"/>
    <w:rsid w:val="00F57B02"/>
    <w:rsid w:val="00F603EE"/>
    <w:rsid w:val="00F72D80"/>
    <w:rsid w:val="00F75D2C"/>
    <w:rsid w:val="00F760AC"/>
    <w:rsid w:val="00F823B8"/>
    <w:rsid w:val="00F91A05"/>
    <w:rsid w:val="00F93410"/>
    <w:rsid w:val="00F93C3F"/>
    <w:rsid w:val="00F9544F"/>
    <w:rsid w:val="00F97794"/>
    <w:rsid w:val="00FA1374"/>
    <w:rsid w:val="00FB1180"/>
    <w:rsid w:val="00FC7904"/>
    <w:rsid w:val="00FD0A68"/>
    <w:rsid w:val="00FD11E5"/>
    <w:rsid w:val="00FD21BE"/>
    <w:rsid w:val="00FD2FE7"/>
    <w:rsid w:val="00FE3E19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428"/>
    <w:rPr>
      <w:rFonts w:ascii="Times New Roman" w:hAnsi="Times New Roman"/>
      <w:sz w:val="24"/>
    </w:rPr>
  </w:style>
  <w:style w:type="paragraph" w:styleId="Heading1">
    <w:name w:val="heading 1"/>
    <w:next w:val="Heading2"/>
    <w:qFormat/>
    <w:rsid w:val="00183428"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rsid w:val="00183428"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rsid w:val="00183428"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rsid w:val="00183428"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rsid w:val="00183428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rsid w:val="00183428"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rsid w:val="00183428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183428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183428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rsid w:val="00183428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rsid w:val="00183428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rsid w:val="00183428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sid w:val="00183428"/>
    <w:rPr>
      <w:rFonts w:ascii="Arial" w:hAnsi="Arial"/>
      <w:sz w:val="16"/>
    </w:rPr>
  </w:style>
  <w:style w:type="paragraph" w:styleId="Footer">
    <w:name w:val="footer"/>
    <w:basedOn w:val="Normal"/>
    <w:rsid w:val="00183428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rsid w:val="00183428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rsid w:val="00183428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183428"/>
    <w:pPr>
      <w:ind w:left="5387" w:hanging="1134"/>
    </w:pPr>
  </w:style>
  <w:style w:type="character" w:styleId="PageNumber">
    <w:name w:val="page number"/>
    <w:basedOn w:val="DefaultParagraphFont"/>
    <w:rsid w:val="00183428"/>
    <w:rPr>
      <w:sz w:val="20"/>
    </w:rPr>
  </w:style>
  <w:style w:type="paragraph" w:customStyle="1" w:styleId="ShortT">
    <w:name w:val="ShortT"/>
    <w:basedOn w:val="Normal"/>
    <w:next w:val="Normal"/>
    <w:rsid w:val="00183428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rsid w:val="00183428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rsid w:val="00183428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rsid w:val="00183428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uiPriority w:val="39"/>
    <w:rsid w:val="00183428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rsid w:val="00183428"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rsid w:val="00183428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rsid w:val="00183428"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rsid w:val="00183428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rsid w:val="00183428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rsid w:val="00183428"/>
    <w:pPr>
      <w:spacing w:before="500"/>
    </w:pPr>
    <w:rPr>
      <w:sz w:val="26"/>
    </w:rPr>
  </w:style>
  <w:style w:type="paragraph" w:customStyle="1" w:styleId="NameofActReg">
    <w:name w:val="Name of Act/Reg"/>
    <w:next w:val="Normal"/>
    <w:rsid w:val="00183428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sid w:val="00183428"/>
    <w:rPr>
      <w:noProof w:val="0"/>
    </w:rPr>
  </w:style>
  <w:style w:type="character" w:customStyle="1" w:styleId="CharChapNo">
    <w:name w:val="CharChapNo"/>
    <w:rsid w:val="00183428"/>
    <w:rPr>
      <w:noProof w:val="0"/>
    </w:rPr>
  </w:style>
  <w:style w:type="character" w:customStyle="1" w:styleId="CharChapText">
    <w:name w:val="CharChapText"/>
    <w:rsid w:val="00183428"/>
    <w:rPr>
      <w:noProof w:val="0"/>
    </w:rPr>
  </w:style>
  <w:style w:type="character" w:customStyle="1" w:styleId="CharDivNo">
    <w:name w:val="CharDivNo"/>
    <w:rsid w:val="00183428"/>
    <w:rPr>
      <w:noProof w:val="0"/>
    </w:rPr>
  </w:style>
  <w:style w:type="character" w:customStyle="1" w:styleId="CharDivText">
    <w:name w:val="CharDivText"/>
    <w:rsid w:val="00183428"/>
    <w:rPr>
      <w:noProof w:val="0"/>
    </w:rPr>
  </w:style>
  <w:style w:type="character" w:customStyle="1" w:styleId="CharPartNo">
    <w:name w:val="CharPartNo"/>
    <w:rsid w:val="00183428"/>
    <w:rPr>
      <w:noProof w:val="0"/>
    </w:rPr>
  </w:style>
  <w:style w:type="character" w:customStyle="1" w:styleId="CharPartText">
    <w:name w:val="CharPartText"/>
    <w:rsid w:val="00183428"/>
    <w:rPr>
      <w:noProof w:val="0"/>
    </w:rPr>
  </w:style>
  <w:style w:type="paragraph" w:customStyle="1" w:styleId="Preamble">
    <w:name w:val="Preamble"/>
    <w:rsid w:val="00183428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sid w:val="00183428"/>
    <w:rPr>
      <w:b/>
      <w:sz w:val="24"/>
    </w:rPr>
  </w:style>
  <w:style w:type="paragraph" w:styleId="BodyText">
    <w:name w:val="Body Text"/>
    <w:basedOn w:val="Normal"/>
    <w:rsid w:val="00183428"/>
    <w:pPr>
      <w:spacing w:after="120"/>
    </w:pPr>
  </w:style>
  <w:style w:type="paragraph" w:customStyle="1" w:styleId="Defstart">
    <w:name w:val="Defstart"/>
    <w:rsid w:val="00183428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rsid w:val="00183428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183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sid w:val="00183428"/>
    <w:rPr>
      <w:sz w:val="24"/>
      <w:vertAlign w:val="superscript"/>
    </w:rPr>
  </w:style>
  <w:style w:type="paragraph" w:customStyle="1" w:styleId="Subsection">
    <w:name w:val="Subsection"/>
    <w:rsid w:val="00183428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sid w:val="00183428"/>
    <w:rPr>
      <w:rFonts w:ascii="Times New Roman" w:hAnsi="Times New Roman"/>
      <w:b/>
      <w:sz w:val="24"/>
    </w:rPr>
  </w:style>
  <w:style w:type="paragraph" w:customStyle="1" w:styleId="WA">
    <w:name w:val="WA"/>
    <w:rsid w:val="00183428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rsid w:val="00183428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rsid w:val="00183428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sid w:val="00183428"/>
    <w:rPr>
      <w:noProof w:val="0"/>
      <w:sz w:val="20"/>
    </w:rPr>
  </w:style>
  <w:style w:type="paragraph" w:customStyle="1" w:styleId="DeleteClose">
    <w:name w:val="DeleteClose"/>
    <w:basedOn w:val="Normal"/>
    <w:rsid w:val="00183428"/>
    <w:pPr>
      <w:keepLines/>
      <w:jc w:val="center"/>
    </w:pPr>
    <w:rPr>
      <w:szCs w:val="24"/>
    </w:rPr>
  </w:style>
  <w:style w:type="paragraph" w:customStyle="1" w:styleId="Arrangement">
    <w:name w:val="Arrangement"/>
    <w:rsid w:val="00183428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rsid w:val="00183428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rsid w:val="00183428"/>
    <w:pPr>
      <w:spacing w:after="120"/>
      <w:ind w:left="1440" w:right="1440"/>
    </w:pPr>
  </w:style>
  <w:style w:type="paragraph" w:styleId="BodyText2">
    <w:name w:val="Body Text 2"/>
    <w:basedOn w:val="Normal"/>
    <w:rsid w:val="00183428"/>
    <w:pPr>
      <w:spacing w:after="120" w:line="480" w:lineRule="auto"/>
    </w:pPr>
  </w:style>
  <w:style w:type="paragraph" w:styleId="BodyText3">
    <w:name w:val="Body Text 3"/>
    <w:basedOn w:val="Normal"/>
    <w:rsid w:val="00183428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183428"/>
    <w:pPr>
      <w:ind w:firstLine="210"/>
    </w:pPr>
  </w:style>
  <w:style w:type="paragraph" w:styleId="BodyTextIndent">
    <w:name w:val="Body Text Indent"/>
    <w:basedOn w:val="Normal"/>
    <w:rsid w:val="00183428"/>
    <w:pPr>
      <w:spacing w:after="120"/>
      <w:ind w:left="283"/>
    </w:pPr>
  </w:style>
  <w:style w:type="paragraph" w:styleId="BodyTextFirstIndent2">
    <w:name w:val="Body Text First Indent 2"/>
    <w:basedOn w:val="BodyTextIndent"/>
    <w:rsid w:val="00183428"/>
    <w:pPr>
      <w:ind w:firstLine="210"/>
    </w:pPr>
  </w:style>
  <w:style w:type="paragraph" w:styleId="BodyTextIndent2">
    <w:name w:val="Body Text Indent 2"/>
    <w:basedOn w:val="Normal"/>
    <w:rsid w:val="0018342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83428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183428"/>
    <w:pPr>
      <w:spacing w:before="120" w:after="120"/>
    </w:pPr>
    <w:rPr>
      <w:b/>
    </w:rPr>
  </w:style>
  <w:style w:type="character" w:customStyle="1" w:styleId="CharProduced">
    <w:name w:val="CharProduced"/>
    <w:rsid w:val="00183428"/>
    <w:rPr>
      <w:noProof w:val="0"/>
      <w:spacing w:val="-3"/>
    </w:rPr>
  </w:style>
  <w:style w:type="character" w:customStyle="1" w:styleId="CharSchNo">
    <w:name w:val="CharSchNo"/>
    <w:rsid w:val="00183428"/>
    <w:rPr>
      <w:noProof w:val="0"/>
    </w:rPr>
  </w:style>
  <w:style w:type="paragraph" w:styleId="Closing">
    <w:name w:val="Closing"/>
    <w:basedOn w:val="Normal"/>
    <w:rsid w:val="00183428"/>
    <w:pPr>
      <w:ind w:left="4252"/>
    </w:pPr>
  </w:style>
  <w:style w:type="character" w:styleId="CommentReference">
    <w:name w:val="annotation reference"/>
    <w:basedOn w:val="DefaultParagraphFont"/>
    <w:semiHidden/>
    <w:rsid w:val="00183428"/>
    <w:rPr>
      <w:noProof w:val="0"/>
      <w:sz w:val="18"/>
    </w:rPr>
  </w:style>
  <w:style w:type="paragraph" w:styleId="CommentText">
    <w:name w:val="annotation text"/>
    <w:basedOn w:val="Normal"/>
    <w:semiHidden/>
    <w:rsid w:val="00183428"/>
  </w:style>
  <w:style w:type="paragraph" w:styleId="Date">
    <w:name w:val="Date"/>
    <w:basedOn w:val="Normal"/>
    <w:next w:val="Normal"/>
    <w:rsid w:val="00183428"/>
  </w:style>
  <w:style w:type="paragraph" w:customStyle="1" w:styleId="DefinitionNumbers">
    <w:name w:val="DefinitionNumbers"/>
    <w:basedOn w:val="Normal"/>
    <w:rsid w:val="00183428"/>
    <w:pPr>
      <w:numPr>
        <w:numId w:val="5"/>
      </w:numPr>
    </w:pPr>
  </w:style>
  <w:style w:type="paragraph" w:customStyle="1" w:styleId="Defitem">
    <w:name w:val="Defitem"/>
    <w:rsid w:val="00183428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183428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183428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183428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183428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183428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183428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183428"/>
  </w:style>
  <w:style w:type="paragraph" w:customStyle="1" w:styleId="Ednotepenpara">
    <w:name w:val="Ednote(penpara)"/>
    <w:basedOn w:val="Ednotepara"/>
    <w:rsid w:val="00183428"/>
  </w:style>
  <w:style w:type="paragraph" w:customStyle="1" w:styleId="Ednotepensubpara">
    <w:name w:val="Ednote(pensubpara)"/>
    <w:basedOn w:val="Ednotesubpara"/>
    <w:rsid w:val="00183428"/>
  </w:style>
  <w:style w:type="paragraph" w:customStyle="1" w:styleId="Ednotesection">
    <w:name w:val="Ednote(section)"/>
    <w:rsid w:val="00183428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183428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183428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183428"/>
    <w:rPr>
      <w:i/>
      <w:sz w:val="24"/>
    </w:rPr>
  </w:style>
  <w:style w:type="paragraph" w:customStyle="1" w:styleId="Enactment">
    <w:name w:val="Enactment"/>
    <w:rsid w:val="00183428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rsid w:val="00183428"/>
    <w:pPr>
      <w:spacing w:after="40"/>
      <w:ind w:left="397" w:hanging="397"/>
    </w:pPr>
  </w:style>
  <w:style w:type="paragraph" w:styleId="EnvelopeAddress">
    <w:name w:val="envelope address"/>
    <w:basedOn w:val="Normal"/>
    <w:rsid w:val="00183428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183428"/>
    <w:rPr>
      <w:rFonts w:ascii="Arial" w:hAnsi="Arial"/>
    </w:rPr>
  </w:style>
  <w:style w:type="character" w:styleId="FollowedHyperlink">
    <w:name w:val="FollowedHyperlink"/>
    <w:basedOn w:val="DefaultParagraphFont"/>
    <w:rsid w:val="00183428"/>
    <w:rPr>
      <w:color w:val="800080"/>
      <w:sz w:val="24"/>
      <w:u w:val="single"/>
    </w:rPr>
  </w:style>
  <w:style w:type="paragraph" w:customStyle="1" w:styleId="FooterDisclaimer">
    <w:name w:val="Footer.Disclaimer"/>
    <w:rsid w:val="00183428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rsid w:val="00183428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sid w:val="00183428"/>
    <w:rPr>
      <w:sz w:val="24"/>
      <w:vertAlign w:val="superscript"/>
    </w:rPr>
  </w:style>
  <w:style w:type="paragraph" w:styleId="FootnoteText">
    <w:name w:val="footnote text"/>
    <w:basedOn w:val="Normal"/>
    <w:semiHidden/>
    <w:rsid w:val="00183428"/>
  </w:style>
  <w:style w:type="paragraph" w:customStyle="1" w:styleId="Footnoteheading">
    <w:name w:val="Footnote(heading)"/>
    <w:rsid w:val="00183428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rsid w:val="00183428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sid w:val="00183428"/>
    <w:rPr>
      <w:rFonts w:ascii="Arial" w:hAnsi="Arial"/>
      <w:b/>
      <w:i/>
    </w:rPr>
  </w:style>
  <w:style w:type="paragraph" w:customStyle="1" w:styleId="HeaderActNameRight">
    <w:name w:val="Header.ActName.Right"/>
    <w:rsid w:val="00183428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rsid w:val="00183428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rsid w:val="00183428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rsid w:val="00183428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rsid w:val="00183428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rsid w:val="00183428"/>
    <w:pPr>
      <w:spacing w:before="40"/>
    </w:pPr>
    <w:rPr>
      <w:rFonts w:ascii="Arial" w:hAnsi="Arial"/>
    </w:rPr>
  </w:style>
  <w:style w:type="paragraph" w:customStyle="1" w:styleId="HeaderTextRight">
    <w:name w:val="Header.Text.Right"/>
    <w:rsid w:val="00183428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sid w:val="00183428"/>
    <w:rPr>
      <w:color w:val="0000FF"/>
      <w:sz w:val="24"/>
      <w:u w:val="single"/>
    </w:rPr>
  </w:style>
  <w:style w:type="paragraph" w:customStyle="1" w:styleId="Indenta">
    <w:name w:val="Indent(a)"/>
    <w:rsid w:val="00183428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rsid w:val="00183428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rsid w:val="00183428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rsid w:val="00183428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rsid w:val="00183428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83428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83428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83428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83428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83428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83428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83428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83428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83428"/>
    <w:rPr>
      <w:rFonts w:ascii="Arial" w:hAnsi="Arial"/>
      <w:b/>
    </w:rPr>
  </w:style>
  <w:style w:type="paragraph" w:styleId="List">
    <w:name w:val="List"/>
    <w:basedOn w:val="Normal"/>
    <w:rsid w:val="00183428"/>
    <w:pPr>
      <w:ind w:left="283" w:hanging="283"/>
    </w:pPr>
  </w:style>
  <w:style w:type="paragraph" w:styleId="List2">
    <w:name w:val="List 2"/>
    <w:basedOn w:val="Normal"/>
    <w:rsid w:val="00183428"/>
    <w:pPr>
      <w:ind w:left="566" w:hanging="283"/>
    </w:pPr>
  </w:style>
  <w:style w:type="paragraph" w:styleId="List3">
    <w:name w:val="List 3"/>
    <w:basedOn w:val="Normal"/>
    <w:rsid w:val="00183428"/>
    <w:pPr>
      <w:ind w:left="849" w:hanging="283"/>
    </w:pPr>
  </w:style>
  <w:style w:type="paragraph" w:styleId="List4">
    <w:name w:val="List 4"/>
    <w:basedOn w:val="Normal"/>
    <w:rsid w:val="00183428"/>
    <w:pPr>
      <w:ind w:left="1132" w:hanging="283"/>
    </w:pPr>
  </w:style>
  <w:style w:type="paragraph" w:styleId="List5">
    <w:name w:val="List 5"/>
    <w:basedOn w:val="Normal"/>
    <w:rsid w:val="00183428"/>
    <w:pPr>
      <w:ind w:left="1415" w:hanging="283"/>
    </w:pPr>
  </w:style>
  <w:style w:type="paragraph" w:styleId="ListBullet">
    <w:name w:val="List Bullet"/>
    <w:basedOn w:val="Normal"/>
    <w:autoRedefine/>
    <w:rsid w:val="00183428"/>
    <w:pPr>
      <w:numPr>
        <w:numId w:val="6"/>
      </w:numPr>
    </w:pPr>
  </w:style>
  <w:style w:type="paragraph" w:styleId="ListBullet2">
    <w:name w:val="List Bullet 2"/>
    <w:basedOn w:val="Normal"/>
    <w:autoRedefine/>
    <w:rsid w:val="00183428"/>
    <w:pPr>
      <w:numPr>
        <w:numId w:val="7"/>
      </w:numPr>
    </w:pPr>
  </w:style>
  <w:style w:type="paragraph" w:styleId="ListBullet3">
    <w:name w:val="List Bullet 3"/>
    <w:basedOn w:val="Normal"/>
    <w:autoRedefine/>
    <w:rsid w:val="00183428"/>
    <w:pPr>
      <w:numPr>
        <w:numId w:val="8"/>
      </w:numPr>
    </w:pPr>
  </w:style>
  <w:style w:type="paragraph" w:styleId="ListBullet4">
    <w:name w:val="List Bullet 4"/>
    <w:basedOn w:val="Normal"/>
    <w:autoRedefine/>
    <w:rsid w:val="00183428"/>
    <w:pPr>
      <w:numPr>
        <w:numId w:val="9"/>
      </w:numPr>
    </w:pPr>
  </w:style>
  <w:style w:type="paragraph" w:styleId="ListBullet5">
    <w:name w:val="List Bullet 5"/>
    <w:basedOn w:val="Normal"/>
    <w:autoRedefine/>
    <w:rsid w:val="00183428"/>
    <w:pPr>
      <w:numPr>
        <w:numId w:val="10"/>
      </w:numPr>
    </w:pPr>
  </w:style>
  <w:style w:type="paragraph" w:styleId="ListContinue">
    <w:name w:val="List Continue"/>
    <w:basedOn w:val="Normal"/>
    <w:rsid w:val="00183428"/>
    <w:pPr>
      <w:spacing w:after="120"/>
      <w:ind w:left="283"/>
    </w:pPr>
  </w:style>
  <w:style w:type="paragraph" w:styleId="ListContinue2">
    <w:name w:val="List Continue 2"/>
    <w:basedOn w:val="Normal"/>
    <w:rsid w:val="00183428"/>
    <w:pPr>
      <w:spacing w:after="120"/>
      <w:ind w:left="566"/>
    </w:pPr>
  </w:style>
  <w:style w:type="paragraph" w:styleId="ListContinue3">
    <w:name w:val="List Continue 3"/>
    <w:basedOn w:val="Normal"/>
    <w:rsid w:val="00183428"/>
    <w:pPr>
      <w:spacing w:after="120"/>
      <w:ind w:left="849"/>
    </w:pPr>
  </w:style>
  <w:style w:type="paragraph" w:styleId="ListContinue4">
    <w:name w:val="List Continue 4"/>
    <w:basedOn w:val="Normal"/>
    <w:rsid w:val="00183428"/>
    <w:pPr>
      <w:spacing w:after="120"/>
      <w:ind w:left="1132"/>
    </w:pPr>
  </w:style>
  <w:style w:type="paragraph" w:styleId="ListContinue5">
    <w:name w:val="List Continue 5"/>
    <w:basedOn w:val="Normal"/>
    <w:rsid w:val="00183428"/>
    <w:pPr>
      <w:spacing w:after="120"/>
      <w:ind w:left="1415"/>
    </w:pPr>
  </w:style>
  <w:style w:type="paragraph" w:styleId="ListNumber">
    <w:name w:val="List Number"/>
    <w:basedOn w:val="Normal"/>
    <w:rsid w:val="00183428"/>
    <w:pPr>
      <w:numPr>
        <w:numId w:val="11"/>
      </w:numPr>
    </w:pPr>
  </w:style>
  <w:style w:type="paragraph" w:styleId="ListNumber2">
    <w:name w:val="List Number 2"/>
    <w:basedOn w:val="Normal"/>
    <w:rsid w:val="00183428"/>
    <w:pPr>
      <w:numPr>
        <w:numId w:val="12"/>
      </w:numPr>
    </w:pPr>
  </w:style>
  <w:style w:type="paragraph" w:styleId="ListNumber3">
    <w:name w:val="List Number 3"/>
    <w:basedOn w:val="Normal"/>
    <w:rsid w:val="00183428"/>
    <w:pPr>
      <w:numPr>
        <w:numId w:val="13"/>
      </w:numPr>
    </w:pPr>
  </w:style>
  <w:style w:type="paragraph" w:styleId="ListNumber4">
    <w:name w:val="List Number 4"/>
    <w:basedOn w:val="Normal"/>
    <w:rsid w:val="00183428"/>
    <w:pPr>
      <w:numPr>
        <w:numId w:val="14"/>
      </w:numPr>
    </w:pPr>
  </w:style>
  <w:style w:type="paragraph" w:styleId="ListNumber5">
    <w:name w:val="List Number 5"/>
    <w:basedOn w:val="Normal"/>
    <w:rsid w:val="00183428"/>
    <w:pPr>
      <w:numPr>
        <w:numId w:val="1"/>
      </w:numPr>
    </w:pPr>
  </w:style>
  <w:style w:type="paragraph" w:styleId="MacroText">
    <w:name w:val="macro"/>
    <w:semiHidden/>
    <w:rsid w:val="00183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rsid w:val="00183428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rsid w:val="00183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183428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rsid w:val="00183428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rsid w:val="00183428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183428"/>
  </w:style>
  <w:style w:type="paragraph" w:customStyle="1" w:styleId="MiscOpen">
    <w:name w:val="MiscOpen"/>
    <w:rsid w:val="00183428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rsid w:val="00183428"/>
    <w:pPr>
      <w:spacing w:before="0" w:after="720"/>
    </w:pPr>
  </w:style>
  <w:style w:type="paragraph" w:customStyle="1" w:styleId="nDefpara">
    <w:name w:val="nDefpara"/>
    <w:basedOn w:val="Defpara"/>
    <w:rsid w:val="00183428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183428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183428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183428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183428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183428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183428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183428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183428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183428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183428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183428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183428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183428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183428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183428"/>
    <w:pPr>
      <w:ind w:left="720"/>
    </w:pPr>
  </w:style>
  <w:style w:type="paragraph" w:styleId="NoteHeading">
    <w:name w:val="Note Heading"/>
    <w:basedOn w:val="Normal"/>
    <w:next w:val="Normal"/>
    <w:rsid w:val="00183428"/>
  </w:style>
  <w:style w:type="paragraph" w:customStyle="1" w:styleId="Penpara">
    <w:name w:val="Penpara"/>
    <w:rsid w:val="00183428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rsid w:val="00183428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183428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rsid w:val="00183428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183428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rsid w:val="00183428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183428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rsid w:val="00183428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183428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rsid w:val="00183428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183428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rsid w:val="00183428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183428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183428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183428"/>
    <w:pPr>
      <w:ind w:left="567" w:right="284"/>
      <w:outlineLvl w:val="9"/>
    </w:pPr>
  </w:style>
  <w:style w:type="paragraph" w:customStyle="1" w:styleId="nzHeading3">
    <w:name w:val="nzHeading 3"/>
    <w:basedOn w:val="zHeading3"/>
    <w:rsid w:val="00183428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183428"/>
    <w:pPr>
      <w:ind w:left="567" w:right="284"/>
      <w:outlineLvl w:val="9"/>
    </w:pPr>
  </w:style>
  <w:style w:type="paragraph" w:customStyle="1" w:styleId="nzHeading4">
    <w:name w:val="nzHeading 4"/>
    <w:basedOn w:val="zHeading4"/>
    <w:rsid w:val="00183428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183428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183428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183428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rsid w:val="00183428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183428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rsid w:val="00183428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183428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rsid w:val="00183428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183428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rsid w:val="00183428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183428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rsid w:val="00183428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183428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rsid w:val="00183428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183428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rsid w:val="00183428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sid w:val="00183428"/>
    <w:rPr>
      <w:sz w:val="20"/>
    </w:rPr>
  </w:style>
  <w:style w:type="paragraph" w:customStyle="1" w:styleId="Penitem">
    <w:name w:val="Penitem"/>
    <w:rsid w:val="00183428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rsid w:val="00183428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sid w:val="00183428"/>
    <w:rPr>
      <w:b w:val="0"/>
      <w:i/>
    </w:rPr>
  </w:style>
  <w:style w:type="paragraph" w:styleId="Salutation">
    <w:name w:val="Salutation"/>
    <w:basedOn w:val="Normal"/>
    <w:next w:val="Normal"/>
    <w:rsid w:val="00183428"/>
  </w:style>
  <w:style w:type="paragraph" w:customStyle="1" w:styleId="SectionNumbers">
    <w:name w:val="SectionNumbers"/>
    <w:basedOn w:val="Normal"/>
    <w:rsid w:val="00183428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rsid w:val="00183428"/>
    <w:pPr>
      <w:ind w:left="4252"/>
    </w:pPr>
  </w:style>
  <w:style w:type="paragraph" w:styleId="Subtitle">
    <w:name w:val="Subtitle"/>
    <w:basedOn w:val="Normal"/>
    <w:qFormat/>
    <w:rsid w:val="00183428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183428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183428"/>
    <w:pPr>
      <w:ind w:left="440" w:hanging="440"/>
    </w:pPr>
  </w:style>
  <w:style w:type="paragraph" w:styleId="Title">
    <w:name w:val="Title"/>
    <w:basedOn w:val="Normal"/>
    <w:qFormat/>
    <w:rsid w:val="00183428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183428"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rsid w:val="00183428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183428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183428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183428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183428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183428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183428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183428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183428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183428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183428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183428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183428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183428"/>
    <w:rPr>
      <w:sz w:val="22"/>
    </w:rPr>
  </w:style>
  <w:style w:type="paragraph" w:customStyle="1" w:styleId="yHeading5">
    <w:name w:val="yHeading 5"/>
    <w:basedOn w:val="Heading5"/>
    <w:rsid w:val="00183428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183428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183428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183428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183428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183428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183428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183428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183428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183428"/>
    <w:pPr>
      <w:pageBreakBefore/>
      <w:spacing w:before="0"/>
    </w:pPr>
  </w:style>
  <w:style w:type="paragraph" w:customStyle="1" w:styleId="yShoulderClause">
    <w:name w:val="yShoulderClause"/>
    <w:next w:val="ySubsection"/>
    <w:rsid w:val="00183428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rsid w:val="00183428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183428"/>
    <w:pPr>
      <w:spacing w:line="240" w:lineRule="auto"/>
    </w:pPr>
  </w:style>
  <w:style w:type="paragraph" w:customStyle="1" w:styleId="zDefitem">
    <w:name w:val="zDefitem"/>
    <w:basedOn w:val="Normal"/>
    <w:rsid w:val="00183428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rsid w:val="00183428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183428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rsid w:val="00183428"/>
    <w:pPr>
      <w:ind w:left="567" w:right="284"/>
    </w:pPr>
  </w:style>
  <w:style w:type="paragraph" w:customStyle="1" w:styleId="zPenitem">
    <w:name w:val="zPenitem"/>
    <w:basedOn w:val="Normal"/>
    <w:rsid w:val="00183428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rsid w:val="00183428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rsid w:val="00183428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183428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183428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183428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183428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183428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183428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183428"/>
    <w:rPr>
      <w:sz w:val="22"/>
    </w:rPr>
  </w:style>
  <w:style w:type="paragraph" w:customStyle="1" w:styleId="zyHeading5">
    <w:name w:val="zyHeading 5"/>
    <w:basedOn w:val="zHeading5"/>
    <w:rsid w:val="00183428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183428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183428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183428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183428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183428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183428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183428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183428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rsid w:val="00183428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rsid w:val="00183428"/>
    <w:pPr>
      <w:spacing w:after="300"/>
    </w:pPr>
    <w:rPr>
      <w:u w:val="single"/>
    </w:rPr>
  </w:style>
  <w:style w:type="paragraph" w:customStyle="1" w:styleId="DraftNo">
    <w:name w:val="DraftNo"/>
    <w:basedOn w:val="WA"/>
    <w:rsid w:val="00183428"/>
    <w:pPr>
      <w:spacing w:before="120" w:after="120"/>
    </w:pPr>
  </w:style>
  <w:style w:type="paragraph" w:customStyle="1" w:styleId="ABillFor">
    <w:name w:val="ABillFor"/>
    <w:basedOn w:val="Normal"/>
    <w:rsid w:val="00183428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sid w:val="00183428"/>
    <w:rPr>
      <w:b/>
      <w:i/>
    </w:rPr>
  </w:style>
  <w:style w:type="paragraph" w:customStyle="1" w:styleId="yFootnoteheading">
    <w:name w:val="yFootnote(heading)"/>
    <w:basedOn w:val="Footnoteheading"/>
    <w:rsid w:val="00183428"/>
    <w:pPr>
      <w:spacing w:line="240" w:lineRule="auto"/>
    </w:pPr>
    <w:rPr>
      <w:sz w:val="22"/>
    </w:rPr>
  </w:style>
  <w:style w:type="character" w:customStyle="1" w:styleId="CharSchText">
    <w:name w:val="CharSchText"/>
    <w:rsid w:val="00183428"/>
    <w:rPr>
      <w:noProof w:val="0"/>
    </w:rPr>
  </w:style>
  <w:style w:type="paragraph" w:customStyle="1" w:styleId="CentredBaseLine">
    <w:name w:val="CentredBaseLine"/>
    <w:rsid w:val="00183428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rsid w:val="00183428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rsid w:val="00183428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sid w:val="00183428"/>
    <w:rPr>
      <w:b/>
      <w:i/>
      <w:sz w:val="20"/>
    </w:rPr>
  </w:style>
  <w:style w:type="paragraph" w:customStyle="1" w:styleId="Equation">
    <w:name w:val="Equation"/>
    <w:rsid w:val="00183428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  <w:rsid w:val="00183428"/>
  </w:style>
  <w:style w:type="paragraph" w:customStyle="1" w:styleId="zyScheduleHeading">
    <w:name w:val="zyScheduleHeading"/>
    <w:basedOn w:val="yScheduleHeading"/>
    <w:rsid w:val="00183428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183428"/>
  </w:style>
  <w:style w:type="paragraph" w:customStyle="1" w:styleId="ByCommand">
    <w:name w:val="ByCommand"/>
    <w:basedOn w:val="Normal"/>
    <w:rsid w:val="00183428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sid w:val="00183428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rsid w:val="00183428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rsid w:val="00183428"/>
    <w:pPr>
      <w:ind w:left="567" w:right="284"/>
    </w:pPr>
  </w:style>
  <w:style w:type="paragraph" w:customStyle="1" w:styleId="zytable">
    <w:name w:val="zytable"/>
    <w:basedOn w:val="yTable"/>
    <w:rsid w:val="00183428"/>
    <w:pPr>
      <w:ind w:left="567" w:right="284"/>
    </w:pPr>
  </w:style>
  <w:style w:type="paragraph" w:customStyle="1" w:styleId="NotesPerm2">
    <w:name w:val="NotesPerm(2)"/>
    <w:basedOn w:val="NotesPerm"/>
    <w:rsid w:val="00183428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183428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183428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183428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183428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183428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183428"/>
  </w:style>
  <w:style w:type="paragraph" w:customStyle="1" w:styleId="zyMiscellaneousBody">
    <w:name w:val="zyMiscellaneous Body"/>
    <w:basedOn w:val="zMiscellaneousBody"/>
    <w:rsid w:val="00183428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183428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183428"/>
    <w:pPr>
      <w:spacing w:before="600"/>
      <w:outlineLvl w:val="1"/>
    </w:pPr>
  </w:style>
  <w:style w:type="paragraph" w:customStyle="1" w:styleId="yNumberedItem">
    <w:name w:val="yNumberedItem"/>
    <w:basedOn w:val="yHeading5"/>
    <w:rsid w:val="00183428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183428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183428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183428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183428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183428"/>
    <w:rPr>
      <w:sz w:val="22"/>
    </w:rPr>
  </w:style>
  <w:style w:type="paragraph" w:customStyle="1" w:styleId="yScheduleHeading2">
    <w:name w:val="yScheduleHeading 2"/>
    <w:basedOn w:val="yScheduleHeading"/>
    <w:rsid w:val="00183428"/>
    <w:pPr>
      <w:pageBreakBefore w:val="0"/>
      <w:spacing w:before="240"/>
    </w:pPr>
  </w:style>
  <w:style w:type="character" w:customStyle="1" w:styleId="CharSDivNo">
    <w:name w:val="CharSDivNo"/>
    <w:basedOn w:val="DefaultParagraphFont"/>
    <w:rsid w:val="00183428"/>
    <w:rPr>
      <w:sz w:val="24"/>
    </w:rPr>
  </w:style>
  <w:style w:type="character" w:customStyle="1" w:styleId="CharSDivText">
    <w:name w:val="CharSDivText"/>
    <w:basedOn w:val="DefaultParagraphFont"/>
    <w:rsid w:val="00183428"/>
    <w:rPr>
      <w:sz w:val="24"/>
    </w:rPr>
  </w:style>
  <w:style w:type="character" w:customStyle="1" w:styleId="CharSClsNo">
    <w:name w:val="CharSClsNo"/>
    <w:basedOn w:val="DefaultParagraphFont"/>
    <w:rsid w:val="00183428"/>
    <w:rPr>
      <w:sz w:val="22"/>
    </w:rPr>
  </w:style>
  <w:style w:type="paragraph" w:customStyle="1" w:styleId="Ednotepart">
    <w:name w:val="Ednote(part)"/>
    <w:basedOn w:val="Ednotesection"/>
    <w:rsid w:val="00183428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183428"/>
  </w:style>
  <w:style w:type="paragraph" w:customStyle="1" w:styleId="Ednotesubdivision">
    <w:name w:val="Ednote(subdivision)"/>
    <w:basedOn w:val="Ednotepart"/>
    <w:rsid w:val="00183428"/>
  </w:style>
  <w:style w:type="paragraph" w:customStyle="1" w:styleId="Footnotelongtitle">
    <w:name w:val="Footnote(longtitle)"/>
    <w:basedOn w:val="Footnotesection"/>
    <w:rsid w:val="00183428"/>
  </w:style>
  <w:style w:type="paragraph" w:customStyle="1" w:styleId="Footnotepreamble">
    <w:name w:val="Footnote(preamble)"/>
    <w:basedOn w:val="Footnotesection"/>
    <w:rsid w:val="00183428"/>
  </w:style>
  <w:style w:type="paragraph" w:customStyle="1" w:styleId="LegTblHist">
    <w:name w:val="LegTblHist"/>
    <w:basedOn w:val="Heading2"/>
    <w:rsid w:val="00183428"/>
    <w:rPr>
      <w:bCs/>
    </w:rPr>
  </w:style>
  <w:style w:type="paragraph" w:customStyle="1" w:styleId="LongTitle2">
    <w:name w:val="Long Title2"/>
    <w:basedOn w:val="LongTitle"/>
    <w:rsid w:val="00183428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183428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183428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183428"/>
    <w:pPr>
      <w:spacing w:before="120"/>
    </w:pPr>
    <w:rPr>
      <w:b/>
    </w:rPr>
  </w:style>
  <w:style w:type="paragraph" w:customStyle="1" w:styleId="Preamble3">
    <w:name w:val="Preamble3"/>
    <w:basedOn w:val="Preamble2"/>
    <w:rsid w:val="00183428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183428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183428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183428"/>
    <w:rPr>
      <w:i w:val="0"/>
      <w:sz w:val="22"/>
    </w:rPr>
  </w:style>
  <w:style w:type="paragraph" w:customStyle="1" w:styleId="yEdnotedefpara">
    <w:name w:val="yEdnote(defpara)"/>
    <w:basedOn w:val="Ednotedefpara"/>
    <w:rsid w:val="00183428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183428"/>
    <w:rPr>
      <w:i w:val="0"/>
      <w:sz w:val="22"/>
    </w:rPr>
  </w:style>
  <w:style w:type="paragraph" w:customStyle="1" w:styleId="yEdnoteschedule">
    <w:name w:val="yEdnote(schedule)"/>
    <w:basedOn w:val="yEdnotesection"/>
    <w:rsid w:val="00183428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183428"/>
  </w:style>
  <w:style w:type="paragraph" w:customStyle="1" w:styleId="yEdnotesubdivision">
    <w:name w:val="yEdnote(subdivision)"/>
    <w:basedOn w:val="yEdnoteschedule"/>
    <w:rsid w:val="00183428"/>
  </w:style>
  <w:style w:type="paragraph" w:customStyle="1" w:styleId="yEdnotesubsection">
    <w:name w:val="yEdnote(subsection)"/>
    <w:basedOn w:val="Ednotesubsection"/>
    <w:rsid w:val="00183428"/>
    <w:rPr>
      <w:sz w:val="22"/>
    </w:rPr>
  </w:style>
  <w:style w:type="paragraph" w:customStyle="1" w:styleId="BlankClose">
    <w:name w:val="BlankClose"/>
    <w:basedOn w:val="Normal"/>
    <w:rsid w:val="00183428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183428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rsid w:val="00183428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183428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rsid w:val="00183428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rsid w:val="00183428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183428"/>
    <w:pPr>
      <w:ind w:left="1616"/>
    </w:pPr>
  </w:style>
  <w:style w:type="paragraph" w:customStyle="1" w:styleId="yDeleteListPara">
    <w:name w:val="yDeleteListPara"/>
    <w:basedOn w:val="DeleteListPara"/>
    <w:rsid w:val="00183428"/>
    <w:rPr>
      <w:sz w:val="22"/>
    </w:rPr>
  </w:style>
  <w:style w:type="paragraph" w:customStyle="1" w:styleId="zDeleteListPara">
    <w:name w:val="zDeleteListPara"/>
    <w:basedOn w:val="DeleteListPara"/>
    <w:rsid w:val="00183428"/>
    <w:pPr>
      <w:ind w:left="2183"/>
    </w:pPr>
  </w:style>
  <w:style w:type="paragraph" w:customStyle="1" w:styleId="zDeleteListSub">
    <w:name w:val="zDeleteListSub"/>
    <w:basedOn w:val="DeleteListSub"/>
    <w:rsid w:val="00183428"/>
    <w:pPr>
      <w:ind w:left="1446"/>
    </w:pPr>
  </w:style>
  <w:style w:type="paragraph" w:customStyle="1" w:styleId="zyDeleteListPara">
    <w:name w:val="zyDeleteListPara"/>
    <w:basedOn w:val="DeleteListPara"/>
    <w:rsid w:val="00183428"/>
    <w:rPr>
      <w:sz w:val="22"/>
    </w:rPr>
  </w:style>
  <w:style w:type="paragraph" w:customStyle="1" w:styleId="zyDeleteListSub">
    <w:name w:val="zyDeleteListSub"/>
    <w:basedOn w:val="DeleteListSub"/>
    <w:rsid w:val="00183428"/>
    <w:rPr>
      <w:sz w:val="22"/>
    </w:rPr>
  </w:style>
  <w:style w:type="paragraph" w:customStyle="1" w:styleId="yDeleteListSub">
    <w:name w:val="yDeleteListSub"/>
    <w:basedOn w:val="DeleteListSub"/>
    <w:rsid w:val="00183428"/>
    <w:rPr>
      <w:sz w:val="22"/>
    </w:rPr>
  </w:style>
  <w:style w:type="paragraph" w:customStyle="1" w:styleId="THeading">
    <w:name w:val="THeading"/>
    <w:rsid w:val="00183428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rsid w:val="00183428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183428"/>
    <w:rPr>
      <w:rFonts w:ascii="Times New Roman" w:hAnsi="Times New Roman"/>
    </w:rPr>
  </w:style>
  <w:style w:type="paragraph" w:customStyle="1" w:styleId="THeadingNAm">
    <w:name w:val="THeadingNAm"/>
    <w:basedOn w:val="THeading"/>
    <w:rsid w:val="00183428"/>
    <w:pPr>
      <w:ind w:left="879" w:right="142"/>
    </w:pPr>
  </w:style>
  <w:style w:type="paragraph" w:customStyle="1" w:styleId="zTHeadingNAm">
    <w:name w:val="zTHeadingNAm"/>
    <w:basedOn w:val="THeading"/>
    <w:rsid w:val="00183428"/>
    <w:pPr>
      <w:ind w:left="1446" w:right="142"/>
    </w:pPr>
  </w:style>
  <w:style w:type="paragraph" w:customStyle="1" w:styleId="yTHeadingNAm">
    <w:name w:val="yTHeadingNAm"/>
    <w:basedOn w:val="THeading"/>
    <w:rsid w:val="00183428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rsid w:val="00183428"/>
    <w:pPr>
      <w:ind w:left="709" w:right="142"/>
    </w:pPr>
    <w:rPr>
      <w:sz w:val="22"/>
    </w:rPr>
  </w:style>
  <w:style w:type="paragraph" w:customStyle="1" w:styleId="TableNAm">
    <w:name w:val="TableNAm"/>
    <w:basedOn w:val="TableAm"/>
    <w:rsid w:val="00183428"/>
  </w:style>
  <w:style w:type="paragraph" w:customStyle="1" w:styleId="zTableNAm">
    <w:name w:val="zTableNAm"/>
    <w:basedOn w:val="TableAm"/>
    <w:rsid w:val="00183428"/>
  </w:style>
  <w:style w:type="paragraph" w:customStyle="1" w:styleId="yTableNAm">
    <w:name w:val="yTableNAm"/>
    <w:basedOn w:val="TableAm"/>
    <w:rsid w:val="00183428"/>
    <w:rPr>
      <w:sz w:val="22"/>
    </w:rPr>
  </w:style>
  <w:style w:type="paragraph" w:customStyle="1" w:styleId="zyTableNAm">
    <w:name w:val="zyTableNAm"/>
    <w:basedOn w:val="TableAm"/>
    <w:rsid w:val="00183428"/>
    <w:rPr>
      <w:sz w:val="22"/>
    </w:rPr>
  </w:style>
  <w:style w:type="paragraph" w:customStyle="1" w:styleId="SignatureText">
    <w:name w:val="SignatureText"/>
    <w:basedOn w:val="Normal"/>
    <w:rsid w:val="00183428"/>
  </w:style>
  <w:style w:type="paragraph" w:styleId="BalloonText">
    <w:name w:val="Balloon Text"/>
    <w:basedOn w:val="Normal"/>
    <w:link w:val="BalloonTextChar"/>
    <w:rsid w:val="00E44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428"/>
    <w:rPr>
      <w:rFonts w:ascii="Times New Roman" w:hAnsi="Times New Roman"/>
      <w:sz w:val="24"/>
    </w:rPr>
  </w:style>
  <w:style w:type="paragraph" w:styleId="Heading1">
    <w:name w:val="heading 1"/>
    <w:next w:val="Heading2"/>
    <w:qFormat/>
    <w:rsid w:val="00183428"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rsid w:val="00183428"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rsid w:val="00183428"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rsid w:val="00183428"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rsid w:val="00183428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rsid w:val="00183428"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rsid w:val="00183428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183428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183428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rsid w:val="00183428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rsid w:val="00183428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rsid w:val="00183428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sid w:val="00183428"/>
    <w:rPr>
      <w:rFonts w:ascii="Arial" w:hAnsi="Arial"/>
      <w:sz w:val="16"/>
    </w:rPr>
  </w:style>
  <w:style w:type="paragraph" w:styleId="Footer">
    <w:name w:val="footer"/>
    <w:basedOn w:val="Normal"/>
    <w:rsid w:val="00183428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rsid w:val="00183428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rsid w:val="00183428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183428"/>
    <w:pPr>
      <w:ind w:left="5387" w:hanging="1134"/>
    </w:pPr>
  </w:style>
  <w:style w:type="character" w:styleId="PageNumber">
    <w:name w:val="page number"/>
    <w:basedOn w:val="DefaultParagraphFont"/>
    <w:rsid w:val="00183428"/>
    <w:rPr>
      <w:sz w:val="20"/>
    </w:rPr>
  </w:style>
  <w:style w:type="paragraph" w:customStyle="1" w:styleId="ShortT">
    <w:name w:val="ShortT"/>
    <w:basedOn w:val="Normal"/>
    <w:next w:val="Normal"/>
    <w:rsid w:val="00183428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rsid w:val="00183428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rsid w:val="00183428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rsid w:val="00183428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uiPriority w:val="39"/>
    <w:rsid w:val="00183428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rsid w:val="00183428"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rsid w:val="00183428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rsid w:val="00183428"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rsid w:val="00183428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rsid w:val="00183428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rsid w:val="00183428"/>
    <w:pPr>
      <w:spacing w:before="500"/>
    </w:pPr>
    <w:rPr>
      <w:sz w:val="26"/>
    </w:rPr>
  </w:style>
  <w:style w:type="paragraph" w:customStyle="1" w:styleId="NameofActReg">
    <w:name w:val="Name of Act/Reg"/>
    <w:next w:val="Normal"/>
    <w:rsid w:val="00183428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sid w:val="00183428"/>
    <w:rPr>
      <w:noProof w:val="0"/>
    </w:rPr>
  </w:style>
  <w:style w:type="character" w:customStyle="1" w:styleId="CharChapNo">
    <w:name w:val="CharChapNo"/>
    <w:rsid w:val="00183428"/>
    <w:rPr>
      <w:noProof w:val="0"/>
    </w:rPr>
  </w:style>
  <w:style w:type="character" w:customStyle="1" w:styleId="CharChapText">
    <w:name w:val="CharChapText"/>
    <w:rsid w:val="00183428"/>
    <w:rPr>
      <w:noProof w:val="0"/>
    </w:rPr>
  </w:style>
  <w:style w:type="character" w:customStyle="1" w:styleId="CharDivNo">
    <w:name w:val="CharDivNo"/>
    <w:rsid w:val="00183428"/>
    <w:rPr>
      <w:noProof w:val="0"/>
    </w:rPr>
  </w:style>
  <w:style w:type="character" w:customStyle="1" w:styleId="CharDivText">
    <w:name w:val="CharDivText"/>
    <w:rsid w:val="00183428"/>
    <w:rPr>
      <w:noProof w:val="0"/>
    </w:rPr>
  </w:style>
  <w:style w:type="character" w:customStyle="1" w:styleId="CharPartNo">
    <w:name w:val="CharPartNo"/>
    <w:rsid w:val="00183428"/>
    <w:rPr>
      <w:noProof w:val="0"/>
    </w:rPr>
  </w:style>
  <w:style w:type="character" w:customStyle="1" w:styleId="CharPartText">
    <w:name w:val="CharPartText"/>
    <w:rsid w:val="00183428"/>
    <w:rPr>
      <w:noProof w:val="0"/>
    </w:rPr>
  </w:style>
  <w:style w:type="paragraph" w:customStyle="1" w:styleId="Preamble">
    <w:name w:val="Preamble"/>
    <w:rsid w:val="00183428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sid w:val="00183428"/>
    <w:rPr>
      <w:b/>
      <w:sz w:val="24"/>
    </w:rPr>
  </w:style>
  <w:style w:type="paragraph" w:styleId="BodyText">
    <w:name w:val="Body Text"/>
    <w:basedOn w:val="Normal"/>
    <w:rsid w:val="00183428"/>
    <w:pPr>
      <w:spacing w:after="120"/>
    </w:pPr>
  </w:style>
  <w:style w:type="paragraph" w:customStyle="1" w:styleId="Defstart">
    <w:name w:val="Defstart"/>
    <w:rsid w:val="00183428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rsid w:val="00183428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183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sid w:val="00183428"/>
    <w:rPr>
      <w:sz w:val="24"/>
      <w:vertAlign w:val="superscript"/>
    </w:rPr>
  </w:style>
  <w:style w:type="paragraph" w:customStyle="1" w:styleId="Subsection">
    <w:name w:val="Subsection"/>
    <w:rsid w:val="00183428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sid w:val="00183428"/>
    <w:rPr>
      <w:rFonts w:ascii="Times New Roman" w:hAnsi="Times New Roman"/>
      <w:b/>
      <w:sz w:val="24"/>
    </w:rPr>
  </w:style>
  <w:style w:type="paragraph" w:customStyle="1" w:styleId="WA">
    <w:name w:val="WA"/>
    <w:rsid w:val="00183428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rsid w:val="00183428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rsid w:val="00183428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sid w:val="00183428"/>
    <w:rPr>
      <w:noProof w:val="0"/>
      <w:sz w:val="20"/>
    </w:rPr>
  </w:style>
  <w:style w:type="paragraph" w:customStyle="1" w:styleId="DeleteClose">
    <w:name w:val="DeleteClose"/>
    <w:basedOn w:val="Normal"/>
    <w:rsid w:val="00183428"/>
    <w:pPr>
      <w:keepLines/>
      <w:jc w:val="center"/>
    </w:pPr>
    <w:rPr>
      <w:szCs w:val="24"/>
    </w:rPr>
  </w:style>
  <w:style w:type="paragraph" w:customStyle="1" w:styleId="Arrangement">
    <w:name w:val="Arrangement"/>
    <w:rsid w:val="00183428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rsid w:val="00183428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rsid w:val="00183428"/>
    <w:pPr>
      <w:spacing w:after="120"/>
      <w:ind w:left="1440" w:right="1440"/>
    </w:pPr>
  </w:style>
  <w:style w:type="paragraph" w:styleId="BodyText2">
    <w:name w:val="Body Text 2"/>
    <w:basedOn w:val="Normal"/>
    <w:rsid w:val="00183428"/>
    <w:pPr>
      <w:spacing w:after="120" w:line="480" w:lineRule="auto"/>
    </w:pPr>
  </w:style>
  <w:style w:type="paragraph" w:styleId="BodyText3">
    <w:name w:val="Body Text 3"/>
    <w:basedOn w:val="Normal"/>
    <w:rsid w:val="00183428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183428"/>
    <w:pPr>
      <w:ind w:firstLine="210"/>
    </w:pPr>
  </w:style>
  <w:style w:type="paragraph" w:styleId="BodyTextIndent">
    <w:name w:val="Body Text Indent"/>
    <w:basedOn w:val="Normal"/>
    <w:rsid w:val="00183428"/>
    <w:pPr>
      <w:spacing w:after="120"/>
      <w:ind w:left="283"/>
    </w:pPr>
  </w:style>
  <w:style w:type="paragraph" w:styleId="BodyTextFirstIndent2">
    <w:name w:val="Body Text First Indent 2"/>
    <w:basedOn w:val="BodyTextIndent"/>
    <w:rsid w:val="00183428"/>
    <w:pPr>
      <w:ind w:firstLine="210"/>
    </w:pPr>
  </w:style>
  <w:style w:type="paragraph" w:styleId="BodyTextIndent2">
    <w:name w:val="Body Text Indent 2"/>
    <w:basedOn w:val="Normal"/>
    <w:rsid w:val="0018342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83428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183428"/>
    <w:pPr>
      <w:spacing w:before="120" w:after="120"/>
    </w:pPr>
    <w:rPr>
      <w:b/>
    </w:rPr>
  </w:style>
  <w:style w:type="character" w:customStyle="1" w:styleId="CharProduced">
    <w:name w:val="CharProduced"/>
    <w:rsid w:val="00183428"/>
    <w:rPr>
      <w:noProof w:val="0"/>
      <w:spacing w:val="-3"/>
    </w:rPr>
  </w:style>
  <w:style w:type="character" w:customStyle="1" w:styleId="CharSchNo">
    <w:name w:val="CharSchNo"/>
    <w:rsid w:val="00183428"/>
    <w:rPr>
      <w:noProof w:val="0"/>
    </w:rPr>
  </w:style>
  <w:style w:type="paragraph" w:styleId="Closing">
    <w:name w:val="Closing"/>
    <w:basedOn w:val="Normal"/>
    <w:rsid w:val="00183428"/>
    <w:pPr>
      <w:ind w:left="4252"/>
    </w:pPr>
  </w:style>
  <w:style w:type="character" w:styleId="CommentReference">
    <w:name w:val="annotation reference"/>
    <w:basedOn w:val="DefaultParagraphFont"/>
    <w:semiHidden/>
    <w:rsid w:val="00183428"/>
    <w:rPr>
      <w:noProof w:val="0"/>
      <w:sz w:val="18"/>
    </w:rPr>
  </w:style>
  <w:style w:type="paragraph" w:styleId="CommentText">
    <w:name w:val="annotation text"/>
    <w:basedOn w:val="Normal"/>
    <w:semiHidden/>
    <w:rsid w:val="00183428"/>
  </w:style>
  <w:style w:type="paragraph" w:styleId="Date">
    <w:name w:val="Date"/>
    <w:basedOn w:val="Normal"/>
    <w:next w:val="Normal"/>
    <w:rsid w:val="00183428"/>
  </w:style>
  <w:style w:type="paragraph" w:customStyle="1" w:styleId="DefinitionNumbers">
    <w:name w:val="DefinitionNumbers"/>
    <w:basedOn w:val="Normal"/>
    <w:rsid w:val="00183428"/>
    <w:pPr>
      <w:numPr>
        <w:numId w:val="5"/>
      </w:numPr>
    </w:pPr>
  </w:style>
  <w:style w:type="paragraph" w:customStyle="1" w:styleId="Defitem">
    <w:name w:val="Defitem"/>
    <w:rsid w:val="00183428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183428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183428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183428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183428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183428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183428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183428"/>
  </w:style>
  <w:style w:type="paragraph" w:customStyle="1" w:styleId="Ednotepenpara">
    <w:name w:val="Ednote(penpara)"/>
    <w:basedOn w:val="Ednotepara"/>
    <w:rsid w:val="00183428"/>
  </w:style>
  <w:style w:type="paragraph" w:customStyle="1" w:styleId="Ednotepensubpara">
    <w:name w:val="Ednote(pensubpara)"/>
    <w:basedOn w:val="Ednotesubpara"/>
    <w:rsid w:val="00183428"/>
  </w:style>
  <w:style w:type="paragraph" w:customStyle="1" w:styleId="Ednotesection">
    <w:name w:val="Ednote(section)"/>
    <w:rsid w:val="00183428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183428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183428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183428"/>
    <w:rPr>
      <w:i/>
      <w:sz w:val="24"/>
    </w:rPr>
  </w:style>
  <w:style w:type="paragraph" w:customStyle="1" w:styleId="Enactment">
    <w:name w:val="Enactment"/>
    <w:rsid w:val="00183428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rsid w:val="00183428"/>
    <w:pPr>
      <w:spacing w:after="40"/>
      <w:ind w:left="397" w:hanging="397"/>
    </w:pPr>
  </w:style>
  <w:style w:type="paragraph" w:styleId="EnvelopeAddress">
    <w:name w:val="envelope address"/>
    <w:basedOn w:val="Normal"/>
    <w:rsid w:val="00183428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183428"/>
    <w:rPr>
      <w:rFonts w:ascii="Arial" w:hAnsi="Arial"/>
    </w:rPr>
  </w:style>
  <w:style w:type="character" w:styleId="FollowedHyperlink">
    <w:name w:val="FollowedHyperlink"/>
    <w:basedOn w:val="DefaultParagraphFont"/>
    <w:rsid w:val="00183428"/>
    <w:rPr>
      <w:color w:val="800080"/>
      <w:sz w:val="24"/>
      <w:u w:val="single"/>
    </w:rPr>
  </w:style>
  <w:style w:type="paragraph" w:customStyle="1" w:styleId="FooterDisclaimer">
    <w:name w:val="Footer.Disclaimer"/>
    <w:rsid w:val="00183428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rsid w:val="00183428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sid w:val="00183428"/>
    <w:rPr>
      <w:sz w:val="24"/>
      <w:vertAlign w:val="superscript"/>
    </w:rPr>
  </w:style>
  <w:style w:type="paragraph" w:styleId="FootnoteText">
    <w:name w:val="footnote text"/>
    <w:basedOn w:val="Normal"/>
    <w:semiHidden/>
    <w:rsid w:val="00183428"/>
  </w:style>
  <w:style w:type="paragraph" w:customStyle="1" w:styleId="Footnoteheading">
    <w:name w:val="Footnote(heading)"/>
    <w:rsid w:val="00183428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rsid w:val="00183428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sid w:val="00183428"/>
    <w:rPr>
      <w:rFonts w:ascii="Arial" w:hAnsi="Arial"/>
      <w:b/>
      <w:i/>
    </w:rPr>
  </w:style>
  <w:style w:type="paragraph" w:customStyle="1" w:styleId="HeaderActNameRight">
    <w:name w:val="Header.ActName.Right"/>
    <w:rsid w:val="00183428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rsid w:val="00183428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rsid w:val="00183428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rsid w:val="00183428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rsid w:val="00183428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rsid w:val="00183428"/>
    <w:pPr>
      <w:spacing w:before="40"/>
    </w:pPr>
    <w:rPr>
      <w:rFonts w:ascii="Arial" w:hAnsi="Arial"/>
    </w:rPr>
  </w:style>
  <w:style w:type="paragraph" w:customStyle="1" w:styleId="HeaderTextRight">
    <w:name w:val="Header.Text.Right"/>
    <w:rsid w:val="00183428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sid w:val="00183428"/>
    <w:rPr>
      <w:color w:val="0000FF"/>
      <w:sz w:val="24"/>
      <w:u w:val="single"/>
    </w:rPr>
  </w:style>
  <w:style w:type="paragraph" w:customStyle="1" w:styleId="Indenta">
    <w:name w:val="Indent(a)"/>
    <w:rsid w:val="00183428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rsid w:val="00183428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rsid w:val="00183428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rsid w:val="00183428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rsid w:val="00183428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83428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83428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83428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83428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83428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83428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83428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83428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83428"/>
    <w:rPr>
      <w:rFonts w:ascii="Arial" w:hAnsi="Arial"/>
      <w:b/>
    </w:rPr>
  </w:style>
  <w:style w:type="paragraph" w:styleId="List">
    <w:name w:val="List"/>
    <w:basedOn w:val="Normal"/>
    <w:rsid w:val="00183428"/>
    <w:pPr>
      <w:ind w:left="283" w:hanging="283"/>
    </w:pPr>
  </w:style>
  <w:style w:type="paragraph" w:styleId="List2">
    <w:name w:val="List 2"/>
    <w:basedOn w:val="Normal"/>
    <w:rsid w:val="00183428"/>
    <w:pPr>
      <w:ind w:left="566" w:hanging="283"/>
    </w:pPr>
  </w:style>
  <w:style w:type="paragraph" w:styleId="List3">
    <w:name w:val="List 3"/>
    <w:basedOn w:val="Normal"/>
    <w:rsid w:val="00183428"/>
    <w:pPr>
      <w:ind w:left="849" w:hanging="283"/>
    </w:pPr>
  </w:style>
  <w:style w:type="paragraph" w:styleId="List4">
    <w:name w:val="List 4"/>
    <w:basedOn w:val="Normal"/>
    <w:rsid w:val="00183428"/>
    <w:pPr>
      <w:ind w:left="1132" w:hanging="283"/>
    </w:pPr>
  </w:style>
  <w:style w:type="paragraph" w:styleId="List5">
    <w:name w:val="List 5"/>
    <w:basedOn w:val="Normal"/>
    <w:rsid w:val="00183428"/>
    <w:pPr>
      <w:ind w:left="1415" w:hanging="283"/>
    </w:pPr>
  </w:style>
  <w:style w:type="paragraph" w:styleId="ListBullet">
    <w:name w:val="List Bullet"/>
    <w:basedOn w:val="Normal"/>
    <w:autoRedefine/>
    <w:rsid w:val="00183428"/>
    <w:pPr>
      <w:numPr>
        <w:numId w:val="6"/>
      </w:numPr>
    </w:pPr>
  </w:style>
  <w:style w:type="paragraph" w:styleId="ListBullet2">
    <w:name w:val="List Bullet 2"/>
    <w:basedOn w:val="Normal"/>
    <w:autoRedefine/>
    <w:rsid w:val="00183428"/>
    <w:pPr>
      <w:numPr>
        <w:numId w:val="7"/>
      </w:numPr>
    </w:pPr>
  </w:style>
  <w:style w:type="paragraph" w:styleId="ListBullet3">
    <w:name w:val="List Bullet 3"/>
    <w:basedOn w:val="Normal"/>
    <w:autoRedefine/>
    <w:rsid w:val="00183428"/>
    <w:pPr>
      <w:numPr>
        <w:numId w:val="8"/>
      </w:numPr>
    </w:pPr>
  </w:style>
  <w:style w:type="paragraph" w:styleId="ListBullet4">
    <w:name w:val="List Bullet 4"/>
    <w:basedOn w:val="Normal"/>
    <w:autoRedefine/>
    <w:rsid w:val="00183428"/>
    <w:pPr>
      <w:numPr>
        <w:numId w:val="9"/>
      </w:numPr>
    </w:pPr>
  </w:style>
  <w:style w:type="paragraph" w:styleId="ListBullet5">
    <w:name w:val="List Bullet 5"/>
    <w:basedOn w:val="Normal"/>
    <w:autoRedefine/>
    <w:rsid w:val="00183428"/>
    <w:pPr>
      <w:numPr>
        <w:numId w:val="10"/>
      </w:numPr>
    </w:pPr>
  </w:style>
  <w:style w:type="paragraph" w:styleId="ListContinue">
    <w:name w:val="List Continue"/>
    <w:basedOn w:val="Normal"/>
    <w:rsid w:val="00183428"/>
    <w:pPr>
      <w:spacing w:after="120"/>
      <w:ind w:left="283"/>
    </w:pPr>
  </w:style>
  <w:style w:type="paragraph" w:styleId="ListContinue2">
    <w:name w:val="List Continue 2"/>
    <w:basedOn w:val="Normal"/>
    <w:rsid w:val="00183428"/>
    <w:pPr>
      <w:spacing w:after="120"/>
      <w:ind w:left="566"/>
    </w:pPr>
  </w:style>
  <w:style w:type="paragraph" w:styleId="ListContinue3">
    <w:name w:val="List Continue 3"/>
    <w:basedOn w:val="Normal"/>
    <w:rsid w:val="00183428"/>
    <w:pPr>
      <w:spacing w:after="120"/>
      <w:ind w:left="849"/>
    </w:pPr>
  </w:style>
  <w:style w:type="paragraph" w:styleId="ListContinue4">
    <w:name w:val="List Continue 4"/>
    <w:basedOn w:val="Normal"/>
    <w:rsid w:val="00183428"/>
    <w:pPr>
      <w:spacing w:after="120"/>
      <w:ind w:left="1132"/>
    </w:pPr>
  </w:style>
  <w:style w:type="paragraph" w:styleId="ListContinue5">
    <w:name w:val="List Continue 5"/>
    <w:basedOn w:val="Normal"/>
    <w:rsid w:val="00183428"/>
    <w:pPr>
      <w:spacing w:after="120"/>
      <w:ind w:left="1415"/>
    </w:pPr>
  </w:style>
  <w:style w:type="paragraph" w:styleId="ListNumber">
    <w:name w:val="List Number"/>
    <w:basedOn w:val="Normal"/>
    <w:rsid w:val="00183428"/>
    <w:pPr>
      <w:numPr>
        <w:numId w:val="11"/>
      </w:numPr>
    </w:pPr>
  </w:style>
  <w:style w:type="paragraph" w:styleId="ListNumber2">
    <w:name w:val="List Number 2"/>
    <w:basedOn w:val="Normal"/>
    <w:rsid w:val="00183428"/>
    <w:pPr>
      <w:numPr>
        <w:numId w:val="12"/>
      </w:numPr>
    </w:pPr>
  </w:style>
  <w:style w:type="paragraph" w:styleId="ListNumber3">
    <w:name w:val="List Number 3"/>
    <w:basedOn w:val="Normal"/>
    <w:rsid w:val="00183428"/>
    <w:pPr>
      <w:numPr>
        <w:numId w:val="13"/>
      </w:numPr>
    </w:pPr>
  </w:style>
  <w:style w:type="paragraph" w:styleId="ListNumber4">
    <w:name w:val="List Number 4"/>
    <w:basedOn w:val="Normal"/>
    <w:rsid w:val="00183428"/>
    <w:pPr>
      <w:numPr>
        <w:numId w:val="14"/>
      </w:numPr>
    </w:pPr>
  </w:style>
  <w:style w:type="paragraph" w:styleId="ListNumber5">
    <w:name w:val="List Number 5"/>
    <w:basedOn w:val="Normal"/>
    <w:rsid w:val="00183428"/>
    <w:pPr>
      <w:numPr>
        <w:numId w:val="1"/>
      </w:numPr>
    </w:pPr>
  </w:style>
  <w:style w:type="paragraph" w:styleId="MacroText">
    <w:name w:val="macro"/>
    <w:semiHidden/>
    <w:rsid w:val="00183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rsid w:val="00183428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rsid w:val="00183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183428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rsid w:val="00183428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rsid w:val="00183428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183428"/>
  </w:style>
  <w:style w:type="paragraph" w:customStyle="1" w:styleId="MiscOpen">
    <w:name w:val="MiscOpen"/>
    <w:rsid w:val="00183428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rsid w:val="00183428"/>
    <w:pPr>
      <w:spacing w:before="0" w:after="720"/>
    </w:pPr>
  </w:style>
  <w:style w:type="paragraph" w:customStyle="1" w:styleId="nDefpara">
    <w:name w:val="nDefpara"/>
    <w:basedOn w:val="Defpara"/>
    <w:rsid w:val="00183428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183428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183428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183428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183428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183428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183428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183428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183428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183428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183428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183428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183428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183428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183428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183428"/>
    <w:pPr>
      <w:ind w:left="720"/>
    </w:pPr>
  </w:style>
  <w:style w:type="paragraph" w:styleId="NoteHeading">
    <w:name w:val="Note Heading"/>
    <w:basedOn w:val="Normal"/>
    <w:next w:val="Normal"/>
    <w:rsid w:val="00183428"/>
  </w:style>
  <w:style w:type="paragraph" w:customStyle="1" w:styleId="Penpara">
    <w:name w:val="Penpara"/>
    <w:rsid w:val="00183428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rsid w:val="00183428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183428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rsid w:val="00183428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183428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rsid w:val="00183428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183428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rsid w:val="00183428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183428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rsid w:val="00183428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183428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rsid w:val="00183428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183428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183428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183428"/>
    <w:pPr>
      <w:ind w:left="567" w:right="284"/>
      <w:outlineLvl w:val="9"/>
    </w:pPr>
  </w:style>
  <w:style w:type="paragraph" w:customStyle="1" w:styleId="nzHeading3">
    <w:name w:val="nzHeading 3"/>
    <w:basedOn w:val="zHeading3"/>
    <w:rsid w:val="00183428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183428"/>
    <w:pPr>
      <w:ind w:left="567" w:right="284"/>
      <w:outlineLvl w:val="9"/>
    </w:pPr>
  </w:style>
  <w:style w:type="paragraph" w:customStyle="1" w:styleId="nzHeading4">
    <w:name w:val="nzHeading 4"/>
    <w:basedOn w:val="zHeading4"/>
    <w:rsid w:val="00183428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183428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183428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183428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rsid w:val="00183428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183428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rsid w:val="00183428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183428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rsid w:val="00183428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183428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rsid w:val="00183428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183428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rsid w:val="00183428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183428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rsid w:val="00183428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183428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rsid w:val="00183428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sid w:val="00183428"/>
    <w:rPr>
      <w:sz w:val="20"/>
    </w:rPr>
  </w:style>
  <w:style w:type="paragraph" w:customStyle="1" w:styleId="Penitem">
    <w:name w:val="Penitem"/>
    <w:rsid w:val="00183428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rsid w:val="00183428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sid w:val="00183428"/>
    <w:rPr>
      <w:b w:val="0"/>
      <w:i/>
    </w:rPr>
  </w:style>
  <w:style w:type="paragraph" w:styleId="Salutation">
    <w:name w:val="Salutation"/>
    <w:basedOn w:val="Normal"/>
    <w:next w:val="Normal"/>
    <w:rsid w:val="00183428"/>
  </w:style>
  <w:style w:type="paragraph" w:customStyle="1" w:styleId="SectionNumbers">
    <w:name w:val="SectionNumbers"/>
    <w:basedOn w:val="Normal"/>
    <w:rsid w:val="00183428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rsid w:val="00183428"/>
    <w:pPr>
      <w:ind w:left="4252"/>
    </w:pPr>
  </w:style>
  <w:style w:type="paragraph" w:styleId="Subtitle">
    <w:name w:val="Subtitle"/>
    <w:basedOn w:val="Normal"/>
    <w:qFormat/>
    <w:rsid w:val="00183428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183428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183428"/>
    <w:pPr>
      <w:ind w:left="440" w:hanging="440"/>
    </w:pPr>
  </w:style>
  <w:style w:type="paragraph" w:styleId="Title">
    <w:name w:val="Title"/>
    <w:basedOn w:val="Normal"/>
    <w:qFormat/>
    <w:rsid w:val="00183428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183428"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rsid w:val="00183428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183428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183428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183428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183428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183428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183428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183428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183428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183428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183428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183428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183428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183428"/>
    <w:rPr>
      <w:sz w:val="22"/>
    </w:rPr>
  </w:style>
  <w:style w:type="paragraph" w:customStyle="1" w:styleId="yHeading5">
    <w:name w:val="yHeading 5"/>
    <w:basedOn w:val="Heading5"/>
    <w:rsid w:val="00183428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183428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183428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183428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183428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183428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183428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183428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183428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183428"/>
    <w:pPr>
      <w:pageBreakBefore/>
      <w:spacing w:before="0"/>
    </w:pPr>
  </w:style>
  <w:style w:type="paragraph" w:customStyle="1" w:styleId="yShoulderClause">
    <w:name w:val="yShoulderClause"/>
    <w:next w:val="ySubsection"/>
    <w:rsid w:val="00183428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rsid w:val="00183428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183428"/>
    <w:pPr>
      <w:spacing w:line="240" w:lineRule="auto"/>
    </w:pPr>
  </w:style>
  <w:style w:type="paragraph" w:customStyle="1" w:styleId="zDefitem">
    <w:name w:val="zDefitem"/>
    <w:basedOn w:val="Normal"/>
    <w:rsid w:val="00183428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rsid w:val="00183428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183428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rsid w:val="00183428"/>
    <w:pPr>
      <w:ind w:left="567" w:right="284"/>
    </w:pPr>
  </w:style>
  <w:style w:type="paragraph" w:customStyle="1" w:styleId="zPenitem">
    <w:name w:val="zPenitem"/>
    <w:basedOn w:val="Normal"/>
    <w:rsid w:val="00183428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rsid w:val="00183428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rsid w:val="00183428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183428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183428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183428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183428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183428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183428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183428"/>
    <w:rPr>
      <w:sz w:val="22"/>
    </w:rPr>
  </w:style>
  <w:style w:type="paragraph" w:customStyle="1" w:styleId="zyHeading5">
    <w:name w:val="zyHeading 5"/>
    <w:basedOn w:val="zHeading5"/>
    <w:rsid w:val="00183428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183428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183428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183428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183428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183428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183428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183428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183428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rsid w:val="00183428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rsid w:val="00183428"/>
    <w:pPr>
      <w:spacing w:after="300"/>
    </w:pPr>
    <w:rPr>
      <w:u w:val="single"/>
    </w:rPr>
  </w:style>
  <w:style w:type="paragraph" w:customStyle="1" w:styleId="DraftNo">
    <w:name w:val="DraftNo"/>
    <w:basedOn w:val="WA"/>
    <w:rsid w:val="00183428"/>
    <w:pPr>
      <w:spacing w:before="120" w:after="120"/>
    </w:pPr>
  </w:style>
  <w:style w:type="paragraph" w:customStyle="1" w:styleId="ABillFor">
    <w:name w:val="ABillFor"/>
    <w:basedOn w:val="Normal"/>
    <w:rsid w:val="00183428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sid w:val="00183428"/>
    <w:rPr>
      <w:b/>
      <w:i/>
    </w:rPr>
  </w:style>
  <w:style w:type="paragraph" w:customStyle="1" w:styleId="yFootnoteheading">
    <w:name w:val="yFootnote(heading)"/>
    <w:basedOn w:val="Footnoteheading"/>
    <w:rsid w:val="00183428"/>
    <w:pPr>
      <w:spacing w:line="240" w:lineRule="auto"/>
    </w:pPr>
    <w:rPr>
      <w:sz w:val="22"/>
    </w:rPr>
  </w:style>
  <w:style w:type="character" w:customStyle="1" w:styleId="CharSchText">
    <w:name w:val="CharSchText"/>
    <w:rsid w:val="00183428"/>
    <w:rPr>
      <w:noProof w:val="0"/>
    </w:rPr>
  </w:style>
  <w:style w:type="paragraph" w:customStyle="1" w:styleId="CentredBaseLine">
    <w:name w:val="CentredBaseLine"/>
    <w:rsid w:val="00183428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rsid w:val="00183428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rsid w:val="00183428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sid w:val="00183428"/>
    <w:rPr>
      <w:b/>
      <w:i/>
      <w:sz w:val="20"/>
    </w:rPr>
  </w:style>
  <w:style w:type="paragraph" w:customStyle="1" w:styleId="Equation">
    <w:name w:val="Equation"/>
    <w:rsid w:val="00183428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  <w:rsid w:val="00183428"/>
  </w:style>
  <w:style w:type="paragraph" w:customStyle="1" w:styleId="zyScheduleHeading">
    <w:name w:val="zyScheduleHeading"/>
    <w:basedOn w:val="yScheduleHeading"/>
    <w:rsid w:val="00183428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183428"/>
  </w:style>
  <w:style w:type="paragraph" w:customStyle="1" w:styleId="ByCommand">
    <w:name w:val="ByCommand"/>
    <w:basedOn w:val="Normal"/>
    <w:rsid w:val="00183428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sid w:val="00183428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rsid w:val="00183428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rsid w:val="00183428"/>
    <w:pPr>
      <w:ind w:left="567" w:right="284"/>
    </w:pPr>
  </w:style>
  <w:style w:type="paragraph" w:customStyle="1" w:styleId="zytable">
    <w:name w:val="zytable"/>
    <w:basedOn w:val="yTable"/>
    <w:rsid w:val="00183428"/>
    <w:pPr>
      <w:ind w:left="567" w:right="284"/>
    </w:pPr>
  </w:style>
  <w:style w:type="paragraph" w:customStyle="1" w:styleId="NotesPerm2">
    <w:name w:val="NotesPerm(2)"/>
    <w:basedOn w:val="NotesPerm"/>
    <w:rsid w:val="00183428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183428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183428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183428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183428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183428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183428"/>
  </w:style>
  <w:style w:type="paragraph" w:customStyle="1" w:styleId="zyMiscellaneousBody">
    <w:name w:val="zyMiscellaneous Body"/>
    <w:basedOn w:val="zMiscellaneousBody"/>
    <w:rsid w:val="00183428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183428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183428"/>
    <w:pPr>
      <w:spacing w:before="600"/>
      <w:outlineLvl w:val="1"/>
    </w:pPr>
  </w:style>
  <w:style w:type="paragraph" w:customStyle="1" w:styleId="yNumberedItem">
    <w:name w:val="yNumberedItem"/>
    <w:basedOn w:val="yHeading5"/>
    <w:rsid w:val="00183428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183428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183428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183428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183428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183428"/>
    <w:rPr>
      <w:sz w:val="22"/>
    </w:rPr>
  </w:style>
  <w:style w:type="paragraph" w:customStyle="1" w:styleId="yScheduleHeading2">
    <w:name w:val="yScheduleHeading 2"/>
    <w:basedOn w:val="yScheduleHeading"/>
    <w:rsid w:val="00183428"/>
    <w:pPr>
      <w:pageBreakBefore w:val="0"/>
      <w:spacing w:before="240"/>
    </w:pPr>
  </w:style>
  <w:style w:type="character" w:customStyle="1" w:styleId="CharSDivNo">
    <w:name w:val="CharSDivNo"/>
    <w:basedOn w:val="DefaultParagraphFont"/>
    <w:rsid w:val="00183428"/>
    <w:rPr>
      <w:sz w:val="24"/>
    </w:rPr>
  </w:style>
  <w:style w:type="character" w:customStyle="1" w:styleId="CharSDivText">
    <w:name w:val="CharSDivText"/>
    <w:basedOn w:val="DefaultParagraphFont"/>
    <w:rsid w:val="00183428"/>
    <w:rPr>
      <w:sz w:val="24"/>
    </w:rPr>
  </w:style>
  <w:style w:type="character" w:customStyle="1" w:styleId="CharSClsNo">
    <w:name w:val="CharSClsNo"/>
    <w:basedOn w:val="DefaultParagraphFont"/>
    <w:rsid w:val="00183428"/>
    <w:rPr>
      <w:sz w:val="22"/>
    </w:rPr>
  </w:style>
  <w:style w:type="paragraph" w:customStyle="1" w:styleId="Ednotepart">
    <w:name w:val="Ednote(part)"/>
    <w:basedOn w:val="Ednotesection"/>
    <w:rsid w:val="00183428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183428"/>
  </w:style>
  <w:style w:type="paragraph" w:customStyle="1" w:styleId="Ednotesubdivision">
    <w:name w:val="Ednote(subdivision)"/>
    <w:basedOn w:val="Ednotepart"/>
    <w:rsid w:val="00183428"/>
  </w:style>
  <w:style w:type="paragraph" w:customStyle="1" w:styleId="Footnotelongtitle">
    <w:name w:val="Footnote(longtitle)"/>
    <w:basedOn w:val="Footnotesection"/>
    <w:rsid w:val="00183428"/>
  </w:style>
  <w:style w:type="paragraph" w:customStyle="1" w:styleId="Footnotepreamble">
    <w:name w:val="Footnote(preamble)"/>
    <w:basedOn w:val="Footnotesection"/>
    <w:rsid w:val="00183428"/>
  </w:style>
  <w:style w:type="paragraph" w:customStyle="1" w:styleId="LegTblHist">
    <w:name w:val="LegTblHist"/>
    <w:basedOn w:val="Heading2"/>
    <w:rsid w:val="00183428"/>
    <w:rPr>
      <w:bCs/>
    </w:rPr>
  </w:style>
  <w:style w:type="paragraph" w:customStyle="1" w:styleId="LongTitle2">
    <w:name w:val="Long Title2"/>
    <w:basedOn w:val="LongTitle"/>
    <w:rsid w:val="00183428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183428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183428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183428"/>
    <w:pPr>
      <w:spacing w:before="120"/>
    </w:pPr>
    <w:rPr>
      <w:b/>
    </w:rPr>
  </w:style>
  <w:style w:type="paragraph" w:customStyle="1" w:styleId="Preamble3">
    <w:name w:val="Preamble3"/>
    <w:basedOn w:val="Preamble2"/>
    <w:rsid w:val="00183428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183428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183428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183428"/>
    <w:rPr>
      <w:i w:val="0"/>
      <w:sz w:val="22"/>
    </w:rPr>
  </w:style>
  <w:style w:type="paragraph" w:customStyle="1" w:styleId="yEdnotedefpara">
    <w:name w:val="yEdnote(defpara)"/>
    <w:basedOn w:val="Ednotedefpara"/>
    <w:rsid w:val="00183428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183428"/>
    <w:rPr>
      <w:i w:val="0"/>
      <w:sz w:val="22"/>
    </w:rPr>
  </w:style>
  <w:style w:type="paragraph" w:customStyle="1" w:styleId="yEdnoteschedule">
    <w:name w:val="yEdnote(schedule)"/>
    <w:basedOn w:val="yEdnotesection"/>
    <w:rsid w:val="00183428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183428"/>
  </w:style>
  <w:style w:type="paragraph" w:customStyle="1" w:styleId="yEdnotesubdivision">
    <w:name w:val="yEdnote(subdivision)"/>
    <w:basedOn w:val="yEdnoteschedule"/>
    <w:rsid w:val="00183428"/>
  </w:style>
  <w:style w:type="paragraph" w:customStyle="1" w:styleId="yEdnotesubsection">
    <w:name w:val="yEdnote(subsection)"/>
    <w:basedOn w:val="Ednotesubsection"/>
    <w:rsid w:val="00183428"/>
    <w:rPr>
      <w:sz w:val="22"/>
    </w:rPr>
  </w:style>
  <w:style w:type="paragraph" w:customStyle="1" w:styleId="BlankClose">
    <w:name w:val="BlankClose"/>
    <w:basedOn w:val="Normal"/>
    <w:rsid w:val="00183428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183428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rsid w:val="00183428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183428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rsid w:val="00183428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rsid w:val="00183428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183428"/>
    <w:pPr>
      <w:ind w:left="1616"/>
    </w:pPr>
  </w:style>
  <w:style w:type="paragraph" w:customStyle="1" w:styleId="yDeleteListPara">
    <w:name w:val="yDeleteListPara"/>
    <w:basedOn w:val="DeleteListPara"/>
    <w:rsid w:val="00183428"/>
    <w:rPr>
      <w:sz w:val="22"/>
    </w:rPr>
  </w:style>
  <w:style w:type="paragraph" w:customStyle="1" w:styleId="zDeleteListPara">
    <w:name w:val="zDeleteListPara"/>
    <w:basedOn w:val="DeleteListPara"/>
    <w:rsid w:val="00183428"/>
    <w:pPr>
      <w:ind w:left="2183"/>
    </w:pPr>
  </w:style>
  <w:style w:type="paragraph" w:customStyle="1" w:styleId="zDeleteListSub">
    <w:name w:val="zDeleteListSub"/>
    <w:basedOn w:val="DeleteListSub"/>
    <w:rsid w:val="00183428"/>
    <w:pPr>
      <w:ind w:left="1446"/>
    </w:pPr>
  </w:style>
  <w:style w:type="paragraph" w:customStyle="1" w:styleId="zyDeleteListPara">
    <w:name w:val="zyDeleteListPara"/>
    <w:basedOn w:val="DeleteListPara"/>
    <w:rsid w:val="00183428"/>
    <w:rPr>
      <w:sz w:val="22"/>
    </w:rPr>
  </w:style>
  <w:style w:type="paragraph" w:customStyle="1" w:styleId="zyDeleteListSub">
    <w:name w:val="zyDeleteListSub"/>
    <w:basedOn w:val="DeleteListSub"/>
    <w:rsid w:val="00183428"/>
    <w:rPr>
      <w:sz w:val="22"/>
    </w:rPr>
  </w:style>
  <w:style w:type="paragraph" w:customStyle="1" w:styleId="yDeleteListSub">
    <w:name w:val="yDeleteListSub"/>
    <w:basedOn w:val="DeleteListSub"/>
    <w:rsid w:val="00183428"/>
    <w:rPr>
      <w:sz w:val="22"/>
    </w:rPr>
  </w:style>
  <w:style w:type="paragraph" w:customStyle="1" w:styleId="THeading">
    <w:name w:val="THeading"/>
    <w:rsid w:val="00183428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rsid w:val="00183428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183428"/>
    <w:rPr>
      <w:rFonts w:ascii="Times New Roman" w:hAnsi="Times New Roman"/>
    </w:rPr>
  </w:style>
  <w:style w:type="paragraph" w:customStyle="1" w:styleId="THeadingNAm">
    <w:name w:val="THeadingNAm"/>
    <w:basedOn w:val="THeading"/>
    <w:rsid w:val="00183428"/>
    <w:pPr>
      <w:ind w:left="879" w:right="142"/>
    </w:pPr>
  </w:style>
  <w:style w:type="paragraph" w:customStyle="1" w:styleId="zTHeadingNAm">
    <w:name w:val="zTHeadingNAm"/>
    <w:basedOn w:val="THeading"/>
    <w:rsid w:val="00183428"/>
    <w:pPr>
      <w:ind w:left="1446" w:right="142"/>
    </w:pPr>
  </w:style>
  <w:style w:type="paragraph" w:customStyle="1" w:styleId="yTHeadingNAm">
    <w:name w:val="yTHeadingNAm"/>
    <w:basedOn w:val="THeading"/>
    <w:rsid w:val="00183428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rsid w:val="00183428"/>
    <w:pPr>
      <w:ind w:left="709" w:right="142"/>
    </w:pPr>
    <w:rPr>
      <w:sz w:val="22"/>
    </w:rPr>
  </w:style>
  <w:style w:type="paragraph" w:customStyle="1" w:styleId="TableNAm">
    <w:name w:val="TableNAm"/>
    <w:basedOn w:val="TableAm"/>
    <w:rsid w:val="00183428"/>
  </w:style>
  <w:style w:type="paragraph" w:customStyle="1" w:styleId="zTableNAm">
    <w:name w:val="zTableNAm"/>
    <w:basedOn w:val="TableAm"/>
    <w:rsid w:val="00183428"/>
  </w:style>
  <w:style w:type="paragraph" w:customStyle="1" w:styleId="yTableNAm">
    <w:name w:val="yTableNAm"/>
    <w:basedOn w:val="TableAm"/>
    <w:rsid w:val="00183428"/>
    <w:rPr>
      <w:sz w:val="22"/>
    </w:rPr>
  </w:style>
  <w:style w:type="paragraph" w:customStyle="1" w:styleId="zyTableNAm">
    <w:name w:val="zyTableNAm"/>
    <w:basedOn w:val="TableAm"/>
    <w:rsid w:val="00183428"/>
    <w:rPr>
      <w:sz w:val="22"/>
    </w:rPr>
  </w:style>
  <w:style w:type="paragraph" w:customStyle="1" w:styleId="SignatureText">
    <w:name w:val="SignatureText"/>
    <w:basedOn w:val="Normal"/>
    <w:rsid w:val="00183428"/>
  </w:style>
  <w:style w:type="paragraph" w:styleId="BalloonText">
    <w:name w:val="Balloon Text"/>
    <w:basedOn w:val="Normal"/>
    <w:link w:val="BalloonTextChar"/>
    <w:rsid w:val="00E44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60A4-F98A-4BBB-BF8A-07458B85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1173</Words>
  <Characters>5762</Characters>
  <Application>Microsoft Office Word</Application>
  <DocSecurity>0</DocSecurity>
  <Lines>261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6766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Amendment Act 2013 - 00-00-01</dc:title>
  <dc:subject>Bills and Amendments</dc:subject>
  <dc:creator>Dias, Clare</dc:creator>
  <cp:lastModifiedBy>svcMRProcess</cp:lastModifiedBy>
  <cp:revision>4</cp:revision>
  <cp:lastPrinted>2013-10-07T01:20:00Z</cp:lastPrinted>
  <dcterms:created xsi:type="dcterms:W3CDTF">2014-03-11T08:29:00Z</dcterms:created>
  <dcterms:modified xsi:type="dcterms:W3CDTF">2014-03-11T08:29:00Z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2224</vt:lpwstr>
  </property>
  <property fmtid="{D5CDD505-2E9C-101B-9397-08002B2CF9AE}" pid="3" name="ShortTitle">
    <vt:lpwstr>Fair Trading Amendment Act 2013</vt:lpwstr>
  </property>
  <property fmtid="{D5CDD505-2E9C-101B-9397-08002B2CF9AE}" pid="4" name="Citation">
    <vt:lpwstr>Fair Trading Amendment Act 2013</vt:lpwstr>
  </property>
  <property fmtid="{D5CDD505-2E9C-101B-9397-08002B2CF9AE}" pid="5" name="PrincipalAct">
    <vt:lpwstr>Fair Trading Act 2010</vt:lpwstr>
  </property>
  <property fmtid="{D5CDD505-2E9C-101B-9397-08002B2CF9AE}" pid="6" name="SLPBillNumber">
    <vt:lpwstr>4—1</vt:lpwstr>
  </property>
  <property fmtid="{D5CDD505-2E9C-101B-9397-08002B2CF9AE}" pid="7" name="ActNo">
    <vt:lpwstr>11 of 2013</vt:lpwstr>
  </property>
  <property fmtid="{D5CDD505-2E9C-101B-9397-08002B2CF9AE}" pid="8" name="ActNoFooter">
    <vt:lpwstr>No. 11 of 2013</vt:lpwstr>
  </property>
  <property fmtid="{D5CDD505-2E9C-101B-9397-08002B2CF9AE}" pid="9" name="Assent Date">
    <vt:lpwstr>4 October 2013</vt:lpwstr>
  </property>
  <property fmtid="{D5CDD505-2E9C-101B-9397-08002B2CF9AE}" pid="10" name="AsAtDate">
    <vt:lpwstr>04 Oct 2013</vt:lpwstr>
  </property>
  <property fmtid="{D5CDD505-2E9C-101B-9397-08002B2CF9AE}" pid="11" name="Suffix">
    <vt:lpwstr>00-00-01</vt:lpwstr>
  </property>
  <property fmtid="{D5CDD505-2E9C-101B-9397-08002B2CF9AE}" pid="12" name="CommencementDate">
    <vt:lpwstr>20131004</vt:lpwstr>
  </property>
  <property fmtid="{D5CDD505-2E9C-101B-9397-08002B2CF9AE}" pid="13" name="DocumentType">
    <vt:lpwstr>Act</vt:lpwstr>
  </property>
</Properties>
</file>