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_Toc370981993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_Toc370981994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_Toc370981995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Sending notices by electronic communication</w:t>
      </w:r>
      <w:r>
        <w:tab/>
      </w:r>
      <w:r>
        <w:fldChar w:fldCharType="begin"/>
      </w:r>
      <w:r>
        <w:instrText xml:space="preserve"> PAGEREF _Toc370981996 \h </w:instrText>
      </w:r>
      <w:r>
        <w:fldChar w:fldCharType="separate"/>
      </w:r>
      <w:r>
        <w:t>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of this Act</w:t>
      </w:r>
      <w:r>
        <w:tab/>
      </w:r>
      <w:r>
        <w:fldChar w:fldCharType="begin"/>
      </w:r>
      <w:r>
        <w:instrText xml:space="preserve"> PAGEREF _Toc370981997 \h </w:instrText>
      </w:r>
      <w:r>
        <w:fldChar w:fldCharType="separate"/>
      </w:r>
      <w:r>
        <w:t>9</w:t>
      </w:r>
      <w:r>
        <w:fldChar w:fldCharType="end"/>
      </w:r>
    </w:p>
    <w:p>
      <w:pPr>
        <w:pStyle w:val="TOC8"/>
        <w:rPr>
          <w:rFonts w:asciiTheme="minorHAnsi" w:eastAsiaTheme="minorEastAsia" w:hAnsiTheme="minorHAnsi" w:cstheme="minorBidi"/>
          <w:szCs w:val="22"/>
          <w:lang w:eastAsia="en-AU"/>
        </w:rPr>
      </w:pPr>
      <w:r>
        <w:t>4A.</w:t>
      </w:r>
      <w:r>
        <w:tab/>
        <w:t>Accused appearing on summons or court hearing notice, detention and bail of</w:t>
      </w:r>
      <w:r>
        <w:tab/>
      </w:r>
      <w:r>
        <w:fldChar w:fldCharType="begin"/>
      </w:r>
      <w:r>
        <w:instrText xml:space="preserve"> PAGEREF _Toc370981998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Rights of accused in relation to bail</w:t>
      </w:r>
    </w:p>
    <w:p>
      <w:pPr>
        <w:pStyle w:val="TOC8"/>
        <w:rPr>
          <w:rFonts w:asciiTheme="minorHAnsi" w:eastAsiaTheme="minorEastAsia" w:hAnsiTheme="minorHAnsi" w:cstheme="minorBidi"/>
          <w:szCs w:val="22"/>
          <w:lang w:eastAsia="en-AU"/>
        </w:rPr>
      </w:pPr>
      <w:r>
        <w:t>5</w:t>
      </w:r>
      <w:r>
        <w:rPr>
          <w:snapToGrid w:val="0"/>
        </w:rPr>
        <w:t>.</w:t>
      </w:r>
      <w:r>
        <w:rPr>
          <w:snapToGrid w:val="0"/>
        </w:rPr>
        <w:tab/>
        <w:t>Accused’s rights to have bail considered etc.</w:t>
      </w:r>
      <w:r>
        <w:tab/>
      </w:r>
      <w:r>
        <w:fldChar w:fldCharType="begin"/>
      </w:r>
      <w:r>
        <w:instrText xml:space="preserve"> PAGEREF _Toc370982000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tab/>
        <w:t>Arresting officers etc., duty to consider bail</w:t>
      </w:r>
      <w:r>
        <w:tab/>
      </w:r>
      <w:r>
        <w:fldChar w:fldCharType="begin"/>
      </w:r>
      <w:r>
        <w:instrText xml:space="preserve"> PAGEREF _Toc370982001 \h </w:instrText>
      </w:r>
      <w:r>
        <w:fldChar w:fldCharType="separate"/>
      </w:r>
      <w:r>
        <w:t>11</w:t>
      </w:r>
      <w:r>
        <w:fldChar w:fldCharType="end"/>
      </w:r>
    </w:p>
    <w:p>
      <w:pPr>
        <w:pStyle w:val="TOC8"/>
        <w:rPr>
          <w:rFonts w:asciiTheme="minorHAnsi" w:eastAsiaTheme="minorEastAsia" w:hAnsiTheme="minorHAnsi" w:cstheme="minorBidi"/>
          <w:szCs w:val="22"/>
          <w:lang w:eastAsia="en-AU"/>
        </w:rPr>
      </w:pPr>
      <w:r>
        <w:t>6A.</w:t>
      </w:r>
      <w:r>
        <w:tab/>
        <w:t>Officials considering bail may order release without bail</w:t>
      </w:r>
      <w:r>
        <w:tab/>
      </w:r>
      <w:r>
        <w:fldChar w:fldCharType="begin"/>
      </w:r>
      <w:r>
        <w:instrText xml:space="preserve"> PAGEREF _Toc370982002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Unconvicted accused, court to consider bail for</w:t>
      </w:r>
      <w:r>
        <w:tab/>
      </w:r>
      <w:r>
        <w:fldChar w:fldCharType="begin"/>
      </w:r>
      <w:r>
        <w:instrText xml:space="preserve"> PAGEREF _Toc370982003 \h </w:instrText>
      </w:r>
      <w:r>
        <w:fldChar w:fldCharType="separate"/>
      </w:r>
      <w:r>
        <w:t>14</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Bail may be dispensed with by court</w:t>
      </w:r>
      <w:r>
        <w:tab/>
      </w:r>
      <w:r>
        <w:fldChar w:fldCharType="begin"/>
      </w:r>
      <w:r>
        <w:instrText xml:space="preserve"> PAGEREF _Toc370982004 \h </w:instrText>
      </w:r>
      <w:r>
        <w:fldChar w:fldCharType="separate"/>
      </w:r>
      <w:r>
        <w:t>15</w:t>
      </w:r>
      <w:r>
        <w:fldChar w:fldCharType="end"/>
      </w:r>
    </w:p>
    <w:p>
      <w:pPr>
        <w:pStyle w:val="TOC8"/>
        <w:rPr>
          <w:rFonts w:asciiTheme="minorHAnsi" w:eastAsiaTheme="minorEastAsia" w:hAnsiTheme="minorHAnsi" w:cstheme="minorBidi"/>
          <w:szCs w:val="22"/>
          <w:lang w:eastAsia="en-AU"/>
        </w:rPr>
      </w:pPr>
      <w:r>
        <w:t>7B</w:t>
      </w:r>
      <w:r>
        <w:rPr>
          <w:snapToGrid w:val="0"/>
        </w:rPr>
        <w:t>.</w:t>
      </w:r>
      <w:r>
        <w:rPr>
          <w:snapToGrid w:val="0"/>
        </w:rPr>
        <w:tab/>
        <w:t>Adult accused of murder, provisions for</w:t>
      </w:r>
      <w:r>
        <w:tab/>
      </w:r>
      <w:r>
        <w:fldChar w:fldCharType="begin"/>
      </w:r>
      <w:r>
        <w:instrText xml:space="preserve"> PAGEREF _Toc370982005 \h </w:instrText>
      </w:r>
      <w:r>
        <w:fldChar w:fldCharType="separate"/>
      </w:r>
      <w:r>
        <w:t>15</w:t>
      </w:r>
      <w:r>
        <w:fldChar w:fldCharType="end"/>
      </w:r>
    </w:p>
    <w:p>
      <w:pPr>
        <w:pStyle w:val="TOC8"/>
        <w:rPr>
          <w:rFonts w:asciiTheme="minorHAnsi" w:eastAsiaTheme="minorEastAsia" w:hAnsiTheme="minorHAnsi" w:cstheme="minorBidi"/>
          <w:szCs w:val="22"/>
          <w:lang w:eastAsia="en-AU"/>
        </w:rPr>
      </w:pPr>
      <w:r>
        <w:t>7C.</w:t>
      </w:r>
      <w:r>
        <w:tab/>
        <w:t>C</w:t>
      </w:r>
      <w:r>
        <w:rPr>
          <w:snapToGrid w:val="0"/>
        </w:rPr>
        <w:t>hild accused of murder, provisions for</w:t>
      </w:r>
      <w:r>
        <w:tab/>
      </w:r>
      <w:r>
        <w:fldChar w:fldCharType="begin"/>
      </w:r>
      <w:r>
        <w:instrText xml:space="preserve"> PAGEREF _Toc370982006 \h </w:instrText>
      </w:r>
      <w:r>
        <w:fldChar w:fldCharType="separate"/>
      </w:r>
      <w:r>
        <w:t>16</w:t>
      </w:r>
      <w:r>
        <w:fldChar w:fldCharType="end"/>
      </w:r>
    </w:p>
    <w:p>
      <w:pPr>
        <w:pStyle w:val="TOC8"/>
        <w:rPr>
          <w:rFonts w:asciiTheme="minorHAnsi" w:eastAsiaTheme="minorEastAsia" w:hAnsiTheme="minorHAnsi" w:cstheme="minorBidi"/>
          <w:szCs w:val="22"/>
          <w:lang w:eastAsia="en-AU"/>
        </w:rPr>
      </w:pPr>
      <w:r>
        <w:t>7D</w:t>
      </w:r>
      <w:r>
        <w:rPr>
          <w:snapToGrid w:val="0"/>
        </w:rPr>
        <w:t>.</w:t>
      </w:r>
      <w:r>
        <w:rPr>
          <w:snapToGrid w:val="0"/>
        </w:rPr>
        <w:tab/>
        <w:t>Bail after initial decision by court, court’s duty as to</w:t>
      </w:r>
      <w:r>
        <w:tab/>
      </w:r>
      <w:r>
        <w:fldChar w:fldCharType="begin"/>
      </w:r>
      <w:r>
        <w:instrText xml:space="preserve"> PAGEREF _Toc370982007 \h </w:instrText>
      </w:r>
      <w:r>
        <w:fldChar w:fldCharType="separate"/>
      </w:r>
      <w:r>
        <w:t>18</w:t>
      </w:r>
      <w:r>
        <w:fldChar w:fldCharType="end"/>
      </w:r>
    </w:p>
    <w:p>
      <w:pPr>
        <w:pStyle w:val="TOC8"/>
        <w:rPr>
          <w:rFonts w:asciiTheme="minorHAnsi" w:eastAsiaTheme="minorEastAsia" w:hAnsiTheme="minorHAnsi" w:cstheme="minorBidi"/>
          <w:szCs w:val="22"/>
          <w:lang w:eastAsia="en-AU"/>
        </w:rPr>
      </w:pPr>
      <w:r>
        <w:t>7E</w:t>
      </w:r>
      <w:r>
        <w:rPr>
          <w:snapToGrid w:val="0"/>
        </w:rPr>
        <w:t>.</w:t>
      </w:r>
      <w:r>
        <w:rPr>
          <w:snapToGrid w:val="0"/>
        </w:rPr>
        <w:tab/>
      </w:r>
      <w:r>
        <w:t>Bail refused for trial, court’s duty during trial</w:t>
      </w:r>
      <w:r>
        <w:tab/>
      </w:r>
      <w:r>
        <w:fldChar w:fldCharType="begin"/>
      </w:r>
      <w:r>
        <w:instrText xml:space="preserve"> PAGEREF _Toc370982008 \h </w:instrText>
      </w:r>
      <w:r>
        <w:fldChar w:fldCharType="separate"/>
      </w:r>
      <w:r>
        <w:t>18</w:t>
      </w:r>
      <w:r>
        <w:fldChar w:fldCharType="end"/>
      </w:r>
    </w:p>
    <w:p>
      <w:pPr>
        <w:pStyle w:val="TOC8"/>
        <w:rPr>
          <w:rFonts w:asciiTheme="minorHAnsi" w:eastAsiaTheme="minorEastAsia" w:hAnsiTheme="minorHAnsi" w:cstheme="minorBidi"/>
          <w:szCs w:val="22"/>
          <w:lang w:eastAsia="en-AU"/>
        </w:rPr>
      </w:pPr>
      <w:r>
        <w:t>7F.</w:t>
      </w:r>
      <w:r>
        <w:tab/>
        <w:t>Appeal from court of summary jurisdiction, bail in case of</w:t>
      </w:r>
      <w:r>
        <w:tab/>
      </w:r>
      <w:r>
        <w:fldChar w:fldCharType="begin"/>
      </w:r>
      <w:r>
        <w:instrText xml:space="preserve"> PAGEREF _Toc370982009 \h </w:instrText>
      </w:r>
      <w:r>
        <w:fldChar w:fldCharType="separate"/>
      </w:r>
      <w:r>
        <w:t>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Accused to be given information, approved forms etc.</w:t>
      </w:r>
      <w:r>
        <w:tab/>
      </w:r>
      <w:r>
        <w:fldChar w:fldCharType="begin"/>
      </w:r>
      <w:r>
        <w:instrText xml:space="preserve"> PAGEREF _Toc370982010 \h </w:instrText>
      </w:r>
      <w:r>
        <w:fldChar w:fldCharType="separate"/>
      </w:r>
      <w:r>
        <w:t>20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Bail decision may be deferred until more information obtained etc.</w:t>
      </w:r>
      <w:r>
        <w:tab/>
      </w:r>
      <w:r>
        <w:fldChar w:fldCharType="begin"/>
      </w:r>
      <w:r>
        <w:instrText xml:space="preserve"> PAGEREF _Toc370982011 \h </w:instrText>
      </w:r>
      <w:r>
        <w:fldChar w:fldCharType="separate"/>
      </w:r>
      <w:r>
        <w:t>21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Sections 5, 6 and 7 do not apply if accused imprisoned for other cause</w:t>
      </w:r>
      <w:r>
        <w:tab/>
      </w:r>
      <w:r>
        <w:fldChar w:fldCharType="begin"/>
      </w:r>
      <w:r>
        <w:instrText xml:space="preserve"> PAGEREF _Toc370982012 \h </w:instrText>
      </w:r>
      <w:r>
        <w:fldChar w:fldCharType="separate"/>
      </w:r>
      <w:r>
        <w:t>22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Accused’s rights following grant of bail</w:t>
      </w:r>
      <w:r>
        <w:tab/>
      </w:r>
      <w:r>
        <w:fldChar w:fldCharType="begin"/>
      </w:r>
      <w:r>
        <w:instrText xml:space="preserve"> PAGEREF _Toc370982013 \h </w:instrText>
      </w:r>
      <w:r>
        <w:fldChar w:fldCharType="separate"/>
      </w:r>
      <w:r>
        <w:t>22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Rights in s. 7A(2) and 11, limitations on</w:t>
      </w:r>
      <w:r>
        <w:tab/>
      </w:r>
      <w:r>
        <w:fldChar w:fldCharType="begin"/>
      </w:r>
      <w:r>
        <w:instrText xml:space="preserve"> PAGEREF _Toc370982014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relating to bail</w:t>
      </w:r>
    </w:p>
    <w:p>
      <w:pPr>
        <w:pStyle w:val="TOC8"/>
        <w:rPr>
          <w:rFonts w:asciiTheme="minorHAnsi" w:eastAsiaTheme="minorEastAsia" w:hAnsiTheme="minorHAnsi" w:cstheme="minorBidi"/>
          <w:szCs w:val="22"/>
          <w:lang w:eastAsia="en-AU"/>
        </w:rPr>
      </w:pPr>
      <w:r>
        <w:t>13</w:t>
      </w:r>
      <w:r>
        <w:rPr>
          <w:snapToGrid w:val="0"/>
        </w:rPr>
        <w:t>.</w:t>
      </w:r>
      <w:r>
        <w:rPr>
          <w:snapToGrid w:val="0"/>
        </w:rPr>
        <w:tab/>
        <w:t>Jurisdiction to grant bail, who has etc. (Sch. 1)</w:t>
      </w:r>
      <w:r>
        <w:tab/>
      </w:r>
      <w:r>
        <w:fldChar w:fldCharType="begin"/>
      </w:r>
      <w:r>
        <w:instrText xml:space="preserve"> PAGEREF _Toc370982016 \h </w:instrText>
      </w:r>
      <w:r>
        <w:fldChar w:fldCharType="separate"/>
      </w:r>
      <w:r>
        <w:t>25</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Jurisdiction in s. 7A to dispense with bail, who has and exercise of</w:t>
      </w:r>
      <w:r>
        <w:tab/>
      </w:r>
      <w:r>
        <w:fldChar w:fldCharType="begin"/>
      </w:r>
      <w:r>
        <w:instrText xml:space="preserve"> PAGEREF _Toc370982017 \h </w:instrText>
      </w:r>
      <w:r>
        <w:fldChar w:fldCharType="separate"/>
      </w:r>
      <w:r>
        <w:t>25</w:t>
      </w:r>
      <w:r>
        <w:fldChar w:fldCharType="end"/>
      </w:r>
    </w:p>
    <w:p>
      <w:pPr>
        <w:pStyle w:val="TOC8"/>
        <w:rPr>
          <w:rFonts w:asciiTheme="minorHAnsi" w:eastAsiaTheme="minorEastAsia" w:hAnsiTheme="minorHAnsi" w:cstheme="minorBidi"/>
          <w:szCs w:val="22"/>
          <w:lang w:eastAsia="en-AU"/>
        </w:rPr>
      </w:pPr>
      <w:r>
        <w:t>13B</w:t>
      </w:r>
      <w:r>
        <w:rPr>
          <w:snapToGrid w:val="0"/>
        </w:rPr>
        <w:t>.</w:t>
      </w:r>
      <w:r>
        <w:rPr>
          <w:snapToGrid w:val="0"/>
        </w:rPr>
        <w:tab/>
        <w:t>Notices under s. 13A(3), service and proof of</w:t>
      </w:r>
      <w:r>
        <w:tab/>
      </w:r>
      <w:r>
        <w:fldChar w:fldCharType="begin"/>
      </w:r>
      <w:r>
        <w:instrText xml:space="preserve"> PAGEREF _Toc370982018 \h </w:instrText>
      </w:r>
      <w:r>
        <w:fldChar w:fldCharType="separate"/>
      </w:r>
      <w:r>
        <w:t>26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Judges, jurisdiction of</w:t>
      </w:r>
      <w:r>
        <w:tab/>
      </w:r>
      <w:r>
        <w:fldChar w:fldCharType="begin"/>
      </w:r>
      <w:r>
        <w:instrText xml:space="preserve"> PAGEREF _Toc370982019 \h </w:instrText>
      </w:r>
      <w:r>
        <w:fldChar w:fldCharType="separate"/>
      </w:r>
      <w:r>
        <w:t>27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Accused charged with murder, jurisdiction as to bail for</w:t>
      </w:r>
      <w:r>
        <w:tab/>
      </w:r>
      <w:r>
        <w:fldChar w:fldCharType="begin"/>
      </w:r>
      <w:r>
        <w:instrText xml:space="preserve"> PAGEREF _Toc370982020 \h </w:instrText>
      </w:r>
      <w:r>
        <w:fldChar w:fldCharType="separate"/>
      </w:r>
      <w:r>
        <w:t>28</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Appeal against judge’s decision on bail, commencing etc.</w:t>
      </w:r>
      <w:r>
        <w:tab/>
      </w:r>
      <w:r>
        <w:fldChar w:fldCharType="begin"/>
      </w:r>
      <w:r>
        <w:instrText xml:space="preserve"> PAGEREF _Toc370982021 \h </w:instrText>
      </w:r>
      <w:r>
        <w:fldChar w:fldCharType="separate"/>
      </w:r>
      <w:r>
        <w:t>29</w:t>
      </w:r>
      <w:r>
        <w:fldChar w:fldCharType="end"/>
      </w:r>
    </w:p>
    <w:p>
      <w:pPr>
        <w:pStyle w:val="TOC8"/>
        <w:rPr>
          <w:rFonts w:asciiTheme="minorHAnsi" w:eastAsiaTheme="minorEastAsia" w:hAnsiTheme="minorHAnsi" w:cstheme="minorBidi"/>
          <w:szCs w:val="22"/>
          <w:lang w:eastAsia="en-AU"/>
        </w:rPr>
      </w:pPr>
      <w:r>
        <w:t>15B</w:t>
      </w:r>
      <w:r>
        <w:rPr>
          <w:snapToGrid w:val="0"/>
        </w:rPr>
        <w:t>.</w:t>
      </w:r>
      <w:r>
        <w:rPr>
          <w:snapToGrid w:val="0"/>
        </w:rPr>
        <w:tab/>
        <w:t>Appeal under s. 15A, determining etc.</w:t>
      </w:r>
      <w:r>
        <w:tab/>
      </w:r>
      <w:r>
        <w:fldChar w:fldCharType="begin"/>
      </w:r>
      <w:r>
        <w:instrText xml:space="preserve"> PAGEREF _Toc370982022 \h </w:instrText>
      </w:r>
      <w:r>
        <w:fldChar w:fldCharType="separate"/>
      </w:r>
      <w:r>
        <w:t>30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Person arrested on warrant, bail of</w:t>
      </w:r>
      <w:r>
        <w:tab/>
      </w:r>
      <w:r>
        <w:fldChar w:fldCharType="begin"/>
      </w:r>
      <w:r>
        <w:instrText xml:space="preserve"> PAGEREF _Toc370982023 \h </w:instrText>
      </w:r>
      <w:r>
        <w:fldChar w:fldCharType="separate"/>
      </w:r>
      <w:r>
        <w:t>31</w:t>
      </w:r>
      <w:r>
        <w:fldChar w:fldCharType="end"/>
      </w:r>
    </w:p>
    <w:p>
      <w:pPr>
        <w:pStyle w:val="TOC8"/>
        <w:rPr>
          <w:rFonts w:asciiTheme="minorHAnsi" w:eastAsiaTheme="minorEastAsia" w:hAnsiTheme="minorHAnsi" w:cstheme="minorBidi"/>
          <w:szCs w:val="22"/>
          <w:lang w:eastAsia="en-AU"/>
        </w:rPr>
      </w:pPr>
      <w:r>
        <w:t>16A.</w:t>
      </w:r>
      <w:r>
        <w:tab/>
        <w:t>Person arrested in urban area, restrictions on who can grant bail for in some cases</w:t>
      </w:r>
      <w:r>
        <w:tab/>
      </w:r>
      <w:r>
        <w:fldChar w:fldCharType="begin"/>
      </w:r>
      <w:r>
        <w:instrText xml:space="preserve"> PAGEREF _Toc370982024 \h </w:instrText>
      </w:r>
      <w:r>
        <w:fldChar w:fldCharType="separate"/>
      </w:r>
      <w:r>
        <w:t>31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Conditions on bail which may be imposed</w:t>
      </w:r>
      <w:r>
        <w:tab/>
      </w:r>
      <w:r>
        <w:fldChar w:fldCharType="begin"/>
      </w:r>
      <w:r>
        <w:instrText xml:space="preserve"> PAGEREF _Toc370982025 \h </w:instrText>
      </w:r>
      <w:r>
        <w:fldChar w:fldCharType="separate"/>
      </w:r>
      <w:r>
        <w:t>32</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Child on bail, changing responsible person for (Sch. 1 Pt. C cl. 2)</w:t>
      </w:r>
      <w:r>
        <w:tab/>
      </w:r>
      <w:r>
        <w:fldChar w:fldCharType="begin"/>
      </w:r>
      <w:r>
        <w:instrText xml:space="preserve"> PAGEREF _Toc370982026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Hearing of case for bail, parties, and evidence</w:t>
      </w:r>
    </w:p>
    <w:p>
      <w:pPr>
        <w:pStyle w:val="TOC8"/>
        <w:rPr>
          <w:rFonts w:asciiTheme="minorHAnsi" w:eastAsiaTheme="minorEastAsia" w:hAnsiTheme="minorHAnsi" w:cstheme="minorBidi"/>
          <w:szCs w:val="22"/>
          <w:lang w:eastAsia="en-AU"/>
        </w:rPr>
      </w:pPr>
      <w:r>
        <w:t>20</w:t>
      </w:r>
      <w:r>
        <w:rPr>
          <w:snapToGrid w:val="0"/>
        </w:rPr>
        <w:t>.</w:t>
      </w:r>
      <w:r>
        <w:rPr>
          <w:snapToGrid w:val="0"/>
        </w:rPr>
        <w:tab/>
        <w:t>Bail hearing for indictable offence, court may hold in private etc.</w:t>
      </w:r>
      <w:r>
        <w:tab/>
      </w:r>
      <w:r>
        <w:fldChar w:fldCharType="begin"/>
      </w:r>
      <w:r>
        <w:instrText xml:space="preserve"> PAGEREF _Toc370982028 \h </w:instrText>
      </w:r>
      <w:r>
        <w:fldChar w:fldCharType="separate"/>
      </w:r>
      <w:r>
        <w:t>35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Parties to bail proceedings, who are</w:t>
      </w:r>
      <w:r>
        <w:tab/>
      </w:r>
      <w:r>
        <w:fldChar w:fldCharType="begin"/>
      </w:r>
      <w:r>
        <w:instrText xml:space="preserve"> PAGEREF _Toc370982029 \h </w:instrText>
      </w:r>
      <w:r>
        <w:fldChar w:fldCharType="separate"/>
      </w:r>
      <w:r>
        <w:t>36</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Evidence at bail hearings</w:t>
      </w:r>
      <w:r>
        <w:tab/>
      </w:r>
      <w:r>
        <w:fldChar w:fldCharType="begin"/>
      </w:r>
      <w:r>
        <w:instrText xml:space="preserve"> PAGEREF _Toc370982030 \h </w:instrText>
      </w:r>
      <w:r>
        <w:fldChar w:fldCharType="separate"/>
      </w:r>
      <w:r>
        <w:t>36</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Accused not bound to supply information</w:t>
      </w:r>
      <w:r>
        <w:tab/>
      </w:r>
      <w:r>
        <w:fldChar w:fldCharType="begin"/>
      </w:r>
      <w:r>
        <w:instrText xml:space="preserve"> PAGEREF _Toc370982031 \h </w:instrText>
      </w:r>
      <w:r>
        <w:fldChar w:fldCharType="separate"/>
      </w:r>
      <w:r>
        <w:t>36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Court etc. may ask police to verify etc. accused’s information</w:t>
      </w:r>
      <w:r>
        <w:tab/>
      </w:r>
      <w:r>
        <w:fldChar w:fldCharType="begin"/>
      </w:r>
      <w:r>
        <w:instrText xml:space="preserve"> PAGEREF _Toc370982032 \h </w:instrText>
      </w:r>
      <w:r>
        <w:fldChar w:fldCharType="separate"/>
      </w:r>
      <w:r>
        <w:t>37</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Court may ask community corrections officer to verify etc. accused’s information etc.</w:t>
      </w:r>
      <w:r>
        <w:tab/>
      </w:r>
      <w:r>
        <w:fldChar w:fldCharType="begin"/>
      </w:r>
      <w:r>
        <w:instrText xml:space="preserve"> PAGEREF _Toc370982033 \h </w:instrText>
      </w:r>
      <w:r>
        <w:fldChar w:fldCharType="separate"/>
      </w:r>
      <w:r>
        <w:t>37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Information given by accused for bail purposes not admissible at trial</w:t>
      </w:r>
      <w:r>
        <w:tab/>
      </w:r>
      <w:r>
        <w:fldChar w:fldCharType="begin"/>
      </w:r>
      <w:r>
        <w:instrText xml:space="preserve"> PAGEREF _Toc370982034 \h </w:instrText>
      </w:r>
      <w:r>
        <w:fldChar w:fldCharType="separate"/>
      </w:r>
      <w:r>
        <w:t>38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Record of bail  decision and reasons</w:t>
      </w:r>
      <w:r>
        <w:tab/>
      </w:r>
      <w:r>
        <w:fldChar w:fldCharType="begin"/>
      </w:r>
      <w:r>
        <w:instrText xml:space="preserve"> PAGEREF _Toc370982035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Relevant papers to be sent to court where accused to appear</w:t>
      </w:r>
      <w:r>
        <w:tab/>
      </w:r>
      <w:r>
        <w:fldChar w:fldCharType="begin"/>
      </w:r>
      <w:r>
        <w:instrText xml:space="preserve"> PAGEREF _Toc370982036 \h </w:instrText>
      </w:r>
      <w:r>
        <w:fldChar w:fldCharType="separate"/>
      </w:r>
      <w:r>
        <w:t>39</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_Toc370982037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Bail undertakings</w:t>
      </w:r>
    </w:p>
    <w:p>
      <w:pPr>
        <w:pStyle w:val="TOC8"/>
        <w:rPr>
          <w:rFonts w:asciiTheme="minorHAnsi" w:eastAsiaTheme="minorEastAsia" w:hAnsiTheme="minorHAnsi" w:cstheme="minorBidi"/>
          <w:szCs w:val="22"/>
          <w:lang w:eastAsia="en-AU"/>
        </w:rPr>
      </w:pPr>
      <w:r>
        <w:t>28</w:t>
      </w:r>
      <w:r>
        <w:rPr>
          <w:snapToGrid w:val="0"/>
        </w:rPr>
        <w:t>.</w:t>
      </w:r>
      <w:r>
        <w:rPr>
          <w:snapToGrid w:val="0"/>
        </w:rPr>
        <w:tab/>
        <w:t>Bail undertaking, when required and nature of</w:t>
      </w:r>
      <w:r>
        <w:tab/>
      </w:r>
      <w:r>
        <w:fldChar w:fldCharType="begin"/>
      </w:r>
      <w:r>
        <w:instrText xml:space="preserve"> PAGEREF _Toc370982039 \h </w:instrText>
      </w:r>
      <w:r>
        <w:fldChar w:fldCharType="separate"/>
      </w:r>
      <w:r>
        <w:t>41</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Before whom bail undertaking may be entered into</w:t>
      </w:r>
      <w:r>
        <w:tab/>
      </w:r>
      <w:r>
        <w:fldChar w:fldCharType="begin"/>
      </w:r>
      <w:r>
        <w:instrText xml:space="preserve"> PAGEREF _Toc370982040 \h </w:instrText>
      </w:r>
      <w:r>
        <w:fldChar w:fldCharType="separate"/>
      </w:r>
      <w:r>
        <w:t>42</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_Toc370982041 \h </w:instrText>
      </w:r>
      <w:r>
        <w:fldChar w:fldCharType="separate"/>
      </w:r>
      <w:r>
        <w:t>42</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Different time and place for appearance, substituting</w:t>
      </w:r>
      <w:r>
        <w:tab/>
      </w:r>
      <w:r>
        <w:fldChar w:fldCharType="begin"/>
      </w:r>
      <w:r>
        <w:instrText xml:space="preserve"> PAGEREF _Toc370982042 \h </w:instrText>
      </w:r>
      <w:r>
        <w:fldChar w:fldCharType="separate"/>
      </w:r>
      <w:r>
        <w:t>43</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C</w:t>
      </w:r>
      <w:r>
        <w:t>onditions on bail, amending during trial</w:t>
      </w:r>
      <w:r>
        <w:tab/>
      </w:r>
      <w:r>
        <w:fldChar w:fldCharType="begin"/>
      </w:r>
      <w:r>
        <w:instrText xml:space="preserve"> PAGEREF _Toc370982043 \h </w:instrText>
      </w:r>
      <w:r>
        <w:fldChar w:fldCharType="separate"/>
      </w:r>
      <w:r>
        <w:t>45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Notices under s. 31, service and proof of</w:t>
      </w:r>
      <w:r>
        <w:tab/>
      </w:r>
      <w:r>
        <w:fldChar w:fldCharType="begin"/>
      </w:r>
      <w:r>
        <w:instrText xml:space="preserve"> PAGEREF _Toc370982044 \h </w:instrText>
      </w:r>
      <w:r>
        <w:fldChar w:fldCharType="separate"/>
      </w:r>
      <w:r>
        <w:t>47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Judicial officer may order accused to enter into bail undertaking</w:t>
      </w:r>
      <w:r>
        <w:tab/>
      </w:r>
      <w:r>
        <w:fldChar w:fldCharType="begin"/>
      </w:r>
      <w:r>
        <w:instrText xml:space="preserve"> PAGEREF _Toc370982045 \h </w:instrText>
      </w:r>
      <w:r>
        <w:fldChar w:fldCharType="separate"/>
      </w:r>
      <w:r>
        <w:t>48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bail undertaking ceases to have effect</w:t>
      </w:r>
      <w:r>
        <w:tab/>
      </w:r>
      <w:r>
        <w:fldChar w:fldCharType="begin"/>
      </w:r>
      <w:r>
        <w:instrText xml:space="preserve"> PAGEREF _Toc370982046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Sureties and surety undertakings</w:t>
      </w:r>
    </w:p>
    <w:p>
      <w:pPr>
        <w:pStyle w:val="TOC8"/>
        <w:rPr>
          <w:rFonts w:asciiTheme="minorHAnsi" w:eastAsiaTheme="minorEastAsia" w:hAnsiTheme="minorHAnsi" w:cstheme="minorBidi"/>
          <w:szCs w:val="22"/>
          <w:lang w:eastAsia="en-AU"/>
        </w:rPr>
      </w:pPr>
      <w:r>
        <w:t>35</w:t>
      </w:r>
      <w:r>
        <w:rPr>
          <w:snapToGrid w:val="0"/>
        </w:rPr>
        <w:t>.</w:t>
      </w:r>
      <w:r>
        <w:rPr>
          <w:snapToGrid w:val="0"/>
        </w:rPr>
        <w:tab/>
        <w:t>Surety and surety undertaking, nature of etc.</w:t>
      </w:r>
      <w:r>
        <w:tab/>
      </w:r>
      <w:r>
        <w:fldChar w:fldCharType="begin"/>
      </w:r>
      <w:r>
        <w:instrText xml:space="preserve"> PAGEREF _Toc370982048 \h </w:instrText>
      </w:r>
      <w:r>
        <w:fldChar w:fldCharType="separate"/>
      </w:r>
      <w:r>
        <w:t>50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Sureties, who may approve</w:t>
      </w:r>
      <w:r>
        <w:tab/>
      </w:r>
      <w:r>
        <w:fldChar w:fldCharType="begin"/>
      </w:r>
      <w:r>
        <w:instrText xml:space="preserve"> PAGEREF _Toc370982049 \h </w:instrText>
      </w:r>
      <w:r>
        <w:fldChar w:fldCharType="separate"/>
      </w:r>
      <w:r>
        <w:t>50</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Proposed surety to receive certain information and form</w:t>
      </w:r>
      <w:r>
        <w:tab/>
      </w:r>
      <w:r>
        <w:fldChar w:fldCharType="begin"/>
      </w:r>
      <w:r>
        <w:instrText xml:space="preserve"> PAGEREF _Toc370982050 \h </w:instrText>
      </w:r>
      <w:r>
        <w:fldChar w:fldCharType="separate"/>
      </w:r>
      <w:r>
        <w:t>51</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Persons disqualified from being sureties</w:t>
      </w:r>
      <w:r>
        <w:tab/>
      </w:r>
      <w:r>
        <w:fldChar w:fldCharType="begin"/>
      </w:r>
      <w:r>
        <w:instrText xml:space="preserve"> PAGEREF _Toc370982051 \h </w:instrText>
      </w:r>
      <w:r>
        <w:fldChar w:fldCharType="separate"/>
      </w:r>
      <w:r>
        <w:t>51</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Matters to be regarded when approving sureties</w:t>
      </w:r>
      <w:r>
        <w:tab/>
      </w:r>
      <w:r>
        <w:fldChar w:fldCharType="begin"/>
      </w:r>
      <w:r>
        <w:instrText xml:space="preserve"> PAGEREF _Toc370982052 \h </w:instrText>
      </w:r>
      <w:r>
        <w:fldChar w:fldCharType="separate"/>
      </w:r>
      <w:r>
        <w:t>52</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Decision on application by proposed surety</w:t>
      </w:r>
      <w:r>
        <w:tab/>
      </w:r>
      <w:r>
        <w:fldChar w:fldCharType="begin"/>
      </w:r>
      <w:r>
        <w:instrText xml:space="preserve"> PAGEREF _Toc370982053 \h </w:instrText>
      </w:r>
      <w:r>
        <w:fldChar w:fldCharType="separate"/>
      </w:r>
      <w:r>
        <w:t>52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Finality of decision to refuse approval of surety</w:t>
      </w:r>
      <w:r>
        <w:tab/>
      </w:r>
      <w:r>
        <w:fldChar w:fldCharType="begin"/>
      </w:r>
      <w:r>
        <w:instrText xml:space="preserve"> PAGEREF _Toc370982054 \h </w:instrText>
      </w:r>
      <w:r>
        <w:fldChar w:fldCharType="separate"/>
      </w:r>
      <w:r>
        <w:t>53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Before whom surety undertaking may be entered into</w:t>
      </w:r>
      <w:r>
        <w:tab/>
      </w:r>
      <w:r>
        <w:fldChar w:fldCharType="begin"/>
      </w:r>
      <w:r>
        <w:instrText xml:space="preserve"> PAGEREF _Toc370982055 \h </w:instrText>
      </w:r>
      <w:r>
        <w:fldChar w:fldCharType="separate"/>
      </w:r>
      <w:r>
        <w:t>53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Duties of person before whom surety undertaking is entered into</w:t>
      </w:r>
      <w:r>
        <w:tab/>
      </w:r>
      <w:r>
        <w:fldChar w:fldCharType="begin"/>
      </w:r>
      <w:r>
        <w:instrText xml:space="preserve"> PAGEREF _Toc370982056 \h </w:instrText>
      </w:r>
      <w:r>
        <w:fldChar w:fldCharType="separate"/>
      </w:r>
      <w:r>
        <w:t>54</w:t>
      </w:r>
      <w:r>
        <w:fldChar w:fldCharType="end"/>
      </w:r>
    </w:p>
    <w:p>
      <w:pPr>
        <w:pStyle w:val="TOC8"/>
        <w:rPr>
          <w:rFonts w:asciiTheme="minorHAnsi" w:eastAsiaTheme="minorEastAsia" w:hAnsiTheme="minorHAnsi" w:cstheme="minorBidi"/>
          <w:szCs w:val="22"/>
          <w:lang w:eastAsia="en-AU"/>
        </w:rPr>
      </w:pPr>
      <w:r>
        <w:t>43A.</w:t>
      </w:r>
      <w:r>
        <w:tab/>
        <w:t>Interstate proposed surety, use of video link etc. in case of</w:t>
      </w:r>
      <w:r>
        <w:tab/>
      </w:r>
      <w:r>
        <w:fldChar w:fldCharType="begin"/>
      </w:r>
      <w:r>
        <w:instrText xml:space="preserve"> PAGEREF _Toc370982057 \h </w:instrText>
      </w:r>
      <w:r>
        <w:fldChar w:fldCharType="separate"/>
      </w:r>
      <w:r>
        <w:t>54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_Toc370982058 \h </w:instrText>
      </w:r>
      <w:r>
        <w:fldChar w:fldCharType="separate"/>
      </w:r>
      <w:r>
        <w:t>56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Notices under s. 44, service and proof of</w:t>
      </w:r>
      <w:r>
        <w:tab/>
      </w:r>
      <w:r>
        <w:fldChar w:fldCharType="begin"/>
      </w:r>
      <w:r>
        <w:instrText xml:space="preserve"> PAGEREF _Toc370982059 \h </w:instrText>
      </w:r>
      <w:r>
        <w:fldChar w:fldCharType="separate"/>
      </w:r>
      <w:r>
        <w:t>57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Surety’s power to arrest accused</w:t>
      </w:r>
      <w:r>
        <w:tab/>
      </w:r>
      <w:r>
        <w:fldChar w:fldCharType="begin"/>
      </w:r>
      <w:r>
        <w:instrText xml:space="preserve"> PAGEREF _Toc370982060 \h </w:instrText>
      </w:r>
      <w:r>
        <w:fldChar w:fldCharType="separate"/>
      </w:r>
      <w:r>
        <w:t>59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When surety undertaking ceases to have effect</w:t>
      </w:r>
      <w:r>
        <w:tab/>
      </w:r>
      <w:r>
        <w:fldChar w:fldCharType="begin"/>
      </w:r>
      <w:r>
        <w:instrText xml:space="preserve"> PAGEREF _Toc370982061 \h </w:instrText>
      </w:r>
      <w:r>
        <w:fldChar w:fldCharType="separate"/>
      </w:r>
      <w:r>
        <w:t>59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Surety may apply for cancellation of his undertaking</w:t>
      </w:r>
      <w:r>
        <w:tab/>
      </w:r>
      <w:r>
        <w:fldChar w:fldCharType="begin"/>
      </w:r>
      <w:r>
        <w:instrText xml:space="preserve"> PAGEREF _Toc370982062 \h </w:instrText>
      </w:r>
      <w:r>
        <w:fldChar w:fldCharType="separate"/>
      </w:r>
      <w:r>
        <w:t>60</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Surety’s undertaking to pay money, enforcing</w:t>
      </w:r>
      <w:r>
        <w:tab/>
      </w:r>
      <w:r>
        <w:fldChar w:fldCharType="begin"/>
      </w:r>
      <w:r>
        <w:instrText xml:space="preserve"> PAGEREF _Toc370982063 \h </w:instrText>
      </w:r>
      <w:r>
        <w:fldChar w:fldCharType="separate"/>
      </w:r>
      <w:r>
        <w:t>61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Indemnifying etc. surety, offence</w:t>
      </w:r>
      <w:r>
        <w:tab/>
      </w:r>
      <w:r>
        <w:fldChar w:fldCharType="begin"/>
      </w:r>
      <w:r>
        <w:instrText xml:space="preserve"> PAGEREF _Toc370982064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Administration of home detention conditions</w:t>
      </w:r>
    </w:p>
    <w:p>
      <w:pPr>
        <w:pStyle w:val="TOC8"/>
        <w:rPr>
          <w:rFonts w:asciiTheme="minorHAnsi" w:eastAsiaTheme="minorEastAsia" w:hAnsiTheme="minorHAnsi" w:cstheme="minorBidi"/>
          <w:szCs w:val="22"/>
          <w:lang w:eastAsia="en-AU"/>
        </w:rPr>
      </w:pPr>
      <w:r>
        <w:t>50A</w:t>
      </w:r>
      <w:r>
        <w:rPr>
          <w:snapToGrid w:val="0"/>
        </w:rPr>
        <w:t>.</w:t>
      </w:r>
      <w:r>
        <w:rPr>
          <w:snapToGrid w:val="0"/>
        </w:rPr>
        <w:tab/>
        <w:t xml:space="preserve">Powers of CEO </w:t>
      </w:r>
      <w:r>
        <w:t>(corrections)</w:t>
      </w:r>
      <w:r>
        <w:tab/>
      </w:r>
      <w:r>
        <w:fldChar w:fldCharType="begin"/>
      </w:r>
      <w:r>
        <w:instrText xml:space="preserve"> PAGEREF _Toc370982066 \h </w:instrText>
      </w:r>
      <w:r>
        <w:fldChar w:fldCharType="separate"/>
      </w:r>
      <w:r>
        <w:t>65</w:t>
      </w:r>
      <w:r>
        <w:fldChar w:fldCharType="end"/>
      </w:r>
    </w:p>
    <w:p>
      <w:pPr>
        <w:pStyle w:val="TOC8"/>
        <w:rPr>
          <w:rFonts w:asciiTheme="minorHAnsi" w:eastAsiaTheme="minorEastAsia" w:hAnsiTheme="minorHAnsi" w:cstheme="minorBidi"/>
          <w:szCs w:val="22"/>
          <w:lang w:eastAsia="en-AU"/>
        </w:rPr>
      </w:pPr>
      <w:r>
        <w:t>50C</w:t>
      </w:r>
      <w:r>
        <w:rPr>
          <w:snapToGrid w:val="0"/>
        </w:rPr>
        <w:t>.</w:t>
      </w:r>
      <w:r>
        <w:rPr>
          <w:snapToGrid w:val="0"/>
        </w:rPr>
        <w:tab/>
        <w:t>Powers and duties of community corrections officers</w:t>
      </w:r>
      <w:r>
        <w:tab/>
      </w:r>
      <w:r>
        <w:fldChar w:fldCharType="begin"/>
      </w:r>
      <w:r>
        <w:instrText xml:space="preserve"> PAGEREF _Toc370982067 \h </w:instrText>
      </w:r>
      <w:r>
        <w:fldChar w:fldCharType="separate"/>
      </w:r>
      <w:r>
        <w:t>65</w:t>
      </w:r>
      <w:r>
        <w:fldChar w:fldCharType="end"/>
      </w:r>
    </w:p>
    <w:p>
      <w:pPr>
        <w:pStyle w:val="TOC8"/>
        <w:rPr>
          <w:rFonts w:asciiTheme="minorHAnsi" w:eastAsiaTheme="minorEastAsia" w:hAnsiTheme="minorHAnsi" w:cstheme="minorBidi"/>
          <w:szCs w:val="22"/>
          <w:lang w:eastAsia="en-AU"/>
        </w:rPr>
      </w:pPr>
      <w:r>
        <w:t>50D</w:t>
      </w:r>
      <w:r>
        <w:rPr>
          <w:snapToGrid w:val="0"/>
        </w:rPr>
        <w:t>.</w:t>
      </w:r>
      <w:r>
        <w:rPr>
          <w:snapToGrid w:val="0"/>
        </w:rPr>
        <w:tab/>
        <w:t>Powers of members of Police Force</w:t>
      </w:r>
      <w:r>
        <w:tab/>
      </w:r>
      <w:r>
        <w:fldChar w:fldCharType="begin"/>
      </w:r>
      <w:r>
        <w:instrText xml:space="preserve"> PAGEREF _Toc370982068 \h </w:instrText>
      </w:r>
      <w:r>
        <w:fldChar w:fldCharType="separate"/>
      </w:r>
      <w:r>
        <w:t>67</w:t>
      </w:r>
      <w:r>
        <w:fldChar w:fldCharType="end"/>
      </w:r>
    </w:p>
    <w:p>
      <w:pPr>
        <w:pStyle w:val="TOC8"/>
        <w:rPr>
          <w:rFonts w:asciiTheme="minorHAnsi" w:eastAsiaTheme="minorEastAsia" w:hAnsiTheme="minorHAnsi" w:cstheme="minorBidi"/>
          <w:szCs w:val="22"/>
          <w:lang w:eastAsia="en-AU"/>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_Toc370982069 \h </w:instrText>
      </w:r>
      <w:r>
        <w:fldChar w:fldCharType="separate"/>
      </w:r>
      <w:r>
        <w:t>67</w:t>
      </w:r>
      <w:r>
        <w:fldChar w:fldCharType="end"/>
      </w:r>
    </w:p>
    <w:p>
      <w:pPr>
        <w:pStyle w:val="TOC8"/>
        <w:rPr>
          <w:rFonts w:asciiTheme="minorHAnsi" w:eastAsiaTheme="minorEastAsia" w:hAnsiTheme="minorHAnsi" w:cstheme="minorBidi"/>
          <w:szCs w:val="22"/>
          <w:lang w:eastAsia="en-AU"/>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_Toc370982070 \h </w:instrText>
      </w:r>
      <w:r>
        <w:fldChar w:fldCharType="separate"/>
      </w:r>
      <w:r>
        <w:t>68</w:t>
      </w:r>
      <w:r>
        <w:fldChar w:fldCharType="end"/>
      </w:r>
    </w:p>
    <w:p>
      <w:pPr>
        <w:pStyle w:val="TOC8"/>
        <w:rPr>
          <w:rFonts w:asciiTheme="minorHAnsi" w:eastAsiaTheme="minorEastAsia" w:hAnsiTheme="minorHAnsi" w:cstheme="minorBidi"/>
          <w:szCs w:val="22"/>
          <w:lang w:eastAsia="en-AU"/>
        </w:rPr>
      </w:pPr>
      <w:r>
        <w:t>50G</w:t>
      </w:r>
      <w:r>
        <w:rPr>
          <w:snapToGrid w:val="0"/>
        </w:rPr>
        <w:t>.</w:t>
      </w:r>
      <w:r>
        <w:rPr>
          <w:snapToGrid w:val="0"/>
        </w:rPr>
        <w:tab/>
        <w:t>Procedure on arrest after revocation under s. 50F</w:t>
      </w:r>
      <w:r>
        <w:tab/>
      </w:r>
      <w:r>
        <w:fldChar w:fldCharType="begin"/>
      </w:r>
      <w:r>
        <w:instrText xml:space="preserve"> PAGEREF _Toc370982071 \h </w:instrText>
      </w:r>
      <w:r>
        <w:fldChar w:fldCharType="separate"/>
      </w:r>
      <w:r>
        <w:t>68</w:t>
      </w:r>
      <w:r>
        <w:fldChar w:fldCharType="end"/>
      </w:r>
    </w:p>
    <w:p>
      <w:pPr>
        <w:pStyle w:val="TOC8"/>
        <w:rPr>
          <w:rFonts w:asciiTheme="minorHAnsi" w:eastAsiaTheme="minorEastAsia" w:hAnsiTheme="minorHAnsi" w:cstheme="minorBidi"/>
          <w:szCs w:val="22"/>
          <w:lang w:eastAsia="en-AU"/>
        </w:rPr>
      </w:pPr>
      <w:r>
        <w:t>50H</w:t>
      </w:r>
      <w:r>
        <w:rPr>
          <w:snapToGrid w:val="0"/>
        </w:rPr>
        <w:t>.</w:t>
      </w:r>
      <w:r>
        <w:rPr>
          <w:snapToGrid w:val="0"/>
        </w:rPr>
        <w:tab/>
        <w:t>Rules of natural justice excluded</w:t>
      </w:r>
      <w:r>
        <w:tab/>
      </w:r>
      <w:r>
        <w:fldChar w:fldCharType="begin"/>
      </w:r>
      <w:r>
        <w:instrText xml:space="preserve"> PAGEREF _Toc370982072 \h </w:instrText>
      </w:r>
      <w:r>
        <w:fldChar w:fldCharType="separate"/>
      </w:r>
      <w:r>
        <w:t>69</w:t>
      </w:r>
      <w:r>
        <w:fldChar w:fldCharType="end"/>
      </w:r>
    </w:p>
    <w:p>
      <w:pPr>
        <w:pStyle w:val="TOC8"/>
        <w:rPr>
          <w:rFonts w:asciiTheme="minorHAnsi" w:eastAsiaTheme="minorEastAsia" w:hAnsiTheme="minorHAnsi" w:cstheme="minorBidi"/>
          <w:szCs w:val="22"/>
          <w:lang w:eastAsia="en-AU"/>
        </w:rPr>
      </w:pPr>
      <w:r>
        <w:t>50J</w:t>
      </w:r>
      <w:r>
        <w:rPr>
          <w:snapToGrid w:val="0"/>
        </w:rPr>
        <w:t>.</w:t>
      </w:r>
      <w:r>
        <w:rPr>
          <w:snapToGrid w:val="0"/>
        </w:rPr>
        <w:tab/>
        <w:t>Delegation by CEO</w:t>
      </w:r>
      <w:r>
        <w:t xml:space="preserve"> (corrections)</w:t>
      </w:r>
      <w:r>
        <w:tab/>
      </w:r>
      <w:r>
        <w:fldChar w:fldCharType="begin"/>
      </w:r>
      <w:r>
        <w:instrText xml:space="preserve"> PAGEREF _Toc370982073 \h </w:instrText>
      </w:r>
      <w:r>
        <w:fldChar w:fldCharType="separate"/>
      </w:r>
      <w:r>
        <w:t>69</w:t>
      </w:r>
      <w:r>
        <w:fldChar w:fldCharType="end"/>
      </w:r>
    </w:p>
    <w:p>
      <w:pPr>
        <w:pStyle w:val="TOC8"/>
        <w:rPr>
          <w:rFonts w:asciiTheme="minorHAnsi" w:eastAsiaTheme="minorEastAsia" w:hAnsiTheme="minorHAnsi" w:cstheme="minorBidi"/>
          <w:szCs w:val="22"/>
          <w:lang w:eastAsia="en-AU"/>
        </w:rPr>
      </w:pPr>
      <w:r>
        <w:t>50K</w:t>
      </w:r>
      <w:r>
        <w:rPr>
          <w:snapToGrid w:val="0"/>
        </w:rPr>
        <w:t>.</w:t>
      </w:r>
      <w:r>
        <w:rPr>
          <w:snapToGrid w:val="0"/>
        </w:rPr>
        <w:tab/>
        <w:t>Monitoring equipment, retrieving</w:t>
      </w:r>
      <w:r>
        <w:tab/>
      </w:r>
      <w:r>
        <w:fldChar w:fldCharType="begin"/>
      </w:r>
      <w:r>
        <w:instrText xml:space="preserve"> PAGEREF _Toc370982074 \h </w:instrText>
      </w:r>
      <w:r>
        <w:fldChar w:fldCharType="separate"/>
      </w:r>
      <w:r>
        <w:t>69</w:t>
      </w:r>
      <w:r>
        <w:fldChar w:fldCharType="end"/>
      </w:r>
    </w:p>
    <w:p>
      <w:pPr>
        <w:pStyle w:val="TOC8"/>
        <w:rPr>
          <w:rFonts w:asciiTheme="minorHAnsi" w:eastAsiaTheme="minorEastAsia" w:hAnsiTheme="minorHAnsi" w:cstheme="minorBidi"/>
          <w:szCs w:val="22"/>
          <w:lang w:eastAsia="en-AU"/>
        </w:rPr>
      </w:pPr>
      <w:r>
        <w:t>50L</w:t>
      </w:r>
      <w:r>
        <w:rPr>
          <w:snapToGrid w:val="0"/>
        </w:rPr>
        <w:t>.</w:t>
      </w:r>
      <w:r>
        <w:rPr>
          <w:snapToGrid w:val="0"/>
        </w:rPr>
        <w:tab/>
        <w:t>Rules for this Part</w:t>
      </w:r>
      <w:r>
        <w:tab/>
      </w:r>
      <w:r>
        <w:fldChar w:fldCharType="begin"/>
      </w:r>
      <w:r>
        <w:instrText xml:space="preserve"> PAGEREF _Toc370982075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Enforcement of bail undertakings</w:t>
      </w:r>
    </w:p>
    <w:p>
      <w:pPr>
        <w:pStyle w:val="TOC8"/>
        <w:rPr>
          <w:rFonts w:asciiTheme="minorHAnsi" w:eastAsiaTheme="minorEastAsia" w:hAnsiTheme="minorHAnsi" w:cstheme="minorBidi"/>
          <w:szCs w:val="22"/>
          <w:lang w:eastAsia="en-AU"/>
        </w:rPr>
      </w:pPr>
      <w:r>
        <w:t>51</w:t>
      </w:r>
      <w:r>
        <w:rPr>
          <w:snapToGrid w:val="0"/>
        </w:rPr>
        <w:t>.</w:t>
      </w:r>
      <w:r>
        <w:rPr>
          <w:snapToGrid w:val="0"/>
        </w:rPr>
        <w:tab/>
        <w:t>Failing to comply with bail undertaking, offence</w:t>
      </w:r>
      <w:r>
        <w:tab/>
      </w:r>
      <w:r>
        <w:fldChar w:fldCharType="begin"/>
      </w:r>
      <w:r>
        <w:instrText xml:space="preserve"> PAGEREF _Toc370982077 \h </w:instrText>
      </w:r>
      <w:r>
        <w:fldChar w:fldCharType="separate"/>
      </w:r>
      <w:r>
        <w:t>71</w:t>
      </w:r>
      <w:r>
        <w:fldChar w:fldCharType="end"/>
      </w:r>
    </w:p>
    <w:p>
      <w:pPr>
        <w:pStyle w:val="TOC8"/>
        <w:rPr>
          <w:rFonts w:asciiTheme="minorHAnsi" w:eastAsiaTheme="minorEastAsia" w:hAnsiTheme="minorHAnsi" w:cstheme="minorBidi"/>
          <w:szCs w:val="22"/>
          <w:lang w:eastAsia="en-AU"/>
        </w:rPr>
      </w:pPr>
      <w:r>
        <w:t>51A.</w:t>
      </w:r>
      <w:r>
        <w:tab/>
      </w:r>
      <w:r>
        <w:rPr>
          <w:snapToGrid w:val="0"/>
        </w:rPr>
        <w:t>Prosecuting s. 51 offence for non-appearance etc. in court of summary jurisdiction</w:t>
      </w:r>
      <w:r>
        <w:tab/>
      </w:r>
      <w:r>
        <w:fldChar w:fldCharType="begin"/>
      </w:r>
      <w:r>
        <w:instrText xml:space="preserve"> PAGEREF _Toc370982078 \h </w:instrText>
      </w:r>
      <w:r>
        <w:fldChar w:fldCharType="separate"/>
      </w:r>
      <w:r>
        <w:t>72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Prosecuting s. 51 offence for non-appearance etc. in superior court</w:t>
      </w:r>
      <w:r>
        <w:tab/>
      </w:r>
      <w:r>
        <w:fldChar w:fldCharType="begin"/>
      </w:r>
      <w:r>
        <w:instrText xml:space="preserve"> PAGEREF _Toc370982079 \h </w:instrText>
      </w:r>
      <w:r>
        <w:fldChar w:fldCharType="separate"/>
      </w:r>
      <w:r>
        <w:t>72</w:t>
      </w:r>
      <w:r>
        <w:fldChar w:fldCharType="end"/>
      </w:r>
    </w:p>
    <w:p>
      <w:pPr>
        <w:pStyle w:val="TOC8"/>
        <w:rPr>
          <w:rFonts w:asciiTheme="minorHAnsi" w:eastAsiaTheme="minorEastAsia" w:hAnsiTheme="minorHAnsi" w:cstheme="minorBidi"/>
          <w:szCs w:val="22"/>
          <w:lang w:eastAsia="en-AU"/>
        </w:rPr>
      </w:pPr>
      <w:r>
        <w:t>53.</w:t>
      </w:r>
      <w:r>
        <w:tab/>
        <w:t>Appeal against decision made under s. 52</w:t>
      </w:r>
      <w:r>
        <w:tab/>
      </w:r>
      <w:r>
        <w:fldChar w:fldCharType="begin"/>
      </w:r>
      <w:r>
        <w:instrText xml:space="preserve"> PAGEREF _Toc370982080 \h </w:instrText>
      </w:r>
      <w:r>
        <w:fldChar w:fldCharType="separate"/>
      </w:r>
      <w:r>
        <w:t>74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Bailed accused, prosecutor etc. may take before court to show cause against variation or revocation of bail</w:t>
      </w:r>
      <w:r>
        <w:tab/>
      </w:r>
      <w:r>
        <w:fldChar w:fldCharType="begin"/>
      </w:r>
      <w:r>
        <w:instrText xml:space="preserve"> PAGEREF _Toc370982081 \h </w:instrText>
      </w:r>
      <w:r>
        <w:fldChar w:fldCharType="separate"/>
      </w:r>
      <w:r>
        <w:t>75</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Accused on committal may be taken for purposes of s. 54 before court by which committed</w:t>
      </w:r>
      <w:r>
        <w:tab/>
      </w:r>
      <w:r>
        <w:fldChar w:fldCharType="begin"/>
      </w:r>
      <w:r>
        <w:instrText xml:space="preserve"> PAGEREF _Toc370982082 \h </w:instrText>
      </w:r>
      <w:r>
        <w:fldChar w:fldCharType="separate"/>
      </w:r>
      <w:r>
        <w:t>77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Accused before court under s. 54, judicial officer may revoke bail of etc.</w:t>
      </w:r>
      <w:r>
        <w:tab/>
      </w:r>
      <w:r>
        <w:fldChar w:fldCharType="begin"/>
      </w:r>
      <w:r>
        <w:instrText xml:space="preserve"> PAGEREF _Toc370982083 \h </w:instrText>
      </w:r>
      <w:r>
        <w:fldChar w:fldCharType="separate"/>
      </w:r>
      <w:r>
        <w:t>78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Offence under s. 51, court to order forfeiture of money under bail undertaking</w:t>
      </w:r>
      <w:r>
        <w:tab/>
      </w:r>
      <w:r>
        <w:fldChar w:fldCharType="begin"/>
      </w:r>
      <w:r>
        <w:instrText xml:space="preserve"> PAGEREF _Toc370982084 \h </w:instrText>
      </w:r>
      <w:r>
        <w:fldChar w:fldCharType="separate"/>
      </w:r>
      <w:r>
        <w:t>79</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Automatic forfeiture of money on expiration of one year after absconding</w:t>
      </w:r>
      <w:r>
        <w:tab/>
      </w:r>
      <w:r>
        <w:fldChar w:fldCharType="begin"/>
      </w:r>
      <w:r>
        <w:instrText xml:space="preserve"> PAGEREF _Toc370982085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Miscellaneous</w:t>
      </w:r>
    </w:p>
    <w:p>
      <w:pPr>
        <w:pStyle w:val="TOC8"/>
        <w:rPr>
          <w:rFonts w:asciiTheme="minorHAnsi" w:eastAsiaTheme="minorEastAsia" w:hAnsiTheme="minorHAnsi" w:cstheme="minorBidi"/>
          <w:szCs w:val="22"/>
          <w:lang w:eastAsia="en-AU"/>
        </w:rPr>
      </w:pPr>
      <w:r>
        <w:t>59</w:t>
      </w:r>
      <w:r>
        <w:rPr>
          <w:snapToGrid w:val="0"/>
        </w:rPr>
        <w:t>.</w:t>
      </w:r>
      <w:r>
        <w:rPr>
          <w:snapToGrid w:val="0"/>
        </w:rPr>
        <w:tab/>
        <w:t>Order for forfeiture, court’s additional powers as to</w:t>
      </w:r>
      <w:r>
        <w:tab/>
      </w:r>
      <w:r>
        <w:fldChar w:fldCharType="begin"/>
      </w:r>
      <w:r>
        <w:instrText xml:space="preserve"> PAGEREF _Toc370982087 \h </w:instrText>
      </w:r>
      <w:r>
        <w:fldChar w:fldCharType="separate"/>
      </w:r>
      <w:r>
        <w:t>81</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_Toc370982088 \h </w:instrText>
      </w:r>
      <w:r>
        <w:fldChar w:fldCharType="separate"/>
      </w:r>
      <w:r>
        <w:t>81</w:t>
      </w:r>
      <w:r>
        <w:fldChar w:fldCharType="end"/>
      </w:r>
    </w:p>
    <w:p>
      <w:pPr>
        <w:pStyle w:val="TOC8"/>
        <w:rPr>
          <w:rFonts w:asciiTheme="minorHAnsi" w:eastAsiaTheme="minorEastAsia" w:hAnsiTheme="minorHAnsi" w:cstheme="minorBidi"/>
          <w:szCs w:val="22"/>
          <w:lang w:eastAsia="en-AU"/>
        </w:rPr>
      </w:pPr>
      <w:r>
        <w:t>59B</w:t>
      </w:r>
      <w:r>
        <w:rPr>
          <w:snapToGrid w:val="0"/>
        </w:rPr>
        <w:t>.</w:t>
      </w:r>
      <w:r>
        <w:rPr>
          <w:snapToGrid w:val="0"/>
        </w:rPr>
        <w:tab/>
        <w:t>Absconding accused, warrant for arrest of</w:t>
      </w:r>
      <w:r>
        <w:tab/>
      </w:r>
      <w:r>
        <w:fldChar w:fldCharType="begin"/>
      </w:r>
      <w:r>
        <w:instrText xml:space="preserve"> PAGEREF _Toc370982089 \h </w:instrText>
      </w:r>
      <w:r>
        <w:fldChar w:fldCharType="separate"/>
      </w:r>
      <w:r>
        <w:t>82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Change of address, accused and surety to notify</w:t>
      </w:r>
      <w:r>
        <w:tab/>
      </w:r>
      <w:r>
        <w:fldChar w:fldCharType="begin"/>
      </w:r>
      <w:r>
        <w:instrText xml:space="preserve"> PAGEREF _Toc370982090 \h </w:instrText>
      </w:r>
      <w:r>
        <w:fldChar w:fldCharType="separate"/>
      </w:r>
      <w:r>
        <w:t>83</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Failing to bring arrested person before court or person able to grant bail, offence</w:t>
      </w:r>
      <w:r>
        <w:tab/>
      </w:r>
      <w:r>
        <w:fldChar w:fldCharType="begin"/>
      </w:r>
      <w:r>
        <w:instrText xml:space="preserve"> PAGEREF _Toc370982091 \h </w:instrText>
      </w:r>
      <w:r>
        <w:fldChar w:fldCharType="separate"/>
      </w:r>
      <w:r>
        <w:t>83</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Giving false information for bail purposes, offence</w:t>
      </w:r>
      <w:r>
        <w:tab/>
      </w:r>
      <w:r>
        <w:fldChar w:fldCharType="begin"/>
      </w:r>
      <w:r>
        <w:instrText xml:space="preserve"> PAGEREF _Toc370982092 \h </w:instrText>
      </w:r>
      <w:r>
        <w:fldChar w:fldCharType="separate"/>
      </w:r>
      <w:r>
        <w:t>84</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Protection from personal liability</w:t>
      </w:r>
      <w:r>
        <w:tab/>
      </w:r>
      <w:r>
        <w:fldChar w:fldCharType="begin"/>
      </w:r>
      <w:r>
        <w:instrText xml:space="preserve"> PAGEREF _Toc370982093 \h </w:instrText>
      </w:r>
      <w:r>
        <w:fldChar w:fldCharType="separate"/>
      </w:r>
      <w:r>
        <w:t>84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Non</w:t>
      </w:r>
      <w:r>
        <w:rPr>
          <w:snapToGrid w:val="0"/>
        </w:rPr>
        <w:noBreakHyphen/>
        <w:t>appearance etc. by an accused, proving</w:t>
      </w:r>
      <w:r>
        <w:tab/>
      </w:r>
      <w:r>
        <w:fldChar w:fldCharType="begin"/>
      </w:r>
      <w:r>
        <w:instrText xml:space="preserve"> PAGEREF _Toc370982094 \h </w:instrText>
      </w:r>
      <w:r>
        <w:fldChar w:fldCharType="separate"/>
      </w:r>
      <w:r>
        <w:t>84</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Bail undertakings by child, effect of</w:t>
      </w:r>
      <w:r>
        <w:tab/>
      </w:r>
      <w:r>
        <w:fldChar w:fldCharType="begin"/>
      </w:r>
      <w:r>
        <w:instrText xml:space="preserve"> PAGEREF _Toc370982095 \h </w:instrText>
      </w:r>
      <w:r>
        <w:fldChar w:fldCharType="separate"/>
      </w:r>
      <w:r>
        <w:t>85</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Other powers etc. to grant bail abolished</w:t>
      </w:r>
      <w:r>
        <w:tab/>
      </w:r>
      <w:r>
        <w:fldChar w:fldCharType="begin"/>
      </w:r>
      <w:r>
        <w:instrText xml:space="preserve"> PAGEREF _Toc370982096 \h </w:instrText>
      </w:r>
      <w:r>
        <w:fldChar w:fldCharType="separate"/>
      </w:r>
      <w:r>
        <w:t>85</w:t>
      </w:r>
      <w:r>
        <w:fldChar w:fldCharType="end"/>
      </w:r>
    </w:p>
    <w:p>
      <w:pPr>
        <w:pStyle w:val="TOC8"/>
        <w:rPr>
          <w:rFonts w:asciiTheme="minorHAnsi" w:eastAsiaTheme="minorEastAsia" w:hAnsiTheme="minorHAnsi" w:cstheme="minorBidi"/>
          <w:szCs w:val="22"/>
          <w:lang w:eastAsia="en-AU"/>
        </w:rPr>
      </w:pPr>
      <w:r>
        <w:t>66A</w:t>
      </w:r>
      <w:r>
        <w:rPr>
          <w:snapToGrid w:val="0"/>
        </w:rPr>
        <w:t>.</w:t>
      </w:r>
      <w:r>
        <w:rPr>
          <w:snapToGrid w:val="0"/>
        </w:rPr>
        <w:tab/>
        <w:t>Delegation by registrar of court</w:t>
      </w:r>
      <w:r>
        <w:tab/>
      </w:r>
      <w:r>
        <w:fldChar w:fldCharType="begin"/>
      </w:r>
      <w:r>
        <w:instrText xml:space="preserve"> PAGEREF _Toc370982097 \h </w:instrText>
      </w:r>
      <w:r>
        <w:fldChar w:fldCharType="separate"/>
      </w:r>
      <w:r>
        <w:t>85</w:t>
      </w:r>
      <w:r>
        <w:fldChar w:fldCharType="end"/>
      </w:r>
    </w:p>
    <w:p>
      <w:pPr>
        <w:pStyle w:val="TOC8"/>
        <w:rPr>
          <w:rFonts w:asciiTheme="minorHAnsi" w:eastAsiaTheme="minorEastAsia" w:hAnsiTheme="minorHAnsi" w:cstheme="minorBidi"/>
          <w:szCs w:val="22"/>
          <w:lang w:eastAsia="en-AU"/>
        </w:rPr>
      </w:pPr>
      <w:r>
        <w:t>66B.</w:t>
      </w:r>
      <w:r>
        <w:tab/>
        <w:t>Video link or audio link, use of in bail proceedings</w:t>
      </w:r>
      <w:r>
        <w:tab/>
      </w:r>
      <w:r>
        <w:fldChar w:fldCharType="begin"/>
      </w:r>
      <w:r>
        <w:instrText xml:space="preserve"> PAGEREF _Toc370982098 \h </w:instrText>
      </w:r>
      <w:r>
        <w:fldChar w:fldCharType="separate"/>
      </w:r>
      <w:r>
        <w:t>86</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Regulations</w:t>
      </w:r>
      <w:r>
        <w:tab/>
      </w:r>
      <w:r>
        <w:fldChar w:fldCharType="begin"/>
      </w:r>
      <w:r>
        <w:instrText xml:space="preserve"> PAGEREF _Toc370982099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Jurisdiction as to bail and related matters</w:t>
      </w:r>
    </w:p>
    <w:p>
      <w:pPr>
        <w:pStyle w:val="TOC4"/>
        <w:tabs>
          <w:tab w:val="right" w:leader="dot" w:pos="7086"/>
        </w:tabs>
        <w:rPr>
          <w:rFonts w:asciiTheme="minorHAnsi" w:eastAsiaTheme="minorEastAsia" w:hAnsiTheme="minorHAnsi" w:cstheme="minorBidi"/>
          <w:b w:val="0"/>
          <w:szCs w:val="22"/>
          <w:lang w:eastAsia="en-AU"/>
        </w:rPr>
      </w:pPr>
      <w:r>
        <w:t>Part A</w:t>
      </w:r>
      <w:r>
        <w:rPr>
          <w:b w:val="0"/>
        </w:rPr>
        <w:t> — </w:t>
      </w:r>
      <w:r>
        <w:t>Jurisdiction relating to bail</w:t>
      </w:r>
    </w:p>
    <w:p>
      <w:pPr>
        <w:pStyle w:val="TOC8"/>
        <w:rPr>
          <w:rFonts w:asciiTheme="minorHAnsi" w:eastAsiaTheme="minorEastAsia" w:hAnsiTheme="minorHAnsi" w:cstheme="minorBidi"/>
          <w:szCs w:val="22"/>
          <w:lang w:eastAsia="en-AU"/>
        </w:rPr>
      </w:pPr>
      <w:r>
        <w:t>7.</w:t>
      </w:r>
      <w:r>
        <w:tab/>
        <w:t>Term used: proceedings for an offence</w:t>
      </w:r>
      <w:r>
        <w:tab/>
      </w:r>
      <w:r>
        <w:fldChar w:fldCharType="begin"/>
      </w:r>
      <w:r>
        <w:instrText xml:space="preserve"> PAGEREF _Toc370982102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Part B</w:t>
      </w:r>
      <w:r>
        <w:rPr>
          <w:b w:val="0"/>
        </w:rPr>
        <w:t> — </w:t>
      </w:r>
      <w:r>
        <w:t>Cessation of powers relating to bail</w:t>
      </w:r>
    </w:p>
    <w:p>
      <w:pPr>
        <w:pStyle w:val="TOC8"/>
        <w:rPr>
          <w:rFonts w:asciiTheme="minorHAnsi" w:eastAsiaTheme="minorEastAsia" w:hAnsiTheme="minorHAnsi" w:cstheme="minorBidi"/>
          <w:szCs w:val="22"/>
          <w:lang w:eastAsia="en-AU"/>
        </w:rPr>
      </w:pPr>
      <w:r>
        <w:t>1</w:t>
      </w:r>
      <w:r>
        <w:rPr>
          <w:snapToGrid w:val="0"/>
        </w:rPr>
        <w:t>.</w:t>
      </w:r>
      <w:r>
        <w:rPr>
          <w:snapToGrid w:val="0"/>
        </w:rPr>
        <w:tab/>
        <w:t>Upon decision by judge, power of other officers ceases</w:t>
      </w:r>
      <w:r>
        <w:tab/>
      </w:r>
      <w:r>
        <w:fldChar w:fldCharType="begin"/>
      </w:r>
      <w:r>
        <w:instrText xml:space="preserve"> PAGEREF _Toc370982104 \h </w:instrText>
      </w:r>
      <w:r>
        <w:fldChar w:fldCharType="separate"/>
      </w:r>
      <w:r>
        <w:t>92</w:t>
      </w:r>
      <w:r>
        <w:fldChar w:fldCharType="end"/>
      </w:r>
    </w:p>
    <w:p>
      <w:pPr>
        <w:pStyle w:val="TOC8"/>
        <w:rPr>
          <w:rFonts w:asciiTheme="minorHAnsi" w:eastAsiaTheme="minorEastAsia" w:hAnsiTheme="minorHAnsi" w:cstheme="minorBidi"/>
          <w:szCs w:val="22"/>
          <w:lang w:eastAsia="en-AU"/>
        </w:rPr>
      </w:pPr>
      <w:r>
        <w:t>1A</w:t>
      </w:r>
      <w:r>
        <w:rPr>
          <w:snapToGrid w:val="0"/>
        </w:rPr>
        <w:t>.</w:t>
      </w:r>
      <w:r>
        <w:rPr>
          <w:snapToGrid w:val="0"/>
        </w:rPr>
        <w:tab/>
        <w:t>Upon decision by Court of Appeal, other powers cease</w:t>
      </w:r>
      <w:r>
        <w:tab/>
      </w:r>
      <w:r>
        <w:fldChar w:fldCharType="begin"/>
      </w:r>
      <w:r>
        <w:instrText xml:space="preserve"> PAGEREF _Toc370982105 \h </w:instrText>
      </w:r>
      <w:r>
        <w:fldChar w:fldCharType="separate"/>
      </w:r>
      <w:r>
        <w:t>92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Upon decision by judicial officer, his power and that of his peers ceases</w:t>
      </w:r>
      <w:r>
        <w:tab/>
      </w:r>
      <w:r>
        <w:fldChar w:fldCharType="begin"/>
      </w:r>
      <w:r>
        <w:instrText xml:space="preserve"> PAGEREF _Toc370982106 \h </w:instrText>
      </w:r>
      <w:r>
        <w:fldChar w:fldCharType="separate"/>
      </w:r>
      <w:r>
        <w:t>92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Upon refusal of bail for initial appearance, certain powers cease</w:t>
      </w:r>
      <w:r>
        <w:tab/>
      </w:r>
      <w:r>
        <w:fldChar w:fldCharType="begin"/>
      </w:r>
      <w:r>
        <w:instrText xml:space="preserve"> PAGEREF _Toc370982107 \h </w:instrText>
      </w:r>
      <w:r>
        <w:fldChar w:fldCharType="separate"/>
      </w:r>
      <w:r>
        <w:t>93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Judicial officer’s powers if accused proves new facts or changed circumstances</w:t>
      </w:r>
      <w:r>
        <w:tab/>
      </w:r>
      <w:r>
        <w:fldChar w:fldCharType="begin"/>
      </w:r>
      <w:r>
        <w:instrText xml:space="preserve"> PAGEREF _Toc370982108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Part C — Manner in which jurisdiction to be exercised</w:t>
      </w:r>
    </w:p>
    <w:p>
      <w:pPr>
        <w:pStyle w:val="TOC8"/>
        <w:rPr>
          <w:rFonts w:asciiTheme="minorHAnsi" w:eastAsiaTheme="minorEastAsia" w:hAnsiTheme="minorHAnsi" w:cstheme="minorBidi"/>
          <w:szCs w:val="22"/>
          <w:lang w:eastAsia="en-AU"/>
        </w:rPr>
      </w:pPr>
      <w:r>
        <w:t>1</w:t>
      </w:r>
      <w:r>
        <w:rPr>
          <w:snapToGrid w:val="0"/>
        </w:rPr>
        <w:t>.</w:t>
      </w:r>
      <w:r>
        <w:rPr>
          <w:snapToGrid w:val="0"/>
        </w:rPr>
        <w:tab/>
        <w:t>Bail before conviction at discretion of court etc., except for child</w:t>
      </w:r>
      <w:r>
        <w:tab/>
      </w:r>
      <w:r>
        <w:fldChar w:fldCharType="begin"/>
      </w:r>
      <w:r>
        <w:instrText xml:space="preserve"> PAGEREF _Toc370982110 \h </w:instrText>
      </w:r>
      <w:r>
        <w:fldChar w:fldCharType="separate"/>
      </w:r>
      <w:r>
        <w:t>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Child to have qualified right to bail</w:t>
      </w:r>
      <w:r>
        <w:tab/>
      </w:r>
      <w:r>
        <w:fldChar w:fldCharType="begin"/>
      </w:r>
      <w:r>
        <w:instrText xml:space="preserve"> PAGEREF _Toc370982111 \h </w:instrText>
      </w:r>
      <w:r>
        <w:fldChar w:fldCharType="separate"/>
      </w:r>
      <w:r>
        <w:t>95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Matters relevant to cl. 1(a)</w:t>
      </w:r>
      <w:r>
        <w:tab/>
      </w:r>
      <w:r>
        <w:fldChar w:fldCharType="begin"/>
      </w:r>
      <w:r>
        <w:instrText xml:space="preserve"> PAGEREF _Toc370982112 \h </w:instrText>
      </w:r>
      <w:r>
        <w:fldChar w:fldCharType="separate"/>
      </w:r>
      <w:r>
        <w:t>96</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Accused charged with etc. serious offence committed while on bail etc. for another serious offence, bail for</w:t>
      </w:r>
      <w:r>
        <w:tab/>
      </w:r>
      <w:r>
        <w:fldChar w:fldCharType="begin"/>
      </w:r>
      <w:r>
        <w:instrText xml:space="preserve"> PAGEREF _Toc370982113 \h </w:instrText>
      </w:r>
      <w:r>
        <w:fldChar w:fldCharType="separate"/>
      </w:r>
      <w:r>
        <w:t>97</w:t>
      </w:r>
      <w:r>
        <w:fldChar w:fldCharType="end"/>
      </w:r>
    </w:p>
    <w:p>
      <w:pPr>
        <w:pStyle w:val="TOC8"/>
        <w:rPr>
          <w:rFonts w:asciiTheme="minorHAnsi" w:eastAsiaTheme="minorEastAsia" w:hAnsiTheme="minorHAnsi" w:cstheme="minorBidi"/>
          <w:szCs w:val="22"/>
          <w:lang w:eastAsia="en-AU"/>
        </w:rPr>
      </w:pPr>
      <w:r>
        <w:t>3B.</w:t>
      </w:r>
      <w:r>
        <w:tab/>
        <w:t>Exceptional reasons under cl. 3A(1), determining</w:t>
      </w:r>
      <w:r>
        <w:tab/>
      </w:r>
      <w:r>
        <w:fldChar w:fldCharType="begin"/>
      </w:r>
      <w:r>
        <w:instrText xml:space="preserve"> PAGEREF _Toc370982114 \h </w:instrText>
      </w:r>
      <w:r>
        <w:fldChar w:fldCharType="separate"/>
      </w:r>
      <w:r>
        <w:t>98</w:t>
      </w:r>
      <w:r>
        <w:fldChar w:fldCharType="end"/>
      </w:r>
    </w:p>
    <w:p>
      <w:pPr>
        <w:pStyle w:val="TOC8"/>
        <w:rPr>
          <w:rFonts w:asciiTheme="minorHAnsi" w:eastAsiaTheme="minorEastAsia" w:hAnsiTheme="minorHAnsi" w:cstheme="minorBidi"/>
          <w:szCs w:val="22"/>
          <w:lang w:eastAsia="en-AU"/>
        </w:rPr>
      </w:pPr>
      <w:r>
        <w:t>3C</w:t>
      </w:r>
      <w:r>
        <w:rPr>
          <w:snapToGrid w:val="0"/>
        </w:rPr>
        <w:t>.</w:t>
      </w:r>
      <w:r>
        <w:rPr>
          <w:snapToGrid w:val="0"/>
        </w:rPr>
        <w:tab/>
        <w:t>Bail in murder cases</w:t>
      </w:r>
      <w:r>
        <w:tab/>
      </w:r>
      <w:r>
        <w:fldChar w:fldCharType="begin"/>
      </w:r>
      <w:r>
        <w:instrText xml:space="preserve"> PAGEREF _Toc370982115 \h </w:instrText>
      </w:r>
      <w:r>
        <w:fldChar w:fldCharType="separate"/>
      </w:r>
      <w:r>
        <w:t>100</w:t>
      </w:r>
      <w:r>
        <w:fldChar w:fldCharType="end"/>
      </w:r>
    </w:p>
    <w:p>
      <w:pPr>
        <w:pStyle w:val="TOC8"/>
        <w:rPr>
          <w:rFonts w:asciiTheme="minorHAnsi" w:eastAsiaTheme="minorEastAsia" w:hAnsiTheme="minorHAnsi" w:cstheme="minorBidi"/>
          <w:szCs w:val="22"/>
          <w:lang w:eastAsia="en-AU"/>
        </w:rPr>
      </w:pPr>
      <w:r>
        <w:t>4.</w:t>
      </w:r>
      <w:r>
        <w:tab/>
        <w:t>Bail after conviction for accused awaiting sentence</w:t>
      </w:r>
      <w:r>
        <w:tab/>
      </w:r>
      <w:r>
        <w:fldChar w:fldCharType="begin"/>
      </w:r>
      <w:r>
        <w:instrText xml:space="preserve"> PAGEREF _Toc370982116 \h </w:instrText>
      </w:r>
      <w:r>
        <w:fldChar w:fldCharType="separate"/>
      </w:r>
      <w:r>
        <w:t>100</w:t>
      </w:r>
      <w:r>
        <w:fldChar w:fldCharType="end"/>
      </w:r>
    </w:p>
    <w:p>
      <w:pPr>
        <w:pStyle w:val="TOC8"/>
        <w:rPr>
          <w:rFonts w:asciiTheme="minorHAnsi" w:eastAsiaTheme="minorEastAsia" w:hAnsiTheme="minorHAnsi" w:cstheme="minorBidi"/>
          <w:szCs w:val="22"/>
          <w:lang w:eastAsia="en-AU"/>
        </w:rPr>
      </w:pPr>
      <w:r>
        <w:t>4A.</w:t>
      </w:r>
      <w:r>
        <w:tab/>
        <w:t>Bail after conviction for accused awaiting disposal of appeal</w:t>
      </w:r>
      <w:r>
        <w:tab/>
      </w:r>
      <w:r>
        <w:fldChar w:fldCharType="begin"/>
      </w:r>
      <w:r>
        <w:instrText xml:space="preserve"> PAGEREF _Toc370982117 \h </w:instrText>
      </w:r>
      <w:r>
        <w:fldChar w:fldCharType="separate"/>
      </w:r>
      <w:r>
        <w:t>101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_Toc370982118 \h </w:instrText>
      </w:r>
      <w:r>
        <w:fldChar w:fldCharType="separate"/>
      </w:r>
      <w:r>
        <w:t>101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Bail of people on community orders etc.</w:t>
      </w:r>
      <w:r>
        <w:tab/>
      </w:r>
      <w:r>
        <w:fldChar w:fldCharType="begin"/>
      </w:r>
      <w:r>
        <w:instrText xml:space="preserve"> PAGEREF _Toc370982119 \h </w:instrText>
      </w:r>
      <w:r>
        <w:fldChar w:fldCharType="separate"/>
      </w:r>
      <w:r>
        <w:t>101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Bail for initial appearance to be for not more than 30 days</w:t>
      </w:r>
      <w:r>
        <w:tab/>
      </w:r>
      <w:r>
        <w:fldChar w:fldCharType="begin"/>
      </w:r>
      <w:r>
        <w:instrText xml:space="preserve"> PAGEREF _Toc370982120 \h </w:instrText>
      </w:r>
      <w:r>
        <w:fldChar w:fldCharType="separate"/>
      </w:r>
      <w:r>
        <w:t>102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_Toc370982121 \h </w:instrText>
      </w:r>
      <w:r>
        <w:fldChar w:fldCharType="separate"/>
      </w:r>
      <w:r>
        <w:t>102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Calculating periods for cl. 7 and 8</w:t>
      </w:r>
      <w:r>
        <w:tab/>
      </w:r>
      <w:r>
        <w:fldChar w:fldCharType="begin"/>
      </w:r>
      <w:r>
        <w:instrText xml:space="preserve"> PAGEREF _Toc370982122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Part D — Conditions which may be imposed on a grant of bail</w:t>
      </w:r>
    </w:p>
    <w:p>
      <w:pPr>
        <w:pStyle w:val="TOC8"/>
        <w:rPr>
          <w:rFonts w:asciiTheme="minorHAnsi" w:eastAsiaTheme="minorEastAsia" w:hAnsiTheme="minorHAnsi" w:cstheme="minorBidi"/>
          <w:szCs w:val="22"/>
          <w:lang w:eastAsia="en-AU"/>
        </w:rPr>
      </w:pPr>
      <w:r>
        <w:t>1</w:t>
      </w:r>
      <w:r>
        <w:rPr>
          <w:snapToGrid w:val="0"/>
        </w:rPr>
        <w:t>.</w:t>
      </w:r>
      <w:r>
        <w:rPr>
          <w:snapToGrid w:val="0"/>
        </w:rPr>
        <w:tab/>
        <w:t>Conditions as to forfeiture, sureties, security etc.</w:t>
      </w:r>
      <w:r>
        <w:tab/>
      </w:r>
      <w:r>
        <w:fldChar w:fldCharType="begin"/>
      </w:r>
      <w:r>
        <w:instrText xml:space="preserve"> PAGEREF _Toc370982124 \h </w:instrText>
      </w:r>
      <w:r>
        <w:fldChar w:fldCharType="separate"/>
      </w:r>
      <w:r>
        <w:t>103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Other conditions</w:t>
      </w:r>
      <w:r>
        <w:tab/>
      </w:r>
      <w:r>
        <w:fldChar w:fldCharType="begin"/>
      </w:r>
      <w:r>
        <w:instrText xml:space="preserve"> PAGEREF _Toc370982125 \h </w:instrText>
      </w:r>
      <w:r>
        <w:fldChar w:fldCharType="separate"/>
      </w:r>
      <w:r>
        <w:t>104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Home detention condition</w:t>
      </w:r>
      <w:r>
        <w:tab/>
      </w:r>
      <w:r>
        <w:fldChar w:fldCharType="begin"/>
      </w:r>
      <w:r>
        <w:instrText xml:space="preserve"> PAGEREF _Toc370982126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Serious offences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_Toc370982129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bookmarkStart w:id="89" w:name="_Toc370822975"/>
      <w:bookmarkStart w:id="90" w:name="_Toc3709819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128385921"/>
      <w:bookmarkStart w:id="92" w:name="_Toc370981993"/>
      <w:r>
        <w:rPr>
          <w:rStyle w:val="CharSectno"/>
        </w:rPr>
        <w:t>1</w:t>
      </w:r>
      <w:r>
        <w:rPr>
          <w:snapToGrid w:val="0"/>
        </w:rPr>
        <w:t>.</w:t>
      </w:r>
      <w:r>
        <w:rPr>
          <w:snapToGrid w:val="0"/>
        </w:rPr>
        <w:tab/>
        <w:t>Short title</w:t>
      </w:r>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3" w:name="_Toc128385922"/>
      <w:bookmarkStart w:id="94" w:name="_Toc370981994"/>
      <w:r>
        <w:rPr>
          <w:rStyle w:val="CharSectno"/>
        </w:rPr>
        <w:t>2</w:t>
      </w:r>
      <w:r>
        <w:rPr>
          <w:snapToGrid w:val="0"/>
        </w:rPr>
        <w:t>.</w:t>
      </w:r>
      <w:r>
        <w:rPr>
          <w:snapToGrid w:val="0"/>
        </w:rPr>
        <w:tab/>
        <w:t>Commencement</w:t>
      </w:r>
      <w:bookmarkEnd w:id="93"/>
      <w:bookmarkEnd w:id="9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5" w:name="_Toc128385923"/>
      <w:bookmarkStart w:id="96" w:name="_Toc370981995"/>
      <w:r>
        <w:rPr>
          <w:rStyle w:val="CharSectno"/>
        </w:rPr>
        <w:t>3</w:t>
      </w:r>
      <w:r>
        <w:rPr>
          <w:snapToGrid w:val="0"/>
        </w:rPr>
        <w:t>.</w:t>
      </w:r>
      <w:r>
        <w:rPr>
          <w:snapToGrid w:val="0"/>
        </w:rPr>
        <w:tab/>
      </w:r>
      <w:bookmarkEnd w:id="95"/>
      <w:r>
        <w:rPr>
          <w:snapToGrid w:val="0"/>
        </w:rPr>
        <w:t>Terms used</w:t>
      </w:r>
      <w:bookmarkEnd w:id="96"/>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97" w:name="_Toc214251895"/>
      <w:bookmarkStart w:id="98" w:name="_Toc128385924"/>
      <w:r>
        <w:tab/>
        <w:t>[Section 3. Modifications to be applied in order to give effect to Cross-border Justice Act 2008: section altered 1 Nov 2009. See endnote 1M; amended by No. 42 of 2009 s. 12.]</w:t>
      </w:r>
    </w:p>
    <w:p>
      <w:pPr>
        <w:pStyle w:val="Heading5"/>
      </w:pPr>
      <w:bookmarkStart w:id="99" w:name="_Toc370981996"/>
      <w:r>
        <w:rPr>
          <w:rStyle w:val="CharSectno"/>
        </w:rPr>
        <w:t>3A</w:t>
      </w:r>
      <w:r>
        <w:t>.</w:t>
      </w:r>
      <w:r>
        <w:tab/>
        <w:t>Sending notices by electronic communication</w:t>
      </w:r>
      <w:bookmarkEnd w:id="97"/>
      <w:bookmarkEnd w:id="99"/>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0" w:name="_Toc370981997"/>
      <w:r>
        <w:rPr>
          <w:rStyle w:val="CharSectno"/>
        </w:rPr>
        <w:t>4</w:t>
      </w:r>
      <w:r>
        <w:rPr>
          <w:snapToGrid w:val="0"/>
        </w:rPr>
        <w:t>.</w:t>
      </w:r>
      <w:r>
        <w:rPr>
          <w:snapToGrid w:val="0"/>
        </w:rPr>
        <w:tab/>
        <w:t>Application of this Act</w:t>
      </w:r>
      <w:bookmarkEnd w:id="98"/>
      <w:bookmarkEnd w:id="10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1" w:name="_Toc214251897"/>
      <w:bookmarkStart w:id="102" w:name="_Toc71355716"/>
      <w:bookmarkStart w:id="103" w:name="_Toc71355844"/>
      <w:bookmarkStart w:id="104" w:name="_Toc72569819"/>
      <w:bookmarkStart w:id="105" w:name="_Toc72834884"/>
      <w:bookmarkStart w:id="106" w:name="_Toc86051936"/>
      <w:bookmarkStart w:id="107" w:name="_Toc86052064"/>
      <w:bookmarkStart w:id="108" w:name="_Toc87935134"/>
      <w:bookmarkStart w:id="109" w:name="_Toc88270541"/>
      <w:bookmarkStart w:id="110" w:name="_Toc89167866"/>
      <w:bookmarkStart w:id="111" w:name="_Toc89663160"/>
      <w:bookmarkStart w:id="112" w:name="_Toc92604498"/>
      <w:bookmarkStart w:id="113" w:name="_Toc92798005"/>
      <w:bookmarkStart w:id="114" w:name="_Toc92798133"/>
      <w:bookmarkStart w:id="115" w:name="_Toc94940551"/>
      <w:bookmarkStart w:id="116" w:name="_Toc97363613"/>
      <w:bookmarkStart w:id="117" w:name="_Toc97702328"/>
      <w:bookmarkStart w:id="118" w:name="_Toc98902327"/>
      <w:bookmarkStart w:id="119" w:name="_Toc99947399"/>
      <w:bookmarkStart w:id="120" w:name="_Toc100465753"/>
      <w:bookmarkStart w:id="121" w:name="_Toc100554817"/>
      <w:bookmarkStart w:id="122" w:name="_Toc101329851"/>
      <w:bookmarkStart w:id="123" w:name="_Toc101867563"/>
      <w:bookmarkStart w:id="124" w:name="_Toc101867789"/>
      <w:bookmarkStart w:id="125" w:name="_Toc102365142"/>
      <w:bookmarkStart w:id="126" w:name="_Toc102365269"/>
      <w:bookmarkStart w:id="127" w:name="_Toc102708679"/>
      <w:bookmarkStart w:id="128" w:name="_Toc102709952"/>
      <w:bookmarkStart w:id="129" w:name="_Toc102713659"/>
      <w:bookmarkStart w:id="130" w:name="_Toc103068912"/>
      <w:bookmarkStart w:id="131" w:name="_Toc122948940"/>
      <w:bookmarkStart w:id="132" w:name="_Toc128385925"/>
      <w:bookmarkStart w:id="133" w:name="_Toc128386053"/>
      <w:bookmarkStart w:id="134" w:name="_Toc129056423"/>
      <w:bookmarkStart w:id="135" w:name="_Toc131326979"/>
      <w:bookmarkStart w:id="136" w:name="_Toc136681066"/>
      <w:bookmarkStart w:id="137" w:name="_Toc139769971"/>
      <w:bookmarkStart w:id="138" w:name="_Toc139773317"/>
      <w:bookmarkStart w:id="139" w:name="_Toc146079574"/>
      <w:bookmarkStart w:id="140" w:name="_Toc146079705"/>
      <w:bookmarkStart w:id="141" w:name="_Toc151794251"/>
      <w:bookmarkStart w:id="142" w:name="_Toc153614534"/>
      <w:bookmarkStart w:id="143" w:name="_Toc163380518"/>
      <w:bookmarkStart w:id="144" w:name="_Toc163461959"/>
      <w:bookmarkStart w:id="145" w:name="_Toc171056434"/>
      <w:bookmarkStart w:id="146" w:name="_Toc171056963"/>
      <w:bookmarkStart w:id="147" w:name="_Toc171832289"/>
      <w:bookmarkStart w:id="148" w:name="_Toc171919496"/>
      <w:bookmarkStart w:id="149" w:name="_Toc176392913"/>
      <w:bookmarkStart w:id="150" w:name="_Toc176594297"/>
      <w:bookmarkStart w:id="151" w:name="_Toc179709143"/>
      <w:bookmarkStart w:id="152" w:name="_Toc179709999"/>
      <w:bookmarkStart w:id="153" w:name="_Toc179794054"/>
      <w:bookmarkStart w:id="154" w:name="_Toc194910884"/>
      <w:bookmarkStart w:id="155" w:name="_Toc196788974"/>
      <w:bookmarkStart w:id="156" w:name="_Toc199815252"/>
      <w:bookmarkStart w:id="157" w:name="_Toc202764349"/>
      <w:bookmarkStart w:id="158"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59" w:name="_Toc370981998"/>
      <w:r>
        <w:rPr>
          <w:rStyle w:val="CharSectno"/>
        </w:rPr>
        <w:t>4A</w:t>
      </w:r>
      <w:r>
        <w:t>.</w:t>
      </w:r>
      <w:r>
        <w:tab/>
        <w:t>Accused appearing on summons or court hearing notice</w:t>
      </w:r>
      <w:bookmarkEnd w:id="101"/>
      <w:r>
        <w:t>, detention and bail of</w:t>
      </w:r>
      <w:bookmarkEnd w:id="159"/>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0" w:name="_Toc214350264"/>
      <w:bookmarkStart w:id="161" w:name="_Toc214695583"/>
      <w:bookmarkStart w:id="162" w:name="_Toc214858435"/>
      <w:bookmarkStart w:id="163" w:name="_Toc214935030"/>
      <w:bookmarkStart w:id="164" w:name="_Toc216859039"/>
      <w:bookmarkStart w:id="165" w:name="_Toc217104722"/>
      <w:bookmarkStart w:id="166" w:name="_Toc225842442"/>
      <w:bookmarkStart w:id="167" w:name="_Toc225842589"/>
      <w:bookmarkStart w:id="168" w:name="_Toc256089996"/>
      <w:bookmarkStart w:id="169" w:name="_Toc271187912"/>
      <w:bookmarkStart w:id="170" w:name="_Toc307403107"/>
      <w:bookmarkStart w:id="171" w:name="_Toc307403857"/>
      <w:bookmarkStart w:id="172" w:name="_Toc307408191"/>
      <w:bookmarkStart w:id="173" w:name="_Toc307408434"/>
      <w:bookmarkStart w:id="174" w:name="_Toc309730207"/>
      <w:bookmarkStart w:id="175" w:name="_Toc320107934"/>
      <w:bookmarkStart w:id="176" w:name="_Toc320187368"/>
      <w:bookmarkStart w:id="177" w:name="_Toc325618083"/>
      <w:bookmarkStart w:id="178" w:name="_Toc325711793"/>
      <w:bookmarkStart w:id="179" w:name="_Toc327329415"/>
      <w:bookmarkStart w:id="180" w:name="_Toc327343936"/>
      <w:bookmarkStart w:id="181" w:name="_Toc327361597"/>
      <w:bookmarkStart w:id="182" w:name="_Toc329686863"/>
      <w:bookmarkStart w:id="183" w:name="_Toc329687003"/>
      <w:bookmarkStart w:id="184" w:name="_Toc329696480"/>
      <w:bookmarkStart w:id="185" w:name="_Toc329759223"/>
      <w:bookmarkStart w:id="186" w:name="_Toc331505414"/>
      <w:bookmarkStart w:id="187" w:name="_Toc331505754"/>
      <w:bookmarkStart w:id="188" w:name="_Toc331510972"/>
      <w:bookmarkStart w:id="189" w:name="_Toc342308108"/>
      <w:bookmarkStart w:id="190" w:name="_Toc342319045"/>
      <w:bookmarkStart w:id="191" w:name="_Toc370822982"/>
      <w:bookmarkStart w:id="192" w:name="_Toc370981999"/>
      <w:r>
        <w:rPr>
          <w:rStyle w:val="CharPartNo"/>
        </w:rPr>
        <w:t>Part II</w:t>
      </w:r>
      <w:r>
        <w:rPr>
          <w:rStyle w:val="CharDivNo"/>
        </w:rPr>
        <w:t> </w:t>
      </w:r>
      <w:r>
        <w:t>—</w:t>
      </w:r>
      <w:r>
        <w:rPr>
          <w:rStyle w:val="CharDivText"/>
        </w:rPr>
        <w:t> </w:t>
      </w:r>
      <w:r>
        <w:rPr>
          <w:rStyle w:val="CharPartText"/>
        </w:rPr>
        <w:t>Rights of accused in relation to bail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Footnoteheading"/>
      </w:pPr>
      <w:r>
        <w:tab/>
        <w:t xml:space="preserve">[Heading amended by No. 84 of 2004 s. 82.] </w:t>
      </w:r>
    </w:p>
    <w:p>
      <w:pPr>
        <w:pStyle w:val="Heading5"/>
        <w:rPr>
          <w:snapToGrid w:val="0"/>
        </w:rPr>
      </w:pPr>
      <w:bookmarkStart w:id="193" w:name="_Toc128385926"/>
      <w:bookmarkStart w:id="194" w:name="_Toc370982000"/>
      <w:r>
        <w:rPr>
          <w:rStyle w:val="CharSectno"/>
        </w:rPr>
        <w:t>5</w:t>
      </w:r>
      <w:r>
        <w:rPr>
          <w:snapToGrid w:val="0"/>
        </w:rPr>
        <w:t>.</w:t>
      </w:r>
      <w:r>
        <w:rPr>
          <w:snapToGrid w:val="0"/>
        </w:rPr>
        <w:tab/>
        <w:t>Accused’s rights to have bail considered etc.</w:t>
      </w:r>
      <w:bookmarkEnd w:id="193"/>
      <w:bookmarkEnd w:id="194"/>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95" w:name="_Toc152558195"/>
      <w:bookmarkStart w:id="196" w:name="_Toc370982001"/>
      <w:bookmarkStart w:id="197" w:name="_Toc128385928"/>
      <w:r>
        <w:rPr>
          <w:rStyle w:val="CharSectno"/>
        </w:rPr>
        <w:t>6</w:t>
      </w:r>
      <w:r>
        <w:t>.</w:t>
      </w:r>
      <w:r>
        <w:tab/>
        <w:t>Arresting officers etc., duty to consider bail</w:t>
      </w:r>
      <w:bookmarkEnd w:id="195"/>
      <w:bookmarkEnd w:id="19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98" w:name="_Toc152558197"/>
      <w:bookmarkStart w:id="199" w:name="_Toc370982002"/>
      <w:r>
        <w:rPr>
          <w:rStyle w:val="CharSectno"/>
        </w:rPr>
        <w:t>6A</w:t>
      </w:r>
      <w:r>
        <w:t>.</w:t>
      </w:r>
      <w:r>
        <w:tab/>
        <w:t>Officials considering bail may order release without bail</w:t>
      </w:r>
      <w:bookmarkEnd w:id="198"/>
      <w:bookmarkEnd w:id="19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00" w:name="_Toc370982003"/>
      <w:r>
        <w:rPr>
          <w:rStyle w:val="CharSectno"/>
        </w:rPr>
        <w:t>7</w:t>
      </w:r>
      <w:r>
        <w:rPr>
          <w:snapToGrid w:val="0"/>
        </w:rPr>
        <w:t>.</w:t>
      </w:r>
      <w:r>
        <w:rPr>
          <w:snapToGrid w:val="0"/>
        </w:rPr>
        <w:tab/>
        <w:t>Unconvicted accused, court to consider bail for</w:t>
      </w:r>
      <w:bookmarkEnd w:id="197"/>
      <w:bookmarkEnd w:id="20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01" w:name="_Toc214251901"/>
      <w:bookmarkStart w:id="202" w:name="_Toc370982004"/>
      <w:bookmarkStart w:id="203" w:name="_Toc128385930"/>
      <w:r>
        <w:rPr>
          <w:rStyle w:val="CharSectno"/>
        </w:rPr>
        <w:t>7A</w:t>
      </w:r>
      <w:r>
        <w:rPr>
          <w:snapToGrid w:val="0"/>
        </w:rPr>
        <w:t>.</w:t>
      </w:r>
      <w:r>
        <w:rPr>
          <w:snapToGrid w:val="0"/>
        </w:rPr>
        <w:tab/>
        <w:t>Bail may be dispensed with by court</w:t>
      </w:r>
      <w:bookmarkEnd w:id="201"/>
      <w:bookmarkEnd w:id="20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04" w:name="_Toc214251902"/>
      <w:bookmarkStart w:id="205" w:name="_Toc370982005"/>
      <w:r>
        <w:rPr>
          <w:rStyle w:val="CharSectno"/>
        </w:rPr>
        <w:t>7B</w:t>
      </w:r>
      <w:r>
        <w:rPr>
          <w:snapToGrid w:val="0"/>
        </w:rPr>
        <w:t>.</w:t>
      </w:r>
      <w:r>
        <w:rPr>
          <w:snapToGrid w:val="0"/>
        </w:rPr>
        <w:tab/>
        <w:t>Adult accused of murder, provisions for</w:t>
      </w:r>
      <w:bookmarkEnd w:id="204"/>
      <w:bookmarkEnd w:id="20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06" w:name="_Toc214251903"/>
      <w:r>
        <w:tab/>
        <w:t>[Section 7B inserted by No. 6 of 2008 s. 9(1); amended by No. 29 of 2008 s. 24(2) and (3).]</w:t>
      </w:r>
    </w:p>
    <w:p>
      <w:pPr>
        <w:pStyle w:val="Heading5"/>
      </w:pPr>
      <w:bookmarkStart w:id="207" w:name="_Toc370982006"/>
      <w:r>
        <w:rPr>
          <w:rStyle w:val="CharSectno"/>
        </w:rPr>
        <w:t>7C</w:t>
      </w:r>
      <w:r>
        <w:t>.</w:t>
      </w:r>
      <w:r>
        <w:tab/>
        <w:t>C</w:t>
      </w:r>
      <w:r>
        <w:rPr>
          <w:snapToGrid w:val="0"/>
        </w:rPr>
        <w:t>hild accused of murder, provisions for</w:t>
      </w:r>
      <w:bookmarkEnd w:id="206"/>
      <w:bookmarkEnd w:id="20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08" w:name="_Toc214251904"/>
      <w:r>
        <w:tab/>
        <w:t>[Section 7C inserted by No. 6 of 2008 s. 9(1); amended by No. 29 of 2008 s. 24(4).]</w:t>
      </w:r>
    </w:p>
    <w:p>
      <w:pPr>
        <w:pStyle w:val="Heading5"/>
      </w:pPr>
      <w:bookmarkStart w:id="209" w:name="_Toc370982007"/>
      <w:r>
        <w:rPr>
          <w:rStyle w:val="CharSectno"/>
        </w:rPr>
        <w:t>7D</w:t>
      </w:r>
      <w:r>
        <w:rPr>
          <w:snapToGrid w:val="0"/>
        </w:rPr>
        <w:t>.</w:t>
      </w:r>
      <w:r>
        <w:rPr>
          <w:snapToGrid w:val="0"/>
        </w:rPr>
        <w:tab/>
        <w:t>Bail after initial decision by court, court’s duty as to</w:t>
      </w:r>
      <w:bookmarkEnd w:id="208"/>
      <w:bookmarkEnd w:id="20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10" w:name="_Toc214251905"/>
      <w:r>
        <w:tab/>
        <w:t>[Section 7D inserted by No. 6 of 2008 s. 9(1).]</w:t>
      </w:r>
    </w:p>
    <w:p>
      <w:pPr>
        <w:pStyle w:val="Heading5"/>
      </w:pPr>
      <w:bookmarkStart w:id="211" w:name="_Toc370982008"/>
      <w:r>
        <w:rPr>
          <w:rStyle w:val="CharSectno"/>
        </w:rPr>
        <w:t>7E</w:t>
      </w:r>
      <w:r>
        <w:rPr>
          <w:snapToGrid w:val="0"/>
        </w:rPr>
        <w:t>.</w:t>
      </w:r>
      <w:r>
        <w:rPr>
          <w:snapToGrid w:val="0"/>
        </w:rPr>
        <w:tab/>
      </w:r>
      <w:r>
        <w:t>Bail refused for trial</w:t>
      </w:r>
      <w:bookmarkEnd w:id="210"/>
      <w:r>
        <w:t>, court’s duty during trial</w:t>
      </w:r>
      <w:bookmarkEnd w:id="2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12" w:name="_Toc214251906"/>
      <w:r>
        <w:tab/>
        <w:t>[Section 7E inserted by No. 6 of 2008 s. 9(1).]</w:t>
      </w:r>
    </w:p>
    <w:p>
      <w:pPr>
        <w:pStyle w:val="Heading5"/>
        <w:spacing w:before="240"/>
      </w:pPr>
      <w:bookmarkStart w:id="213" w:name="_Toc370982009"/>
      <w:r>
        <w:rPr>
          <w:rStyle w:val="CharSectno"/>
        </w:rPr>
        <w:t>7F</w:t>
      </w:r>
      <w:r>
        <w:t>.</w:t>
      </w:r>
      <w:r>
        <w:tab/>
        <w:t>Appeal from court of summary jurisdiction</w:t>
      </w:r>
      <w:bookmarkEnd w:id="212"/>
      <w:r>
        <w:t>, bail in case of</w:t>
      </w:r>
      <w:bookmarkEnd w:id="21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14" w:name="_Toc370982010"/>
      <w:r>
        <w:rPr>
          <w:rStyle w:val="CharSectno"/>
        </w:rPr>
        <w:t>8</w:t>
      </w:r>
      <w:r>
        <w:rPr>
          <w:snapToGrid w:val="0"/>
        </w:rPr>
        <w:t>.</w:t>
      </w:r>
      <w:r>
        <w:rPr>
          <w:snapToGrid w:val="0"/>
        </w:rPr>
        <w:tab/>
        <w:t>Accused to be given information, approved forms</w:t>
      </w:r>
      <w:bookmarkEnd w:id="203"/>
      <w:r>
        <w:rPr>
          <w:snapToGrid w:val="0"/>
        </w:rPr>
        <w:t xml:space="preserve"> etc.</w:t>
      </w:r>
      <w:bookmarkEnd w:id="214"/>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15" w:name="_Toc128385931"/>
      <w:bookmarkStart w:id="216" w:name="_Toc370982011"/>
      <w:r>
        <w:rPr>
          <w:rStyle w:val="CharSectno"/>
        </w:rPr>
        <w:t>9</w:t>
      </w:r>
      <w:r>
        <w:rPr>
          <w:snapToGrid w:val="0"/>
        </w:rPr>
        <w:t>.</w:t>
      </w:r>
      <w:r>
        <w:rPr>
          <w:snapToGrid w:val="0"/>
        </w:rPr>
        <w:tab/>
        <w:t>Bail decision may be deferred until more information obtained</w:t>
      </w:r>
      <w:bookmarkEnd w:id="215"/>
      <w:r>
        <w:rPr>
          <w:snapToGrid w:val="0"/>
        </w:rPr>
        <w:t xml:space="preserve"> etc.</w:t>
      </w:r>
      <w:bookmarkEnd w:id="21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17" w:name="_Toc128385932"/>
      <w:bookmarkStart w:id="218" w:name="_Toc370982012"/>
      <w:r>
        <w:rPr>
          <w:rStyle w:val="CharSectno"/>
        </w:rPr>
        <w:t>10</w:t>
      </w:r>
      <w:r>
        <w:rPr>
          <w:snapToGrid w:val="0"/>
        </w:rPr>
        <w:t>.</w:t>
      </w:r>
      <w:r>
        <w:rPr>
          <w:snapToGrid w:val="0"/>
        </w:rPr>
        <w:tab/>
        <w:t>Sections 5, 6 and 7 do not apply if accused imprisoned for other cause</w:t>
      </w:r>
      <w:bookmarkEnd w:id="217"/>
      <w:bookmarkEnd w:id="21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19" w:name="_Toc128385933"/>
      <w:bookmarkStart w:id="220" w:name="_Toc370982013"/>
      <w:r>
        <w:rPr>
          <w:rStyle w:val="CharSectno"/>
        </w:rPr>
        <w:t>11</w:t>
      </w:r>
      <w:r>
        <w:rPr>
          <w:snapToGrid w:val="0"/>
        </w:rPr>
        <w:t>.</w:t>
      </w:r>
      <w:r>
        <w:rPr>
          <w:snapToGrid w:val="0"/>
        </w:rPr>
        <w:tab/>
        <w:t>Accused’s rights following grant of bail</w:t>
      </w:r>
      <w:bookmarkEnd w:id="219"/>
      <w:bookmarkEnd w:id="22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21" w:name="_Toc128385934"/>
      <w:bookmarkStart w:id="222" w:name="_Toc370982014"/>
      <w:r>
        <w:rPr>
          <w:rStyle w:val="CharSectno"/>
        </w:rPr>
        <w:t>12</w:t>
      </w:r>
      <w:r>
        <w:rPr>
          <w:snapToGrid w:val="0"/>
        </w:rPr>
        <w:t>.</w:t>
      </w:r>
      <w:r>
        <w:rPr>
          <w:snapToGrid w:val="0"/>
        </w:rPr>
        <w:tab/>
        <w:t>Rights in s. 7A(2) and 11</w:t>
      </w:r>
      <w:bookmarkEnd w:id="221"/>
      <w:r>
        <w:rPr>
          <w:snapToGrid w:val="0"/>
        </w:rPr>
        <w:t>, limitations on</w:t>
      </w:r>
      <w:bookmarkEnd w:id="22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23" w:name="_Toc214251911"/>
      <w:bookmarkStart w:id="224" w:name="_Toc214350282"/>
      <w:bookmarkStart w:id="225" w:name="_Toc214695599"/>
      <w:bookmarkStart w:id="226" w:name="_Toc214858451"/>
      <w:bookmarkStart w:id="227" w:name="_Toc214935046"/>
      <w:bookmarkStart w:id="228" w:name="_Toc216859055"/>
      <w:bookmarkStart w:id="229" w:name="_Toc217104738"/>
      <w:bookmarkStart w:id="230" w:name="_Toc225842458"/>
      <w:bookmarkStart w:id="231" w:name="_Toc225842605"/>
      <w:bookmarkStart w:id="232" w:name="_Toc256090012"/>
      <w:bookmarkStart w:id="233" w:name="_Toc271187928"/>
      <w:bookmarkStart w:id="234" w:name="_Toc307403123"/>
      <w:bookmarkStart w:id="235" w:name="_Toc307403873"/>
      <w:bookmarkStart w:id="236" w:name="_Toc307408207"/>
      <w:bookmarkStart w:id="237" w:name="_Toc307408450"/>
      <w:bookmarkStart w:id="238" w:name="_Toc309730223"/>
      <w:bookmarkStart w:id="239" w:name="_Toc320107950"/>
      <w:bookmarkStart w:id="240" w:name="_Toc320187384"/>
      <w:bookmarkStart w:id="241" w:name="_Toc325618099"/>
      <w:bookmarkStart w:id="242" w:name="_Toc325711809"/>
      <w:bookmarkStart w:id="243" w:name="_Toc327329431"/>
      <w:bookmarkStart w:id="244" w:name="_Toc327343952"/>
      <w:bookmarkStart w:id="245" w:name="_Toc327361613"/>
      <w:bookmarkStart w:id="246" w:name="_Toc329686879"/>
      <w:bookmarkStart w:id="247" w:name="_Toc329687019"/>
      <w:bookmarkStart w:id="248" w:name="_Toc329696496"/>
      <w:bookmarkStart w:id="249" w:name="_Toc329759239"/>
      <w:bookmarkStart w:id="250" w:name="_Toc331505430"/>
      <w:bookmarkStart w:id="251" w:name="_Toc331505770"/>
      <w:bookmarkStart w:id="252" w:name="_Toc331510988"/>
      <w:bookmarkStart w:id="253" w:name="_Toc342308124"/>
      <w:bookmarkStart w:id="254" w:name="_Toc342319061"/>
      <w:bookmarkStart w:id="255" w:name="_Toc370822998"/>
      <w:bookmarkStart w:id="256" w:name="_Toc370982015"/>
      <w:bookmarkStart w:id="257" w:name="_Toc128385936"/>
      <w:r>
        <w:rPr>
          <w:rStyle w:val="CharPartNo"/>
        </w:rPr>
        <w:t>Part III</w:t>
      </w:r>
      <w:r>
        <w:rPr>
          <w:rStyle w:val="CharDivNo"/>
        </w:rPr>
        <w:t> </w:t>
      </w:r>
      <w:r>
        <w:t>—</w:t>
      </w:r>
      <w:r>
        <w:rPr>
          <w:rStyle w:val="CharDivText"/>
        </w:rPr>
        <w:t> </w:t>
      </w:r>
      <w:r>
        <w:rPr>
          <w:rStyle w:val="CharPartText"/>
        </w:rPr>
        <w:t>Jurisdiction relating to bail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6 of 2008 s. 13.]</w:t>
      </w:r>
    </w:p>
    <w:p>
      <w:pPr>
        <w:pStyle w:val="Heading5"/>
        <w:rPr>
          <w:snapToGrid w:val="0"/>
        </w:rPr>
      </w:pPr>
      <w:bookmarkStart w:id="258" w:name="_Toc370982016"/>
      <w:r>
        <w:rPr>
          <w:rStyle w:val="CharSectno"/>
        </w:rPr>
        <w:t>13</w:t>
      </w:r>
      <w:r>
        <w:rPr>
          <w:snapToGrid w:val="0"/>
        </w:rPr>
        <w:t>.</w:t>
      </w:r>
      <w:r>
        <w:rPr>
          <w:snapToGrid w:val="0"/>
        </w:rPr>
        <w:tab/>
        <w:t>Jurisdiction to grant bail</w:t>
      </w:r>
      <w:bookmarkEnd w:id="257"/>
      <w:r>
        <w:rPr>
          <w:snapToGrid w:val="0"/>
        </w:rPr>
        <w:t>, who has etc. (Sch. 1)</w:t>
      </w:r>
      <w:bookmarkEnd w:id="25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59" w:name="_Toc214251913"/>
      <w:bookmarkStart w:id="260" w:name="_Toc370982017"/>
      <w:bookmarkStart w:id="261" w:name="_Toc128385937"/>
      <w:r>
        <w:rPr>
          <w:rStyle w:val="CharSectno"/>
        </w:rPr>
        <w:t>13A</w:t>
      </w:r>
      <w:r>
        <w:rPr>
          <w:snapToGrid w:val="0"/>
        </w:rPr>
        <w:t>.</w:t>
      </w:r>
      <w:r>
        <w:rPr>
          <w:snapToGrid w:val="0"/>
        </w:rPr>
        <w:tab/>
        <w:t>Jurisdiction in s. 7A to dispense with bail, who has and exercise of</w:t>
      </w:r>
      <w:bookmarkEnd w:id="259"/>
      <w:bookmarkEnd w:id="260"/>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62" w:name="_Toc214251914"/>
      <w:bookmarkStart w:id="263" w:name="_Toc370982018"/>
      <w:r>
        <w:rPr>
          <w:rStyle w:val="CharSectno"/>
        </w:rPr>
        <w:t>13B</w:t>
      </w:r>
      <w:r>
        <w:rPr>
          <w:snapToGrid w:val="0"/>
        </w:rPr>
        <w:t>.</w:t>
      </w:r>
      <w:r>
        <w:rPr>
          <w:snapToGrid w:val="0"/>
        </w:rPr>
        <w:tab/>
        <w:t>Notices under s. 13A(3)</w:t>
      </w:r>
      <w:bookmarkEnd w:id="262"/>
      <w:r>
        <w:rPr>
          <w:snapToGrid w:val="0"/>
        </w:rPr>
        <w:t>, service and proof of</w:t>
      </w:r>
      <w:bookmarkEnd w:id="263"/>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64" w:name="_Toc370982019"/>
      <w:r>
        <w:rPr>
          <w:rStyle w:val="CharSectno"/>
        </w:rPr>
        <w:t>14</w:t>
      </w:r>
      <w:r>
        <w:rPr>
          <w:snapToGrid w:val="0"/>
        </w:rPr>
        <w:t>.</w:t>
      </w:r>
      <w:r>
        <w:rPr>
          <w:snapToGrid w:val="0"/>
        </w:rPr>
        <w:tab/>
      </w:r>
      <w:bookmarkEnd w:id="261"/>
      <w:r>
        <w:rPr>
          <w:snapToGrid w:val="0"/>
        </w:rPr>
        <w:t>Judges, jurisdiction of</w:t>
      </w:r>
      <w:bookmarkEnd w:id="264"/>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65" w:name="_Toc128385938"/>
      <w:bookmarkStart w:id="266" w:name="_Toc370982020"/>
      <w:r>
        <w:rPr>
          <w:rStyle w:val="CharSectno"/>
        </w:rPr>
        <w:t>15</w:t>
      </w:r>
      <w:r>
        <w:rPr>
          <w:snapToGrid w:val="0"/>
        </w:rPr>
        <w:t>.</w:t>
      </w:r>
      <w:r>
        <w:rPr>
          <w:snapToGrid w:val="0"/>
        </w:rPr>
        <w:tab/>
        <w:t>Accused charged with murder, jurisdiction as to bail for</w:t>
      </w:r>
      <w:bookmarkEnd w:id="265"/>
      <w:bookmarkEnd w:id="266"/>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67" w:name="_Toc214251917"/>
      <w:bookmarkStart w:id="268" w:name="_Toc370982021"/>
      <w:bookmarkStart w:id="269" w:name="_Toc128385939"/>
      <w:r>
        <w:rPr>
          <w:rStyle w:val="CharSectno"/>
        </w:rPr>
        <w:t>15A</w:t>
      </w:r>
      <w:r>
        <w:rPr>
          <w:snapToGrid w:val="0"/>
        </w:rPr>
        <w:t>.</w:t>
      </w:r>
      <w:r>
        <w:rPr>
          <w:snapToGrid w:val="0"/>
        </w:rPr>
        <w:tab/>
        <w:t>Appeal against judge</w:t>
      </w:r>
      <w:bookmarkEnd w:id="267"/>
      <w:r>
        <w:rPr>
          <w:snapToGrid w:val="0"/>
        </w:rPr>
        <w:t>’s decision on bail, commencing etc.</w:t>
      </w:r>
      <w:bookmarkEnd w:id="268"/>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70" w:name="_Toc214251918"/>
      <w:r>
        <w:tab/>
        <w:t>[Section 15A inserted by No. 6 of 2008 s. 16(1).]</w:t>
      </w:r>
    </w:p>
    <w:p>
      <w:pPr>
        <w:pStyle w:val="Heading5"/>
      </w:pPr>
      <w:bookmarkStart w:id="271" w:name="_Toc370982022"/>
      <w:r>
        <w:rPr>
          <w:rStyle w:val="CharSectno"/>
        </w:rPr>
        <w:t>15B</w:t>
      </w:r>
      <w:r>
        <w:rPr>
          <w:snapToGrid w:val="0"/>
        </w:rPr>
        <w:t>.</w:t>
      </w:r>
      <w:r>
        <w:rPr>
          <w:snapToGrid w:val="0"/>
        </w:rPr>
        <w:tab/>
        <w:t>Appeal under s. 15A, determining etc.</w:t>
      </w:r>
      <w:bookmarkEnd w:id="270"/>
      <w:bookmarkEnd w:id="27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72" w:name="_Toc370982023"/>
      <w:r>
        <w:rPr>
          <w:rStyle w:val="CharSectno"/>
        </w:rPr>
        <w:t>16</w:t>
      </w:r>
      <w:r>
        <w:rPr>
          <w:snapToGrid w:val="0"/>
        </w:rPr>
        <w:t>.</w:t>
      </w:r>
      <w:r>
        <w:rPr>
          <w:snapToGrid w:val="0"/>
        </w:rPr>
        <w:tab/>
        <w:t>Person arrested on warrant</w:t>
      </w:r>
      <w:bookmarkEnd w:id="269"/>
      <w:r>
        <w:rPr>
          <w:snapToGrid w:val="0"/>
        </w:rPr>
        <w:t>, bail of</w:t>
      </w:r>
      <w:bookmarkEnd w:id="272"/>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273" w:name="_Toc128385940"/>
      <w:bookmarkStart w:id="274" w:name="_Toc370982024"/>
      <w:r>
        <w:rPr>
          <w:rStyle w:val="CharSectno"/>
        </w:rPr>
        <w:t>16A</w:t>
      </w:r>
      <w:r>
        <w:t>.</w:t>
      </w:r>
      <w:r>
        <w:tab/>
        <w:t>Person arrested in urban area, restrictions on who can grant bail for in some cases</w:t>
      </w:r>
      <w:bookmarkEnd w:id="273"/>
      <w:bookmarkEnd w:id="27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75" w:name="_Toc128385941"/>
      <w:bookmarkStart w:id="276" w:name="_Toc370982025"/>
      <w:r>
        <w:rPr>
          <w:rStyle w:val="CharSectno"/>
        </w:rPr>
        <w:t>17</w:t>
      </w:r>
      <w:r>
        <w:rPr>
          <w:snapToGrid w:val="0"/>
        </w:rPr>
        <w:t>.</w:t>
      </w:r>
      <w:r>
        <w:rPr>
          <w:snapToGrid w:val="0"/>
        </w:rPr>
        <w:tab/>
        <w:t>Conditions on bail which may be imposed</w:t>
      </w:r>
      <w:bookmarkEnd w:id="275"/>
      <w:bookmarkEnd w:id="27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77" w:name="_Toc128385942"/>
      <w:bookmarkStart w:id="278" w:name="_Toc370982026"/>
      <w:r>
        <w:rPr>
          <w:rStyle w:val="CharSectno"/>
        </w:rPr>
        <w:t>17A</w:t>
      </w:r>
      <w:r>
        <w:rPr>
          <w:snapToGrid w:val="0"/>
        </w:rPr>
        <w:t>.</w:t>
      </w:r>
      <w:r>
        <w:rPr>
          <w:snapToGrid w:val="0"/>
        </w:rPr>
        <w:tab/>
        <w:t>Child on bail, changing responsible person for (Sch. 1 Pt. C cl. 2)</w:t>
      </w:r>
      <w:bookmarkEnd w:id="277"/>
      <w:bookmarkEnd w:id="278"/>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79" w:name="_Toc71355736"/>
      <w:bookmarkStart w:id="280" w:name="_Toc71355864"/>
      <w:bookmarkStart w:id="281" w:name="_Toc72569839"/>
      <w:bookmarkStart w:id="282" w:name="_Toc72834904"/>
      <w:bookmarkStart w:id="283" w:name="_Toc86051956"/>
      <w:bookmarkStart w:id="284" w:name="_Toc86052084"/>
      <w:bookmarkStart w:id="285" w:name="_Toc87935154"/>
      <w:bookmarkStart w:id="286" w:name="_Toc88270561"/>
      <w:bookmarkStart w:id="287" w:name="_Toc89167886"/>
      <w:bookmarkStart w:id="288" w:name="_Toc89663180"/>
      <w:bookmarkStart w:id="289" w:name="_Toc92604518"/>
      <w:bookmarkStart w:id="290" w:name="_Toc92798025"/>
      <w:bookmarkStart w:id="291" w:name="_Toc92798153"/>
      <w:bookmarkStart w:id="292" w:name="_Toc94940571"/>
      <w:bookmarkStart w:id="293" w:name="_Toc97363633"/>
      <w:bookmarkStart w:id="294" w:name="_Toc97702348"/>
      <w:bookmarkStart w:id="295" w:name="_Toc98902347"/>
      <w:bookmarkStart w:id="296" w:name="_Toc99947419"/>
      <w:bookmarkStart w:id="297" w:name="_Toc100465773"/>
      <w:bookmarkStart w:id="298" w:name="_Toc100554837"/>
      <w:bookmarkStart w:id="299" w:name="_Toc101329871"/>
      <w:bookmarkStart w:id="300" w:name="_Toc101867583"/>
      <w:bookmarkStart w:id="301" w:name="_Toc101867809"/>
      <w:bookmarkStart w:id="302" w:name="_Toc102365162"/>
      <w:bookmarkStart w:id="303" w:name="_Toc102365289"/>
      <w:bookmarkStart w:id="304" w:name="_Toc102708699"/>
      <w:bookmarkStart w:id="305" w:name="_Toc102709972"/>
      <w:bookmarkStart w:id="306" w:name="_Toc102713679"/>
      <w:bookmarkStart w:id="307" w:name="_Toc103068932"/>
      <w:bookmarkStart w:id="308" w:name="_Toc122948960"/>
      <w:bookmarkStart w:id="309" w:name="_Toc128385945"/>
      <w:bookmarkStart w:id="310" w:name="_Toc128386073"/>
      <w:bookmarkStart w:id="311" w:name="_Toc129056443"/>
      <w:bookmarkStart w:id="312" w:name="_Toc131326999"/>
      <w:bookmarkStart w:id="313" w:name="_Toc136681086"/>
      <w:bookmarkStart w:id="314" w:name="_Toc139769991"/>
      <w:bookmarkStart w:id="315" w:name="_Toc139773337"/>
      <w:bookmarkStart w:id="316" w:name="_Toc146079594"/>
      <w:bookmarkStart w:id="317" w:name="_Toc146079725"/>
      <w:bookmarkStart w:id="318" w:name="_Toc151794271"/>
      <w:bookmarkStart w:id="319" w:name="_Toc153614554"/>
      <w:bookmarkStart w:id="320" w:name="_Toc163380538"/>
      <w:bookmarkStart w:id="321" w:name="_Toc163461979"/>
      <w:r>
        <w:t>[</w:t>
      </w:r>
      <w:r>
        <w:rPr>
          <w:b/>
          <w:bCs/>
        </w:rPr>
        <w:t>18</w:t>
      </w:r>
      <w:r>
        <w:rPr>
          <w:b/>
          <w:bCs/>
        </w:rPr>
        <w:noBreakHyphen/>
        <w:t>19.</w:t>
      </w:r>
      <w:r>
        <w:tab/>
        <w:t>Deleted by No. 59 of 2006 s. 7(1).]</w:t>
      </w:r>
    </w:p>
    <w:p>
      <w:pPr>
        <w:pStyle w:val="Heading2"/>
      </w:pPr>
      <w:bookmarkStart w:id="322" w:name="_Toc171056453"/>
      <w:bookmarkStart w:id="323" w:name="_Toc171056982"/>
      <w:bookmarkStart w:id="324" w:name="_Toc171832308"/>
      <w:bookmarkStart w:id="325" w:name="_Toc171919515"/>
      <w:bookmarkStart w:id="326" w:name="_Toc176392932"/>
      <w:bookmarkStart w:id="327" w:name="_Toc176594316"/>
      <w:bookmarkStart w:id="328" w:name="_Toc179709162"/>
      <w:bookmarkStart w:id="329" w:name="_Toc179710018"/>
      <w:bookmarkStart w:id="330" w:name="_Toc179794073"/>
      <w:bookmarkStart w:id="331" w:name="_Toc194910903"/>
      <w:bookmarkStart w:id="332" w:name="_Toc196788993"/>
      <w:bookmarkStart w:id="333" w:name="_Toc199815271"/>
      <w:bookmarkStart w:id="334" w:name="_Toc202764368"/>
      <w:bookmarkStart w:id="335" w:name="_Toc205282823"/>
      <w:bookmarkStart w:id="336" w:name="_Toc214350294"/>
      <w:bookmarkStart w:id="337" w:name="_Toc214695611"/>
      <w:bookmarkStart w:id="338" w:name="_Toc214858463"/>
      <w:bookmarkStart w:id="339" w:name="_Toc214935058"/>
      <w:bookmarkStart w:id="340" w:name="_Toc216859067"/>
      <w:bookmarkStart w:id="341" w:name="_Toc217104750"/>
      <w:bookmarkStart w:id="342" w:name="_Toc225842470"/>
      <w:bookmarkStart w:id="343" w:name="_Toc225842617"/>
      <w:bookmarkStart w:id="344" w:name="_Toc256090024"/>
      <w:bookmarkStart w:id="345" w:name="_Toc271187940"/>
      <w:bookmarkStart w:id="346" w:name="_Toc307403135"/>
      <w:bookmarkStart w:id="347" w:name="_Toc307403885"/>
      <w:bookmarkStart w:id="348" w:name="_Toc307408219"/>
      <w:bookmarkStart w:id="349" w:name="_Toc307408462"/>
      <w:bookmarkStart w:id="350" w:name="_Toc309730235"/>
      <w:bookmarkStart w:id="351" w:name="_Toc320107962"/>
      <w:bookmarkStart w:id="352" w:name="_Toc320187396"/>
      <w:bookmarkStart w:id="353" w:name="_Toc325618111"/>
      <w:bookmarkStart w:id="354" w:name="_Toc325711821"/>
      <w:bookmarkStart w:id="355" w:name="_Toc327329443"/>
      <w:bookmarkStart w:id="356" w:name="_Toc327343964"/>
      <w:bookmarkStart w:id="357" w:name="_Toc327361625"/>
      <w:bookmarkStart w:id="358" w:name="_Toc329686891"/>
      <w:bookmarkStart w:id="359" w:name="_Toc329687031"/>
      <w:bookmarkStart w:id="360" w:name="_Toc329696508"/>
      <w:bookmarkStart w:id="361" w:name="_Toc329759251"/>
      <w:bookmarkStart w:id="362" w:name="_Toc331505442"/>
      <w:bookmarkStart w:id="363" w:name="_Toc331505782"/>
      <w:bookmarkStart w:id="364" w:name="_Toc331511000"/>
      <w:bookmarkStart w:id="365" w:name="_Toc342308136"/>
      <w:bookmarkStart w:id="366" w:name="_Toc342319073"/>
      <w:bookmarkStart w:id="367" w:name="_Toc370823010"/>
      <w:bookmarkStart w:id="368" w:name="_Toc370982027"/>
      <w:r>
        <w:rPr>
          <w:rStyle w:val="CharPartNo"/>
        </w:rPr>
        <w:t>Part IV</w:t>
      </w:r>
      <w:r>
        <w:rPr>
          <w:rStyle w:val="CharDivNo"/>
        </w:rPr>
        <w:t> </w:t>
      </w:r>
      <w:r>
        <w:t>—</w:t>
      </w:r>
      <w:r>
        <w:rPr>
          <w:rStyle w:val="CharDivText"/>
        </w:rPr>
        <w:t> </w:t>
      </w:r>
      <w:r>
        <w:rPr>
          <w:rStyle w:val="CharPartText"/>
        </w:rPr>
        <w:t>Hearing of case for bail, parties, and evidence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spacing w:before="160"/>
        <w:rPr>
          <w:snapToGrid w:val="0"/>
        </w:rPr>
      </w:pPr>
      <w:bookmarkStart w:id="369" w:name="_Toc128385946"/>
      <w:bookmarkStart w:id="370" w:name="_Toc370982028"/>
      <w:r>
        <w:rPr>
          <w:rStyle w:val="CharSectno"/>
        </w:rPr>
        <w:t>20</w:t>
      </w:r>
      <w:r>
        <w:rPr>
          <w:snapToGrid w:val="0"/>
        </w:rPr>
        <w:t>.</w:t>
      </w:r>
      <w:r>
        <w:rPr>
          <w:snapToGrid w:val="0"/>
        </w:rPr>
        <w:tab/>
        <w:t>Bail hearing for indictable offence, court may hold in private etc.</w:t>
      </w:r>
      <w:bookmarkEnd w:id="369"/>
      <w:bookmarkEnd w:id="370"/>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371" w:name="_Toc128385947"/>
      <w:bookmarkStart w:id="372" w:name="_Toc370982029"/>
      <w:r>
        <w:rPr>
          <w:rStyle w:val="CharSectno"/>
        </w:rPr>
        <w:t>21</w:t>
      </w:r>
      <w:r>
        <w:rPr>
          <w:snapToGrid w:val="0"/>
        </w:rPr>
        <w:t>.</w:t>
      </w:r>
      <w:r>
        <w:rPr>
          <w:snapToGrid w:val="0"/>
        </w:rPr>
        <w:tab/>
        <w:t>Parties</w:t>
      </w:r>
      <w:bookmarkEnd w:id="371"/>
      <w:r>
        <w:rPr>
          <w:snapToGrid w:val="0"/>
        </w:rPr>
        <w:t xml:space="preserve"> to bail proceedings, who are</w:t>
      </w:r>
      <w:bookmarkEnd w:id="372"/>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73" w:name="_Toc128385948"/>
      <w:bookmarkStart w:id="374" w:name="_Toc370982030"/>
      <w:r>
        <w:rPr>
          <w:rStyle w:val="CharSectno"/>
        </w:rPr>
        <w:t>22</w:t>
      </w:r>
      <w:r>
        <w:rPr>
          <w:snapToGrid w:val="0"/>
        </w:rPr>
        <w:t>.</w:t>
      </w:r>
      <w:r>
        <w:rPr>
          <w:snapToGrid w:val="0"/>
        </w:rPr>
        <w:tab/>
        <w:t>Evidence</w:t>
      </w:r>
      <w:bookmarkEnd w:id="373"/>
      <w:r>
        <w:rPr>
          <w:snapToGrid w:val="0"/>
        </w:rPr>
        <w:t xml:space="preserve"> at bail hearings</w:t>
      </w:r>
      <w:bookmarkEnd w:id="37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75" w:name="_Toc128385949"/>
      <w:bookmarkStart w:id="376" w:name="_Toc370982031"/>
      <w:r>
        <w:rPr>
          <w:rStyle w:val="CharSectno"/>
        </w:rPr>
        <w:t>23</w:t>
      </w:r>
      <w:r>
        <w:rPr>
          <w:snapToGrid w:val="0"/>
        </w:rPr>
        <w:t>.</w:t>
      </w:r>
      <w:r>
        <w:rPr>
          <w:snapToGrid w:val="0"/>
        </w:rPr>
        <w:tab/>
        <w:t>Accused not bound to supply information</w:t>
      </w:r>
      <w:bookmarkEnd w:id="375"/>
      <w:bookmarkEnd w:id="37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77" w:name="_Toc128385950"/>
      <w:bookmarkStart w:id="378" w:name="_Toc370982032"/>
      <w:r>
        <w:rPr>
          <w:rStyle w:val="CharSectno"/>
        </w:rPr>
        <w:t>24</w:t>
      </w:r>
      <w:r>
        <w:rPr>
          <w:snapToGrid w:val="0"/>
        </w:rPr>
        <w:t>.</w:t>
      </w:r>
      <w:r>
        <w:rPr>
          <w:snapToGrid w:val="0"/>
        </w:rPr>
        <w:tab/>
        <w:t>Court etc. may ask police to verify etc. accused’s information</w:t>
      </w:r>
      <w:bookmarkEnd w:id="377"/>
      <w:bookmarkEnd w:id="37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79" w:name="_Toc128385951"/>
      <w:bookmarkStart w:id="380" w:name="_Toc370982033"/>
      <w:r>
        <w:rPr>
          <w:rStyle w:val="CharSectno"/>
        </w:rPr>
        <w:t>24A</w:t>
      </w:r>
      <w:r>
        <w:rPr>
          <w:snapToGrid w:val="0"/>
        </w:rPr>
        <w:t>.</w:t>
      </w:r>
      <w:r>
        <w:rPr>
          <w:snapToGrid w:val="0"/>
        </w:rPr>
        <w:tab/>
        <w:t>Court may ask community corrections officer to verify etc. accused’s information</w:t>
      </w:r>
      <w:bookmarkEnd w:id="379"/>
      <w:r>
        <w:rPr>
          <w:snapToGrid w:val="0"/>
        </w:rPr>
        <w:t xml:space="preserve"> etc.</w:t>
      </w:r>
      <w:bookmarkEnd w:id="380"/>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81" w:name="_Toc128385952"/>
      <w:bookmarkStart w:id="382" w:name="_Toc370982034"/>
      <w:r>
        <w:rPr>
          <w:rStyle w:val="CharSectno"/>
        </w:rPr>
        <w:t>25</w:t>
      </w:r>
      <w:r>
        <w:rPr>
          <w:snapToGrid w:val="0"/>
        </w:rPr>
        <w:t>.</w:t>
      </w:r>
      <w:r>
        <w:rPr>
          <w:snapToGrid w:val="0"/>
        </w:rPr>
        <w:tab/>
        <w:t>Information given by accused for bail purposes</w:t>
      </w:r>
      <w:bookmarkEnd w:id="381"/>
      <w:r>
        <w:rPr>
          <w:snapToGrid w:val="0"/>
        </w:rPr>
        <w:t xml:space="preserve"> not admissible at trial</w:t>
      </w:r>
      <w:bookmarkEnd w:id="38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83" w:name="_Toc128385953"/>
      <w:bookmarkStart w:id="384" w:name="_Toc370982035"/>
      <w:r>
        <w:rPr>
          <w:rStyle w:val="CharSectno"/>
        </w:rPr>
        <w:t>26</w:t>
      </w:r>
      <w:r>
        <w:rPr>
          <w:snapToGrid w:val="0"/>
        </w:rPr>
        <w:t>.</w:t>
      </w:r>
      <w:r>
        <w:rPr>
          <w:snapToGrid w:val="0"/>
        </w:rPr>
        <w:tab/>
        <w:t>Record of bail  decision and reasons</w:t>
      </w:r>
      <w:bookmarkEnd w:id="383"/>
      <w:bookmarkEnd w:id="38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85" w:name="_Toc128385954"/>
      <w:bookmarkStart w:id="386" w:name="_Toc370982036"/>
      <w:r>
        <w:rPr>
          <w:rStyle w:val="CharSectno"/>
        </w:rPr>
        <w:t>27</w:t>
      </w:r>
      <w:r>
        <w:rPr>
          <w:snapToGrid w:val="0"/>
        </w:rPr>
        <w:t>.</w:t>
      </w:r>
      <w:r>
        <w:rPr>
          <w:snapToGrid w:val="0"/>
        </w:rPr>
        <w:tab/>
        <w:t>Relevant papers to be sent to court</w:t>
      </w:r>
      <w:bookmarkEnd w:id="385"/>
      <w:r>
        <w:rPr>
          <w:snapToGrid w:val="0"/>
        </w:rPr>
        <w:t xml:space="preserve"> where accused to appear</w:t>
      </w:r>
      <w:bookmarkEnd w:id="38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87" w:name="_Toc128385955"/>
      <w:bookmarkStart w:id="388" w:name="_Toc370982037"/>
      <w:r>
        <w:rPr>
          <w:rStyle w:val="CharSectno"/>
        </w:rPr>
        <w:t>27A</w:t>
      </w:r>
      <w:r>
        <w:rPr>
          <w:snapToGrid w:val="0"/>
        </w:rPr>
        <w:t>.</w:t>
      </w:r>
      <w:r>
        <w:rPr>
          <w:snapToGrid w:val="0"/>
        </w:rPr>
        <w:tab/>
        <w:t xml:space="preserve">Bail with home detention, papers to be sent to CEO </w:t>
      </w:r>
      <w:bookmarkEnd w:id="387"/>
      <w:r>
        <w:t>(corrections)</w:t>
      </w:r>
      <w:bookmarkEnd w:id="38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89" w:name="_Toc71355747"/>
      <w:bookmarkStart w:id="390" w:name="_Toc71355875"/>
      <w:bookmarkStart w:id="391" w:name="_Toc72569850"/>
      <w:bookmarkStart w:id="392" w:name="_Toc72834915"/>
      <w:bookmarkStart w:id="393" w:name="_Toc86051967"/>
      <w:bookmarkStart w:id="394" w:name="_Toc86052095"/>
      <w:bookmarkStart w:id="395" w:name="_Toc87935165"/>
      <w:bookmarkStart w:id="396" w:name="_Toc88270572"/>
      <w:bookmarkStart w:id="397" w:name="_Toc89167897"/>
      <w:bookmarkStart w:id="398" w:name="_Toc89663191"/>
      <w:bookmarkStart w:id="399" w:name="_Toc92604529"/>
      <w:bookmarkStart w:id="400" w:name="_Toc92798036"/>
      <w:bookmarkStart w:id="401" w:name="_Toc92798164"/>
      <w:bookmarkStart w:id="402" w:name="_Toc94940582"/>
      <w:bookmarkStart w:id="403" w:name="_Toc97363644"/>
      <w:bookmarkStart w:id="404" w:name="_Toc97702359"/>
      <w:bookmarkStart w:id="405" w:name="_Toc98902358"/>
      <w:bookmarkStart w:id="406" w:name="_Toc99947430"/>
      <w:bookmarkStart w:id="407" w:name="_Toc100465784"/>
      <w:bookmarkStart w:id="408" w:name="_Toc100554848"/>
      <w:bookmarkStart w:id="409" w:name="_Toc101329882"/>
      <w:bookmarkStart w:id="410" w:name="_Toc101867594"/>
      <w:bookmarkStart w:id="411" w:name="_Toc101867820"/>
      <w:bookmarkStart w:id="412" w:name="_Toc102365173"/>
      <w:bookmarkStart w:id="413" w:name="_Toc102365300"/>
      <w:bookmarkStart w:id="414" w:name="_Toc102708710"/>
      <w:bookmarkStart w:id="415" w:name="_Toc102709983"/>
      <w:bookmarkStart w:id="416" w:name="_Toc102713690"/>
      <w:bookmarkStart w:id="417" w:name="_Toc103068943"/>
      <w:bookmarkStart w:id="418" w:name="_Toc122948971"/>
      <w:bookmarkStart w:id="419" w:name="_Toc128385956"/>
      <w:bookmarkStart w:id="420" w:name="_Toc128386084"/>
      <w:bookmarkStart w:id="421" w:name="_Toc129056454"/>
      <w:bookmarkStart w:id="422" w:name="_Toc131327010"/>
      <w:bookmarkStart w:id="423" w:name="_Toc136681097"/>
      <w:bookmarkStart w:id="424" w:name="_Toc139770002"/>
      <w:bookmarkStart w:id="425" w:name="_Toc139773348"/>
      <w:bookmarkStart w:id="426" w:name="_Toc146079605"/>
      <w:bookmarkStart w:id="427" w:name="_Toc146079736"/>
      <w:bookmarkStart w:id="428" w:name="_Toc151794282"/>
      <w:bookmarkStart w:id="429" w:name="_Toc153614565"/>
      <w:bookmarkStart w:id="430" w:name="_Toc163380549"/>
      <w:bookmarkStart w:id="431" w:name="_Toc163461990"/>
      <w:bookmarkStart w:id="432" w:name="_Toc171056464"/>
      <w:bookmarkStart w:id="433" w:name="_Toc171056993"/>
      <w:bookmarkStart w:id="434" w:name="_Toc171832319"/>
      <w:bookmarkStart w:id="435" w:name="_Toc171919526"/>
      <w:bookmarkStart w:id="436" w:name="_Toc176392943"/>
      <w:bookmarkStart w:id="437" w:name="_Toc176594327"/>
      <w:bookmarkStart w:id="438" w:name="_Toc179709173"/>
      <w:bookmarkStart w:id="439" w:name="_Toc179710029"/>
      <w:bookmarkStart w:id="440" w:name="_Toc179794084"/>
      <w:bookmarkStart w:id="441" w:name="_Toc194910914"/>
      <w:bookmarkStart w:id="442" w:name="_Toc196789004"/>
      <w:bookmarkStart w:id="443" w:name="_Toc199815282"/>
      <w:bookmarkStart w:id="444" w:name="_Toc202764379"/>
      <w:bookmarkStart w:id="445" w:name="_Toc205282834"/>
      <w:bookmarkStart w:id="446" w:name="_Toc214350305"/>
      <w:bookmarkStart w:id="447" w:name="_Toc214695622"/>
      <w:bookmarkStart w:id="448" w:name="_Toc214858474"/>
      <w:bookmarkStart w:id="449" w:name="_Toc214935069"/>
      <w:bookmarkStart w:id="450" w:name="_Toc216859078"/>
      <w:bookmarkStart w:id="451" w:name="_Toc217104761"/>
      <w:bookmarkStart w:id="452" w:name="_Toc225842481"/>
      <w:bookmarkStart w:id="453" w:name="_Toc225842628"/>
      <w:bookmarkStart w:id="454" w:name="_Toc256090035"/>
      <w:bookmarkStart w:id="455" w:name="_Toc271187951"/>
      <w:bookmarkStart w:id="456" w:name="_Toc307403146"/>
      <w:bookmarkStart w:id="457" w:name="_Toc307403896"/>
      <w:bookmarkStart w:id="458" w:name="_Toc307408230"/>
      <w:bookmarkStart w:id="459" w:name="_Toc307408473"/>
      <w:bookmarkStart w:id="460" w:name="_Toc309730246"/>
      <w:bookmarkStart w:id="461" w:name="_Toc320107973"/>
      <w:bookmarkStart w:id="462" w:name="_Toc320187407"/>
      <w:bookmarkStart w:id="463" w:name="_Toc325618122"/>
      <w:bookmarkStart w:id="464" w:name="_Toc325711832"/>
      <w:bookmarkStart w:id="465" w:name="_Toc327329454"/>
      <w:bookmarkStart w:id="466" w:name="_Toc327343975"/>
      <w:bookmarkStart w:id="467" w:name="_Toc327361636"/>
      <w:bookmarkStart w:id="468" w:name="_Toc329686902"/>
      <w:bookmarkStart w:id="469" w:name="_Toc329687042"/>
      <w:bookmarkStart w:id="470" w:name="_Toc329696519"/>
      <w:bookmarkStart w:id="471" w:name="_Toc329759262"/>
      <w:bookmarkStart w:id="472" w:name="_Toc331505453"/>
      <w:bookmarkStart w:id="473" w:name="_Toc331505793"/>
      <w:bookmarkStart w:id="474" w:name="_Toc331511011"/>
      <w:bookmarkStart w:id="475" w:name="_Toc342308147"/>
      <w:bookmarkStart w:id="476" w:name="_Toc342319084"/>
      <w:bookmarkStart w:id="477" w:name="_Toc370823021"/>
      <w:bookmarkStart w:id="478" w:name="_Toc370982038"/>
      <w:r>
        <w:rPr>
          <w:rStyle w:val="CharPartNo"/>
        </w:rPr>
        <w:t>Part V</w:t>
      </w:r>
      <w:r>
        <w:rPr>
          <w:rStyle w:val="CharDivNo"/>
        </w:rPr>
        <w:t> </w:t>
      </w:r>
      <w:r>
        <w:t>—</w:t>
      </w:r>
      <w:r>
        <w:rPr>
          <w:rStyle w:val="CharDivText"/>
        </w:rPr>
        <w:t> </w:t>
      </w:r>
      <w:r>
        <w:rPr>
          <w:rStyle w:val="CharPartText"/>
        </w:rPr>
        <w:t>Bail undertakings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Heading5"/>
        <w:rPr>
          <w:snapToGrid w:val="0"/>
        </w:rPr>
      </w:pPr>
      <w:bookmarkStart w:id="479" w:name="_Toc128385957"/>
      <w:bookmarkStart w:id="480" w:name="_Toc370982039"/>
      <w:r>
        <w:rPr>
          <w:rStyle w:val="CharSectno"/>
        </w:rPr>
        <w:t>28</w:t>
      </w:r>
      <w:r>
        <w:rPr>
          <w:snapToGrid w:val="0"/>
        </w:rPr>
        <w:t>.</w:t>
      </w:r>
      <w:r>
        <w:rPr>
          <w:snapToGrid w:val="0"/>
        </w:rPr>
        <w:tab/>
        <w:t>Bail undertaking</w:t>
      </w:r>
      <w:bookmarkEnd w:id="479"/>
      <w:r>
        <w:rPr>
          <w:snapToGrid w:val="0"/>
        </w:rPr>
        <w:t>, when required and nature of</w:t>
      </w:r>
      <w:bookmarkEnd w:id="48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81" w:name="_Toc128385958"/>
      <w:bookmarkStart w:id="482" w:name="_Toc370982040"/>
      <w:r>
        <w:rPr>
          <w:rStyle w:val="CharSectno"/>
        </w:rPr>
        <w:t>29</w:t>
      </w:r>
      <w:r>
        <w:rPr>
          <w:snapToGrid w:val="0"/>
        </w:rPr>
        <w:t>.</w:t>
      </w:r>
      <w:r>
        <w:rPr>
          <w:snapToGrid w:val="0"/>
        </w:rPr>
        <w:tab/>
        <w:t>Before whom bail undertaking may be entered into</w:t>
      </w:r>
      <w:bookmarkEnd w:id="481"/>
      <w:bookmarkEnd w:id="48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83" w:name="_Toc128385959"/>
      <w:bookmarkStart w:id="484" w:name="_Toc370982041"/>
      <w:r>
        <w:rPr>
          <w:rStyle w:val="CharSectno"/>
        </w:rPr>
        <w:t>30</w:t>
      </w:r>
      <w:r>
        <w:rPr>
          <w:snapToGrid w:val="0"/>
        </w:rPr>
        <w:t>.</w:t>
      </w:r>
      <w:r>
        <w:rPr>
          <w:snapToGrid w:val="0"/>
        </w:rPr>
        <w:tab/>
      </w:r>
      <w:r>
        <w:rPr>
          <w:snapToGrid w:val="0"/>
          <w:spacing w:val="-4"/>
        </w:rPr>
        <w:t>Duties of person before whom bail undertaking is entered into</w:t>
      </w:r>
      <w:bookmarkEnd w:id="483"/>
      <w:bookmarkEnd w:id="48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85" w:name="_Toc128385960"/>
      <w:bookmarkStart w:id="486" w:name="_Toc370982042"/>
      <w:r>
        <w:rPr>
          <w:rStyle w:val="CharSectno"/>
        </w:rPr>
        <w:t>31</w:t>
      </w:r>
      <w:r>
        <w:rPr>
          <w:snapToGrid w:val="0"/>
        </w:rPr>
        <w:t>.</w:t>
      </w:r>
      <w:r>
        <w:rPr>
          <w:snapToGrid w:val="0"/>
        </w:rPr>
        <w:tab/>
        <w:t>Different time and place for appearance, substituting</w:t>
      </w:r>
      <w:bookmarkEnd w:id="485"/>
      <w:bookmarkEnd w:id="48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87" w:name="_Toc214251925"/>
      <w:bookmarkStart w:id="488" w:name="_Toc370982043"/>
      <w:bookmarkStart w:id="489" w:name="_Toc128385961"/>
      <w:r>
        <w:rPr>
          <w:rStyle w:val="CharSectno"/>
        </w:rPr>
        <w:t>31A</w:t>
      </w:r>
      <w:r>
        <w:rPr>
          <w:snapToGrid w:val="0"/>
        </w:rPr>
        <w:t>.</w:t>
      </w:r>
      <w:r>
        <w:rPr>
          <w:snapToGrid w:val="0"/>
        </w:rPr>
        <w:tab/>
        <w:t>C</w:t>
      </w:r>
      <w:r>
        <w:t>onditions on bail, amending during trial</w:t>
      </w:r>
      <w:bookmarkEnd w:id="487"/>
      <w:bookmarkEnd w:id="48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90" w:name="_Toc370982044"/>
      <w:r>
        <w:rPr>
          <w:rStyle w:val="CharSectno"/>
        </w:rPr>
        <w:t>32</w:t>
      </w:r>
      <w:r>
        <w:rPr>
          <w:snapToGrid w:val="0"/>
        </w:rPr>
        <w:t>.</w:t>
      </w:r>
      <w:r>
        <w:rPr>
          <w:snapToGrid w:val="0"/>
        </w:rPr>
        <w:tab/>
        <w:t>Notices under s. 31</w:t>
      </w:r>
      <w:bookmarkEnd w:id="489"/>
      <w:r>
        <w:rPr>
          <w:snapToGrid w:val="0"/>
        </w:rPr>
        <w:t>, service and proof of</w:t>
      </w:r>
      <w:bookmarkEnd w:id="49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91" w:name="_Toc128385962"/>
      <w:bookmarkStart w:id="492" w:name="_Toc370982045"/>
      <w:r>
        <w:rPr>
          <w:rStyle w:val="CharSectno"/>
        </w:rPr>
        <w:t>33</w:t>
      </w:r>
      <w:r>
        <w:rPr>
          <w:snapToGrid w:val="0"/>
        </w:rPr>
        <w:t>.</w:t>
      </w:r>
      <w:r>
        <w:rPr>
          <w:snapToGrid w:val="0"/>
        </w:rPr>
        <w:tab/>
        <w:t>Judicial officer may order accused to enter into bail undertaking</w:t>
      </w:r>
      <w:bookmarkEnd w:id="491"/>
      <w:bookmarkEnd w:id="49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93" w:name="_Toc128385963"/>
      <w:bookmarkStart w:id="494" w:name="_Toc370982046"/>
      <w:r>
        <w:rPr>
          <w:rStyle w:val="CharSectno"/>
        </w:rPr>
        <w:t>34</w:t>
      </w:r>
      <w:r>
        <w:rPr>
          <w:snapToGrid w:val="0"/>
        </w:rPr>
        <w:t>.</w:t>
      </w:r>
      <w:r>
        <w:rPr>
          <w:snapToGrid w:val="0"/>
        </w:rPr>
        <w:tab/>
        <w:t>When bail undertaking</w:t>
      </w:r>
      <w:bookmarkEnd w:id="493"/>
      <w:r>
        <w:rPr>
          <w:snapToGrid w:val="0"/>
        </w:rPr>
        <w:t xml:space="preserve"> ceases to have effect</w:t>
      </w:r>
      <w:bookmarkEnd w:id="49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95" w:name="_Toc71355755"/>
      <w:bookmarkStart w:id="496" w:name="_Toc71355883"/>
      <w:bookmarkStart w:id="497" w:name="_Toc72569858"/>
      <w:bookmarkStart w:id="498" w:name="_Toc72834923"/>
      <w:bookmarkStart w:id="499" w:name="_Toc86051975"/>
      <w:bookmarkStart w:id="500" w:name="_Toc86052103"/>
      <w:bookmarkStart w:id="501" w:name="_Toc87935173"/>
      <w:bookmarkStart w:id="502" w:name="_Toc88270580"/>
      <w:bookmarkStart w:id="503" w:name="_Toc89167905"/>
      <w:bookmarkStart w:id="504" w:name="_Toc89663199"/>
      <w:bookmarkStart w:id="505" w:name="_Toc92604537"/>
      <w:bookmarkStart w:id="506" w:name="_Toc92798044"/>
      <w:bookmarkStart w:id="507" w:name="_Toc92798172"/>
      <w:bookmarkStart w:id="508" w:name="_Toc94940590"/>
      <w:bookmarkStart w:id="509" w:name="_Toc97363652"/>
      <w:bookmarkStart w:id="510" w:name="_Toc97702367"/>
      <w:bookmarkStart w:id="511" w:name="_Toc98902366"/>
      <w:bookmarkStart w:id="512" w:name="_Toc99947438"/>
      <w:bookmarkStart w:id="513" w:name="_Toc100465792"/>
      <w:bookmarkStart w:id="514" w:name="_Toc100554856"/>
      <w:bookmarkStart w:id="515" w:name="_Toc101329890"/>
      <w:bookmarkStart w:id="516" w:name="_Toc101867602"/>
      <w:bookmarkStart w:id="517" w:name="_Toc101867828"/>
      <w:bookmarkStart w:id="518" w:name="_Toc102365181"/>
      <w:bookmarkStart w:id="519" w:name="_Toc102365308"/>
      <w:r>
        <w:tab/>
        <w:t xml:space="preserve">[Section 34 amended by No. 84 of 2004 s. 82.] </w:t>
      </w:r>
    </w:p>
    <w:p>
      <w:pPr>
        <w:pStyle w:val="Heading2"/>
      </w:pPr>
      <w:bookmarkStart w:id="520" w:name="_Toc102708718"/>
      <w:bookmarkStart w:id="521" w:name="_Toc102709991"/>
      <w:bookmarkStart w:id="522" w:name="_Toc102713698"/>
      <w:bookmarkStart w:id="523" w:name="_Toc103068951"/>
      <w:bookmarkStart w:id="524" w:name="_Toc122948979"/>
      <w:bookmarkStart w:id="525" w:name="_Toc128385964"/>
      <w:bookmarkStart w:id="526" w:name="_Toc128386092"/>
      <w:bookmarkStart w:id="527" w:name="_Toc129056462"/>
      <w:bookmarkStart w:id="528" w:name="_Toc131327018"/>
      <w:bookmarkStart w:id="529" w:name="_Toc136681105"/>
      <w:bookmarkStart w:id="530" w:name="_Toc139770010"/>
      <w:bookmarkStart w:id="531" w:name="_Toc139773356"/>
      <w:bookmarkStart w:id="532" w:name="_Toc146079613"/>
      <w:bookmarkStart w:id="533" w:name="_Toc146079744"/>
      <w:bookmarkStart w:id="534" w:name="_Toc151794290"/>
      <w:bookmarkStart w:id="535" w:name="_Toc153614573"/>
      <w:bookmarkStart w:id="536" w:name="_Toc163380557"/>
      <w:bookmarkStart w:id="537" w:name="_Toc163461998"/>
      <w:bookmarkStart w:id="538" w:name="_Toc171056472"/>
      <w:bookmarkStart w:id="539" w:name="_Toc171057001"/>
      <w:bookmarkStart w:id="540" w:name="_Toc171832327"/>
      <w:bookmarkStart w:id="541" w:name="_Toc171919534"/>
      <w:bookmarkStart w:id="542" w:name="_Toc176392951"/>
      <w:bookmarkStart w:id="543" w:name="_Toc176594335"/>
      <w:bookmarkStart w:id="544" w:name="_Toc179709181"/>
      <w:bookmarkStart w:id="545" w:name="_Toc179710037"/>
      <w:bookmarkStart w:id="546" w:name="_Toc179794092"/>
      <w:bookmarkStart w:id="547" w:name="_Toc194910922"/>
      <w:bookmarkStart w:id="548" w:name="_Toc196789012"/>
      <w:bookmarkStart w:id="549" w:name="_Toc199815290"/>
      <w:bookmarkStart w:id="550" w:name="_Toc202764387"/>
      <w:bookmarkStart w:id="551" w:name="_Toc205282842"/>
      <w:bookmarkStart w:id="552" w:name="_Toc214350314"/>
      <w:bookmarkStart w:id="553" w:name="_Toc214695631"/>
      <w:bookmarkStart w:id="554" w:name="_Toc214858483"/>
      <w:bookmarkStart w:id="555" w:name="_Toc214935078"/>
      <w:bookmarkStart w:id="556" w:name="_Toc216859087"/>
      <w:bookmarkStart w:id="557" w:name="_Toc217104770"/>
      <w:bookmarkStart w:id="558" w:name="_Toc225842490"/>
      <w:bookmarkStart w:id="559" w:name="_Toc225842637"/>
      <w:bookmarkStart w:id="560" w:name="_Toc256090044"/>
      <w:bookmarkStart w:id="561" w:name="_Toc271187960"/>
      <w:bookmarkStart w:id="562" w:name="_Toc307403155"/>
      <w:bookmarkStart w:id="563" w:name="_Toc307403905"/>
      <w:bookmarkStart w:id="564" w:name="_Toc307408239"/>
      <w:bookmarkStart w:id="565" w:name="_Toc307408482"/>
      <w:bookmarkStart w:id="566" w:name="_Toc309730255"/>
      <w:bookmarkStart w:id="567" w:name="_Toc320107982"/>
      <w:bookmarkStart w:id="568" w:name="_Toc320187416"/>
      <w:bookmarkStart w:id="569" w:name="_Toc325618131"/>
      <w:bookmarkStart w:id="570" w:name="_Toc325711841"/>
      <w:bookmarkStart w:id="571" w:name="_Toc327329463"/>
      <w:bookmarkStart w:id="572" w:name="_Toc327343984"/>
      <w:bookmarkStart w:id="573" w:name="_Toc327361645"/>
      <w:bookmarkStart w:id="574" w:name="_Toc329686911"/>
      <w:bookmarkStart w:id="575" w:name="_Toc329687051"/>
      <w:bookmarkStart w:id="576" w:name="_Toc329696528"/>
      <w:bookmarkStart w:id="577" w:name="_Toc329759271"/>
      <w:bookmarkStart w:id="578" w:name="_Toc331505462"/>
      <w:bookmarkStart w:id="579" w:name="_Toc331505802"/>
      <w:bookmarkStart w:id="580" w:name="_Toc331511020"/>
      <w:bookmarkStart w:id="581" w:name="_Toc342308156"/>
      <w:bookmarkStart w:id="582" w:name="_Toc342319093"/>
      <w:bookmarkStart w:id="583" w:name="_Toc370823030"/>
      <w:bookmarkStart w:id="584" w:name="_Toc370982047"/>
      <w:r>
        <w:rPr>
          <w:rStyle w:val="CharPartNo"/>
        </w:rPr>
        <w:t>Part VI</w:t>
      </w:r>
      <w:r>
        <w:rPr>
          <w:rStyle w:val="CharDivNo"/>
        </w:rPr>
        <w:t> </w:t>
      </w:r>
      <w:r>
        <w:t>—</w:t>
      </w:r>
      <w:r>
        <w:rPr>
          <w:rStyle w:val="CharDivText"/>
        </w:rPr>
        <w:t> </w:t>
      </w:r>
      <w:r>
        <w:rPr>
          <w:rStyle w:val="CharPartText"/>
        </w:rPr>
        <w:t>Sureties and surety undertakings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rPr>
          <w:snapToGrid w:val="0"/>
        </w:rPr>
      </w:pPr>
      <w:bookmarkStart w:id="585" w:name="_Toc128385965"/>
      <w:bookmarkStart w:id="586" w:name="_Toc370982048"/>
      <w:r>
        <w:rPr>
          <w:rStyle w:val="CharSectno"/>
        </w:rPr>
        <w:t>35</w:t>
      </w:r>
      <w:r>
        <w:rPr>
          <w:snapToGrid w:val="0"/>
        </w:rPr>
        <w:t>.</w:t>
      </w:r>
      <w:r>
        <w:rPr>
          <w:snapToGrid w:val="0"/>
        </w:rPr>
        <w:tab/>
        <w:t>Surety and surety undertaking</w:t>
      </w:r>
      <w:bookmarkEnd w:id="585"/>
      <w:r>
        <w:rPr>
          <w:snapToGrid w:val="0"/>
        </w:rPr>
        <w:t>, nature of etc.</w:t>
      </w:r>
      <w:bookmarkEnd w:id="58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87" w:name="_Toc214251928"/>
      <w:bookmarkStart w:id="588" w:name="_Toc370982049"/>
      <w:bookmarkStart w:id="589" w:name="_Toc128385967"/>
      <w:r>
        <w:rPr>
          <w:rStyle w:val="CharSectno"/>
        </w:rPr>
        <w:t>36</w:t>
      </w:r>
      <w:r>
        <w:rPr>
          <w:snapToGrid w:val="0"/>
        </w:rPr>
        <w:t>.</w:t>
      </w:r>
      <w:r>
        <w:rPr>
          <w:snapToGrid w:val="0"/>
        </w:rPr>
        <w:tab/>
        <w:t>Sureties</w:t>
      </w:r>
      <w:bookmarkEnd w:id="587"/>
      <w:r>
        <w:rPr>
          <w:snapToGrid w:val="0"/>
        </w:rPr>
        <w:t>, who may approve</w:t>
      </w:r>
      <w:bookmarkEnd w:id="588"/>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90" w:name="_Toc370982050"/>
      <w:r>
        <w:rPr>
          <w:rStyle w:val="CharSectno"/>
        </w:rPr>
        <w:t>37</w:t>
      </w:r>
      <w:r>
        <w:rPr>
          <w:snapToGrid w:val="0"/>
        </w:rPr>
        <w:t>.</w:t>
      </w:r>
      <w:r>
        <w:rPr>
          <w:snapToGrid w:val="0"/>
        </w:rPr>
        <w:tab/>
        <w:t>Proposed surety to receive certain information and form</w:t>
      </w:r>
      <w:bookmarkEnd w:id="589"/>
      <w:bookmarkEnd w:id="59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91" w:name="_Toc128385968"/>
      <w:bookmarkStart w:id="592" w:name="_Toc370982051"/>
      <w:r>
        <w:rPr>
          <w:rStyle w:val="CharSectno"/>
        </w:rPr>
        <w:t>38</w:t>
      </w:r>
      <w:r>
        <w:rPr>
          <w:snapToGrid w:val="0"/>
        </w:rPr>
        <w:t>.</w:t>
      </w:r>
      <w:r>
        <w:rPr>
          <w:snapToGrid w:val="0"/>
        </w:rPr>
        <w:tab/>
        <w:t>Persons disqualified from being sureties</w:t>
      </w:r>
      <w:bookmarkEnd w:id="591"/>
      <w:bookmarkEnd w:id="59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93" w:name="_Toc128385969"/>
      <w:bookmarkStart w:id="594" w:name="_Toc370982052"/>
      <w:r>
        <w:rPr>
          <w:rStyle w:val="CharSectno"/>
        </w:rPr>
        <w:t>39</w:t>
      </w:r>
      <w:r>
        <w:rPr>
          <w:snapToGrid w:val="0"/>
        </w:rPr>
        <w:t>.</w:t>
      </w:r>
      <w:r>
        <w:rPr>
          <w:snapToGrid w:val="0"/>
        </w:rPr>
        <w:tab/>
        <w:t>Matters to be regarded when approving</w:t>
      </w:r>
      <w:bookmarkEnd w:id="593"/>
      <w:r>
        <w:rPr>
          <w:snapToGrid w:val="0"/>
        </w:rPr>
        <w:t xml:space="preserve"> sureties</w:t>
      </w:r>
      <w:bookmarkEnd w:id="594"/>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95" w:name="_Toc128385970"/>
      <w:bookmarkStart w:id="596" w:name="_Toc370982053"/>
      <w:r>
        <w:rPr>
          <w:rStyle w:val="CharSectno"/>
        </w:rPr>
        <w:t>40</w:t>
      </w:r>
      <w:r>
        <w:rPr>
          <w:snapToGrid w:val="0"/>
        </w:rPr>
        <w:t>.</w:t>
      </w:r>
      <w:r>
        <w:rPr>
          <w:snapToGrid w:val="0"/>
        </w:rPr>
        <w:tab/>
        <w:t>Decision on application by proposed surety</w:t>
      </w:r>
      <w:bookmarkEnd w:id="595"/>
      <w:bookmarkEnd w:id="59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97" w:name="_Toc128385971"/>
      <w:bookmarkStart w:id="598" w:name="_Toc370982054"/>
      <w:r>
        <w:rPr>
          <w:rStyle w:val="CharSectno"/>
        </w:rPr>
        <w:t>41</w:t>
      </w:r>
      <w:r>
        <w:rPr>
          <w:snapToGrid w:val="0"/>
        </w:rPr>
        <w:t>.</w:t>
      </w:r>
      <w:r>
        <w:rPr>
          <w:snapToGrid w:val="0"/>
        </w:rPr>
        <w:tab/>
        <w:t>Finality of decision to refuse approval</w:t>
      </w:r>
      <w:bookmarkEnd w:id="597"/>
      <w:r>
        <w:rPr>
          <w:snapToGrid w:val="0"/>
        </w:rPr>
        <w:t xml:space="preserve"> of surety</w:t>
      </w:r>
      <w:bookmarkEnd w:id="598"/>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99" w:name="_Toc128385972"/>
      <w:bookmarkStart w:id="600" w:name="_Toc370982055"/>
      <w:r>
        <w:rPr>
          <w:rStyle w:val="CharSectno"/>
        </w:rPr>
        <w:t>42</w:t>
      </w:r>
      <w:r>
        <w:rPr>
          <w:snapToGrid w:val="0"/>
        </w:rPr>
        <w:t>.</w:t>
      </w:r>
      <w:r>
        <w:rPr>
          <w:snapToGrid w:val="0"/>
        </w:rPr>
        <w:tab/>
        <w:t>Before whom surety undertaking may be entered into</w:t>
      </w:r>
      <w:bookmarkEnd w:id="599"/>
      <w:bookmarkEnd w:id="60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01" w:name="_Toc128385973"/>
      <w:bookmarkStart w:id="602" w:name="_Toc370982056"/>
      <w:r>
        <w:rPr>
          <w:rStyle w:val="CharSectno"/>
        </w:rPr>
        <w:t>43</w:t>
      </w:r>
      <w:r>
        <w:rPr>
          <w:snapToGrid w:val="0"/>
        </w:rPr>
        <w:t>.</w:t>
      </w:r>
      <w:r>
        <w:rPr>
          <w:snapToGrid w:val="0"/>
        </w:rPr>
        <w:tab/>
        <w:t>Duties of person before whom surety undertaking is entered into</w:t>
      </w:r>
      <w:bookmarkEnd w:id="601"/>
      <w:bookmarkEnd w:id="60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03" w:name="_Toc214251931"/>
      <w:bookmarkStart w:id="604" w:name="_Toc370982057"/>
      <w:bookmarkStart w:id="605" w:name="_Toc128385974"/>
      <w:r>
        <w:rPr>
          <w:rStyle w:val="CharSectno"/>
        </w:rPr>
        <w:t>43A</w:t>
      </w:r>
      <w:r>
        <w:t>.</w:t>
      </w:r>
      <w:r>
        <w:tab/>
        <w:t>Interstate proposed surety, use of video link etc. in case of</w:t>
      </w:r>
      <w:bookmarkEnd w:id="603"/>
      <w:bookmarkEnd w:id="60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06" w:name="_Toc214251933"/>
      <w:bookmarkStart w:id="607" w:name="_Toc370982058"/>
      <w:bookmarkStart w:id="608" w:name="_Toc128385975"/>
      <w:bookmarkEnd w:id="605"/>
      <w:r>
        <w:rPr>
          <w:rStyle w:val="CharSectno"/>
        </w:rPr>
        <w:t>44</w:t>
      </w:r>
      <w:r>
        <w:rPr>
          <w:snapToGrid w:val="0"/>
        </w:rPr>
        <w:t>.</w:t>
      </w:r>
      <w:r>
        <w:rPr>
          <w:snapToGrid w:val="0"/>
        </w:rPr>
        <w:tab/>
        <w:t>When surety undertaking extends to different time or different time and place substituted under s. 31</w:t>
      </w:r>
      <w:bookmarkEnd w:id="606"/>
      <w:bookmarkEnd w:id="60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09" w:name="_Toc370982059"/>
      <w:r>
        <w:rPr>
          <w:rStyle w:val="CharSectno"/>
        </w:rPr>
        <w:t>45</w:t>
      </w:r>
      <w:r>
        <w:rPr>
          <w:snapToGrid w:val="0"/>
        </w:rPr>
        <w:t>.</w:t>
      </w:r>
      <w:r>
        <w:rPr>
          <w:snapToGrid w:val="0"/>
        </w:rPr>
        <w:tab/>
        <w:t>Notices under s. 44</w:t>
      </w:r>
      <w:bookmarkEnd w:id="608"/>
      <w:r>
        <w:rPr>
          <w:snapToGrid w:val="0"/>
        </w:rPr>
        <w:t>, service and proof of</w:t>
      </w:r>
      <w:bookmarkEnd w:id="60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10" w:name="_Toc128385976"/>
      <w:bookmarkStart w:id="611" w:name="_Toc370982060"/>
      <w:r>
        <w:rPr>
          <w:rStyle w:val="CharSectno"/>
        </w:rPr>
        <w:t>46</w:t>
      </w:r>
      <w:r>
        <w:rPr>
          <w:snapToGrid w:val="0"/>
        </w:rPr>
        <w:t>.</w:t>
      </w:r>
      <w:r>
        <w:rPr>
          <w:snapToGrid w:val="0"/>
        </w:rPr>
        <w:tab/>
        <w:t>Surety’s power to arrest accused</w:t>
      </w:r>
      <w:bookmarkEnd w:id="610"/>
      <w:bookmarkEnd w:id="61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12" w:name="_Toc128385977"/>
      <w:bookmarkStart w:id="613" w:name="_Toc370982061"/>
      <w:r>
        <w:rPr>
          <w:rStyle w:val="CharSectno"/>
        </w:rPr>
        <w:t>47</w:t>
      </w:r>
      <w:r>
        <w:rPr>
          <w:snapToGrid w:val="0"/>
        </w:rPr>
        <w:t>.</w:t>
      </w:r>
      <w:r>
        <w:rPr>
          <w:snapToGrid w:val="0"/>
        </w:rPr>
        <w:tab/>
        <w:t>When surety undertaking</w:t>
      </w:r>
      <w:bookmarkEnd w:id="612"/>
      <w:r>
        <w:rPr>
          <w:snapToGrid w:val="0"/>
        </w:rPr>
        <w:t xml:space="preserve"> ceases to have effect</w:t>
      </w:r>
      <w:bookmarkEnd w:id="61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14" w:name="_Toc128385978"/>
      <w:bookmarkStart w:id="615" w:name="_Toc370982062"/>
      <w:r>
        <w:rPr>
          <w:rStyle w:val="CharSectno"/>
        </w:rPr>
        <w:t>48</w:t>
      </w:r>
      <w:r>
        <w:rPr>
          <w:snapToGrid w:val="0"/>
        </w:rPr>
        <w:t>.</w:t>
      </w:r>
      <w:r>
        <w:rPr>
          <w:snapToGrid w:val="0"/>
        </w:rPr>
        <w:tab/>
        <w:t>Surety may apply for cancellation of his undertaking</w:t>
      </w:r>
      <w:bookmarkEnd w:id="614"/>
      <w:bookmarkEnd w:id="61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16" w:name="_Toc128385979"/>
      <w:bookmarkStart w:id="617" w:name="_Toc370982063"/>
      <w:r>
        <w:rPr>
          <w:rStyle w:val="CharSectno"/>
        </w:rPr>
        <w:t>49</w:t>
      </w:r>
      <w:r>
        <w:rPr>
          <w:snapToGrid w:val="0"/>
        </w:rPr>
        <w:t>.</w:t>
      </w:r>
      <w:r>
        <w:rPr>
          <w:snapToGrid w:val="0"/>
        </w:rPr>
        <w:tab/>
        <w:t>Surety’s undertaking</w:t>
      </w:r>
      <w:bookmarkEnd w:id="616"/>
      <w:r>
        <w:rPr>
          <w:snapToGrid w:val="0"/>
        </w:rPr>
        <w:t xml:space="preserve"> to pay money, enforcing</w:t>
      </w:r>
      <w:bookmarkEnd w:id="61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18" w:name="_Toc128385980"/>
      <w:bookmarkStart w:id="619" w:name="_Toc370982064"/>
      <w:r>
        <w:rPr>
          <w:rStyle w:val="CharSectno"/>
        </w:rPr>
        <w:t>50</w:t>
      </w:r>
      <w:r>
        <w:rPr>
          <w:snapToGrid w:val="0"/>
        </w:rPr>
        <w:t>.</w:t>
      </w:r>
      <w:r>
        <w:rPr>
          <w:snapToGrid w:val="0"/>
        </w:rPr>
        <w:tab/>
        <w:t>Indemnifying etc. surety</w:t>
      </w:r>
      <w:bookmarkEnd w:id="618"/>
      <w:r>
        <w:rPr>
          <w:snapToGrid w:val="0"/>
        </w:rPr>
        <w:t>, offence</w:t>
      </w:r>
      <w:bookmarkEnd w:id="61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20" w:name="_Toc71355772"/>
      <w:bookmarkStart w:id="621" w:name="_Toc71355900"/>
      <w:bookmarkStart w:id="622" w:name="_Toc72569875"/>
      <w:bookmarkStart w:id="623" w:name="_Toc72834940"/>
      <w:bookmarkStart w:id="624" w:name="_Toc86051992"/>
      <w:bookmarkStart w:id="625" w:name="_Toc86052120"/>
      <w:bookmarkStart w:id="626" w:name="_Toc87935190"/>
      <w:bookmarkStart w:id="627" w:name="_Toc88270597"/>
      <w:bookmarkStart w:id="628" w:name="_Toc89167922"/>
      <w:bookmarkStart w:id="629" w:name="_Toc89663216"/>
      <w:bookmarkStart w:id="630" w:name="_Toc92604554"/>
      <w:bookmarkStart w:id="631" w:name="_Toc92798061"/>
      <w:bookmarkStart w:id="632" w:name="_Toc92798189"/>
      <w:bookmarkStart w:id="633" w:name="_Toc94940607"/>
      <w:bookmarkStart w:id="634" w:name="_Toc97363669"/>
      <w:bookmarkStart w:id="635" w:name="_Toc97702384"/>
      <w:bookmarkStart w:id="636" w:name="_Toc98902383"/>
      <w:bookmarkStart w:id="637" w:name="_Toc99947455"/>
      <w:bookmarkStart w:id="638" w:name="_Toc100465809"/>
      <w:bookmarkStart w:id="639" w:name="_Toc100554873"/>
      <w:bookmarkStart w:id="640" w:name="_Toc101329907"/>
      <w:bookmarkStart w:id="641" w:name="_Toc101867619"/>
      <w:bookmarkStart w:id="642" w:name="_Toc101867845"/>
      <w:bookmarkStart w:id="643" w:name="_Toc102365198"/>
      <w:bookmarkStart w:id="644" w:name="_Toc102365325"/>
      <w:bookmarkStart w:id="645" w:name="_Toc102708735"/>
      <w:bookmarkStart w:id="646" w:name="_Toc102710008"/>
      <w:bookmarkStart w:id="647" w:name="_Toc102713715"/>
      <w:bookmarkStart w:id="648" w:name="_Toc103068968"/>
      <w:bookmarkStart w:id="649" w:name="_Toc122948996"/>
      <w:bookmarkStart w:id="650" w:name="_Toc128385981"/>
      <w:bookmarkStart w:id="651" w:name="_Toc128386109"/>
      <w:bookmarkStart w:id="652" w:name="_Toc129056479"/>
      <w:bookmarkStart w:id="653" w:name="_Toc131327035"/>
      <w:bookmarkStart w:id="654" w:name="_Toc136681122"/>
      <w:bookmarkStart w:id="655" w:name="_Toc139770027"/>
      <w:bookmarkStart w:id="656" w:name="_Toc139773373"/>
      <w:bookmarkStart w:id="657" w:name="_Toc146079630"/>
      <w:bookmarkStart w:id="658" w:name="_Toc146079761"/>
      <w:bookmarkStart w:id="659" w:name="_Toc151794307"/>
      <w:bookmarkStart w:id="660" w:name="_Toc153614590"/>
      <w:bookmarkStart w:id="661" w:name="_Toc163380574"/>
      <w:bookmarkStart w:id="662" w:name="_Toc163462015"/>
      <w:bookmarkStart w:id="663" w:name="_Toc171056489"/>
      <w:bookmarkStart w:id="664" w:name="_Toc171057018"/>
      <w:bookmarkStart w:id="665" w:name="_Toc171832344"/>
      <w:bookmarkStart w:id="666" w:name="_Toc171919551"/>
      <w:bookmarkStart w:id="667" w:name="_Toc176392968"/>
      <w:bookmarkStart w:id="668" w:name="_Toc176594352"/>
      <w:bookmarkStart w:id="669" w:name="_Toc179709198"/>
      <w:bookmarkStart w:id="670" w:name="_Toc179710054"/>
      <w:bookmarkStart w:id="671" w:name="_Toc179794109"/>
      <w:bookmarkStart w:id="672" w:name="_Toc194910939"/>
      <w:bookmarkStart w:id="673" w:name="_Toc196789029"/>
      <w:bookmarkStart w:id="674" w:name="_Toc199815307"/>
      <w:bookmarkStart w:id="675" w:name="_Toc202764404"/>
      <w:bookmarkStart w:id="676" w:name="_Toc205282859"/>
      <w:bookmarkStart w:id="677" w:name="_Toc214350334"/>
      <w:bookmarkStart w:id="678" w:name="_Toc214695649"/>
      <w:bookmarkStart w:id="679" w:name="_Toc214858501"/>
      <w:bookmarkStart w:id="680" w:name="_Toc214935096"/>
      <w:bookmarkStart w:id="681" w:name="_Toc216859105"/>
      <w:bookmarkStart w:id="682" w:name="_Toc217104788"/>
      <w:bookmarkStart w:id="683" w:name="_Toc225842508"/>
      <w:bookmarkStart w:id="684" w:name="_Toc225842655"/>
      <w:bookmarkStart w:id="685" w:name="_Toc256090062"/>
      <w:bookmarkStart w:id="686" w:name="_Toc271187978"/>
      <w:bookmarkStart w:id="687" w:name="_Toc307403173"/>
      <w:bookmarkStart w:id="688" w:name="_Toc307403923"/>
      <w:bookmarkStart w:id="689" w:name="_Toc307408257"/>
      <w:bookmarkStart w:id="690" w:name="_Toc307408500"/>
      <w:bookmarkStart w:id="691" w:name="_Toc309730273"/>
      <w:bookmarkStart w:id="692" w:name="_Toc320108000"/>
      <w:bookmarkStart w:id="693" w:name="_Toc320187434"/>
      <w:bookmarkStart w:id="694" w:name="_Toc325618149"/>
      <w:bookmarkStart w:id="695" w:name="_Toc325711859"/>
      <w:bookmarkStart w:id="696" w:name="_Toc327329481"/>
      <w:bookmarkStart w:id="697" w:name="_Toc327344002"/>
      <w:bookmarkStart w:id="698" w:name="_Toc327361663"/>
      <w:bookmarkStart w:id="699" w:name="_Toc329686929"/>
      <w:bookmarkStart w:id="700" w:name="_Toc329687069"/>
      <w:bookmarkStart w:id="701" w:name="_Toc329696546"/>
      <w:bookmarkStart w:id="702" w:name="_Toc329759289"/>
      <w:bookmarkStart w:id="703" w:name="_Toc331505480"/>
      <w:bookmarkStart w:id="704" w:name="_Toc331505820"/>
      <w:bookmarkStart w:id="705" w:name="_Toc331511038"/>
      <w:bookmarkStart w:id="706" w:name="_Toc342308174"/>
      <w:bookmarkStart w:id="707" w:name="_Toc342319111"/>
      <w:bookmarkStart w:id="708" w:name="_Toc370823048"/>
      <w:bookmarkStart w:id="709" w:name="_Toc370982065"/>
      <w:r>
        <w:rPr>
          <w:rStyle w:val="CharPartNo"/>
        </w:rPr>
        <w:t>Part VIA</w:t>
      </w:r>
      <w:r>
        <w:rPr>
          <w:rStyle w:val="CharDivNo"/>
        </w:rPr>
        <w:t> </w:t>
      </w:r>
      <w:r>
        <w:t>—</w:t>
      </w:r>
      <w:r>
        <w:rPr>
          <w:rStyle w:val="CharDivText"/>
        </w:rPr>
        <w:t> </w:t>
      </w:r>
      <w:r>
        <w:rPr>
          <w:rStyle w:val="CharPartText"/>
        </w:rPr>
        <w:t>Administration of home detention conditions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10" w:name="_Toc128385982"/>
      <w:bookmarkStart w:id="711" w:name="_Toc370982066"/>
      <w:r>
        <w:rPr>
          <w:rStyle w:val="CharSectno"/>
        </w:rPr>
        <w:t>50A</w:t>
      </w:r>
      <w:r>
        <w:rPr>
          <w:snapToGrid w:val="0"/>
        </w:rPr>
        <w:t>.</w:t>
      </w:r>
      <w:r>
        <w:rPr>
          <w:snapToGrid w:val="0"/>
        </w:rPr>
        <w:tab/>
        <w:t xml:space="preserve">Powers of CEO </w:t>
      </w:r>
      <w:bookmarkEnd w:id="710"/>
      <w:r>
        <w:t>(corrections)</w:t>
      </w:r>
      <w:bookmarkEnd w:id="71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12" w:name="_Toc128385983"/>
      <w:bookmarkStart w:id="713" w:name="_Toc370982067"/>
      <w:r>
        <w:rPr>
          <w:rStyle w:val="CharSectno"/>
        </w:rPr>
        <w:t>50C</w:t>
      </w:r>
      <w:r>
        <w:rPr>
          <w:snapToGrid w:val="0"/>
        </w:rPr>
        <w:t>.</w:t>
      </w:r>
      <w:r>
        <w:rPr>
          <w:snapToGrid w:val="0"/>
        </w:rPr>
        <w:tab/>
        <w:t>Powers and duties of community corrections officers</w:t>
      </w:r>
      <w:bookmarkEnd w:id="712"/>
      <w:bookmarkEnd w:id="71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14" w:name="_Toc128385984"/>
      <w:bookmarkStart w:id="715" w:name="_Toc370982068"/>
      <w:r>
        <w:rPr>
          <w:rStyle w:val="CharSectno"/>
        </w:rPr>
        <w:t>50D</w:t>
      </w:r>
      <w:r>
        <w:rPr>
          <w:snapToGrid w:val="0"/>
        </w:rPr>
        <w:t>.</w:t>
      </w:r>
      <w:r>
        <w:rPr>
          <w:snapToGrid w:val="0"/>
        </w:rPr>
        <w:tab/>
        <w:t>Powers of members of Police Force</w:t>
      </w:r>
      <w:bookmarkEnd w:id="714"/>
      <w:bookmarkEnd w:id="71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16" w:name="_Toc128385985"/>
      <w:bookmarkStart w:id="717" w:name="_Toc370982069"/>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16"/>
      <w:bookmarkEnd w:id="71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18" w:name="_Toc128385986"/>
      <w:bookmarkStart w:id="719" w:name="_Toc370982070"/>
      <w:r>
        <w:rPr>
          <w:rStyle w:val="CharSectno"/>
        </w:rPr>
        <w:t>50F</w:t>
      </w:r>
      <w:r>
        <w:rPr>
          <w:snapToGrid w:val="0"/>
        </w:rPr>
        <w:t>.</w:t>
      </w:r>
      <w:r>
        <w:rPr>
          <w:snapToGrid w:val="0"/>
        </w:rPr>
        <w:tab/>
        <w:t>CEO</w:t>
      </w:r>
      <w:r>
        <w:t xml:space="preserve"> (corrections)</w:t>
      </w:r>
      <w:r>
        <w:rPr>
          <w:snapToGrid w:val="0"/>
        </w:rPr>
        <w:t xml:space="preserve"> may revoke bail</w:t>
      </w:r>
      <w:bookmarkEnd w:id="718"/>
      <w:bookmarkEnd w:id="719"/>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20" w:name="_Toc128385987"/>
      <w:bookmarkStart w:id="721" w:name="_Toc370982071"/>
      <w:r>
        <w:rPr>
          <w:rStyle w:val="CharSectno"/>
        </w:rPr>
        <w:t>50G</w:t>
      </w:r>
      <w:r>
        <w:rPr>
          <w:snapToGrid w:val="0"/>
        </w:rPr>
        <w:t>.</w:t>
      </w:r>
      <w:r>
        <w:rPr>
          <w:snapToGrid w:val="0"/>
        </w:rPr>
        <w:tab/>
        <w:t>Procedure on arrest after revocation under s. 50F</w:t>
      </w:r>
      <w:bookmarkEnd w:id="720"/>
      <w:bookmarkEnd w:id="721"/>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22" w:name="_Toc128385988"/>
      <w:bookmarkStart w:id="723" w:name="_Toc370982072"/>
      <w:r>
        <w:rPr>
          <w:rStyle w:val="CharSectno"/>
        </w:rPr>
        <w:t>50H</w:t>
      </w:r>
      <w:r>
        <w:rPr>
          <w:snapToGrid w:val="0"/>
        </w:rPr>
        <w:t>.</w:t>
      </w:r>
      <w:r>
        <w:rPr>
          <w:snapToGrid w:val="0"/>
        </w:rPr>
        <w:tab/>
        <w:t>Rules of natural justice</w:t>
      </w:r>
      <w:bookmarkEnd w:id="722"/>
      <w:r>
        <w:rPr>
          <w:snapToGrid w:val="0"/>
        </w:rPr>
        <w:t xml:space="preserve"> excluded</w:t>
      </w:r>
      <w:bookmarkEnd w:id="723"/>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24" w:name="_Toc128385989"/>
      <w:bookmarkStart w:id="725" w:name="_Toc370982073"/>
      <w:r>
        <w:rPr>
          <w:rStyle w:val="CharSectno"/>
        </w:rPr>
        <w:t>50J</w:t>
      </w:r>
      <w:r>
        <w:rPr>
          <w:snapToGrid w:val="0"/>
        </w:rPr>
        <w:t>.</w:t>
      </w:r>
      <w:r>
        <w:rPr>
          <w:snapToGrid w:val="0"/>
        </w:rPr>
        <w:tab/>
        <w:t>Delegation by CEO</w:t>
      </w:r>
      <w:bookmarkEnd w:id="724"/>
      <w:r>
        <w:t xml:space="preserve"> (corrections)</w:t>
      </w:r>
      <w:bookmarkEnd w:id="72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26" w:name="_Toc128385990"/>
      <w:bookmarkStart w:id="727" w:name="_Toc370982074"/>
      <w:r>
        <w:rPr>
          <w:rStyle w:val="CharSectno"/>
        </w:rPr>
        <w:t>50K</w:t>
      </w:r>
      <w:r>
        <w:rPr>
          <w:snapToGrid w:val="0"/>
        </w:rPr>
        <w:t>.</w:t>
      </w:r>
      <w:r>
        <w:rPr>
          <w:snapToGrid w:val="0"/>
        </w:rPr>
        <w:tab/>
        <w:t>Monitoring equipment</w:t>
      </w:r>
      <w:bookmarkEnd w:id="726"/>
      <w:r>
        <w:rPr>
          <w:snapToGrid w:val="0"/>
        </w:rPr>
        <w:t>, retrieving</w:t>
      </w:r>
      <w:bookmarkEnd w:id="727"/>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28" w:name="_Toc128385991"/>
      <w:bookmarkStart w:id="729" w:name="_Toc370982075"/>
      <w:r>
        <w:rPr>
          <w:rStyle w:val="CharSectno"/>
        </w:rPr>
        <w:t>50L</w:t>
      </w:r>
      <w:r>
        <w:rPr>
          <w:snapToGrid w:val="0"/>
        </w:rPr>
        <w:t>.</w:t>
      </w:r>
      <w:r>
        <w:rPr>
          <w:snapToGrid w:val="0"/>
        </w:rPr>
        <w:tab/>
        <w:t>Rules</w:t>
      </w:r>
      <w:bookmarkEnd w:id="728"/>
      <w:r>
        <w:rPr>
          <w:snapToGrid w:val="0"/>
        </w:rPr>
        <w:t xml:space="preserve"> for this Part</w:t>
      </w:r>
      <w:bookmarkEnd w:id="729"/>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730" w:name="_Toc71355783"/>
      <w:bookmarkStart w:id="731" w:name="_Toc71355911"/>
      <w:bookmarkStart w:id="732" w:name="_Toc72569886"/>
      <w:bookmarkStart w:id="733" w:name="_Toc72834951"/>
      <w:bookmarkStart w:id="734" w:name="_Toc86052003"/>
      <w:bookmarkStart w:id="735" w:name="_Toc86052131"/>
      <w:bookmarkStart w:id="736" w:name="_Toc87935201"/>
      <w:bookmarkStart w:id="737" w:name="_Toc88270608"/>
      <w:bookmarkStart w:id="738" w:name="_Toc89167933"/>
      <w:bookmarkStart w:id="739" w:name="_Toc89663227"/>
      <w:bookmarkStart w:id="740" w:name="_Toc92604565"/>
      <w:bookmarkStart w:id="741" w:name="_Toc92798072"/>
      <w:bookmarkStart w:id="742" w:name="_Toc92798200"/>
      <w:bookmarkStart w:id="743" w:name="_Toc94940618"/>
      <w:bookmarkStart w:id="744" w:name="_Toc97363680"/>
      <w:bookmarkStart w:id="745" w:name="_Toc97702395"/>
      <w:bookmarkStart w:id="746" w:name="_Toc98902394"/>
      <w:bookmarkStart w:id="747" w:name="_Toc99947466"/>
      <w:bookmarkStart w:id="748" w:name="_Toc100465820"/>
      <w:bookmarkStart w:id="749" w:name="_Toc100554884"/>
      <w:bookmarkStart w:id="750" w:name="_Toc101329918"/>
      <w:bookmarkStart w:id="751" w:name="_Toc101867630"/>
      <w:bookmarkStart w:id="752" w:name="_Toc101867856"/>
      <w:bookmarkStart w:id="753" w:name="_Toc102365209"/>
      <w:bookmarkStart w:id="754" w:name="_Toc102365336"/>
      <w:bookmarkStart w:id="755" w:name="_Toc102708746"/>
      <w:bookmarkStart w:id="756" w:name="_Toc102710019"/>
      <w:bookmarkStart w:id="757" w:name="_Toc102713726"/>
      <w:bookmarkStart w:id="758" w:name="_Toc103068979"/>
      <w:bookmarkStart w:id="759" w:name="_Toc122949007"/>
      <w:bookmarkStart w:id="760" w:name="_Toc128385992"/>
      <w:bookmarkStart w:id="761" w:name="_Toc128386120"/>
      <w:bookmarkStart w:id="762" w:name="_Toc129056490"/>
      <w:bookmarkStart w:id="763" w:name="_Toc131327046"/>
      <w:bookmarkStart w:id="764" w:name="_Toc136681133"/>
      <w:bookmarkStart w:id="765" w:name="_Toc139770038"/>
      <w:bookmarkStart w:id="766" w:name="_Toc139773384"/>
      <w:bookmarkStart w:id="767" w:name="_Toc146079641"/>
      <w:bookmarkStart w:id="768" w:name="_Toc146079772"/>
      <w:bookmarkStart w:id="769" w:name="_Toc151794318"/>
      <w:bookmarkStart w:id="770" w:name="_Toc153614601"/>
      <w:bookmarkStart w:id="771" w:name="_Toc163380585"/>
      <w:bookmarkStart w:id="772" w:name="_Toc163462026"/>
      <w:bookmarkStart w:id="773" w:name="_Toc171056500"/>
      <w:bookmarkStart w:id="774" w:name="_Toc171057029"/>
      <w:bookmarkStart w:id="775" w:name="_Toc171832355"/>
      <w:bookmarkStart w:id="776" w:name="_Toc171919562"/>
      <w:bookmarkStart w:id="777" w:name="_Toc176392979"/>
      <w:bookmarkStart w:id="778" w:name="_Toc176594363"/>
      <w:bookmarkStart w:id="779" w:name="_Toc179709209"/>
      <w:bookmarkStart w:id="780" w:name="_Toc179710065"/>
      <w:bookmarkStart w:id="781" w:name="_Toc179794120"/>
      <w:bookmarkStart w:id="782" w:name="_Toc194910950"/>
      <w:bookmarkStart w:id="783" w:name="_Toc196789040"/>
      <w:bookmarkStart w:id="784" w:name="_Toc199815318"/>
      <w:bookmarkStart w:id="785" w:name="_Toc202764415"/>
      <w:bookmarkStart w:id="786" w:name="_Toc205282870"/>
      <w:bookmarkStart w:id="787" w:name="_Toc214350345"/>
      <w:bookmarkStart w:id="788" w:name="_Toc214695660"/>
      <w:bookmarkStart w:id="789" w:name="_Toc214858512"/>
      <w:bookmarkStart w:id="790" w:name="_Toc214935107"/>
      <w:bookmarkStart w:id="791" w:name="_Toc216859116"/>
      <w:bookmarkStart w:id="792" w:name="_Toc217104799"/>
      <w:bookmarkStart w:id="793" w:name="_Toc225842519"/>
      <w:bookmarkStart w:id="794" w:name="_Toc225842666"/>
      <w:bookmarkStart w:id="795" w:name="_Toc256090073"/>
      <w:bookmarkStart w:id="796" w:name="_Toc271187989"/>
      <w:bookmarkStart w:id="797" w:name="_Toc307403184"/>
      <w:bookmarkStart w:id="798" w:name="_Toc307403934"/>
      <w:bookmarkStart w:id="799" w:name="_Toc307408268"/>
      <w:bookmarkStart w:id="800" w:name="_Toc307408511"/>
      <w:bookmarkStart w:id="801" w:name="_Toc309730284"/>
      <w:bookmarkStart w:id="802" w:name="_Toc320108011"/>
      <w:bookmarkStart w:id="803" w:name="_Toc320187445"/>
      <w:bookmarkStart w:id="804" w:name="_Toc325618160"/>
      <w:bookmarkStart w:id="805" w:name="_Toc325711870"/>
      <w:bookmarkStart w:id="806" w:name="_Toc327329492"/>
      <w:bookmarkStart w:id="807" w:name="_Toc327344013"/>
      <w:bookmarkStart w:id="808" w:name="_Toc327361674"/>
      <w:bookmarkStart w:id="809" w:name="_Toc329686940"/>
      <w:bookmarkStart w:id="810" w:name="_Toc329687080"/>
      <w:bookmarkStart w:id="811" w:name="_Toc329696557"/>
      <w:bookmarkStart w:id="812" w:name="_Toc329759300"/>
      <w:bookmarkStart w:id="813" w:name="_Toc331505491"/>
      <w:bookmarkStart w:id="814" w:name="_Toc331505831"/>
      <w:bookmarkStart w:id="815" w:name="_Toc331511049"/>
      <w:bookmarkStart w:id="816" w:name="_Toc342308185"/>
      <w:bookmarkStart w:id="817" w:name="_Toc342319122"/>
      <w:bookmarkStart w:id="818" w:name="_Toc370823059"/>
      <w:bookmarkStart w:id="819" w:name="_Toc370982076"/>
      <w:r>
        <w:rPr>
          <w:rStyle w:val="CharPartNo"/>
        </w:rPr>
        <w:t>Part VII</w:t>
      </w:r>
      <w:r>
        <w:rPr>
          <w:rStyle w:val="CharDivNo"/>
        </w:rPr>
        <w:t> </w:t>
      </w:r>
      <w:r>
        <w:t>—</w:t>
      </w:r>
      <w:r>
        <w:rPr>
          <w:rStyle w:val="CharDivText"/>
        </w:rPr>
        <w:t> </w:t>
      </w:r>
      <w:r>
        <w:rPr>
          <w:rStyle w:val="CharPartText"/>
        </w:rPr>
        <w:t>Enforcement of bail undertakings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5"/>
        <w:rPr>
          <w:snapToGrid w:val="0"/>
        </w:rPr>
      </w:pPr>
      <w:bookmarkStart w:id="820" w:name="_Toc128385993"/>
      <w:bookmarkStart w:id="821" w:name="_Toc370982077"/>
      <w:r>
        <w:rPr>
          <w:rStyle w:val="CharSectno"/>
        </w:rPr>
        <w:t>51</w:t>
      </w:r>
      <w:r>
        <w:rPr>
          <w:snapToGrid w:val="0"/>
        </w:rPr>
        <w:t>.</w:t>
      </w:r>
      <w:r>
        <w:rPr>
          <w:snapToGrid w:val="0"/>
        </w:rPr>
        <w:tab/>
        <w:t>Failing to comply with bail undertaking</w:t>
      </w:r>
      <w:bookmarkEnd w:id="820"/>
      <w:r>
        <w:rPr>
          <w:snapToGrid w:val="0"/>
        </w:rPr>
        <w:t>, offence</w:t>
      </w:r>
      <w:bookmarkEnd w:id="82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822" w:name="_Toc214251938"/>
      <w:bookmarkStart w:id="823" w:name="_Toc370982078"/>
      <w:bookmarkStart w:id="824" w:name="_Toc128385994"/>
      <w:r>
        <w:rPr>
          <w:rStyle w:val="CharSectno"/>
        </w:rPr>
        <w:t>51A</w:t>
      </w:r>
      <w:r>
        <w:t>.</w:t>
      </w:r>
      <w:r>
        <w:tab/>
      </w:r>
      <w:r>
        <w:rPr>
          <w:snapToGrid w:val="0"/>
        </w:rPr>
        <w:t>Prosecuting s. 51 offence for non-appearance etc. in court of summary jurisdiction</w:t>
      </w:r>
      <w:bookmarkEnd w:id="822"/>
      <w:bookmarkEnd w:id="82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825" w:name="_Toc370982079"/>
      <w:r>
        <w:rPr>
          <w:rStyle w:val="CharSectno"/>
        </w:rPr>
        <w:t>52</w:t>
      </w:r>
      <w:r>
        <w:rPr>
          <w:snapToGrid w:val="0"/>
        </w:rPr>
        <w:t>.</w:t>
      </w:r>
      <w:r>
        <w:rPr>
          <w:snapToGrid w:val="0"/>
        </w:rPr>
        <w:tab/>
        <w:t>Prosecuting s. 51 offence for non-appearance etc. in superior court</w:t>
      </w:r>
      <w:bookmarkEnd w:id="824"/>
      <w:bookmarkEnd w:id="82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826" w:name="_Toc128385995"/>
      <w:bookmarkStart w:id="827" w:name="_Toc370982080"/>
      <w:r>
        <w:rPr>
          <w:rStyle w:val="CharSectno"/>
        </w:rPr>
        <w:t>53</w:t>
      </w:r>
      <w:r>
        <w:t>.</w:t>
      </w:r>
      <w:r>
        <w:tab/>
        <w:t>Appeal against decision made under s. 52</w:t>
      </w:r>
      <w:bookmarkEnd w:id="826"/>
      <w:bookmarkEnd w:id="8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828" w:name="_Toc128385996"/>
      <w:bookmarkStart w:id="829" w:name="_Toc370982081"/>
      <w:r>
        <w:rPr>
          <w:rStyle w:val="CharSectno"/>
        </w:rPr>
        <w:t>54</w:t>
      </w:r>
      <w:r>
        <w:rPr>
          <w:snapToGrid w:val="0"/>
        </w:rPr>
        <w:t>.</w:t>
      </w:r>
      <w:r>
        <w:rPr>
          <w:snapToGrid w:val="0"/>
        </w:rPr>
        <w:tab/>
        <w:t>Bailed accused, prosecutor etc. may take before court to show cause against variation or revocation of bail</w:t>
      </w:r>
      <w:bookmarkEnd w:id="828"/>
      <w:bookmarkEnd w:id="82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830" w:name="_Toc214251942"/>
      <w:bookmarkStart w:id="831" w:name="_Toc370982082"/>
      <w:bookmarkStart w:id="832" w:name="_Toc128385997"/>
      <w:r>
        <w:rPr>
          <w:rStyle w:val="CharSectno"/>
        </w:rPr>
        <w:t>54A</w:t>
      </w:r>
      <w:r>
        <w:rPr>
          <w:snapToGrid w:val="0"/>
        </w:rPr>
        <w:t>.</w:t>
      </w:r>
      <w:r>
        <w:rPr>
          <w:snapToGrid w:val="0"/>
        </w:rPr>
        <w:tab/>
        <w:t>Accused on committal may be taken for purposes of s. 54 before court by which committed</w:t>
      </w:r>
      <w:bookmarkEnd w:id="830"/>
      <w:bookmarkEnd w:id="83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833" w:name="_Toc370982083"/>
      <w:r>
        <w:rPr>
          <w:rStyle w:val="CharSectno"/>
        </w:rPr>
        <w:t>55</w:t>
      </w:r>
      <w:r>
        <w:rPr>
          <w:snapToGrid w:val="0"/>
        </w:rPr>
        <w:t>.</w:t>
      </w:r>
      <w:r>
        <w:rPr>
          <w:snapToGrid w:val="0"/>
        </w:rPr>
        <w:tab/>
        <w:t>Accused before court under s. 54, judicial officer may revoke bail</w:t>
      </w:r>
      <w:bookmarkEnd w:id="832"/>
      <w:r>
        <w:rPr>
          <w:snapToGrid w:val="0"/>
        </w:rPr>
        <w:t xml:space="preserve"> of etc.</w:t>
      </w:r>
      <w:bookmarkEnd w:id="8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834" w:name="_Toc128385999"/>
      <w:bookmarkStart w:id="835" w:name="_Toc370982084"/>
      <w:r>
        <w:rPr>
          <w:rStyle w:val="CharSectno"/>
        </w:rPr>
        <w:t>57</w:t>
      </w:r>
      <w:r>
        <w:rPr>
          <w:snapToGrid w:val="0"/>
        </w:rPr>
        <w:t>.</w:t>
      </w:r>
      <w:r>
        <w:rPr>
          <w:snapToGrid w:val="0"/>
        </w:rPr>
        <w:tab/>
        <w:t>Offence under s. 51, court to order forfeiture of money under bail undertaking</w:t>
      </w:r>
      <w:bookmarkEnd w:id="834"/>
      <w:bookmarkEnd w:id="8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836" w:name="_Toc128386000"/>
      <w:bookmarkStart w:id="837" w:name="_Toc370982085"/>
      <w:r>
        <w:rPr>
          <w:rStyle w:val="CharSectno"/>
        </w:rPr>
        <w:t>58</w:t>
      </w:r>
      <w:r>
        <w:rPr>
          <w:snapToGrid w:val="0"/>
        </w:rPr>
        <w:t>.</w:t>
      </w:r>
      <w:r>
        <w:rPr>
          <w:snapToGrid w:val="0"/>
        </w:rPr>
        <w:tab/>
        <w:t>Automatic forfeiture of money on expiration of one year after absconding</w:t>
      </w:r>
      <w:bookmarkEnd w:id="836"/>
      <w:bookmarkEnd w:id="8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838" w:name="_Toc71355792"/>
      <w:bookmarkStart w:id="839" w:name="_Toc71355920"/>
      <w:bookmarkStart w:id="840" w:name="_Toc72569895"/>
      <w:bookmarkStart w:id="841" w:name="_Toc72834960"/>
      <w:bookmarkStart w:id="842" w:name="_Toc86052012"/>
      <w:bookmarkStart w:id="843" w:name="_Toc86052140"/>
      <w:bookmarkStart w:id="844" w:name="_Toc87935210"/>
      <w:bookmarkStart w:id="845" w:name="_Toc88270617"/>
      <w:bookmarkStart w:id="846" w:name="_Toc89167942"/>
      <w:bookmarkStart w:id="847" w:name="_Toc89663236"/>
      <w:bookmarkStart w:id="848" w:name="_Toc92604574"/>
      <w:bookmarkStart w:id="849" w:name="_Toc92798081"/>
      <w:bookmarkStart w:id="850" w:name="_Toc92798209"/>
      <w:bookmarkStart w:id="851" w:name="_Toc94940627"/>
      <w:bookmarkStart w:id="852" w:name="_Toc97363689"/>
      <w:bookmarkStart w:id="853" w:name="_Toc97702404"/>
      <w:bookmarkStart w:id="854" w:name="_Toc98902403"/>
      <w:bookmarkStart w:id="855" w:name="_Toc99947475"/>
      <w:bookmarkStart w:id="856" w:name="_Toc100465829"/>
      <w:bookmarkStart w:id="857" w:name="_Toc100554893"/>
      <w:bookmarkStart w:id="858" w:name="_Toc101329927"/>
      <w:bookmarkStart w:id="859" w:name="_Toc101867639"/>
      <w:bookmarkStart w:id="860" w:name="_Toc101867865"/>
      <w:bookmarkStart w:id="861" w:name="_Toc102365218"/>
      <w:bookmarkStart w:id="862" w:name="_Toc102365345"/>
      <w:bookmarkStart w:id="863" w:name="_Toc102708755"/>
      <w:bookmarkStart w:id="864" w:name="_Toc102710028"/>
      <w:bookmarkStart w:id="865" w:name="_Toc102713735"/>
      <w:bookmarkStart w:id="866" w:name="_Toc103068988"/>
      <w:bookmarkStart w:id="867" w:name="_Toc122949016"/>
      <w:bookmarkStart w:id="868" w:name="_Toc128386001"/>
      <w:bookmarkStart w:id="869" w:name="_Toc128386129"/>
      <w:bookmarkStart w:id="870" w:name="_Toc129056499"/>
      <w:bookmarkStart w:id="871" w:name="_Toc131327055"/>
      <w:bookmarkStart w:id="872" w:name="_Toc136681142"/>
      <w:bookmarkStart w:id="873" w:name="_Toc139770047"/>
      <w:bookmarkStart w:id="874" w:name="_Toc139773393"/>
      <w:bookmarkStart w:id="875" w:name="_Toc146079650"/>
      <w:bookmarkStart w:id="876" w:name="_Toc146079781"/>
      <w:bookmarkStart w:id="877" w:name="_Toc151794327"/>
      <w:bookmarkStart w:id="878" w:name="_Toc153614610"/>
      <w:bookmarkStart w:id="879" w:name="_Toc163380594"/>
      <w:bookmarkStart w:id="880" w:name="_Toc163462035"/>
      <w:bookmarkStart w:id="881" w:name="_Toc171056509"/>
      <w:bookmarkStart w:id="882" w:name="_Toc171057038"/>
      <w:bookmarkStart w:id="883" w:name="_Toc171832364"/>
      <w:bookmarkStart w:id="884" w:name="_Toc171919571"/>
      <w:bookmarkStart w:id="885" w:name="_Toc176392988"/>
      <w:bookmarkStart w:id="886" w:name="_Toc176594372"/>
      <w:bookmarkStart w:id="887" w:name="_Toc179709218"/>
      <w:bookmarkStart w:id="888" w:name="_Toc179710074"/>
      <w:bookmarkStart w:id="889" w:name="_Toc179794129"/>
      <w:bookmarkStart w:id="890" w:name="_Toc194910959"/>
      <w:bookmarkStart w:id="891" w:name="_Toc196789049"/>
      <w:bookmarkStart w:id="892" w:name="_Toc199815327"/>
      <w:bookmarkStart w:id="893" w:name="_Toc202764424"/>
      <w:bookmarkStart w:id="894" w:name="_Toc205282879"/>
      <w:bookmarkStart w:id="895" w:name="_Toc214350356"/>
      <w:bookmarkStart w:id="896" w:name="_Toc214695670"/>
      <w:bookmarkStart w:id="897" w:name="_Toc214858522"/>
      <w:bookmarkStart w:id="898" w:name="_Toc214935117"/>
      <w:bookmarkStart w:id="899" w:name="_Toc216859126"/>
      <w:bookmarkStart w:id="900" w:name="_Toc217104809"/>
      <w:bookmarkStart w:id="901" w:name="_Toc225842529"/>
      <w:bookmarkStart w:id="902" w:name="_Toc225842676"/>
      <w:bookmarkStart w:id="903" w:name="_Toc256090083"/>
      <w:bookmarkStart w:id="904" w:name="_Toc271187999"/>
      <w:bookmarkStart w:id="905" w:name="_Toc307403194"/>
      <w:bookmarkStart w:id="906" w:name="_Toc307403944"/>
      <w:bookmarkStart w:id="907" w:name="_Toc307408278"/>
      <w:bookmarkStart w:id="908" w:name="_Toc307408521"/>
      <w:bookmarkStart w:id="909" w:name="_Toc309730294"/>
      <w:bookmarkStart w:id="910" w:name="_Toc320108021"/>
      <w:bookmarkStart w:id="911" w:name="_Toc320187455"/>
      <w:bookmarkStart w:id="912" w:name="_Toc325618170"/>
      <w:bookmarkStart w:id="913" w:name="_Toc325711880"/>
      <w:bookmarkStart w:id="914" w:name="_Toc327329502"/>
      <w:bookmarkStart w:id="915" w:name="_Toc327344023"/>
      <w:bookmarkStart w:id="916" w:name="_Toc327361684"/>
      <w:bookmarkStart w:id="917" w:name="_Toc329686950"/>
      <w:bookmarkStart w:id="918" w:name="_Toc329687090"/>
      <w:bookmarkStart w:id="919" w:name="_Toc329696567"/>
      <w:bookmarkStart w:id="920" w:name="_Toc329759310"/>
      <w:bookmarkStart w:id="921" w:name="_Toc331505501"/>
      <w:bookmarkStart w:id="922" w:name="_Toc331505841"/>
      <w:bookmarkStart w:id="923" w:name="_Toc331511059"/>
      <w:bookmarkStart w:id="924" w:name="_Toc342308195"/>
      <w:bookmarkStart w:id="925" w:name="_Toc342319132"/>
      <w:bookmarkStart w:id="926" w:name="_Toc370823069"/>
      <w:bookmarkStart w:id="927" w:name="_Toc370982086"/>
      <w:r>
        <w:rPr>
          <w:rStyle w:val="CharPartNo"/>
        </w:rPr>
        <w:t>Part VIII</w:t>
      </w:r>
      <w:r>
        <w:rPr>
          <w:rStyle w:val="CharDivNo"/>
        </w:rPr>
        <w:t> </w:t>
      </w:r>
      <w:r>
        <w:t>—</w:t>
      </w:r>
      <w:r>
        <w:rPr>
          <w:rStyle w:val="CharDivText"/>
        </w:rPr>
        <w:t> </w:t>
      </w:r>
      <w:r>
        <w:rPr>
          <w:rStyle w:val="CharPartText"/>
        </w:rPr>
        <w:t>Miscellaneous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rPr>
          <w:snapToGrid w:val="0"/>
        </w:rPr>
      </w:pPr>
      <w:bookmarkStart w:id="928" w:name="_Toc128386002"/>
      <w:bookmarkStart w:id="929" w:name="_Toc370982087"/>
      <w:r>
        <w:rPr>
          <w:rStyle w:val="CharSectno"/>
        </w:rPr>
        <w:t>59</w:t>
      </w:r>
      <w:r>
        <w:rPr>
          <w:snapToGrid w:val="0"/>
        </w:rPr>
        <w:t>.</w:t>
      </w:r>
      <w:r>
        <w:rPr>
          <w:snapToGrid w:val="0"/>
        </w:rPr>
        <w:tab/>
        <w:t>Order for forfeiture, court’s additional powers as to</w:t>
      </w:r>
      <w:bookmarkEnd w:id="928"/>
      <w:bookmarkEnd w:id="92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930" w:name="_Toc214251945"/>
      <w:bookmarkStart w:id="931" w:name="_Toc370982088"/>
      <w:bookmarkStart w:id="932" w:name="_Toc128386003"/>
      <w:r>
        <w:rPr>
          <w:rStyle w:val="CharSectno"/>
        </w:rPr>
        <w:t>59A</w:t>
      </w:r>
      <w:r>
        <w:rPr>
          <w:snapToGrid w:val="0"/>
        </w:rPr>
        <w:t>.</w:t>
      </w:r>
      <w:r>
        <w:rPr>
          <w:snapToGrid w:val="0"/>
        </w:rPr>
        <w:tab/>
        <w:t>If bail dispensed with, accused may be taken before judicial officer for reconsideration of matter</w:t>
      </w:r>
      <w:bookmarkEnd w:id="930"/>
      <w:bookmarkEnd w:id="931"/>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933" w:name="_Toc214251946"/>
      <w:r>
        <w:tab/>
        <w:t>[Section 59A inserted by No. 6 of 2008 s. 36(1).]</w:t>
      </w:r>
    </w:p>
    <w:p>
      <w:pPr>
        <w:pStyle w:val="Heading5"/>
      </w:pPr>
      <w:bookmarkStart w:id="934" w:name="_Toc370982089"/>
      <w:r>
        <w:rPr>
          <w:rStyle w:val="CharSectno"/>
        </w:rPr>
        <w:t>59B</w:t>
      </w:r>
      <w:r>
        <w:rPr>
          <w:snapToGrid w:val="0"/>
        </w:rPr>
        <w:t>.</w:t>
      </w:r>
      <w:r>
        <w:rPr>
          <w:snapToGrid w:val="0"/>
        </w:rPr>
        <w:tab/>
        <w:t>Absconding accused</w:t>
      </w:r>
      <w:bookmarkEnd w:id="933"/>
      <w:r>
        <w:rPr>
          <w:snapToGrid w:val="0"/>
        </w:rPr>
        <w:t>, warrant for arrest of</w:t>
      </w:r>
      <w:bookmarkEnd w:id="93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935" w:name="_Toc370982090"/>
      <w:r>
        <w:rPr>
          <w:rStyle w:val="CharSectno"/>
        </w:rPr>
        <w:t>60</w:t>
      </w:r>
      <w:r>
        <w:rPr>
          <w:snapToGrid w:val="0"/>
        </w:rPr>
        <w:t>.</w:t>
      </w:r>
      <w:r>
        <w:rPr>
          <w:snapToGrid w:val="0"/>
        </w:rPr>
        <w:tab/>
        <w:t>Change of address, accused and surety to notify</w:t>
      </w:r>
      <w:bookmarkEnd w:id="932"/>
      <w:bookmarkEnd w:id="93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936" w:name="_Toc128386004"/>
      <w:bookmarkStart w:id="937" w:name="_Toc370982091"/>
      <w:r>
        <w:rPr>
          <w:rStyle w:val="CharSectno"/>
        </w:rPr>
        <w:t>61</w:t>
      </w:r>
      <w:r>
        <w:rPr>
          <w:snapToGrid w:val="0"/>
        </w:rPr>
        <w:t>.</w:t>
      </w:r>
      <w:r>
        <w:rPr>
          <w:snapToGrid w:val="0"/>
        </w:rPr>
        <w:tab/>
        <w:t>Failing to bring arrested person before court or person able to grant bail</w:t>
      </w:r>
      <w:bookmarkEnd w:id="936"/>
      <w:r>
        <w:rPr>
          <w:snapToGrid w:val="0"/>
        </w:rPr>
        <w:t>, offence</w:t>
      </w:r>
      <w:bookmarkEnd w:id="937"/>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938" w:name="_Toc128386005"/>
      <w:bookmarkStart w:id="939" w:name="_Toc370982092"/>
      <w:r>
        <w:rPr>
          <w:rStyle w:val="CharSectno"/>
        </w:rPr>
        <w:t>62</w:t>
      </w:r>
      <w:r>
        <w:rPr>
          <w:snapToGrid w:val="0"/>
        </w:rPr>
        <w:t>.</w:t>
      </w:r>
      <w:r>
        <w:rPr>
          <w:snapToGrid w:val="0"/>
        </w:rPr>
        <w:tab/>
        <w:t>Giving false information for bail purposes</w:t>
      </w:r>
      <w:bookmarkEnd w:id="938"/>
      <w:r>
        <w:rPr>
          <w:snapToGrid w:val="0"/>
        </w:rPr>
        <w:t>, offence</w:t>
      </w:r>
      <w:bookmarkEnd w:id="93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940" w:name="_Toc128386006"/>
      <w:bookmarkStart w:id="941" w:name="_Toc370982093"/>
      <w:r>
        <w:rPr>
          <w:rStyle w:val="CharSectno"/>
        </w:rPr>
        <w:t>63</w:t>
      </w:r>
      <w:r>
        <w:rPr>
          <w:snapToGrid w:val="0"/>
        </w:rPr>
        <w:t>.</w:t>
      </w:r>
      <w:r>
        <w:rPr>
          <w:snapToGrid w:val="0"/>
        </w:rPr>
        <w:tab/>
        <w:t>Protection from personal liability</w:t>
      </w:r>
      <w:bookmarkEnd w:id="940"/>
      <w:bookmarkEnd w:id="94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942" w:name="_Toc128386007"/>
      <w:bookmarkStart w:id="943" w:name="_Toc370982094"/>
      <w:r>
        <w:rPr>
          <w:rStyle w:val="CharSectno"/>
        </w:rPr>
        <w:t>64</w:t>
      </w:r>
      <w:r>
        <w:rPr>
          <w:snapToGrid w:val="0"/>
        </w:rPr>
        <w:t>.</w:t>
      </w:r>
      <w:r>
        <w:rPr>
          <w:snapToGrid w:val="0"/>
        </w:rPr>
        <w:tab/>
        <w:t>Non</w:t>
      </w:r>
      <w:r>
        <w:rPr>
          <w:snapToGrid w:val="0"/>
        </w:rPr>
        <w:noBreakHyphen/>
        <w:t>appearance etc. by an accused</w:t>
      </w:r>
      <w:bookmarkEnd w:id="942"/>
      <w:r>
        <w:rPr>
          <w:snapToGrid w:val="0"/>
        </w:rPr>
        <w:t>, proving</w:t>
      </w:r>
      <w:bookmarkEnd w:id="94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944" w:name="_Toc128386008"/>
      <w:bookmarkStart w:id="945" w:name="_Toc370982095"/>
      <w:r>
        <w:rPr>
          <w:rStyle w:val="CharSectno"/>
        </w:rPr>
        <w:t>65</w:t>
      </w:r>
      <w:r>
        <w:rPr>
          <w:snapToGrid w:val="0"/>
        </w:rPr>
        <w:t>.</w:t>
      </w:r>
      <w:r>
        <w:rPr>
          <w:snapToGrid w:val="0"/>
        </w:rPr>
        <w:tab/>
        <w:t>Bail undertakings by child, effect of</w:t>
      </w:r>
      <w:bookmarkEnd w:id="944"/>
      <w:bookmarkEnd w:id="94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946" w:name="_Toc128386009"/>
      <w:bookmarkStart w:id="947" w:name="_Toc370982096"/>
      <w:r>
        <w:rPr>
          <w:rStyle w:val="CharSectno"/>
        </w:rPr>
        <w:t>66</w:t>
      </w:r>
      <w:r>
        <w:rPr>
          <w:snapToGrid w:val="0"/>
        </w:rPr>
        <w:t>.</w:t>
      </w:r>
      <w:r>
        <w:rPr>
          <w:snapToGrid w:val="0"/>
        </w:rPr>
        <w:tab/>
        <w:t>Other powers etc. to grant bail</w:t>
      </w:r>
      <w:bookmarkEnd w:id="946"/>
      <w:r>
        <w:rPr>
          <w:snapToGrid w:val="0"/>
        </w:rPr>
        <w:t xml:space="preserve"> abolished</w:t>
      </w:r>
      <w:bookmarkEnd w:id="94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48" w:name="_Toc128386010"/>
      <w:bookmarkStart w:id="949" w:name="_Toc370982097"/>
      <w:r>
        <w:rPr>
          <w:rStyle w:val="CharSectno"/>
        </w:rPr>
        <w:t>66A</w:t>
      </w:r>
      <w:r>
        <w:rPr>
          <w:snapToGrid w:val="0"/>
        </w:rPr>
        <w:t>.</w:t>
      </w:r>
      <w:r>
        <w:rPr>
          <w:snapToGrid w:val="0"/>
        </w:rPr>
        <w:tab/>
        <w:t>Delegation by registrar</w:t>
      </w:r>
      <w:bookmarkEnd w:id="948"/>
      <w:r>
        <w:rPr>
          <w:snapToGrid w:val="0"/>
        </w:rPr>
        <w:t xml:space="preserve"> of court</w:t>
      </w:r>
      <w:bookmarkEnd w:id="94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950" w:name="_Toc214251951"/>
      <w:bookmarkStart w:id="951" w:name="_Toc370982098"/>
      <w:bookmarkStart w:id="952" w:name="_Toc128386011"/>
      <w:r>
        <w:rPr>
          <w:rStyle w:val="CharSectno"/>
        </w:rPr>
        <w:t>66B</w:t>
      </w:r>
      <w:r>
        <w:t>.</w:t>
      </w:r>
      <w:r>
        <w:tab/>
        <w:t>Video link or audio link</w:t>
      </w:r>
      <w:bookmarkEnd w:id="950"/>
      <w:r>
        <w:t>, use of in bail proceedings</w:t>
      </w:r>
      <w:bookmarkEnd w:id="951"/>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953" w:name="_Toc370982099"/>
      <w:r>
        <w:rPr>
          <w:rStyle w:val="CharSectno"/>
        </w:rPr>
        <w:t>67</w:t>
      </w:r>
      <w:r>
        <w:rPr>
          <w:snapToGrid w:val="0"/>
        </w:rPr>
        <w:t>.</w:t>
      </w:r>
      <w:r>
        <w:rPr>
          <w:snapToGrid w:val="0"/>
        </w:rPr>
        <w:tab/>
        <w:t>Regulations</w:t>
      </w:r>
      <w:bookmarkEnd w:id="952"/>
      <w:bookmarkEnd w:id="95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54" w:name="_Toc214251953"/>
      <w:bookmarkStart w:id="955" w:name="_Toc214350371"/>
      <w:bookmarkStart w:id="956" w:name="_Toc214695684"/>
      <w:bookmarkStart w:id="957" w:name="_Toc214858536"/>
      <w:bookmarkStart w:id="958" w:name="_Toc214935131"/>
      <w:bookmarkStart w:id="959" w:name="_Toc216859140"/>
      <w:bookmarkStart w:id="960" w:name="_Toc217104823"/>
      <w:bookmarkStart w:id="961" w:name="_Toc225842543"/>
      <w:bookmarkStart w:id="962" w:name="_Toc225842690"/>
      <w:bookmarkStart w:id="963" w:name="_Toc256090097"/>
      <w:bookmarkStart w:id="964" w:name="_Toc271188013"/>
      <w:bookmarkStart w:id="965" w:name="_Toc307403208"/>
      <w:bookmarkStart w:id="966" w:name="_Toc307403958"/>
      <w:bookmarkStart w:id="967" w:name="_Toc307408292"/>
      <w:bookmarkStart w:id="968" w:name="_Toc307408535"/>
      <w:bookmarkStart w:id="969" w:name="_Toc309730308"/>
      <w:bookmarkStart w:id="970" w:name="_Toc320108035"/>
      <w:bookmarkStart w:id="971" w:name="_Toc320187469"/>
      <w:bookmarkStart w:id="972" w:name="_Toc325618184"/>
      <w:bookmarkStart w:id="973" w:name="_Toc325711894"/>
      <w:bookmarkStart w:id="974" w:name="_Toc327329516"/>
      <w:bookmarkStart w:id="975" w:name="_Toc327344037"/>
      <w:bookmarkStart w:id="976" w:name="_Toc327361698"/>
      <w:bookmarkStart w:id="977" w:name="_Toc329686964"/>
      <w:bookmarkStart w:id="978" w:name="_Toc329687104"/>
      <w:bookmarkStart w:id="979" w:name="_Toc329696581"/>
      <w:bookmarkStart w:id="980" w:name="_Toc329759324"/>
      <w:bookmarkStart w:id="981" w:name="_Toc331505515"/>
      <w:bookmarkStart w:id="982" w:name="_Toc331505855"/>
      <w:bookmarkStart w:id="983" w:name="_Toc331511073"/>
      <w:bookmarkStart w:id="984" w:name="_Toc342308209"/>
      <w:bookmarkStart w:id="985" w:name="_Toc342319146"/>
      <w:bookmarkStart w:id="986" w:name="_Toc370823083"/>
      <w:bookmarkStart w:id="987" w:name="_Toc370982100"/>
      <w:bookmarkStart w:id="988" w:name="_Toc128386013"/>
      <w:bookmarkStart w:id="989" w:name="_Toc128386141"/>
      <w:bookmarkStart w:id="990" w:name="_Toc129056511"/>
      <w:bookmarkStart w:id="991" w:name="_Toc131327067"/>
      <w:bookmarkStart w:id="992" w:name="_Toc136681154"/>
      <w:bookmarkStart w:id="993" w:name="_Toc139770059"/>
      <w:bookmarkStart w:id="994" w:name="_Toc139773405"/>
      <w:bookmarkStart w:id="995" w:name="_Toc146079662"/>
      <w:bookmarkStart w:id="996" w:name="_Toc146079793"/>
      <w:bookmarkStart w:id="997" w:name="_Toc151794339"/>
      <w:bookmarkStart w:id="998" w:name="_Toc153614622"/>
      <w:bookmarkStart w:id="999" w:name="_Toc163380606"/>
      <w:bookmarkStart w:id="1000" w:name="_Toc163462047"/>
      <w:bookmarkStart w:id="1001" w:name="_Toc171056521"/>
      <w:bookmarkStart w:id="1002" w:name="_Toc171057050"/>
      <w:bookmarkStart w:id="1003" w:name="_Toc171832376"/>
      <w:bookmarkStart w:id="1004" w:name="_Toc171919583"/>
      <w:bookmarkStart w:id="1005" w:name="_Toc176393000"/>
      <w:bookmarkStart w:id="1006" w:name="_Toc176594384"/>
      <w:bookmarkStart w:id="1007" w:name="_Toc179709230"/>
      <w:bookmarkStart w:id="1008" w:name="_Toc179710086"/>
      <w:bookmarkStart w:id="1009" w:name="_Toc179794141"/>
      <w:bookmarkStart w:id="1010" w:name="_Toc194910971"/>
      <w:bookmarkStart w:id="1011" w:name="_Toc196789061"/>
      <w:bookmarkStart w:id="1012" w:name="_Toc199815339"/>
      <w:bookmarkStart w:id="1013" w:name="_Toc202764436"/>
      <w:bookmarkStart w:id="1014" w:name="_Toc205282891"/>
      <w:r>
        <w:rPr>
          <w:rStyle w:val="CharSchNo"/>
        </w:rPr>
        <w:t>Schedule 1</w:t>
      </w:r>
      <w:r>
        <w:t> — </w:t>
      </w:r>
      <w:r>
        <w:rPr>
          <w:rStyle w:val="CharSchText"/>
        </w:rPr>
        <w:t>Jurisdiction as to bail and related matters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pPr>
      <w:r>
        <w:t>[s. 13, 17]</w:t>
      </w:r>
    </w:p>
    <w:p>
      <w:pPr>
        <w:pStyle w:val="yFootnoteheading"/>
      </w:pPr>
      <w:r>
        <w:tab/>
        <w:t>[Heading inserted by No. 6 of 2008 s. 41(1).]</w:t>
      </w:r>
    </w:p>
    <w:p>
      <w:pPr>
        <w:pStyle w:val="yHeading3"/>
        <w:outlineLvl w:val="0"/>
      </w:pPr>
      <w:bookmarkStart w:id="1015" w:name="_Toc214251954"/>
      <w:bookmarkStart w:id="1016" w:name="_Toc214350373"/>
      <w:bookmarkStart w:id="1017" w:name="_Toc214695685"/>
      <w:bookmarkStart w:id="1018" w:name="_Toc214858537"/>
      <w:bookmarkStart w:id="1019" w:name="_Toc214935132"/>
      <w:bookmarkStart w:id="1020" w:name="_Toc216859141"/>
      <w:bookmarkStart w:id="1021" w:name="_Toc217104824"/>
      <w:bookmarkStart w:id="1022" w:name="_Toc225842544"/>
      <w:bookmarkStart w:id="1023" w:name="_Toc225842691"/>
      <w:bookmarkStart w:id="1024" w:name="_Toc256090098"/>
      <w:bookmarkStart w:id="1025" w:name="_Toc271188014"/>
      <w:bookmarkStart w:id="1026" w:name="_Toc307403209"/>
      <w:bookmarkStart w:id="1027" w:name="_Toc307403959"/>
      <w:bookmarkStart w:id="1028" w:name="_Toc307408293"/>
      <w:bookmarkStart w:id="1029" w:name="_Toc307408536"/>
      <w:bookmarkStart w:id="1030" w:name="_Toc309730309"/>
      <w:bookmarkStart w:id="1031" w:name="_Toc320108036"/>
      <w:bookmarkStart w:id="1032" w:name="_Toc320187470"/>
      <w:bookmarkStart w:id="1033" w:name="_Toc325618185"/>
      <w:bookmarkStart w:id="1034" w:name="_Toc325711895"/>
      <w:bookmarkStart w:id="1035" w:name="_Toc327329517"/>
      <w:bookmarkStart w:id="1036" w:name="_Toc327344038"/>
      <w:bookmarkStart w:id="1037" w:name="_Toc327361699"/>
      <w:bookmarkStart w:id="1038" w:name="_Toc329686965"/>
      <w:bookmarkStart w:id="1039" w:name="_Toc329687105"/>
      <w:bookmarkStart w:id="1040" w:name="_Toc329696582"/>
      <w:bookmarkStart w:id="1041" w:name="_Toc329759325"/>
      <w:bookmarkStart w:id="1042" w:name="_Toc331505516"/>
      <w:bookmarkStart w:id="1043" w:name="_Toc331505856"/>
      <w:bookmarkStart w:id="1044" w:name="_Toc331511074"/>
      <w:bookmarkStart w:id="1045" w:name="_Toc342308210"/>
      <w:bookmarkStart w:id="1046" w:name="_Toc342319147"/>
      <w:bookmarkStart w:id="1047" w:name="_Toc370823084"/>
      <w:bookmarkStart w:id="1048" w:name="_Toc370982101"/>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SDivNo"/>
        </w:rPr>
        <w:t>Part A</w:t>
      </w:r>
      <w:r>
        <w:rPr>
          <w:b w:val="0"/>
        </w:rPr>
        <w:t> — </w:t>
      </w:r>
      <w:r>
        <w:rPr>
          <w:rStyle w:val="CharSDivText"/>
        </w:rPr>
        <w:t>Jurisdiction relating to bail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049" w:name="_Toc128386015"/>
            <w:r>
              <w:t>A judge of the District Court or a judge of the Supreme Court, as the case requires.</w:t>
            </w:r>
            <w:bookmarkEnd w:id="1049"/>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050" w:name="_Toc128386016"/>
            <w:r>
              <w:rPr>
                <w:rStyle w:val="CharSClsNo"/>
                <w:b/>
              </w:rPr>
              <w:t>2</w:t>
            </w:r>
            <w:r>
              <w:rPr>
                <w:b/>
              </w:rPr>
              <w:t>.</w:t>
            </w:r>
            <w:bookmarkEnd w:id="1050"/>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051" w:name="_Toc128386017"/>
            <w:r>
              <w:rPr>
                <w:b/>
              </w:rPr>
              <w:t>Appearance on committal to Supreme Court or District Court</w:t>
            </w:r>
            <w:bookmarkEnd w:id="1051"/>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052" w:name="_Toc128386019"/>
            <w:r>
              <w:rPr>
                <w:rStyle w:val="CharSClsNo"/>
                <w:b/>
              </w:rPr>
              <w:t>5</w:t>
            </w:r>
            <w:r>
              <w:rPr>
                <w:b/>
              </w:rPr>
              <w:t>.</w:t>
            </w:r>
            <w:bookmarkEnd w:id="1052"/>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053" w:name="_Toc128386020"/>
            <w:r>
              <w:rPr>
                <w:rStyle w:val="CharSClsNo"/>
                <w:b/>
              </w:rPr>
              <w:t>6</w:t>
            </w:r>
            <w:r>
              <w:rPr>
                <w:b/>
              </w:rPr>
              <w:t>.</w:t>
            </w:r>
            <w:bookmarkEnd w:id="1053"/>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054" w:name="_Toc128386021"/>
      <w:bookmarkStart w:id="1055" w:name="_Toc370982102"/>
      <w:r>
        <w:rPr>
          <w:rStyle w:val="CharSClsNo"/>
        </w:rPr>
        <w:t>7</w:t>
      </w:r>
      <w:r>
        <w:t>.</w:t>
      </w:r>
      <w:r>
        <w:rPr>
          <w:b w:val="0"/>
        </w:rPr>
        <w:tab/>
      </w:r>
      <w:r>
        <w:t>Term used</w:t>
      </w:r>
      <w:bookmarkEnd w:id="1054"/>
      <w:r>
        <w:t>: proceedings for an offence</w:t>
      </w:r>
      <w:bookmarkEnd w:id="105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056" w:name="_Toc214251955"/>
      <w:bookmarkStart w:id="1057" w:name="_Toc214350382"/>
      <w:bookmarkStart w:id="1058" w:name="_Toc214695693"/>
      <w:bookmarkStart w:id="1059" w:name="_Toc214858545"/>
      <w:bookmarkStart w:id="1060" w:name="_Toc214935140"/>
      <w:bookmarkStart w:id="1061" w:name="_Toc216859149"/>
      <w:bookmarkStart w:id="1062" w:name="_Toc217104832"/>
      <w:bookmarkStart w:id="1063" w:name="_Toc225842552"/>
      <w:bookmarkStart w:id="1064" w:name="_Toc225842699"/>
      <w:bookmarkStart w:id="1065" w:name="_Toc256090106"/>
      <w:bookmarkStart w:id="1066" w:name="_Toc271188022"/>
      <w:bookmarkStart w:id="1067" w:name="_Toc307403217"/>
      <w:bookmarkStart w:id="1068" w:name="_Toc307403967"/>
      <w:bookmarkStart w:id="1069" w:name="_Toc307408301"/>
      <w:bookmarkStart w:id="1070" w:name="_Toc307408544"/>
      <w:bookmarkStart w:id="1071" w:name="_Toc309730317"/>
      <w:bookmarkStart w:id="1072" w:name="_Toc320108044"/>
      <w:bookmarkStart w:id="1073" w:name="_Toc320187478"/>
      <w:bookmarkStart w:id="1074" w:name="_Toc325618187"/>
      <w:bookmarkStart w:id="1075" w:name="_Toc325711897"/>
      <w:bookmarkStart w:id="1076" w:name="_Toc327329519"/>
      <w:bookmarkStart w:id="1077" w:name="_Toc327344040"/>
      <w:bookmarkStart w:id="1078" w:name="_Toc327361701"/>
      <w:bookmarkStart w:id="1079" w:name="_Toc329686967"/>
      <w:bookmarkStart w:id="1080" w:name="_Toc329687107"/>
      <w:bookmarkStart w:id="1081" w:name="_Toc329696584"/>
      <w:bookmarkStart w:id="1082" w:name="_Toc329759327"/>
      <w:bookmarkStart w:id="1083" w:name="_Toc331505518"/>
      <w:bookmarkStart w:id="1084" w:name="_Toc331505858"/>
      <w:bookmarkStart w:id="1085" w:name="_Toc331511076"/>
      <w:bookmarkStart w:id="1086" w:name="_Toc342308212"/>
      <w:bookmarkStart w:id="1087" w:name="_Toc342319149"/>
      <w:bookmarkStart w:id="1088" w:name="_Toc370823086"/>
      <w:bookmarkStart w:id="1089" w:name="_Toc370982103"/>
      <w:bookmarkStart w:id="1090" w:name="_Toc128386023"/>
      <w:r>
        <w:rPr>
          <w:rStyle w:val="CharSDivNo"/>
        </w:rPr>
        <w:t>Part B</w:t>
      </w:r>
      <w:r>
        <w:rPr>
          <w:b w:val="0"/>
        </w:rPr>
        <w:t> — </w:t>
      </w:r>
      <w:r>
        <w:rPr>
          <w:rStyle w:val="CharSDivText"/>
        </w:rPr>
        <w:t>Cessation of powers relating to bail</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Footnoteheading"/>
        <w:keepNext/>
        <w:keepLines/>
      </w:pPr>
      <w:r>
        <w:tab/>
        <w:t>[Heading inserted by No. 6 of 2008 s. 41(3)(a).]</w:t>
      </w:r>
    </w:p>
    <w:p>
      <w:pPr>
        <w:pStyle w:val="yHeading5"/>
        <w:outlineLvl w:val="0"/>
        <w:rPr>
          <w:snapToGrid w:val="0"/>
        </w:rPr>
      </w:pPr>
      <w:bookmarkStart w:id="1091" w:name="_Toc214251956"/>
      <w:bookmarkStart w:id="1092" w:name="_Toc370982104"/>
      <w:bookmarkStart w:id="1093" w:name="_Toc128386024"/>
      <w:bookmarkEnd w:id="1090"/>
      <w:r>
        <w:rPr>
          <w:rStyle w:val="CharSClsNo"/>
        </w:rPr>
        <w:t>1</w:t>
      </w:r>
      <w:r>
        <w:rPr>
          <w:snapToGrid w:val="0"/>
        </w:rPr>
        <w:t>.</w:t>
      </w:r>
      <w:r>
        <w:rPr>
          <w:snapToGrid w:val="0"/>
        </w:rPr>
        <w:tab/>
        <w:t>Upon decision by judge, power of other officers ceases</w:t>
      </w:r>
      <w:bookmarkEnd w:id="1091"/>
      <w:bookmarkEnd w:id="1092"/>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094" w:name="_Toc214251957"/>
      <w:bookmarkStart w:id="1095" w:name="_Toc370982105"/>
      <w:r>
        <w:rPr>
          <w:rStyle w:val="CharSClsNo"/>
        </w:rPr>
        <w:t>1A</w:t>
      </w:r>
      <w:r>
        <w:rPr>
          <w:snapToGrid w:val="0"/>
        </w:rPr>
        <w:t>.</w:t>
      </w:r>
      <w:r>
        <w:rPr>
          <w:b w:val="0"/>
          <w:snapToGrid w:val="0"/>
        </w:rPr>
        <w:tab/>
      </w:r>
      <w:r>
        <w:rPr>
          <w:snapToGrid w:val="0"/>
        </w:rPr>
        <w:t>Upon decision by Court of Appeal, other powers cease</w:t>
      </w:r>
      <w:bookmarkEnd w:id="1094"/>
      <w:bookmarkEnd w:id="109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096" w:name="_Toc370982106"/>
      <w:r>
        <w:rPr>
          <w:rStyle w:val="CharSClsNo"/>
        </w:rPr>
        <w:t>2</w:t>
      </w:r>
      <w:r>
        <w:rPr>
          <w:snapToGrid w:val="0"/>
        </w:rPr>
        <w:t>.</w:t>
      </w:r>
      <w:r>
        <w:rPr>
          <w:snapToGrid w:val="0"/>
        </w:rPr>
        <w:tab/>
        <w:t>Upon decision by judicial officer, his power and that of his peers ceases</w:t>
      </w:r>
      <w:bookmarkEnd w:id="1093"/>
      <w:bookmarkEnd w:id="1096"/>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097" w:name="_Toc214251958"/>
      <w:bookmarkStart w:id="1098" w:name="_Toc370982107"/>
      <w:bookmarkStart w:id="1099" w:name="_Toc128386026"/>
      <w:r>
        <w:rPr>
          <w:rStyle w:val="CharSClsNo"/>
        </w:rPr>
        <w:t>3</w:t>
      </w:r>
      <w:r>
        <w:rPr>
          <w:snapToGrid w:val="0"/>
        </w:rPr>
        <w:t>.</w:t>
      </w:r>
      <w:r>
        <w:rPr>
          <w:snapToGrid w:val="0"/>
        </w:rPr>
        <w:tab/>
        <w:t>Upon refusal of bail for initial appearance</w:t>
      </w:r>
      <w:bookmarkEnd w:id="1097"/>
      <w:r>
        <w:rPr>
          <w:snapToGrid w:val="0"/>
        </w:rPr>
        <w:t>, certain powers cease</w:t>
      </w:r>
      <w:bookmarkEnd w:id="109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100" w:name="_Toc370982108"/>
      <w:r>
        <w:rPr>
          <w:rStyle w:val="CharSClsNo"/>
        </w:rPr>
        <w:t>4</w:t>
      </w:r>
      <w:r>
        <w:rPr>
          <w:snapToGrid w:val="0"/>
        </w:rPr>
        <w:t>.</w:t>
      </w:r>
      <w:r>
        <w:rPr>
          <w:snapToGrid w:val="0"/>
        </w:rPr>
        <w:tab/>
        <w:t>Judicial officer’s powers if accused proves new facts or changed circumstances</w:t>
      </w:r>
      <w:bookmarkEnd w:id="1099"/>
      <w:bookmarkEnd w:id="1100"/>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101" w:name="_Toc128386027"/>
      <w:bookmarkStart w:id="1102" w:name="_Toc128386155"/>
      <w:bookmarkStart w:id="1103" w:name="_Toc129056525"/>
      <w:bookmarkStart w:id="1104" w:name="_Toc131327081"/>
      <w:bookmarkStart w:id="1105" w:name="_Toc136681168"/>
      <w:bookmarkStart w:id="1106" w:name="_Toc139770073"/>
      <w:bookmarkStart w:id="1107" w:name="_Toc139773419"/>
      <w:bookmarkStart w:id="1108" w:name="_Toc146079676"/>
      <w:bookmarkStart w:id="1109" w:name="_Toc146079806"/>
      <w:bookmarkStart w:id="1110" w:name="_Toc151794352"/>
      <w:bookmarkStart w:id="1111" w:name="_Toc153614635"/>
      <w:bookmarkStart w:id="1112" w:name="_Toc163380619"/>
      <w:bookmarkStart w:id="1113" w:name="_Toc163462060"/>
      <w:bookmarkStart w:id="1114" w:name="_Toc171056534"/>
      <w:bookmarkStart w:id="1115" w:name="_Toc171057063"/>
      <w:bookmarkStart w:id="1116" w:name="_Toc171832389"/>
      <w:bookmarkStart w:id="1117" w:name="_Toc171919596"/>
      <w:bookmarkStart w:id="1118" w:name="_Toc176393013"/>
      <w:bookmarkStart w:id="1119" w:name="_Toc176594397"/>
      <w:bookmarkStart w:id="1120" w:name="_Toc179709243"/>
      <w:bookmarkStart w:id="1121" w:name="_Toc179710099"/>
      <w:bookmarkStart w:id="1122" w:name="_Toc179794154"/>
      <w:bookmarkStart w:id="1123" w:name="_Toc194910984"/>
      <w:bookmarkStart w:id="1124" w:name="_Toc196789074"/>
      <w:bookmarkStart w:id="1125" w:name="_Toc199815352"/>
      <w:bookmarkStart w:id="1126" w:name="_Toc202764449"/>
      <w:bookmarkStart w:id="1127" w:name="_Toc205282904"/>
      <w:bookmarkStart w:id="1128" w:name="_Toc214350390"/>
      <w:bookmarkStart w:id="1129" w:name="_Toc214695699"/>
      <w:bookmarkStart w:id="1130" w:name="_Toc214858551"/>
      <w:bookmarkStart w:id="1131" w:name="_Toc214935146"/>
      <w:bookmarkStart w:id="1132" w:name="_Toc216859155"/>
      <w:bookmarkStart w:id="1133" w:name="_Toc217104838"/>
      <w:bookmarkStart w:id="1134" w:name="_Toc225842558"/>
      <w:bookmarkStart w:id="1135" w:name="_Toc225842705"/>
      <w:bookmarkStart w:id="1136" w:name="_Toc256090112"/>
      <w:bookmarkStart w:id="1137" w:name="_Toc271188028"/>
      <w:bookmarkStart w:id="1138" w:name="_Toc307403223"/>
      <w:bookmarkStart w:id="1139" w:name="_Toc307403973"/>
      <w:bookmarkStart w:id="1140" w:name="_Toc307408307"/>
      <w:bookmarkStart w:id="1141" w:name="_Toc307408550"/>
      <w:bookmarkStart w:id="1142" w:name="_Toc309730323"/>
      <w:bookmarkStart w:id="1143" w:name="_Toc320108050"/>
      <w:bookmarkStart w:id="1144" w:name="_Toc320187484"/>
      <w:bookmarkStart w:id="1145" w:name="_Toc325618193"/>
      <w:bookmarkStart w:id="1146" w:name="_Toc325711903"/>
      <w:bookmarkStart w:id="1147" w:name="_Toc327329525"/>
      <w:bookmarkStart w:id="1148" w:name="_Toc327344046"/>
      <w:bookmarkStart w:id="1149" w:name="_Toc327361707"/>
      <w:bookmarkStart w:id="1150" w:name="_Toc329686973"/>
      <w:bookmarkStart w:id="1151" w:name="_Toc329687113"/>
      <w:bookmarkStart w:id="1152" w:name="_Toc329696590"/>
      <w:bookmarkStart w:id="1153" w:name="_Toc329759333"/>
      <w:bookmarkStart w:id="1154" w:name="_Toc331505524"/>
      <w:bookmarkStart w:id="1155" w:name="_Toc331505864"/>
      <w:bookmarkStart w:id="1156" w:name="_Toc331511082"/>
      <w:bookmarkStart w:id="1157" w:name="_Toc342308218"/>
      <w:bookmarkStart w:id="1158" w:name="_Toc342319155"/>
      <w:bookmarkStart w:id="1159" w:name="_Toc370823092"/>
      <w:bookmarkStart w:id="1160" w:name="_Toc370982109"/>
      <w:r>
        <w:rPr>
          <w:rStyle w:val="CharSDivNo"/>
        </w:rPr>
        <w:t>Part C</w:t>
      </w:r>
      <w:r>
        <w:t> — </w:t>
      </w:r>
      <w:r>
        <w:rPr>
          <w:rStyle w:val="CharSDivText"/>
        </w:rPr>
        <w:t>Manner in which jurisdiction to be exercised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Footnoteheading"/>
      </w:pPr>
      <w:bookmarkStart w:id="1161" w:name="_Toc225842559"/>
      <w:bookmarkStart w:id="1162" w:name="_Toc128386028"/>
      <w:r>
        <w:tab/>
        <w:t>[Heading deleted by No. 6 of 2008 s. 41(4)(a).]</w:t>
      </w:r>
      <w:bookmarkEnd w:id="1161"/>
    </w:p>
    <w:p>
      <w:pPr>
        <w:pStyle w:val="yHeading5"/>
        <w:spacing w:before="160"/>
        <w:rPr>
          <w:snapToGrid w:val="0"/>
        </w:rPr>
      </w:pPr>
      <w:bookmarkStart w:id="1163" w:name="_Toc370982110"/>
      <w:r>
        <w:rPr>
          <w:rStyle w:val="CharSClsNo"/>
        </w:rPr>
        <w:t>1</w:t>
      </w:r>
      <w:r>
        <w:rPr>
          <w:snapToGrid w:val="0"/>
        </w:rPr>
        <w:t>.</w:t>
      </w:r>
      <w:r>
        <w:rPr>
          <w:snapToGrid w:val="0"/>
        </w:rPr>
        <w:tab/>
        <w:t>Bail before conviction at discretion of court etc., except for child</w:t>
      </w:r>
      <w:bookmarkEnd w:id="1162"/>
      <w:bookmarkEnd w:id="1163"/>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164" w:name="_Toc128386029"/>
      <w:bookmarkStart w:id="1165" w:name="_Toc370982111"/>
      <w:r>
        <w:rPr>
          <w:rStyle w:val="CharSClsNo"/>
        </w:rPr>
        <w:t>2</w:t>
      </w:r>
      <w:r>
        <w:rPr>
          <w:snapToGrid w:val="0"/>
        </w:rPr>
        <w:t>.</w:t>
      </w:r>
      <w:r>
        <w:rPr>
          <w:snapToGrid w:val="0"/>
        </w:rPr>
        <w:tab/>
        <w:t>Child to have qualified right to bail</w:t>
      </w:r>
      <w:bookmarkEnd w:id="1164"/>
      <w:bookmarkEnd w:id="116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166" w:name="_Toc128386030"/>
      <w:bookmarkStart w:id="1167" w:name="_Toc370982112"/>
      <w:r>
        <w:rPr>
          <w:rStyle w:val="CharSClsNo"/>
        </w:rPr>
        <w:t>3</w:t>
      </w:r>
      <w:r>
        <w:rPr>
          <w:snapToGrid w:val="0"/>
        </w:rPr>
        <w:t>.</w:t>
      </w:r>
      <w:r>
        <w:rPr>
          <w:snapToGrid w:val="0"/>
        </w:rPr>
        <w:tab/>
        <w:t>Matters relevant to cl. 1(a)</w:t>
      </w:r>
      <w:bookmarkEnd w:id="1166"/>
      <w:bookmarkEnd w:id="1167"/>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168" w:name="_Toc128386031"/>
      <w:bookmarkStart w:id="1169" w:name="_Toc370982113"/>
      <w:r>
        <w:rPr>
          <w:rStyle w:val="CharSClsNo"/>
        </w:rPr>
        <w:t>3A</w:t>
      </w:r>
      <w:r>
        <w:rPr>
          <w:snapToGrid w:val="0"/>
        </w:rPr>
        <w:t>.</w:t>
      </w:r>
      <w:r>
        <w:rPr>
          <w:snapToGrid w:val="0"/>
        </w:rPr>
        <w:tab/>
        <w:t>Accused charged with etc. serious offence committed while on bail etc. for another serious offence</w:t>
      </w:r>
      <w:bookmarkEnd w:id="1168"/>
      <w:r>
        <w:rPr>
          <w:snapToGrid w:val="0"/>
        </w:rPr>
        <w:t>, bail for</w:t>
      </w:r>
      <w:bookmarkEnd w:id="1169"/>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170" w:name="_Toc128386032"/>
      <w:bookmarkStart w:id="1171" w:name="_Toc370982114"/>
      <w:r>
        <w:rPr>
          <w:rStyle w:val="CharSClsNo"/>
        </w:rPr>
        <w:t>3B</w:t>
      </w:r>
      <w:r>
        <w:t>.</w:t>
      </w:r>
      <w:r>
        <w:tab/>
        <w:t>Exceptional reasons under cl. 3A(1)</w:t>
      </w:r>
      <w:bookmarkEnd w:id="1170"/>
      <w:r>
        <w:t>, determining</w:t>
      </w:r>
      <w:bookmarkEnd w:id="117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172" w:name="_Toc214251959"/>
      <w:bookmarkStart w:id="1173" w:name="_Toc370982115"/>
      <w:bookmarkStart w:id="1174" w:name="_Toc128386033"/>
      <w:r>
        <w:rPr>
          <w:rStyle w:val="CharSClsNo"/>
        </w:rPr>
        <w:t>3C</w:t>
      </w:r>
      <w:r>
        <w:rPr>
          <w:snapToGrid w:val="0"/>
        </w:rPr>
        <w:t>.</w:t>
      </w:r>
      <w:r>
        <w:rPr>
          <w:snapToGrid w:val="0"/>
        </w:rPr>
        <w:tab/>
        <w:t>Bail in murder cases</w:t>
      </w:r>
      <w:bookmarkEnd w:id="1172"/>
      <w:bookmarkEnd w:id="117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175" w:name="_Toc214251960"/>
      <w:bookmarkStart w:id="1176" w:name="_Toc370982116"/>
      <w:bookmarkStart w:id="1177" w:name="_Toc128386034"/>
      <w:bookmarkEnd w:id="1174"/>
      <w:r>
        <w:rPr>
          <w:rStyle w:val="CharSClsNo"/>
        </w:rPr>
        <w:t>4</w:t>
      </w:r>
      <w:r>
        <w:t>.</w:t>
      </w:r>
      <w:r>
        <w:rPr>
          <w:b w:val="0"/>
        </w:rPr>
        <w:tab/>
      </w:r>
      <w:r>
        <w:t>Bail after conviction for accused awaiting sentence</w:t>
      </w:r>
      <w:bookmarkEnd w:id="1175"/>
      <w:bookmarkEnd w:id="1176"/>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178" w:name="_Toc214251961"/>
      <w:r>
        <w:tab/>
        <w:t>[Clause 4 inserted by No. 6 of 2008 s. 41(4)(f).]</w:t>
      </w:r>
    </w:p>
    <w:p>
      <w:pPr>
        <w:pStyle w:val="yHeading5"/>
        <w:spacing w:before="240"/>
      </w:pPr>
      <w:bookmarkStart w:id="1179" w:name="_Toc370982117"/>
      <w:r>
        <w:rPr>
          <w:rStyle w:val="CharSClsNo"/>
        </w:rPr>
        <w:t>4A</w:t>
      </w:r>
      <w:r>
        <w:t>.</w:t>
      </w:r>
      <w:r>
        <w:rPr>
          <w:b w:val="0"/>
        </w:rPr>
        <w:tab/>
      </w:r>
      <w:r>
        <w:t>Bail after conviction for accused awaiting disposal of appeal</w:t>
      </w:r>
      <w:bookmarkEnd w:id="1178"/>
      <w:bookmarkEnd w:id="1179"/>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180" w:name="_Toc370982118"/>
      <w:r>
        <w:rPr>
          <w:rStyle w:val="CharSClsNo"/>
        </w:rPr>
        <w:t>5</w:t>
      </w:r>
      <w:r>
        <w:rPr>
          <w:snapToGrid w:val="0"/>
        </w:rPr>
        <w:t>.</w:t>
      </w:r>
      <w:r>
        <w:rPr>
          <w:snapToGrid w:val="0"/>
        </w:rPr>
        <w:tab/>
        <w:t xml:space="preserve">Exception to cl. 4A for bail in appeal under </w:t>
      </w:r>
      <w:bookmarkEnd w:id="1177"/>
      <w:r>
        <w:rPr>
          <w:i/>
        </w:rPr>
        <w:t>Criminal Appeals Act 2004</w:t>
      </w:r>
      <w:r>
        <w:t xml:space="preserve"> Part 2</w:t>
      </w:r>
      <w:bookmarkEnd w:id="118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181" w:name="_Toc128386035"/>
      <w:bookmarkStart w:id="1182" w:name="_Toc370982119"/>
      <w:r>
        <w:rPr>
          <w:rStyle w:val="CharSClsNo"/>
        </w:rPr>
        <w:t>6</w:t>
      </w:r>
      <w:r>
        <w:rPr>
          <w:snapToGrid w:val="0"/>
        </w:rPr>
        <w:t>.</w:t>
      </w:r>
      <w:r>
        <w:rPr>
          <w:snapToGrid w:val="0"/>
        </w:rPr>
        <w:tab/>
        <w:t>Bail of people on community orders etc.</w:t>
      </w:r>
      <w:bookmarkEnd w:id="1181"/>
      <w:bookmarkEnd w:id="1182"/>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183" w:name="_Toc128386036"/>
      <w:bookmarkStart w:id="1184" w:name="_Toc370982120"/>
      <w:r>
        <w:rPr>
          <w:rStyle w:val="CharSClsNo"/>
        </w:rPr>
        <w:t>7</w:t>
      </w:r>
      <w:r>
        <w:rPr>
          <w:snapToGrid w:val="0"/>
        </w:rPr>
        <w:t>.</w:t>
      </w:r>
      <w:r>
        <w:rPr>
          <w:snapToGrid w:val="0"/>
        </w:rPr>
        <w:tab/>
        <w:t>Bail for initial appearance to be for not more than 30 days</w:t>
      </w:r>
      <w:bookmarkEnd w:id="1183"/>
      <w:bookmarkEnd w:id="1184"/>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185" w:name="_Toc128386037"/>
      <w:bookmarkStart w:id="1186" w:name="_Toc370982121"/>
      <w:r>
        <w:rPr>
          <w:rStyle w:val="CharSClsNo"/>
        </w:rPr>
        <w:t>8</w:t>
      </w:r>
      <w:r>
        <w:rPr>
          <w:snapToGrid w:val="0"/>
        </w:rPr>
        <w:t>.</w:t>
      </w:r>
      <w:r>
        <w:rPr>
          <w:snapToGrid w:val="0"/>
        </w:rPr>
        <w:tab/>
        <w:t>Bail on adjournment in court of summary jurisdiction to be for not more than 30 days except by consent</w:t>
      </w:r>
      <w:bookmarkEnd w:id="1185"/>
      <w:bookmarkEnd w:id="1186"/>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187" w:name="_Toc128386038"/>
      <w:bookmarkStart w:id="1188" w:name="_Toc370982122"/>
      <w:r>
        <w:rPr>
          <w:rStyle w:val="CharSClsNo"/>
        </w:rPr>
        <w:t>9</w:t>
      </w:r>
      <w:r>
        <w:rPr>
          <w:snapToGrid w:val="0"/>
        </w:rPr>
        <w:t>.</w:t>
      </w:r>
      <w:r>
        <w:rPr>
          <w:snapToGrid w:val="0"/>
        </w:rPr>
        <w:tab/>
        <w:t>Calculating periods for cl. 7 and 8</w:t>
      </w:r>
      <w:bookmarkEnd w:id="1187"/>
      <w:bookmarkEnd w:id="118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189" w:name="_Toc128386039"/>
      <w:bookmarkStart w:id="1190" w:name="_Toc128386167"/>
      <w:bookmarkStart w:id="1191" w:name="_Toc129056537"/>
      <w:bookmarkStart w:id="1192" w:name="_Toc131327093"/>
      <w:bookmarkStart w:id="1193" w:name="_Toc136681180"/>
      <w:bookmarkStart w:id="1194" w:name="_Toc139770085"/>
      <w:bookmarkStart w:id="1195" w:name="_Toc139773431"/>
      <w:bookmarkStart w:id="1196" w:name="_Toc146079688"/>
      <w:bookmarkStart w:id="1197" w:name="_Toc146079818"/>
      <w:bookmarkStart w:id="1198" w:name="_Toc151794364"/>
      <w:bookmarkStart w:id="1199" w:name="_Toc153614647"/>
      <w:bookmarkStart w:id="1200" w:name="_Toc163380631"/>
      <w:bookmarkStart w:id="1201" w:name="_Toc163462072"/>
      <w:bookmarkStart w:id="1202" w:name="_Toc171056546"/>
      <w:bookmarkStart w:id="1203" w:name="_Toc171057075"/>
      <w:bookmarkStart w:id="1204" w:name="_Toc171832401"/>
      <w:bookmarkStart w:id="1205" w:name="_Toc171919608"/>
      <w:bookmarkStart w:id="1206" w:name="_Toc176393025"/>
      <w:bookmarkStart w:id="1207" w:name="_Toc176594409"/>
      <w:bookmarkStart w:id="1208" w:name="_Toc179709255"/>
      <w:bookmarkStart w:id="1209" w:name="_Toc179710111"/>
      <w:bookmarkStart w:id="1210" w:name="_Toc179794166"/>
      <w:bookmarkStart w:id="1211" w:name="_Toc194910996"/>
      <w:bookmarkStart w:id="1212" w:name="_Toc196789086"/>
      <w:bookmarkStart w:id="1213" w:name="_Toc199815364"/>
      <w:bookmarkStart w:id="1214" w:name="_Toc202764461"/>
      <w:bookmarkStart w:id="1215" w:name="_Toc205282916"/>
      <w:bookmarkStart w:id="1216" w:name="_Toc214350405"/>
      <w:bookmarkStart w:id="1217" w:name="_Toc214695713"/>
      <w:bookmarkStart w:id="1218" w:name="_Toc214858565"/>
      <w:bookmarkStart w:id="1219" w:name="_Toc214935160"/>
      <w:bookmarkStart w:id="1220" w:name="_Toc216859169"/>
      <w:bookmarkStart w:id="1221" w:name="_Toc217104852"/>
      <w:bookmarkStart w:id="1222" w:name="_Toc225842573"/>
      <w:bookmarkStart w:id="1223" w:name="_Toc225842719"/>
      <w:bookmarkStart w:id="1224" w:name="_Toc256090126"/>
      <w:bookmarkStart w:id="1225" w:name="_Toc271188042"/>
      <w:bookmarkStart w:id="1226" w:name="_Toc307403237"/>
      <w:bookmarkStart w:id="1227" w:name="_Toc307403987"/>
      <w:bookmarkStart w:id="1228" w:name="_Toc307408321"/>
      <w:bookmarkStart w:id="1229" w:name="_Toc307408564"/>
      <w:bookmarkStart w:id="1230" w:name="_Toc309730337"/>
      <w:bookmarkStart w:id="1231" w:name="_Toc320108064"/>
      <w:bookmarkStart w:id="1232" w:name="_Toc320187498"/>
      <w:bookmarkStart w:id="1233" w:name="_Toc325618207"/>
      <w:bookmarkStart w:id="1234" w:name="_Toc325711917"/>
      <w:bookmarkStart w:id="1235" w:name="_Toc327329539"/>
      <w:bookmarkStart w:id="1236" w:name="_Toc327344060"/>
      <w:bookmarkStart w:id="1237" w:name="_Toc327361721"/>
      <w:bookmarkStart w:id="1238" w:name="_Toc329686987"/>
      <w:bookmarkStart w:id="1239" w:name="_Toc329687127"/>
      <w:bookmarkStart w:id="1240" w:name="_Toc329696604"/>
      <w:bookmarkStart w:id="1241" w:name="_Toc329759347"/>
      <w:bookmarkStart w:id="1242" w:name="_Toc331505538"/>
      <w:bookmarkStart w:id="1243" w:name="_Toc331505878"/>
      <w:bookmarkStart w:id="1244" w:name="_Toc331511096"/>
      <w:bookmarkStart w:id="1245" w:name="_Toc342308232"/>
      <w:bookmarkStart w:id="1246" w:name="_Toc342319169"/>
      <w:bookmarkStart w:id="1247" w:name="_Toc370823106"/>
      <w:bookmarkStart w:id="1248" w:name="_Toc370982123"/>
      <w:r>
        <w:rPr>
          <w:rStyle w:val="CharSDivNo"/>
        </w:rPr>
        <w:t>Part D</w:t>
      </w:r>
      <w:r>
        <w:t> — </w:t>
      </w:r>
      <w:r>
        <w:rPr>
          <w:rStyle w:val="CharSDivText"/>
        </w:rPr>
        <w:t>Conditions which may be imposed on a grant of bail</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Heading5"/>
        <w:outlineLvl w:val="0"/>
        <w:rPr>
          <w:snapToGrid w:val="0"/>
        </w:rPr>
      </w:pPr>
      <w:bookmarkStart w:id="1249" w:name="_Toc370982124"/>
      <w:bookmarkStart w:id="1250" w:name="_Toc128386040"/>
      <w:r>
        <w:rPr>
          <w:rStyle w:val="CharSClsNo"/>
        </w:rPr>
        <w:t>1</w:t>
      </w:r>
      <w:r>
        <w:rPr>
          <w:snapToGrid w:val="0"/>
        </w:rPr>
        <w:t>.</w:t>
      </w:r>
      <w:r>
        <w:rPr>
          <w:snapToGrid w:val="0"/>
        </w:rPr>
        <w:tab/>
        <w:t>Conditions as to forfeiture, sureties, security etc.</w:t>
      </w:r>
      <w:bookmarkEnd w:id="1249"/>
      <w:r>
        <w:rPr>
          <w:snapToGrid w:val="0"/>
        </w:rPr>
        <w:t xml:space="preserve"> </w:t>
      </w:r>
      <w:bookmarkEnd w:id="125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251" w:name="_Toc128386041"/>
      <w:bookmarkStart w:id="1252" w:name="_Toc370982125"/>
      <w:r>
        <w:rPr>
          <w:rStyle w:val="CharSClsNo"/>
        </w:rPr>
        <w:t>2</w:t>
      </w:r>
      <w:r>
        <w:rPr>
          <w:snapToGrid w:val="0"/>
        </w:rPr>
        <w:t>.</w:t>
      </w:r>
      <w:r>
        <w:rPr>
          <w:snapToGrid w:val="0"/>
        </w:rPr>
        <w:tab/>
        <w:t>Other conditions</w:t>
      </w:r>
      <w:bookmarkEnd w:id="1251"/>
      <w:bookmarkEnd w:id="125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253" w:name="_Toc128386042"/>
      <w:r>
        <w:tab/>
        <w:t>[Clause 2. Modifications to be applied in order to give effect to Cross-border Justice Act 2008: clause altered 1 Nov 2009. See endnote 1M.]</w:t>
      </w:r>
    </w:p>
    <w:p>
      <w:pPr>
        <w:pStyle w:val="yHeading5"/>
        <w:outlineLvl w:val="0"/>
        <w:rPr>
          <w:snapToGrid w:val="0"/>
        </w:rPr>
      </w:pPr>
      <w:bookmarkStart w:id="1254" w:name="_Toc370982126"/>
      <w:r>
        <w:rPr>
          <w:rStyle w:val="CharSClsNo"/>
        </w:rPr>
        <w:t>3</w:t>
      </w:r>
      <w:r>
        <w:rPr>
          <w:snapToGrid w:val="0"/>
        </w:rPr>
        <w:t>.</w:t>
      </w:r>
      <w:r>
        <w:rPr>
          <w:snapToGrid w:val="0"/>
        </w:rPr>
        <w:tab/>
        <w:t>Home detention condition</w:t>
      </w:r>
      <w:bookmarkEnd w:id="1253"/>
      <w:bookmarkEnd w:id="125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255" w:name="_Toc100465870"/>
      <w:bookmarkStart w:id="1256" w:name="_Toc128386043"/>
      <w:bookmarkStart w:id="1257" w:name="_Toc128386171"/>
      <w:bookmarkStart w:id="1258" w:name="_Toc129056541"/>
      <w:bookmarkStart w:id="1259" w:name="_Toc131327097"/>
      <w:bookmarkStart w:id="1260" w:name="_Toc136681184"/>
      <w:bookmarkStart w:id="1261" w:name="_Toc139770089"/>
      <w:bookmarkStart w:id="1262" w:name="_Toc139773435"/>
      <w:bookmarkStart w:id="1263" w:name="_Toc146079692"/>
      <w:bookmarkStart w:id="1264" w:name="_Toc146079822"/>
      <w:bookmarkStart w:id="1265" w:name="_Toc151794368"/>
      <w:bookmarkStart w:id="1266" w:name="_Toc153614651"/>
      <w:bookmarkStart w:id="1267" w:name="_Toc163380635"/>
      <w:bookmarkStart w:id="1268" w:name="_Toc163462076"/>
      <w:bookmarkStart w:id="1269" w:name="_Toc171056550"/>
      <w:bookmarkStart w:id="1270" w:name="_Toc171057079"/>
      <w:r>
        <w:tab/>
        <w:t>[Clause 3. Modifications to be applied in order to give effect to Cross-border Justice Act 2008: clause altered 1 Nov 2009. See endnote 1M.]</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271" w:name="_Toc214251963"/>
      <w:bookmarkStart w:id="1272" w:name="_Toc214350411"/>
      <w:bookmarkStart w:id="1273" w:name="_Toc214695717"/>
      <w:bookmarkStart w:id="1274" w:name="_Toc214858569"/>
      <w:bookmarkStart w:id="1275" w:name="_Toc214935164"/>
      <w:bookmarkStart w:id="1276" w:name="_Toc216859173"/>
      <w:bookmarkStart w:id="1277" w:name="_Toc217104856"/>
      <w:bookmarkStart w:id="1278" w:name="_Toc225842577"/>
      <w:bookmarkStart w:id="1279" w:name="_Toc225842723"/>
      <w:bookmarkStart w:id="1280" w:name="_Toc256090130"/>
      <w:bookmarkStart w:id="1281" w:name="_Toc271188046"/>
      <w:bookmarkStart w:id="1282" w:name="_Toc307403241"/>
      <w:bookmarkStart w:id="1283" w:name="_Toc307403991"/>
      <w:bookmarkStart w:id="1284" w:name="_Toc307408325"/>
      <w:bookmarkStart w:id="1285" w:name="_Toc307408568"/>
      <w:bookmarkStart w:id="1286" w:name="_Toc309730341"/>
      <w:bookmarkStart w:id="1287" w:name="_Toc320108068"/>
      <w:bookmarkStart w:id="1288" w:name="_Toc320187502"/>
      <w:bookmarkStart w:id="1289" w:name="_Toc325618211"/>
      <w:bookmarkStart w:id="1290" w:name="_Toc325711921"/>
      <w:bookmarkStart w:id="1291" w:name="_Toc327329543"/>
      <w:bookmarkStart w:id="1292" w:name="_Toc327344064"/>
      <w:bookmarkStart w:id="1293" w:name="_Toc327361725"/>
      <w:bookmarkStart w:id="1294" w:name="_Toc329686991"/>
      <w:bookmarkStart w:id="1295" w:name="_Toc329687131"/>
      <w:bookmarkStart w:id="1296" w:name="_Toc329696608"/>
      <w:bookmarkStart w:id="1297" w:name="_Toc329759351"/>
      <w:bookmarkStart w:id="1298" w:name="_Toc331505542"/>
      <w:bookmarkStart w:id="1299" w:name="_Toc331505882"/>
      <w:bookmarkStart w:id="1300" w:name="_Toc331511100"/>
      <w:bookmarkStart w:id="1301" w:name="_Toc342308236"/>
      <w:bookmarkStart w:id="1302" w:name="_Toc342319173"/>
      <w:bookmarkStart w:id="1303" w:name="_Toc370823110"/>
      <w:bookmarkStart w:id="1304" w:name="_Toc370982127"/>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SchNo"/>
        </w:rPr>
        <w:t>Schedule 2</w:t>
      </w:r>
      <w:r>
        <w:t> — </w:t>
      </w:r>
      <w:r>
        <w:rPr>
          <w:rStyle w:val="CharSchText"/>
        </w:rPr>
        <w:t>Serious offences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305" w:name="_Toc71355836"/>
      <w:bookmarkStart w:id="1306" w:name="_Toc71355964"/>
      <w:bookmarkStart w:id="1307" w:name="_Toc72569939"/>
      <w:bookmarkStart w:id="1308" w:name="_Toc72835004"/>
      <w:bookmarkStart w:id="1309" w:name="_Toc86052056"/>
      <w:bookmarkStart w:id="1310" w:name="_Toc86052184"/>
      <w:bookmarkStart w:id="1311" w:name="_Toc87935254"/>
      <w:bookmarkStart w:id="1312" w:name="_Toc88270661"/>
      <w:bookmarkStart w:id="1313" w:name="_Toc89167986"/>
      <w:bookmarkStart w:id="1314" w:name="_Toc89663280"/>
      <w:bookmarkStart w:id="1315" w:name="_Toc92604618"/>
      <w:bookmarkStart w:id="1316" w:name="_Toc92798125"/>
      <w:bookmarkStart w:id="1317" w:name="_Toc92798253"/>
      <w:bookmarkStart w:id="1318" w:name="_Toc94940671"/>
      <w:bookmarkStart w:id="1319" w:name="_Toc97363733"/>
      <w:bookmarkStart w:id="1320" w:name="_Toc97702448"/>
      <w:bookmarkStart w:id="1321" w:name="_Toc98902446"/>
      <w:bookmarkStart w:id="1322" w:name="_Toc99947518"/>
      <w:bookmarkStart w:id="1323" w:name="_Toc100465872"/>
      <w:bookmarkStart w:id="1324" w:name="_Toc100554936"/>
      <w:bookmarkStart w:id="1325" w:name="_Toc101329970"/>
      <w:bookmarkStart w:id="1326" w:name="_Toc101867682"/>
      <w:bookmarkStart w:id="1327" w:name="_Toc101867908"/>
      <w:bookmarkStart w:id="1328" w:name="_Toc102365261"/>
      <w:bookmarkStart w:id="1329" w:name="_Toc102365388"/>
      <w:bookmarkStart w:id="1330" w:name="_Toc102708799"/>
      <w:bookmarkStart w:id="1331" w:name="_Toc102710072"/>
      <w:bookmarkStart w:id="1332" w:name="_Toc102713779"/>
      <w:bookmarkStart w:id="1333" w:name="_Toc103069032"/>
      <w:bookmarkStart w:id="1334" w:name="_Toc122949060"/>
      <w:bookmarkStart w:id="1335" w:name="_Toc128386045"/>
      <w:bookmarkStart w:id="1336" w:name="_Toc128386173"/>
      <w:bookmarkStart w:id="1337" w:name="_Toc129056543"/>
      <w:bookmarkStart w:id="1338" w:name="_Toc131327099"/>
      <w:bookmarkStart w:id="1339" w:name="_Toc136681186"/>
      <w:bookmarkStart w:id="1340" w:name="_Toc139770091"/>
      <w:bookmarkStart w:id="1341" w:name="_Toc139773437"/>
      <w:bookmarkStart w:id="1342" w:name="_Toc146079694"/>
      <w:bookmarkStart w:id="1343" w:name="_Toc146079824"/>
      <w:bookmarkStart w:id="1344" w:name="_Toc151794370"/>
      <w:bookmarkStart w:id="1345" w:name="_Toc153614653"/>
      <w:bookmarkStart w:id="1346" w:name="_Toc163380637"/>
      <w:bookmarkStart w:id="1347" w:name="_Toc163462078"/>
      <w:bookmarkStart w:id="1348" w:name="_Toc171056552"/>
      <w:bookmarkStart w:id="1349" w:name="_Toc171057081"/>
      <w:bookmarkStart w:id="1350" w:name="_Toc171832407"/>
      <w:bookmarkStart w:id="1351" w:name="_Toc171919614"/>
      <w:bookmarkStart w:id="1352" w:name="_Toc176393031"/>
      <w:bookmarkStart w:id="1353" w:name="_Toc176594415"/>
      <w:bookmarkStart w:id="1354" w:name="_Toc179709261"/>
      <w:bookmarkStart w:id="1355" w:name="_Toc179710117"/>
      <w:bookmarkStart w:id="1356" w:name="_Toc179794172"/>
      <w:bookmarkStart w:id="1357" w:name="_Toc194911002"/>
      <w:bookmarkStart w:id="1358" w:name="_Toc196789092"/>
      <w:bookmarkStart w:id="1359" w:name="_Toc199815370"/>
      <w:bookmarkStart w:id="1360" w:name="_Toc202764467"/>
      <w:bookmarkStart w:id="1361" w:name="_Toc205282922"/>
      <w:bookmarkStart w:id="1362" w:name="_Toc214350412"/>
      <w:bookmarkStart w:id="1363" w:name="_Toc214695718"/>
      <w:bookmarkStart w:id="1364" w:name="_Toc214858570"/>
      <w:bookmarkStart w:id="1365" w:name="_Toc214935165"/>
      <w:bookmarkStart w:id="1366" w:name="_Toc216859174"/>
      <w:bookmarkStart w:id="1367" w:name="_Toc217104857"/>
      <w:bookmarkStart w:id="1368" w:name="_Toc225842578"/>
      <w:bookmarkStart w:id="1369" w:name="_Toc225842724"/>
      <w:bookmarkStart w:id="1370" w:name="_Toc256090131"/>
      <w:bookmarkStart w:id="1371" w:name="_Toc271188047"/>
      <w:bookmarkStart w:id="1372" w:name="_Toc307403242"/>
      <w:bookmarkStart w:id="1373" w:name="_Toc307403992"/>
      <w:bookmarkStart w:id="1374" w:name="_Toc307408326"/>
      <w:bookmarkStart w:id="1375" w:name="_Toc307408569"/>
      <w:bookmarkStart w:id="1376" w:name="_Toc309730342"/>
      <w:bookmarkStart w:id="1377" w:name="_Toc320108069"/>
      <w:bookmarkStart w:id="1378" w:name="_Toc320187503"/>
      <w:bookmarkStart w:id="1379" w:name="_Toc325618212"/>
      <w:bookmarkStart w:id="1380" w:name="_Toc325711922"/>
      <w:bookmarkStart w:id="1381" w:name="_Toc327329544"/>
      <w:bookmarkStart w:id="1382" w:name="_Toc327344065"/>
      <w:bookmarkStart w:id="1383" w:name="_Toc327361726"/>
      <w:bookmarkStart w:id="1384" w:name="_Toc329686992"/>
      <w:bookmarkStart w:id="1385" w:name="_Toc329687132"/>
      <w:bookmarkStart w:id="1386" w:name="_Toc329696609"/>
      <w:bookmarkStart w:id="1387" w:name="_Toc329759352"/>
      <w:bookmarkStart w:id="1388" w:name="_Toc331505543"/>
      <w:bookmarkStart w:id="1389" w:name="_Toc331505883"/>
      <w:bookmarkStart w:id="1390" w:name="_Toc331511101"/>
      <w:bookmarkStart w:id="1391" w:name="_Toc342308237"/>
      <w:bookmarkStart w:id="1392" w:name="_Toc342319174"/>
      <w:bookmarkStart w:id="1393" w:name="_Toc370823111"/>
      <w:bookmarkStart w:id="1394" w:name="_Toc370982128"/>
      <w:r>
        <w:t>Notes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4, 5</w:t>
      </w:r>
      <w:r>
        <w:rPr>
          <w:snapToGrid w:val="0"/>
        </w:rPr>
        <w:t>.  The table also contains information about any reprint.</w:t>
      </w:r>
    </w:p>
    <w:p>
      <w:pPr>
        <w:pStyle w:val="nHeading3"/>
        <w:rPr>
          <w:snapToGrid w:val="0"/>
        </w:rPr>
      </w:pPr>
      <w:bookmarkStart w:id="1395" w:name="_Toc370982129"/>
      <w:r>
        <w:t>Compilation table</w:t>
      </w:r>
      <w:bookmarkEnd w:id="139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Borders>
              <w:bottom w:val="single" w:sz="4" w:space="0" w:color="auto"/>
            </w:tcBorders>
          </w:tcPr>
          <w:p>
            <w:pPr>
              <w:pStyle w:val="nTable"/>
              <w:spacing w:after="40"/>
              <w:rPr>
                <w:i/>
                <w:snapToGrid w:val="0"/>
                <w:sz w:val="19"/>
                <w:szCs w:val="19"/>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p>
        </w:tc>
        <w:tc>
          <w:tcPr>
            <w:tcW w:w="1134" w:type="dxa"/>
            <w:tcBorders>
              <w:bottom w:val="single" w:sz="4" w:space="0" w:color="auto"/>
            </w:tcBorders>
          </w:tcPr>
          <w:p>
            <w:pPr>
              <w:pStyle w:val="nTable"/>
              <w:spacing w:after="40"/>
              <w:rPr>
                <w:snapToGrid w:val="0"/>
                <w:sz w:val="19"/>
                <w:lang w:val="en-US"/>
              </w:rPr>
            </w:pPr>
            <w:r>
              <w:rPr>
                <w:snapToGrid w:val="0"/>
                <w:sz w:val="19"/>
                <w:szCs w:val="19"/>
                <w:lang w:val="en-US"/>
              </w:rPr>
              <w:t>49 of 2012</w:t>
            </w:r>
          </w:p>
        </w:tc>
        <w:tc>
          <w:tcPr>
            <w:tcW w:w="1134" w:type="dxa"/>
            <w:tcBorders>
              <w:bottom w:val="single" w:sz="4" w:space="0" w:color="auto"/>
            </w:tcBorders>
          </w:tcPr>
          <w:p>
            <w:pPr>
              <w:pStyle w:val="nTable"/>
              <w:spacing w:after="40"/>
              <w:rPr>
                <w:snapToGrid w:val="0"/>
                <w:sz w:val="19"/>
                <w:lang w:val="en-US"/>
              </w:rPr>
            </w:pPr>
            <w:r>
              <w:rPr>
                <w:sz w:val="19"/>
                <w:szCs w:val="19"/>
              </w:rPr>
              <w:t>29 Nov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396" w:name="_Toc165708757"/>
      <w:bookmarkStart w:id="1397" w:name="_Toc165710863"/>
      <w:bookmarkStart w:id="1398" w:name="_Toc165712745"/>
      <w:bookmarkStart w:id="1399" w:name="_Toc165772693"/>
      <w:bookmarkStart w:id="1400" w:name="_Toc165773359"/>
      <w:bookmarkStart w:id="1401" w:name="_Toc165774187"/>
      <w:bookmarkStart w:id="1402" w:name="_Toc165775163"/>
      <w:bookmarkStart w:id="1403" w:name="_Toc165775279"/>
      <w:bookmarkStart w:id="1404" w:name="_Toc165776916"/>
      <w:bookmarkStart w:id="1405" w:name="_Toc165800467"/>
      <w:bookmarkStart w:id="1406" w:name="_Toc165801697"/>
      <w:bookmarkStart w:id="1407" w:name="_Toc165801777"/>
      <w:bookmarkStart w:id="1408" w:name="_Toc165801860"/>
      <w:bookmarkStart w:id="1409" w:name="_Toc165863202"/>
      <w:bookmarkStart w:id="1410" w:name="_Toc165863942"/>
      <w:bookmarkStart w:id="1411" w:name="_Toc165868600"/>
      <w:bookmarkStart w:id="1412" w:name="_Toc165949453"/>
      <w:bookmarkStart w:id="1413" w:name="_Toc165949710"/>
      <w:bookmarkStart w:id="1414" w:name="_Toc165961346"/>
      <w:bookmarkStart w:id="1415" w:name="_Toc165962473"/>
      <w:bookmarkStart w:id="1416" w:name="_Toc165962912"/>
      <w:bookmarkStart w:id="1417" w:name="_Toc165962992"/>
      <w:bookmarkStart w:id="1418" w:name="_Toc165963992"/>
      <w:bookmarkStart w:id="1419" w:name="_Toc165965636"/>
      <w:bookmarkStart w:id="1420" w:name="_Toc165966457"/>
      <w:bookmarkStart w:id="1421" w:name="_Toc165967026"/>
      <w:bookmarkStart w:id="1422" w:name="_Toc165967322"/>
      <w:bookmarkStart w:id="1423" w:name="_Toc165975137"/>
      <w:bookmarkStart w:id="1424" w:name="_Toc166034931"/>
      <w:bookmarkStart w:id="1425" w:name="_Toc166036066"/>
      <w:bookmarkStart w:id="1426" w:name="_Toc166039084"/>
      <w:bookmarkStart w:id="1427" w:name="_Toc166039777"/>
      <w:bookmarkStart w:id="1428" w:name="_Toc166044555"/>
      <w:bookmarkStart w:id="1429" w:name="_Toc167774969"/>
      <w:bookmarkStart w:id="1430" w:name="_Toc167775200"/>
      <w:bookmarkStart w:id="1431" w:name="_Toc167776798"/>
      <w:bookmarkStart w:id="1432" w:name="_Toc167777155"/>
      <w:bookmarkStart w:id="1433" w:name="_Toc167848725"/>
      <w:bookmarkStart w:id="1434" w:name="_Toc167854643"/>
      <w:bookmarkStart w:id="1435" w:name="_Toc167854870"/>
      <w:bookmarkStart w:id="1436" w:name="_Toc167855000"/>
      <w:bookmarkStart w:id="1437" w:name="_Toc169345007"/>
      <w:bookmarkStart w:id="1438" w:name="_Toc169592930"/>
      <w:bookmarkStart w:id="1439" w:name="_Toc193586412"/>
      <w:bookmarkStart w:id="1440"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bookmarkStart w:id="1441" w:name="_Hlt39898973"/>
      <w:bookmarkStart w:id="1442" w:name="_Hlt39899023"/>
      <w:bookmarkStart w:id="1443" w:name="_Hlt39898873"/>
      <w:bookmarkStart w:id="1444" w:name="_Hlt39898930"/>
      <w:bookmarkStart w:id="1445" w:name="_Hlt39898963"/>
      <w:bookmarkStart w:id="1446" w:name="_Hlt39898986"/>
      <w:bookmarkStart w:id="1447" w:name="_Hlt39899005"/>
      <w:bookmarkStart w:id="1448" w:name="_Hlt39899014"/>
      <w:bookmarkStart w:id="1449" w:name="_Hlt39899045"/>
      <w:bookmarkStart w:id="1450" w:name="_Hlt39899061"/>
      <w:bookmarkStart w:id="1451" w:name="_Hlt39899097"/>
      <w:bookmarkStart w:id="1452" w:name="_Hlt39899110"/>
      <w:bookmarkStart w:id="1453" w:name="_Hlt39899113"/>
      <w:bookmarkStart w:id="1454" w:name="_Hlt39899130"/>
      <w:bookmarkStart w:id="1455" w:name="_Hlt39899196"/>
      <w:bookmarkStart w:id="1456" w:name="_Hlt39899206"/>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rPr>
          <w:sz w:val="28"/>
        </w:rPr>
      </w:pPr>
      <w:bookmarkStart w:id="1457" w:name="_Toc214935168"/>
      <w:bookmarkStart w:id="1458" w:name="_Toc216859177"/>
      <w:bookmarkStart w:id="1459" w:name="_Toc217104860"/>
      <w:bookmarkStart w:id="1460" w:name="_Toc225842581"/>
      <w:bookmarkStart w:id="1461" w:name="_Toc225842727"/>
      <w:bookmarkStart w:id="1462" w:name="_Toc256090134"/>
      <w:bookmarkStart w:id="1463" w:name="_Toc271188050"/>
      <w:bookmarkStart w:id="1464" w:name="_Toc307403245"/>
      <w:bookmarkStart w:id="1465" w:name="_Toc307403995"/>
      <w:bookmarkStart w:id="1466" w:name="_Toc307408329"/>
      <w:bookmarkStart w:id="1467" w:name="_Toc307408572"/>
      <w:bookmarkStart w:id="1468" w:name="_Toc309730345"/>
      <w:bookmarkStart w:id="1469" w:name="_Toc320108072"/>
      <w:bookmarkStart w:id="1470" w:name="_Toc320187506"/>
      <w:bookmarkStart w:id="1471" w:name="_Toc325618215"/>
      <w:bookmarkStart w:id="1472" w:name="_Toc325711925"/>
      <w:bookmarkStart w:id="1473" w:name="_Toc327329547"/>
      <w:bookmarkStart w:id="1474" w:name="_Toc327344068"/>
      <w:bookmarkStart w:id="1475" w:name="_Toc327361729"/>
      <w:bookmarkStart w:id="1476" w:name="_Toc329686995"/>
      <w:bookmarkStart w:id="1477" w:name="_Toc329687135"/>
      <w:bookmarkStart w:id="1478" w:name="_Toc329696612"/>
      <w:bookmarkStart w:id="1479" w:name="_Toc329759355"/>
      <w:bookmarkStart w:id="1480" w:name="_Toc331505545"/>
      <w:bookmarkStart w:id="1481" w:name="_Toc331505885"/>
      <w:bookmarkStart w:id="1482" w:name="_Toc331511103"/>
      <w:bookmarkStart w:id="1483" w:name="_Toc342308240"/>
      <w:bookmarkStart w:id="1484" w:name="_Toc342319177"/>
      <w:bookmarkStart w:id="1485" w:name="_Toc370823113"/>
      <w:bookmarkStart w:id="1486" w:name="_Toc370982130"/>
      <w:r>
        <w:rPr>
          <w:sz w:val="28"/>
        </w:rPr>
        <w:t>Defined Terms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7" w:name="DefinedTerms"/>
      <w:bookmarkEnd w:id="1487"/>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pPr>
    </w:p>
    <w:p/>
    <w:p/>
    <w:p/>
    <w:p/>
    <w:p/>
    <w:p/>
    <w:p/>
    <w:p/>
    <w:p/>
    <w:p/>
    <w:p/>
    <w:p/>
    <w:p/>
    <w:p/>
    <w:p/>
    <w:p/>
    <w:p/>
    <w:p/>
    <w:p/>
    <w:p/>
    <w:p/>
    <w:p>
      <w:pPr>
        <w:sectPr>
          <w:headerReference w:type="even" r:id="rId36"/>
          <w:headerReference w:type="default" r:id="rId37"/>
          <w:pgSz w:w="11906" w:h="16838" w:code="9"/>
          <w:pgMar w:top="2376" w:right="2404" w:bottom="3544" w:left="2404" w:header="709"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34181</Words>
  <Characters>155186</Characters>
  <Application>Microsoft Office Word</Application>
  <DocSecurity>0</DocSecurity>
  <Lines>4433</Lines>
  <Paragraphs>2397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1982 - 08-d0-00</dc:title>
  <dc:subject/>
  <dc:creator/>
  <cp:keywords/>
  <dc:description/>
  <cp:lastModifiedBy>svcMRProcess</cp:lastModifiedBy>
  <cp:revision>4</cp:revision>
  <cp:lastPrinted>2012-07-12T08:27:00Z</cp:lastPrinted>
  <dcterms:created xsi:type="dcterms:W3CDTF">2019-05-12T00:44:00Z</dcterms:created>
  <dcterms:modified xsi:type="dcterms:W3CDTF">2019-05-12T00:44:00Z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62</vt:i4>
  </property>
  <property fmtid="{D5CDD505-2E9C-101B-9397-08002B2CF9AE}" pid="6" name="AsAtDate">
    <vt:lpwstr>02 Nov 2013</vt:lpwstr>
  </property>
  <property fmtid="{D5CDD505-2E9C-101B-9397-08002B2CF9AE}" pid="7" name="Suffix">
    <vt:lpwstr>08-d0-00</vt:lpwstr>
  </property>
  <property fmtid="{D5CDD505-2E9C-101B-9397-08002B2CF9AE}" pid="8" name="ReprintNo">
    <vt:lpwstr>8</vt:lpwstr>
  </property>
  <property fmtid="{D5CDD505-2E9C-101B-9397-08002B2CF9AE}" pid="9" name="ReprintedAsAt">
    <vt:filetime>2012-07-05T16:00:00Z</vt:filetime>
  </property>
</Properties>
</file>