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7F" w:rsidRDefault="00E54E7F" w:rsidP="00E54E7F">
      <w:pPr>
        <w:pStyle w:val="WA"/>
        <w:outlineLvl w:val="0"/>
      </w:pPr>
      <w:bookmarkStart w:id="0" w:name="_GoBack"/>
      <w:bookmarkEnd w:id="0"/>
      <w:r>
        <w:t>Western Australia</w:t>
      </w:r>
    </w:p>
    <w:p w:rsidR="00E54E7F" w:rsidRDefault="002F7558" w:rsidP="00E54E7F">
      <w:pPr>
        <w:pStyle w:val="NameofActRegPage1"/>
        <w:spacing w:before="3760" w:after="4200"/>
        <w:outlineLvl w:val="0"/>
      </w:pPr>
      <w:r w:rsidRPr="002F7558">
        <w:rPr>
          <w:noProof/>
        </w:rPr>
        <w:t>Workers’ Compensation and Injury Management Amendment Act 2013</w:t>
      </w:r>
    </w:p>
    <w:p w:rsidR="00E54E7F" w:rsidRDefault="00E54E7F" w:rsidP="00E54E7F">
      <w:pPr>
        <w:jc w:val="center"/>
        <w:outlineLvl w:val="0"/>
        <w:rPr>
          <w:b/>
        </w:rPr>
        <w:sectPr w:rsidR="00E54E7F" w:rsidSect="00E54E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oddPage"/>
          <w:pgSz w:w="11906" w:h="16838" w:code="9"/>
          <w:pgMar w:top="2376" w:right="2405" w:bottom="3542" w:left="2405" w:header="709" w:footer="3380" w:gutter="0"/>
          <w:pgNumType w:fmt="lowerRoman" w:start="1"/>
          <w:cols w:space="720"/>
          <w:noEndnote/>
          <w:titlePg/>
          <w:docGrid w:linePitch="326"/>
        </w:sectPr>
      </w:pPr>
    </w:p>
    <w:p w:rsidR="00E54E7F" w:rsidRDefault="00E54E7F" w:rsidP="00E54E7F">
      <w:pPr>
        <w:pStyle w:val="WA"/>
        <w:outlineLvl w:val="0"/>
      </w:pPr>
      <w:r>
        <w:lastRenderedPageBreak/>
        <w:t>Western Australia</w:t>
      </w:r>
    </w:p>
    <w:p w:rsidR="00E54E7F" w:rsidRDefault="00E54E7F" w:rsidP="00E54E7F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F25D4">
        <w:rPr>
          <w:noProof/>
        </w:rPr>
        <w:t>Workers’ Compensation and Injury Management Amendment Act 2013</w:t>
      </w:r>
      <w:r>
        <w:fldChar w:fldCharType="end"/>
      </w:r>
    </w:p>
    <w:p w:rsidR="00E54E7F" w:rsidRDefault="00E54E7F" w:rsidP="00E54E7F">
      <w:pPr>
        <w:pStyle w:val="Arrangement"/>
      </w:pPr>
      <w:r>
        <w:t>CONTENTS</w:t>
      </w:r>
    </w:p>
    <w:p w:rsidR="00745763" w:rsidRDefault="00E54E7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</w:instrText>
      </w:r>
      <w:r>
        <w:rPr>
          <w:lang w:val="en-US"/>
        </w:rPr>
        <w:instrText xml:space="preserve">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745763">
        <w:t>1.</w:t>
      </w:r>
      <w:r w:rsidR="00745763">
        <w:tab/>
      </w:r>
      <w:r w:rsidR="00745763" w:rsidRPr="00356C35">
        <w:rPr>
          <w:snapToGrid w:val="0"/>
        </w:rPr>
        <w:t>Short title</w:t>
      </w:r>
      <w:r w:rsidR="00745763">
        <w:tab/>
      </w:r>
      <w:r w:rsidR="00745763">
        <w:fldChar w:fldCharType="begin"/>
      </w:r>
      <w:r w:rsidR="00745763">
        <w:instrText xml:space="preserve"> PAGEREF _Toc372030505 \h </w:instrText>
      </w:r>
      <w:r w:rsidR="00745763">
        <w:fldChar w:fldCharType="separate"/>
      </w:r>
      <w:r w:rsidR="00BF25D4">
        <w:t>1</w:t>
      </w:r>
      <w:r w:rsidR="00745763">
        <w:fldChar w:fldCharType="end"/>
      </w:r>
    </w:p>
    <w:p w:rsidR="00745763" w:rsidRDefault="0074576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356C35">
        <w:rPr>
          <w:snapToGrid w:val="0"/>
        </w:rPr>
        <w:t>.</w:t>
      </w:r>
      <w:r w:rsidRPr="00356C35"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_Toc372030506 \h </w:instrText>
      </w:r>
      <w:r>
        <w:fldChar w:fldCharType="separate"/>
      </w:r>
      <w:r w:rsidR="00BF25D4">
        <w:t>1</w:t>
      </w:r>
      <w:r>
        <w:fldChar w:fldCharType="end"/>
      </w:r>
    </w:p>
    <w:p w:rsidR="00745763" w:rsidRDefault="0074576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356C35">
        <w:rPr>
          <w:snapToGrid w:val="0"/>
        </w:rPr>
        <w:t>.</w:t>
      </w:r>
      <w:r w:rsidRPr="00356C35"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_Toc372030507 \h </w:instrText>
      </w:r>
      <w:r>
        <w:fldChar w:fldCharType="separate"/>
      </w:r>
      <w:r w:rsidR="00BF25D4">
        <w:t>1</w:t>
      </w:r>
      <w:r>
        <w:fldChar w:fldCharType="end"/>
      </w:r>
    </w:p>
    <w:p w:rsidR="00745763" w:rsidRDefault="0074576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Part III Division 4A inserted</w:t>
      </w:r>
      <w:r>
        <w:tab/>
      </w:r>
      <w:r>
        <w:fldChar w:fldCharType="begin"/>
      </w:r>
      <w:r>
        <w:instrText xml:space="preserve"> PAGEREF _Toc372030508 \h </w:instrText>
      </w:r>
      <w:r>
        <w:fldChar w:fldCharType="separate"/>
      </w:r>
      <w:r w:rsidR="00BF25D4">
        <w:t>1</w:t>
      </w:r>
      <w:r>
        <w:fldChar w:fldCharType="end"/>
      </w:r>
    </w:p>
    <w:p w:rsidR="00745763" w:rsidRDefault="00745763">
      <w:pPr>
        <w:pStyle w:val="TOC5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4A — Injury: specified diseases contracted by firefighters</w:t>
      </w:r>
    </w:p>
    <w:p w:rsidR="00745763" w:rsidRDefault="00745763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49A.</w:t>
      </w:r>
      <w:r>
        <w:rPr>
          <w:noProof/>
        </w:rPr>
        <w:tab/>
        <w:t>Terms used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_Toc372030510 \h </w:instrText>
      </w:r>
      <w:r>
        <w:rPr>
          <w:noProof/>
        </w:rPr>
      </w:r>
      <w:r>
        <w:rPr>
          <w:noProof/>
        </w:rPr>
        <w:fldChar w:fldCharType="separate"/>
      </w:r>
      <w:r w:rsidR="00BF25D4">
        <w:rPr>
          <w:noProof/>
        </w:rPr>
        <w:t>1</w:t>
      </w:r>
      <w:r>
        <w:rPr>
          <w:noProof/>
        </w:rPr>
        <w:fldChar w:fldCharType="end"/>
      </w:r>
    </w:p>
    <w:p w:rsidR="00745763" w:rsidRDefault="00745763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49B.</w:t>
      </w:r>
      <w:r>
        <w:rPr>
          <w:noProof/>
        </w:rPr>
        <w:tab/>
        <w:t>Application of Division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_Toc372030511 \h </w:instrText>
      </w:r>
      <w:r>
        <w:rPr>
          <w:noProof/>
        </w:rPr>
      </w:r>
      <w:r>
        <w:rPr>
          <w:noProof/>
        </w:rPr>
        <w:fldChar w:fldCharType="separate"/>
      </w:r>
      <w:r w:rsidR="00BF25D4">
        <w:rPr>
          <w:noProof/>
        </w:rPr>
        <w:t>1</w:t>
      </w:r>
      <w:r>
        <w:rPr>
          <w:noProof/>
        </w:rPr>
        <w:fldChar w:fldCharType="end"/>
      </w:r>
    </w:p>
    <w:p w:rsidR="00745763" w:rsidRDefault="00745763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49C.</w:t>
      </w:r>
      <w:r>
        <w:rPr>
          <w:noProof/>
        </w:rPr>
        <w:tab/>
        <w:t>When employment as firefighter taken to contribute to specified disease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_Toc372030512 \h </w:instrText>
      </w:r>
      <w:r>
        <w:rPr>
          <w:noProof/>
        </w:rPr>
      </w:r>
      <w:r>
        <w:rPr>
          <w:noProof/>
        </w:rPr>
        <w:fldChar w:fldCharType="separate"/>
      </w:r>
      <w:r w:rsidR="00BF25D4">
        <w:rPr>
          <w:noProof/>
        </w:rPr>
        <w:t>1</w:t>
      </w:r>
      <w:r>
        <w:rPr>
          <w:noProof/>
        </w:rPr>
        <w:fldChar w:fldCharType="end"/>
      </w:r>
    </w:p>
    <w:p w:rsidR="00745763" w:rsidRDefault="00745763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49D.</w:t>
      </w:r>
      <w:r>
        <w:rPr>
          <w:noProof/>
        </w:rPr>
        <w:tab/>
        <w:t>Date of injury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_Toc372030513 \h </w:instrText>
      </w:r>
      <w:r>
        <w:rPr>
          <w:noProof/>
        </w:rPr>
      </w:r>
      <w:r>
        <w:rPr>
          <w:noProof/>
        </w:rPr>
        <w:fldChar w:fldCharType="separate"/>
      </w:r>
      <w:r w:rsidR="00BF25D4">
        <w:rPr>
          <w:noProof/>
        </w:rPr>
        <w:t>1</w:t>
      </w:r>
      <w:r>
        <w:rPr>
          <w:noProof/>
        </w:rPr>
        <w:fldChar w:fldCharType="end"/>
      </w:r>
    </w:p>
    <w:p w:rsidR="00745763" w:rsidRDefault="00745763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49E.</w:t>
      </w:r>
      <w:r>
        <w:rPr>
          <w:noProof/>
        </w:rPr>
        <w:tab/>
        <w:t>Review of Division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_Toc372030514 \h </w:instrText>
      </w:r>
      <w:r>
        <w:rPr>
          <w:noProof/>
        </w:rPr>
      </w:r>
      <w:r>
        <w:rPr>
          <w:noProof/>
        </w:rPr>
        <w:fldChar w:fldCharType="separate"/>
      </w:r>
      <w:r w:rsidR="00BF25D4">
        <w:rPr>
          <w:noProof/>
        </w:rPr>
        <w:t>1</w:t>
      </w:r>
      <w:r>
        <w:rPr>
          <w:noProof/>
        </w:rPr>
        <w:fldChar w:fldCharType="end"/>
      </w:r>
    </w:p>
    <w:p w:rsidR="00745763" w:rsidRDefault="0074576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Schedule 4A inserted</w:t>
      </w:r>
      <w:r>
        <w:tab/>
      </w:r>
      <w:r>
        <w:fldChar w:fldCharType="begin"/>
      </w:r>
      <w:r>
        <w:instrText xml:space="preserve"> PAGEREF _Toc372030515 \h </w:instrText>
      </w:r>
      <w:r>
        <w:fldChar w:fldCharType="separate"/>
      </w:r>
      <w:r w:rsidR="00BF25D4">
        <w:t>1</w:t>
      </w:r>
      <w:r>
        <w:fldChar w:fldCharType="end"/>
      </w:r>
    </w:p>
    <w:p w:rsidR="00745763" w:rsidRDefault="00745763">
      <w:pPr>
        <w:pStyle w:val="TOC3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4A — Specified diseases for firefighters</w:t>
      </w:r>
    </w:p>
    <w:p w:rsidR="00E54E7F" w:rsidRDefault="00E54E7F" w:rsidP="00E54E7F">
      <w:pPr>
        <w:pStyle w:val="TOC2"/>
      </w:pPr>
      <w:r>
        <w:fldChar w:fldCharType="end"/>
      </w:r>
    </w:p>
    <w:p w:rsidR="00E54E7F" w:rsidRDefault="00E54E7F" w:rsidP="00E54E7F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E54E7F" w:rsidRDefault="00E54E7F" w:rsidP="00E54E7F">
      <w:pPr>
        <w:pStyle w:val="NoteHeading"/>
        <w:sectPr w:rsidR="00E54E7F" w:rsidSect="00E54E7F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E54E7F" w:rsidRDefault="00E54E7F" w:rsidP="00E54E7F">
      <w:pPr>
        <w:pStyle w:val="WA"/>
      </w:pPr>
      <w:r>
        <w:t>Western Australia</w:t>
      </w:r>
    </w:p>
    <w:p w:rsidR="00A64803" w:rsidRDefault="00A64803">
      <w:pPr>
        <w:pStyle w:val="ParlHouse"/>
        <w:suppressLineNumbers/>
      </w:pPr>
    </w:p>
    <w:p w:rsidR="001328D1" w:rsidRDefault="009D521A">
      <w:pPr>
        <w:pStyle w:val="NameofActReg"/>
        <w:suppressLineNumbers/>
      </w:pPr>
      <w:r>
        <w:t>Workers’ Compensation and Injury Management Amendment Act 2013</w:t>
      </w:r>
    </w:p>
    <w:p w:rsidR="001328D1" w:rsidRDefault="00A64803" w:rsidP="00A64803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1" w:name="BillCited"/>
      <w:bookmarkEnd w:id="1"/>
      <w:r>
        <w:t xml:space="preserve">No. </w:t>
      </w:r>
      <w:r w:rsidR="009D521A">
        <w:t>21 of 2013</w:t>
      </w:r>
    </w:p>
    <w:p w:rsidR="001328D1" w:rsidRDefault="001328D1">
      <w:pPr>
        <w:pStyle w:val="LongTitle"/>
        <w:suppressLineNumbers/>
      </w:pPr>
      <w:r w:rsidRPr="00C3349E">
        <w:rPr>
          <w:snapToGrid w:val="0"/>
        </w:rPr>
        <w:t xml:space="preserve">An Act to amend the </w:t>
      </w:r>
      <w:r w:rsidR="009D521A">
        <w:rPr>
          <w:i/>
          <w:noProof/>
          <w:snapToGrid w:val="0"/>
        </w:rPr>
        <w:t>Workers’ Compensation and Injury Management Act 1981</w:t>
      </w:r>
      <w:r w:rsidRPr="00C3349E">
        <w:t>.</w:t>
      </w:r>
    </w:p>
    <w:p w:rsidR="00A64803" w:rsidRDefault="00A64803" w:rsidP="00A64803">
      <w:pPr>
        <w:rPr>
          <w:snapToGrid w:val="0"/>
        </w:rPr>
      </w:pPr>
    </w:p>
    <w:p w:rsidR="00A64803" w:rsidRDefault="00A64803" w:rsidP="00A64803">
      <w:pPr>
        <w:jc w:val="right"/>
        <w:rPr>
          <w:snapToGrid w:val="0"/>
        </w:rPr>
      </w:pPr>
      <w:r>
        <w:rPr>
          <w:snapToGrid w:val="0"/>
        </w:rPr>
        <w:t>[</w:t>
      </w:r>
      <w:r>
        <w:rPr>
          <w:i/>
          <w:snapToGrid w:val="0"/>
        </w:rPr>
        <w:t xml:space="preserve">Assented to </w:t>
      </w:r>
      <w:r w:rsidR="009D521A">
        <w:rPr>
          <w:i/>
          <w:snapToGrid w:val="0"/>
        </w:rPr>
        <w:t>12 November 2013</w:t>
      </w:r>
      <w:r>
        <w:rPr>
          <w:snapToGrid w:val="0"/>
        </w:rPr>
        <w:t>]</w:t>
      </w:r>
    </w:p>
    <w:p w:rsidR="00A64803" w:rsidRPr="00A64803" w:rsidRDefault="00A64803" w:rsidP="00A64803">
      <w:pPr>
        <w:jc w:val="right"/>
        <w:rPr>
          <w:snapToGrid w:val="0"/>
        </w:rPr>
      </w:pPr>
    </w:p>
    <w:p w:rsidR="00A64803" w:rsidRPr="00C3349E" w:rsidRDefault="00A64803" w:rsidP="00A64803">
      <w:pPr>
        <w:rPr>
          <w:snapToGrid w:val="0"/>
        </w:rPr>
      </w:pPr>
    </w:p>
    <w:p w:rsidR="001328D1" w:rsidRDefault="001328D1" w:rsidP="00A64803">
      <w:pPr>
        <w:pStyle w:val="Enactment"/>
        <w:suppressLineNumbers/>
        <w:spacing w:before="0"/>
      </w:pPr>
      <w:r>
        <w:rPr>
          <w:snapToGrid w:val="0"/>
        </w:rPr>
        <w:t>The Parliament of Western Australia enacts as follows:</w:t>
      </w:r>
    </w:p>
    <w:p w:rsidR="001328D1" w:rsidRDefault="001328D1">
      <w:pPr>
        <w:sectPr w:rsidR="001328D1" w:rsidSect="00E54E7F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1328D1" w:rsidRDefault="004A7A88">
      <w:pPr>
        <w:pStyle w:val="Heading5"/>
      </w:pPr>
      <w:bookmarkStart w:id="2" w:name="_Toc372028584"/>
      <w:bookmarkStart w:id="3" w:name="_Toc372029939"/>
      <w:bookmarkStart w:id="4" w:name="_Toc372030505"/>
      <w:r>
        <w:rPr>
          <w:rStyle w:val="CharSectno"/>
        </w:rPr>
        <w:t>1</w:t>
      </w:r>
      <w:r w:rsidR="001328D1">
        <w:t>.</w:t>
      </w:r>
      <w:r w:rsidR="001328D1">
        <w:tab/>
      </w:r>
      <w:r w:rsidR="001328D1">
        <w:rPr>
          <w:snapToGrid w:val="0"/>
        </w:rPr>
        <w:t>Short title</w:t>
      </w:r>
      <w:bookmarkEnd w:id="2"/>
      <w:bookmarkEnd w:id="3"/>
      <w:bookmarkEnd w:id="4"/>
    </w:p>
    <w:p w:rsidR="001328D1" w:rsidRDefault="001328D1"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</w:t>
      </w:r>
      <w:r w:rsidR="009D521A">
        <w:rPr>
          <w:i/>
          <w:snapToGrid w:val="0"/>
        </w:rPr>
        <w:t>Workers’ Compensation and Injury Management Amendment Act 2013</w:t>
      </w:r>
      <w:r>
        <w:rPr>
          <w:snapToGrid w:val="0"/>
        </w:rPr>
        <w:t>.</w:t>
      </w:r>
    </w:p>
    <w:p w:rsidR="001328D1" w:rsidRDefault="004A7A88">
      <w:pPr>
        <w:pStyle w:val="Heading5"/>
        <w:rPr>
          <w:snapToGrid w:val="0"/>
        </w:rPr>
      </w:pPr>
      <w:bookmarkStart w:id="5" w:name="_Toc372028585"/>
      <w:bookmarkStart w:id="6" w:name="_Toc372029940"/>
      <w:bookmarkStart w:id="7" w:name="_Toc372030506"/>
      <w:r>
        <w:rPr>
          <w:rStyle w:val="CharSectno"/>
        </w:rPr>
        <w:t>2</w:t>
      </w:r>
      <w:r w:rsidR="001328D1">
        <w:rPr>
          <w:snapToGrid w:val="0"/>
        </w:rPr>
        <w:t>.</w:t>
      </w:r>
      <w:r w:rsidR="001328D1">
        <w:rPr>
          <w:snapToGrid w:val="0"/>
        </w:rPr>
        <w:tab/>
      </w:r>
      <w:r w:rsidR="001328D1">
        <w:t>Commencement</w:t>
      </w:r>
      <w:bookmarkEnd w:id="5"/>
      <w:bookmarkEnd w:id="6"/>
      <w:bookmarkEnd w:id="7"/>
    </w:p>
    <w:p w:rsidR="001328D1" w:rsidRDefault="001328D1"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 w:rsidRPr="00A96E48">
        <w:t>operation</w:t>
      </w:r>
      <w:r>
        <w:rPr>
          <w:spacing w:val="-2"/>
        </w:rPr>
        <w:t xml:space="preserve"> </w:t>
      </w:r>
      <w:r w:rsidRPr="00D3543F">
        <w:rPr>
          <w:spacing w:val="-2"/>
        </w:rPr>
        <w:t>as follows</w:t>
      </w:r>
      <w:r w:rsidRPr="00D3543F">
        <w:t> —</w:t>
      </w:r>
    </w:p>
    <w:p w:rsidR="001328D1" w:rsidRDefault="001328D1">
      <w:pPr>
        <w:pStyle w:val="Indenta"/>
      </w:pPr>
      <w:r>
        <w:tab/>
      </w:r>
      <w:r w:rsidR="004A7A88">
        <w:t>(a)</w:t>
      </w:r>
      <w:r>
        <w:tab/>
        <w:t>sections</w:t>
      </w:r>
      <w:r w:rsidR="002E4EE1">
        <w:t> </w:t>
      </w:r>
      <w:r w:rsidR="009D521A">
        <w:t>1</w:t>
      </w:r>
      <w:r w:rsidR="00B742C8">
        <w:t xml:space="preserve"> and</w:t>
      </w:r>
      <w:r w:rsidR="002E4EE1">
        <w:t> </w:t>
      </w:r>
      <w:r w:rsidR="009D521A">
        <w:t>2</w:t>
      </w:r>
      <w:r>
        <w:t> — on the day on which this Act receives the Royal Assent;</w:t>
      </w:r>
    </w:p>
    <w:p w:rsidR="001328D1" w:rsidRDefault="001328D1">
      <w:pPr>
        <w:pStyle w:val="Indenta"/>
      </w:pPr>
      <w:r>
        <w:tab/>
      </w:r>
      <w:r w:rsidR="004A7A88">
        <w:t>(b)</w:t>
      </w:r>
      <w:r>
        <w:tab/>
        <w:t xml:space="preserve">the rest of the Act — </w:t>
      </w:r>
      <w:r w:rsidR="003169DB">
        <w:t>on the day after that day.</w:t>
      </w:r>
    </w:p>
    <w:p w:rsidR="001328D1" w:rsidRDefault="004A7A88">
      <w:pPr>
        <w:pStyle w:val="Heading5"/>
        <w:rPr>
          <w:snapToGrid w:val="0"/>
        </w:rPr>
      </w:pPr>
      <w:bookmarkStart w:id="8" w:name="_Toc372028586"/>
      <w:bookmarkStart w:id="9" w:name="_Toc372029941"/>
      <w:bookmarkStart w:id="10" w:name="_Toc372030507"/>
      <w:r>
        <w:rPr>
          <w:rStyle w:val="CharSectno"/>
        </w:rPr>
        <w:t>3</w:t>
      </w:r>
      <w:r w:rsidR="001328D1">
        <w:rPr>
          <w:snapToGrid w:val="0"/>
        </w:rPr>
        <w:t>.</w:t>
      </w:r>
      <w:r w:rsidR="001328D1">
        <w:rPr>
          <w:snapToGrid w:val="0"/>
        </w:rPr>
        <w:tab/>
        <w:t>Act amended</w:t>
      </w:r>
      <w:bookmarkEnd w:id="8"/>
      <w:bookmarkEnd w:id="9"/>
      <w:bookmarkEnd w:id="10"/>
    </w:p>
    <w:p w:rsidR="001328D1" w:rsidRDefault="001328D1">
      <w:pPr>
        <w:pStyle w:val="Subsection"/>
      </w:pPr>
      <w:r>
        <w:tab/>
      </w:r>
      <w:r>
        <w:tab/>
        <w:t xml:space="preserve">This Act amends the </w:t>
      </w:r>
      <w:r w:rsidR="009D521A">
        <w:rPr>
          <w:i/>
        </w:rPr>
        <w:t>Workers’ Compensation and Injury Management Act 1981</w:t>
      </w:r>
      <w:r>
        <w:t>.</w:t>
      </w:r>
    </w:p>
    <w:p w:rsidR="008B1ED8" w:rsidRDefault="004A7A88" w:rsidP="008B1ED8">
      <w:pPr>
        <w:pStyle w:val="Heading5"/>
      </w:pPr>
      <w:bookmarkStart w:id="11" w:name="_Toc372028587"/>
      <w:bookmarkStart w:id="12" w:name="_Toc372029942"/>
      <w:bookmarkStart w:id="13" w:name="_Toc372030508"/>
      <w:r>
        <w:rPr>
          <w:rStyle w:val="CharSectno"/>
        </w:rPr>
        <w:t>4</w:t>
      </w:r>
      <w:r w:rsidR="008B1ED8" w:rsidRPr="008B1ED8">
        <w:t>.</w:t>
      </w:r>
      <w:r w:rsidR="008B1ED8" w:rsidRPr="008B1ED8">
        <w:tab/>
      </w:r>
      <w:r w:rsidR="00672CA0" w:rsidRPr="00672CA0">
        <w:t>Part</w:t>
      </w:r>
      <w:r w:rsidR="00672CA0">
        <w:t> </w:t>
      </w:r>
      <w:r w:rsidR="00617DCD" w:rsidRPr="00672CA0">
        <w:t>III</w:t>
      </w:r>
      <w:r w:rsidR="00617DCD">
        <w:t xml:space="preserve"> Division</w:t>
      </w:r>
      <w:r w:rsidR="00672CA0">
        <w:t> </w:t>
      </w:r>
      <w:r w:rsidR="00B34237">
        <w:t>4</w:t>
      </w:r>
      <w:r w:rsidR="008B1ED8">
        <w:t>A inserted</w:t>
      </w:r>
      <w:bookmarkEnd w:id="11"/>
      <w:bookmarkEnd w:id="12"/>
      <w:bookmarkEnd w:id="13"/>
    </w:p>
    <w:p w:rsidR="008B1ED8" w:rsidRPr="008B1ED8" w:rsidRDefault="008B1ED8" w:rsidP="008B1ED8">
      <w:pPr>
        <w:pStyle w:val="Subsection"/>
      </w:pPr>
      <w:r>
        <w:tab/>
      </w:r>
      <w:r>
        <w:tab/>
        <w:t>After section</w:t>
      </w:r>
      <w:r w:rsidR="00F92E32">
        <w:t> </w:t>
      </w:r>
      <w:r w:rsidR="00B34237">
        <w:t>48</w:t>
      </w:r>
      <w:r>
        <w:t xml:space="preserve"> insert:</w:t>
      </w:r>
    </w:p>
    <w:p w:rsidR="008B1ED8" w:rsidRDefault="008B1ED8" w:rsidP="008B1ED8">
      <w:pPr>
        <w:pStyle w:val="BlankOpen"/>
      </w:pPr>
    </w:p>
    <w:p w:rsidR="00822183" w:rsidRPr="00822183" w:rsidRDefault="00822183" w:rsidP="00822183">
      <w:pPr>
        <w:pStyle w:val="zHeading3"/>
      </w:pPr>
      <w:bookmarkStart w:id="14" w:name="_Toc362961131"/>
      <w:bookmarkStart w:id="15" w:name="_Toc362961143"/>
      <w:bookmarkStart w:id="16" w:name="_Toc363028642"/>
      <w:bookmarkStart w:id="17" w:name="_Toc370899827"/>
      <w:bookmarkStart w:id="18" w:name="_Toc370901632"/>
      <w:bookmarkStart w:id="19" w:name="_Toc372028437"/>
      <w:bookmarkStart w:id="20" w:name="_Toc372028588"/>
      <w:bookmarkStart w:id="21" w:name="_Toc372029943"/>
      <w:bookmarkStart w:id="22" w:name="_Toc372030093"/>
      <w:bookmarkStart w:id="23" w:name="_Toc372030509"/>
      <w:r>
        <w:t>Division</w:t>
      </w:r>
      <w:r w:rsidR="00672CA0">
        <w:t> </w:t>
      </w:r>
      <w:r w:rsidR="00B34237">
        <w:t>4</w:t>
      </w:r>
      <w:r>
        <w:t>A — </w:t>
      </w:r>
      <w:r w:rsidR="00617DCD">
        <w:t xml:space="preserve">Injury: </w:t>
      </w:r>
      <w:r w:rsidR="00BE5608">
        <w:t>specified</w:t>
      </w:r>
      <w:r w:rsidR="00F92E32">
        <w:t xml:space="preserve"> </w:t>
      </w:r>
      <w:r w:rsidR="00CB1331">
        <w:t xml:space="preserve">diseases </w:t>
      </w:r>
      <w:r w:rsidR="00617DCD">
        <w:t>contracted by</w:t>
      </w:r>
      <w:r w:rsidR="00E4504B">
        <w:t> </w:t>
      </w:r>
      <w:r w:rsidR="00CB1331">
        <w:t>firefighters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664638" w:rsidRDefault="00B34237" w:rsidP="00664638">
      <w:pPr>
        <w:pStyle w:val="zHeading5"/>
      </w:pPr>
      <w:bookmarkStart w:id="24" w:name="_Toc372028589"/>
      <w:bookmarkStart w:id="25" w:name="_Toc372029944"/>
      <w:bookmarkStart w:id="26" w:name="_Toc372030510"/>
      <w:r>
        <w:t>49</w:t>
      </w:r>
      <w:r w:rsidR="00F92E32">
        <w:t>A</w:t>
      </w:r>
      <w:r w:rsidR="00664638">
        <w:t>.</w:t>
      </w:r>
      <w:r w:rsidR="00664638">
        <w:tab/>
        <w:t>Terms used</w:t>
      </w:r>
      <w:bookmarkEnd w:id="24"/>
      <w:bookmarkEnd w:id="25"/>
      <w:bookmarkEnd w:id="26"/>
    </w:p>
    <w:p w:rsidR="00664638" w:rsidRDefault="00664638" w:rsidP="00664638">
      <w:pPr>
        <w:pStyle w:val="zSubsection"/>
      </w:pPr>
      <w:r>
        <w:tab/>
      </w:r>
      <w:r>
        <w:tab/>
        <w:t xml:space="preserve">In this Division — </w:t>
      </w:r>
    </w:p>
    <w:p w:rsidR="00521490" w:rsidRDefault="00521490" w:rsidP="00521490">
      <w:pPr>
        <w:pStyle w:val="zDefstart"/>
      </w:pPr>
      <w:r>
        <w:tab/>
      </w:r>
      <w:r w:rsidRPr="00521490">
        <w:rPr>
          <w:rStyle w:val="CharDefText"/>
        </w:rPr>
        <w:t>da</w:t>
      </w:r>
      <w:r w:rsidR="00D93D29">
        <w:rPr>
          <w:rStyle w:val="CharDefText"/>
        </w:rPr>
        <w:t>te</w:t>
      </w:r>
      <w:r w:rsidRPr="00521490">
        <w:rPr>
          <w:rStyle w:val="CharDefText"/>
        </w:rPr>
        <w:t xml:space="preserve"> o</w:t>
      </w:r>
      <w:r w:rsidR="009317EB">
        <w:rPr>
          <w:rStyle w:val="CharDefText"/>
        </w:rPr>
        <w:t>f injury</w:t>
      </w:r>
      <w:r>
        <w:t xml:space="preserve"> has the meaning given in section </w:t>
      </w:r>
      <w:r w:rsidR="00FB6A4A">
        <w:t>49</w:t>
      </w:r>
      <w:r w:rsidR="00B00023">
        <w:t>D</w:t>
      </w:r>
      <w:r w:rsidR="003F2956">
        <w:t>(1)</w:t>
      </w:r>
      <w:r>
        <w:t>;</w:t>
      </w:r>
    </w:p>
    <w:p w:rsidR="00074EB1" w:rsidRPr="00074EB1" w:rsidRDefault="00074EB1" w:rsidP="00074EB1">
      <w:pPr>
        <w:pStyle w:val="zDefstart"/>
      </w:pPr>
      <w:r>
        <w:tab/>
      </w:r>
      <w:r w:rsidRPr="00074EB1">
        <w:rPr>
          <w:rStyle w:val="CharDefText"/>
        </w:rPr>
        <w:t>qualifying period</w:t>
      </w:r>
      <w:r>
        <w:t xml:space="preserve">, for a specified disease, means the period </w:t>
      </w:r>
      <w:r w:rsidR="00EB488A">
        <w:t>specified</w:t>
      </w:r>
      <w:r w:rsidR="00053A6C">
        <w:t xml:space="preserve"> in </w:t>
      </w:r>
      <w:r>
        <w:t>Schedule</w:t>
      </w:r>
      <w:r w:rsidR="00C152D7">
        <w:t> </w:t>
      </w:r>
      <w:r w:rsidR="00FB6A4A">
        <w:t>4</w:t>
      </w:r>
      <w:r w:rsidR="00C152D7">
        <w:t>A</w:t>
      </w:r>
      <w:r w:rsidR="00053A6C">
        <w:t xml:space="preserve"> </w:t>
      </w:r>
      <w:r w:rsidR="000D324F">
        <w:t xml:space="preserve">column 2 </w:t>
      </w:r>
      <w:r w:rsidR="00053A6C">
        <w:t>opposite the specified disease</w:t>
      </w:r>
      <w:r w:rsidR="003C3159">
        <w:t>;</w:t>
      </w:r>
    </w:p>
    <w:p w:rsidR="00664638" w:rsidRDefault="00664638" w:rsidP="00664638">
      <w:pPr>
        <w:pStyle w:val="zDefstart"/>
      </w:pPr>
      <w:r>
        <w:tab/>
      </w:r>
      <w:r w:rsidRPr="00664638">
        <w:rPr>
          <w:rStyle w:val="CharDefText"/>
        </w:rPr>
        <w:t>specified disease</w:t>
      </w:r>
      <w:r>
        <w:t xml:space="preserve"> means a </w:t>
      </w:r>
      <w:r w:rsidR="00074EB1">
        <w:t xml:space="preserve">disease </w:t>
      </w:r>
      <w:r w:rsidR="00EB488A">
        <w:t>specified</w:t>
      </w:r>
      <w:r w:rsidR="00053A6C">
        <w:t xml:space="preserve"> in </w:t>
      </w:r>
      <w:r w:rsidR="00074EB1">
        <w:t>Schedule </w:t>
      </w:r>
      <w:r w:rsidR="00FB6A4A">
        <w:t>4</w:t>
      </w:r>
      <w:r w:rsidR="00C152D7">
        <w:t>A</w:t>
      </w:r>
      <w:r w:rsidR="000D324F">
        <w:t xml:space="preserve"> column 1</w:t>
      </w:r>
      <w:r w:rsidR="00074EB1">
        <w:t>.</w:t>
      </w:r>
    </w:p>
    <w:p w:rsidR="00CA170D" w:rsidRDefault="00B34237" w:rsidP="00CA170D">
      <w:pPr>
        <w:pStyle w:val="zHeading5"/>
      </w:pPr>
      <w:bookmarkStart w:id="27" w:name="_Toc372028590"/>
      <w:bookmarkStart w:id="28" w:name="_Toc372029945"/>
      <w:bookmarkStart w:id="29" w:name="_Toc372030511"/>
      <w:r>
        <w:t>49</w:t>
      </w:r>
      <w:r w:rsidR="00DA4F3E">
        <w:t>B</w:t>
      </w:r>
      <w:r w:rsidR="00CA170D">
        <w:t>.</w:t>
      </w:r>
      <w:r w:rsidR="00CA170D">
        <w:tab/>
        <w:t>Application of Division</w:t>
      </w:r>
      <w:bookmarkEnd w:id="27"/>
      <w:bookmarkEnd w:id="28"/>
      <w:bookmarkEnd w:id="29"/>
    </w:p>
    <w:p w:rsidR="00EE1EE1" w:rsidRDefault="00EE1EE1" w:rsidP="00490EC9">
      <w:pPr>
        <w:pStyle w:val="zSubsection"/>
      </w:pPr>
      <w:r>
        <w:tab/>
      </w:r>
      <w:r>
        <w:tab/>
        <w:t xml:space="preserve">This Division applies to a worker who </w:t>
      </w:r>
      <w:r w:rsidR="004C46FC">
        <w:t>has contracted</w:t>
      </w:r>
      <w:r w:rsidR="00E44089">
        <w:t xml:space="preserve"> a</w:t>
      </w:r>
      <w:r>
        <w:t xml:space="preserve"> specified disease if — </w:t>
      </w:r>
    </w:p>
    <w:p w:rsidR="0064384C" w:rsidRDefault="0064384C" w:rsidP="0064384C">
      <w:pPr>
        <w:pStyle w:val="zIndenta"/>
      </w:pPr>
      <w:r>
        <w:tab/>
        <w:t>(a)</w:t>
      </w:r>
      <w:r>
        <w:tab/>
        <w:t xml:space="preserve">the date of injury </w:t>
      </w:r>
      <w:r w:rsidR="00E44089">
        <w:t>is</w:t>
      </w:r>
      <w:r>
        <w:t xml:space="preserve"> on or after the day on which the </w:t>
      </w:r>
      <w:r w:rsidR="009D521A">
        <w:rPr>
          <w:i/>
          <w:snapToGrid w:val="0"/>
        </w:rPr>
        <w:t>Workers’ Compensation and Injury Management Amendment Act 2013</w:t>
      </w:r>
      <w:r>
        <w:t xml:space="preserve"> section </w:t>
      </w:r>
      <w:r w:rsidR="009D521A">
        <w:t>4</w:t>
      </w:r>
      <w:r>
        <w:t xml:space="preserve"> c</w:t>
      </w:r>
      <w:r w:rsidR="00E44089">
        <w:t>omes</w:t>
      </w:r>
      <w:r>
        <w:t xml:space="preserve"> into operation; and</w:t>
      </w:r>
    </w:p>
    <w:p w:rsidR="00CF307B" w:rsidRDefault="00CF307B" w:rsidP="00EE1EE1">
      <w:pPr>
        <w:pStyle w:val="zIndenta"/>
      </w:pPr>
      <w:r>
        <w:tab/>
        <w:t>(</w:t>
      </w:r>
      <w:r w:rsidR="0064384C">
        <w:t>b</w:t>
      </w:r>
      <w:r>
        <w:t>)</w:t>
      </w:r>
      <w:r>
        <w:tab/>
        <w:t xml:space="preserve">on the date of injury the worker </w:t>
      </w:r>
      <w:r w:rsidR="00E44089">
        <w:t xml:space="preserve">is a member or officer of a permanent fire brigade established under the </w:t>
      </w:r>
      <w:r w:rsidR="00E44089" w:rsidRPr="009722C8">
        <w:rPr>
          <w:i/>
        </w:rPr>
        <w:t>Fire Brigades Act</w:t>
      </w:r>
      <w:r w:rsidR="00E44089">
        <w:rPr>
          <w:i/>
        </w:rPr>
        <w:t> </w:t>
      </w:r>
      <w:r w:rsidR="00E44089" w:rsidRPr="009722C8">
        <w:rPr>
          <w:i/>
        </w:rPr>
        <w:t>1942</w:t>
      </w:r>
      <w:r w:rsidR="0064384C">
        <w:t>.</w:t>
      </w:r>
    </w:p>
    <w:p w:rsidR="00CA170D" w:rsidRPr="00CA170D" w:rsidRDefault="00B34237" w:rsidP="00CA170D">
      <w:pPr>
        <w:pStyle w:val="zHeading5"/>
      </w:pPr>
      <w:bookmarkStart w:id="30" w:name="_Toc372028591"/>
      <w:bookmarkStart w:id="31" w:name="_Toc372029946"/>
      <w:bookmarkStart w:id="32" w:name="_Toc372030512"/>
      <w:r>
        <w:t>49</w:t>
      </w:r>
      <w:r w:rsidR="00DA4F3E">
        <w:t>C</w:t>
      </w:r>
      <w:r w:rsidR="00CA170D">
        <w:t>.</w:t>
      </w:r>
      <w:r w:rsidR="00CA170D">
        <w:tab/>
      </w:r>
      <w:r w:rsidR="008B779A">
        <w:t xml:space="preserve">When employment as firefighter taken to contribute to </w:t>
      </w:r>
      <w:r w:rsidR="00775AD4">
        <w:t>specified</w:t>
      </w:r>
      <w:r w:rsidR="00801D3F">
        <w:t xml:space="preserve"> disease</w:t>
      </w:r>
      <w:bookmarkEnd w:id="30"/>
      <w:bookmarkEnd w:id="31"/>
      <w:bookmarkEnd w:id="32"/>
    </w:p>
    <w:p w:rsidR="00490EC9" w:rsidRDefault="00490EC9" w:rsidP="00C65354">
      <w:pPr>
        <w:pStyle w:val="zSubsection"/>
      </w:pPr>
      <w:r>
        <w:tab/>
      </w:r>
      <w:r w:rsidR="00DA4F3E">
        <w:t>(1)</w:t>
      </w:r>
      <w:r>
        <w:tab/>
        <w:t xml:space="preserve">If </w:t>
      </w:r>
      <w:r w:rsidR="00C63213">
        <w:t>a</w:t>
      </w:r>
      <w:r>
        <w:t xml:space="preserve"> worker</w:t>
      </w:r>
      <w:r w:rsidR="00C63213">
        <w:t xml:space="preserve"> to whom this Division applies</w:t>
      </w:r>
      <w:r>
        <w:t xml:space="preserve"> — </w:t>
      </w:r>
    </w:p>
    <w:p w:rsidR="00490EC9" w:rsidRDefault="00490EC9" w:rsidP="00490EC9">
      <w:pPr>
        <w:pStyle w:val="zIndenta"/>
      </w:pPr>
      <w:r>
        <w:tab/>
        <w:t>(</w:t>
      </w:r>
      <w:r w:rsidR="00C65354">
        <w:t>a</w:t>
      </w:r>
      <w:r>
        <w:t>)</w:t>
      </w:r>
      <w:r>
        <w:tab/>
      </w:r>
      <w:r w:rsidR="00BD0E48">
        <w:t xml:space="preserve">before the </w:t>
      </w:r>
      <w:r w:rsidR="00521490">
        <w:t>da</w:t>
      </w:r>
      <w:r w:rsidR="00D93D29">
        <w:t>te</w:t>
      </w:r>
      <w:r w:rsidR="00521490">
        <w:t xml:space="preserve"> o</w:t>
      </w:r>
      <w:r w:rsidR="009317EB">
        <w:t>f injury</w:t>
      </w:r>
      <w:r w:rsidR="00BD0E48">
        <w:t xml:space="preserve">, </w:t>
      </w:r>
      <w:r w:rsidR="00E75571">
        <w:t xml:space="preserve">was </w:t>
      </w:r>
      <w:r>
        <w:t xml:space="preserve">employed as a firefighter for </w:t>
      </w:r>
      <w:r w:rsidR="003169DB">
        <w:t>at least</w:t>
      </w:r>
      <w:r w:rsidR="00BD0E48">
        <w:t xml:space="preserve"> t</w:t>
      </w:r>
      <w:r>
        <w:t xml:space="preserve">he qualifying period for the </w:t>
      </w:r>
      <w:r w:rsidR="00074EB1">
        <w:t xml:space="preserve">specified </w:t>
      </w:r>
      <w:r>
        <w:t>disease; and</w:t>
      </w:r>
    </w:p>
    <w:p w:rsidR="00490EC9" w:rsidRDefault="00490EC9" w:rsidP="00490EC9">
      <w:pPr>
        <w:pStyle w:val="zIndenta"/>
      </w:pPr>
      <w:r>
        <w:tab/>
        <w:t>(</w:t>
      </w:r>
      <w:r w:rsidR="00C65354">
        <w:t>b</w:t>
      </w:r>
      <w:r>
        <w:t>)</w:t>
      </w:r>
      <w:r>
        <w:tab/>
      </w:r>
      <w:r w:rsidR="00E75571">
        <w:t>was</w:t>
      </w:r>
      <w:r>
        <w:t xml:space="preserve"> </w:t>
      </w:r>
      <w:r w:rsidR="00074EB1">
        <w:t xml:space="preserve">exposed </w:t>
      </w:r>
      <w:r>
        <w:t xml:space="preserve">to the hazards of a fire scene </w:t>
      </w:r>
      <w:r w:rsidR="003169DB">
        <w:t>in the course of th</w:t>
      </w:r>
      <w:r w:rsidR="00FB6A4A">
        <w:t>e</w:t>
      </w:r>
      <w:r w:rsidR="003169DB">
        <w:t xml:space="preserve"> employment</w:t>
      </w:r>
      <w:r>
        <w:t>; and</w:t>
      </w:r>
    </w:p>
    <w:p w:rsidR="00490EC9" w:rsidRDefault="00490EC9" w:rsidP="00490EC9">
      <w:pPr>
        <w:pStyle w:val="zIndenta"/>
      </w:pPr>
      <w:r>
        <w:tab/>
        <w:t>(</w:t>
      </w:r>
      <w:r w:rsidR="00C65354">
        <w:t>c</w:t>
      </w:r>
      <w:r>
        <w:t>)</w:t>
      </w:r>
      <w:r>
        <w:tab/>
        <w:t>in the case of a cancer of a kind</w:t>
      </w:r>
      <w:r w:rsidR="00074EB1">
        <w:t xml:space="preserve"> </w:t>
      </w:r>
      <w:r w:rsidR="00B042B1">
        <w:t>mentioned in</w:t>
      </w:r>
      <w:r w:rsidR="00074EB1">
        <w:t xml:space="preserve"> Schedule</w:t>
      </w:r>
      <w:r w:rsidR="00C152D7">
        <w:t> </w:t>
      </w:r>
      <w:r w:rsidR="00FB6A4A">
        <w:t>4</w:t>
      </w:r>
      <w:r w:rsidR="00C152D7">
        <w:t>A</w:t>
      </w:r>
      <w:r w:rsidR="00744E7D">
        <w:t xml:space="preserve"> item</w:t>
      </w:r>
      <w:r w:rsidR="00B042B1">
        <w:t> 13</w:t>
      </w:r>
      <w:r w:rsidR="00486707">
        <w:t xml:space="preserve">, </w:t>
      </w:r>
      <w:r>
        <w:t xml:space="preserve">satisfies the </w:t>
      </w:r>
      <w:r w:rsidR="00074EB1">
        <w:t xml:space="preserve">conditions (if any) prescribed by the </w:t>
      </w:r>
      <w:r w:rsidR="00074EB1" w:rsidRPr="00D3543F">
        <w:t>regulation</w:t>
      </w:r>
      <w:r w:rsidR="00074EB1">
        <w:t>s for such a cancer</w:t>
      </w:r>
      <w:r>
        <w:t>,</w:t>
      </w:r>
    </w:p>
    <w:p w:rsidR="00490EC9" w:rsidRDefault="00490EC9" w:rsidP="00490EC9">
      <w:pPr>
        <w:pStyle w:val="zSubsection"/>
      </w:pPr>
      <w:r>
        <w:tab/>
      </w:r>
      <w:r>
        <w:tab/>
        <w:t>the employment is, for the purposes</w:t>
      </w:r>
      <w:r w:rsidRPr="00D3543F">
        <w:t xml:space="preserve"> of this Act</w:t>
      </w:r>
      <w:r>
        <w:t xml:space="preserve">, taken to have been a contributing factor and to have contributed to a significant degree to the </w:t>
      </w:r>
      <w:r w:rsidR="00E251BF">
        <w:t xml:space="preserve">specified </w:t>
      </w:r>
      <w:r>
        <w:t xml:space="preserve">disease, unless the </w:t>
      </w:r>
      <w:r w:rsidR="003169DB">
        <w:t>employer proves the contrary.</w:t>
      </w:r>
    </w:p>
    <w:p w:rsidR="00C63213" w:rsidRDefault="00C63213" w:rsidP="00C63213">
      <w:pPr>
        <w:pStyle w:val="zSubsection"/>
      </w:pPr>
      <w:r>
        <w:tab/>
        <w:t>(2)</w:t>
      </w:r>
      <w:r>
        <w:tab/>
      </w:r>
      <w:r w:rsidR="00640818">
        <w:t>A</w:t>
      </w:r>
      <w:r>
        <w:t xml:space="preserve"> worker who was employed as a firefighter for 2 or more periods that </w:t>
      </w:r>
      <w:r w:rsidR="003169DB">
        <w:t>in aggregate equal or exceed</w:t>
      </w:r>
      <w:r>
        <w:t xml:space="preserve"> the qualifying period for a specified disease is taken to have been employed as a firefighter for </w:t>
      </w:r>
      <w:r w:rsidR="003169DB">
        <w:t>at least</w:t>
      </w:r>
      <w:r>
        <w:t xml:space="preserve"> th</w:t>
      </w:r>
      <w:r w:rsidR="0082614A">
        <w:t>at</w:t>
      </w:r>
      <w:r>
        <w:t xml:space="preserve"> qualifying period.</w:t>
      </w:r>
    </w:p>
    <w:p w:rsidR="006969CC" w:rsidRDefault="006969CC" w:rsidP="006969CC">
      <w:pPr>
        <w:pStyle w:val="zSubsection"/>
      </w:pPr>
      <w:r>
        <w:tab/>
        <w:t>(3)</w:t>
      </w:r>
      <w:r>
        <w:tab/>
        <w:t>For the purposes</w:t>
      </w:r>
      <w:r w:rsidRPr="00D3543F">
        <w:t xml:space="preserve"> of this section</w:t>
      </w:r>
      <w:r>
        <w:t xml:space="preserve">, a worker was employed as a firefighter if — </w:t>
      </w:r>
    </w:p>
    <w:p w:rsidR="006969CC" w:rsidRDefault="006969CC" w:rsidP="006969CC">
      <w:pPr>
        <w:pStyle w:val="zIndenta"/>
      </w:pPr>
      <w:r>
        <w:tab/>
        <w:t>(a)</w:t>
      </w:r>
      <w:r>
        <w:tab/>
        <w:t xml:space="preserve">the worker was a member or officer of a permanent fire brigade established under the </w:t>
      </w:r>
      <w:r w:rsidRPr="009722C8">
        <w:rPr>
          <w:i/>
        </w:rPr>
        <w:t>Fire Brigades Act</w:t>
      </w:r>
      <w:r>
        <w:rPr>
          <w:i/>
        </w:rPr>
        <w:t> </w:t>
      </w:r>
      <w:r w:rsidRPr="009722C8">
        <w:rPr>
          <w:i/>
        </w:rPr>
        <w:t>1942</w:t>
      </w:r>
      <w:r>
        <w:t>; and</w:t>
      </w:r>
    </w:p>
    <w:p w:rsidR="006969CC" w:rsidRDefault="006969CC" w:rsidP="006969CC">
      <w:pPr>
        <w:pStyle w:val="zIndenta"/>
      </w:pPr>
      <w:r>
        <w:tab/>
        <w:t>(b)</w:t>
      </w:r>
      <w:r>
        <w:tab/>
        <w:t>firefighting duties made up a substantial portion of the worker’s duties.</w:t>
      </w:r>
    </w:p>
    <w:p w:rsidR="00B00023" w:rsidRDefault="00B34237" w:rsidP="007478CE">
      <w:pPr>
        <w:pStyle w:val="zHeading5"/>
        <w:spacing w:before="120"/>
      </w:pPr>
      <w:bookmarkStart w:id="33" w:name="_Toc372028592"/>
      <w:bookmarkStart w:id="34" w:name="_Toc372029947"/>
      <w:bookmarkStart w:id="35" w:name="_Toc372030513"/>
      <w:r>
        <w:t>49</w:t>
      </w:r>
      <w:r w:rsidR="00B00023">
        <w:t>D.</w:t>
      </w:r>
      <w:r w:rsidR="00B00023">
        <w:tab/>
        <w:t>Date of injury</w:t>
      </w:r>
      <w:bookmarkEnd w:id="33"/>
      <w:bookmarkEnd w:id="34"/>
      <w:bookmarkEnd w:id="35"/>
    </w:p>
    <w:p w:rsidR="00B00023" w:rsidRDefault="00B00023" w:rsidP="00B00023">
      <w:pPr>
        <w:pStyle w:val="zSubsection"/>
      </w:pPr>
      <w:r>
        <w:tab/>
        <w:t>(1)</w:t>
      </w:r>
      <w:r>
        <w:tab/>
      </w:r>
      <w:r w:rsidR="006969CC">
        <w:t>T</w:t>
      </w:r>
      <w:r>
        <w:t xml:space="preserve">he </w:t>
      </w:r>
      <w:r w:rsidR="006969CC">
        <w:t>date of injury</w:t>
      </w:r>
      <w:r>
        <w:t xml:space="preserve">, in relation to a worker who </w:t>
      </w:r>
      <w:r w:rsidR="004C46FC">
        <w:t>has contracted</w:t>
      </w:r>
      <w:r w:rsidR="003B214F">
        <w:t xml:space="preserve"> a specified disease</w:t>
      </w:r>
      <w:r>
        <w:t xml:space="preserve">, is the earlier of these days — </w:t>
      </w:r>
    </w:p>
    <w:p w:rsidR="00B00023" w:rsidRDefault="00B00023" w:rsidP="00E4504B">
      <w:pPr>
        <w:pStyle w:val="zIndenta"/>
      </w:pPr>
      <w:r>
        <w:tab/>
        <w:t>(a)</w:t>
      </w:r>
      <w:r>
        <w:tab/>
        <w:t>the day on which the worker bec</w:t>
      </w:r>
      <w:r w:rsidR="00E44089">
        <w:t>omes</w:t>
      </w:r>
      <w:r>
        <w:t xml:space="preserve"> totally or partially incapacitated</w:t>
      </w:r>
      <w:r w:rsidR="00FB6A4A">
        <w:t xml:space="preserve"> for work</w:t>
      </w:r>
      <w:r>
        <w:t xml:space="preserve"> by reason of the specified disease;</w:t>
      </w:r>
    </w:p>
    <w:p w:rsidR="00B00023" w:rsidRDefault="00B00023" w:rsidP="00E4504B">
      <w:pPr>
        <w:pStyle w:val="zIndenta"/>
      </w:pPr>
      <w:r>
        <w:tab/>
        <w:t>(b)</w:t>
      </w:r>
      <w:r>
        <w:tab/>
        <w:t xml:space="preserve">the day on which the worker </w:t>
      </w:r>
      <w:r w:rsidR="00E44089">
        <w:t>is</w:t>
      </w:r>
      <w:r>
        <w:t xml:space="preserve"> </w:t>
      </w:r>
      <w:r w:rsidR="00FB6A4A">
        <w:t>first</w:t>
      </w:r>
      <w:r>
        <w:t xml:space="preserve"> diagnosed by a medical practitioner as having contracted the specified disease.</w:t>
      </w:r>
    </w:p>
    <w:p w:rsidR="00B00023" w:rsidRPr="009317EB" w:rsidRDefault="00B00023" w:rsidP="00B00023">
      <w:pPr>
        <w:pStyle w:val="zSubsection"/>
      </w:pPr>
      <w:r>
        <w:tab/>
        <w:t>(2)</w:t>
      </w:r>
      <w:r>
        <w:tab/>
        <w:t>If, for the purposes</w:t>
      </w:r>
      <w:r w:rsidRPr="00D3543F">
        <w:t xml:space="preserve"> of this Act</w:t>
      </w:r>
      <w:r>
        <w:t>, it is necessary to determine, in the case of a worker to whom this Division applies, when the worker’s injury occurred, the injury is taken to have occurred on the date of injury</w:t>
      </w:r>
      <w:r w:rsidR="00B34237">
        <w:t xml:space="preserve"> as described in </w:t>
      </w:r>
      <w:r w:rsidR="007478CE">
        <w:t>subsection (</w:t>
      </w:r>
      <w:r w:rsidR="00B34237">
        <w:t>1)</w:t>
      </w:r>
      <w:r>
        <w:t>.</w:t>
      </w:r>
    </w:p>
    <w:p w:rsidR="007915D5" w:rsidRDefault="007915D5" w:rsidP="007915D5">
      <w:pPr>
        <w:pStyle w:val="zHeading5"/>
      </w:pPr>
      <w:bookmarkStart w:id="36" w:name="_Toc372028593"/>
      <w:bookmarkStart w:id="37" w:name="_Toc372029948"/>
      <w:bookmarkStart w:id="38" w:name="_Toc372030514"/>
      <w:r>
        <w:t>49</w:t>
      </w:r>
      <w:r w:rsidR="006969CC">
        <w:t>E</w:t>
      </w:r>
      <w:r>
        <w:t>.</w:t>
      </w:r>
      <w:r>
        <w:tab/>
        <w:t>Review of Division</w:t>
      </w:r>
      <w:bookmarkEnd w:id="36"/>
      <w:bookmarkEnd w:id="37"/>
      <w:bookmarkEnd w:id="38"/>
    </w:p>
    <w:p w:rsidR="007915D5" w:rsidRDefault="007915D5" w:rsidP="007915D5">
      <w:pPr>
        <w:pStyle w:val="zSubsection"/>
      </w:pPr>
      <w:r>
        <w:tab/>
        <w:t>(1)</w:t>
      </w:r>
      <w:r>
        <w:tab/>
        <w:t xml:space="preserve">The Minister must </w:t>
      </w:r>
      <w:r w:rsidR="00373B48">
        <w:t>carry out a review of the operation</w:t>
      </w:r>
      <w:r w:rsidR="004E6AF5">
        <w:t xml:space="preserve"> and effectiveness</w:t>
      </w:r>
      <w:r w:rsidR="00373B48">
        <w:t xml:space="preserve"> of this Division as soon as practicable after every </w:t>
      </w:r>
      <w:r w:rsidR="00373B48" w:rsidRPr="00D3543F">
        <w:t>5</w:t>
      </w:r>
      <w:r w:rsidR="00373B48" w:rsidRPr="00D3543F">
        <w:rPr>
          <w:vertAlign w:val="superscript"/>
        </w:rPr>
        <w:t>th</w:t>
      </w:r>
      <w:r w:rsidR="00373B48" w:rsidRPr="00D3543F">
        <w:t xml:space="preserve"> </w:t>
      </w:r>
      <w:r w:rsidR="00373B48">
        <w:t xml:space="preserve">anniversary of the day on which the </w:t>
      </w:r>
      <w:r w:rsidR="009D521A">
        <w:rPr>
          <w:i/>
          <w:snapToGrid w:val="0"/>
        </w:rPr>
        <w:t>Workers’ Compensation and Injury Management Amendment Act 2013</w:t>
      </w:r>
      <w:r w:rsidR="00B46956">
        <w:t xml:space="preserve"> section </w:t>
      </w:r>
      <w:r w:rsidR="009D521A">
        <w:t>4</w:t>
      </w:r>
      <w:r w:rsidR="00B46956">
        <w:t xml:space="preserve"> comes into operation.</w:t>
      </w:r>
    </w:p>
    <w:p w:rsidR="00B46956" w:rsidRPr="00B46956" w:rsidRDefault="00B46956" w:rsidP="007478CE">
      <w:pPr>
        <w:pStyle w:val="zSubsection"/>
        <w:keepNext/>
      </w:pPr>
      <w:r>
        <w:tab/>
        <w:t>(2)</w:t>
      </w:r>
      <w:r>
        <w:tab/>
        <w:t xml:space="preserve">The Minister must prepare a report based on </w:t>
      </w:r>
      <w:r w:rsidR="005479B4">
        <w:t>the</w:t>
      </w:r>
      <w:r>
        <w:t xml:space="preserve"> review and</w:t>
      </w:r>
      <w:r w:rsidR="00A52AC1">
        <w:t>, as soon as practicable after the report is prepared, cause it</w:t>
      </w:r>
      <w:r w:rsidR="0057450F">
        <w:t xml:space="preserve"> to be laid befo</w:t>
      </w:r>
      <w:r w:rsidR="00A52AC1">
        <w:t>r</w:t>
      </w:r>
      <w:r w:rsidR="0057450F">
        <w:t>e each House of Parliament</w:t>
      </w:r>
      <w:r w:rsidR="00A52AC1">
        <w:t>.</w:t>
      </w:r>
    </w:p>
    <w:p w:rsidR="00603060" w:rsidRDefault="00603060" w:rsidP="00603060">
      <w:pPr>
        <w:pStyle w:val="BlankClose"/>
      </w:pPr>
    </w:p>
    <w:p w:rsidR="00775AD4" w:rsidRDefault="004A7A88" w:rsidP="00775AD4">
      <w:pPr>
        <w:pStyle w:val="Heading5"/>
      </w:pPr>
      <w:bookmarkStart w:id="39" w:name="_Toc372028594"/>
      <w:bookmarkStart w:id="40" w:name="_Toc372029949"/>
      <w:bookmarkStart w:id="41" w:name="_Toc372030515"/>
      <w:r>
        <w:rPr>
          <w:rStyle w:val="CharSectno"/>
        </w:rPr>
        <w:t>5</w:t>
      </w:r>
      <w:r w:rsidR="00775AD4" w:rsidRPr="00775AD4">
        <w:t>.</w:t>
      </w:r>
      <w:r w:rsidR="00775AD4" w:rsidRPr="00775AD4">
        <w:tab/>
      </w:r>
      <w:r w:rsidR="00775AD4">
        <w:t>Schedule</w:t>
      </w:r>
      <w:r w:rsidR="007D7965">
        <w:t> </w:t>
      </w:r>
      <w:r w:rsidR="00FB6A4A">
        <w:t>4</w:t>
      </w:r>
      <w:r w:rsidR="00775AD4">
        <w:t>A inserted</w:t>
      </w:r>
      <w:bookmarkEnd w:id="39"/>
      <w:bookmarkEnd w:id="40"/>
      <w:bookmarkEnd w:id="41"/>
    </w:p>
    <w:p w:rsidR="00775AD4" w:rsidRDefault="00775AD4" w:rsidP="00775AD4">
      <w:pPr>
        <w:pStyle w:val="Subsection"/>
      </w:pPr>
      <w:r>
        <w:tab/>
      </w:r>
      <w:r>
        <w:tab/>
        <w:t>After Schedule</w:t>
      </w:r>
      <w:r w:rsidR="007D7965">
        <w:t> </w:t>
      </w:r>
      <w:r w:rsidR="00FB6A4A">
        <w:t>3</w:t>
      </w:r>
      <w:r>
        <w:t xml:space="preserve"> insert:</w:t>
      </w:r>
    </w:p>
    <w:p w:rsidR="00775AD4" w:rsidRDefault="00775AD4" w:rsidP="00775AD4">
      <w:pPr>
        <w:pStyle w:val="BlankOpen"/>
      </w:pPr>
    </w:p>
    <w:p w:rsidR="00775AD4" w:rsidRDefault="00775AD4" w:rsidP="00775AD4">
      <w:pPr>
        <w:pStyle w:val="zyHeading2"/>
      </w:pPr>
      <w:bookmarkStart w:id="42" w:name="_Toc362961138"/>
      <w:bookmarkStart w:id="43" w:name="_Toc362961150"/>
      <w:bookmarkStart w:id="44" w:name="_Toc363028649"/>
      <w:bookmarkStart w:id="45" w:name="_Toc370899834"/>
      <w:bookmarkStart w:id="46" w:name="_Toc370901639"/>
      <w:bookmarkStart w:id="47" w:name="_Toc372028444"/>
      <w:bookmarkStart w:id="48" w:name="_Toc372028595"/>
      <w:bookmarkStart w:id="49" w:name="_Toc372029950"/>
      <w:bookmarkStart w:id="50" w:name="_Toc372030100"/>
      <w:bookmarkStart w:id="51" w:name="_Toc372030516"/>
      <w:r>
        <w:t>Schedule</w:t>
      </w:r>
      <w:r w:rsidR="007D7965">
        <w:t> </w:t>
      </w:r>
      <w:r w:rsidR="00FB6A4A">
        <w:t>4</w:t>
      </w:r>
      <w:r>
        <w:t>A — Specified diseases</w:t>
      </w:r>
      <w:r w:rsidR="007D7965">
        <w:t xml:space="preserve"> for</w:t>
      </w:r>
      <w:r>
        <w:t xml:space="preserve"> firefighters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775AD4" w:rsidRDefault="00775AD4" w:rsidP="006F038C">
      <w:pPr>
        <w:pStyle w:val="zyShoulderClause"/>
        <w:spacing w:after="60"/>
      </w:pPr>
      <w:r>
        <w:t>[</w:t>
      </w:r>
      <w:r w:rsidR="002E4EE1">
        <w:t>s. </w:t>
      </w:r>
      <w:r w:rsidR="00FB6A4A">
        <w:t>49</w:t>
      </w:r>
      <w:r>
        <w:t xml:space="preserve">A and </w:t>
      </w:r>
      <w:r w:rsidR="00FB6A4A">
        <w:t>49</w:t>
      </w:r>
      <w:r>
        <w:t>C</w:t>
      </w:r>
      <w:r w:rsidR="00603060">
        <w:t>(1)</w:t>
      </w:r>
      <w:r>
        <w:t>(c)]</w:t>
      </w:r>
    </w:p>
    <w:tbl>
      <w:tblPr>
        <w:tblW w:w="652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268"/>
      </w:tblGrid>
      <w:tr w:rsidR="00053A6C" w:rsidTr="00603060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A6C" w:rsidRDefault="00053A6C" w:rsidP="00053A6C">
            <w:pPr>
              <w:pStyle w:val="zyTableNAm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A6C" w:rsidRDefault="00B042B1" w:rsidP="009512DF"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A6C" w:rsidRDefault="00B042B1" w:rsidP="009512DF"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</w:tc>
      </w:tr>
      <w:tr w:rsidR="00B042B1" w:rsidTr="00603060">
        <w:trPr>
          <w:cantSplit/>
          <w:tblHeader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2B1" w:rsidRDefault="00B042B1" w:rsidP="005C3D28"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2B1" w:rsidRDefault="00B042B1" w:rsidP="009512DF"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Disease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2B1" w:rsidRDefault="00B042B1" w:rsidP="009512DF"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Qualifying period</w:t>
            </w:r>
          </w:p>
        </w:tc>
      </w:tr>
      <w:tr w:rsidR="00053A6C" w:rsidTr="00603060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A6C" w:rsidRDefault="00053A6C">
            <w:pPr>
              <w:pStyle w:val="zyTableNAm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A6C" w:rsidRDefault="009512DF" w:rsidP="009512DF">
            <w:pPr>
              <w:pStyle w:val="zyTableNAm"/>
            </w:pPr>
            <w:r>
              <w:t>Primary site brain cancer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A6C" w:rsidRDefault="009512DF" w:rsidP="009512DF">
            <w:pPr>
              <w:pStyle w:val="zyTableNAm"/>
            </w:pPr>
            <w:r>
              <w:t>5 years</w:t>
            </w:r>
          </w:p>
        </w:tc>
      </w:tr>
      <w:tr w:rsidR="00053A6C" w:rsidTr="00603060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A6C" w:rsidRDefault="00053A6C">
            <w:pPr>
              <w:pStyle w:val="zyTableNAm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3A6C" w:rsidRDefault="009512DF" w:rsidP="009512DF">
            <w:pPr>
              <w:pStyle w:val="zyTableNAm"/>
            </w:pPr>
            <w:r>
              <w:t>Primary site bladder cancer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3A6C" w:rsidRDefault="009512DF" w:rsidP="009512DF">
            <w:pPr>
              <w:pStyle w:val="zyTableNAm"/>
            </w:pPr>
            <w:r>
              <w:t>15 years</w:t>
            </w:r>
          </w:p>
        </w:tc>
      </w:tr>
      <w:tr w:rsidR="00053A6C" w:rsidTr="00603060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A6C" w:rsidRDefault="00053A6C">
            <w:pPr>
              <w:pStyle w:val="zyTableNAm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3A6C" w:rsidRDefault="009512DF" w:rsidP="009512DF">
            <w:pPr>
              <w:pStyle w:val="zyTableNAm"/>
            </w:pPr>
            <w:r>
              <w:t>Primary site kidney cancer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3A6C" w:rsidRDefault="009512DF" w:rsidP="009512DF">
            <w:pPr>
              <w:pStyle w:val="zyTableNAm"/>
            </w:pPr>
            <w:r>
              <w:t>15 years</w:t>
            </w:r>
          </w:p>
        </w:tc>
      </w:tr>
      <w:tr w:rsidR="00053A6C" w:rsidTr="00603060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3A6C" w:rsidRDefault="00053A6C">
            <w:pPr>
              <w:pStyle w:val="zyTableNAm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3A6C" w:rsidRDefault="00970A3E" w:rsidP="009512DF">
            <w:pPr>
              <w:pStyle w:val="zyTableNAm"/>
            </w:pPr>
            <w:r>
              <w:t>Primary non</w:t>
            </w:r>
            <w:r w:rsidR="007478CE">
              <w:noBreakHyphen/>
            </w:r>
            <w:r>
              <w:t>Hodgkin’s lymphoma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3A6C" w:rsidRDefault="00970A3E" w:rsidP="009512DF">
            <w:pPr>
              <w:pStyle w:val="zyTableNAm"/>
            </w:pPr>
            <w:r>
              <w:t>15 years</w:t>
            </w:r>
          </w:p>
        </w:tc>
      </w:tr>
      <w:tr w:rsidR="009512DF" w:rsidTr="00603060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512DF">
            <w:pPr>
              <w:pStyle w:val="zyTableNAm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70A3E" w:rsidP="009512DF">
            <w:pPr>
              <w:pStyle w:val="zyTableNAm"/>
            </w:pPr>
            <w:r>
              <w:t>Primary leukaemia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70A3E" w:rsidP="009512DF">
            <w:pPr>
              <w:pStyle w:val="zyTableNAm"/>
            </w:pPr>
            <w:r>
              <w:t>5 years</w:t>
            </w:r>
          </w:p>
        </w:tc>
      </w:tr>
      <w:tr w:rsidR="009512DF" w:rsidTr="00603060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512DF">
            <w:pPr>
              <w:pStyle w:val="zyTableNAm"/>
            </w:pPr>
            <w: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70A3E" w:rsidP="009512DF">
            <w:pPr>
              <w:pStyle w:val="zyTableNAm"/>
            </w:pPr>
            <w:r>
              <w:t>Primary site breast cancer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70A3E" w:rsidP="009512DF">
            <w:pPr>
              <w:pStyle w:val="zyTableNAm"/>
            </w:pPr>
            <w:r>
              <w:t>10 years</w:t>
            </w:r>
          </w:p>
        </w:tc>
      </w:tr>
      <w:tr w:rsidR="009512DF" w:rsidTr="00603060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512DF">
            <w:pPr>
              <w:pStyle w:val="zyTableNAm"/>
            </w:pPr>
            <w: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70A3E" w:rsidP="009512DF">
            <w:pPr>
              <w:pStyle w:val="zyTableNAm"/>
            </w:pPr>
            <w:r>
              <w:t>Primary site testicular cancer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70A3E" w:rsidP="009512DF">
            <w:pPr>
              <w:pStyle w:val="zyTableNAm"/>
            </w:pPr>
            <w:r>
              <w:t>10 years</w:t>
            </w:r>
          </w:p>
        </w:tc>
      </w:tr>
      <w:tr w:rsidR="009512DF" w:rsidTr="00603060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512DF">
            <w:pPr>
              <w:pStyle w:val="zyTableNAm"/>
            </w:pPr>
            <w: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70A3E" w:rsidP="009512DF">
            <w:pPr>
              <w:pStyle w:val="zyTableNAm"/>
            </w:pPr>
            <w:r>
              <w:t>Multiple myeloma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70A3E" w:rsidP="009512DF">
            <w:pPr>
              <w:pStyle w:val="zyTableNAm"/>
            </w:pPr>
            <w:r>
              <w:t>15 years</w:t>
            </w:r>
          </w:p>
        </w:tc>
      </w:tr>
      <w:tr w:rsidR="009512DF" w:rsidTr="00603060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512DF">
            <w:pPr>
              <w:pStyle w:val="zyTableNAm"/>
            </w:pPr>
            <w: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70A3E" w:rsidP="009512DF">
            <w:pPr>
              <w:pStyle w:val="zyTableNAm"/>
            </w:pPr>
            <w:r>
              <w:t>Primary site prostate cancer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70A3E" w:rsidP="009512DF">
            <w:pPr>
              <w:pStyle w:val="zyTableNAm"/>
            </w:pPr>
            <w:r>
              <w:t>15 years</w:t>
            </w:r>
          </w:p>
        </w:tc>
      </w:tr>
      <w:tr w:rsidR="009512DF" w:rsidTr="00603060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512DF">
            <w:pPr>
              <w:pStyle w:val="zyTableNAm"/>
            </w:pPr>
            <w: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70A3E" w:rsidP="009512DF">
            <w:pPr>
              <w:pStyle w:val="zyTableNAm"/>
            </w:pPr>
            <w:r>
              <w:t>Primary site ureter cancer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70A3E" w:rsidP="009512DF">
            <w:pPr>
              <w:pStyle w:val="zyTableNAm"/>
            </w:pPr>
            <w:r>
              <w:t>15 years</w:t>
            </w:r>
          </w:p>
        </w:tc>
      </w:tr>
      <w:tr w:rsidR="009512DF" w:rsidTr="00603060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512DF">
            <w:pPr>
              <w:pStyle w:val="zyTableNAm"/>
            </w:pPr>
            <w: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70A3E" w:rsidP="009512DF">
            <w:pPr>
              <w:pStyle w:val="zyTableNAm"/>
            </w:pPr>
            <w:r>
              <w:t>Primary site colorectal cancer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70A3E" w:rsidP="009512DF">
            <w:pPr>
              <w:pStyle w:val="zyTableNAm"/>
            </w:pPr>
            <w:r>
              <w:t>15 years</w:t>
            </w:r>
          </w:p>
        </w:tc>
      </w:tr>
      <w:tr w:rsidR="009512DF" w:rsidTr="00603060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512DF">
            <w:pPr>
              <w:pStyle w:val="zyTableNAm"/>
            </w:pPr>
            <w: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70A3E" w:rsidP="009512DF">
            <w:pPr>
              <w:pStyle w:val="zyTableNAm"/>
            </w:pPr>
            <w:r>
              <w:t>Primary site oesophageal cancer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12DF" w:rsidRDefault="00970A3E" w:rsidP="009512DF">
            <w:pPr>
              <w:pStyle w:val="zyTableNAm"/>
            </w:pPr>
            <w:r>
              <w:t>25 years</w:t>
            </w:r>
          </w:p>
        </w:tc>
      </w:tr>
      <w:tr w:rsidR="009512DF" w:rsidTr="00603060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DF" w:rsidRDefault="009512DF">
            <w:pPr>
              <w:pStyle w:val="zyTableNAm"/>
            </w:pPr>
            <w: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DF" w:rsidRDefault="00BC72BC" w:rsidP="00BC72BC">
            <w:pPr>
              <w:pStyle w:val="zyTableNAm"/>
            </w:pPr>
            <w:r>
              <w:t xml:space="preserve">A cancer of a kind prescribed by the </w:t>
            </w:r>
            <w:r w:rsidRPr="00D3543F">
              <w:t>regulation</w:t>
            </w:r>
            <w:r>
              <w:t>s for t</w:t>
            </w:r>
            <w:r w:rsidR="00E43471">
              <w:t>he purposes</w:t>
            </w:r>
            <w:r w:rsidR="00E43471" w:rsidRPr="00D3543F">
              <w:t xml:space="preserve"> of t</w:t>
            </w:r>
            <w:r w:rsidRPr="00D3543F">
              <w:t>his Schedule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2DF" w:rsidRDefault="00BC72BC" w:rsidP="009512DF">
            <w:pPr>
              <w:pStyle w:val="zyTableNAm"/>
            </w:pPr>
            <w:r>
              <w:t xml:space="preserve">The period prescribed by the </w:t>
            </w:r>
            <w:r w:rsidRPr="00D3543F">
              <w:t>regulation</w:t>
            </w:r>
            <w:r>
              <w:t>s for such a cancer</w:t>
            </w:r>
          </w:p>
        </w:tc>
      </w:tr>
    </w:tbl>
    <w:p w:rsidR="00775AD4" w:rsidRPr="00775AD4" w:rsidRDefault="00775AD4" w:rsidP="00775AD4">
      <w:pPr>
        <w:pStyle w:val="BlankClose"/>
      </w:pPr>
    </w:p>
    <w:p w:rsidR="001328D1" w:rsidRDefault="00047653">
      <w:pPr>
        <w:pStyle w:val="CentredBaseLine"/>
        <w:jc w:val="center"/>
      </w:pPr>
      <w:r>
        <w:rPr>
          <w:noProof/>
        </w:rPr>
        <w:drawing>
          <wp:inline distT="0" distB="0" distL="0" distR="0" wp14:anchorId="091527EF" wp14:editId="0BA9C422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D1" w:rsidRDefault="001328D1" w:rsidP="004A4252"/>
    <w:p w:rsidR="004A4252" w:rsidRDefault="004A4252" w:rsidP="004A4252">
      <w:pPr>
        <w:sectPr w:rsidR="004A4252" w:rsidSect="00E54E7F">
          <w:headerReference w:type="even" r:id="rId26"/>
          <w:headerReference w:type="default" r:id="rId27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1328D1" w:rsidRPr="00603060" w:rsidRDefault="001328D1" w:rsidP="004A4252">
      <w:pPr>
        <w:rPr>
          <w:b/>
          <w:szCs w:val="24"/>
        </w:rPr>
      </w:pPr>
    </w:p>
    <w:sectPr w:rsidR="001328D1" w:rsidRPr="00603060" w:rsidSect="00E54E7F">
      <w:headerReference w:type="even" r:id="rId28"/>
      <w:headerReference w:type="default" r:id="rId29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4B" w:rsidRDefault="00E4504B">
      <w:pPr>
        <w:rPr>
          <w:b/>
          <w:sz w:val="28"/>
        </w:rPr>
      </w:pPr>
      <w:r>
        <w:rPr>
          <w:b/>
          <w:sz w:val="28"/>
        </w:rPr>
        <w:t>Endnotes</w:t>
      </w:r>
    </w:p>
    <w:p w:rsidR="00E4504B" w:rsidRDefault="00E4504B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E4504B" w:rsidRDefault="00E4504B">
      <w:pPr>
        <w:pStyle w:val="Footer"/>
      </w:pPr>
    </w:p>
  </w:endnote>
  <w:endnote w:type="continuationNotice" w:id="1">
    <w:p w:rsidR="00E4504B" w:rsidRDefault="00E450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7F" w:rsidRDefault="00E54E7F">
    <w:pPr>
      <w:pStyle w:val="Footer"/>
      <w:tabs>
        <w:tab w:val="clear" w:pos="4153"/>
        <w:tab w:val="right" w:pos="7088"/>
      </w:tabs>
      <w:rPr>
        <w:rStyle w:val="PageNumber"/>
      </w:rPr>
    </w:pPr>
  </w:p>
  <w:p w:rsidR="00E54E7F" w:rsidRDefault="00E54E7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25D4">
      <w:rPr>
        <w:rFonts w:ascii="Arial" w:hAnsi="Arial" w:cs="Arial"/>
        <w:sz w:val="20"/>
        <w:lang w:val="en-US"/>
      </w:rPr>
      <w:t>No. 21 of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25D4">
      <w:rPr>
        <w:rFonts w:ascii="Arial" w:hAnsi="Arial" w:cs="Arial"/>
        <w:sz w:val="20"/>
        <w:lang w:val="en-US"/>
      </w:rPr>
      <w:t>12 Nov 2013</w:t>
    </w:r>
    <w:r>
      <w:rPr>
        <w:rFonts w:ascii="Arial" w:hAnsi="Arial" w:cs="Arial"/>
        <w:sz w:val="20"/>
        <w:lang w:val="en-US"/>
      </w:rPr>
      <w:fldChar w:fldCharType="end"/>
    </w:r>
  </w:p>
  <w:p w:rsidR="00E54E7F" w:rsidRPr="00E54E7F" w:rsidRDefault="00E54E7F" w:rsidP="00E54E7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7F" w:rsidRDefault="00E54E7F">
    <w:pPr>
      <w:pStyle w:val="Footer"/>
      <w:tabs>
        <w:tab w:val="clear" w:pos="4153"/>
        <w:tab w:val="right" w:pos="7088"/>
      </w:tabs>
      <w:rPr>
        <w:rStyle w:val="PageNumber"/>
      </w:rPr>
    </w:pPr>
  </w:p>
  <w:p w:rsidR="00E54E7F" w:rsidRDefault="00E54E7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25D4">
      <w:rPr>
        <w:rFonts w:ascii="Arial" w:hAnsi="Arial" w:cs="Arial"/>
        <w:sz w:val="20"/>
        <w:lang w:val="en-US"/>
      </w:rPr>
      <w:t>12 Nov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25D4">
      <w:rPr>
        <w:rFonts w:ascii="Arial" w:hAnsi="Arial" w:cs="Arial"/>
        <w:sz w:val="20"/>
        <w:lang w:val="en-US"/>
      </w:rPr>
      <w:t>No. 21 of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54E7F" w:rsidRPr="00E54E7F" w:rsidRDefault="00E54E7F" w:rsidP="00E54E7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7F" w:rsidRDefault="00E54E7F">
    <w:pPr>
      <w:pStyle w:val="Footer"/>
      <w:tabs>
        <w:tab w:val="clear" w:pos="4153"/>
        <w:tab w:val="right" w:pos="7088"/>
      </w:tabs>
      <w:rPr>
        <w:rStyle w:val="PageNumber"/>
      </w:rPr>
    </w:pPr>
  </w:p>
  <w:p w:rsidR="00E54E7F" w:rsidRDefault="00E54E7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25D4">
      <w:rPr>
        <w:rFonts w:ascii="Arial" w:hAnsi="Arial" w:cs="Arial"/>
        <w:sz w:val="20"/>
        <w:lang w:val="en-US"/>
      </w:rPr>
      <w:t>12 Nov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25D4">
      <w:rPr>
        <w:rFonts w:ascii="Arial" w:hAnsi="Arial" w:cs="Arial"/>
        <w:sz w:val="20"/>
        <w:lang w:val="en-US"/>
      </w:rPr>
      <w:t>No. 21 of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54E7F" w:rsidRPr="00E54E7F" w:rsidRDefault="00E54E7F" w:rsidP="00E54E7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7F" w:rsidRDefault="00E54E7F">
    <w:pPr>
      <w:pStyle w:val="Footer"/>
      <w:tabs>
        <w:tab w:val="clear" w:pos="4153"/>
        <w:tab w:val="right" w:pos="7088"/>
      </w:tabs>
      <w:rPr>
        <w:rStyle w:val="PageNumber"/>
      </w:rPr>
    </w:pPr>
  </w:p>
  <w:p w:rsidR="00E54E7F" w:rsidRDefault="00E54E7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45763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25D4">
      <w:rPr>
        <w:rFonts w:ascii="Arial" w:hAnsi="Arial" w:cs="Arial"/>
        <w:sz w:val="20"/>
        <w:lang w:val="en-US"/>
      </w:rPr>
      <w:t>No. 21 of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25D4">
      <w:rPr>
        <w:rFonts w:ascii="Arial" w:hAnsi="Arial" w:cs="Arial"/>
        <w:sz w:val="20"/>
        <w:lang w:val="en-US"/>
      </w:rPr>
      <w:t>12 Nov 2013</w:t>
    </w:r>
    <w:r>
      <w:rPr>
        <w:rFonts w:ascii="Arial" w:hAnsi="Arial" w:cs="Arial"/>
        <w:sz w:val="20"/>
        <w:lang w:val="en-US"/>
      </w:rPr>
      <w:fldChar w:fldCharType="end"/>
    </w:r>
  </w:p>
  <w:p w:rsidR="00E54E7F" w:rsidRPr="00E54E7F" w:rsidRDefault="00E54E7F" w:rsidP="00E54E7F">
    <w:pPr>
      <w:rPr>
        <w:rFonts w:ascii="Arial" w:hAnsi="Arial" w:cs="Arial"/>
        <w:sz w:val="16"/>
        <w:lang w:val="en-US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7F" w:rsidRDefault="00E54E7F">
    <w:pPr>
      <w:pStyle w:val="Footer"/>
      <w:tabs>
        <w:tab w:val="clear" w:pos="4153"/>
        <w:tab w:val="right" w:pos="7088"/>
      </w:tabs>
      <w:rPr>
        <w:rStyle w:val="PageNumber"/>
      </w:rPr>
    </w:pPr>
  </w:p>
  <w:p w:rsidR="00E54E7F" w:rsidRDefault="00E54E7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25D4">
      <w:rPr>
        <w:rFonts w:ascii="Arial" w:hAnsi="Arial" w:cs="Arial"/>
        <w:sz w:val="20"/>
        <w:lang w:val="en-US"/>
      </w:rPr>
      <w:t>12 Nov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25D4">
      <w:rPr>
        <w:rFonts w:ascii="Arial" w:hAnsi="Arial" w:cs="Arial"/>
        <w:sz w:val="20"/>
        <w:lang w:val="en-US"/>
      </w:rPr>
      <w:t>No. 21 of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45763">
      <w:rPr>
        <w:rStyle w:val="CharPageNo"/>
        <w:rFonts w:ascii="Arial" w:hAnsi="Arial"/>
        <w:noProof/>
      </w:rPr>
      <w:t>i</w:t>
    </w:r>
    <w:r>
      <w:rPr>
        <w:rStyle w:val="CharPageNo"/>
        <w:rFonts w:ascii="Arial" w:hAnsi="Arial"/>
      </w:rPr>
      <w:fldChar w:fldCharType="end"/>
    </w:r>
  </w:p>
  <w:p w:rsidR="00E54E7F" w:rsidRPr="00E54E7F" w:rsidRDefault="00E54E7F" w:rsidP="00E54E7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7F" w:rsidRDefault="00E54E7F">
    <w:pPr>
      <w:pStyle w:val="Footer"/>
      <w:tabs>
        <w:tab w:val="clear" w:pos="4153"/>
        <w:tab w:val="right" w:pos="7088"/>
      </w:tabs>
      <w:rPr>
        <w:rStyle w:val="PageNumber"/>
      </w:rPr>
    </w:pPr>
  </w:p>
  <w:p w:rsidR="00E54E7F" w:rsidRDefault="00E54E7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25D4">
      <w:rPr>
        <w:rFonts w:ascii="Arial" w:hAnsi="Arial" w:cs="Arial"/>
        <w:sz w:val="20"/>
        <w:lang w:val="en-US"/>
      </w:rPr>
      <w:t>12 Nov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25D4">
      <w:rPr>
        <w:rFonts w:ascii="Arial" w:hAnsi="Arial" w:cs="Arial"/>
        <w:sz w:val="20"/>
        <w:lang w:val="en-US"/>
      </w:rPr>
      <w:t>No. 21 of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F25D4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54E7F" w:rsidRPr="00E54E7F" w:rsidRDefault="00E54E7F" w:rsidP="00E54E7F">
    <w:pPr>
      <w:rPr>
        <w:rFonts w:ascii="Arial" w:hAnsi="Arial" w:cs="Arial"/>
        <w:sz w:val="16"/>
        <w:lang w:val="en-US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7F" w:rsidRDefault="00E54E7F">
    <w:pPr>
      <w:pStyle w:val="Footer"/>
      <w:tabs>
        <w:tab w:val="clear" w:pos="4153"/>
        <w:tab w:val="right" w:pos="7088"/>
      </w:tabs>
      <w:rPr>
        <w:rStyle w:val="PageNumber"/>
      </w:rPr>
    </w:pPr>
  </w:p>
  <w:p w:rsidR="00E54E7F" w:rsidRDefault="00E54E7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F25D4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25D4">
      <w:rPr>
        <w:rFonts w:ascii="Arial" w:hAnsi="Arial" w:cs="Arial"/>
        <w:sz w:val="20"/>
        <w:lang w:val="en-US"/>
      </w:rPr>
      <w:t>No. 21 of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25D4">
      <w:rPr>
        <w:rFonts w:ascii="Arial" w:hAnsi="Arial" w:cs="Arial"/>
        <w:sz w:val="20"/>
        <w:lang w:val="en-US"/>
      </w:rPr>
      <w:t>12 Nov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E4504B" w:rsidRPr="00E54E7F" w:rsidRDefault="00E54E7F" w:rsidP="00E54E7F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7F" w:rsidRDefault="00E54E7F">
    <w:pPr>
      <w:pStyle w:val="Footer"/>
      <w:tabs>
        <w:tab w:val="clear" w:pos="4153"/>
        <w:tab w:val="right" w:pos="7088"/>
      </w:tabs>
      <w:rPr>
        <w:rStyle w:val="PageNumber"/>
      </w:rPr>
    </w:pPr>
  </w:p>
  <w:p w:rsidR="00E54E7F" w:rsidRDefault="00E54E7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25D4">
      <w:rPr>
        <w:rFonts w:ascii="Arial" w:hAnsi="Arial" w:cs="Arial"/>
        <w:sz w:val="20"/>
        <w:lang w:val="en-US"/>
      </w:rPr>
      <w:t>12 Nov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25D4">
      <w:rPr>
        <w:rFonts w:ascii="Arial" w:hAnsi="Arial" w:cs="Arial"/>
        <w:sz w:val="20"/>
        <w:lang w:val="en-US"/>
      </w:rPr>
      <w:t>No. 21 of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F25D4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E54E7F" w:rsidRPr="00E54E7F" w:rsidRDefault="00E54E7F" w:rsidP="00E54E7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7F" w:rsidRDefault="00E54E7F">
    <w:pPr>
      <w:pStyle w:val="Footer"/>
      <w:tabs>
        <w:tab w:val="clear" w:pos="4153"/>
        <w:tab w:val="right" w:pos="7088"/>
      </w:tabs>
      <w:rPr>
        <w:rStyle w:val="PageNumber"/>
      </w:rPr>
    </w:pPr>
  </w:p>
  <w:p w:rsidR="00E54E7F" w:rsidRDefault="00E54E7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25D4">
      <w:rPr>
        <w:rFonts w:ascii="Arial" w:hAnsi="Arial" w:cs="Arial"/>
        <w:sz w:val="20"/>
        <w:lang w:val="en-US"/>
      </w:rPr>
      <w:t>12 Nov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F25D4">
      <w:rPr>
        <w:rFonts w:ascii="Arial" w:hAnsi="Arial" w:cs="Arial"/>
        <w:sz w:val="20"/>
        <w:lang w:val="en-US"/>
      </w:rPr>
      <w:t>No. 21 of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F25D4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E4504B" w:rsidRPr="00E54E7F" w:rsidRDefault="00E54E7F" w:rsidP="00E54E7F"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4B" w:rsidRDefault="00E4504B">
      <w:r>
        <w:separator/>
      </w:r>
    </w:p>
  </w:footnote>
  <w:footnote w:type="continuationSeparator" w:id="0">
    <w:p w:rsidR="00E4504B" w:rsidRDefault="00E4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7F" w:rsidRDefault="00E54E7F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F25D4">
      <w:rPr>
        <w:i/>
        <w:noProof/>
      </w:rPr>
      <w:t>Workers’ Compensation and Injury Management Amendment Act 2013</w:t>
    </w:r>
    <w:r>
      <w:rPr>
        <w:i/>
      </w:rPr>
      <w:fldChar w:fldCharType="end"/>
    </w:r>
  </w:p>
  <w:p w:rsidR="00E54E7F" w:rsidRDefault="00E54E7F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E54E7F" w:rsidRDefault="00E54E7F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E54E7F" w:rsidRDefault="00E54E7F">
    <w:pPr>
      <w:pStyle w:val="headerpart"/>
    </w:pPr>
  </w:p>
  <w:p w:rsidR="00E54E7F" w:rsidRDefault="00E54E7F">
    <w:pPr>
      <w:pBdr>
        <w:bottom w:val="single" w:sz="6" w:space="1" w:color="auto"/>
      </w:pBdr>
      <w:rPr>
        <w:b/>
      </w:rPr>
    </w:pPr>
  </w:p>
  <w:p w:rsidR="00E54E7F" w:rsidRDefault="00E54E7F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4B" w:rsidRDefault="00E4504B">
    <w:pPr>
      <w:pStyle w:val="HeaderText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4B" w:rsidRDefault="00E450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D4" w:rsidRDefault="00BF25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D4" w:rsidRDefault="00BF25D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54E7F">
      <w:trPr>
        <w:cantSplit/>
      </w:trPr>
      <w:tc>
        <w:tcPr>
          <w:tcW w:w="7258" w:type="dxa"/>
          <w:gridSpan w:val="2"/>
        </w:tcPr>
        <w:p w:rsidR="00E54E7F" w:rsidRDefault="00AE250D">
          <w:pPr>
            <w:pStyle w:val="HeaderActNameLeft"/>
          </w:pPr>
          <w:fldSimple w:instr=" Styleref &quot;Name of Act/Reg&quot; ">
            <w:r w:rsidR="00BF25D4">
              <w:rPr>
                <w:noProof/>
              </w:rPr>
              <w:t>Workers’ Compensation and Injury Management Amendment Act 2013</w:t>
            </w:r>
          </w:fldSimple>
        </w:p>
      </w:tc>
    </w:tr>
    <w:tr w:rsidR="00E54E7F">
      <w:tc>
        <w:tcPr>
          <w:tcW w:w="1548" w:type="dxa"/>
        </w:tcPr>
        <w:p w:rsidR="00E54E7F" w:rsidRDefault="00E54E7F">
          <w:pPr>
            <w:pStyle w:val="HeaderNumberLeft"/>
          </w:pPr>
        </w:p>
      </w:tc>
      <w:tc>
        <w:tcPr>
          <w:tcW w:w="5715" w:type="dxa"/>
        </w:tcPr>
        <w:p w:rsidR="00E54E7F" w:rsidRDefault="00E54E7F">
          <w:pPr>
            <w:pStyle w:val="HeaderTextLeft"/>
          </w:pPr>
        </w:p>
      </w:tc>
    </w:tr>
    <w:tr w:rsidR="00E54E7F">
      <w:tc>
        <w:tcPr>
          <w:tcW w:w="1548" w:type="dxa"/>
        </w:tcPr>
        <w:p w:rsidR="00E54E7F" w:rsidRDefault="00E54E7F">
          <w:pPr>
            <w:pStyle w:val="HeaderNumberLeft"/>
          </w:pPr>
        </w:p>
      </w:tc>
      <w:tc>
        <w:tcPr>
          <w:tcW w:w="5715" w:type="dxa"/>
        </w:tcPr>
        <w:p w:rsidR="00E54E7F" w:rsidRDefault="00E54E7F">
          <w:pPr>
            <w:pStyle w:val="HeaderTextLeft"/>
          </w:pPr>
        </w:p>
      </w:tc>
    </w:tr>
    <w:tr w:rsidR="00E54E7F">
      <w:trPr>
        <w:cantSplit/>
      </w:trPr>
      <w:tc>
        <w:tcPr>
          <w:tcW w:w="7258" w:type="dxa"/>
          <w:gridSpan w:val="2"/>
        </w:tcPr>
        <w:p w:rsidR="00E54E7F" w:rsidRDefault="00E54E7F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54E7F" w:rsidRDefault="00E54E7F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54E7F">
      <w:trPr>
        <w:cantSplit/>
      </w:trPr>
      <w:tc>
        <w:tcPr>
          <w:tcW w:w="7258" w:type="dxa"/>
          <w:gridSpan w:val="2"/>
        </w:tcPr>
        <w:p w:rsidR="00E54E7F" w:rsidRDefault="00AE250D">
          <w:pPr>
            <w:pStyle w:val="HeaderActNameRight"/>
            <w:ind w:right="17"/>
          </w:pPr>
          <w:fldSimple w:instr=" Styleref &quot;Name of Act/Reg&quot; ">
            <w:r w:rsidR="00BF25D4">
              <w:rPr>
                <w:noProof/>
              </w:rPr>
              <w:t>Workers’ Compensation and Injury Management Amendment Act 2013</w:t>
            </w:r>
          </w:fldSimple>
        </w:p>
      </w:tc>
    </w:tr>
    <w:tr w:rsidR="00E54E7F">
      <w:tc>
        <w:tcPr>
          <w:tcW w:w="5715" w:type="dxa"/>
        </w:tcPr>
        <w:p w:rsidR="00E54E7F" w:rsidRDefault="00E54E7F">
          <w:pPr>
            <w:pStyle w:val="HeaderTextRight"/>
          </w:pPr>
        </w:p>
      </w:tc>
      <w:tc>
        <w:tcPr>
          <w:tcW w:w="1548" w:type="dxa"/>
        </w:tcPr>
        <w:p w:rsidR="00E54E7F" w:rsidRDefault="00E54E7F">
          <w:pPr>
            <w:pStyle w:val="HeaderNumberRight"/>
            <w:ind w:right="17"/>
          </w:pPr>
        </w:p>
      </w:tc>
    </w:tr>
    <w:tr w:rsidR="00E54E7F">
      <w:tc>
        <w:tcPr>
          <w:tcW w:w="5715" w:type="dxa"/>
        </w:tcPr>
        <w:p w:rsidR="00E54E7F" w:rsidRDefault="00E54E7F">
          <w:pPr>
            <w:pStyle w:val="HeaderTextRight"/>
          </w:pPr>
        </w:p>
      </w:tc>
      <w:tc>
        <w:tcPr>
          <w:tcW w:w="1548" w:type="dxa"/>
        </w:tcPr>
        <w:p w:rsidR="00E54E7F" w:rsidRDefault="00E54E7F">
          <w:pPr>
            <w:pStyle w:val="HeaderNumberRight"/>
            <w:ind w:right="17"/>
          </w:pPr>
        </w:p>
      </w:tc>
    </w:tr>
    <w:tr w:rsidR="00E54E7F">
      <w:trPr>
        <w:cantSplit/>
      </w:trPr>
      <w:tc>
        <w:tcPr>
          <w:tcW w:w="7258" w:type="dxa"/>
          <w:gridSpan w:val="2"/>
        </w:tcPr>
        <w:p w:rsidR="00E54E7F" w:rsidRDefault="00E54E7F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54E7F" w:rsidRDefault="00E54E7F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4504B">
      <w:trPr>
        <w:cantSplit/>
      </w:trPr>
      <w:tc>
        <w:tcPr>
          <w:tcW w:w="7263" w:type="dxa"/>
          <w:gridSpan w:val="2"/>
        </w:tcPr>
        <w:p w:rsidR="00E4504B" w:rsidRDefault="00AE250D">
          <w:pPr>
            <w:pStyle w:val="HeaderActNameLeft"/>
          </w:pPr>
          <w:fldSimple w:instr=" STYLEREF &quot;Name of Act/Reg&quot; \* MERGEFORMAT ">
            <w:r w:rsidR="00BF25D4">
              <w:rPr>
                <w:noProof/>
              </w:rPr>
              <w:t>Workers’ Compensation and Injury Management Amendment Act 2013</w:t>
            </w:r>
          </w:fldSimple>
        </w:p>
      </w:tc>
    </w:tr>
    <w:tr w:rsidR="00E4504B">
      <w:tc>
        <w:tcPr>
          <w:tcW w:w="1548" w:type="dxa"/>
        </w:tcPr>
        <w:p w:rsidR="00E4504B" w:rsidRDefault="00E4504B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E4504B" w:rsidRDefault="00E4504B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E4504B">
      <w:tc>
        <w:tcPr>
          <w:tcW w:w="1548" w:type="dxa"/>
        </w:tcPr>
        <w:p w:rsidR="00E4504B" w:rsidRDefault="00E4504B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E4504B" w:rsidRDefault="00E4504B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E4504B">
      <w:trPr>
        <w:cantSplit/>
      </w:trPr>
      <w:tc>
        <w:tcPr>
          <w:tcW w:w="7263" w:type="dxa"/>
          <w:gridSpan w:val="2"/>
        </w:tcPr>
        <w:p w:rsidR="00E4504B" w:rsidRDefault="00E4504B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BF25D4"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>
            <w:rPr>
              <w:b/>
            </w:rPr>
            <w:fldChar w:fldCharType="separate"/>
          </w:r>
          <w:r w:rsidR="00BF25D4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E4504B" w:rsidRDefault="00E4504B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4504B">
      <w:trPr>
        <w:cantSplit/>
      </w:trPr>
      <w:tc>
        <w:tcPr>
          <w:tcW w:w="7263" w:type="dxa"/>
          <w:gridSpan w:val="2"/>
        </w:tcPr>
        <w:p w:rsidR="00E4504B" w:rsidRDefault="00AE250D">
          <w:pPr>
            <w:pStyle w:val="HeaderActNameRight"/>
            <w:ind w:right="17"/>
          </w:pPr>
          <w:fldSimple w:instr=" STYLEREF &quot;Name of Act/Reg&quot; \* MERGEFORMAT ">
            <w:r w:rsidR="00BF25D4">
              <w:rPr>
                <w:noProof/>
              </w:rPr>
              <w:t>Workers’ Compensation and Injury Management Amendment Act 2013</w:t>
            </w:r>
          </w:fldSimple>
        </w:p>
      </w:tc>
    </w:tr>
    <w:tr w:rsidR="00E4504B">
      <w:tc>
        <w:tcPr>
          <w:tcW w:w="5715" w:type="dxa"/>
          <w:vAlign w:val="bottom"/>
        </w:tcPr>
        <w:p w:rsidR="00E4504B" w:rsidRDefault="00E4504B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E4504B" w:rsidRDefault="00E4504B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E4504B">
      <w:tc>
        <w:tcPr>
          <w:tcW w:w="5715" w:type="dxa"/>
          <w:vAlign w:val="bottom"/>
        </w:tcPr>
        <w:p w:rsidR="00E4504B" w:rsidRDefault="00E4504B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E4504B" w:rsidRDefault="00E4504B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fldSimple w:instr=" styleref CharDiv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E4504B">
      <w:trPr>
        <w:cantSplit/>
      </w:trPr>
      <w:tc>
        <w:tcPr>
          <w:tcW w:w="7263" w:type="dxa"/>
          <w:gridSpan w:val="2"/>
        </w:tcPr>
        <w:p w:rsidR="00E4504B" w:rsidRDefault="00E4504B">
          <w:pPr>
            <w:pStyle w:val="HeaderNumberRight"/>
            <w:ind w:right="17"/>
          </w:pPr>
          <w:r>
            <w:t xml:space="preserve">s. </w:t>
          </w:r>
          <w:fldSimple w:instr=" styleref CharSectno \n ">
            <w:r w:rsidR="00BF25D4">
              <w:rPr>
                <w:noProof/>
              </w:rPr>
              <w:t>0</w:t>
            </w:r>
          </w:fldSimple>
          <w:fldSimple w:instr=" STYLEREF CharSectno \* MERGEFORMAT ">
            <w:r w:rsidR="00BF25D4">
              <w:rPr>
                <w:noProof/>
              </w:rPr>
              <w:t>1</w:t>
            </w:r>
          </w:fldSimple>
        </w:p>
      </w:tc>
    </w:tr>
  </w:tbl>
  <w:p w:rsidR="00E4504B" w:rsidRDefault="00E4504B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4778A" w:rsidTr="0032522F">
      <w:tc>
        <w:tcPr>
          <w:tcW w:w="7263" w:type="dxa"/>
          <w:gridSpan w:val="2"/>
        </w:tcPr>
        <w:p w:rsidR="00A4778A" w:rsidRDefault="00BF25D4" w:rsidP="0032522F">
          <w:pPr>
            <w:pStyle w:val="HeaderActNameLeft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Workers’ Compensation and Injury Management Amendment Act 2013</w:t>
          </w:r>
          <w:r>
            <w:rPr>
              <w:noProof/>
            </w:rPr>
            <w:fldChar w:fldCharType="end"/>
          </w:r>
        </w:p>
      </w:tc>
    </w:tr>
    <w:tr w:rsidR="00A4778A" w:rsidRPr="00997306" w:rsidTr="0032522F">
      <w:tc>
        <w:tcPr>
          <w:tcW w:w="1548" w:type="dxa"/>
        </w:tcPr>
        <w:p w:rsidR="00A4778A" w:rsidRPr="00997306" w:rsidRDefault="00A4778A" w:rsidP="0032522F">
          <w:pPr>
            <w:pStyle w:val="HeaderNumberLeft"/>
            <w:rPr>
              <w:b w:val="0"/>
            </w:rPr>
          </w:pPr>
          <w:r w:rsidRPr="00997306">
            <w:rPr>
              <w:b w:val="0"/>
            </w:rPr>
            <w:fldChar w:fldCharType="begin"/>
          </w:r>
          <w:r w:rsidRPr="00997306">
            <w:rPr>
              <w:b w:val="0"/>
            </w:rPr>
            <w:instrText xml:space="preserve"> IF </w:instrText>
          </w:r>
          <w:r w:rsidRPr="00997306">
            <w:rPr>
              <w:b w:val="0"/>
            </w:rPr>
            <w:fldChar w:fldCharType="begin"/>
          </w:r>
          <w:r w:rsidRPr="00997306">
            <w:rPr>
              <w:b w:val="0"/>
            </w:rPr>
            <w:instrText xml:space="preserve"> STYLEREF CharPartNo \n </w:instrText>
          </w:r>
          <w:r w:rsidRPr="00997306">
            <w:rPr>
              <w:b w:val="0"/>
            </w:rPr>
            <w:fldChar w:fldCharType="separate"/>
          </w:r>
          <w:r w:rsidR="00BF25D4">
            <w:rPr>
              <w:b w:val="0"/>
              <w:noProof/>
            </w:rPr>
            <w:instrText>0</w:instrText>
          </w:r>
          <w:r w:rsidRPr="00997306">
            <w:rPr>
              <w:b w:val="0"/>
              <w:noProof/>
            </w:rPr>
            <w:fldChar w:fldCharType="end"/>
          </w:r>
          <w:r w:rsidRPr="00997306">
            <w:rPr>
              <w:b w:val="0"/>
            </w:rPr>
            <w:instrText xml:space="preserve"> = 0 "</w:instrText>
          </w:r>
          <w:r w:rsidRPr="00997306">
            <w:rPr>
              <w:b w:val="0"/>
            </w:rPr>
            <w:fldChar w:fldCharType="begin"/>
          </w:r>
          <w:r w:rsidRPr="00997306">
            <w:rPr>
              <w:b w:val="0"/>
            </w:rPr>
            <w:instrText xml:space="preserve"> STYLEREF CharPartNo </w:instrText>
          </w:r>
          <w:r w:rsidRPr="00997306">
            <w:rPr>
              <w:b w:val="0"/>
              <w:noProof/>
            </w:rPr>
            <w:fldChar w:fldCharType="end"/>
          </w:r>
          <w:r w:rsidRPr="00997306">
            <w:rPr>
              <w:b w:val="0"/>
            </w:rPr>
            <w:instrText>" "</w:instrText>
          </w:r>
          <w:r w:rsidRPr="00997306">
            <w:rPr>
              <w:b w:val="0"/>
            </w:rPr>
            <w:fldChar w:fldCharType="begin"/>
          </w:r>
          <w:r w:rsidRPr="00997306">
            <w:rPr>
              <w:b w:val="0"/>
            </w:rPr>
            <w:instrText xml:space="preserve"> STYLEREF CharPartNo </w:instrText>
          </w:r>
          <w:r w:rsidRPr="00997306">
            <w:rPr>
              <w:b w:val="0"/>
            </w:rPr>
            <w:fldChar w:fldCharType="separate"/>
          </w:r>
          <w:r w:rsidRPr="00997306">
            <w:rPr>
              <w:b w:val="0"/>
              <w:noProof/>
            </w:rPr>
            <w:instrText>Part</w:instrText>
          </w:r>
          <w:r w:rsidRPr="00997306">
            <w:rPr>
              <w:b w:val="0"/>
              <w:noProof/>
            </w:rPr>
            <w:fldChar w:fldCharType="end"/>
          </w:r>
          <w:r w:rsidRPr="00997306">
            <w:rPr>
              <w:b w:val="0"/>
            </w:rPr>
            <w:instrText xml:space="preserve"> </w:instrText>
          </w:r>
          <w:r w:rsidRPr="00997306">
            <w:rPr>
              <w:b w:val="0"/>
            </w:rPr>
            <w:fldChar w:fldCharType="begin"/>
          </w:r>
          <w:r w:rsidRPr="00997306">
            <w:rPr>
              <w:b w:val="0"/>
            </w:rPr>
            <w:instrText xml:space="preserve"> STYLEREF CharPartNo \n </w:instrText>
          </w:r>
          <w:r w:rsidRPr="00997306">
            <w:rPr>
              <w:b w:val="0"/>
            </w:rPr>
            <w:fldChar w:fldCharType="separate"/>
          </w:r>
          <w:r w:rsidRPr="00997306">
            <w:rPr>
              <w:b w:val="0"/>
              <w:noProof/>
            </w:rPr>
            <w:instrText>3</w:instrText>
          </w:r>
          <w:r w:rsidRPr="00997306">
            <w:rPr>
              <w:b w:val="0"/>
              <w:noProof/>
            </w:rPr>
            <w:fldChar w:fldCharType="end"/>
          </w:r>
          <w:r w:rsidRPr="00997306">
            <w:rPr>
              <w:b w:val="0"/>
            </w:rPr>
            <w:instrText>"</w:instrText>
          </w:r>
          <w:r w:rsidRPr="00997306">
            <w:rPr>
              <w:b w:val="0"/>
            </w:rPr>
            <w:fldChar w:fldCharType="end"/>
          </w:r>
        </w:p>
      </w:tc>
      <w:tc>
        <w:tcPr>
          <w:tcW w:w="5715" w:type="dxa"/>
          <w:vAlign w:val="bottom"/>
        </w:tcPr>
        <w:p w:rsidR="00A4778A" w:rsidRPr="00997306" w:rsidRDefault="00A4778A" w:rsidP="0032522F">
          <w:pPr>
            <w:pStyle w:val="HeaderTextLeft"/>
          </w:pPr>
          <w:r w:rsidRPr="00997306">
            <w:fldChar w:fldCharType="begin"/>
          </w:r>
          <w:r w:rsidRPr="00997306">
            <w:instrText xml:space="preserve"> styleref CharPartText </w:instrText>
          </w:r>
          <w:r w:rsidRPr="00997306">
            <w:rPr>
              <w:noProof/>
            </w:rPr>
            <w:fldChar w:fldCharType="end"/>
          </w:r>
        </w:p>
      </w:tc>
    </w:tr>
    <w:tr w:rsidR="00A4778A" w:rsidTr="0032522F">
      <w:tc>
        <w:tcPr>
          <w:tcW w:w="1548" w:type="dxa"/>
        </w:tcPr>
        <w:p w:rsidR="00A4778A" w:rsidRDefault="00A4778A" w:rsidP="0032522F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r w:rsidR="00BF25D4">
            <w:fldChar w:fldCharType="begin"/>
          </w:r>
          <w:r w:rsidR="00BF25D4">
            <w:instrText xml:space="preserve"> STYLEREF CharDivNo \n </w:instrText>
          </w:r>
          <w:r w:rsidR="00BF25D4">
            <w:fldChar w:fldCharType="separate"/>
          </w:r>
          <w:r w:rsidR="00BF25D4">
            <w:rPr>
              <w:noProof/>
            </w:rPr>
            <w:instrText>0</w:instrText>
          </w:r>
          <w:r w:rsidR="00BF25D4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r w:rsidR="00BF25D4">
            <w:fldChar w:fldCharType="begin"/>
          </w:r>
          <w:r w:rsidR="00BF25D4">
            <w:instrText xml:space="preserve"> STYLEREF CharDivNo \n </w:instrText>
          </w:r>
          <w:r w:rsidR="00BF25D4">
            <w:fldChar w:fldCharType="separate"/>
          </w:r>
          <w:r>
            <w:rPr>
              <w:noProof/>
            </w:rPr>
            <w:instrText>0</w:instrText>
          </w:r>
          <w:r w:rsidR="00BF25D4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A4778A" w:rsidRDefault="00A4778A" w:rsidP="0032522F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4778A" w:rsidTr="0032522F">
      <w:tc>
        <w:tcPr>
          <w:tcW w:w="7263" w:type="dxa"/>
          <w:gridSpan w:val="2"/>
        </w:tcPr>
        <w:p w:rsidR="00A4778A" w:rsidRDefault="00A4778A" w:rsidP="0032522F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BF25D4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BF25D4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instrText>61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BF25D4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A4778A" w:rsidRDefault="00A4778A" w:rsidP="00A4778A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4778A" w:rsidTr="0032522F">
      <w:trPr>
        <w:cantSplit/>
      </w:trPr>
      <w:tc>
        <w:tcPr>
          <w:tcW w:w="7263" w:type="dxa"/>
          <w:gridSpan w:val="2"/>
        </w:tcPr>
        <w:p w:rsidR="00A4778A" w:rsidRDefault="00BF25D4" w:rsidP="0032522F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Workers’ Compensation and Injury Management Amendment Act 2013</w:t>
          </w:r>
          <w:r>
            <w:rPr>
              <w:noProof/>
            </w:rPr>
            <w:fldChar w:fldCharType="end"/>
          </w:r>
        </w:p>
      </w:tc>
    </w:tr>
    <w:tr w:rsidR="00A4778A" w:rsidTr="0032522F">
      <w:tc>
        <w:tcPr>
          <w:tcW w:w="5715" w:type="dxa"/>
          <w:vAlign w:val="bottom"/>
        </w:tcPr>
        <w:p w:rsidR="00A4778A" w:rsidRDefault="00A4778A" w:rsidP="0032522F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 w:rsidR="00A4778A" w:rsidRDefault="00A4778A" w:rsidP="0032522F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r w:rsidR="00BF25D4">
            <w:fldChar w:fldCharType="begin"/>
          </w:r>
          <w:r w:rsidR="00BF25D4">
            <w:instrText xml:space="preserve"> STYLEREF CharPartNo \n </w:instrText>
          </w:r>
          <w:r w:rsidR="00BF25D4">
            <w:fldChar w:fldCharType="separate"/>
          </w:r>
          <w:r w:rsidR="00BF25D4">
            <w:rPr>
              <w:noProof/>
            </w:rPr>
            <w:instrText>0</w:instrText>
          </w:r>
          <w:r w:rsidR="00BF25D4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  <w:r>
            <w:instrText>" "</w:instrText>
          </w:r>
          <w:r w:rsidR="00BF25D4">
            <w:fldChar w:fldCharType="begin"/>
          </w:r>
          <w:r w:rsidR="00BF25D4">
            <w:instrText xml:space="preserve"> STYLEREF CharPartNo </w:instrText>
          </w:r>
          <w:r w:rsidR="00BF25D4">
            <w:fldChar w:fldCharType="separate"/>
          </w:r>
          <w:r>
            <w:rPr>
              <w:noProof/>
            </w:rPr>
            <w:instrText>Part</w:instrText>
          </w:r>
          <w:r w:rsidR="00BF25D4">
            <w:rPr>
              <w:noProof/>
            </w:rPr>
            <w:fldChar w:fldCharType="end"/>
          </w:r>
          <w:r>
            <w:instrText xml:space="preserve"> </w:instrText>
          </w:r>
          <w:r w:rsidR="00BF25D4">
            <w:fldChar w:fldCharType="begin"/>
          </w:r>
          <w:r w:rsidR="00BF25D4">
            <w:instrText xml:space="preserve"> STYLEREF CharPartNo \n </w:instrText>
          </w:r>
          <w:r w:rsidR="00BF25D4">
            <w:fldChar w:fldCharType="separate"/>
          </w:r>
          <w:r>
            <w:rPr>
              <w:noProof/>
            </w:rPr>
            <w:instrText>4</w:instrText>
          </w:r>
          <w:r w:rsidR="00BF25D4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</w:tr>
    <w:tr w:rsidR="00A4778A" w:rsidTr="0032522F">
      <w:tc>
        <w:tcPr>
          <w:tcW w:w="5715" w:type="dxa"/>
          <w:vAlign w:val="bottom"/>
        </w:tcPr>
        <w:p w:rsidR="00A4778A" w:rsidRDefault="00A4778A" w:rsidP="0032522F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A4778A" w:rsidRDefault="00A4778A" w:rsidP="0032522F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r w:rsidR="00BF25D4">
            <w:fldChar w:fldCharType="begin"/>
          </w:r>
          <w:r w:rsidR="00BF25D4">
            <w:instrText xml:space="preserve"> STYLEREF CharDivNo \n </w:instrText>
          </w:r>
          <w:r w:rsidR="00BF25D4">
            <w:fldChar w:fldCharType="separate"/>
          </w:r>
          <w:r w:rsidR="00BF25D4">
            <w:rPr>
              <w:noProof/>
            </w:rPr>
            <w:instrText>0</w:instrText>
          </w:r>
          <w:r w:rsidR="00BF25D4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r w:rsidR="00BF25D4">
            <w:fldChar w:fldCharType="begin"/>
          </w:r>
          <w:r w:rsidR="00BF25D4">
            <w:instrText xml:space="preserve"> STYLEREF CharDivNo \n </w:instrText>
          </w:r>
          <w:r w:rsidR="00BF25D4">
            <w:fldChar w:fldCharType="separate"/>
          </w:r>
          <w:r>
            <w:rPr>
              <w:noProof/>
            </w:rPr>
            <w:instrText>0</w:instrText>
          </w:r>
          <w:r w:rsidR="00BF25D4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</w:tr>
    <w:tr w:rsidR="00A4778A" w:rsidTr="0032522F">
      <w:trPr>
        <w:cantSplit/>
      </w:trPr>
      <w:tc>
        <w:tcPr>
          <w:tcW w:w="7263" w:type="dxa"/>
          <w:gridSpan w:val="2"/>
        </w:tcPr>
        <w:p w:rsidR="00A4778A" w:rsidRDefault="00A4778A" w:rsidP="0032522F"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r w:rsidR="00BF25D4">
            <w:fldChar w:fldCharType="begin"/>
          </w:r>
          <w:r w:rsidR="00BF25D4">
            <w:instrText xml:space="preserve"> STYLEREF CharSectNo \n </w:instrText>
          </w:r>
          <w:r w:rsidR="00BF25D4">
            <w:fldChar w:fldCharType="separate"/>
          </w:r>
          <w:r w:rsidR="00BF25D4">
            <w:rPr>
              <w:noProof/>
            </w:rPr>
            <w:instrText>0</w:instrText>
          </w:r>
          <w:r w:rsidR="00BF25D4">
            <w:rPr>
              <w:noProof/>
            </w:rPr>
            <w:fldChar w:fldCharType="end"/>
          </w:r>
          <w:r>
            <w:instrText xml:space="preserve"> = 0 "</w:instrText>
          </w:r>
          <w:r w:rsidR="00BF25D4">
            <w:fldChar w:fldCharType="begin"/>
          </w:r>
          <w:r w:rsidR="00BF25D4">
            <w:instrText xml:space="preserve"> STYLEREF CharSectNo </w:instrText>
          </w:r>
          <w:r w:rsidR="00BF25D4">
            <w:fldChar w:fldCharType="separate"/>
          </w:r>
          <w:r w:rsidR="00BF25D4">
            <w:rPr>
              <w:noProof/>
            </w:rPr>
            <w:instrText>1</w:instrText>
          </w:r>
          <w:r w:rsidR="00BF25D4">
            <w:rPr>
              <w:noProof/>
            </w:rPr>
            <w:fldChar w:fldCharType="end"/>
          </w:r>
          <w:r>
            <w:instrText>" "</w:instrText>
          </w:r>
          <w:r w:rsidR="00BF25D4">
            <w:fldChar w:fldCharType="begin"/>
          </w:r>
          <w:r w:rsidR="00BF25D4">
            <w:instrText xml:space="preserve"> STYLEREF CharSectNo \n </w:instrText>
          </w:r>
          <w:r w:rsidR="00BF25D4">
            <w:fldChar w:fldCharType="separate"/>
          </w:r>
          <w:r>
            <w:rPr>
              <w:noProof/>
            </w:rPr>
            <w:instrText>63</w:instrText>
          </w:r>
          <w:r w:rsidR="00BF25D4">
            <w:rPr>
              <w:noProof/>
            </w:rPr>
            <w:fldChar w:fldCharType="end"/>
          </w:r>
          <w:r>
            <w:instrText>"</w:instrText>
          </w:r>
          <w:r>
            <w:fldChar w:fldCharType="separate"/>
          </w:r>
          <w:r w:rsidR="00BF25D4">
            <w:rPr>
              <w:noProof/>
            </w:rPr>
            <w:t>1</w:t>
          </w:r>
          <w:r>
            <w:fldChar w:fldCharType="end"/>
          </w:r>
        </w:p>
      </w:tc>
    </w:tr>
  </w:tbl>
  <w:p w:rsidR="00A4778A" w:rsidRDefault="00A4778A" w:rsidP="00A4778A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22AA1"/>
    <w:multiLevelType w:val="multilevel"/>
    <w:tmpl w:val="4F10B00C"/>
    <w:name w:val="SchedulePart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none"/>
      <w:lvlText w:val="%4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Text w:val="%1"/>
      <w:lvlJc w:val="right"/>
      <w:pPr>
        <w:tabs>
          <w:tab w:val="left" w:pos="0"/>
        </w:tabs>
        <w:ind w:left="0"/>
      </w:pPr>
    </w:lvl>
    <w:lvl w:ilvl="1">
      <w:start w:val="1"/>
      <w:numFmt w:val="decimal"/>
      <w:lvlText w:val="(%2)"/>
      <w:lvlJc w:val="righ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(%6)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decimal"/>
      <w:lvlText w:val="%4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pStyle w:val="DefinitionNumbers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5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lvlText w:val="%1"/>
      <w:lvlJc w:val="left"/>
      <w:pPr>
        <w:ind w:left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0"/>
      </w:pPr>
    </w:lvl>
    <w:lvl w:ilvl="2">
      <w:start w:val="1"/>
      <w:numFmt w:val="lowerRoman"/>
      <w:lvlText w:val="%3)"/>
      <w:lvlJc w:val="left"/>
      <w:pPr>
        <w:tabs>
          <w:tab w:val="left" w:pos="720"/>
        </w:tabs>
        <w:ind w:left="0"/>
      </w:pPr>
    </w:lvl>
    <w:lvl w:ilvl="3">
      <w:start w:val="1"/>
      <w:numFmt w:val="decimal"/>
      <w:lvlText w:val="(%4)"/>
      <w:lvlJc w:val="left"/>
      <w:pPr>
        <w:tabs>
          <w:tab w:val="left" w:pos="360"/>
        </w:tabs>
        <w:ind w:left="0"/>
      </w:pPr>
    </w:lvl>
    <w:lvl w:ilvl="4">
      <w:start w:val="1"/>
      <w:numFmt w:val="lowerLetter"/>
      <w:lvlText w:val="(%5)"/>
      <w:lvlJc w:val="left"/>
      <w:pPr>
        <w:tabs>
          <w:tab w:val="left" w:pos="360"/>
        </w:tabs>
        <w:ind w:left="0"/>
      </w:pPr>
    </w:lvl>
    <w:lvl w:ilvl="5">
      <w:start w:val="1"/>
      <w:numFmt w:val="lowerRoman"/>
      <w:lvlText w:val="(%6)"/>
      <w:lvlJc w:val="left"/>
      <w:pPr>
        <w:tabs>
          <w:tab w:val="left" w:pos="720"/>
        </w:tabs>
        <w:ind w:left="0"/>
      </w:pPr>
    </w:lvl>
    <w:lvl w:ilvl="6">
      <w:start w:val="1"/>
      <w:numFmt w:val="decimal"/>
      <w:lvlText w:val="%7."/>
      <w:lvlJc w:val="left"/>
      <w:pPr>
        <w:tabs>
          <w:tab w:val="left" w:pos="360"/>
        </w:tabs>
        <w:ind w:left="0"/>
      </w:p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0"/>
      </w:pPr>
    </w:lvl>
    <w:lvl w:ilvl="8">
      <w:start w:val="1"/>
      <w:numFmt w:val="lowerRoman"/>
      <w:lvlText w:val="%9."/>
      <w:lvlJc w:val="left"/>
      <w:pPr>
        <w:tabs>
          <w:tab w:val="left" w:pos="720"/>
        </w:tabs>
        <w:ind w:left="0"/>
      </w:pPr>
    </w:lvl>
  </w:abstractNum>
  <w:abstractNum w:abstractNumId="17">
    <w:nsid w:val="4C953648"/>
    <w:multiLevelType w:val="multilevel"/>
    <w:tmpl w:val="6EA4F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(%2)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(%6)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num w:numId="1">
    <w:abstractNumId w:val="0"/>
  </w:num>
  <w:num w:numId="2">
    <w:abstractNumId w:val="17"/>
  </w:num>
  <w:num w:numId="3">
    <w:abstractNumId w:val="17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8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92"/>
    <w:rsid w:val="000028A6"/>
    <w:rsid w:val="00006332"/>
    <w:rsid w:val="000134C8"/>
    <w:rsid w:val="00017245"/>
    <w:rsid w:val="00030DC2"/>
    <w:rsid w:val="00032CB6"/>
    <w:rsid w:val="00034F1F"/>
    <w:rsid w:val="00036AB1"/>
    <w:rsid w:val="00040E29"/>
    <w:rsid w:val="00041CCF"/>
    <w:rsid w:val="00042359"/>
    <w:rsid w:val="000424AA"/>
    <w:rsid w:val="00045AE2"/>
    <w:rsid w:val="00047653"/>
    <w:rsid w:val="0005034C"/>
    <w:rsid w:val="000534B3"/>
    <w:rsid w:val="00053A6C"/>
    <w:rsid w:val="00061249"/>
    <w:rsid w:val="000634B7"/>
    <w:rsid w:val="00064F22"/>
    <w:rsid w:val="00066369"/>
    <w:rsid w:val="00067447"/>
    <w:rsid w:val="00067C8F"/>
    <w:rsid w:val="000718F6"/>
    <w:rsid w:val="00074627"/>
    <w:rsid w:val="00074EB1"/>
    <w:rsid w:val="000836D0"/>
    <w:rsid w:val="00085282"/>
    <w:rsid w:val="00090E8F"/>
    <w:rsid w:val="000A1263"/>
    <w:rsid w:val="000A2CC0"/>
    <w:rsid w:val="000A420B"/>
    <w:rsid w:val="000B188C"/>
    <w:rsid w:val="000B3BC5"/>
    <w:rsid w:val="000C0208"/>
    <w:rsid w:val="000D324F"/>
    <w:rsid w:val="000D3DF4"/>
    <w:rsid w:val="000D5CF6"/>
    <w:rsid w:val="000D76F4"/>
    <w:rsid w:val="000E2933"/>
    <w:rsid w:val="000E3192"/>
    <w:rsid w:val="000E5A04"/>
    <w:rsid w:val="000F0B00"/>
    <w:rsid w:val="000F165C"/>
    <w:rsid w:val="00101EFE"/>
    <w:rsid w:val="00103EB0"/>
    <w:rsid w:val="001045A7"/>
    <w:rsid w:val="0010560A"/>
    <w:rsid w:val="00106151"/>
    <w:rsid w:val="00107CAE"/>
    <w:rsid w:val="001225CB"/>
    <w:rsid w:val="00122840"/>
    <w:rsid w:val="001238D5"/>
    <w:rsid w:val="00123F05"/>
    <w:rsid w:val="00124C6B"/>
    <w:rsid w:val="001253B4"/>
    <w:rsid w:val="0012684C"/>
    <w:rsid w:val="00130E6C"/>
    <w:rsid w:val="001328D1"/>
    <w:rsid w:val="0013403A"/>
    <w:rsid w:val="001366B5"/>
    <w:rsid w:val="00136902"/>
    <w:rsid w:val="001404B1"/>
    <w:rsid w:val="00145B97"/>
    <w:rsid w:val="00146FF8"/>
    <w:rsid w:val="00150F16"/>
    <w:rsid w:val="00153072"/>
    <w:rsid w:val="00160E15"/>
    <w:rsid w:val="00162157"/>
    <w:rsid w:val="00162D4F"/>
    <w:rsid w:val="00166B0A"/>
    <w:rsid w:val="00172BF7"/>
    <w:rsid w:val="00180FD7"/>
    <w:rsid w:val="00187D4B"/>
    <w:rsid w:val="00197E19"/>
    <w:rsid w:val="001A0BAB"/>
    <w:rsid w:val="001A354E"/>
    <w:rsid w:val="001A678A"/>
    <w:rsid w:val="001B338E"/>
    <w:rsid w:val="001D2159"/>
    <w:rsid w:val="001D3005"/>
    <w:rsid w:val="001E2805"/>
    <w:rsid w:val="001E3F8B"/>
    <w:rsid w:val="001F2751"/>
    <w:rsid w:val="001F6078"/>
    <w:rsid w:val="002008A5"/>
    <w:rsid w:val="002015B0"/>
    <w:rsid w:val="00201768"/>
    <w:rsid w:val="00203716"/>
    <w:rsid w:val="00212417"/>
    <w:rsid w:val="0021581C"/>
    <w:rsid w:val="00223EA8"/>
    <w:rsid w:val="00224DCF"/>
    <w:rsid w:val="0023368D"/>
    <w:rsid w:val="00240E30"/>
    <w:rsid w:val="00267892"/>
    <w:rsid w:val="0027050A"/>
    <w:rsid w:val="00280988"/>
    <w:rsid w:val="002815EA"/>
    <w:rsid w:val="00281E4A"/>
    <w:rsid w:val="00282DB8"/>
    <w:rsid w:val="00284F51"/>
    <w:rsid w:val="0028759B"/>
    <w:rsid w:val="002909DE"/>
    <w:rsid w:val="0029363D"/>
    <w:rsid w:val="00297274"/>
    <w:rsid w:val="002A017B"/>
    <w:rsid w:val="002A2BA3"/>
    <w:rsid w:val="002A7785"/>
    <w:rsid w:val="002B7469"/>
    <w:rsid w:val="002B79FB"/>
    <w:rsid w:val="002C3958"/>
    <w:rsid w:val="002C4A7E"/>
    <w:rsid w:val="002C4B2D"/>
    <w:rsid w:val="002E00DD"/>
    <w:rsid w:val="002E4EE1"/>
    <w:rsid w:val="002E55E3"/>
    <w:rsid w:val="002E743A"/>
    <w:rsid w:val="002F1A98"/>
    <w:rsid w:val="002F7558"/>
    <w:rsid w:val="0030114C"/>
    <w:rsid w:val="00303237"/>
    <w:rsid w:val="00303F92"/>
    <w:rsid w:val="00306E13"/>
    <w:rsid w:val="00311577"/>
    <w:rsid w:val="003117BA"/>
    <w:rsid w:val="00314C47"/>
    <w:rsid w:val="003169DB"/>
    <w:rsid w:val="003329D6"/>
    <w:rsid w:val="0033504C"/>
    <w:rsid w:val="00335510"/>
    <w:rsid w:val="003367F0"/>
    <w:rsid w:val="003426DC"/>
    <w:rsid w:val="003439AD"/>
    <w:rsid w:val="00344494"/>
    <w:rsid w:val="00352C18"/>
    <w:rsid w:val="00355E20"/>
    <w:rsid w:val="003608DB"/>
    <w:rsid w:val="00373B48"/>
    <w:rsid w:val="00374B93"/>
    <w:rsid w:val="00377DFC"/>
    <w:rsid w:val="003850B3"/>
    <w:rsid w:val="003850EB"/>
    <w:rsid w:val="00396F11"/>
    <w:rsid w:val="003A6BDF"/>
    <w:rsid w:val="003B214F"/>
    <w:rsid w:val="003B2FF5"/>
    <w:rsid w:val="003B4B9E"/>
    <w:rsid w:val="003B56E3"/>
    <w:rsid w:val="003B5792"/>
    <w:rsid w:val="003C2968"/>
    <w:rsid w:val="003C3159"/>
    <w:rsid w:val="003C3ADE"/>
    <w:rsid w:val="003C4896"/>
    <w:rsid w:val="003C5966"/>
    <w:rsid w:val="003C7F98"/>
    <w:rsid w:val="003E4472"/>
    <w:rsid w:val="003E54E3"/>
    <w:rsid w:val="003F2956"/>
    <w:rsid w:val="003F45B8"/>
    <w:rsid w:val="003F4DDC"/>
    <w:rsid w:val="003F6C77"/>
    <w:rsid w:val="00403C5B"/>
    <w:rsid w:val="0042356B"/>
    <w:rsid w:val="0042655F"/>
    <w:rsid w:val="0042764B"/>
    <w:rsid w:val="0043243C"/>
    <w:rsid w:val="0043706F"/>
    <w:rsid w:val="00441660"/>
    <w:rsid w:val="00442A05"/>
    <w:rsid w:val="00461536"/>
    <w:rsid w:val="00466338"/>
    <w:rsid w:val="00466584"/>
    <w:rsid w:val="004665A3"/>
    <w:rsid w:val="00466ED7"/>
    <w:rsid w:val="004738F9"/>
    <w:rsid w:val="00485416"/>
    <w:rsid w:val="00486707"/>
    <w:rsid w:val="00486C89"/>
    <w:rsid w:val="00487754"/>
    <w:rsid w:val="00490EC9"/>
    <w:rsid w:val="00492616"/>
    <w:rsid w:val="00494A6C"/>
    <w:rsid w:val="004A2AFC"/>
    <w:rsid w:val="004A4252"/>
    <w:rsid w:val="004A7A88"/>
    <w:rsid w:val="004B38EE"/>
    <w:rsid w:val="004B5858"/>
    <w:rsid w:val="004C4468"/>
    <w:rsid w:val="004C46FC"/>
    <w:rsid w:val="004C4F72"/>
    <w:rsid w:val="004C695E"/>
    <w:rsid w:val="004C7796"/>
    <w:rsid w:val="004D2F6B"/>
    <w:rsid w:val="004D7586"/>
    <w:rsid w:val="004E07C2"/>
    <w:rsid w:val="004E6AF5"/>
    <w:rsid w:val="004F0C9B"/>
    <w:rsid w:val="004F128F"/>
    <w:rsid w:val="004F20FD"/>
    <w:rsid w:val="004F311D"/>
    <w:rsid w:val="00501717"/>
    <w:rsid w:val="00503D43"/>
    <w:rsid w:val="00504731"/>
    <w:rsid w:val="00506441"/>
    <w:rsid w:val="00506BFC"/>
    <w:rsid w:val="00510148"/>
    <w:rsid w:val="00515793"/>
    <w:rsid w:val="00520027"/>
    <w:rsid w:val="00521490"/>
    <w:rsid w:val="00524B62"/>
    <w:rsid w:val="00530A71"/>
    <w:rsid w:val="005319E4"/>
    <w:rsid w:val="00534FC1"/>
    <w:rsid w:val="005479B4"/>
    <w:rsid w:val="00550E55"/>
    <w:rsid w:val="005530B0"/>
    <w:rsid w:val="00563AEE"/>
    <w:rsid w:val="005644A9"/>
    <w:rsid w:val="00565E83"/>
    <w:rsid w:val="00570207"/>
    <w:rsid w:val="005702FE"/>
    <w:rsid w:val="00570736"/>
    <w:rsid w:val="0057450F"/>
    <w:rsid w:val="00575AA4"/>
    <w:rsid w:val="005764A0"/>
    <w:rsid w:val="00580131"/>
    <w:rsid w:val="005816A6"/>
    <w:rsid w:val="00581953"/>
    <w:rsid w:val="0058564B"/>
    <w:rsid w:val="0058654C"/>
    <w:rsid w:val="00587EC0"/>
    <w:rsid w:val="00590454"/>
    <w:rsid w:val="005A05E5"/>
    <w:rsid w:val="005B1192"/>
    <w:rsid w:val="005B471C"/>
    <w:rsid w:val="005B5CE8"/>
    <w:rsid w:val="005C0568"/>
    <w:rsid w:val="005C1CB1"/>
    <w:rsid w:val="005C3D28"/>
    <w:rsid w:val="005C7A73"/>
    <w:rsid w:val="005E0CCA"/>
    <w:rsid w:val="005F054A"/>
    <w:rsid w:val="005F0B5C"/>
    <w:rsid w:val="005F1B0E"/>
    <w:rsid w:val="005F4BBF"/>
    <w:rsid w:val="005F6672"/>
    <w:rsid w:val="00602D18"/>
    <w:rsid w:val="00603060"/>
    <w:rsid w:val="006103B9"/>
    <w:rsid w:val="00611FCD"/>
    <w:rsid w:val="006164BB"/>
    <w:rsid w:val="00617A16"/>
    <w:rsid w:val="00617DCD"/>
    <w:rsid w:val="006206C2"/>
    <w:rsid w:val="00627C5A"/>
    <w:rsid w:val="00631C51"/>
    <w:rsid w:val="00636C61"/>
    <w:rsid w:val="00640818"/>
    <w:rsid w:val="0064384C"/>
    <w:rsid w:val="006467BA"/>
    <w:rsid w:val="006504EB"/>
    <w:rsid w:val="00653EB5"/>
    <w:rsid w:val="006561D5"/>
    <w:rsid w:val="006576F2"/>
    <w:rsid w:val="00661B4C"/>
    <w:rsid w:val="00664638"/>
    <w:rsid w:val="00672CA0"/>
    <w:rsid w:val="006804B2"/>
    <w:rsid w:val="0068173A"/>
    <w:rsid w:val="00682FD1"/>
    <w:rsid w:val="00684D42"/>
    <w:rsid w:val="006867D9"/>
    <w:rsid w:val="0069252B"/>
    <w:rsid w:val="00694133"/>
    <w:rsid w:val="006969CC"/>
    <w:rsid w:val="006A1E82"/>
    <w:rsid w:val="006A41F6"/>
    <w:rsid w:val="006A6574"/>
    <w:rsid w:val="006B487E"/>
    <w:rsid w:val="006B5AD5"/>
    <w:rsid w:val="006C47FD"/>
    <w:rsid w:val="006C4BB0"/>
    <w:rsid w:val="006D0406"/>
    <w:rsid w:val="006D2EF1"/>
    <w:rsid w:val="006E04D1"/>
    <w:rsid w:val="006E072D"/>
    <w:rsid w:val="006E0D35"/>
    <w:rsid w:val="006E73DF"/>
    <w:rsid w:val="006F038C"/>
    <w:rsid w:val="006F5369"/>
    <w:rsid w:val="006F6879"/>
    <w:rsid w:val="006F7A9B"/>
    <w:rsid w:val="00701BF5"/>
    <w:rsid w:val="00707269"/>
    <w:rsid w:val="007169D4"/>
    <w:rsid w:val="00724509"/>
    <w:rsid w:val="00726518"/>
    <w:rsid w:val="0072761C"/>
    <w:rsid w:val="007308F4"/>
    <w:rsid w:val="0073341F"/>
    <w:rsid w:val="00733B13"/>
    <w:rsid w:val="0073783E"/>
    <w:rsid w:val="007439ED"/>
    <w:rsid w:val="00744E7D"/>
    <w:rsid w:val="00745763"/>
    <w:rsid w:val="007478CE"/>
    <w:rsid w:val="00751639"/>
    <w:rsid w:val="00755DA6"/>
    <w:rsid w:val="00760686"/>
    <w:rsid w:val="00765EE9"/>
    <w:rsid w:val="00766EBD"/>
    <w:rsid w:val="00771A84"/>
    <w:rsid w:val="0077342B"/>
    <w:rsid w:val="00775AD4"/>
    <w:rsid w:val="00780F6A"/>
    <w:rsid w:val="00782503"/>
    <w:rsid w:val="00782E77"/>
    <w:rsid w:val="00787CA0"/>
    <w:rsid w:val="007915D5"/>
    <w:rsid w:val="00794CDF"/>
    <w:rsid w:val="007A3F8E"/>
    <w:rsid w:val="007A6434"/>
    <w:rsid w:val="007A71C3"/>
    <w:rsid w:val="007B06F9"/>
    <w:rsid w:val="007B2C83"/>
    <w:rsid w:val="007B33F9"/>
    <w:rsid w:val="007B60A3"/>
    <w:rsid w:val="007B75F2"/>
    <w:rsid w:val="007C0255"/>
    <w:rsid w:val="007C6568"/>
    <w:rsid w:val="007D2DF1"/>
    <w:rsid w:val="007D7965"/>
    <w:rsid w:val="007F1E78"/>
    <w:rsid w:val="007F5451"/>
    <w:rsid w:val="00801D3F"/>
    <w:rsid w:val="00803935"/>
    <w:rsid w:val="00810619"/>
    <w:rsid w:val="00820426"/>
    <w:rsid w:val="00822183"/>
    <w:rsid w:val="008228C3"/>
    <w:rsid w:val="00822CD8"/>
    <w:rsid w:val="0082614A"/>
    <w:rsid w:val="00830DFD"/>
    <w:rsid w:val="00840C48"/>
    <w:rsid w:val="008463F4"/>
    <w:rsid w:val="0084650B"/>
    <w:rsid w:val="0084669C"/>
    <w:rsid w:val="0085163F"/>
    <w:rsid w:val="00851A22"/>
    <w:rsid w:val="00853E7C"/>
    <w:rsid w:val="00854059"/>
    <w:rsid w:val="00874EE4"/>
    <w:rsid w:val="00875C4E"/>
    <w:rsid w:val="00876C93"/>
    <w:rsid w:val="008877C8"/>
    <w:rsid w:val="008A1DC0"/>
    <w:rsid w:val="008A53B3"/>
    <w:rsid w:val="008B1B46"/>
    <w:rsid w:val="008B1ED8"/>
    <w:rsid w:val="008B779A"/>
    <w:rsid w:val="008C51FF"/>
    <w:rsid w:val="008C5C92"/>
    <w:rsid w:val="008E2C68"/>
    <w:rsid w:val="008E37BE"/>
    <w:rsid w:val="008F1394"/>
    <w:rsid w:val="008F7D52"/>
    <w:rsid w:val="00902559"/>
    <w:rsid w:val="009030CF"/>
    <w:rsid w:val="00903C24"/>
    <w:rsid w:val="00905453"/>
    <w:rsid w:val="00905A01"/>
    <w:rsid w:val="00913B27"/>
    <w:rsid w:val="009232E0"/>
    <w:rsid w:val="009308CB"/>
    <w:rsid w:val="009313DF"/>
    <w:rsid w:val="009317EB"/>
    <w:rsid w:val="00936D58"/>
    <w:rsid w:val="009406AB"/>
    <w:rsid w:val="009512DF"/>
    <w:rsid w:val="00953443"/>
    <w:rsid w:val="00970A3E"/>
    <w:rsid w:val="009722C8"/>
    <w:rsid w:val="009830DD"/>
    <w:rsid w:val="009848B7"/>
    <w:rsid w:val="00984DA5"/>
    <w:rsid w:val="00986E85"/>
    <w:rsid w:val="00992B59"/>
    <w:rsid w:val="00995D04"/>
    <w:rsid w:val="009A3DE0"/>
    <w:rsid w:val="009B22D0"/>
    <w:rsid w:val="009B2BAA"/>
    <w:rsid w:val="009B3D1A"/>
    <w:rsid w:val="009B6AB7"/>
    <w:rsid w:val="009B78EC"/>
    <w:rsid w:val="009C03C0"/>
    <w:rsid w:val="009C6C54"/>
    <w:rsid w:val="009C7AA7"/>
    <w:rsid w:val="009D43B8"/>
    <w:rsid w:val="009D521A"/>
    <w:rsid w:val="009E510D"/>
    <w:rsid w:val="009E689F"/>
    <w:rsid w:val="009F09E9"/>
    <w:rsid w:val="00A016A6"/>
    <w:rsid w:val="00A021BF"/>
    <w:rsid w:val="00A10BDB"/>
    <w:rsid w:val="00A13AC3"/>
    <w:rsid w:val="00A150E8"/>
    <w:rsid w:val="00A16331"/>
    <w:rsid w:val="00A237BC"/>
    <w:rsid w:val="00A241F1"/>
    <w:rsid w:val="00A24426"/>
    <w:rsid w:val="00A338B1"/>
    <w:rsid w:val="00A34403"/>
    <w:rsid w:val="00A352AE"/>
    <w:rsid w:val="00A36BBF"/>
    <w:rsid w:val="00A37D6B"/>
    <w:rsid w:val="00A43537"/>
    <w:rsid w:val="00A475B9"/>
    <w:rsid w:val="00A4778A"/>
    <w:rsid w:val="00A51763"/>
    <w:rsid w:val="00A52AC1"/>
    <w:rsid w:val="00A52F40"/>
    <w:rsid w:val="00A64803"/>
    <w:rsid w:val="00A649A0"/>
    <w:rsid w:val="00A73A36"/>
    <w:rsid w:val="00A75267"/>
    <w:rsid w:val="00A75D5E"/>
    <w:rsid w:val="00A81273"/>
    <w:rsid w:val="00A84715"/>
    <w:rsid w:val="00A91FCA"/>
    <w:rsid w:val="00A92D75"/>
    <w:rsid w:val="00A95761"/>
    <w:rsid w:val="00A965E3"/>
    <w:rsid w:val="00A96E48"/>
    <w:rsid w:val="00AA5950"/>
    <w:rsid w:val="00AC26FF"/>
    <w:rsid w:val="00AC7B1E"/>
    <w:rsid w:val="00AD39F5"/>
    <w:rsid w:val="00AD3CB8"/>
    <w:rsid w:val="00AD3D5F"/>
    <w:rsid w:val="00AD51D0"/>
    <w:rsid w:val="00AD7809"/>
    <w:rsid w:val="00AE0C3C"/>
    <w:rsid w:val="00AE250D"/>
    <w:rsid w:val="00AE26CF"/>
    <w:rsid w:val="00AE37B8"/>
    <w:rsid w:val="00AF249E"/>
    <w:rsid w:val="00AF782A"/>
    <w:rsid w:val="00B00023"/>
    <w:rsid w:val="00B042B1"/>
    <w:rsid w:val="00B110AB"/>
    <w:rsid w:val="00B11DD4"/>
    <w:rsid w:val="00B12786"/>
    <w:rsid w:val="00B17E43"/>
    <w:rsid w:val="00B31060"/>
    <w:rsid w:val="00B33374"/>
    <w:rsid w:val="00B3358A"/>
    <w:rsid w:val="00B34237"/>
    <w:rsid w:val="00B3427C"/>
    <w:rsid w:val="00B35B10"/>
    <w:rsid w:val="00B46956"/>
    <w:rsid w:val="00B60C04"/>
    <w:rsid w:val="00B64E91"/>
    <w:rsid w:val="00B65E44"/>
    <w:rsid w:val="00B6717D"/>
    <w:rsid w:val="00B723F3"/>
    <w:rsid w:val="00B742C8"/>
    <w:rsid w:val="00B81A7F"/>
    <w:rsid w:val="00B83280"/>
    <w:rsid w:val="00B85B7F"/>
    <w:rsid w:val="00B946F8"/>
    <w:rsid w:val="00B95906"/>
    <w:rsid w:val="00BB2BF3"/>
    <w:rsid w:val="00BB2D35"/>
    <w:rsid w:val="00BB6E98"/>
    <w:rsid w:val="00BC0AC8"/>
    <w:rsid w:val="00BC0E9E"/>
    <w:rsid w:val="00BC302D"/>
    <w:rsid w:val="00BC72BC"/>
    <w:rsid w:val="00BD0E48"/>
    <w:rsid w:val="00BE5608"/>
    <w:rsid w:val="00BF25D4"/>
    <w:rsid w:val="00BF2FC1"/>
    <w:rsid w:val="00BF3805"/>
    <w:rsid w:val="00BF728F"/>
    <w:rsid w:val="00C0010B"/>
    <w:rsid w:val="00C0115D"/>
    <w:rsid w:val="00C05046"/>
    <w:rsid w:val="00C05F41"/>
    <w:rsid w:val="00C07544"/>
    <w:rsid w:val="00C10B89"/>
    <w:rsid w:val="00C12C3F"/>
    <w:rsid w:val="00C14864"/>
    <w:rsid w:val="00C152D7"/>
    <w:rsid w:val="00C16B8C"/>
    <w:rsid w:val="00C17E0D"/>
    <w:rsid w:val="00C20EED"/>
    <w:rsid w:val="00C2334F"/>
    <w:rsid w:val="00C23DF1"/>
    <w:rsid w:val="00C269F5"/>
    <w:rsid w:val="00C31796"/>
    <w:rsid w:val="00C3349E"/>
    <w:rsid w:val="00C33821"/>
    <w:rsid w:val="00C33D6A"/>
    <w:rsid w:val="00C36570"/>
    <w:rsid w:val="00C4292A"/>
    <w:rsid w:val="00C452F4"/>
    <w:rsid w:val="00C51078"/>
    <w:rsid w:val="00C53F8F"/>
    <w:rsid w:val="00C57670"/>
    <w:rsid w:val="00C63213"/>
    <w:rsid w:val="00C64CF8"/>
    <w:rsid w:val="00C65354"/>
    <w:rsid w:val="00C6730C"/>
    <w:rsid w:val="00C72F89"/>
    <w:rsid w:val="00C74030"/>
    <w:rsid w:val="00C810FD"/>
    <w:rsid w:val="00C864B8"/>
    <w:rsid w:val="00C86A07"/>
    <w:rsid w:val="00C86F5F"/>
    <w:rsid w:val="00C9114C"/>
    <w:rsid w:val="00CA170D"/>
    <w:rsid w:val="00CA322A"/>
    <w:rsid w:val="00CA4050"/>
    <w:rsid w:val="00CA4074"/>
    <w:rsid w:val="00CA4795"/>
    <w:rsid w:val="00CA7DFE"/>
    <w:rsid w:val="00CB1331"/>
    <w:rsid w:val="00CB4A1E"/>
    <w:rsid w:val="00CB516F"/>
    <w:rsid w:val="00CC2022"/>
    <w:rsid w:val="00CC6A42"/>
    <w:rsid w:val="00CD3FCA"/>
    <w:rsid w:val="00CD7051"/>
    <w:rsid w:val="00CE0A91"/>
    <w:rsid w:val="00CE4E17"/>
    <w:rsid w:val="00CF086E"/>
    <w:rsid w:val="00CF165B"/>
    <w:rsid w:val="00CF28DC"/>
    <w:rsid w:val="00CF307B"/>
    <w:rsid w:val="00CF387A"/>
    <w:rsid w:val="00CF472B"/>
    <w:rsid w:val="00D01145"/>
    <w:rsid w:val="00D027A0"/>
    <w:rsid w:val="00D045BB"/>
    <w:rsid w:val="00D063E4"/>
    <w:rsid w:val="00D11F90"/>
    <w:rsid w:val="00D132F4"/>
    <w:rsid w:val="00D30B4B"/>
    <w:rsid w:val="00D33539"/>
    <w:rsid w:val="00D350A4"/>
    <w:rsid w:val="00D3543F"/>
    <w:rsid w:val="00D36766"/>
    <w:rsid w:val="00D409A4"/>
    <w:rsid w:val="00D42567"/>
    <w:rsid w:val="00D44B28"/>
    <w:rsid w:val="00D51995"/>
    <w:rsid w:val="00D568D8"/>
    <w:rsid w:val="00D670A4"/>
    <w:rsid w:val="00D80D0E"/>
    <w:rsid w:val="00D81B1C"/>
    <w:rsid w:val="00D85297"/>
    <w:rsid w:val="00D86DBA"/>
    <w:rsid w:val="00D87F5F"/>
    <w:rsid w:val="00D93520"/>
    <w:rsid w:val="00D93D29"/>
    <w:rsid w:val="00D971AC"/>
    <w:rsid w:val="00DA4F3E"/>
    <w:rsid w:val="00DB7F1B"/>
    <w:rsid w:val="00DD1E23"/>
    <w:rsid w:val="00DD3D9D"/>
    <w:rsid w:val="00DE01E8"/>
    <w:rsid w:val="00DE1B42"/>
    <w:rsid w:val="00DE583A"/>
    <w:rsid w:val="00DF0023"/>
    <w:rsid w:val="00E06386"/>
    <w:rsid w:val="00E106C9"/>
    <w:rsid w:val="00E16EFF"/>
    <w:rsid w:val="00E22DFD"/>
    <w:rsid w:val="00E251BF"/>
    <w:rsid w:val="00E27E9E"/>
    <w:rsid w:val="00E31F7F"/>
    <w:rsid w:val="00E33BCC"/>
    <w:rsid w:val="00E41F7B"/>
    <w:rsid w:val="00E43471"/>
    <w:rsid w:val="00E43561"/>
    <w:rsid w:val="00E44089"/>
    <w:rsid w:val="00E4504B"/>
    <w:rsid w:val="00E456D9"/>
    <w:rsid w:val="00E46B00"/>
    <w:rsid w:val="00E47055"/>
    <w:rsid w:val="00E503FE"/>
    <w:rsid w:val="00E52022"/>
    <w:rsid w:val="00E54E7F"/>
    <w:rsid w:val="00E55355"/>
    <w:rsid w:val="00E61FA8"/>
    <w:rsid w:val="00E72BE5"/>
    <w:rsid w:val="00E74968"/>
    <w:rsid w:val="00E75571"/>
    <w:rsid w:val="00E80376"/>
    <w:rsid w:val="00E80A41"/>
    <w:rsid w:val="00E825C3"/>
    <w:rsid w:val="00E84F50"/>
    <w:rsid w:val="00E86569"/>
    <w:rsid w:val="00E97B7E"/>
    <w:rsid w:val="00E97EE5"/>
    <w:rsid w:val="00EA467A"/>
    <w:rsid w:val="00EA6D1B"/>
    <w:rsid w:val="00EB00C1"/>
    <w:rsid w:val="00EB0F04"/>
    <w:rsid w:val="00EB488A"/>
    <w:rsid w:val="00EC69EF"/>
    <w:rsid w:val="00EC6FF3"/>
    <w:rsid w:val="00ED5F2B"/>
    <w:rsid w:val="00EE1EE1"/>
    <w:rsid w:val="00EE7E75"/>
    <w:rsid w:val="00EF0858"/>
    <w:rsid w:val="00EF43C2"/>
    <w:rsid w:val="00EF7EAD"/>
    <w:rsid w:val="00F03605"/>
    <w:rsid w:val="00F13D88"/>
    <w:rsid w:val="00F24F91"/>
    <w:rsid w:val="00F30505"/>
    <w:rsid w:val="00F30B97"/>
    <w:rsid w:val="00F562E0"/>
    <w:rsid w:val="00F5671F"/>
    <w:rsid w:val="00F57598"/>
    <w:rsid w:val="00F603EE"/>
    <w:rsid w:val="00F72D80"/>
    <w:rsid w:val="00F75D2C"/>
    <w:rsid w:val="00F760AC"/>
    <w:rsid w:val="00F823B8"/>
    <w:rsid w:val="00F91A05"/>
    <w:rsid w:val="00F92E32"/>
    <w:rsid w:val="00F93410"/>
    <w:rsid w:val="00F93C3F"/>
    <w:rsid w:val="00F9544F"/>
    <w:rsid w:val="00FA1374"/>
    <w:rsid w:val="00FB1180"/>
    <w:rsid w:val="00FB1738"/>
    <w:rsid w:val="00FB6A4A"/>
    <w:rsid w:val="00FC7904"/>
    <w:rsid w:val="00FD0A68"/>
    <w:rsid w:val="00FD0CBE"/>
    <w:rsid w:val="00FD11E5"/>
    <w:rsid w:val="00FD1FBB"/>
    <w:rsid w:val="00FD21BE"/>
    <w:rsid w:val="00FD2FE7"/>
    <w:rsid w:val="00FD539B"/>
    <w:rsid w:val="00FE3E19"/>
    <w:rsid w:val="00FE6AC5"/>
    <w:rsid w:val="00FF03B0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5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5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20A8-1F93-4E52-96BB-468337EE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4841</Characters>
  <Application>Microsoft Office Word</Application>
  <DocSecurity>0</DocSecurity>
  <Lines>220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5677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and Injury Management Amendment Act 2013 - 00-00-01</dc:title>
  <dc:subject>Bills and Amendments</dc:subject>
  <dc:creator>Allan Mathieson</dc:creator>
  <cp:lastModifiedBy>svcMRProcess</cp:lastModifiedBy>
  <cp:revision>4</cp:revision>
  <cp:lastPrinted>2013-10-30T04:35:00Z</cp:lastPrinted>
  <dcterms:created xsi:type="dcterms:W3CDTF">2013-11-12T08:10:00Z</dcterms:created>
  <dcterms:modified xsi:type="dcterms:W3CDTF">2013-11-12T08:10:00Z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2226</vt:lpwstr>
  </property>
  <property fmtid="{D5CDD505-2E9C-101B-9397-08002B2CF9AE}" pid="3" name="ShortTitle">
    <vt:lpwstr>Workers’ Compensation and Injury Management Amendment Act 2013</vt:lpwstr>
  </property>
  <property fmtid="{D5CDD505-2E9C-101B-9397-08002B2CF9AE}" pid="4" name="Citation">
    <vt:lpwstr>Workers’ Compensation and Injury Management Amendment Act 2013</vt:lpwstr>
  </property>
  <property fmtid="{D5CDD505-2E9C-101B-9397-08002B2CF9AE}" pid="5" name="PrincipalAct">
    <vt:lpwstr>Workers’ Compensation and Injury Management Act 1981</vt:lpwstr>
  </property>
  <property fmtid="{D5CDD505-2E9C-101B-9397-08002B2CF9AE}" pid="6" name="SLPBillNumber">
    <vt:lpwstr>25—1</vt:lpwstr>
  </property>
  <property fmtid="{D5CDD505-2E9C-101B-9397-08002B2CF9AE}" pid="7" name="ActNo">
    <vt:lpwstr>21 of 2013</vt:lpwstr>
  </property>
  <property fmtid="{D5CDD505-2E9C-101B-9397-08002B2CF9AE}" pid="8" name="ActNoFooter">
    <vt:lpwstr>No. 21 of 2013</vt:lpwstr>
  </property>
  <property fmtid="{D5CDD505-2E9C-101B-9397-08002B2CF9AE}" pid="9" name="Assent Date">
    <vt:lpwstr>12 November 2013</vt:lpwstr>
  </property>
  <property fmtid="{D5CDD505-2E9C-101B-9397-08002B2CF9AE}" pid="10" name="AsAtDate">
    <vt:lpwstr>12 Nov 2013</vt:lpwstr>
  </property>
  <property fmtid="{D5CDD505-2E9C-101B-9397-08002B2CF9AE}" pid="11" name="Suffix">
    <vt:lpwstr>00-00-01</vt:lpwstr>
  </property>
  <property fmtid="{D5CDD505-2E9C-101B-9397-08002B2CF9AE}" pid="12" name="CommencementDate">
    <vt:lpwstr>20131112</vt:lpwstr>
  </property>
  <property fmtid="{D5CDD505-2E9C-101B-9397-08002B2CF9AE}" pid="13" name="DocumentType">
    <vt:lpwstr>Act</vt:lpwstr>
  </property>
  <property fmtid="{D5CDD505-2E9C-101B-9397-08002B2CF9AE}" pid="14" name="StationID">
    <vt:lpwstr>12</vt:lpwstr>
  </property>
</Properties>
</file>