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_Toc378842215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_Toc378842216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_Toc378842217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_Toc378842220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_Toc378842221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_Toc378842222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_Toc378842223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_Toc378842224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_Toc378842225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_Toc378842226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_Toc378842227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_Toc378842229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_Toc378842230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_Toc378842231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_Toc378842232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_Toc378842233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_Toc378842234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_Toc378842236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_Toc378842237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_Toc378842238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_Toc378842239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_Toc378842240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_Toc378842241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_Toc378842242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_Toc378842243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_Toc378842244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_Toc378842245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_Toc378842246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_Toc378842248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_Toc378842249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_Toc378842250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_Toc378842251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_Toc378842253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_Toc378842254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_Toc378842255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_Toc378842256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_Toc378842257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_Toc378842258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_Toc378842272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_Toc378842273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788422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37884221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378842216"/>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378842217"/>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378842218"/>
      <w:r>
        <w:rPr>
          <w:rStyle w:val="CharPartNo"/>
        </w:rPr>
        <w:t>Part I</w:t>
      </w:r>
      <w:r>
        <w:t> — </w:t>
      </w:r>
      <w:r>
        <w:rPr>
          <w:rStyle w:val="CharPartText"/>
        </w:rPr>
        <w:t>Legislature</w:t>
      </w:r>
      <w:bookmarkEnd w:id="5"/>
    </w:p>
    <w:p>
      <w:pPr>
        <w:pStyle w:val="Heading3"/>
      </w:pPr>
      <w:bookmarkStart w:id="6" w:name="_Toc378842219"/>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378842220"/>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378842221"/>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378842222"/>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378842223"/>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378842224"/>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378842225"/>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378842226"/>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378842227"/>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378842228"/>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378842229"/>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378842230"/>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378842231"/>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378842232"/>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378842233"/>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378842234"/>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378842235"/>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378842236"/>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378842237"/>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378842238"/>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378842239"/>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378842240"/>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378842241"/>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378842242"/>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378842243"/>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378842244"/>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378842245"/>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378842246"/>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378842247"/>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378842248"/>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378842249"/>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378842250"/>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378842251"/>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378842252"/>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378842253"/>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378842254"/>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378842255"/>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378842256"/>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378842257"/>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378842258"/>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378842259"/>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 w:name="_Toc378842260"/>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378842261"/>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378842262"/>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378842263"/>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378842264"/>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378842265"/>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378842266"/>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378842267"/>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w:t>
      </w:r>
      <w:r>
        <w:t>.]</w:t>
      </w:r>
    </w:p>
    <w:p>
      <w:pPr>
        <w:pStyle w:val="yScheduleHeading"/>
      </w:pPr>
      <w:bookmarkStart w:id="55" w:name="_Toc378842268"/>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378842269"/>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378842270"/>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8" w:name="_Toc378842271"/>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378842272"/>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single" w:sz="4" w:space="0" w:color="auto"/>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single" w:sz="4" w:space="0" w:color="auto"/>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378842273"/>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8" w:space="0" w:color="auto"/>
              <w:bottom w:val="single" w:sz="8" w:space="0" w:color="auto"/>
            </w:tcBorders>
          </w:tcPr>
          <w:p>
            <w:pPr>
              <w:pStyle w:val="nTable"/>
              <w:spacing w:after="40"/>
              <w:rPr>
                <w:sz w:val="19"/>
                <w:szCs w:val="19"/>
              </w:rPr>
            </w:pPr>
            <w:r>
              <w:rPr>
                <w:sz w:val="19"/>
                <w:szCs w:val="19"/>
              </w:rPr>
              <w:t>60 of 1999</w:t>
            </w:r>
          </w:p>
        </w:tc>
        <w:tc>
          <w:tcPr>
            <w:tcW w:w="1134" w:type="dxa"/>
            <w:tcBorders>
              <w:top w:val="single" w:sz="8" w:space="0" w:color="auto"/>
              <w:bottom w:val="single" w:sz="8" w:space="0" w:color="auto"/>
            </w:tcBorders>
          </w:tcPr>
          <w:p>
            <w:pPr>
              <w:pStyle w:val="nTable"/>
              <w:spacing w:after="40"/>
              <w:rPr>
                <w:sz w:val="19"/>
                <w:szCs w:val="19"/>
              </w:rPr>
            </w:pPr>
            <w:r>
              <w:rPr>
                <w:sz w:val="19"/>
                <w:szCs w:val="19"/>
              </w:rPr>
              <w:t>10 Jan 2000</w:t>
            </w:r>
          </w:p>
        </w:tc>
        <w:tc>
          <w:tcPr>
            <w:tcW w:w="2552" w:type="dxa"/>
            <w:tcBorders>
              <w:top w:val="single" w:sz="8" w:space="0" w:color="auto"/>
              <w:bottom w:val="single" w:sz="8" w:space="0" w:color="auto"/>
            </w:tcBorders>
          </w:tcPr>
          <w:p>
            <w:pPr>
              <w:pStyle w:val="nTable"/>
              <w:spacing w:after="40"/>
              <w:rPr>
                <w:sz w:val="19"/>
                <w:szCs w:val="19"/>
              </w:rPr>
            </w:pPr>
            <w:r>
              <w:rPr>
                <w:sz w:val="19"/>
                <w:szCs w:val="19"/>
              </w:rPr>
              <w:t>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61" w:name="_Toc378842274"/>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0445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5C6E-50EE-441D-9790-5B2880E4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21802</Words>
  <Characters>98547</Characters>
  <Application>Microsoft Office Word</Application>
  <DocSecurity>0</DocSecurity>
  <Lines>3649</Lines>
  <Paragraphs>2228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1899 - 19-e0-01</dc:title>
  <dc:subject/>
  <dc:creator/>
  <cp:keywords/>
  <dc:description/>
  <cp:lastModifiedBy>svcMRProcess</cp:lastModifiedBy>
  <cp:revision>4</cp:revision>
  <cp:lastPrinted>2013-07-17T05:47:00Z</cp:lastPrinted>
  <dcterms:created xsi:type="dcterms:W3CDTF">2018-08-28T00:28:00Z</dcterms:created>
  <dcterms:modified xsi:type="dcterms:W3CDTF">2018-08-28T00:28:00Z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20140201</vt:lpwstr>
  </property>
  <property fmtid="{D5CDD505-2E9C-101B-9397-08002B2CF9AE}" pid="4" name="DocumentType">
    <vt:lpwstr>Act</vt:lpwstr>
  </property>
  <property fmtid="{D5CDD505-2E9C-101B-9397-08002B2CF9AE}" pid="5" name="OwlsUID">
    <vt:i4>173</vt:i4>
  </property>
  <property fmtid="{D5CDD505-2E9C-101B-9397-08002B2CF9AE}" pid="6" name="AsAtDate">
    <vt:lpwstr>01 Feb 2014</vt:lpwstr>
  </property>
  <property fmtid="{D5CDD505-2E9C-101B-9397-08002B2CF9AE}" pid="7" name="Suffix">
    <vt:lpwstr>19-e0-01</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