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_Toc416782148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_Toc416782149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_Toc416782150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Independent Market Operator</w:t>
      </w:r>
    </w:p>
    <w:p>
      <w:pPr>
        <w:pStyle w:val="TOC4"/>
        <w:tabs>
          <w:tab w:val="right" w:leader="dot" w:pos="7077"/>
        </w:tabs>
        <w:rPr>
          <w:rFonts w:asciiTheme="minorHAnsi" w:eastAsiaTheme="minorEastAsia" w:hAnsiTheme="minorHAnsi" w:cstheme="minorBidi"/>
          <w:b w:val="0"/>
          <w:szCs w:val="22"/>
        </w:rPr>
      </w:pPr>
      <w:r>
        <w:t>Division 1 — Establishment of Independent Market Operator</w:t>
      </w:r>
    </w:p>
    <w:p>
      <w:pPr>
        <w:pStyle w:val="TOC8"/>
        <w:rPr>
          <w:rFonts w:asciiTheme="minorHAnsi" w:eastAsiaTheme="minorEastAsia" w:hAnsiTheme="minorHAnsi" w:cstheme="minorBidi"/>
          <w:szCs w:val="22"/>
        </w:rPr>
      </w:pPr>
      <w:r>
        <w:t>4.</w:t>
      </w:r>
      <w:r>
        <w:tab/>
        <w:t>Independent Market Operator established</w:t>
      </w:r>
      <w:r>
        <w:tab/>
      </w:r>
      <w:r>
        <w:fldChar w:fldCharType="begin"/>
      </w:r>
      <w:r>
        <w:instrText xml:space="preserve"> PAGEREF _Toc416782153 \h </w:instrText>
      </w:r>
      <w:r>
        <w:fldChar w:fldCharType="separate"/>
      </w:r>
      <w:r>
        <w:t>3</w:t>
      </w:r>
      <w:r>
        <w:fldChar w:fldCharType="end"/>
      </w:r>
    </w:p>
    <w:p>
      <w:pPr>
        <w:pStyle w:val="TOC8"/>
        <w:rPr>
          <w:rFonts w:asciiTheme="minorHAnsi" w:eastAsiaTheme="minorEastAsia" w:hAnsiTheme="minorHAnsi" w:cstheme="minorBidi"/>
          <w:szCs w:val="22"/>
        </w:rPr>
      </w:pPr>
      <w:r>
        <w:t>5.</w:t>
      </w:r>
      <w:r>
        <w:tab/>
        <w:t>IMO not agent of Crown</w:t>
      </w:r>
      <w:r>
        <w:tab/>
      </w:r>
      <w:r>
        <w:fldChar w:fldCharType="begin"/>
      </w:r>
      <w:r>
        <w:instrText xml:space="preserve"> PAGEREF _Toc416782154 \h </w:instrText>
      </w:r>
      <w:r>
        <w:fldChar w:fldCharType="separate"/>
      </w:r>
      <w:r>
        <w:t>3</w:t>
      </w:r>
      <w:r>
        <w:fldChar w:fldCharType="end"/>
      </w:r>
    </w:p>
    <w:p>
      <w:pPr>
        <w:pStyle w:val="TOC8"/>
        <w:rPr>
          <w:rFonts w:asciiTheme="minorHAnsi" w:eastAsiaTheme="minorEastAsia" w:hAnsiTheme="minorHAnsi" w:cstheme="minorBidi"/>
          <w:szCs w:val="22"/>
        </w:rPr>
      </w:pPr>
      <w:r>
        <w:t>6.</w:t>
      </w:r>
      <w:r>
        <w:tab/>
        <w:t>IMO and officers not part of Public Service</w:t>
      </w:r>
      <w:r>
        <w:tab/>
      </w:r>
      <w:r>
        <w:fldChar w:fldCharType="begin"/>
      </w:r>
      <w:r>
        <w:instrText xml:space="preserve"> PAGEREF _Toc416782155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_Toc416782157 \h </w:instrText>
      </w:r>
      <w:r>
        <w:fldChar w:fldCharType="separate"/>
      </w:r>
      <w:r>
        <w:t>3</w:t>
      </w:r>
      <w:r>
        <w:fldChar w:fldCharType="end"/>
      </w:r>
    </w:p>
    <w:p>
      <w:pPr>
        <w:pStyle w:val="TOC8"/>
        <w:rPr>
          <w:rFonts w:asciiTheme="minorHAnsi" w:eastAsiaTheme="minorEastAsia" w:hAnsiTheme="minorHAnsi" w:cstheme="minorBidi"/>
          <w:szCs w:val="22"/>
        </w:rPr>
      </w:pPr>
      <w:r>
        <w:t>8.</w:t>
      </w:r>
      <w:r>
        <w:tab/>
        <w:t>Role of board</w:t>
      </w:r>
      <w:r>
        <w:tab/>
      </w:r>
      <w:r>
        <w:fldChar w:fldCharType="begin"/>
      </w:r>
      <w:r>
        <w:instrText xml:space="preserve"> PAGEREF _Toc416782158 \h </w:instrText>
      </w:r>
      <w:r>
        <w:fldChar w:fldCharType="separate"/>
      </w:r>
      <w:r>
        <w:t>4</w:t>
      </w:r>
      <w:r>
        <w:fldChar w:fldCharType="end"/>
      </w:r>
    </w:p>
    <w:p>
      <w:pPr>
        <w:pStyle w:val="TOC8"/>
        <w:rPr>
          <w:rFonts w:asciiTheme="minorHAnsi" w:eastAsiaTheme="minorEastAsia" w:hAnsiTheme="minorHAnsi" w:cstheme="minorBidi"/>
          <w:szCs w:val="22"/>
        </w:rPr>
      </w:pPr>
      <w:r>
        <w:t>9.</w:t>
      </w:r>
      <w:r>
        <w:tab/>
        <w:t>Remuneration</w:t>
      </w:r>
      <w:r>
        <w:tab/>
      </w:r>
      <w:r>
        <w:fldChar w:fldCharType="begin"/>
      </w:r>
      <w:r>
        <w:instrText xml:space="preserve"> PAGEREF _Toc416782159 \h </w:instrText>
      </w:r>
      <w:r>
        <w:fldChar w:fldCharType="separate"/>
      </w:r>
      <w:r>
        <w:t>4</w:t>
      </w:r>
      <w:r>
        <w:fldChar w:fldCharType="end"/>
      </w:r>
    </w:p>
    <w:p>
      <w:pPr>
        <w:pStyle w:val="TOC8"/>
        <w:rPr>
          <w:rFonts w:asciiTheme="minorHAnsi" w:eastAsiaTheme="minorEastAsia" w:hAnsiTheme="minorHAnsi" w:cstheme="minorBidi"/>
          <w:szCs w:val="22"/>
        </w:rPr>
      </w:pPr>
      <w:r>
        <w:t>10.</w:t>
      </w:r>
      <w:r>
        <w:tab/>
        <w:t>Conflict of duties</w:t>
      </w:r>
      <w:r>
        <w:tab/>
      </w:r>
      <w:r>
        <w:fldChar w:fldCharType="begin"/>
      </w:r>
      <w:r>
        <w:instrText xml:space="preserve"> PAGEREF _Toc416782160 \h </w:instrText>
      </w:r>
      <w:r>
        <w:fldChar w:fldCharType="separate"/>
      </w:r>
      <w:r>
        <w:t>4</w:t>
      </w:r>
      <w:r>
        <w:fldChar w:fldCharType="end"/>
      </w:r>
    </w:p>
    <w:p>
      <w:pPr>
        <w:pStyle w:val="TOC8"/>
        <w:rPr>
          <w:rFonts w:asciiTheme="minorHAnsi" w:eastAsiaTheme="minorEastAsia" w:hAnsiTheme="minorHAnsi" w:cstheme="minorBidi"/>
          <w:szCs w:val="22"/>
        </w:rPr>
      </w:pPr>
      <w:r>
        <w:t>11.</w:t>
      </w:r>
      <w:r>
        <w:tab/>
        <w:t>Provisions about constitution and proceedings of board</w:t>
      </w:r>
      <w:r>
        <w:tab/>
      </w:r>
      <w:r>
        <w:fldChar w:fldCharType="begin"/>
      </w:r>
      <w:r>
        <w:instrText xml:space="preserve"> PAGEREF _Toc416782161 \h </w:instrText>
      </w:r>
      <w:r>
        <w:fldChar w:fldCharType="separate"/>
      </w:r>
      <w:r>
        <w:t>5</w:t>
      </w:r>
      <w:r>
        <w:fldChar w:fldCharType="end"/>
      </w:r>
    </w:p>
    <w:p>
      <w:pPr>
        <w:pStyle w:val="TOC8"/>
        <w:rPr>
          <w:rFonts w:asciiTheme="minorHAnsi" w:eastAsiaTheme="minorEastAsia" w:hAnsiTheme="minorHAnsi" w:cstheme="minorBidi"/>
          <w:szCs w:val="22"/>
        </w:rPr>
      </w:pPr>
      <w:r>
        <w:t>12.</w:t>
      </w:r>
      <w:r>
        <w:tab/>
        <w:t>Duties of, and relating to, directors</w:t>
      </w:r>
      <w:r>
        <w:tab/>
      </w:r>
      <w:r>
        <w:fldChar w:fldCharType="begin"/>
      </w:r>
      <w:r>
        <w:instrText xml:space="preserve"> PAGEREF _Toc416782162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13.</w:t>
      </w:r>
      <w:r>
        <w:tab/>
        <w:t>Chief executive officer</w:t>
      </w:r>
      <w:r>
        <w:tab/>
      </w:r>
      <w:r>
        <w:fldChar w:fldCharType="begin"/>
      </w:r>
      <w:r>
        <w:instrText xml:space="preserve"> PAGEREF _Toc416782164 \h </w:instrText>
      </w:r>
      <w:r>
        <w:fldChar w:fldCharType="separate"/>
      </w:r>
      <w:r>
        <w:t>5</w:t>
      </w:r>
      <w:r>
        <w:fldChar w:fldCharType="end"/>
      </w:r>
    </w:p>
    <w:p>
      <w:pPr>
        <w:pStyle w:val="TOC8"/>
        <w:rPr>
          <w:rFonts w:asciiTheme="minorHAnsi" w:eastAsiaTheme="minorEastAsia" w:hAnsiTheme="minorHAnsi" w:cstheme="minorBidi"/>
          <w:szCs w:val="22"/>
        </w:rPr>
      </w:pPr>
      <w:r>
        <w:t>14.</w:t>
      </w:r>
      <w:r>
        <w:tab/>
        <w:t>Other staff</w:t>
      </w:r>
      <w:r>
        <w:tab/>
      </w:r>
      <w:r>
        <w:fldChar w:fldCharType="begin"/>
      </w:r>
      <w:r>
        <w:instrText xml:space="preserve"> PAGEREF _Toc416782165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Minimum standards for staff management</w:t>
      </w:r>
      <w:r>
        <w:tab/>
      </w:r>
      <w:r>
        <w:fldChar w:fldCharType="begin"/>
      </w:r>
      <w:r>
        <w:instrText xml:space="preserve"> PAGEREF _Toc416782166 \h </w:instrText>
      </w:r>
      <w:r>
        <w:fldChar w:fldCharType="separate"/>
      </w:r>
      <w:r>
        <w:t>6</w:t>
      </w:r>
      <w:r>
        <w:fldChar w:fldCharType="end"/>
      </w:r>
    </w:p>
    <w:p>
      <w:pPr>
        <w:pStyle w:val="TOC8"/>
        <w:rPr>
          <w:rFonts w:asciiTheme="minorHAnsi" w:eastAsiaTheme="minorEastAsia" w:hAnsiTheme="minorHAnsi" w:cstheme="minorBidi"/>
          <w:szCs w:val="22"/>
        </w:rPr>
      </w:pPr>
      <w:r>
        <w:t>16.</w:t>
      </w:r>
      <w:r>
        <w:tab/>
      </w:r>
      <w:r>
        <w:rPr>
          <w:snapToGrid w:val="0"/>
        </w:rPr>
        <w:t>Reports to Public Sector Commissioner on minimum standards</w:t>
      </w:r>
      <w:r>
        <w:tab/>
      </w:r>
      <w:r>
        <w:fldChar w:fldCharType="begin"/>
      </w:r>
      <w:r>
        <w:instrText xml:space="preserve"> PAGEREF _Toc416782167 \h </w:instrText>
      </w:r>
      <w:r>
        <w:fldChar w:fldCharType="separate"/>
      </w:r>
      <w:r>
        <w:t>7</w:t>
      </w:r>
      <w:r>
        <w:fldChar w:fldCharType="end"/>
      </w:r>
    </w:p>
    <w:p>
      <w:pPr>
        <w:pStyle w:val="TOC8"/>
        <w:rPr>
          <w:rFonts w:asciiTheme="minorHAnsi" w:eastAsiaTheme="minorEastAsia" w:hAnsiTheme="minorHAnsi" w:cstheme="minorBidi"/>
          <w:szCs w:val="22"/>
        </w:rPr>
      </w:pPr>
      <w:r>
        <w:t>17.</w:t>
      </w:r>
      <w:r>
        <w:tab/>
      </w:r>
      <w:r>
        <w:rPr>
          <w:snapToGrid w:val="0"/>
        </w:rPr>
        <w:t>Superannuation</w:t>
      </w:r>
      <w:r>
        <w:tab/>
      </w:r>
      <w:r>
        <w:fldChar w:fldCharType="begin"/>
      </w:r>
      <w:r>
        <w:instrText xml:space="preserve"> PAGEREF _Toc416782168 \h </w:instrText>
      </w:r>
      <w:r>
        <w:fldChar w:fldCharType="separate"/>
      </w:r>
      <w:r>
        <w:t>8</w:t>
      </w:r>
      <w:r>
        <w:fldChar w:fldCharType="end"/>
      </w:r>
    </w:p>
    <w:p>
      <w:pPr>
        <w:pStyle w:val="TOC8"/>
        <w:rPr>
          <w:rFonts w:asciiTheme="minorHAnsi" w:eastAsiaTheme="minorEastAsia" w:hAnsiTheme="minorHAnsi" w:cstheme="minorBidi"/>
          <w:szCs w:val="22"/>
        </w:rPr>
      </w:pPr>
      <w:r>
        <w:t>18.</w:t>
      </w:r>
      <w:r>
        <w:tab/>
        <w:t>Codes of conduct</w:t>
      </w:r>
      <w:r>
        <w:tab/>
      </w:r>
      <w:r>
        <w:fldChar w:fldCharType="begin"/>
      </w:r>
      <w:r>
        <w:instrText xml:space="preserve"> PAGEREF _Toc416782169 \h </w:instrText>
      </w:r>
      <w:r>
        <w:fldChar w:fldCharType="separate"/>
      </w:r>
      <w:r>
        <w:t>9</w:t>
      </w:r>
      <w:r>
        <w:fldChar w:fldCharType="end"/>
      </w:r>
    </w:p>
    <w:p>
      <w:pPr>
        <w:pStyle w:val="TOC8"/>
        <w:rPr>
          <w:rFonts w:asciiTheme="minorHAnsi" w:eastAsiaTheme="minorEastAsia" w:hAnsiTheme="minorHAnsi" w:cstheme="minorBidi"/>
          <w:szCs w:val="22"/>
        </w:rPr>
      </w:pPr>
      <w:r>
        <w:t>19.</w:t>
      </w:r>
      <w:r>
        <w:tab/>
      </w:r>
      <w:r>
        <w:rPr>
          <w:snapToGrid w:val="0"/>
        </w:rPr>
        <w:t>Reports to Public Sector Commissioner on code of conduct</w:t>
      </w:r>
      <w:r>
        <w:tab/>
      </w:r>
      <w:r>
        <w:fldChar w:fldCharType="begin"/>
      </w:r>
      <w:r>
        <w:instrText xml:space="preserve"> PAGEREF _Toc416782170 \h </w:instrText>
      </w:r>
      <w:r>
        <w:fldChar w:fldCharType="separate"/>
      </w:r>
      <w:r>
        <w:t>9</w:t>
      </w:r>
      <w:r>
        <w:fldChar w:fldCharType="end"/>
      </w:r>
    </w:p>
    <w:p>
      <w:pPr>
        <w:pStyle w:val="TOC8"/>
        <w:rPr>
          <w:rFonts w:asciiTheme="minorHAnsi" w:eastAsiaTheme="minorEastAsia" w:hAnsiTheme="minorHAnsi" w:cstheme="minorBidi"/>
          <w:szCs w:val="22"/>
        </w:rPr>
      </w:pPr>
      <w:r>
        <w:t>20.</w:t>
      </w:r>
      <w:r>
        <w:tab/>
      </w:r>
      <w:r>
        <w:rPr>
          <w:snapToGrid w:val="0"/>
        </w:rPr>
        <w:t>Reports to Minister</w:t>
      </w:r>
      <w:r>
        <w:tab/>
      </w:r>
      <w:r>
        <w:fldChar w:fldCharType="begin"/>
      </w:r>
      <w:r>
        <w:instrText xml:space="preserve"> PAGEREF _Toc416782171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21.</w:t>
      </w:r>
      <w:r>
        <w:tab/>
        <w:t>Functions</w:t>
      </w:r>
      <w:r>
        <w:tab/>
      </w:r>
      <w:r>
        <w:fldChar w:fldCharType="begin"/>
      </w:r>
      <w:r>
        <w:instrText xml:space="preserve"> PAGEREF _Toc416782173 \h </w:instrText>
      </w:r>
      <w:r>
        <w:fldChar w:fldCharType="separate"/>
      </w:r>
      <w:r>
        <w:t>11</w:t>
      </w:r>
      <w:r>
        <w:fldChar w:fldCharType="end"/>
      </w:r>
    </w:p>
    <w:p>
      <w:pPr>
        <w:pStyle w:val="TOC8"/>
        <w:rPr>
          <w:rFonts w:asciiTheme="minorHAnsi" w:eastAsiaTheme="minorEastAsia" w:hAnsiTheme="minorHAnsi" w:cstheme="minorBidi"/>
          <w:szCs w:val="22"/>
        </w:rPr>
      </w:pPr>
      <w:r>
        <w:t>22.</w:t>
      </w:r>
      <w:r>
        <w:tab/>
        <w:t>IMO to endeavour to ensure that revenue sufficient to meet costs</w:t>
      </w:r>
      <w:r>
        <w:tab/>
      </w:r>
      <w:r>
        <w:fldChar w:fldCharType="begin"/>
      </w:r>
      <w:r>
        <w:instrText xml:space="preserve"> PAGEREF _Toc416782174 \h </w:instrText>
      </w:r>
      <w:r>
        <w:fldChar w:fldCharType="separate"/>
      </w:r>
      <w:r>
        <w:t>12</w:t>
      </w:r>
      <w:r>
        <w:fldChar w:fldCharType="end"/>
      </w:r>
    </w:p>
    <w:p>
      <w:pPr>
        <w:pStyle w:val="TOC8"/>
        <w:rPr>
          <w:rFonts w:asciiTheme="minorHAnsi" w:eastAsiaTheme="minorEastAsia" w:hAnsiTheme="minorHAnsi" w:cstheme="minorBidi"/>
          <w:szCs w:val="22"/>
        </w:rPr>
      </w:pPr>
      <w:r>
        <w:t>23.</w:t>
      </w:r>
      <w:r>
        <w:tab/>
        <w:t>Powers</w:t>
      </w:r>
      <w:r>
        <w:tab/>
      </w:r>
      <w:r>
        <w:fldChar w:fldCharType="begin"/>
      </w:r>
      <w:r>
        <w:instrText xml:space="preserve"> PAGEREF _Toc416782175 \h </w:instrText>
      </w:r>
      <w:r>
        <w:fldChar w:fldCharType="separate"/>
      </w:r>
      <w:r>
        <w:t>12</w:t>
      </w:r>
      <w:r>
        <w:fldChar w:fldCharType="end"/>
      </w:r>
    </w:p>
    <w:p>
      <w:pPr>
        <w:pStyle w:val="TOC8"/>
        <w:rPr>
          <w:rFonts w:asciiTheme="minorHAnsi" w:eastAsiaTheme="minorEastAsia" w:hAnsiTheme="minorHAnsi" w:cstheme="minorBidi"/>
          <w:szCs w:val="22"/>
        </w:rPr>
      </w:pPr>
      <w:r>
        <w:t>24.</w:t>
      </w:r>
      <w:r>
        <w:tab/>
      </w:r>
      <w:r>
        <w:rPr>
          <w:snapToGrid w:val="0"/>
        </w:rPr>
        <w:t>Minister to be consulted on major initiatives</w:t>
      </w:r>
      <w:r>
        <w:tab/>
      </w:r>
      <w:r>
        <w:fldChar w:fldCharType="begin"/>
      </w:r>
      <w:r>
        <w:instrText xml:space="preserve"> PAGEREF _Toc416782176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Delegation</w:t>
      </w:r>
      <w:r>
        <w:tab/>
      </w:r>
      <w:r>
        <w:fldChar w:fldCharType="begin"/>
      </w:r>
      <w:r>
        <w:instrText xml:space="preserve"> PAGEREF _Toc416782177 \h </w:instrText>
      </w:r>
      <w:r>
        <w:fldChar w:fldCharType="separate"/>
      </w:r>
      <w:r>
        <w:t>14</w:t>
      </w:r>
      <w:r>
        <w:fldChar w:fldCharType="end"/>
      </w:r>
    </w:p>
    <w:p>
      <w:pPr>
        <w:pStyle w:val="TOC8"/>
        <w:rPr>
          <w:rFonts w:asciiTheme="minorHAnsi" w:eastAsiaTheme="minorEastAsia" w:hAnsiTheme="minorHAnsi" w:cstheme="minorBidi"/>
          <w:szCs w:val="22"/>
        </w:rPr>
      </w:pPr>
      <w:r>
        <w:t>26.</w:t>
      </w:r>
      <w:r>
        <w:tab/>
      </w:r>
      <w:r>
        <w:rPr>
          <w:snapToGrid w:val="0"/>
        </w:rPr>
        <w:t>Person dealing with IMO may make assumptions</w:t>
      </w:r>
      <w:r>
        <w:tab/>
      </w:r>
      <w:r>
        <w:fldChar w:fldCharType="begin"/>
      </w:r>
      <w:r>
        <w:instrText xml:space="preserve"> PAGEREF _Toc416782178 \h </w:instrText>
      </w:r>
      <w:r>
        <w:fldChar w:fldCharType="separate"/>
      </w:r>
      <w:r>
        <w:t>15</w:t>
      </w:r>
      <w:r>
        <w:fldChar w:fldCharType="end"/>
      </w:r>
    </w:p>
    <w:p>
      <w:pPr>
        <w:pStyle w:val="TOC8"/>
        <w:rPr>
          <w:rFonts w:asciiTheme="minorHAnsi" w:eastAsiaTheme="minorEastAsia" w:hAnsiTheme="minorHAnsi" w:cstheme="minorBidi"/>
          <w:szCs w:val="22"/>
        </w:rPr>
      </w:pPr>
      <w:r>
        <w:t>27.</w:t>
      </w:r>
      <w:r>
        <w:tab/>
      </w:r>
      <w:r>
        <w:rPr>
          <w:snapToGrid w:val="0"/>
        </w:rPr>
        <w:t>Third party may make assumptions</w:t>
      </w:r>
      <w:r>
        <w:tab/>
      </w:r>
      <w:r>
        <w:fldChar w:fldCharType="begin"/>
      </w:r>
      <w:r>
        <w:instrText xml:space="preserve"> PAGEREF _Toc416782179 \h </w:instrText>
      </w:r>
      <w:r>
        <w:fldChar w:fldCharType="separate"/>
      </w:r>
      <w:r>
        <w:t>15</w:t>
      </w:r>
      <w:r>
        <w:fldChar w:fldCharType="end"/>
      </w:r>
    </w:p>
    <w:p>
      <w:pPr>
        <w:pStyle w:val="TOC8"/>
        <w:rPr>
          <w:rFonts w:asciiTheme="minorHAnsi" w:eastAsiaTheme="minorEastAsia" w:hAnsiTheme="minorHAnsi" w:cstheme="minorBidi"/>
          <w:szCs w:val="22"/>
        </w:rPr>
      </w:pPr>
      <w:r>
        <w:t>28.</w:t>
      </w:r>
      <w:r>
        <w:tab/>
      </w:r>
      <w:r>
        <w:rPr>
          <w:snapToGrid w:val="0"/>
        </w:rPr>
        <w:t>Assumptions that may be made</w:t>
      </w:r>
      <w:r>
        <w:tab/>
      </w:r>
      <w:r>
        <w:fldChar w:fldCharType="begin"/>
      </w:r>
      <w:r>
        <w:instrText xml:space="preserve"> PAGEREF _Toc416782180 \h </w:instrText>
      </w:r>
      <w:r>
        <w:fldChar w:fldCharType="separate"/>
      </w:r>
      <w:r>
        <w:t>15</w:t>
      </w:r>
      <w:r>
        <w:fldChar w:fldCharType="end"/>
      </w:r>
    </w:p>
    <w:p>
      <w:pPr>
        <w:pStyle w:val="TOC8"/>
        <w:rPr>
          <w:rFonts w:asciiTheme="minorHAnsi" w:eastAsiaTheme="minorEastAsia" w:hAnsiTheme="minorHAnsi" w:cstheme="minorBidi"/>
          <w:szCs w:val="22"/>
        </w:rPr>
      </w:pPr>
      <w:r>
        <w:t>29.</w:t>
      </w:r>
      <w:r>
        <w:tab/>
      </w:r>
      <w:r>
        <w:rPr>
          <w:snapToGrid w:val="0"/>
        </w:rPr>
        <w:t>Exception to regulations 26 and 27</w:t>
      </w:r>
      <w:r>
        <w:tab/>
      </w:r>
      <w:r>
        <w:fldChar w:fldCharType="begin"/>
      </w:r>
      <w:r>
        <w:instrText xml:space="preserve"> PAGEREF _Toc416782181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8"/>
        <w:rPr>
          <w:rFonts w:asciiTheme="minorHAnsi" w:eastAsiaTheme="minorEastAsia" w:hAnsiTheme="minorHAnsi" w:cstheme="minorBidi"/>
          <w:szCs w:val="22"/>
        </w:rPr>
      </w:pPr>
      <w:r>
        <w:t>30.</w:t>
      </w:r>
      <w:r>
        <w:tab/>
        <w:t>Draft operational plan to be submitted to Minister</w:t>
      </w:r>
      <w:r>
        <w:tab/>
      </w:r>
      <w:r>
        <w:fldChar w:fldCharType="begin"/>
      </w:r>
      <w:r>
        <w:instrText xml:space="preserve"> PAGEREF _Toc416782183 \h </w:instrText>
      </w:r>
      <w:r>
        <w:fldChar w:fldCharType="separate"/>
      </w:r>
      <w:r>
        <w:t>18</w:t>
      </w:r>
      <w:r>
        <w:fldChar w:fldCharType="end"/>
      </w:r>
    </w:p>
    <w:p>
      <w:pPr>
        <w:pStyle w:val="TOC8"/>
        <w:rPr>
          <w:rFonts w:asciiTheme="minorHAnsi" w:eastAsiaTheme="minorEastAsia" w:hAnsiTheme="minorHAnsi" w:cstheme="minorBidi"/>
          <w:szCs w:val="22"/>
        </w:rPr>
      </w:pPr>
      <w:r>
        <w:t>31.</w:t>
      </w:r>
      <w:r>
        <w:tab/>
        <w:t>Content of operational plan</w:t>
      </w:r>
      <w:r>
        <w:tab/>
      </w:r>
      <w:r>
        <w:fldChar w:fldCharType="begin"/>
      </w:r>
      <w:r>
        <w:instrText xml:space="preserve"> PAGEREF _Toc416782184 \h </w:instrText>
      </w:r>
      <w:r>
        <w:fldChar w:fldCharType="separate"/>
      </w:r>
      <w:r>
        <w:t>18</w:t>
      </w:r>
      <w:r>
        <w:fldChar w:fldCharType="end"/>
      </w:r>
    </w:p>
    <w:p>
      <w:pPr>
        <w:pStyle w:val="TOC8"/>
        <w:rPr>
          <w:rFonts w:asciiTheme="minorHAnsi" w:eastAsiaTheme="minorEastAsia" w:hAnsiTheme="minorHAnsi" w:cstheme="minorBidi"/>
          <w:szCs w:val="22"/>
        </w:rPr>
      </w:pPr>
      <w:r>
        <w:t>32.</w:t>
      </w:r>
      <w:r>
        <w:tab/>
        <w:t>Minister’s powers in relation to draft operational plan</w:t>
      </w:r>
      <w:r>
        <w:tab/>
      </w:r>
      <w:r>
        <w:fldChar w:fldCharType="begin"/>
      </w:r>
      <w:r>
        <w:instrText xml:space="preserve"> PAGEREF _Toc416782185 \h </w:instrText>
      </w:r>
      <w:r>
        <w:fldChar w:fldCharType="separate"/>
      </w:r>
      <w:r>
        <w:t>19</w:t>
      </w:r>
      <w:r>
        <w:fldChar w:fldCharType="end"/>
      </w:r>
    </w:p>
    <w:p>
      <w:pPr>
        <w:pStyle w:val="TOC8"/>
        <w:rPr>
          <w:rFonts w:asciiTheme="minorHAnsi" w:eastAsiaTheme="minorEastAsia" w:hAnsiTheme="minorHAnsi" w:cstheme="minorBidi"/>
          <w:szCs w:val="22"/>
        </w:rPr>
      </w:pPr>
      <w:r>
        <w:t>33.</w:t>
      </w:r>
      <w:r>
        <w:tab/>
        <w:t>Modifications of operational plan</w:t>
      </w:r>
      <w:r>
        <w:tab/>
      </w:r>
      <w:r>
        <w:fldChar w:fldCharType="begin"/>
      </w:r>
      <w:r>
        <w:instrText xml:space="preserve"> PAGEREF _Toc416782186 \h </w:instrText>
      </w:r>
      <w:r>
        <w:fldChar w:fldCharType="separate"/>
      </w:r>
      <w:r>
        <w:t>19</w:t>
      </w:r>
      <w:r>
        <w:fldChar w:fldCharType="end"/>
      </w:r>
    </w:p>
    <w:p>
      <w:pPr>
        <w:pStyle w:val="TOC8"/>
        <w:rPr>
          <w:rFonts w:asciiTheme="minorHAnsi" w:eastAsiaTheme="minorEastAsia" w:hAnsiTheme="minorHAnsi" w:cstheme="minorBidi"/>
          <w:szCs w:val="22"/>
        </w:rPr>
      </w:pPr>
      <w:r>
        <w:t>34.</w:t>
      </w:r>
      <w:r>
        <w:tab/>
        <w:t>Duty to observe operational plan</w:t>
      </w:r>
      <w:r>
        <w:tab/>
      </w:r>
      <w:r>
        <w:fldChar w:fldCharType="begin"/>
      </w:r>
      <w:r>
        <w:instrText xml:space="preserve"> PAGEREF _Toc416782187 \h </w:instrText>
      </w:r>
      <w:r>
        <w:fldChar w:fldCharType="separate"/>
      </w:r>
      <w:r>
        <w:t>20</w:t>
      </w:r>
      <w:r>
        <w:fldChar w:fldCharType="end"/>
      </w:r>
    </w:p>
    <w:p>
      <w:pPr>
        <w:pStyle w:val="TOC8"/>
        <w:rPr>
          <w:rFonts w:asciiTheme="minorHAnsi" w:eastAsiaTheme="minorEastAsia" w:hAnsiTheme="minorHAnsi" w:cstheme="minorBidi"/>
          <w:szCs w:val="22"/>
        </w:rPr>
      </w:pPr>
      <w:r>
        <w:t>35.</w:t>
      </w:r>
      <w:r>
        <w:tab/>
        <w:t>Annual report</w:t>
      </w:r>
      <w:r>
        <w:tab/>
      </w:r>
      <w:r>
        <w:fldChar w:fldCharType="begin"/>
      </w:r>
      <w:r>
        <w:instrText xml:space="preserve"> PAGEREF _Toc416782188 \h </w:instrText>
      </w:r>
      <w:r>
        <w:fldChar w:fldCharType="separate"/>
      </w:r>
      <w:r>
        <w:t>20</w:t>
      </w:r>
      <w:r>
        <w:fldChar w:fldCharType="end"/>
      </w:r>
    </w:p>
    <w:p>
      <w:pPr>
        <w:pStyle w:val="TOC8"/>
        <w:rPr>
          <w:rFonts w:asciiTheme="minorHAnsi" w:eastAsiaTheme="minorEastAsia" w:hAnsiTheme="minorHAnsi" w:cstheme="minorBidi"/>
          <w:szCs w:val="22"/>
        </w:rPr>
      </w:pPr>
      <w:r>
        <w:t>36.</w:t>
      </w:r>
      <w:r>
        <w:tab/>
      </w:r>
      <w:r>
        <w:rPr>
          <w:snapToGrid w:val="0"/>
        </w:rPr>
        <w:t>Contents of annual report</w:t>
      </w:r>
      <w:r>
        <w:tab/>
      </w:r>
      <w:r>
        <w:fldChar w:fldCharType="begin"/>
      </w:r>
      <w:r>
        <w:instrText xml:space="preserve"> PAGEREF _Toc416782189 \h </w:instrText>
      </w:r>
      <w:r>
        <w:fldChar w:fldCharType="separate"/>
      </w:r>
      <w:r>
        <w:t>20</w:t>
      </w:r>
      <w:r>
        <w:fldChar w:fldCharType="end"/>
      </w:r>
    </w:p>
    <w:p>
      <w:pPr>
        <w:pStyle w:val="TOC8"/>
        <w:rPr>
          <w:rFonts w:asciiTheme="minorHAnsi" w:eastAsiaTheme="minorEastAsia" w:hAnsiTheme="minorHAnsi" w:cstheme="minorBidi"/>
          <w:szCs w:val="22"/>
        </w:rPr>
      </w:pPr>
      <w:r>
        <w:t>37.</w:t>
      </w:r>
      <w:r>
        <w:tab/>
      </w:r>
      <w:r>
        <w:rPr>
          <w:snapToGrid w:val="0"/>
        </w:rPr>
        <w:t>Deletion of commercially sensitive matters from reports</w:t>
      </w:r>
      <w:r>
        <w:tab/>
      </w:r>
      <w:r>
        <w:fldChar w:fldCharType="begin"/>
      </w:r>
      <w:r>
        <w:instrText xml:space="preserve"> PAGEREF _Toc416782190 \h </w:instrText>
      </w:r>
      <w:r>
        <w:fldChar w:fldCharType="separate"/>
      </w:r>
      <w:r>
        <w:t>21</w:t>
      </w:r>
      <w:r>
        <w:fldChar w:fldCharType="end"/>
      </w:r>
    </w:p>
    <w:p>
      <w:pPr>
        <w:pStyle w:val="TOC8"/>
        <w:rPr>
          <w:rFonts w:asciiTheme="minorHAnsi" w:eastAsiaTheme="minorEastAsia" w:hAnsiTheme="minorHAnsi" w:cstheme="minorBidi"/>
          <w:szCs w:val="22"/>
        </w:rPr>
      </w:pPr>
      <w:r>
        <w:t>38.</w:t>
      </w:r>
      <w:r>
        <w:tab/>
      </w:r>
      <w:r>
        <w:rPr>
          <w:snapToGrid w:val="0"/>
        </w:rPr>
        <w:t>Directions to IMO</w:t>
      </w:r>
      <w:r>
        <w:tab/>
      </w:r>
      <w:r>
        <w:fldChar w:fldCharType="begin"/>
      </w:r>
      <w:r>
        <w:instrText xml:space="preserve"> PAGEREF _Toc416782191 \h </w:instrText>
      </w:r>
      <w:r>
        <w:fldChar w:fldCharType="separate"/>
      </w:r>
      <w:r>
        <w:t>21</w:t>
      </w:r>
      <w:r>
        <w:fldChar w:fldCharType="end"/>
      </w:r>
    </w:p>
    <w:p>
      <w:pPr>
        <w:pStyle w:val="TOC8"/>
        <w:rPr>
          <w:rFonts w:asciiTheme="minorHAnsi" w:eastAsiaTheme="minorEastAsia" w:hAnsiTheme="minorHAnsi" w:cstheme="minorBidi"/>
          <w:szCs w:val="22"/>
        </w:rPr>
      </w:pPr>
      <w:r>
        <w:t>39.</w:t>
      </w:r>
      <w:r>
        <w:tab/>
        <w:t>M</w:t>
      </w:r>
      <w:r>
        <w:rPr>
          <w:snapToGrid w:val="0"/>
        </w:rPr>
        <w:t>inister may give directions</w:t>
      </w:r>
      <w:r>
        <w:tab/>
      </w:r>
      <w:r>
        <w:fldChar w:fldCharType="begin"/>
      </w:r>
      <w:r>
        <w:instrText xml:space="preserve"> PAGEREF _Toc416782192 \h </w:instrText>
      </w:r>
      <w:r>
        <w:fldChar w:fldCharType="separate"/>
      </w:r>
      <w:r>
        <w:t>21</w:t>
      </w:r>
      <w:r>
        <w:fldChar w:fldCharType="end"/>
      </w:r>
    </w:p>
    <w:p>
      <w:pPr>
        <w:pStyle w:val="TOC8"/>
        <w:rPr>
          <w:rFonts w:asciiTheme="minorHAnsi" w:eastAsiaTheme="minorEastAsia" w:hAnsiTheme="minorHAnsi" w:cstheme="minorBidi"/>
          <w:szCs w:val="22"/>
        </w:rPr>
      </w:pPr>
      <w:r>
        <w:t>40.</w:t>
      </w:r>
      <w:r>
        <w:tab/>
      </w:r>
      <w:r>
        <w:rPr>
          <w:snapToGrid w:val="0"/>
        </w:rPr>
        <w:t>When directions take effect</w:t>
      </w:r>
      <w:r>
        <w:tab/>
      </w:r>
      <w:r>
        <w:fldChar w:fldCharType="begin"/>
      </w:r>
      <w:r>
        <w:instrText xml:space="preserve"> PAGEREF _Toc416782193 \h </w:instrText>
      </w:r>
      <w:r>
        <w:fldChar w:fldCharType="separate"/>
      </w:r>
      <w:r>
        <w:t>22</w:t>
      </w:r>
      <w:r>
        <w:fldChar w:fldCharType="end"/>
      </w:r>
    </w:p>
    <w:p>
      <w:pPr>
        <w:pStyle w:val="TOC8"/>
        <w:rPr>
          <w:rFonts w:asciiTheme="minorHAnsi" w:eastAsiaTheme="minorEastAsia" w:hAnsiTheme="minorHAnsi" w:cstheme="minorBidi"/>
          <w:szCs w:val="22"/>
        </w:rPr>
      </w:pPr>
      <w:r>
        <w:t>41.</w:t>
      </w:r>
      <w:r>
        <w:tab/>
        <w:t>Consultation</w:t>
      </w:r>
      <w:r>
        <w:tab/>
      </w:r>
      <w:r>
        <w:fldChar w:fldCharType="begin"/>
      </w:r>
      <w:r>
        <w:instrText xml:space="preserve"> PAGEREF _Toc416782194 \h </w:instrText>
      </w:r>
      <w:r>
        <w:fldChar w:fldCharType="separate"/>
      </w:r>
      <w:r>
        <w:t>22</w:t>
      </w:r>
      <w:r>
        <w:fldChar w:fldCharType="end"/>
      </w:r>
    </w:p>
    <w:p>
      <w:pPr>
        <w:pStyle w:val="TOC8"/>
        <w:rPr>
          <w:rFonts w:asciiTheme="minorHAnsi" w:eastAsiaTheme="minorEastAsia" w:hAnsiTheme="minorHAnsi" w:cstheme="minorBidi"/>
          <w:szCs w:val="22"/>
        </w:rPr>
      </w:pPr>
      <w:r>
        <w:t>42.</w:t>
      </w:r>
      <w:r>
        <w:tab/>
      </w:r>
      <w:r>
        <w:rPr>
          <w:snapToGrid w:val="0"/>
        </w:rPr>
        <w:t>Minister to have access to information</w:t>
      </w:r>
      <w:r>
        <w:tab/>
      </w:r>
      <w:r>
        <w:fldChar w:fldCharType="begin"/>
      </w:r>
      <w:r>
        <w:instrText xml:space="preserve"> PAGEREF _Toc416782195 \h </w:instrText>
      </w:r>
      <w:r>
        <w:fldChar w:fldCharType="separate"/>
      </w:r>
      <w:r>
        <w:t>22</w:t>
      </w:r>
      <w:r>
        <w:fldChar w:fldCharType="end"/>
      </w:r>
    </w:p>
    <w:p>
      <w:pPr>
        <w:pStyle w:val="TOC8"/>
        <w:rPr>
          <w:rFonts w:asciiTheme="minorHAnsi" w:eastAsiaTheme="minorEastAsia" w:hAnsiTheme="minorHAnsi" w:cstheme="minorBidi"/>
          <w:szCs w:val="22"/>
        </w:rPr>
      </w:pPr>
      <w:r>
        <w:t>43.</w:t>
      </w:r>
      <w:r>
        <w:tab/>
        <w:t>Provision of information in compiled form</w:t>
      </w:r>
      <w:r>
        <w:tab/>
      </w:r>
      <w:r>
        <w:fldChar w:fldCharType="begin"/>
      </w:r>
      <w:r>
        <w:instrText xml:space="preserve"> PAGEREF _Toc416782196 \h </w:instrText>
      </w:r>
      <w:r>
        <w:fldChar w:fldCharType="separate"/>
      </w:r>
      <w:r>
        <w:t>23</w:t>
      </w:r>
      <w:r>
        <w:fldChar w:fldCharType="end"/>
      </w:r>
    </w:p>
    <w:p>
      <w:pPr>
        <w:pStyle w:val="TOC8"/>
        <w:rPr>
          <w:rFonts w:asciiTheme="minorHAnsi" w:eastAsiaTheme="minorEastAsia" w:hAnsiTheme="minorHAnsi" w:cstheme="minorBidi"/>
          <w:szCs w:val="22"/>
        </w:rPr>
      </w:pPr>
      <w:r>
        <w:t>44.</w:t>
      </w:r>
      <w:r>
        <w:tab/>
        <w:t>Minister to be kept informed</w:t>
      </w:r>
      <w:r>
        <w:tab/>
      </w:r>
      <w:r>
        <w:fldChar w:fldCharType="begin"/>
      </w:r>
      <w:r>
        <w:instrText xml:space="preserve"> PAGEREF _Toc416782197 \h </w:instrText>
      </w:r>
      <w:r>
        <w:fldChar w:fldCharType="separate"/>
      </w:r>
      <w:r>
        <w:t>24</w:t>
      </w:r>
      <w:r>
        <w:fldChar w:fldCharType="end"/>
      </w:r>
    </w:p>
    <w:p>
      <w:pPr>
        <w:pStyle w:val="TOC8"/>
        <w:rPr>
          <w:rFonts w:asciiTheme="minorHAnsi" w:eastAsiaTheme="minorEastAsia" w:hAnsiTheme="minorHAnsi" w:cstheme="minorBidi"/>
          <w:szCs w:val="22"/>
        </w:rPr>
      </w:pPr>
      <w:r>
        <w:t>45.</w:t>
      </w:r>
      <w:r>
        <w:tab/>
        <w:t>Notice of financial difficulty</w:t>
      </w:r>
      <w:r>
        <w:tab/>
      </w:r>
      <w:r>
        <w:fldChar w:fldCharType="begin"/>
      </w:r>
      <w:r>
        <w:instrText xml:space="preserve"> PAGEREF _Toc416782198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46.</w:t>
      </w:r>
      <w:r>
        <w:tab/>
        <w:t>Bank account</w:t>
      </w:r>
      <w:r>
        <w:tab/>
      </w:r>
      <w:r>
        <w:fldChar w:fldCharType="begin"/>
      </w:r>
      <w:r>
        <w:instrText xml:space="preserve"> PAGEREF _Toc416782200 \h </w:instrText>
      </w:r>
      <w:r>
        <w:fldChar w:fldCharType="separate"/>
      </w:r>
      <w:r>
        <w:t>26</w:t>
      </w:r>
      <w:r>
        <w:fldChar w:fldCharType="end"/>
      </w:r>
    </w:p>
    <w:p>
      <w:pPr>
        <w:pStyle w:val="TOC8"/>
        <w:rPr>
          <w:rFonts w:asciiTheme="minorHAnsi" w:eastAsiaTheme="minorEastAsia" w:hAnsiTheme="minorHAnsi" w:cstheme="minorBidi"/>
          <w:szCs w:val="22"/>
        </w:rPr>
      </w:pPr>
      <w:r>
        <w:t>47.</w:t>
      </w:r>
      <w:r>
        <w:tab/>
        <w:t>Investment</w:t>
      </w:r>
      <w:r>
        <w:tab/>
      </w:r>
      <w:r>
        <w:fldChar w:fldCharType="begin"/>
      </w:r>
      <w:r>
        <w:instrText xml:space="preserve"> PAGEREF _Toc416782201 \h </w:instrText>
      </w:r>
      <w:r>
        <w:fldChar w:fldCharType="separate"/>
      </w:r>
      <w:r>
        <w:t>26</w:t>
      </w:r>
      <w:r>
        <w:fldChar w:fldCharType="end"/>
      </w:r>
    </w:p>
    <w:p>
      <w:pPr>
        <w:pStyle w:val="TOC8"/>
        <w:rPr>
          <w:rFonts w:asciiTheme="minorHAnsi" w:eastAsiaTheme="minorEastAsia" w:hAnsiTheme="minorHAnsi" w:cstheme="minorBidi"/>
          <w:szCs w:val="22"/>
        </w:rPr>
      </w:pPr>
      <w:r>
        <w:t>48.</w:t>
      </w:r>
      <w:r>
        <w:tab/>
      </w:r>
      <w:r>
        <w:rPr>
          <w:snapToGrid w:val="0"/>
        </w:rPr>
        <w:t>Borrowing</w:t>
      </w:r>
      <w:r>
        <w:tab/>
      </w:r>
      <w:r>
        <w:fldChar w:fldCharType="begin"/>
      </w:r>
      <w:r>
        <w:instrText xml:space="preserve"> PAGEREF _Toc416782202 \h </w:instrText>
      </w:r>
      <w:r>
        <w:fldChar w:fldCharType="separate"/>
      </w:r>
      <w:r>
        <w:t>26</w:t>
      </w:r>
      <w:r>
        <w:fldChar w:fldCharType="end"/>
      </w:r>
    </w:p>
    <w:p>
      <w:pPr>
        <w:pStyle w:val="TOC8"/>
        <w:rPr>
          <w:rFonts w:asciiTheme="minorHAnsi" w:eastAsiaTheme="minorEastAsia" w:hAnsiTheme="minorHAnsi" w:cstheme="minorBidi"/>
          <w:szCs w:val="22"/>
        </w:rPr>
      </w:pPr>
      <w:r>
        <w:t>49.</w:t>
      </w:r>
      <w:r>
        <w:tab/>
        <w:t>Borrowing restrictions</w:t>
      </w:r>
      <w:r>
        <w:tab/>
      </w:r>
      <w:r>
        <w:fldChar w:fldCharType="begin"/>
      </w:r>
      <w:r>
        <w:instrText xml:space="preserve"> PAGEREF _Toc416782203 \h </w:instrText>
      </w:r>
      <w:r>
        <w:fldChar w:fldCharType="separate"/>
      </w:r>
      <w:r>
        <w:t>26</w:t>
      </w:r>
      <w:r>
        <w:fldChar w:fldCharType="end"/>
      </w:r>
    </w:p>
    <w:p>
      <w:pPr>
        <w:pStyle w:val="TOC8"/>
        <w:rPr>
          <w:rFonts w:asciiTheme="minorHAnsi" w:eastAsiaTheme="minorEastAsia" w:hAnsiTheme="minorHAnsi" w:cstheme="minorBidi"/>
          <w:szCs w:val="22"/>
        </w:rPr>
      </w:pPr>
      <w:r>
        <w:t>50.</w:t>
      </w:r>
      <w:r>
        <w:tab/>
      </w:r>
      <w:r>
        <w:rPr>
          <w:snapToGrid w:val="0"/>
        </w:rPr>
        <w:t>Financial administration and audit</w:t>
      </w:r>
      <w:r>
        <w:tab/>
      </w:r>
      <w:r>
        <w:fldChar w:fldCharType="begin"/>
      </w:r>
      <w:r>
        <w:instrText xml:space="preserve"> PAGEREF _Toc416782204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Supplementary provision for laying document before Parliament</w:t>
      </w:r>
      <w:r>
        <w:tab/>
      </w:r>
      <w:r>
        <w:fldChar w:fldCharType="begin"/>
      </w:r>
      <w:r>
        <w:instrText xml:space="preserve"> PAGEREF _Toc416782206 \h </w:instrText>
      </w:r>
      <w:r>
        <w:fldChar w:fldCharType="separate"/>
      </w:r>
      <w:r>
        <w:t>29</w:t>
      </w:r>
      <w:r>
        <w:fldChar w:fldCharType="end"/>
      </w:r>
    </w:p>
    <w:p>
      <w:pPr>
        <w:pStyle w:val="TOC8"/>
        <w:rPr>
          <w:rFonts w:asciiTheme="minorHAnsi" w:eastAsiaTheme="minorEastAsia" w:hAnsiTheme="minorHAnsi" w:cstheme="minorBidi"/>
          <w:szCs w:val="22"/>
        </w:rPr>
      </w:pPr>
      <w:r>
        <w:t>52.</w:t>
      </w:r>
      <w:r>
        <w:tab/>
        <w:t>Execution of documents</w:t>
      </w:r>
      <w:r>
        <w:tab/>
      </w:r>
      <w:r>
        <w:fldChar w:fldCharType="begin"/>
      </w:r>
      <w:r>
        <w:instrText xml:space="preserve"> PAGEREF _Toc416782207 \h </w:instrText>
      </w:r>
      <w:r>
        <w:fldChar w:fldCharType="separate"/>
      </w:r>
      <w:r>
        <w:t>29</w:t>
      </w:r>
      <w:r>
        <w:fldChar w:fldCharType="end"/>
      </w:r>
    </w:p>
    <w:p>
      <w:pPr>
        <w:pStyle w:val="TOC8"/>
        <w:rPr>
          <w:rFonts w:asciiTheme="minorHAnsi" w:eastAsiaTheme="minorEastAsia" w:hAnsiTheme="minorHAnsi" w:cstheme="minorBidi"/>
          <w:szCs w:val="22"/>
        </w:rPr>
      </w:pPr>
      <w:r>
        <w:t>53.</w:t>
      </w:r>
      <w:r>
        <w:tab/>
      </w:r>
      <w:r>
        <w:rPr>
          <w:snapToGrid w:val="0"/>
        </w:rPr>
        <w:t>Contract formalities</w:t>
      </w:r>
      <w:r>
        <w:tab/>
      </w:r>
      <w:r>
        <w:fldChar w:fldCharType="begin"/>
      </w:r>
      <w:r>
        <w:instrText xml:space="preserve"> PAGEREF _Toc416782208 \h </w:instrText>
      </w:r>
      <w:r>
        <w:fldChar w:fldCharType="separate"/>
      </w:r>
      <w:r>
        <w:t>30</w:t>
      </w:r>
      <w:r>
        <w:fldChar w:fldCharType="end"/>
      </w:r>
    </w:p>
    <w:p>
      <w:pPr>
        <w:pStyle w:val="TOC8"/>
        <w:rPr>
          <w:rFonts w:asciiTheme="minorHAnsi" w:eastAsiaTheme="minorEastAsia" w:hAnsiTheme="minorHAnsi" w:cstheme="minorBidi"/>
          <w:szCs w:val="22"/>
        </w:rPr>
      </w:pPr>
      <w:r>
        <w:t>54.</w:t>
      </w:r>
      <w:r>
        <w:tab/>
      </w:r>
      <w:r>
        <w:rPr>
          <w:snapToGrid w:val="0"/>
        </w:rPr>
        <w:t>Delegation by Treasurer</w:t>
      </w:r>
      <w:r>
        <w:tab/>
      </w:r>
      <w:r>
        <w:fldChar w:fldCharType="begin"/>
      </w:r>
      <w:r>
        <w:instrText xml:space="preserve"> PAGEREF _Toc416782209 \h </w:instrText>
      </w:r>
      <w:r>
        <w:fldChar w:fldCharType="separate"/>
      </w:r>
      <w:r>
        <w:t>31</w:t>
      </w:r>
      <w:r>
        <w:fldChar w:fldCharType="end"/>
      </w:r>
    </w:p>
    <w:p>
      <w:pPr>
        <w:pStyle w:val="TOC8"/>
        <w:rPr>
          <w:rFonts w:asciiTheme="minorHAnsi" w:eastAsiaTheme="minorEastAsia" w:hAnsiTheme="minorHAnsi" w:cstheme="minorBidi"/>
          <w:szCs w:val="22"/>
        </w:rPr>
      </w:pPr>
      <w:r>
        <w:t>55.</w:t>
      </w:r>
      <w:r>
        <w:tab/>
        <w:t xml:space="preserve">Relationship to </w:t>
      </w:r>
      <w:r>
        <w:rPr>
          <w:i/>
        </w:rPr>
        <w:t>Gas Services Information Act 2012</w:t>
      </w:r>
      <w:r>
        <w:tab/>
      </w:r>
      <w:r>
        <w:fldChar w:fldCharType="begin"/>
      </w:r>
      <w:r>
        <w:instrText xml:space="preserve"> PAGEREF _Toc416782210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_Toc416782212 \h </w:instrText>
      </w:r>
      <w:r>
        <w:fldChar w:fldCharType="separate"/>
      </w:r>
      <w:r>
        <w:t>32</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_Toc416782213 \h </w:instrText>
      </w:r>
      <w:r>
        <w:fldChar w:fldCharType="separate"/>
      </w:r>
      <w:r>
        <w:t>32</w:t>
      </w:r>
      <w:r>
        <w:fldChar w:fldCharType="end"/>
      </w:r>
    </w:p>
    <w:p>
      <w:pPr>
        <w:pStyle w:val="TOC8"/>
        <w:rPr>
          <w:rFonts w:asciiTheme="minorHAnsi" w:eastAsiaTheme="minorEastAsia" w:hAnsiTheme="minorHAnsi" w:cstheme="minorBidi"/>
          <w:szCs w:val="22"/>
        </w:rPr>
      </w:pPr>
      <w:r>
        <w:t>3.</w:t>
      </w:r>
      <w:r>
        <w:tab/>
        <w:t>Chairperson and deputy chairperson</w:t>
      </w:r>
      <w:r>
        <w:tab/>
      </w:r>
      <w:r>
        <w:fldChar w:fldCharType="begin"/>
      </w:r>
      <w:r>
        <w:instrText xml:space="preserve"> PAGEREF _Toc416782214 \h </w:instrText>
      </w:r>
      <w:r>
        <w:fldChar w:fldCharType="separate"/>
      </w:r>
      <w:r>
        <w:t>32</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_Toc416782215 \h </w:instrText>
      </w:r>
      <w:r>
        <w:fldChar w:fldCharType="separate"/>
      </w:r>
      <w:r>
        <w:t>32</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_Toc416782216 \h </w:instrText>
      </w:r>
      <w:r>
        <w:fldChar w:fldCharType="separate"/>
      </w:r>
      <w:r>
        <w:t>33</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_Toc416782217 \h </w:instrText>
      </w:r>
      <w:r>
        <w:fldChar w:fldCharType="separate"/>
      </w:r>
      <w:r>
        <w:t>33</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_Toc416782218 \h </w:instrText>
      </w:r>
      <w:r>
        <w:fldChar w:fldCharType="separate"/>
      </w:r>
      <w:r>
        <w:t>33</w:t>
      </w:r>
      <w:r>
        <w:fldChar w:fldCharType="end"/>
      </w:r>
    </w:p>
    <w:p>
      <w:pPr>
        <w:pStyle w:val="TOC8"/>
        <w:rPr>
          <w:rFonts w:asciiTheme="minorHAnsi" w:eastAsiaTheme="minorEastAsia" w:hAnsiTheme="minorHAnsi" w:cstheme="minorBidi"/>
          <w:szCs w:val="22"/>
        </w:rPr>
      </w:pPr>
      <w:r>
        <w:t>8.</w:t>
      </w:r>
      <w:r>
        <w:tab/>
        <w:t>Minutes and records</w:t>
      </w:r>
      <w:r>
        <w:tab/>
      </w:r>
      <w:r>
        <w:fldChar w:fldCharType="begin"/>
      </w:r>
      <w:r>
        <w:instrText xml:space="preserve"> PAGEREF _Toc416782219 \h </w:instrText>
      </w:r>
      <w:r>
        <w:fldChar w:fldCharType="separate"/>
      </w:r>
      <w:r>
        <w:t>35</w:t>
      </w:r>
      <w:r>
        <w:fldChar w:fldCharType="end"/>
      </w:r>
    </w:p>
    <w:p>
      <w:pPr>
        <w:pStyle w:val="TOC8"/>
        <w:rPr>
          <w:rFonts w:asciiTheme="minorHAnsi" w:eastAsiaTheme="minorEastAsia" w:hAnsiTheme="minorHAnsi" w:cstheme="minorBidi"/>
          <w:szCs w:val="22"/>
        </w:rPr>
      </w:pPr>
      <w:r>
        <w:t>9.</w:t>
      </w:r>
      <w:r>
        <w:tab/>
        <w:t>Leave of absence</w:t>
      </w:r>
      <w:r>
        <w:tab/>
      </w:r>
      <w:r>
        <w:fldChar w:fldCharType="begin"/>
      </w:r>
      <w:r>
        <w:instrText xml:space="preserve"> PAGEREF _Toc416782220 \h </w:instrText>
      </w:r>
      <w:r>
        <w:fldChar w:fldCharType="separate"/>
      </w:r>
      <w:r>
        <w:t>35</w:t>
      </w:r>
      <w:r>
        <w:fldChar w:fldCharType="end"/>
      </w:r>
    </w:p>
    <w:p>
      <w:pPr>
        <w:pStyle w:val="TOC8"/>
        <w:rPr>
          <w:rFonts w:asciiTheme="minorHAnsi" w:eastAsiaTheme="minorEastAsia" w:hAnsiTheme="minorHAnsi" w:cstheme="minorBidi"/>
          <w:szCs w:val="22"/>
        </w:rPr>
      </w:pPr>
      <w:r>
        <w:t>10.</w:t>
      </w:r>
      <w:r>
        <w:tab/>
        <w:t>Board to determine own procedures</w:t>
      </w:r>
      <w:r>
        <w:tab/>
      </w:r>
      <w:r>
        <w:fldChar w:fldCharType="begin"/>
      </w:r>
      <w:r>
        <w:instrText xml:space="preserve"> PAGEREF _Toc416782221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duties of directors and related provisions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_Toc416782223 \h </w:instrText>
      </w:r>
      <w:r>
        <w:fldChar w:fldCharType="separate"/>
      </w:r>
      <w:r>
        <w:t>36</w:t>
      </w:r>
      <w:r>
        <w:fldChar w:fldCharType="end"/>
      </w:r>
    </w:p>
    <w:p>
      <w:pPr>
        <w:pStyle w:val="TOC8"/>
        <w:rPr>
          <w:rFonts w:asciiTheme="minorHAnsi" w:eastAsiaTheme="minorEastAsia" w:hAnsiTheme="minorHAnsi" w:cstheme="minorBidi"/>
          <w:szCs w:val="22"/>
        </w:rPr>
      </w:pPr>
      <w:r>
        <w:t>2.</w:t>
      </w:r>
      <w:r>
        <w:tab/>
        <w:t>Disclosure of interest in contracts</w:t>
      </w:r>
      <w:r>
        <w:tab/>
      </w:r>
      <w:r>
        <w:fldChar w:fldCharType="begin"/>
      </w:r>
      <w:r>
        <w:instrText xml:space="preserve"> PAGEREF _Toc416782224 \h </w:instrText>
      </w:r>
      <w:r>
        <w:fldChar w:fldCharType="separate"/>
      </w:r>
      <w:r>
        <w:t>36</w:t>
      </w:r>
      <w:r>
        <w:fldChar w:fldCharType="end"/>
      </w:r>
    </w:p>
    <w:p>
      <w:pPr>
        <w:pStyle w:val="TOC8"/>
        <w:rPr>
          <w:rFonts w:asciiTheme="minorHAnsi" w:eastAsiaTheme="minorEastAsia" w:hAnsiTheme="minorHAnsi" w:cstheme="minorBidi"/>
          <w:szCs w:val="22"/>
        </w:rPr>
      </w:pPr>
      <w:r>
        <w:t>3.</w:t>
      </w:r>
      <w:r>
        <w:tab/>
        <w:t>Voting by interested directors</w:t>
      </w:r>
      <w:r>
        <w:tab/>
      </w:r>
      <w:r>
        <w:fldChar w:fldCharType="begin"/>
      </w:r>
      <w:r>
        <w:instrText xml:space="preserve"> PAGEREF _Toc416782225 \h </w:instrText>
      </w:r>
      <w:r>
        <w:fldChar w:fldCharType="separate"/>
      </w:r>
      <w:r>
        <w:t>36</w:t>
      </w:r>
      <w:r>
        <w:fldChar w:fldCharType="end"/>
      </w:r>
    </w:p>
    <w:p>
      <w:pPr>
        <w:pStyle w:val="TOC8"/>
        <w:rPr>
          <w:rFonts w:asciiTheme="minorHAnsi" w:eastAsiaTheme="minorEastAsia" w:hAnsiTheme="minorHAnsi" w:cstheme="minorBidi"/>
          <w:szCs w:val="22"/>
        </w:rPr>
      </w:pPr>
      <w:r>
        <w:t>4.</w:t>
      </w:r>
      <w:r>
        <w:tab/>
        <w:t>Prohibition on loans to directors and related persons</w:t>
      </w:r>
      <w:r>
        <w:tab/>
      </w:r>
      <w:r>
        <w:fldChar w:fldCharType="begin"/>
      </w:r>
      <w:r>
        <w:instrText xml:space="preserve"> PAGEREF _Toc416782226 \h </w:instrText>
      </w:r>
      <w:r>
        <w:fldChar w:fldCharType="separate"/>
      </w:r>
      <w:r>
        <w:t>37</w:t>
      </w:r>
      <w:r>
        <w:fldChar w:fldCharType="end"/>
      </w:r>
    </w:p>
    <w:p>
      <w:pPr>
        <w:pStyle w:val="TOC8"/>
        <w:rPr>
          <w:rFonts w:asciiTheme="minorHAnsi" w:eastAsiaTheme="minorEastAsia" w:hAnsiTheme="minorHAnsi" w:cstheme="minorBidi"/>
          <w:szCs w:val="22"/>
        </w:rPr>
      </w:pPr>
      <w:r>
        <w:t>5.</w:t>
      </w:r>
      <w:r>
        <w:tab/>
        <w:t>Directors and auditors not to be indemnified for certain matters</w:t>
      </w:r>
      <w:r>
        <w:tab/>
      </w:r>
      <w:r>
        <w:fldChar w:fldCharType="begin"/>
      </w:r>
      <w:r>
        <w:instrText xml:space="preserve"> PAGEREF _Toc416782227 \h </w:instrText>
      </w:r>
      <w:r>
        <w:fldChar w:fldCharType="separate"/>
      </w:r>
      <w:r>
        <w:t>38</w:t>
      </w:r>
      <w:r>
        <w:fldChar w:fldCharType="end"/>
      </w:r>
    </w:p>
    <w:p>
      <w:pPr>
        <w:pStyle w:val="TOC8"/>
        <w:rPr>
          <w:rFonts w:asciiTheme="minorHAnsi" w:eastAsiaTheme="minorEastAsia" w:hAnsiTheme="minorHAnsi" w:cstheme="minorBidi"/>
          <w:szCs w:val="22"/>
        </w:rPr>
      </w:pPr>
      <w:r>
        <w:t>6.</w:t>
      </w:r>
      <w:r>
        <w:tab/>
        <w:t>False or misleading information</w:t>
      </w:r>
      <w:r>
        <w:tab/>
      </w:r>
      <w:r>
        <w:fldChar w:fldCharType="begin"/>
      </w:r>
      <w:r>
        <w:instrText xml:space="preserve"> PAGEREF _Toc416782228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3 — Financial administration and audit</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_Toc416782231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s. 286 Corporations Act)</w:t>
      </w:r>
      <w:r>
        <w:tab/>
      </w:r>
      <w:r>
        <w:fldChar w:fldCharType="begin"/>
      </w:r>
      <w:r>
        <w:instrText xml:space="preserve"> PAGEREF _Toc416782233 \h </w:instrText>
      </w:r>
      <w:r>
        <w:fldChar w:fldCharType="separate"/>
      </w:r>
      <w:r>
        <w:t>41</w:t>
      </w:r>
      <w:r>
        <w:fldChar w:fldCharType="end"/>
      </w:r>
    </w:p>
    <w:p>
      <w:pPr>
        <w:pStyle w:val="TOC8"/>
        <w:rPr>
          <w:rFonts w:asciiTheme="minorHAnsi" w:eastAsiaTheme="minorEastAsia" w:hAnsiTheme="minorHAnsi" w:cstheme="minorBidi"/>
          <w:szCs w:val="22"/>
        </w:rPr>
      </w:pPr>
      <w:r>
        <w:t>3.</w:t>
      </w:r>
      <w:r>
        <w:tab/>
        <w:t xml:space="preserve">Physical format </w:t>
      </w:r>
      <w:r>
        <w:rPr>
          <w:i/>
        </w:rPr>
        <w:t>(cf. s. 288 Corporations Act)</w:t>
      </w:r>
      <w:r>
        <w:tab/>
      </w:r>
      <w:r>
        <w:fldChar w:fldCharType="begin"/>
      </w:r>
      <w:r>
        <w:instrText xml:space="preserve"> PAGEREF _Toc416782234 \h </w:instrText>
      </w:r>
      <w:r>
        <w:fldChar w:fldCharType="separate"/>
      </w:r>
      <w:r>
        <w:t>41</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s. 289 Corporations Act)</w:t>
      </w:r>
      <w:r>
        <w:tab/>
      </w:r>
      <w:r>
        <w:fldChar w:fldCharType="begin"/>
      </w:r>
      <w:r>
        <w:instrText xml:space="preserve"> PAGEREF _Toc416782235 \h </w:instrText>
      </w:r>
      <w:r>
        <w:fldChar w:fldCharType="separate"/>
      </w:r>
      <w:r>
        <w:t>42</w:t>
      </w:r>
      <w:r>
        <w:fldChar w:fldCharType="end"/>
      </w:r>
    </w:p>
    <w:p>
      <w:pPr>
        <w:pStyle w:val="TOC8"/>
        <w:rPr>
          <w:rFonts w:asciiTheme="minorHAnsi" w:eastAsiaTheme="minorEastAsia" w:hAnsiTheme="minorHAnsi" w:cstheme="minorBidi"/>
          <w:szCs w:val="22"/>
        </w:rPr>
      </w:pPr>
      <w:r>
        <w:t>5.</w:t>
      </w:r>
      <w:r>
        <w:tab/>
        <w:t xml:space="preserve">Director access </w:t>
      </w:r>
      <w:r>
        <w:rPr>
          <w:i/>
        </w:rPr>
        <w:t>(cf. s. 290 Corporations Act)</w:t>
      </w:r>
      <w:r>
        <w:tab/>
      </w:r>
      <w:r>
        <w:fldChar w:fldCharType="begin"/>
      </w:r>
      <w:r>
        <w:instrText xml:space="preserve"> PAGEREF _Toc416782236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Financial reporting</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s. 292 Corporations Act)</w:t>
      </w:r>
      <w:r>
        <w:tab/>
      </w:r>
      <w:r>
        <w:fldChar w:fldCharType="begin"/>
      </w:r>
      <w:r>
        <w:instrText xml:space="preserve"> PAGEREF _Toc416782239 \h </w:instrText>
      </w:r>
      <w:r>
        <w:fldChar w:fldCharType="separate"/>
      </w:r>
      <w:r>
        <w:t>43</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s. 295 Corporations Act)</w:t>
      </w:r>
      <w:r>
        <w:tab/>
      </w:r>
      <w:r>
        <w:fldChar w:fldCharType="begin"/>
      </w:r>
      <w:r>
        <w:instrText xml:space="preserve"> PAGEREF _Toc416782240 \h </w:instrText>
      </w:r>
      <w:r>
        <w:fldChar w:fldCharType="separate"/>
      </w:r>
      <w:r>
        <w:t>43</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s. 296 Corporations Act)</w:t>
      </w:r>
      <w:r>
        <w:tab/>
      </w:r>
      <w:r>
        <w:fldChar w:fldCharType="begin"/>
      </w:r>
      <w:r>
        <w:instrText xml:space="preserve"> PAGEREF _Toc416782241 \h </w:instrText>
      </w:r>
      <w:r>
        <w:fldChar w:fldCharType="separate"/>
      </w:r>
      <w:r>
        <w:t>44</w:t>
      </w:r>
      <w:r>
        <w:fldChar w:fldCharType="end"/>
      </w:r>
    </w:p>
    <w:p>
      <w:pPr>
        <w:pStyle w:val="TOC8"/>
        <w:rPr>
          <w:rFonts w:asciiTheme="minorHAnsi" w:eastAsiaTheme="minorEastAsia" w:hAnsiTheme="minorHAnsi" w:cstheme="minorBidi"/>
          <w:szCs w:val="22"/>
        </w:rPr>
      </w:pPr>
      <w:r>
        <w:t>9.</w:t>
      </w:r>
      <w:r>
        <w:tab/>
        <w:t xml:space="preserve">True and fair view </w:t>
      </w:r>
      <w:r>
        <w:rPr>
          <w:i/>
        </w:rPr>
        <w:t>(cf. s. 297 Corporations Act)</w:t>
      </w:r>
      <w:r>
        <w:tab/>
      </w:r>
      <w:r>
        <w:fldChar w:fldCharType="begin"/>
      </w:r>
      <w:r>
        <w:instrText xml:space="preserve"> PAGEREF _Toc416782242 \h </w:instrText>
      </w:r>
      <w:r>
        <w:fldChar w:fldCharType="separate"/>
      </w:r>
      <w:r>
        <w:t>44</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s. 298 Corporations Act)</w:t>
      </w:r>
      <w:r>
        <w:tab/>
      </w:r>
      <w:r>
        <w:fldChar w:fldCharType="begin"/>
      </w:r>
      <w:r>
        <w:instrText xml:space="preserve"> PAGEREF _Toc416782243 \h </w:instrText>
      </w:r>
      <w:r>
        <w:fldChar w:fldCharType="separate"/>
      </w:r>
      <w:r>
        <w:t>44</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s. 299 Corporations Act)</w:t>
      </w:r>
      <w:r>
        <w:tab/>
      </w:r>
      <w:r>
        <w:fldChar w:fldCharType="begin"/>
      </w:r>
      <w:r>
        <w:instrText xml:space="preserve"> PAGEREF _Toc416782244 \h </w:instrText>
      </w:r>
      <w:r>
        <w:fldChar w:fldCharType="separate"/>
      </w:r>
      <w:r>
        <w:t>45</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s. 300 Corporations Act)</w:t>
      </w:r>
      <w:r>
        <w:tab/>
      </w:r>
      <w:r>
        <w:fldChar w:fldCharType="begin"/>
      </w:r>
      <w:r>
        <w:instrText xml:space="preserve"> PAGEREF _Toc416782245 \h </w:instrText>
      </w:r>
      <w:r>
        <w:fldChar w:fldCharType="separate"/>
      </w:r>
      <w:r>
        <w:t>46</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s. 300A Corporations Act)</w:t>
      </w:r>
      <w:r>
        <w:tab/>
      </w:r>
      <w:r>
        <w:fldChar w:fldCharType="begin"/>
      </w:r>
      <w:r>
        <w:instrText xml:space="preserve"> PAGEREF _Toc416782246 \h </w:instrText>
      </w:r>
      <w:r>
        <w:fldChar w:fldCharType="separate"/>
      </w:r>
      <w:r>
        <w:t>48</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s. 301 Corporations Act)</w:t>
      </w:r>
      <w:r>
        <w:tab/>
      </w:r>
      <w:r>
        <w:fldChar w:fldCharType="begin"/>
      </w:r>
      <w:r>
        <w:instrText xml:space="preserve"> PAGEREF _Toc416782247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Audit and auditor’s report</w:t>
      </w:r>
    </w:p>
    <w:p>
      <w:pPr>
        <w:pStyle w:val="TOC8"/>
        <w:rPr>
          <w:rFonts w:asciiTheme="minorHAnsi" w:eastAsiaTheme="minorEastAsia" w:hAnsiTheme="minorHAnsi" w:cstheme="minorBidi"/>
          <w:szCs w:val="22"/>
        </w:rPr>
      </w:pPr>
      <w:r>
        <w:t>15.</w:t>
      </w:r>
      <w:r>
        <w:tab/>
        <w:t xml:space="preserve">Audit opinion </w:t>
      </w:r>
      <w:r>
        <w:rPr>
          <w:i/>
        </w:rPr>
        <w:t>(cf. s. 307 Corporations Act)</w:t>
      </w:r>
      <w:r>
        <w:tab/>
      </w:r>
      <w:r>
        <w:fldChar w:fldCharType="begin"/>
      </w:r>
      <w:r>
        <w:instrText xml:space="preserve"> PAGEREF _Toc416782249 \h </w:instrText>
      </w:r>
      <w:r>
        <w:fldChar w:fldCharType="separate"/>
      </w:r>
      <w:r>
        <w:t>48</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s. 308 Corporations Act)</w:t>
      </w:r>
      <w:r>
        <w:tab/>
      </w:r>
      <w:r>
        <w:fldChar w:fldCharType="begin"/>
      </w:r>
      <w:r>
        <w:instrText xml:space="preserve"> PAGEREF _Toc416782250 \h </w:instrText>
      </w:r>
      <w:r>
        <w:fldChar w:fldCharType="separate"/>
      </w:r>
      <w:r>
        <w:t>49</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s. 310 Corporations Act)</w:t>
      </w:r>
      <w:r>
        <w:tab/>
      </w:r>
      <w:r>
        <w:fldChar w:fldCharType="begin"/>
      </w:r>
      <w:r>
        <w:instrText xml:space="preserve"> PAGEREF _Toc416782251 \h </w:instrText>
      </w:r>
      <w:r>
        <w:fldChar w:fldCharType="separate"/>
      </w:r>
      <w:r>
        <w:t>49</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s. 312 Corporations Act)</w:t>
      </w:r>
      <w:r>
        <w:tab/>
      </w:r>
      <w:r>
        <w:fldChar w:fldCharType="begin"/>
      </w:r>
      <w:r>
        <w:instrText xml:space="preserve"> PAGEREF _Toc416782252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s. 323 Corporations Act)</w:t>
      </w:r>
      <w:r>
        <w:tab/>
      </w:r>
      <w:r>
        <w:fldChar w:fldCharType="begin"/>
      </w:r>
      <w:r>
        <w:instrText xml:space="preserve"> PAGEREF _Toc416782254 \h </w:instrText>
      </w:r>
      <w:r>
        <w:fldChar w:fldCharType="separate"/>
      </w:r>
      <w:r>
        <w:t>50</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s. 323A Corporations Act)</w:t>
      </w:r>
      <w:r>
        <w:tab/>
      </w:r>
      <w:r>
        <w:fldChar w:fldCharType="begin"/>
      </w:r>
      <w:r>
        <w:instrText xml:space="preserve"> PAGEREF _Toc416782255 \h </w:instrText>
      </w:r>
      <w:r>
        <w:fldChar w:fldCharType="separate"/>
      </w:r>
      <w:r>
        <w:t>50</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s. 323B Corporations Act)</w:t>
      </w:r>
      <w:r>
        <w:tab/>
      </w:r>
      <w:r>
        <w:fldChar w:fldCharType="begin"/>
      </w:r>
      <w:r>
        <w:instrText xml:space="preserve"> PAGEREF _Toc416782256 \h </w:instrText>
      </w:r>
      <w:r>
        <w:fldChar w:fldCharType="separate"/>
      </w:r>
      <w:r>
        <w:t>50</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s. 323C Corporations Act)</w:t>
      </w:r>
      <w:r>
        <w:tab/>
      </w:r>
      <w:r>
        <w:fldChar w:fldCharType="begin"/>
      </w:r>
      <w:r>
        <w:instrText xml:space="preserve"> PAGEREF _Toc416782257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IMO and the entities it controls</w:t>
      </w:r>
    </w:p>
    <w:p>
      <w:pPr>
        <w:pStyle w:val="TOC8"/>
        <w:rPr>
          <w:rFonts w:asciiTheme="minorHAnsi" w:eastAsiaTheme="minorEastAsia" w:hAnsiTheme="minorHAnsi" w:cstheme="minorBidi"/>
          <w:szCs w:val="22"/>
        </w:rPr>
      </w:pPr>
      <w:r>
        <w:t>23.</w:t>
      </w:r>
      <w:r>
        <w:tab/>
        <w:t xml:space="preserve">Financial years </w:t>
      </w:r>
      <w:r>
        <w:rPr>
          <w:i/>
        </w:rPr>
        <w:t>(cf. s. 323D Corporations Act)</w:t>
      </w:r>
      <w:r>
        <w:tab/>
      </w:r>
      <w:r>
        <w:fldChar w:fldCharType="begin"/>
      </w:r>
      <w:r>
        <w:instrText xml:space="preserve"> PAGEREF _Toc416782259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Accounting standards</w:t>
      </w:r>
    </w:p>
    <w:p>
      <w:pPr>
        <w:pStyle w:val="TOC8"/>
        <w:rPr>
          <w:rFonts w:asciiTheme="minorHAnsi" w:eastAsiaTheme="minorEastAsia" w:hAnsiTheme="minorHAnsi" w:cstheme="minorBidi"/>
          <w:szCs w:val="22"/>
        </w:rPr>
      </w:pPr>
      <w:r>
        <w:t>24.</w:t>
      </w:r>
      <w:r>
        <w:tab/>
        <w:t xml:space="preserve">Accounting standards </w:t>
      </w:r>
      <w:r>
        <w:rPr>
          <w:i/>
        </w:rPr>
        <w:t>(cf. s. 334 Corporations Act)</w:t>
      </w:r>
      <w:r>
        <w:tab/>
      </w:r>
      <w:r>
        <w:fldChar w:fldCharType="begin"/>
      </w:r>
      <w:r>
        <w:instrText xml:space="preserve"> PAGEREF _Toc416782261 \h </w:instrText>
      </w:r>
      <w:r>
        <w:fldChar w:fldCharType="separate"/>
      </w:r>
      <w:r>
        <w:t>51</w:t>
      </w:r>
      <w:r>
        <w:fldChar w:fldCharType="end"/>
      </w:r>
    </w:p>
    <w:p>
      <w:pPr>
        <w:pStyle w:val="TOC8"/>
        <w:rPr>
          <w:rFonts w:asciiTheme="minorHAnsi" w:eastAsiaTheme="minorEastAsia" w:hAnsiTheme="minorHAnsi" w:cstheme="minorBidi"/>
          <w:szCs w:val="22"/>
        </w:rPr>
      </w:pPr>
      <w:r>
        <w:t>25.</w:t>
      </w:r>
      <w:r>
        <w:tab/>
        <w:t xml:space="preserve">Equity accounting  </w:t>
      </w:r>
      <w:r>
        <w:rPr>
          <w:i/>
        </w:rPr>
        <w:t>(cf. s. 335 Corporations Act)</w:t>
      </w:r>
      <w:r>
        <w:tab/>
      </w:r>
      <w:r>
        <w:fldChar w:fldCharType="begin"/>
      </w:r>
      <w:r>
        <w:instrText xml:space="preserve"> PAGEREF _Toc416782262 \h </w:instrText>
      </w:r>
      <w:r>
        <w:fldChar w:fldCharType="separate"/>
      </w:r>
      <w:r>
        <w:t>52</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s. 337 Corporations Act)</w:t>
      </w:r>
      <w:r>
        <w:tab/>
      </w:r>
      <w:r>
        <w:fldChar w:fldCharType="begin"/>
      </w:r>
      <w:r>
        <w:instrText xml:space="preserve"> PAGEREF _Toc416782263 \h </w:instrText>
      </w:r>
      <w:r>
        <w:fldChar w:fldCharType="separate"/>
      </w:r>
      <w:r>
        <w:t>52</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s. 339 Corporations Act)</w:t>
      </w:r>
      <w:r>
        <w:tab/>
      </w:r>
      <w:r>
        <w:fldChar w:fldCharType="begin"/>
      </w:r>
      <w:r>
        <w:instrText xml:space="preserve"> PAGEREF _Toc416782264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Extensions</w:t>
      </w:r>
    </w:p>
    <w:p>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_Toc416782266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Sanctions for contraventions of this Schedule</w:t>
      </w:r>
    </w:p>
    <w:p>
      <w:pPr>
        <w:pStyle w:val="TOC8"/>
        <w:rPr>
          <w:rFonts w:asciiTheme="minorHAnsi" w:eastAsiaTheme="minorEastAsia" w:hAnsiTheme="minorHAnsi" w:cstheme="minorBidi"/>
          <w:szCs w:val="22"/>
        </w:rPr>
      </w:pPr>
      <w:r>
        <w:t>29.</w:t>
      </w:r>
      <w:r>
        <w:tab/>
        <w:t xml:space="preserve">Contravention of Divisions 2 and 3 </w:t>
      </w:r>
      <w:r>
        <w:rPr>
          <w:i/>
        </w:rPr>
        <w:t>(cf. s. 344 Corporations Act)</w:t>
      </w:r>
      <w:r>
        <w:tab/>
      </w:r>
      <w:r>
        <w:fldChar w:fldCharType="begin"/>
      </w:r>
      <w:r>
        <w:instrText xml:space="preserve"> PAGEREF _Toc416782268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Miscellaneous</w:t>
      </w:r>
    </w:p>
    <w:p>
      <w:pPr>
        <w:pStyle w:val="TOC8"/>
        <w:rPr>
          <w:rFonts w:asciiTheme="minorHAnsi" w:eastAsiaTheme="minorEastAsia" w:hAnsiTheme="minorHAnsi" w:cstheme="minorBidi"/>
          <w:szCs w:val="22"/>
        </w:rPr>
      </w:pPr>
      <w:r>
        <w:t>30.</w:t>
      </w:r>
      <w:r>
        <w:tab/>
        <w:t xml:space="preserve">Deadline for reporting to the Minister </w:t>
      </w:r>
      <w:r>
        <w:rPr>
          <w:i/>
        </w:rPr>
        <w:t>(cf. s. 315 Corporations Act)</w:t>
      </w:r>
      <w:r>
        <w:tab/>
      </w:r>
      <w:r>
        <w:fldChar w:fldCharType="begin"/>
      </w:r>
      <w:r>
        <w:instrText xml:space="preserve"> PAGEREF _Toc416782270 \h </w:instrText>
      </w:r>
      <w:r>
        <w:fldChar w:fldCharType="separate"/>
      </w:r>
      <w:r>
        <w:t>53</w:t>
      </w:r>
      <w:r>
        <w:fldChar w:fldCharType="end"/>
      </w:r>
    </w:p>
    <w:p>
      <w:pPr>
        <w:pStyle w:val="TOC8"/>
        <w:rPr>
          <w:rFonts w:asciiTheme="minorHAnsi" w:eastAsiaTheme="minorEastAsia" w:hAnsiTheme="minorHAnsi" w:cstheme="minorBidi"/>
          <w:szCs w:val="22"/>
        </w:rPr>
      </w:pPr>
      <w:r>
        <w:t>31.</w:t>
      </w:r>
      <w:r>
        <w:tab/>
        <w:t xml:space="preserve">Annual financial reporting to Minister </w:t>
      </w:r>
      <w:r>
        <w:rPr>
          <w:i/>
        </w:rPr>
        <w:t>(cf. s. 314 Corporations Act)</w:t>
      </w:r>
      <w:r>
        <w:tab/>
      </w:r>
      <w:r>
        <w:fldChar w:fldCharType="begin"/>
      </w:r>
      <w:r>
        <w:instrText xml:space="preserve"> PAGEREF _Toc416782271 \h </w:instrText>
      </w:r>
      <w:r>
        <w:fldChar w:fldCharType="separate"/>
      </w:r>
      <w:r>
        <w:t>54</w:t>
      </w:r>
      <w:r>
        <w:fldChar w:fldCharType="end"/>
      </w:r>
    </w:p>
    <w:p>
      <w:pPr>
        <w:pStyle w:val="TOC8"/>
        <w:rPr>
          <w:rFonts w:asciiTheme="minorHAnsi" w:eastAsiaTheme="minorEastAsia" w:hAnsiTheme="minorHAnsi" w:cstheme="minorBidi"/>
          <w:szCs w:val="22"/>
        </w:rPr>
      </w:pPr>
      <w:r>
        <w:t>32.</w:t>
      </w:r>
      <w:r>
        <w:tab/>
        <w:t>Audit</w:t>
      </w:r>
      <w:r>
        <w:tab/>
      </w:r>
      <w:r>
        <w:fldChar w:fldCharType="begin"/>
      </w:r>
      <w:r>
        <w:instrText xml:space="preserve"> PAGEREF _Toc416782272 \h </w:instrText>
      </w:r>
      <w:r>
        <w:fldChar w:fldCharType="separate"/>
      </w:r>
      <w:r>
        <w:t>54</w:t>
      </w:r>
      <w:r>
        <w:fldChar w:fldCharType="end"/>
      </w:r>
    </w:p>
    <w:p>
      <w:pPr>
        <w:pStyle w:val="TOC8"/>
        <w:rPr>
          <w:rFonts w:asciiTheme="minorHAnsi" w:eastAsiaTheme="minorEastAsia" w:hAnsiTheme="minorHAnsi" w:cstheme="minorBidi"/>
          <w:szCs w:val="22"/>
        </w:rPr>
      </w:pPr>
      <w:r>
        <w:t>33.</w:t>
      </w:r>
      <w:r>
        <w:tab/>
        <w:t>Powers and duties of Auditor General</w:t>
      </w:r>
      <w:r>
        <w:tab/>
      </w:r>
      <w:r>
        <w:fldChar w:fldCharType="begin"/>
      </w:r>
      <w:r>
        <w:instrText xml:space="preserve"> PAGEREF _Toc416782273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_Toc416782275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
      </w:pPr>
      <w:r>
        <w:t>Western Australia</w:t>
      </w:r>
    </w:p>
    <w:p>
      <w:pPr>
        <w:pStyle w:val="PrincipalActReg"/>
        <w:spacing w:after="720"/>
      </w:pPr>
      <w:r>
        <w:t>Electricity Industry Act 2004</w:t>
      </w:r>
    </w:p>
    <w:p>
      <w:pPr>
        <w:pStyle w:val="NameofActReg"/>
        <w:spacing w:after="480"/>
      </w:pPr>
      <w:r>
        <w:t>Electricity Industry (Independent Market Operator) Regulations 2004</w:t>
      </w:r>
    </w:p>
    <w:p>
      <w:pPr>
        <w:pStyle w:val="Heading2"/>
        <w:pageBreakBefore w:val="0"/>
        <w:spacing w:before="240"/>
      </w:pPr>
      <w:bookmarkStart w:id="3" w:name="_Toc382832462"/>
      <w:bookmarkStart w:id="4" w:name="_Toc416782018"/>
      <w:bookmarkStart w:id="5" w:name="_Toc41678214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82832463"/>
      <w:bookmarkStart w:id="7" w:name="_Toc416782148"/>
      <w:r>
        <w:rPr>
          <w:rStyle w:val="CharSectno"/>
        </w:rPr>
        <w:t>1</w:t>
      </w:r>
      <w:r>
        <w:t>.</w:t>
      </w:r>
      <w:r>
        <w:tab/>
        <w:t>Citation</w:t>
      </w:r>
      <w:bookmarkEnd w:id="6"/>
      <w:bookmarkEnd w:id="7"/>
    </w:p>
    <w:p>
      <w:pPr>
        <w:pStyle w:val="Subsection"/>
      </w:pPr>
      <w:r>
        <w:tab/>
      </w:r>
      <w:r>
        <w:tab/>
        <w:t xml:space="preserve">These regulations are the </w:t>
      </w:r>
      <w:r>
        <w:rPr>
          <w:i/>
        </w:rPr>
        <w:t>Electricity Industry (Independent Market Operator) Regulations 2004</w:t>
      </w:r>
      <w:r>
        <w:rPr>
          <w:spacing w:val="-2"/>
          <w:vertAlign w:val="superscript"/>
        </w:rPr>
        <w:t> 1</w:t>
      </w:r>
      <w:r>
        <w:t>.</w:t>
      </w:r>
    </w:p>
    <w:p>
      <w:pPr>
        <w:pStyle w:val="Heading5"/>
        <w:rPr>
          <w:spacing w:val="-2"/>
        </w:rPr>
      </w:pPr>
      <w:bookmarkStart w:id="8" w:name="_Toc382832464"/>
      <w:bookmarkStart w:id="9" w:name="_Toc416782149"/>
      <w:r>
        <w:rPr>
          <w:rStyle w:val="CharSectno"/>
        </w:rPr>
        <w:t>2</w:t>
      </w:r>
      <w:r>
        <w:rPr>
          <w:spacing w:val="-2"/>
        </w:rPr>
        <w:t>.</w:t>
      </w:r>
      <w:r>
        <w:rPr>
          <w:spacing w:val="-2"/>
        </w:rPr>
        <w:tab/>
        <w:t>Commencement</w:t>
      </w:r>
      <w:bookmarkEnd w:id="8"/>
      <w:bookmarkEnd w:id="9"/>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vertAlign w:val="superscript"/>
        </w:rPr>
        <w:t> 1</w:t>
      </w:r>
      <w:r>
        <w:rPr>
          <w:spacing w:val="-2"/>
        </w:rPr>
        <w:t>.</w:t>
      </w:r>
    </w:p>
    <w:p>
      <w:pPr>
        <w:pStyle w:val="Subsection"/>
      </w:pPr>
      <w:r>
        <w:tab/>
        <w:t>(2)</w:t>
      </w:r>
      <w:r>
        <w:tab/>
        <w:t>The day fixed under subregulation (1) is not to be later than 1 January 2005.</w:t>
      </w:r>
    </w:p>
    <w:p>
      <w:pPr>
        <w:pStyle w:val="Heading5"/>
      </w:pPr>
      <w:bookmarkStart w:id="10" w:name="_Toc382832465"/>
      <w:bookmarkStart w:id="11" w:name="_Toc416782150"/>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 14 Jun 2013 p. 2234.]</w:t>
      </w:r>
    </w:p>
    <w:p>
      <w:pPr>
        <w:pStyle w:val="Heading2"/>
      </w:pPr>
      <w:bookmarkStart w:id="12" w:name="_Toc382832466"/>
      <w:bookmarkStart w:id="13" w:name="_Toc416782022"/>
      <w:bookmarkStart w:id="14" w:name="_Toc416782151"/>
      <w:r>
        <w:rPr>
          <w:rStyle w:val="CharPartNo"/>
        </w:rPr>
        <w:t>Part 2</w:t>
      </w:r>
      <w:r>
        <w:t> — </w:t>
      </w:r>
      <w:r>
        <w:rPr>
          <w:rStyle w:val="CharPartText"/>
        </w:rPr>
        <w:t>Independent Market Operator</w:t>
      </w:r>
      <w:bookmarkEnd w:id="12"/>
      <w:bookmarkEnd w:id="13"/>
      <w:bookmarkEnd w:id="14"/>
    </w:p>
    <w:p>
      <w:pPr>
        <w:pStyle w:val="Heading3"/>
      </w:pPr>
      <w:bookmarkStart w:id="15" w:name="_Toc382832467"/>
      <w:bookmarkStart w:id="16" w:name="_Toc416782023"/>
      <w:bookmarkStart w:id="17" w:name="_Toc416782152"/>
      <w:r>
        <w:rPr>
          <w:rStyle w:val="CharDivNo"/>
        </w:rPr>
        <w:t>Division 1</w:t>
      </w:r>
      <w:r>
        <w:t> — </w:t>
      </w:r>
      <w:r>
        <w:rPr>
          <w:rStyle w:val="CharDivText"/>
        </w:rPr>
        <w:t>Establishment of Independent Market Operator</w:t>
      </w:r>
      <w:bookmarkEnd w:id="15"/>
      <w:bookmarkEnd w:id="16"/>
      <w:bookmarkEnd w:id="17"/>
    </w:p>
    <w:p>
      <w:pPr>
        <w:pStyle w:val="Heading5"/>
      </w:pPr>
      <w:bookmarkStart w:id="18" w:name="_Toc382832468"/>
      <w:bookmarkStart w:id="19" w:name="_Toc416782153"/>
      <w:r>
        <w:rPr>
          <w:rStyle w:val="CharSectno"/>
        </w:rPr>
        <w:t>4</w:t>
      </w:r>
      <w:r>
        <w:t>.</w:t>
      </w:r>
      <w:r>
        <w:tab/>
        <w:t>Independent Market Operator established</w:t>
      </w:r>
      <w:bookmarkEnd w:id="18"/>
      <w:bookmarkEnd w:id="19"/>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20" w:name="_Toc382832469"/>
      <w:bookmarkStart w:id="21" w:name="_Toc416782154"/>
      <w:r>
        <w:rPr>
          <w:rStyle w:val="CharSectno"/>
        </w:rPr>
        <w:t>5</w:t>
      </w:r>
      <w:r>
        <w:t>.</w:t>
      </w:r>
      <w:r>
        <w:tab/>
        <w:t>IMO not agent of Crown</w:t>
      </w:r>
      <w:bookmarkEnd w:id="20"/>
      <w:bookmarkEnd w:id="21"/>
    </w:p>
    <w:p>
      <w:pPr>
        <w:pStyle w:val="Subsection"/>
      </w:pPr>
      <w:r>
        <w:tab/>
      </w:r>
      <w:r>
        <w:tab/>
        <w:t>The IMO is not an agent of the Crown and does not have the status, immunities and privileges of the Crown.</w:t>
      </w:r>
    </w:p>
    <w:p>
      <w:pPr>
        <w:pStyle w:val="Heading5"/>
      </w:pPr>
      <w:bookmarkStart w:id="22" w:name="_Toc382832470"/>
      <w:bookmarkStart w:id="23" w:name="_Toc416782155"/>
      <w:r>
        <w:rPr>
          <w:rStyle w:val="CharSectno"/>
        </w:rPr>
        <w:t>6</w:t>
      </w:r>
      <w:r>
        <w:t>.</w:t>
      </w:r>
      <w:r>
        <w:tab/>
        <w:t>IMO and officers not part of Public Service</w:t>
      </w:r>
      <w:bookmarkEnd w:id="22"/>
      <w:bookmarkEnd w:id="23"/>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4" w:name="_Toc382832471"/>
      <w:bookmarkStart w:id="25" w:name="_Toc416782027"/>
      <w:bookmarkStart w:id="26" w:name="_Toc416782156"/>
      <w:r>
        <w:rPr>
          <w:rStyle w:val="CharDivNo"/>
        </w:rPr>
        <w:t>Division 2</w:t>
      </w:r>
      <w:r>
        <w:t> — </w:t>
      </w:r>
      <w:r>
        <w:rPr>
          <w:rStyle w:val="CharDivText"/>
        </w:rPr>
        <w:t>Board of directors</w:t>
      </w:r>
      <w:bookmarkEnd w:id="24"/>
      <w:bookmarkEnd w:id="25"/>
      <w:bookmarkEnd w:id="26"/>
    </w:p>
    <w:p>
      <w:pPr>
        <w:pStyle w:val="Heading5"/>
      </w:pPr>
      <w:bookmarkStart w:id="27" w:name="_Toc382832472"/>
      <w:bookmarkStart w:id="28" w:name="_Toc416782157"/>
      <w:r>
        <w:rPr>
          <w:rStyle w:val="CharSectno"/>
        </w:rPr>
        <w:t>7</w:t>
      </w:r>
      <w:r>
        <w:t>.</w:t>
      </w:r>
      <w:r>
        <w:tab/>
        <w:t>Board of directors</w:t>
      </w:r>
      <w:bookmarkEnd w:id="27"/>
      <w:bookmarkEnd w:id="28"/>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 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29" w:name="_Toc382832473"/>
      <w:bookmarkStart w:id="30" w:name="_Toc416782158"/>
      <w:r>
        <w:rPr>
          <w:rStyle w:val="CharSectno"/>
        </w:rPr>
        <w:t>8</w:t>
      </w:r>
      <w:r>
        <w:t>.</w:t>
      </w:r>
      <w:r>
        <w:tab/>
        <w:t>Role of board</w:t>
      </w:r>
      <w:bookmarkEnd w:id="29"/>
      <w:bookmarkEnd w:id="30"/>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31" w:name="_Toc382832474"/>
      <w:bookmarkStart w:id="32" w:name="_Toc416782159"/>
      <w:r>
        <w:rPr>
          <w:rStyle w:val="CharSectno"/>
        </w:rPr>
        <w:t>9</w:t>
      </w:r>
      <w:r>
        <w:t>.</w:t>
      </w:r>
      <w:r>
        <w:tab/>
        <w:t>Remuneration</w:t>
      </w:r>
      <w:bookmarkEnd w:id="31"/>
      <w:bookmarkEnd w:id="32"/>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33" w:name="_Toc382832475"/>
      <w:bookmarkStart w:id="34" w:name="_Toc416782160"/>
      <w:r>
        <w:rPr>
          <w:rStyle w:val="CharSectno"/>
        </w:rPr>
        <w:t>10</w:t>
      </w:r>
      <w:r>
        <w:t>.</w:t>
      </w:r>
      <w:r>
        <w:tab/>
        <w:t>Conflict of duties</w:t>
      </w:r>
      <w:bookmarkEnd w:id="33"/>
      <w:bookmarkEnd w:id="34"/>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35" w:name="_Toc382832476"/>
      <w:bookmarkStart w:id="36" w:name="_Toc416782161"/>
      <w:r>
        <w:rPr>
          <w:rStyle w:val="CharSectno"/>
        </w:rPr>
        <w:t>11</w:t>
      </w:r>
      <w:r>
        <w:t>.</w:t>
      </w:r>
      <w:r>
        <w:tab/>
        <w:t>Provisions about constitution and proceedings of board</w:t>
      </w:r>
      <w:bookmarkEnd w:id="35"/>
      <w:bookmarkEnd w:id="36"/>
    </w:p>
    <w:p>
      <w:pPr>
        <w:pStyle w:val="Subsection"/>
      </w:pPr>
      <w:r>
        <w:tab/>
      </w:r>
      <w:r>
        <w:tab/>
        <w:t>Schedule 1 has effect with respect to the directors and the board.</w:t>
      </w:r>
    </w:p>
    <w:p>
      <w:pPr>
        <w:pStyle w:val="Heading5"/>
      </w:pPr>
      <w:bookmarkStart w:id="37" w:name="_Toc382832477"/>
      <w:bookmarkStart w:id="38" w:name="_Toc416782162"/>
      <w:r>
        <w:rPr>
          <w:rStyle w:val="CharSectno"/>
        </w:rPr>
        <w:t>12</w:t>
      </w:r>
      <w:r>
        <w:t>.</w:t>
      </w:r>
      <w:r>
        <w:tab/>
        <w:t>Duties of, and relating to, directors</w:t>
      </w:r>
      <w:bookmarkEnd w:id="37"/>
      <w:bookmarkEnd w:id="38"/>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39" w:name="_Toc382832478"/>
      <w:bookmarkStart w:id="40" w:name="_Toc416782034"/>
      <w:bookmarkStart w:id="41" w:name="_Toc416782163"/>
      <w:r>
        <w:rPr>
          <w:rStyle w:val="CharDivNo"/>
        </w:rPr>
        <w:t>Division 3</w:t>
      </w:r>
      <w:r>
        <w:t> — </w:t>
      </w:r>
      <w:r>
        <w:rPr>
          <w:rStyle w:val="CharDivText"/>
        </w:rPr>
        <w:t>Staff</w:t>
      </w:r>
      <w:bookmarkEnd w:id="39"/>
      <w:bookmarkEnd w:id="40"/>
      <w:bookmarkEnd w:id="41"/>
    </w:p>
    <w:p>
      <w:pPr>
        <w:pStyle w:val="Heading5"/>
      </w:pPr>
      <w:bookmarkStart w:id="42" w:name="_Toc382832479"/>
      <w:bookmarkStart w:id="43" w:name="_Toc416782164"/>
      <w:r>
        <w:rPr>
          <w:rStyle w:val="CharSectno"/>
        </w:rPr>
        <w:t>13</w:t>
      </w:r>
      <w:r>
        <w:t>.</w:t>
      </w:r>
      <w:r>
        <w:tab/>
        <w:t>Chief executive officer</w:t>
      </w:r>
      <w:bookmarkEnd w:id="42"/>
      <w:bookmarkEnd w:id="43"/>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44" w:name="_Toc382832480"/>
      <w:bookmarkStart w:id="45" w:name="_Toc416782165"/>
      <w:r>
        <w:rPr>
          <w:rStyle w:val="CharSectno"/>
        </w:rPr>
        <w:t>14</w:t>
      </w:r>
      <w:r>
        <w:t>.</w:t>
      </w:r>
      <w:r>
        <w:tab/>
        <w:t>Other staff</w:t>
      </w:r>
      <w:bookmarkEnd w:id="44"/>
      <w:bookmarkEnd w:id="45"/>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46" w:name="_Toc382832481"/>
      <w:bookmarkStart w:id="47" w:name="_Toc416782166"/>
      <w:r>
        <w:rPr>
          <w:rStyle w:val="CharSectno"/>
        </w:rPr>
        <w:t>15</w:t>
      </w:r>
      <w:r>
        <w:t>.</w:t>
      </w:r>
      <w:r>
        <w:tab/>
      </w:r>
      <w:r>
        <w:rPr>
          <w:snapToGrid w:val="0"/>
        </w:rPr>
        <w:t>Minimum standards for staff management</w:t>
      </w:r>
      <w:bookmarkEnd w:id="46"/>
      <w:bookmarkEnd w:id="47"/>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48" w:name="_Toc382832482"/>
      <w:bookmarkStart w:id="49" w:name="_Toc416782167"/>
      <w:r>
        <w:rPr>
          <w:rStyle w:val="CharSectno"/>
        </w:rPr>
        <w:t>16</w:t>
      </w:r>
      <w:r>
        <w:t>.</w:t>
      </w:r>
      <w:r>
        <w:tab/>
      </w:r>
      <w:r>
        <w:rPr>
          <w:snapToGrid w:val="0"/>
        </w:rPr>
        <w:t>Reports to Public Sector Commissioner on minimum standards</w:t>
      </w:r>
      <w:bookmarkEnd w:id="48"/>
      <w:bookmarkEnd w:id="4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50" w:name="_Toc382832483"/>
      <w:bookmarkStart w:id="51" w:name="_Toc416782168"/>
      <w:r>
        <w:rPr>
          <w:rStyle w:val="CharSectno"/>
        </w:rPr>
        <w:t>17</w:t>
      </w:r>
      <w:r>
        <w:t>.</w:t>
      </w:r>
      <w:r>
        <w:tab/>
      </w:r>
      <w:r>
        <w:rPr>
          <w:snapToGrid w:val="0"/>
        </w:rPr>
        <w:t>Superannuation</w:t>
      </w:r>
      <w:bookmarkEnd w:id="50"/>
      <w:bookmarkEnd w:id="51"/>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52" w:name="_Toc382832484"/>
      <w:bookmarkStart w:id="53" w:name="_Toc416782169"/>
      <w:r>
        <w:rPr>
          <w:rStyle w:val="CharSectno"/>
        </w:rPr>
        <w:t>18</w:t>
      </w:r>
      <w:r>
        <w:t>.</w:t>
      </w:r>
      <w:r>
        <w:tab/>
        <w:t>Codes of conduct</w:t>
      </w:r>
      <w:bookmarkEnd w:id="52"/>
      <w:bookmarkEnd w:id="53"/>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54" w:name="_Toc382832485"/>
      <w:bookmarkStart w:id="55" w:name="_Toc416782170"/>
      <w:r>
        <w:rPr>
          <w:rStyle w:val="CharSectno"/>
        </w:rPr>
        <w:t>19</w:t>
      </w:r>
      <w:r>
        <w:t>.</w:t>
      </w:r>
      <w:r>
        <w:tab/>
      </w:r>
      <w:r>
        <w:rPr>
          <w:snapToGrid w:val="0"/>
        </w:rPr>
        <w:t>Reports to Public Sector Commissioner on code of conduct</w:t>
      </w:r>
      <w:bookmarkEnd w:id="54"/>
      <w:bookmarkEnd w:id="55"/>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56" w:name="_Toc382832486"/>
      <w:bookmarkStart w:id="57" w:name="_Toc416782171"/>
      <w:r>
        <w:rPr>
          <w:rStyle w:val="CharSectno"/>
        </w:rPr>
        <w:t>20</w:t>
      </w:r>
      <w:r>
        <w:t>.</w:t>
      </w:r>
      <w:r>
        <w:tab/>
      </w:r>
      <w:r>
        <w:rPr>
          <w:snapToGrid w:val="0"/>
        </w:rPr>
        <w:t>Reports to Minister</w:t>
      </w:r>
      <w:bookmarkEnd w:id="56"/>
      <w:bookmarkEnd w:id="57"/>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58" w:name="_Toc382832487"/>
      <w:bookmarkStart w:id="59" w:name="_Toc416782043"/>
      <w:bookmarkStart w:id="60" w:name="_Toc416782172"/>
      <w:r>
        <w:rPr>
          <w:rStyle w:val="CharPartNo"/>
        </w:rPr>
        <w:t>Part 3</w:t>
      </w:r>
      <w:r>
        <w:rPr>
          <w:rStyle w:val="CharDivNo"/>
        </w:rPr>
        <w:t> </w:t>
      </w:r>
      <w:r>
        <w:t>—</w:t>
      </w:r>
      <w:r>
        <w:rPr>
          <w:rStyle w:val="CharDivText"/>
        </w:rPr>
        <w:t> </w:t>
      </w:r>
      <w:r>
        <w:rPr>
          <w:rStyle w:val="CharPartText"/>
        </w:rPr>
        <w:t>Functions and powers</w:t>
      </w:r>
      <w:bookmarkEnd w:id="58"/>
      <w:bookmarkEnd w:id="59"/>
      <w:bookmarkEnd w:id="60"/>
    </w:p>
    <w:p>
      <w:pPr>
        <w:pStyle w:val="Heading5"/>
      </w:pPr>
      <w:bookmarkStart w:id="61" w:name="_Toc382832488"/>
      <w:bookmarkStart w:id="62" w:name="_Toc416782173"/>
      <w:r>
        <w:rPr>
          <w:rStyle w:val="CharSectno"/>
        </w:rPr>
        <w:t>21</w:t>
      </w:r>
      <w:r>
        <w:t>.</w:t>
      </w:r>
      <w:r>
        <w:tab/>
        <w:t>Functions</w:t>
      </w:r>
      <w:bookmarkEnd w:id="61"/>
      <w:bookmarkEnd w:id="62"/>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 xml:space="preserve"> or the GSI rules.</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 29 Jun 2012 p. 2937; 14 Jun 2013 p. 2234.]</w:t>
      </w:r>
    </w:p>
    <w:p>
      <w:pPr>
        <w:pStyle w:val="Heading5"/>
      </w:pPr>
      <w:bookmarkStart w:id="63" w:name="_Toc382832489"/>
      <w:bookmarkStart w:id="64" w:name="_Toc416782174"/>
      <w:r>
        <w:rPr>
          <w:rStyle w:val="CharSectno"/>
        </w:rPr>
        <w:t>22</w:t>
      </w:r>
      <w:r>
        <w:t>.</w:t>
      </w:r>
      <w:r>
        <w:tab/>
        <w:t>IMO to endeavour to ensure that revenue sufficient to meet costs</w:t>
      </w:r>
      <w:bookmarkEnd w:id="63"/>
      <w:bookmarkEnd w:id="64"/>
    </w:p>
    <w:p>
      <w:pPr>
        <w:pStyle w:val="Subsection"/>
      </w:pPr>
      <w:r>
        <w:tab/>
        <w:t>(1)</w:t>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Subsection"/>
      </w:pPr>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p>
    <w:p>
      <w:pPr>
        <w:pStyle w:val="Footnotesection"/>
      </w:pPr>
      <w:r>
        <w:tab/>
        <w:t>[Regulation 22 amended in Gazette 29 Jun 2012 p. 2937; 14 Jun 2013 p. 2234.]</w:t>
      </w:r>
    </w:p>
    <w:p>
      <w:pPr>
        <w:pStyle w:val="Heading5"/>
      </w:pPr>
      <w:bookmarkStart w:id="65" w:name="_Toc382832490"/>
      <w:bookmarkStart w:id="66" w:name="_Toc416782175"/>
      <w:r>
        <w:rPr>
          <w:rStyle w:val="CharSectno"/>
        </w:rPr>
        <w:t>23</w:t>
      </w:r>
      <w:r>
        <w:t>.</w:t>
      </w:r>
      <w:r>
        <w:tab/>
        <w:t>Powers</w:t>
      </w:r>
      <w:bookmarkEnd w:id="65"/>
      <w:bookmarkEnd w:id="66"/>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and</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 and</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 xml:space="preserve"> or the GSI rules.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r>
        <w:tab/>
        <w:t>[Regulation 23 amended in Gazette 29 Jun 2012 p. 2937; 14 Jun 2013 p. 2234.]</w:t>
      </w:r>
    </w:p>
    <w:p>
      <w:pPr>
        <w:pStyle w:val="Heading5"/>
        <w:rPr>
          <w:snapToGrid w:val="0"/>
        </w:rPr>
      </w:pPr>
      <w:bookmarkStart w:id="67" w:name="_Toc382832491"/>
      <w:bookmarkStart w:id="68" w:name="_Toc416782176"/>
      <w:r>
        <w:rPr>
          <w:rStyle w:val="CharSectno"/>
        </w:rPr>
        <w:t>24</w:t>
      </w:r>
      <w:r>
        <w:t>.</w:t>
      </w:r>
      <w:r>
        <w:tab/>
      </w:r>
      <w:r>
        <w:rPr>
          <w:snapToGrid w:val="0"/>
        </w:rPr>
        <w:t>Minister to be consulted on major initiatives</w:t>
      </w:r>
      <w:bookmarkEnd w:id="67"/>
      <w:bookmarkEnd w:id="68"/>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69" w:name="_Toc382832492"/>
      <w:bookmarkStart w:id="70" w:name="_Toc416782177"/>
      <w:r>
        <w:rPr>
          <w:rStyle w:val="CharSectno"/>
        </w:rPr>
        <w:t>25</w:t>
      </w:r>
      <w:r>
        <w:t>.</w:t>
      </w:r>
      <w:r>
        <w:tab/>
      </w:r>
      <w:r>
        <w:rPr>
          <w:snapToGrid w:val="0"/>
        </w:rPr>
        <w:t>Delegation</w:t>
      </w:r>
      <w:bookmarkEnd w:id="69"/>
      <w:bookmarkEnd w:id="70"/>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 or</w:t>
      </w:r>
    </w:p>
    <w:p>
      <w:pPr>
        <w:pStyle w:val="Indenta"/>
      </w:pPr>
      <w:r>
        <w:tab/>
        <w:t>(b)</w:t>
      </w:r>
      <w:r>
        <w:tab/>
        <w:t>the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r>
        <w:tab/>
        <w:t>[Regulation 25 amended in Gazette 29 Jun 2012 p. 2938.]</w:t>
      </w:r>
    </w:p>
    <w:p>
      <w:pPr>
        <w:pStyle w:val="Heading5"/>
        <w:rPr>
          <w:snapToGrid w:val="0"/>
        </w:rPr>
      </w:pPr>
      <w:bookmarkStart w:id="71" w:name="_Toc382832493"/>
      <w:bookmarkStart w:id="72" w:name="_Toc416782178"/>
      <w:r>
        <w:rPr>
          <w:rStyle w:val="CharSectno"/>
        </w:rPr>
        <w:t>26</w:t>
      </w:r>
      <w:r>
        <w:t>.</w:t>
      </w:r>
      <w:r>
        <w:tab/>
      </w:r>
      <w:r>
        <w:rPr>
          <w:snapToGrid w:val="0"/>
        </w:rPr>
        <w:t>Person dealing with IMO may make assumptions</w:t>
      </w:r>
      <w:bookmarkEnd w:id="71"/>
      <w:bookmarkEnd w:id="72"/>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73" w:name="_Toc382832494"/>
      <w:bookmarkStart w:id="74" w:name="_Toc416782179"/>
      <w:r>
        <w:rPr>
          <w:rStyle w:val="CharSectno"/>
        </w:rPr>
        <w:t>27</w:t>
      </w:r>
      <w:r>
        <w:t>.</w:t>
      </w:r>
      <w:r>
        <w:tab/>
      </w:r>
      <w:r>
        <w:rPr>
          <w:snapToGrid w:val="0"/>
        </w:rPr>
        <w:t>Third party may make assumptions</w:t>
      </w:r>
      <w:bookmarkEnd w:id="73"/>
      <w:bookmarkEnd w:id="74"/>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75" w:name="_Toc382832495"/>
      <w:bookmarkStart w:id="76" w:name="_Toc416782180"/>
      <w:r>
        <w:rPr>
          <w:rStyle w:val="CharSectno"/>
        </w:rPr>
        <w:t>28</w:t>
      </w:r>
      <w:r>
        <w:t>.</w:t>
      </w:r>
      <w:r>
        <w:tab/>
      </w:r>
      <w:r>
        <w:rPr>
          <w:snapToGrid w:val="0"/>
        </w:rPr>
        <w:t>Assumptions that may be made</w:t>
      </w:r>
      <w:bookmarkEnd w:id="75"/>
      <w:bookmarkEnd w:id="76"/>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 and</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 and</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 and</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77" w:name="_Toc382832496"/>
      <w:bookmarkStart w:id="78" w:name="_Toc416782181"/>
      <w:r>
        <w:rPr>
          <w:rStyle w:val="CharSectno"/>
        </w:rPr>
        <w:t>29</w:t>
      </w:r>
      <w:r>
        <w:t>.</w:t>
      </w:r>
      <w:r>
        <w:tab/>
      </w:r>
      <w:r>
        <w:rPr>
          <w:snapToGrid w:val="0"/>
        </w:rPr>
        <w:t>Exception to regulations 26 and 27</w:t>
      </w:r>
      <w:bookmarkEnd w:id="77"/>
      <w:bookmarkEnd w:id="78"/>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79" w:name="_Toc382832497"/>
      <w:bookmarkStart w:id="80" w:name="_Toc416782053"/>
      <w:bookmarkStart w:id="81" w:name="_Toc416782182"/>
      <w:r>
        <w:rPr>
          <w:rStyle w:val="CharPartNo"/>
        </w:rPr>
        <w:t>Part 4</w:t>
      </w:r>
      <w:r>
        <w:t> — </w:t>
      </w:r>
      <w:r>
        <w:rPr>
          <w:rStyle w:val="CharPartText"/>
        </w:rPr>
        <w:t>Accountability</w:t>
      </w:r>
      <w:bookmarkEnd w:id="79"/>
      <w:bookmarkEnd w:id="80"/>
      <w:bookmarkEnd w:id="81"/>
    </w:p>
    <w:p>
      <w:pPr>
        <w:pStyle w:val="Heading5"/>
        <w:spacing w:before="180"/>
      </w:pPr>
      <w:bookmarkStart w:id="82" w:name="_Toc382832498"/>
      <w:bookmarkStart w:id="83" w:name="_Toc416782183"/>
      <w:r>
        <w:rPr>
          <w:rStyle w:val="CharSectno"/>
        </w:rPr>
        <w:t>30</w:t>
      </w:r>
      <w:r>
        <w:t>.</w:t>
      </w:r>
      <w:r>
        <w:tab/>
        <w:t>Draft operational plan to be submitted to Minister</w:t>
      </w:r>
      <w:bookmarkEnd w:id="82"/>
      <w:bookmarkEnd w:id="83"/>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spacing w:before="180"/>
      </w:pPr>
      <w:bookmarkStart w:id="84" w:name="_Toc382832499"/>
      <w:bookmarkStart w:id="85" w:name="_Toc416782184"/>
      <w:r>
        <w:rPr>
          <w:rStyle w:val="CharSectno"/>
        </w:rPr>
        <w:t>31</w:t>
      </w:r>
      <w:r>
        <w:t>.</w:t>
      </w:r>
      <w:r>
        <w:tab/>
        <w:t>Content of operational plan</w:t>
      </w:r>
      <w:bookmarkEnd w:id="84"/>
      <w:bookmarkEnd w:id="85"/>
    </w:p>
    <w:p>
      <w:pPr>
        <w:pStyle w:val="Subsection"/>
        <w:spacing w:before="120"/>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r>
        <w:tab/>
        <w:t>[Regulation 31 amended in Gazette 29 Jun 2012 p. 2938.]</w:t>
      </w:r>
    </w:p>
    <w:p>
      <w:pPr>
        <w:pStyle w:val="Heading5"/>
      </w:pPr>
      <w:bookmarkStart w:id="86" w:name="_Toc382832500"/>
      <w:bookmarkStart w:id="87" w:name="_Toc416782185"/>
      <w:r>
        <w:rPr>
          <w:rStyle w:val="CharSectno"/>
        </w:rPr>
        <w:t>32</w:t>
      </w:r>
      <w:r>
        <w:t>.</w:t>
      </w:r>
      <w:r>
        <w:tab/>
        <w:t>Minister’s powers in relation to draft operational plan</w:t>
      </w:r>
      <w:bookmarkEnd w:id="86"/>
      <w:bookmarkEnd w:id="87"/>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88" w:name="_Toc382832501"/>
      <w:bookmarkStart w:id="89" w:name="_Toc416782186"/>
      <w:r>
        <w:rPr>
          <w:rStyle w:val="CharSectno"/>
        </w:rPr>
        <w:t>33</w:t>
      </w:r>
      <w:r>
        <w:t>.</w:t>
      </w:r>
      <w:r>
        <w:tab/>
        <w:t>Modifications of operational plan</w:t>
      </w:r>
      <w:bookmarkEnd w:id="88"/>
      <w:bookmarkEnd w:id="89"/>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spacing w:before="180"/>
      </w:pPr>
      <w:bookmarkStart w:id="90" w:name="_Toc382832502"/>
      <w:bookmarkStart w:id="91" w:name="_Toc416782187"/>
      <w:r>
        <w:rPr>
          <w:rStyle w:val="CharSectno"/>
        </w:rPr>
        <w:t>34</w:t>
      </w:r>
      <w:r>
        <w:t>.</w:t>
      </w:r>
      <w:r>
        <w:tab/>
        <w:t>Duty to observe operational plan</w:t>
      </w:r>
      <w:bookmarkEnd w:id="90"/>
      <w:bookmarkEnd w:id="91"/>
    </w:p>
    <w:p>
      <w:pPr>
        <w:pStyle w:val="Subsection"/>
      </w:pPr>
      <w:r>
        <w:tab/>
      </w:r>
      <w:r>
        <w:tab/>
        <w:t>The IMO is to perform its functions in accordance with its operational plan as existing from time to time.</w:t>
      </w:r>
    </w:p>
    <w:p>
      <w:pPr>
        <w:pStyle w:val="Heading5"/>
        <w:spacing w:before="180"/>
      </w:pPr>
      <w:bookmarkStart w:id="92" w:name="_Toc382832503"/>
      <w:bookmarkStart w:id="93" w:name="_Toc416782188"/>
      <w:r>
        <w:rPr>
          <w:rStyle w:val="CharSectno"/>
        </w:rPr>
        <w:t>35</w:t>
      </w:r>
      <w:r>
        <w:t>.</w:t>
      </w:r>
      <w:r>
        <w:tab/>
        <w:t>Annual report</w:t>
      </w:r>
      <w:bookmarkEnd w:id="92"/>
      <w:bookmarkEnd w:id="93"/>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spacing w:before="180"/>
        <w:rPr>
          <w:snapToGrid w:val="0"/>
        </w:rPr>
      </w:pPr>
      <w:bookmarkStart w:id="94" w:name="_Toc382832504"/>
      <w:bookmarkStart w:id="95" w:name="_Toc416782189"/>
      <w:r>
        <w:rPr>
          <w:rStyle w:val="CharSectno"/>
        </w:rPr>
        <w:t>36</w:t>
      </w:r>
      <w:r>
        <w:t>.</w:t>
      </w:r>
      <w:r>
        <w:tab/>
      </w:r>
      <w:r>
        <w:rPr>
          <w:snapToGrid w:val="0"/>
        </w:rPr>
        <w:t>Contents of annual report</w:t>
      </w:r>
      <w:bookmarkEnd w:id="94"/>
      <w:bookmarkEnd w:id="95"/>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 and</w:t>
      </w:r>
    </w:p>
    <w:p>
      <w:pPr>
        <w:pStyle w:val="Indenta"/>
        <w:rPr>
          <w:snapToGrid w:val="0"/>
        </w:rPr>
      </w:pPr>
      <w:r>
        <w:rPr>
          <w:snapToGrid w:val="0"/>
        </w:rPr>
        <w:tab/>
        <w:t>(b)</w:t>
      </w:r>
      <w:r>
        <w:rPr>
          <w:snapToGrid w:val="0"/>
        </w:rPr>
        <w:tab/>
        <w:t>include a comparison of the performance of the IMO with any relevant operational plan; and</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96" w:name="_Toc382832505"/>
      <w:bookmarkStart w:id="97" w:name="_Toc416782190"/>
      <w:r>
        <w:rPr>
          <w:rStyle w:val="CharSectno"/>
        </w:rPr>
        <w:t>37</w:t>
      </w:r>
      <w:r>
        <w:t>.</w:t>
      </w:r>
      <w:r>
        <w:tab/>
      </w:r>
      <w:r>
        <w:rPr>
          <w:snapToGrid w:val="0"/>
        </w:rPr>
        <w:t>Deletion of commercially sensitive matters from reports</w:t>
      </w:r>
      <w:bookmarkEnd w:id="96"/>
      <w:bookmarkEnd w:id="97"/>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98" w:name="_Toc382832506"/>
      <w:bookmarkStart w:id="99" w:name="_Toc416782191"/>
      <w:r>
        <w:rPr>
          <w:rStyle w:val="CharSectno"/>
        </w:rPr>
        <w:t>38</w:t>
      </w:r>
      <w:r>
        <w:t>.</w:t>
      </w:r>
      <w:r>
        <w:tab/>
      </w:r>
      <w:r>
        <w:rPr>
          <w:snapToGrid w:val="0"/>
        </w:rPr>
        <w:t>Directions to IMO</w:t>
      </w:r>
      <w:bookmarkEnd w:id="98"/>
      <w:bookmarkEnd w:id="99"/>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100" w:name="_Toc382832507"/>
      <w:bookmarkStart w:id="101" w:name="_Toc416782192"/>
      <w:r>
        <w:rPr>
          <w:rStyle w:val="CharSectno"/>
        </w:rPr>
        <w:t>39</w:t>
      </w:r>
      <w:r>
        <w:t>.</w:t>
      </w:r>
      <w:r>
        <w:tab/>
        <w:t>M</w:t>
      </w:r>
      <w:r>
        <w:rPr>
          <w:snapToGrid w:val="0"/>
        </w:rPr>
        <w:t>inister may give directions</w:t>
      </w:r>
      <w:bookmarkEnd w:id="100"/>
      <w:bookmarkEnd w:id="101"/>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102" w:name="_Toc382832508"/>
      <w:bookmarkStart w:id="103" w:name="_Toc416782193"/>
      <w:r>
        <w:rPr>
          <w:rStyle w:val="CharSectno"/>
        </w:rPr>
        <w:t>40</w:t>
      </w:r>
      <w:r>
        <w:t>.</w:t>
      </w:r>
      <w:r>
        <w:tab/>
      </w:r>
      <w:r>
        <w:rPr>
          <w:snapToGrid w:val="0"/>
        </w:rPr>
        <w:t>When directions take effect</w:t>
      </w:r>
      <w:bookmarkEnd w:id="102"/>
      <w:bookmarkEnd w:id="103"/>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104" w:name="_Toc382832509"/>
      <w:bookmarkStart w:id="105" w:name="_Toc416782194"/>
      <w:r>
        <w:rPr>
          <w:rStyle w:val="CharSectno"/>
        </w:rPr>
        <w:t>41</w:t>
      </w:r>
      <w:r>
        <w:t>.</w:t>
      </w:r>
      <w:r>
        <w:tab/>
        <w:t>Consultation</w:t>
      </w:r>
      <w:bookmarkEnd w:id="104"/>
      <w:bookmarkEnd w:id="105"/>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106" w:name="_Toc382832510"/>
      <w:bookmarkStart w:id="107" w:name="_Toc416782195"/>
      <w:r>
        <w:rPr>
          <w:rStyle w:val="CharSectno"/>
        </w:rPr>
        <w:t>42</w:t>
      </w:r>
      <w:r>
        <w:t>.</w:t>
      </w:r>
      <w:r>
        <w:tab/>
      </w:r>
      <w:r>
        <w:rPr>
          <w:snapToGrid w:val="0"/>
        </w:rPr>
        <w:t>Minister to have access to information</w:t>
      </w:r>
      <w:bookmarkEnd w:id="106"/>
      <w:bookmarkEnd w:id="107"/>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108" w:name="_Toc382832511"/>
      <w:bookmarkStart w:id="109" w:name="_Toc416782196"/>
      <w:r>
        <w:rPr>
          <w:rStyle w:val="CharSectno"/>
        </w:rPr>
        <w:t>43</w:t>
      </w:r>
      <w:r>
        <w:t>.</w:t>
      </w:r>
      <w:r>
        <w:tab/>
        <w:t>Provision of information in compiled form</w:t>
      </w:r>
      <w:bookmarkEnd w:id="108"/>
      <w:bookmarkEnd w:id="109"/>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110" w:name="_Toc382832512"/>
      <w:bookmarkStart w:id="111" w:name="_Toc416782197"/>
      <w:r>
        <w:rPr>
          <w:rStyle w:val="CharSectno"/>
        </w:rPr>
        <w:t>44</w:t>
      </w:r>
      <w:r>
        <w:t>.</w:t>
      </w:r>
      <w:r>
        <w:tab/>
        <w:t>Minister to be kept informed</w:t>
      </w:r>
      <w:bookmarkEnd w:id="110"/>
      <w:bookmarkEnd w:id="111"/>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112" w:name="_Toc382832513"/>
      <w:bookmarkStart w:id="113" w:name="_Toc416782198"/>
      <w:r>
        <w:rPr>
          <w:rStyle w:val="CharSectno"/>
        </w:rPr>
        <w:t>45</w:t>
      </w:r>
      <w:r>
        <w:t>.</w:t>
      </w:r>
      <w:r>
        <w:tab/>
        <w:t>Notice of financial difficulty</w:t>
      </w:r>
      <w:bookmarkEnd w:id="112"/>
      <w:bookmarkEnd w:id="113"/>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114" w:name="_Toc382832514"/>
      <w:bookmarkStart w:id="115" w:name="_Toc416782070"/>
      <w:bookmarkStart w:id="116" w:name="_Toc416782199"/>
      <w:r>
        <w:rPr>
          <w:rStyle w:val="CharPartNo"/>
        </w:rPr>
        <w:t>Part 5</w:t>
      </w:r>
      <w:r>
        <w:rPr>
          <w:rStyle w:val="CharDivNo"/>
        </w:rPr>
        <w:t> </w:t>
      </w:r>
      <w:r>
        <w:t>—</w:t>
      </w:r>
      <w:r>
        <w:rPr>
          <w:rStyle w:val="CharDivText"/>
        </w:rPr>
        <w:t> </w:t>
      </w:r>
      <w:r>
        <w:rPr>
          <w:rStyle w:val="CharPartText"/>
        </w:rPr>
        <w:t>Financial provisions</w:t>
      </w:r>
      <w:bookmarkEnd w:id="114"/>
      <w:bookmarkEnd w:id="115"/>
      <w:bookmarkEnd w:id="116"/>
    </w:p>
    <w:p>
      <w:pPr>
        <w:pStyle w:val="Heading5"/>
      </w:pPr>
      <w:bookmarkStart w:id="117" w:name="_Toc382832515"/>
      <w:bookmarkStart w:id="118" w:name="_Toc416782200"/>
      <w:r>
        <w:rPr>
          <w:rStyle w:val="CharSectno"/>
        </w:rPr>
        <w:t>46</w:t>
      </w:r>
      <w:r>
        <w:t>.</w:t>
      </w:r>
      <w:r>
        <w:tab/>
        <w:t>Bank account</w:t>
      </w:r>
      <w:bookmarkEnd w:id="117"/>
      <w:bookmarkEnd w:id="118"/>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Management Act 2006</w:t>
      </w:r>
      <w:r>
        <w:t>.</w:t>
      </w:r>
    </w:p>
    <w:p>
      <w:pPr>
        <w:pStyle w:val="Subsection"/>
      </w:pPr>
      <w:r>
        <w:tab/>
        <w:t>(2)</w:t>
      </w:r>
      <w:r>
        <w:tab/>
        <w:t>The IMO may have an account or accounts at any bank or banks, and money received by and expenditure of the IMO is to be paid to or from such an account.</w:t>
      </w:r>
    </w:p>
    <w:p>
      <w:pPr>
        <w:pStyle w:val="Footnotesection"/>
      </w:pPr>
      <w:r>
        <w:tab/>
        <w:t>[Regulation 46 amended in Gazette 14 Jun 2013 p. 2234.]</w:t>
      </w:r>
    </w:p>
    <w:p>
      <w:pPr>
        <w:pStyle w:val="Heading5"/>
      </w:pPr>
      <w:bookmarkStart w:id="119" w:name="_Toc382832516"/>
      <w:bookmarkStart w:id="120" w:name="_Toc416782201"/>
      <w:r>
        <w:rPr>
          <w:rStyle w:val="CharSectno"/>
        </w:rPr>
        <w:t>47</w:t>
      </w:r>
      <w:r>
        <w:t>.</w:t>
      </w:r>
      <w:r>
        <w:tab/>
        <w:t>Investment</w:t>
      </w:r>
      <w:bookmarkEnd w:id="119"/>
      <w:bookmarkEnd w:id="120"/>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121" w:name="_Toc382832517"/>
      <w:bookmarkStart w:id="122" w:name="_Toc416782202"/>
      <w:r>
        <w:rPr>
          <w:rStyle w:val="CharSectno"/>
        </w:rPr>
        <w:t>48</w:t>
      </w:r>
      <w:r>
        <w:t>.</w:t>
      </w:r>
      <w:r>
        <w:tab/>
      </w:r>
      <w:r>
        <w:rPr>
          <w:snapToGrid w:val="0"/>
        </w:rPr>
        <w:t>Borrowing</w:t>
      </w:r>
      <w:bookmarkEnd w:id="121"/>
      <w:bookmarkEnd w:id="122"/>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123" w:name="_Toc382832518"/>
      <w:bookmarkStart w:id="124" w:name="_Toc416782203"/>
      <w:r>
        <w:rPr>
          <w:rStyle w:val="CharSectno"/>
        </w:rPr>
        <w:t>49</w:t>
      </w:r>
      <w:r>
        <w:t>.</w:t>
      </w:r>
      <w:r>
        <w:tab/>
        <w:t>Borrowing restrictions</w:t>
      </w:r>
      <w:bookmarkEnd w:id="123"/>
      <w:bookmarkEnd w:id="124"/>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125" w:name="_Toc382832519"/>
      <w:bookmarkStart w:id="126" w:name="_Toc416782204"/>
      <w:r>
        <w:rPr>
          <w:rStyle w:val="CharSectno"/>
        </w:rPr>
        <w:t>50</w:t>
      </w:r>
      <w:r>
        <w:t>.</w:t>
      </w:r>
      <w:r>
        <w:tab/>
      </w:r>
      <w:r>
        <w:rPr>
          <w:snapToGrid w:val="0"/>
        </w:rPr>
        <w:t>Financial administration and audit</w:t>
      </w:r>
      <w:bookmarkEnd w:id="125"/>
      <w:bookmarkEnd w:id="126"/>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Management Act 2006 </w:t>
      </w:r>
      <w:r>
        <w:rPr>
          <w:snapToGrid w:val="0"/>
        </w:rPr>
        <w:t>that Act, other than the provisions referred to in clauses 32(2) and 33(2) of Schedule 3, does not apply to the IMO or any person performing functions under these regulations.</w:t>
      </w:r>
    </w:p>
    <w:p>
      <w:pPr>
        <w:pStyle w:val="Footnotesection"/>
      </w:pPr>
      <w:r>
        <w:tab/>
        <w:t>[Regulation 50 amended in Gazette 14 Jun 2013 p. 2235.]</w:t>
      </w:r>
    </w:p>
    <w:p>
      <w:pPr>
        <w:pStyle w:val="Heading2"/>
      </w:pPr>
      <w:bookmarkStart w:id="127" w:name="_Toc382832520"/>
      <w:bookmarkStart w:id="128" w:name="_Toc416782076"/>
      <w:bookmarkStart w:id="129" w:name="_Toc416782205"/>
      <w:r>
        <w:rPr>
          <w:rStyle w:val="CharPartNo"/>
        </w:rPr>
        <w:t>Part 6</w:t>
      </w:r>
      <w:r>
        <w:rPr>
          <w:rStyle w:val="CharDivNo"/>
        </w:rPr>
        <w:t> </w:t>
      </w:r>
      <w:r>
        <w:t>—</w:t>
      </w:r>
      <w:r>
        <w:rPr>
          <w:rStyle w:val="CharDivText"/>
        </w:rPr>
        <w:t> </w:t>
      </w:r>
      <w:r>
        <w:rPr>
          <w:rStyle w:val="CharPartText"/>
        </w:rPr>
        <w:t>Miscellaneous</w:t>
      </w:r>
      <w:bookmarkEnd w:id="127"/>
      <w:bookmarkEnd w:id="128"/>
      <w:bookmarkEnd w:id="129"/>
    </w:p>
    <w:p>
      <w:pPr>
        <w:pStyle w:val="Heading5"/>
      </w:pPr>
      <w:bookmarkStart w:id="130" w:name="_Toc382832521"/>
      <w:bookmarkStart w:id="131" w:name="_Toc416782206"/>
      <w:r>
        <w:rPr>
          <w:rStyle w:val="CharSectno"/>
        </w:rPr>
        <w:t>51</w:t>
      </w:r>
      <w:r>
        <w:t>.</w:t>
      </w:r>
      <w:r>
        <w:tab/>
        <w:t>Supplementary provision for laying document before Parliament</w:t>
      </w:r>
      <w:bookmarkEnd w:id="130"/>
      <w:bookmarkEnd w:id="13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132" w:name="_Toc382832522"/>
      <w:bookmarkStart w:id="133" w:name="_Toc416782207"/>
      <w:r>
        <w:rPr>
          <w:rStyle w:val="CharSectno"/>
        </w:rPr>
        <w:t>52</w:t>
      </w:r>
      <w:r>
        <w:t>.</w:t>
      </w:r>
      <w:r>
        <w:tab/>
        <w:t>Execution of documents</w:t>
      </w:r>
      <w:bookmarkEnd w:id="132"/>
      <w:bookmarkEnd w:id="133"/>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134" w:name="_Toc382832523"/>
      <w:bookmarkStart w:id="135" w:name="_Toc416782208"/>
      <w:r>
        <w:rPr>
          <w:rStyle w:val="CharSectno"/>
        </w:rPr>
        <w:t>53</w:t>
      </w:r>
      <w:r>
        <w:t>.</w:t>
      </w:r>
      <w:r>
        <w:tab/>
      </w:r>
      <w:r>
        <w:rPr>
          <w:snapToGrid w:val="0"/>
        </w:rPr>
        <w:t>Contract formalities</w:t>
      </w:r>
      <w:bookmarkEnd w:id="134"/>
      <w:bookmarkEnd w:id="135"/>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136" w:name="_Toc382832524"/>
      <w:bookmarkStart w:id="137" w:name="_Toc416782209"/>
      <w:r>
        <w:rPr>
          <w:rStyle w:val="CharSectno"/>
        </w:rPr>
        <w:t>54</w:t>
      </w:r>
      <w:r>
        <w:t>.</w:t>
      </w:r>
      <w:r>
        <w:tab/>
      </w:r>
      <w:r>
        <w:rPr>
          <w:snapToGrid w:val="0"/>
        </w:rPr>
        <w:t>Delegation by Treasurer</w:t>
      </w:r>
      <w:bookmarkEnd w:id="136"/>
      <w:bookmarkEnd w:id="137"/>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Management Act 2006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pPr>
      <w:r>
        <w:tab/>
        <w:t>[Regulation 54 amended in Gazette 14 Jun 2013 p. 2235.]</w:t>
      </w:r>
    </w:p>
    <w:p>
      <w:pPr>
        <w:pStyle w:val="Heading5"/>
      </w:pPr>
      <w:bookmarkStart w:id="138" w:name="_Toc382832525"/>
      <w:bookmarkStart w:id="139" w:name="_Toc416782210"/>
      <w:r>
        <w:rPr>
          <w:rStyle w:val="CharSectno"/>
        </w:rPr>
        <w:t>55</w:t>
      </w:r>
      <w:r>
        <w:t>.</w:t>
      </w:r>
      <w:r>
        <w:tab/>
        <w:t xml:space="preserve">Relationship to </w:t>
      </w:r>
      <w:r>
        <w:rPr>
          <w:i/>
        </w:rPr>
        <w:t>Gas Services Information Act 2012</w:t>
      </w:r>
      <w:bookmarkEnd w:id="138"/>
      <w:bookmarkEnd w:id="139"/>
    </w:p>
    <w:p>
      <w:pPr>
        <w:pStyle w:val="Subsection"/>
      </w:pPr>
      <w:r>
        <w:tab/>
        <w:t>(1)</w:t>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pPr>
      <w:r>
        <w:tab/>
        <w:t>(2)</w:t>
      </w:r>
      <w:r>
        <w:tab/>
        <w:t xml:space="preserve">Regulations 39, 40, 41, 42, 43 and 44 do not apply to or in relation to the performance of the IMO’s functions under the </w:t>
      </w:r>
      <w:r>
        <w:rPr>
          <w:i/>
        </w:rPr>
        <w:t>Gas Services Information Act 2012</w:t>
      </w:r>
      <w:r>
        <w:t>.</w:t>
      </w:r>
    </w:p>
    <w:p>
      <w:pPr>
        <w:pStyle w:val="Footnotesection"/>
      </w:pPr>
      <w:r>
        <w:tab/>
        <w:t>[Regulation 55 inserted in Gazette 29 Jun 2012 p. 2938; amended in Gazette 14 Jun 2013 p. 2235.]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0" w:name="_Toc382832526"/>
      <w:bookmarkStart w:id="141" w:name="_Toc416782082"/>
      <w:bookmarkStart w:id="142" w:name="_Toc416782211"/>
      <w:r>
        <w:rPr>
          <w:rStyle w:val="CharSchNo"/>
        </w:rPr>
        <w:t>Schedule 1</w:t>
      </w:r>
      <w:r>
        <w:t xml:space="preserve"> — </w:t>
      </w:r>
      <w:r>
        <w:rPr>
          <w:rStyle w:val="CharSchText"/>
        </w:rPr>
        <w:t>Provisions about the constitution and proceedings of the board</w:t>
      </w:r>
      <w:bookmarkEnd w:id="140"/>
      <w:bookmarkEnd w:id="141"/>
      <w:bookmarkEnd w:id="142"/>
    </w:p>
    <w:p>
      <w:pPr>
        <w:pStyle w:val="yShoulderClause"/>
      </w:pPr>
      <w:r>
        <w:t>[r. 11]</w:t>
      </w:r>
    </w:p>
    <w:p>
      <w:pPr>
        <w:pStyle w:val="yHeading5"/>
      </w:pPr>
      <w:bookmarkStart w:id="143" w:name="_Toc382832527"/>
      <w:bookmarkStart w:id="144" w:name="_Toc416782212"/>
      <w:r>
        <w:rPr>
          <w:rStyle w:val="CharSClsNo"/>
        </w:rPr>
        <w:t>1</w:t>
      </w:r>
      <w:r>
        <w:t>.</w:t>
      </w:r>
      <w:r>
        <w:tab/>
        <w:t>Term of office</w:t>
      </w:r>
      <w:bookmarkEnd w:id="143"/>
      <w:bookmarkEnd w:id="144"/>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145" w:name="_Toc382832528"/>
      <w:bookmarkStart w:id="146" w:name="_Toc416782213"/>
      <w:r>
        <w:rPr>
          <w:rStyle w:val="CharSClsNo"/>
        </w:rPr>
        <w:t>2</w:t>
      </w:r>
      <w:r>
        <w:t>.</w:t>
      </w:r>
      <w:r>
        <w:tab/>
        <w:t>Resignation and removal</w:t>
      </w:r>
      <w:bookmarkEnd w:id="145"/>
      <w:bookmarkEnd w:id="146"/>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147" w:name="_Toc382832529"/>
      <w:bookmarkStart w:id="148" w:name="_Toc416782214"/>
      <w:r>
        <w:rPr>
          <w:rStyle w:val="CharSClsNo"/>
        </w:rPr>
        <w:t>3</w:t>
      </w:r>
      <w:r>
        <w:t>.</w:t>
      </w:r>
      <w:r>
        <w:tab/>
        <w:t>Chairperson and deputy chairperson</w:t>
      </w:r>
      <w:bookmarkEnd w:id="147"/>
      <w:bookmarkEnd w:id="148"/>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149" w:name="_Toc382832530"/>
      <w:bookmarkStart w:id="150" w:name="_Toc416782215"/>
      <w:r>
        <w:rPr>
          <w:rStyle w:val="CharSClsNo"/>
        </w:rPr>
        <w:t>4</w:t>
      </w:r>
      <w:r>
        <w:t>.</w:t>
      </w:r>
      <w:r>
        <w:tab/>
        <w:t>Alternate directors</w:t>
      </w:r>
      <w:bookmarkEnd w:id="149"/>
      <w:bookmarkEnd w:id="150"/>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180"/>
      </w:pPr>
      <w:bookmarkStart w:id="151" w:name="_Toc382832531"/>
      <w:bookmarkStart w:id="152" w:name="_Toc416782216"/>
      <w:r>
        <w:rPr>
          <w:rStyle w:val="CharSClsNo"/>
        </w:rPr>
        <w:t>5</w:t>
      </w:r>
      <w:r>
        <w:t>.</w:t>
      </w:r>
      <w:r>
        <w:tab/>
        <w:t>Meetings</w:t>
      </w:r>
      <w:bookmarkEnd w:id="151"/>
      <w:bookmarkEnd w:id="152"/>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spacing w:before="180"/>
      </w:pPr>
      <w:bookmarkStart w:id="153" w:name="_Toc382832532"/>
      <w:bookmarkStart w:id="154" w:name="_Toc416782217"/>
      <w:r>
        <w:rPr>
          <w:rStyle w:val="CharSClsNo"/>
        </w:rPr>
        <w:t>6</w:t>
      </w:r>
      <w:r>
        <w:t>.</w:t>
      </w:r>
      <w:r>
        <w:tab/>
        <w:t>Telephone and video meetings</w:t>
      </w:r>
      <w:bookmarkEnd w:id="153"/>
      <w:bookmarkEnd w:id="154"/>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keepNext w:val="0"/>
        <w:keepLines w:val="0"/>
        <w:widowControl w:val="0"/>
        <w:spacing w:before="180"/>
      </w:pPr>
      <w:bookmarkStart w:id="155" w:name="_Toc382832533"/>
      <w:bookmarkStart w:id="156" w:name="_Toc416782218"/>
      <w:r>
        <w:rPr>
          <w:rStyle w:val="CharSClsNo"/>
        </w:rPr>
        <w:t>7</w:t>
      </w:r>
      <w:r>
        <w:t>.</w:t>
      </w:r>
      <w:r>
        <w:tab/>
        <w:t>Resolution may be passed without meeting</w:t>
      </w:r>
      <w:bookmarkEnd w:id="155"/>
      <w:bookmarkEnd w:id="156"/>
    </w:p>
    <w:p>
      <w:pPr>
        <w:pStyle w:val="ySubsection"/>
        <w:widowControl w:val="0"/>
        <w:rPr>
          <w:snapToGrid w:val="0"/>
        </w:rPr>
      </w:pPr>
      <w:r>
        <w:rPr>
          <w:snapToGrid w:val="0"/>
        </w:rPr>
        <w:tab/>
        <w:t>(1)</w:t>
      </w:r>
      <w:r>
        <w:rPr>
          <w:snapToGrid w:val="0"/>
        </w:rPr>
        <w:tab/>
        <w:t xml:space="preserve">If — </w:t>
      </w:r>
    </w:p>
    <w:p>
      <w:pPr>
        <w:pStyle w:val="yIndenta"/>
        <w:widowControl w:val="0"/>
        <w:rPr>
          <w:snapToGrid w:val="0"/>
        </w:rPr>
      </w:pPr>
      <w:r>
        <w:rPr>
          <w:snapToGrid w:val="0"/>
        </w:rPr>
        <w:tab/>
        <w:t>(a)</w:t>
      </w:r>
      <w:r>
        <w:rPr>
          <w:snapToGrid w:val="0"/>
        </w:rPr>
        <w:tab/>
        <w:t>a document containing a statement to the effect that an act, matter or thing has been done or a resolution has been passed is sent or given to all directors; and</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keepNext w:val="0"/>
        <w:keepLines w:val="0"/>
        <w:pageBreakBefore/>
        <w:spacing w:before="0"/>
      </w:pPr>
      <w:bookmarkStart w:id="157" w:name="_Toc382832534"/>
      <w:bookmarkStart w:id="158" w:name="_Toc416782219"/>
      <w:r>
        <w:rPr>
          <w:rStyle w:val="CharSClsNo"/>
        </w:rPr>
        <w:t>8</w:t>
      </w:r>
      <w:r>
        <w:t>.</w:t>
      </w:r>
      <w:r>
        <w:tab/>
        <w:t>Minutes and records</w:t>
      </w:r>
      <w:bookmarkEnd w:id="157"/>
      <w:bookmarkEnd w:id="158"/>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159" w:name="_Toc382832535"/>
      <w:bookmarkStart w:id="160" w:name="_Toc416782220"/>
      <w:r>
        <w:rPr>
          <w:rStyle w:val="CharSClsNo"/>
        </w:rPr>
        <w:t>9</w:t>
      </w:r>
      <w:r>
        <w:t>.</w:t>
      </w:r>
      <w:r>
        <w:tab/>
        <w:t>Leave of absence</w:t>
      </w:r>
      <w:bookmarkEnd w:id="159"/>
      <w:bookmarkEnd w:id="160"/>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161" w:name="_Toc382832536"/>
      <w:bookmarkStart w:id="162" w:name="_Toc416782221"/>
      <w:r>
        <w:rPr>
          <w:rStyle w:val="CharSClsNo"/>
        </w:rPr>
        <w:t>10</w:t>
      </w:r>
      <w:r>
        <w:t>.</w:t>
      </w:r>
      <w:r>
        <w:tab/>
        <w:t>Board to determine own procedures</w:t>
      </w:r>
      <w:bookmarkEnd w:id="161"/>
      <w:bookmarkEnd w:id="162"/>
    </w:p>
    <w:p>
      <w:pPr>
        <w:pStyle w:val="ySubsection"/>
      </w:pPr>
      <w:r>
        <w:tab/>
      </w:r>
      <w:r>
        <w:tab/>
        <w:t>Subject to these regulations, the board may determine its own procedures.</w:t>
      </w:r>
    </w:p>
    <w:p>
      <w:pPr>
        <w:pStyle w:val="yScheduleHeading"/>
      </w:pPr>
      <w:bookmarkStart w:id="163" w:name="_Toc382832537"/>
      <w:bookmarkStart w:id="164" w:name="_Toc416782093"/>
      <w:bookmarkStart w:id="165" w:name="_Toc416782222"/>
      <w:r>
        <w:rPr>
          <w:rStyle w:val="CharSchNo"/>
        </w:rPr>
        <w:t>Schedule 2</w:t>
      </w:r>
      <w:r>
        <w:t> — </w:t>
      </w:r>
      <w:r>
        <w:rPr>
          <w:rStyle w:val="CharSchText"/>
        </w:rPr>
        <w:t>Provisions about duties of directors and related provisions</w:t>
      </w:r>
      <w:bookmarkEnd w:id="163"/>
      <w:bookmarkEnd w:id="164"/>
      <w:bookmarkEnd w:id="165"/>
    </w:p>
    <w:p>
      <w:pPr>
        <w:pStyle w:val="yShoulderClause"/>
      </w:pPr>
      <w:r>
        <w:t>[r. 12]</w:t>
      </w:r>
    </w:p>
    <w:p>
      <w:pPr>
        <w:pStyle w:val="yHeading5"/>
      </w:pPr>
      <w:bookmarkStart w:id="166" w:name="_Toc382832538"/>
      <w:bookmarkStart w:id="167" w:name="_Toc416782223"/>
      <w:r>
        <w:rPr>
          <w:rStyle w:val="CharSClsNo"/>
        </w:rPr>
        <w:t>1</w:t>
      </w:r>
      <w:r>
        <w:t>.</w:t>
      </w:r>
      <w:r>
        <w:tab/>
        <w:t>Interpretation</w:t>
      </w:r>
      <w:bookmarkEnd w:id="166"/>
      <w:bookmarkEnd w:id="167"/>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168" w:name="_Toc382832539"/>
      <w:bookmarkStart w:id="169" w:name="_Toc416782224"/>
      <w:r>
        <w:rPr>
          <w:rStyle w:val="CharSClsNo"/>
        </w:rPr>
        <w:t>2</w:t>
      </w:r>
      <w:r>
        <w:t>.</w:t>
      </w:r>
      <w:r>
        <w:tab/>
        <w:t>Disclosure of interest in contracts</w:t>
      </w:r>
      <w:bookmarkEnd w:id="168"/>
      <w:bookmarkEnd w:id="169"/>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170" w:name="_Toc382832540"/>
      <w:bookmarkStart w:id="171" w:name="_Toc416782225"/>
      <w:r>
        <w:rPr>
          <w:rStyle w:val="CharSClsNo"/>
        </w:rPr>
        <w:t>3</w:t>
      </w:r>
      <w:r>
        <w:t>.</w:t>
      </w:r>
      <w:r>
        <w:tab/>
        <w:t>Voting by interested directors</w:t>
      </w:r>
      <w:bookmarkEnd w:id="170"/>
      <w:bookmarkEnd w:id="171"/>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172" w:name="_Toc382832541"/>
      <w:bookmarkStart w:id="173" w:name="_Toc416782226"/>
      <w:r>
        <w:rPr>
          <w:rStyle w:val="CharSClsNo"/>
        </w:rPr>
        <w:t>4</w:t>
      </w:r>
      <w:r>
        <w:t>.</w:t>
      </w:r>
      <w:r>
        <w:tab/>
        <w:t>Prohibition on loans to directors and related persons</w:t>
      </w:r>
      <w:bookmarkEnd w:id="172"/>
      <w:bookmarkEnd w:id="173"/>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keepNext/>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174" w:name="_Toc382832542"/>
      <w:bookmarkStart w:id="175" w:name="_Toc416782227"/>
      <w:r>
        <w:rPr>
          <w:rStyle w:val="CharSClsNo"/>
        </w:rPr>
        <w:t>5</w:t>
      </w:r>
      <w:r>
        <w:rPr>
          <w:rStyle w:val="CharSectno"/>
        </w:rPr>
        <w:t>.</w:t>
      </w:r>
      <w:r>
        <w:rPr>
          <w:rStyle w:val="CharSectno"/>
        </w:rPr>
        <w:tab/>
      </w:r>
      <w:r>
        <w:t>Directors and auditors not to be indemnified for certain matters</w:t>
      </w:r>
      <w:bookmarkEnd w:id="174"/>
      <w:bookmarkEnd w:id="175"/>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176" w:name="_Toc382832543"/>
      <w:bookmarkStart w:id="177" w:name="_Toc416782228"/>
      <w:r>
        <w:rPr>
          <w:rStyle w:val="CharSClsNo"/>
        </w:rPr>
        <w:t>6</w:t>
      </w:r>
      <w:r>
        <w:rPr>
          <w:rStyle w:val="CharSectno"/>
        </w:rPr>
        <w:t>.</w:t>
      </w:r>
      <w:r>
        <w:rPr>
          <w:rStyle w:val="CharSectno"/>
        </w:rPr>
        <w:tab/>
      </w:r>
      <w:r>
        <w:t>False or misleading information</w:t>
      </w:r>
      <w:bookmarkEnd w:id="176"/>
      <w:bookmarkEnd w:id="177"/>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ubsection"/>
        <w:rPr>
          <w:snapToGrid w:val="0"/>
        </w:r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9" w:name="_Toc382832544"/>
      <w:bookmarkStart w:id="180" w:name="_Toc416782100"/>
      <w:bookmarkStart w:id="181" w:name="_Toc416782229"/>
      <w:r>
        <w:rPr>
          <w:rStyle w:val="CharSchNo"/>
        </w:rPr>
        <w:t>Schedule 3</w:t>
      </w:r>
      <w:r>
        <w:t> — </w:t>
      </w:r>
      <w:r>
        <w:rPr>
          <w:rStyle w:val="CharSchText"/>
        </w:rPr>
        <w:t>Financial administration and audit</w:t>
      </w:r>
      <w:bookmarkEnd w:id="179"/>
      <w:bookmarkEnd w:id="180"/>
      <w:bookmarkEnd w:id="181"/>
    </w:p>
    <w:p>
      <w:pPr>
        <w:pStyle w:val="yShoulderClause"/>
      </w:pPr>
      <w:r>
        <w:t>[r. 50]</w:t>
      </w:r>
    </w:p>
    <w:p>
      <w:pPr>
        <w:pStyle w:val="yHeading3"/>
      </w:pPr>
      <w:bookmarkStart w:id="182" w:name="_Toc382832545"/>
      <w:bookmarkStart w:id="183" w:name="_Toc416782101"/>
      <w:bookmarkStart w:id="184" w:name="_Toc416782230"/>
      <w:r>
        <w:rPr>
          <w:rStyle w:val="CharSDivNo"/>
        </w:rPr>
        <w:t>Division 1</w:t>
      </w:r>
      <w:r>
        <w:rPr>
          <w:b w:val="0"/>
        </w:rPr>
        <w:t> — </w:t>
      </w:r>
      <w:r>
        <w:rPr>
          <w:rStyle w:val="CharSDivText"/>
        </w:rPr>
        <w:t>Preliminary</w:t>
      </w:r>
      <w:bookmarkEnd w:id="182"/>
      <w:bookmarkEnd w:id="183"/>
      <w:bookmarkEnd w:id="184"/>
    </w:p>
    <w:p>
      <w:pPr>
        <w:pStyle w:val="yHeading5"/>
      </w:pPr>
      <w:bookmarkStart w:id="185" w:name="_Toc382832546"/>
      <w:bookmarkStart w:id="186" w:name="_Toc416782231"/>
      <w:r>
        <w:rPr>
          <w:rStyle w:val="CharSClsNo"/>
        </w:rPr>
        <w:t>1</w:t>
      </w:r>
      <w:r>
        <w:t>.</w:t>
      </w:r>
      <w:r>
        <w:tab/>
        <w:t>Terms used</w:t>
      </w:r>
      <w:bookmarkEnd w:id="185"/>
      <w:bookmarkEnd w:id="186"/>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187" w:name="_Toc382832547"/>
      <w:bookmarkStart w:id="188" w:name="_Toc416782103"/>
      <w:bookmarkStart w:id="189" w:name="_Toc416782232"/>
      <w:r>
        <w:rPr>
          <w:rStyle w:val="CharSDivNo"/>
        </w:rPr>
        <w:t>Division 2</w:t>
      </w:r>
      <w:r>
        <w:rPr>
          <w:b w:val="0"/>
        </w:rPr>
        <w:t> — </w:t>
      </w:r>
      <w:r>
        <w:rPr>
          <w:rStyle w:val="CharSDivText"/>
        </w:rPr>
        <w:t>Financial records</w:t>
      </w:r>
      <w:bookmarkEnd w:id="187"/>
      <w:bookmarkEnd w:id="188"/>
      <w:bookmarkEnd w:id="189"/>
    </w:p>
    <w:p>
      <w:pPr>
        <w:pStyle w:val="yHeading5"/>
        <w:rPr>
          <w:i/>
        </w:rPr>
      </w:pPr>
      <w:bookmarkStart w:id="190" w:name="_Toc382832548"/>
      <w:bookmarkStart w:id="191" w:name="_Toc416782233"/>
      <w:r>
        <w:rPr>
          <w:rStyle w:val="CharSClsNo"/>
        </w:rPr>
        <w:t>2</w:t>
      </w:r>
      <w:r>
        <w:t>.</w:t>
      </w:r>
      <w:r>
        <w:tab/>
        <w:t>Obligation to keep financial records</w:t>
      </w:r>
      <w:r>
        <w:br/>
      </w:r>
      <w:r>
        <w:rPr>
          <w:i/>
        </w:rPr>
        <w:t>(cf. s. 286 Corporations Act)</w:t>
      </w:r>
      <w:bookmarkEnd w:id="190"/>
      <w:bookmarkEnd w:id="191"/>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192" w:name="_Toc382832549"/>
      <w:bookmarkStart w:id="193" w:name="_Toc416782234"/>
      <w:r>
        <w:rPr>
          <w:rStyle w:val="CharSClsNo"/>
        </w:rPr>
        <w:t>3</w:t>
      </w:r>
      <w:r>
        <w:t>.</w:t>
      </w:r>
      <w:r>
        <w:tab/>
        <w:t>Physical format</w:t>
      </w:r>
      <w:r>
        <w:br/>
      </w:r>
      <w:r>
        <w:rPr>
          <w:i/>
        </w:rPr>
        <w:t>(cf. s. 288 Corporations Act)</w:t>
      </w:r>
      <w:bookmarkEnd w:id="192"/>
      <w:bookmarkEnd w:id="19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194" w:name="_Toc382832550"/>
      <w:bookmarkStart w:id="195" w:name="_Toc416782235"/>
      <w:r>
        <w:rPr>
          <w:rStyle w:val="CharSClsNo"/>
        </w:rPr>
        <w:t>4</w:t>
      </w:r>
      <w:r>
        <w:t>.</w:t>
      </w:r>
      <w:r>
        <w:tab/>
        <w:t>Place where records are kept</w:t>
      </w:r>
      <w:r>
        <w:br/>
      </w:r>
      <w:r>
        <w:rPr>
          <w:i/>
        </w:rPr>
        <w:t>(cf. s. 289 Corporations Act)</w:t>
      </w:r>
      <w:bookmarkEnd w:id="194"/>
      <w:bookmarkEnd w:id="195"/>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196" w:name="_Toc382832551"/>
      <w:bookmarkStart w:id="197" w:name="_Toc416782236"/>
      <w:r>
        <w:rPr>
          <w:rStyle w:val="CharSClsNo"/>
        </w:rPr>
        <w:t>5</w:t>
      </w:r>
      <w:r>
        <w:t>.</w:t>
      </w:r>
      <w:r>
        <w:tab/>
        <w:t>Director access</w:t>
      </w:r>
      <w:r>
        <w:br/>
      </w:r>
      <w:r>
        <w:rPr>
          <w:i/>
        </w:rPr>
        <w:t>(cf. s. 290 Corporations Act)</w:t>
      </w:r>
      <w:bookmarkEnd w:id="196"/>
      <w:bookmarkEnd w:id="197"/>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198" w:name="_Toc382832552"/>
      <w:bookmarkStart w:id="199" w:name="_Toc416782108"/>
      <w:bookmarkStart w:id="200" w:name="_Toc416782237"/>
      <w:r>
        <w:rPr>
          <w:rStyle w:val="CharSDivNo"/>
        </w:rPr>
        <w:t>Division 3</w:t>
      </w:r>
      <w:r>
        <w:rPr>
          <w:b w:val="0"/>
        </w:rPr>
        <w:t> — </w:t>
      </w:r>
      <w:r>
        <w:rPr>
          <w:rStyle w:val="CharSDivText"/>
        </w:rPr>
        <w:t>Financial reporting</w:t>
      </w:r>
      <w:bookmarkEnd w:id="198"/>
      <w:bookmarkEnd w:id="199"/>
      <w:bookmarkEnd w:id="200"/>
    </w:p>
    <w:p>
      <w:pPr>
        <w:pStyle w:val="yHeading4"/>
        <w:spacing w:before="200"/>
      </w:pPr>
      <w:bookmarkStart w:id="201" w:name="_Toc382832553"/>
      <w:bookmarkStart w:id="202" w:name="_Toc416782109"/>
      <w:bookmarkStart w:id="203" w:name="_Toc416782238"/>
      <w:r>
        <w:t>Subdivision 1</w:t>
      </w:r>
      <w:r>
        <w:rPr>
          <w:b w:val="0"/>
        </w:rPr>
        <w:t> — </w:t>
      </w:r>
      <w:r>
        <w:t>Annual financial reports and directors’ reports</w:t>
      </w:r>
      <w:bookmarkEnd w:id="201"/>
      <w:bookmarkEnd w:id="202"/>
      <w:bookmarkEnd w:id="203"/>
    </w:p>
    <w:p>
      <w:pPr>
        <w:pStyle w:val="yHeading5"/>
        <w:spacing w:before="180"/>
      </w:pPr>
      <w:bookmarkStart w:id="204" w:name="_Toc382832554"/>
      <w:bookmarkStart w:id="205" w:name="_Toc416782239"/>
      <w:r>
        <w:rPr>
          <w:rStyle w:val="CharSClsNo"/>
        </w:rPr>
        <w:t>6</w:t>
      </w:r>
      <w:r>
        <w:t>.</w:t>
      </w:r>
      <w:r>
        <w:tab/>
        <w:t>Preparation of annual financial reports and directors’ reports</w:t>
      </w:r>
      <w:r>
        <w:br/>
      </w:r>
      <w:r>
        <w:rPr>
          <w:i/>
        </w:rPr>
        <w:t>(cf. s. 292 Corporations Act)</w:t>
      </w:r>
      <w:bookmarkEnd w:id="204"/>
      <w:bookmarkEnd w:id="205"/>
    </w:p>
    <w:p>
      <w:pPr>
        <w:pStyle w:val="ySubsection"/>
      </w:pPr>
      <w:r>
        <w:tab/>
      </w:r>
      <w:r>
        <w:tab/>
        <w:t>A financial report and a directors’ report must be prepared for each financial year by the IMO before 30 September.</w:t>
      </w:r>
    </w:p>
    <w:p>
      <w:pPr>
        <w:pStyle w:val="yHeading5"/>
        <w:spacing w:before="180"/>
      </w:pPr>
      <w:bookmarkStart w:id="206" w:name="_Toc382832555"/>
      <w:bookmarkStart w:id="207" w:name="_Toc416782240"/>
      <w:r>
        <w:rPr>
          <w:rStyle w:val="CharSClsNo"/>
        </w:rPr>
        <w:t>7</w:t>
      </w:r>
      <w:r>
        <w:t>.</w:t>
      </w:r>
      <w:r>
        <w:tab/>
        <w:t>Contents of annual financial report</w:t>
      </w:r>
      <w:r>
        <w:br/>
      </w:r>
      <w:r>
        <w:rPr>
          <w:i/>
        </w:rPr>
        <w:t>(cf. s. 295 Corporations Act)</w:t>
      </w:r>
      <w:bookmarkEnd w:id="206"/>
      <w:bookmarkEnd w:id="207"/>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spacing w:before="120"/>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spacing w:before="60"/>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208" w:name="_Toc382832556"/>
      <w:bookmarkStart w:id="209" w:name="_Toc416782241"/>
      <w:r>
        <w:rPr>
          <w:rStyle w:val="CharSClsNo"/>
        </w:rPr>
        <w:t>8</w:t>
      </w:r>
      <w:r>
        <w:t>.</w:t>
      </w:r>
      <w:r>
        <w:tab/>
        <w:t>Compliance with accounting standards and regulations</w:t>
      </w:r>
      <w:r>
        <w:br/>
      </w:r>
      <w:r>
        <w:rPr>
          <w:i/>
        </w:rPr>
        <w:t>(cf. s. 296 Corporations Act)</w:t>
      </w:r>
      <w:bookmarkEnd w:id="208"/>
      <w:bookmarkEnd w:id="209"/>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210" w:name="_Toc382832557"/>
      <w:bookmarkStart w:id="211" w:name="_Toc416782242"/>
      <w:r>
        <w:rPr>
          <w:rStyle w:val="CharSClsNo"/>
        </w:rPr>
        <w:t>9</w:t>
      </w:r>
      <w:r>
        <w:t>.</w:t>
      </w:r>
      <w:r>
        <w:tab/>
        <w:t>True and fair view</w:t>
      </w:r>
      <w:r>
        <w:br/>
      </w:r>
      <w:r>
        <w:rPr>
          <w:i/>
        </w:rPr>
        <w:t>(cf. s. 297 Corporations Act)</w:t>
      </w:r>
      <w:bookmarkEnd w:id="210"/>
      <w:bookmarkEnd w:id="211"/>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212" w:name="_Toc382832558"/>
      <w:bookmarkStart w:id="213" w:name="_Toc416782243"/>
      <w:r>
        <w:rPr>
          <w:rStyle w:val="CharSClsNo"/>
        </w:rPr>
        <w:t>10</w:t>
      </w:r>
      <w:r>
        <w:t>.</w:t>
      </w:r>
      <w:r>
        <w:tab/>
        <w:t>Annual directors’ report</w:t>
      </w:r>
      <w:r>
        <w:br/>
      </w:r>
      <w:r>
        <w:rPr>
          <w:i/>
        </w:rPr>
        <w:t>(cf. s. 298 Corporations Act)</w:t>
      </w:r>
      <w:bookmarkEnd w:id="212"/>
      <w:bookmarkEnd w:id="213"/>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214" w:name="_Toc382832559"/>
      <w:bookmarkStart w:id="215" w:name="_Toc416782244"/>
      <w:r>
        <w:rPr>
          <w:rStyle w:val="CharSClsNo"/>
        </w:rPr>
        <w:t>11</w:t>
      </w:r>
      <w:r>
        <w:t>.</w:t>
      </w:r>
      <w:r>
        <w:tab/>
        <w:t>Annual directors’ report — general information</w:t>
      </w:r>
      <w:r>
        <w:br/>
      </w:r>
      <w:r>
        <w:rPr>
          <w:i/>
        </w:rPr>
        <w:t>(cf. s. 299 Corporations Act)</w:t>
      </w:r>
      <w:bookmarkEnd w:id="214"/>
      <w:bookmarkEnd w:id="215"/>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 and</w:t>
      </w:r>
    </w:p>
    <w:p>
      <w:pPr>
        <w:pStyle w:val="yIndenta"/>
      </w:pPr>
      <w:r>
        <w:tab/>
        <w:t>(b)</w:t>
      </w:r>
      <w:r>
        <w:tab/>
        <w:t>give details of any significant changes in the IMO’s state of affairs during the year; and</w:t>
      </w:r>
    </w:p>
    <w:p>
      <w:pPr>
        <w:pStyle w:val="yIndenta"/>
      </w:pPr>
      <w:r>
        <w:tab/>
        <w:t>(c)</w:t>
      </w:r>
      <w:r>
        <w:tab/>
        <w:t>state the IMO’s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 or</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r>
      <w:r>
        <w:tab/>
        <w:t>and</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216" w:name="_Toc382832560"/>
      <w:bookmarkStart w:id="217" w:name="_Toc416782245"/>
      <w:r>
        <w:rPr>
          <w:rStyle w:val="CharSClsNo"/>
        </w:rPr>
        <w:t>12</w:t>
      </w:r>
      <w:r>
        <w:t>.</w:t>
      </w:r>
      <w:r>
        <w:tab/>
        <w:t>Annual directors’ report — specific information</w:t>
      </w:r>
      <w:r>
        <w:br/>
      </w:r>
      <w:r>
        <w:rPr>
          <w:i/>
        </w:rPr>
        <w:t>(cf. s. 300 Corporations Act)</w:t>
      </w:r>
      <w:bookmarkEnd w:id="216"/>
      <w:bookmarkEnd w:id="217"/>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218" w:name="_Toc382832561"/>
      <w:bookmarkStart w:id="219" w:name="_Toc416782246"/>
      <w:r>
        <w:rPr>
          <w:rStyle w:val="CharSClsNo"/>
        </w:rPr>
        <w:t>13</w:t>
      </w:r>
      <w:r>
        <w:t>.</w:t>
      </w:r>
      <w:r>
        <w:tab/>
        <w:t>Annual directors’ report — other specific information</w:t>
      </w:r>
      <w:r>
        <w:br/>
      </w:r>
      <w:r>
        <w:rPr>
          <w:i/>
        </w:rPr>
        <w:t>(cf. s. 300A Corporations Act)</w:t>
      </w:r>
      <w:bookmarkEnd w:id="218"/>
      <w:bookmarkEnd w:id="219"/>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 and</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220" w:name="_Toc382832562"/>
      <w:bookmarkStart w:id="221" w:name="_Toc416782247"/>
      <w:r>
        <w:rPr>
          <w:rStyle w:val="CharSClsNo"/>
        </w:rPr>
        <w:t>14</w:t>
      </w:r>
      <w:r>
        <w:t>.</w:t>
      </w:r>
      <w:r>
        <w:tab/>
        <w:t>Audit of annual financial report</w:t>
      </w:r>
      <w:r>
        <w:br/>
      </w:r>
      <w:r>
        <w:rPr>
          <w:i/>
        </w:rPr>
        <w:t>(cf. s. 301 Corporations Act)</w:t>
      </w:r>
      <w:bookmarkEnd w:id="220"/>
      <w:bookmarkEnd w:id="221"/>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222" w:name="_Toc382832563"/>
      <w:bookmarkStart w:id="223" w:name="_Toc416782119"/>
      <w:bookmarkStart w:id="224" w:name="_Toc416782248"/>
      <w:r>
        <w:t>Subdivision 2</w:t>
      </w:r>
      <w:r>
        <w:rPr>
          <w:b w:val="0"/>
        </w:rPr>
        <w:t> — </w:t>
      </w:r>
      <w:r>
        <w:t>Audit and auditor’s report</w:t>
      </w:r>
      <w:bookmarkEnd w:id="222"/>
      <w:bookmarkEnd w:id="223"/>
      <w:bookmarkEnd w:id="224"/>
    </w:p>
    <w:p>
      <w:pPr>
        <w:pStyle w:val="yHeading5"/>
      </w:pPr>
      <w:bookmarkStart w:id="225" w:name="_Toc382832564"/>
      <w:bookmarkStart w:id="226" w:name="_Toc416782249"/>
      <w:r>
        <w:rPr>
          <w:rStyle w:val="CharSClsNo"/>
        </w:rPr>
        <w:t>15</w:t>
      </w:r>
      <w:r>
        <w:t>.</w:t>
      </w:r>
      <w:r>
        <w:tab/>
        <w:t>Audit opinion</w:t>
      </w:r>
      <w:r>
        <w:br/>
      </w:r>
      <w:r>
        <w:rPr>
          <w:i/>
        </w:rPr>
        <w:t>(cf. s. 307 Corporations Act)</w:t>
      </w:r>
      <w:bookmarkEnd w:id="225"/>
      <w:bookmarkEnd w:id="22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227" w:name="_Toc382832565"/>
      <w:bookmarkStart w:id="228" w:name="_Toc416782250"/>
      <w:r>
        <w:rPr>
          <w:rStyle w:val="CharSClsNo"/>
        </w:rPr>
        <w:t>16</w:t>
      </w:r>
      <w:r>
        <w:t>.</w:t>
      </w:r>
      <w:r>
        <w:tab/>
        <w:t>Auditor General’s report on annual financial report</w:t>
      </w:r>
      <w:r>
        <w:br/>
      </w:r>
      <w:r>
        <w:rPr>
          <w:i/>
        </w:rPr>
        <w:t>(cf. s. 308 Corporations Act)</w:t>
      </w:r>
      <w:bookmarkEnd w:id="227"/>
      <w:bookmarkEnd w:id="22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229" w:name="_Toc382832566"/>
      <w:bookmarkStart w:id="230" w:name="_Toc416782251"/>
      <w:r>
        <w:rPr>
          <w:rStyle w:val="CharSClsNo"/>
        </w:rPr>
        <w:t>17</w:t>
      </w:r>
      <w:r>
        <w:t>.</w:t>
      </w:r>
      <w:r>
        <w:tab/>
        <w:t>Auditor General’s power to obtain information</w:t>
      </w:r>
      <w:r>
        <w:br/>
      </w:r>
      <w:r>
        <w:rPr>
          <w:i/>
        </w:rPr>
        <w:t>(cf. s. 310 Corporations Act)</w:t>
      </w:r>
      <w:bookmarkEnd w:id="229"/>
      <w:bookmarkEnd w:id="230"/>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231" w:name="_Toc382832567"/>
      <w:bookmarkStart w:id="232" w:name="_Toc416782252"/>
      <w:r>
        <w:rPr>
          <w:rStyle w:val="CharSClsNo"/>
        </w:rPr>
        <w:t>18</w:t>
      </w:r>
      <w:r>
        <w:t>.</w:t>
      </w:r>
      <w:r>
        <w:tab/>
        <w:t>Assisting Auditor General</w:t>
      </w:r>
      <w:r>
        <w:br/>
      </w:r>
      <w:r>
        <w:rPr>
          <w:i/>
        </w:rPr>
        <w:t>(cf. s. 312 Corporations Act)</w:t>
      </w:r>
      <w:bookmarkEnd w:id="231"/>
      <w:bookmarkEnd w:id="232"/>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233" w:name="_Toc382832568"/>
      <w:bookmarkStart w:id="234" w:name="_Toc416782124"/>
      <w:bookmarkStart w:id="235" w:name="_Toc416782253"/>
      <w:r>
        <w:t>Subdivision 3</w:t>
      </w:r>
      <w:r>
        <w:rPr>
          <w:b w:val="0"/>
        </w:rPr>
        <w:t> — </w:t>
      </w:r>
      <w:r>
        <w:t>Special provisions about consolidated financial statements</w:t>
      </w:r>
      <w:bookmarkEnd w:id="233"/>
      <w:bookmarkEnd w:id="234"/>
      <w:bookmarkEnd w:id="235"/>
    </w:p>
    <w:p>
      <w:pPr>
        <w:pStyle w:val="yHeading5"/>
        <w:spacing w:before="180"/>
      </w:pPr>
      <w:bookmarkStart w:id="236" w:name="_Toc382832569"/>
      <w:bookmarkStart w:id="237" w:name="_Toc416782254"/>
      <w:r>
        <w:rPr>
          <w:rStyle w:val="CharSClsNo"/>
        </w:rPr>
        <w:t>19</w:t>
      </w:r>
      <w:r>
        <w:t>.</w:t>
      </w:r>
      <w:r>
        <w:tab/>
        <w:t>Directors and officers of controlled entity to give information</w:t>
      </w:r>
      <w:r>
        <w:br/>
      </w:r>
      <w:r>
        <w:rPr>
          <w:i/>
        </w:rPr>
        <w:t>(cf. s. 323 Corporations Act)</w:t>
      </w:r>
      <w:bookmarkEnd w:id="236"/>
      <w:bookmarkEnd w:id="237"/>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spacing w:before="180"/>
      </w:pPr>
      <w:bookmarkStart w:id="238" w:name="_Toc382832570"/>
      <w:bookmarkStart w:id="239" w:name="_Toc416782255"/>
      <w:r>
        <w:rPr>
          <w:rStyle w:val="CharSClsNo"/>
        </w:rPr>
        <w:t>20</w:t>
      </w:r>
      <w:r>
        <w:t>.</w:t>
      </w:r>
      <w:r>
        <w:tab/>
        <w:t>Auditor General’s power to obtain information from controlled entity</w:t>
      </w:r>
      <w:r>
        <w:br/>
      </w:r>
      <w:r>
        <w:rPr>
          <w:i/>
        </w:rPr>
        <w:t>(cf. s. 323A Corporations Act)</w:t>
      </w:r>
      <w:bookmarkEnd w:id="238"/>
      <w:bookmarkEnd w:id="239"/>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spacing w:before="180"/>
      </w:pPr>
      <w:bookmarkStart w:id="240" w:name="_Toc382832571"/>
      <w:bookmarkStart w:id="241" w:name="_Toc416782256"/>
      <w:r>
        <w:rPr>
          <w:rStyle w:val="CharSClsNo"/>
        </w:rPr>
        <w:t>21</w:t>
      </w:r>
      <w:r>
        <w:t>.</w:t>
      </w:r>
      <w:r>
        <w:tab/>
        <w:t>Controlled entity to assist Auditor General</w:t>
      </w:r>
      <w:r>
        <w:br/>
      </w:r>
      <w:r>
        <w:rPr>
          <w:i/>
        </w:rPr>
        <w:t>(cf. s. 323B Corporations Act)</w:t>
      </w:r>
      <w:bookmarkEnd w:id="240"/>
      <w:bookmarkEnd w:id="241"/>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242" w:name="_Toc382832572"/>
      <w:bookmarkStart w:id="243" w:name="_Toc416782257"/>
      <w:r>
        <w:rPr>
          <w:rStyle w:val="CharSClsNo"/>
        </w:rPr>
        <w:t>22</w:t>
      </w:r>
      <w:r>
        <w:t>.</w:t>
      </w:r>
      <w:r>
        <w:tab/>
        <w:t>Application of subdivision to entity that has ceased to be controlled</w:t>
      </w:r>
      <w:r>
        <w:br/>
      </w:r>
      <w:r>
        <w:rPr>
          <w:i/>
        </w:rPr>
        <w:t>(cf. s. 323C Corporations Act)</w:t>
      </w:r>
      <w:bookmarkEnd w:id="242"/>
      <w:bookmarkEnd w:id="243"/>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244" w:name="_Toc382832573"/>
      <w:bookmarkStart w:id="245" w:name="_Toc416782129"/>
      <w:bookmarkStart w:id="246" w:name="_Toc416782258"/>
      <w:r>
        <w:t>Subdivision 4 — Financial years of the IMO and the entities it controls</w:t>
      </w:r>
      <w:bookmarkEnd w:id="244"/>
      <w:bookmarkEnd w:id="245"/>
      <w:bookmarkEnd w:id="246"/>
    </w:p>
    <w:p>
      <w:pPr>
        <w:pStyle w:val="yHeading5"/>
      </w:pPr>
      <w:bookmarkStart w:id="247" w:name="_Toc382832574"/>
      <w:bookmarkStart w:id="248" w:name="_Toc416782259"/>
      <w:r>
        <w:rPr>
          <w:rStyle w:val="CharSClsNo"/>
        </w:rPr>
        <w:t>23</w:t>
      </w:r>
      <w:r>
        <w:t>.</w:t>
      </w:r>
      <w:r>
        <w:tab/>
        <w:t>Financial years</w:t>
      </w:r>
      <w:r>
        <w:br/>
      </w:r>
      <w:r>
        <w:rPr>
          <w:i/>
        </w:rPr>
        <w:t>(cf. s. 323D Corporations Act)</w:t>
      </w:r>
      <w:bookmarkEnd w:id="247"/>
      <w:bookmarkEnd w:id="248"/>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249" w:name="_Toc382832575"/>
      <w:bookmarkStart w:id="250" w:name="_Toc416782131"/>
      <w:bookmarkStart w:id="251" w:name="_Toc416782260"/>
      <w:r>
        <w:rPr>
          <w:rStyle w:val="CharSDivNo"/>
        </w:rPr>
        <w:t>Division 4</w:t>
      </w:r>
      <w:r>
        <w:rPr>
          <w:b w:val="0"/>
        </w:rPr>
        <w:t> — </w:t>
      </w:r>
      <w:r>
        <w:rPr>
          <w:rStyle w:val="CharSDivText"/>
        </w:rPr>
        <w:t>Accounting standards</w:t>
      </w:r>
      <w:bookmarkEnd w:id="249"/>
      <w:bookmarkEnd w:id="250"/>
      <w:bookmarkEnd w:id="251"/>
    </w:p>
    <w:p>
      <w:pPr>
        <w:pStyle w:val="yHeading5"/>
      </w:pPr>
      <w:bookmarkStart w:id="252" w:name="_Toc382832576"/>
      <w:bookmarkStart w:id="253" w:name="_Toc416782261"/>
      <w:r>
        <w:rPr>
          <w:rStyle w:val="CharSClsNo"/>
        </w:rPr>
        <w:t>24</w:t>
      </w:r>
      <w:r>
        <w:t>.</w:t>
      </w:r>
      <w:r>
        <w:tab/>
        <w:t>Accounting standards</w:t>
      </w:r>
      <w:r>
        <w:br/>
      </w:r>
      <w:r>
        <w:rPr>
          <w:i/>
        </w:rPr>
        <w:t>(cf. s. 334 Corporations Act)</w:t>
      </w:r>
      <w:bookmarkEnd w:id="252"/>
      <w:bookmarkEnd w:id="253"/>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254" w:name="_Toc382832577"/>
      <w:bookmarkStart w:id="255" w:name="_Toc416782262"/>
      <w:r>
        <w:rPr>
          <w:rStyle w:val="CharSClsNo"/>
        </w:rPr>
        <w:t>25</w:t>
      </w:r>
      <w:r>
        <w:t>.</w:t>
      </w:r>
      <w:r>
        <w:tab/>
        <w:t xml:space="preserve">Equity accounting </w:t>
      </w:r>
      <w:r>
        <w:br/>
      </w:r>
      <w:r>
        <w:rPr>
          <w:i/>
        </w:rPr>
        <w:t>(cf. s. 335 Corporations Act)</w:t>
      </w:r>
      <w:bookmarkEnd w:id="254"/>
      <w:bookmarkEnd w:id="255"/>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256" w:name="_Toc382832578"/>
      <w:bookmarkStart w:id="257" w:name="_Toc416782263"/>
      <w:r>
        <w:rPr>
          <w:rStyle w:val="CharSClsNo"/>
        </w:rPr>
        <w:t>26</w:t>
      </w:r>
      <w:r>
        <w:t>.</w:t>
      </w:r>
      <w:r>
        <w:tab/>
        <w:t>Interpretation of accounting standards</w:t>
      </w:r>
      <w:r>
        <w:br/>
      </w:r>
      <w:r>
        <w:rPr>
          <w:i/>
        </w:rPr>
        <w:t>(cf. s. 337 Corporations Act)</w:t>
      </w:r>
      <w:bookmarkEnd w:id="256"/>
      <w:bookmarkEnd w:id="25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258" w:name="_Toc382832579"/>
      <w:bookmarkStart w:id="259" w:name="_Toc416782264"/>
      <w:r>
        <w:rPr>
          <w:rStyle w:val="CharSClsNo"/>
        </w:rPr>
        <w:t>27</w:t>
      </w:r>
      <w:r>
        <w:t>.</w:t>
      </w:r>
      <w:r>
        <w:tab/>
        <w:t>Evidence of text of accounting standard</w:t>
      </w:r>
      <w:r>
        <w:br/>
      </w:r>
      <w:r>
        <w:rPr>
          <w:i/>
        </w:rPr>
        <w:t>(cf. s. 339 Corporations Act)</w:t>
      </w:r>
      <w:bookmarkEnd w:id="258"/>
      <w:bookmarkEnd w:id="25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keepNext w:val="0"/>
        <w:pageBreakBefore/>
        <w:spacing w:before="0"/>
      </w:pPr>
      <w:bookmarkStart w:id="260" w:name="_Toc382832580"/>
      <w:bookmarkStart w:id="261" w:name="_Toc416782136"/>
      <w:bookmarkStart w:id="262" w:name="_Toc416782265"/>
      <w:r>
        <w:rPr>
          <w:rStyle w:val="CharSDivNo"/>
        </w:rPr>
        <w:t>Division 5</w:t>
      </w:r>
      <w:r>
        <w:rPr>
          <w:b w:val="0"/>
        </w:rPr>
        <w:t> — </w:t>
      </w:r>
      <w:r>
        <w:rPr>
          <w:rStyle w:val="CharSDivText"/>
        </w:rPr>
        <w:t>Extensions</w:t>
      </w:r>
      <w:bookmarkEnd w:id="260"/>
      <w:bookmarkEnd w:id="261"/>
      <w:bookmarkEnd w:id="262"/>
    </w:p>
    <w:p>
      <w:pPr>
        <w:pStyle w:val="yHeading5"/>
      </w:pPr>
      <w:bookmarkStart w:id="263" w:name="_Toc382832581"/>
      <w:bookmarkStart w:id="264" w:name="_Toc416782266"/>
      <w:r>
        <w:rPr>
          <w:rStyle w:val="CharSClsNo"/>
        </w:rPr>
        <w:t>28</w:t>
      </w:r>
      <w:r>
        <w:t>.</w:t>
      </w:r>
      <w:r>
        <w:tab/>
        <w:t>Extension of time</w:t>
      </w:r>
      <w:bookmarkEnd w:id="263"/>
      <w:bookmarkEnd w:id="26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265" w:name="_Toc382832582"/>
      <w:bookmarkStart w:id="266" w:name="_Toc416782138"/>
      <w:bookmarkStart w:id="267" w:name="_Toc416782267"/>
      <w:r>
        <w:rPr>
          <w:rStyle w:val="CharSDivNo"/>
        </w:rPr>
        <w:t>Division 6</w:t>
      </w:r>
      <w:r>
        <w:rPr>
          <w:b w:val="0"/>
        </w:rPr>
        <w:t> — </w:t>
      </w:r>
      <w:r>
        <w:rPr>
          <w:rStyle w:val="CharSDivText"/>
        </w:rPr>
        <w:t>Sanctions for contraventions of this Schedule</w:t>
      </w:r>
      <w:bookmarkEnd w:id="265"/>
      <w:bookmarkEnd w:id="266"/>
      <w:bookmarkEnd w:id="267"/>
    </w:p>
    <w:p>
      <w:pPr>
        <w:pStyle w:val="yHeading5"/>
      </w:pPr>
      <w:bookmarkStart w:id="268" w:name="_Toc382832583"/>
      <w:bookmarkStart w:id="269" w:name="_Toc416782268"/>
      <w:r>
        <w:rPr>
          <w:rStyle w:val="CharSClsNo"/>
        </w:rPr>
        <w:t>29</w:t>
      </w:r>
      <w:r>
        <w:t>.</w:t>
      </w:r>
      <w:r>
        <w:tab/>
        <w:t>Contravention of Divisions 2 and 3</w:t>
      </w:r>
      <w:r>
        <w:br/>
      </w:r>
      <w:r>
        <w:rPr>
          <w:i/>
        </w:rPr>
        <w:t>(cf. s. 344 Corporations Act)</w:t>
      </w:r>
      <w:bookmarkEnd w:id="268"/>
      <w:bookmarkEnd w:id="269"/>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270" w:name="_Toc382832584"/>
      <w:bookmarkStart w:id="271" w:name="_Toc416782140"/>
      <w:bookmarkStart w:id="272" w:name="_Toc416782269"/>
      <w:r>
        <w:rPr>
          <w:rStyle w:val="CharSDivNo"/>
        </w:rPr>
        <w:t>Division 7</w:t>
      </w:r>
      <w:r>
        <w:rPr>
          <w:b w:val="0"/>
        </w:rPr>
        <w:t> — </w:t>
      </w:r>
      <w:r>
        <w:rPr>
          <w:rStyle w:val="CharSDivText"/>
        </w:rPr>
        <w:t>Miscellaneous</w:t>
      </w:r>
      <w:bookmarkEnd w:id="270"/>
      <w:bookmarkEnd w:id="271"/>
      <w:bookmarkEnd w:id="272"/>
    </w:p>
    <w:p>
      <w:pPr>
        <w:pStyle w:val="yHeading5"/>
      </w:pPr>
      <w:bookmarkStart w:id="273" w:name="_Toc382832585"/>
      <w:bookmarkStart w:id="274" w:name="_Toc416782270"/>
      <w:r>
        <w:rPr>
          <w:rStyle w:val="CharSClsNo"/>
        </w:rPr>
        <w:t>30</w:t>
      </w:r>
      <w:r>
        <w:t>.</w:t>
      </w:r>
      <w:r>
        <w:tab/>
        <w:t>Deadline for reporting to the Minister</w:t>
      </w:r>
      <w:r>
        <w:br/>
      </w:r>
      <w:r>
        <w:rPr>
          <w:i/>
        </w:rPr>
        <w:t>(cf. s. 315 Corporations Act)</w:t>
      </w:r>
      <w:bookmarkEnd w:id="273"/>
      <w:bookmarkEnd w:id="274"/>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275" w:name="_Toc382832586"/>
      <w:bookmarkStart w:id="276" w:name="_Toc416782271"/>
      <w:r>
        <w:rPr>
          <w:rStyle w:val="CharSClsNo"/>
        </w:rPr>
        <w:t>31</w:t>
      </w:r>
      <w:r>
        <w:t>.</w:t>
      </w:r>
      <w:r>
        <w:tab/>
        <w:t>Annual financial reporting to Minister</w:t>
      </w:r>
      <w:r>
        <w:br/>
      </w:r>
      <w:r>
        <w:rPr>
          <w:i/>
        </w:rPr>
        <w:t>(cf. s. 314 Corporations Act)</w:t>
      </w:r>
      <w:bookmarkEnd w:id="275"/>
      <w:bookmarkEnd w:id="276"/>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277" w:name="_Toc382832587"/>
      <w:bookmarkStart w:id="278" w:name="_Toc416782272"/>
      <w:r>
        <w:rPr>
          <w:rStyle w:val="CharSClsNo"/>
        </w:rPr>
        <w:t>32</w:t>
      </w:r>
      <w:r>
        <w:t>.</w:t>
      </w:r>
      <w:r>
        <w:tab/>
        <w:t>Audit</w:t>
      </w:r>
      <w:bookmarkEnd w:id="277"/>
      <w:bookmarkEnd w:id="278"/>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Ednotesubsection"/>
      </w:pPr>
      <w:r>
        <w:tab/>
        <w:t>[(2)</w:t>
      </w:r>
      <w:r>
        <w:tab/>
        <w:t>deleted]</w:t>
      </w:r>
    </w:p>
    <w:p>
      <w:pPr>
        <w:pStyle w:val="yFootnotesection"/>
      </w:pPr>
      <w:r>
        <w:tab/>
        <w:t>[Clause 32 amended in Gazette 14 Jun 2013 p. 2235.]</w:t>
      </w:r>
    </w:p>
    <w:p>
      <w:pPr>
        <w:pStyle w:val="yHeading5"/>
      </w:pPr>
      <w:bookmarkStart w:id="279" w:name="_Toc382832588"/>
      <w:bookmarkStart w:id="280" w:name="_Toc416782273"/>
      <w:r>
        <w:rPr>
          <w:rStyle w:val="CharSClsNo"/>
        </w:rPr>
        <w:t>33</w:t>
      </w:r>
      <w:r>
        <w:t>.</w:t>
      </w:r>
      <w:r>
        <w:tab/>
        <w:t>Powers and duties of Auditor General</w:t>
      </w:r>
      <w:bookmarkEnd w:id="279"/>
      <w:bookmarkEnd w:id="280"/>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applies to the IMO as if it were a statutory authority listed in the </w:t>
      </w:r>
      <w:r>
        <w:rPr>
          <w:i/>
        </w:rPr>
        <w:t>Financial Management Act 2006</w:t>
      </w:r>
      <w:r>
        <w:t xml:space="preserve"> Schedule 1, except to the extent to which the </w:t>
      </w:r>
      <w:r>
        <w:rPr>
          <w:i/>
        </w:rPr>
        <w:t>Auditor General Act 2006</w:t>
      </w:r>
      <w:r>
        <w:t xml:space="preserve"> requires the auditing of key performance indicators.</w:t>
      </w:r>
    </w:p>
    <w:p>
      <w:pPr>
        <w:pStyle w:val="yFootnotesection"/>
      </w:pPr>
      <w:r>
        <w:tab/>
        <w:t>[Clause 33 amended in Gazette 14 Jun 2013 p. 2235.]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281" w:name="_Toc382832589"/>
      <w:bookmarkStart w:id="282" w:name="_Toc416782145"/>
      <w:bookmarkStart w:id="283" w:name="_Toc416782274"/>
      <w:r>
        <w:t>Notes</w:t>
      </w:r>
      <w:bookmarkEnd w:id="281"/>
      <w:bookmarkEnd w:id="282"/>
      <w:bookmarkEnd w:id="283"/>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Electricity Industry (Independent Market Operator) Regulations 2004</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84" w:name="_Toc382832590"/>
      <w:bookmarkStart w:id="285" w:name="_Toc416782275"/>
      <w:r>
        <w:t>Compilation table</w:t>
      </w:r>
      <w:bookmarkEnd w:id="284"/>
      <w:bookmarkEnd w:id="2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noProof/>
                <w:snapToGrid w:val="0"/>
              </w:rPr>
              <w:t>Electricity Industry (Independent Market Operator) Regulations 2004</w:t>
            </w:r>
          </w:p>
        </w:tc>
        <w:tc>
          <w:tcPr>
            <w:tcW w:w="1276" w:type="dxa"/>
            <w:tcBorders>
              <w:top w:val="single" w:sz="8" w:space="0" w:color="auto"/>
            </w:tcBorders>
          </w:tcPr>
          <w:p>
            <w:pPr>
              <w:pStyle w:val="nTable"/>
              <w:spacing w:after="40"/>
            </w:pPr>
            <w:r>
              <w:t>30 Sep 2004 p. 4207</w:t>
            </w:r>
            <w:r>
              <w:noBreakHyphen/>
              <w:t>69</w:t>
            </w:r>
          </w:p>
        </w:tc>
        <w:tc>
          <w:tcPr>
            <w:tcW w:w="2693" w:type="dxa"/>
            <w:tcBorders>
              <w:top w:val="single" w:sz="8" w:space="0" w:color="auto"/>
            </w:tcBorders>
          </w:tcPr>
          <w:p>
            <w:pPr>
              <w:pStyle w:val="nTable"/>
              <w:spacing w:after="40"/>
              <w:rPr>
                <w:rFonts w:ascii="Times" w:hAnsi="Times"/>
              </w:rPr>
            </w:pPr>
            <w:r>
              <w:rPr>
                <w:rFonts w:ascii="Times" w:hAnsi="Times"/>
              </w:rPr>
              <w:t xml:space="preserve">1 Dec 2004 (see r. 2 and </w:t>
            </w:r>
            <w:r>
              <w:rPr>
                <w:rFonts w:ascii="Times" w:hAnsi="Times"/>
                <w:i/>
              </w:rPr>
              <w:t>Gazette</w:t>
            </w:r>
            <w:r>
              <w:rPr>
                <w:rFonts w:ascii="Times" w:hAnsi="Times"/>
              </w:rPr>
              <w:t xml:space="preserve"> 30 Nov 2004 p. 5515)</w:t>
            </w:r>
          </w:p>
        </w:tc>
      </w:tr>
      <w:tr>
        <w:tc>
          <w:tcPr>
            <w:tcW w:w="3118" w:type="dxa"/>
          </w:tcPr>
          <w:p>
            <w:pPr>
              <w:pStyle w:val="nTable"/>
              <w:spacing w:after="40"/>
              <w:rPr>
                <w:i/>
                <w:noProof/>
                <w:snapToGrid w:val="0"/>
              </w:rPr>
            </w:pPr>
            <w:r>
              <w:rPr>
                <w:i/>
                <w:noProof/>
                <w:snapToGrid w:val="0"/>
              </w:rPr>
              <w:t>Electricity Industry (Independent Market Operator) Amendment Regulations 2008</w:t>
            </w:r>
          </w:p>
        </w:tc>
        <w:tc>
          <w:tcPr>
            <w:tcW w:w="1276" w:type="dxa"/>
          </w:tcPr>
          <w:p>
            <w:pPr>
              <w:pStyle w:val="nTable"/>
              <w:spacing w:after="40"/>
            </w:pPr>
            <w:r>
              <w:t>27 Jun 2008 p. 3125-8</w:t>
            </w:r>
          </w:p>
        </w:tc>
        <w:tc>
          <w:tcPr>
            <w:tcW w:w="2693" w:type="dxa"/>
          </w:tcPr>
          <w:p>
            <w:pPr>
              <w:pStyle w:val="nTable"/>
              <w:spacing w:after="40"/>
              <w:rPr>
                <w:rFonts w:ascii="Times" w:hAnsi="Times"/>
              </w:rPr>
            </w:pPr>
            <w:r>
              <w:rPr>
                <w:rFonts w:ascii="Times" w:hAnsi="Times"/>
                <w:snapToGrid w:val="0"/>
              </w:rPr>
              <w:t>r. 1 and 2: 27 Jun 2008 (see r. 2(a));</w:t>
            </w:r>
            <w:r>
              <w:rPr>
                <w:rFonts w:ascii="Times" w:hAnsi="Times"/>
                <w:snapToGrid w:val="0"/>
              </w:rPr>
              <w:br/>
              <w:t>Regulations other than r. 1 and 2: 28 Jun 2008 (see r. 2(b))</w:t>
            </w:r>
          </w:p>
        </w:tc>
      </w:tr>
      <w:tr>
        <w:tc>
          <w:tcPr>
            <w:tcW w:w="3118" w:type="dxa"/>
          </w:tcPr>
          <w:p>
            <w:pPr>
              <w:pStyle w:val="nTable"/>
              <w:spacing w:after="40"/>
            </w:pPr>
            <w:r>
              <w:rPr>
                <w:i/>
              </w:rPr>
              <w:t>Public Sector Reform (Consequential Amendments) Regulations 2011</w:t>
            </w:r>
            <w:r>
              <w:t xml:space="preserve"> Pt. 3</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8" w:type="dxa"/>
          </w:tcPr>
          <w:p>
            <w:pPr>
              <w:pStyle w:val="nTable"/>
              <w:spacing w:after="40"/>
              <w:rPr>
                <w:i/>
              </w:rPr>
            </w:pPr>
            <w:r>
              <w:rPr>
                <w:i/>
              </w:rPr>
              <w:t>Electricity Industry (Independent Market Operator) Amendment Regulations 2012</w:t>
            </w:r>
          </w:p>
        </w:tc>
        <w:tc>
          <w:tcPr>
            <w:tcW w:w="1276" w:type="dxa"/>
          </w:tcPr>
          <w:p>
            <w:pPr>
              <w:pStyle w:val="nTable"/>
              <w:spacing w:after="40"/>
            </w:pPr>
            <w:r>
              <w:t>29 Jun 2012 p. 2936-8</w:t>
            </w:r>
          </w:p>
        </w:tc>
        <w:tc>
          <w:tcPr>
            <w:tcW w:w="2693" w:type="dxa"/>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 xml:space="preserve">Regulations other than r. 1 and 2: 30 Jun 2012 (see r. 2(b) and </w:t>
            </w:r>
            <w:r>
              <w:rPr>
                <w:rFonts w:ascii="Times" w:hAnsi="Times"/>
                <w:i/>
                <w:snapToGrid w:val="0"/>
              </w:rPr>
              <w:t>Gazette</w:t>
            </w:r>
            <w:r>
              <w:rPr>
                <w:rFonts w:ascii="Times" w:hAnsi="Times"/>
                <w:snapToGrid w:val="0"/>
              </w:rPr>
              <w:t xml:space="preserve"> 29 Jun 2012 p. 2929)</w:t>
            </w:r>
          </w:p>
        </w:tc>
      </w:tr>
      <w:tr>
        <w:tc>
          <w:tcPr>
            <w:tcW w:w="3118" w:type="dxa"/>
          </w:tcPr>
          <w:p>
            <w:pPr>
              <w:pStyle w:val="nTable"/>
              <w:spacing w:after="40"/>
            </w:pPr>
            <w:r>
              <w:rPr>
                <w:i/>
              </w:rPr>
              <w:t>Electricity Industry (Independent Market Operator) Amendment Regulations 2013</w:t>
            </w:r>
          </w:p>
        </w:tc>
        <w:tc>
          <w:tcPr>
            <w:tcW w:w="1276" w:type="dxa"/>
          </w:tcPr>
          <w:p>
            <w:pPr>
              <w:pStyle w:val="nTable"/>
              <w:spacing w:after="40"/>
            </w:pPr>
            <w:r>
              <w:t>14 Jun 2013 p. 2233-5</w:t>
            </w:r>
          </w:p>
        </w:tc>
        <w:tc>
          <w:tcPr>
            <w:tcW w:w="2693" w:type="dxa"/>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2 and 4-7: 15 Jun 2013 (see r. 2(c));</w:t>
            </w:r>
            <w:r>
              <w:rPr>
                <w:rFonts w:ascii="Times" w:hAnsi="Times"/>
                <w:snapToGrid w:val="0"/>
              </w:rPr>
              <w:br/>
              <w:t xml:space="preserve">Regulations 4-7: 29 Jun 2013 (see r. 2(b) and </w:t>
            </w:r>
            <w:r>
              <w:rPr>
                <w:rFonts w:ascii="Times" w:hAnsi="Times"/>
                <w:i/>
                <w:snapToGrid w:val="0"/>
              </w:rPr>
              <w:t>Gazette</w:t>
            </w:r>
            <w:r>
              <w:rPr>
                <w:rFonts w:ascii="Times" w:hAnsi="Times"/>
                <w:snapToGrid w:val="0"/>
              </w:rPr>
              <w:t xml:space="preserve"> 28 Jun 2013 p. 2933)</w:t>
            </w:r>
          </w:p>
        </w:tc>
      </w:tr>
      <w:tr>
        <w:tc>
          <w:tcPr>
            <w:tcW w:w="7087" w:type="dxa"/>
            <w:gridSpan w:val="3"/>
            <w:tcBorders>
              <w:bottom w:val="single" w:sz="8" w:space="0" w:color="auto"/>
            </w:tcBorders>
            <w:shd w:val="clear" w:color="auto" w:fill="auto"/>
          </w:tcPr>
          <w:p>
            <w:pPr>
              <w:pStyle w:val="nTable"/>
              <w:spacing w:after="40"/>
              <w:rPr>
                <w:rFonts w:ascii="Times" w:hAnsi="Times"/>
                <w:i/>
                <w:snapToGrid w:val="0"/>
              </w:rPr>
            </w:pPr>
            <w:r>
              <w:rPr>
                <w:rFonts w:ascii="Times" w:hAnsi="Times"/>
                <w:b/>
                <w:snapToGrid w:val="0"/>
              </w:rPr>
              <w:t xml:space="preserve">Reprint 1: The </w:t>
            </w:r>
            <w:r>
              <w:rPr>
                <w:b/>
                <w:i/>
                <w:noProof/>
                <w:snapToGrid w:val="0"/>
              </w:rPr>
              <w:t>Electricity Industry (Independent Market Operator) Regulations 2004</w:t>
            </w:r>
            <w:r>
              <w:rPr>
                <w:rFonts w:ascii="Times" w:hAnsi="Times"/>
                <w:snapToGrid w:val="0"/>
              </w:rPr>
              <w:t xml:space="preserve"> </w:t>
            </w:r>
            <w:r>
              <w:rPr>
                <w:rFonts w:ascii="Times" w:hAnsi="Times"/>
                <w:b/>
                <w:snapToGrid w:val="0"/>
              </w:rPr>
              <w:t>as at 7 Mar 2014</w:t>
            </w:r>
            <w:r>
              <w:rPr>
                <w:rFonts w:ascii="Times" w:hAnsi="Times"/>
                <w:snapToGrid w:val="0"/>
              </w:rPr>
              <w:t xml:space="preserve"> (includes amendments listed above)</w:t>
            </w:r>
          </w:p>
        </w:tc>
      </w:tr>
    </w:tbl>
    <w:p>
      <w:pPr>
        <w:pStyle w:val="nSubsection"/>
        <w:tabs>
          <w:tab w:val="clear" w:pos="454"/>
          <w:tab w:val="left" w:pos="567"/>
        </w:tabs>
        <w:spacing w:before="16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it was deleted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87" w:name="_Toc416782276"/>
      <w:r>
        <w:rPr>
          <w:sz w:val="28"/>
        </w:rPr>
        <w:t>Defined terms</w:t>
      </w:r>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Sch. 3 cl. 1(2)</w:t>
      </w:r>
    </w:p>
    <w:p>
      <w:pPr>
        <w:pStyle w:val="DefinedTerms"/>
      </w:pPr>
      <w:r>
        <w:t>bank</w:t>
      </w:r>
      <w:r>
        <w:tab/>
        <w:t>46(1)</w:t>
      </w:r>
    </w:p>
    <w:p>
      <w:pPr>
        <w:pStyle w:val="DefinedTerms"/>
      </w:pPr>
      <w:r>
        <w:t>board</w:t>
      </w:r>
      <w:r>
        <w:tab/>
        <w:t>3</w:t>
      </w:r>
    </w:p>
    <w:p>
      <w:pPr>
        <w:pStyle w:val="DefinedTerms"/>
      </w:pPr>
      <w:r>
        <w:t>business arrangement</w:t>
      </w:r>
      <w:r>
        <w:tab/>
        <w:t>23(1)</w:t>
      </w:r>
    </w:p>
    <w:p>
      <w:pPr>
        <w:pStyle w:val="DefinedTerms"/>
      </w:pPr>
      <w:r>
        <w:t>chief executive officer</w:t>
      </w:r>
      <w:r>
        <w:tab/>
        <w:t>3</w:t>
      </w:r>
    </w:p>
    <w:p>
      <w:pPr>
        <w:pStyle w:val="DefinedTerms"/>
      </w:pPr>
      <w:r>
        <w:t>company</w:t>
      </w:r>
      <w:r>
        <w:tab/>
        <w:t>Sch. 3 cl. 1(2)</w:t>
      </w:r>
    </w:p>
    <w:p>
      <w:pPr>
        <w:pStyle w:val="DefinedTerms"/>
      </w:pPr>
      <w:r>
        <w:t>Corporations Act</w:t>
      </w:r>
      <w:r>
        <w:tab/>
        <w:t>3</w:t>
      </w:r>
    </w:p>
    <w:p>
      <w:pPr>
        <w:pStyle w:val="DefinedTerms"/>
      </w:pPr>
      <w:r>
        <w:t>debt paper</w:t>
      </w:r>
      <w:r>
        <w:tab/>
        <w:t>48(1)</w:t>
      </w:r>
    </w:p>
    <w:p>
      <w:pPr>
        <w:pStyle w:val="DefinedTerms"/>
      </w:pPr>
      <w:r>
        <w:t>director</w:t>
      </w:r>
      <w:r>
        <w:tab/>
        <w:t>3</w:t>
      </w:r>
    </w:p>
    <w:p>
      <w:pPr>
        <w:pStyle w:val="DefinedTerms"/>
      </w:pPr>
      <w:r>
        <w:t>document</w:t>
      </w:r>
      <w:r>
        <w:tab/>
        <w:t>42(1)</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GSI rules</w:t>
      </w:r>
      <w:r>
        <w:tab/>
        <w:t>3</w:t>
      </w:r>
    </w:p>
    <w:p>
      <w:pPr>
        <w:pStyle w:val="DefinedTerms"/>
      </w:pPr>
      <w:r>
        <w:t>IMO</w:t>
      </w:r>
      <w:r>
        <w:tab/>
        <w:t>3</w:t>
      </w:r>
    </w:p>
    <w:p>
      <w:pPr>
        <w:pStyle w:val="DefinedTerms"/>
      </w:pPr>
      <w:r>
        <w:t>information</w:t>
      </w:r>
      <w:r>
        <w:tab/>
        <w:t>42(1)</w:t>
      </w:r>
    </w:p>
    <w:p>
      <w:pPr>
        <w:pStyle w:val="DefinedTerms"/>
      </w:pPr>
      <w:r>
        <w:t>latest draft plan</w:t>
      </w:r>
      <w:r>
        <w:tab/>
        <w:t>30(5)</w:t>
      </w:r>
    </w:p>
    <w:p>
      <w:pPr>
        <w:pStyle w:val="DefinedTerms"/>
      </w:pPr>
      <w:r>
        <w:t>main functions</w:t>
      </w:r>
      <w:r>
        <w:tab/>
        <w:t>21(1)</w:t>
      </w:r>
    </w:p>
    <w:p>
      <w:pPr>
        <w:pStyle w:val="DefinedTerms"/>
      </w:pPr>
      <w:r>
        <w:t>management</w:t>
      </w:r>
      <w:r>
        <w:tab/>
        <w:t>15(2)</w:t>
      </w:r>
    </w:p>
    <w:p>
      <w:pPr>
        <w:pStyle w:val="DefinedTerms"/>
      </w:pPr>
      <w:r>
        <w:t>member of staff</w:t>
      </w:r>
      <w:r>
        <w:tab/>
        <w:t>3</w:t>
      </w:r>
    </w:p>
    <w:p>
      <w:pPr>
        <w:pStyle w:val="DefinedTerms"/>
      </w:pPr>
      <w:r>
        <w:t>members of staff</w:t>
      </w:r>
      <w:r>
        <w:tab/>
        <w:t>17(1), 18(1)</w:t>
      </w:r>
    </w:p>
    <w:p>
      <w:pPr>
        <w:pStyle w:val="DefinedTerms"/>
      </w:pPr>
      <w:r>
        <w:t>participate</w:t>
      </w:r>
      <w:r>
        <w:tab/>
        <w:t>23(1)</w:t>
      </w:r>
    </w:p>
    <w:p>
      <w:pPr>
        <w:pStyle w:val="DefinedTerms"/>
      </w:pPr>
      <w:r>
        <w:t>pay</w:t>
      </w:r>
      <w:r>
        <w:tab/>
        <w:t>Sch. 2 cl. 5(6)</w:t>
      </w:r>
    </w:p>
    <w:p>
      <w:pPr>
        <w:pStyle w:val="DefinedTerms"/>
      </w:pPr>
      <w:r>
        <w:t>prescribed day</w:t>
      </w:r>
      <w:r>
        <w:tab/>
        <w:t>Sch. 3 cl. 30(1)</w:t>
      </w:r>
    </w:p>
    <w:p>
      <w:pPr>
        <w:pStyle w:val="DefinedTerms"/>
      </w:pPr>
      <w:r>
        <w:t>public service officer</w:t>
      </w:r>
      <w:r>
        <w:tab/>
        <w:t>10(1)</w:t>
      </w:r>
    </w:p>
    <w:p>
      <w:pPr>
        <w:pStyle w:val="DefinedTerms"/>
      </w:pPr>
      <w:r>
        <w:t>regulations</w:t>
      </w:r>
      <w:r>
        <w:tab/>
        <w:t>Sch. 3 cl. 1(1)</w:t>
      </w:r>
    </w:p>
    <w:p>
      <w:pPr>
        <w:pStyle w:val="DefinedTerms"/>
      </w:pPr>
      <w:r>
        <w:t>relative</w:t>
      </w:r>
      <w:r>
        <w:tab/>
        <w:t>Sch. 2 cl. 4(1)</w:t>
      </w:r>
    </w:p>
    <w:p>
      <w:pPr>
        <w:pStyle w:val="DefinedTerms"/>
      </w:pPr>
      <w:r>
        <w:t>relevant financial year</w:t>
      </w:r>
      <w:r>
        <w:tab/>
        <w:t>30(2)</w:t>
      </w:r>
    </w:p>
    <w:p>
      <w:pPr>
        <w:pStyle w:val="DefinedTerms"/>
      </w:pPr>
      <w:r>
        <w:t>Treasurer</w:t>
      </w:r>
      <w:r>
        <w:tab/>
        <w:t>3</w:t>
      </w:r>
    </w:p>
    <w:p>
      <w:pPr>
        <w:pStyle w:val="DefinedTerms"/>
      </w:pPr>
      <w:r>
        <w:t>Treasury officer</w:t>
      </w:r>
      <w:r>
        <w:tab/>
        <w:t>54(1)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8" w:name="Schedule"/>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604"/>
    <w:docVar w:name="WAFER_20131219153836" w:val="RemoveTocBookmarks,RemoveUnusedBookmarks,RemoveLanguageTags,UsedStyles,ResetPageSize,UpdateArrangement"/>
    <w:docVar w:name="WAFER_20131219153836_GUID" w:val="2227d8a5-b5fe-43cb-b50e-a9be937a6fb2"/>
    <w:docVar w:name="WAFER_20140211095806" w:val="RemoveTocBookmarks,RemoveLanguageTags,RemoveTrackChanges,RunningHeaders"/>
    <w:docVar w:name="WAFER_20140211095806_GUID" w:val="3d00c5d4-a145-4d78-b33b-9425902214af"/>
    <w:docVar w:name="WAFER_20140211095826" w:val="RemoveTocBookmarks,RemoveLanguageTags,RemoveTrackChanges,RunningHeaders"/>
    <w:docVar w:name="WAFER_20140211095826_GUID" w:val="7f9f55af-d73e-4fd5-8c7a-c76c9b4c9a26"/>
    <w:docVar w:name="WAFER_20140211095846" w:val="RemoveTocBookmarks,RunningHeaders"/>
    <w:docVar w:name="WAFER_20140211095846_GUID" w:val="d9457cec-80d6-4b74-88a8-46afe8b2efe8"/>
    <w:docVar w:name="WAFER_20140211112324" w:val="RemoveTocBookmarks,RemoveUnusedBookmarks,RemoveLanguageTags,UsedStyles,ResetPageSize"/>
    <w:docVar w:name="WAFER_20140211112324_GUID" w:val="776fd655-f570-4c10-933b-18121b958de6"/>
    <w:docVar w:name="WAFER_20140310105443" w:val="RemoveTocBookmarks,RemoveUnusedBookmarks,RemoveLanguageTags,UsedStyles,ResetPageSize,RemoveCustomizations"/>
    <w:docVar w:name="WAFER_20140310105443_GUID" w:val="d1895e99-84c3-4d06-98ee-09ec9b1d1f8e"/>
    <w:docVar w:name="WAFER_20140310105503" w:val="RemoveTocBookmarks,RemoveUnusedBookmarks,RemoveLanguageTags,UsedStyles,RemoveTrackChanges"/>
    <w:docVar w:name="WAFER_20140310105503_GUID" w:val="8b911449-473b-4b60-bedb-e9001d621672"/>
    <w:docVar w:name="WAFER_20140310105518" w:val="RemoveTocBookmarks,RemoveLanguageTags,RemoveTrackChanges,RunningHeaders"/>
    <w:docVar w:name="WAFER_20140310105518_GUID" w:val="569f9635-57b5-452d-83af-3acca96f45f2"/>
    <w:docVar w:name="WAFER_20140317150722" w:val="RemoveTocBookmarks,RemoveLanguageTags,RemoveTrackChanges,RunningHeaders"/>
    <w:docVar w:name="WAFER_20140317150722_GUID" w:val="05304501-ac30-4c86-b658-b011f3da38cf"/>
    <w:docVar w:name="WAFER_20150413121030" w:val="ResetPageSize,UpdateArrangement,UpdateNTable"/>
    <w:docVar w:name="WAFER_20150413121030_GUID" w:val="833008e1-a1a3-414f-bf08-4d047e689b48"/>
    <w:docVar w:name="WAFER_20151207121604" w:val="RemoveTrackChanges"/>
    <w:docVar w:name="WAFER_20151207121604_GUID" w:val="bf938322-8bff-40b5-a38a-179e522578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14603</Words>
  <Characters>70534</Characters>
  <Application>Microsoft Office Word</Application>
  <DocSecurity>0</DocSecurity>
  <Lines>1959</Lines>
  <Paragraphs>1233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2004 - 01-a0-03</dc:title>
  <dc:subject/>
  <dc:creator/>
  <cp:keywords/>
  <dc:description/>
  <cp:lastModifiedBy>svcMRProcess</cp:lastModifiedBy>
  <cp:revision>4</cp:revision>
  <cp:lastPrinted>2014-02-27T03:31:00Z</cp:lastPrinted>
  <dcterms:created xsi:type="dcterms:W3CDTF">2018-09-11T06:51:00Z</dcterms:created>
  <dcterms:modified xsi:type="dcterms:W3CDTF">2018-09-11T06:52:00Z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20140307</vt:lpwstr>
  </property>
  <property fmtid="{D5CDD505-2E9C-101B-9397-08002B2CF9AE}" pid="4" name="OwlsUID">
    <vt:i4>34954</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2014-03-06T16:00:00Z</vt:filetime>
  </property>
  <property fmtid="{D5CDD505-2E9C-101B-9397-08002B2CF9AE}" pid="8" name="AsAtDate">
    <vt:lpwstr>07 Mar 2014</vt:lpwstr>
  </property>
  <property fmtid="{D5CDD505-2E9C-101B-9397-08002B2CF9AE}" pid="9" name="Suffix">
    <vt:lpwstr>01-a0-03</vt:lpwstr>
  </property>
</Properties>
</file>