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Dairy Industry Act 1922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Dairy Industry Act 1973 </w:t>
      </w:r>
      <w:r>
        <w:rPr>
          <w:color w:val="000000"/>
          <w:sz w:val="22"/>
          <w:szCs w:val="22"/>
        </w:rPr>
        <w:t>s. 4(1) (No. 92 of 1973) as at 11 Mar 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91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917" w:val="UsedStyles"/>
    <w:docVar w:name="WAFER_20160412134917_GUID" w:val="f2ad2689-f33a-4759-b87c-78a1e933874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Industry Act 1922 - 03-b0-02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11 Mar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19740311</vt:lpwstr>
  </property>
</Properties>
</file>