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50" w:rsidRDefault="00286B50" w:rsidP="00286B50">
      <w:pPr>
        <w:pStyle w:val="WA"/>
        <w:outlineLvl w:val="0"/>
      </w:pPr>
      <w:bookmarkStart w:id="0" w:name="_GoBack"/>
      <w:bookmarkEnd w:id="0"/>
      <w:r>
        <w:t>Western Australia</w:t>
      </w:r>
    </w:p>
    <w:p w:rsidR="00286B50" w:rsidRDefault="00286B50" w:rsidP="00286B50">
      <w:pPr>
        <w:pStyle w:val="NameofActRegPage1"/>
        <w:spacing w:before="3760" w:after="4200"/>
        <w:outlineLvl w:val="0"/>
      </w:pPr>
      <w:r w:rsidRPr="00286B50">
        <w:rPr>
          <w:noProof/>
        </w:rPr>
        <w:t>Consumer Protection Legislation Amendment Act 2014</w:t>
      </w:r>
    </w:p>
    <w:p w:rsidR="00286B50" w:rsidRDefault="00286B50" w:rsidP="00286B50">
      <w:pPr>
        <w:jc w:val="center"/>
        <w:outlineLvl w:val="0"/>
        <w:rPr>
          <w:b/>
        </w:rPr>
        <w:sectPr w:rsidR="00286B50" w:rsidSect="00A63C86">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rsidR="00286B50" w:rsidRDefault="00286B50" w:rsidP="00286B50">
      <w:pPr>
        <w:pStyle w:val="WA"/>
        <w:outlineLvl w:val="0"/>
      </w:pPr>
      <w:r>
        <w:lastRenderedPageBreak/>
        <w:t>Western Australia</w:t>
      </w:r>
    </w:p>
    <w:p w:rsidR="00286B50" w:rsidRDefault="00286B50" w:rsidP="00286B50">
      <w:pPr>
        <w:pStyle w:val="NameofActRegPage1"/>
      </w:pPr>
      <w:r>
        <w:fldChar w:fldCharType="begin"/>
      </w:r>
      <w:r>
        <w:instrText xml:space="preserve"> STYLEREF "Name Of Act/Reg"</w:instrText>
      </w:r>
      <w:r>
        <w:fldChar w:fldCharType="separate"/>
      </w:r>
      <w:r w:rsidR="00E20643">
        <w:rPr>
          <w:noProof/>
        </w:rPr>
        <w:t>Consumer Protection Legislation Amendment Act 2014</w:t>
      </w:r>
      <w:r>
        <w:fldChar w:fldCharType="end"/>
      </w:r>
    </w:p>
    <w:p w:rsidR="00286B50" w:rsidRDefault="00286B50" w:rsidP="00286B50">
      <w:pPr>
        <w:pStyle w:val="Arrangement"/>
      </w:pPr>
      <w:r>
        <w:t>Contents</w:t>
      </w:r>
    </w:p>
    <w:p w:rsidR="00D221B1" w:rsidRDefault="00286B50">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D221B1">
        <w:t>Part 1 — Preliminary</w:t>
      </w:r>
    </w:p>
    <w:p w:rsidR="00D221B1" w:rsidRDefault="00D221B1">
      <w:pPr>
        <w:pStyle w:val="TOC8"/>
        <w:rPr>
          <w:rFonts w:asciiTheme="minorHAnsi" w:eastAsiaTheme="minorEastAsia" w:hAnsiTheme="minorHAnsi" w:cstheme="minorBidi"/>
          <w:szCs w:val="22"/>
        </w:rPr>
      </w:pPr>
      <w:r>
        <w:t>1.</w:t>
      </w:r>
      <w:r>
        <w:tab/>
      </w:r>
      <w:r w:rsidRPr="00EF34CE">
        <w:rPr>
          <w:snapToGrid w:val="0"/>
        </w:rPr>
        <w:t>Short title</w:t>
      </w:r>
      <w:r>
        <w:tab/>
      </w:r>
      <w:r>
        <w:fldChar w:fldCharType="begin"/>
      </w:r>
      <w:r>
        <w:instrText xml:space="preserve"> PAGEREF _Toc401138925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2</w:t>
      </w:r>
      <w:r w:rsidRPr="00EF34CE">
        <w:rPr>
          <w:snapToGrid w:val="0"/>
        </w:rPr>
        <w:t>.</w:t>
      </w:r>
      <w:r w:rsidRPr="00EF34CE">
        <w:rPr>
          <w:snapToGrid w:val="0"/>
        </w:rPr>
        <w:tab/>
      </w:r>
      <w:r>
        <w:t>Commencement</w:t>
      </w:r>
      <w:r>
        <w:tab/>
      </w:r>
      <w:r>
        <w:fldChar w:fldCharType="begin"/>
      </w:r>
      <w:r>
        <w:instrText xml:space="preserve"> PAGEREF _Toc401138926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2 — </w:t>
      </w:r>
      <w:r w:rsidRPr="00EF34CE">
        <w:rPr>
          <w:i/>
        </w:rPr>
        <w:t>Commercial Tenancy (Retail Shops) Agreements Act 1985</w:t>
      </w:r>
      <w:r>
        <w:t> amended</w:t>
      </w:r>
    </w:p>
    <w:p w:rsidR="00D221B1" w:rsidRDefault="00D221B1">
      <w:pPr>
        <w:pStyle w:val="TOC8"/>
        <w:rPr>
          <w:rFonts w:asciiTheme="minorHAnsi" w:eastAsiaTheme="minorEastAsia" w:hAnsiTheme="minorHAnsi" w:cstheme="minorBidi"/>
          <w:szCs w:val="22"/>
        </w:rPr>
      </w:pPr>
      <w:r>
        <w:t>3.</w:t>
      </w:r>
      <w:r>
        <w:tab/>
        <w:t>Act amended</w:t>
      </w:r>
      <w:r>
        <w:tab/>
      </w:r>
      <w:r>
        <w:fldChar w:fldCharType="begin"/>
      </w:r>
      <w:r>
        <w:instrText xml:space="preserve"> PAGEREF _Toc401138928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4.</w:t>
      </w:r>
      <w:r>
        <w:tab/>
        <w:t>Section 9 amended</w:t>
      </w:r>
      <w:r>
        <w:tab/>
      </w:r>
      <w:r>
        <w:fldChar w:fldCharType="begin"/>
      </w:r>
      <w:r>
        <w:instrText xml:space="preserve"> PAGEREF _Toc401138929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3 — </w:t>
      </w:r>
      <w:r w:rsidRPr="00EF34CE">
        <w:rPr>
          <w:i/>
        </w:rPr>
        <w:t>Employment Agents Act 1976</w:t>
      </w:r>
      <w:r>
        <w:t xml:space="preserve"> amended</w:t>
      </w:r>
    </w:p>
    <w:p w:rsidR="00D221B1" w:rsidRDefault="00D221B1">
      <w:pPr>
        <w:pStyle w:val="TOC8"/>
        <w:rPr>
          <w:rFonts w:asciiTheme="minorHAnsi" w:eastAsiaTheme="minorEastAsia" w:hAnsiTheme="minorHAnsi" w:cstheme="minorBidi"/>
          <w:szCs w:val="22"/>
        </w:rPr>
      </w:pPr>
      <w:r>
        <w:t>5.</w:t>
      </w:r>
      <w:r>
        <w:tab/>
        <w:t>Act amended</w:t>
      </w:r>
      <w:r>
        <w:tab/>
      </w:r>
      <w:r>
        <w:fldChar w:fldCharType="begin"/>
      </w:r>
      <w:r>
        <w:instrText xml:space="preserve"> PAGEREF _Toc401138931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6.</w:t>
      </w:r>
      <w:r>
        <w:tab/>
        <w:t>Section 18 amended</w:t>
      </w:r>
      <w:r>
        <w:tab/>
      </w:r>
      <w:r>
        <w:fldChar w:fldCharType="begin"/>
      </w:r>
      <w:r>
        <w:instrText xml:space="preserve"> PAGEREF _Toc401138932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7.</w:t>
      </w:r>
      <w:r>
        <w:tab/>
        <w:t>Section 20 amended</w:t>
      </w:r>
      <w:r>
        <w:tab/>
      </w:r>
      <w:r>
        <w:fldChar w:fldCharType="begin"/>
      </w:r>
      <w:r>
        <w:instrText xml:space="preserve"> PAGEREF _Toc401138933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8.</w:t>
      </w:r>
      <w:r>
        <w:tab/>
        <w:t>Section 22 amended</w:t>
      </w:r>
      <w:r>
        <w:tab/>
      </w:r>
      <w:r>
        <w:fldChar w:fldCharType="begin"/>
      </w:r>
      <w:r>
        <w:instrText xml:space="preserve"> PAGEREF _Toc401138934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4 — </w:t>
      </w:r>
      <w:r w:rsidRPr="00EF34CE">
        <w:rPr>
          <w:i/>
        </w:rPr>
        <w:t>Fair Trading Act 2010</w:t>
      </w:r>
      <w:r>
        <w:t> amended</w:t>
      </w:r>
    </w:p>
    <w:p w:rsidR="00D221B1" w:rsidRDefault="00D221B1">
      <w:pPr>
        <w:pStyle w:val="TOC8"/>
        <w:rPr>
          <w:rFonts w:asciiTheme="minorHAnsi" w:eastAsiaTheme="minorEastAsia" w:hAnsiTheme="minorHAnsi" w:cstheme="minorBidi"/>
          <w:szCs w:val="22"/>
        </w:rPr>
      </w:pPr>
      <w:r>
        <w:t>9.</w:t>
      </w:r>
      <w:r>
        <w:tab/>
        <w:t>Act amended</w:t>
      </w:r>
      <w:r>
        <w:tab/>
      </w:r>
      <w:r>
        <w:fldChar w:fldCharType="begin"/>
      </w:r>
      <w:r>
        <w:instrText xml:space="preserve"> PAGEREF _Toc401138936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10.</w:t>
      </w:r>
      <w:r>
        <w:tab/>
        <w:t>Part 6 Division 1 heading replaced</w:t>
      </w:r>
      <w:r>
        <w:tab/>
      </w:r>
      <w:r>
        <w:fldChar w:fldCharType="begin"/>
      </w:r>
      <w:r>
        <w:instrText xml:space="preserve"> PAGEREF _Toc401138937 \h </w:instrText>
      </w:r>
      <w:r>
        <w:fldChar w:fldCharType="separate"/>
      </w:r>
      <w:r w:rsidR="00E20643">
        <w:t>5</w:t>
      </w:r>
      <w:r>
        <w:fldChar w:fldCharType="end"/>
      </w:r>
    </w:p>
    <w:p w:rsidR="00D221B1" w:rsidRDefault="00D221B1">
      <w:pPr>
        <w:pStyle w:val="TOC5"/>
        <w:tabs>
          <w:tab w:val="right" w:leader="dot" w:pos="7086"/>
        </w:tabs>
        <w:rPr>
          <w:rFonts w:asciiTheme="minorHAnsi" w:eastAsiaTheme="minorEastAsia" w:hAnsiTheme="minorHAnsi" w:cstheme="minorBidi"/>
          <w:b w:val="0"/>
          <w:sz w:val="22"/>
          <w:szCs w:val="22"/>
        </w:rPr>
      </w:pPr>
      <w:r>
        <w:t>Division 1 — Preliminary</w:t>
      </w:r>
    </w:p>
    <w:p w:rsidR="00D221B1" w:rsidRDefault="00D221B1">
      <w:pPr>
        <w:pStyle w:val="TOC8"/>
        <w:rPr>
          <w:rFonts w:asciiTheme="minorHAnsi" w:eastAsiaTheme="minorEastAsia" w:hAnsiTheme="minorHAnsi" w:cstheme="minorBidi"/>
          <w:szCs w:val="22"/>
        </w:rPr>
      </w:pPr>
      <w:r>
        <w:t>11.</w:t>
      </w:r>
      <w:r>
        <w:tab/>
        <w:t>Section 64A inserted</w:t>
      </w:r>
      <w:r>
        <w:tab/>
      </w:r>
      <w:r>
        <w:fldChar w:fldCharType="begin"/>
      </w:r>
      <w:r>
        <w:instrText xml:space="preserve"> PAGEREF _Toc401138939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64A.</w:t>
      </w:r>
      <w:r>
        <w:rPr>
          <w:noProof/>
        </w:rPr>
        <w:tab/>
        <w:t xml:space="preserve">Authorised persons cannot be public officers under </w:t>
      </w:r>
      <w:r w:rsidRPr="00EF34CE">
        <w:rPr>
          <w:i/>
          <w:noProof/>
        </w:rPr>
        <w:t>Criminal Investigation Act 2006</w:t>
      </w:r>
      <w:r>
        <w:rPr>
          <w:noProof/>
        </w:rPr>
        <w:tab/>
      </w:r>
      <w:r>
        <w:rPr>
          <w:noProof/>
        </w:rPr>
        <w:fldChar w:fldCharType="begin"/>
      </w:r>
      <w:r>
        <w:rPr>
          <w:noProof/>
        </w:rPr>
        <w:instrText xml:space="preserve"> PAGEREF _Toc401138940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lastRenderedPageBreak/>
        <w:t>12.</w:t>
      </w:r>
      <w:r>
        <w:tab/>
        <w:t>Section 83 amended</w:t>
      </w:r>
      <w:r>
        <w:tab/>
      </w:r>
      <w:r>
        <w:fldChar w:fldCharType="begin"/>
      </w:r>
      <w:r>
        <w:instrText xml:space="preserve"> PAGEREF _Toc401138941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13.</w:t>
      </w:r>
      <w:r>
        <w:tab/>
        <w:t>Section 112 amended</w:t>
      </w:r>
      <w:r>
        <w:tab/>
      </w:r>
      <w:r>
        <w:fldChar w:fldCharType="begin"/>
      </w:r>
      <w:r>
        <w:instrText xml:space="preserve"> PAGEREF _Toc401138942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5 — </w:t>
      </w:r>
      <w:r w:rsidRPr="00EF34CE">
        <w:rPr>
          <w:i/>
        </w:rPr>
        <w:t>Land Valuers Licensing Act 1978</w:t>
      </w:r>
      <w:r>
        <w:t xml:space="preserve"> amended</w:t>
      </w:r>
    </w:p>
    <w:p w:rsidR="00D221B1" w:rsidRDefault="00D221B1">
      <w:pPr>
        <w:pStyle w:val="TOC8"/>
        <w:rPr>
          <w:rFonts w:asciiTheme="minorHAnsi" w:eastAsiaTheme="minorEastAsia" w:hAnsiTheme="minorHAnsi" w:cstheme="minorBidi"/>
          <w:szCs w:val="22"/>
        </w:rPr>
      </w:pPr>
      <w:r>
        <w:t>14.</w:t>
      </w:r>
      <w:r>
        <w:tab/>
        <w:t>Act amended</w:t>
      </w:r>
      <w:r>
        <w:tab/>
      </w:r>
      <w:r>
        <w:fldChar w:fldCharType="begin"/>
      </w:r>
      <w:r>
        <w:instrText xml:space="preserve"> PAGEREF _Toc401138944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15.</w:t>
      </w:r>
      <w:r>
        <w:tab/>
        <w:t>Section 16 amended</w:t>
      </w:r>
      <w:r>
        <w:tab/>
      </w:r>
      <w:r>
        <w:fldChar w:fldCharType="begin"/>
      </w:r>
      <w:r>
        <w:instrText xml:space="preserve"> PAGEREF _Toc401138945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16.</w:t>
      </w:r>
      <w:r>
        <w:tab/>
        <w:t>Section 17 amended</w:t>
      </w:r>
      <w:r>
        <w:tab/>
      </w:r>
      <w:r>
        <w:fldChar w:fldCharType="begin"/>
      </w:r>
      <w:r>
        <w:instrText xml:space="preserve"> PAGEREF _Toc401138946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17.</w:t>
      </w:r>
      <w:r>
        <w:tab/>
        <w:t>Section 18 deleted</w:t>
      </w:r>
      <w:r>
        <w:tab/>
      </w:r>
      <w:r>
        <w:fldChar w:fldCharType="begin"/>
      </w:r>
      <w:r>
        <w:instrText xml:space="preserve"> PAGEREF _Toc401138947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18.</w:t>
      </w:r>
      <w:r>
        <w:tab/>
        <w:t>Section 19A amended</w:t>
      </w:r>
      <w:r>
        <w:tab/>
      </w:r>
      <w:r>
        <w:fldChar w:fldCharType="begin"/>
      </w:r>
      <w:r>
        <w:instrText xml:space="preserve"> PAGEREF _Toc401138948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19.</w:t>
      </w:r>
      <w:r>
        <w:tab/>
        <w:t>Section 22 amended</w:t>
      </w:r>
      <w:r>
        <w:tab/>
      </w:r>
      <w:r>
        <w:fldChar w:fldCharType="begin"/>
      </w:r>
      <w:r>
        <w:instrText xml:space="preserve"> PAGEREF _Toc401138949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20.</w:t>
      </w:r>
      <w:r>
        <w:tab/>
        <w:t>Section 23A inserted</w:t>
      </w:r>
      <w:r>
        <w:tab/>
      </w:r>
      <w:r>
        <w:fldChar w:fldCharType="begin"/>
      </w:r>
      <w:r>
        <w:instrText xml:space="preserve"> PAGEREF _Toc401138950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23A.</w:t>
      </w:r>
      <w:r>
        <w:rPr>
          <w:noProof/>
        </w:rPr>
        <w:tab/>
        <w:t>Duplicate licence</w:t>
      </w:r>
      <w:r>
        <w:rPr>
          <w:noProof/>
        </w:rPr>
        <w:tab/>
      </w:r>
      <w:r>
        <w:rPr>
          <w:noProof/>
        </w:rPr>
        <w:fldChar w:fldCharType="begin"/>
      </w:r>
      <w:r>
        <w:rPr>
          <w:noProof/>
        </w:rPr>
        <w:instrText xml:space="preserve"> PAGEREF _Toc401138951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21.</w:t>
      </w:r>
      <w:r>
        <w:tab/>
        <w:t>Section 23 amended</w:t>
      </w:r>
      <w:r>
        <w:tab/>
      </w:r>
      <w:r>
        <w:fldChar w:fldCharType="begin"/>
      </w:r>
      <w:r>
        <w:instrText xml:space="preserve"> PAGEREF _Toc401138952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22.</w:t>
      </w:r>
      <w:r>
        <w:tab/>
        <w:t>Section 30 amended</w:t>
      </w:r>
      <w:r>
        <w:tab/>
      </w:r>
      <w:r>
        <w:fldChar w:fldCharType="begin"/>
      </w:r>
      <w:r>
        <w:instrText xml:space="preserve"> PAGEREF _Toc401138953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6 — </w:t>
      </w:r>
      <w:r w:rsidRPr="00EF34CE">
        <w:rPr>
          <w:i/>
        </w:rPr>
        <w:t>Limited Partnerships Act 1909</w:t>
      </w:r>
      <w:r>
        <w:t xml:space="preserve"> amended</w:t>
      </w:r>
    </w:p>
    <w:p w:rsidR="00D221B1" w:rsidRDefault="00D221B1">
      <w:pPr>
        <w:pStyle w:val="TOC8"/>
        <w:rPr>
          <w:rFonts w:asciiTheme="minorHAnsi" w:eastAsiaTheme="minorEastAsia" w:hAnsiTheme="minorHAnsi" w:cstheme="minorBidi"/>
          <w:szCs w:val="22"/>
        </w:rPr>
      </w:pPr>
      <w:r>
        <w:t>23.</w:t>
      </w:r>
      <w:r>
        <w:tab/>
        <w:t>Act amended</w:t>
      </w:r>
      <w:r>
        <w:tab/>
      </w:r>
      <w:r>
        <w:fldChar w:fldCharType="begin"/>
      </w:r>
      <w:r>
        <w:instrText xml:space="preserve"> PAGEREF _Toc401138955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24.</w:t>
      </w:r>
      <w:r>
        <w:tab/>
        <w:t>Section 15 amended</w:t>
      </w:r>
      <w:r>
        <w:tab/>
      </w:r>
      <w:r>
        <w:fldChar w:fldCharType="begin"/>
      </w:r>
      <w:r>
        <w:instrText xml:space="preserve"> PAGEREF _Toc401138956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7 — </w:t>
      </w:r>
      <w:r w:rsidRPr="00EF34CE">
        <w:rPr>
          <w:i/>
        </w:rPr>
        <w:t>Motor Vehicle Dealers Act 1973</w:t>
      </w:r>
      <w:r>
        <w:t xml:space="preserve"> amended</w:t>
      </w:r>
    </w:p>
    <w:p w:rsidR="00D221B1" w:rsidRDefault="00D221B1">
      <w:pPr>
        <w:pStyle w:val="TOC8"/>
        <w:rPr>
          <w:rFonts w:asciiTheme="minorHAnsi" w:eastAsiaTheme="minorEastAsia" w:hAnsiTheme="minorHAnsi" w:cstheme="minorBidi"/>
          <w:szCs w:val="22"/>
        </w:rPr>
      </w:pPr>
      <w:r>
        <w:t>25.</w:t>
      </w:r>
      <w:r>
        <w:tab/>
        <w:t>Act amended</w:t>
      </w:r>
      <w:r>
        <w:tab/>
      </w:r>
      <w:r>
        <w:fldChar w:fldCharType="begin"/>
      </w:r>
      <w:r>
        <w:instrText xml:space="preserve"> PAGEREF _Toc401138958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26.</w:t>
      </w:r>
      <w:r>
        <w:tab/>
        <w:t>Section 5 amended</w:t>
      </w:r>
      <w:r>
        <w:tab/>
      </w:r>
      <w:r>
        <w:fldChar w:fldCharType="begin"/>
      </w:r>
      <w:r>
        <w:instrText xml:space="preserve"> PAGEREF _Toc401138959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27.</w:t>
      </w:r>
      <w:r>
        <w:tab/>
        <w:t>Section 20 amended</w:t>
      </w:r>
      <w:r>
        <w:tab/>
      </w:r>
      <w:r>
        <w:fldChar w:fldCharType="begin"/>
      </w:r>
      <w:r>
        <w:instrText xml:space="preserve"> PAGEREF _Toc401138960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28.</w:t>
      </w:r>
      <w:r>
        <w:tab/>
        <w:t>Section 20E amended</w:t>
      </w:r>
      <w:r>
        <w:tab/>
      </w:r>
      <w:r>
        <w:fldChar w:fldCharType="begin"/>
      </w:r>
      <w:r>
        <w:instrText xml:space="preserve"> PAGEREF _Toc401138961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29.</w:t>
      </w:r>
      <w:r>
        <w:tab/>
        <w:t>Section 20FA inserted</w:t>
      </w:r>
      <w:r>
        <w:tab/>
      </w:r>
      <w:r>
        <w:fldChar w:fldCharType="begin"/>
      </w:r>
      <w:r>
        <w:instrText xml:space="preserve"> PAGEREF _Toc401138962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20FA.</w:t>
      </w:r>
      <w:r>
        <w:rPr>
          <w:noProof/>
        </w:rPr>
        <w:tab/>
        <w:t>Authorisation of premises does not affect planning laws</w:t>
      </w:r>
      <w:r>
        <w:rPr>
          <w:noProof/>
        </w:rPr>
        <w:tab/>
      </w:r>
      <w:r>
        <w:rPr>
          <w:noProof/>
        </w:rPr>
        <w:fldChar w:fldCharType="begin"/>
      </w:r>
      <w:r>
        <w:rPr>
          <w:noProof/>
        </w:rPr>
        <w:instrText xml:space="preserve"> PAGEREF _Toc401138963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30.</w:t>
      </w:r>
      <w:r>
        <w:tab/>
        <w:t>Section 20F replaced</w:t>
      </w:r>
      <w:r>
        <w:tab/>
      </w:r>
      <w:r>
        <w:fldChar w:fldCharType="begin"/>
      </w:r>
      <w:r>
        <w:instrText xml:space="preserve"> PAGEREF _Toc401138964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20F.</w:t>
      </w:r>
      <w:r>
        <w:rPr>
          <w:noProof/>
        </w:rPr>
        <w:tab/>
        <w:t>Changes in authorised premises</w:t>
      </w:r>
      <w:r>
        <w:rPr>
          <w:noProof/>
        </w:rPr>
        <w:tab/>
      </w:r>
      <w:r>
        <w:rPr>
          <w:noProof/>
        </w:rPr>
        <w:fldChar w:fldCharType="begin"/>
      </w:r>
      <w:r>
        <w:rPr>
          <w:noProof/>
        </w:rPr>
        <w:instrText xml:space="preserve"> PAGEREF _Toc401138965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31.</w:t>
      </w:r>
      <w:r>
        <w:tab/>
        <w:t>Section 21A amended</w:t>
      </w:r>
      <w:r>
        <w:tab/>
      </w:r>
      <w:r>
        <w:fldChar w:fldCharType="begin"/>
      </w:r>
      <w:r>
        <w:instrText xml:space="preserve"> PAGEREF _Toc401138966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32.</w:t>
      </w:r>
      <w:r>
        <w:tab/>
        <w:t>Section 21BA inserted</w:t>
      </w:r>
      <w:r>
        <w:tab/>
      </w:r>
      <w:r>
        <w:fldChar w:fldCharType="begin"/>
      </w:r>
      <w:r>
        <w:instrText xml:space="preserve"> PAGEREF _Toc401138967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21BA.</w:t>
      </w:r>
      <w:r>
        <w:rPr>
          <w:noProof/>
        </w:rPr>
        <w:tab/>
        <w:t>Authorisation of premises does not affect planning laws</w:t>
      </w:r>
      <w:r>
        <w:rPr>
          <w:noProof/>
        </w:rPr>
        <w:tab/>
      </w:r>
      <w:r>
        <w:rPr>
          <w:noProof/>
        </w:rPr>
        <w:fldChar w:fldCharType="begin"/>
      </w:r>
      <w:r>
        <w:rPr>
          <w:noProof/>
        </w:rPr>
        <w:instrText xml:space="preserve"> PAGEREF _Toc401138968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33.</w:t>
      </w:r>
      <w:r>
        <w:tab/>
        <w:t>Section 21B replaced</w:t>
      </w:r>
      <w:r>
        <w:tab/>
      </w:r>
      <w:r>
        <w:fldChar w:fldCharType="begin"/>
      </w:r>
      <w:r>
        <w:instrText xml:space="preserve"> PAGEREF _Toc401138969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21B.</w:t>
      </w:r>
      <w:r>
        <w:rPr>
          <w:noProof/>
        </w:rPr>
        <w:tab/>
        <w:t>Changes in authorised premises</w:t>
      </w:r>
      <w:r>
        <w:rPr>
          <w:noProof/>
        </w:rPr>
        <w:tab/>
      </w:r>
      <w:r>
        <w:rPr>
          <w:noProof/>
        </w:rPr>
        <w:fldChar w:fldCharType="begin"/>
      </w:r>
      <w:r>
        <w:rPr>
          <w:noProof/>
        </w:rPr>
        <w:instrText xml:space="preserve"> PAGEREF _Toc401138970 \h </w:instrText>
      </w:r>
      <w:r>
        <w:rPr>
          <w:noProof/>
        </w:rPr>
      </w:r>
      <w:r>
        <w:rPr>
          <w:noProof/>
        </w:rPr>
        <w:fldChar w:fldCharType="separate"/>
      </w:r>
      <w:r w:rsidR="00E20643">
        <w:rPr>
          <w:noProof/>
        </w:rPr>
        <w:t>5</w:t>
      </w:r>
      <w:r>
        <w:rPr>
          <w:noProof/>
        </w:rP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lastRenderedPageBreak/>
        <w:t>Part 8 — </w:t>
      </w:r>
      <w:r w:rsidRPr="00EF34CE">
        <w:rPr>
          <w:i/>
        </w:rPr>
        <w:t>Motor Vehicle Repairers Act 2003</w:t>
      </w:r>
      <w:r>
        <w:t xml:space="preserve"> amended</w:t>
      </w:r>
    </w:p>
    <w:p w:rsidR="00D221B1" w:rsidRDefault="00D221B1">
      <w:pPr>
        <w:pStyle w:val="TOC8"/>
        <w:rPr>
          <w:rFonts w:asciiTheme="minorHAnsi" w:eastAsiaTheme="minorEastAsia" w:hAnsiTheme="minorHAnsi" w:cstheme="minorBidi"/>
          <w:szCs w:val="22"/>
        </w:rPr>
      </w:pPr>
      <w:r>
        <w:t>34.</w:t>
      </w:r>
      <w:r>
        <w:tab/>
        <w:t>Act amended</w:t>
      </w:r>
      <w:r>
        <w:tab/>
      </w:r>
      <w:r>
        <w:fldChar w:fldCharType="begin"/>
      </w:r>
      <w:r>
        <w:instrText xml:space="preserve"> PAGEREF _Toc401138972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35.</w:t>
      </w:r>
      <w:r>
        <w:tab/>
        <w:t>Section 5 amended</w:t>
      </w:r>
      <w:r>
        <w:tab/>
      </w:r>
      <w:r>
        <w:fldChar w:fldCharType="begin"/>
      </w:r>
      <w:r>
        <w:instrText xml:space="preserve"> PAGEREF _Toc401138973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36.</w:t>
      </w:r>
      <w:r>
        <w:tab/>
        <w:t>Section 9 amended</w:t>
      </w:r>
      <w:r>
        <w:tab/>
      </w:r>
      <w:r>
        <w:fldChar w:fldCharType="begin"/>
      </w:r>
      <w:r>
        <w:instrText xml:space="preserve"> PAGEREF _Toc401138974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37.</w:t>
      </w:r>
      <w:r>
        <w:tab/>
        <w:t>Section 10 amended</w:t>
      </w:r>
      <w:r>
        <w:tab/>
      </w:r>
      <w:r>
        <w:fldChar w:fldCharType="begin"/>
      </w:r>
      <w:r>
        <w:instrText xml:space="preserve"> PAGEREF _Toc401138975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38.</w:t>
      </w:r>
      <w:r>
        <w:tab/>
        <w:t>Section 11 amended</w:t>
      </w:r>
      <w:r>
        <w:tab/>
      </w:r>
      <w:r>
        <w:fldChar w:fldCharType="begin"/>
      </w:r>
      <w:r>
        <w:instrText xml:space="preserve"> PAGEREF _Toc401138976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39.</w:t>
      </w:r>
      <w:r>
        <w:tab/>
        <w:t>Section 12 replaced</w:t>
      </w:r>
      <w:r>
        <w:tab/>
      </w:r>
      <w:r>
        <w:fldChar w:fldCharType="begin"/>
      </w:r>
      <w:r>
        <w:instrText xml:space="preserve"> PAGEREF _Toc401138977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12.</w:t>
      </w:r>
      <w:r>
        <w:rPr>
          <w:noProof/>
        </w:rPr>
        <w:tab/>
        <w:t>Term used: sufficient resources</w:t>
      </w:r>
      <w:r>
        <w:rPr>
          <w:noProof/>
        </w:rPr>
        <w:tab/>
      </w:r>
      <w:r>
        <w:rPr>
          <w:noProof/>
        </w:rPr>
        <w:fldChar w:fldCharType="begin"/>
      </w:r>
      <w:r>
        <w:rPr>
          <w:noProof/>
        </w:rPr>
        <w:instrText xml:space="preserve"> PAGEREF _Toc401138978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40.</w:t>
      </w:r>
      <w:r>
        <w:tab/>
        <w:t>Section 13 amended</w:t>
      </w:r>
      <w:r>
        <w:tab/>
      </w:r>
      <w:r>
        <w:fldChar w:fldCharType="begin"/>
      </w:r>
      <w:r>
        <w:instrText xml:space="preserve"> PAGEREF _Toc401138979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41.</w:t>
      </w:r>
      <w:r>
        <w:tab/>
        <w:t>Section 24 amended</w:t>
      </w:r>
      <w:r>
        <w:tab/>
      </w:r>
      <w:r>
        <w:fldChar w:fldCharType="begin"/>
      </w:r>
      <w:r>
        <w:instrText xml:space="preserve"> PAGEREF _Toc401138980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42.</w:t>
      </w:r>
      <w:r>
        <w:tab/>
        <w:t>Section 28 replaced</w:t>
      </w:r>
      <w:r>
        <w:tab/>
      </w:r>
      <w:r>
        <w:fldChar w:fldCharType="begin"/>
      </w:r>
      <w:r>
        <w:instrText xml:space="preserve"> PAGEREF _Toc401138981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28.</w:t>
      </w:r>
      <w:r>
        <w:rPr>
          <w:noProof/>
        </w:rPr>
        <w:tab/>
        <w:t>Regulations may prescribe conditions and restrictions</w:t>
      </w:r>
      <w:r>
        <w:rPr>
          <w:noProof/>
        </w:rPr>
        <w:tab/>
      </w:r>
      <w:r>
        <w:rPr>
          <w:noProof/>
        </w:rPr>
        <w:fldChar w:fldCharType="begin"/>
      </w:r>
      <w:r>
        <w:rPr>
          <w:noProof/>
        </w:rPr>
        <w:instrText xml:space="preserve"> PAGEREF _Toc401138982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43.</w:t>
      </w:r>
      <w:r>
        <w:tab/>
        <w:t>Section 35 amended</w:t>
      </w:r>
      <w:r>
        <w:tab/>
      </w:r>
      <w:r>
        <w:fldChar w:fldCharType="begin"/>
      </w:r>
      <w:r>
        <w:instrText xml:space="preserve"> PAGEREF _Toc401138983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44.</w:t>
      </w:r>
      <w:r>
        <w:tab/>
        <w:t>Section 36 amended</w:t>
      </w:r>
      <w:r>
        <w:tab/>
      </w:r>
      <w:r>
        <w:fldChar w:fldCharType="begin"/>
      </w:r>
      <w:r>
        <w:instrText xml:space="preserve"> PAGEREF _Toc401138984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45.</w:t>
      </w:r>
      <w:r>
        <w:tab/>
        <w:t>Section 39 amended</w:t>
      </w:r>
      <w:r>
        <w:tab/>
      </w:r>
      <w:r>
        <w:fldChar w:fldCharType="begin"/>
      </w:r>
      <w:r>
        <w:instrText xml:space="preserve"> PAGEREF _Toc401138985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46.</w:t>
      </w:r>
      <w:r>
        <w:tab/>
        <w:t>Section 52 amended</w:t>
      </w:r>
      <w:r>
        <w:tab/>
      </w:r>
      <w:r>
        <w:fldChar w:fldCharType="begin"/>
      </w:r>
      <w:r>
        <w:instrText xml:space="preserve"> PAGEREF _Toc401138986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47.</w:t>
      </w:r>
      <w:r>
        <w:tab/>
        <w:t>Section 58 replaced</w:t>
      </w:r>
      <w:r>
        <w:tab/>
      </w:r>
      <w:r>
        <w:fldChar w:fldCharType="begin"/>
      </w:r>
      <w:r>
        <w:instrText xml:space="preserve"> PAGEREF _Toc401138987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58.</w:t>
      </w:r>
      <w:r>
        <w:rPr>
          <w:noProof/>
        </w:rPr>
        <w:tab/>
        <w:t>Business licence applications to specify premises</w:t>
      </w:r>
      <w:r>
        <w:rPr>
          <w:noProof/>
        </w:rPr>
        <w:tab/>
      </w:r>
      <w:r>
        <w:rPr>
          <w:noProof/>
        </w:rPr>
        <w:fldChar w:fldCharType="begin"/>
      </w:r>
      <w:r>
        <w:rPr>
          <w:noProof/>
        </w:rPr>
        <w:instrText xml:space="preserve"> PAGEREF _Toc401138988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48.</w:t>
      </w:r>
      <w:r>
        <w:tab/>
        <w:t>Section 59 amended</w:t>
      </w:r>
      <w:r>
        <w:tab/>
      </w:r>
      <w:r>
        <w:fldChar w:fldCharType="begin"/>
      </w:r>
      <w:r>
        <w:instrText xml:space="preserve"> PAGEREF _Toc401138989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49.</w:t>
      </w:r>
      <w:r>
        <w:tab/>
        <w:t>Sections 60 to 62 replaced</w:t>
      </w:r>
      <w:r>
        <w:tab/>
      </w:r>
      <w:r>
        <w:fldChar w:fldCharType="begin"/>
      </w:r>
      <w:r>
        <w:instrText xml:space="preserve"> PAGEREF _Toc401138990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60.</w:t>
      </w:r>
      <w:r>
        <w:rPr>
          <w:noProof/>
        </w:rPr>
        <w:tab/>
        <w:t>Authorisation of premises does not affect planning laws</w:t>
      </w:r>
      <w:r>
        <w:rPr>
          <w:noProof/>
        </w:rPr>
        <w:tab/>
      </w:r>
      <w:r>
        <w:rPr>
          <w:noProof/>
        </w:rPr>
        <w:fldChar w:fldCharType="begin"/>
      </w:r>
      <w:r>
        <w:rPr>
          <w:noProof/>
        </w:rPr>
        <w:instrText xml:space="preserve"> PAGEREF _Toc401138991 \h </w:instrText>
      </w:r>
      <w:r>
        <w:rPr>
          <w:noProof/>
        </w:rPr>
      </w:r>
      <w:r>
        <w:rPr>
          <w:noProof/>
        </w:rPr>
        <w:fldChar w:fldCharType="separate"/>
      </w:r>
      <w:r w:rsidR="00E20643">
        <w:rPr>
          <w:noProof/>
        </w:rPr>
        <w:t>5</w:t>
      </w:r>
      <w:r>
        <w:rPr>
          <w:noProof/>
        </w:rPr>
        <w:fldChar w:fldCharType="end"/>
      </w:r>
    </w:p>
    <w:p w:rsidR="00D221B1" w:rsidRDefault="00D221B1">
      <w:pPr>
        <w:pStyle w:val="TOC9"/>
        <w:rPr>
          <w:rFonts w:asciiTheme="minorHAnsi" w:eastAsiaTheme="minorEastAsia" w:hAnsiTheme="minorHAnsi" w:cstheme="minorBidi"/>
          <w:noProof/>
          <w:sz w:val="22"/>
          <w:szCs w:val="22"/>
        </w:rPr>
      </w:pPr>
      <w:r>
        <w:rPr>
          <w:noProof/>
        </w:rPr>
        <w:t>61.</w:t>
      </w:r>
      <w:r>
        <w:rPr>
          <w:noProof/>
        </w:rPr>
        <w:tab/>
        <w:t>Changes in authorised premises</w:t>
      </w:r>
      <w:r>
        <w:rPr>
          <w:noProof/>
        </w:rPr>
        <w:tab/>
      </w:r>
      <w:r>
        <w:rPr>
          <w:noProof/>
        </w:rPr>
        <w:fldChar w:fldCharType="begin"/>
      </w:r>
      <w:r>
        <w:rPr>
          <w:noProof/>
        </w:rPr>
        <w:instrText xml:space="preserve"> PAGEREF _Toc401138992 \h </w:instrText>
      </w:r>
      <w:r>
        <w:rPr>
          <w:noProof/>
        </w:rPr>
      </w:r>
      <w:r>
        <w:rPr>
          <w:noProof/>
        </w:rPr>
        <w:fldChar w:fldCharType="separate"/>
      </w:r>
      <w:r w:rsidR="00E20643">
        <w:rPr>
          <w:noProof/>
        </w:rPr>
        <w:t>5</w:t>
      </w:r>
      <w:r>
        <w:rPr>
          <w:noProof/>
        </w:rPr>
        <w:fldChar w:fldCharType="end"/>
      </w:r>
    </w:p>
    <w:p w:rsidR="00D221B1" w:rsidRDefault="00D221B1">
      <w:pPr>
        <w:pStyle w:val="TOC9"/>
        <w:rPr>
          <w:rFonts w:asciiTheme="minorHAnsi" w:eastAsiaTheme="minorEastAsia" w:hAnsiTheme="minorHAnsi" w:cstheme="minorBidi"/>
          <w:noProof/>
          <w:sz w:val="22"/>
          <w:szCs w:val="22"/>
        </w:rPr>
      </w:pPr>
      <w:r>
        <w:rPr>
          <w:noProof/>
        </w:rPr>
        <w:t>62.</w:t>
      </w:r>
      <w:r>
        <w:rPr>
          <w:noProof/>
        </w:rPr>
        <w:tab/>
        <w:t>Revocation of authorisation of premises</w:t>
      </w:r>
      <w:r>
        <w:rPr>
          <w:noProof/>
        </w:rPr>
        <w:tab/>
      </w:r>
      <w:r>
        <w:rPr>
          <w:noProof/>
        </w:rPr>
        <w:fldChar w:fldCharType="begin"/>
      </w:r>
      <w:r>
        <w:rPr>
          <w:noProof/>
        </w:rPr>
        <w:instrText xml:space="preserve"> PAGEREF _Toc401138993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50.</w:t>
      </w:r>
      <w:r>
        <w:tab/>
        <w:t>Section 64 amended</w:t>
      </w:r>
      <w:r>
        <w:tab/>
      </w:r>
      <w:r>
        <w:fldChar w:fldCharType="begin"/>
      </w:r>
      <w:r>
        <w:instrText xml:space="preserve"> PAGEREF _Toc401138994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51.</w:t>
      </w:r>
      <w:r>
        <w:tab/>
        <w:t>Section 66 inserted</w:t>
      </w:r>
      <w:r>
        <w:tab/>
      </w:r>
      <w:r>
        <w:fldChar w:fldCharType="begin"/>
      </w:r>
      <w:r>
        <w:instrText xml:space="preserve"> PAGEREF _Toc401138995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66.</w:t>
      </w:r>
      <w:r>
        <w:rPr>
          <w:noProof/>
        </w:rPr>
        <w:tab/>
        <w:t>Commissioner may make allegations to SAT regarding disciplinary orders</w:t>
      </w:r>
      <w:r>
        <w:rPr>
          <w:noProof/>
        </w:rPr>
        <w:tab/>
      </w:r>
      <w:r>
        <w:rPr>
          <w:noProof/>
        </w:rPr>
        <w:fldChar w:fldCharType="begin"/>
      </w:r>
      <w:r>
        <w:rPr>
          <w:noProof/>
        </w:rPr>
        <w:instrText xml:space="preserve"> PAGEREF _Toc401138996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52.</w:t>
      </w:r>
      <w:r>
        <w:tab/>
        <w:t>Section 68 amended</w:t>
      </w:r>
      <w:r>
        <w:tab/>
      </w:r>
      <w:r>
        <w:fldChar w:fldCharType="begin"/>
      </w:r>
      <w:r>
        <w:instrText xml:space="preserve"> PAGEREF _Toc401138997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53.</w:t>
      </w:r>
      <w:r>
        <w:tab/>
        <w:t>Section 70 amended</w:t>
      </w:r>
      <w:r>
        <w:tab/>
      </w:r>
      <w:r>
        <w:fldChar w:fldCharType="begin"/>
      </w:r>
      <w:r>
        <w:instrText xml:space="preserve"> PAGEREF _Toc401138998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54.</w:t>
      </w:r>
      <w:r>
        <w:tab/>
        <w:t>Section 71 amended</w:t>
      </w:r>
      <w:r>
        <w:tab/>
      </w:r>
      <w:r>
        <w:fldChar w:fldCharType="begin"/>
      </w:r>
      <w:r>
        <w:instrText xml:space="preserve"> PAGEREF _Toc401138999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55.</w:t>
      </w:r>
      <w:r>
        <w:tab/>
        <w:t>Part 7 heading replaced</w:t>
      </w:r>
      <w:r>
        <w:tab/>
      </w:r>
      <w:r>
        <w:fldChar w:fldCharType="begin"/>
      </w:r>
      <w:r>
        <w:instrText xml:space="preserve"> PAGEREF _Toc401139000 \h </w:instrText>
      </w:r>
      <w:r>
        <w:fldChar w:fldCharType="separate"/>
      </w:r>
      <w:r w:rsidR="00E20643">
        <w:t>5</w:t>
      </w:r>
      <w:r>
        <w:fldChar w:fldCharType="end"/>
      </w:r>
    </w:p>
    <w:p w:rsidR="00D221B1" w:rsidRDefault="00D221B1">
      <w:pPr>
        <w:pStyle w:val="TOC3"/>
        <w:tabs>
          <w:tab w:val="right" w:leader="dot" w:pos="7086"/>
        </w:tabs>
        <w:rPr>
          <w:rFonts w:asciiTheme="minorHAnsi" w:eastAsiaTheme="minorEastAsia" w:hAnsiTheme="minorHAnsi" w:cstheme="minorBidi"/>
          <w:b w:val="0"/>
          <w:sz w:val="22"/>
          <w:szCs w:val="22"/>
        </w:rPr>
      </w:pPr>
      <w:r>
        <w:t>Part 7</w:t>
      </w:r>
      <w:r w:rsidRPr="00EF34CE">
        <w:rPr>
          <w:b w:val="0"/>
        </w:rPr>
        <w:t> </w:t>
      </w:r>
      <w:r>
        <w:t>—</w:t>
      </w:r>
      <w:r w:rsidRPr="00EF34CE">
        <w:rPr>
          <w:b w:val="0"/>
        </w:rPr>
        <w:t> </w:t>
      </w:r>
      <w:r>
        <w:t>Reviews</w:t>
      </w:r>
    </w:p>
    <w:p w:rsidR="00D221B1" w:rsidRDefault="00D221B1">
      <w:pPr>
        <w:pStyle w:val="TOC8"/>
        <w:rPr>
          <w:rFonts w:asciiTheme="minorHAnsi" w:eastAsiaTheme="minorEastAsia" w:hAnsiTheme="minorHAnsi" w:cstheme="minorBidi"/>
          <w:szCs w:val="22"/>
        </w:rPr>
      </w:pPr>
      <w:r>
        <w:t>56.</w:t>
      </w:r>
      <w:r>
        <w:tab/>
        <w:t>Section 73 amended</w:t>
      </w:r>
      <w:r>
        <w:tab/>
      </w:r>
      <w:r>
        <w:fldChar w:fldCharType="begin"/>
      </w:r>
      <w:r>
        <w:instrText xml:space="preserve"> PAGEREF _Toc401139002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57.</w:t>
      </w:r>
      <w:r>
        <w:tab/>
        <w:t>Section 75 replaced</w:t>
      </w:r>
      <w:r>
        <w:tab/>
      </w:r>
      <w:r>
        <w:fldChar w:fldCharType="begin"/>
      </w:r>
      <w:r>
        <w:instrText xml:space="preserve"> PAGEREF _Toc401139003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75.</w:t>
      </w:r>
      <w:r>
        <w:rPr>
          <w:noProof/>
        </w:rPr>
        <w:tab/>
        <w:t>Reviews by State Administrative Tribunal of Commissioner’s decisions and orders</w:t>
      </w:r>
      <w:r>
        <w:rPr>
          <w:noProof/>
        </w:rPr>
        <w:tab/>
      </w:r>
      <w:r>
        <w:rPr>
          <w:noProof/>
        </w:rPr>
        <w:fldChar w:fldCharType="begin"/>
      </w:r>
      <w:r>
        <w:rPr>
          <w:noProof/>
        </w:rPr>
        <w:instrText xml:space="preserve"> PAGEREF _Toc401139004 \h </w:instrText>
      </w:r>
      <w:r>
        <w:rPr>
          <w:noProof/>
        </w:rPr>
      </w:r>
      <w:r>
        <w:rPr>
          <w:noProof/>
        </w:rPr>
        <w:fldChar w:fldCharType="separate"/>
      </w:r>
      <w:r w:rsidR="00E20643">
        <w:rPr>
          <w:noProof/>
        </w:rPr>
        <w:t>5</w:t>
      </w:r>
      <w:r>
        <w:rPr>
          <w:noProof/>
        </w:rPr>
        <w:fldChar w:fldCharType="end"/>
      </w:r>
    </w:p>
    <w:p w:rsidR="00D221B1" w:rsidRDefault="00D221B1">
      <w:pPr>
        <w:pStyle w:val="TOC9"/>
        <w:rPr>
          <w:rFonts w:asciiTheme="minorHAnsi" w:eastAsiaTheme="minorEastAsia" w:hAnsiTheme="minorHAnsi" w:cstheme="minorBidi"/>
          <w:noProof/>
          <w:sz w:val="22"/>
          <w:szCs w:val="22"/>
        </w:rPr>
      </w:pPr>
      <w:r>
        <w:rPr>
          <w:noProof/>
        </w:rPr>
        <w:t>76.</w:t>
      </w:r>
      <w:r>
        <w:rPr>
          <w:noProof/>
        </w:rPr>
        <w:tab/>
        <w:t>Transitional</w:t>
      </w:r>
      <w:r>
        <w:rPr>
          <w:noProof/>
        </w:rPr>
        <w:tab/>
      </w:r>
      <w:r>
        <w:rPr>
          <w:noProof/>
        </w:rPr>
        <w:fldChar w:fldCharType="begin"/>
      </w:r>
      <w:r>
        <w:rPr>
          <w:noProof/>
        </w:rPr>
        <w:instrText xml:space="preserve"> PAGEREF _Toc401139005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58.</w:t>
      </w:r>
      <w:r>
        <w:tab/>
        <w:t>Sections 77 to 82 deleted</w:t>
      </w:r>
      <w:r>
        <w:tab/>
      </w:r>
      <w:r>
        <w:fldChar w:fldCharType="begin"/>
      </w:r>
      <w:r>
        <w:instrText xml:space="preserve"> PAGEREF _Toc401139006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lastRenderedPageBreak/>
        <w:t>59.</w:t>
      </w:r>
      <w:r>
        <w:tab/>
        <w:t>Section 109 amended</w:t>
      </w:r>
      <w:r>
        <w:tab/>
      </w:r>
      <w:r>
        <w:fldChar w:fldCharType="begin"/>
      </w:r>
      <w:r>
        <w:instrText xml:space="preserve"> PAGEREF _Toc401139007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60.</w:t>
      </w:r>
      <w:r>
        <w:tab/>
        <w:t>Section 115 deleted</w:t>
      </w:r>
      <w:r>
        <w:tab/>
      </w:r>
      <w:r>
        <w:fldChar w:fldCharType="begin"/>
      </w:r>
      <w:r>
        <w:instrText xml:space="preserve"> PAGEREF _Toc401139008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61.</w:t>
      </w:r>
      <w:r>
        <w:tab/>
        <w:t>Schedule 1 amended</w:t>
      </w:r>
      <w:r>
        <w:tab/>
      </w:r>
      <w:r>
        <w:fldChar w:fldCharType="begin"/>
      </w:r>
      <w:r>
        <w:instrText xml:space="preserve"> PAGEREF _Toc401139009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62.</w:t>
      </w:r>
      <w:r>
        <w:tab/>
        <w:t>Schedule 3 deleted</w:t>
      </w:r>
      <w:r>
        <w:tab/>
      </w:r>
      <w:r>
        <w:fldChar w:fldCharType="begin"/>
      </w:r>
      <w:r>
        <w:instrText xml:space="preserve"> PAGEREF _Toc401139010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9 — </w:t>
      </w:r>
      <w:r w:rsidRPr="00EF34CE">
        <w:rPr>
          <w:i/>
        </w:rPr>
        <w:t>Petroleum Products Pricing Act 1983</w:t>
      </w:r>
      <w:r>
        <w:t> amended</w:t>
      </w:r>
    </w:p>
    <w:p w:rsidR="00D221B1" w:rsidRDefault="00D221B1">
      <w:pPr>
        <w:pStyle w:val="TOC8"/>
        <w:rPr>
          <w:rFonts w:asciiTheme="minorHAnsi" w:eastAsiaTheme="minorEastAsia" w:hAnsiTheme="minorHAnsi" w:cstheme="minorBidi"/>
          <w:szCs w:val="22"/>
        </w:rPr>
      </w:pPr>
      <w:r>
        <w:t>63.</w:t>
      </w:r>
      <w:r>
        <w:tab/>
        <w:t>Act amended</w:t>
      </w:r>
      <w:r>
        <w:tab/>
      </w:r>
      <w:r>
        <w:fldChar w:fldCharType="begin"/>
      </w:r>
      <w:r>
        <w:instrText xml:space="preserve"> PAGEREF _Toc401139012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64.</w:t>
      </w:r>
      <w:r>
        <w:tab/>
        <w:t>Section 22A amended</w:t>
      </w:r>
      <w:r>
        <w:tab/>
      </w:r>
      <w:r>
        <w:fldChar w:fldCharType="begin"/>
      </w:r>
      <w:r>
        <w:instrText xml:space="preserve"> PAGEREF _Toc401139013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65.</w:t>
      </w:r>
      <w:r>
        <w:tab/>
        <w:t>Section 22B replaced</w:t>
      </w:r>
      <w:r>
        <w:tab/>
      </w:r>
      <w:r>
        <w:fldChar w:fldCharType="begin"/>
      </w:r>
      <w:r>
        <w:instrText xml:space="preserve"> PAGEREF _Toc401139014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22B.</w:t>
      </w:r>
      <w:r>
        <w:rPr>
          <w:noProof/>
        </w:rPr>
        <w:tab/>
        <w:t>Commissioner to be notified of proposed price changes</w:t>
      </w:r>
      <w:r>
        <w:rPr>
          <w:noProof/>
        </w:rPr>
        <w:tab/>
      </w:r>
      <w:r>
        <w:rPr>
          <w:noProof/>
        </w:rPr>
        <w:fldChar w:fldCharType="begin"/>
      </w:r>
      <w:r>
        <w:rPr>
          <w:noProof/>
        </w:rPr>
        <w:instrText xml:space="preserve"> PAGEREF _Toc401139015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66.</w:t>
      </w:r>
      <w:r>
        <w:tab/>
        <w:t>Sections 22C and 22D deleted</w:t>
      </w:r>
      <w:r>
        <w:tab/>
      </w:r>
      <w:r>
        <w:fldChar w:fldCharType="begin"/>
      </w:r>
      <w:r>
        <w:instrText xml:space="preserve"> PAGEREF _Toc401139016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67.</w:t>
      </w:r>
      <w:r>
        <w:tab/>
        <w:t>Section 22E amended</w:t>
      </w:r>
      <w:r>
        <w:tab/>
      </w:r>
      <w:r>
        <w:fldChar w:fldCharType="begin"/>
      </w:r>
      <w:r>
        <w:instrText xml:space="preserve"> PAGEREF _Toc401139017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10 — </w:t>
      </w:r>
      <w:r w:rsidRPr="00EF34CE">
        <w:rPr>
          <w:i/>
        </w:rPr>
        <w:t>Real Estate and Business Agents Act 1978</w:t>
      </w:r>
      <w:r>
        <w:t> amended</w:t>
      </w:r>
    </w:p>
    <w:p w:rsidR="00D221B1" w:rsidRDefault="00D221B1">
      <w:pPr>
        <w:pStyle w:val="TOC8"/>
        <w:rPr>
          <w:rFonts w:asciiTheme="minorHAnsi" w:eastAsiaTheme="minorEastAsia" w:hAnsiTheme="minorHAnsi" w:cstheme="minorBidi"/>
          <w:szCs w:val="22"/>
        </w:rPr>
      </w:pPr>
      <w:r>
        <w:t>68.</w:t>
      </w:r>
      <w:r>
        <w:tab/>
        <w:t>Act amended</w:t>
      </w:r>
      <w:r>
        <w:tab/>
      </w:r>
      <w:r>
        <w:fldChar w:fldCharType="begin"/>
      </w:r>
      <w:r>
        <w:instrText xml:space="preserve"> PAGEREF _Toc401139019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69.</w:t>
      </w:r>
      <w:r>
        <w:tab/>
        <w:t>Section 23 amended</w:t>
      </w:r>
      <w:r>
        <w:tab/>
      </w:r>
      <w:r>
        <w:fldChar w:fldCharType="begin"/>
      </w:r>
      <w:r>
        <w:instrText xml:space="preserve"> PAGEREF _Toc401139020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70.</w:t>
      </w:r>
      <w:r>
        <w:tab/>
        <w:t>Section 24 amended</w:t>
      </w:r>
      <w:r>
        <w:tab/>
      </w:r>
      <w:r>
        <w:fldChar w:fldCharType="begin"/>
      </w:r>
      <w:r>
        <w:instrText xml:space="preserve"> PAGEREF _Toc401139021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71.</w:t>
      </w:r>
      <w:r>
        <w:tab/>
        <w:t>Section 25 deleted</w:t>
      </w:r>
      <w:r>
        <w:tab/>
      </w:r>
      <w:r>
        <w:fldChar w:fldCharType="begin"/>
      </w:r>
      <w:r>
        <w:instrText xml:space="preserve"> PAGEREF _Toc401139022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72.</w:t>
      </w:r>
      <w:r>
        <w:tab/>
        <w:t>Section 27 amended</w:t>
      </w:r>
      <w:r>
        <w:tab/>
      </w:r>
      <w:r>
        <w:fldChar w:fldCharType="begin"/>
      </w:r>
      <w:r>
        <w:instrText xml:space="preserve"> PAGEREF _Toc401139023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73.</w:t>
      </w:r>
      <w:r>
        <w:tab/>
        <w:t>Section 34A amended</w:t>
      </w:r>
      <w:r>
        <w:tab/>
      </w:r>
      <w:r>
        <w:fldChar w:fldCharType="begin"/>
      </w:r>
      <w:r>
        <w:instrText xml:space="preserve"> PAGEREF _Toc401139024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74.</w:t>
      </w:r>
      <w:r>
        <w:tab/>
        <w:t>Section 40A inserted</w:t>
      </w:r>
      <w:r>
        <w:tab/>
      </w:r>
      <w:r>
        <w:fldChar w:fldCharType="begin"/>
      </w:r>
      <w:r>
        <w:instrText xml:space="preserve"> PAGEREF _Toc401139025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40A.</w:t>
      </w:r>
      <w:r>
        <w:rPr>
          <w:noProof/>
        </w:rPr>
        <w:tab/>
        <w:t>Duplicate licence, certificate of registration or triennial certificate</w:t>
      </w:r>
      <w:r>
        <w:rPr>
          <w:noProof/>
        </w:rPr>
        <w:tab/>
      </w:r>
      <w:r>
        <w:rPr>
          <w:noProof/>
        </w:rPr>
        <w:fldChar w:fldCharType="begin"/>
      </w:r>
      <w:r>
        <w:rPr>
          <w:noProof/>
        </w:rPr>
        <w:instrText xml:space="preserve"> PAGEREF _Toc401139026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75.</w:t>
      </w:r>
      <w:r>
        <w:tab/>
        <w:t>Section 91 amended</w:t>
      </w:r>
      <w:r>
        <w:tab/>
      </w:r>
      <w:r>
        <w:fldChar w:fldCharType="begin"/>
      </w:r>
      <w:r>
        <w:instrText xml:space="preserve"> PAGEREF _Toc401139027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76.</w:t>
      </w:r>
      <w:r>
        <w:tab/>
        <w:t>Section 116 amended</w:t>
      </w:r>
      <w:r>
        <w:tab/>
      </w:r>
      <w:r>
        <w:fldChar w:fldCharType="begin"/>
      </w:r>
      <w:r>
        <w:instrText xml:space="preserve"> PAGEREF _Toc401139028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77.</w:t>
      </w:r>
      <w:r>
        <w:tab/>
        <w:t>Section 124AA inserted</w:t>
      </w:r>
      <w:r>
        <w:tab/>
      </w:r>
      <w:r>
        <w:fldChar w:fldCharType="begin"/>
      </w:r>
      <w:r>
        <w:instrText xml:space="preserve"> PAGEREF _Toc401139029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124AA.</w:t>
      </w:r>
      <w:r>
        <w:rPr>
          <w:noProof/>
        </w:rPr>
        <w:tab/>
        <w:t>Commissioner may investigate claims against Fidelity Account</w:t>
      </w:r>
      <w:r>
        <w:rPr>
          <w:noProof/>
        </w:rPr>
        <w:tab/>
      </w:r>
      <w:r>
        <w:rPr>
          <w:noProof/>
        </w:rPr>
        <w:fldChar w:fldCharType="begin"/>
      </w:r>
      <w:r>
        <w:rPr>
          <w:noProof/>
        </w:rPr>
        <w:instrText xml:space="preserve"> PAGEREF _Toc401139030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78.</w:t>
      </w:r>
      <w:r>
        <w:tab/>
        <w:t>Section 124A amended</w:t>
      </w:r>
      <w:r>
        <w:tab/>
      </w:r>
      <w:r>
        <w:fldChar w:fldCharType="begin"/>
      </w:r>
      <w:r>
        <w:instrText xml:space="preserve"> PAGEREF _Toc401139031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79.</w:t>
      </w:r>
      <w:r>
        <w:tab/>
        <w:t>Section 124C amended</w:t>
      </w:r>
      <w:r>
        <w:tab/>
      </w:r>
      <w:r>
        <w:fldChar w:fldCharType="begin"/>
      </w:r>
      <w:r>
        <w:instrText xml:space="preserve"> PAGEREF _Toc401139032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80.</w:t>
      </w:r>
      <w:r>
        <w:tab/>
        <w:t>Section 134 amended</w:t>
      </w:r>
      <w:r>
        <w:tab/>
      </w:r>
      <w:r>
        <w:fldChar w:fldCharType="begin"/>
      </w:r>
      <w:r>
        <w:instrText xml:space="preserve"> PAGEREF _Toc401139033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81.</w:t>
      </w:r>
      <w:r>
        <w:tab/>
        <w:t>Part XI Division 1 deleted</w:t>
      </w:r>
      <w:r>
        <w:tab/>
      </w:r>
      <w:r>
        <w:fldChar w:fldCharType="begin"/>
      </w:r>
      <w:r>
        <w:instrText xml:space="preserve"> PAGEREF _Toc401139034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82.</w:t>
      </w:r>
      <w:r>
        <w:tab/>
        <w:t>Part XI Division 2 heading deleted</w:t>
      </w:r>
      <w:r>
        <w:tab/>
      </w:r>
      <w:r>
        <w:fldChar w:fldCharType="begin"/>
      </w:r>
      <w:r>
        <w:instrText xml:space="preserve"> PAGEREF _Toc401139035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83.</w:t>
      </w:r>
      <w:r>
        <w:tab/>
        <w:t>Schedule amended</w:t>
      </w:r>
      <w:r>
        <w:tab/>
      </w:r>
      <w:r>
        <w:fldChar w:fldCharType="begin"/>
      </w:r>
      <w:r>
        <w:instrText xml:space="preserve"> PAGEREF _Toc401139036 \h </w:instrText>
      </w:r>
      <w:r>
        <w:fldChar w:fldCharType="separate"/>
      </w:r>
      <w:r w:rsidR="00E20643">
        <w:t>5</w:t>
      </w:r>
      <w:r>
        <w:fldChar w:fldCharType="end"/>
      </w:r>
    </w:p>
    <w:p w:rsidR="00D221B1" w:rsidRDefault="00D221B1">
      <w:pPr>
        <w:pStyle w:val="TOC3"/>
        <w:tabs>
          <w:tab w:val="right" w:leader="dot" w:pos="7086"/>
        </w:tabs>
        <w:rPr>
          <w:rFonts w:asciiTheme="minorHAnsi" w:eastAsiaTheme="minorEastAsia" w:hAnsiTheme="minorHAnsi" w:cstheme="minorBidi"/>
          <w:b w:val="0"/>
          <w:sz w:val="22"/>
          <w:szCs w:val="22"/>
        </w:rPr>
      </w:pPr>
      <w:r>
        <w:lastRenderedPageBreak/>
        <w:t>Schedule 1 — Qualifications for grant of licence and related matters</w:t>
      </w:r>
    </w:p>
    <w:p w:rsidR="00D221B1" w:rsidRDefault="00D221B1">
      <w:pPr>
        <w:pStyle w:val="TOC2"/>
        <w:tabs>
          <w:tab w:val="right" w:leader="dot" w:pos="7086"/>
        </w:tabs>
        <w:rPr>
          <w:rFonts w:asciiTheme="minorHAnsi" w:eastAsiaTheme="minorEastAsia" w:hAnsiTheme="minorHAnsi" w:cstheme="minorBidi"/>
          <w:b w:val="0"/>
          <w:sz w:val="22"/>
          <w:szCs w:val="22"/>
        </w:rPr>
      </w:pPr>
      <w:r>
        <w:t>Part 11 — </w:t>
      </w:r>
      <w:r w:rsidRPr="00EF34CE">
        <w:rPr>
          <w:i/>
        </w:rPr>
        <w:t>Residential Parks (Long</w:t>
      </w:r>
      <w:r w:rsidRPr="00EF34CE">
        <w:rPr>
          <w:i/>
        </w:rPr>
        <w:noBreakHyphen/>
        <w:t>stay Tenants) Act 2006</w:t>
      </w:r>
      <w:r>
        <w:t> amended</w:t>
      </w:r>
    </w:p>
    <w:p w:rsidR="00D221B1" w:rsidRDefault="00D221B1">
      <w:pPr>
        <w:pStyle w:val="TOC8"/>
        <w:rPr>
          <w:rFonts w:asciiTheme="minorHAnsi" w:eastAsiaTheme="minorEastAsia" w:hAnsiTheme="minorHAnsi" w:cstheme="minorBidi"/>
          <w:szCs w:val="22"/>
        </w:rPr>
      </w:pPr>
      <w:r>
        <w:t>84.</w:t>
      </w:r>
      <w:r>
        <w:tab/>
        <w:t>Act amended</w:t>
      </w:r>
      <w:r>
        <w:tab/>
      </w:r>
      <w:r>
        <w:fldChar w:fldCharType="begin"/>
      </w:r>
      <w:r>
        <w:instrText xml:space="preserve"> PAGEREF _Toc401139039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85.</w:t>
      </w:r>
      <w:r>
        <w:tab/>
        <w:t>Glossary amended</w:t>
      </w:r>
      <w:r>
        <w:tab/>
      </w:r>
      <w:r>
        <w:fldChar w:fldCharType="begin"/>
      </w:r>
      <w:r>
        <w:instrText xml:space="preserve"> PAGEREF _Toc401139040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12 — </w:t>
      </w:r>
      <w:r w:rsidRPr="00EF34CE">
        <w:rPr>
          <w:i/>
        </w:rPr>
        <w:t>Residential Tenancies Act 1987</w:t>
      </w:r>
      <w:r>
        <w:t xml:space="preserve"> amended</w:t>
      </w:r>
    </w:p>
    <w:p w:rsidR="00D221B1" w:rsidRDefault="00D221B1">
      <w:pPr>
        <w:pStyle w:val="TOC8"/>
        <w:rPr>
          <w:rFonts w:asciiTheme="minorHAnsi" w:eastAsiaTheme="minorEastAsia" w:hAnsiTheme="minorHAnsi" w:cstheme="minorBidi"/>
          <w:szCs w:val="22"/>
        </w:rPr>
      </w:pPr>
      <w:r>
        <w:t>86.</w:t>
      </w:r>
      <w:r>
        <w:tab/>
        <w:t>Act amended</w:t>
      </w:r>
      <w:r>
        <w:tab/>
      </w:r>
      <w:r>
        <w:fldChar w:fldCharType="begin"/>
      </w:r>
      <w:r>
        <w:instrText xml:space="preserve"> PAGEREF _Toc401139042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87.</w:t>
      </w:r>
      <w:r>
        <w:tab/>
        <w:t>Section 3 amended</w:t>
      </w:r>
      <w:r>
        <w:tab/>
      </w:r>
      <w:r>
        <w:fldChar w:fldCharType="begin"/>
      </w:r>
      <w:r>
        <w:instrText xml:space="preserve"> PAGEREF _Toc401139043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88.</w:t>
      </w:r>
      <w:r>
        <w:tab/>
        <w:t>Section 31B replaced</w:t>
      </w:r>
      <w:r>
        <w:tab/>
      </w:r>
      <w:r>
        <w:fldChar w:fldCharType="begin"/>
      </w:r>
      <w:r>
        <w:instrText xml:space="preserve"> PAGEREF _Toc401139044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31B.</w:t>
      </w:r>
      <w:r>
        <w:rPr>
          <w:noProof/>
        </w:rPr>
        <w:tab/>
        <w:t>Increase in rent after renegotiating lease</w:t>
      </w:r>
      <w:r>
        <w:rPr>
          <w:noProof/>
        </w:rPr>
        <w:tab/>
      </w:r>
      <w:r>
        <w:rPr>
          <w:noProof/>
        </w:rPr>
        <w:fldChar w:fldCharType="begin"/>
      </w:r>
      <w:r>
        <w:rPr>
          <w:noProof/>
        </w:rPr>
        <w:instrText xml:space="preserve"> PAGEREF _Toc401139045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89.</w:t>
      </w:r>
      <w:r>
        <w:tab/>
        <w:t>Section 31 amended</w:t>
      </w:r>
      <w:r>
        <w:tab/>
      </w:r>
      <w:r>
        <w:fldChar w:fldCharType="begin"/>
      </w:r>
      <w:r>
        <w:instrText xml:space="preserve"> PAGEREF _Toc401139046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13 — </w:t>
      </w:r>
      <w:r w:rsidRPr="00EF34CE">
        <w:rPr>
          <w:i/>
        </w:rPr>
        <w:t>Retail Trading Hours Act 1987</w:t>
      </w:r>
      <w:r>
        <w:t xml:space="preserve"> amended</w:t>
      </w:r>
    </w:p>
    <w:p w:rsidR="00D221B1" w:rsidRDefault="00D221B1">
      <w:pPr>
        <w:pStyle w:val="TOC4"/>
        <w:tabs>
          <w:tab w:val="right" w:leader="dot" w:pos="7086"/>
        </w:tabs>
        <w:rPr>
          <w:rFonts w:asciiTheme="minorHAnsi" w:eastAsiaTheme="minorEastAsia" w:hAnsiTheme="minorHAnsi" w:cstheme="minorBidi"/>
          <w:b w:val="0"/>
          <w:szCs w:val="22"/>
        </w:rPr>
      </w:pPr>
      <w:r>
        <w:t>Division 1 — </w:t>
      </w:r>
      <w:r w:rsidRPr="00EF34CE">
        <w:rPr>
          <w:i/>
        </w:rPr>
        <w:t>Retail Trading Hours Act 1987</w:t>
      </w:r>
      <w:r>
        <w:t> amended</w:t>
      </w:r>
    </w:p>
    <w:p w:rsidR="00D221B1" w:rsidRDefault="00D221B1">
      <w:pPr>
        <w:pStyle w:val="TOC8"/>
        <w:rPr>
          <w:rFonts w:asciiTheme="minorHAnsi" w:eastAsiaTheme="minorEastAsia" w:hAnsiTheme="minorHAnsi" w:cstheme="minorBidi"/>
          <w:szCs w:val="22"/>
        </w:rPr>
      </w:pPr>
      <w:r>
        <w:t>90.</w:t>
      </w:r>
      <w:r>
        <w:tab/>
        <w:t>Act amended</w:t>
      </w:r>
      <w:r>
        <w:tab/>
      </w:r>
      <w:r>
        <w:fldChar w:fldCharType="begin"/>
      </w:r>
      <w:r>
        <w:instrText xml:space="preserve"> PAGEREF _Toc401139049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91.</w:t>
      </w:r>
      <w:r>
        <w:tab/>
        <w:t>Section 3 amended</w:t>
      </w:r>
      <w:r>
        <w:tab/>
      </w:r>
      <w:r>
        <w:fldChar w:fldCharType="begin"/>
      </w:r>
      <w:r>
        <w:instrText xml:space="preserve"> PAGEREF _Toc401139050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92.</w:t>
      </w:r>
      <w:r>
        <w:tab/>
        <w:t>Section 10 amended</w:t>
      </w:r>
      <w:r>
        <w:tab/>
      </w:r>
      <w:r>
        <w:fldChar w:fldCharType="begin"/>
      </w:r>
      <w:r>
        <w:instrText xml:space="preserve"> PAGEREF _Toc401139051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93.</w:t>
      </w:r>
      <w:r>
        <w:tab/>
        <w:t>Sections 17 to 21 deleted</w:t>
      </w:r>
      <w:r>
        <w:tab/>
      </w:r>
      <w:r>
        <w:fldChar w:fldCharType="begin"/>
      </w:r>
      <w:r>
        <w:instrText xml:space="preserve"> PAGEREF _Toc401139052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94.</w:t>
      </w:r>
      <w:r>
        <w:tab/>
        <w:t>Section 38 amended</w:t>
      </w:r>
      <w:r>
        <w:tab/>
      </w:r>
      <w:r>
        <w:fldChar w:fldCharType="begin"/>
      </w:r>
      <w:r>
        <w:instrText xml:space="preserve"> PAGEREF _Toc401139053 \h </w:instrText>
      </w:r>
      <w:r>
        <w:fldChar w:fldCharType="separate"/>
      </w:r>
      <w:r w:rsidR="00E20643">
        <w:t>5</w:t>
      </w:r>
      <w:r>
        <w:fldChar w:fldCharType="end"/>
      </w:r>
    </w:p>
    <w:p w:rsidR="00D221B1" w:rsidRDefault="00D221B1">
      <w:pPr>
        <w:pStyle w:val="TOC4"/>
        <w:tabs>
          <w:tab w:val="right" w:leader="dot" w:pos="7086"/>
        </w:tabs>
        <w:rPr>
          <w:rFonts w:asciiTheme="minorHAnsi" w:eastAsiaTheme="minorEastAsia" w:hAnsiTheme="minorHAnsi" w:cstheme="minorBidi"/>
          <w:b w:val="0"/>
          <w:szCs w:val="22"/>
        </w:rPr>
      </w:pPr>
      <w:r>
        <w:t xml:space="preserve">Division 2 — Consequential amendment to </w:t>
      </w:r>
      <w:r w:rsidRPr="00EF34CE">
        <w:rPr>
          <w:i/>
        </w:rPr>
        <w:t>Constitution Acts Amendment Act 1899</w:t>
      </w:r>
    </w:p>
    <w:p w:rsidR="00D221B1" w:rsidRDefault="00D221B1">
      <w:pPr>
        <w:pStyle w:val="TOC8"/>
        <w:rPr>
          <w:rFonts w:asciiTheme="minorHAnsi" w:eastAsiaTheme="minorEastAsia" w:hAnsiTheme="minorHAnsi" w:cstheme="minorBidi"/>
          <w:szCs w:val="22"/>
        </w:rPr>
      </w:pPr>
      <w:r>
        <w:t>95.</w:t>
      </w:r>
      <w:r>
        <w:tab/>
        <w:t>Act amended</w:t>
      </w:r>
      <w:r>
        <w:tab/>
      </w:r>
      <w:r>
        <w:fldChar w:fldCharType="begin"/>
      </w:r>
      <w:r>
        <w:instrText xml:space="preserve"> PAGEREF _Toc401139055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96.</w:t>
      </w:r>
      <w:r>
        <w:tab/>
        <w:t>Schedule V amended</w:t>
      </w:r>
      <w:r>
        <w:tab/>
      </w:r>
      <w:r>
        <w:fldChar w:fldCharType="begin"/>
      </w:r>
      <w:r>
        <w:instrText xml:space="preserve"> PAGEREF _Toc401139056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14 — </w:t>
      </w:r>
      <w:r w:rsidRPr="00EF34CE">
        <w:rPr>
          <w:i/>
        </w:rPr>
        <w:t>Settlement Agents Act 1981</w:t>
      </w:r>
      <w:r>
        <w:t> amended</w:t>
      </w:r>
    </w:p>
    <w:p w:rsidR="00D221B1" w:rsidRDefault="00D221B1">
      <w:pPr>
        <w:pStyle w:val="TOC8"/>
        <w:rPr>
          <w:rFonts w:asciiTheme="minorHAnsi" w:eastAsiaTheme="minorEastAsia" w:hAnsiTheme="minorHAnsi" w:cstheme="minorBidi"/>
          <w:szCs w:val="22"/>
        </w:rPr>
      </w:pPr>
      <w:r>
        <w:t>97.</w:t>
      </w:r>
      <w:r>
        <w:tab/>
        <w:t>Act amended</w:t>
      </w:r>
      <w:r>
        <w:tab/>
      </w:r>
      <w:r>
        <w:fldChar w:fldCharType="begin"/>
      </w:r>
      <w:r>
        <w:instrText xml:space="preserve"> PAGEREF _Toc401139058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98.</w:t>
      </w:r>
      <w:r>
        <w:tab/>
        <w:t>Section 23 amended</w:t>
      </w:r>
      <w:r>
        <w:tab/>
      </w:r>
      <w:r>
        <w:fldChar w:fldCharType="begin"/>
      </w:r>
      <w:r>
        <w:instrText xml:space="preserve"> PAGEREF _Toc401139059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99.</w:t>
      </w:r>
      <w:r>
        <w:tab/>
        <w:t>Section 24 amended</w:t>
      </w:r>
      <w:r>
        <w:tab/>
      </w:r>
      <w:r>
        <w:fldChar w:fldCharType="begin"/>
      </w:r>
      <w:r>
        <w:instrText xml:space="preserve"> PAGEREF _Toc401139060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100.</w:t>
      </w:r>
      <w:r>
        <w:tab/>
        <w:t>Section 25 deleted</w:t>
      </w:r>
      <w:r>
        <w:tab/>
      </w:r>
      <w:r>
        <w:fldChar w:fldCharType="begin"/>
      </w:r>
      <w:r>
        <w:instrText xml:space="preserve"> PAGEREF _Toc401139061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101.</w:t>
      </w:r>
      <w:r>
        <w:tab/>
        <w:t>Section 31 amended</w:t>
      </w:r>
      <w:r>
        <w:tab/>
      </w:r>
      <w:r>
        <w:fldChar w:fldCharType="begin"/>
      </w:r>
      <w:r>
        <w:instrText xml:space="preserve"> PAGEREF _Toc401139062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102.</w:t>
      </w:r>
      <w:r>
        <w:tab/>
        <w:t>Section 34A amended</w:t>
      </w:r>
      <w:r>
        <w:tab/>
      </w:r>
      <w:r>
        <w:fldChar w:fldCharType="begin"/>
      </w:r>
      <w:r>
        <w:instrText xml:space="preserve"> PAGEREF _Toc401139063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103.</w:t>
      </w:r>
      <w:r>
        <w:tab/>
        <w:t>Section 36 amended</w:t>
      </w:r>
      <w:r>
        <w:tab/>
      </w:r>
      <w:r>
        <w:fldChar w:fldCharType="begin"/>
      </w:r>
      <w:r>
        <w:instrText xml:space="preserve"> PAGEREF _Toc401139064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104.</w:t>
      </w:r>
      <w:r>
        <w:tab/>
        <w:t>Section 41A inserted</w:t>
      </w:r>
      <w:r>
        <w:tab/>
      </w:r>
      <w:r>
        <w:fldChar w:fldCharType="begin"/>
      </w:r>
      <w:r>
        <w:instrText xml:space="preserve"> PAGEREF _Toc401139065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41A.</w:t>
      </w:r>
      <w:r>
        <w:rPr>
          <w:noProof/>
        </w:rPr>
        <w:tab/>
        <w:t>Duplicate licence or triennial certificate</w:t>
      </w:r>
      <w:r>
        <w:rPr>
          <w:noProof/>
        </w:rPr>
        <w:tab/>
      </w:r>
      <w:r>
        <w:rPr>
          <w:noProof/>
        </w:rPr>
        <w:fldChar w:fldCharType="begin"/>
      </w:r>
      <w:r>
        <w:rPr>
          <w:noProof/>
        </w:rPr>
        <w:instrText xml:space="preserve"> PAGEREF _Toc401139066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105.</w:t>
      </w:r>
      <w:r>
        <w:tab/>
        <w:t>Section 93 amended</w:t>
      </w:r>
      <w:r>
        <w:tab/>
      </w:r>
      <w:r>
        <w:fldChar w:fldCharType="begin"/>
      </w:r>
      <w:r>
        <w:instrText xml:space="preserve"> PAGEREF _Toc401139067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106.</w:t>
      </w:r>
      <w:r>
        <w:tab/>
        <w:t>Section 102AA inserted</w:t>
      </w:r>
      <w:r>
        <w:tab/>
      </w:r>
      <w:r>
        <w:fldChar w:fldCharType="begin"/>
      </w:r>
      <w:r>
        <w:instrText xml:space="preserve"> PAGEREF _Toc401139068 \h </w:instrText>
      </w:r>
      <w:r>
        <w:fldChar w:fldCharType="separate"/>
      </w:r>
      <w:r w:rsidR="00E20643">
        <w:t>5</w:t>
      </w:r>
      <w:r>
        <w:fldChar w:fldCharType="end"/>
      </w:r>
    </w:p>
    <w:p w:rsidR="00D221B1" w:rsidRDefault="00D221B1">
      <w:pPr>
        <w:pStyle w:val="TOC9"/>
        <w:rPr>
          <w:rFonts w:asciiTheme="minorHAnsi" w:eastAsiaTheme="minorEastAsia" w:hAnsiTheme="minorHAnsi" w:cstheme="minorBidi"/>
          <w:noProof/>
          <w:sz w:val="22"/>
          <w:szCs w:val="22"/>
        </w:rPr>
      </w:pPr>
      <w:r>
        <w:rPr>
          <w:noProof/>
        </w:rPr>
        <w:t>102AA.</w:t>
      </w:r>
      <w:r>
        <w:rPr>
          <w:noProof/>
        </w:rPr>
        <w:tab/>
        <w:t>Commissioner may investigate claims against Fidelity Account</w:t>
      </w:r>
      <w:r>
        <w:rPr>
          <w:noProof/>
        </w:rPr>
        <w:tab/>
      </w:r>
      <w:r>
        <w:rPr>
          <w:noProof/>
        </w:rPr>
        <w:fldChar w:fldCharType="begin"/>
      </w:r>
      <w:r>
        <w:rPr>
          <w:noProof/>
        </w:rPr>
        <w:instrText xml:space="preserve"> PAGEREF _Toc401139069 \h </w:instrText>
      </w:r>
      <w:r>
        <w:rPr>
          <w:noProof/>
        </w:rPr>
      </w:r>
      <w:r>
        <w:rPr>
          <w:noProof/>
        </w:rPr>
        <w:fldChar w:fldCharType="separate"/>
      </w:r>
      <w:r w:rsidR="00E20643">
        <w:rPr>
          <w:noProof/>
        </w:rPr>
        <w:t>5</w:t>
      </w:r>
      <w:r>
        <w:rPr>
          <w:noProof/>
        </w:rPr>
        <w:fldChar w:fldCharType="end"/>
      </w:r>
    </w:p>
    <w:p w:rsidR="00D221B1" w:rsidRDefault="00D221B1">
      <w:pPr>
        <w:pStyle w:val="TOC8"/>
        <w:rPr>
          <w:rFonts w:asciiTheme="minorHAnsi" w:eastAsiaTheme="minorEastAsia" w:hAnsiTheme="minorHAnsi" w:cstheme="minorBidi"/>
          <w:szCs w:val="22"/>
        </w:rPr>
      </w:pPr>
      <w:r>
        <w:t>107.</w:t>
      </w:r>
      <w:r>
        <w:tab/>
        <w:t>Section 102C amended</w:t>
      </w:r>
      <w:r>
        <w:tab/>
      </w:r>
      <w:r>
        <w:fldChar w:fldCharType="begin"/>
      </w:r>
      <w:r>
        <w:instrText xml:space="preserve"> PAGEREF _Toc401139070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108.</w:t>
      </w:r>
      <w:r>
        <w:tab/>
        <w:t>Section 111 amended</w:t>
      </w:r>
      <w:r>
        <w:tab/>
      </w:r>
      <w:r>
        <w:fldChar w:fldCharType="begin"/>
      </w:r>
      <w:r>
        <w:instrText xml:space="preserve"> PAGEREF _Toc401139071 \h </w:instrText>
      </w:r>
      <w:r>
        <w:fldChar w:fldCharType="separate"/>
      </w:r>
      <w:r w:rsidR="00E20643">
        <w:t>5</w:t>
      </w:r>
      <w:r>
        <w:fldChar w:fldCharType="end"/>
      </w:r>
    </w:p>
    <w:p w:rsidR="00D221B1" w:rsidRDefault="00D221B1">
      <w:pPr>
        <w:pStyle w:val="TOC2"/>
        <w:tabs>
          <w:tab w:val="right" w:leader="dot" w:pos="7086"/>
        </w:tabs>
        <w:rPr>
          <w:rFonts w:asciiTheme="minorHAnsi" w:eastAsiaTheme="minorEastAsia" w:hAnsiTheme="minorHAnsi" w:cstheme="minorBidi"/>
          <w:b w:val="0"/>
          <w:sz w:val="22"/>
          <w:szCs w:val="22"/>
        </w:rPr>
      </w:pPr>
      <w:r>
        <w:t>Part 15 — </w:t>
      </w:r>
      <w:r w:rsidRPr="00EF34CE">
        <w:rPr>
          <w:i/>
        </w:rPr>
        <w:t>Travel Agents Act 1985</w:t>
      </w:r>
      <w:r>
        <w:t> amended</w:t>
      </w:r>
    </w:p>
    <w:p w:rsidR="00D221B1" w:rsidRDefault="00D221B1">
      <w:pPr>
        <w:pStyle w:val="TOC8"/>
        <w:rPr>
          <w:rFonts w:asciiTheme="minorHAnsi" w:eastAsiaTheme="minorEastAsia" w:hAnsiTheme="minorHAnsi" w:cstheme="minorBidi"/>
          <w:szCs w:val="22"/>
        </w:rPr>
      </w:pPr>
      <w:r>
        <w:t>109.</w:t>
      </w:r>
      <w:r>
        <w:tab/>
        <w:t>Act amended</w:t>
      </w:r>
      <w:r>
        <w:tab/>
      </w:r>
      <w:r>
        <w:fldChar w:fldCharType="begin"/>
      </w:r>
      <w:r>
        <w:instrText xml:space="preserve"> PAGEREF _Toc401139073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110.</w:t>
      </w:r>
      <w:r>
        <w:tab/>
        <w:t>Section 3 amended</w:t>
      </w:r>
      <w:r>
        <w:tab/>
      </w:r>
      <w:r>
        <w:fldChar w:fldCharType="begin"/>
      </w:r>
      <w:r>
        <w:instrText xml:space="preserve"> PAGEREF _Toc401139074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111.</w:t>
      </w:r>
      <w:r>
        <w:tab/>
        <w:t>Section 10 amended</w:t>
      </w:r>
      <w:r>
        <w:tab/>
      </w:r>
      <w:r>
        <w:fldChar w:fldCharType="begin"/>
      </w:r>
      <w:r>
        <w:instrText xml:space="preserve"> PAGEREF _Toc401139075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112.</w:t>
      </w:r>
      <w:r>
        <w:tab/>
        <w:t>Section 11 deleted</w:t>
      </w:r>
      <w:r>
        <w:tab/>
      </w:r>
      <w:r>
        <w:fldChar w:fldCharType="begin"/>
      </w:r>
      <w:r>
        <w:instrText xml:space="preserve"> PAGEREF _Toc401139076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113.</w:t>
      </w:r>
      <w:r>
        <w:tab/>
        <w:t>Section 12 amended</w:t>
      </w:r>
      <w:r>
        <w:tab/>
      </w:r>
      <w:r>
        <w:fldChar w:fldCharType="begin"/>
      </w:r>
      <w:r>
        <w:instrText xml:space="preserve"> PAGEREF _Toc401139077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114.</w:t>
      </w:r>
      <w:r>
        <w:tab/>
        <w:t>Section 21 amended</w:t>
      </w:r>
      <w:r>
        <w:tab/>
      </w:r>
      <w:r>
        <w:fldChar w:fldCharType="begin"/>
      </w:r>
      <w:r>
        <w:instrText xml:space="preserve"> PAGEREF _Toc401139078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115.</w:t>
      </w:r>
      <w:r>
        <w:tab/>
        <w:t>Section 22 amended</w:t>
      </w:r>
      <w:r>
        <w:tab/>
      </w:r>
      <w:r>
        <w:fldChar w:fldCharType="begin"/>
      </w:r>
      <w:r>
        <w:instrText xml:space="preserve"> PAGEREF _Toc401139079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116.</w:t>
      </w:r>
      <w:r>
        <w:tab/>
        <w:t>Section 23 amended</w:t>
      </w:r>
      <w:r>
        <w:tab/>
      </w:r>
      <w:r>
        <w:fldChar w:fldCharType="begin"/>
      </w:r>
      <w:r>
        <w:instrText xml:space="preserve"> PAGEREF _Toc401139080 \h </w:instrText>
      </w:r>
      <w:r>
        <w:fldChar w:fldCharType="separate"/>
      </w:r>
      <w:r w:rsidR="00E20643">
        <w:t>5</w:t>
      </w:r>
      <w:r>
        <w:fldChar w:fldCharType="end"/>
      </w:r>
    </w:p>
    <w:p w:rsidR="00D221B1" w:rsidRDefault="00D221B1">
      <w:pPr>
        <w:pStyle w:val="TOC8"/>
        <w:rPr>
          <w:rFonts w:asciiTheme="minorHAnsi" w:eastAsiaTheme="minorEastAsia" w:hAnsiTheme="minorHAnsi" w:cstheme="minorBidi"/>
          <w:szCs w:val="22"/>
        </w:rPr>
      </w:pPr>
      <w:r>
        <w:t>117.</w:t>
      </w:r>
      <w:r>
        <w:tab/>
        <w:t>Section 30 amended</w:t>
      </w:r>
      <w:r>
        <w:tab/>
      </w:r>
      <w:r>
        <w:fldChar w:fldCharType="begin"/>
      </w:r>
      <w:r>
        <w:instrText xml:space="preserve"> PAGEREF _Toc401139081 \h </w:instrText>
      </w:r>
      <w:r>
        <w:fldChar w:fldCharType="separate"/>
      </w:r>
      <w:r w:rsidR="00E20643">
        <w:t>5</w:t>
      </w:r>
      <w:r>
        <w:fldChar w:fldCharType="end"/>
      </w:r>
    </w:p>
    <w:p w:rsidR="00286B50" w:rsidRDefault="00286B50" w:rsidP="00286B50">
      <w:pPr>
        <w:pStyle w:val="TOC2"/>
      </w:pPr>
      <w:r>
        <w:fldChar w:fldCharType="end"/>
      </w:r>
    </w:p>
    <w:p w:rsidR="00286B50" w:rsidRDefault="00286B50" w:rsidP="00286B5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86B50" w:rsidRDefault="00286B50" w:rsidP="00286B50">
      <w:pPr>
        <w:pStyle w:val="NoteHeading"/>
        <w:sectPr w:rsidR="00286B50" w:rsidSect="00A63C86">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286B50" w:rsidRDefault="00286B50" w:rsidP="00286B50">
      <w:pPr>
        <w:pStyle w:val="WA"/>
      </w:pPr>
      <w:r>
        <w:t>Western Australia</w:t>
      </w:r>
    </w:p>
    <w:p w:rsidR="001328D1" w:rsidRDefault="00B3602E" w:rsidP="00A70B1D">
      <w:pPr>
        <w:pStyle w:val="NameofActReg"/>
        <w:suppressLineNumbers/>
        <w:spacing w:before="240" w:after="360"/>
      </w:pPr>
      <w:r>
        <w:t>Consumer Protection Legislation Amendment Act 2014</w:t>
      </w:r>
    </w:p>
    <w:p w:rsidR="001328D1" w:rsidRDefault="0011632D" w:rsidP="00A70B1D">
      <w:pPr>
        <w:pStyle w:val="ABillFor"/>
        <w:pBdr>
          <w:top w:val="single" w:sz="4" w:space="6" w:color="auto"/>
          <w:bottom w:val="single" w:sz="4" w:space="6" w:color="auto"/>
        </w:pBdr>
        <w:spacing w:before="0" w:after="120"/>
        <w:ind w:left="2552" w:right="2552"/>
      </w:pPr>
      <w:bookmarkStart w:id="1" w:name="BillCited"/>
      <w:bookmarkEnd w:id="1"/>
      <w:r>
        <w:t xml:space="preserve">No. </w:t>
      </w:r>
      <w:r w:rsidR="00B3602E">
        <w:t>23 of 2014</w:t>
      </w:r>
    </w:p>
    <w:p w:rsidR="00F33140" w:rsidRPr="00810509" w:rsidRDefault="001328D1">
      <w:pPr>
        <w:pStyle w:val="LongTitle"/>
        <w:suppressLineNumbers/>
        <w:rPr>
          <w:snapToGrid w:val="0"/>
        </w:rPr>
      </w:pPr>
      <w:r w:rsidRPr="00810509">
        <w:rPr>
          <w:snapToGrid w:val="0"/>
        </w:rPr>
        <w:t>An Act to amend</w:t>
      </w:r>
      <w:r w:rsidR="00F33140" w:rsidRPr="00810509">
        <w:rPr>
          <w:snapToGrid w:val="0"/>
        </w:rPr>
        <w:t xml:space="preserve"> — </w:t>
      </w:r>
    </w:p>
    <w:p w:rsidR="004F1055" w:rsidRPr="00810509" w:rsidRDefault="00BA179E" w:rsidP="00BA179E">
      <w:pPr>
        <w:pStyle w:val="LongTitle"/>
        <w:suppressLineNumbers/>
        <w:tabs>
          <w:tab w:val="left" w:pos="284"/>
        </w:tabs>
        <w:ind w:left="284" w:hanging="284"/>
        <w:rPr>
          <w:snapToGrid w:val="0"/>
        </w:rPr>
      </w:pPr>
      <w:bookmarkStart w:id="2" w:name="OLE_LINK1"/>
      <w:r w:rsidRPr="00810509">
        <w:rPr>
          <w:snapToGrid w:val="0"/>
        </w:rPr>
        <w:t>●</w:t>
      </w:r>
      <w:bookmarkEnd w:id="2"/>
      <w:r w:rsidRPr="00810509">
        <w:rPr>
          <w:snapToGrid w:val="0"/>
        </w:rPr>
        <w:tab/>
      </w:r>
      <w:r w:rsidR="004F1055" w:rsidRPr="00810509">
        <w:rPr>
          <w:snapToGrid w:val="0"/>
        </w:rPr>
        <w:t xml:space="preserve">the </w:t>
      </w:r>
      <w:r w:rsidR="004F1055" w:rsidRPr="00810509">
        <w:rPr>
          <w:i/>
          <w:snapToGrid w:val="0"/>
        </w:rPr>
        <w:t xml:space="preserve">Commercial Tenancy (Retail Shops) Agreements </w:t>
      </w:r>
      <w:r w:rsidR="007963A9" w:rsidRPr="00810509">
        <w:rPr>
          <w:i/>
          <w:snapToGrid w:val="0"/>
        </w:rPr>
        <w:t>Act 1</w:t>
      </w:r>
      <w:r w:rsidR="004F1055" w:rsidRPr="00810509">
        <w:rPr>
          <w:i/>
          <w:snapToGrid w:val="0"/>
        </w:rPr>
        <w:t>985</w:t>
      </w:r>
      <w:r w:rsidR="004F1055" w:rsidRPr="00810509">
        <w:rPr>
          <w:snapToGrid w:val="0"/>
        </w:rPr>
        <w:t>; and</w:t>
      </w:r>
    </w:p>
    <w:p w:rsidR="00F34DB7"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F34DB7" w:rsidRPr="00810509">
        <w:rPr>
          <w:snapToGrid w:val="0"/>
        </w:rPr>
        <w:t xml:space="preserve">the </w:t>
      </w:r>
      <w:r w:rsidR="00F34DB7" w:rsidRPr="00810509">
        <w:rPr>
          <w:i/>
          <w:snapToGrid w:val="0"/>
        </w:rPr>
        <w:t xml:space="preserve">Employment Agents </w:t>
      </w:r>
      <w:r w:rsidR="007963A9" w:rsidRPr="00810509">
        <w:rPr>
          <w:i/>
          <w:snapToGrid w:val="0"/>
        </w:rPr>
        <w:t>Act 1</w:t>
      </w:r>
      <w:r w:rsidR="00F34DB7" w:rsidRPr="00810509">
        <w:rPr>
          <w:i/>
          <w:snapToGrid w:val="0"/>
        </w:rPr>
        <w:t>976</w:t>
      </w:r>
      <w:r w:rsidR="00F34DB7" w:rsidRPr="00810509">
        <w:rPr>
          <w:snapToGrid w:val="0"/>
        </w:rPr>
        <w:t>; and</w:t>
      </w:r>
    </w:p>
    <w:p w:rsidR="00724BBC"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724BBC" w:rsidRPr="00810509">
        <w:rPr>
          <w:snapToGrid w:val="0"/>
        </w:rPr>
        <w:t xml:space="preserve">the </w:t>
      </w:r>
      <w:r w:rsidR="00724BBC" w:rsidRPr="00810509">
        <w:rPr>
          <w:i/>
          <w:snapToGrid w:val="0"/>
        </w:rPr>
        <w:t xml:space="preserve">Fair Trading </w:t>
      </w:r>
      <w:r w:rsidR="007963A9" w:rsidRPr="00810509">
        <w:rPr>
          <w:i/>
          <w:snapToGrid w:val="0"/>
        </w:rPr>
        <w:t>Act 2</w:t>
      </w:r>
      <w:r w:rsidR="00724BBC" w:rsidRPr="00810509">
        <w:rPr>
          <w:i/>
          <w:snapToGrid w:val="0"/>
        </w:rPr>
        <w:t>010</w:t>
      </w:r>
      <w:r w:rsidR="00724BBC" w:rsidRPr="00810509">
        <w:rPr>
          <w:snapToGrid w:val="0"/>
        </w:rPr>
        <w:t>; and</w:t>
      </w:r>
    </w:p>
    <w:p w:rsidR="00F33140"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F33140" w:rsidRPr="00810509">
        <w:rPr>
          <w:snapToGrid w:val="0"/>
        </w:rPr>
        <w:t xml:space="preserve">the </w:t>
      </w:r>
      <w:r w:rsidR="00F33140" w:rsidRPr="00810509">
        <w:rPr>
          <w:i/>
          <w:snapToGrid w:val="0"/>
        </w:rPr>
        <w:t xml:space="preserve">Land Valuers Licensing </w:t>
      </w:r>
      <w:r w:rsidR="007963A9" w:rsidRPr="00810509">
        <w:rPr>
          <w:i/>
          <w:snapToGrid w:val="0"/>
        </w:rPr>
        <w:t>Act 1</w:t>
      </w:r>
      <w:r w:rsidR="00F33140" w:rsidRPr="00810509">
        <w:rPr>
          <w:i/>
          <w:snapToGrid w:val="0"/>
        </w:rPr>
        <w:t>978</w:t>
      </w:r>
      <w:r w:rsidR="00F33140" w:rsidRPr="00810509">
        <w:rPr>
          <w:snapToGrid w:val="0"/>
        </w:rPr>
        <w:t>; and</w:t>
      </w:r>
    </w:p>
    <w:p w:rsidR="00F33140"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F33140" w:rsidRPr="00810509">
        <w:rPr>
          <w:snapToGrid w:val="0"/>
        </w:rPr>
        <w:t xml:space="preserve">the </w:t>
      </w:r>
      <w:r w:rsidR="00F33140" w:rsidRPr="00810509">
        <w:rPr>
          <w:i/>
          <w:snapToGrid w:val="0"/>
        </w:rPr>
        <w:t xml:space="preserve">Limited Partnerships </w:t>
      </w:r>
      <w:r w:rsidR="007963A9" w:rsidRPr="00810509">
        <w:rPr>
          <w:i/>
          <w:snapToGrid w:val="0"/>
        </w:rPr>
        <w:t>Act 1</w:t>
      </w:r>
      <w:r w:rsidR="00F33140" w:rsidRPr="00810509">
        <w:rPr>
          <w:i/>
          <w:snapToGrid w:val="0"/>
        </w:rPr>
        <w:t>909</w:t>
      </w:r>
      <w:r w:rsidR="00F33140" w:rsidRPr="00810509">
        <w:rPr>
          <w:snapToGrid w:val="0"/>
        </w:rPr>
        <w:t>; and</w:t>
      </w:r>
    </w:p>
    <w:p w:rsidR="00F33140"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F33140" w:rsidRPr="00810509">
        <w:rPr>
          <w:snapToGrid w:val="0"/>
        </w:rPr>
        <w:t xml:space="preserve">the </w:t>
      </w:r>
      <w:r w:rsidR="00F33140" w:rsidRPr="00810509">
        <w:rPr>
          <w:i/>
          <w:snapToGrid w:val="0"/>
        </w:rPr>
        <w:t xml:space="preserve">Motor Vehicle Dealers </w:t>
      </w:r>
      <w:r w:rsidR="007963A9" w:rsidRPr="00810509">
        <w:rPr>
          <w:i/>
          <w:snapToGrid w:val="0"/>
        </w:rPr>
        <w:t>Act 1</w:t>
      </w:r>
      <w:r w:rsidR="00F33140" w:rsidRPr="00810509">
        <w:rPr>
          <w:i/>
          <w:snapToGrid w:val="0"/>
        </w:rPr>
        <w:t>973</w:t>
      </w:r>
      <w:r w:rsidR="00F33140" w:rsidRPr="00810509">
        <w:rPr>
          <w:snapToGrid w:val="0"/>
        </w:rPr>
        <w:t>; and</w:t>
      </w:r>
    </w:p>
    <w:p w:rsidR="00F33140"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F33140" w:rsidRPr="00810509">
        <w:rPr>
          <w:snapToGrid w:val="0"/>
        </w:rPr>
        <w:t xml:space="preserve">the </w:t>
      </w:r>
      <w:r w:rsidR="00F33140" w:rsidRPr="00810509">
        <w:rPr>
          <w:i/>
          <w:snapToGrid w:val="0"/>
        </w:rPr>
        <w:t xml:space="preserve">Motor Vehicle Repairers </w:t>
      </w:r>
      <w:r w:rsidR="007963A9" w:rsidRPr="00810509">
        <w:rPr>
          <w:i/>
          <w:snapToGrid w:val="0"/>
        </w:rPr>
        <w:t>Act 2</w:t>
      </w:r>
      <w:r w:rsidR="00F33140" w:rsidRPr="00810509">
        <w:rPr>
          <w:i/>
          <w:snapToGrid w:val="0"/>
        </w:rPr>
        <w:t>003</w:t>
      </w:r>
      <w:r w:rsidR="00F33140" w:rsidRPr="00810509">
        <w:rPr>
          <w:snapToGrid w:val="0"/>
        </w:rPr>
        <w:t>; and</w:t>
      </w:r>
    </w:p>
    <w:p w:rsidR="00F33140"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F33140" w:rsidRPr="00810509">
        <w:rPr>
          <w:snapToGrid w:val="0"/>
        </w:rPr>
        <w:t xml:space="preserve">the </w:t>
      </w:r>
      <w:r w:rsidR="00F33140" w:rsidRPr="00810509">
        <w:rPr>
          <w:i/>
          <w:snapToGrid w:val="0"/>
        </w:rPr>
        <w:t xml:space="preserve">Petroleum Products Pricing </w:t>
      </w:r>
      <w:r w:rsidR="007963A9" w:rsidRPr="00810509">
        <w:rPr>
          <w:i/>
          <w:snapToGrid w:val="0"/>
        </w:rPr>
        <w:t>Act 1</w:t>
      </w:r>
      <w:r w:rsidR="00F33140" w:rsidRPr="00810509">
        <w:rPr>
          <w:i/>
          <w:snapToGrid w:val="0"/>
        </w:rPr>
        <w:t>983</w:t>
      </w:r>
      <w:r w:rsidR="00F33140" w:rsidRPr="00810509">
        <w:rPr>
          <w:snapToGrid w:val="0"/>
        </w:rPr>
        <w:t>; and</w:t>
      </w:r>
    </w:p>
    <w:p w:rsidR="00F33140"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F33140" w:rsidRPr="00810509">
        <w:rPr>
          <w:snapToGrid w:val="0"/>
        </w:rPr>
        <w:t xml:space="preserve">the </w:t>
      </w:r>
      <w:r w:rsidR="00F33140" w:rsidRPr="00810509">
        <w:rPr>
          <w:i/>
          <w:snapToGrid w:val="0"/>
        </w:rPr>
        <w:t xml:space="preserve">Real Estate and Business Agents </w:t>
      </w:r>
      <w:r w:rsidR="007963A9" w:rsidRPr="00810509">
        <w:rPr>
          <w:i/>
          <w:snapToGrid w:val="0"/>
        </w:rPr>
        <w:t>Act 1</w:t>
      </w:r>
      <w:r w:rsidR="00F33140" w:rsidRPr="00810509">
        <w:rPr>
          <w:i/>
          <w:snapToGrid w:val="0"/>
        </w:rPr>
        <w:t>978</w:t>
      </w:r>
      <w:r w:rsidR="00F33140" w:rsidRPr="00810509">
        <w:rPr>
          <w:snapToGrid w:val="0"/>
        </w:rPr>
        <w:t>; and</w:t>
      </w:r>
    </w:p>
    <w:p w:rsidR="00910DEE"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910DEE" w:rsidRPr="00810509">
        <w:rPr>
          <w:snapToGrid w:val="0"/>
        </w:rPr>
        <w:t xml:space="preserve">the </w:t>
      </w:r>
      <w:r w:rsidR="00C712BD" w:rsidRPr="00810509">
        <w:rPr>
          <w:i/>
          <w:snapToGrid w:val="0"/>
        </w:rPr>
        <w:t>Residential Parks (Long</w:t>
      </w:r>
      <w:r w:rsidR="00720748" w:rsidRPr="00810509">
        <w:rPr>
          <w:i/>
          <w:snapToGrid w:val="0"/>
        </w:rPr>
        <w:noBreakHyphen/>
      </w:r>
      <w:r w:rsidR="00C712BD" w:rsidRPr="00810509">
        <w:rPr>
          <w:i/>
          <w:snapToGrid w:val="0"/>
        </w:rPr>
        <w:t xml:space="preserve">stay Tenants) </w:t>
      </w:r>
      <w:r w:rsidR="00720748" w:rsidRPr="00810509">
        <w:rPr>
          <w:i/>
          <w:snapToGrid w:val="0"/>
        </w:rPr>
        <w:t>Act 2</w:t>
      </w:r>
      <w:r w:rsidR="00C712BD" w:rsidRPr="00810509">
        <w:rPr>
          <w:i/>
          <w:snapToGrid w:val="0"/>
        </w:rPr>
        <w:t>006</w:t>
      </w:r>
      <w:r w:rsidR="00F34DB7" w:rsidRPr="00810509">
        <w:rPr>
          <w:snapToGrid w:val="0"/>
        </w:rPr>
        <w:t>; and</w:t>
      </w:r>
    </w:p>
    <w:p w:rsidR="00846310"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846310" w:rsidRPr="00810509">
        <w:rPr>
          <w:snapToGrid w:val="0"/>
        </w:rPr>
        <w:t xml:space="preserve">the </w:t>
      </w:r>
      <w:r w:rsidR="00846310" w:rsidRPr="00810509">
        <w:rPr>
          <w:i/>
          <w:snapToGrid w:val="0"/>
        </w:rPr>
        <w:t xml:space="preserve">Residential Tenancies </w:t>
      </w:r>
      <w:r w:rsidR="007963A9" w:rsidRPr="00810509">
        <w:rPr>
          <w:i/>
          <w:snapToGrid w:val="0"/>
        </w:rPr>
        <w:t>Act 1</w:t>
      </w:r>
      <w:r w:rsidR="00846310" w:rsidRPr="00810509">
        <w:rPr>
          <w:i/>
          <w:snapToGrid w:val="0"/>
        </w:rPr>
        <w:t>987</w:t>
      </w:r>
      <w:r w:rsidR="00846310" w:rsidRPr="00810509">
        <w:rPr>
          <w:snapToGrid w:val="0"/>
        </w:rPr>
        <w:t>; and</w:t>
      </w:r>
    </w:p>
    <w:p w:rsidR="004F1055" w:rsidRPr="00810509" w:rsidRDefault="00BA179E" w:rsidP="00BA179E">
      <w:pPr>
        <w:pStyle w:val="LongTitle"/>
        <w:suppressLineNumbers/>
        <w:tabs>
          <w:tab w:val="left" w:pos="284"/>
        </w:tabs>
        <w:ind w:left="284" w:hanging="284"/>
        <w:rPr>
          <w:snapToGrid w:val="0"/>
        </w:rPr>
      </w:pPr>
      <w:r w:rsidRPr="00810509">
        <w:rPr>
          <w:snapToGrid w:val="0"/>
        </w:rPr>
        <w:t>●</w:t>
      </w:r>
      <w:r w:rsidRPr="00810509">
        <w:rPr>
          <w:snapToGrid w:val="0"/>
        </w:rPr>
        <w:tab/>
      </w:r>
      <w:r w:rsidR="004F1055" w:rsidRPr="00810509">
        <w:rPr>
          <w:snapToGrid w:val="0"/>
        </w:rPr>
        <w:t xml:space="preserve">the </w:t>
      </w:r>
      <w:r w:rsidR="004F1055" w:rsidRPr="00810509">
        <w:rPr>
          <w:i/>
          <w:snapToGrid w:val="0"/>
        </w:rPr>
        <w:t xml:space="preserve">Retail Trading Hours </w:t>
      </w:r>
      <w:r w:rsidR="007963A9" w:rsidRPr="00810509">
        <w:rPr>
          <w:i/>
          <w:snapToGrid w:val="0"/>
        </w:rPr>
        <w:t>Act 1</w:t>
      </w:r>
      <w:r w:rsidR="004F1055" w:rsidRPr="00810509">
        <w:rPr>
          <w:i/>
          <w:snapToGrid w:val="0"/>
        </w:rPr>
        <w:t>987</w:t>
      </w:r>
      <w:r w:rsidR="004F1055" w:rsidRPr="00810509">
        <w:rPr>
          <w:snapToGrid w:val="0"/>
        </w:rPr>
        <w:t>; and</w:t>
      </w:r>
    </w:p>
    <w:p w:rsidR="00F33140" w:rsidRPr="00810509" w:rsidRDefault="00BA179E" w:rsidP="00BA179E">
      <w:pPr>
        <w:pStyle w:val="LongTitle"/>
        <w:keepNext/>
        <w:keepLines/>
        <w:suppressLineNumbers/>
        <w:tabs>
          <w:tab w:val="left" w:pos="284"/>
        </w:tabs>
        <w:ind w:left="284" w:hanging="284"/>
        <w:rPr>
          <w:snapToGrid w:val="0"/>
        </w:rPr>
      </w:pPr>
      <w:r w:rsidRPr="00810509">
        <w:rPr>
          <w:snapToGrid w:val="0"/>
        </w:rPr>
        <w:t>●</w:t>
      </w:r>
      <w:r w:rsidRPr="00810509">
        <w:rPr>
          <w:snapToGrid w:val="0"/>
        </w:rPr>
        <w:tab/>
      </w:r>
      <w:r w:rsidR="00F33140" w:rsidRPr="00810509">
        <w:rPr>
          <w:snapToGrid w:val="0"/>
        </w:rPr>
        <w:t xml:space="preserve">the </w:t>
      </w:r>
      <w:r w:rsidR="00F33140" w:rsidRPr="00810509">
        <w:rPr>
          <w:i/>
          <w:snapToGrid w:val="0"/>
        </w:rPr>
        <w:t xml:space="preserve">Settlement Agents </w:t>
      </w:r>
      <w:r w:rsidR="007963A9" w:rsidRPr="00810509">
        <w:rPr>
          <w:i/>
          <w:snapToGrid w:val="0"/>
        </w:rPr>
        <w:t>Act 1</w:t>
      </w:r>
      <w:r w:rsidR="00F33140" w:rsidRPr="00810509">
        <w:rPr>
          <w:i/>
          <w:snapToGrid w:val="0"/>
        </w:rPr>
        <w:t>981</w:t>
      </w:r>
      <w:r w:rsidR="00F33140" w:rsidRPr="00810509">
        <w:rPr>
          <w:snapToGrid w:val="0"/>
        </w:rPr>
        <w:t>; and</w:t>
      </w:r>
    </w:p>
    <w:p w:rsidR="00F33140" w:rsidRDefault="00BA179E" w:rsidP="00BA179E">
      <w:pPr>
        <w:pStyle w:val="LongTitle"/>
        <w:keepNext/>
        <w:keepLines/>
        <w:suppressLineNumbers/>
        <w:tabs>
          <w:tab w:val="left" w:pos="284"/>
        </w:tabs>
        <w:ind w:left="284" w:hanging="284"/>
        <w:rPr>
          <w:snapToGrid w:val="0"/>
        </w:rPr>
      </w:pPr>
      <w:r w:rsidRPr="00810509">
        <w:rPr>
          <w:snapToGrid w:val="0"/>
        </w:rPr>
        <w:t>●</w:t>
      </w:r>
      <w:r w:rsidRPr="00810509">
        <w:rPr>
          <w:snapToGrid w:val="0"/>
        </w:rPr>
        <w:tab/>
      </w:r>
      <w:r w:rsidR="00F33140" w:rsidRPr="00810509">
        <w:rPr>
          <w:snapToGrid w:val="0"/>
        </w:rPr>
        <w:t xml:space="preserve">the </w:t>
      </w:r>
      <w:r w:rsidR="00F33140" w:rsidRPr="00810509">
        <w:rPr>
          <w:i/>
          <w:snapToGrid w:val="0"/>
        </w:rPr>
        <w:t xml:space="preserve">Travel Agents </w:t>
      </w:r>
      <w:r w:rsidR="007963A9" w:rsidRPr="00810509">
        <w:rPr>
          <w:i/>
          <w:snapToGrid w:val="0"/>
        </w:rPr>
        <w:t>Act 1</w:t>
      </w:r>
      <w:r w:rsidR="00F33140" w:rsidRPr="00810509">
        <w:rPr>
          <w:i/>
          <w:snapToGrid w:val="0"/>
        </w:rPr>
        <w:t>985</w:t>
      </w:r>
      <w:r w:rsidR="00F33140" w:rsidRPr="00810509">
        <w:rPr>
          <w:snapToGrid w:val="0"/>
        </w:rPr>
        <w:t>.</w:t>
      </w:r>
    </w:p>
    <w:p w:rsidR="0011632D" w:rsidRDefault="0011632D" w:rsidP="0011632D">
      <w:pPr>
        <w:rPr>
          <w:snapToGrid w:val="0"/>
        </w:rPr>
      </w:pPr>
    </w:p>
    <w:p w:rsidR="0011632D" w:rsidRDefault="0011632D" w:rsidP="0011632D">
      <w:pPr>
        <w:jc w:val="right"/>
        <w:rPr>
          <w:snapToGrid w:val="0"/>
        </w:rPr>
      </w:pPr>
      <w:r>
        <w:rPr>
          <w:snapToGrid w:val="0"/>
        </w:rPr>
        <w:t>[</w:t>
      </w:r>
      <w:r>
        <w:rPr>
          <w:i/>
          <w:snapToGrid w:val="0"/>
        </w:rPr>
        <w:t xml:space="preserve">Assented to </w:t>
      </w:r>
      <w:r w:rsidR="00B3602E">
        <w:rPr>
          <w:i/>
          <w:snapToGrid w:val="0"/>
        </w:rPr>
        <w:t>9 October 2014</w:t>
      </w:r>
      <w:r>
        <w:rPr>
          <w:snapToGrid w:val="0"/>
        </w:rPr>
        <w:t>]</w:t>
      </w:r>
    </w:p>
    <w:p w:rsidR="0011632D" w:rsidRPr="0011632D" w:rsidRDefault="0011632D" w:rsidP="0011632D">
      <w:pPr>
        <w:jc w:val="right"/>
        <w:rPr>
          <w:snapToGrid w:val="0"/>
        </w:rPr>
      </w:pPr>
    </w:p>
    <w:p w:rsidR="0011632D" w:rsidRPr="00A70B1D" w:rsidRDefault="0011632D" w:rsidP="0011632D">
      <w:pPr>
        <w:rPr>
          <w:snapToGrid w:val="0"/>
          <w:sz w:val="20"/>
        </w:rPr>
      </w:pPr>
    </w:p>
    <w:p w:rsidR="001328D1" w:rsidRPr="007963A9" w:rsidRDefault="001328D1" w:rsidP="0011632D">
      <w:pPr>
        <w:pStyle w:val="Enactment"/>
        <w:keepNext/>
        <w:keepLines/>
        <w:suppressLineNumbers/>
        <w:spacing w:before="0"/>
      </w:pPr>
      <w:r w:rsidRPr="007963A9">
        <w:rPr>
          <w:snapToGrid w:val="0"/>
        </w:rPr>
        <w:t>The Parliament of Western Australia enacts as follows:</w:t>
      </w:r>
    </w:p>
    <w:p w:rsidR="001328D1" w:rsidRPr="007963A9" w:rsidRDefault="001328D1">
      <w:pPr>
        <w:sectPr w:rsidR="001328D1" w:rsidRPr="007963A9" w:rsidSect="00A63C86">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1D299B" w:rsidRPr="007963A9" w:rsidRDefault="001D299B" w:rsidP="001D299B">
      <w:pPr>
        <w:pStyle w:val="Heading2"/>
      </w:pPr>
      <w:bookmarkStart w:id="3" w:name="_Toc370214155"/>
      <w:bookmarkStart w:id="4" w:name="_Toc370214313"/>
      <w:bookmarkStart w:id="5" w:name="_Toc370214471"/>
      <w:bookmarkStart w:id="6" w:name="_Toc370214629"/>
      <w:bookmarkStart w:id="7" w:name="_Toc370214787"/>
      <w:bookmarkStart w:id="8" w:name="_Toc370215611"/>
      <w:bookmarkStart w:id="9" w:name="_Toc370296466"/>
      <w:bookmarkStart w:id="10" w:name="_Toc370296624"/>
      <w:bookmarkStart w:id="11" w:name="_Toc370301769"/>
      <w:bookmarkStart w:id="12" w:name="_Toc370306192"/>
      <w:bookmarkStart w:id="13" w:name="_Toc399494733"/>
      <w:bookmarkStart w:id="14" w:name="_Toc401136805"/>
      <w:bookmarkStart w:id="15" w:name="_Toc401137465"/>
      <w:bookmarkStart w:id="16" w:name="_Toc401137669"/>
      <w:bookmarkStart w:id="17" w:name="_Toc401138292"/>
      <w:bookmarkStart w:id="18" w:name="_Toc401138450"/>
      <w:bookmarkStart w:id="19" w:name="_Toc401138608"/>
      <w:bookmarkStart w:id="20" w:name="_Toc401138766"/>
      <w:bookmarkStart w:id="21" w:name="_Toc401138924"/>
      <w:r w:rsidRPr="007963A9">
        <w:rPr>
          <w:rStyle w:val="CharPartNo"/>
        </w:rPr>
        <w:t xml:space="preserve">Part </w:t>
      </w:r>
      <w:r w:rsidR="005F23DA">
        <w:rPr>
          <w:rStyle w:val="CharPartNo"/>
        </w:rPr>
        <w:t>1</w:t>
      </w:r>
      <w:r w:rsidRPr="007963A9">
        <w:rPr>
          <w:rStyle w:val="CharDivNo"/>
        </w:rPr>
        <w:t> </w:t>
      </w:r>
      <w:r w:rsidRPr="007963A9">
        <w:t>—</w:t>
      </w:r>
      <w:r w:rsidRPr="007963A9">
        <w:rPr>
          <w:rStyle w:val="CharDivText"/>
        </w:rPr>
        <w:t> </w:t>
      </w:r>
      <w:r w:rsidRPr="007963A9">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328D1" w:rsidRPr="007963A9" w:rsidRDefault="005F23DA">
      <w:pPr>
        <w:pStyle w:val="Heading5"/>
      </w:pPr>
      <w:bookmarkStart w:id="22" w:name="_Toc401136806"/>
      <w:bookmarkStart w:id="23" w:name="_Toc401137466"/>
      <w:bookmarkStart w:id="24" w:name="_Toc401138925"/>
      <w:r>
        <w:rPr>
          <w:rStyle w:val="CharSectno"/>
        </w:rPr>
        <w:t>1</w:t>
      </w:r>
      <w:r w:rsidR="001328D1" w:rsidRPr="007963A9">
        <w:t>.</w:t>
      </w:r>
      <w:r w:rsidR="001328D1" w:rsidRPr="007963A9">
        <w:tab/>
      </w:r>
      <w:r w:rsidR="001328D1" w:rsidRPr="007963A9">
        <w:rPr>
          <w:snapToGrid w:val="0"/>
        </w:rPr>
        <w:t>Short title</w:t>
      </w:r>
      <w:bookmarkEnd w:id="22"/>
      <w:bookmarkEnd w:id="23"/>
      <w:bookmarkEnd w:id="24"/>
    </w:p>
    <w:p w:rsidR="001328D1" w:rsidRPr="007963A9" w:rsidRDefault="001328D1">
      <w:pPr>
        <w:pStyle w:val="Subsection"/>
      </w:pPr>
      <w:r w:rsidRPr="007963A9">
        <w:tab/>
      </w:r>
      <w:r w:rsidRPr="007963A9">
        <w:tab/>
        <w:t>This</w:t>
      </w:r>
      <w:r w:rsidRPr="007963A9">
        <w:rPr>
          <w:snapToGrid w:val="0"/>
        </w:rPr>
        <w:t xml:space="preserve"> is the</w:t>
      </w:r>
      <w:r w:rsidRPr="007963A9">
        <w:rPr>
          <w:i/>
          <w:snapToGrid w:val="0"/>
        </w:rPr>
        <w:t xml:space="preserve"> </w:t>
      </w:r>
      <w:r w:rsidR="00B3602E">
        <w:rPr>
          <w:i/>
          <w:snapToGrid w:val="0"/>
        </w:rPr>
        <w:t>Consumer Protection Legislation Amendment Act 2014</w:t>
      </w:r>
      <w:r w:rsidRPr="007963A9">
        <w:rPr>
          <w:snapToGrid w:val="0"/>
        </w:rPr>
        <w:t>.</w:t>
      </w:r>
    </w:p>
    <w:p w:rsidR="001328D1" w:rsidRPr="007963A9" w:rsidRDefault="005F23DA">
      <w:pPr>
        <w:pStyle w:val="Heading5"/>
        <w:rPr>
          <w:snapToGrid w:val="0"/>
        </w:rPr>
      </w:pPr>
      <w:bookmarkStart w:id="25" w:name="_Toc401136807"/>
      <w:bookmarkStart w:id="26" w:name="_Toc401137467"/>
      <w:bookmarkStart w:id="27" w:name="_Toc401138926"/>
      <w:r>
        <w:rPr>
          <w:rStyle w:val="CharSectno"/>
        </w:rPr>
        <w:t>2</w:t>
      </w:r>
      <w:r w:rsidR="001328D1" w:rsidRPr="007963A9">
        <w:rPr>
          <w:snapToGrid w:val="0"/>
        </w:rPr>
        <w:t>.</w:t>
      </w:r>
      <w:r w:rsidR="001328D1" w:rsidRPr="007963A9">
        <w:rPr>
          <w:snapToGrid w:val="0"/>
        </w:rPr>
        <w:tab/>
      </w:r>
      <w:r w:rsidR="001328D1" w:rsidRPr="007963A9">
        <w:t>Commencement</w:t>
      </w:r>
      <w:bookmarkEnd w:id="25"/>
      <w:bookmarkEnd w:id="26"/>
      <w:bookmarkEnd w:id="27"/>
    </w:p>
    <w:p w:rsidR="001328D1" w:rsidRPr="007963A9" w:rsidRDefault="001328D1">
      <w:pPr>
        <w:pStyle w:val="Subsection"/>
        <w:rPr>
          <w:spacing w:val="-2"/>
        </w:rPr>
      </w:pPr>
      <w:r w:rsidRPr="007963A9">
        <w:tab/>
      </w:r>
      <w:r w:rsidRPr="007963A9">
        <w:tab/>
        <w:t xml:space="preserve">This Act </w:t>
      </w:r>
      <w:r w:rsidRPr="007963A9">
        <w:rPr>
          <w:spacing w:val="-2"/>
        </w:rPr>
        <w:t xml:space="preserve">comes into </w:t>
      </w:r>
      <w:r w:rsidRPr="007963A9">
        <w:t>operation</w:t>
      </w:r>
      <w:r w:rsidRPr="007963A9">
        <w:rPr>
          <w:spacing w:val="-2"/>
        </w:rPr>
        <w:t xml:space="preserve"> </w:t>
      </w:r>
      <w:r w:rsidRPr="00006C15">
        <w:rPr>
          <w:spacing w:val="-2"/>
        </w:rPr>
        <w:t>as follows</w:t>
      </w:r>
      <w:r w:rsidRPr="00006C15">
        <w:t> —</w:t>
      </w:r>
    </w:p>
    <w:p w:rsidR="001328D1" w:rsidRPr="007963A9" w:rsidRDefault="001328D1">
      <w:pPr>
        <w:pStyle w:val="Indenta"/>
      </w:pPr>
      <w:r w:rsidRPr="007963A9">
        <w:tab/>
      </w:r>
      <w:r w:rsidR="005F23DA">
        <w:t>(a)</w:t>
      </w:r>
      <w:r w:rsidRPr="007963A9">
        <w:tab/>
      </w:r>
      <w:r w:rsidR="007963A9">
        <w:t>Part </w:t>
      </w:r>
      <w:r w:rsidR="007963A9" w:rsidRPr="007963A9">
        <w:t>1</w:t>
      </w:r>
      <w:r w:rsidRPr="007963A9">
        <w:t> — on the day on which this Act receives the Royal Assent;</w:t>
      </w:r>
    </w:p>
    <w:p w:rsidR="001328D1" w:rsidRPr="007963A9" w:rsidRDefault="001328D1">
      <w:pPr>
        <w:pStyle w:val="Indenta"/>
      </w:pPr>
      <w:r w:rsidRPr="007963A9">
        <w:tab/>
      </w:r>
      <w:r w:rsidR="005F23DA">
        <w:t>(b)</w:t>
      </w:r>
      <w:r w:rsidRPr="007963A9">
        <w:tab/>
        <w:t>the rest of the Act — on a day fixed by proclamation, and different days may be fixed for different provisions.</w:t>
      </w:r>
    </w:p>
    <w:p w:rsidR="00A23A59" w:rsidRPr="003F1C4C" w:rsidRDefault="00A23A59" w:rsidP="00A23A59">
      <w:pPr>
        <w:pStyle w:val="Heading2"/>
      </w:pPr>
      <w:bookmarkStart w:id="28" w:name="_Toc370214158"/>
      <w:bookmarkStart w:id="29" w:name="_Toc370214316"/>
      <w:bookmarkStart w:id="30" w:name="_Toc370214474"/>
      <w:bookmarkStart w:id="31" w:name="_Toc370214632"/>
      <w:bookmarkStart w:id="32" w:name="_Toc370214790"/>
      <w:bookmarkStart w:id="33" w:name="_Toc370215614"/>
      <w:bookmarkStart w:id="34" w:name="_Toc370296469"/>
      <w:bookmarkStart w:id="35" w:name="_Toc370296627"/>
      <w:bookmarkStart w:id="36" w:name="_Toc370301772"/>
      <w:bookmarkStart w:id="37" w:name="_Toc370306195"/>
      <w:bookmarkStart w:id="38" w:name="_Toc399494736"/>
      <w:bookmarkStart w:id="39" w:name="_Toc401136808"/>
      <w:bookmarkStart w:id="40" w:name="_Toc401137468"/>
      <w:bookmarkStart w:id="41" w:name="_Toc401137672"/>
      <w:bookmarkStart w:id="42" w:name="_Toc401138295"/>
      <w:bookmarkStart w:id="43" w:name="_Toc401138453"/>
      <w:bookmarkStart w:id="44" w:name="_Toc401138611"/>
      <w:bookmarkStart w:id="45" w:name="_Toc401138769"/>
      <w:bookmarkStart w:id="46" w:name="_Toc401138927"/>
      <w:r w:rsidRPr="007963A9">
        <w:rPr>
          <w:rStyle w:val="CharPartNo"/>
        </w:rPr>
        <w:t xml:space="preserve">Part </w:t>
      </w:r>
      <w:r w:rsidR="005F23DA">
        <w:rPr>
          <w:rStyle w:val="CharPartNo"/>
        </w:rPr>
        <w:t>2</w:t>
      </w:r>
      <w:r w:rsidRPr="007963A9">
        <w:rPr>
          <w:rStyle w:val="CharDivNo"/>
        </w:rPr>
        <w:t> </w:t>
      </w:r>
      <w:r w:rsidRPr="007963A9">
        <w:t>—</w:t>
      </w:r>
      <w:r w:rsidRPr="007963A9">
        <w:rPr>
          <w:rStyle w:val="CharDivText"/>
        </w:rPr>
        <w:t> </w:t>
      </w:r>
      <w:r w:rsidRPr="007963A9">
        <w:rPr>
          <w:rStyle w:val="CharPartText"/>
          <w:i/>
        </w:rPr>
        <w:t xml:space="preserve">Commercial Tenancy (Retail Shops) Agreements </w:t>
      </w:r>
      <w:r w:rsidR="007963A9" w:rsidRPr="007963A9">
        <w:rPr>
          <w:rStyle w:val="CharPartText"/>
          <w:i/>
        </w:rPr>
        <w:t>Act</w:t>
      </w:r>
      <w:r w:rsidR="007963A9">
        <w:rPr>
          <w:rStyle w:val="CharPartText"/>
          <w:i/>
        </w:rPr>
        <w:t> </w:t>
      </w:r>
      <w:r w:rsidR="007963A9" w:rsidRPr="007963A9">
        <w:rPr>
          <w:rStyle w:val="CharPartText"/>
          <w:i/>
        </w:rPr>
        <w:t>1</w:t>
      </w:r>
      <w:r w:rsidRPr="007963A9">
        <w:rPr>
          <w:rStyle w:val="CharPartText"/>
          <w:i/>
        </w:rPr>
        <w:t>985</w:t>
      </w:r>
      <w:r w:rsidR="007B65ED">
        <w:rPr>
          <w:rStyle w:val="CharPartText"/>
        </w:rPr>
        <w:t> </w:t>
      </w:r>
      <w:r w:rsidRPr="007963A9">
        <w:rPr>
          <w:rStyle w:val="CharPartText"/>
        </w:rPr>
        <w:t>amended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A23A59" w:rsidRPr="007963A9" w:rsidRDefault="005F23DA" w:rsidP="00A23A59">
      <w:pPr>
        <w:pStyle w:val="Heading5"/>
      </w:pPr>
      <w:bookmarkStart w:id="47" w:name="_Toc401136809"/>
      <w:bookmarkStart w:id="48" w:name="_Toc401137469"/>
      <w:bookmarkStart w:id="49" w:name="_Toc401138928"/>
      <w:r>
        <w:rPr>
          <w:rStyle w:val="CharSectno"/>
        </w:rPr>
        <w:t>3</w:t>
      </w:r>
      <w:r w:rsidR="00A23A59" w:rsidRPr="007963A9">
        <w:t>.</w:t>
      </w:r>
      <w:r w:rsidR="00A23A59" w:rsidRPr="007963A9">
        <w:tab/>
        <w:t>Act amended</w:t>
      </w:r>
      <w:bookmarkEnd w:id="47"/>
      <w:bookmarkEnd w:id="48"/>
      <w:bookmarkEnd w:id="49"/>
    </w:p>
    <w:p w:rsidR="00A23A59" w:rsidRPr="007963A9" w:rsidRDefault="00A23A59" w:rsidP="00A23A59">
      <w:pPr>
        <w:pStyle w:val="Subsection"/>
      </w:pPr>
      <w:r w:rsidRPr="007963A9">
        <w:tab/>
      </w:r>
      <w:r w:rsidRPr="007963A9">
        <w:tab/>
        <w:t xml:space="preserve">This Part amends the </w:t>
      </w:r>
      <w:r w:rsidRPr="007963A9">
        <w:rPr>
          <w:i/>
        </w:rPr>
        <w:t xml:space="preserve">Commercial Tenancy (Retail Shops) Agreements </w:t>
      </w:r>
      <w:r w:rsidR="007963A9" w:rsidRPr="007963A9">
        <w:rPr>
          <w:i/>
        </w:rPr>
        <w:t>Act</w:t>
      </w:r>
      <w:r w:rsidR="007963A9">
        <w:rPr>
          <w:i/>
        </w:rPr>
        <w:t> </w:t>
      </w:r>
      <w:r w:rsidR="007963A9" w:rsidRPr="007963A9">
        <w:rPr>
          <w:i/>
        </w:rPr>
        <w:t>1</w:t>
      </w:r>
      <w:r w:rsidRPr="007963A9">
        <w:rPr>
          <w:i/>
        </w:rPr>
        <w:t>985</w:t>
      </w:r>
      <w:r w:rsidRPr="007963A9">
        <w:t>.</w:t>
      </w:r>
    </w:p>
    <w:p w:rsidR="00A23A59" w:rsidRPr="007963A9" w:rsidRDefault="005F23DA" w:rsidP="00A23A59">
      <w:pPr>
        <w:pStyle w:val="Heading5"/>
      </w:pPr>
      <w:bookmarkStart w:id="50" w:name="_Toc401136810"/>
      <w:bookmarkStart w:id="51" w:name="_Toc401137470"/>
      <w:bookmarkStart w:id="52" w:name="_Toc401138929"/>
      <w:r>
        <w:rPr>
          <w:rStyle w:val="CharSectno"/>
        </w:rPr>
        <w:t>4</w:t>
      </w:r>
      <w:r w:rsidR="00A23A59" w:rsidRPr="007963A9">
        <w:t>.</w:t>
      </w:r>
      <w:r w:rsidR="00A23A59" w:rsidRPr="007963A9">
        <w:tab/>
      </w:r>
      <w:r w:rsidR="007963A9" w:rsidRPr="00F128FE">
        <w:t>Section</w:t>
      </w:r>
      <w:r w:rsidR="007963A9">
        <w:t> </w:t>
      </w:r>
      <w:r w:rsidR="007963A9" w:rsidRPr="007963A9">
        <w:t>9</w:t>
      </w:r>
      <w:r w:rsidR="00A23A59" w:rsidRPr="007963A9">
        <w:t xml:space="preserve"> amended</w:t>
      </w:r>
      <w:bookmarkEnd w:id="50"/>
      <w:bookmarkEnd w:id="51"/>
      <w:bookmarkEnd w:id="52"/>
    </w:p>
    <w:p w:rsidR="00A23A59" w:rsidRPr="007963A9" w:rsidRDefault="00A23A59" w:rsidP="00A23A59">
      <w:pPr>
        <w:pStyle w:val="Subsection"/>
      </w:pPr>
      <w:r w:rsidRPr="007963A9">
        <w:tab/>
      </w:r>
      <w:r w:rsidRPr="007963A9">
        <w:tab/>
        <w:t xml:space="preserve">In </w:t>
      </w:r>
      <w:r w:rsidR="007963A9" w:rsidRPr="00F128FE">
        <w:t>section</w:t>
      </w:r>
      <w:r w:rsidR="007963A9">
        <w:t> </w:t>
      </w:r>
      <w:r w:rsidR="007963A9" w:rsidRPr="007963A9">
        <w:t>9</w:t>
      </w:r>
      <w:r w:rsidRPr="007963A9">
        <w:t>(2)(c) delete “</w:t>
      </w:r>
      <w:r w:rsidR="00B32F1B" w:rsidRPr="007963A9">
        <w:t>drawing up of or the obtaining of necessary consents to the lease,</w:t>
      </w:r>
      <w:r w:rsidRPr="007963A9">
        <w:t>”</w:t>
      </w:r>
      <w:r w:rsidR="00B32F1B" w:rsidRPr="007963A9">
        <w:t xml:space="preserve"> and insert:</w:t>
      </w:r>
    </w:p>
    <w:p w:rsidR="00B32F1B" w:rsidRPr="007963A9" w:rsidRDefault="00B32F1B" w:rsidP="00B32F1B">
      <w:pPr>
        <w:pStyle w:val="BlankOpen"/>
      </w:pPr>
    </w:p>
    <w:p w:rsidR="00B32F1B" w:rsidRPr="007963A9" w:rsidRDefault="00B32F1B" w:rsidP="00A23A59">
      <w:pPr>
        <w:pStyle w:val="Subsection"/>
      </w:pPr>
      <w:r w:rsidRPr="007963A9">
        <w:tab/>
      </w:r>
      <w:r w:rsidRPr="007963A9">
        <w:tab/>
        <w:t xml:space="preserve">negotiation, preparation or execution of, or obtaining the necessary </w:t>
      </w:r>
      <w:r w:rsidR="000618F6" w:rsidRPr="007963A9">
        <w:t>consents to,</w:t>
      </w:r>
    </w:p>
    <w:p w:rsidR="00B32F1B" w:rsidRPr="007963A9" w:rsidRDefault="00B32F1B" w:rsidP="00B32F1B">
      <w:pPr>
        <w:pStyle w:val="BlankClose"/>
      </w:pPr>
    </w:p>
    <w:p w:rsidR="00427067" w:rsidRPr="007963A9" w:rsidRDefault="00427067" w:rsidP="00427067">
      <w:pPr>
        <w:pStyle w:val="Heading2"/>
      </w:pPr>
      <w:bookmarkStart w:id="53" w:name="_Toc370214161"/>
      <w:bookmarkStart w:id="54" w:name="_Toc370214319"/>
      <w:bookmarkStart w:id="55" w:name="_Toc370214477"/>
      <w:bookmarkStart w:id="56" w:name="_Toc370214635"/>
      <w:bookmarkStart w:id="57" w:name="_Toc370214793"/>
      <w:bookmarkStart w:id="58" w:name="_Toc370215617"/>
      <w:bookmarkStart w:id="59" w:name="_Toc370296472"/>
      <w:bookmarkStart w:id="60" w:name="_Toc370296630"/>
      <w:bookmarkStart w:id="61" w:name="_Toc370301775"/>
      <w:bookmarkStart w:id="62" w:name="_Toc370306198"/>
      <w:bookmarkStart w:id="63" w:name="_Toc399494739"/>
      <w:bookmarkStart w:id="64" w:name="_Toc401136811"/>
      <w:bookmarkStart w:id="65" w:name="_Toc401137471"/>
      <w:bookmarkStart w:id="66" w:name="_Toc401137675"/>
      <w:bookmarkStart w:id="67" w:name="_Toc401138298"/>
      <w:bookmarkStart w:id="68" w:name="_Toc401138456"/>
      <w:bookmarkStart w:id="69" w:name="_Toc401138614"/>
      <w:bookmarkStart w:id="70" w:name="_Toc401138772"/>
      <w:bookmarkStart w:id="71" w:name="_Toc401138930"/>
      <w:r w:rsidRPr="007963A9">
        <w:rPr>
          <w:rStyle w:val="CharPartNo"/>
        </w:rPr>
        <w:t xml:space="preserve">Part </w:t>
      </w:r>
      <w:r w:rsidR="005F23DA">
        <w:rPr>
          <w:rStyle w:val="CharPartNo"/>
        </w:rPr>
        <w:t>3</w:t>
      </w:r>
      <w:r w:rsidRPr="007963A9">
        <w:rPr>
          <w:rStyle w:val="CharDivNo"/>
        </w:rPr>
        <w:t> </w:t>
      </w:r>
      <w:r w:rsidRPr="007963A9">
        <w:t>—</w:t>
      </w:r>
      <w:r w:rsidRPr="007963A9">
        <w:rPr>
          <w:rStyle w:val="CharDivText"/>
        </w:rPr>
        <w:t> </w:t>
      </w:r>
      <w:r w:rsidRPr="007963A9">
        <w:rPr>
          <w:rStyle w:val="CharPartText"/>
          <w:i/>
        </w:rPr>
        <w:t xml:space="preserve">Employment Agents </w:t>
      </w:r>
      <w:r w:rsidR="007963A9" w:rsidRPr="007963A9">
        <w:rPr>
          <w:rStyle w:val="CharPartText"/>
          <w:i/>
        </w:rPr>
        <w:t>Act 1</w:t>
      </w:r>
      <w:r w:rsidRPr="007963A9">
        <w:rPr>
          <w:rStyle w:val="CharPartText"/>
          <w:i/>
        </w:rPr>
        <w:t>976</w:t>
      </w:r>
      <w:r w:rsidRPr="007963A9">
        <w:rPr>
          <w:rStyle w:val="CharPartText"/>
        </w:rPr>
        <w:t xml:space="preserve"> amended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8D4FFD" w:rsidRPr="007963A9" w:rsidRDefault="005F23DA" w:rsidP="008D4FFD">
      <w:pPr>
        <w:pStyle w:val="Heading5"/>
      </w:pPr>
      <w:bookmarkStart w:id="72" w:name="_Toc401136812"/>
      <w:bookmarkStart w:id="73" w:name="_Toc401137472"/>
      <w:bookmarkStart w:id="74" w:name="_Toc401138931"/>
      <w:r>
        <w:rPr>
          <w:rStyle w:val="CharSectno"/>
        </w:rPr>
        <w:t>5</w:t>
      </w:r>
      <w:r w:rsidR="008D4FFD" w:rsidRPr="007963A9">
        <w:t>.</w:t>
      </w:r>
      <w:r w:rsidR="008D4FFD" w:rsidRPr="007963A9">
        <w:tab/>
        <w:t>Act amended</w:t>
      </w:r>
      <w:bookmarkEnd w:id="72"/>
      <w:bookmarkEnd w:id="73"/>
      <w:bookmarkEnd w:id="74"/>
    </w:p>
    <w:p w:rsidR="008D4FFD" w:rsidRPr="007963A9" w:rsidRDefault="008D4FFD" w:rsidP="008D4FFD">
      <w:pPr>
        <w:pStyle w:val="Subsection"/>
      </w:pPr>
      <w:r w:rsidRPr="007963A9">
        <w:tab/>
      </w:r>
      <w:r w:rsidRPr="007963A9">
        <w:tab/>
        <w:t xml:space="preserve">This Part amends the </w:t>
      </w:r>
      <w:r w:rsidRPr="007963A9">
        <w:rPr>
          <w:i/>
        </w:rPr>
        <w:t xml:space="preserve">Employment Agents </w:t>
      </w:r>
      <w:r w:rsidR="007963A9" w:rsidRPr="007963A9">
        <w:rPr>
          <w:i/>
        </w:rPr>
        <w:t>Act</w:t>
      </w:r>
      <w:r w:rsidR="007963A9">
        <w:rPr>
          <w:i/>
        </w:rPr>
        <w:t> </w:t>
      </w:r>
      <w:r w:rsidR="007963A9" w:rsidRPr="007963A9">
        <w:rPr>
          <w:i/>
        </w:rPr>
        <w:t>1</w:t>
      </w:r>
      <w:r w:rsidRPr="007963A9">
        <w:rPr>
          <w:i/>
        </w:rPr>
        <w:t>976</w:t>
      </w:r>
      <w:r w:rsidRPr="007963A9">
        <w:t>.</w:t>
      </w:r>
    </w:p>
    <w:p w:rsidR="00427067" w:rsidRPr="007963A9" w:rsidRDefault="005F23DA" w:rsidP="00427067">
      <w:pPr>
        <w:pStyle w:val="Heading5"/>
      </w:pPr>
      <w:bookmarkStart w:id="75" w:name="_Toc401136813"/>
      <w:bookmarkStart w:id="76" w:name="_Toc401137473"/>
      <w:bookmarkStart w:id="77" w:name="_Toc401138932"/>
      <w:r>
        <w:rPr>
          <w:rStyle w:val="CharSectno"/>
        </w:rPr>
        <w:t>6</w:t>
      </w:r>
      <w:r w:rsidR="00427067" w:rsidRPr="007963A9">
        <w:t>.</w:t>
      </w:r>
      <w:r w:rsidR="00427067" w:rsidRPr="007963A9">
        <w:tab/>
      </w:r>
      <w:r w:rsidR="007963A9" w:rsidRPr="00F128FE">
        <w:t>Section</w:t>
      </w:r>
      <w:r w:rsidR="007963A9">
        <w:t> </w:t>
      </w:r>
      <w:r w:rsidR="007963A9" w:rsidRPr="007963A9">
        <w:t>1</w:t>
      </w:r>
      <w:r w:rsidR="00427067" w:rsidRPr="007963A9">
        <w:t>8 amended</w:t>
      </w:r>
      <w:bookmarkEnd w:id="75"/>
      <w:bookmarkEnd w:id="76"/>
      <w:bookmarkEnd w:id="77"/>
    </w:p>
    <w:p w:rsidR="00427067" w:rsidRPr="007963A9" w:rsidRDefault="008D4FFD" w:rsidP="008D4FFD">
      <w:pPr>
        <w:pStyle w:val="Subsection"/>
      </w:pPr>
      <w:r w:rsidRPr="007963A9">
        <w:tab/>
      </w:r>
      <w:r w:rsidRPr="007963A9">
        <w:tab/>
      </w:r>
      <w:r w:rsidR="00907CA0" w:rsidRPr="007963A9">
        <w:t xml:space="preserve">Delete </w:t>
      </w:r>
      <w:r w:rsidR="007963A9" w:rsidRPr="00F128FE">
        <w:t>section</w:t>
      </w:r>
      <w:r w:rsidR="007963A9">
        <w:t> </w:t>
      </w:r>
      <w:r w:rsidR="007963A9" w:rsidRPr="007963A9">
        <w:t>1</w:t>
      </w:r>
      <w:r w:rsidR="00716B1D">
        <w:t xml:space="preserve">8(4), </w:t>
      </w:r>
      <w:r w:rsidR="00907CA0" w:rsidRPr="007963A9">
        <w:t>(5)</w:t>
      </w:r>
      <w:r w:rsidR="00716B1D">
        <w:t xml:space="preserve"> and</w:t>
      </w:r>
      <w:r w:rsidR="00716B1D" w:rsidRPr="00716B1D">
        <w:t xml:space="preserve"> </w:t>
      </w:r>
      <w:r w:rsidR="00716B1D" w:rsidRPr="007963A9">
        <w:t>(7)</w:t>
      </w:r>
      <w:r w:rsidR="00907CA0" w:rsidRPr="007963A9">
        <w:t>.</w:t>
      </w:r>
    </w:p>
    <w:p w:rsidR="00F40A3B" w:rsidRPr="007963A9" w:rsidRDefault="005F23DA" w:rsidP="00F40A3B">
      <w:pPr>
        <w:pStyle w:val="Heading5"/>
      </w:pPr>
      <w:bookmarkStart w:id="78" w:name="_Toc401136814"/>
      <w:bookmarkStart w:id="79" w:name="_Toc401137474"/>
      <w:bookmarkStart w:id="80" w:name="_Toc401138933"/>
      <w:r>
        <w:rPr>
          <w:rStyle w:val="CharSectno"/>
        </w:rPr>
        <w:t>7</w:t>
      </w:r>
      <w:r w:rsidR="00F40A3B" w:rsidRPr="007963A9">
        <w:t>.</w:t>
      </w:r>
      <w:r w:rsidR="00F40A3B" w:rsidRPr="007963A9">
        <w:tab/>
      </w:r>
      <w:r w:rsidR="007963A9" w:rsidRPr="00F128FE">
        <w:t>Section</w:t>
      </w:r>
      <w:r w:rsidR="007963A9">
        <w:t> </w:t>
      </w:r>
      <w:r w:rsidR="007963A9" w:rsidRPr="007963A9">
        <w:t>2</w:t>
      </w:r>
      <w:r w:rsidR="00F40A3B" w:rsidRPr="007963A9">
        <w:t>0 amended</w:t>
      </w:r>
      <w:bookmarkEnd w:id="78"/>
      <w:bookmarkEnd w:id="79"/>
      <w:bookmarkEnd w:id="80"/>
    </w:p>
    <w:p w:rsidR="00B1790D" w:rsidRPr="007963A9" w:rsidRDefault="00B1790D" w:rsidP="00B1790D">
      <w:pPr>
        <w:pStyle w:val="Subsection"/>
      </w:pPr>
      <w:r w:rsidRPr="007963A9">
        <w:tab/>
      </w:r>
      <w:r w:rsidR="005F23DA">
        <w:t>(1)</w:t>
      </w:r>
      <w:r w:rsidRPr="007963A9">
        <w:tab/>
        <w:t xml:space="preserve">In </w:t>
      </w:r>
      <w:r w:rsidR="007963A9" w:rsidRPr="00F128FE">
        <w:t>section</w:t>
      </w:r>
      <w:r w:rsidR="007963A9">
        <w:t> </w:t>
      </w:r>
      <w:r w:rsidR="007963A9" w:rsidRPr="007963A9">
        <w:t>2</w:t>
      </w:r>
      <w:r w:rsidRPr="007963A9">
        <w:t>0(1) delete “</w:t>
      </w:r>
      <w:r w:rsidRPr="00006C15">
        <w:t>him</w:t>
      </w:r>
      <w:r w:rsidRPr="007963A9">
        <w:t>, or an</w:t>
      </w:r>
      <w:r w:rsidR="00C24583" w:rsidRPr="007963A9">
        <w:t>y other person,” and insert:</w:t>
      </w:r>
    </w:p>
    <w:p w:rsidR="00C24583" w:rsidRPr="007963A9" w:rsidRDefault="00C24583" w:rsidP="00C24583">
      <w:pPr>
        <w:pStyle w:val="BlankOpen"/>
      </w:pPr>
    </w:p>
    <w:p w:rsidR="00C24583" w:rsidRPr="007963A9" w:rsidRDefault="00C24583" w:rsidP="00B1790D">
      <w:pPr>
        <w:pStyle w:val="Subsection"/>
      </w:pPr>
      <w:r w:rsidRPr="007963A9">
        <w:tab/>
      </w:r>
      <w:r w:rsidRPr="007963A9">
        <w:tab/>
        <w:t>the Commissioner of Police,</w:t>
      </w:r>
    </w:p>
    <w:p w:rsidR="00C24583" w:rsidRPr="007963A9" w:rsidRDefault="00C24583" w:rsidP="00C24583">
      <w:pPr>
        <w:pStyle w:val="BlankClose"/>
      </w:pPr>
    </w:p>
    <w:p w:rsidR="00B1790D" w:rsidRPr="007963A9" w:rsidRDefault="00C24583" w:rsidP="00C24583">
      <w:pPr>
        <w:pStyle w:val="Subsection"/>
      </w:pPr>
      <w:r w:rsidRPr="007963A9">
        <w:tab/>
      </w:r>
      <w:r w:rsidR="005F23DA">
        <w:t>(2)</w:t>
      </w:r>
      <w:r w:rsidRPr="007963A9">
        <w:tab/>
        <w:t xml:space="preserve">Delete </w:t>
      </w:r>
      <w:r w:rsidR="007963A9" w:rsidRPr="00F128FE">
        <w:t>section</w:t>
      </w:r>
      <w:r w:rsidR="007963A9">
        <w:t> </w:t>
      </w:r>
      <w:r w:rsidR="007963A9" w:rsidRPr="007963A9">
        <w:t>2</w:t>
      </w:r>
      <w:r w:rsidRPr="007963A9">
        <w:t>0(2).</w:t>
      </w:r>
    </w:p>
    <w:p w:rsidR="00C24583" w:rsidRPr="007963A9" w:rsidRDefault="005F23DA" w:rsidP="00C24583">
      <w:pPr>
        <w:pStyle w:val="Heading5"/>
      </w:pPr>
      <w:bookmarkStart w:id="81" w:name="_Toc401136815"/>
      <w:bookmarkStart w:id="82" w:name="_Toc401137475"/>
      <w:bookmarkStart w:id="83" w:name="_Toc401138934"/>
      <w:r>
        <w:rPr>
          <w:rStyle w:val="CharSectno"/>
        </w:rPr>
        <w:t>8</w:t>
      </w:r>
      <w:r w:rsidR="00C24583" w:rsidRPr="007963A9">
        <w:t>.</w:t>
      </w:r>
      <w:r w:rsidR="00C24583" w:rsidRPr="007963A9">
        <w:tab/>
      </w:r>
      <w:r w:rsidR="007963A9" w:rsidRPr="00F128FE">
        <w:t>Section</w:t>
      </w:r>
      <w:r w:rsidR="007963A9">
        <w:t> </w:t>
      </w:r>
      <w:r w:rsidR="007963A9" w:rsidRPr="007963A9">
        <w:t>2</w:t>
      </w:r>
      <w:r w:rsidR="00C24583" w:rsidRPr="007963A9">
        <w:t>2 amended</w:t>
      </w:r>
      <w:bookmarkEnd w:id="81"/>
      <w:bookmarkEnd w:id="82"/>
      <w:bookmarkEnd w:id="83"/>
    </w:p>
    <w:p w:rsidR="00787CBD" w:rsidRPr="007963A9" w:rsidRDefault="00787CBD" w:rsidP="00787CBD">
      <w:pPr>
        <w:pStyle w:val="Subsection"/>
      </w:pPr>
      <w:r w:rsidRPr="007963A9">
        <w:tab/>
      </w:r>
      <w:r w:rsidR="005F23DA">
        <w:t>(1)</w:t>
      </w:r>
      <w:r w:rsidRPr="007963A9">
        <w:tab/>
        <w:t xml:space="preserve">Delete </w:t>
      </w:r>
      <w:r w:rsidR="007963A9" w:rsidRPr="00F128FE">
        <w:t>section</w:t>
      </w:r>
      <w:r w:rsidR="007963A9">
        <w:t> </w:t>
      </w:r>
      <w:r w:rsidR="007963A9" w:rsidRPr="007963A9">
        <w:t>2</w:t>
      </w:r>
      <w:r w:rsidRPr="007963A9">
        <w:t>2(3) and insert:</w:t>
      </w:r>
    </w:p>
    <w:p w:rsidR="00787CBD" w:rsidRPr="007963A9" w:rsidRDefault="00787CBD" w:rsidP="00787CBD">
      <w:pPr>
        <w:pStyle w:val="BlankOpen"/>
      </w:pPr>
    </w:p>
    <w:p w:rsidR="00787CBD" w:rsidRPr="007963A9" w:rsidRDefault="00787CBD" w:rsidP="00787CBD">
      <w:pPr>
        <w:pStyle w:val="zSubsection"/>
      </w:pPr>
      <w:r w:rsidRPr="007963A9">
        <w:tab/>
        <w:t>(3)</w:t>
      </w:r>
      <w:r w:rsidRPr="007963A9">
        <w:tab/>
        <w:t xml:space="preserve">The Commissioner must give notice in writing of the Commissioner’s decision — </w:t>
      </w:r>
    </w:p>
    <w:p w:rsidR="00787CBD" w:rsidRPr="007963A9" w:rsidRDefault="00787CBD" w:rsidP="00787CBD">
      <w:pPr>
        <w:pStyle w:val="zIndenta"/>
      </w:pPr>
      <w:r w:rsidRPr="007963A9">
        <w:tab/>
        <w:t>(a)</w:t>
      </w:r>
      <w:r w:rsidRPr="007963A9">
        <w:tab/>
        <w:t>to the applicant; and</w:t>
      </w:r>
    </w:p>
    <w:p w:rsidR="00787CBD" w:rsidRPr="007963A9" w:rsidRDefault="00787CBD" w:rsidP="00787CBD">
      <w:pPr>
        <w:pStyle w:val="zIndenta"/>
      </w:pPr>
      <w:r w:rsidRPr="007963A9">
        <w:tab/>
        <w:t>(b)</w:t>
      </w:r>
      <w:r w:rsidRPr="007963A9">
        <w:tab/>
        <w:t xml:space="preserve">if the Commissioner of Police </w:t>
      </w:r>
      <w:r w:rsidR="00861A8F" w:rsidRPr="007963A9">
        <w:t>lodged</w:t>
      </w:r>
      <w:r w:rsidRPr="007963A9">
        <w:t xml:space="preserve"> an objection</w:t>
      </w:r>
      <w:r w:rsidR="00861A8F" w:rsidRPr="007963A9">
        <w:t xml:space="preserve"> with the Commissioner</w:t>
      </w:r>
      <w:r w:rsidRPr="007963A9">
        <w:t>, to the Commissioner of Police.</w:t>
      </w:r>
    </w:p>
    <w:p w:rsidR="00787CBD" w:rsidRPr="007963A9" w:rsidRDefault="00787CBD" w:rsidP="00787CBD">
      <w:pPr>
        <w:pStyle w:val="zSubsection"/>
      </w:pPr>
      <w:r w:rsidRPr="007963A9">
        <w:tab/>
        <w:t>(4A)</w:t>
      </w:r>
      <w:r w:rsidRPr="007963A9">
        <w:tab/>
        <w:t xml:space="preserve">If notice is given under </w:t>
      </w:r>
      <w:r w:rsidR="00720748">
        <w:t>subsection (</w:t>
      </w:r>
      <w:r w:rsidRPr="007963A9">
        <w:t xml:space="preserve">3) to a person who might be aggrieved by the decision, the Commissioner must in the notice — </w:t>
      </w:r>
    </w:p>
    <w:p w:rsidR="00787CBD" w:rsidRPr="007963A9" w:rsidRDefault="00787CBD" w:rsidP="00787CBD">
      <w:pPr>
        <w:pStyle w:val="zIndenta"/>
      </w:pPr>
      <w:r w:rsidRPr="007963A9">
        <w:tab/>
        <w:t>(a)</w:t>
      </w:r>
      <w:r w:rsidRPr="007963A9">
        <w:tab/>
        <w:t>set out the reasons for the decision; and</w:t>
      </w:r>
    </w:p>
    <w:p w:rsidR="00787CBD" w:rsidRPr="007963A9" w:rsidRDefault="00787CBD" w:rsidP="00C74149">
      <w:pPr>
        <w:pStyle w:val="zIndenta"/>
        <w:keepNext/>
        <w:keepLines/>
      </w:pPr>
      <w:r w:rsidRPr="007963A9">
        <w:tab/>
        <w:t>(b)</w:t>
      </w:r>
      <w:r w:rsidRPr="007963A9">
        <w:tab/>
        <w:t>inform the person of the right to apply to the State Administrative Tribunal for a review of the decision.</w:t>
      </w:r>
    </w:p>
    <w:p w:rsidR="00787CBD" w:rsidRPr="007963A9" w:rsidRDefault="00787CBD" w:rsidP="00C74149">
      <w:pPr>
        <w:pStyle w:val="BlankClose"/>
        <w:keepNext/>
      </w:pPr>
    </w:p>
    <w:p w:rsidR="00C24583" w:rsidRPr="007963A9" w:rsidRDefault="006D149B" w:rsidP="006D149B">
      <w:pPr>
        <w:pStyle w:val="Subsection"/>
      </w:pPr>
      <w:r w:rsidRPr="007963A9">
        <w:tab/>
      </w:r>
      <w:r w:rsidR="005F23DA">
        <w:t>(2)</w:t>
      </w:r>
      <w:r w:rsidRPr="007963A9">
        <w:tab/>
        <w:t xml:space="preserve">In </w:t>
      </w:r>
      <w:r w:rsidR="007963A9" w:rsidRPr="00F128FE">
        <w:t>section</w:t>
      </w:r>
      <w:r w:rsidR="007963A9">
        <w:t> </w:t>
      </w:r>
      <w:r w:rsidR="007963A9" w:rsidRPr="007963A9">
        <w:t>2</w:t>
      </w:r>
      <w:r w:rsidRPr="007963A9">
        <w:t>2(4) delete “or a person who lodged an objection with the Commissioner” and insert:</w:t>
      </w:r>
    </w:p>
    <w:p w:rsidR="006D149B" w:rsidRPr="007963A9" w:rsidRDefault="006D149B" w:rsidP="006D149B">
      <w:pPr>
        <w:pStyle w:val="BlankOpen"/>
      </w:pPr>
    </w:p>
    <w:p w:rsidR="006D149B" w:rsidRPr="007963A9" w:rsidRDefault="006D149B" w:rsidP="006D149B">
      <w:pPr>
        <w:pStyle w:val="Subsection"/>
      </w:pPr>
      <w:r w:rsidRPr="007963A9">
        <w:tab/>
      </w:r>
      <w:r w:rsidRPr="007963A9">
        <w:tab/>
        <w:t xml:space="preserve">or, if the Commissioner of Police </w:t>
      </w:r>
      <w:r w:rsidR="00861A8F" w:rsidRPr="007963A9">
        <w:t xml:space="preserve">lodged </w:t>
      </w:r>
      <w:r w:rsidRPr="007963A9">
        <w:t>an objection</w:t>
      </w:r>
      <w:r w:rsidR="00861A8F" w:rsidRPr="007963A9">
        <w:t xml:space="preserve"> with the Commissioner</w:t>
      </w:r>
      <w:r w:rsidRPr="007963A9">
        <w:t>, the Commissioner of Police</w:t>
      </w:r>
    </w:p>
    <w:p w:rsidR="006D149B" w:rsidRPr="007963A9" w:rsidRDefault="006D149B" w:rsidP="006D149B">
      <w:pPr>
        <w:pStyle w:val="BlankClose"/>
      </w:pPr>
    </w:p>
    <w:p w:rsidR="00724BBC" w:rsidRPr="007963A9" w:rsidRDefault="00724BBC" w:rsidP="00724BBC">
      <w:pPr>
        <w:pStyle w:val="Heading2"/>
        <w:rPr>
          <w:rStyle w:val="CharPartText"/>
        </w:rPr>
      </w:pPr>
      <w:bookmarkStart w:id="84" w:name="_Toc370214166"/>
      <w:bookmarkStart w:id="85" w:name="_Toc370214324"/>
      <w:bookmarkStart w:id="86" w:name="_Toc370214482"/>
      <w:bookmarkStart w:id="87" w:name="_Toc370214640"/>
      <w:bookmarkStart w:id="88" w:name="_Toc370214798"/>
      <w:bookmarkStart w:id="89" w:name="_Toc370215622"/>
      <w:bookmarkStart w:id="90" w:name="_Toc370296477"/>
      <w:bookmarkStart w:id="91" w:name="_Toc370296635"/>
      <w:bookmarkStart w:id="92" w:name="_Toc370301780"/>
      <w:bookmarkStart w:id="93" w:name="_Toc370306203"/>
      <w:bookmarkStart w:id="94" w:name="_Toc399494744"/>
      <w:bookmarkStart w:id="95" w:name="_Toc401136816"/>
      <w:bookmarkStart w:id="96" w:name="_Toc401137476"/>
      <w:bookmarkStart w:id="97" w:name="_Toc401137680"/>
      <w:bookmarkStart w:id="98" w:name="_Toc401138303"/>
      <w:bookmarkStart w:id="99" w:name="_Toc401138461"/>
      <w:bookmarkStart w:id="100" w:name="_Toc401138619"/>
      <w:bookmarkStart w:id="101" w:name="_Toc401138777"/>
      <w:bookmarkStart w:id="102" w:name="_Toc401138935"/>
      <w:r w:rsidRPr="007963A9">
        <w:rPr>
          <w:rStyle w:val="CharPartNo"/>
        </w:rPr>
        <w:t xml:space="preserve">Part </w:t>
      </w:r>
      <w:r w:rsidR="005F23DA">
        <w:rPr>
          <w:rStyle w:val="CharPartNo"/>
        </w:rPr>
        <w:t>4</w:t>
      </w:r>
      <w:r w:rsidRPr="007963A9">
        <w:rPr>
          <w:rStyle w:val="CharDivNo"/>
        </w:rPr>
        <w:t> </w:t>
      </w:r>
      <w:r w:rsidRPr="007963A9">
        <w:t>—</w:t>
      </w:r>
      <w:r w:rsidRPr="007963A9">
        <w:rPr>
          <w:rStyle w:val="CharDivText"/>
        </w:rPr>
        <w:t> </w:t>
      </w:r>
      <w:r w:rsidRPr="00404ACA">
        <w:rPr>
          <w:rStyle w:val="CharPartText"/>
          <w:i/>
        </w:rPr>
        <w:t xml:space="preserve">Fair Trading </w:t>
      </w:r>
      <w:r w:rsidR="007963A9" w:rsidRPr="00404ACA">
        <w:rPr>
          <w:rStyle w:val="CharPartText"/>
          <w:i/>
        </w:rPr>
        <w:t>Act 2</w:t>
      </w:r>
      <w:r w:rsidRPr="00404ACA">
        <w:rPr>
          <w:rStyle w:val="CharPartText"/>
          <w:i/>
        </w:rPr>
        <w:t>010</w:t>
      </w:r>
      <w:r w:rsidR="00835A11">
        <w:rPr>
          <w:rStyle w:val="CharPartText"/>
        </w:rPr>
        <w:t> </w:t>
      </w:r>
      <w:r w:rsidRPr="00404ACA">
        <w:rPr>
          <w:rStyle w:val="CharPartText"/>
        </w:rPr>
        <w:t>amended</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724BBC" w:rsidRPr="007963A9" w:rsidRDefault="005F23DA" w:rsidP="00724BBC">
      <w:pPr>
        <w:pStyle w:val="Heading5"/>
      </w:pPr>
      <w:bookmarkStart w:id="103" w:name="_Toc401136817"/>
      <w:bookmarkStart w:id="104" w:name="_Toc401137477"/>
      <w:bookmarkStart w:id="105" w:name="_Toc401138936"/>
      <w:r>
        <w:rPr>
          <w:rStyle w:val="CharSectno"/>
        </w:rPr>
        <w:t>9</w:t>
      </w:r>
      <w:r w:rsidR="005512D0" w:rsidRPr="007963A9">
        <w:t>.</w:t>
      </w:r>
      <w:r w:rsidR="005512D0" w:rsidRPr="007963A9">
        <w:tab/>
        <w:t>A</w:t>
      </w:r>
      <w:r w:rsidR="00724BBC" w:rsidRPr="007963A9">
        <w:t>ct amended</w:t>
      </w:r>
      <w:bookmarkEnd w:id="103"/>
      <w:bookmarkEnd w:id="104"/>
      <w:bookmarkEnd w:id="105"/>
    </w:p>
    <w:p w:rsidR="00724BBC" w:rsidRPr="007963A9" w:rsidRDefault="00724BBC" w:rsidP="00724BBC">
      <w:pPr>
        <w:pStyle w:val="Subsection"/>
      </w:pPr>
      <w:r w:rsidRPr="007963A9">
        <w:tab/>
      </w:r>
      <w:r w:rsidRPr="007963A9">
        <w:tab/>
        <w:t xml:space="preserve">This Part amends the </w:t>
      </w:r>
      <w:r w:rsidRPr="007963A9">
        <w:rPr>
          <w:i/>
        </w:rPr>
        <w:t xml:space="preserve">Fair Trading </w:t>
      </w:r>
      <w:r w:rsidR="007963A9" w:rsidRPr="007963A9">
        <w:rPr>
          <w:i/>
        </w:rPr>
        <w:t>Act</w:t>
      </w:r>
      <w:r w:rsidR="007963A9">
        <w:rPr>
          <w:i/>
        </w:rPr>
        <w:t> </w:t>
      </w:r>
      <w:r w:rsidR="007963A9" w:rsidRPr="007963A9">
        <w:rPr>
          <w:i/>
        </w:rPr>
        <w:t>2</w:t>
      </w:r>
      <w:r w:rsidRPr="007963A9">
        <w:rPr>
          <w:i/>
        </w:rPr>
        <w:t>010</w:t>
      </w:r>
      <w:r w:rsidRPr="007963A9">
        <w:t>.</w:t>
      </w:r>
    </w:p>
    <w:p w:rsidR="0090131E" w:rsidRPr="007963A9" w:rsidRDefault="005F23DA" w:rsidP="0090131E">
      <w:pPr>
        <w:pStyle w:val="Heading5"/>
      </w:pPr>
      <w:bookmarkStart w:id="106" w:name="_Toc401136818"/>
      <w:bookmarkStart w:id="107" w:name="_Toc401137478"/>
      <w:bookmarkStart w:id="108" w:name="_Toc401138937"/>
      <w:r>
        <w:rPr>
          <w:rStyle w:val="CharSectno"/>
        </w:rPr>
        <w:t>10</w:t>
      </w:r>
      <w:r w:rsidR="0090131E" w:rsidRPr="007963A9">
        <w:t>.</w:t>
      </w:r>
      <w:r w:rsidR="0090131E" w:rsidRPr="007963A9">
        <w:tab/>
      </w:r>
      <w:r w:rsidR="007963A9">
        <w:t>Part </w:t>
      </w:r>
      <w:r w:rsidR="007963A9" w:rsidRPr="007963A9">
        <w:t>6</w:t>
      </w:r>
      <w:r w:rsidR="0090131E" w:rsidRPr="007963A9">
        <w:t xml:space="preserve"> </w:t>
      </w:r>
      <w:r w:rsidR="007963A9" w:rsidRPr="007963A9">
        <w:t>Division</w:t>
      </w:r>
      <w:r w:rsidR="007963A9">
        <w:t> </w:t>
      </w:r>
      <w:r w:rsidR="007963A9" w:rsidRPr="007963A9">
        <w:t>1</w:t>
      </w:r>
      <w:r w:rsidR="0090131E" w:rsidRPr="007963A9">
        <w:t xml:space="preserve"> heading replaced</w:t>
      </w:r>
      <w:bookmarkEnd w:id="106"/>
      <w:bookmarkEnd w:id="107"/>
      <w:bookmarkEnd w:id="108"/>
    </w:p>
    <w:p w:rsidR="0090131E" w:rsidRPr="007963A9" w:rsidRDefault="0090131E" w:rsidP="0090131E">
      <w:pPr>
        <w:pStyle w:val="Subsection"/>
      </w:pPr>
      <w:r w:rsidRPr="007963A9">
        <w:tab/>
      </w:r>
      <w:r w:rsidRPr="007963A9">
        <w:tab/>
        <w:t xml:space="preserve">Delete the heading to </w:t>
      </w:r>
      <w:r w:rsidR="007963A9">
        <w:t>Part </w:t>
      </w:r>
      <w:r w:rsidR="007963A9" w:rsidRPr="007963A9">
        <w:t>6</w:t>
      </w:r>
      <w:r w:rsidRPr="007963A9">
        <w:t xml:space="preserve"> </w:t>
      </w:r>
      <w:r w:rsidR="007963A9" w:rsidRPr="007963A9">
        <w:t>Division</w:t>
      </w:r>
      <w:r w:rsidR="007963A9">
        <w:t> </w:t>
      </w:r>
      <w:r w:rsidR="007963A9" w:rsidRPr="007963A9">
        <w:t>1</w:t>
      </w:r>
      <w:r w:rsidRPr="007963A9">
        <w:t xml:space="preserve"> and insert:</w:t>
      </w:r>
    </w:p>
    <w:p w:rsidR="0090131E" w:rsidRPr="007963A9" w:rsidRDefault="0090131E" w:rsidP="0090131E">
      <w:pPr>
        <w:pStyle w:val="BlankOpen"/>
      </w:pPr>
    </w:p>
    <w:p w:rsidR="0090131E" w:rsidRPr="007963A9" w:rsidRDefault="007963A9" w:rsidP="0090131E">
      <w:pPr>
        <w:pStyle w:val="zHeading3"/>
      </w:pPr>
      <w:bookmarkStart w:id="109" w:name="_Toc370214169"/>
      <w:bookmarkStart w:id="110" w:name="_Toc370214327"/>
      <w:bookmarkStart w:id="111" w:name="_Toc370214485"/>
      <w:bookmarkStart w:id="112" w:name="_Toc370214643"/>
      <w:bookmarkStart w:id="113" w:name="_Toc370214801"/>
      <w:bookmarkStart w:id="114" w:name="_Toc370215625"/>
      <w:bookmarkStart w:id="115" w:name="_Toc370296480"/>
      <w:bookmarkStart w:id="116" w:name="_Toc370296638"/>
      <w:bookmarkStart w:id="117" w:name="_Toc370301783"/>
      <w:bookmarkStart w:id="118" w:name="_Toc370306206"/>
      <w:bookmarkStart w:id="119" w:name="_Toc399494747"/>
      <w:bookmarkStart w:id="120" w:name="_Toc401136819"/>
      <w:bookmarkStart w:id="121" w:name="_Toc401137479"/>
      <w:bookmarkStart w:id="122" w:name="_Toc401137683"/>
      <w:bookmarkStart w:id="123" w:name="_Toc401138306"/>
      <w:bookmarkStart w:id="124" w:name="_Toc401138464"/>
      <w:bookmarkStart w:id="125" w:name="_Toc401138622"/>
      <w:bookmarkStart w:id="126" w:name="_Toc401138780"/>
      <w:bookmarkStart w:id="127" w:name="_Toc401138938"/>
      <w:r w:rsidRPr="007963A9">
        <w:t>Division</w:t>
      </w:r>
      <w:r>
        <w:t> </w:t>
      </w:r>
      <w:r w:rsidRPr="007963A9">
        <w:t>1</w:t>
      </w:r>
      <w:r w:rsidR="0090131E" w:rsidRPr="007963A9">
        <w:t> — Preliminary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90131E" w:rsidRPr="007963A9" w:rsidRDefault="0090131E" w:rsidP="0090131E">
      <w:pPr>
        <w:pStyle w:val="BlankClose"/>
      </w:pPr>
    </w:p>
    <w:p w:rsidR="00401E66" w:rsidRPr="007963A9" w:rsidRDefault="005F23DA" w:rsidP="00401E66">
      <w:pPr>
        <w:pStyle w:val="Heading5"/>
      </w:pPr>
      <w:bookmarkStart w:id="128" w:name="_Toc401136820"/>
      <w:bookmarkStart w:id="129" w:name="_Toc401137480"/>
      <w:bookmarkStart w:id="130" w:name="_Toc401138939"/>
      <w:r>
        <w:rPr>
          <w:rStyle w:val="CharSectno"/>
        </w:rPr>
        <w:t>11</w:t>
      </w:r>
      <w:r w:rsidR="00401E66" w:rsidRPr="007963A9">
        <w:t>.</w:t>
      </w:r>
      <w:r w:rsidR="00401E66" w:rsidRPr="007963A9">
        <w:tab/>
      </w:r>
      <w:r w:rsidR="007963A9" w:rsidRPr="00F128FE">
        <w:t>Section</w:t>
      </w:r>
      <w:r w:rsidR="007963A9">
        <w:t> </w:t>
      </w:r>
      <w:r w:rsidR="007963A9" w:rsidRPr="007963A9">
        <w:t>6</w:t>
      </w:r>
      <w:r w:rsidR="00401E66" w:rsidRPr="007963A9">
        <w:t>4A inserted</w:t>
      </w:r>
      <w:bookmarkEnd w:id="128"/>
      <w:bookmarkEnd w:id="129"/>
      <w:bookmarkEnd w:id="130"/>
    </w:p>
    <w:p w:rsidR="00401E66" w:rsidRPr="007963A9" w:rsidRDefault="00401E66" w:rsidP="00401E66">
      <w:pPr>
        <w:pStyle w:val="Subsection"/>
      </w:pPr>
      <w:r w:rsidRPr="007963A9">
        <w:tab/>
      </w:r>
      <w:r w:rsidRPr="007963A9">
        <w:tab/>
        <w:t xml:space="preserve">At the end of </w:t>
      </w:r>
      <w:r w:rsidR="007963A9">
        <w:t>Part </w:t>
      </w:r>
      <w:r w:rsidR="007963A9" w:rsidRPr="007963A9">
        <w:t>6</w:t>
      </w:r>
      <w:r w:rsidRPr="007963A9">
        <w:t xml:space="preserve"> </w:t>
      </w:r>
      <w:r w:rsidR="007963A9" w:rsidRPr="007963A9">
        <w:t>Division</w:t>
      </w:r>
      <w:r w:rsidR="007963A9">
        <w:t> </w:t>
      </w:r>
      <w:r w:rsidR="007963A9" w:rsidRPr="007963A9">
        <w:t>1</w:t>
      </w:r>
      <w:r w:rsidRPr="007963A9">
        <w:t xml:space="preserve"> insert:</w:t>
      </w:r>
    </w:p>
    <w:p w:rsidR="00401E66" w:rsidRPr="007963A9" w:rsidRDefault="00401E66" w:rsidP="00401E66">
      <w:pPr>
        <w:pStyle w:val="BlankOpen"/>
      </w:pPr>
    </w:p>
    <w:p w:rsidR="00401E66" w:rsidRPr="007963A9" w:rsidRDefault="00401E66" w:rsidP="00401E66">
      <w:pPr>
        <w:pStyle w:val="zHeading5"/>
      </w:pPr>
      <w:bookmarkStart w:id="131" w:name="_Toc401136821"/>
      <w:bookmarkStart w:id="132" w:name="_Toc401137481"/>
      <w:bookmarkStart w:id="133" w:name="_Toc401138940"/>
      <w:r w:rsidRPr="007963A9">
        <w:t>64A.</w:t>
      </w:r>
      <w:r w:rsidRPr="007963A9">
        <w:tab/>
        <w:t>Authorised persons cannot be</w:t>
      </w:r>
      <w:r w:rsidR="00852884" w:rsidRPr="007963A9">
        <w:t xml:space="preserve"> public officers</w:t>
      </w:r>
      <w:r w:rsidRPr="007963A9">
        <w:t xml:space="preserve"> under </w:t>
      </w:r>
      <w:r w:rsidRPr="00006C15">
        <w:rPr>
          <w:i/>
        </w:rPr>
        <w:t xml:space="preserve">Criminal Investigation </w:t>
      </w:r>
      <w:r w:rsidR="007963A9" w:rsidRPr="00006C15">
        <w:rPr>
          <w:i/>
        </w:rPr>
        <w:t>Act 2</w:t>
      </w:r>
      <w:r w:rsidRPr="00006C15">
        <w:rPr>
          <w:i/>
        </w:rPr>
        <w:t>006</w:t>
      </w:r>
      <w:bookmarkEnd w:id="131"/>
      <w:bookmarkEnd w:id="132"/>
      <w:bookmarkEnd w:id="133"/>
    </w:p>
    <w:p w:rsidR="00401E66" w:rsidRPr="007963A9" w:rsidRDefault="00401E66" w:rsidP="00401E66">
      <w:pPr>
        <w:pStyle w:val="zSubsection"/>
      </w:pPr>
      <w:r w:rsidRPr="007963A9">
        <w:tab/>
      </w:r>
      <w:r w:rsidRPr="007963A9">
        <w:tab/>
      </w:r>
      <w:r w:rsidR="00852884" w:rsidRPr="007963A9">
        <w:t xml:space="preserve">The office held by an authorised person cannot be prescribed </w:t>
      </w:r>
      <w:r w:rsidR="00E2534C" w:rsidRPr="007963A9">
        <w:t xml:space="preserve">by an Act or </w:t>
      </w:r>
      <w:r w:rsidR="00E2534C" w:rsidRPr="00006C15">
        <w:t>regulation</w:t>
      </w:r>
      <w:r w:rsidR="00E2534C" w:rsidRPr="007963A9">
        <w:t xml:space="preserve">s </w:t>
      </w:r>
      <w:r w:rsidR="0099038A" w:rsidRPr="007963A9">
        <w:t xml:space="preserve">under </w:t>
      </w:r>
      <w:r w:rsidR="00E2534C" w:rsidRPr="007963A9">
        <w:t xml:space="preserve">the </w:t>
      </w:r>
      <w:r w:rsidR="00852884" w:rsidRPr="007963A9">
        <w:rPr>
          <w:i/>
        </w:rPr>
        <w:t xml:space="preserve">Criminal Investigation </w:t>
      </w:r>
      <w:r w:rsidR="007963A9" w:rsidRPr="007963A9">
        <w:rPr>
          <w:i/>
        </w:rPr>
        <w:t>Act</w:t>
      </w:r>
      <w:r w:rsidR="007963A9">
        <w:rPr>
          <w:i/>
        </w:rPr>
        <w:t> </w:t>
      </w:r>
      <w:r w:rsidR="007963A9" w:rsidRPr="007963A9">
        <w:rPr>
          <w:i/>
        </w:rPr>
        <w:t>2</w:t>
      </w:r>
      <w:r w:rsidR="00852884" w:rsidRPr="007963A9">
        <w:rPr>
          <w:i/>
        </w:rPr>
        <w:t>006</w:t>
      </w:r>
      <w:r w:rsidR="00852884" w:rsidRPr="007963A9">
        <w:t xml:space="preserve"> </w:t>
      </w:r>
      <w:r w:rsidR="007963A9" w:rsidRPr="00F128FE">
        <w:t>section</w:t>
      </w:r>
      <w:r w:rsidR="007963A9">
        <w:t> </w:t>
      </w:r>
      <w:r w:rsidR="007963A9" w:rsidRPr="007963A9">
        <w:t>9</w:t>
      </w:r>
      <w:r w:rsidR="00852884" w:rsidRPr="007963A9">
        <w:t>(1)(a).</w:t>
      </w:r>
    </w:p>
    <w:p w:rsidR="00401E66" w:rsidRPr="007963A9" w:rsidRDefault="00401E66" w:rsidP="00401E66">
      <w:pPr>
        <w:pStyle w:val="BlankClose"/>
      </w:pPr>
    </w:p>
    <w:p w:rsidR="00A028C8" w:rsidRPr="007963A9" w:rsidRDefault="005F23DA" w:rsidP="00A028C8">
      <w:pPr>
        <w:pStyle w:val="Heading5"/>
      </w:pPr>
      <w:bookmarkStart w:id="134" w:name="_Toc401136822"/>
      <w:bookmarkStart w:id="135" w:name="_Toc401137482"/>
      <w:bookmarkStart w:id="136" w:name="_Toc401138941"/>
      <w:r>
        <w:rPr>
          <w:rStyle w:val="CharSectno"/>
        </w:rPr>
        <w:t>12</w:t>
      </w:r>
      <w:r w:rsidR="00A028C8" w:rsidRPr="007963A9">
        <w:t>.</w:t>
      </w:r>
      <w:r w:rsidR="00A028C8" w:rsidRPr="007963A9">
        <w:tab/>
      </w:r>
      <w:r w:rsidR="007963A9" w:rsidRPr="00F128FE">
        <w:t>Section</w:t>
      </w:r>
      <w:r w:rsidR="007963A9">
        <w:t> </w:t>
      </w:r>
      <w:r w:rsidR="007963A9" w:rsidRPr="007963A9">
        <w:t>8</w:t>
      </w:r>
      <w:r w:rsidR="00A028C8" w:rsidRPr="007963A9">
        <w:t>3 amended</w:t>
      </w:r>
      <w:bookmarkEnd w:id="134"/>
      <w:bookmarkEnd w:id="135"/>
      <w:bookmarkEnd w:id="136"/>
    </w:p>
    <w:p w:rsidR="00A028C8" w:rsidRPr="007963A9" w:rsidRDefault="006E6916" w:rsidP="006E6916">
      <w:pPr>
        <w:pStyle w:val="Subsection"/>
      </w:pPr>
      <w:r w:rsidRPr="007963A9">
        <w:tab/>
      </w:r>
      <w:r w:rsidRPr="007963A9">
        <w:tab/>
        <w:t xml:space="preserve">After </w:t>
      </w:r>
      <w:r w:rsidR="007963A9" w:rsidRPr="00F128FE">
        <w:t>section</w:t>
      </w:r>
      <w:r w:rsidR="007963A9">
        <w:t> </w:t>
      </w:r>
      <w:r w:rsidR="007963A9" w:rsidRPr="007963A9">
        <w:t>8</w:t>
      </w:r>
      <w:r w:rsidRPr="007963A9">
        <w:t>3(3) insert:</w:t>
      </w:r>
    </w:p>
    <w:p w:rsidR="00D42F29" w:rsidRPr="007963A9" w:rsidRDefault="00D42F29" w:rsidP="00D42F29">
      <w:pPr>
        <w:pStyle w:val="BlankOpen"/>
      </w:pPr>
    </w:p>
    <w:p w:rsidR="006E6916" w:rsidRPr="007963A9" w:rsidRDefault="006E6916" w:rsidP="006E6916">
      <w:pPr>
        <w:pStyle w:val="zSubsection"/>
      </w:pPr>
      <w:r w:rsidRPr="007963A9">
        <w:tab/>
        <w:t>(4)</w:t>
      </w:r>
      <w:r w:rsidRPr="007963A9">
        <w:tab/>
        <w:t xml:space="preserve">If an application under </w:t>
      </w:r>
      <w:r w:rsidR="00720748">
        <w:t>subsection (</w:t>
      </w:r>
      <w:r w:rsidRPr="007963A9">
        <w:t xml:space="preserve">1) consists of or includes a </w:t>
      </w:r>
      <w:r w:rsidR="00C52610" w:rsidRPr="007963A9">
        <w:t xml:space="preserve">claim that </w:t>
      </w:r>
      <w:r w:rsidR="005B5A34" w:rsidRPr="007963A9">
        <w:t xml:space="preserve">legal professional privilege applies to </w:t>
      </w:r>
      <w:r w:rsidR="00C52610" w:rsidRPr="007963A9">
        <w:t>the thing seized</w:t>
      </w:r>
      <w:r w:rsidRPr="007963A9">
        <w:t xml:space="preserve">, the State Administrative Tribunal </w:t>
      </w:r>
      <w:r w:rsidR="00357B34" w:rsidRPr="007963A9">
        <w:t xml:space="preserve">hearing the application </w:t>
      </w:r>
      <w:r w:rsidRPr="007963A9">
        <w:t xml:space="preserve">is to be constituted by — </w:t>
      </w:r>
    </w:p>
    <w:p w:rsidR="006E6916" w:rsidRPr="007963A9" w:rsidRDefault="006E6916" w:rsidP="006E6916">
      <w:pPr>
        <w:pStyle w:val="zIndenta"/>
      </w:pPr>
      <w:r w:rsidRPr="007963A9">
        <w:tab/>
        <w:t>(a)</w:t>
      </w:r>
      <w:r w:rsidRPr="007963A9">
        <w:tab/>
        <w:t>a judicial member; and</w:t>
      </w:r>
    </w:p>
    <w:p w:rsidR="006E6916" w:rsidRPr="007963A9" w:rsidRDefault="006E6916" w:rsidP="006E6916">
      <w:pPr>
        <w:pStyle w:val="zIndenta"/>
      </w:pPr>
      <w:r w:rsidRPr="007963A9">
        <w:tab/>
        <w:t>(b)</w:t>
      </w:r>
      <w:r w:rsidRPr="007963A9">
        <w:tab/>
        <w:t>such other members, if any, as the President considers appropriate.</w:t>
      </w:r>
    </w:p>
    <w:p w:rsidR="006E6916" w:rsidRPr="007963A9" w:rsidRDefault="006E6916" w:rsidP="006E6916">
      <w:pPr>
        <w:pStyle w:val="zSubsection"/>
      </w:pPr>
      <w:r w:rsidRPr="007963A9">
        <w:tab/>
        <w:t>(5)</w:t>
      </w:r>
      <w:r w:rsidRPr="007963A9">
        <w:tab/>
        <w:t xml:space="preserve">In </w:t>
      </w:r>
      <w:r w:rsidR="00720748">
        <w:t>subsection (</w:t>
      </w:r>
      <w:r w:rsidRPr="007963A9">
        <w:t>4)</w:t>
      </w:r>
      <w:r w:rsidR="00D42F29" w:rsidRPr="007963A9">
        <w:t>,</w:t>
      </w:r>
      <w:r w:rsidRPr="007963A9">
        <w:t xml:space="preserve"> each of the</w:t>
      </w:r>
      <w:r w:rsidR="00D42F29" w:rsidRPr="007963A9">
        <w:t>se</w:t>
      </w:r>
      <w:r w:rsidRPr="007963A9">
        <w:t xml:space="preserve"> terms has the meaning given in the </w:t>
      </w:r>
      <w:r w:rsidRPr="007963A9">
        <w:rPr>
          <w:i/>
        </w:rPr>
        <w:t>St</w:t>
      </w:r>
      <w:r w:rsidR="00D42F29" w:rsidRPr="007963A9">
        <w:rPr>
          <w:i/>
        </w:rPr>
        <w:t>ate Administrative Tribunal Act </w:t>
      </w:r>
      <w:r w:rsidRPr="007963A9">
        <w:rPr>
          <w:i/>
        </w:rPr>
        <w:t>2004</w:t>
      </w:r>
      <w:r w:rsidRPr="007963A9">
        <w:t xml:space="preserve"> </w:t>
      </w:r>
      <w:r w:rsidR="007963A9" w:rsidRPr="00F128FE">
        <w:t>section</w:t>
      </w:r>
      <w:r w:rsidR="007963A9">
        <w:t> </w:t>
      </w:r>
      <w:r w:rsidR="007963A9" w:rsidRPr="007963A9">
        <w:t>3</w:t>
      </w:r>
      <w:r w:rsidRPr="007963A9">
        <w:t xml:space="preserve">(1) — </w:t>
      </w:r>
    </w:p>
    <w:p w:rsidR="006E6916" w:rsidRPr="007963A9" w:rsidRDefault="006E6916" w:rsidP="006E6916">
      <w:pPr>
        <w:pStyle w:val="zDefstart"/>
      </w:pPr>
      <w:r w:rsidRPr="007963A9">
        <w:tab/>
      </w:r>
      <w:r w:rsidRPr="007963A9">
        <w:rPr>
          <w:rStyle w:val="CharDefText"/>
        </w:rPr>
        <w:t>judicial member</w:t>
      </w:r>
    </w:p>
    <w:p w:rsidR="006E6916" w:rsidRPr="007963A9" w:rsidRDefault="006E6916" w:rsidP="006E6916">
      <w:pPr>
        <w:pStyle w:val="zDefstart"/>
        <w:rPr>
          <w:rStyle w:val="CharDefText"/>
        </w:rPr>
      </w:pPr>
      <w:r w:rsidRPr="007963A9">
        <w:tab/>
      </w:r>
      <w:r w:rsidRPr="007963A9">
        <w:rPr>
          <w:rStyle w:val="CharDefText"/>
        </w:rPr>
        <w:t>President</w:t>
      </w:r>
    </w:p>
    <w:p w:rsidR="00D42F29" w:rsidRPr="007963A9" w:rsidRDefault="00D42F29" w:rsidP="00D42F29">
      <w:pPr>
        <w:pStyle w:val="BlankClose"/>
      </w:pPr>
    </w:p>
    <w:p w:rsidR="00724BBC" w:rsidRPr="007963A9" w:rsidRDefault="005F23DA" w:rsidP="00724BBC">
      <w:pPr>
        <w:pStyle w:val="Heading5"/>
      </w:pPr>
      <w:bookmarkStart w:id="137" w:name="_Toc401136823"/>
      <w:bookmarkStart w:id="138" w:name="_Toc401137483"/>
      <w:bookmarkStart w:id="139" w:name="_Toc401138942"/>
      <w:r>
        <w:rPr>
          <w:rStyle w:val="CharSectno"/>
        </w:rPr>
        <w:t>13</w:t>
      </w:r>
      <w:r w:rsidR="005512D0" w:rsidRPr="007963A9">
        <w:t>.</w:t>
      </w:r>
      <w:r w:rsidR="005512D0" w:rsidRPr="007963A9">
        <w:tab/>
      </w:r>
      <w:r w:rsidR="007963A9" w:rsidRPr="00F128FE">
        <w:t>Section</w:t>
      </w:r>
      <w:r w:rsidR="007963A9">
        <w:t> </w:t>
      </w:r>
      <w:r w:rsidR="007963A9" w:rsidRPr="007963A9">
        <w:t>1</w:t>
      </w:r>
      <w:r w:rsidR="00724BBC" w:rsidRPr="007963A9">
        <w:t>12 amended</w:t>
      </w:r>
      <w:bookmarkEnd w:id="137"/>
      <w:bookmarkEnd w:id="138"/>
      <w:bookmarkEnd w:id="139"/>
    </w:p>
    <w:p w:rsidR="00724BBC" w:rsidRPr="007963A9" w:rsidRDefault="007B5D1B" w:rsidP="007B5D1B">
      <w:pPr>
        <w:pStyle w:val="Subsection"/>
      </w:pPr>
      <w:r w:rsidRPr="007963A9">
        <w:tab/>
      </w:r>
      <w:r w:rsidR="005F23DA">
        <w:t>(1)</w:t>
      </w:r>
      <w:r w:rsidRPr="007963A9">
        <w:tab/>
        <w:t xml:space="preserve">In </w:t>
      </w:r>
      <w:r w:rsidR="007963A9" w:rsidRPr="00F128FE">
        <w:t>section</w:t>
      </w:r>
      <w:r w:rsidR="007963A9">
        <w:t> </w:t>
      </w:r>
      <w:r w:rsidR="007963A9" w:rsidRPr="007963A9">
        <w:t>1</w:t>
      </w:r>
      <w:r w:rsidRPr="007963A9">
        <w:t>12(1) insert in alphabetical order:</w:t>
      </w:r>
    </w:p>
    <w:p w:rsidR="007B5D1B" w:rsidRPr="007963A9" w:rsidRDefault="007B5D1B" w:rsidP="007B5D1B">
      <w:pPr>
        <w:pStyle w:val="BlankOpen"/>
      </w:pPr>
    </w:p>
    <w:p w:rsidR="007B5D1B" w:rsidRPr="007963A9" w:rsidRDefault="007B5D1B" w:rsidP="007B5D1B">
      <w:pPr>
        <w:pStyle w:val="zDefstart"/>
      </w:pPr>
      <w:r w:rsidRPr="007963A9">
        <w:tab/>
      </w:r>
      <w:r w:rsidRPr="007963A9">
        <w:rPr>
          <w:rStyle w:val="CharDefText"/>
        </w:rPr>
        <w:t>regulated person</w:t>
      </w:r>
      <w:r w:rsidRPr="007963A9">
        <w:t xml:space="preserve"> has the meaning given in </w:t>
      </w:r>
      <w:r w:rsidRPr="00F128FE">
        <w:t>section</w:t>
      </w:r>
      <w:r w:rsidRPr="007963A9">
        <w:t> 88A.</w:t>
      </w:r>
    </w:p>
    <w:p w:rsidR="007B5D1B" w:rsidRPr="007963A9" w:rsidRDefault="007B5D1B" w:rsidP="007B5D1B">
      <w:pPr>
        <w:pStyle w:val="BlankClose"/>
      </w:pPr>
    </w:p>
    <w:p w:rsidR="008255F7" w:rsidRPr="007963A9" w:rsidRDefault="008255F7" w:rsidP="008255F7">
      <w:pPr>
        <w:pStyle w:val="Subsection"/>
      </w:pPr>
      <w:r w:rsidRPr="007963A9">
        <w:tab/>
      </w:r>
      <w:r w:rsidR="005F23DA">
        <w:t>(2)</w:t>
      </w:r>
      <w:r w:rsidRPr="007963A9">
        <w:tab/>
        <w:t xml:space="preserve">In </w:t>
      </w:r>
      <w:r w:rsidR="007963A9" w:rsidRPr="00F128FE">
        <w:t>section</w:t>
      </w:r>
      <w:r w:rsidR="007963A9">
        <w:t> </w:t>
      </w:r>
      <w:r w:rsidR="007963A9" w:rsidRPr="007963A9">
        <w:t>1</w:t>
      </w:r>
      <w:r w:rsidRPr="007963A9">
        <w:t xml:space="preserve">12(1) in the definition of </w:t>
      </w:r>
      <w:r w:rsidRPr="00006C15">
        <w:rPr>
          <w:b/>
          <w:i/>
        </w:rPr>
        <w:t>personal information</w:t>
      </w:r>
      <w:r w:rsidRPr="007963A9">
        <w:t xml:space="preserve"> delete “person.” and insert:</w:t>
      </w:r>
    </w:p>
    <w:p w:rsidR="00D950AB" w:rsidRPr="007963A9" w:rsidRDefault="00D950AB" w:rsidP="00D950AB">
      <w:pPr>
        <w:pStyle w:val="BlankOpen"/>
      </w:pPr>
    </w:p>
    <w:p w:rsidR="00D950AB" w:rsidRPr="007963A9" w:rsidRDefault="00D950AB" w:rsidP="008255F7">
      <w:pPr>
        <w:pStyle w:val="Subsection"/>
      </w:pPr>
      <w:r w:rsidRPr="007963A9">
        <w:tab/>
      </w:r>
      <w:r w:rsidRPr="007963A9">
        <w:tab/>
        <w:t>person;</w:t>
      </w:r>
    </w:p>
    <w:p w:rsidR="00D950AB" w:rsidRPr="007963A9" w:rsidRDefault="00D950AB" w:rsidP="00D950AB">
      <w:pPr>
        <w:pStyle w:val="BlankClose"/>
      </w:pPr>
    </w:p>
    <w:p w:rsidR="00BD5919" w:rsidRPr="007963A9" w:rsidRDefault="00BD5919" w:rsidP="00BD5919">
      <w:pPr>
        <w:pStyle w:val="Heading2"/>
      </w:pPr>
      <w:bookmarkStart w:id="140" w:name="_Toc370214174"/>
      <w:bookmarkStart w:id="141" w:name="_Toc370214332"/>
      <w:bookmarkStart w:id="142" w:name="_Toc370214490"/>
      <w:bookmarkStart w:id="143" w:name="_Toc370214648"/>
      <w:bookmarkStart w:id="144" w:name="_Toc370214806"/>
      <w:bookmarkStart w:id="145" w:name="_Toc370215630"/>
      <w:bookmarkStart w:id="146" w:name="_Toc370296485"/>
      <w:bookmarkStart w:id="147" w:name="_Toc370296643"/>
      <w:bookmarkStart w:id="148" w:name="_Toc370301788"/>
      <w:bookmarkStart w:id="149" w:name="_Toc370306211"/>
      <w:bookmarkStart w:id="150" w:name="_Toc399494752"/>
      <w:bookmarkStart w:id="151" w:name="_Toc401136824"/>
      <w:bookmarkStart w:id="152" w:name="_Toc401137484"/>
      <w:bookmarkStart w:id="153" w:name="_Toc401137688"/>
      <w:bookmarkStart w:id="154" w:name="_Toc401138311"/>
      <w:bookmarkStart w:id="155" w:name="_Toc401138469"/>
      <w:bookmarkStart w:id="156" w:name="_Toc401138627"/>
      <w:bookmarkStart w:id="157" w:name="_Toc401138785"/>
      <w:bookmarkStart w:id="158" w:name="_Toc401138943"/>
      <w:r w:rsidRPr="007963A9">
        <w:rPr>
          <w:rStyle w:val="CharPartNo"/>
        </w:rPr>
        <w:t xml:space="preserve">Part </w:t>
      </w:r>
      <w:r w:rsidR="005F23DA">
        <w:rPr>
          <w:rStyle w:val="CharPartNo"/>
        </w:rPr>
        <w:t>5</w:t>
      </w:r>
      <w:r w:rsidRPr="007963A9">
        <w:rPr>
          <w:rStyle w:val="CharDivNo"/>
        </w:rPr>
        <w:t> </w:t>
      </w:r>
      <w:r w:rsidRPr="007963A9">
        <w:t>—</w:t>
      </w:r>
      <w:r w:rsidRPr="007963A9">
        <w:rPr>
          <w:rStyle w:val="CharDivText"/>
        </w:rPr>
        <w:t> </w:t>
      </w:r>
      <w:r w:rsidRPr="007963A9">
        <w:rPr>
          <w:rStyle w:val="CharPartText"/>
          <w:i/>
        </w:rPr>
        <w:t xml:space="preserve">Land Valuers Licensing </w:t>
      </w:r>
      <w:r w:rsidR="007963A9" w:rsidRPr="007963A9">
        <w:rPr>
          <w:rStyle w:val="CharPartText"/>
          <w:i/>
        </w:rPr>
        <w:t>Act</w:t>
      </w:r>
      <w:r w:rsidR="007963A9">
        <w:rPr>
          <w:rStyle w:val="CharPartText"/>
          <w:i/>
        </w:rPr>
        <w:t> </w:t>
      </w:r>
      <w:r w:rsidR="007963A9" w:rsidRPr="007963A9">
        <w:rPr>
          <w:rStyle w:val="CharPartText"/>
          <w:i/>
        </w:rPr>
        <w:t>1</w:t>
      </w:r>
      <w:r w:rsidRPr="007963A9">
        <w:rPr>
          <w:rStyle w:val="CharPartText"/>
          <w:i/>
        </w:rPr>
        <w:t>978</w:t>
      </w:r>
      <w:r w:rsidRPr="007963A9">
        <w:rPr>
          <w:rStyle w:val="CharPartText"/>
        </w:rPr>
        <w:t xml:space="preserve"> amended</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CE16BC" w:rsidRPr="007963A9" w:rsidRDefault="005F23DA" w:rsidP="005512D0">
      <w:pPr>
        <w:pStyle w:val="Heading5"/>
      </w:pPr>
      <w:bookmarkStart w:id="159" w:name="_Toc401136825"/>
      <w:bookmarkStart w:id="160" w:name="_Toc401137485"/>
      <w:bookmarkStart w:id="161" w:name="_Toc401138944"/>
      <w:r>
        <w:rPr>
          <w:rStyle w:val="CharSectno"/>
        </w:rPr>
        <w:t>14</w:t>
      </w:r>
      <w:r w:rsidR="005512D0" w:rsidRPr="007963A9">
        <w:t>.</w:t>
      </w:r>
      <w:r w:rsidR="005512D0" w:rsidRPr="007963A9">
        <w:tab/>
        <w:t>A</w:t>
      </w:r>
      <w:r w:rsidR="008D0CCA" w:rsidRPr="007963A9">
        <w:t>ct amended</w:t>
      </w:r>
      <w:bookmarkEnd w:id="159"/>
      <w:bookmarkEnd w:id="160"/>
      <w:bookmarkEnd w:id="161"/>
    </w:p>
    <w:p w:rsidR="008D0CCA" w:rsidRPr="007963A9" w:rsidRDefault="008D0CCA" w:rsidP="008D0CCA">
      <w:pPr>
        <w:pStyle w:val="Subsection"/>
      </w:pPr>
      <w:r w:rsidRPr="007963A9">
        <w:tab/>
      </w:r>
      <w:r w:rsidRPr="007963A9">
        <w:tab/>
        <w:t xml:space="preserve">This Part amends the </w:t>
      </w:r>
      <w:r w:rsidRPr="007963A9">
        <w:rPr>
          <w:i/>
        </w:rPr>
        <w:t xml:space="preserve">Land Valuers Licensing </w:t>
      </w:r>
      <w:r w:rsidR="007963A9" w:rsidRPr="007963A9">
        <w:rPr>
          <w:i/>
        </w:rPr>
        <w:t>Act</w:t>
      </w:r>
      <w:r w:rsidR="007963A9">
        <w:rPr>
          <w:i/>
        </w:rPr>
        <w:t> </w:t>
      </w:r>
      <w:r w:rsidR="007963A9" w:rsidRPr="007963A9">
        <w:rPr>
          <w:i/>
        </w:rPr>
        <w:t>1</w:t>
      </w:r>
      <w:r w:rsidRPr="007963A9">
        <w:rPr>
          <w:i/>
        </w:rPr>
        <w:t>978</w:t>
      </w:r>
      <w:r w:rsidRPr="007963A9">
        <w:t>.</w:t>
      </w:r>
    </w:p>
    <w:p w:rsidR="00F81B8C" w:rsidRPr="007963A9" w:rsidRDefault="005F23DA" w:rsidP="00F81B8C">
      <w:pPr>
        <w:pStyle w:val="Heading5"/>
      </w:pPr>
      <w:bookmarkStart w:id="162" w:name="_Toc401136826"/>
      <w:bookmarkStart w:id="163" w:name="_Toc401137486"/>
      <w:bookmarkStart w:id="164" w:name="_Toc401138945"/>
      <w:r>
        <w:rPr>
          <w:rStyle w:val="CharSectno"/>
        </w:rPr>
        <w:t>15</w:t>
      </w:r>
      <w:r w:rsidR="00F81B8C" w:rsidRPr="007963A9">
        <w:t>.</w:t>
      </w:r>
      <w:r w:rsidR="00F81B8C" w:rsidRPr="007963A9">
        <w:tab/>
      </w:r>
      <w:r w:rsidR="007963A9" w:rsidRPr="00F128FE">
        <w:t>Section</w:t>
      </w:r>
      <w:r w:rsidR="007963A9">
        <w:t> </w:t>
      </w:r>
      <w:r w:rsidR="007963A9" w:rsidRPr="007963A9">
        <w:t>1</w:t>
      </w:r>
      <w:r w:rsidR="00F81B8C" w:rsidRPr="007963A9">
        <w:t>6 amended</w:t>
      </w:r>
      <w:bookmarkEnd w:id="162"/>
      <w:bookmarkEnd w:id="163"/>
      <w:bookmarkEnd w:id="164"/>
    </w:p>
    <w:p w:rsidR="00F81B8C" w:rsidRDefault="00F81B8C" w:rsidP="00F81B8C">
      <w:pPr>
        <w:pStyle w:val="Subsection"/>
      </w:pPr>
      <w:r w:rsidRPr="007963A9">
        <w:tab/>
      </w:r>
      <w:r w:rsidR="005F23DA">
        <w:t>(1)</w:t>
      </w:r>
      <w:r w:rsidRPr="007963A9">
        <w:tab/>
        <w:t xml:space="preserve">In </w:t>
      </w:r>
      <w:r w:rsidR="007963A9" w:rsidRPr="00F128FE">
        <w:t>section</w:t>
      </w:r>
      <w:r w:rsidR="007963A9">
        <w:t> </w:t>
      </w:r>
      <w:r w:rsidR="007963A9" w:rsidRPr="007963A9">
        <w:t>1</w:t>
      </w:r>
      <w:r w:rsidRPr="007963A9">
        <w:t>6(2)</w:t>
      </w:r>
      <w:r w:rsidR="00C74149" w:rsidRPr="00C74149">
        <w:t xml:space="preserve"> </w:t>
      </w:r>
      <w:r w:rsidR="00C74149" w:rsidRPr="007963A9">
        <w:t xml:space="preserve">in the definition of </w:t>
      </w:r>
      <w:r w:rsidR="00C74149" w:rsidRPr="00006C15">
        <w:rPr>
          <w:b/>
          <w:i/>
        </w:rPr>
        <w:t>person aggrieved</w:t>
      </w:r>
      <w:r w:rsidR="00C74149" w:rsidRPr="007963A9">
        <w:t xml:space="preserve"> delete “or objects to”</w:t>
      </w:r>
      <w:r w:rsidR="00C74149">
        <w:t>.</w:t>
      </w:r>
    </w:p>
    <w:p w:rsidR="00C74149" w:rsidRPr="00C74149" w:rsidRDefault="00C74149" w:rsidP="00C74149">
      <w:pPr>
        <w:pStyle w:val="Subsection"/>
      </w:pPr>
      <w:r>
        <w:tab/>
      </w:r>
      <w:r w:rsidR="005F23DA">
        <w:t>(2)</w:t>
      </w:r>
      <w:r>
        <w:tab/>
        <w:t xml:space="preserve">In </w:t>
      </w:r>
      <w:r w:rsidR="00720748" w:rsidRPr="00F128FE">
        <w:t>section</w:t>
      </w:r>
      <w:r w:rsidR="00720748">
        <w:t> 1</w:t>
      </w:r>
      <w:r>
        <w:t xml:space="preserve">6(2) </w:t>
      </w:r>
      <w:r w:rsidRPr="007963A9">
        <w:t xml:space="preserve">in the definition of </w:t>
      </w:r>
      <w:r w:rsidRPr="00006C15">
        <w:rPr>
          <w:b/>
          <w:i/>
        </w:rPr>
        <w:t>reviewable decision</w:t>
      </w:r>
      <w:r w:rsidRPr="007963A9">
        <w:t xml:space="preserve"> delete “or objection”.</w:t>
      </w:r>
    </w:p>
    <w:p w:rsidR="00907CA0" w:rsidRPr="007963A9" w:rsidRDefault="005F23DA" w:rsidP="005512D0">
      <w:pPr>
        <w:pStyle w:val="Heading5"/>
      </w:pPr>
      <w:bookmarkStart w:id="165" w:name="_Toc401136827"/>
      <w:bookmarkStart w:id="166" w:name="_Toc401137487"/>
      <w:bookmarkStart w:id="167" w:name="_Toc401138946"/>
      <w:r>
        <w:rPr>
          <w:rStyle w:val="CharSectno"/>
        </w:rPr>
        <w:t>16</w:t>
      </w:r>
      <w:r w:rsidR="005512D0" w:rsidRPr="007963A9">
        <w:t>.</w:t>
      </w:r>
      <w:r w:rsidR="005512D0" w:rsidRPr="007963A9">
        <w:tab/>
      </w:r>
      <w:r w:rsidR="007963A9" w:rsidRPr="00F128FE">
        <w:t>Section</w:t>
      </w:r>
      <w:r w:rsidR="007963A9">
        <w:t> </w:t>
      </w:r>
      <w:r w:rsidR="007963A9" w:rsidRPr="007963A9">
        <w:t>1</w:t>
      </w:r>
      <w:r w:rsidR="00907CA0" w:rsidRPr="007963A9">
        <w:t>7 amended</w:t>
      </w:r>
      <w:bookmarkEnd w:id="165"/>
      <w:bookmarkEnd w:id="166"/>
      <w:bookmarkEnd w:id="167"/>
    </w:p>
    <w:p w:rsidR="00907CA0" w:rsidRPr="007963A9" w:rsidRDefault="00907CA0" w:rsidP="00907CA0">
      <w:pPr>
        <w:pStyle w:val="Subsection"/>
      </w:pPr>
      <w:r w:rsidRPr="007963A9">
        <w:tab/>
      </w:r>
      <w:r w:rsidRPr="007963A9">
        <w:tab/>
        <w:t xml:space="preserve">Delete </w:t>
      </w:r>
      <w:r w:rsidR="007963A9" w:rsidRPr="00F128FE">
        <w:t>section</w:t>
      </w:r>
      <w:r w:rsidR="007963A9">
        <w:t> </w:t>
      </w:r>
      <w:r w:rsidR="007963A9" w:rsidRPr="007963A9">
        <w:t>1</w:t>
      </w:r>
      <w:r w:rsidRPr="007963A9">
        <w:t>7(2).</w:t>
      </w:r>
    </w:p>
    <w:p w:rsidR="009B530B" w:rsidRPr="007963A9" w:rsidRDefault="005F23DA" w:rsidP="009B530B">
      <w:pPr>
        <w:pStyle w:val="Heading5"/>
      </w:pPr>
      <w:bookmarkStart w:id="168" w:name="_Toc401136828"/>
      <w:bookmarkStart w:id="169" w:name="_Toc401137488"/>
      <w:bookmarkStart w:id="170" w:name="_Toc401138947"/>
      <w:r>
        <w:rPr>
          <w:rStyle w:val="CharSectno"/>
        </w:rPr>
        <w:t>17</w:t>
      </w:r>
      <w:r w:rsidR="009B530B" w:rsidRPr="007963A9">
        <w:t>.</w:t>
      </w:r>
      <w:r w:rsidR="009B530B" w:rsidRPr="007963A9">
        <w:tab/>
      </w:r>
      <w:r w:rsidR="007963A9" w:rsidRPr="00F128FE">
        <w:t>Section</w:t>
      </w:r>
      <w:r w:rsidR="007963A9">
        <w:t> </w:t>
      </w:r>
      <w:r w:rsidR="007963A9" w:rsidRPr="007963A9">
        <w:t>1</w:t>
      </w:r>
      <w:r w:rsidR="009B530B" w:rsidRPr="007963A9">
        <w:t>8 deleted</w:t>
      </w:r>
      <w:bookmarkEnd w:id="168"/>
      <w:bookmarkEnd w:id="169"/>
      <w:bookmarkEnd w:id="170"/>
    </w:p>
    <w:p w:rsidR="00371505" w:rsidRPr="007963A9" w:rsidRDefault="00371505" w:rsidP="00371505">
      <w:pPr>
        <w:pStyle w:val="Subsection"/>
      </w:pPr>
      <w:r w:rsidRPr="007963A9">
        <w:tab/>
      </w:r>
      <w:r w:rsidRPr="007963A9">
        <w:tab/>
      </w:r>
      <w:r w:rsidR="009D6587" w:rsidRPr="007963A9">
        <w:t xml:space="preserve">Delete </w:t>
      </w:r>
      <w:r w:rsidR="007963A9" w:rsidRPr="00F128FE">
        <w:t>section</w:t>
      </w:r>
      <w:r w:rsidR="007963A9">
        <w:t> </w:t>
      </w:r>
      <w:r w:rsidR="007963A9" w:rsidRPr="007963A9">
        <w:t>1</w:t>
      </w:r>
      <w:r w:rsidRPr="007963A9">
        <w:t>8.</w:t>
      </w:r>
    </w:p>
    <w:p w:rsidR="00371505" w:rsidRPr="007963A9" w:rsidRDefault="005F23DA" w:rsidP="00FF035A">
      <w:pPr>
        <w:pStyle w:val="Heading5"/>
      </w:pPr>
      <w:bookmarkStart w:id="171" w:name="_Toc401136829"/>
      <w:bookmarkStart w:id="172" w:name="_Toc401137489"/>
      <w:bookmarkStart w:id="173" w:name="_Toc401138948"/>
      <w:r>
        <w:rPr>
          <w:rStyle w:val="CharSectno"/>
        </w:rPr>
        <w:t>18</w:t>
      </w:r>
      <w:r w:rsidR="00FF035A" w:rsidRPr="007963A9">
        <w:t>.</w:t>
      </w:r>
      <w:r w:rsidR="00FF035A" w:rsidRPr="007963A9">
        <w:tab/>
      </w:r>
      <w:r w:rsidR="007963A9" w:rsidRPr="00F128FE">
        <w:t>Section</w:t>
      </w:r>
      <w:r w:rsidR="007963A9">
        <w:t> </w:t>
      </w:r>
      <w:r w:rsidR="007963A9" w:rsidRPr="007963A9">
        <w:t>1</w:t>
      </w:r>
      <w:r w:rsidR="00FF035A" w:rsidRPr="007963A9">
        <w:t>9A amended</w:t>
      </w:r>
      <w:bookmarkEnd w:id="171"/>
      <w:bookmarkEnd w:id="172"/>
      <w:bookmarkEnd w:id="173"/>
    </w:p>
    <w:p w:rsidR="00FF035A" w:rsidRPr="007963A9" w:rsidRDefault="00FF035A" w:rsidP="00FF035A">
      <w:pPr>
        <w:pStyle w:val="Subsection"/>
      </w:pPr>
      <w:r w:rsidRPr="007963A9">
        <w:tab/>
      </w:r>
      <w:r w:rsidRPr="007963A9">
        <w:tab/>
        <w:t xml:space="preserve">In </w:t>
      </w:r>
      <w:r w:rsidR="007963A9" w:rsidRPr="00F128FE">
        <w:t>section</w:t>
      </w:r>
      <w:r w:rsidR="007963A9">
        <w:t> </w:t>
      </w:r>
      <w:r w:rsidR="007963A9" w:rsidRPr="007963A9">
        <w:t>1</w:t>
      </w:r>
      <w:r w:rsidRPr="007963A9">
        <w:t>9A(1) delete “(as long as there is no objection)”.</w:t>
      </w:r>
    </w:p>
    <w:p w:rsidR="00950128" w:rsidRPr="007963A9" w:rsidRDefault="00950128" w:rsidP="00950128">
      <w:pPr>
        <w:pStyle w:val="NotesPerm"/>
        <w:tabs>
          <w:tab w:val="clear" w:pos="879"/>
          <w:tab w:val="left" w:pos="851"/>
        </w:tabs>
        <w:ind w:left="1418" w:hanging="1418"/>
      </w:pPr>
      <w:r w:rsidRPr="007963A9">
        <w:tab/>
        <w:t>Note:</w:t>
      </w:r>
      <w:r w:rsidRPr="007963A9">
        <w:tab/>
        <w:t xml:space="preserve">The heading to amended </w:t>
      </w:r>
      <w:r w:rsidR="007963A9" w:rsidRPr="00F128FE">
        <w:t>section</w:t>
      </w:r>
      <w:r w:rsidR="007963A9">
        <w:t> </w:t>
      </w:r>
      <w:r w:rsidR="007963A9" w:rsidRPr="007963A9">
        <w:t>1</w:t>
      </w:r>
      <w:r w:rsidRPr="007963A9">
        <w:t>9A is to read:</w:t>
      </w:r>
    </w:p>
    <w:p w:rsidR="00950128" w:rsidRPr="007963A9" w:rsidRDefault="00950128" w:rsidP="00950128">
      <w:pPr>
        <w:pStyle w:val="NotesPerm"/>
        <w:tabs>
          <w:tab w:val="clear" w:pos="879"/>
          <w:tab w:val="left" w:pos="851"/>
        </w:tabs>
        <w:ind w:left="1418" w:hanging="1418"/>
        <w:rPr>
          <w:b/>
        </w:rPr>
      </w:pPr>
      <w:r w:rsidRPr="007963A9">
        <w:tab/>
      </w:r>
      <w:r w:rsidRPr="007963A9">
        <w:tab/>
      </w:r>
      <w:r w:rsidRPr="007963A9">
        <w:rPr>
          <w:b/>
        </w:rPr>
        <w:t>Commissioner may grant licence without notice to applicant</w:t>
      </w:r>
    </w:p>
    <w:p w:rsidR="00A12D75" w:rsidRPr="007963A9" w:rsidRDefault="005F23DA" w:rsidP="005512D0">
      <w:pPr>
        <w:pStyle w:val="Heading5"/>
      </w:pPr>
      <w:bookmarkStart w:id="174" w:name="_Toc401136830"/>
      <w:bookmarkStart w:id="175" w:name="_Toc401137490"/>
      <w:bookmarkStart w:id="176" w:name="_Toc401138949"/>
      <w:r>
        <w:rPr>
          <w:rStyle w:val="CharSectno"/>
        </w:rPr>
        <w:t>19</w:t>
      </w:r>
      <w:r w:rsidR="005512D0" w:rsidRPr="007963A9">
        <w:t>.</w:t>
      </w:r>
      <w:r w:rsidR="005512D0" w:rsidRPr="007963A9">
        <w:tab/>
      </w:r>
      <w:r w:rsidR="007963A9" w:rsidRPr="00F128FE">
        <w:t>Section</w:t>
      </w:r>
      <w:r w:rsidR="007963A9">
        <w:t> </w:t>
      </w:r>
      <w:r w:rsidR="007963A9" w:rsidRPr="007963A9">
        <w:t>2</w:t>
      </w:r>
      <w:r w:rsidR="00A12D75" w:rsidRPr="007963A9">
        <w:t>2 amended</w:t>
      </w:r>
      <w:bookmarkEnd w:id="174"/>
      <w:bookmarkEnd w:id="175"/>
      <w:bookmarkEnd w:id="176"/>
    </w:p>
    <w:p w:rsidR="00A12D75" w:rsidRPr="007963A9" w:rsidRDefault="00A12D75" w:rsidP="00A12D75">
      <w:pPr>
        <w:pStyle w:val="Subsection"/>
      </w:pPr>
      <w:r w:rsidRPr="007963A9">
        <w:tab/>
      </w:r>
      <w:r w:rsidRPr="007963A9">
        <w:tab/>
      </w:r>
      <w:r w:rsidR="00BA39FC" w:rsidRPr="007963A9">
        <w:t xml:space="preserve">After </w:t>
      </w:r>
      <w:r w:rsidR="007963A9" w:rsidRPr="00F128FE">
        <w:t>section</w:t>
      </w:r>
      <w:r w:rsidR="007963A9">
        <w:t> </w:t>
      </w:r>
      <w:r w:rsidR="007963A9" w:rsidRPr="007963A9">
        <w:t>2</w:t>
      </w:r>
      <w:r w:rsidR="00BA39FC" w:rsidRPr="007963A9">
        <w:t>2(</w:t>
      </w:r>
      <w:r w:rsidR="000D07A9" w:rsidRPr="007963A9">
        <w:t>3</w:t>
      </w:r>
      <w:r w:rsidR="00BA39FC" w:rsidRPr="007963A9">
        <w:t>) insert:</w:t>
      </w:r>
    </w:p>
    <w:p w:rsidR="00974071" w:rsidRPr="007963A9" w:rsidRDefault="00974071" w:rsidP="00974071">
      <w:pPr>
        <w:pStyle w:val="BlankOpen"/>
      </w:pPr>
    </w:p>
    <w:p w:rsidR="00974071" w:rsidRPr="007963A9" w:rsidRDefault="00BA39FC" w:rsidP="00BA39FC">
      <w:pPr>
        <w:pStyle w:val="zSubsection"/>
      </w:pPr>
      <w:r w:rsidRPr="007963A9">
        <w:tab/>
        <w:t>(</w:t>
      </w:r>
      <w:r w:rsidR="000D07A9" w:rsidRPr="007963A9">
        <w:t>4</w:t>
      </w:r>
      <w:r w:rsidRPr="007963A9">
        <w:t>)</w:t>
      </w:r>
      <w:r w:rsidRPr="007963A9">
        <w:tab/>
      </w:r>
      <w:r w:rsidR="007963A9" w:rsidRPr="00F128FE">
        <w:t>Section</w:t>
      </w:r>
      <w:r w:rsidR="007963A9">
        <w:t> </w:t>
      </w:r>
      <w:r w:rsidR="007963A9" w:rsidRPr="007963A9">
        <w:t>1</w:t>
      </w:r>
      <w:r w:rsidR="00974071" w:rsidRPr="007963A9">
        <w:t xml:space="preserve">9 applies to an application under this </w:t>
      </w:r>
      <w:r w:rsidR="00974071" w:rsidRPr="00F128FE">
        <w:t>section</w:t>
      </w:r>
      <w:r w:rsidR="00974071" w:rsidRPr="007963A9">
        <w:t xml:space="preserve"> as if it were an application for a licence under </w:t>
      </w:r>
      <w:r w:rsidR="00974071" w:rsidRPr="00F128FE">
        <w:t>section</w:t>
      </w:r>
      <w:r w:rsidR="00974071" w:rsidRPr="007963A9">
        <w:t> 17.</w:t>
      </w:r>
    </w:p>
    <w:p w:rsidR="00974071" w:rsidRPr="007963A9" w:rsidRDefault="00974071" w:rsidP="00974071">
      <w:pPr>
        <w:pStyle w:val="BlankClose"/>
      </w:pPr>
    </w:p>
    <w:p w:rsidR="00875360" w:rsidRPr="007963A9" w:rsidRDefault="005F23DA" w:rsidP="00006C15">
      <w:pPr>
        <w:pStyle w:val="Heading5"/>
      </w:pPr>
      <w:bookmarkStart w:id="177" w:name="_Toc401136831"/>
      <w:bookmarkStart w:id="178" w:name="_Toc401137491"/>
      <w:bookmarkStart w:id="179" w:name="_Toc401138950"/>
      <w:r>
        <w:rPr>
          <w:rStyle w:val="CharSectno"/>
        </w:rPr>
        <w:t>20</w:t>
      </w:r>
      <w:r w:rsidR="005512D0" w:rsidRPr="007963A9">
        <w:t>.</w:t>
      </w:r>
      <w:r w:rsidR="005512D0" w:rsidRPr="007963A9">
        <w:tab/>
      </w:r>
      <w:r w:rsidR="007963A9" w:rsidRPr="00F128FE">
        <w:t>Section</w:t>
      </w:r>
      <w:r w:rsidR="007963A9">
        <w:t> </w:t>
      </w:r>
      <w:r w:rsidR="007963A9" w:rsidRPr="007963A9">
        <w:t>2</w:t>
      </w:r>
      <w:r w:rsidR="00875360" w:rsidRPr="007963A9">
        <w:t>3A inserted</w:t>
      </w:r>
      <w:bookmarkEnd w:id="177"/>
      <w:bookmarkEnd w:id="178"/>
      <w:bookmarkEnd w:id="179"/>
    </w:p>
    <w:p w:rsidR="00875360" w:rsidRPr="007963A9" w:rsidRDefault="00875360" w:rsidP="00006C15">
      <w:pPr>
        <w:pStyle w:val="Subsection"/>
        <w:keepNext/>
      </w:pPr>
      <w:r w:rsidRPr="007963A9">
        <w:tab/>
      </w:r>
      <w:r w:rsidRPr="007963A9">
        <w:tab/>
        <w:t>At the end of Part III insert:</w:t>
      </w:r>
    </w:p>
    <w:p w:rsidR="00875360" w:rsidRPr="007963A9" w:rsidRDefault="00875360" w:rsidP="00875360">
      <w:pPr>
        <w:pStyle w:val="BlankOpen"/>
      </w:pPr>
    </w:p>
    <w:p w:rsidR="00875360" w:rsidRPr="007963A9" w:rsidRDefault="00875360" w:rsidP="00875360">
      <w:pPr>
        <w:pStyle w:val="zHeading5"/>
      </w:pPr>
      <w:bookmarkStart w:id="180" w:name="_Toc401136832"/>
      <w:bookmarkStart w:id="181" w:name="_Toc401137492"/>
      <w:bookmarkStart w:id="182" w:name="_Toc401138951"/>
      <w:r w:rsidRPr="007963A9">
        <w:t>23A</w:t>
      </w:r>
      <w:r w:rsidR="00183118" w:rsidRPr="007963A9">
        <w:t>.</w:t>
      </w:r>
      <w:r w:rsidR="00183118" w:rsidRPr="007963A9">
        <w:tab/>
        <w:t>Duplicate</w:t>
      </w:r>
      <w:r w:rsidRPr="007963A9">
        <w:t xml:space="preserve"> licence</w:t>
      </w:r>
      <w:bookmarkEnd w:id="180"/>
      <w:bookmarkEnd w:id="181"/>
      <w:bookmarkEnd w:id="182"/>
    </w:p>
    <w:p w:rsidR="00875360" w:rsidRPr="007963A9" w:rsidRDefault="00875360" w:rsidP="00875360">
      <w:pPr>
        <w:pStyle w:val="zSubsection"/>
      </w:pPr>
      <w:r w:rsidRPr="007963A9">
        <w:tab/>
      </w:r>
      <w:r w:rsidRPr="007963A9">
        <w:tab/>
        <w:t>If a licence has been lost or destroyed, the Commissioner may issue a duplicate licence</w:t>
      </w:r>
      <w:r w:rsidR="00032064" w:rsidRPr="007963A9">
        <w:t xml:space="preserve"> on payment </w:t>
      </w:r>
      <w:r w:rsidR="009D3408" w:rsidRPr="007963A9">
        <w:t xml:space="preserve">by the holder </w:t>
      </w:r>
      <w:r w:rsidR="00032064" w:rsidRPr="007963A9">
        <w:t>of the prescribed fee</w:t>
      </w:r>
      <w:r w:rsidRPr="007963A9">
        <w:t>.</w:t>
      </w:r>
    </w:p>
    <w:p w:rsidR="00875360" w:rsidRPr="007963A9" w:rsidRDefault="00875360" w:rsidP="00875360">
      <w:pPr>
        <w:pStyle w:val="BlankClose"/>
      </w:pPr>
    </w:p>
    <w:p w:rsidR="001422C5" w:rsidRPr="007963A9" w:rsidRDefault="005F23DA" w:rsidP="005512D0">
      <w:pPr>
        <w:pStyle w:val="Heading5"/>
      </w:pPr>
      <w:bookmarkStart w:id="183" w:name="_Toc401136833"/>
      <w:bookmarkStart w:id="184" w:name="_Toc401137493"/>
      <w:bookmarkStart w:id="185" w:name="_Toc401138952"/>
      <w:r>
        <w:rPr>
          <w:rStyle w:val="CharSectno"/>
        </w:rPr>
        <w:t>21</w:t>
      </w:r>
      <w:r w:rsidR="005512D0" w:rsidRPr="007963A9">
        <w:t>.</w:t>
      </w:r>
      <w:r w:rsidR="005512D0" w:rsidRPr="007963A9">
        <w:tab/>
      </w:r>
      <w:r w:rsidR="007963A9" w:rsidRPr="00F128FE">
        <w:t>Section</w:t>
      </w:r>
      <w:r w:rsidR="007963A9">
        <w:t> </w:t>
      </w:r>
      <w:r w:rsidR="007963A9" w:rsidRPr="007963A9">
        <w:t>2</w:t>
      </w:r>
      <w:r w:rsidR="001422C5" w:rsidRPr="007963A9">
        <w:t>3 amended</w:t>
      </w:r>
      <w:bookmarkEnd w:id="183"/>
      <w:bookmarkEnd w:id="184"/>
      <w:bookmarkEnd w:id="185"/>
    </w:p>
    <w:p w:rsidR="001422C5" w:rsidRPr="007963A9" w:rsidRDefault="001422C5" w:rsidP="001422C5">
      <w:pPr>
        <w:pStyle w:val="Subsection"/>
      </w:pPr>
      <w:r w:rsidRPr="007963A9">
        <w:tab/>
      </w:r>
      <w:r w:rsidRPr="007963A9">
        <w:tab/>
        <w:t xml:space="preserve">In </w:t>
      </w:r>
      <w:r w:rsidR="007963A9" w:rsidRPr="00F128FE">
        <w:t>section</w:t>
      </w:r>
      <w:r w:rsidR="007963A9">
        <w:t> </w:t>
      </w:r>
      <w:r w:rsidR="007963A9" w:rsidRPr="007963A9">
        <w:t>2</w:t>
      </w:r>
      <w:r w:rsidRPr="007963A9">
        <w:t>3(2) delete “an officer of the firm or corporation” and insert:</w:t>
      </w:r>
    </w:p>
    <w:p w:rsidR="001422C5" w:rsidRPr="007963A9" w:rsidRDefault="001422C5" w:rsidP="001422C5">
      <w:pPr>
        <w:pStyle w:val="BlankOpen"/>
      </w:pPr>
    </w:p>
    <w:p w:rsidR="001422C5" w:rsidRPr="007963A9" w:rsidRDefault="001422C5" w:rsidP="001422C5">
      <w:pPr>
        <w:pStyle w:val="Subsection"/>
      </w:pPr>
      <w:r w:rsidRPr="007963A9">
        <w:tab/>
      </w:r>
      <w:r w:rsidRPr="007963A9">
        <w:tab/>
        <w:t>a person</w:t>
      </w:r>
    </w:p>
    <w:p w:rsidR="001422C5" w:rsidRPr="007963A9" w:rsidRDefault="001422C5" w:rsidP="001422C5">
      <w:pPr>
        <w:pStyle w:val="BlankClose"/>
      </w:pPr>
    </w:p>
    <w:p w:rsidR="00252CE9" w:rsidRPr="007963A9" w:rsidRDefault="005F23DA" w:rsidP="005512D0">
      <w:pPr>
        <w:pStyle w:val="Heading5"/>
      </w:pPr>
      <w:bookmarkStart w:id="186" w:name="_Toc401136834"/>
      <w:bookmarkStart w:id="187" w:name="_Toc401137494"/>
      <w:bookmarkStart w:id="188" w:name="_Toc401138953"/>
      <w:r>
        <w:rPr>
          <w:rStyle w:val="CharSectno"/>
        </w:rPr>
        <w:t>22</w:t>
      </w:r>
      <w:r w:rsidR="005512D0" w:rsidRPr="007963A9">
        <w:t>.</w:t>
      </w:r>
      <w:r w:rsidR="005512D0" w:rsidRPr="007963A9">
        <w:tab/>
      </w:r>
      <w:r w:rsidR="007963A9" w:rsidRPr="00F128FE">
        <w:t>Section</w:t>
      </w:r>
      <w:r w:rsidR="007963A9">
        <w:t> </w:t>
      </w:r>
      <w:r w:rsidR="007963A9" w:rsidRPr="007963A9">
        <w:t>3</w:t>
      </w:r>
      <w:r w:rsidR="00252CE9" w:rsidRPr="007963A9">
        <w:t>0 amended</w:t>
      </w:r>
      <w:bookmarkEnd w:id="186"/>
      <w:bookmarkEnd w:id="187"/>
      <w:bookmarkEnd w:id="188"/>
    </w:p>
    <w:p w:rsidR="008D0CCA" w:rsidRPr="007963A9" w:rsidRDefault="00252CE9" w:rsidP="00252CE9">
      <w:pPr>
        <w:pStyle w:val="Subsection"/>
      </w:pPr>
      <w:r w:rsidRPr="007963A9">
        <w:tab/>
      </w:r>
      <w:r w:rsidRPr="007963A9">
        <w:tab/>
        <w:t xml:space="preserve">Delete </w:t>
      </w:r>
      <w:r w:rsidR="007963A9" w:rsidRPr="00F128FE">
        <w:t>section</w:t>
      </w:r>
      <w:r w:rsidR="007963A9">
        <w:t> </w:t>
      </w:r>
      <w:r w:rsidR="007963A9" w:rsidRPr="007963A9">
        <w:t>3</w:t>
      </w:r>
      <w:r w:rsidRPr="007963A9">
        <w:t>0(1) and (2).</w:t>
      </w:r>
    </w:p>
    <w:p w:rsidR="00F03D9A" w:rsidRPr="007963A9" w:rsidRDefault="00F03D9A">
      <w:pPr>
        <w:pStyle w:val="NotesPerm"/>
        <w:tabs>
          <w:tab w:val="clear" w:pos="879"/>
          <w:tab w:val="left" w:pos="851"/>
        </w:tabs>
        <w:ind w:left="1418" w:hanging="1418"/>
      </w:pPr>
      <w:r w:rsidRPr="007963A9">
        <w:tab/>
        <w:t>Note:</w:t>
      </w:r>
      <w:r w:rsidRPr="007963A9">
        <w:tab/>
        <w:t xml:space="preserve">The heading to amended </w:t>
      </w:r>
      <w:r w:rsidR="007963A9" w:rsidRPr="00F128FE">
        <w:t>section</w:t>
      </w:r>
      <w:r w:rsidR="007963A9">
        <w:t> </w:t>
      </w:r>
      <w:r w:rsidR="007963A9" w:rsidRPr="007963A9">
        <w:t>3</w:t>
      </w:r>
      <w:r w:rsidRPr="007963A9">
        <w:t>0 is to read:</w:t>
      </w:r>
    </w:p>
    <w:p w:rsidR="00F03D9A" w:rsidRPr="007963A9" w:rsidRDefault="00F03D9A">
      <w:pPr>
        <w:pStyle w:val="NotesPerm"/>
        <w:tabs>
          <w:tab w:val="clear" w:pos="879"/>
          <w:tab w:val="left" w:pos="851"/>
        </w:tabs>
        <w:ind w:left="1418" w:hanging="1418"/>
        <w:rPr>
          <w:b/>
        </w:rPr>
      </w:pPr>
      <w:r w:rsidRPr="007963A9">
        <w:tab/>
      </w:r>
      <w:r w:rsidRPr="007963A9">
        <w:tab/>
      </w:r>
      <w:r w:rsidRPr="007963A9">
        <w:rPr>
          <w:b/>
        </w:rPr>
        <w:t>Commissioner’s certificate</w:t>
      </w:r>
    </w:p>
    <w:p w:rsidR="00E715CA" w:rsidRPr="007963A9" w:rsidRDefault="00476334" w:rsidP="00E715CA">
      <w:pPr>
        <w:pStyle w:val="Heading2"/>
      </w:pPr>
      <w:bookmarkStart w:id="189" w:name="_Toc370214185"/>
      <w:bookmarkStart w:id="190" w:name="_Toc370214343"/>
      <w:bookmarkStart w:id="191" w:name="_Toc370214501"/>
      <w:bookmarkStart w:id="192" w:name="_Toc370214659"/>
      <w:bookmarkStart w:id="193" w:name="_Toc370214817"/>
      <w:bookmarkStart w:id="194" w:name="_Toc370215641"/>
      <w:bookmarkStart w:id="195" w:name="_Toc370296496"/>
      <w:bookmarkStart w:id="196" w:name="_Toc370296654"/>
      <w:bookmarkStart w:id="197" w:name="_Toc370301799"/>
      <w:bookmarkStart w:id="198" w:name="_Toc370306222"/>
      <w:bookmarkStart w:id="199" w:name="_Toc399494763"/>
      <w:bookmarkStart w:id="200" w:name="_Toc401136835"/>
      <w:bookmarkStart w:id="201" w:name="_Toc401137495"/>
      <w:bookmarkStart w:id="202" w:name="_Toc401137699"/>
      <w:bookmarkStart w:id="203" w:name="_Toc401138322"/>
      <w:bookmarkStart w:id="204" w:name="_Toc401138480"/>
      <w:bookmarkStart w:id="205" w:name="_Toc401138638"/>
      <w:bookmarkStart w:id="206" w:name="_Toc401138796"/>
      <w:bookmarkStart w:id="207" w:name="_Toc401138954"/>
      <w:r w:rsidRPr="007963A9">
        <w:rPr>
          <w:rStyle w:val="CharPartNo"/>
        </w:rPr>
        <w:t xml:space="preserve">Part </w:t>
      </w:r>
      <w:r w:rsidR="005F23DA">
        <w:rPr>
          <w:rStyle w:val="CharPartNo"/>
        </w:rPr>
        <w:t>6</w:t>
      </w:r>
      <w:r w:rsidRPr="007963A9">
        <w:rPr>
          <w:rStyle w:val="CharDivNo"/>
        </w:rPr>
        <w:t> </w:t>
      </w:r>
      <w:r w:rsidRPr="007963A9">
        <w:t>—</w:t>
      </w:r>
      <w:r w:rsidRPr="007963A9">
        <w:rPr>
          <w:rStyle w:val="CharDivText"/>
        </w:rPr>
        <w:t> </w:t>
      </w:r>
      <w:r w:rsidR="00E715CA" w:rsidRPr="007963A9">
        <w:rPr>
          <w:rStyle w:val="CharPartText"/>
          <w:i/>
        </w:rPr>
        <w:t xml:space="preserve">Limited Partnerships </w:t>
      </w:r>
      <w:r w:rsidR="007963A9" w:rsidRPr="007963A9">
        <w:rPr>
          <w:rStyle w:val="CharPartText"/>
          <w:i/>
        </w:rPr>
        <w:t>Act</w:t>
      </w:r>
      <w:r w:rsidR="007963A9">
        <w:rPr>
          <w:rStyle w:val="CharPartText"/>
          <w:i/>
        </w:rPr>
        <w:t> </w:t>
      </w:r>
      <w:r w:rsidR="007963A9" w:rsidRPr="007963A9">
        <w:rPr>
          <w:rStyle w:val="CharPartText"/>
          <w:i/>
        </w:rPr>
        <w:t>1</w:t>
      </w:r>
      <w:r w:rsidR="00E715CA" w:rsidRPr="007963A9">
        <w:rPr>
          <w:rStyle w:val="CharPartText"/>
          <w:i/>
        </w:rPr>
        <w:t>909</w:t>
      </w:r>
      <w:r w:rsidR="00E715CA" w:rsidRPr="007963A9">
        <w:rPr>
          <w:rStyle w:val="CharPartText"/>
        </w:rPr>
        <w:t xml:space="preserve"> amended</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CE16BC" w:rsidRPr="007963A9" w:rsidRDefault="005F23DA" w:rsidP="00476334">
      <w:pPr>
        <w:pStyle w:val="Heading5"/>
      </w:pPr>
      <w:bookmarkStart w:id="208" w:name="_Toc401136836"/>
      <w:bookmarkStart w:id="209" w:name="_Toc401137496"/>
      <w:bookmarkStart w:id="210" w:name="_Toc401138955"/>
      <w:r>
        <w:rPr>
          <w:rStyle w:val="CharSectno"/>
        </w:rPr>
        <w:t>23</w:t>
      </w:r>
      <w:r w:rsidR="00476334" w:rsidRPr="007963A9">
        <w:t>.</w:t>
      </w:r>
      <w:r w:rsidR="00476334" w:rsidRPr="007963A9">
        <w:tab/>
        <w:t>A</w:t>
      </w:r>
      <w:r w:rsidR="00C04C48" w:rsidRPr="007963A9">
        <w:t>ct amended</w:t>
      </w:r>
      <w:bookmarkEnd w:id="208"/>
      <w:bookmarkEnd w:id="209"/>
      <w:bookmarkEnd w:id="210"/>
    </w:p>
    <w:p w:rsidR="00C04C48" w:rsidRPr="007963A9" w:rsidRDefault="00C04C48" w:rsidP="00C04C48">
      <w:pPr>
        <w:pStyle w:val="Subsection"/>
      </w:pPr>
      <w:r w:rsidRPr="007963A9">
        <w:tab/>
      </w:r>
      <w:r w:rsidRPr="007963A9">
        <w:tab/>
        <w:t xml:space="preserve">This Part amends the </w:t>
      </w:r>
      <w:r w:rsidRPr="007963A9">
        <w:rPr>
          <w:i/>
        </w:rPr>
        <w:t xml:space="preserve">Limited Partnerships </w:t>
      </w:r>
      <w:r w:rsidR="007963A9" w:rsidRPr="007963A9">
        <w:rPr>
          <w:i/>
        </w:rPr>
        <w:t>Act</w:t>
      </w:r>
      <w:r w:rsidR="007963A9">
        <w:rPr>
          <w:i/>
        </w:rPr>
        <w:t> </w:t>
      </w:r>
      <w:r w:rsidR="007963A9" w:rsidRPr="007963A9">
        <w:rPr>
          <w:i/>
        </w:rPr>
        <w:t>1</w:t>
      </w:r>
      <w:r w:rsidRPr="007963A9">
        <w:rPr>
          <w:i/>
        </w:rPr>
        <w:t>909</w:t>
      </w:r>
      <w:r w:rsidRPr="007963A9">
        <w:t>.</w:t>
      </w:r>
    </w:p>
    <w:p w:rsidR="00C04C48" w:rsidRPr="007963A9" w:rsidRDefault="005F23DA" w:rsidP="00476334">
      <w:pPr>
        <w:pStyle w:val="Heading5"/>
      </w:pPr>
      <w:bookmarkStart w:id="211" w:name="_Toc401136837"/>
      <w:bookmarkStart w:id="212" w:name="_Toc401137497"/>
      <w:bookmarkStart w:id="213" w:name="_Toc401138956"/>
      <w:r>
        <w:rPr>
          <w:rStyle w:val="CharSectno"/>
        </w:rPr>
        <w:t>24</w:t>
      </w:r>
      <w:r w:rsidR="00476334" w:rsidRPr="007963A9">
        <w:t>.</w:t>
      </w:r>
      <w:r w:rsidR="00476334" w:rsidRPr="007963A9">
        <w:tab/>
      </w:r>
      <w:r w:rsidR="007963A9" w:rsidRPr="00F128FE">
        <w:t>Section</w:t>
      </w:r>
      <w:r w:rsidR="007963A9">
        <w:t> </w:t>
      </w:r>
      <w:r w:rsidR="007963A9" w:rsidRPr="007963A9">
        <w:t>1</w:t>
      </w:r>
      <w:r w:rsidR="00FC1B5D" w:rsidRPr="007963A9">
        <w:t>5</w:t>
      </w:r>
      <w:r w:rsidR="00E77757" w:rsidRPr="007963A9">
        <w:t xml:space="preserve"> amended</w:t>
      </w:r>
      <w:bookmarkEnd w:id="211"/>
      <w:bookmarkEnd w:id="212"/>
      <w:bookmarkEnd w:id="213"/>
    </w:p>
    <w:p w:rsidR="00E77757" w:rsidRPr="007963A9" w:rsidRDefault="00E77757" w:rsidP="00E77757">
      <w:pPr>
        <w:pStyle w:val="Subsection"/>
      </w:pPr>
      <w:r w:rsidRPr="007963A9">
        <w:tab/>
      </w:r>
      <w:r w:rsidRPr="007963A9">
        <w:tab/>
      </w:r>
      <w:r w:rsidR="00FC1B5D" w:rsidRPr="007963A9">
        <w:t xml:space="preserve">In </w:t>
      </w:r>
      <w:r w:rsidR="007963A9" w:rsidRPr="00F128FE">
        <w:t>section</w:t>
      </w:r>
      <w:r w:rsidR="007963A9">
        <w:t> </w:t>
      </w:r>
      <w:r w:rsidR="007963A9" w:rsidRPr="007963A9">
        <w:t>1</w:t>
      </w:r>
      <w:r w:rsidR="00FC1B5D" w:rsidRPr="007963A9">
        <w:t>5(3)</w:t>
      </w:r>
      <w:r w:rsidR="00104532" w:rsidRPr="007963A9">
        <w:t>:</w:t>
      </w:r>
    </w:p>
    <w:p w:rsidR="00104532" w:rsidRPr="007963A9" w:rsidRDefault="00104532" w:rsidP="00104532">
      <w:pPr>
        <w:pStyle w:val="Indenta"/>
      </w:pPr>
      <w:r w:rsidRPr="007963A9">
        <w:tab/>
      </w:r>
      <w:r w:rsidR="005F23DA">
        <w:t>(a)</w:t>
      </w:r>
      <w:r w:rsidRPr="007963A9">
        <w:tab/>
        <w:t>delete “</w:t>
      </w:r>
      <w:r w:rsidR="007963A9" w:rsidRPr="00F128FE">
        <w:t>section</w:t>
      </w:r>
      <w:r w:rsidR="007963A9">
        <w:t> </w:t>
      </w:r>
      <w:r w:rsidR="007963A9" w:rsidRPr="007963A9">
        <w:t>6</w:t>
      </w:r>
      <w:r w:rsidRPr="007963A9">
        <w:t>1” and insert:</w:t>
      </w:r>
    </w:p>
    <w:p w:rsidR="00104532" w:rsidRPr="007963A9" w:rsidRDefault="00104532" w:rsidP="00104532">
      <w:pPr>
        <w:pStyle w:val="BlankOpen"/>
      </w:pPr>
    </w:p>
    <w:p w:rsidR="00104532" w:rsidRPr="007963A9" w:rsidRDefault="00104532" w:rsidP="00104532">
      <w:pPr>
        <w:pStyle w:val="Indenta"/>
      </w:pPr>
      <w:r w:rsidRPr="007963A9">
        <w:tab/>
      </w:r>
      <w:r w:rsidRPr="007963A9">
        <w:tab/>
      </w:r>
      <w:r w:rsidR="007963A9" w:rsidRPr="00F128FE">
        <w:t>section</w:t>
      </w:r>
      <w:r w:rsidR="007963A9" w:rsidRPr="007963A9">
        <w:t>s</w:t>
      </w:r>
      <w:r w:rsidR="007963A9">
        <w:t> </w:t>
      </w:r>
      <w:r w:rsidR="007963A9" w:rsidRPr="007963A9">
        <w:t>6</w:t>
      </w:r>
      <w:r w:rsidRPr="007963A9">
        <w:t>0 and 61</w:t>
      </w:r>
    </w:p>
    <w:p w:rsidR="00104532" w:rsidRPr="007963A9" w:rsidRDefault="00104532" w:rsidP="00104532">
      <w:pPr>
        <w:pStyle w:val="BlankClose"/>
      </w:pPr>
    </w:p>
    <w:p w:rsidR="00C04C48" w:rsidRPr="007963A9" w:rsidRDefault="00104532" w:rsidP="00104532">
      <w:pPr>
        <w:pStyle w:val="Indenta"/>
      </w:pPr>
      <w:r w:rsidRPr="007963A9">
        <w:tab/>
      </w:r>
      <w:r w:rsidR="005F23DA">
        <w:t>(b)</w:t>
      </w:r>
      <w:r w:rsidRPr="007963A9">
        <w:tab/>
        <w:t xml:space="preserve">in </w:t>
      </w:r>
      <w:r w:rsidR="00720748">
        <w:t>paragraph (</w:t>
      </w:r>
      <w:r w:rsidRPr="007963A9">
        <w:t xml:space="preserve">a) delete “that </w:t>
      </w:r>
      <w:r w:rsidRPr="00F128FE">
        <w:t>section</w:t>
      </w:r>
      <w:r w:rsidRPr="007963A9">
        <w:t xml:space="preserve"> and” and insert:</w:t>
      </w:r>
    </w:p>
    <w:p w:rsidR="00104532" w:rsidRPr="007963A9" w:rsidRDefault="00104532" w:rsidP="00104532">
      <w:pPr>
        <w:pStyle w:val="BlankOpen"/>
      </w:pPr>
    </w:p>
    <w:p w:rsidR="00104532" w:rsidRPr="007963A9" w:rsidRDefault="00104532" w:rsidP="00104532">
      <w:pPr>
        <w:pStyle w:val="Indenta"/>
      </w:pPr>
      <w:r w:rsidRPr="007963A9">
        <w:tab/>
      </w:r>
      <w:r w:rsidRPr="007963A9">
        <w:tab/>
        <w:t xml:space="preserve">those </w:t>
      </w:r>
      <w:r w:rsidRPr="00F128FE">
        <w:t>section</w:t>
      </w:r>
      <w:r w:rsidRPr="007963A9">
        <w:t>s and that</w:t>
      </w:r>
    </w:p>
    <w:p w:rsidR="00104532" w:rsidRPr="007963A9" w:rsidRDefault="00104532" w:rsidP="00104532">
      <w:pPr>
        <w:pStyle w:val="BlankClose"/>
      </w:pPr>
    </w:p>
    <w:p w:rsidR="00320DF3" w:rsidRPr="007963A9" w:rsidRDefault="00476334" w:rsidP="00320DF3">
      <w:pPr>
        <w:pStyle w:val="Heading2"/>
      </w:pPr>
      <w:bookmarkStart w:id="214" w:name="_Toc370214188"/>
      <w:bookmarkStart w:id="215" w:name="_Toc370214346"/>
      <w:bookmarkStart w:id="216" w:name="_Toc370214504"/>
      <w:bookmarkStart w:id="217" w:name="_Toc370214662"/>
      <w:bookmarkStart w:id="218" w:name="_Toc370214820"/>
      <w:bookmarkStart w:id="219" w:name="_Toc370215644"/>
      <w:bookmarkStart w:id="220" w:name="_Toc370296499"/>
      <w:bookmarkStart w:id="221" w:name="_Toc370296657"/>
      <w:bookmarkStart w:id="222" w:name="_Toc370301802"/>
      <w:bookmarkStart w:id="223" w:name="_Toc370306225"/>
      <w:bookmarkStart w:id="224" w:name="_Toc399494766"/>
      <w:bookmarkStart w:id="225" w:name="_Toc401136838"/>
      <w:bookmarkStart w:id="226" w:name="_Toc401137498"/>
      <w:bookmarkStart w:id="227" w:name="_Toc401137702"/>
      <w:bookmarkStart w:id="228" w:name="_Toc401138325"/>
      <w:bookmarkStart w:id="229" w:name="_Toc401138483"/>
      <w:bookmarkStart w:id="230" w:name="_Toc401138641"/>
      <w:bookmarkStart w:id="231" w:name="_Toc401138799"/>
      <w:bookmarkStart w:id="232" w:name="_Toc401138957"/>
      <w:r w:rsidRPr="007963A9">
        <w:rPr>
          <w:rStyle w:val="CharPartNo"/>
        </w:rPr>
        <w:t xml:space="preserve">Part </w:t>
      </w:r>
      <w:r w:rsidR="005F23DA">
        <w:rPr>
          <w:rStyle w:val="CharPartNo"/>
        </w:rPr>
        <w:t>7</w:t>
      </w:r>
      <w:r w:rsidRPr="007963A9">
        <w:rPr>
          <w:rStyle w:val="CharDivNo"/>
        </w:rPr>
        <w:t> </w:t>
      </w:r>
      <w:r w:rsidRPr="007963A9">
        <w:t>—</w:t>
      </w:r>
      <w:r w:rsidRPr="007963A9">
        <w:rPr>
          <w:rStyle w:val="CharDivText"/>
        </w:rPr>
        <w:t> </w:t>
      </w:r>
      <w:r w:rsidR="00320DF3" w:rsidRPr="007963A9">
        <w:rPr>
          <w:rStyle w:val="CharPartText"/>
          <w:i/>
        </w:rPr>
        <w:t xml:space="preserve">Motor Vehicle Dealers </w:t>
      </w:r>
      <w:r w:rsidR="007963A9" w:rsidRPr="007963A9">
        <w:rPr>
          <w:rStyle w:val="CharPartText"/>
          <w:i/>
        </w:rPr>
        <w:t>Act</w:t>
      </w:r>
      <w:r w:rsidR="007963A9">
        <w:rPr>
          <w:rStyle w:val="CharPartText"/>
          <w:i/>
        </w:rPr>
        <w:t> </w:t>
      </w:r>
      <w:r w:rsidR="007963A9" w:rsidRPr="007963A9">
        <w:rPr>
          <w:rStyle w:val="CharPartText"/>
          <w:i/>
        </w:rPr>
        <w:t>1</w:t>
      </w:r>
      <w:r w:rsidR="00320DF3" w:rsidRPr="007963A9">
        <w:rPr>
          <w:rStyle w:val="CharPartText"/>
          <w:i/>
        </w:rPr>
        <w:t>973</w:t>
      </w:r>
      <w:r w:rsidR="00320DF3" w:rsidRPr="007963A9">
        <w:rPr>
          <w:rStyle w:val="CharPartText"/>
        </w:rPr>
        <w:t xml:space="preserve"> amended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C04C48" w:rsidRPr="007963A9" w:rsidRDefault="005F23DA" w:rsidP="00476334">
      <w:pPr>
        <w:pStyle w:val="Heading5"/>
      </w:pPr>
      <w:bookmarkStart w:id="233" w:name="_Toc401136839"/>
      <w:bookmarkStart w:id="234" w:name="_Toc401137499"/>
      <w:bookmarkStart w:id="235" w:name="_Toc401138958"/>
      <w:r>
        <w:rPr>
          <w:rStyle w:val="CharSectno"/>
        </w:rPr>
        <w:t>25</w:t>
      </w:r>
      <w:r w:rsidR="00476334" w:rsidRPr="007963A9">
        <w:t>.</w:t>
      </w:r>
      <w:r w:rsidR="00476334" w:rsidRPr="007963A9">
        <w:tab/>
        <w:t>A</w:t>
      </w:r>
      <w:r w:rsidR="00C04C48" w:rsidRPr="007963A9">
        <w:t>ct amended</w:t>
      </w:r>
      <w:bookmarkEnd w:id="233"/>
      <w:bookmarkEnd w:id="234"/>
      <w:bookmarkEnd w:id="235"/>
    </w:p>
    <w:p w:rsidR="00CE16BC" w:rsidRPr="007963A9" w:rsidRDefault="00C04C48" w:rsidP="00C04C48">
      <w:pPr>
        <w:pStyle w:val="Subsection"/>
      </w:pPr>
      <w:r w:rsidRPr="007963A9">
        <w:tab/>
      </w:r>
      <w:r w:rsidRPr="007963A9">
        <w:tab/>
        <w:t xml:space="preserve">This Part amends the </w:t>
      </w:r>
      <w:r w:rsidRPr="007963A9">
        <w:rPr>
          <w:i/>
        </w:rPr>
        <w:t xml:space="preserve">Motor Vehicle Dealers </w:t>
      </w:r>
      <w:r w:rsidR="007963A9" w:rsidRPr="007963A9">
        <w:rPr>
          <w:i/>
        </w:rPr>
        <w:t>Act</w:t>
      </w:r>
      <w:r w:rsidR="007963A9">
        <w:rPr>
          <w:i/>
        </w:rPr>
        <w:t> </w:t>
      </w:r>
      <w:r w:rsidR="007963A9" w:rsidRPr="007963A9">
        <w:rPr>
          <w:i/>
        </w:rPr>
        <w:t>1</w:t>
      </w:r>
      <w:r w:rsidRPr="007963A9">
        <w:rPr>
          <w:i/>
        </w:rPr>
        <w:t>973</w:t>
      </w:r>
      <w:r w:rsidRPr="007963A9">
        <w:t>.</w:t>
      </w:r>
    </w:p>
    <w:p w:rsidR="00DC456E" w:rsidRPr="007963A9" w:rsidRDefault="005F23DA" w:rsidP="00476334">
      <w:pPr>
        <w:pStyle w:val="Heading5"/>
      </w:pPr>
      <w:bookmarkStart w:id="236" w:name="_Toc401136840"/>
      <w:bookmarkStart w:id="237" w:name="_Toc401137500"/>
      <w:bookmarkStart w:id="238" w:name="_Toc401138959"/>
      <w:r>
        <w:rPr>
          <w:rStyle w:val="CharSectno"/>
        </w:rPr>
        <w:t>26</w:t>
      </w:r>
      <w:r w:rsidR="00476334" w:rsidRPr="007963A9">
        <w:t>.</w:t>
      </w:r>
      <w:r w:rsidR="00476334" w:rsidRPr="007963A9">
        <w:tab/>
      </w:r>
      <w:r w:rsidR="007963A9" w:rsidRPr="00F128FE">
        <w:t>Section</w:t>
      </w:r>
      <w:r w:rsidR="007963A9">
        <w:t> </w:t>
      </w:r>
      <w:r w:rsidR="007963A9" w:rsidRPr="007963A9">
        <w:t>5</w:t>
      </w:r>
      <w:r w:rsidR="00DC456E" w:rsidRPr="007963A9">
        <w:t xml:space="preserve"> amended</w:t>
      </w:r>
      <w:bookmarkEnd w:id="236"/>
      <w:bookmarkEnd w:id="237"/>
      <w:bookmarkEnd w:id="238"/>
    </w:p>
    <w:p w:rsidR="00DC456E" w:rsidRPr="007963A9" w:rsidRDefault="00DC456E" w:rsidP="00DC456E">
      <w:pPr>
        <w:pStyle w:val="Subsection"/>
      </w:pPr>
      <w:r w:rsidRPr="007963A9">
        <w:tab/>
      </w:r>
      <w:r w:rsidRPr="007963A9">
        <w:tab/>
        <w:t xml:space="preserve">In </w:t>
      </w:r>
      <w:r w:rsidR="007963A9" w:rsidRPr="00F128FE">
        <w:t>section</w:t>
      </w:r>
      <w:r w:rsidR="007963A9">
        <w:t> </w:t>
      </w:r>
      <w:r w:rsidR="007963A9" w:rsidRPr="007963A9">
        <w:t>5</w:t>
      </w:r>
      <w:r w:rsidRPr="007963A9">
        <w:t xml:space="preserve">(1) delete the definition of </w:t>
      </w:r>
      <w:r w:rsidRPr="00006C15">
        <w:rPr>
          <w:b/>
          <w:i/>
        </w:rPr>
        <w:t>authorised officer</w:t>
      </w:r>
      <w:r w:rsidRPr="007963A9">
        <w:t xml:space="preserve"> and insert:</w:t>
      </w:r>
    </w:p>
    <w:p w:rsidR="004C21C3" w:rsidRPr="007963A9" w:rsidRDefault="004C21C3" w:rsidP="004C21C3">
      <w:pPr>
        <w:pStyle w:val="BlankOpen"/>
      </w:pPr>
    </w:p>
    <w:p w:rsidR="004C21C3" w:rsidRPr="007963A9" w:rsidRDefault="00DC456E" w:rsidP="00DC456E">
      <w:pPr>
        <w:pStyle w:val="zDefstart"/>
      </w:pPr>
      <w:r w:rsidRPr="007963A9">
        <w:tab/>
      </w:r>
      <w:r w:rsidRPr="007963A9">
        <w:rPr>
          <w:rStyle w:val="CharDefText"/>
        </w:rPr>
        <w:t>authorised officer</w:t>
      </w:r>
      <w:r w:rsidRPr="007963A9">
        <w:t xml:space="preserve"> </w:t>
      </w:r>
      <w:r w:rsidR="00140F9A" w:rsidRPr="007963A9">
        <w:t>means an authorised person as defined in</w:t>
      </w:r>
      <w:r w:rsidRPr="007963A9">
        <w:t xml:space="preserve"> the </w:t>
      </w:r>
      <w:r w:rsidRPr="007963A9">
        <w:rPr>
          <w:i/>
        </w:rPr>
        <w:t xml:space="preserve">Fair Trading </w:t>
      </w:r>
      <w:r w:rsidR="007963A9" w:rsidRPr="007963A9">
        <w:rPr>
          <w:i/>
        </w:rPr>
        <w:t>Act</w:t>
      </w:r>
      <w:r w:rsidR="007963A9">
        <w:rPr>
          <w:i/>
        </w:rPr>
        <w:t> </w:t>
      </w:r>
      <w:r w:rsidR="007963A9" w:rsidRPr="007963A9">
        <w:rPr>
          <w:i/>
        </w:rPr>
        <w:t>2</w:t>
      </w:r>
      <w:r w:rsidRPr="007963A9">
        <w:rPr>
          <w:i/>
        </w:rPr>
        <w:t>010</w:t>
      </w:r>
      <w:r w:rsidRPr="007963A9">
        <w:t xml:space="preserve"> </w:t>
      </w:r>
      <w:r w:rsidR="007963A9" w:rsidRPr="00F128FE">
        <w:t>section</w:t>
      </w:r>
      <w:r w:rsidR="007963A9">
        <w:t> </w:t>
      </w:r>
      <w:r w:rsidR="007963A9" w:rsidRPr="007963A9">
        <w:t>6</w:t>
      </w:r>
      <w:r w:rsidRPr="007963A9">
        <w:t>3;</w:t>
      </w:r>
    </w:p>
    <w:p w:rsidR="00DC456E" w:rsidRPr="007963A9" w:rsidRDefault="00DC456E" w:rsidP="004C21C3">
      <w:pPr>
        <w:pStyle w:val="BlankClose"/>
      </w:pPr>
    </w:p>
    <w:p w:rsidR="004D6D9C" w:rsidRPr="007963A9" w:rsidRDefault="005F23DA" w:rsidP="007D70F8">
      <w:pPr>
        <w:pStyle w:val="Heading5"/>
      </w:pPr>
      <w:bookmarkStart w:id="239" w:name="_Toc401136841"/>
      <w:bookmarkStart w:id="240" w:name="_Toc401137501"/>
      <w:bookmarkStart w:id="241" w:name="_Toc401138960"/>
      <w:r>
        <w:rPr>
          <w:rStyle w:val="CharSectno"/>
        </w:rPr>
        <w:t>27</w:t>
      </w:r>
      <w:r w:rsidR="007D70F8" w:rsidRPr="007963A9">
        <w:t>.</w:t>
      </w:r>
      <w:r w:rsidR="007D70F8" w:rsidRPr="007963A9">
        <w:tab/>
      </w:r>
      <w:r w:rsidR="007963A9" w:rsidRPr="00F128FE">
        <w:t>Section</w:t>
      </w:r>
      <w:r w:rsidR="007963A9">
        <w:t> </w:t>
      </w:r>
      <w:r w:rsidR="007963A9" w:rsidRPr="007963A9">
        <w:t>2</w:t>
      </w:r>
      <w:r w:rsidR="004D6D9C" w:rsidRPr="007963A9">
        <w:t>0 amended</w:t>
      </w:r>
      <w:bookmarkEnd w:id="239"/>
      <w:bookmarkEnd w:id="240"/>
      <w:bookmarkEnd w:id="241"/>
    </w:p>
    <w:p w:rsidR="004D6D9C" w:rsidRPr="007963A9" w:rsidRDefault="004D6D9C" w:rsidP="004D6D9C">
      <w:pPr>
        <w:pStyle w:val="Subsection"/>
      </w:pPr>
      <w:r w:rsidRPr="007963A9">
        <w:tab/>
      </w:r>
      <w:r w:rsidRPr="007963A9">
        <w:tab/>
        <w:t xml:space="preserve">In </w:t>
      </w:r>
      <w:r w:rsidR="007963A9" w:rsidRPr="00F128FE">
        <w:t>section</w:t>
      </w:r>
      <w:r w:rsidR="007963A9">
        <w:t> </w:t>
      </w:r>
      <w:r w:rsidR="007963A9" w:rsidRPr="007963A9">
        <w:t>2</w:t>
      </w:r>
      <w:r w:rsidRPr="007963A9">
        <w:t>0(3) delete “no longer” and insert:</w:t>
      </w:r>
    </w:p>
    <w:p w:rsidR="004D6D9C" w:rsidRPr="007963A9" w:rsidRDefault="004D6D9C" w:rsidP="004D6D9C">
      <w:pPr>
        <w:pStyle w:val="BlankOpen"/>
      </w:pPr>
    </w:p>
    <w:p w:rsidR="004D6D9C" w:rsidRPr="007963A9" w:rsidRDefault="004D6D9C" w:rsidP="004D6D9C">
      <w:pPr>
        <w:pStyle w:val="Subsection"/>
      </w:pPr>
      <w:r w:rsidRPr="007963A9">
        <w:tab/>
      </w:r>
      <w:r w:rsidRPr="007963A9">
        <w:tab/>
        <w:t>do not</w:t>
      </w:r>
    </w:p>
    <w:p w:rsidR="004D6D9C" w:rsidRPr="007963A9" w:rsidRDefault="004D6D9C" w:rsidP="004D6D9C">
      <w:pPr>
        <w:pStyle w:val="BlankClose"/>
      </w:pPr>
    </w:p>
    <w:p w:rsidR="00C04C48" w:rsidRPr="007963A9" w:rsidRDefault="005F23DA" w:rsidP="007D70F8">
      <w:pPr>
        <w:pStyle w:val="Heading5"/>
      </w:pPr>
      <w:bookmarkStart w:id="242" w:name="_Toc401136842"/>
      <w:bookmarkStart w:id="243" w:name="_Toc401137502"/>
      <w:bookmarkStart w:id="244" w:name="_Toc401138961"/>
      <w:r>
        <w:rPr>
          <w:rStyle w:val="CharSectno"/>
        </w:rPr>
        <w:t>28</w:t>
      </w:r>
      <w:r w:rsidR="007D70F8" w:rsidRPr="007963A9">
        <w:t>.</w:t>
      </w:r>
      <w:r w:rsidR="007D70F8" w:rsidRPr="007963A9">
        <w:tab/>
      </w:r>
      <w:r w:rsidR="007963A9" w:rsidRPr="00F128FE">
        <w:t>Section</w:t>
      </w:r>
      <w:r w:rsidR="007963A9">
        <w:t> </w:t>
      </w:r>
      <w:r w:rsidR="007963A9" w:rsidRPr="007963A9">
        <w:t>2</w:t>
      </w:r>
      <w:r w:rsidR="00067CC9" w:rsidRPr="007963A9">
        <w:t>0E</w:t>
      </w:r>
      <w:r w:rsidR="00B56710" w:rsidRPr="007963A9">
        <w:t xml:space="preserve"> amended</w:t>
      </w:r>
      <w:bookmarkEnd w:id="242"/>
      <w:bookmarkEnd w:id="243"/>
      <w:bookmarkEnd w:id="244"/>
    </w:p>
    <w:p w:rsidR="00C14737" w:rsidRPr="007963A9" w:rsidRDefault="00C14737" w:rsidP="00C14737">
      <w:pPr>
        <w:pStyle w:val="Subsection"/>
      </w:pPr>
      <w:r w:rsidRPr="007963A9">
        <w:tab/>
      </w:r>
      <w:r w:rsidR="005F23DA">
        <w:t>(1)</w:t>
      </w:r>
      <w:r w:rsidRPr="007963A9">
        <w:tab/>
        <w:t xml:space="preserve">Delete </w:t>
      </w:r>
      <w:r w:rsidR="007963A9" w:rsidRPr="00F128FE">
        <w:t>section</w:t>
      </w:r>
      <w:r w:rsidR="007963A9">
        <w:t> </w:t>
      </w:r>
      <w:r w:rsidR="007963A9" w:rsidRPr="007963A9">
        <w:t>2</w:t>
      </w:r>
      <w:r w:rsidRPr="007963A9">
        <w:t>0E</w:t>
      </w:r>
      <w:r w:rsidR="00B56710" w:rsidRPr="007963A9">
        <w:t>(1)</w:t>
      </w:r>
      <w:r w:rsidRPr="007963A9">
        <w:t xml:space="preserve"> </w:t>
      </w:r>
      <w:r w:rsidR="00B56710" w:rsidRPr="007963A9">
        <w:t xml:space="preserve">and (2) </w:t>
      </w:r>
      <w:r w:rsidRPr="007963A9">
        <w:t>and insert:</w:t>
      </w:r>
    </w:p>
    <w:p w:rsidR="00C14737" w:rsidRPr="007963A9" w:rsidRDefault="00C14737" w:rsidP="00C14737">
      <w:pPr>
        <w:pStyle w:val="BlankOpen"/>
      </w:pPr>
    </w:p>
    <w:p w:rsidR="00C14737" w:rsidRPr="007963A9" w:rsidRDefault="00C14737" w:rsidP="00C14737">
      <w:pPr>
        <w:pStyle w:val="zSubsection"/>
      </w:pPr>
      <w:r w:rsidRPr="007963A9">
        <w:tab/>
      </w:r>
      <w:r w:rsidR="00B56710" w:rsidRPr="007963A9">
        <w:t>(1)</w:t>
      </w:r>
      <w:r w:rsidRPr="007963A9">
        <w:tab/>
        <w:t>An application for a dealer’s licence must specify each of the premises at which the applicant proposes to carry on business under the authority of the licence.</w:t>
      </w:r>
    </w:p>
    <w:p w:rsidR="00C14737" w:rsidRPr="007963A9" w:rsidRDefault="00C14737" w:rsidP="00C14737">
      <w:pPr>
        <w:pStyle w:val="BlankClose"/>
      </w:pPr>
    </w:p>
    <w:p w:rsidR="00C14737" w:rsidRPr="007963A9" w:rsidRDefault="00E341B5" w:rsidP="00E341B5">
      <w:pPr>
        <w:pStyle w:val="Subsection"/>
      </w:pPr>
      <w:r w:rsidRPr="007963A9">
        <w:tab/>
      </w:r>
      <w:r w:rsidR="005F23DA">
        <w:t>(2)</w:t>
      </w:r>
      <w:r w:rsidRPr="007963A9">
        <w:tab/>
        <w:t xml:space="preserve">Delete </w:t>
      </w:r>
      <w:r w:rsidR="007963A9" w:rsidRPr="00F128FE">
        <w:t>section</w:t>
      </w:r>
      <w:r w:rsidR="007963A9">
        <w:t> </w:t>
      </w:r>
      <w:r w:rsidR="007963A9" w:rsidRPr="007963A9">
        <w:t>2</w:t>
      </w:r>
      <w:r w:rsidRPr="007963A9">
        <w:t>0E(4).</w:t>
      </w:r>
    </w:p>
    <w:p w:rsidR="00C14737" w:rsidRPr="007963A9" w:rsidRDefault="005F23DA" w:rsidP="00006C15">
      <w:pPr>
        <w:pStyle w:val="Heading5"/>
      </w:pPr>
      <w:bookmarkStart w:id="245" w:name="_Toc401136843"/>
      <w:bookmarkStart w:id="246" w:name="_Toc401137503"/>
      <w:bookmarkStart w:id="247" w:name="_Toc401138962"/>
      <w:r>
        <w:rPr>
          <w:rStyle w:val="CharSectno"/>
        </w:rPr>
        <w:t>29</w:t>
      </w:r>
      <w:r w:rsidR="007D70F8" w:rsidRPr="007963A9">
        <w:t>.</w:t>
      </w:r>
      <w:r w:rsidR="007D70F8" w:rsidRPr="007963A9">
        <w:tab/>
      </w:r>
      <w:r w:rsidR="007963A9" w:rsidRPr="00F128FE">
        <w:t>Section</w:t>
      </w:r>
      <w:r w:rsidR="007963A9">
        <w:t> </w:t>
      </w:r>
      <w:r w:rsidR="007963A9" w:rsidRPr="007963A9">
        <w:t>2</w:t>
      </w:r>
      <w:r w:rsidR="00E341B5" w:rsidRPr="007963A9">
        <w:t>0FA inserted</w:t>
      </w:r>
      <w:bookmarkEnd w:id="245"/>
      <w:bookmarkEnd w:id="246"/>
      <w:bookmarkEnd w:id="247"/>
    </w:p>
    <w:p w:rsidR="00E341B5" w:rsidRPr="007963A9" w:rsidRDefault="00E341B5" w:rsidP="00006C15">
      <w:pPr>
        <w:pStyle w:val="Subsection"/>
        <w:keepNext/>
      </w:pPr>
      <w:r w:rsidRPr="007963A9">
        <w:tab/>
      </w:r>
      <w:r w:rsidRPr="007963A9">
        <w:tab/>
        <w:t xml:space="preserve">After </w:t>
      </w:r>
      <w:r w:rsidR="007963A9" w:rsidRPr="00F128FE">
        <w:t>section</w:t>
      </w:r>
      <w:r w:rsidR="007963A9">
        <w:t> </w:t>
      </w:r>
      <w:r w:rsidR="007963A9" w:rsidRPr="007963A9">
        <w:t>2</w:t>
      </w:r>
      <w:r w:rsidRPr="007963A9">
        <w:t>0E insert:</w:t>
      </w:r>
    </w:p>
    <w:p w:rsidR="00E341B5" w:rsidRPr="007963A9" w:rsidRDefault="00E341B5" w:rsidP="00E341B5">
      <w:pPr>
        <w:pStyle w:val="BlankOpen"/>
      </w:pPr>
    </w:p>
    <w:p w:rsidR="00E341B5" w:rsidRPr="007963A9" w:rsidRDefault="00E341B5" w:rsidP="00E341B5">
      <w:pPr>
        <w:pStyle w:val="zHeading5"/>
      </w:pPr>
      <w:bookmarkStart w:id="248" w:name="_Toc401136844"/>
      <w:bookmarkStart w:id="249" w:name="_Toc401137504"/>
      <w:bookmarkStart w:id="250" w:name="_Toc401138963"/>
      <w:r w:rsidRPr="007963A9">
        <w:t>20FA.</w:t>
      </w:r>
      <w:r w:rsidRPr="007963A9">
        <w:tab/>
        <w:t>Authorisation of premises does not affect planning laws</w:t>
      </w:r>
      <w:bookmarkEnd w:id="248"/>
      <w:bookmarkEnd w:id="249"/>
      <w:bookmarkEnd w:id="250"/>
    </w:p>
    <w:p w:rsidR="00E341B5" w:rsidRPr="007963A9" w:rsidRDefault="00E341B5" w:rsidP="00E341B5">
      <w:pPr>
        <w:pStyle w:val="zSubsection"/>
      </w:pPr>
      <w:r w:rsidRPr="007963A9">
        <w:tab/>
      </w:r>
      <w:r w:rsidRPr="007963A9">
        <w:tab/>
        <w:t xml:space="preserve">An authorisation given by the Commissioner under </w:t>
      </w:r>
      <w:r w:rsidR="007963A9" w:rsidRPr="00F128FE">
        <w:t>section</w:t>
      </w:r>
      <w:r w:rsidR="007963A9">
        <w:t> </w:t>
      </w:r>
      <w:r w:rsidR="007963A9" w:rsidRPr="007963A9">
        <w:t>2</w:t>
      </w:r>
      <w:r w:rsidRPr="007963A9">
        <w:t xml:space="preserve">0E in respect of any premises does not affect any </w:t>
      </w:r>
      <w:r w:rsidR="00BF79E4" w:rsidRPr="007963A9">
        <w:t xml:space="preserve">relevant </w:t>
      </w:r>
      <w:r w:rsidRPr="007963A9">
        <w:t>requirements of written laws relating to planning that apply to those premises.</w:t>
      </w:r>
    </w:p>
    <w:p w:rsidR="00E341B5" w:rsidRPr="007963A9" w:rsidRDefault="00E341B5" w:rsidP="00E341B5">
      <w:pPr>
        <w:pStyle w:val="BlankClose"/>
      </w:pPr>
    </w:p>
    <w:p w:rsidR="00E341B5" w:rsidRPr="007963A9" w:rsidRDefault="005F23DA" w:rsidP="007D70F8">
      <w:pPr>
        <w:pStyle w:val="Heading5"/>
      </w:pPr>
      <w:bookmarkStart w:id="251" w:name="_Toc401136845"/>
      <w:bookmarkStart w:id="252" w:name="_Toc401137505"/>
      <w:bookmarkStart w:id="253" w:name="_Toc401138964"/>
      <w:r>
        <w:rPr>
          <w:rStyle w:val="CharSectno"/>
        </w:rPr>
        <w:t>30</w:t>
      </w:r>
      <w:r w:rsidR="007D70F8" w:rsidRPr="007963A9">
        <w:t>.</w:t>
      </w:r>
      <w:r w:rsidR="007D70F8" w:rsidRPr="007963A9">
        <w:tab/>
      </w:r>
      <w:r w:rsidR="007963A9" w:rsidRPr="00F128FE">
        <w:t>Section</w:t>
      </w:r>
      <w:r w:rsidR="007963A9">
        <w:t> </w:t>
      </w:r>
      <w:r w:rsidR="007963A9" w:rsidRPr="007963A9">
        <w:t>2</w:t>
      </w:r>
      <w:r w:rsidR="000F77C1" w:rsidRPr="007963A9">
        <w:t>0F replaced</w:t>
      </w:r>
      <w:bookmarkEnd w:id="251"/>
      <w:bookmarkEnd w:id="252"/>
      <w:bookmarkEnd w:id="253"/>
    </w:p>
    <w:p w:rsidR="000F77C1" w:rsidRPr="007963A9" w:rsidRDefault="000F77C1" w:rsidP="000F77C1">
      <w:pPr>
        <w:pStyle w:val="Subsection"/>
      </w:pPr>
      <w:r w:rsidRPr="007963A9">
        <w:tab/>
      </w:r>
      <w:r w:rsidRPr="007963A9">
        <w:tab/>
        <w:t xml:space="preserve">Delete </w:t>
      </w:r>
      <w:r w:rsidR="007963A9" w:rsidRPr="00F128FE">
        <w:t>section</w:t>
      </w:r>
      <w:r w:rsidR="007963A9">
        <w:t> </w:t>
      </w:r>
      <w:r w:rsidR="007963A9" w:rsidRPr="007963A9">
        <w:t>2</w:t>
      </w:r>
      <w:r w:rsidRPr="007963A9">
        <w:t>0F and insert:</w:t>
      </w:r>
    </w:p>
    <w:p w:rsidR="00DE5A29" w:rsidRPr="007963A9" w:rsidRDefault="00DE5A29" w:rsidP="00DE5A29">
      <w:pPr>
        <w:pStyle w:val="BlankOpen"/>
      </w:pPr>
    </w:p>
    <w:p w:rsidR="00E341B5" w:rsidRPr="007963A9" w:rsidRDefault="000F77C1" w:rsidP="000F77C1">
      <w:pPr>
        <w:pStyle w:val="zHeading5"/>
      </w:pPr>
      <w:bookmarkStart w:id="254" w:name="_Toc401136846"/>
      <w:bookmarkStart w:id="255" w:name="_Toc401137506"/>
      <w:bookmarkStart w:id="256" w:name="_Toc401138965"/>
      <w:r w:rsidRPr="007963A9">
        <w:t>20F.</w:t>
      </w:r>
      <w:r w:rsidRPr="007963A9">
        <w:tab/>
        <w:t>Changes in authorised premises</w:t>
      </w:r>
      <w:bookmarkEnd w:id="254"/>
      <w:bookmarkEnd w:id="255"/>
      <w:bookmarkEnd w:id="256"/>
    </w:p>
    <w:p w:rsidR="000F77C1" w:rsidRPr="007963A9" w:rsidRDefault="000F77C1" w:rsidP="000F77C1">
      <w:pPr>
        <w:pStyle w:val="zSubsection"/>
      </w:pPr>
      <w:r w:rsidRPr="007963A9">
        <w:tab/>
      </w:r>
      <w:r w:rsidRPr="007963A9">
        <w:tab/>
        <w:t xml:space="preserve">The Commissioner may at any time approve an alteration or addition to the particulars referred to in </w:t>
      </w:r>
      <w:r w:rsidR="007963A9" w:rsidRPr="00F128FE">
        <w:t>section</w:t>
      </w:r>
      <w:r w:rsidR="007963A9">
        <w:t> </w:t>
      </w:r>
      <w:r w:rsidR="007963A9" w:rsidRPr="007963A9">
        <w:t>2</w:t>
      </w:r>
      <w:r w:rsidRPr="007963A9">
        <w:t xml:space="preserve">0E(5) on — </w:t>
      </w:r>
    </w:p>
    <w:p w:rsidR="000F77C1" w:rsidRPr="007963A9" w:rsidRDefault="000F77C1" w:rsidP="000F77C1">
      <w:pPr>
        <w:pStyle w:val="zIndenta"/>
      </w:pPr>
      <w:r w:rsidRPr="007963A9">
        <w:tab/>
        <w:t>(a)</w:t>
      </w:r>
      <w:r w:rsidRPr="007963A9">
        <w:tab/>
        <w:t>the application of the holder of a licence; and</w:t>
      </w:r>
    </w:p>
    <w:p w:rsidR="00DE5A29" w:rsidRPr="007963A9" w:rsidRDefault="000F77C1" w:rsidP="000F77C1">
      <w:pPr>
        <w:pStyle w:val="zIndenta"/>
      </w:pPr>
      <w:r w:rsidRPr="007963A9">
        <w:tab/>
        <w:t>(b)</w:t>
      </w:r>
      <w:r w:rsidRPr="007963A9">
        <w:tab/>
        <w:t>payment of the prescribed fee.</w:t>
      </w:r>
    </w:p>
    <w:p w:rsidR="000F77C1" w:rsidRPr="007963A9" w:rsidRDefault="000F77C1" w:rsidP="00DE5A29">
      <w:pPr>
        <w:pStyle w:val="BlankClose"/>
      </w:pPr>
    </w:p>
    <w:p w:rsidR="00067CC9" w:rsidRPr="007963A9" w:rsidRDefault="005F23DA" w:rsidP="007D70F8">
      <w:pPr>
        <w:pStyle w:val="Heading5"/>
      </w:pPr>
      <w:bookmarkStart w:id="257" w:name="_Toc401136847"/>
      <w:bookmarkStart w:id="258" w:name="_Toc401137507"/>
      <w:bookmarkStart w:id="259" w:name="_Toc401138966"/>
      <w:r>
        <w:rPr>
          <w:rStyle w:val="CharSectno"/>
        </w:rPr>
        <w:t>31</w:t>
      </w:r>
      <w:r w:rsidR="007D70F8" w:rsidRPr="007963A9">
        <w:t>.</w:t>
      </w:r>
      <w:r w:rsidR="007D70F8" w:rsidRPr="007963A9">
        <w:tab/>
      </w:r>
      <w:r w:rsidR="007963A9" w:rsidRPr="00F128FE">
        <w:t>Section</w:t>
      </w:r>
      <w:r w:rsidR="007963A9">
        <w:t> </w:t>
      </w:r>
      <w:r w:rsidR="007963A9" w:rsidRPr="007963A9">
        <w:t>2</w:t>
      </w:r>
      <w:r w:rsidR="00067CC9" w:rsidRPr="007963A9">
        <w:t>1A amended</w:t>
      </w:r>
      <w:bookmarkEnd w:id="257"/>
      <w:bookmarkEnd w:id="258"/>
      <w:bookmarkEnd w:id="259"/>
    </w:p>
    <w:p w:rsidR="0020784A" w:rsidRPr="007963A9" w:rsidRDefault="0020784A" w:rsidP="0020784A">
      <w:pPr>
        <w:pStyle w:val="Subsection"/>
      </w:pPr>
      <w:r w:rsidRPr="007963A9">
        <w:tab/>
      </w:r>
      <w:r w:rsidR="005F23DA">
        <w:t>(1)</w:t>
      </w:r>
      <w:r w:rsidRPr="007963A9">
        <w:tab/>
        <w:t xml:space="preserve">Delete </w:t>
      </w:r>
      <w:r w:rsidR="007963A9" w:rsidRPr="00F128FE">
        <w:t>section</w:t>
      </w:r>
      <w:r w:rsidR="007963A9">
        <w:t> </w:t>
      </w:r>
      <w:r w:rsidR="007963A9" w:rsidRPr="007963A9">
        <w:t>2</w:t>
      </w:r>
      <w:r w:rsidRPr="007963A9">
        <w:t>1A(1) and (2) and insert:</w:t>
      </w:r>
    </w:p>
    <w:p w:rsidR="0020784A" w:rsidRPr="007963A9" w:rsidRDefault="0020784A" w:rsidP="0020784A">
      <w:pPr>
        <w:pStyle w:val="BlankOpen"/>
      </w:pPr>
    </w:p>
    <w:p w:rsidR="0020784A" w:rsidRPr="007963A9" w:rsidRDefault="0020784A" w:rsidP="0020784A">
      <w:pPr>
        <w:pStyle w:val="zSubsection"/>
      </w:pPr>
      <w:r w:rsidRPr="007963A9">
        <w:tab/>
        <w:t>(1)</w:t>
      </w:r>
      <w:r w:rsidRPr="007963A9">
        <w:tab/>
        <w:t xml:space="preserve">An application for registration under </w:t>
      </w:r>
      <w:r w:rsidR="007963A9" w:rsidRPr="00F128FE">
        <w:t>section</w:t>
      </w:r>
      <w:r w:rsidR="007963A9">
        <w:t> </w:t>
      </w:r>
      <w:r w:rsidR="007963A9" w:rsidRPr="007963A9">
        <w:t>1</w:t>
      </w:r>
      <w:r w:rsidRPr="007963A9">
        <w:t xml:space="preserve">7B as a car market operator must specify </w:t>
      </w:r>
      <w:r w:rsidR="000A459E" w:rsidRPr="007963A9">
        <w:t xml:space="preserve">each of </w:t>
      </w:r>
      <w:r w:rsidRPr="007963A9">
        <w:t>the premises the applicant proposes to provide for a car market under the authority of the registration.</w:t>
      </w:r>
    </w:p>
    <w:p w:rsidR="0020784A" w:rsidRPr="007963A9" w:rsidRDefault="0020784A" w:rsidP="0020784A">
      <w:pPr>
        <w:pStyle w:val="BlankClose"/>
      </w:pPr>
    </w:p>
    <w:p w:rsidR="0020784A" w:rsidRPr="007963A9" w:rsidRDefault="000A459E" w:rsidP="000A459E">
      <w:pPr>
        <w:pStyle w:val="Subsection"/>
      </w:pPr>
      <w:r w:rsidRPr="007963A9">
        <w:tab/>
      </w:r>
      <w:r w:rsidR="005F23DA">
        <w:t>(2)</w:t>
      </w:r>
      <w:r w:rsidRPr="007963A9">
        <w:tab/>
        <w:t xml:space="preserve">Delete </w:t>
      </w:r>
      <w:r w:rsidR="007963A9" w:rsidRPr="00F128FE">
        <w:t>section</w:t>
      </w:r>
      <w:r w:rsidR="007963A9">
        <w:t> </w:t>
      </w:r>
      <w:r w:rsidR="007963A9" w:rsidRPr="007963A9">
        <w:t>2</w:t>
      </w:r>
      <w:r w:rsidRPr="007963A9">
        <w:t>1A(4).</w:t>
      </w:r>
    </w:p>
    <w:p w:rsidR="00F41861" w:rsidRPr="007963A9" w:rsidRDefault="005F23DA" w:rsidP="007D70F8">
      <w:pPr>
        <w:pStyle w:val="Heading5"/>
      </w:pPr>
      <w:bookmarkStart w:id="260" w:name="_Toc401136848"/>
      <w:bookmarkStart w:id="261" w:name="_Toc401137508"/>
      <w:bookmarkStart w:id="262" w:name="_Toc401138967"/>
      <w:r>
        <w:rPr>
          <w:rStyle w:val="CharSectno"/>
        </w:rPr>
        <w:t>32</w:t>
      </w:r>
      <w:r w:rsidR="007D70F8" w:rsidRPr="007963A9">
        <w:t>.</w:t>
      </w:r>
      <w:r w:rsidR="007D70F8" w:rsidRPr="007963A9">
        <w:tab/>
      </w:r>
      <w:r w:rsidR="007963A9" w:rsidRPr="00F128FE">
        <w:t>Section</w:t>
      </w:r>
      <w:r w:rsidR="007963A9">
        <w:t> </w:t>
      </w:r>
      <w:r w:rsidR="007963A9" w:rsidRPr="007963A9">
        <w:t>2</w:t>
      </w:r>
      <w:r w:rsidR="00F41861" w:rsidRPr="007963A9">
        <w:t>1BA inserted</w:t>
      </w:r>
      <w:bookmarkEnd w:id="260"/>
      <w:bookmarkEnd w:id="261"/>
      <w:bookmarkEnd w:id="262"/>
    </w:p>
    <w:p w:rsidR="00F41861" w:rsidRPr="007963A9" w:rsidRDefault="00F41861" w:rsidP="00F41861">
      <w:pPr>
        <w:pStyle w:val="Subsection"/>
      </w:pPr>
      <w:r w:rsidRPr="007963A9">
        <w:tab/>
      </w:r>
      <w:r w:rsidRPr="007963A9">
        <w:tab/>
        <w:t xml:space="preserve">After </w:t>
      </w:r>
      <w:r w:rsidR="007963A9" w:rsidRPr="00F128FE">
        <w:t>section</w:t>
      </w:r>
      <w:r w:rsidR="007963A9">
        <w:t> </w:t>
      </w:r>
      <w:r w:rsidR="007963A9" w:rsidRPr="007963A9">
        <w:t>2</w:t>
      </w:r>
      <w:r w:rsidRPr="007963A9">
        <w:t>1A insert:</w:t>
      </w:r>
    </w:p>
    <w:p w:rsidR="00F41861" w:rsidRPr="007963A9" w:rsidRDefault="00F41861" w:rsidP="00F41861">
      <w:pPr>
        <w:pStyle w:val="BlankOpen"/>
      </w:pPr>
    </w:p>
    <w:p w:rsidR="00F41861" w:rsidRPr="007963A9" w:rsidRDefault="00F41861" w:rsidP="00F41861">
      <w:pPr>
        <w:pStyle w:val="zHeading5"/>
      </w:pPr>
      <w:bookmarkStart w:id="263" w:name="_Toc401136849"/>
      <w:bookmarkStart w:id="264" w:name="_Toc401137509"/>
      <w:bookmarkStart w:id="265" w:name="_Toc401138968"/>
      <w:r w:rsidRPr="007963A9">
        <w:t>21BA.</w:t>
      </w:r>
      <w:r w:rsidRPr="007963A9">
        <w:tab/>
        <w:t>Authorisation of premises does not affect planning laws</w:t>
      </w:r>
      <w:bookmarkEnd w:id="263"/>
      <w:bookmarkEnd w:id="264"/>
      <w:bookmarkEnd w:id="265"/>
    </w:p>
    <w:p w:rsidR="00F41861" w:rsidRPr="007963A9" w:rsidRDefault="00F41861" w:rsidP="00F41861">
      <w:pPr>
        <w:pStyle w:val="zSubsection"/>
      </w:pPr>
      <w:r w:rsidRPr="007963A9">
        <w:tab/>
      </w:r>
      <w:r w:rsidRPr="007963A9">
        <w:tab/>
        <w:t xml:space="preserve">An authorisation given by the Commissioner under </w:t>
      </w:r>
      <w:r w:rsidR="007963A9" w:rsidRPr="00F128FE">
        <w:t>section</w:t>
      </w:r>
      <w:r w:rsidR="007963A9">
        <w:t> </w:t>
      </w:r>
      <w:r w:rsidR="007963A9" w:rsidRPr="007963A9">
        <w:t>2</w:t>
      </w:r>
      <w:r w:rsidRPr="007963A9">
        <w:t>1A in respect of any premises does not affect any relevant requirements of written laws relating to planning that apply to those premises.</w:t>
      </w:r>
    </w:p>
    <w:p w:rsidR="00F41861" w:rsidRPr="007963A9" w:rsidRDefault="00F41861" w:rsidP="00F41861">
      <w:pPr>
        <w:pStyle w:val="BlankClose"/>
      </w:pPr>
    </w:p>
    <w:p w:rsidR="0020784A" w:rsidRPr="007963A9" w:rsidRDefault="005F23DA" w:rsidP="007D70F8">
      <w:pPr>
        <w:pStyle w:val="Heading5"/>
      </w:pPr>
      <w:bookmarkStart w:id="266" w:name="_Toc401136850"/>
      <w:bookmarkStart w:id="267" w:name="_Toc401137510"/>
      <w:bookmarkStart w:id="268" w:name="_Toc401138969"/>
      <w:r>
        <w:rPr>
          <w:rStyle w:val="CharSectno"/>
        </w:rPr>
        <w:t>33</w:t>
      </w:r>
      <w:r w:rsidR="007D70F8" w:rsidRPr="007963A9">
        <w:t>.</w:t>
      </w:r>
      <w:r w:rsidR="007D70F8" w:rsidRPr="007963A9">
        <w:tab/>
      </w:r>
      <w:r w:rsidR="007963A9" w:rsidRPr="00F128FE">
        <w:t>Section</w:t>
      </w:r>
      <w:r w:rsidR="007963A9">
        <w:t> </w:t>
      </w:r>
      <w:r w:rsidR="007963A9" w:rsidRPr="007963A9">
        <w:t>2</w:t>
      </w:r>
      <w:r w:rsidR="00D23B19" w:rsidRPr="007963A9">
        <w:t>1B replaced</w:t>
      </w:r>
      <w:bookmarkEnd w:id="266"/>
      <w:bookmarkEnd w:id="267"/>
      <w:bookmarkEnd w:id="268"/>
    </w:p>
    <w:p w:rsidR="00D43047" w:rsidRPr="007963A9" w:rsidRDefault="00D43047" w:rsidP="00D43047">
      <w:pPr>
        <w:pStyle w:val="Subsection"/>
      </w:pPr>
      <w:r w:rsidRPr="007963A9">
        <w:tab/>
      </w:r>
      <w:r w:rsidRPr="007963A9">
        <w:tab/>
        <w:t xml:space="preserve">Delete </w:t>
      </w:r>
      <w:r w:rsidR="007963A9" w:rsidRPr="00F128FE">
        <w:t>section</w:t>
      </w:r>
      <w:r w:rsidR="007963A9">
        <w:t> </w:t>
      </w:r>
      <w:r w:rsidR="007963A9" w:rsidRPr="007963A9">
        <w:t>2</w:t>
      </w:r>
      <w:r w:rsidRPr="007963A9">
        <w:t>1B and insert:</w:t>
      </w:r>
    </w:p>
    <w:p w:rsidR="000A6739" w:rsidRPr="007963A9" w:rsidRDefault="000A6739" w:rsidP="000A6739">
      <w:pPr>
        <w:pStyle w:val="BlankOpen"/>
      </w:pPr>
    </w:p>
    <w:p w:rsidR="00D23B19" w:rsidRPr="007963A9" w:rsidRDefault="00D23B19" w:rsidP="00D23B19">
      <w:pPr>
        <w:pStyle w:val="zHeading5"/>
      </w:pPr>
      <w:bookmarkStart w:id="269" w:name="_Toc401136851"/>
      <w:bookmarkStart w:id="270" w:name="_Toc401137511"/>
      <w:bookmarkStart w:id="271" w:name="_Toc401138970"/>
      <w:r w:rsidRPr="007963A9">
        <w:t>21B.</w:t>
      </w:r>
      <w:r w:rsidRPr="007963A9">
        <w:tab/>
        <w:t>Changes in authorised premises</w:t>
      </w:r>
      <w:bookmarkEnd w:id="269"/>
      <w:bookmarkEnd w:id="270"/>
      <w:bookmarkEnd w:id="271"/>
    </w:p>
    <w:p w:rsidR="00D23B19" w:rsidRPr="007963A9" w:rsidRDefault="00D23B19" w:rsidP="00D23B19">
      <w:pPr>
        <w:pStyle w:val="zSubsection"/>
      </w:pPr>
      <w:r w:rsidRPr="007963A9">
        <w:tab/>
      </w:r>
      <w:r w:rsidRPr="007963A9">
        <w:tab/>
        <w:t xml:space="preserve">The Commissioner may at any time approve an alteration or addition to the particulars referred to in </w:t>
      </w:r>
      <w:r w:rsidR="007963A9" w:rsidRPr="00F128FE">
        <w:t>section</w:t>
      </w:r>
      <w:r w:rsidR="007963A9">
        <w:t> </w:t>
      </w:r>
      <w:r w:rsidR="007963A9" w:rsidRPr="007963A9">
        <w:t>2</w:t>
      </w:r>
      <w:r w:rsidRPr="007963A9">
        <w:t xml:space="preserve">1A(5) on — </w:t>
      </w:r>
    </w:p>
    <w:p w:rsidR="00D23B19" w:rsidRPr="007963A9" w:rsidRDefault="00D23B19" w:rsidP="00D23B19">
      <w:pPr>
        <w:pStyle w:val="zIndenta"/>
      </w:pPr>
      <w:r w:rsidRPr="007963A9">
        <w:tab/>
        <w:t>(a)</w:t>
      </w:r>
      <w:r w:rsidRPr="007963A9">
        <w:tab/>
        <w:t>the application of the registered person; and</w:t>
      </w:r>
    </w:p>
    <w:p w:rsidR="000A6739" w:rsidRPr="007963A9" w:rsidRDefault="00D23B19" w:rsidP="00D23B19">
      <w:pPr>
        <w:pStyle w:val="zIndenta"/>
      </w:pPr>
      <w:r w:rsidRPr="007963A9">
        <w:tab/>
        <w:t>(b)</w:t>
      </w:r>
      <w:r w:rsidRPr="007963A9">
        <w:tab/>
        <w:t>payment of the prescribed fee.</w:t>
      </w:r>
    </w:p>
    <w:p w:rsidR="00D23B19" w:rsidRPr="007963A9" w:rsidRDefault="00D23B19" w:rsidP="000A6739">
      <w:pPr>
        <w:pStyle w:val="BlankClose"/>
      </w:pPr>
    </w:p>
    <w:p w:rsidR="00605902" w:rsidRPr="007963A9" w:rsidRDefault="00605902" w:rsidP="00605902">
      <w:pPr>
        <w:pStyle w:val="Heading2"/>
      </w:pPr>
      <w:bookmarkStart w:id="272" w:name="_Toc370214202"/>
      <w:bookmarkStart w:id="273" w:name="_Toc370214360"/>
      <w:bookmarkStart w:id="274" w:name="_Toc370214518"/>
      <w:bookmarkStart w:id="275" w:name="_Toc370214676"/>
      <w:bookmarkStart w:id="276" w:name="_Toc370214834"/>
      <w:bookmarkStart w:id="277" w:name="_Toc370215658"/>
      <w:bookmarkStart w:id="278" w:name="_Toc370296513"/>
      <w:bookmarkStart w:id="279" w:name="_Toc370296671"/>
      <w:bookmarkStart w:id="280" w:name="_Toc370301816"/>
      <w:bookmarkStart w:id="281" w:name="_Toc370306239"/>
      <w:bookmarkStart w:id="282" w:name="_Toc399494780"/>
      <w:bookmarkStart w:id="283" w:name="_Toc401136852"/>
      <w:bookmarkStart w:id="284" w:name="_Toc401137512"/>
      <w:bookmarkStart w:id="285" w:name="_Toc401137716"/>
      <w:bookmarkStart w:id="286" w:name="_Toc401138339"/>
      <w:bookmarkStart w:id="287" w:name="_Toc401138497"/>
      <w:bookmarkStart w:id="288" w:name="_Toc401138655"/>
      <w:bookmarkStart w:id="289" w:name="_Toc401138813"/>
      <w:bookmarkStart w:id="290" w:name="_Toc401138971"/>
      <w:r w:rsidRPr="007963A9">
        <w:rPr>
          <w:rStyle w:val="CharPartNo"/>
        </w:rPr>
        <w:t xml:space="preserve">Part </w:t>
      </w:r>
      <w:r w:rsidR="005F23DA">
        <w:rPr>
          <w:rStyle w:val="CharPartNo"/>
        </w:rPr>
        <w:t>8</w:t>
      </w:r>
      <w:r w:rsidRPr="007963A9">
        <w:rPr>
          <w:rStyle w:val="CharDivNo"/>
        </w:rPr>
        <w:t> </w:t>
      </w:r>
      <w:r w:rsidRPr="007963A9">
        <w:t>—</w:t>
      </w:r>
      <w:r w:rsidRPr="007963A9">
        <w:rPr>
          <w:rStyle w:val="CharDivText"/>
        </w:rPr>
        <w:t> </w:t>
      </w:r>
      <w:r w:rsidRPr="007963A9">
        <w:rPr>
          <w:rStyle w:val="CharPartText"/>
          <w:i/>
        </w:rPr>
        <w:t xml:space="preserve">Motor Vehicle Repairers </w:t>
      </w:r>
      <w:r w:rsidR="007963A9" w:rsidRPr="007963A9">
        <w:rPr>
          <w:rStyle w:val="CharPartText"/>
          <w:i/>
        </w:rPr>
        <w:t>Act</w:t>
      </w:r>
      <w:r w:rsidR="007963A9">
        <w:rPr>
          <w:rStyle w:val="CharPartText"/>
          <w:i/>
        </w:rPr>
        <w:t> </w:t>
      </w:r>
      <w:r w:rsidR="007963A9" w:rsidRPr="007963A9">
        <w:rPr>
          <w:rStyle w:val="CharPartText"/>
          <w:i/>
        </w:rPr>
        <w:t>2</w:t>
      </w:r>
      <w:r w:rsidRPr="007963A9">
        <w:rPr>
          <w:rStyle w:val="CharPartText"/>
          <w:i/>
        </w:rPr>
        <w:t>003</w:t>
      </w:r>
      <w:r w:rsidRPr="007963A9">
        <w:rPr>
          <w:rStyle w:val="CharPartText"/>
        </w:rPr>
        <w:t xml:space="preserve"> amended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CE16BC" w:rsidRPr="007963A9" w:rsidRDefault="005F23DA" w:rsidP="00C04C48">
      <w:pPr>
        <w:pStyle w:val="Heading5"/>
      </w:pPr>
      <w:bookmarkStart w:id="291" w:name="_Toc401136853"/>
      <w:bookmarkStart w:id="292" w:name="_Toc401137513"/>
      <w:bookmarkStart w:id="293" w:name="_Toc401138972"/>
      <w:r>
        <w:rPr>
          <w:rStyle w:val="CharSectno"/>
        </w:rPr>
        <w:t>34</w:t>
      </w:r>
      <w:r w:rsidR="00C04C48" w:rsidRPr="007963A9">
        <w:t>.</w:t>
      </w:r>
      <w:r w:rsidR="00C04C48" w:rsidRPr="007963A9">
        <w:tab/>
        <w:t>Act amended</w:t>
      </w:r>
      <w:bookmarkEnd w:id="291"/>
      <w:bookmarkEnd w:id="292"/>
      <w:bookmarkEnd w:id="293"/>
    </w:p>
    <w:p w:rsidR="00CE16BC" w:rsidRPr="007963A9" w:rsidRDefault="00F61325" w:rsidP="00F61325">
      <w:pPr>
        <w:pStyle w:val="Subsection"/>
      </w:pPr>
      <w:r w:rsidRPr="007963A9">
        <w:tab/>
      </w:r>
      <w:r w:rsidRPr="007963A9">
        <w:tab/>
        <w:t xml:space="preserve">This Part amends the </w:t>
      </w:r>
      <w:r w:rsidRPr="007963A9">
        <w:rPr>
          <w:i/>
        </w:rPr>
        <w:t xml:space="preserve">Motor Vehicle Repairers </w:t>
      </w:r>
      <w:r w:rsidR="007963A9" w:rsidRPr="007963A9">
        <w:rPr>
          <w:i/>
        </w:rPr>
        <w:t>Act</w:t>
      </w:r>
      <w:r w:rsidR="007963A9">
        <w:rPr>
          <w:i/>
        </w:rPr>
        <w:t> </w:t>
      </w:r>
      <w:r w:rsidR="007963A9" w:rsidRPr="007963A9">
        <w:rPr>
          <w:i/>
        </w:rPr>
        <w:t>2</w:t>
      </w:r>
      <w:r w:rsidRPr="007963A9">
        <w:rPr>
          <w:i/>
        </w:rPr>
        <w:t>003</w:t>
      </w:r>
      <w:r w:rsidRPr="007963A9">
        <w:t>.</w:t>
      </w:r>
    </w:p>
    <w:p w:rsidR="00B823D3" w:rsidRPr="007963A9" w:rsidRDefault="005F23DA" w:rsidP="00B823D3">
      <w:pPr>
        <w:pStyle w:val="Heading5"/>
      </w:pPr>
      <w:bookmarkStart w:id="294" w:name="_Toc401136854"/>
      <w:bookmarkStart w:id="295" w:name="_Toc401137514"/>
      <w:bookmarkStart w:id="296" w:name="_Toc401138973"/>
      <w:r>
        <w:rPr>
          <w:rStyle w:val="CharSectno"/>
        </w:rPr>
        <w:t>35</w:t>
      </w:r>
      <w:r w:rsidR="00B823D3" w:rsidRPr="007963A9">
        <w:t>.</w:t>
      </w:r>
      <w:r w:rsidR="00B823D3" w:rsidRPr="007963A9">
        <w:tab/>
      </w:r>
      <w:r w:rsidR="007963A9" w:rsidRPr="00F128FE">
        <w:t>Section</w:t>
      </w:r>
      <w:r w:rsidR="007963A9">
        <w:t> </w:t>
      </w:r>
      <w:r w:rsidR="007963A9" w:rsidRPr="007963A9">
        <w:t>5</w:t>
      </w:r>
      <w:r w:rsidR="00B823D3" w:rsidRPr="007963A9">
        <w:t xml:space="preserve"> amended</w:t>
      </w:r>
      <w:bookmarkEnd w:id="294"/>
      <w:bookmarkEnd w:id="295"/>
      <w:bookmarkEnd w:id="296"/>
    </w:p>
    <w:p w:rsidR="00B823D3" w:rsidRPr="007963A9" w:rsidRDefault="00B823D3" w:rsidP="00B823D3">
      <w:pPr>
        <w:pStyle w:val="Subsection"/>
      </w:pPr>
      <w:r w:rsidRPr="007963A9">
        <w:tab/>
      </w:r>
      <w:r w:rsidRPr="007963A9">
        <w:tab/>
        <w:t xml:space="preserve">Delete </w:t>
      </w:r>
      <w:r w:rsidR="007963A9" w:rsidRPr="00F128FE">
        <w:t>section</w:t>
      </w:r>
      <w:r w:rsidR="007963A9">
        <w:t> </w:t>
      </w:r>
      <w:r w:rsidR="007963A9" w:rsidRPr="007963A9">
        <w:t>5</w:t>
      </w:r>
      <w:r w:rsidRPr="007963A9">
        <w:t>(3)</w:t>
      </w:r>
      <w:r w:rsidR="00716B1D">
        <w:t xml:space="preserve"> and (5)</w:t>
      </w:r>
      <w:r w:rsidRPr="007963A9">
        <w:t>.</w:t>
      </w:r>
    </w:p>
    <w:p w:rsidR="006E1FC2" w:rsidRPr="007963A9" w:rsidRDefault="005F23DA" w:rsidP="00973395">
      <w:pPr>
        <w:pStyle w:val="Heading5"/>
      </w:pPr>
      <w:bookmarkStart w:id="297" w:name="_Toc401136855"/>
      <w:bookmarkStart w:id="298" w:name="_Toc401137515"/>
      <w:bookmarkStart w:id="299" w:name="_Toc401138974"/>
      <w:r>
        <w:rPr>
          <w:rStyle w:val="CharSectno"/>
        </w:rPr>
        <w:t>36</w:t>
      </w:r>
      <w:r w:rsidR="00973395" w:rsidRPr="007963A9">
        <w:t>.</w:t>
      </w:r>
      <w:r w:rsidR="00973395" w:rsidRPr="007963A9">
        <w:tab/>
      </w:r>
      <w:r w:rsidR="007963A9" w:rsidRPr="00F128FE">
        <w:t>Section</w:t>
      </w:r>
      <w:r w:rsidR="007963A9">
        <w:t> </w:t>
      </w:r>
      <w:r w:rsidR="007963A9" w:rsidRPr="007963A9">
        <w:t>9</w:t>
      </w:r>
      <w:r w:rsidR="00973395" w:rsidRPr="007963A9">
        <w:t xml:space="preserve"> amended</w:t>
      </w:r>
      <w:bookmarkEnd w:id="297"/>
      <w:bookmarkEnd w:id="298"/>
      <w:bookmarkEnd w:id="299"/>
    </w:p>
    <w:p w:rsidR="00973395" w:rsidRPr="007963A9" w:rsidRDefault="00973395" w:rsidP="00973395">
      <w:pPr>
        <w:pStyle w:val="Subsection"/>
      </w:pPr>
      <w:r w:rsidRPr="007963A9">
        <w:tab/>
      </w:r>
      <w:r w:rsidRPr="007963A9">
        <w:tab/>
        <w:t xml:space="preserve">In </w:t>
      </w:r>
      <w:r w:rsidR="007963A9" w:rsidRPr="00F128FE">
        <w:t>section</w:t>
      </w:r>
      <w:r w:rsidR="007963A9">
        <w:t> </w:t>
      </w:r>
      <w:r w:rsidR="007963A9" w:rsidRPr="007963A9">
        <w:t>9</w:t>
      </w:r>
      <w:r w:rsidRPr="007963A9">
        <w:t>(1):</w:t>
      </w:r>
    </w:p>
    <w:p w:rsidR="00973395" w:rsidRPr="007963A9" w:rsidRDefault="00973395" w:rsidP="00973395">
      <w:pPr>
        <w:pStyle w:val="Indenta"/>
      </w:pPr>
      <w:r w:rsidRPr="007963A9">
        <w:tab/>
      </w:r>
      <w:r w:rsidR="005F23DA">
        <w:t>(a)</w:t>
      </w:r>
      <w:r w:rsidRPr="007963A9">
        <w:tab/>
        <w:t xml:space="preserve">delete “of a class prescribed by the </w:t>
      </w:r>
      <w:r w:rsidRPr="00006C15">
        <w:t>regulation</w:t>
      </w:r>
      <w:r w:rsidRPr="007963A9">
        <w:t>s”;</w:t>
      </w:r>
    </w:p>
    <w:p w:rsidR="00973395" w:rsidRPr="007963A9" w:rsidRDefault="00973395" w:rsidP="00973395">
      <w:pPr>
        <w:pStyle w:val="Indenta"/>
      </w:pPr>
      <w:r w:rsidRPr="007963A9">
        <w:tab/>
      </w:r>
      <w:r w:rsidR="005F23DA">
        <w:t>(b)</w:t>
      </w:r>
      <w:r w:rsidRPr="007963A9">
        <w:tab/>
        <w:t>delete “licence for that class of repair work.” and insert:</w:t>
      </w:r>
    </w:p>
    <w:p w:rsidR="00973395" w:rsidRPr="007963A9" w:rsidRDefault="00973395" w:rsidP="00973395">
      <w:pPr>
        <w:pStyle w:val="BlankOpen"/>
      </w:pPr>
    </w:p>
    <w:p w:rsidR="00973395" w:rsidRPr="007963A9" w:rsidRDefault="00973395" w:rsidP="00973395">
      <w:pPr>
        <w:pStyle w:val="Indenta"/>
      </w:pPr>
      <w:r w:rsidRPr="007963A9">
        <w:tab/>
      </w:r>
      <w:r w:rsidRPr="007963A9">
        <w:tab/>
        <w:t>licence.</w:t>
      </w:r>
    </w:p>
    <w:p w:rsidR="00973395" w:rsidRPr="007963A9" w:rsidRDefault="00973395" w:rsidP="00973395">
      <w:pPr>
        <w:pStyle w:val="BlankClose"/>
      </w:pPr>
    </w:p>
    <w:p w:rsidR="006E1FC2" w:rsidRPr="007963A9" w:rsidRDefault="005F23DA" w:rsidP="00973395">
      <w:pPr>
        <w:pStyle w:val="Heading5"/>
      </w:pPr>
      <w:bookmarkStart w:id="300" w:name="_Toc401136856"/>
      <w:bookmarkStart w:id="301" w:name="_Toc401137516"/>
      <w:bookmarkStart w:id="302" w:name="_Toc401138975"/>
      <w:r>
        <w:rPr>
          <w:rStyle w:val="CharSectno"/>
        </w:rPr>
        <w:t>37</w:t>
      </w:r>
      <w:r w:rsidR="00973395" w:rsidRPr="007963A9">
        <w:t>.</w:t>
      </w:r>
      <w:r w:rsidR="00973395" w:rsidRPr="007963A9">
        <w:tab/>
      </w:r>
      <w:r w:rsidR="007963A9" w:rsidRPr="00F128FE">
        <w:t>Section</w:t>
      </w:r>
      <w:r w:rsidR="007963A9">
        <w:t> </w:t>
      </w:r>
      <w:r w:rsidR="007963A9" w:rsidRPr="007963A9">
        <w:t>1</w:t>
      </w:r>
      <w:r w:rsidR="00973395" w:rsidRPr="007963A9">
        <w:t>0 amended</w:t>
      </w:r>
      <w:bookmarkEnd w:id="300"/>
      <w:bookmarkEnd w:id="301"/>
      <w:bookmarkEnd w:id="302"/>
    </w:p>
    <w:p w:rsidR="00973395" w:rsidRPr="007963A9" w:rsidRDefault="00973395" w:rsidP="00973395">
      <w:pPr>
        <w:pStyle w:val="Subsection"/>
      </w:pPr>
      <w:r w:rsidRPr="007963A9">
        <w:tab/>
      </w:r>
      <w:r w:rsidRPr="007963A9">
        <w:tab/>
        <w:t xml:space="preserve">Delete </w:t>
      </w:r>
      <w:r w:rsidR="007963A9" w:rsidRPr="00F128FE">
        <w:t>section</w:t>
      </w:r>
      <w:r w:rsidR="007963A9">
        <w:t> </w:t>
      </w:r>
      <w:r w:rsidR="007963A9" w:rsidRPr="007963A9">
        <w:t>1</w:t>
      </w:r>
      <w:r w:rsidRPr="007963A9">
        <w:t>0(2).</w:t>
      </w:r>
    </w:p>
    <w:p w:rsidR="00973395" w:rsidRPr="007963A9" w:rsidRDefault="005F23DA" w:rsidP="007D70F8">
      <w:pPr>
        <w:pStyle w:val="Heading5"/>
      </w:pPr>
      <w:bookmarkStart w:id="303" w:name="_Toc401136857"/>
      <w:bookmarkStart w:id="304" w:name="_Toc401137517"/>
      <w:bookmarkStart w:id="305" w:name="_Toc401138976"/>
      <w:r>
        <w:rPr>
          <w:rStyle w:val="CharSectno"/>
        </w:rPr>
        <w:t>38</w:t>
      </w:r>
      <w:r w:rsidR="007D70F8" w:rsidRPr="007963A9">
        <w:t>.</w:t>
      </w:r>
      <w:r w:rsidR="007D70F8" w:rsidRPr="007963A9">
        <w:tab/>
      </w:r>
      <w:r w:rsidR="007963A9" w:rsidRPr="00F128FE">
        <w:t>Section</w:t>
      </w:r>
      <w:r w:rsidR="007963A9">
        <w:t> </w:t>
      </w:r>
      <w:r w:rsidR="007963A9" w:rsidRPr="007963A9">
        <w:t>1</w:t>
      </w:r>
      <w:r w:rsidR="00286FF6" w:rsidRPr="007963A9">
        <w:t>1 amended</w:t>
      </w:r>
      <w:bookmarkEnd w:id="303"/>
      <w:bookmarkEnd w:id="304"/>
      <w:bookmarkEnd w:id="305"/>
    </w:p>
    <w:p w:rsidR="00A67CA9" w:rsidRPr="007963A9" w:rsidRDefault="00286FF6" w:rsidP="00286FF6">
      <w:pPr>
        <w:pStyle w:val="Subsection"/>
      </w:pPr>
      <w:r w:rsidRPr="007963A9">
        <w:tab/>
      </w:r>
      <w:r w:rsidRPr="007963A9">
        <w:tab/>
        <w:t xml:space="preserve">In </w:t>
      </w:r>
      <w:r w:rsidR="007963A9" w:rsidRPr="00F128FE">
        <w:t>section</w:t>
      </w:r>
      <w:r w:rsidR="007963A9">
        <w:t> </w:t>
      </w:r>
      <w:r w:rsidR="007963A9" w:rsidRPr="007963A9">
        <w:t>1</w:t>
      </w:r>
      <w:r w:rsidRPr="007963A9">
        <w:t>1</w:t>
      </w:r>
      <w:r w:rsidR="00A67CA9" w:rsidRPr="007963A9">
        <w:t>:</w:t>
      </w:r>
    </w:p>
    <w:p w:rsidR="00A67CA9" w:rsidRPr="007963A9" w:rsidRDefault="00A67CA9" w:rsidP="00A67CA9">
      <w:pPr>
        <w:pStyle w:val="Indenta"/>
      </w:pPr>
      <w:r w:rsidRPr="007963A9">
        <w:tab/>
      </w:r>
      <w:r w:rsidR="005F23DA">
        <w:t>(a)</w:t>
      </w:r>
      <w:r w:rsidRPr="007963A9">
        <w:tab/>
        <w:t>delete “any class</w:t>
      </w:r>
      <w:r w:rsidR="00E22FF2" w:rsidRPr="007963A9">
        <w:t xml:space="preserve"> o</w:t>
      </w:r>
      <w:r w:rsidR="00E22FF2" w:rsidRPr="00006C15">
        <w:rPr>
          <w:spacing w:val="32"/>
        </w:rPr>
        <w:t>f</w:t>
      </w:r>
      <w:r w:rsidRPr="00006C15">
        <w:rPr>
          <w:spacing w:val="32"/>
        </w:rPr>
        <w:t>”</w:t>
      </w:r>
      <w:r w:rsidRPr="007963A9">
        <w:t>;</w:t>
      </w:r>
    </w:p>
    <w:p w:rsidR="00973395" w:rsidRPr="007963A9" w:rsidRDefault="00A67CA9" w:rsidP="00A67CA9">
      <w:pPr>
        <w:pStyle w:val="Indenta"/>
      </w:pPr>
      <w:r w:rsidRPr="007963A9">
        <w:tab/>
      </w:r>
      <w:r w:rsidR="005F23DA">
        <w:t>(b)</w:t>
      </w:r>
      <w:r w:rsidRPr="007963A9">
        <w:tab/>
        <w:t>d</w:t>
      </w:r>
      <w:r w:rsidR="00286FF6" w:rsidRPr="007963A9">
        <w:t>elete “licence for that class of repair work.” and insert:</w:t>
      </w:r>
    </w:p>
    <w:p w:rsidR="00286FF6" w:rsidRPr="007963A9" w:rsidRDefault="00286FF6" w:rsidP="00286FF6">
      <w:pPr>
        <w:pStyle w:val="BlankOpen"/>
      </w:pPr>
    </w:p>
    <w:p w:rsidR="00286FF6" w:rsidRPr="007963A9" w:rsidRDefault="00286FF6" w:rsidP="00A67CA9">
      <w:pPr>
        <w:pStyle w:val="Indenta"/>
      </w:pPr>
      <w:r w:rsidRPr="007963A9">
        <w:tab/>
      </w:r>
      <w:r w:rsidRPr="007963A9">
        <w:tab/>
        <w:t>licence.</w:t>
      </w:r>
    </w:p>
    <w:p w:rsidR="00286FF6" w:rsidRPr="007963A9" w:rsidRDefault="00286FF6" w:rsidP="00286FF6">
      <w:pPr>
        <w:pStyle w:val="BlankClose"/>
      </w:pPr>
    </w:p>
    <w:p w:rsidR="00286FF6" w:rsidRPr="007963A9" w:rsidRDefault="005F23DA" w:rsidP="00006C15">
      <w:pPr>
        <w:pStyle w:val="Heading5"/>
      </w:pPr>
      <w:bookmarkStart w:id="306" w:name="_Toc401136858"/>
      <w:bookmarkStart w:id="307" w:name="_Toc401137518"/>
      <w:bookmarkStart w:id="308" w:name="_Toc401138977"/>
      <w:r>
        <w:rPr>
          <w:rStyle w:val="CharSectno"/>
        </w:rPr>
        <w:t>39</w:t>
      </w:r>
      <w:r w:rsidR="007D70F8" w:rsidRPr="007963A9">
        <w:t>.</w:t>
      </w:r>
      <w:r w:rsidR="007D70F8" w:rsidRPr="007963A9">
        <w:tab/>
      </w:r>
      <w:r w:rsidR="007963A9" w:rsidRPr="00F128FE">
        <w:t>Section</w:t>
      </w:r>
      <w:r w:rsidR="007963A9">
        <w:t> </w:t>
      </w:r>
      <w:r w:rsidR="007963A9" w:rsidRPr="007963A9">
        <w:t>1</w:t>
      </w:r>
      <w:r w:rsidR="009670E1" w:rsidRPr="007963A9">
        <w:t xml:space="preserve">2 </w:t>
      </w:r>
      <w:r w:rsidR="007B7D8B" w:rsidRPr="007963A9">
        <w:t>replaced</w:t>
      </w:r>
      <w:bookmarkEnd w:id="306"/>
      <w:bookmarkEnd w:id="307"/>
      <w:bookmarkEnd w:id="308"/>
    </w:p>
    <w:p w:rsidR="007B7D8B" w:rsidRPr="007963A9" w:rsidRDefault="007B7D8B" w:rsidP="00006C15">
      <w:pPr>
        <w:pStyle w:val="Subsection"/>
        <w:keepNext/>
      </w:pPr>
      <w:r w:rsidRPr="007963A9">
        <w:tab/>
      </w:r>
      <w:r w:rsidRPr="007963A9">
        <w:tab/>
        <w:t xml:space="preserve">Delete </w:t>
      </w:r>
      <w:r w:rsidR="007963A9" w:rsidRPr="00F128FE">
        <w:t>section</w:t>
      </w:r>
      <w:r w:rsidR="007963A9">
        <w:t> </w:t>
      </w:r>
      <w:r w:rsidR="007963A9" w:rsidRPr="007963A9">
        <w:t>1</w:t>
      </w:r>
      <w:r w:rsidRPr="007963A9">
        <w:t>2 and insert:</w:t>
      </w:r>
    </w:p>
    <w:p w:rsidR="007B7D8B" w:rsidRPr="007963A9" w:rsidRDefault="007B7D8B" w:rsidP="007B7D8B">
      <w:pPr>
        <w:pStyle w:val="BlankOpen"/>
      </w:pPr>
    </w:p>
    <w:p w:rsidR="007B7D8B" w:rsidRPr="007963A9" w:rsidRDefault="007B7D8B" w:rsidP="007B7D8B">
      <w:pPr>
        <w:pStyle w:val="zHeading5"/>
      </w:pPr>
      <w:bookmarkStart w:id="309" w:name="_Toc401136859"/>
      <w:bookmarkStart w:id="310" w:name="_Toc401137519"/>
      <w:bookmarkStart w:id="311" w:name="_Toc401138978"/>
      <w:r w:rsidRPr="007963A9">
        <w:t>12.</w:t>
      </w:r>
      <w:r w:rsidRPr="007963A9">
        <w:tab/>
        <w:t>Term used: sufficient resources</w:t>
      </w:r>
      <w:bookmarkEnd w:id="309"/>
      <w:bookmarkEnd w:id="310"/>
      <w:bookmarkEnd w:id="311"/>
    </w:p>
    <w:p w:rsidR="007B7D8B" w:rsidRPr="007963A9" w:rsidRDefault="007B7D8B" w:rsidP="007B7D8B">
      <w:pPr>
        <w:pStyle w:val="zSubsection"/>
      </w:pPr>
      <w:r w:rsidRPr="007963A9">
        <w:tab/>
      </w:r>
      <w:r w:rsidRPr="007963A9">
        <w:tab/>
        <w:t xml:space="preserve">In this Division — </w:t>
      </w:r>
    </w:p>
    <w:p w:rsidR="007B7D8B" w:rsidRPr="007963A9" w:rsidRDefault="007B7D8B" w:rsidP="007B7D8B">
      <w:pPr>
        <w:pStyle w:val="zDefstart"/>
      </w:pPr>
      <w:r w:rsidRPr="007963A9">
        <w:tab/>
      </w:r>
      <w:r w:rsidRPr="007963A9">
        <w:rPr>
          <w:rStyle w:val="CharDefText"/>
        </w:rPr>
        <w:t>sufficient resources</w:t>
      </w:r>
      <w:r w:rsidRPr="007963A9">
        <w:t xml:space="preserve"> means sufficient material, manpower and financial resources to carry on business doing repair work.</w:t>
      </w:r>
    </w:p>
    <w:p w:rsidR="007B7D8B" w:rsidRPr="007963A9" w:rsidRDefault="007B7D8B" w:rsidP="007B7D8B">
      <w:pPr>
        <w:pStyle w:val="BlankClose"/>
      </w:pPr>
    </w:p>
    <w:p w:rsidR="00286FF6" w:rsidRPr="007963A9" w:rsidRDefault="005F23DA" w:rsidP="007D70F8">
      <w:pPr>
        <w:pStyle w:val="Heading5"/>
      </w:pPr>
      <w:bookmarkStart w:id="312" w:name="_Toc401136860"/>
      <w:bookmarkStart w:id="313" w:name="_Toc401137520"/>
      <w:bookmarkStart w:id="314" w:name="_Toc401138979"/>
      <w:r>
        <w:rPr>
          <w:rStyle w:val="CharSectno"/>
        </w:rPr>
        <w:t>40</w:t>
      </w:r>
      <w:r w:rsidR="007D70F8" w:rsidRPr="007963A9">
        <w:t>.</w:t>
      </w:r>
      <w:r w:rsidR="007D70F8" w:rsidRPr="007963A9">
        <w:tab/>
      </w:r>
      <w:r w:rsidR="007963A9" w:rsidRPr="00F128FE">
        <w:t>Section</w:t>
      </w:r>
      <w:r w:rsidR="007963A9">
        <w:t> </w:t>
      </w:r>
      <w:r w:rsidR="007963A9" w:rsidRPr="007963A9">
        <w:t>1</w:t>
      </w:r>
      <w:r w:rsidR="00222DBB" w:rsidRPr="007963A9">
        <w:t>3 amended</w:t>
      </w:r>
      <w:bookmarkEnd w:id="312"/>
      <w:bookmarkEnd w:id="313"/>
      <w:bookmarkEnd w:id="314"/>
    </w:p>
    <w:p w:rsidR="00222DBB" w:rsidRPr="007963A9" w:rsidRDefault="00222DBB" w:rsidP="00222DBB">
      <w:pPr>
        <w:pStyle w:val="Subsection"/>
      </w:pPr>
      <w:r w:rsidRPr="007963A9">
        <w:tab/>
      </w:r>
      <w:r w:rsidRPr="007963A9">
        <w:tab/>
        <w:t xml:space="preserve">Delete </w:t>
      </w:r>
      <w:r w:rsidR="007963A9" w:rsidRPr="00F128FE">
        <w:t>section</w:t>
      </w:r>
      <w:r w:rsidR="007963A9">
        <w:t> </w:t>
      </w:r>
      <w:r w:rsidR="007963A9" w:rsidRPr="007963A9">
        <w:t>1</w:t>
      </w:r>
      <w:r w:rsidRPr="007963A9">
        <w:t>3(2) and (3) and insert:</w:t>
      </w:r>
    </w:p>
    <w:p w:rsidR="00222DBB" w:rsidRPr="007963A9" w:rsidRDefault="00222DBB" w:rsidP="00222DBB">
      <w:pPr>
        <w:pStyle w:val="BlankOpen"/>
      </w:pPr>
    </w:p>
    <w:p w:rsidR="00222DBB" w:rsidRPr="007963A9" w:rsidRDefault="005069E5" w:rsidP="00222DBB">
      <w:pPr>
        <w:pStyle w:val="zSubsection"/>
      </w:pPr>
      <w:r>
        <w:tab/>
        <w:t>(2</w:t>
      </w:r>
      <w:r w:rsidR="00222DBB" w:rsidRPr="007963A9">
        <w:t>)</w:t>
      </w:r>
      <w:r w:rsidR="00222DBB" w:rsidRPr="007963A9">
        <w:tab/>
        <w:t xml:space="preserve">An application — </w:t>
      </w:r>
    </w:p>
    <w:p w:rsidR="00222DBB" w:rsidRPr="007963A9" w:rsidRDefault="00222DBB" w:rsidP="00222DBB">
      <w:pPr>
        <w:pStyle w:val="zIndenta"/>
      </w:pPr>
      <w:r w:rsidRPr="007963A9">
        <w:tab/>
        <w:t>(a)</w:t>
      </w:r>
      <w:r w:rsidRPr="007963A9">
        <w:tab/>
        <w:t xml:space="preserve">must be — </w:t>
      </w:r>
    </w:p>
    <w:p w:rsidR="00222DBB" w:rsidRPr="007963A9" w:rsidRDefault="00222DBB" w:rsidP="00222DBB">
      <w:pPr>
        <w:pStyle w:val="zIndenti"/>
      </w:pPr>
      <w:r w:rsidRPr="007963A9">
        <w:tab/>
        <w:t>(i)</w:t>
      </w:r>
      <w:r w:rsidRPr="007963A9">
        <w:tab/>
        <w:t>made in the form approved; and</w:t>
      </w:r>
    </w:p>
    <w:p w:rsidR="00222DBB" w:rsidRPr="007963A9" w:rsidRDefault="00222DBB" w:rsidP="00222DBB">
      <w:pPr>
        <w:pStyle w:val="zIndenti"/>
      </w:pPr>
      <w:r w:rsidRPr="007963A9">
        <w:tab/>
        <w:t>(ii)</w:t>
      </w:r>
      <w:r w:rsidRPr="007963A9">
        <w:tab/>
        <w:t>accompanied by the fee prescribed;</w:t>
      </w:r>
    </w:p>
    <w:p w:rsidR="00222DBB" w:rsidRPr="007963A9" w:rsidRDefault="00222DBB" w:rsidP="00222DBB">
      <w:pPr>
        <w:pStyle w:val="zIndenta"/>
      </w:pPr>
      <w:r w:rsidRPr="007963A9">
        <w:tab/>
      </w:r>
      <w:r w:rsidRPr="007963A9">
        <w:tab/>
        <w:t>and</w:t>
      </w:r>
    </w:p>
    <w:p w:rsidR="00222DBB" w:rsidRPr="007963A9" w:rsidRDefault="00222DBB" w:rsidP="00222DBB">
      <w:pPr>
        <w:pStyle w:val="zIndenta"/>
      </w:pPr>
      <w:r w:rsidRPr="007963A9">
        <w:tab/>
        <w:t>(b)</w:t>
      </w:r>
      <w:r w:rsidRPr="007963A9">
        <w:tab/>
        <w:t xml:space="preserve">must comply with </w:t>
      </w:r>
      <w:r w:rsidR="007963A9" w:rsidRPr="00F128FE">
        <w:t>section</w:t>
      </w:r>
      <w:r w:rsidR="007963A9">
        <w:t> </w:t>
      </w:r>
      <w:r w:rsidR="007963A9" w:rsidRPr="007963A9">
        <w:t>5</w:t>
      </w:r>
      <w:r w:rsidRPr="007963A9">
        <w:t>8.</w:t>
      </w:r>
    </w:p>
    <w:p w:rsidR="00222DBB" w:rsidRPr="007963A9" w:rsidRDefault="00222DBB" w:rsidP="00222DBB">
      <w:pPr>
        <w:pStyle w:val="BlankClose"/>
      </w:pPr>
    </w:p>
    <w:p w:rsidR="00286FF6" w:rsidRPr="007963A9" w:rsidRDefault="005F23DA" w:rsidP="007D70F8">
      <w:pPr>
        <w:pStyle w:val="Heading5"/>
      </w:pPr>
      <w:bookmarkStart w:id="315" w:name="_Toc401136861"/>
      <w:bookmarkStart w:id="316" w:name="_Toc401137521"/>
      <w:bookmarkStart w:id="317" w:name="_Toc401138980"/>
      <w:r>
        <w:rPr>
          <w:rStyle w:val="CharSectno"/>
        </w:rPr>
        <w:t>41</w:t>
      </w:r>
      <w:r w:rsidR="007D70F8" w:rsidRPr="007963A9">
        <w:t>.</w:t>
      </w:r>
      <w:r w:rsidR="007D70F8" w:rsidRPr="007963A9">
        <w:tab/>
      </w:r>
      <w:r w:rsidR="007963A9" w:rsidRPr="00F128FE">
        <w:t>Section</w:t>
      </w:r>
      <w:r w:rsidR="007963A9">
        <w:t> </w:t>
      </w:r>
      <w:r w:rsidR="007963A9" w:rsidRPr="007963A9">
        <w:t>2</w:t>
      </w:r>
      <w:r w:rsidR="009A1318" w:rsidRPr="007963A9">
        <w:t>4 amended</w:t>
      </w:r>
      <w:bookmarkEnd w:id="315"/>
      <w:bookmarkEnd w:id="316"/>
      <w:bookmarkEnd w:id="317"/>
    </w:p>
    <w:p w:rsidR="009A1318" w:rsidRPr="007963A9" w:rsidRDefault="00D60B13" w:rsidP="009A1318">
      <w:pPr>
        <w:pStyle w:val="Subsection"/>
      </w:pPr>
      <w:r w:rsidRPr="007963A9">
        <w:tab/>
      </w:r>
      <w:r w:rsidRPr="007963A9">
        <w:tab/>
        <w:t xml:space="preserve">Delete </w:t>
      </w:r>
      <w:r w:rsidR="007963A9" w:rsidRPr="00F128FE">
        <w:t>section</w:t>
      </w:r>
      <w:r w:rsidR="007963A9">
        <w:t> </w:t>
      </w:r>
      <w:r w:rsidR="007963A9" w:rsidRPr="007963A9">
        <w:t>2</w:t>
      </w:r>
      <w:r w:rsidRPr="007963A9">
        <w:t>4(1) and (2) and insert:</w:t>
      </w:r>
    </w:p>
    <w:p w:rsidR="00D60B13" w:rsidRPr="007963A9" w:rsidRDefault="00D60B13" w:rsidP="00D60B13">
      <w:pPr>
        <w:pStyle w:val="BlankOpen"/>
      </w:pPr>
    </w:p>
    <w:p w:rsidR="00D60B13" w:rsidRPr="007963A9" w:rsidRDefault="00D60B13" w:rsidP="00D60B13">
      <w:pPr>
        <w:pStyle w:val="zSubsection"/>
      </w:pPr>
      <w:r w:rsidRPr="007963A9">
        <w:tab/>
        <w:t>(1)</w:t>
      </w:r>
      <w:r w:rsidRPr="007963A9">
        <w:tab/>
      </w:r>
      <w:r w:rsidR="00A70DEC" w:rsidRPr="007963A9">
        <w:t>A business licence is to be in the</w:t>
      </w:r>
      <w:r w:rsidRPr="007963A9">
        <w:t xml:space="preserve"> form determined by the Commissioner.</w:t>
      </w:r>
    </w:p>
    <w:p w:rsidR="00D60B13" w:rsidRPr="007963A9" w:rsidRDefault="00D60B13" w:rsidP="00D60B13">
      <w:pPr>
        <w:pStyle w:val="BlankClose"/>
      </w:pPr>
    </w:p>
    <w:p w:rsidR="009A1318" w:rsidRPr="007963A9" w:rsidRDefault="005F23DA" w:rsidP="00006C15">
      <w:pPr>
        <w:pStyle w:val="Heading5"/>
      </w:pPr>
      <w:bookmarkStart w:id="318" w:name="_Toc401136862"/>
      <w:bookmarkStart w:id="319" w:name="_Toc401137522"/>
      <w:bookmarkStart w:id="320" w:name="_Toc401138981"/>
      <w:r>
        <w:rPr>
          <w:rStyle w:val="CharSectno"/>
        </w:rPr>
        <w:t>42</w:t>
      </w:r>
      <w:r w:rsidR="007D70F8" w:rsidRPr="007963A9">
        <w:t>.</w:t>
      </w:r>
      <w:r w:rsidR="007D70F8" w:rsidRPr="007963A9">
        <w:tab/>
      </w:r>
      <w:r w:rsidR="007963A9" w:rsidRPr="00F128FE">
        <w:t>Section</w:t>
      </w:r>
      <w:r w:rsidR="007963A9">
        <w:t> </w:t>
      </w:r>
      <w:r w:rsidR="007963A9" w:rsidRPr="007963A9">
        <w:t>2</w:t>
      </w:r>
      <w:r w:rsidR="00D85C82" w:rsidRPr="007963A9">
        <w:t>8 replaced</w:t>
      </w:r>
      <w:bookmarkEnd w:id="318"/>
      <w:bookmarkEnd w:id="319"/>
      <w:bookmarkEnd w:id="320"/>
    </w:p>
    <w:p w:rsidR="00D85C82" w:rsidRPr="007963A9" w:rsidRDefault="00D85C82" w:rsidP="00006C15">
      <w:pPr>
        <w:pStyle w:val="Subsection"/>
        <w:keepNext/>
      </w:pPr>
      <w:r w:rsidRPr="007963A9">
        <w:tab/>
      </w:r>
      <w:r w:rsidRPr="007963A9">
        <w:tab/>
        <w:t xml:space="preserve">Delete </w:t>
      </w:r>
      <w:r w:rsidR="007963A9" w:rsidRPr="00F128FE">
        <w:t>section</w:t>
      </w:r>
      <w:r w:rsidR="007963A9">
        <w:t> </w:t>
      </w:r>
      <w:r w:rsidR="007963A9" w:rsidRPr="007963A9">
        <w:t>2</w:t>
      </w:r>
      <w:r w:rsidRPr="007963A9">
        <w:t>8 and insert:</w:t>
      </w:r>
    </w:p>
    <w:p w:rsidR="00D85C82" w:rsidRPr="007963A9" w:rsidRDefault="00D85C82" w:rsidP="00D85C82">
      <w:pPr>
        <w:pStyle w:val="BlankOpen"/>
      </w:pPr>
    </w:p>
    <w:p w:rsidR="00D85C82" w:rsidRPr="007963A9" w:rsidRDefault="00D85C82" w:rsidP="00D85C82">
      <w:pPr>
        <w:pStyle w:val="zHeading5"/>
      </w:pPr>
      <w:bookmarkStart w:id="321" w:name="_Toc401136863"/>
      <w:bookmarkStart w:id="322" w:name="_Toc401137523"/>
      <w:bookmarkStart w:id="323" w:name="_Toc401138982"/>
      <w:r w:rsidRPr="007963A9">
        <w:t>28.</w:t>
      </w:r>
      <w:r w:rsidRPr="007963A9">
        <w:tab/>
      </w:r>
      <w:r w:rsidRPr="00006C15">
        <w:t>Regulation</w:t>
      </w:r>
      <w:r w:rsidRPr="007963A9">
        <w:t>s may prescribe conditions and restrictions</w:t>
      </w:r>
      <w:bookmarkEnd w:id="321"/>
      <w:bookmarkEnd w:id="322"/>
      <w:bookmarkEnd w:id="323"/>
    </w:p>
    <w:p w:rsidR="00D85C82" w:rsidRPr="007963A9" w:rsidRDefault="00D85C82" w:rsidP="00D85C82">
      <w:pPr>
        <w:pStyle w:val="zSubsection"/>
      </w:pPr>
      <w:r w:rsidRPr="007963A9">
        <w:tab/>
      </w:r>
      <w:r w:rsidRPr="007963A9">
        <w:tab/>
        <w:t xml:space="preserve">The </w:t>
      </w:r>
      <w:r w:rsidRPr="00006C15">
        <w:t>regulation</w:t>
      </w:r>
      <w:r w:rsidRPr="007963A9">
        <w:t>s may prescribe conditions and restrictions that are to be taken to be attached to all business licences, unless otherwise specified in the licence.</w:t>
      </w:r>
    </w:p>
    <w:p w:rsidR="00D85C82" w:rsidRPr="007963A9" w:rsidRDefault="00D85C82" w:rsidP="00D85C82">
      <w:pPr>
        <w:pStyle w:val="BlankClose"/>
      </w:pPr>
    </w:p>
    <w:p w:rsidR="009A1318" w:rsidRPr="007963A9" w:rsidRDefault="005F23DA" w:rsidP="007D70F8">
      <w:pPr>
        <w:pStyle w:val="Heading5"/>
      </w:pPr>
      <w:bookmarkStart w:id="324" w:name="_Toc401136864"/>
      <w:bookmarkStart w:id="325" w:name="_Toc401137524"/>
      <w:bookmarkStart w:id="326" w:name="_Toc401138983"/>
      <w:r>
        <w:rPr>
          <w:rStyle w:val="CharSectno"/>
        </w:rPr>
        <w:t>43</w:t>
      </w:r>
      <w:r w:rsidR="007D70F8" w:rsidRPr="007963A9">
        <w:t>.</w:t>
      </w:r>
      <w:r w:rsidR="007D70F8" w:rsidRPr="007963A9">
        <w:tab/>
      </w:r>
      <w:r w:rsidR="007963A9" w:rsidRPr="00F128FE">
        <w:t>Section</w:t>
      </w:r>
      <w:r w:rsidR="007963A9">
        <w:t> </w:t>
      </w:r>
      <w:r w:rsidR="007963A9" w:rsidRPr="007963A9">
        <w:t>3</w:t>
      </w:r>
      <w:r w:rsidR="001D0253" w:rsidRPr="007963A9">
        <w:t>5 amended</w:t>
      </w:r>
      <w:bookmarkEnd w:id="324"/>
      <w:bookmarkEnd w:id="325"/>
      <w:bookmarkEnd w:id="326"/>
    </w:p>
    <w:p w:rsidR="001D0253" w:rsidRPr="007963A9" w:rsidRDefault="001D0253" w:rsidP="001D0253">
      <w:pPr>
        <w:pStyle w:val="Subsection"/>
      </w:pPr>
      <w:r w:rsidRPr="007963A9">
        <w:tab/>
      </w:r>
      <w:r w:rsidRPr="007963A9">
        <w:tab/>
        <w:t xml:space="preserve">In </w:t>
      </w:r>
      <w:r w:rsidR="007963A9" w:rsidRPr="00F128FE">
        <w:t>section</w:t>
      </w:r>
      <w:r w:rsidR="007963A9">
        <w:t> </w:t>
      </w:r>
      <w:r w:rsidR="007963A9" w:rsidRPr="007963A9">
        <w:t>3</w:t>
      </w:r>
      <w:r w:rsidRPr="007963A9">
        <w:t>5(4)(a) delete “in respect of the class of repair work concerned”.</w:t>
      </w:r>
    </w:p>
    <w:p w:rsidR="001D0253" w:rsidRPr="007963A9" w:rsidRDefault="005F23DA" w:rsidP="007D70F8">
      <w:pPr>
        <w:pStyle w:val="Heading5"/>
      </w:pPr>
      <w:bookmarkStart w:id="327" w:name="_Toc401136865"/>
      <w:bookmarkStart w:id="328" w:name="_Toc401137525"/>
      <w:bookmarkStart w:id="329" w:name="_Toc401138984"/>
      <w:r>
        <w:rPr>
          <w:rStyle w:val="CharSectno"/>
        </w:rPr>
        <w:t>44</w:t>
      </w:r>
      <w:r w:rsidR="007D70F8" w:rsidRPr="007963A9">
        <w:t>.</w:t>
      </w:r>
      <w:r w:rsidR="007D70F8" w:rsidRPr="007963A9">
        <w:tab/>
      </w:r>
      <w:r w:rsidR="007963A9" w:rsidRPr="00F128FE">
        <w:t>Section</w:t>
      </w:r>
      <w:r w:rsidR="007963A9">
        <w:t> </w:t>
      </w:r>
      <w:r w:rsidR="007963A9" w:rsidRPr="007963A9">
        <w:t>3</w:t>
      </w:r>
      <w:r w:rsidR="00A83B3B" w:rsidRPr="007963A9">
        <w:t>6 amended</w:t>
      </w:r>
      <w:bookmarkEnd w:id="327"/>
      <w:bookmarkEnd w:id="328"/>
      <w:bookmarkEnd w:id="329"/>
    </w:p>
    <w:p w:rsidR="00A83B3B" w:rsidRPr="007963A9" w:rsidRDefault="00A83B3B" w:rsidP="00A83B3B">
      <w:pPr>
        <w:pStyle w:val="Subsection"/>
      </w:pPr>
      <w:r w:rsidRPr="007963A9">
        <w:tab/>
      </w:r>
      <w:r w:rsidRPr="007963A9">
        <w:tab/>
        <w:t xml:space="preserve">In </w:t>
      </w:r>
      <w:r w:rsidR="007963A9" w:rsidRPr="00F128FE">
        <w:t>section</w:t>
      </w:r>
      <w:r w:rsidR="007963A9">
        <w:t> </w:t>
      </w:r>
      <w:r w:rsidR="007963A9" w:rsidRPr="007963A9">
        <w:t>3</w:t>
      </w:r>
      <w:r w:rsidRPr="007963A9">
        <w:t>6(4)(a) delete “in respect of the class of repair work concerned”.</w:t>
      </w:r>
    </w:p>
    <w:p w:rsidR="000179CC" w:rsidRPr="007963A9" w:rsidRDefault="005F23DA" w:rsidP="007D70F8">
      <w:pPr>
        <w:pStyle w:val="Heading5"/>
      </w:pPr>
      <w:bookmarkStart w:id="330" w:name="_Toc401136866"/>
      <w:bookmarkStart w:id="331" w:name="_Toc401137526"/>
      <w:bookmarkStart w:id="332" w:name="_Toc401138985"/>
      <w:r>
        <w:rPr>
          <w:rStyle w:val="CharSectno"/>
        </w:rPr>
        <w:t>45</w:t>
      </w:r>
      <w:r w:rsidR="007D70F8" w:rsidRPr="007963A9">
        <w:t>.</w:t>
      </w:r>
      <w:r w:rsidR="007D70F8" w:rsidRPr="007963A9">
        <w:tab/>
      </w:r>
      <w:r w:rsidR="007963A9" w:rsidRPr="00F128FE">
        <w:t>Section</w:t>
      </w:r>
      <w:r w:rsidR="007963A9">
        <w:t> </w:t>
      </w:r>
      <w:r w:rsidR="007963A9" w:rsidRPr="007963A9">
        <w:t>3</w:t>
      </w:r>
      <w:r w:rsidR="000179CC" w:rsidRPr="007963A9">
        <w:t>9 amended</w:t>
      </w:r>
      <w:bookmarkEnd w:id="330"/>
      <w:bookmarkEnd w:id="331"/>
      <w:bookmarkEnd w:id="332"/>
    </w:p>
    <w:p w:rsidR="000179CC" w:rsidRPr="007963A9" w:rsidRDefault="000179CC" w:rsidP="000179CC">
      <w:pPr>
        <w:pStyle w:val="Subsection"/>
      </w:pPr>
      <w:r w:rsidRPr="007963A9">
        <w:tab/>
      </w:r>
      <w:r w:rsidRPr="007963A9">
        <w:tab/>
        <w:t xml:space="preserve">Delete </w:t>
      </w:r>
      <w:r w:rsidR="007963A9" w:rsidRPr="00F128FE">
        <w:t>section</w:t>
      </w:r>
      <w:r w:rsidR="007963A9">
        <w:t> </w:t>
      </w:r>
      <w:r w:rsidR="007963A9" w:rsidRPr="007963A9">
        <w:t>3</w:t>
      </w:r>
      <w:r w:rsidRPr="007963A9">
        <w:t>9(1)</w:t>
      </w:r>
      <w:r w:rsidR="002754E7" w:rsidRPr="007963A9">
        <w:t>(b)</w:t>
      </w:r>
      <w:r w:rsidRPr="007963A9">
        <w:t xml:space="preserve"> and insert:</w:t>
      </w:r>
    </w:p>
    <w:p w:rsidR="00542985" w:rsidRPr="007963A9" w:rsidRDefault="00542985" w:rsidP="00542985">
      <w:pPr>
        <w:pStyle w:val="BlankOpen"/>
      </w:pPr>
    </w:p>
    <w:p w:rsidR="00542985" w:rsidRPr="007963A9" w:rsidRDefault="000179CC" w:rsidP="007B685C">
      <w:pPr>
        <w:pStyle w:val="zIndenta"/>
      </w:pPr>
      <w:r w:rsidRPr="007963A9">
        <w:tab/>
        <w:t>(</w:t>
      </w:r>
      <w:r w:rsidR="007B685C" w:rsidRPr="007963A9">
        <w:t>b)</w:t>
      </w:r>
      <w:r w:rsidRPr="007963A9">
        <w:tab/>
      </w:r>
      <w:r w:rsidR="007B685C" w:rsidRPr="007963A9">
        <w:t xml:space="preserve">a person or firm that carries out repair work for the purposes of the </w:t>
      </w:r>
      <w:r w:rsidR="007B685C" w:rsidRPr="007963A9">
        <w:rPr>
          <w:i/>
        </w:rPr>
        <w:t>Motor Vehicle Dealers Act 1973</w:t>
      </w:r>
      <w:r w:rsidR="007B685C" w:rsidRPr="007963A9">
        <w:t xml:space="preserve"> </w:t>
      </w:r>
      <w:r w:rsidR="007963A9" w:rsidRPr="00F128FE">
        <w:t>section</w:t>
      </w:r>
      <w:r w:rsidR="007963A9">
        <w:t> </w:t>
      </w:r>
      <w:r w:rsidR="007963A9" w:rsidRPr="007963A9">
        <w:t>3</w:t>
      </w:r>
      <w:r w:rsidR="007B685C" w:rsidRPr="007963A9">
        <w:t>4, but not otherwise.</w:t>
      </w:r>
    </w:p>
    <w:p w:rsidR="000179CC" w:rsidRPr="007963A9" w:rsidRDefault="000179CC" w:rsidP="00542985">
      <w:pPr>
        <w:pStyle w:val="BlankClose"/>
      </w:pPr>
    </w:p>
    <w:p w:rsidR="007236A4" w:rsidRPr="007963A9" w:rsidRDefault="005F23DA" w:rsidP="007D70F8">
      <w:pPr>
        <w:pStyle w:val="Heading5"/>
      </w:pPr>
      <w:bookmarkStart w:id="333" w:name="_Toc401136867"/>
      <w:bookmarkStart w:id="334" w:name="_Toc401137527"/>
      <w:bookmarkStart w:id="335" w:name="_Toc401138986"/>
      <w:r>
        <w:rPr>
          <w:rStyle w:val="CharSectno"/>
        </w:rPr>
        <w:t>46</w:t>
      </w:r>
      <w:r w:rsidR="007D70F8" w:rsidRPr="007963A9">
        <w:t>.</w:t>
      </w:r>
      <w:r w:rsidR="007D70F8" w:rsidRPr="007963A9">
        <w:tab/>
      </w:r>
      <w:r w:rsidR="007963A9" w:rsidRPr="00F128FE">
        <w:t>Section</w:t>
      </w:r>
      <w:r w:rsidR="007963A9">
        <w:t> </w:t>
      </w:r>
      <w:r w:rsidR="007963A9" w:rsidRPr="007963A9">
        <w:t>5</w:t>
      </w:r>
      <w:r w:rsidR="007236A4" w:rsidRPr="007963A9">
        <w:t>2 amended</w:t>
      </w:r>
      <w:bookmarkEnd w:id="333"/>
      <w:bookmarkEnd w:id="334"/>
      <w:bookmarkEnd w:id="335"/>
    </w:p>
    <w:p w:rsidR="007236A4" w:rsidRPr="007963A9" w:rsidRDefault="007236A4" w:rsidP="007236A4">
      <w:pPr>
        <w:pStyle w:val="Subsection"/>
      </w:pPr>
      <w:r w:rsidRPr="007963A9">
        <w:tab/>
      </w:r>
      <w:r w:rsidRPr="007963A9">
        <w:tab/>
        <w:t xml:space="preserve">In </w:t>
      </w:r>
      <w:r w:rsidR="007963A9" w:rsidRPr="00F128FE">
        <w:t>section</w:t>
      </w:r>
      <w:r w:rsidR="007963A9">
        <w:t> </w:t>
      </w:r>
      <w:r w:rsidR="007963A9" w:rsidRPr="007963A9">
        <w:t>5</w:t>
      </w:r>
      <w:r w:rsidRPr="007963A9">
        <w:t>2(1)(a)(ii) delete “business licence or”.</w:t>
      </w:r>
    </w:p>
    <w:p w:rsidR="00F61325" w:rsidRPr="007963A9" w:rsidRDefault="005F23DA" w:rsidP="00006C15">
      <w:pPr>
        <w:pStyle w:val="Heading5"/>
      </w:pPr>
      <w:bookmarkStart w:id="336" w:name="_Toc401136868"/>
      <w:bookmarkStart w:id="337" w:name="_Toc401137528"/>
      <w:bookmarkStart w:id="338" w:name="_Toc401138987"/>
      <w:r>
        <w:rPr>
          <w:rStyle w:val="CharSectno"/>
        </w:rPr>
        <w:t>47</w:t>
      </w:r>
      <w:r w:rsidR="007D70F8" w:rsidRPr="007963A9">
        <w:t>.</w:t>
      </w:r>
      <w:r w:rsidR="007D70F8" w:rsidRPr="007963A9">
        <w:tab/>
      </w:r>
      <w:r w:rsidR="007963A9" w:rsidRPr="00F128FE">
        <w:t>Section</w:t>
      </w:r>
      <w:r w:rsidR="007963A9">
        <w:t> </w:t>
      </w:r>
      <w:r w:rsidR="007963A9" w:rsidRPr="007963A9">
        <w:t>5</w:t>
      </w:r>
      <w:r w:rsidR="00AC606A" w:rsidRPr="007963A9">
        <w:t xml:space="preserve">8 </w:t>
      </w:r>
      <w:r w:rsidR="001E75E0" w:rsidRPr="007963A9">
        <w:t>replace</w:t>
      </w:r>
      <w:r w:rsidR="00AC606A" w:rsidRPr="007963A9">
        <w:t>d</w:t>
      </w:r>
      <w:bookmarkEnd w:id="336"/>
      <w:bookmarkEnd w:id="337"/>
      <w:bookmarkEnd w:id="338"/>
    </w:p>
    <w:p w:rsidR="001E75E0" w:rsidRPr="007963A9" w:rsidRDefault="00AC606A" w:rsidP="00006C15">
      <w:pPr>
        <w:pStyle w:val="Subsection"/>
        <w:keepNext/>
      </w:pPr>
      <w:r w:rsidRPr="007963A9">
        <w:tab/>
      </w:r>
      <w:r w:rsidRPr="007963A9">
        <w:tab/>
      </w:r>
      <w:r w:rsidR="001E75E0" w:rsidRPr="007963A9">
        <w:t xml:space="preserve">Delete </w:t>
      </w:r>
      <w:r w:rsidR="007963A9" w:rsidRPr="00F128FE">
        <w:t>section</w:t>
      </w:r>
      <w:r w:rsidR="007963A9">
        <w:t> </w:t>
      </w:r>
      <w:r w:rsidR="007963A9" w:rsidRPr="007963A9">
        <w:t>5</w:t>
      </w:r>
      <w:r w:rsidR="001E75E0" w:rsidRPr="007963A9">
        <w:t>8 and insert:</w:t>
      </w:r>
    </w:p>
    <w:p w:rsidR="0081738F" w:rsidRPr="007963A9" w:rsidRDefault="0081738F" w:rsidP="0081738F">
      <w:pPr>
        <w:pStyle w:val="BlankOpen"/>
      </w:pPr>
    </w:p>
    <w:p w:rsidR="001E75E0" w:rsidRPr="007963A9" w:rsidRDefault="001E75E0" w:rsidP="00006C15">
      <w:pPr>
        <w:pStyle w:val="zHeading5"/>
        <w:spacing w:before="180"/>
      </w:pPr>
      <w:bookmarkStart w:id="339" w:name="_Toc401136869"/>
      <w:bookmarkStart w:id="340" w:name="_Toc401137529"/>
      <w:bookmarkStart w:id="341" w:name="_Toc401138988"/>
      <w:r w:rsidRPr="007963A9">
        <w:t>58.</w:t>
      </w:r>
      <w:r w:rsidRPr="007963A9">
        <w:tab/>
        <w:t xml:space="preserve">Business licence </w:t>
      </w:r>
      <w:r w:rsidR="00C14737" w:rsidRPr="007963A9">
        <w:t xml:space="preserve">applications </w:t>
      </w:r>
      <w:r w:rsidRPr="007963A9">
        <w:t>to specify premises</w:t>
      </w:r>
      <w:bookmarkEnd w:id="339"/>
      <w:bookmarkEnd w:id="340"/>
      <w:bookmarkEnd w:id="341"/>
    </w:p>
    <w:p w:rsidR="0081738F" w:rsidRPr="007963A9" w:rsidRDefault="001E75E0" w:rsidP="001E75E0">
      <w:pPr>
        <w:pStyle w:val="zSubsection"/>
      </w:pPr>
      <w:r w:rsidRPr="007963A9">
        <w:tab/>
      </w:r>
      <w:r w:rsidRPr="007963A9">
        <w:tab/>
        <w:t>An application for a business licence must specify each of the premises at or from which the applicant proposes to carry on business under the authority of the licence</w:t>
      </w:r>
      <w:r w:rsidR="0081738F" w:rsidRPr="007963A9">
        <w:t>.</w:t>
      </w:r>
    </w:p>
    <w:p w:rsidR="001E75E0" w:rsidRPr="007963A9" w:rsidRDefault="001E75E0" w:rsidP="0081738F">
      <w:pPr>
        <w:pStyle w:val="BlankClose"/>
      </w:pPr>
    </w:p>
    <w:p w:rsidR="00EC36BD" w:rsidRPr="007963A9" w:rsidRDefault="005F23DA" w:rsidP="007D70F8">
      <w:pPr>
        <w:pStyle w:val="Heading5"/>
      </w:pPr>
      <w:bookmarkStart w:id="342" w:name="_Toc401136870"/>
      <w:bookmarkStart w:id="343" w:name="_Toc401137530"/>
      <w:bookmarkStart w:id="344" w:name="_Toc401138989"/>
      <w:r>
        <w:rPr>
          <w:rStyle w:val="CharSectno"/>
        </w:rPr>
        <w:t>48</w:t>
      </w:r>
      <w:r w:rsidR="007D70F8" w:rsidRPr="007963A9">
        <w:t>.</w:t>
      </w:r>
      <w:r w:rsidR="007D70F8" w:rsidRPr="007963A9">
        <w:tab/>
      </w:r>
      <w:r w:rsidR="007963A9" w:rsidRPr="00F128FE">
        <w:t>Section</w:t>
      </w:r>
      <w:r w:rsidR="007963A9">
        <w:t> </w:t>
      </w:r>
      <w:r w:rsidR="007963A9" w:rsidRPr="007963A9">
        <w:t>5</w:t>
      </w:r>
      <w:r w:rsidR="00EC36BD" w:rsidRPr="007963A9">
        <w:t>9 amended</w:t>
      </w:r>
      <w:bookmarkEnd w:id="342"/>
      <w:bookmarkEnd w:id="343"/>
      <w:bookmarkEnd w:id="344"/>
    </w:p>
    <w:p w:rsidR="00EC36BD" w:rsidRPr="007963A9" w:rsidRDefault="00EC36BD" w:rsidP="00006C15">
      <w:pPr>
        <w:pStyle w:val="Subsection"/>
        <w:spacing w:before="120"/>
      </w:pPr>
      <w:r w:rsidRPr="007963A9">
        <w:tab/>
      </w:r>
      <w:r w:rsidRPr="007963A9">
        <w:tab/>
        <w:t xml:space="preserve">In </w:t>
      </w:r>
      <w:r w:rsidR="007963A9" w:rsidRPr="00F128FE">
        <w:t>section</w:t>
      </w:r>
      <w:r w:rsidR="007963A9">
        <w:t> </w:t>
      </w:r>
      <w:r w:rsidR="007963A9" w:rsidRPr="007963A9">
        <w:t>5</w:t>
      </w:r>
      <w:r w:rsidRPr="007963A9">
        <w:t>9(1) delete the passage that begins with “If,” and ends with “</w:t>
      </w:r>
      <w:r w:rsidR="007963A9" w:rsidRPr="00F128FE">
        <w:t>section</w:t>
      </w:r>
      <w:r w:rsidR="007963A9">
        <w:t> </w:t>
      </w:r>
      <w:r w:rsidR="007963A9" w:rsidRPr="007963A9">
        <w:t>6</w:t>
      </w:r>
      <w:r w:rsidRPr="007963A9">
        <w:t>0,” and insert:</w:t>
      </w:r>
    </w:p>
    <w:p w:rsidR="00EC36BD" w:rsidRPr="007963A9" w:rsidRDefault="00EC36BD" w:rsidP="00EC36BD">
      <w:pPr>
        <w:pStyle w:val="BlankOpen"/>
      </w:pPr>
    </w:p>
    <w:p w:rsidR="00EC36BD" w:rsidRPr="007963A9" w:rsidRDefault="00EC36BD" w:rsidP="00006C15">
      <w:pPr>
        <w:pStyle w:val="Subsection"/>
        <w:spacing w:before="120"/>
      </w:pPr>
      <w:r w:rsidRPr="007963A9">
        <w:tab/>
      </w:r>
      <w:r w:rsidRPr="007963A9">
        <w:tab/>
        <w:t xml:space="preserve">If, in relation to any premises, an application complies with </w:t>
      </w:r>
      <w:r w:rsidR="007963A9" w:rsidRPr="00F128FE">
        <w:t>section</w:t>
      </w:r>
      <w:r w:rsidR="007963A9">
        <w:t> </w:t>
      </w:r>
      <w:r w:rsidR="007963A9" w:rsidRPr="007963A9">
        <w:t>5</w:t>
      </w:r>
      <w:r w:rsidRPr="007963A9">
        <w:t>8,</w:t>
      </w:r>
    </w:p>
    <w:p w:rsidR="00EC36BD" w:rsidRPr="007963A9" w:rsidRDefault="00EC36BD" w:rsidP="00EC36BD">
      <w:pPr>
        <w:pStyle w:val="BlankClose"/>
      </w:pPr>
    </w:p>
    <w:p w:rsidR="001E75E0" w:rsidRPr="007963A9" w:rsidRDefault="005F23DA" w:rsidP="007D70F8">
      <w:pPr>
        <w:pStyle w:val="Heading5"/>
      </w:pPr>
      <w:bookmarkStart w:id="345" w:name="_Toc401136871"/>
      <w:bookmarkStart w:id="346" w:name="_Toc401137531"/>
      <w:bookmarkStart w:id="347" w:name="_Toc401138990"/>
      <w:r>
        <w:rPr>
          <w:rStyle w:val="CharSectno"/>
        </w:rPr>
        <w:t>49</w:t>
      </w:r>
      <w:r w:rsidR="007D70F8" w:rsidRPr="007963A9">
        <w:t>.</w:t>
      </w:r>
      <w:r w:rsidR="007D70F8" w:rsidRPr="007963A9">
        <w:tab/>
      </w:r>
      <w:r w:rsidR="007963A9" w:rsidRPr="00F128FE">
        <w:t>Section</w:t>
      </w:r>
      <w:r w:rsidR="007963A9" w:rsidRPr="007963A9">
        <w:t>s</w:t>
      </w:r>
      <w:r w:rsidR="007963A9">
        <w:t> </w:t>
      </w:r>
      <w:r w:rsidR="007963A9" w:rsidRPr="007963A9">
        <w:t>6</w:t>
      </w:r>
      <w:r w:rsidR="00FE0945" w:rsidRPr="007963A9">
        <w:t>0</w:t>
      </w:r>
      <w:r w:rsidR="00064BEF" w:rsidRPr="007963A9">
        <w:t xml:space="preserve"> to 62</w:t>
      </w:r>
      <w:r w:rsidR="00FE0945" w:rsidRPr="007963A9">
        <w:t xml:space="preserve"> replaced</w:t>
      </w:r>
      <w:bookmarkEnd w:id="345"/>
      <w:bookmarkEnd w:id="346"/>
      <w:bookmarkEnd w:id="347"/>
    </w:p>
    <w:p w:rsidR="00FE0945" w:rsidRPr="007963A9" w:rsidRDefault="00FE0945" w:rsidP="00006C15">
      <w:pPr>
        <w:pStyle w:val="Subsection"/>
        <w:spacing w:before="120"/>
      </w:pPr>
      <w:r w:rsidRPr="007963A9">
        <w:tab/>
      </w:r>
      <w:r w:rsidRPr="007963A9">
        <w:tab/>
        <w:t xml:space="preserve">Delete </w:t>
      </w:r>
      <w:r w:rsidR="007963A9" w:rsidRPr="00F128FE">
        <w:t>section</w:t>
      </w:r>
      <w:r w:rsidR="007963A9" w:rsidRPr="007963A9">
        <w:t>s</w:t>
      </w:r>
      <w:r w:rsidR="007963A9">
        <w:t> </w:t>
      </w:r>
      <w:r w:rsidR="007963A9" w:rsidRPr="007963A9">
        <w:t>6</w:t>
      </w:r>
      <w:r w:rsidRPr="007963A9">
        <w:t>0</w:t>
      </w:r>
      <w:r w:rsidR="00064BEF" w:rsidRPr="007963A9">
        <w:t>, 61 and 62</w:t>
      </w:r>
      <w:r w:rsidRPr="007963A9">
        <w:t xml:space="preserve"> and insert:</w:t>
      </w:r>
    </w:p>
    <w:p w:rsidR="00945973" w:rsidRPr="007963A9" w:rsidRDefault="00945973" w:rsidP="00945973">
      <w:pPr>
        <w:pStyle w:val="BlankOpen"/>
      </w:pPr>
    </w:p>
    <w:p w:rsidR="00FE0945" w:rsidRPr="007963A9" w:rsidRDefault="00FE0945" w:rsidP="00006C15">
      <w:pPr>
        <w:pStyle w:val="zHeading5"/>
        <w:spacing w:before="180"/>
      </w:pPr>
      <w:bookmarkStart w:id="348" w:name="_Toc401136872"/>
      <w:bookmarkStart w:id="349" w:name="_Toc401137532"/>
      <w:bookmarkStart w:id="350" w:name="_Toc401138991"/>
      <w:r w:rsidRPr="007963A9">
        <w:t>60.</w:t>
      </w:r>
      <w:r w:rsidRPr="007963A9">
        <w:tab/>
      </w:r>
      <w:r w:rsidR="00945973" w:rsidRPr="007963A9">
        <w:t xml:space="preserve">Authorisation of premises </w:t>
      </w:r>
      <w:r w:rsidR="00061539" w:rsidRPr="007963A9">
        <w:t>does not affect planning</w:t>
      </w:r>
      <w:r w:rsidR="00945973" w:rsidRPr="007963A9">
        <w:t xml:space="preserve"> laws</w:t>
      </w:r>
      <w:bookmarkEnd w:id="348"/>
      <w:bookmarkEnd w:id="349"/>
      <w:bookmarkEnd w:id="350"/>
    </w:p>
    <w:p w:rsidR="00945973" w:rsidRPr="007963A9" w:rsidRDefault="00945973" w:rsidP="00006C15">
      <w:pPr>
        <w:pStyle w:val="zSubsection"/>
        <w:spacing w:before="120"/>
      </w:pPr>
      <w:r w:rsidRPr="007963A9">
        <w:tab/>
      </w:r>
      <w:r w:rsidRPr="007963A9">
        <w:tab/>
        <w:t xml:space="preserve">An authorisation given by the Commissioner under </w:t>
      </w:r>
      <w:r w:rsidR="007963A9" w:rsidRPr="00F128FE">
        <w:t>section</w:t>
      </w:r>
      <w:r w:rsidR="007963A9">
        <w:t> </w:t>
      </w:r>
      <w:r w:rsidR="007963A9" w:rsidRPr="007963A9">
        <w:t>5</w:t>
      </w:r>
      <w:r w:rsidRPr="007963A9">
        <w:t xml:space="preserve">9 in respect of any premises does not affect any </w:t>
      </w:r>
      <w:r w:rsidR="00051E24" w:rsidRPr="007963A9">
        <w:t xml:space="preserve">relevant </w:t>
      </w:r>
      <w:r w:rsidRPr="007963A9">
        <w:t>requirements of written laws relating to planning that apply to those premises.</w:t>
      </w:r>
    </w:p>
    <w:p w:rsidR="00064BEF" w:rsidRPr="007963A9" w:rsidRDefault="00064BEF" w:rsidP="00006C15">
      <w:pPr>
        <w:pStyle w:val="zHeading5"/>
        <w:spacing w:before="180"/>
      </w:pPr>
      <w:bookmarkStart w:id="351" w:name="_Toc401136873"/>
      <w:bookmarkStart w:id="352" w:name="_Toc401137533"/>
      <w:bookmarkStart w:id="353" w:name="_Toc401138992"/>
      <w:r w:rsidRPr="007963A9">
        <w:t>61.</w:t>
      </w:r>
      <w:r w:rsidRPr="007963A9">
        <w:tab/>
        <w:t>Changes in authorised premises</w:t>
      </w:r>
      <w:bookmarkEnd w:id="351"/>
      <w:bookmarkEnd w:id="352"/>
      <w:bookmarkEnd w:id="353"/>
    </w:p>
    <w:p w:rsidR="00064BEF" w:rsidRPr="007963A9" w:rsidRDefault="002065E7" w:rsidP="00006C15">
      <w:pPr>
        <w:pStyle w:val="zSubsection"/>
        <w:spacing w:before="120"/>
      </w:pPr>
      <w:r w:rsidRPr="007963A9">
        <w:tab/>
      </w:r>
      <w:r w:rsidRPr="007963A9">
        <w:tab/>
        <w:t xml:space="preserve">The Commissioner may at any time approve an alteration or addition to the particulars referred to in </w:t>
      </w:r>
      <w:r w:rsidR="007963A9" w:rsidRPr="00F128FE">
        <w:t>section</w:t>
      </w:r>
      <w:r w:rsidR="007963A9">
        <w:t> </w:t>
      </w:r>
      <w:r w:rsidR="007963A9" w:rsidRPr="007963A9">
        <w:t>5</w:t>
      </w:r>
      <w:r w:rsidRPr="007963A9">
        <w:t xml:space="preserve">9(2) on — </w:t>
      </w:r>
    </w:p>
    <w:p w:rsidR="002065E7" w:rsidRPr="007963A9" w:rsidRDefault="002065E7" w:rsidP="002065E7">
      <w:pPr>
        <w:pStyle w:val="zIndenta"/>
      </w:pPr>
      <w:r w:rsidRPr="007963A9">
        <w:tab/>
        <w:t>(a)</w:t>
      </w:r>
      <w:r w:rsidRPr="007963A9">
        <w:tab/>
        <w:t>the application of the licensee; and</w:t>
      </w:r>
    </w:p>
    <w:p w:rsidR="002065E7" w:rsidRPr="007963A9" w:rsidRDefault="002065E7" w:rsidP="002065E7">
      <w:pPr>
        <w:pStyle w:val="zIndenta"/>
      </w:pPr>
      <w:r w:rsidRPr="007963A9">
        <w:tab/>
        <w:t>(b)</w:t>
      </w:r>
      <w:r w:rsidRPr="007963A9">
        <w:tab/>
        <w:t>payment of the prescribed fee.</w:t>
      </w:r>
    </w:p>
    <w:p w:rsidR="00064BEF" w:rsidRPr="007963A9" w:rsidRDefault="002065E7" w:rsidP="002065E7">
      <w:pPr>
        <w:pStyle w:val="zHeading5"/>
      </w:pPr>
      <w:bookmarkStart w:id="354" w:name="_Toc401136874"/>
      <w:bookmarkStart w:id="355" w:name="_Toc401137534"/>
      <w:bookmarkStart w:id="356" w:name="_Toc401138993"/>
      <w:r w:rsidRPr="007963A9">
        <w:t>62.</w:t>
      </w:r>
      <w:r w:rsidRPr="007963A9">
        <w:tab/>
      </w:r>
      <w:r w:rsidR="00B438A3" w:rsidRPr="007963A9">
        <w:t xml:space="preserve">Revocation of authorisation of </w:t>
      </w:r>
      <w:r w:rsidRPr="007963A9">
        <w:t>premises</w:t>
      </w:r>
      <w:bookmarkEnd w:id="354"/>
      <w:bookmarkEnd w:id="355"/>
      <w:bookmarkEnd w:id="356"/>
    </w:p>
    <w:p w:rsidR="00064BEF" w:rsidRPr="007963A9" w:rsidRDefault="002065E7" w:rsidP="002065E7">
      <w:pPr>
        <w:pStyle w:val="zSubsection"/>
      </w:pPr>
      <w:r w:rsidRPr="007963A9">
        <w:tab/>
      </w:r>
      <w:r w:rsidR="00061539" w:rsidRPr="007963A9">
        <w:t>(1)</w:t>
      </w:r>
      <w:r w:rsidRPr="007963A9">
        <w:tab/>
      </w:r>
      <w:r w:rsidR="00061539" w:rsidRPr="007963A9">
        <w:t xml:space="preserve">The Commissioner may make an order revoking an authorisation </w:t>
      </w:r>
      <w:r w:rsidR="00B438A3" w:rsidRPr="007963A9">
        <w:t xml:space="preserve">in respect of any premises under </w:t>
      </w:r>
      <w:r w:rsidR="00B438A3" w:rsidRPr="00F128FE">
        <w:t>section</w:t>
      </w:r>
      <w:r w:rsidR="00B438A3" w:rsidRPr="007963A9">
        <w:t> </w:t>
      </w:r>
      <w:r w:rsidR="00061539" w:rsidRPr="007963A9">
        <w:t xml:space="preserve">59, other than an authorisation </w:t>
      </w:r>
      <w:r w:rsidR="00B438A3" w:rsidRPr="007963A9">
        <w:t>in respect of</w:t>
      </w:r>
      <w:r w:rsidR="00061539" w:rsidRPr="007963A9">
        <w:t xml:space="preserve"> mobile premises.</w:t>
      </w:r>
    </w:p>
    <w:p w:rsidR="00061539" w:rsidRPr="007963A9" w:rsidRDefault="00061539" w:rsidP="00061539">
      <w:pPr>
        <w:pStyle w:val="zSubsection"/>
      </w:pPr>
      <w:r w:rsidRPr="007963A9">
        <w:tab/>
        <w:t>(2)</w:t>
      </w:r>
      <w:r w:rsidRPr="007963A9">
        <w:tab/>
        <w:t xml:space="preserve">The Commissioner may make an order under </w:t>
      </w:r>
      <w:r w:rsidR="00720748">
        <w:t>subsection (</w:t>
      </w:r>
      <w:r w:rsidRPr="007963A9">
        <w:t xml:space="preserve">1) only if — </w:t>
      </w:r>
    </w:p>
    <w:p w:rsidR="00061539" w:rsidRPr="007963A9" w:rsidRDefault="00061539" w:rsidP="00061539">
      <w:pPr>
        <w:pStyle w:val="zIndenta"/>
      </w:pPr>
      <w:r w:rsidRPr="007963A9">
        <w:tab/>
        <w:t>(a)</w:t>
      </w:r>
      <w:r w:rsidRPr="007963A9">
        <w:tab/>
        <w:t xml:space="preserve">the authority responsible for planning matters in the district in which the premises are situated has given the Commissioner written notice that the premises do not comply with </w:t>
      </w:r>
      <w:r w:rsidR="001D657D" w:rsidRPr="007963A9">
        <w:t xml:space="preserve">specified </w:t>
      </w:r>
      <w:r w:rsidRPr="007963A9">
        <w:t>requirements of written laws relating to planning that apply to those premises; and</w:t>
      </w:r>
    </w:p>
    <w:p w:rsidR="005D4CDE" w:rsidRPr="007963A9" w:rsidRDefault="00061539" w:rsidP="00061539">
      <w:pPr>
        <w:pStyle w:val="zIndenta"/>
      </w:pPr>
      <w:r w:rsidRPr="007963A9">
        <w:tab/>
        <w:t>(b)</w:t>
      </w:r>
      <w:r w:rsidRPr="007963A9">
        <w:tab/>
      </w:r>
      <w:r w:rsidR="001D657D" w:rsidRPr="007963A9">
        <w:t>the Commissioner has given the licensee an opportunity to show cause why the order should not be made.</w:t>
      </w:r>
    </w:p>
    <w:p w:rsidR="00563667" w:rsidRPr="007963A9" w:rsidRDefault="00563667" w:rsidP="00563667">
      <w:pPr>
        <w:pStyle w:val="zSubsection"/>
      </w:pPr>
      <w:r w:rsidRPr="007963A9">
        <w:tab/>
        <w:t>(3)</w:t>
      </w:r>
      <w:r w:rsidRPr="007963A9">
        <w:tab/>
        <w:t xml:space="preserve">In </w:t>
      </w:r>
      <w:r w:rsidR="00720748">
        <w:t>subsection (</w:t>
      </w:r>
      <w:r w:rsidRPr="007963A9">
        <w:t xml:space="preserve">2)(a) — </w:t>
      </w:r>
    </w:p>
    <w:p w:rsidR="00563667" w:rsidRPr="007963A9" w:rsidRDefault="00563667" w:rsidP="00563667">
      <w:pPr>
        <w:pStyle w:val="zDefstart"/>
      </w:pPr>
      <w:r w:rsidRPr="007963A9">
        <w:tab/>
      </w:r>
      <w:r w:rsidRPr="007963A9">
        <w:rPr>
          <w:rStyle w:val="CharDefText"/>
        </w:rPr>
        <w:t>specified</w:t>
      </w:r>
      <w:r w:rsidRPr="007963A9">
        <w:t xml:space="preserve"> means specified in the notice referred to in that provision.</w:t>
      </w:r>
    </w:p>
    <w:p w:rsidR="00061539" w:rsidRPr="007963A9" w:rsidRDefault="00061539" w:rsidP="005D4CDE">
      <w:pPr>
        <w:pStyle w:val="BlankClose"/>
      </w:pPr>
    </w:p>
    <w:p w:rsidR="00B63BDC" w:rsidRDefault="005F23DA" w:rsidP="00B63BDC">
      <w:pPr>
        <w:pStyle w:val="Heading5"/>
      </w:pPr>
      <w:bookmarkStart w:id="357" w:name="_Toc401136875"/>
      <w:bookmarkStart w:id="358" w:name="_Toc401137535"/>
      <w:bookmarkStart w:id="359" w:name="_Toc401138994"/>
      <w:r>
        <w:rPr>
          <w:rStyle w:val="CharSectno"/>
        </w:rPr>
        <w:t>50</w:t>
      </w:r>
      <w:r w:rsidR="00B63BDC" w:rsidRPr="00B63BDC">
        <w:t>.</w:t>
      </w:r>
      <w:r w:rsidR="00B63BDC" w:rsidRPr="00B63BDC">
        <w:tab/>
      </w:r>
      <w:r w:rsidR="00720748" w:rsidRPr="00F128FE">
        <w:t>Section</w:t>
      </w:r>
      <w:r w:rsidR="00720748">
        <w:t> 6</w:t>
      </w:r>
      <w:r w:rsidR="00B63BDC">
        <w:t>4 amended</w:t>
      </w:r>
      <w:bookmarkEnd w:id="357"/>
      <w:bookmarkEnd w:id="358"/>
      <w:bookmarkEnd w:id="359"/>
    </w:p>
    <w:p w:rsidR="00B63BDC" w:rsidRDefault="00B63BDC" w:rsidP="00B63BDC">
      <w:pPr>
        <w:pStyle w:val="Subsection"/>
      </w:pPr>
      <w:r>
        <w:tab/>
      </w:r>
      <w:r>
        <w:tab/>
        <w:t xml:space="preserve">In </w:t>
      </w:r>
      <w:r w:rsidR="00720748" w:rsidRPr="00F128FE">
        <w:t>section</w:t>
      </w:r>
      <w:r w:rsidR="00720748">
        <w:t> 6</w:t>
      </w:r>
      <w:r>
        <w:t xml:space="preserve">4(2) delete “under </w:t>
      </w:r>
      <w:r w:rsidR="00720748" w:rsidRPr="00F128FE">
        <w:t>section</w:t>
      </w:r>
      <w:r w:rsidR="00720748">
        <w:t> 8</w:t>
      </w:r>
      <w:r>
        <w:t>1,” and insert:</w:t>
      </w:r>
    </w:p>
    <w:p w:rsidR="00B63BDC" w:rsidRDefault="00B63BDC" w:rsidP="00B63BDC">
      <w:pPr>
        <w:pStyle w:val="BlankOpen"/>
      </w:pPr>
    </w:p>
    <w:p w:rsidR="00B63BDC" w:rsidRDefault="00B63BDC" w:rsidP="00B63BDC">
      <w:pPr>
        <w:pStyle w:val="Subsection"/>
      </w:pPr>
      <w:r>
        <w:tab/>
      </w:r>
      <w:r>
        <w:tab/>
        <w:t xml:space="preserve">made by the State Administrative Tribunal on a review under </w:t>
      </w:r>
      <w:r w:rsidR="00720748" w:rsidRPr="00F128FE">
        <w:t>section</w:t>
      </w:r>
      <w:r w:rsidR="00720748">
        <w:t> 7</w:t>
      </w:r>
      <w:r>
        <w:t>5,</w:t>
      </w:r>
    </w:p>
    <w:p w:rsidR="00B63BDC" w:rsidRDefault="00B63BDC" w:rsidP="00B63BDC">
      <w:pPr>
        <w:pStyle w:val="BlankClose"/>
      </w:pPr>
    </w:p>
    <w:p w:rsidR="001E75E0" w:rsidRPr="007963A9" w:rsidRDefault="005F23DA" w:rsidP="00006C15">
      <w:pPr>
        <w:pStyle w:val="Heading5"/>
      </w:pPr>
      <w:bookmarkStart w:id="360" w:name="_Toc401136876"/>
      <w:bookmarkStart w:id="361" w:name="_Toc401137536"/>
      <w:bookmarkStart w:id="362" w:name="_Toc401138995"/>
      <w:r>
        <w:rPr>
          <w:rStyle w:val="CharSectno"/>
        </w:rPr>
        <w:t>51</w:t>
      </w:r>
      <w:r w:rsidR="007D70F8" w:rsidRPr="007963A9">
        <w:t>.</w:t>
      </w:r>
      <w:r w:rsidR="007D70F8" w:rsidRPr="007963A9">
        <w:tab/>
      </w:r>
      <w:r w:rsidR="007963A9" w:rsidRPr="00F128FE">
        <w:t>Section</w:t>
      </w:r>
      <w:r w:rsidR="007963A9">
        <w:t> </w:t>
      </w:r>
      <w:r w:rsidR="007963A9" w:rsidRPr="007963A9">
        <w:t>6</w:t>
      </w:r>
      <w:r w:rsidR="000C5DD0" w:rsidRPr="007963A9">
        <w:t>6 inserted</w:t>
      </w:r>
      <w:bookmarkEnd w:id="360"/>
      <w:bookmarkEnd w:id="361"/>
      <w:bookmarkEnd w:id="362"/>
    </w:p>
    <w:p w:rsidR="000C5DD0" w:rsidRPr="007963A9" w:rsidRDefault="000C5DD0" w:rsidP="00006C15">
      <w:pPr>
        <w:pStyle w:val="Subsection"/>
        <w:keepNext/>
      </w:pPr>
      <w:r w:rsidRPr="007963A9">
        <w:tab/>
      </w:r>
      <w:r w:rsidRPr="007963A9">
        <w:tab/>
        <w:t xml:space="preserve">After </w:t>
      </w:r>
      <w:r w:rsidR="007963A9" w:rsidRPr="00F128FE">
        <w:t>section</w:t>
      </w:r>
      <w:r w:rsidR="007963A9">
        <w:t> </w:t>
      </w:r>
      <w:r w:rsidR="007963A9" w:rsidRPr="007963A9">
        <w:t>6</w:t>
      </w:r>
      <w:r w:rsidRPr="007963A9">
        <w:t>5 insert:</w:t>
      </w:r>
    </w:p>
    <w:p w:rsidR="000C5DD0" w:rsidRPr="007963A9" w:rsidRDefault="000C5DD0" w:rsidP="000C5DD0">
      <w:pPr>
        <w:pStyle w:val="BlankOpen"/>
      </w:pPr>
    </w:p>
    <w:p w:rsidR="000C5DD0" w:rsidRPr="007963A9" w:rsidRDefault="000C5DD0" w:rsidP="000C5DD0">
      <w:pPr>
        <w:pStyle w:val="zHeading5"/>
      </w:pPr>
      <w:bookmarkStart w:id="363" w:name="_Toc401136877"/>
      <w:bookmarkStart w:id="364" w:name="_Toc401137537"/>
      <w:bookmarkStart w:id="365" w:name="_Toc401138996"/>
      <w:r w:rsidRPr="007963A9">
        <w:t>66.</w:t>
      </w:r>
      <w:r w:rsidRPr="007963A9">
        <w:tab/>
        <w:t xml:space="preserve">Commissioner may make </w:t>
      </w:r>
      <w:r w:rsidR="00257A55" w:rsidRPr="007963A9">
        <w:t>allegation</w:t>
      </w:r>
      <w:r w:rsidR="004D4BDF" w:rsidRPr="007963A9">
        <w:t>s</w:t>
      </w:r>
      <w:r w:rsidR="00257A55" w:rsidRPr="007963A9">
        <w:t xml:space="preserve"> </w:t>
      </w:r>
      <w:r w:rsidRPr="007963A9">
        <w:t>to SAT</w:t>
      </w:r>
      <w:r w:rsidR="004D4BDF" w:rsidRPr="007963A9">
        <w:t xml:space="preserve"> regarding disciplinary orders</w:t>
      </w:r>
      <w:bookmarkEnd w:id="363"/>
      <w:bookmarkEnd w:id="364"/>
      <w:bookmarkEnd w:id="365"/>
    </w:p>
    <w:p w:rsidR="000C5DD0" w:rsidRPr="007963A9" w:rsidRDefault="000C5DD0" w:rsidP="000C5DD0">
      <w:pPr>
        <w:pStyle w:val="zSubsection"/>
      </w:pPr>
      <w:r w:rsidRPr="007963A9">
        <w:tab/>
      </w:r>
      <w:r w:rsidRPr="007963A9">
        <w:tab/>
        <w:t>The Commissioner may allege to the State Administ</w:t>
      </w:r>
      <w:r w:rsidR="007F67D9" w:rsidRPr="007963A9">
        <w:t>rative Tribunal that there is proper cause</w:t>
      </w:r>
      <w:r w:rsidRPr="007963A9">
        <w:t xml:space="preserve"> for the Tribunal to make </w:t>
      </w:r>
      <w:r w:rsidR="007F67D9" w:rsidRPr="007963A9">
        <w:t xml:space="preserve">under </w:t>
      </w:r>
      <w:r w:rsidR="007963A9" w:rsidRPr="00F128FE">
        <w:t>section</w:t>
      </w:r>
      <w:r w:rsidR="007963A9">
        <w:t> </w:t>
      </w:r>
      <w:r w:rsidR="007963A9" w:rsidRPr="007963A9">
        <w:t>6</w:t>
      </w:r>
      <w:r w:rsidR="007F67D9" w:rsidRPr="007963A9">
        <w:t xml:space="preserve">8(1) </w:t>
      </w:r>
      <w:r w:rsidRPr="007963A9">
        <w:t xml:space="preserve">one or more of the orders set out in </w:t>
      </w:r>
      <w:r w:rsidR="007963A9" w:rsidRPr="007963A9">
        <w:t>Schedule</w:t>
      </w:r>
      <w:r w:rsidR="007963A9">
        <w:t> </w:t>
      </w:r>
      <w:r w:rsidR="007963A9" w:rsidRPr="007963A9">
        <w:t>1</w:t>
      </w:r>
      <w:r w:rsidRPr="007963A9">
        <w:t xml:space="preserve"> in respect of a person to whom this Part applies.</w:t>
      </w:r>
    </w:p>
    <w:p w:rsidR="000C5DD0" w:rsidRPr="007963A9" w:rsidRDefault="000C5DD0" w:rsidP="000C5DD0">
      <w:pPr>
        <w:pStyle w:val="BlankClose"/>
      </w:pPr>
    </w:p>
    <w:p w:rsidR="001E75E0" w:rsidRPr="007963A9" w:rsidRDefault="005F23DA" w:rsidP="007D70F8">
      <w:pPr>
        <w:pStyle w:val="Heading5"/>
      </w:pPr>
      <w:bookmarkStart w:id="366" w:name="_Toc401136878"/>
      <w:bookmarkStart w:id="367" w:name="_Toc401137538"/>
      <w:bookmarkStart w:id="368" w:name="_Toc401138997"/>
      <w:r>
        <w:rPr>
          <w:rStyle w:val="CharSectno"/>
        </w:rPr>
        <w:t>52</w:t>
      </w:r>
      <w:r w:rsidR="007D70F8" w:rsidRPr="007963A9">
        <w:t>.</w:t>
      </w:r>
      <w:r w:rsidR="007D70F8" w:rsidRPr="007963A9">
        <w:tab/>
      </w:r>
      <w:r w:rsidR="007963A9" w:rsidRPr="00F128FE">
        <w:t>Section</w:t>
      </w:r>
      <w:r w:rsidR="007963A9">
        <w:t> </w:t>
      </w:r>
      <w:r w:rsidR="007963A9" w:rsidRPr="007963A9">
        <w:t>6</w:t>
      </w:r>
      <w:r w:rsidR="000C5DD0" w:rsidRPr="007963A9">
        <w:t>8 amended</w:t>
      </w:r>
      <w:bookmarkEnd w:id="366"/>
      <w:bookmarkEnd w:id="367"/>
      <w:bookmarkEnd w:id="368"/>
    </w:p>
    <w:p w:rsidR="000C5DD0" w:rsidRPr="007963A9" w:rsidRDefault="000C5DD0" w:rsidP="000C5DD0">
      <w:pPr>
        <w:pStyle w:val="Subsection"/>
      </w:pPr>
      <w:r w:rsidRPr="007963A9">
        <w:tab/>
      </w:r>
      <w:r w:rsidR="005F23DA">
        <w:t>(1)</w:t>
      </w:r>
      <w:r w:rsidRPr="007963A9">
        <w:tab/>
        <w:t xml:space="preserve">In </w:t>
      </w:r>
      <w:r w:rsidR="007963A9" w:rsidRPr="00F128FE">
        <w:t>section</w:t>
      </w:r>
      <w:r w:rsidR="007963A9">
        <w:t> </w:t>
      </w:r>
      <w:r w:rsidR="007963A9" w:rsidRPr="007963A9">
        <w:t>6</w:t>
      </w:r>
      <w:r w:rsidRPr="007963A9">
        <w:t>8(1) after “</w:t>
      </w:r>
      <w:r w:rsidR="007963A9" w:rsidRPr="00F128FE">
        <w:t>section</w:t>
      </w:r>
      <w:r w:rsidR="007963A9">
        <w:t> </w:t>
      </w:r>
      <w:r w:rsidR="007963A9" w:rsidRPr="007963A9">
        <w:t>6</w:t>
      </w:r>
      <w:r w:rsidRPr="007963A9">
        <w:t>5(2),” insert:</w:t>
      </w:r>
    </w:p>
    <w:p w:rsidR="000C5DD0" w:rsidRPr="007963A9" w:rsidRDefault="000C5DD0" w:rsidP="000C5DD0">
      <w:pPr>
        <w:pStyle w:val="BlankOpen"/>
      </w:pPr>
    </w:p>
    <w:p w:rsidR="000C5DD0" w:rsidRPr="007963A9" w:rsidRDefault="000C5DD0" w:rsidP="000C5DD0">
      <w:pPr>
        <w:pStyle w:val="Subsection"/>
      </w:pPr>
      <w:r w:rsidRPr="007963A9">
        <w:tab/>
      </w:r>
      <w:r w:rsidRPr="007963A9">
        <w:tab/>
        <w:t xml:space="preserve">in a proceeding commenced by an allegation under </w:t>
      </w:r>
      <w:r w:rsidR="007963A9" w:rsidRPr="00F128FE">
        <w:t>section</w:t>
      </w:r>
      <w:r w:rsidR="007963A9">
        <w:t> </w:t>
      </w:r>
      <w:r w:rsidR="007963A9" w:rsidRPr="007963A9">
        <w:t>6</w:t>
      </w:r>
      <w:r w:rsidRPr="007963A9">
        <w:t>6</w:t>
      </w:r>
    </w:p>
    <w:p w:rsidR="000C5DD0" w:rsidRPr="007963A9" w:rsidRDefault="000C5DD0" w:rsidP="000C5DD0">
      <w:pPr>
        <w:pStyle w:val="BlankClose"/>
      </w:pPr>
    </w:p>
    <w:p w:rsidR="001E75E0" w:rsidRPr="007963A9" w:rsidRDefault="003E31B1" w:rsidP="003E31B1">
      <w:pPr>
        <w:pStyle w:val="Subsection"/>
      </w:pPr>
      <w:r w:rsidRPr="007963A9">
        <w:tab/>
      </w:r>
      <w:r w:rsidR="005F23DA">
        <w:t>(2)</w:t>
      </w:r>
      <w:r w:rsidRPr="007963A9">
        <w:tab/>
        <w:t xml:space="preserve">After </w:t>
      </w:r>
      <w:r w:rsidR="007963A9" w:rsidRPr="00F128FE">
        <w:t>section</w:t>
      </w:r>
      <w:r w:rsidR="007963A9">
        <w:t> </w:t>
      </w:r>
      <w:r w:rsidR="007963A9" w:rsidRPr="007963A9">
        <w:t>6</w:t>
      </w:r>
      <w:r w:rsidRPr="007963A9">
        <w:t>8(1)(a) insert:</w:t>
      </w:r>
    </w:p>
    <w:p w:rsidR="003E31B1" w:rsidRPr="007963A9" w:rsidRDefault="003E31B1" w:rsidP="003E31B1">
      <w:pPr>
        <w:pStyle w:val="BlankOpen"/>
      </w:pPr>
    </w:p>
    <w:p w:rsidR="003E31B1" w:rsidRPr="007963A9" w:rsidRDefault="003E31B1" w:rsidP="003E31B1">
      <w:pPr>
        <w:pStyle w:val="Subsection"/>
      </w:pPr>
      <w:r w:rsidRPr="007963A9">
        <w:tab/>
      </w:r>
      <w:r w:rsidRPr="007963A9">
        <w:tab/>
        <w:t>or</w:t>
      </w:r>
    </w:p>
    <w:p w:rsidR="003E31B1" w:rsidRPr="007963A9" w:rsidRDefault="003E31B1" w:rsidP="003E31B1">
      <w:pPr>
        <w:pStyle w:val="BlankClose"/>
      </w:pPr>
    </w:p>
    <w:p w:rsidR="00BB25C5" w:rsidRPr="007963A9" w:rsidRDefault="005F23DA" w:rsidP="007D70F8">
      <w:pPr>
        <w:pStyle w:val="Heading5"/>
      </w:pPr>
      <w:bookmarkStart w:id="369" w:name="_Toc401136879"/>
      <w:bookmarkStart w:id="370" w:name="_Toc401137539"/>
      <w:bookmarkStart w:id="371" w:name="_Toc401138998"/>
      <w:r>
        <w:rPr>
          <w:rStyle w:val="CharSectno"/>
        </w:rPr>
        <w:t>53</w:t>
      </w:r>
      <w:r w:rsidR="007D70F8" w:rsidRPr="007963A9">
        <w:t>.</w:t>
      </w:r>
      <w:r w:rsidR="007D70F8" w:rsidRPr="007963A9">
        <w:tab/>
      </w:r>
      <w:r w:rsidR="007963A9" w:rsidRPr="00F128FE">
        <w:t>Section</w:t>
      </w:r>
      <w:r w:rsidR="007963A9">
        <w:t> </w:t>
      </w:r>
      <w:r w:rsidR="007963A9" w:rsidRPr="007963A9">
        <w:t>7</w:t>
      </w:r>
      <w:r w:rsidR="00BB25C5" w:rsidRPr="007963A9">
        <w:t>0 amended</w:t>
      </w:r>
      <w:bookmarkEnd w:id="369"/>
      <w:bookmarkEnd w:id="370"/>
      <w:bookmarkEnd w:id="371"/>
    </w:p>
    <w:p w:rsidR="00610633" w:rsidRPr="007963A9" w:rsidRDefault="00610633" w:rsidP="00610633">
      <w:pPr>
        <w:pStyle w:val="Subsection"/>
      </w:pPr>
      <w:r w:rsidRPr="007963A9">
        <w:tab/>
      </w:r>
      <w:r w:rsidRPr="007963A9">
        <w:tab/>
        <w:t xml:space="preserve">Delete </w:t>
      </w:r>
      <w:r w:rsidR="007963A9" w:rsidRPr="00F128FE">
        <w:t>section</w:t>
      </w:r>
      <w:r w:rsidR="007963A9">
        <w:t> </w:t>
      </w:r>
      <w:r w:rsidR="007963A9" w:rsidRPr="007963A9">
        <w:t>7</w:t>
      </w:r>
      <w:r w:rsidRPr="007963A9">
        <w:t>0(a) and insert:</w:t>
      </w:r>
    </w:p>
    <w:p w:rsidR="00610633" w:rsidRPr="007963A9" w:rsidRDefault="00610633" w:rsidP="00610633">
      <w:pPr>
        <w:pStyle w:val="BlankOpen"/>
      </w:pPr>
    </w:p>
    <w:p w:rsidR="00610633" w:rsidRPr="007963A9" w:rsidRDefault="00610633" w:rsidP="00610633">
      <w:pPr>
        <w:pStyle w:val="zIndenta"/>
      </w:pPr>
      <w:r w:rsidRPr="007963A9">
        <w:tab/>
        <w:t>(a)</w:t>
      </w:r>
      <w:r w:rsidRPr="007963A9">
        <w:tab/>
        <w:t xml:space="preserve">does not have sufficient resources, within the meaning in </w:t>
      </w:r>
      <w:r w:rsidR="007963A9" w:rsidRPr="00F128FE">
        <w:t>section</w:t>
      </w:r>
      <w:r w:rsidR="007963A9">
        <w:t> </w:t>
      </w:r>
      <w:r w:rsidR="007963A9" w:rsidRPr="007963A9">
        <w:t>1</w:t>
      </w:r>
      <w:r w:rsidRPr="007963A9">
        <w:t>2; or</w:t>
      </w:r>
    </w:p>
    <w:p w:rsidR="00610633" w:rsidRDefault="00610633" w:rsidP="00610633">
      <w:pPr>
        <w:pStyle w:val="BlankClose"/>
      </w:pPr>
    </w:p>
    <w:p w:rsidR="00577B11" w:rsidRDefault="005F23DA" w:rsidP="004F78F2">
      <w:pPr>
        <w:pStyle w:val="Heading5"/>
      </w:pPr>
      <w:bookmarkStart w:id="372" w:name="_Toc401136880"/>
      <w:bookmarkStart w:id="373" w:name="_Toc401137540"/>
      <w:bookmarkStart w:id="374" w:name="_Toc401138999"/>
      <w:r>
        <w:rPr>
          <w:rStyle w:val="CharSectno"/>
        </w:rPr>
        <w:t>54</w:t>
      </w:r>
      <w:r w:rsidR="00577B11" w:rsidRPr="00B63BDC">
        <w:t>.</w:t>
      </w:r>
      <w:r w:rsidR="00577B11" w:rsidRPr="00B63BDC">
        <w:tab/>
      </w:r>
      <w:r w:rsidR="00720748" w:rsidRPr="00F128FE">
        <w:t>Section</w:t>
      </w:r>
      <w:r w:rsidR="00720748">
        <w:t> 7</w:t>
      </w:r>
      <w:r w:rsidR="00577B11">
        <w:t>1 amended</w:t>
      </w:r>
      <w:bookmarkEnd w:id="372"/>
      <w:bookmarkEnd w:id="373"/>
      <w:bookmarkEnd w:id="374"/>
    </w:p>
    <w:p w:rsidR="00577B11" w:rsidRDefault="00577B11" w:rsidP="004F78F2">
      <w:pPr>
        <w:pStyle w:val="Subsection"/>
        <w:keepNext/>
      </w:pPr>
      <w:r>
        <w:tab/>
      </w:r>
      <w:r>
        <w:tab/>
        <w:t xml:space="preserve">In </w:t>
      </w:r>
      <w:r w:rsidR="00720748" w:rsidRPr="00F128FE">
        <w:t>section</w:t>
      </w:r>
      <w:r w:rsidR="00720748">
        <w:t> 7</w:t>
      </w:r>
      <w:r>
        <w:t xml:space="preserve">1(3) delete “under </w:t>
      </w:r>
      <w:r w:rsidR="00720748" w:rsidRPr="00F128FE">
        <w:t>section</w:t>
      </w:r>
      <w:r w:rsidR="00720748">
        <w:t> 8</w:t>
      </w:r>
      <w:r>
        <w:t>1,” and insert:</w:t>
      </w:r>
    </w:p>
    <w:p w:rsidR="00577B11" w:rsidRDefault="00577B11" w:rsidP="00577B11">
      <w:pPr>
        <w:pStyle w:val="BlankOpen"/>
      </w:pPr>
    </w:p>
    <w:p w:rsidR="00577B11" w:rsidRDefault="00577B11" w:rsidP="00577B11">
      <w:pPr>
        <w:pStyle w:val="Subsection"/>
      </w:pPr>
      <w:r>
        <w:tab/>
      </w:r>
      <w:r>
        <w:tab/>
        <w:t xml:space="preserve">made by </w:t>
      </w:r>
      <w:r w:rsidR="00685ABE">
        <w:t>the</w:t>
      </w:r>
      <w:r>
        <w:t xml:space="preserve"> court on an appeal under the </w:t>
      </w:r>
      <w:r>
        <w:rPr>
          <w:i/>
        </w:rPr>
        <w:t xml:space="preserve">State Administrative Tribunal </w:t>
      </w:r>
      <w:r w:rsidR="00720748">
        <w:rPr>
          <w:i/>
        </w:rPr>
        <w:t>Act 2</w:t>
      </w:r>
      <w:r>
        <w:rPr>
          <w:i/>
        </w:rPr>
        <w:t>004</w:t>
      </w:r>
      <w:r w:rsidR="00685ABE">
        <w:t xml:space="preserve"> </w:t>
      </w:r>
      <w:r w:rsidR="00720748">
        <w:t>Part 5</w:t>
      </w:r>
      <w:r w:rsidR="00685ABE">
        <w:t>,</w:t>
      </w:r>
    </w:p>
    <w:p w:rsidR="00577B11" w:rsidRPr="00B63BDC" w:rsidRDefault="00577B11" w:rsidP="00577B11">
      <w:pPr>
        <w:pStyle w:val="BlankClose"/>
      </w:pPr>
    </w:p>
    <w:p w:rsidR="00E10F19" w:rsidRDefault="005F23DA" w:rsidP="00E10F19">
      <w:pPr>
        <w:pStyle w:val="Heading5"/>
      </w:pPr>
      <w:bookmarkStart w:id="375" w:name="_Toc401136881"/>
      <w:bookmarkStart w:id="376" w:name="_Toc401137541"/>
      <w:bookmarkStart w:id="377" w:name="_Toc401139000"/>
      <w:r>
        <w:rPr>
          <w:rStyle w:val="CharSectno"/>
        </w:rPr>
        <w:t>55</w:t>
      </w:r>
      <w:r w:rsidR="00E10F19" w:rsidRPr="00E10F19">
        <w:t>.</w:t>
      </w:r>
      <w:r w:rsidR="00E10F19" w:rsidRPr="00E10F19">
        <w:tab/>
      </w:r>
      <w:r w:rsidR="00720748">
        <w:t>Part 7</w:t>
      </w:r>
      <w:r w:rsidR="00E10F19">
        <w:t xml:space="preserve"> heading replaced</w:t>
      </w:r>
      <w:bookmarkEnd w:id="375"/>
      <w:bookmarkEnd w:id="376"/>
      <w:bookmarkEnd w:id="377"/>
    </w:p>
    <w:p w:rsidR="00E10F19" w:rsidRDefault="00E10F19" w:rsidP="00E10F19">
      <w:pPr>
        <w:pStyle w:val="Subsection"/>
      </w:pPr>
      <w:r>
        <w:tab/>
      </w:r>
      <w:r>
        <w:tab/>
        <w:t xml:space="preserve">Delete the heading to </w:t>
      </w:r>
      <w:r w:rsidR="00720748">
        <w:t>Part 7</w:t>
      </w:r>
      <w:r>
        <w:t xml:space="preserve"> and insert:</w:t>
      </w:r>
    </w:p>
    <w:p w:rsidR="00E10F19" w:rsidRDefault="00E10F19" w:rsidP="00E10F19">
      <w:pPr>
        <w:pStyle w:val="BlankOpen"/>
      </w:pPr>
    </w:p>
    <w:p w:rsidR="00E10F19" w:rsidRDefault="00720748" w:rsidP="00E10F19">
      <w:pPr>
        <w:pStyle w:val="zHeading2"/>
      </w:pPr>
      <w:bookmarkStart w:id="378" w:name="_Toc370214232"/>
      <w:bookmarkStart w:id="379" w:name="_Toc370214390"/>
      <w:bookmarkStart w:id="380" w:name="_Toc370214548"/>
      <w:bookmarkStart w:id="381" w:name="_Toc370214706"/>
      <w:bookmarkStart w:id="382" w:name="_Toc370214864"/>
      <w:bookmarkStart w:id="383" w:name="_Toc370215688"/>
      <w:bookmarkStart w:id="384" w:name="_Toc370296543"/>
      <w:bookmarkStart w:id="385" w:name="_Toc370296701"/>
      <w:bookmarkStart w:id="386" w:name="_Toc370301846"/>
      <w:bookmarkStart w:id="387" w:name="_Toc370306269"/>
      <w:bookmarkStart w:id="388" w:name="_Toc399494810"/>
      <w:bookmarkStart w:id="389" w:name="_Toc401136882"/>
      <w:bookmarkStart w:id="390" w:name="_Toc401137542"/>
      <w:bookmarkStart w:id="391" w:name="_Toc401137746"/>
      <w:bookmarkStart w:id="392" w:name="_Toc401138369"/>
      <w:bookmarkStart w:id="393" w:name="_Toc401138527"/>
      <w:bookmarkStart w:id="394" w:name="_Toc401138685"/>
      <w:bookmarkStart w:id="395" w:name="_Toc401138843"/>
      <w:bookmarkStart w:id="396" w:name="_Toc401139001"/>
      <w:r>
        <w:t>Part 7</w:t>
      </w:r>
      <w:r w:rsidR="00E10F19">
        <w:rPr>
          <w:b w:val="0"/>
        </w:rPr>
        <w:t> </w:t>
      </w:r>
      <w:r w:rsidR="00E10F19">
        <w:t>—</w:t>
      </w:r>
      <w:r w:rsidR="00E10F19">
        <w:rPr>
          <w:b w:val="0"/>
        </w:rPr>
        <w:t> </w:t>
      </w:r>
      <w:r w:rsidR="00E10F19">
        <w:t>Reviews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E10F19" w:rsidRPr="00E10F19" w:rsidRDefault="00E10F19" w:rsidP="00E10F19">
      <w:pPr>
        <w:pStyle w:val="BlankClose"/>
      </w:pPr>
    </w:p>
    <w:p w:rsidR="00D5443C" w:rsidRDefault="005F23DA" w:rsidP="00D5443C">
      <w:pPr>
        <w:pStyle w:val="Heading5"/>
      </w:pPr>
      <w:bookmarkStart w:id="397" w:name="_Toc401136883"/>
      <w:bookmarkStart w:id="398" w:name="_Toc401137543"/>
      <w:bookmarkStart w:id="399" w:name="_Toc401139002"/>
      <w:r>
        <w:rPr>
          <w:rStyle w:val="CharSectno"/>
        </w:rPr>
        <w:t>56</w:t>
      </w:r>
      <w:r w:rsidR="001A7614" w:rsidRPr="001A7614">
        <w:t>.</w:t>
      </w:r>
      <w:r w:rsidR="001A7614" w:rsidRPr="001A7614">
        <w:tab/>
      </w:r>
      <w:r w:rsidR="00720748" w:rsidRPr="00F128FE">
        <w:t>Section</w:t>
      </w:r>
      <w:r w:rsidR="00720748">
        <w:t> 7</w:t>
      </w:r>
      <w:r w:rsidR="001A7614">
        <w:t>3 amended</w:t>
      </w:r>
      <w:bookmarkEnd w:id="397"/>
      <w:bookmarkEnd w:id="398"/>
      <w:bookmarkEnd w:id="399"/>
    </w:p>
    <w:p w:rsidR="00C33536" w:rsidRPr="00C33536" w:rsidRDefault="00C33536" w:rsidP="00C33536">
      <w:pPr>
        <w:pStyle w:val="Subsection"/>
      </w:pPr>
      <w:r>
        <w:tab/>
      </w:r>
      <w:r w:rsidR="005F23DA">
        <w:t>(1)</w:t>
      </w:r>
      <w:r>
        <w:tab/>
        <w:t xml:space="preserve">Delete </w:t>
      </w:r>
      <w:r w:rsidR="00720748" w:rsidRPr="00F128FE">
        <w:t>section</w:t>
      </w:r>
      <w:r w:rsidR="00720748">
        <w:t> 7</w:t>
      </w:r>
      <w:r>
        <w:t>3(1)(c).</w:t>
      </w:r>
    </w:p>
    <w:p w:rsidR="00C33536" w:rsidRDefault="00C33536" w:rsidP="00C33536">
      <w:pPr>
        <w:pStyle w:val="Subsection"/>
      </w:pPr>
      <w:r>
        <w:tab/>
      </w:r>
      <w:r w:rsidR="005F23DA">
        <w:t>(2)</w:t>
      </w:r>
      <w:r>
        <w:tab/>
      </w:r>
      <w:r w:rsidR="00876DF5">
        <w:t>In</w:t>
      </w:r>
      <w:r>
        <w:t xml:space="preserve"> </w:t>
      </w:r>
      <w:r w:rsidR="00720748" w:rsidRPr="00F128FE">
        <w:t>section</w:t>
      </w:r>
      <w:r w:rsidR="00720748">
        <w:t> 7</w:t>
      </w:r>
      <w:r>
        <w:t>3(1)</w:t>
      </w:r>
      <w:r w:rsidR="00876DF5">
        <w:t xml:space="preserve"> after each of </w:t>
      </w:r>
      <w:r w:rsidR="00720748">
        <w:t>paragraphs (</w:t>
      </w:r>
      <w:r>
        <w:t>a) and (b) insert:</w:t>
      </w:r>
    </w:p>
    <w:p w:rsidR="00C33536" w:rsidRDefault="00C33536" w:rsidP="00C33536">
      <w:pPr>
        <w:pStyle w:val="BlankOpen"/>
      </w:pPr>
    </w:p>
    <w:p w:rsidR="00C33536" w:rsidRDefault="00C33536" w:rsidP="00C33536">
      <w:pPr>
        <w:pStyle w:val="Subsection"/>
      </w:pPr>
      <w:r>
        <w:tab/>
      </w:r>
      <w:r>
        <w:tab/>
        <w:t>or</w:t>
      </w:r>
    </w:p>
    <w:p w:rsidR="00C33536" w:rsidRPr="00C33536" w:rsidRDefault="00C33536" w:rsidP="00C33536">
      <w:pPr>
        <w:pStyle w:val="BlankClose"/>
      </w:pPr>
    </w:p>
    <w:p w:rsidR="00D5443C" w:rsidRDefault="00D5443C" w:rsidP="00D5443C">
      <w:pPr>
        <w:pStyle w:val="Subsection"/>
      </w:pPr>
      <w:r>
        <w:tab/>
      </w:r>
      <w:r w:rsidR="005F23DA">
        <w:t>(3)</w:t>
      </w:r>
      <w:r>
        <w:tab/>
        <w:t xml:space="preserve">Delete </w:t>
      </w:r>
      <w:r w:rsidR="00720748" w:rsidRPr="00F128FE">
        <w:t>section</w:t>
      </w:r>
      <w:r w:rsidR="00720748">
        <w:t> 7</w:t>
      </w:r>
      <w:r>
        <w:t>3(3).</w:t>
      </w:r>
    </w:p>
    <w:p w:rsidR="007979DC" w:rsidRDefault="005F23DA" w:rsidP="007979DC">
      <w:pPr>
        <w:pStyle w:val="Heading5"/>
      </w:pPr>
      <w:bookmarkStart w:id="400" w:name="_Toc401136884"/>
      <w:bookmarkStart w:id="401" w:name="_Toc401137544"/>
      <w:bookmarkStart w:id="402" w:name="_Toc401139003"/>
      <w:r>
        <w:rPr>
          <w:rStyle w:val="CharSectno"/>
        </w:rPr>
        <w:t>57</w:t>
      </w:r>
      <w:r w:rsidR="007979DC" w:rsidRPr="007979DC">
        <w:t>.</w:t>
      </w:r>
      <w:r w:rsidR="007979DC" w:rsidRPr="007979DC">
        <w:tab/>
      </w:r>
      <w:r w:rsidR="00720748" w:rsidRPr="00F128FE">
        <w:t>Section</w:t>
      </w:r>
      <w:r w:rsidR="00720748">
        <w:t> 7</w:t>
      </w:r>
      <w:r w:rsidR="004E57B5">
        <w:t>5 replaced</w:t>
      </w:r>
      <w:bookmarkEnd w:id="400"/>
      <w:bookmarkEnd w:id="401"/>
      <w:bookmarkEnd w:id="402"/>
    </w:p>
    <w:p w:rsidR="004E57B5" w:rsidRDefault="004E57B5" w:rsidP="004E57B5">
      <w:pPr>
        <w:pStyle w:val="Subsection"/>
      </w:pPr>
      <w:r>
        <w:tab/>
      </w:r>
      <w:r>
        <w:tab/>
        <w:t xml:space="preserve">Delete </w:t>
      </w:r>
      <w:r w:rsidR="00720748" w:rsidRPr="00F128FE">
        <w:t>section</w:t>
      </w:r>
      <w:r w:rsidR="00720748">
        <w:t> 7</w:t>
      </w:r>
      <w:r>
        <w:t>5 and insert:</w:t>
      </w:r>
    </w:p>
    <w:p w:rsidR="004E57B5" w:rsidRDefault="004E57B5" w:rsidP="004E57B5">
      <w:pPr>
        <w:pStyle w:val="BlankOpen"/>
      </w:pPr>
    </w:p>
    <w:p w:rsidR="004E57B5" w:rsidRDefault="004E57B5" w:rsidP="004E57B5">
      <w:pPr>
        <w:pStyle w:val="zHeading5"/>
      </w:pPr>
      <w:bookmarkStart w:id="403" w:name="_Toc401136885"/>
      <w:bookmarkStart w:id="404" w:name="_Toc401137545"/>
      <w:bookmarkStart w:id="405" w:name="_Toc401139004"/>
      <w:r>
        <w:t>75.</w:t>
      </w:r>
      <w:r>
        <w:tab/>
        <w:t>Reviews by S</w:t>
      </w:r>
      <w:r w:rsidR="00973554">
        <w:t xml:space="preserve">tate Administrative Tribunal </w:t>
      </w:r>
      <w:r>
        <w:t>of Commissioner</w:t>
      </w:r>
      <w:r w:rsidR="00F128FE">
        <w:t>’</w:t>
      </w:r>
      <w:r>
        <w:t>s decisions and orders</w:t>
      </w:r>
      <w:bookmarkEnd w:id="403"/>
      <w:bookmarkEnd w:id="404"/>
      <w:bookmarkEnd w:id="405"/>
    </w:p>
    <w:p w:rsidR="004E57B5" w:rsidRDefault="004E57B5" w:rsidP="004E57B5">
      <w:pPr>
        <w:pStyle w:val="zSubsection"/>
      </w:pPr>
      <w:r>
        <w:tab/>
      </w:r>
      <w:r>
        <w:tab/>
        <w:t xml:space="preserve">The affected person under </w:t>
      </w:r>
      <w:r w:rsidR="00720748" w:rsidRPr="00F128FE">
        <w:t>section</w:t>
      </w:r>
      <w:r w:rsidR="00720748">
        <w:t> 7</w:t>
      </w:r>
      <w:r>
        <w:t xml:space="preserve">3(1) may apply to the State Administrative Tribunal for a review of a decision or order to which </w:t>
      </w:r>
      <w:r w:rsidR="00720748" w:rsidRPr="00F128FE">
        <w:t>section</w:t>
      </w:r>
      <w:r w:rsidR="00720748">
        <w:t> 7</w:t>
      </w:r>
      <w:r w:rsidR="00876DF5">
        <w:t xml:space="preserve">3 </w:t>
      </w:r>
      <w:r>
        <w:t>applies.</w:t>
      </w:r>
    </w:p>
    <w:p w:rsidR="002D3A44" w:rsidRDefault="002D3A44" w:rsidP="002D3A44">
      <w:pPr>
        <w:pStyle w:val="zHeading5"/>
      </w:pPr>
      <w:bookmarkStart w:id="406" w:name="_Toc401136886"/>
      <w:bookmarkStart w:id="407" w:name="_Toc401137546"/>
      <w:bookmarkStart w:id="408" w:name="_Toc401139005"/>
      <w:r>
        <w:t>76.</w:t>
      </w:r>
      <w:r>
        <w:tab/>
        <w:t>Transitional</w:t>
      </w:r>
      <w:bookmarkEnd w:id="406"/>
      <w:bookmarkEnd w:id="407"/>
      <w:bookmarkEnd w:id="408"/>
    </w:p>
    <w:p w:rsidR="00AD5085" w:rsidRDefault="00AD5085" w:rsidP="00AD5085">
      <w:pPr>
        <w:pStyle w:val="zSubsection"/>
      </w:pPr>
      <w:r>
        <w:tab/>
        <w:t>(1)</w:t>
      </w:r>
      <w:r>
        <w:tab/>
        <w:t xml:space="preserve">In this </w:t>
      </w:r>
      <w:r w:rsidRPr="00F128FE">
        <w:t>section</w:t>
      </w:r>
      <w:r>
        <w:t xml:space="preserve"> — </w:t>
      </w:r>
    </w:p>
    <w:p w:rsidR="009E4DE1" w:rsidRDefault="009E4DE1" w:rsidP="009E4DE1">
      <w:pPr>
        <w:pStyle w:val="zDefstart"/>
      </w:pPr>
      <w:r>
        <w:tab/>
      </w:r>
      <w:r w:rsidRPr="009E4DE1">
        <w:rPr>
          <w:rStyle w:val="CharDefText"/>
        </w:rPr>
        <w:t>former provisions</w:t>
      </w:r>
      <w:r>
        <w:t xml:space="preserve"> means this Act as in force immediately before the commencement of the </w:t>
      </w:r>
      <w:r w:rsidR="00B3602E">
        <w:rPr>
          <w:i/>
        </w:rPr>
        <w:t>Consumer Protection Legislation Amendment Act 2014</w:t>
      </w:r>
      <w:r>
        <w:t xml:space="preserve"> </w:t>
      </w:r>
      <w:r w:rsidRPr="00F128FE">
        <w:t>section</w:t>
      </w:r>
      <w:r>
        <w:t> </w:t>
      </w:r>
      <w:r w:rsidR="00B3602E">
        <w:t>57</w:t>
      </w:r>
      <w:r>
        <w:t>;</w:t>
      </w:r>
    </w:p>
    <w:p w:rsidR="009E4DE1" w:rsidRPr="009E4DE1" w:rsidRDefault="009E4DE1" w:rsidP="009E4DE1">
      <w:pPr>
        <w:pStyle w:val="zDefstart"/>
      </w:pPr>
      <w:r>
        <w:tab/>
      </w:r>
      <w:r w:rsidR="00720748" w:rsidRPr="00F128FE">
        <w:rPr>
          <w:rStyle w:val="CharDefText"/>
        </w:rPr>
        <w:t>section</w:t>
      </w:r>
      <w:r w:rsidR="00720748">
        <w:rPr>
          <w:rStyle w:val="CharDefText"/>
        </w:rPr>
        <w:t> </w:t>
      </w:r>
      <w:r w:rsidR="00720748" w:rsidRPr="009E4DE1">
        <w:rPr>
          <w:rStyle w:val="CharDefText"/>
        </w:rPr>
        <w:t>7</w:t>
      </w:r>
      <w:r w:rsidRPr="009E4DE1">
        <w:rPr>
          <w:rStyle w:val="CharDefText"/>
        </w:rPr>
        <w:t>5</w:t>
      </w:r>
      <w:r>
        <w:t xml:space="preserve"> means </w:t>
      </w:r>
      <w:r w:rsidR="00720748" w:rsidRPr="00F128FE">
        <w:t>section</w:t>
      </w:r>
      <w:r w:rsidR="00720748">
        <w:t> 7</w:t>
      </w:r>
      <w:r>
        <w:t>5 of the former provisions.</w:t>
      </w:r>
    </w:p>
    <w:p w:rsidR="004E57B5" w:rsidRDefault="00D567F6" w:rsidP="004E57B5">
      <w:pPr>
        <w:pStyle w:val="zSubsection"/>
      </w:pPr>
      <w:r>
        <w:tab/>
      </w:r>
      <w:r w:rsidR="00AD5085">
        <w:t>(2)</w:t>
      </w:r>
      <w:r>
        <w:tab/>
        <w:t>Th</w:t>
      </w:r>
      <w:r w:rsidR="009E4DE1">
        <w:t xml:space="preserve">e former provisions </w:t>
      </w:r>
      <w:r w:rsidR="0019496F">
        <w:t xml:space="preserve">continue </w:t>
      </w:r>
      <w:r w:rsidR="00E17B7D">
        <w:t xml:space="preserve">to have </w:t>
      </w:r>
      <w:r w:rsidR="0019496F">
        <w:t xml:space="preserve">effect for the purposes of </w:t>
      </w:r>
      <w:r w:rsidR="004E57B5">
        <w:t xml:space="preserve">an appeal under </w:t>
      </w:r>
      <w:r w:rsidR="00E17B7D" w:rsidRPr="00F128FE">
        <w:t>section</w:t>
      </w:r>
      <w:r w:rsidR="00E17B7D">
        <w:t> </w:t>
      </w:r>
      <w:r w:rsidR="002D3A44">
        <w:t>75</w:t>
      </w:r>
      <w:r w:rsidR="009E4DE1">
        <w:t xml:space="preserve"> </w:t>
      </w:r>
      <w:r w:rsidR="004E57B5">
        <w:t>that was commenced, but not completed, before</w:t>
      </w:r>
      <w:r>
        <w:t xml:space="preserve"> </w:t>
      </w:r>
      <w:r w:rsidR="009E4DE1">
        <w:t xml:space="preserve">the commencement of the </w:t>
      </w:r>
      <w:r w:rsidR="00B3602E">
        <w:rPr>
          <w:i/>
        </w:rPr>
        <w:t>Consumer Protection Legislation Amendment Act 2014</w:t>
      </w:r>
      <w:r w:rsidR="009E4DE1">
        <w:t xml:space="preserve"> </w:t>
      </w:r>
      <w:r w:rsidR="009E4DE1" w:rsidRPr="00F128FE">
        <w:t>section</w:t>
      </w:r>
      <w:r w:rsidR="00720748">
        <w:t> </w:t>
      </w:r>
      <w:r w:rsidR="00B3602E">
        <w:t>57</w:t>
      </w:r>
      <w:r w:rsidR="004E57B5">
        <w:t>.</w:t>
      </w:r>
    </w:p>
    <w:p w:rsidR="004E57B5" w:rsidRDefault="004E57B5" w:rsidP="004E57B5">
      <w:pPr>
        <w:pStyle w:val="BlankClose"/>
      </w:pPr>
    </w:p>
    <w:p w:rsidR="007979DC" w:rsidRDefault="005F23DA" w:rsidP="007D70F8">
      <w:pPr>
        <w:pStyle w:val="Heading5"/>
      </w:pPr>
      <w:bookmarkStart w:id="409" w:name="_Toc401136887"/>
      <w:bookmarkStart w:id="410" w:name="_Toc401137547"/>
      <w:bookmarkStart w:id="411" w:name="_Toc401139006"/>
      <w:r>
        <w:rPr>
          <w:rStyle w:val="CharSectno"/>
        </w:rPr>
        <w:t>58</w:t>
      </w:r>
      <w:r w:rsidR="00404682" w:rsidRPr="00404682">
        <w:t>.</w:t>
      </w:r>
      <w:r w:rsidR="00404682" w:rsidRPr="00404682">
        <w:tab/>
      </w:r>
      <w:r w:rsidR="00720748" w:rsidRPr="00F128FE">
        <w:t>Section</w:t>
      </w:r>
      <w:r w:rsidR="00720748">
        <w:t>s 7</w:t>
      </w:r>
      <w:r w:rsidR="00404682">
        <w:t>7 to 82 deleted</w:t>
      </w:r>
      <w:bookmarkEnd w:id="409"/>
      <w:bookmarkEnd w:id="410"/>
      <w:bookmarkEnd w:id="411"/>
    </w:p>
    <w:p w:rsidR="00404682" w:rsidRDefault="00404682" w:rsidP="00404682">
      <w:pPr>
        <w:pStyle w:val="Subsection"/>
      </w:pPr>
      <w:r>
        <w:tab/>
      </w:r>
      <w:r>
        <w:tab/>
        <w:t xml:space="preserve">Delete </w:t>
      </w:r>
      <w:r w:rsidR="00720748" w:rsidRPr="00F128FE">
        <w:t>section</w:t>
      </w:r>
      <w:r w:rsidR="00720748">
        <w:t>s 7</w:t>
      </w:r>
      <w:r>
        <w:t>7, 78, 79, 80, 81 and 82.</w:t>
      </w:r>
    </w:p>
    <w:p w:rsidR="00BB25C5" w:rsidRPr="007963A9" w:rsidRDefault="005F23DA" w:rsidP="007D70F8">
      <w:pPr>
        <w:pStyle w:val="Heading5"/>
      </w:pPr>
      <w:bookmarkStart w:id="412" w:name="_Toc401136888"/>
      <w:bookmarkStart w:id="413" w:name="_Toc401137548"/>
      <w:bookmarkStart w:id="414" w:name="_Toc401139007"/>
      <w:r>
        <w:rPr>
          <w:rStyle w:val="CharSectno"/>
        </w:rPr>
        <w:t>59</w:t>
      </w:r>
      <w:r w:rsidR="007D70F8" w:rsidRPr="007963A9">
        <w:t>.</w:t>
      </w:r>
      <w:r w:rsidR="007D70F8" w:rsidRPr="007963A9">
        <w:tab/>
      </w:r>
      <w:r w:rsidR="007963A9" w:rsidRPr="00F128FE">
        <w:t>Section</w:t>
      </w:r>
      <w:r w:rsidR="007963A9">
        <w:t> </w:t>
      </w:r>
      <w:r w:rsidR="007963A9" w:rsidRPr="007963A9">
        <w:t>1</w:t>
      </w:r>
      <w:r w:rsidR="00E11FA6" w:rsidRPr="007963A9">
        <w:t>09 amended</w:t>
      </w:r>
      <w:bookmarkEnd w:id="412"/>
      <w:bookmarkEnd w:id="413"/>
      <w:bookmarkEnd w:id="414"/>
    </w:p>
    <w:p w:rsidR="00E11FA6" w:rsidRPr="007963A9" w:rsidRDefault="00E11FA6" w:rsidP="00E11FA6">
      <w:pPr>
        <w:pStyle w:val="Subsection"/>
      </w:pPr>
      <w:r w:rsidRPr="007963A9">
        <w:tab/>
      </w:r>
      <w:r w:rsidR="005F23DA">
        <w:t>(1)</w:t>
      </w:r>
      <w:r w:rsidRPr="007963A9">
        <w:tab/>
        <w:t xml:space="preserve">Delete </w:t>
      </w:r>
      <w:r w:rsidR="007963A9" w:rsidRPr="00F128FE">
        <w:t>section</w:t>
      </w:r>
      <w:r w:rsidR="007963A9">
        <w:t> </w:t>
      </w:r>
      <w:r w:rsidR="007963A9" w:rsidRPr="007963A9">
        <w:t>1</w:t>
      </w:r>
      <w:r w:rsidRPr="007963A9">
        <w:t>09(1) and insert:</w:t>
      </w:r>
    </w:p>
    <w:p w:rsidR="00E11FA6" w:rsidRPr="007963A9" w:rsidRDefault="00E11FA6" w:rsidP="00E11FA6">
      <w:pPr>
        <w:pStyle w:val="BlankOpen"/>
      </w:pPr>
    </w:p>
    <w:p w:rsidR="00E11FA6" w:rsidRPr="007963A9" w:rsidRDefault="00E11FA6" w:rsidP="00E11FA6">
      <w:pPr>
        <w:pStyle w:val="zSubsection"/>
      </w:pPr>
      <w:r w:rsidRPr="007963A9">
        <w:tab/>
        <w:t>(1)</w:t>
      </w:r>
      <w:r w:rsidRPr="007963A9">
        <w:tab/>
        <w:t xml:space="preserve">In this </w:t>
      </w:r>
      <w:r w:rsidRPr="00F128FE">
        <w:t>section</w:t>
      </w:r>
      <w:r w:rsidRPr="007963A9">
        <w:t xml:space="preserve"> — </w:t>
      </w:r>
    </w:p>
    <w:p w:rsidR="00E11FA6" w:rsidRPr="007963A9" w:rsidRDefault="00E11FA6" w:rsidP="00E11FA6">
      <w:pPr>
        <w:pStyle w:val="zDefstart"/>
      </w:pPr>
      <w:r w:rsidRPr="007963A9">
        <w:tab/>
      </w:r>
      <w:r w:rsidRPr="007963A9">
        <w:rPr>
          <w:rStyle w:val="CharDefText"/>
        </w:rPr>
        <w:t>unlicensed repairer</w:t>
      </w:r>
      <w:r w:rsidRPr="007963A9">
        <w:t xml:space="preserve"> means a person or firm that is required to hold, but does not hold, a business licence.</w:t>
      </w:r>
    </w:p>
    <w:p w:rsidR="00E11FA6" w:rsidRPr="007963A9" w:rsidRDefault="00E11FA6" w:rsidP="00E11FA6">
      <w:pPr>
        <w:pStyle w:val="BlankClose"/>
      </w:pPr>
    </w:p>
    <w:p w:rsidR="007312A9" w:rsidRPr="007963A9" w:rsidRDefault="007312A9" w:rsidP="007312A9">
      <w:pPr>
        <w:pStyle w:val="Subsection"/>
      </w:pPr>
      <w:r w:rsidRPr="007963A9">
        <w:tab/>
      </w:r>
      <w:r w:rsidR="005F23DA">
        <w:t>(2)</w:t>
      </w:r>
      <w:r w:rsidRPr="007963A9">
        <w:tab/>
        <w:t xml:space="preserve">In </w:t>
      </w:r>
      <w:r w:rsidR="007963A9" w:rsidRPr="00F128FE">
        <w:t>section</w:t>
      </w:r>
      <w:r w:rsidR="007963A9">
        <w:t> </w:t>
      </w:r>
      <w:r w:rsidR="007963A9" w:rsidRPr="007963A9">
        <w:t>1</w:t>
      </w:r>
      <w:r w:rsidRPr="007963A9">
        <w:t>09(2) delete “any class o</w:t>
      </w:r>
      <w:r w:rsidRPr="00006C15">
        <w:rPr>
          <w:spacing w:val="32"/>
        </w:rPr>
        <w:t>f”</w:t>
      </w:r>
      <w:r w:rsidRPr="007963A9">
        <w:t xml:space="preserve"> (each occurrence).</w:t>
      </w:r>
    </w:p>
    <w:p w:rsidR="007312A9" w:rsidRPr="007963A9" w:rsidRDefault="007312A9" w:rsidP="007312A9">
      <w:pPr>
        <w:pStyle w:val="Subsection"/>
      </w:pPr>
      <w:r w:rsidRPr="007963A9">
        <w:tab/>
      </w:r>
      <w:r w:rsidR="005F23DA">
        <w:t>(3)</w:t>
      </w:r>
      <w:r w:rsidRPr="007963A9">
        <w:tab/>
        <w:t xml:space="preserve">In </w:t>
      </w:r>
      <w:r w:rsidR="007963A9" w:rsidRPr="00F128FE">
        <w:t>section</w:t>
      </w:r>
      <w:r w:rsidR="007963A9">
        <w:t> </w:t>
      </w:r>
      <w:r w:rsidR="007963A9" w:rsidRPr="007963A9">
        <w:t>1</w:t>
      </w:r>
      <w:r w:rsidRPr="007963A9">
        <w:t>09(3)</w:t>
      </w:r>
      <w:r w:rsidR="00294BE0" w:rsidRPr="007963A9">
        <w:t>(c)</w:t>
      </w:r>
      <w:r w:rsidRPr="007963A9">
        <w:t xml:space="preserve"> delete </w:t>
      </w:r>
      <w:r w:rsidR="00294BE0" w:rsidRPr="007963A9">
        <w:t>“any class o</w:t>
      </w:r>
      <w:r w:rsidR="00294BE0" w:rsidRPr="00006C15">
        <w:rPr>
          <w:spacing w:val="32"/>
        </w:rPr>
        <w:t>f”</w:t>
      </w:r>
      <w:r w:rsidR="00294BE0" w:rsidRPr="007963A9">
        <w:t>.</w:t>
      </w:r>
    </w:p>
    <w:p w:rsidR="009D6587" w:rsidRPr="007963A9" w:rsidRDefault="005F23DA" w:rsidP="009D6587">
      <w:pPr>
        <w:pStyle w:val="Heading5"/>
      </w:pPr>
      <w:bookmarkStart w:id="415" w:name="_Toc401136889"/>
      <w:bookmarkStart w:id="416" w:name="_Toc401137549"/>
      <w:bookmarkStart w:id="417" w:name="_Toc401139008"/>
      <w:r>
        <w:rPr>
          <w:rStyle w:val="CharSectno"/>
        </w:rPr>
        <w:t>60</w:t>
      </w:r>
      <w:r w:rsidR="009D6587" w:rsidRPr="007963A9">
        <w:t>.</w:t>
      </w:r>
      <w:r w:rsidR="009D6587" w:rsidRPr="007963A9">
        <w:tab/>
      </w:r>
      <w:r w:rsidR="007963A9" w:rsidRPr="00F128FE">
        <w:t>Section</w:t>
      </w:r>
      <w:r w:rsidR="007963A9">
        <w:t> </w:t>
      </w:r>
      <w:r w:rsidR="007963A9" w:rsidRPr="007963A9">
        <w:t>1</w:t>
      </w:r>
      <w:r w:rsidR="009D6587" w:rsidRPr="007963A9">
        <w:t>15 deleted</w:t>
      </w:r>
      <w:bookmarkEnd w:id="415"/>
      <w:bookmarkEnd w:id="416"/>
      <w:bookmarkEnd w:id="417"/>
    </w:p>
    <w:p w:rsidR="009D6587" w:rsidRPr="007963A9" w:rsidRDefault="009D6587" w:rsidP="009D6587">
      <w:pPr>
        <w:pStyle w:val="Subsection"/>
      </w:pPr>
      <w:r w:rsidRPr="007963A9">
        <w:tab/>
      </w:r>
      <w:r w:rsidRPr="007963A9">
        <w:tab/>
        <w:t xml:space="preserve">Delete </w:t>
      </w:r>
      <w:r w:rsidR="007963A9" w:rsidRPr="00F128FE">
        <w:t>section</w:t>
      </w:r>
      <w:r w:rsidR="007963A9">
        <w:t> </w:t>
      </w:r>
      <w:r w:rsidR="007963A9" w:rsidRPr="007963A9">
        <w:t>1</w:t>
      </w:r>
      <w:r w:rsidRPr="007963A9">
        <w:t>15.</w:t>
      </w:r>
    </w:p>
    <w:p w:rsidR="00BB25C5" w:rsidRPr="007963A9" w:rsidRDefault="005F23DA" w:rsidP="004F78F2">
      <w:pPr>
        <w:pStyle w:val="Heading5"/>
      </w:pPr>
      <w:bookmarkStart w:id="418" w:name="_Toc401136890"/>
      <w:bookmarkStart w:id="419" w:name="_Toc401137550"/>
      <w:bookmarkStart w:id="420" w:name="_Toc401139009"/>
      <w:r>
        <w:rPr>
          <w:rStyle w:val="CharSectno"/>
        </w:rPr>
        <w:t>61</w:t>
      </w:r>
      <w:r w:rsidR="007D70F8" w:rsidRPr="007963A9">
        <w:t>.</w:t>
      </w:r>
      <w:r w:rsidR="007D70F8" w:rsidRPr="007963A9">
        <w:tab/>
      </w:r>
      <w:r w:rsidR="007963A9" w:rsidRPr="007963A9">
        <w:t>Schedule</w:t>
      </w:r>
      <w:r w:rsidR="007963A9">
        <w:t> </w:t>
      </w:r>
      <w:r w:rsidR="007963A9" w:rsidRPr="007963A9">
        <w:t>1</w:t>
      </w:r>
      <w:r w:rsidR="004010A5" w:rsidRPr="007963A9">
        <w:t xml:space="preserve"> amended</w:t>
      </w:r>
      <w:bookmarkEnd w:id="418"/>
      <w:bookmarkEnd w:id="419"/>
      <w:bookmarkEnd w:id="420"/>
    </w:p>
    <w:p w:rsidR="004010A5" w:rsidRPr="007963A9" w:rsidRDefault="004010A5" w:rsidP="004F78F2">
      <w:pPr>
        <w:pStyle w:val="Subsection"/>
        <w:keepNext/>
      </w:pPr>
      <w:r w:rsidRPr="007963A9">
        <w:tab/>
      </w:r>
      <w:r w:rsidRPr="007963A9">
        <w:tab/>
        <w:t xml:space="preserve">In </w:t>
      </w:r>
      <w:r w:rsidR="007963A9" w:rsidRPr="007963A9">
        <w:t>Schedule</w:t>
      </w:r>
      <w:r w:rsidR="007963A9">
        <w:t> </w:t>
      </w:r>
      <w:r w:rsidR="007963A9" w:rsidRPr="007963A9">
        <w:t>1</w:t>
      </w:r>
      <w:r w:rsidRPr="007963A9">
        <w:t xml:space="preserve"> </w:t>
      </w:r>
      <w:r w:rsidR="007963A9" w:rsidRPr="007963A9">
        <w:t>clause</w:t>
      </w:r>
      <w:r w:rsidR="007963A9">
        <w:t> </w:t>
      </w:r>
      <w:r w:rsidR="007963A9" w:rsidRPr="007963A9">
        <w:t>1</w:t>
      </w:r>
      <w:r w:rsidRPr="007963A9">
        <w:t>(b) delete “</w:t>
      </w:r>
      <w:r w:rsidRPr="007963A9">
        <w:rPr>
          <w:sz w:val="22"/>
        </w:rPr>
        <w:t>business licence or</w:t>
      </w:r>
      <w:r w:rsidRPr="007963A9">
        <w:t>”</w:t>
      </w:r>
      <w:r w:rsidR="009A404F">
        <w:t>.</w:t>
      </w:r>
    </w:p>
    <w:p w:rsidR="009D6587" w:rsidRPr="007963A9" w:rsidRDefault="005F23DA" w:rsidP="009D6587">
      <w:pPr>
        <w:pStyle w:val="Heading5"/>
      </w:pPr>
      <w:bookmarkStart w:id="421" w:name="_Toc401136891"/>
      <w:bookmarkStart w:id="422" w:name="_Toc401137551"/>
      <w:bookmarkStart w:id="423" w:name="_Toc401139010"/>
      <w:r>
        <w:rPr>
          <w:rStyle w:val="CharSectno"/>
        </w:rPr>
        <w:t>62</w:t>
      </w:r>
      <w:r w:rsidR="009D6587" w:rsidRPr="007963A9">
        <w:t>.</w:t>
      </w:r>
      <w:r w:rsidR="009D6587" w:rsidRPr="007963A9">
        <w:tab/>
      </w:r>
      <w:r w:rsidR="007963A9" w:rsidRPr="007963A9">
        <w:t>Schedule</w:t>
      </w:r>
      <w:r w:rsidR="007963A9">
        <w:t> </w:t>
      </w:r>
      <w:r w:rsidR="007963A9" w:rsidRPr="007963A9">
        <w:t>3</w:t>
      </w:r>
      <w:r w:rsidR="009D6587" w:rsidRPr="007963A9">
        <w:t xml:space="preserve"> deleted</w:t>
      </w:r>
      <w:bookmarkEnd w:id="421"/>
      <w:bookmarkEnd w:id="422"/>
      <w:bookmarkEnd w:id="423"/>
    </w:p>
    <w:p w:rsidR="009D6587" w:rsidRPr="007963A9" w:rsidRDefault="009D6587" w:rsidP="009D6587">
      <w:pPr>
        <w:pStyle w:val="Subsection"/>
      </w:pPr>
      <w:r w:rsidRPr="007963A9">
        <w:tab/>
      </w:r>
      <w:r w:rsidRPr="007963A9">
        <w:tab/>
        <w:t xml:space="preserve">Delete </w:t>
      </w:r>
      <w:r w:rsidR="007963A9" w:rsidRPr="007963A9">
        <w:t>Schedule</w:t>
      </w:r>
      <w:r w:rsidR="007963A9">
        <w:t> </w:t>
      </w:r>
      <w:r w:rsidR="007963A9" w:rsidRPr="007963A9">
        <w:t>3</w:t>
      </w:r>
      <w:r w:rsidRPr="007963A9">
        <w:t>.</w:t>
      </w:r>
    </w:p>
    <w:p w:rsidR="00FD48FB" w:rsidRPr="007963A9" w:rsidRDefault="00FD48FB" w:rsidP="00FD48FB">
      <w:pPr>
        <w:pStyle w:val="Heading2"/>
      </w:pPr>
      <w:bookmarkStart w:id="424" w:name="_Toc370214242"/>
      <w:bookmarkStart w:id="425" w:name="_Toc370214400"/>
      <w:bookmarkStart w:id="426" w:name="_Toc370214558"/>
      <w:bookmarkStart w:id="427" w:name="_Toc370214716"/>
      <w:bookmarkStart w:id="428" w:name="_Toc370214874"/>
      <w:bookmarkStart w:id="429" w:name="_Toc370215698"/>
      <w:bookmarkStart w:id="430" w:name="_Toc370296553"/>
      <w:bookmarkStart w:id="431" w:name="_Toc370296711"/>
      <w:bookmarkStart w:id="432" w:name="_Toc370301856"/>
      <w:bookmarkStart w:id="433" w:name="_Toc370306279"/>
      <w:bookmarkStart w:id="434" w:name="_Toc399494820"/>
      <w:bookmarkStart w:id="435" w:name="_Toc401136892"/>
      <w:bookmarkStart w:id="436" w:name="_Toc401137552"/>
      <w:bookmarkStart w:id="437" w:name="_Toc401137756"/>
      <w:bookmarkStart w:id="438" w:name="_Toc401138379"/>
      <w:bookmarkStart w:id="439" w:name="_Toc401138537"/>
      <w:bookmarkStart w:id="440" w:name="_Toc401138695"/>
      <w:bookmarkStart w:id="441" w:name="_Toc401138853"/>
      <w:bookmarkStart w:id="442" w:name="_Toc401139011"/>
      <w:r w:rsidRPr="007963A9">
        <w:rPr>
          <w:rStyle w:val="CharPartNo"/>
        </w:rPr>
        <w:t xml:space="preserve">Part </w:t>
      </w:r>
      <w:r w:rsidR="005F23DA">
        <w:rPr>
          <w:rStyle w:val="CharPartNo"/>
        </w:rPr>
        <w:t>9</w:t>
      </w:r>
      <w:r w:rsidRPr="007963A9">
        <w:rPr>
          <w:rStyle w:val="CharDivNo"/>
        </w:rPr>
        <w:t> </w:t>
      </w:r>
      <w:r w:rsidRPr="007963A9">
        <w:t>—</w:t>
      </w:r>
      <w:r w:rsidRPr="007963A9">
        <w:rPr>
          <w:rStyle w:val="CharDivText"/>
        </w:rPr>
        <w:t> </w:t>
      </w:r>
      <w:r w:rsidRPr="007963A9">
        <w:rPr>
          <w:rStyle w:val="CharPartText"/>
          <w:i/>
        </w:rPr>
        <w:t xml:space="preserve">Petroleum Products Pricing </w:t>
      </w:r>
      <w:r w:rsidR="007963A9" w:rsidRPr="007963A9">
        <w:rPr>
          <w:rStyle w:val="CharPartText"/>
          <w:i/>
        </w:rPr>
        <w:t>Act</w:t>
      </w:r>
      <w:r w:rsidR="007963A9">
        <w:rPr>
          <w:rStyle w:val="CharPartText"/>
          <w:i/>
        </w:rPr>
        <w:t> </w:t>
      </w:r>
      <w:r w:rsidR="007963A9" w:rsidRPr="007963A9">
        <w:rPr>
          <w:rStyle w:val="CharPartText"/>
          <w:i/>
        </w:rPr>
        <w:t>1</w:t>
      </w:r>
      <w:r w:rsidRPr="007963A9">
        <w:rPr>
          <w:rStyle w:val="CharPartText"/>
          <w:i/>
        </w:rPr>
        <w:t>983</w:t>
      </w:r>
      <w:r w:rsidR="00675FC4">
        <w:rPr>
          <w:rStyle w:val="CharPartText"/>
        </w:rPr>
        <w:t> </w:t>
      </w:r>
      <w:r w:rsidRPr="007963A9">
        <w:rPr>
          <w:rStyle w:val="CharPartText"/>
        </w:rPr>
        <w:t>amended</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4807F7" w:rsidRPr="007963A9" w:rsidRDefault="005F23DA" w:rsidP="007D70F8">
      <w:pPr>
        <w:pStyle w:val="Heading5"/>
      </w:pPr>
      <w:bookmarkStart w:id="443" w:name="_Toc401136893"/>
      <w:bookmarkStart w:id="444" w:name="_Toc401137553"/>
      <w:bookmarkStart w:id="445" w:name="_Toc401139012"/>
      <w:r>
        <w:rPr>
          <w:rStyle w:val="CharSectno"/>
        </w:rPr>
        <w:t>63</w:t>
      </w:r>
      <w:r w:rsidR="007D70F8" w:rsidRPr="007963A9">
        <w:t>.</w:t>
      </w:r>
      <w:r w:rsidR="007D70F8" w:rsidRPr="007963A9">
        <w:tab/>
        <w:t>A</w:t>
      </w:r>
      <w:r w:rsidR="00F61325" w:rsidRPr="007963A9">
        <w:t>ct amended</w:t>
      </w:r>
      <w:bookmarkEnd w:id="443"/>
      <w:bookmarkEnd w:id="444"/>
      <w:bookmarkEnd w:id="445"/>
    </w:p>
    <w:p w:rsidR="00F61325" w:rsidRPr="007963A9" w:rsidRDefault="00F61325" w:rsidP="004F78F2">
      <w:pPr>
        <w:pStyle w:val="Subsection"/>
        <w:spacing w:before="120"/>
      </w:pPr>
      <w:r w:rsidRPr="007963A9">
        <w:tab/>
      </w:r>
      <w:r w:rsidRPr="007963A9">
        <w:tab/>
        <w:t xml:space="preserve">This Part amends the </w:t>
      </w:r>
      <w:r w:rsidRPr="007963A9">
        <w:rPr>
          <w:i/>
        </w:rPr>
        <w:t xml:space="preserve">Petroleum Products Pricing </w:t>
      </w:r>
      <w:r w:rsidR="007963A9" w:rsidRPr="007963A9">
        <w:rPr>
          <w:i/>
        </w:rPr>
        <w:t>Act</w:t>
      </w:r>
      <w:r w:rsidR="007963A9">
        <w:rPr>
          <w:i/>
        </w:rPr>
        <w:t> </w:t>
      </w:r>
      <w:r w:rsidR="007963A9" w:rsidRPr="007963A9">
        <w:rPr>
          <w:i/>
        </w:rPr>
        <w:t>1</w:t>
      </w:r>
      <w:r w:rsidRPr="007963A9">
        <w:rPr>
          <w:i/>
        </w:rPr>
        <w:t>983</w:t>
      </w:r>
      <w:r w:rsidRPr="007963A9">
        <w:t>.</w:t>
      </w:r>
    </w:p>
    <w:p w:rsidR="003F5B4A" w:rsidRPr="007963A9" w:rsidRDefault="005F23DA" w:rsidP="007D70F8">
      <w:pPr>
        <w:pStyle w:val="Heading5"/>
      </w:pPr>
      <w:bookmarkStart w:id="446" w:name="_Toc401136894"/>
      <w:bookmarkStart w:id="447" w:name="_Toc401137554"/>
      <w:bookmarkStart w:id="448" w:name="_Toc401139013"/>
      <w:r>
        <w:rPr>
          <w:rStyle w:val="CharSectno"/>
        </w:rPr>
        <w:t>64</w:t>
      </w:r>
      <w:r w:rsidR="007D70F8" w:rsidRPr="007963A9">
        <w:t>.</w:t>
      </w:r>
      <w:r w:rsidR="007D70F8" w:rsidRPr="007963A9">
        <w:tab/>
      </w:r>
      <w:r w:rsidR="007963A9" w:rsidRPr="00F128FE">
        <w:t>Section</w:t>
      </w:r>
      <w:r w:rsidR="007963A9">
        <w:t> </w:t>
      </w:r>
      <w:r w:rsidR="007963A9" w:rsidRPr="007963A9">
        <w:t>2</w:t>
      </w:r>
      <w:r w:rsidR="003F5B4A" w:rsidRPr="007963A9">
        <w:t>2A amended</w:t>
      </w:r>
      <w:bookmarkEnd w:id="446"/>
      <w:bookmarkEnd w:id="447"/>
      <w:bookmarkEnd w:id="448"/>
    </w:p>
    <w:p w:rsidR="003F5B4A" w:rsidRPr="007963A9" w:rsidRDefault="003F5B4A" w:rsidP="003F5B4A">
      <w:pPr>
        <w:pStyle w:val="Subsection"/>
      </w:pPr>
      <w:r w:rsidRPr="007963A9">
        <w:tab/>
      </w:r>
      <w:r w:rsidR="005F23DA">
        <w:t>(1)</w:t>
      </w:r>
      <w:r w:rsidRPr="007963A9">
        <w:tab/>
        <w:t xml:space="preserve">In </w:t>
      </w:r>
      <w:r w:rsidR="007963A9" w:rsidRPr="00F128FE">
        <w:t>section</w:t>
      </w:r>
      <w:r w:rsidR="007963A9">
        <w:t> </w:t>
      </w:r>
      <w:r w:rsidR="007963A9" w:rsidRPr="007963A9">
        <w:t>2</w:t>
      </w:r>
      <w:r w:rsidRPr="007963A9">
        <w:t xml:space="preserve">2A(1) delete the definition of </w:t>
      </w:r>
      <w:r w:rsidRPr="00006C15">
        <w:rPr>
          <w:b/>
          <w:i/>
        </w:rPr>
        <w:t>displayed price</w:t>
      </w:r>
      <w:r w:rsidRPr="007963A9">
        <w:t>.</w:t>
      </w:r>
    </w:p>
    <w:p w:rsidR="00146B75" w:rsidRPr="007963A9" w:rsidRDefault="00146B75" w:rsidP="00146B75">
      <w:pPr>
        <w:pStyle w:val="Subsection"/>
      </w:pPr>
      <w:r w:rsidRPr="007963A9">
        <w:tab/>
      </w:r>
      <w:r w:rsidR="005F23DA">
        <w:t>(2)</w:t>
      </w:r>
      <w:r w:rsidRPr="007963A9">
        <w:tab/>
        <w:t xml:space="preserve">In </w:t>
      </w:r>
      <w:r w:rsidR="007963A9" w:rsidRPr="00F128FE">
        <w:t>section</w:t>
      </w:r>
      <w:r w:rsidR="007963A9">
        <w:t> </w:t>
      </w:r>
      <w:r w:rsidR="007963A9" w:rsidRPr="007963A9">
        <w:t>2</w:t>
      </w:r>
      <w:r w:rsidRPr="007963A9">
        <w:t>2A(1) insert in alphabetical order:</w:t>
      </w:r>
    </w:p>
    <w:p w:rsidR="00146B75" w:rsidRPr="007963A9" w:rsidRDefault="00146B75" w:rsidP="00146B75">
      <w:pPr>
        <w:pStyle w:val="BlankOpen"/>
      </w:pPr>
    </w:p>
    <w:p w:rsidR="00146B75" w:rsidRPr="007963A9" w:rsidRDefault="00146B75" w:rsidP="00146B75">
      <w:pPr>
        <w:pStyle w:val="zDefstart"/>
      </w:pPr>
      <w:r w:rsidRPr="007963A9">
        <w:tab/>
      </w:r>
      <w:r w:rsidRPr="007963A9">
        <w:rPr>
          <w:rStyle w:val="CharDefText"/>
        </w:rPr>
        <w:t>relevant price</w:t>
      </w:r>
      <w:r w:rsidRPr="007963A9">
        <w:t xml:space="preserve">, for a kind of motor fuel, means the price for that kind of motor fuel that would apply if a supplier of the motor fuel from a declared terminal were to make a wholesale sale of the motor fuel to a reseller who — </w:t>
      </w:r>
    </w:p>
    <w:p w:rsidR="00146B75" w:rsidRPr="007963A9" w:rsidRDefault="00146B75" w:rsidP="00146B75">
      <w:pPr>
        <w:pStyle w:val="zDefpara"/>
      </w:pPr>
      <w:r w:rsidRPr="007963A9">
        <w:tab/>
        <w:t>(a)</w:t>
      </w:r>
      <w:r w:rsidRPr="007963A9">
        <w:tab/>
        <w:t>was not the subject of any agreement or arrangement affecting price; and</w:t>
      </w:r>
    </w:p>
    <w:p w:rsidR="00146B75" w:rsidRPr="007963A9" w:rsidRDefault="00146B75" w:rsidP="00146B75">
      <w:pPr>
        <w:pStyle w:val="zDefpara"/>
      </w:pPr>
      <w:r w:rsidRPr="007963A9">
        <w:tab/>
        <w:t>(b)</w:t>
      </w:r>
      <w:r w:rsidRPr="007963A9">
        <w:tab/>
        <w:t>took delivery of the motor fuel at the term</w:t>
      </w:r>
      <w:r w:rsidR="00C7224A">
        <w:t>inal from which it was supplied;</w:t>
      </w:r>
    </w:p>
    <w:p w:rsidR="00146B75" w:rsidRPr="007963A9" w:rsidRDefault="00146B75" w:rsidP="00146B75">
      <w:pPr>
        <w:pStyle w:val="BlankClose"/>
      </w:pPr>
    </w:p>
    <w:p w:rsidR="00F61325" w:rsidRPr="007963A9" w:rsidRDefault="005F23DA" w:rsidP="007D70F8">
      <w:pPr>
        <w:pStyle w:val="Heading5"/>
      </w:pPr>
      <w:bookmarkStart w:id="449" w:name="_Toc401136895"/>
      <w:bookmarkStart w:id="450" w:name="_Toc401137555"/>
      <w:bookmarkStart w:id="451" w:name="_Toc401139014"/>
      <w:r>
        <w:rPr>
          <w:rStyle w:val="CharSectno"/>
        </w:rPr>
        <w:t>65</w:t>
      </w:r>
      <w:r w:rsidR="007D70F8" w:rsidRPr="007963A9">
        <w:t>.</w:t>
      </w:r>
      <w:r w:rsidR="007D70F8" w:rsidRPr="007963A9">
        <w:tab/>
      </w:r>
      <w:r w:rsidR="007963A9" w:rsidRPr="00F128FE">
        <w:t>Section</w:t>
      </w:r>
      <w:r w:rsidR="007963A9">
        <w:t> </w:t>
      </w:r>
      <w:r w:rsidR="007963A9" w:rsidRPr="007963A9">
        <w:t>2</w:t>
      </w:r>
      <w:r w:rsidR="0066010C" w:rsidRPr="007963A9">
        <w:t>2B</w:t>
      </w:r>
      <w:r w:rsidR="00146B75" w:rsidRPr="007963A9">
        <w:t xml:space="preserve"> replaced</w:t>
      </w:r>
      <w:bookmarkEnd w:id="449"/>
      <w:bookmarkEnd w:id="450"/>
      <w:bookmarkEnd w:id="451"/>
    </w:p>
    <w:p w:rsidR="0066010C" w:rsidRPr="007963A9" w:rsidRDefault="0066010C" w:rsidP="0066010C">
      <w:pPr>
        <w:pStyle w:val="Subsection"/>
      </w:pPr>
      <w:r w:rsidRPr="007963A9">
        <w:tab/>
      </w:r>
      <w:r w:rsidRPr="007963A9">
        <w:tab/>
        <w:t xml:space="preserve">Delete </w:t>
      </w:r>
      <w:r w:rsidR="007963A9" w:rsidRPr="00F128FE">
        <w:t>section</w:t>
      </w:r>
      <w:r w:rsidR="007963A9">
        <w:t> </w:t>
      </w:r>
      <w:r w:rsidR="007963A9" w:rsidRPr="007963A9">
        <w:t>2</w:t>
      </w:r>
      <w:r w:rsidR="00146B75" w:rsidRPr="007963A9">
        <w:t>2B and insert:</w:t>
      </w:r>
    </w:p>
    <w:p w:rsidR="0066010C" w:rsidRPr="007963A9" w:rsidRDefault="0066010C" w:rsidP="0066010C">
      <w:pPr>
        <w:pStyle w:val="BlankOpen"/>
      </w:pPr>
    </w:p>
    <w:p w:rsidR="00146B75" w:rsidRPr="007963A9" w:rsidRDefault="00146B75" w:rsidP="00146B75">
      <w:pPr>
        <w:pStyle w:val="zHeading5"/>
      </w:pPr>
      <w:bookmarkStart w:id="452" w:name="_Toc401136896"/>
      <w:bookmarkStart w:id="453" w:name="_Toc401137556"/>
      <w:bookmarkStart w:id="454" w:name="_Toc401139015"/>
      <w:r w:rsidRPr="007963A9">
        <w:t>22B.</w:t>
      </w:r>
      <w:r w:rsidRPr="007963A9">
        <w:tab/>
        <w:t xml:space="preserve">Commissioner to be notified of </w:t>
      </w:r>
      <w:r w:rsidR="00C81AC2" w:rsidRPr="007963A9">
        <w:t xml:space="preserve">proposed </w:t>
      </w:r>
      <w:r w:rsidRPr="007963A9">
        <w:t>price changes</w:t>
      </w:r>
      <w:bookmarkEnd w:id="452"/>
      <w:bookmarkEnd w:id="453"/>
      <w:bookmarkEnd w:id="454"/>
    </w:p>
    <w:p w:rsidR="007D0FF0" w:rsidRPr="007963A9" w:rsidRDefault="00525A95" w:rsidP="004F78F2">
      <w:pPr>
        <w:pStyle w:val="zSubsection"/>
        <w:spacing w:before="120"/>
      </w:pPr>
      <w:r w:rsidRPr="007963A9">
        <w:tab/>
      </w:r>
      <w:r w:rsidRPr="007963A9">
        <w:tab/>
      </w:r>
      <w:r w:rsidR="000B1B76" w:rsidRPr="007963A9">
        <w:t xml:space="preserve">Whenever the relevant price for a kind of motor fuel </w:t>
      </w:r>
      <w:r w:rsidR="00AB56B1" w:rsidRPr="007963A9">
        <w:t xml:space="preserve">supplied from a declared terminal </w:t>
      </w:r>
      <w:r w:rsidR="000B1B76" w:rsidRPr="007963A9">
        <w:t xml:space="preserve">is </w:t>
      </w:r>
      <w:r w:rsidR="00154515" w:rsidRPr="007963A9">
        <w:t xml:space="preserve">proposed to be </w:t>
      </w:r>
      <w:r w:rsidR="000B1B76" w:rsidRPr="007963A9">
        <w:t xml:space="preserve">changed, </w:t>
      </w:r>
      <w:r w:rsidR="00AB56B1" w:rsidRPr="007963A9">
        <w:t>the</w:t>
      </w:r>
      <w:r w:rsidR="000B1B76" w:rsidRPr="007963A9">
        <w:t xml:space="preserve"> supplier</w:t>
      </w:r>
      <w:r w:rsidR="00841269" w:rsidRPr="007963A9">
        <w:t xml:space="preserve"> of the motor fuel</w:t>
      </w:r>
      <w:r w:rsidR="008D1CA6" w:rsidRPr="007963A9">
        <w:t xml:space="preserve"> </w:t>
      </w:r>
      <w:r w:rsidR="00841269" w:rsidRPr="007963A9">
        <w:t>is required to notify</w:t>
      </w:r>
      <w:r w:rsidR="008D1CA6" w:rsidRPr="007963A9">
        <w:t xml:space="preserve"> the Commissioner</w:t>
      </w:r>
      <w:r w:rsidR="007D0FF0" w:rsidRPr="007963A9">
        <w:t xml:space="preserve"> of the proposed price change — </w:t>
      </w:r>
    </w:p>
    <w:p w:rsidR="007D0FF0" w:rsidRPr="007963A9" w:rsidRDefault="007D0FF0" w:rsidP="007D0FF0">
      <w:pPr>
        <w:pStyle w:val="zIndenta"/>
      </w:pPr>
      <w:r w:rsidRPr="007963A9">
        <w:tab/>
        <w:t>(a)</w:t>
      </w:r>
      <w:r w:rsidRPr="007963A9">
        <w:tab/>
      </w:r>
      <w:r w:rsidR="00820166" w:rsidRPr="007963A9">
        <w:t>before the proposed price change has effect</w:t>
      </w:r>
      <w:r w:rsidRPr="007963A9">
        <w:t>;</w:t>
      </w:r>
      <w:r w:rsidR="00820166" w:rsidRPr="007963A9">
        <w:t xml:space="preserve"> and</w:t>
      </w:r>
    </w:p>
    <w:p w:rsidR="00461BEB" w:rsidRPr="007963A9" w:rsidRDefault="007D0FF0" w:rsidP="007D0FF0">
      <w:pPr>
        <w:pStyle w:val="zIndenta"/>
      </w:pPr>
      <w:r w:rsidRPr="007963A9">
        <w:tab/>
        <w:t>(b)</w:t>
      </w:r>
      <w:r w:rsidRPr="007963A9">
        <w:tab/>
      </w:r>
      <w:r w:rsidR="008D1CA6" w:rsidRPr="007963A9">
        <w:t xml:space="preserve">in accordance with </w:t>
      </w:r>
      <w:r w:rsidR="00AA223E" w:rsidRPr="007963A9">
        <w:t xml:space="preserve">the provisions of </w:t>
      </w:r>
      <w:r w:rsidR="00A47CFC" w:rsidRPr="007963A9">
        <w:t xml:space="preserve">any </w:t>
      </w:r>
      <w:r w:rsidR="00461BEB" w:rsidRPr="00006C15">
        <w:t>regulation</w:t>
      </w:r>
      <w:r w:rsidR="00461BEB" w:rsidRPr="007963A9">
        <w:t>s</w:t>
      </w:r>
      <w:r w:rsidR="00C048DB" w:rsidRPr="007963A9">
        <w:t xml:space="preserve"> </w:t>
      </w:r>
      <w:r w:rsidR="00AA223E" w:rsidRPr="007963A9">
        <w:t>that apply to that notification.</w:t>
      </w:r>
    </w:p>
    <w:p w:rsidR="00525A95" w:rsidRPr="007963A9" w:rsidRDefault="008D1CA6" w:rsidP="008D1CA6">
      <w:pPr>
        <w:pStyle w:val="zPenstart"/>
      </w:pPr>
      <w:r w:rsidRPr="007963A9">
        <w:tab/>
        <w:t>Penalty: a fine of $20 000.</w:t>
      </w:r>
    </w:p>
    <w:p w:rsidR="00787B43" w:rsidRPr="007963A9" w:rsidRDefault="00787B43" w:rsidP="00787B43">
      <w:pPr>
        <w:pStyle w:val="BlankClose"/>
      </w:pPr>
    </w:p>
    <w:p w:rsidR="004C66B1" w:rsidRPr="007963A9" w:rsidRDefault="005F23DA" w:rsidP="00CF430F">
      <w:pPr>
        <w:pStyle w:val="Heading5"/>
      </w:pPr>
      <w:bookmarkStart w:id="455" w:name="_Toc401136897"/>
      <w:bookmarkStart w:id="456" w:name="_Toc401137557"/>
      <w:bookmarkStart w:id="457" w:name="_Toc401139016"/>
      <w:r>
        <w:rPr>
          <w:rStyle w:val="CharSectno"/>
        </w:rPr>
        <w:t>66</w:t>
      </w:r>
      <w:r w:rsidR="00CF430F" w:rsidRPr="007963A9">
        <w:t>.</w:t>
      </w:r>
      <w:r w:rsidR="00CF430F" w:rsidRPr="007963A9">
        <w:tab/>
      </w:r>
      <w:r w:rsidR="007963A9" w:rsidRPr="00F128FE">
        <w:t>Section</w:t>
      </w:r>
      <w:r w:rsidR="007963A9" w:rsidRPr="007963A9">
        <w:t>s</w:t>
      </w:r>
      <w:r w:rsidR="007963A9">
        <w:t> </w:t>
      </w:r>
      <w:r w:rsidR="007963A9" w:rsidRPr="007963A9">
        <w:t>2</w:t>
      </w:r>
      <w:r w:rsidR="004C66B1" w:rsidRPr="007963A9">
        <w:t xml:space="preserve">2C </w:t>
      </w:r>
      <w:r w:rsidR="00CA43FB" w:rsidRPr="007963A9">
        <w:t xml:space="preserve">and 22D </w:t>
      </w:r>
      <w:r w:rsidR="004C66B1" w:rsidRPr="007963A9">
        <w:t>deleted</w:t>
      </w:r>
      <w:bookmarkEnd w:id="455"/>
      <w:bookmarkEnd w:id="456"/>
      <w:bookmarkEnd w:id="457"/>
    </w:p>
    <w:p w:rsidR="004C66B1" w:rsidRPr="007963A9" w:rsidRDefault="004C66B1" w:rsidP="004C66B1">
      <w:pPr>
        <w:pStyle w:val="Subsection"/>
      </w:pPr>
      <w:r w:rsidRPr="007963A9">
        <w:tab/>
      </w:r>
      <w:r w:rsidRPr="007963A9">
        <w:tab/>
        <w:t xml:space="preserve">Delete </w:t>
      </w:r>
      <w:r w:rsidR="007963A9" w:rsidRPr="00F128FE">
        <w:t>section</w:t>
      </w:r>
      <w:r w:rsidR="007963A9" w:rsidRPr="007963A9">
        <w:t>s</w:t>
      </w:r>
      <w:r w:rsidR="007963A9">
        <w:t> </w:t>
      </w:r>
      <w:r w:rsidR="007963A9" w:rsidRPr="007963A9">
        <w:t>2</w:t>
      </w:r>
      <w:r w:rsidRPr="007963A9">
        <w:t>2C</w:t>
      </w:r>
      <w:r w:rsidR="00CA43FB" w:rsidRPr="007963A9">
        <w:t xml:space="preserve"> and 22D</w:t>
      </w:r>
      <w:r w:rsidRPr="007963A9">
        <w:t>.</w:t>
      </w:r>
    </w:p>
    <w:p w:rsidR="00F61325" w:rsidRPr="007963A9" w:rsidRDefault="005F23DA" w:rsidP="00CF430F">
      <w:pPr>
        <w:pStyle w:val="Heading5"/>
      </w:pPr>
      <w:bookmarkStart w:id="458" w:name="_Toc401136898"/>
      <w:bookmarkStart w:id="459" w:name="_Toc401137558"/>
      <w:bookmarkStart w:id="460" w:name="_Toc401139017"/>
      <w:r>
        <w:rPr>
          <w:rStyle w:val="CharSectno"/>
        </w:rPr>
        <w:t>67</w:t>
      </w:r>
      <w:r w:rsidR="00CF430F" w:rsidRPr="007963A9">
        <w:t>.</w:t>
      </w:r>
      <w:r w:rsidR="00CF430F" w:rsidRPr="007963A9">
        <w:tab/>
      </w:r>
      <w:r w:rsidR="007963A9" w:rsidRPr="00F128FE">
        <w:t>Section</w:t>
      </w:r>
      <w:r w:rsidR="007963A9">
        <w:t> </w:t>
      </w:r>
      <w:r w:rsidR="007963A9" w:rsidRPr="007963A9">
        <w:t>2</w:t>
      </w:r>
      <w:r w:rsidR="00200D2F" w:rsidRPr="007963A9">
        <w:t>2E amended</w:t>
      </w:r>
      <w:bookmarkEnd w:id="458"/>
      <w:bookmarkEnd w:id="459"/>
      <w:bookmarkEnd w:id="460"/>
    </w:p>
    <w:p w:rsidR="00200D2F" w:rsidRPr="007963A9" w:rsidRDefault="00200D2F" w:rsidP="00200D2F">
      <w:pPr>
        <w:pStyle w:val="Subsection"/>
      </w:pPr>
      <w:r w:rsidRPr="007963A9">
        <w:tab/>
      </w:r>
      <w:r w:rsidRPr="007963A9">
        <w:tab/>
        <w:t xml:space="preserve">In </w:t>
      </w:r>
      <w:r w:rsidR="007963A9" w:rsidRPr="00F128FE">
        <w:t>section</w:t>
      </w:r>
      <w:r w:rsidR="007963A9">
        <w:t> </w:t>
      </w:r>
      <w:r w:rsidR="007963A9" w:rsidRPr="007963A9">
        <w:t>2</w:t>
      </w:r>
      <w:r w:rsidRPr="007963A9">
        <w:t xml:space="preserve">2E(1)(c), (2)(a) and (c) and (4) delete “displayed” </w:t>
      </w:r>
      <w:r w:rsidR="008B5821" w:rsidRPr="007963A9">
        <w:t xml:space="preserve">(each occurrence) </w:t>
      </w:r>
      <w:r w:rsidRPr="007963A9">
        <w:t>and insert:</w:t>
      </w:r>
    </w:p>
    <w:p w:rsidR="001C56A0" w:rsidRPr="007963A9" w:rsidRDefault="001C56A0" w:rsidP="001C56A0">
      <w:pPr>
        <w:pStyle w:val="BlankOpen"/>
      </w:pPr>
    </w:p>
    <w:p w:rsidR="001C56A0" w:rsidRPr="007963A9" w:rsidRDefault="00200D2F" w:rsidP="00200D2F">
      <w:pPr>
        <w:pStyle w:val="Subsection"/>
      </w:pPr>
      <w:r w:rsidRPr="007963A9">
        <w:tab/>
      </w:r>
      <w:r w:rsidRPr="007963A9">
        <w:tab/>
        <w:t>relevant</w:t>
      </w:r>
    </w:p>
    <w:p w:rsidR="00200D2F" w:rsidRPr="007963A9" w:rsidRDefault="00200D2F" w:rsidP="001C56A0">
      <w:pPr>
        <w:pStyle w:val="BlankClose"/>
      </w:pPr>
    </w:p>
    <w:p w:rsidR="008E2BF0" w:rsidRPr="007963A9" w:rsidRDefault="008E2BF0" w:rsidP="008E2BF0">
      <w:pPr>
        <w:pStyle w:val="Heading2"/>
      </w:pPr>
      <w:bookmarkStart w:id="461" w:name="_Toc370214249"/>
      <w:bookmarkStart w:id="462" w:name="_Toc370214407"/>
      <w:bookmarkStart w:id="463" w:name="_Toc370214565"/>
      <w:bookmarkStart w:id="464" w:name="_Toc370214723"/>
      <w:bookmarkStart w:id="465" w:name="_Toc370214881"/>
      <w:bookmarkStart w:id="466" w:name="_Toc370215705"/>
      <w:bookmarkStart w:id="467" w:name="_Toc370296560"/>
      <w:bookmarkStart w:id="468" w:name="_Toc370296718"/>
      <w:bookmarkStart w:id="469" w:name="_Toc370301863"/>
      <w:bookmarkStart w:id="470" w:name="_Toc370306286"/>
      <w:bookmarkStart w:id="471" w:name="_Toc399494827"/>
      <w:bookmarkStart w:id="472" w:name="_Toc401136899"/>
      <w:bookmarkStart w:id="473" w:name="_Toc401137559"/>
      <w:bookmarkStart w:id="474" w:name="_Toc401137763"/>
      <w:bookmarkStart w:id="475" w:name="_Toc401138386"/>
      <w:bookmarkStart w:id="476" w:name="_Toc401138544"/>
      <w:bookmarkStart w:id="477" w:name="_Toc401138702"/>
      <w:bookmarkStart w:id="478" w:name="_Toc401138860"/>
      <w:bookmarkStart w:id="479" w:name="_Toc401139018"/>
      <w:r w:rsidRPr="007963A9">
        <w:rPr>
          <w:rStyle w:val="CharPartNo"/>
        </w:rPr>
        <w:t xml:space="preserve">Part </w:t>
      </w:r>
      <w:r w:rsidR="005F23DA">
        <w:rPr>
          <w:rStyle w:val="CharPartNo"/>
        </w:rPr>
        <w:t>10</w:t>
      </w:r>
      <w:r w:rsidRPr="007963A9">
        <w:rPr>
          <w:rStyle w:val="CharDivNo"/>
        </w:rPr>
        <w:t> </w:t>
      </w:r>
      <w:r w:rsidRPr="007963A9">
        <w:t>—</w:t>
      </w:r>
      <w:r w:rsidRPr="007963A9">
        <w:rPr>
          <w:rStyle w:val="CharDivText"/>
        </w:rPr>
        <w:t> </w:t>
      </w:r>
      <w:r w:rsidRPr="007963A9">
        <w:rPr>
          <w:rStyle w:val="CharPartText"/>
          <w:i/>
        </w:rPr>
        <w:t xml:space="preserve">Real Estate and Business Agents </w:t>
      </w:r>
      <w:r w:rsidR="007963A9" w:rsidRPr="007963A9">
        <w:rPr>
          <w:rStyle w:val="CharPartText"/>
          <w:i/>
        </w:rPr>
        <w:t>Act</w:t>
      </w:r>
      <w:r w:rsidR="007963A9">
        <w:rPr>
          <w:rStyle w:val="CharPartText"/>
          <w:i/>
        </w:rPr>
        <w:t> </w:t>
      </w:r>
      <w:r w:rsidR="007963A9" w:rsidRPr="007963A9">
        <w:rPr>
          <w:rStyle w:val="CharPartText"/>
          <w:i/>
        </w:rPr>
        <w:t>1</w:t>
      </w:r>
      <w:r w:rsidRPr="007963A9">
        <w:rPr>
          <w:rStyle w:val="CharPartText"/>
          <w:i/>
        </w:rPr>
        <w:t>978</w:t>
      </w:r>
      <w:r w:rsidR="00675FC4">
        <w:rPr>
          <w:rStyle w:val="CharPartText"/>
        </w:rPr>
        <w:t> </w:t>
      </w:r>
      <w:r w:rsidRPr="007963A9">
        <w:rPr>
          <w:rStyle w:val="CharPartText"/>
        </w:rPr>
        <w:t>amended</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4807F7" w:rsidRPr="007963A9" w:rsidRDefault="005F23DA" w:rsidP="00CF430F">
      <w:pPr>
        <w:pStyle w:val="Heading5"/>
      </w:pPr>
      <w:bookmarkStart w:id="480" w:name="_Toc401136900"/>
      <w:bookmarkStart w:id="481" w:name="_Toc401137560"/>
      <w:bookmarkStart w:id="482" w:name="_Toc401139019"/>
      <w:r>
        <w:rPr>
          <w:rStyle w:val="CharSectno"/>
        </w:rPr>
        <w:t>68</w:t>
      </w:r>
      <w:r w:rsidR="00CF430F" w:rsidRPr="007963A9">
        <w:t>.</w:t>
      </w:r>
      <w:r w:rsidR="00CF430F" w:rsidRPr="007963A9">
        <w:tab/>
        <w:t>A</w:t>
      </w:r>
      <w:r w:rsidR="00DF55B7" w:rsidRPr="007963A9">
        <w:t>ct amended</w:t>
      </w:r>
      <w:bookmarkEnd w:id="480"/>
      <w:bookmarkEnd w:id="481"/>
      <w:bookmarkEnd w:id="482"/>
    </w:p>
    <w:p w:rsidR="00DF55B7" w:rsidRPr="007963A9" w:rsidRDefault="00DF55B7" w:rsidP="00DF55B7">
      <w:pPr>
        <w:pStyle w:val="Subsection"/>
      </w:pPr>
      <w:r w:rsidRPr="007963A9">
        <w:tab/>
      </w:r>
      <w:r w:rsidRPr="007963A9">
        <w:tab/>
        <w:t xml:space="preserve">This Part amends the </w:t>
      </w:r>
      <w:r w:rsidRPr="007963A9">
        <w:rPr>
          <w:i/>
        </w:rPr>
        <w:t>Real</w:t>
      </w:r>
      <w:r w:rsidR="005D7157" w:rsidRPr="007963A9">
        <w:rPr>
          <w:i/>
        </w:rPr>
        <w:t xml:space="preserve"> Estate and Business Agents Act </w:t>
      </w:r>
      <w:r w:rsidRPr="007963A9">
        <w:rPr>
          <w:i/>
        </w:rPr>
        <w:t>1978</w:t>
      </w:r>
      <w:r w:rsidRPr="007963A9">
        <w:t>.</w:t>
      </w:r>
    </w:p>
    <w:p w:rsidR="00A326B7" w:rsidRPr="007963A9" w:rsidRDefault="005F23DA" w:rsidP="00CF430F">
      <w:pPr>
        <w:pStyle w:val="Heading5"/>
      </w:pPr>
      <w:bookmarkStart w:id="483" w:name="_Toc401136901"/>
      <w:bookmarkStart w:id="484" w:name="_Toc401137561"/>
      <w:bookmarkStart w:id="485" w:name="_Toc401139020"/>
      <w:r>
        <w:rPr>
          <w:rStyle w:val="CharSectno"/>
        </w:rPr>
        <w:t>69</w:t>
      </w:r>
      <w:r w:rsidR="00CF430F" w:rsidRPr="007963A9">
        <w:t>.</w:t>
      </w:r>
      <w:r w:rsidR="00CF430F" w:rsidRPr="007963A9">
        <w:tab/>
      </w:r>
      <w:r w:rsidR="007963A9" w:rsidRPr="00F128FE">
        <w:t>Section</w:t>
      </w:r>
      <w:r w:rsidR="007963A9">
        <w:t> </w:t>
      </w:r>
      <w:r w:rsidR="007963A9" w:rsidRPr="007963A9">
        <w:t>2</w:t>
      </w:r>
      <w:r w:rsidR="00A326B7" w:rsidRPr="007963A9">
        <w:t>3 amended</w:t>
      </w:r>
      <w:bookmarkEnd w:id="483"/>
      <w:bookmarkEnd w:id="484"/>
      <w:bookmarkEnd w:id="485"/>
    </w:p>
    <w:p w:rsidR="00A326B7" w:rsidRPr="007963A9" w:rsidRDefault="00A326B7" w:rsidP="00A326B7">
      <w:pPr>
        <w:pStyle w:val="Subsection"/>
      </w:pPr>
      <w:r w:rsidRPr="007963A9">
        <w:tab/>
      </w:r>
      <w:r w:rsidR="005F23DA">
        <w:t>(1)</w:t>
      </w:r>
      <w:r w:rsidRPr="007963A9">
        <w:tab/>
        <w:t xml:space="preserve">In </w:t>
      </w:r>
      <w:r w:rsidR="007963A9" w:rsidRPr="00F128FE">
        <w:t>section</w:t>
      </w:r>
      <w:r w:rsidR="007963A9">
        <w:t> </w:t>
      </w:r>
      <w:r w:rsidR="007963A9" w:rsidRPr="007963A9">
        <w:t>2</w:t>
      </w:r>
      <w:r w:rsidRPr="007963A9">
        <w:t>3(1) delete “of the Commissioner”.</w:t>
      </w:r>
    </w:p>
    <w:p w:rsidR="00E324A0" w:rsidRPr="007963A9" w:rsidRDefault="00A326B7" w:rsidP="00A326B7">
      <w:pPr>
        <w:pStyle w:val="Subsection"/>
      </w:pPr>
      <w:r w:rsidRPr="007963A9">
        <w:tab/>
      </w:r>
      <w:r w:rsidR="005F23DA">
        <w:t>(2)</w:t>
      </w:r>
      <w:r w:rsidRPr="007963A9">
        <w:tab/>
        <w:t xml:space="preserve">In </w:t>
      </w:r>
      <w:r w:rsidR="007963A9" w:rsidRPr="00F128FE">
        <w:t>section</w:t>
      </w:r>
      <w:r w:rsidR="007963A9">
        <w:t> </w:t>
      </w:r>
      <w:r w:rsidR="007963A9" w:rsidRPr="007963A9">
        <w:t>2</w:t>
      </w:r>
      <w:r w:rsidRPr="007963A9">
        <w:t xml:space="preserve">3(2) in the definition of </w:t>
      </w:r>
      <w:r w:rsidRPr="00006C15">
        <w:rPr>
          <w:b/>
          <w:i/>
        </w:rPr>
        <w:t>person aggrieved</w:t>
      </w:r>
      <w:r w:rsidR="00E324A0" w:rsidRPr="007963A9">
        <w:t>:</w:t>
      </w:r>
    </w:p>
    <w:p w:rsidR="00E324A0" w:rsidRPr="007963A9" w:rsidRDefault="00E324A0" w:rsidP="00E324A0">
      <w:pPr>
        <w:pStyle w:val="Indenta"/>
      </w:pPr>
      <w:r w:rsidRPr="007963A9">
        <w:tab/>
      </w:r>
      <w:r w:rsidR="005F23DA">
        <w:t>(a)</w:t>
      </w:r>
      <w:r w:rsidRPr="007963A9">
        <w:tab/>
        <w:t xml:space="preserve">in </w:t>
      </w:r>
      <w:r w:rsidR="00720748">
        <w:t>paragraph (</w:t>
      </w:r>
      <w:r w:rsidRPr="007963A9">
        <w:t>a) delete “</w:t>
      </w:r>
      <w:r w:rsidR="000E3053" w:rsidRPr="007963A9">
        <w:t xml:space="preserve">or </w:t>
      </w:r>
      <w:r w:rsidRPr="007963A9">
        <w:t>objects to”;</w:t>
      </w:r>
    </w:p>
    <w:p w:rsidR="00A326B7" w:rsidRPr="007963A9" w:rsidRDefault="00E324A0" w:rsidP="00E324A0">
      <w:pPr>
        <w:pStyle w:val="Indenta"/>
      </w:pPr>
      <w:r w:rsidRPr="007963A9">
        <w:tab/>
      </w:r>
      <w:r w:rsidR="005F23DA">
        <w:t>(b)</w:t>
      </w:r>
      <w:r w:rsidRPr="007963A9">
        <w:tab/>
        <w:t xml:space="preserve">in </w:t>
      </w:r>
      <w:r w:rsidR="00720748">
        <w:t>paragraph (</w:t>
      </w:r>
      <w:r w:rsidR="00A326B7" w:rsidRPr="007963A9">
        <w:t>e) delete “Commissioner” and insert:</w:t>
      </w:r>
    </w:p>
    <w:p w:rsidR="00A326B7" w:rsidRPr="007963A9" w:rsidRDefault="00A326B7" w:rsidP="00A326B7">
      <w:pPr>
        <w:pStyle w:val="BlankOpen"/>
      </w:pPr>
    </w:p>
    <w:p w:rsidR="00A326B7" w:rsidRPr="007963A9" w:rsidRDefault="00A326B7" w:rsidP="00E324A0">
      <w:pPr>
        <w:pStyle w:val="Indenta"/>
      </w:pPr>
      <w:r w:rsidRPr="007963A9">
        <w:tab/>
      </w:r>
      <w:r w:rsidRPr="007963A9">
        <w:tab/>
        <w:t>chief executive officer</w:t>
      </w:r>
    </w:p>
    <w:p w:rsidR="00A326B7" w:rsidRPr="007963A9" w:rsidRDefault="00A326B7" w:rsidP="00A326B7">
      <w:pPr>
        <w:pStyle w:val="BlankClose"/>
      </w:pPr>
    </w:p>
    <w:p w:rsidR="00E324A0" w:rsidRPr="007963A9" w:rsidRDefault="00166943" w:rsidP="00166943">
      <w:pPr>
        <w:pStyle w:val="Subsection"/>
      </w:pPr>
      <w:r w:rsidRPr="007963A9">
        <w:tab/>
      </w:r>
      <w:r w:rsidR="005F23DA">
        <w:t>(3)</w:t>
      </w:r>
      <w:r w:rsidRPr="007963A9">
        <w:tab/>
        <w:t xml:space="preserve">In </w:t>
      </w:r>
      <w:r w:rsidR="007963A9" w:rsidRPr="00F128FE">
        <w:t>section</w:t>
      </w:r>
      <w:r w:rsidR="007963A9">
        <w:t> </w:t>
      </w:r>
      <w:r w:rsidR="007963A9" w:rsidRPr="007963A9">
        <w:t>2</w:t>
      </w:r>
      <w:r w:rsidRPr="007963A9">
        <w:t xml:space="preserve">3(2) in the definition of </w:t>
      </w:r>
      <w:r w:rsidRPr="00006C15">
        <w:rPr>
          <w:b/>
          <w:i/>
        </w:rPr>
        <w:t>reviewable decision</w:t>
      </w:r>
      <w:r w:rsidR="00E324A0" w:rsidRPr="007963A9">
        <w:t>:</w:t>
      </w:r>
    </w:p>
    <w:p w:rsidR="004237A8" w:rsidRPr="007963A9" w:rsidRDefault="004237A8" w:rsidP="004237A8">
      <w:pPr>
        <w:pStyle w:val="Indenta"/>
      </w:pPr>
      <w:r w:rsidRPr="007963A9">
        <w:tab/>
      </w:r>
      <w:r w:rsidR="005F23DA">
        <w:t>(a)</w:t>
      </w:r>
      <w:r w:rsidRPr="007963A9">
        <w:tab/>
        <w:t xml:space="preserve">in </w:t>
      </w:r>
      <w:r w:rsidR="00720748">
        <w:t>paragraph (</w:t>
      </w:r>
      <w:r w:rsidRPr="007963A9">
        <w:t>a) after “decision” insert:</w:t>
      </w:r>
    </w:p>
    <w:p w:rsidR="004237A8" w:rsidRPr="007963A9" w:rsidRDefault="004237A8" w:rsidP="004237A8">
      <w:pPr>
        <w:pStyle w:val="BlankOpen"/>
      </w:pPr>
    </w:p>
    <w:p w:rsidR="004237A8" w:rsidRPr="007963A9" w:rsidRDefault="004237A8" w:rsidP="004237A8">
      <w:pPr>
        <w:pStyle w:val="Indenta"/>
      </w:pPr>
      <w:r w:rsidRPr="007963A9">
        <w:tab/>
      </w:r>
      <w:r w:rsidRPr="007963A9">
        <w:tab/>
        <w:t>of the Commissioner</w:t>
      </w:r>
    </w:p>
    <w:p w:rsidR="004237A8" w:rsidRPr="007963A9" w:rsidRDefault="004237A8" w:rsidP="004237A8">
      <w:pPr>
        <w:pStyle w:val="BlankClose"/>
      </w:pPr>
    </w:p>
    <w:p w:rsidR="00E324A0" w:rsidRPr="007963A9" w:rsidRDefault="00E324A0" w:rsidP="00E324A0">
      <w:pPr>
        <w:pStyle w:val="Indenta"/>
      </w:pPr>
      <w:r w:rsidRPr="007963A9">
        <w:tab/>
      </w:r>
      <w:r w:rsidR="005F23DA">
        <w:t>(b)</w:t>
      </w:r>
      <w:r w:rsidRPr="007963A9">
        <w:tab/>
        <w:t xml:space="preserve">in </w:t>
      </w:r>
      <w:r w:rsidR="00720748">
        <w:t>paragraph (</w:t>
      </w:r>
      <w:r w:rsidRPr="007963A9">
        <w:t>a) delete “or objection”;</w:t>
      </w:r>
    </w:p>
    <w:p w:rsidR="00A326B7" w:rsidRPr="007963A9" w:rsidRDefault="00E324A0" w:rsidP="00E324A0">
      <w:pPr>
        <w:pStyle w:val="Indenta"/>
      </w:pPr>
      <w:r w:rsidRPr="007963A9">
        <w:tab/>
      </w:r>
      <w:r w:rsidR="005F23DA">
        <w:t>(c)</w:t>
      </w:r>
      <w:r w:rsidRPr="007963A9">
        <w:tab/>
        <w:t xml:space="preserve">in </w:t>
      </w:r>
      <w:r w:rsidR="00720748">
        <w:t>paragraphs (</w:t>
      </w:r>
      <w:r w:rsidR="004237A8" w:rsidRPr="007963A9">
        <w:t>b</w:t>
      </w:r>
      <w:r w:rsidR="00B34F44" w:rsidRPr="007963A9">
        <w:t>) to (d) after “decision” insert:</w:t>
      </w:r>
    </w:p>
    <w:p w:rsidR="00166943" w:rsidRPr="007963A9" w:rsidRDefault="00166943" w:rsidP="00166943">
      <w:pPr>
        <w:pStyle w:val="BlankOpen"/>
      </w:pPr>
    </w:p>
    <w:p w:rsidR="00166943" w:rsidRPr="007963A9" w:rsidRDefault="00166943" w:rsidP="00E324A0">
      <w:pPr>
        <w:pStyle w:val="Indenta"/>
      </w:pPr>
      <w:r w:rsidRPr="007963A9">
        <w:tab/>
      </w:r>
      <w:r w:rsidRPr="007963A9">
        <w:tab/>
        <w:t>of the Commissioner</w:t>
      </w:r>
    </w:p>
    <w:p w:rsidR="00166943" w:rsidRPr="00C712BD" w:rsidRDefault="00166943" w:rsidP="007963A9">
      <w:pPr>
        <w:pStyle w:val="BlankClose"/>
      </w:pPr>
    </w:p>
    <w:p w:rsidR="000E3053" w:rsidRPr="007963A9" w:rsidRDefault="000E3053" w:rsidP="000E3053">
      <w:pPr>
        <w:pStyle w:val="Indenta"/>
      </w:pPr>
      <w:r w:rsidRPr="007963A9">
        <w:tab/>
      </w:r>
      <w:r w:rsidR="005F23DA">
        <w:t>(d)</w:t>
      </w:r>
      <w:r w:rsidRPr="007963A9">
        <w:tab/>
        <w:t xml:space="preserve">in </w:t>
      </w:r>
      <w:r w:rsidR="00720748">
        <w:t>paragraph (</w:t>
      </w:r>
      <w:r w:rsidRPr="007963A9">
        <w:t>e) after “decision” insert:</w:t>
      </w:r>
    </w:p>
    <w:p w:rsidR="000E3053" w:rsidRPr="007963A9" w:rsidRDefault="000E3053" w:rsidP="000E3053">
      <w:pPr>
        <w:pStyle w:val="BlankOpen"/>
      </w:pPr>
    </w:p>
    <w:p w:rsidR="000E3053" w:rsidRPr="007963A9" w:rsidRDefault="000E3053" w:rsidP="000E3053">
      <w:pPr>
        <w:pStyle w:val="Indenta"/>
      </w:pPr>
      <w:r w:rsidRPr="007963A9">
        <w:tab/>
      </w:r>
      <w:r w:rsidRPr="007963A9">
        <w:tab/>
        <w:t>of the chief executive officer</w:t>
      </w:r>
    </w:p>
    <w:p w:rsidR="000E3053" w:rsidRPr="007963A9" w:rsidRDefault="000E3053" w:rsidP="000E3053">
      <w:pPr>
        <w:pStyle w:val="BlankClose"/>
      </w:pPr>
    </w:p>
    <w:p w:rsidR="0041560A" w:rsidRPr="007963A9" w:rsidRDefault="0041560A" w:rsidP="00515CFF">
      <w:pPr>
        <w:pStyle w:val="Subsection"/>
        <w:keepNext/>
      </w:pPr>
      <w:r w:rsidRPr="007963A9">
        <w:tab/>
      </w:r>
      <w:r w:rsidR="005F23DA">
        <w:t>(4)</w:t>
      </w:r>
      <w:r w:rsidRPr="007963A9">
        <w:tab/>
        <w:t xml:space="preserve">After </w:t>
      </w:r>
      <w:r w:rsidR="007963A9" w:rsidRPr="00F128FE">
        <w:t>section</w:t>
      </w:r>
      <w:r w:rsidR="007963A9">
        <w:t> </w:t>
      </w:r>
      <w:r w:rsidR="007963A9" w:rsidRPr="007963A9">
        <w:t>2</w:t>
      </w:r>
      <w:r w:rsidRPr="007963A9">
        <w:t>3(2) insert:</w:t>
      </w:r>
    </w:p>
    <w:p w:rsidR="00F2726C" w:rsidRPr="007963A9" w:rsidRDefault="00F2726C" w:rsidP="00F2726C">
      <w:pPr>
        <w:pStyle w:val="BlankOpen"/>
      </w:pPr>
    </w:p>
    <w:p w:rsidR="00AA0CD5" w:rsidRPr="007963A9" w:rsidRDefault="00AA0CD5" w:rsidP="00AA0CD5">
      <w:pPr>
        <w:pStyle w:val="zSubsection"/>
      </w:pPr>
      <w:r w:rsidRPr="007963A9">
        <w:tab/>
        <w:t>(3)</w:t>
      </w:r>
      <w:r w:rsidRPr="007963A9">
        <w:tab/>
      </w:r>
      <w:r w:rsidR="009A09C1" w:rsidRPr="007963A9">
        <w:t>I</w:t>
      </w:r>
      <w:r w:rsidRPr="007963A9">
        <w:t xml:space="preserve">f a decision under </w:t>
      </w:r>
      <w:r w:rsidR="007963A9" w:rsidRPr="00F128FE">
        <w:t>section</w:t>
      </w:r>
      <w:r w:rsidR="007963A9">
        <w:t> </w:t>
      </w:r>
      <w:r w:rsidR="007963A9" w:rsidRPr="007963A9">
        <w:t>1</w:t>
      </w:r>
      <w:r w:rsidRPr="007963A9">
        <w:t xml:space="preserve">16 or 117 has not been made before the commencement of the </w:t>
      </w:r>
      <w:r w:rsidR="00B3602E">
        <w:rPr>
          <w:i/>
          <w:snapToGrid w:val="0"/>
        </w:rPr>
        <w:t>Consumer Protection Legislation Amendment Act 2014</w:t>
      </w:r>
      <w:r w:rsidRPr="007963A9">
        <w:rPr>
          <w:snapToGrid w:val="0"/>
        </w:rPr>
        <w:t xml:space="preserve"> </w:t>
      </w:r>
      <w:r w:rsidRPr="00F128FE">
        <w:rPr>
          <w:snapToGrid w:val="0"/>
        </w:rPr>
        <w:t>section</w:t>
      </w:r>
      <w:r w:rsidRPr="007963A9">
        <w:rPr>
          <w:snapToGrid w:val="0"/>
        </w:rPr>
        <w:t> </w:t>
      </w:r>
      <w:r w:rsidR="00B3602E">
        <w:rPr>
          <w:snapToGrid w:val="0"/>
        </w:rPr>
        <w:t>69</w:t>
      </w:r>
      <w:r w:rsidRPr="007963A9">
        <w:t xml:space="preserve"> in respect of a claim made before </w:t>
      </w:r>
      <w:r w:rsidR="007963A9" w:rsidRPr="007963A9">
        <w:t>1</w:t>
      </w:r>
      <w:r w:rsidR="007963A9">
        <w:t> July </w:t>
      </w:r>
      <w:r w:rsidR="007963A9" w:rsidRPr="007963A9">
        <w:t>2</w:t>
      </w:r>
      <w:r w:rsidRPr="007963A9">
        <w:t>011</w:t>
      </w:r>
      <w:r w:rsidR="0014795C">
        <w:t>, the decision</w:t>
      </w:r>
      <w:r w:rsidRPr="007963A9">
        <w:t xml:space="preserve"> — </w:t>
      </w:r>
    </w:p>
    <w:p w:rsidR="00AA0CD5" w:rsidRPr="007963A9" w:rsidRDefault="00AA0CD5" w:rsidP="00AA0CD5">
      <w:pPr>
        <w:pStyle w:val="zDefpara"/>
      </w:pPr>
      <w:r w:rsidRPr="007963A9">
        <w:tab/>
        <w:t>(a)</w:t>
      </w:r>
      <w:r w:rsidRPr="007963A9">
        <w:tab/>
      </w:r>
      <w:r w:rsidR="00691805" w:rsidRPr="007963A9">
        <w:t xml:space="preserve">may </w:t>
      </w:r>
      <w:r w:rsidRPr="007963A9">
        <w:t>be made on or after that commencement by the Commissioner; and</w:t>
      </w:r>
    </w:p>
    <w:p w:rsidR="00AA0CD5" w:rsidRPr="007963A9" w:rsidRDefault="00691805" w:rsidP="00AA0CD5">
      <w:pPr>
        <w:pStyle w:val="zDefpara"/>
      </w:pPr>
      <w:r w:rsidRPr="007963A9">
        <w:tab/>
        <w:t>(b)</w:t>
      </w:r>
      <w:r w:rsidRPr="007963A9">
        <w:tab/>
      </w:r>
      <w:r w:rsidR="00AA0CD5" w:rsidRPr="007963A9">
        <w:t>is ta</w:t>
      </w:r>
      <w:r w:rsidR="009A09C1" w:rsidRPr="007963A9">
        <w:t>ken to be a reviewable decision for the purposes</w:t>
      </w:r>
      <w:r w:rsidR="009A09C1" w:rsidRPr="00006C15">
        <w:t xml:space="preserve"> of this section</w:t>
      </w:r>
      <w:r w:rsidR="009A09C1" w:rsidRPr="007963A9">
        <w:t>.</w:t>
      </w:r>
    </w:p>
    <w:p w:rsidR="00F2726C" w:rsidRPr="007963A9" w:rsidRDefault="0041560A" w:rsidP="00EA5888">
      <w:pPr>
        <w:pStyle w:val="zSubsection"/>
      </w:pPr>
      <w:r w:rsidRPr="007963A9">
        <w:tab/>
        <w:t>(</w:t>
      </w:r>
      <w:r w:rsidR="00AA0CD5" w:rsidRPr="007963A9">
        <w:t>4</w:t>
      </w:r>
      <w:r w:rsidRPr="007963A9">
        <w:t>)</w:t>
      </w:r>
      <w:r w:rsidRPr="007963A9">
        <w:tab/>
      </w:r>
      <w:r w:rsidR="0014795C">
        <w:t>A</w:t>
      </w:r>
      <w:r w:rsidRPr="007963A9">
        <w:t xml:space="preserve"> decision </w:t>
      </w:r>
      <w:r w:rsidR="000E3053" w:rsidRPr="007963A9">
        <w:t xml:space="preserve">under </w:t>
      </w:r>
      <w:r w:rsidR="000E3053" w:rsidRPr="00F128FE">
        <w:t>section</w:t>
      </w:r>
      <w:r w:rsidR="000E3053" w:rsidRPr="007963A9">
        <w:t> </w:t>
      </w:r>
      <w:r w:rsidRPr="007963A9">
        <w:t>116 or 117 made</w:t>
      </w:r>
      <w:r w:rsidR="00AA2574" w:rsidRPr="007963A9">
        <w:t xml:space="preserve"> by the chief executive officer</w:t>
      </w:r>
      <w:r w:rsidR="00256636" w:rsidRPr="007963A9">
        <w:t xml:space="preserve"> </w:t>
      </w:r>
      <w:r w:rsidRPr="007963A9">
        <w:t xml:space="preserve">before the commencement of the </w:t>
      </w:r>
      <w:r w:rsidR="00B3602E">
        <w:rPr>
          <w:i/>
          <w:snapToGrid w:val="0"/>
        </w:rPr>
        <w:t>Consumer Protection Legislation Amendment Act 2014</w:t>
      </w:r>
      <w:r w:rsidRPr="007963A9">
        <w:rPr>
          <w:snapToGrid w:val="0"/>
        </w:rPr>
        <w:t xml:space="preserve"> </w:t>
      </w:r>
      <w:r w:rsidRPr="00F128FE">
        <w:rPr>
          <w:snapToGrid w:val="0"/>
        </w:rPr>
        <w:t>section</w:t>
      </w:r>
      <w:r w:rsidR="00256636" w:rsidRPr="007963A9">
        <w:rPr>
          <w:snapToGrid w:val="0"/>
        </w:rPr>
        <w:t> </w:t>
      </w:r>
      <w:r w:rsidR="00B3602E">
        <w:rPr>
          <w:snapToGrid w:val="0"/>
        </w:rPr>
        <w:t>69</w:t>
      </w:r>
      <w:r w:rsidR="00F2726C" w:rsidRPr="007963A9">
        <w:t xml:space="preserve"> is </w:t>
      </w:r>
      <w:r w:rsidRPr="007963A9">
        <w:t>taken to be a reviewable decision</w:t>
      </w:r>
      <w:r w:rsidR="00EA5888" w:rsidRPr="007963A9">
        <w:t xml:space="preserve"> made </w:t>
      </w:r>
      <w:r w:rsidR="00F2726C" w:rsidRPr="007963A9">
        <w:t>immediately after that commencement</w:t>
      </w:r>
      <w:r w:rsidR="009A09C1" w:rsidRPr="007963A9">
        <w:t xml:space="preserve"> for the purposes</w:t>
      </w:r>
      <w:r w:rsidR="009A09C1" w:rsidRPr="00006C15">
        <w:t xml:space="preserve"> of this section</w:t>
      </w:r>
      <w:r w:rsidR="00F2726C" w:rsidRPr="007963A9">
        <w:t>.</w:t>
      </w:r>
    </w:p>
    <w:p w:rsidR="000912D6" w:rsidRPr="007963A9" w:rsidRDefault="000912D6" w:rsidP="000912D6">
      <w:pPr>
        <w:pStyle w:val="zSubsection"/>
      </w:pPr>
      <w:r w:rsidRPr="007963A9">
        <w:tab/>
        <w:t>(</w:t>
      </w:r>
      <w:r w:rsidR="00AA0CD5" w:rsidRPr="007963A9">
        <w:t>5</w:t>
      </w:r>
      <w:r w:rsidRPr="007963A9">
        <w:t>)</w:t>
      </w:r>
      <w:r w:rsidRPr="007963A9">
        <w:tab/>
        <w:t xml:space="preserve">The amendments made to this </w:t>
      </w:r>
      <w:r w:rsidRPr="00F128FE">
        <w:t>section</w:t>
      </w:r>
      <w:r w:rsidRPr="007963A9">
        <w:t xml:space="preserve"> by the </w:t>
      </w:r>
      <w:r w:rsidR="00B3602E">
        <w:rPr>
          <w:i/>
          <w:snapToGrid w:val="0"/>
        </w:rPr>
        <w:t>Consumer Protection Legislation Amendment Act 2014</w:t>
      </w:r>
      <w:r w:rsidRPr="007963A9">
        <w:rPr>
          <w:snapToGrid w:val="0"/>
        </w:rPr>
        <w:t xml:space="preserve"> </w:t>
      </w:r>
      <w:r w:rsidRPr="00F128FE">
        <w:rPr>
          <w:snapToGrid w:val="0"/>
        </w:rPr>
        <w:t>section</w:t>
      </w:r>
      <w:r w:rsidRPr="007963A9">
        <w:rPr>
          <w:snapToGrid w:val="0"/>
        </w:rPr>
        <w:t> </w:t>
      </w:r>
      <w:r w:rsidR="00B3602E">
        <w:rPr>
          <w:snapToGrid w:val="0"/>
        </w:rPr>
        <w:t>69</w:t>
      </w:r>
      <w:r w:rsidRPr="007963A9">
        <w:rPr>
          <w:snapToGrid w:val="0"/>
        </w:rPr>
        <w:t xml:space="preserve"> do not affect the review of a reviewable decision by the State Administrative Tribunal that began, but was not completed, before the commencement of that </w:t>
      </w:r>
      <w:r w:rsidRPr="00F128FE">
        <w:rPr>
          <w:snapToGrid w:val="0"/>
        </w:rPr>
        <w:t>section</w:t>
      </w:r>
      <w:r w:rsidRPr="007963A9">
        <w:rPr>
          <w:snapToGrid w:val="0"/>
        </w:rPr>
        <w:t>.</w:t>
      </w:r>
    </w:p>
    <w:p w:rsidR="00F2726C" w:rsidRPr="007963A9" w:rsidRDefault="00F2726C" w:rsidP="00F2726C">
      <w:pPr>
        <w:pStyle w:val="BlankClose"/>
      </w:pPr>
    </w:p>
    <w:p w:rsidR="007D49B8" w:rsidRPr="007963A9" w:rsidRDefault="005F23DA" w:rsidP="007D49B8">
      <w:pPr>
        <w:pStyle w:val="Heading5"/>
      </w:pPr>
      <w:bookmarkStart w:id="486" w:name="_Toc401136902"/>
      <w:bookmarkStart w:id="487" w:name="_Toc401137562"/>
      <w:bookmarkStart w:id="488" w:name="_Toc401139021"/>
      <w:r>
        <w:rPr>
          <w:rStyle w:val="CharSectno"/>
        </w:rPr>
        <w:t>70</w:t>
      </w:r>
      <w:r w:rsidR="007D49B8" w:rsidRPr="007963A9">
        <w:t>.</w:t>
      </w:r>
      <w:r w:rsidR="007D49B8" w:rsidRPr="007963A9">
        <w:tab/>
      </w:r>
      <w:r w:rsidR="007963A9" w:rsidRPr="00F128FE">
        <w:t>Section</w:t>
      </w:r>
      <w:r w:rsidR="007963A9">
        <w:t> </w:t>
      </w:r>
      <w:r w:rsidR="007963A9" w:rsidRPr="007963A9">
        <w:t>2</w:t>
      </w:r>
      <w:r w:rsidR="007D49B8" w:rsidRPr="007963A9">
        <w:t>4 amended</w:t>
      </w:r>
      <w:bookmarkEnd w:id="486"/>
      <w:bookmarkEnd w:id="487"/>
      <w:bookmarkEnd w:id="488"/>
    </w:p>
    <w:p w:rsidR="007D49B8" w:rsidRPr="007963A9" w:rsidRDefault="0062665C" w:rsidP="0062665C">
      <w:pPr>
        <w:pStyle w:val="Subsection"/>
      </w:pPr>
      <w:r w:rsidRPr="007963A9">
        <w:tab/>
      </w:r>
      <w:r w:rsidRPr="007963A9">
        <w:tab/>
        <w:t xml:space="preserve">Delete </w:t>
      </w:r>
      <w:r w:rsidR="007963A9" w:rsidRPr="00F128FE">
        <w:t>section</w:t>
      </w:r>
      <w:r w:rsidR="007963A9">
        <w:t> </w:t>
      </w:r>
      <w:r w:rsidR="007963A9" w:rsidRPr="007963A9">
        <w:t>2</w:t>
      </w:r>
      <w:r w:rsidRPr="007963A9">
        <w:t>4(2).</w:t>
      </w:r>
    </w:p>
    <w:p w:rsidR="009B530B" w:rsidRPr="007963A9" w:rsidRDefault="005F23DA" w:rsidP="009B530B">
      <w:pPr>
        <w:pStyle w:val="Heading5"/>
      </w:pPr>
      <w:bookmarkStart w:id="489" w:name="_Toc401136903"/>
      <w:bookmarkStart w:id="490" w:name="_Toc401137563"/>
      <w:bookmarkStart w:id="491" w:name="_Toc401139022"/>
      <w:r>
        <w:rPr>
          <w:rStyle w:val="CharSectno"/>
        </w:rPr>
        <w:t>71</w:t>
      </w:r>
      <w:r w:rsidR="009B530B" w:rsidRPr="007963A9">
        <w:t>.</w:t>
      </w:r>
      <w:r w:rsidR="009B530B" w:rsidRPr="007963A9">
        <w:tab/>
      </w:r>
      <w:r w:rsidR="007963A9" w:rsidRPr="00F128FE">
        <w:t>Section</w:t>
      </w:r>
      <w:r w:rsidR="007963A9">
        <w:t> </w:t>
      </w:r>
      <w:r w:rsidR="007963A9" w:rsidRPr="007963A9">
        <w:t>2</w:t>
      </w:r>
      <w:r w:rsidR="009B530B" w:rsidRPr="007963A9">
        <w:t>5 deleted</w:t>
      </w:r>
      <w:bookmarkEnd w:id="489"/>
      <w:bookmarkEnd w:id="490"/>
      <w:bookmarkEnd w:id="491"/>
    </w:p>
    <w:p w:rsidR="00527D71" w:rsidRPr="007963A9" w:rsidRDefault="00527D71" w:rsidP="00527D71">
      <w:pPr>
        <w:pStyle w:val="Subsection"/>
      </w:pPr>
      <w:r w:rsidRPr="007963A9">
        <w:tab/>
      </w:r>
      <w:r w:rsidRPr="007963A9">
        <w:tab/>
        <w:t xml:space="preserve">Delete </w:t>
      </w:r>
      <w:r w:rsidR="007963A9" w:rsidRPr="00F128FE">
        <w:t>section</w:t>
      </w:r>
      <w:r w:rsidR="007963A9">
        <w:t> </w:t>
      </w:r>
      <w:r w:rsidR="007963A9" w:rsidRPr="007963A9">
        <w:t>2</w:t>
      </w:r>
      <w:r w:rsidRPr="007963A9">
        <w:t>5.</w:t>
      </w:r>
    </w:p>
    <w:p w:rsidR="00F46EBF" w:rsidRPr="007963A9" w:rsidRDefault="005F23DA" w:rsidP="00515CFF">
      <w:pPr>
        <w:pStyle w:val="Heading5"/>
      </w:pPr>
      <w:bookmarkStart w:id="492" w:name="_Toc401136904"/>
      <w:bookmarkStart w:id="493" w:name="_Toc401137564"/>
      <w:bookmarkStart w:id="494" w:name="_Toc401139023"/>
      <w:r>
        <w:rPr>
          <w:rStyle w:val="CharSectno"/>
        </w:rPr>
        <w:t>72</w:t>
      </w:r>
      <w:r w:rsidR="00F46EBF" w:rsidRPr="007963A9">
        <w:t>.</w:t>
      </w:r>
      <w:r w:rsidR="00F46EBF" w:rsidRPr="007963A9">
        <w:tab/>
      </w:r>
      <w:r w:rsidR="007963A9" w:rsidRPr="00F128FE">
        <w:t>Section</w:t>
      </w:r>
      <w:r w:rsidR="007963A9">
        <w:t> </w:t>
      </w:r>
      <w:r w:rsidR="007963A9" w:rsidRPr="007963A9">
        <w:t>2</w:t>
      </w:r>
      <w:r w:rsidR="00F46EBF" w:rsidRPr="007963A9">
        <w:t>7 amended</w:t>
      </w:r>
      <w:bookmarkEnd w:id="492"/>
      <w:bookmarkEnd w:id="493"/>
      <w:bookmarkEnd w:id="494"/>
    </w:p>
    <w:p w:rsidR="00F407CB" w:rsidRPr="007963A9" w:rsidRDefault="00F46EBF" w:rsidP="00515CFF">
      <w:pPr>
        <w:pStyle w:val="Subsection"/>
        <w:keepNext/>
      </w:pPr>
      <w:r w:rsidRPr="007963A9">
        <w:tab/>
      </w:r>
      <w:r w:rsidRPr="007963A9">
        <w:tab/>
        <w:t xml:space="preserve">In </w:t>
      </w:r>
      <w:r w:rsidR="007963A9" w:rsidRPr="00F128FE">
        <w:t>section</w:t>
      </w:r>
      <w:r w:rsidR="007963A9">
        <w:t> </w:t>
      </w:r>
      <w:r w:rsidR="007963A9" w:rsidRPr="007963A9">
        <w:t>2</w:t>
      </w:r>
      <w:r w:rsidRPr="007963A9">
        <w:t>7(2)</w:t>
      </w:r>
      <w:r w:rsidR="00F407CB" w:rsidRPr="007963A9">
        <w:t>:</w:t>
      </w:r>
    </w:p>
    <w:p w:rsidR="00F407CB" w:rsidRPr="007963A9" w:rsidRDefault="00F407CB" w:rsidP="00515CFF">
      <w:pPr>
        <w:pStyle w:val="Indenta"/>
        <w:keepNext/>
      </w:pPr>
      <w:r w:rsidRPr="007963A9">
        <w:tab/>
      </w:r>
      <w:r w:rsidR="005F23DA">
        <w:t>(a)</w:t>
      </w:r>
      <w:r w:rsidRPr="007963A9">
        <w:tab/>
        <w:t>delete “the Schedule” and insert:</w:t>
      </w:r>
    </w:p>
    <w:p w:rsidR="00F407CB" w:rsidRPr="007963A9" w:rsidRDefault="00F407CB" w:rsidP="00F407CB">
      <w:pPr>
        <w:pStyle w:val="BlankOpen"/>
      </w:pPr>
    </w:p>
    <w:p w:rsidR="00F407CB" w:rsidRPr="007963A9" w:rsidRDefault="00F407CB" w:rsidP="00F407CB">
      <w:pPr>
        <w:pStyle w:val="Indenta"/>
      </w:pPr>
      <w:r w:rsidRPr="007963A9">
        <w:tab/>
      </w:r>
      <w:r w:rsidRPr="007963A9">
        <w:tab/>
      </w:r>
      <w:r w:rsidR="007963A9" w:rsidRPr="007963A9">
        <w:t>Schedule</w:t>
      </w:r>
      <w:r w:rsidR="007963A9">
        <w:t> </w:t>
      </w:r>
      <w:r w:rsidR="007963A9" w:rsidRPr="007963A9">
        <w:t>1</w:t>
      </w:r>
    </w:p>
    <w:p w:rsidR="00F407CB" w:rsidRPr="007963A9" w:rsidRDefault="00F407CB" w:rsidP="00F407CB">
      <w:pPr>
        <w:pStyle w:val="BlankClose"/>
      </w:pPr>
    </w:p>
    <w:p w:rsidR="00F46EBF" w:rsidRPr="007963A9" w:rsidRDefault="00F407CB" w:rsidP="00F407CB">
      <w:pPr>
        <w:pStyle w:val="Indenta"/>
      </w:pPr>
      <w:r w:rsidRPr="007963A9">
        <w:tab/>
      </w:r>
      <w:r w:rsidR="005F23DA">
        <w:t>(b)</w:t>
      </w:r>
      <w:r w:rsidRPr="007963A9">
        <w:tab/>
      </w:r>
      <w:r w:rsidR="00F46EBF" w:rsidRPr="007963A9">
        <w:t>delete “therein and elsewhere”.</w:t>
      </w:r>
    </w:p>
    <w:p w:rsidR="00D67D6E" w:rsidRPr="007963A9" w:rsidRDefault="005F23DA" w:rsidP="00D67D6E">
      <w:pPr>
        <w:pStyle w:val="Heading5"/>
      </w:pPr>
      <w:bookmarkStart w:id="495" w:name="_Toc401136905"/>
      <w:bookmarkStart w:id="496" w:name="_Toc401137565"/>
      <w:bookmarkStart w:id="497" w:name="_Toc401139024"/>
      <w:r>
        <w:rPr>
          <w:rStyle w:val="CharSectno"/>
        </w:rPr>
        <w:t>73</w:t>
      </w:r>
      <w:r w:rsidR="00D67D6E" w:rsidRPr="007963A9">
        <w:t>.</w:t>
      </w:r>
      <w:r w:rsidR="00D67D6E" w:rsidRPr="007963A9">
        <w:tab/>
      </w:r>
      <w:r w:rsidR="007963A9" w:rsidRPr="00F128FE">
        <w:t>Section</w:t>
      </w:r>
      <w:r w:rsidR="007963A9">
        <w:t> </w:t>
      </w:r>
      <w:r w:rsidR="007963A9" w:rsidRPr="007963A9">
        <w:t>3</w:t>
      </w:r>
      <w:r w:rsidR="00D67D6E" w:rsidRPr="007963A9">
        <w:t>4A amended</w:t>
      </w:r>
      <w:bookmarkEnd w:id="495"/>
      <w:bookmarkEnd w:id="496"/>
      <w:bookmarkEnd w:id="497"/>
    </w:p>
    <w:p w:rsidR="00D67D6E" w:rsidRPr="007963A9" w:rsidRDefault="00D67D6E" w:rsidP="00D67D6E">
      <w:pPr>
        <w:pStyle w:val="Subsection"/>
      </w:pPr>
      <w:r w:rsidRPr="007963A9">
        <w:tab/>
      </w:r>
      <w:r w:rsidRPr="007963A9">
        <w:tab/>
        <w:t xml:space="preserve">In </w:t>
      </w:r>
      <w:r w:rsidR="007963A9" w:rsidRPr="00F128FE">
        <w:t>section</w:t>
      </w:r>
      <w:r w:rsidR="007963A9">
        <w:t> </w:t>
      </w:r>
      <w:r w:rsidR="007963A9" w:rsidRPr="007963A9">
        <w:t>3</w:t>
      </w:r>
      <w:r w:rsidRPr="007963A9">
        <w:t>4A(1) delete “there is no objection in respect of a licence and”.</w:t>
      </w:r>
    </w:p>
    <w:p w:rsidR="00613CF1" w:rsidRPr="007963A9" w:rsidRDefault="00613CF1" w:rsidP="00613CF1">
      <w:pPr>
        <w:pStyle w:val="NotesPerm"/>
        <w:tabs>
          <w:tab w:val="clear" w:pos="879"/>
          <w:tab w:val="left" w:pos="851"/>
        </w:tabs>
        <w:ind w:left="1418" w:hanging="1418"/>
      </w:pPr>
      <w:r w:rsidRPr="007963A9">
        <w:tab/>
        <w:t>Note:</w:t>
      </w:r>
      <w:r w:rsidRPr="007963A9">
        <w:tab/>
        <w:t xml:space="preserve">The heading to amended </w:t>
      </w:r>
      <w:r w:rsidR="007963A9" w:rsidRPr="00F128FE">
        <w:t>section</w:t>
      </w:r>
      <w:r w:rsidR="007963A9">
        <w:t> </w:t>
      </w:r>
      <w:r w:rsidR="007963A9" w:rsidRPr="007963A9">
        <w:t>3</w:t>
      </w:r>
      <w:r w:rsidRPr="007963A9">
        <w:t>4A is to read:</w:t>
      </w:r>
    </w:p>
    <w:p w:rsidR="00613CF1" w:rsidRPr="007963A9" w:rsidRDefault="00613CF1" w:rsidP="00613CF1">
      <w:pPr>
        <w:pStyle w:val="NotesPerm"/>
        <w:tabs>
          <w:tab w:val="clear" w:pos="879"/>
          <w:tab w:val="left" w:pos="851"/>
        </w:tabs>
        <w:ind w:left="1418" w:hanging="1418"/>
        <w:rPr>
          <w:b/>
        </w:rPr>
      </w:pPr>
      <w:r w:rsidRPr="007963A9">
        <w:tab/>
      </w:r>
      <w:r w:rsidRPr="007963A9">
        <w:tab/>
      </w:r>
      <w:r w:rsidRPr="007963A9">
        <w:rPr>
          <w:b/>
        </w:rPr>
        <w:t xml:space="preserve">Commissioner may grant licence or </w:t>
      </w:r>
      <w:r w:rsidR="00372AA8" w:rsidRPr="007963A9">
        <w:rPr>
          <w:b/>
        </w:rPr>
        <w:t xml:space="preserve">triennial </w:t>
      </w:r>
      <w:r w:rsidRPr="007963A9">
        <w:rPr>
          <w:b/>
        </w:rPr>
        <w:t>certificate without notice to applicant</w:t>
      </w:r>
    </w:p>
    <w:p w:rsidR="00210A95" w:rsidRPr="007963A9" w:rsidRDefault="005F23DA" w:rsidP="002F0FB0">
      <w:pPr>
        <w:pStyle w:val="Heading5"/>
      </w:pPr>
      <w:bookmarkStart w:id="498" w:name="_Toc401136906"/>
      <w:bookmarkStart w:id="499" w:name="_Toc401137566"/>
      <w:bookmarkStart w:id="500" w:name="_Toc401139025"/>
      <w:r>
        <w:rPr>
          <w:rStyle w:val="CharSectno"/>
        </w:rPr>
        <w:t>74</w:t>
      </w:r>
      <w:r w:rsidR="002F0FB0" w:rsidRPr="007963A9">
        <w:t>.</w:t>
      </w:r>
      <w:r w:rsidR="002F0FB0" w:rsidRPr="007963A9">
        <w:tab/>
      </w:r>
      <w:r w:rsidR="007963A9" w:rsidRPr="00F128FE">
        <w:t>Section</w:t>
      </w:r>
      <w:r w:rsidR="007963A9">
        <w:t> </w:t>
      </w:r>
      <w:r w:rsidR="007963A9" w:rsidRPr="007963A9">
        <w:t>4</w:t>
      </w:r>
      <w:r w:rsidR="00D75FDB" w:rsidRPr="007963A9">
        <w:t>0</w:t>
      </w:r>
      <w:r w:rsidR="002F0FB0" w:rsidRPr="007963A9">
        <w:t>A inserted</w:t>
      </w:r>
      <w:bookmarkEnd w:id="498"/>
      <w:bookmarkEnd w:id="499"/>
      <w:bookmarkEnd w:id="500"/>
    </w:p>
    <w:p w:rsidR="002F0FB0" w:rsidRPr="007963A9" w:rsidRDefault="002F0FB0" w:rsidP="002F0FB0">
      <w:pPr>
        <w:pStyle w:val="Subsection"/>
      </w:pPr>
      <w:r w:rsidRPr="007963A9">
        <w:tab/>
      </w:r>
      <w:r w:rsidRPr="007963A9">
        <w:tab/>
        <w:t xml:space="preserve">After </w:t>
      </w:r>
      <w:r w:rsidR="007963A9" w:rsidRPr="00F128FE">
        <w:t>section</w:t>
      </w:r>
      <w:r w:rsidR="007963A9">
        <w:t> </w:t>
      </w:r>
      <w:r w:rsidR="007963A9" w:rsidRPr="007963A9">
        <w:t>3</w:t>
      </w:r>
      <w:r w:rsidR="00D75FDB" w:rsidRPr="007963A9">
        <w:t>9</w:t>
      </w:r>
      <w:r w:rsidRPr="007963A9">
        <w:t xml:space="preserve"> insert:</w:t>
      </w:r>
    </w:p>
    <w:p w:rsidR="002F0FB0" w:rsidRPr="007963A9" w:rsidRDefault="002F0FB0" w:rsidP="002F0FB0">
      <w:pPr>
        <w:pStyle w:val="BlankOpen"/>
      </w:pPr>
    </w:p>
    <w:p w:rsidR="00210A95" w:rsidRPr="007963A9" w:rsidRDefault="00D75FDB" w:rsidP="00210A95">
      <w:pPr>
        <w:pStyle w:val="zHeading5"/>
      </w:pPr>
      <w:bookmarkStart w:id="501" w:name="_Toc401136907"/>
      <w:bookmarkStart w:id="502" w:name="_Toc401137567"/>
      <w:bookmarkStart w:id="503" w:name="_Toc401139026"/>
      <w:r w:rsidRPr="007963A9">
        <w:t>40</w:t>
      </w:r>
      <w:r w:rsidR="00210A95" w:rsidRPr="007963A9">
        <w:t>A.</w:t>
      </w:r>
      <w:r w:rsidR="00210A95" w:rsidRPr="007963A9">
        <w:tab/>
        <w:t>Duplicate licence</w:t>
      </w:r>
      <w:r w:rsidR="00C8630E" w:rsidRPr="007963A9">
        <w:t>, certificate of registration</w:t>
      </w:r>
      <w:r w:rsidR="002F0FB0" w:rsidRPr="007963A9">
        <w:t xml:space="preserve"> or triennial certificate</w:t>
      </w:r>
      <w:bookmarkEnd w:id="501"/>
      <w:bookmarkEnd w:id="502"/>
      <w:bookmarkEnd w:id="503"/>
    </w:p>
    <w:p w:rsidR="002F0FB0" w:rsidRPr="007963A9" w:rsidRDefault="00210A95" w:rsidP="00515CFF">
      <w:pPr>
        <w:pStyle w:val="zSubsection"/>
        <w:spacing w:before="120"/>
      </w:pPr>
      <w:r w:rsidRPr="007963A9">
        <w:tab/>
      </w:r>
      <w:r w:rsidRPr="007963A9">
        <w:tab/>
        <w:t>If a licence</w:t>
      </w:r>
      <w:r w:rsidR="00C8630E" w:rsidRPr="007963A9">
        <w:t>, certificate of registration</w:t>
      </w:r>
      <w:r w:rsidRPr="007963A9">
        <w:t xml:space="preserve"> </w:t>
      </w:r>
      <w:r w:rsidR="002F0FB0" w:rsidRPr="007963A9">
        <w:t xml:space="preserve">or triennial certificate </w:t>
      </w:r>
      <w:r w:rsidRPr="007963A9">
        <w:t>has been lost or destroyed, the Commissioner may issue a duplicate licence</w:t>
      </w:r>
      <w:r w:rsidR="00C8630E" w:rsidRPr="007963A9">
        <w:t>, duplicate certificate of registration</w:t>
      </w:r>
      <w:r w:rsidRPr="007963A9">
        <w:t xml:space="preserve"> </w:t>
      </w:r>
      <w:r w:rsidR="002F0FB0" w:rsidRPr="007963A9">
        <w:t xml:space="preserve">or duplicate triennial certificate </w:t>
      </w:r>
      <w:r w:rsidRPr="007963A9">
        <w:t xml:space="preserve">on payment </w:t>
      </w:r>
      <w:r w:rsidR="009D3408" w:rsidRPr="007963A9">
        <w:t xml:space="preserve">by the holder </w:t>
      </w:r>
      <w:r w:rsidRPr="007963A9">
        <w:t>of the prescribed fee.</w:t>
      </w:r>
    </w:p>
    <w:p w:rsidR="00210A95" w:rsidRPr="007963A9" w:rsidRDefault="00210A95" w:rsidP="002F0FB0">
      <w:pPr>
        <w:pStyle w:val="BlankClose"/>
      </w:pPr>
    </w:p>
    <w:p w:rsidR="000C2486" w:rsidRPr="007963A9" w:rsidRDefault="005F23DA" w:rsidP="000C2486">
      <w:pPr>
        <w:pStyle w:val="Heading5"/>
      </w:pPr>
      <w:bookmarkStart w:id="504" w:name="_Toc401136908"/>
      <w:bookmarkStart w:id="505" w:name="_Toc401137568"/>
      <w:bookmarkStart w:id="506" w:name="_Toc401139027"/>
      <w:r>
        <w:rPr>
          <w:rStyle w:val="CharSectno"/>
        </w:rPr>
        <w:t>75</w:t>
      </w:r>
      <w:r w:rsidR="000C2486" w:rsidRPr="007963A9">
        <w:t>.</w:t>
      </w:r>
      <w:r w:rsidR="000C2486" w:rsidRPr="007963A9">
        <w:tab/>
      </w:r>
      <w:r w:rsidR="007963A9" w:rsidRPr="00F128FE">
        <w:t>Section</w:t>
      </w:r>
      <w:r w:rsidR="007963A9">
        <w:t> </w:t>
      </w:r>
      <w:r w:rsidR="007963A9" w:rsidRPr="007963A9">
        <w:t>9</w:t>
      </w:r>
      <w:r w:rsidR="000C2486" w:rsidRPr="007963A9">
        <w:t>1 amended</w:t>
      </w:r>
      <w:bookmarkEnd w:id="504"/>
      <w:bookmarkEnd w:id="505"/>
      <w:bookmarkEnd w:id="506"/>
    </w:p>
    <w:p w:rsidR="000C2486" w:rsidRPr="007963A9" w:rsidRDefault="000C2486" w:rsidP="00515CFF">
      <w:pPr>
        <w:pStyle w:val="Subsection"/>
        <w:spacing w:before="120"/>
      </w:pPr>
      <w:r w:rsidRPr="007963A9">
        <w:tab/>
      </w:r>
      <w:r w:rsidRPr="007963A9">
        <w:tab/>
        <w:t xml:space="preserve">In </w:t>
      </w:r>
      <w:r w:rsidR="007963A9" w:rsidRPr="00F128FE">
        <w:t>section</w:t>
      </w:r>
      <w:r w:rsidR="007963A9">
        <w:t> </w:t>
      </w:r>
      <w:r w:rsidR="007963A9" w:rsidRPr="007963A9">
        <w:t>9</w:t>
      </w:r>
      <w:r w:rsidRPr="007963A9">
        <w:t>1 delete “Board” and insert:</w:t>
      </w:r>
    </w:p>
    <w:p w:rsidR="000C2486" w:rsidRPr="007963A9" w:rsidRDefault="000C2486" w:rsidP="000C2486">
      <w:pPr>
        <w:pStyle w:val="BlankOpen"/>
      </w:pPr>
    </w:p>
    <w:p w:rsidR="000C2486" w:rsidRPr="007963A9" w:rsidRDefault="000C2486" w:rsidP="00515CFF">
      <w:pPr>
        <w:pStyle w:val="Subsection"/>
        <w:spacing w:before="120"/>
      </w:pPr>
      <w:r w:rsidRPr="007963A9">
        <w:tab/>
      </w:r>
      <w:r w:rsidRPr="007963A9">
        <w:tab/>
        <w:t>Commissioner</w:t>
      </w:r>
    </w:p>
    <w:p w:rsidR="000C2486" w:rsidRPr="007963A9" w:rsidRDefault="000C2486" w:rsidP="000C2486">
      <w:pPr>
        <w:pStyle w:val="BlankClose"/>
      </w:pPr>
    </w:p>
    <w:p w:rsidR="00DF55B7" w:rsidRPr="007963A9" w:rsidRDefault="005F23DA" w:rsidP="00A0558E">
      <w:pPr>
        <w:pStyle w:val="Heading5"/>
      </w:pPr>
      <w:bookmarkStart w:id="507" w:name="_Toc401136909"/>
      <w:bookmarkStart w:id="508" w:name="_Toc401137569"/>
      <w:bookmarkStart w:id="509" w:name="_Toc401139028"/>
      <w:r>
        <w:rPr>
          <w:rStyle w:val="CharSectno"/>
        </w:rPr>
        <w:t>76</w:t>
      </w:r>
      <w:r w:rsidR="00A0558E" w:rsidRPr="007963A9">
        <w:t>.</w:t>
      </w:r>
      <w:r w:rsidR="00A0558E" w:rsidRPr="007963A9">
        <w:tab/>
      </w:r>
      <w:r w:rsidR="007963A9" w:rsidRPr="00F128FE">
        <w:t>Section</w:t>
      </w:r>
      <w:r w:rsidR="007963A9">
        <w:t> </w:t>
      </w:r>
      <w:r w:rsidR="007963A9" w:rsidRPr="007963A9">
        <w:t>1</w:t>
      </w:r>
      <w:r w:rsidR="00A0558E" w:rsidRPr="007963A9">
        <w:t>16 amended</w:t>
      </w:r>
      <w:bookmarkEnd w:id="507"/>
      <w:bookmarkEnd w:id="508"/>
      <w:bookmarkEnd w:id="509"/>
    </w:p>
    <w:p w:rsidR="00E87976" w:rsidRPr="007963A9" w:rsidRDefault="00E87976" w:rsidP="00E87976">
      <w:pPr>
        <w:pStyle w:val="Subsection"/>
      </w:pPr>
      <w:r w:rsidRPr="007963A9">
        <w:tab/>
      </w:r>
      <w:r w:rsidRPr="007963A9">
        <w:tab/>
        <w:t xml:space="preserve">After </w:t>
      </w:r>
      <w:r w:rsidR="007963A9" w:rsidRPr="00F128FE">
        <w:t>section</w:t>
      </w:r>
      <w:r w:rsidR="007963A9">
        <w:t> </w:t>
      </w:r>
      <w:r w:rsidR="007963A9" w:rsidRPr="007963A9">
        <w:t>1</w:t>
      </w:r>
      <w:r w:rsidRPr="007963A9">
        <w:t>16(1) insert:</w:t>
      </w:r>
    </w:p>
    <w:p w:rsidR="00E87976" w:rsidRPr="007963A9" w:rsidRDefault="00E87976" w:rsidP="00E87976">
      <w:pPr>
        <w:pStyle w:val="BlankOpen"/>
      </w:pPr>
    </w:p>
    <w:p w:rsidR="00E87976" w:rsidRPr="007963A9" w:rsidRDefault="00E87976" w:rsidP="00E87976">
      <w:pPr>
        <w:pStyle w:val="zSubsection"/>
      </w:pPr>
      <w:r w:rsidRPr="007963A9">
        <w:tab/>
        <w:t>(2A)</w:t>
      </w:r>
      <w:r w:rsidRPr="007963A9">
        <w:tab/>
        <w:t xml:space="preserve">For the purposes of a claim against the Fidelity Account, the reference in </w:t>
      </w:r>
      <w:r w:rsidR="00720748">
        <w:t>subsection (</w:t>
      </w:r>
      <w:r w:rsidRPr="007963A9">
        <w:t>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rsidR="00E87976" w:rsidRPr="007963A9" w:rsidRDefault="00E87976" w:rsidP="00E87976">
      <w:pPr>
        <w:pStyle w:val="BlankClose"/>
      </w:pPr>
    </w:p>
    <w:p w:rsidR="00282340" w:rsidRPr="007963A9" w:rsidRDefault="005F23DA" w:rsidP="00282340">
      <w:pPr>
        <w:pStyle w:val="Heading5"/>
      </w:pPr>
      <w:bookmarkStart w:id="510" w:name="_Toc401136910"/>
      <w:bookmarkStart w:id="511" w:name="_Toc401137570"/>
      <w:bookmarkStart w:id="512" w:name="_Toc401139029"/>
      <w:r>
        <w:rPr>
          <w:rStyle w:val="CharSectno"/>
        </w:rPr>
        <w:t>77</w:t>
      </w:r>
      <w:r w:rsidR="00282340" w:rsidRPr="007963A9">
        <w:t>.</w:t>
      </w:r>
      <w:r w:rsidR="00282340" w:rsidRPr="007963A9">
        <w:tab/>
      </w:r>
      <w:r w:rsidR="007963A9" w:rsidRPr="00F128FE">
        <w:t>Section</w:t>
      </w:r>
      <w:r w:rsidR="007963A9">
        <w:t> </w:t>
      </w:r>
      <w:r w:rsidR="007963A9" w:rsidRPr="007963A9">
        <w:t>1</w:t>
      </w:r>
      <w:r w:rsidR="00282340" w:rsidRPr="007963A9">
        <w:t>24AA inserted</w:t>
      </w:r>
      <w:bookmarkEnd w:id="510"/>
      <w:bookmarkEnd w:id="511"/>
      <w:bookmarkEnd w:id="512"/>
    </w:p>
    <w:p w:rsidR="00282340" w:rsidRPr="007963A9" w:rsidRDefault="00282340" w:rsidP="00282340">
      <w:pPr>
        <w:pStyle w:val="Subsection"/>
      </w:pPr>
      <w:r w:rsidRPr="007963A9">
        <w:tab/>
      </w:r>
      <w:r w:rsidRPr="007963A9">
        <w:tab/>
        <w:t>At the end of Part VIII insert:</w:t>
      </w:r>
    </w:p>
    <w:p w:rsidR="00282340" w:rsidRPr="007963A9" w:rsidRDefault="00282340" w:rsidP="00282340">
      <w:pPr>
        <w:pStyle w:val="BlankOpen"/>
      </w:pPr>
    </w:p>
    <w:p w:rsidR="00282340" w:rsidRPr="007963A9" w:rsidRDefault="00282340" w:rsidP="00282340">
      <w:pPr>
        <w:pStyle w:val="zHeading5"/>
      </w:pPr>
      <w:bookmarkStart w:id="513" w:name="_Toc401136911"/>
      <w:bookmarkStart w:id="514" w:name="_Toc401137571"/>
      <w:bookmarkStart w:id="515" w:name="_Toc401139030"/>
      <w:r w:rsidRPr="007963A9">
        <w:t>124AA.</w:t>
      </w:r>
      <w:r w:rsidRPr="007963A9">
        <w:tab/>
        <w:t>Commissioner may investigate claims against Fidelity Account</w:t>
      </w:r>
      <w:bookmarkEnd w:id="513"/>
      <w:bookmarkEnd w:id="514"/>
      <w:bookmarkEnd w:id="515"/>
    </w:p>
    <w:p w:rsidR="00282340" w:rsidRPr="007963A9" w:rsidRDefault="00282340" w:rsidP="00282340">
      <w:pPr>
        <w:pStyle w:val="zSubsection"/>
      </w:pPr>
      <w:r w:rsidRPr="007963A9">
        <w:tab/>
        <w:t>(1)</w:t>
      </w:r>
      <w:r w:rsidRPr="007963A9">
        <w:tab/>
      </w:r>
      <w:r w:rsidR="00185747" w:rsidRPr="007963A9">
        <w:t xml:space="preserve">Without limiting </w:t>
      </w:r>
      <w:r w:rsidR="007963A9" w:rsidRPr="00F128FE">
        <w:t>section</w:t>
      </w:r>
      <w:r w:rsidR="007963A9">
        <w:t> </w:t>
      </w:r>
      <w:r w:rsidR="007963A9" w:rsidRPr="007963A9">
        <w:t>2</w:t>
      </w:r>
      <w:r w:rsidR="00185747" w:rsidRPr="007963A9">
        <w:t xml:space="preserve">2, the Commissioner may, at </w:t>
      </w:r>
      <w:r w:rsidR="002902A5" w:rsidRPr="007963A9">
        <w:t xml:space="preserve">and in accordance with </w:t>
      </w:r>
      <w:r w:rsidR="00185747" w:rsidRPr="007963A9">
        <w:t xml:space="preserve">the request of the chief executive officer, make an investigation or inquiry under the </w:t>
      </w:r>
      <w:r w:rsidR="00185747" w:rsidRPr="007963A9">
        <w:rPr>
          <w:i/>
        </w:rPr>
        <w:t>Fair Trading Act 2010</w:t>
      </w:r>
      <w:r w:rsidR="00185747" w:rsidRPr="007963A9">
        <w:t xml:space="preserve"> </w:t>
      </w:r>
      <w:r w:rsidR="007963A9">
        <w:t>Part </w:t>
      </w:r>
      <w:r w:rsidR="007963A9" w:rsidRPr="007963A9">
        <w:t>6</w:t>
      </w:r>
      <w:r w:rsidR="00185747" w:rsidRPr="007963A9">
        <w:t xml:space="preserve"> in relation t</w:t>
      </w:r>
      <w:r w:rsidR="002902A5" w:rsidRPr="007963A9">
        <w:t>o a claim against the Fidelity Account</w:t>
      </w:r>
      <w:r w:rsidR="00185747" w:rsidRPr="007963A9">
        <w:t>.</w:t>
      </w:r>
    </w:p>
    <w:p w:rsidR="00185747" w:rsidRPr="007963A9" w:rsidRDefault="00185747" w:rsidP="00185747">
      <w:pPr>
        <w:pStyle w:val="zSubsection"/>
      </w:pPr>
      <w:r w:rsidRPr="007963A9">
        <w:tab/>
        <w:t>(2)</w:t>
      </w:r>
      <w:r w:rsidRPr="007963A9">
        <w:tab/>
        <w:t>For the purposes of the investigation or inquiry, the administration of the Fidelity Account is taken to be a function of the Commissioner.</w:t>
      </w:r>
    </w:p>
    <w:p w:rsidR="00282340" w:rsidRPr="007963A9" w:rsidRDefault="002902A5" w:rsidP="002902A5">
      <w:pPr>
        <w:pStyle w:val="zSubsection"/>
      </w:pPr>
      <w:r w:rsidRPr="007963A9">
        <w:tab/>
        <w:t>(3)</w:t>
      </w:r>
      <w:r w:rsidRPr="007963A9">
        <w:tab/>
        <w:t>The Commissioner must, as soon as practicable after completing the investigation or inquiry, prepare a report on the findings of the investigation or inquiry and give it to the chief executive officer.</w:t>
      </w:r>
    </w:p>
    <w:p w:rsidR="00282340" w:rsidRPr="007963A9" w:rsidRDefault="00282340" w:rsidP="00282340">
      <w:pPr>
        <w:pStyle w:val="BlankClose"/>
      </w:pPr>
    </w:p>
    <w:p w:rsidR="009C4377" w:rsidRPr="007963A9" w:rsidRDefault="005F23DA" w:rsidP="00515CFF">
      <w:pPr>
        <w:pStyle w:val="Heading5"/>
      </w:pPr>
      <w:bookmarkStart w:id="516" w:name="_Toc401136912"/>
      <w:bookmarkStart w:id="517" w:name="_Toc401137572"/>
      <w:bookmarkStart w:id="518" w:name="_Toc401139031"/>
      <w:r>
        <w:rPr>
          <w:rStyle w:val="CharSectno"/>
        </w:rPr>
        <w:t>78</w:t>
      </w:r>
      <w:r w:rsidR="009C4377" w:rsidRPr="007963A9">
        <w:t>.</w:t>
      </w:r>
      <w:r w:rsidR="009C4377" w:rsidRPr="007963A9">
        <w:tab/>
      </w:r>
      <w:r w:rsidR="007963A9" w:rsidRPr="00F128FE">
        <w:t>Section</w:t>
      </w:r>
      <w:r w:rsidR="007963A9">
        <w:t> </w:t>
      </w:r>
      <w:r w:rsidR="007963A9" w:rsidRPr="007963A9">
        <w:t>1</w:t>
      </w:r>
      <w:r w:rsidR="009C4377" w:rsidRPr="007963A9">
        <w:t>24A amended</w:t>
      </w:r>
      <w:bookmarkEnd w:id="516"/>
      <w:bookmarkEnd w:id="517"/>
      <w:bookmarkEnd w:id="518"/>
    </w:p>
    <w:p w:rsidR="009C4377" w:rsidRPr="007963A9" w:rsidRDefault="009C4377" w:rsidP="00515CFF">
      <w:pPr>
        <w:pStyle w:val="Subsection"/>
        <w:keepNext/>
      </w:pPr>
      <w:r w:rsidRPr="007963A9">
        <w:tab/>
      </w:r>
      <w:r w:rsidRPr="007963A9">
        <w:tab/>
        <w:t xml:space="preserve">In </w:t>
      </w:r>
      <w:r w:rsidR="007963A9" w:rsidRPr="00F128FE">
        <w:t>section</w:t>
      </w:r>
      <w:r w:rsidR="007963A9">
        <w:t> </w:t>
      </w:r>
      <w:r w:rsidR="007963A9" w:rsidRPr="007963A9">
        <w:t>1</w:t>
      </w:r>
      <w:r w:rsidRPr="007963A9">
        <w:t>24A(2) delete “Commissioner.” and insert:</w:t>
      </w:r>
    </w:p>
    <w:p w:rsidR="009C4377" w:rsidRPr="007963A9" w:rsidRDefault="009C4377" w:rsidP="009C4377">
      <w:pPr>
        <w:pStyle w:val="BlankOpen"/>
      </w:pPr>
    </w:p>
    <w:p w:rsidR="009C4377" w:rsidRPr="007963A9" w:rsidRDefault="009C4377" w:rsidP="009C4377">
      <w:pPr>
        <w:pStyle w:val="Subsection"/>
      </w:pPr>
      <w:r w:rsidRPr="007963A9">
        <w:tab/>
      </w:r>
      <w:r w:rsidRPr="007963A9">
        <w:tab/>
        <w:t>chief executive officer.</w:t>
      </w:r>
    </w:p>
    <w:p w:rsidR="009C4377" w:rsidRPr="007963A9" w:rsidRDefault="009C4377" w:rsidP="009C4377">
      <w:pPr>
        <w:pStyle w:val="BlankClose"/>
      </w:pPr>
    </w:p>
    <w:p w:rsidR="001C0BD2" w:rsidRPr="007963A9" w:rsidRDefault="005F23DA" w:rsidP="001C0BD2">
      <w:pPr>
        <w:pStyle w:val="Heading5"/>
      </w:pPr>
      <w:bookmarkStart w:id="519" w:name="_Toc401136913"/>
      <w:bookmarkStart w:id="520" w:name="_Toc401137573"/>
      <w:bookmarkStart w:id="521" w:name="_Toc401139032"/>
      <w:r>
        <w:rPr>
          <w:rStyle w:val="CharSectno"/>
        </w:rPr>
        <w:t>79</w:t>
      </w:r>
      <w:r w:rsidR="001C0BD2" w:rsidRPr="007963A9">
        <w:t>.</w:t>
      </w:r>
      <w:r w:rsidR="001C0BD2" w:rsidRPr="007963A9">
        <w:tab/>
      </w:r>
      <w:r w:rsidR="007963A9" w:rsidRPr="00F128FE">
        <w:t>Section</w:t>
      </w:r>
      <w:r w:rsidR="007963A9">
        <w:t> </w:t>
      </w:r>
      <w:r w:rsidR="007963A9" w:rsidRPr="007963A9">
        <w:t>1</w:t>
      </w:r>
      <w:r w:rsidR="001C0BD2" w:rsidRPr="007963A9">
        <w:t>24C amended</w:t>
      </w:r>
      <w:bookmarkEnd w:id="519"/>
      <w:bookmarkEnd w:id="520"/>
      <w:bookmarkEnd w:id="521"/>
    </w:p>
    <w:p w:rsidR="001C0BD2" w:rsidRPr="007963A9" w:rsidRDefault="001C0BD2" w:rsidP="001C0BD2">
      <w:pPr>
        <w:pStyle w:val="Subsection"/>
      </w:pPr>
      <w:r w:rsidRPr="007963A9">
        <w:tab/>
      </w:r>
      <w:r w:rsidRPr="007963A9">
        <w:tab/>
        <w:t xml:space="preserve">In </w:t>
      </w:r>
      <w:r w:rsidR="007963A9" w:rsidRPr="00F128FE">
        <w:t>section</w:t>
      </w:r>
      <w:r w:rsidR="007963A9">
        <w:t> </w:t>
      </w:r>
      <w:r w:rsidR="007963A9" w:rsidRPr="007963A9">
        <w:t>1</w:t>
      </w:r>
      <w:r w:rsidRPr="007963A9">
        <w:t>24C(e) delete “Act.” and insert:</w:t>
      </w:r>
    </w:p>
    <w:p w:rsidR="001C0BD2" w:rsidRPr="007963A9" w:rsidRDefault="001C0BD2" w:rsidP="001C0BD2">
      <w:pPr>
        <w:pStyle w:val="BlankOpen"/>
      </w:pPr>
    </w:p>
    <w:p w:rsidR="001C0BD2" w:rsidRPr="007963A9" w:rsidRDefault="001C0BD2" w:rsidP="001C0BD2">
      <w:pPr>
        <w:pStyle w:val="Subsection"/>
      </w:pPr>
      <w:r w:rsidRPr="007963A9">
        <w:tab/>
      </w:r>
      <w:r w:rsidRPr="007963A9">
        <w:tab/>
        <w:t xml:space="preserve">Act or the </w:t>
      </w:r>
      <w:r w:rsidR="008A445A" w:rsidRPr="007963A9">
        <w:t xml:space="preserve">Commissioner’s </w:t>
      </w:r>
      <w:r w:rsidRPr="007963A9">
        <w:t xml:space="preserve">functions under the </w:t>
      </w:r>
      <w:r w:rsidR="008A445A" w:rsidRPr="007963A9">
        <w:rPr>
          <w:i/>
        </w:rPr>
        <w:t>Fair Trading Act </w:t>
      </w:r>
      <w:r w:rsidRPr="007963A9">
        <w:rPr>
          <w:i/>
        </w:rPr>
        <w:t>2010</w:t>
      </w:r>
      <w:r w:rsidR="008A445A" w:rsidRPr="007963A9">
        <w:t xml:space="preserve"> </w:t>
      </w:r>
      <w:r w:rsidR="007963A9" w:rsidRPr="00F128FE">
        <w:t>section</w:t>
      </w:r>
      <w:r w:rsidR="007963A9">
        <w:t> </w:t>
      </w:r>
      <w:r w:rsidR="007963A9" w:rsidRPr="007963A9">
        <w:t>5</w:t>
      </w:r>
      <w:r w:rsidR="008A445A" w:rsidRPr="007963A9">
        <w:t>7A that are performed for the purposes</w:t>
      </w:r>
      <w:r w:rsidR="008A445A" w:rsidRPr="00006C15">
        <w:t xml:space="preserve"> of this Act</w:t>
      </w:r>
      <w:r w:rsidR="008A445A" w:rsidRPr="007963A9">
        <w:t>.</w:t>
      </w:r>
    </w:p>
    <w:p w:rsidR="001C0BD2" w:rsidRPr="007963A9" w:rsidRDefault="001C0BD2" w:rsidP="001C0BD2">
      <w:pPr>
        <w:pStyle w:val="BlankClose"/>
      </w:pPr>
    </w:p>
    <w:p w:rsidR="00A0558E" w:rsidRPr="007963A9" w:rsidRDefault="005F23DA" w:rsidP="00D2198F">
      <w:pPr>
        <w:pStyle w:val="Heading5"/>
      </w:pPr>
      <w:bookmarkStart w:id="522" w:name="_Toc401136914"/>
      <w:bookmarkStart w:id="523" w:name="_Toc401137574"/>
      <w:bookmarkStart w:id="524" w:name="_Toc401139033"/>
      <w:r>
        <w:rPr>
          <w:rStyle w:val="CharSectno"/>
        </w:rPr>
        <w:t>80</w:t>
      </w:r>
      <w:r w:rsidR="00D2198F" w:rsidRPr="007963A9">
        <w:t>.</w:t>
      </w:r>
      <w:r w:rsidR="00D2198F" w:rsidRPr="007963A9">
        <w:tab/>
      </w:r>
      <w:r w:rsidR="007963A9" w:rsidRPr="00F128FE">
        <w:t>Section</w:t>
      </w:r>
      <w:r w:rsidR="007963A9">
        <w:t> </w:t>
      </w:r>
      <w:r w:rsidR="007963A9" w:rsidRPr="007963A9">
        <w:t>1</w:t>
      </w:r>
      <w:r w:rsidR="00D2198F" w:rsidRPr="007963A9">
        <w:t>34 amended</w:t>
      </w:r>
      <w:bookmarkEnd w:id="522"/>
      <w:bookmarkEnd w:id="523"/>
      <w:bookmarkEnd w:id="524"/>
    </w:p>
    <w:p w:rsidR="00186AD2" w:rsidRPr="007963A9" w:rsidRDefault="00D2198F" w:rsidP="00D2198F">
      <w:pPr>
        <w:pStyle w:val="Subsection"/>
      </w:pPr>
      <w:r w:rsidRPr="007963A9">
        <w:tab/>
      </w:r>
      <w:r w:rsidRPr="007963A9">
        <w:tab/>
      </w:r>
      <w:r w:rsidR="00186AD2" w:rsidRPr="007963A9">
        <w:t xml:space="preserve">Delete </w:t>
      </w:r>
      <w:r w:rsidR="007963A9" w:rsidRPr="00F128FE">
        <w:t>section</w:t>
      </w:r>
      <w:r w:rsidR="007963A9">
        <w:t> </w:t>
      </w:r>
      <w:r w:rsidR="007963A9" w:rsidRPr="007963A9">
        <w:t>1</w:t>
      </w:r>
      <w:r w:rsidRPr="007963A9">
        <w:t>34(1)</w:t>
      </w:r>
      <w:r w:rsidR="00186AD2" w:rsidRPr="007963A9">
        <w:t xml:space="preserve"> and (2).</w:t>
      </w:r>
    </w:p>
    <w:p w:rsidR="00142B22" w:rsidRPr="007963A9" w:rsidRDefault="00142B22" w:rsidP="00142B22">
      <w:pPr>
        <w:pStyle w:val="NotesPerm"/>
        <w:tabs>
          <w:tab w:val="clear" w:pos="879"/>
          <w:tab w:val="left" w:pos="851"/>
        </w:tabs>
        <w:ind w:left="1418" w:hanging="1418"/>
      </w:pPr>
      <w:r w:rsidRPr="007963A9">
        <w:tab/>
        <w:t>Note:</w:t>
      </w:r>
      <w:r w:rsidRPr="007963A9">
        <w:tab/>
        <w:t xml:space="preserve">The heading to amended </w:t>
      </w:r>
      <w:r w:rsidRPr="00F128FE">
        <w:t>section</w:t>
      </w:r>
      <w:r w:rsidRPr="007963A9">
        <w:t> 134 is to read:</w:t>
      </w:r>
    </w:p>
    <w:p w:rsidR="00142B22" w:rsidRPr="007963A9" w:rsidRDefault="00142B22" w:rsidP="00142B22">
      <w:pPr>
        <w:pStyle w:val="NotesPerm"/>
        <w:tabs>
          <w:tab w:val="clear" w:pos="879"/>
          <w:tab w:val="left" w:pos="851"/>
        </w:tabs>
        <w:ind w:left="1418" w:hanging="1418"/>
      </w:pPr>
      <w:r w:rsidRPr="007963A9">
        <w:tab/>
      </w:r>
      <w:r w:rsidRPr="007963A9">
        <w:tab/>
      </w:r>
      <w:r w:rsidR="00186AD2" w:rsidRPr="007963A9">
        <w:rPr>
          <w:b/>
        </w:rPr>
        <w:t>Commissioner’s certificate</w:t>
      </w:r>
    </w:p>
    <w:p w:rsidR="00786D66" w:rsidRPr="007963A9" w:rsidRDefault="005F23DA" w:rsidP="00786D66">
      <w:pPr>
        <w:pStyle w:val="Heading5"/>
      </w:pPr>
      <w:bookmarkStart w:id="525" w:name="_Toc401136915"/>
      <w:bookmarkStart w:id="526" w:name="_Toc401137575"/>
      <w:bookmarkStart w:id="527" w:name="_Toc401139034"/>
      <w:r>
        <w:rPr>
          <w:rStyle w:val="CharSectno"/>
        </w:rPr>
        <w:t>81</w:t>
      </w:r>
      <w:r w:rsidR="00786D66" w:rsidRPr="007963A9">
        <w:t>.</w:t>
      </w:r>
      <w:r w:rsidR="00786D66" w:rsidRPr="007963A9">
        <w:tab/>
      </w:r>
      <w:r w:rsidR="00F46EBF" w:rsidRPr="007963A9">
        <w:t xml:space="preserve">Part XI </w:t>
      </w:r>
      <w:r w:rsidR="007963A9" w:rsidRPr="007963A9">
        <w:t>Division</w:t>
      </w:r>
      <w:r w:rsidR="007963A9">
        <w:t> </w:t>
      </w:r>
      <w:r w:rsidR="007963A9" w:rsidRPr="007963A9">
        <w:t>1</w:t>
      </w:r>
      <w:r w:rsidR="00F46EBF" w:rsidRPr="007963A9">
        <w:t xml:space="preserve"> deleted</w:t>
      </w:r>
      <w:bookmarkEnd w:id="525"/>
      <w:bookmarkEnd w:id="526"/>
      <w:bookmarkEnd w:id="527"/>
    </w:p>
    <w:p w:rsidR="00786D66" w:rsidRPr="007963A9" w:rsidRDefault="00786D66" w:rsidP="00786D66">
      <w:pPr>
        <w:pStyle w:val="Subsection"/>
      </w:pPr>
      <w:r w:rsidRPr="007963A9">
        <w:tab/>
      </w:r>
      <w:r w:rsidRPr="007963A9">
        <w:tab/>
        <w:t xml:space="preserve">Delete </w:t>
      </w:r>
      <w:r w:rsidR="00F46EBF" w:rsidRPr="007963A9">
        <w:t xml:space="preserve">Part XI </w:t>
      </w:r>
      <w:r w:rsidR="007963A9" w:rsidRPr="007963A9">
        <w:t>Division</w:t>
      </w:r>
      <w:r w:rsidR="007963A9">
        <w:t> </w:t>
      </w:r>
      <w:r w:rsidR="007963A9" w:rsidRPr="007963A9">
        <w:t>1</w:t>
      </w:r>
      <w:r w:rsidR="00F46EBF" w:rsidRPr="007963A9">
        <w:t>.</w:t>
      </w:r>
    </w:p>
    <w:p w:rsidR="00F46EBF" w:rsidRPr="007963A9" w:rsidRDefault="005F23DA" w:rsidP="00F46EBF">
      <w:pPr>
        <w:pStyle w:val="Heading5"/>
      </w:pPr>
      <w:bookmarkStart w:id="528" w:name="_Toc401136916"/>
      <w:bookmarkStart w:id="529" w:name="_Toc401137576"/>
      <w:bookmarkStart w:id="530" w:name="_Toc401139035"/>
      <w:r>
        <w:rPr>
          <w:rStyle w:val="CharSectno"/>
        </w:rPr>
        <w:t>82</w:t>
      </w:r>
      <w:r w:rsidR="00F46EBF" w:rsidRPr="007963A9">
        <w:t>.</w:t>
      </w:r>
      <w:r w:rsidR="00F46EBF" w:rsidRPr="007963A9">
        <w:tab/>
        <w:t xml:space="preserve">Part XI </w:t>
      </w:r>
      <w:r w:rsidR="007963A9" w:rsidRPr="007963A9">
        <w:t>Division</w:t>
      </w:r>
      <w:r w:rsidR="007963A9">
        <w:t> </w:t>
      </w:r>
      <w:r w:rsidR="007963A9" w:rsidRPr="007963A9">
        <w:t>2</w:t>
      </w:r>
      <w:r w:rsidR="00F46EBF" w:rsidRPr="007963A9">
        <w:t xml:space="preserve"> heading deleted</w:t>
      </w:r>
      <w:bookmarkEnd w:id="528"/>
      <w:bookmarkEnd w:id="529"/>
      <w:bookmarkEnd w:id="530"/>
    </w:p>
    <w:p w:rsidR="00F46EBF" w:rsidRPr="007963A9" w:rsidRDefault="00F46EBF" w:rsidP="00F46EBF">
      <w:pPr>
        <w:pStyle w:val="Subsection"/>
      </w:pPr>
      <w:r w:rsidRPr="007963A9">
        <w:tab/>
      </w:r>
      <w:r w:rsidRPr="007963A9">
        <w:tab/>
        <w:t xml:space="preserve">Delete the heading to Part XI </w:t>
      </w:r>
      <w:r w:rsidR="007963A9" w:rsidRPr="007963A9">
        <w:t>Division</w:t>
      </w:r>
      <w:r w:rsidR="007963A9">
        <w:t> </w:t>
      </w:r>
      <w:r w:rsidR="007963A9" w:rsidRPr="007963A9">
        <w:t>2</w:t>
      </w:r>
      <w:r w:rsidRPr="007963A9">
        <w:t>.</w:t>
      </w:r>
    </w:p>
    <w:p w:rsidR="00583D6E" w:rsidRPr="007963A9" w:rsidRDefault="005F23DA" w:rsidP="00515CFF">
      <w:pPr>
        <w:pStyle w:val="Heading5"/>
      </w:pPr>
      <w:bookmarkStart w:id="531" w:name="_Toc401136917"/>
      <w:bookmarkStart w:id="532" w:name="_Toc401137577"/>
      <w:bookmarkStart w:id="533" w:name="_Toc401139036"/>
      <w:r>
        <w:rPr>
          <w:rStyle w:val="CharSectno"/>
        </w:rPr>
        <w:t>83</w:t>
      </w:r>
      <w:r w:rsidR="00583D6E" w:rsidRPr="007963A9">
        <w:t>.</w:t>
      </w:r>
      <w:r w:rsidR="00583D6E" w:rsidRPr="007963A9">
        <w:tab/>
        <w:t>Schedule amended</w:t>
      </w:r>
      <w:bookmarkEnd w:id="531"/>
      <w:bookmarkEnd w:id="532"/>
      <w:bookmarkEnd w:id="533"/>
    </w:p>
    <w:p w:rsidR="00583D6E" w:rsidRPr="007963A9" w:rsidRDefault="00583D6E" w:rsidP="00515CFF">
      <w:pPr>
        <w:pStyle w:val="Subsection"/>
        <w:keepNext/>
      </w:pPr>
      <w:r w:rsidRPr="007963A9">
        <w:tab/>
      </w:r>
      <w:r w:rsidR="005F23DA">
        <w:t>(1)</w:t>
      </w:r>
      <w:r w:rsidRPr="007963A9">
        <w:tab/>
        <w:t>Delete the heading to the Schedule and the reference after it and insert:</w:t>
      </w:r>
    </w:p>
    <w:p w:rsidR="00583D6E" w:rsidRPr="007963A9" w:rsidRDefault="00583D6E" w:rsidP="00583D6E">
      <w:pPr>
        <w:pStyle w:val="BlankOpen"/>
      </w:pPr>
    </w:p>
    <w:p w:rsidR="00583D6E" w:rsidRPr="007963A9" w:rsidRDefault="007963A9" w:rsidP="00583D6E">
      <w:pPr>
        <w:pStyle w:val="zyHeading2"/>
      </w:pPr>
      <w:bookmarkStart w:id="534" w:name="_Toc370214268"/>
      <w:bookmarkStart w:id="535" w:name="_Toc370214426"/>
      <w:bookmarkStart w:id="536" w:name="_Toc370214584"/>
      <w:bookmarkStart w:id="537" w:name="_Toc370214742"/>
      <w:bookmarkStart w:id="538" w:name="_Toc370214900"/>
      <w:bookmarkStart w:id="539" w:name="_Toc370215724"/>
      <w:bookmarkStart w:id="540" w:name="_Toc370296579"/>
      <w:bookmarkStart w:id="541" w:name="_Toc370296737"/>
      <w:bookmarkStart w:id="542" w:name="_Toc370301882"/>
      <w:bookmarkStart w:id="543" w:name="_Toc370306305"/>
      <w:bookmarkStart w:id="544" w:name="_Toc399494846"/>
      <w:bookmarkStart w:id="545" w:name="_Toc401136918"/>
      <w:bookmarkStart w:id="546" w:name="_Toc401137578"/>
      <w:bookmarkStart w:id="547" w:name="_Toc401137782"/>
      <w:bookmarkStart w:id="548" w:name="_Toc401138405"/>
      <w:bookmarkStart w:id="549" w:name="_Toc401138563"/>
      <w:bookmarkStart w:id="550" w:name="_Toc401138721"/>
      <w:bookmarkStart w:id="551" w:name="_Toc401138879"/>
      <w:bookmarkStart w:id="552" w:name="_Toc401139037"/>
      <w:r w:rsidRPr="007963A9">
        <w:t>Schedule</w:t>
      </w:r>
      <w:r>
        <w:t> </w:t>
      </w:r>
      <w:r w:rsidRPr="007963A9">
        <w:t>1</w:t>
      </w:r>
      <w:r w:rsidR="00583D6E" w:rsidRPr="007963A9">
        <w:t> — Qualifications for grant of licence and</w:t>
      </w:r>
      <w:r w:rsidR="00C929DF" w:rsidRPr="007963A9">
        <w:t xml:space="preserve"> related</w:t>
      </w:r>
      <w:r w:rsidR="00583D6E" w:rsidRPr="007963A9">
        <w:t xml:space="preserve"> matters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583D6E" w:rsidRPr="007963A9" w:rsidRDefault="00583D6E" w:rsidP="00583D6E">
      <w:pPr>
        <w:pStyle w:val="zyShoulderClause"/>
      </w:pPr>
      <w:r w:rsidRPr="007963A9">
        <w:t>[</w:t>
      </w:r>
      <w:r w:rsidR="007963A9" w:rsidRPr="007963A9">
        <w:t>s.</w:t>
      </w:r>
      <w:r w:rsidR="007963A9">
        <w:t> </w:t>
      </w:r>
      <w:r w:rsidR="007963A9" w:rsidRPr="007963A9">
        <w:t>2</w:t>
      </w:r>
      <w:r w:rsidRPr="007963A9">
        <w:t>7]</w:t>
      </w:r>
    </w:p>
    <w:p w:rsidR="00583D6E" w:rsidRPr="007963A9" w:rsidRDefault="00583D6E" w:rsidP="00583D6E">
      <w:pPr>
        <w:pStyle w:val="BlankClose"/>
      </w:pPr>
    </w:p>
    <w:p w:rsidR="00C929DF" w:rsidRPr="007963A9" w:rsidRDefault="00C929DF" w:rsidP="00C929DF">
      <w:pPr>
        <w:pStyle w:val="Subsection"/>
      </w:pPr>
      <w:r w:rsidRPr="007963A9">
        <w:tab/>
      </w:r>
      <w:r w:rsidR="005F23DA">
        <w:t>(2)</w:t>
      </w:r>
      <w:r w:rsidRPr="007963A9">
        <w:tab/>
      </w:r>
      <w:r w:rsidR="009A3D97" w:rsidRPr="007963A9">
        <w:t xml:space="preserve">Delete the heading to the Schedule </w:t>
      </w:r>
      <w:r w:rsidR="007963A9" w:rsidRPr="007963A9">
        <w:t>Division</w:t>
      </w:r>
      <w:r w:rsidR="007963A9">
        <w:t> </w:t>
      </w:r>
      <w:r w:rsidR="007963A9" w:rsidRPr="007963A9">
        <w:t>1</w:t>
      </w:r>
      <w:r w:rsidR="009A3D97" w:rsidRPr="007963A9">
        <w:t>.</w:t>
      </w:r>
    </w:p>
    <w:p w:rsidR="00414251" w:rsidRPr="007963A9" w:rsidRDefault="009A3D97" w:rsidP="00414251">
      <w:pPr>
        <w:pStyle w:val="Subsection"/>
      </w:pPr>
      <w:r w:rsidRPr="007963A9">
        <w:tab/>
      </w:r>
      <w:r w:rsidR="005F23DA">
        <w:t>(3)</w:t>
      </w:r>
      <w:r w:rsidRPr="007963A9">
        <w:tab/>
      </w:r>
      <w:r w:rsidR="00414251" w:rsidRPr="007963A9">
        <w:t xml:space="preserve">In the Schedule </w:t>
      </w:r>
      <w:r w:rsidR="007963A9" w:rsidRPr="007963A9">
        <w:t>clause</w:t>
      </w:r>
      <w:r w:rsidR="007963A9">
        <w:t> </w:t>
      </w:r>
      <w:r w:rsidR="007963A9" w:rsidRPr="007963A9">
        <w:t>3</w:t>
      </w:r>
      <w:r w:rsidR="00414251" w:rsidRPr="007963A9">
        <w:t xml:space="preserve"> delete “</w:t>
      </w:r>
      <w:r w:rsidR="00414251" w:rsidRPr="007963A9">
        <w:rPr>
          <w:sz w:val="22"/>
          <w:szCs w:val="22"/>
        </w:rPr>
        <w:t>Such a licence</w:t>
      </w:r>
      <w:r w:rsidR="00414251" w:rsidRPr="007963A9">
        <w:t>” and insert:</w:t>
      </w:r>
    </w:p>
    <w:p w:rsidR="00414251" w:rsidRPr="007963A9" w:rsidRDefault="00414251" w:rsidP="00414251">
      <w:pPr>
        <w:pStyle w:val="BlankOpen"/>
      </w:pPr>
    </w:p>
    <w:p w:rsidR="00414251" w:rsidRPr="007963A9" w:rsidRDefault="00414251" w:rsidP="00414251">
      <w:pPr>
        <w:pStyle w:val="Subsection"/>
        <w:rPr>
          <w:sz w:val="22"/>
          <w:szCs w:val="22"/>
        </w:rPr>
      </w:pPr>
      <w:r w:rsidRPr="007963A9">
        <w:tab/>
      </w:r>
      <w:r w:rsidRPr="007963A9">
        <w:tab/>
      </w:r>
      <w:r w:rsidRPr="007963A9">
        <w:rPr>
          <w:sz w:val="22"/>
          <w:szCs w:val="22"/>
        </w:rPr>
        <w:t xml:space="preserve">A licence granted to a person who is qualified under </w:t>
      </w:r>
      <w:r w:rsidR="007963A9" w:rsidRPr="007963A9">
        <w:rPr>
          <w:sz w:val="22"/>
          <w:szCs w:val="22"/>
        </w:rPr>
        <w:t>clause</w:t>
      </w:r>
      <w:r w:rsidR="007963A9">
        <w:rPr>
          <w:sz w:val="22"/>
          <w:szCs w:val="22"/>
        </w:rPr>
        <w:t> </w:t>
      </w:r>
      <w:r w:rsidR="007963A9" w:rsidRPr="007963A9">
        <w:rPr>
          <w:sz w:val="22"/>
          <w:szCs w:val="22"/>
        </w:rPr>
        <w:t>1</w:t>
      </w:r>
      <w:r w:rsidRPr="007963A9">
        <w:rPr>
          <w:sz w:val="22"/>
          <w:szCs w:val="22"/>
        </w:rPr>
        <w:t>(c)</w:t>
      </w:r>
    </w:p>
    <w:p w:rsidR="00414251" w:rsidRPr="007963A9" w:rsidRDefault="00414251" w:rsidP="00414251">
      <w:pPr>
        <w:pStyle w:val="BlankClose"/>
      </w:pPr>
    </w:p>
    <w:p w:rsidR="00414251" w:rsidRPr="007963A9" w:rsidRDefault="009A3D97" w:rsidP="00414251">
      <w:pPr>
        <w:pStyle w:val="Subsection"/>
      </w:pPr>
      <w:r w:rsidRPr="007963A9">
        <w:tab/>
      </w:r>
      <w:r w:rsidR="005F23DA">
        <w:t>(4)</w:t>
      </w:r>
      <w:r w:rsidRPr="007963A9">
        <w:tab/>
      </w:r>
      <w:r w:rsidR="00414251" w:rsidRPr="007963A9">
        <w:t xml:space="preserve">In the Schedule </w:t>
      </w:r>
      <w:r w:rsidR="007963A9" w:rsidRPr="007963A9">
        <w:t>clause</w:t>
      </w:r>
      <w:r w:rsidR="007963A9">
        <w:t> </w:t>
      </w:r>
      <w:r w:rsidR="007963A9" w:rsidRPr="007963A9">
        <w:t>4</w:t>
      </w:r>
      <w:r w:rsidR="00414251" w:rsidRPr="007963A9">
        <w:t xml:space="preserve"> delete “</w:t>
      </w:r>
      <w:r w:rsidR="00414251" w:rsidRPr="007963A9">
        <w:rPr>
          <w:sz w:val="22"/>
          <w:szCs w:val="22"/>
        </w:rPr>
        <w:t>Such a licence</w:t>
      </w:r>
      <w:r w:rsidR="00414251" w:rsidRPr="007963A9">
        <w:t>” and insert:</w:t>
      </w:r>
    </w:p>
    <w:p w:rsidR="00414251" w:rsidRPr="007963A9" w:rsidRDefault="00414251" w:rsidP="00414251">
      <w:pPr>
        <w:pStyle w:val="BlankOpen"/>
      </w:pPr>
    </w:p>
    <w:p w:rsidR="00414251" w:rsidRPr="007963A9" w:rsidRDefault="00414251" w:rsidP="00414251">
      <w:pPr>
        <w:pStyle w:val="Subsection"/>
        <w:rPr>
          <w:sz w:val="22"/>
          <w:szCs w:val="22"/>
        </w:rPr>
      </w:pPr>
      <w:r w:rsidRPr="007963A9">
        <w:tab/>
      </w:r>
      <w:r w:rsidRPr="007963A9">
        <w:tab/>
      </w:r>
      <w:r w:rsidRPr="007963A9">
        <w:rPr>
          <w:sz w:val="22"/>
          <w:szCs w:val="22"/>
        </w:rPr>
        <w:t xml:space="preserve">A licence applied for by a person who is qualified under </w:t>
      </w:r>
      <w:r w:rsidR="007963A9" w:rsidRPr="007963A9">
        <w:rPr>
          <w:sz w:val="22"/>
          <w:szCs w:val="22"/>
        </w:rPr>
        <w:t>clause</w:t>
      </w:r>
      <w:r w:rsidR="007963A9">
        <w:rPr>
          <w:sz w:val="22"/>
          <w:szCs w:val="22"/>
        </w:rPr>
        <w:t> </w:t>
      </w:r>
      <w:r w:rsidR="007963A9" w:rsidRPr="007963A9">
        <w:rPr>
          <w:sz w:val="22"/>
          <w:szCs w:val="22"/>
        </w:rPr>
        <w:t>1</w:t>
      </w:r>
      <w:r w:rsidRPr="007963A9">
        <w:rPr>
          <w:sz w:val="22"/>
          <w:szCs w:val="22"/>
        </w:rPr>
        <w:t>(d)</w:t>
      </w:r>
    </w:p>
    <w:p w:rsidR="00414251" w:rsidRPr="007963A9" w:rsidRDefault="00414251" w:rsidP="00414251">
      <w:pPr>
        <w:pStyle w:val="BlankClose"/>
      </w:pPr>
    </w:p>
    <w:p w:rsidR="00414251" w:rsidRPr="007963A9" w:rsidRDefault="009A3D97" w:rsidP="009770E7">
      <w:pPr>
        <w:pStyle w:val="Subsection"/>
      </w:pPr>
      <w:r w:rsidRPr="007963A9">
        <w:tab/>
      </w:r>
      <w:r w:rsidR="005F23DA">
        <w:t>(5)</w:t>
      </w:r>
      <w:r w:rsidRPr="007963A9">
        <w:tab/>
        <w:t xml:space="preserve">Delete the Schedule </w:t>
      </w:r>
      <w:r w:rsidR="007963A9" w:rsidRPr="007963A9">
        <w:t>Division</w:t>
      </w:r>
      <w:r w:rsidR="007963A9">
        <w:t> </w:t>
      </w:r>
      <w:r w:rsidR="007963A9" w:rsidRPr="007963A9">
        <w:t>2</w:t>
      </w:r>
      <w:r w:rsidR="009770E7" w:rsidRPr="007963A9">
        <w:t>.</w:t>
      </w:r>
    </w:p>
    <w:p w:rsidR="00A56873" w:rsidRPr="00C712BD" w:rsidRDefault="00A56873" w:rsidP="00A56873">
      <w:pPr>
        <w:pStyle w:val="Heading2"/>
        <w:rPr>
          <w:rStyle w:val="CharPartText"/>
        </w:rPr>
      </w:pPr>
      <w:bookmarkStart w:id="553" w:name="_Toc370214269"/>
      <w:bookmarkStart w:id="554" w:name="_Toc370214427"/>
      <w:bookmarkStart w:id="555" w:name="_Toc370214585"/>
      <w:bookmarkStart w:id="556" w:name="_Toc370214743"/>
      <w:bookmarkStart w:id="557" w:name="_Toc370214901"/>
      <w:bookmarkStart w:id="558" w:name="_Toc370215725"/>
      <w:bookmarkStart w:id="559" w:name="_Toc370296580"/>
      <w:bookmarkStart w:id="560" w:name="_Toc370296738"/>
      <w:bookmarkStart w:id="561" w:name="_Toc370301883"/>
      <w:bookmarkStart w:id="562" w:name="_Toc370306306"/>
      <w:bookmarkStart w:id="563" w:name="_Toc399494847"/>
      <w:bookmarkStart w:id="564" w:name="_Toc401136919"/>
      <w:bookmarkStart w:id="565" w:name="_Toc401137579"/>
      <w:bookmarkStart w:id="566" w:name="_Toc401137783"/>
      <w:bookmarkStart w:id="567" w:name="_Toc401138406"/>
      <w:bookmarkStart w:id="568" w:name="_Toc401138564"/>
      <w:bookmarkStart w:id="569" w:name="_Toc401138722"/>
      <w:bookmarkStart w:id="570" w:name="_Toc401138880"/>
      <w:bookmarkStart w:id="571" w:name="_Toc401139038"/>
      <w:r w:rsidRPr="00C712BD">
        <w:rPr>
          <w:rStyle w:val="CharPartNo"/>
        </w:rPr>
        <w:t xml:space="preserve">Part </w:t>
      </w:r>
      <w:r w:rsidR="005F23DA">
        <w:rPr>
          <w:rStyle w:val="CharPartNo"/>
        </w:rPr>
        <w:t>11</w:t>
      </w:r>
      <w:r w:rsidRPr="00C712BD">
        <w:rPr>
          <w:rStyle w:val="CharDivNo"/>
        </w:rPr>
        <w:t> </w:t>
      </w:r>
      <w:r w:rsidRPr="00C712BD">
        <w:t>—</w:t>
      </w:r>
      <w:r w:rsidRPr="00C712BD">
        <w:rPr>
          <w:rStyle w:val="CharDivText"/>
        </w:rPr>
        <w:t> </w:t>
      </w:r>
      <w:r w:rsidR="00C712BD" w:rsidRPr="00006C15">
        <w:rPr>
          <w:rStyle w:val="CharPartText"/>
          <w:i/>
        </w:rPr>
        <w:t>Residential Parks (Long</w:t>
      </w:r>
      <w:r w:rsidR="00720748" w:rsidRPr="00006C15">
        <w:rPr>
          <w:rStyle w:val="CharPartText"/>
          <w:i/>
        </w:rPr>
        <w:noBreakHyphen/>
      </w:r>
      <w:r w:rsidR="00C712BD" w:rsidRPr="00006C15">
        <w:rPr>
          <w:rStyle w:val="CharPartText"/>
          <w:i/>
        </w:rPr>
        <w:t>stay Tenants) Act 2006</w:t>
      </w:r>
      <w:r w:rsidR="00700374" w:rsidRPr="00C712BD">
        <w:rPr>
          <w:rStyle w:val="CharPartText"/>
        </w:rPr>
        <w:t> </w:t>
      </w:r>
      <w:r w:rsidRPr="00C712BD">
        <w:rPr>
          <w:rStyle w:val="CharPartText"/>
        </w:rPr>
        <w:t>amended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4541EC" w:rsidRPr="00C712BD" w:rsidRDefault="005F23DA" w:rsidP="004541EC">
      <w:pPr>
        <w:pStyle w:val="Heading5"/>
      </w:pPr>
      <w:bookmarkStart w:id="572" w:name="_Toc401136920"/>
      <w:bookmarkStart w:id="573" w:name="_Toc401137580"/>
      <w:bookmarkStart w:id="574" w:name="_Toc401139039"/>
      <w:r>
        <w:rPr>
          <w:rStyle w:val="CharSectno"/>
        </w:rPr>
        <w:t>84</w:t>
      </w:r>
      <w:r w:rsidR="004541EC" w:rsidRPr="00C712BD">
        <w:t>.</w:t>
      </w:r>
      <w:r w:rsidR="004541EC" w:rsidRPr="00C712BD">
        <w:tab/>
        <w:t>Act amended</w:t>
      </w:r>
      <w:bookmarkEnd w:id="572"/>
      <w:bookmarkEnd w:id="573"/>
      <w:bookmarkEnd w:id="574"/>
    </w:p>
    <w:p w:rsidR="004541EC" w:rsidRPr="00C712BD" w:rsidRDefault="004541EC" w:rsidP="004541EC">
      <w:pPr>
        <w:pStyle w:val="Subsection"/>
      </w:pPr>
      <w:r w:rsidRPr="00C712BD">
        <w:tab/>
      </w:r>
      <w:r w:rsidRPr="00C712BD">
        <w:tab/>
        <w:t xml:space="preserve">This Part amends the </w:t>
      </w:r>
      <w:r w:rsidR="00C712BD" w:rsidRPr="00006C15">
        <w:rPr>
          <w:i/>
        </w:rPr>
        <w:t>Residential Parks (Long</w:t>
      </w:r>
      <w:r w:rsidR="00720748" w:rsidRPr="00006C15">
        <w:rPr>
          <w:i/>
        </w:rPr>
        <w:noBreakHyphen/>
      </w:r>
      <w:r w:rsidR="00C712BD" w:rsidRPr="00006C15">
        <w:rPr>
          <w:i/>
        </w:rPr>
        <w:t>stay Tenants) Act</w:t>
      </w:r>
      <w:r w:rsidR="00BC132F" w:rsidRPr="00006C15">
        <w:rPr>
          <w:i/>
        </w:rPr>
        <w:t> </w:t>
      </w:r>
      <w:r w:rsidR="00C712BD" w:rsidRPr="00006C15">
        <w:rPr>
          <w:i/>
        </w:rPr>
        <w:t>2006</w:t>
      </w:r>
      <w:r w:rsidRPr="00C712BD">
        <w:t>.</w:t>
      </w:r>
    </w:p>
    <w:p w:rsidR="00A56873" w:rsidRPr="007963A9" w:rsidRDefault="005F23DA" w:rsidP="00A56873">
      <w:pPr>
        <w:pStyle w:val="Heading5"/>
      </w:pPr>
      <w:bookmarkStart w:id="575" w:name="_Toc401136921"/>
      <w:bookmarkStart w:id="576" w:name="_Toc401137581"/>
      <w:bookmarkStart w:id="577" w:name="_Toc401139040"/>
      <w:r>
        <w:rPr>
          <w:rStyle w:val="CharSectno"/>
        </w:rPr>
        <w:t>85</w:t>
      </w:r>
      <w:r w:rsidR="00A56873" w:rsidRPr="00C712BD">
        <w:t>.</w:t>
      </w:r>
      <w:r w:rsidR="00A56873" w:rsidRPr="00C712BD">
        <w:tab/>
        <w:t>Glossary amended</w:t>
      </w:r>
      <w:bookmarkEnd w:id="575"/>
      <w:bookmarkEnd w:id="576"/>
      <w:bookmarkEnd w:id="577"/>
    </w:p>
    <w:p w:rsidR="00A56873" w:rsidRPr="007963A9" w:rsidRDefault="00264C9A" w:rsidP="00264C9A">
      <w:pPr>
        <w:pStyle w:val="Subsection"/>
      </w:pPr>
      <w:r w:rsidRPr="007963A9">
        <w:tab/>
      </w:r>
      <w:r w:rsidRPr="007963A9">
        <w:tab/>
        <w:t xml:space="preserve">In the Glossary </w:t>
      </w:r>
      <w:r w:rsidR="00720748">
        <w:t>clause 1</w:t>
      </w:r>
      <w:r w:rsidR="005473DF">
        <w:t xml:space="preserve"> </w:t>
      </w:r>
      <w:r w:rsidRPr="007963A9">
        <w:t xml:space="preserve">delete the definition of </w:t>
      </w:r>
      <w:r w:rsidRPr="00006C15">
        <w:rPr>
          <w:b/>
          <w:i/>
        </w:rPr>
        <w:t>bond administrator</w:t>
      </w:r>
      <w:r w:rsidRPr="007963A9">
        <w:t xml:space="preserve"> and insert:</w:t>
      </w:r>
    </w:p>
    <w:p w:rsidR="00264C9A" w:rsidRPr="007963A9" w:rsidRDefault="00264C9A" w:rsidP="00264C9A">
      <w:pPr>
        <w:pStyle w:val="BlankOpen"/>
      </w:pPr>
    </w:p>
    <w:p w:rsidR="00264C9A" w:rsidRPr="007963A9" w:rsidRDefault="00264C9A" w:rsidP="00264C9A">
      <w:pPr>
        <w:pStyle w:val="zyDefstart"/>
      </w:pPr>
      <w:r w:rsidRPr="007963A9">
        <w:tab/>
      </w:r>
      <w:r w:rsidRPr="007963A9">
        <w:rPr>
          <w:rStyle w:val="CharDefText"/>
        </w:rPr>
        <w:t>bond administrator</w:t>
      </w:r>
      <w:r w:rsidRPr="007963A9">
        <w:t xml:space="preserve"> means the chief executive officer of the Department in </w:t>
      </w:r>
      <w:r w:rsidRPr="00006C15">
        <w:t>his</w:t>
      </w:r>
      <w:r w:rsidRPr="007963A9">
        <w:t xml:space="preserve"> or her capacity as bond administrator under the </w:t>
      </w:r>
      <w:r w:rsidRPr="007963A9">
        <w:rPr>
          <w:i/>
        </w:rPr>
        <w:t xml:space="preserve">Residential Tenancies </w:t>
      </w:r>
      <w:r w:rsidR="007963A9" w:rsidRPr="007963A9">
        <w:rPr>
          <w:i/>
        </w:rPr>
        <w:t>Act</w:t>
      </w:r>
      <w:r w:rsidR="007963A9">
        <w:rPr>
          <w:i/>
        </w:rPr>
        <w:t> </w:t>
      </w:r>
      <w:r w:rsidR="007963A9" w:rsidRPr="007963A9">
        <w:rPr>
          <w:i/>
        </w:rPr>
        <w:t>1</w:t>
      </w:r>
      <w:r w:rsidRPr="007963A9">
        <w:rPr>
          <w:i/>
        </w:rPr>
        <w:t>987</w:t>
      </w:r>
      <w:r w:rsidRPr="007963A9">
        <w:t>;</w:t>
      </w:r>
    </w:p>
    <w:p w:rsidR="00264C9A" w:rsidRPr="007963A9" w:rsidRDefault="00264C9A" w:rsidP="00264C9A">
      <w:pPr>
        <w:pStyle w:val="BlankClose"/>
      </w:pPr>
    </w:p>
    <w:p w:rsidR="009C1296" w:rsidRPr="007963A9" w:rsidRDefault="009C1296" w:rsidP="009C1296">
      <w:pPr>
        <w:pStyle w:val="Heading2"/>
      </w:pPr>
      <w:bookmarkStart w:id="578" w:name="_Toc370214272"/>
      <w:bookmarkStart w:id="579" w:name="_Toc370214430"/>
      <w:bookmarkStart w:id="580" w:name="_Toc370214588"/>
      <w:bookmarkStart w:id="581" w:name="_Toc370214746"/>
      <w:bookmarkStart w:id="582" w:name="_Toc370214904"/>
      <w:bookmarkStart w:id="583" w:name="_Toc370215728"/>
      <w:bookmarkStart w:id="584" w:name="_Toc370296583"/>
      <w:bookmarkStart w:id="585" w:name="_Toc370296741"/>
      <w:bookmarkStart w:id="586" w:name="_Toc370301886"/>
      <w:bookmarkStart w:id="587" w:name="_Toc370306309"/>
      <w:bookmarkStart w:id="588" w:name="_Toc399494850"/>
      <w:bookmarkStart w:id="589" w:name="_Toc401136922"/>
      <w:bookmarkStart w:id="590" w:name="_Toc401137582"/>
      <w:bookmarkStart w:id="591" w:name="_Toc401137786"/>
      <w:bookmarkStart w:id="592" w:name="_Toc401138409"/>
      <w:bookmarkStart w:id="593" w:name="_Toc401138567"/>
      <w:bookmarkStart w:id="594" w:name="_Toc401138725"/>
      <w:bookmarkStart w:id="595" w:name="_Toc401138883"/>
      <w:bookmarkStart w:id="596" w:name="_Toc401139041"/>
      <w:r w:rsidRPr="007963A9">
        <w:rPr>
          <w:rStyle w:val="CharPartNo"/>
        </w:rPr>
        <w:t xml:space="preserve">Part </w:t>
      </w:r>
      <w:r w:rsidR="005F23DA">
        <w:rPr>
          <w:rStyle w:val="CharPartNo"/>
        </w:rPr>
        <w:t>12</w:t>
      </w:r>
      <w:r w:rsidRPr="007963A9">
        <w:rPr>
          <w:rStyle w:val="CharDivNo"/>
        </w:rPr>
        <w:t> </w:t>
      </w:r>
      <w:r w:rsidRPr="007963A9">
        <w:t>—</w:t>
      </w:r>
      <w:r w:rsidRPr="007963A9">
        <w:rPr>
          <w:rStyle w:val="CharDivText"/>
        </w:rPr>
        <w:t> </w:t>
      </w:r>
      <w:r w:rsidRPr="00675FC4">
        <w:rPr>
          <w:rStyle w:val="CharPartText"/>
          <w:i/>
        </w:rPr>
        <w:t xml:space="preserve">Residential Tenancies </w:t>
      </w:r>
      <w:r w:rsidR="007963A9" w:rsidRPr="00675FC4">
        <w:rPr>
          <w:rStyle w:val="CharPartText"/>
          <w:i/>
        </w:rPr>
        <w:t>Act 1</w:t>
      </w:r>
      <w:r w:rsidRPr="00675FC4">
        <w:rPr>
          <w:rStyle w:val="CharPartText"/>
          <w:i/>
        </w:rPr>
        <w:t>987</w:t>
      </w:r>
      <w:r w:rsidRPr="00675FC4">
        <w:rPr>
          <w:rStyle w:val="CharPartText"/>
        </w:rPr>
        <w:t xml:space="preserve"> amended</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4541EC" w:rsidRPr="007963A9" w:rsidRDefault="005F23DA" w:rsidP="004541EC">
      <w:pPr>
        <w:pStyle w:val="Heading5"/>
      </w:pPr>
      <w:bookmarkStart w:id="597" w:name="_Toc401136923"/>
      <w:bookmarkStart w:id="598" w:name="_Toc401137583"/>
      <w:bookmarkStart w:id="599" w:name="_Toc401139042"/>
      <w:r>
        <w:rPr>
          <w:rStyle w:val="CharSectno"/>
        </w:rPr>
        <w:t>86</w:t>
      </w:r>
      <w:r w:rsidR="004541EC" w:rsidRPr="007963A9">
        <w:t>.</w:t>
      </w:r>
      <w:r w:rsidR="004541EC" w:rsidRPr="007963A9">
        <w:tab/>
        <w:t>Act amended</w:t>
      </w:r>
      <w:bookmarkEnd w:id="597"/>
      <w:bookmarkEnd w:id="598"/>
      <w:bookmarkEnd w:id="599"/>
    </w:p>
    <w:p w:rsidR="004541EC" w:rsidRPr="007963A9" w:rsidRDefault="004541EC" w:rsidP="003E16CD">
      <w:pPr>
        <w:pStyle w:val="Subsection"/>
        <w:spacing w:before="120"/>
      </w:pPr>
      <w:r w:rsidRPr="007963A9">
        <w:tab/>
      </w:r>
      <w:r w:rsidRPr="007963A9">
        <w:tab/>
        <w:t xml:space="preserve">This Part amends the </w:t>
      </w:r>
      <w:r w:rsidRPr="007963A9">
        <w:rPr>
          <w:i/>
        </w:rPr>
        <w:t xml:space="preserve">Residential Tenancies </w:t>
      </w:r>
      <w:r w:rsidR="007963A9" w:rsidRPr="007963A9">
        <w:rPr>
          <w:i/>
        </w:rPr>
        <w:t>Act</w:t>
      </w:r>
      <w:r w:rsidR="007963A9">
        <w:rPr>
          <w:i/>
        </w:rPr>
        <w:t> </w:t>
      </w:r>
      <w:r w:rsidR="007963A9" w:rsidRPr="007963A9">
        <w:rPr>
          <w:i/>
        </w:rPr>
        <w:t>1</w:t>
      </w:r>
      <w:r w:rsidRPr="007963A9">
        <w:rPr>
          <w:i/>
        </w:rPr>
        <w:t>987</w:t>
      </w:r>
      <w:r w:rsidRPr="007963A9">
        <w:t>.</w:t>
      </w:r>
    </w:p>
    <w:p w:rsidR="009C1296" w:rsidRPr="007963A9" w:rsidRDefault="005F23DA" w:rsidP="004541EC">
      <w:pPr>
        <w:pStyle w:val="Heading5"/>
      </w:pPr>
      <w:bookmarkStart w:id="600" w:name="_Toc401136924"/>
      <w:bookmarkStart w:id="601" w:name="_Toc401137584"/>
      <w:bookmarkStart w:id="602" w:name="_Toc401139043"/>
      <w:r>
        <w:rPr>
          <w:rStyle w:val="CharSectno"/>
        </w:rPr>
        <w:t>87</w:t>
      </w:r>
      <w:r w:rsidR="004541EC" w:rsidRPr="007963A9">
        <w:t>.</w:t>
      </w:r>
      <w:r w:rsidR="004541EC" w:rsidRPr="007963A9">
        <w:tab/>
      </w:r>
      <w:r w:rsidR="007963A9" w:rsidRPr="00F128FE">
        <w:t>Section</w:t>
      </w:r>
      <w:r w:rsidR="007963A9">
        <w:t> </w:t>
      </w:r>
      <w:r w:rsidR="007963A9" w:rsidRPr="007963A9">
        <w:t>3</w:t>
      </w:r>
      <w:r w:rsidR="004541EC" w:rsidRPr="007963A9">
        <w:t xml:space="preserve"> amended</w:t>
      </w:r>
      <w:bookmarkEnd w:id="600"/>
      <w:bookmarkEnd w:id="601"/>
      <w:bookmarkEnd w:id="602"/>
    </w:p>
    <w:p w:rsidR="004541EC" w:rsidRPr="007963A9" w:rsidRDefault="004541EC" w:rsidP="003E16CD">
      <w:pPr>
        <w:pStyle w:val="Subsection"/>
        <w:spacing w:before="120"/>
      </w:pPr>
      <w:r w:rsidRPr="007963A9">
        <w:tab/>
      </w:r>
      <w:r w:rsidRPr="007963A9">
        <w:tab/>
        <w:t xml:space="preserve">In </w:t>
      </w:r>
      <w:r w:rsidR="007963A9" w:rsidRPr="00F128FE">
        <w:t>section</w:t>
      </w:r>
      <w:r w:rsidR="007963A9">
        <w:t> </w:t>
      </w:r>
      <w:r w:rsidR="007963A9" w:rsidRPr="007963A9">
        <w:t>3</w:t>
      </w:r>
      <w:r w:rsidR="00B65E9E" w:rsidRPr="007963A9">
        <w:t xml:space="preserve"> </w:t>
      </w:r>
      <w:r w:rsidRPr="007963A9">
        <w:t xml:space="preserve">delete the definition of </w:t>
      </w:r>
      <w:r w:rsidRPr="00006C15">
        <w:rPr>
          <w:b/>
          <w:i/>
        </w:rPr>
        <w:t>bond administrator</w:t>
      </w:r>
      <w:r w:rsidRPr="007963A9">
        <w:t xml:space="preserve"> and insert:</w:t>
      </w:r>
    </w:p>
    <w:p w:rsidR="004541EC" w:rsidRDefault="004541EC" w:rsidP="004541EC">
      <w:pPr>
        <w:pStyle w:val="BlankOpen"/>
      </w:pPr>
    </w:p>
    <w:p w:rsidR="008E442A" w:rsidRPr="008E442A" w:rsidRDefault="008E442A" w:rsidP="008E442A">
      <w:pPr>
        <w:pStyle w:val="zDefstart"/>
      </w:pPr>
      <w:r>
        <w:tab/>
      </w:r>
      <w:r w:rsidRPr="008E442A">
        <w:rPr>
          <w:rStyle w:val="CharDefText"/>
        </w:rPr>
        <w:t>bond administrator</w:t>
      </w:r>
      <w:r>
        <w:t xml:space="preserve"> means the chief exec</w:t>
      </w:r>
      <w:r w:rsidR="00361F36">
        <w:t>utive officer of the Department;</w:t>
      </w:r>
    </w:p>
    <w:p w:rsidR="004541EC" w:rsidRDefault="004541EC" w:rsidP="004541EC">
      <w:pPr>
        <w:pStyle w:val="BlankClose"/>
      </w:pPr>
    </w:p>
    <w:p w:rsidR="003E16CD" w:rsidRDefault="005F23DA" w:rsidP="003E16CD">
      <w:pPr>
        <w:pStyle w:val="Heading5"/>
      </w:pPr>
      <w:bookmarkStart w:id="603" w:name="_Toc401136925"/>
      <w:bookmarkStart w:id="604" w:name="_Toc401137585"/>
      <w:bookmarkStart w:id="605" w:name="_Toc401139044"/>
      <w:r>
        <w:rPr>
          <w:rStyle w:val="CharSectno"/>
        </w:rPr>
        <w:t>88</w:t>
      </w:r>
      <w:r w:rsidR="003E16CD" w:rsidRPr="003E16CD">
        <w:t>.</w:t>
      </w:r>
      <w:r w:rsidR="003E16CD" w:rsidRPr="003E16CD">
        <w:tab/>
      </w:r>
      <w:r w:rsidR="003E16CD" w:rsidRPr="00F128FE">
        <w:t>Section</w:t>
      </w:r>
      <w:r w:rsidR="003E16CD">
        <w:t> </w:t>
      </w:r>
      <w:r w:rsidR="003E16CD" w:rsidRPr="007963A9">
        <w:t>31B</w:t>
      </w:r>
      <w:r w:rsidR="003E16CD">
        <w:t xml:space="preserve"> </w:t>
      </w:r>
      <w:r w:rsidR="003E16CD" w:rsidRPr="007963A9">
        <w:t>replaced</w:t>
      </w:r>
      <w:bookmarkEnd w:id="603"/>
      <w:bookmarkEnd w:id="604"/>
      <w:bookmarkEnd w:id="605"/>
    </w:p>
    <w:p w:rsidR="003E16CD" w:rsidRPr="007963A9" w:rsidRDefault="003E16CD" w:rsidP="003E16CD">
      <w:pPr>
        <w:pStyle w:val="Subsection"/>
      </w:pPr>
      <w:r w:rsidRPr="007963A9">
        <w:tab/>
      </w:r>
      <w:r w:rsidRPr="007963A9">
        <w:tab/>
        <w:t xml:space="preserve">Delete </w:t>
      </w:r>
      <w:r w:rsidRPr="00F128FE">
        <w:t>section</w:t>
      </w:r>
      <w:r>
        <w:t> </w:t>
      </w:r>
      <w:r w:rsidRPr="007963A9">
        <w:t>31B and insert:</w:t>
      </w:r>
    </w:p>
    <w:p w:rsidR="003E16CD" w:rsidRPr="007963A9" w:rsidRDefault="003E16CD" w:rsidP="003E16CD">
      <w:pPr>
        <w:pStyle w:val="BlankOpen"/>
      </w:pPr>
    </w:p>
    <w:p w:rsidR="003E16CD" w:rsidRPr="007963A9" w:rsidRDefault="003E16CD" w:rsidP="003E16CD">
      <w:pPr>
        <w:pStyle w:val="zHeading5"/>
        <w:spacing w:before="180"/>
      </w:pPr>
      <w:bookmarkStart w:id="606" w:name="_Toc401136926"/>
      <w:bookmarkStart w:id="607" w:name="_Toc401137586"/>
      <w:bookmarkStart w:id="608" w:name="_Toc401139045"/>
      <w:r w:rsidRPr="007963A9">
        <w:t>31B.</w:t>
      </w:r>
      <w:r w:rsidRPr="007963A9">
        <w:tab/>
        <w:t>Increase in rent after renegotiating lease</w:t>
      </w:r>
      <w:bookmarkEnd w:id="606"/>
      <w:bookmarkEnd w:id="607"/>
      <w:bookmarkEnd w:id="608"/>
    </w:p>
    <w:p w:rsidR="003E16CD" w:rsidRPr="007963A9" w:rsidRDefault="003E16CD" w:rsidP="003E16CD">
      <w:pPr>
        <w:pStyle w:val="zSubsection"/>
        <w:spacing w:before="120"/>
      </w:pPr>
      <w:r w:rsidRPr="007963A9">
        <w:tab/>
        <w:t>(1)</w:t>
      </w:r>
      <w:r w:rsidRPr="007963A9">
        <w:tab/>
      </w:r>
      <w:r>
        <w:t>Subsection (</w:t>
      </w:r>
      <w:r w:rsidRPr="007963A9">
        <w:t xml:space="preserve">2) has effect if — </w:t>
      </w:r>
    </w:p>
    <w:p w:rsidR="003E16CD" w:rsidRPr="007963A9" w:rsidRDefault="003E16CD" w:rsidP="003E16CD">
      <w:pPr>
        <w:pStyle w:val="zIndenta"/>
        <w:spacing w:before="60"/>
      </w:pPr>
      <w:r w:rsidRPr="007963A9">
        <w:tab/>
        <w:t>(a)</w:t>
      </w:r>
      <w:r w:rsidRPr="007963A9">
        <w:tab/>
        <w:t xml:space="preserve">a residential tenancy agreement creates a tenancy for a fixed term (the </w:t>
      </w:r>
      <w:r w:rsidRPr="007963A9">
        <w:rPr>
          <w:rStyle w:val="CharDefText"/>
        </w:rPr>
        <w:t>former agreement</w:t>
      </w:r>
      <w:r w:rsidRPr="007963A9">
        <w:t>); and</w:t>
      </w:r>
    </w:p>
    <w:p w:rsidR="003E16CD" w:rsidRPr="007963A9" w:rsidRDefault="003E16CD" w:rsidP="003E16CD">
      <w:pPr>
        <w:pStyle w:val="zIndenta"/>
        <w:spacing w:before="60"/>
      </w:pPr>
      <w:r w:rsidRPr="007963A9">
        <w:tab/>
        <w:t>(b)</w:t>
      </w:r>
      <w:r w:rsidRPr="007963A9">
        <w:tab/>
        <w:t xml:space="preserve">the parties enter into a new residential tenancy agreement in relation to the same premises (the </w:t>
      </w:r>
      <w:r w:rsidRPr="007963A9">
        <w:rPr>
          <w:rStyle w:val="CharDefText"/>
        </w:rPr>
        <w:t>new agreement</w:t>
      </w:r>
      <w:r w:rsidRPr="007963A9">
        <w:t xml:space="preserve">) that is to commence immediately after the end of the term of the former agreement, whether under the terms of the agreement or under </w:t>
      </w:r>
      <w:r w:rsidRPr="00F128FE">
        <w:t>section</w:t>
      </w:r>
      <w:r>
        <w:t> </w:t>
      </w:r>
      <w:r w:rsidRPr="007963A9">
        <w:t>76C.</w:t>
      </w:r>
    </w:p>
    <w:p w:rsidR="003E16CD" w:rsidRPr="007963A9" w:rsidRDefault="003E16CD" w:rsidP="003E16CD">
      <w:pPr>
        <w:pStyle w:val="zSubsection"/>
        <w:spacing w:before="120"/>
      </w:pPr>
      <w:r w:rsidRPr="007963A9">
        <w:tab/>
        <w:t>(2)</w:t>
      </w:r>
      <w:r w:rsidRPr="007963A9">
        <w:tab/>
        <w:t>The tenant cannot be required under the new agreement to pay an amount of rent, in respect of the first 30</w:t>
      </w:r>
      <w:r>
        <w:t> </w:t>
      </w:r>
      <w:r w:rsidRPr="007963A9">
        <w:t>days of the new agreement, that is more than the amount that would have been payable under the former agreement if the former agreement had continued to have effect during that period.</w:t>
      </w:r>
    </w:p>
    <w:p w:rsidR="003E16CD" w:rsidRPr="007963A9" w:rsidRDefault="003E16CD" w:rsidP="003E16CD">
      <w:pPr>
        <w:pStyle w:val="BlankClose"/>
      </w:pPr>
    </w:p>
    <w:p w:rsidR="004541EC" w:rsidRPr="007963A9" w:rsidRDefault="005F23DA" w:rsidP="00774D4B">
      <w:pPr>
        <w:pStyle w:val="Heading5"/>
      </w:pPr>
      <w:bookmarkStart w:id="609" w:name="_Toc401136927"/>
      <w:bookmarkStart w:id="610" w:name="_Toc401137587"/>
      <w:bookmarkStart w:id="611" w:name="_Toc401139046"/>
      <w:r>
        <w:rPr>
          <w:rStyle w:val="CharSectno"/>
        </w:rPr>
        <w:t>89</w:t>
      </w:r>
      <w:r w:rsidR="00774D4B" w:rsidRPr="007963A9">
        <w:t>.</w:t>
      </w:r>
      <w:r w:rsidR="00774D4B" w:rsidRPr="007963A9">
        <w:tab/>
      </w:r>
      <w:r w:rsidR="007963A9" w:rsidRPr="00F128FE">
        <w:t>Section</w:t>
      </w:r>
      <w:r w:rsidR="007963A9">
        <w:t> </w:t>
      </w:r>
      <w:r w:rsidR="007963A9" w:rsidRPr="007963A9">
        <w:t>3</w:t>
      </w:r>
      <w:r w:rsidR="00774D4B" w:rsidRPr="007963A9">
        <w:t>1 amended</w:t>
      </w:r>
      <w:bookmarkEnd w:id="609"/>
      <w:bookmarkEnd w:id="610"/>
      <w:bookmarkEnd w:id="611"/>
    </w:p>
    <w:p w:rsidR="00774D4B" w:rsidRPr="007963A9" w:rsidRDefault="00774D4B" w:rsidP="00774D4B">
      <w:pPr>
        <w:pStyle w:val="Subsection"/>
      </w:pPr>
      <w:r w:rsidRPr="007963A9">
        <w:tab/>
      </w:r>
      <w:r w:rsidRPr="007963A9">
        <w:tab/>
        <w:t xml:space="preserve">In </w:t>
      </w:r>
      <w:r w:rsidR="007963A9" w:rsidRPr="00F128FE">
        <w:t>section</w:t>
      </w:r>
      <w:r w:rsidR="007963A9">
        <w:t> </w:t>
      </w:r>
      <w:r w:rsidR="007963A9" w:rsidRPr="007963A9">
        <w:t>3</w:t>
      </w:r>
      <w:r w:rsidRPr="007963A9">
        <w:t>1(1) delete “</w:t>
      </w:r>
      <w:r w:rsidR="007963A9" w:rsidRPr="00F128FE">
        <w:t>section</w:t>
      </w:r>
      <w:r w:rsidR="007963A9">
        <w:t> </w:t>
      </w:r>
      <w:r w:rsidR="007963A9" w:rsidRPr="007963A9">
        <w:t>3</w:t>
      </w:r>
      <w:r w:rsidRPr="007963A9">
        <w:t>0,” and insert:</w:t>
      </w:r>
    </w:p>
    <w:p w:rsidR="00030D63" w:rsidRPr="007963A9" w:rsidRDefault="00030D63" w:rsidP="00030D63">
      <w:pPr>
        <w:pStyle w:val="BlankOpen"/>
      </w:pPr>
    </w:p>
    <w:p w:rsidR="00774D4B" w:rsidRPr="007963A9" w:rsidRDefault="00030D63" w:rsidP="00774D4B">
      <w:pPr>
        <w:pStyle w:val="Subsection"/>
      </w:pPr>
      <w:r w:rsidRPr="007963A9">
        <w:tab/>
      </w:r>
      <w:r w:rsidRPr="007963A9">
        <w:tab/>
      </w:r>
      <w:r w:rsidR="007963A9" w:rsidRPr="00F128FE">
        <w:t>section</w:t>
      </w:r>
      <w:r w:rsidR="007963A9">
        <w:t> </w:t>
      </w:r>
      <w:r w:rsidR="007963A9" w:rsidRPr="007963A9">
        <w:t>3</w:t>
      </w:r>
      <w:r w:rsidR="00774D4B" w:rsidRPr="007963A9">
        <w:t>0 or 31A,</w:t>
      </w:r>
    </w:p>
    <w:p w:rsidR="00030D63" w:rsidRPr="007963A9" w:rsidRDefault="00030D63" w:rsidP="00030D63">
      <w:pPr>
        <w:pStyle w:val="BlankClose"/>
      </w:pPr>
    </w:p>
    <w:p w:rsidR="003F3B60" w:rsidRPr="007963A9" w:rsidRDefault="003F3B60" w:rsidP="003F3B60">
      <w:pPr>
        <w:pStyle w:val="Heading2"/>
      </w:pPr>
      <w:bookmarkStart w:id="612" w:name="_Toc370214278"/>
      <w:bookmarkStart w:id="613" w:name="_Toc370214436"/>
      <w:bookmarkStart w:id="614" w:name="_Toc370214594"/>
      <w:bookmarkStart w:id="615" w:name="_Toc370214752"/>
      <w:bookmarkStart w:id="616" w:name="_Toc370214910"/>
      <w:bookmarkStart w:id="617" w:name="_Toc370215734"/>
      <w:bookmarkStart w:id="618" w:name="_Toc370296589"/>
      <w:bookmarkStart w:id="619" w:name="_Toc370296747"/>
      <w:bookmarkStart w:id="620" w:name="_Toc370301892"/>
      <w:bookmarkStart w:id="621" w:name="_Toc370306315"/>
      <w:bookmarkStart w:id="622" w:name="_Toc399494856"/>
      <w:bookmarkStart w:id="623" w:name="_Toc401136928"/>
      <w:bookmarkStart w:id="624" w:name="_Toc401137588"/>
      <w:bookmarkStart w:id="625" w:name="_Toc401137792"/>
      <w:bookmarkStart w:id="626" w:name="_Toc401138415"/>
      <w:bookmarkStart w:id="627" w:name="_Toc401138573"/>
      <w:bookmarkStart w:id="628" w:name="_Toc401138731"/>
      <w:bookmarkStart w:id="629" w:name="_Toc401138889"/>
      <w:bookmarkStart w:id="630" w:name="_Toc401139047"/>
      <w:r w:rsidRPr="007963A9">
        <w:rPr>
          <w:rStyle w:val="CharPartNo"/>
        </w:rPr>
        <w:t xml:space="preserve">Part </w:t>
      </w:r>
      <w:r w:rsidR="005F23DA">
        <w:rPr>
          <w:rStyle w:val="CharPartNo"/>
        </w:rPr>
        <w:t>13</w:t>
      </w:r>
      <w:r w:rsidRPr="007963A9">
        <w:t> — </w:t>
      </w:r>
      <w:r w:rsidRPr="00675FC4">
        <w:rPr>
          <w:rStyle w:val="CharPartText"/>
          <w:i/>
        </w:rPr>
        <w:t xml:space="preserve">Retail Trading Hours </w:t>
      </w:r>
      <w:r w:rsidR="007963A9" w:rsidRPr="00675FC4">
        <w:rPr>
          <w:rStyle w:val="CharPartText"/>
          <w:i/>
        </w:rPr>
        <w:t>Act 1</w:t>
      </w:r>
      <w:r w:rsidRPr="00675FC4">
        <w:rPr>
          <w:rStyle w:val="CharPartText"/>
          <w:i/>
        </w:rPr>
        <w:t>987</w:t>
      </w:r>
      <w:r w:rsidRPr="00675FC4">
        <w:rPr>
          <w:rStyle w:val="CharPartText"/>
        </w:rPr>
        <w:t xml:space="preserve"> amended</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A32122" w:rsidRPr="00C7224A" w:rsidRDefault="00A32122" w:rsidP="00A32122">
      <w:pPr>
        <w:pStyle w:val="Heading3"/>
        <w:rPr>
          <w:rStyle w:val="CharDivText"/>
        </w:rPr>
      </w:pPr>
      <w:bookmarkStart w:id="631" w:name="_Toc370214279"/>
      <w:bookmarkStart w:id="632" w:name="_Toc370214437"/>
      <w:bookmarkStart w:id="633" w:name="_Toc370214595"/>
      <w:bookmarkStart w:id="634" w:name="_Toc370214753"/>
      <w:bookmarkStart w:id="635" w:name="_Toc370214911"/>
      <w:bookmarkStart w:id="636" w:name="_Toc370215735"/>
      <w:bookmarkStart w:id="637" w:name="_Toc370296590"/>
      <w:bookmarkStart w:id="638" w:name="_Toc370296748"/>
      <w:bookmarkStart w:id="639" w:name="_Toc370301893"/>
      <w:bookmarkStart w:id="640" w:name="_Toc370306316"/>
      <w:bookmarkStart w:id="641" w:name="_Toc399494857"/>
      <w:bookmarkStart w:id="642" w:name="_Toc401136929"/>
      <w:bookmarkStart w:id="643" w:name="_Toc401137589"/>
      <w:bookmarkStart w:id="644" w:name="_Toc401137793"/>
      <w:bookmarkStart w:id="645" w:name="_Toc401138416"/>
      <w:bookmarkStart w:id="646" w:name="_Toc401138574"/>
      <w:bookmarkStart w:id="647" w:name="_Toc401138732"/>
      <w:bookmarkStart w:id="648" w:name="_Toc401138890"/>
      <w:bookmarkStart w:id="649" w:name="_Toc401139048"/>
      <w:r w:rsidRPr="007963A9">
        <w:rPr>
          <w:rStyle w:val="CharDivNo"/>
        </w:rPr>
        <w:t xml:space="preserve">Division </w:t>
      </w:r>
      <w:r w:rsidR="005F23DA">
        <w:rPr>
          <w:rStyle w:val="CharDivNo"/>
        </w:rPr>
        <w:t>1</w:t>
      </w:r>
      <w:r w:rsidRPr="007963A9">
        <w:t> — </w:t>
      </w:r>
      <w:r w:rsidRPr="007963A9">
        <w:rPr>
          <w:rStyle w:val="CharDivText"/>
          <w:i/>
        </w:rPr>
        <w:t xml:space="preserve">Retail Trading Hours </w:t>
      </w:r>
      <w:r w:rsidR="007963A9" w:rsidRPr="007963A9">
        <w:rPr>
          <w:rStyle w:val="CharDivText"/>
          <w:i/>
        </w:rPr>
        <w:t>Act</w:t>
      </w:r>
      <w:r w:rsidR="007963A9">
        <w:rPr>
          <w:rStyle w:val="CharDivText"/>
          <w:i/>
        </w:rPr>
        <w:t> </w:t>
      </w:r>
      <w:r w:rsidR="007963A9" w:rsidRPr="007963A9">
        <w:rPr>
          <w:rStyle w:val="CharDivText"/>
          <w:i/>
        </w:rPr>
        <w:t>1</w:t>
      </w:r>
      <w:r w:rsidRPr="007963A9">
        <w:rPr>
          <w:rStyle w:val="CharDivText"/>
          <w:i/>
        </w:rPr>
        <w:t>987</w:t>
      </w:r>
      <w:r w:rsidR="00C13505">
        <w:rPr>
          <w:rStyle w:val="CharDivText"/>
        </w:rPr>
        <w:t> </w:t>
      </w:r>
      <w:r w:rsidR="00C7224A">
        <w:rPr>
          <w:rStyle w:val="CharDivText"/>
        </w:rPr>
        <w:t>amended</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3F3B60" w:rsidRPr="007963A9" w:rsidRDefault="005F23DA" w:rsidP="003F3B60">
      <w:pPr>
        <w:pStyle w:val="Heading5"/>
      </w:pPr>
      <w:bookmarkStart w:id="650" w:name="_Toc401136930"/>
      <w:bookmarkStart w:id="651" w:name="_Toc401137590"/>
      <w:bookmarkStart w:id="652" w:name="_Toc401139049"/>
      <w:r>
        <w:rPr>
          <w:rStyle w:val="CharSectno"/>
        </w:rPr>
        <w:t>90</w:t>
      </w:r>
      <w:r w:rsidR="008C1D3C" w:rsidRPr="007963A9">
        <w:t>.</w:t>
      </w:r>
      <w:r w:rsidR="008C1D3C" w:rsidRPr="007963A9">
        <w:tab/>
        <w:t>A</w:t>
      </w:r>
      <w:r w:rsidR="003F3B60" w:rsidRPr="007963A9">
        <w:t>ct amended</w:t>
      </w:r>
      <w:bookmarkEnd w:id="650"/>
      <w:bookmarkEnd w:id="651"/>
      <w:bookmarkEnd w:id="652"/>
    </w:p>
    <w:p w:rsidR="003F3B60" w:rsidRPr="007963A9" w:rsidRDefault="003F3B60" w:rsidP="003F3B60">
      <w:pPr>
        <w:pStyle w:val="Subsection"/>
      </w:pPr>
      <w:r w:rsidRPr="007963A9">
        <w:tab/>
      </w:r>
      <w:r w:rsidRPr="007963A9">
        <w:tab/>
        <w:t xml:space="preserve">This </w:t>
      </w:r>
      <w:r w:rsidR="00A32122" w:rsidRPr="007963A9">
        <w:t>Division</w:t>
      </w:r>
      <w:r w:rsidRPr="007963A9">
        <w:t xml:space="preserve"> amends the </w:t>
      </w:r>
      <w:r w:rsidRPr="007963A9">
        <w:rPr>
          <w:i/>
        </w:rPr>
        <w:t xml:space="preserve">Retail Trading Hours </w:t>
      </w:r>
      <w:r w:rsidR="007963A9" w:rsidRPr="007963A9">
        <w:rPr>
          <w:i/>
        </w:rPr>
        <w:t>Act</w:t>
      </w:r>
      <w:r w:rsidR="007963A9">
        <w:rPr>
          <w:i/>
        </w:rPr>
        <w:t> </w:t>
      </w:r>
      <w:r w:rsidR="007963A9" w:rsidRPr="007963A9">
        <w:rPr>
          <w:i/>
        </w:rPr>
        <w:t>1</w:t>
      </w:r>
      <w:r w:rsidRPr="007963A9">
        <w:rPr>
          <w:i/>
        </w:rPr>
        <w:t>987</w:t>
      </w:r>
      <w:r w:rsidRPr="007963A9">
        <w:t>.</w:t>
      </w:r>
    </w:p>
    <w:p w:rsidR="003F3B60" w:rsidRPr="007963A9" w:rsidRDefault="005F23DA" w:rsidP="003F3B60">
      <w:pPr>
        <w:pStyle w:val="Heading5"/>
      </w:pPr>
      <w:bookmarkStart w:id="653" w:name="_Toc401136931"/>
      <w:bookmarkStart w:id="654" w:name="_Toc401137591"/>
      <w:bookmarkStart w:id="655" w:name="_Toc401139050"/>
      <w:r>
        <w:rPr>
          <w:rStyle w:val="CharSectno"/>
        </w:rPr>
        <w:t>91</w:t>
      </w:r>
      <w:r w:rsidR="003F3B60" w:rsidRPr="007963A9">
        <w:t>.</w:t>
      </w:r>
      <w:r w:rsidR="003F3B60" w:rsidRPr="007963A9">
        <w:tab/>
      </w:r>
      <w:r w:rsidR="007963A9" w:rsidRPr="00F128FE">
        <w:t>Section</w:t>
      </w:r>
      <w:r w:rsidR="007963A9">
        <w:t> </w:t>
      </w:r>
      <w:r w:rsidR="007963A9" w:rsidRPr="007963A9">
        <w:t>3</w:t>
      </w:r>
      <w:r w:rsidR="003F3B60" w:rsidRPr="007963A9">
        <w:t xml:space="preserve"> amended</w:t>
      </w:r>
      <w:bookmarkEnd w:id="653"/>
      <w:bookmarkEnd w:id="654"/>
      <w:bookmarkEnd w:id="655"/>
    </w:p>
    <w:p w:rsidR="003F3B60" w:rsidRPr="007963A9" w:rsidRDefault="003F3B60" w:rsidP="003F3B60">
      <w:pPr>
        <w:pStyle w:val="Subsection"/>
      </w:pPr>
      <w:r w:rsidRPr="007963A9">
        <w:tab/>
      </w:r>
      <w:r w:rsidRPr="007963A9">
        <w:tab/>
        <w:t xml:space="preserve">In </w:t>
      </w:r>
      <w:r w:rsidR="007963A9" w:rsidRPr="00F128FE">
        <w:t>section</w:t>
      </w:r>
      <w:r w:rsidR="007963A9">
        <w:t> </w:t>
      </w:r>
      <w:r w:rsidR="007963A9" w:rsidRPr="007963A9">
        <w:t>3</w:t>
      </w:r>
      <w:r w:rsidR="003240BC" w:rsidRPr="007963A9">
        <w:t>(1)</w:t>
      </w:r>
      <w:r w:rsidRPr="007963A9">
        <w:t xml:space="preserve"> delete the definitions of</w:t>
      </w:r>
      <w:r w:rsidR="00015FE0" w:rsidRPr="007963A9">
        <w:t>:</w:t>
      </w:r>
    </w:p>
    <w:p w:rsidR="003F3B60" w:rsidRPr="00006C15" w:rsidRDefault="003F3B60" w:rsidP="003F3B60">
      <w:pPr>
        <w:pStyle w:val="DeleteListSub"/>
        <w:rPr>
          <w:b/>
          <w:i/>
        </w:rPr>
      </w:pPr>
      <w:r w:rsidRPr="00006C15">
        <w:rPr>
          <w:b/>
          <w:i/>
        </w:rPr>
        <w:t>Committee</w:t>
      </w:r>
    </w:p>
    <w:p w:rsidR="003F3B60" w:rsidRPr="00006C15" w:rsidRDefault="00325FE1" w:rsidP="003F3B60">
      <w:pPr>
        <w:pStyle w:val="DeleteListSub"/>
        <w:rPr>
          <w:b/>
          <w:i/>
        </w:rPr>
      </w:pPr>
      <w:r w:rsidRPr="00006C15">
        <w:rPr>
          <w:b/>
          <w:i/>
        </w:rPr>
        <w:t>m</w:t>
      </w:r>
      <w:r w:rsidR="003F3B60" w:rsidRPr="00006C15">
        <w:rPr>
          <w:b/>
          <w:i/>
        </w:rPr>
        <w:t>ember</w:t>
      </w:r>
    </w:p>
    <w:p w:rsidR="00CC0968" w:rsidRPr="007963A9" w:rsidRDefault="005F23DA" w:rsidP="00CC0968">
      <w:pPr>
        <w:pStyle w:val="Heading5"/>
      </w:pPr>
      <w:bookmarkStart w:id="656" w:name="_Toc401136932"/>
      <w:bookmarkStart w:id="657" w:name="_Toc401137592"/>
      <w:bookmarkStart w:id="658" w:name="_Toc401139051"/>
      <w:r>
        <w:rPr>
          <w:rStyle w:val="CharSectno"/>
        </w:rPr>
        <w:t>92</w:t>
      </w:r>
      <w:r w:rsidR="00CC0968" w:rsidRPr="007963A9">
        <w:t>.</w:t>
      </w:r>
      <w:r w:rsidR="00CC0968" w:rsidRPr="007963A9">
        <w:tab/>
      </w:r>
      <w:r w:rsidR="007963A9" w:rsidRPr="00F128FE">
        <w:t>Section</w:t>
      </w:r>
      <w:r w:rsidR="007963A9">
        <w:t> </w:t>
      </w:r>
      <w:r w:rsidR="007963A9" w:rsidRPr="007963A9">
        <w:t>1</w:t>
      </w:r>
      <w:r w:rsidR="00CC0968" w:rsidRPr="007963A9">
        <w:t>0 amended</w:t>
      </w:r>
      <w:bookmarkEnd w:id="656"/>
      <w:bookmarkEnd w:id="657"/>
      <w:bookmarkEnd w:id="658"/>
    </w:p>
    <w:p w:rsidR="00CC0968" w:rsidRPr="007963A9" w:rsidRDefault="00CC0968" w:rsidP="00CC0968">
      <w:pPr>
        <w:pStyle w:val="Subsection"/>
      </w:pPr>
      <w:r w:rsidRPr="007963A9">
        <w:tab/>
      </w:r>
      <w:r w:rsidR="005F23DA">
        <w:t>(1)</w:t>
      </w:r>
      <w:r w:rsidRPr="007963A9">
        <w:tab/>
        <w:t xml:space="preserve">In </w:t>
      </w:r>
      <w:r w:rsidR="007963A9" w:rsidRPr="00F128FE">
        <w:t>section</w:t>
      </w:r>
      <w:r w:rsidR="007963A9">
        <w:t> </w:t>
      </w:r>
      <w:r w:rsidR="007963A9" w:rsidRPr="007963A9">
        <w:t>1</w:t>
      </w:r>
      <w:r w:rsidRPr="007963A9">
        <w:t>0(3)(bc) delete “18 persons” and insert:</w:t>
      </w:r>
    </w:p>
    <w:p w:rsidR="00CC0968" w:rsidRPr="007963A9" w:rsidRDefault="00CC0968" w:rsidP="00CC0968">
      <w:pPr>
        <w:pStyle w:val="BlankOpen"/>
      </w:pPr>
    </w:p>
    <w:p w:rsidR="00CC0968" w:rsidRPr="007963A9" w:rsidRDefault="00CC0968" w:rsidP="00CC0968">
      <w:pPr>
        <w:pStyle w:val="Subsection"/>
      </w:pPr>
      <w:r w:rsidRPr="007963A9">
        <w:tab/>
      </w:r>
      <w:r w:rsidRPr="007963A9">
        <w:tab/>
        <w:t>25 persons</w:t>
      </w:r>
    </w:p>
    <w:p w:rsidR="00CC0968" w:rsidRPr="007963A9" w:rsidRDefault="00CC0968" w:rsidP="00CC0968">
      <w:pPr>
        <w:pStyle w:val="BlankClose"/>
      </w:pPr>
    </w:p>
    <w:p w:rsidR="00E322AF" w:rsidRPr="007963A9" w:rsidRDefault="0030340A" w:rsidP="0030340A">
      <w:pPr>
        <w:pStyle w:val="Subsection"/>
      </w:pPr>
      <w:r w:rsidRPr="007963A9">
        <w:tab/>
      </w:r>
      <w:r w:rsidR="005F23DA">
        <w:t>(2)</w:t>
      </w:r>
      <w:r w:rsidRPr="007963A9">
        <w:tab/>
        <w:t xml:space="preserve">In </w:t>
      </w:r>
      <w:r w:rsidR="007963A9" w:rsidRPr="00F128FE">
        <w:t>section</w:t>
      </w:r>
      <w:r w:rsidR="007963A9">
        <w:t> </w:t>
      </w:r>
      <w:r w:rsidR="007963A9" w:rsidRPr="007963A9">
        <w:t>1</w:t>
      </w:r>
      <w:r w:rsidRPr="007963A9">
        <w:t>0(3a)</w:t>
      </w:r>
      <w:r w:rsidR="00E322AF" w:rsidRPr="007963A9">
        <w:t>:</w:t>
      </w:r>
    </w:p>
    <w:p w:rsidR="0030340A" w:rsidRPr="007963A9" w:rsidRDefault="00E322AF" w:rsidP="00E322AF">
      <w:pPr>
        <w:pStyle w:val="Indenta"/>
      </w:pPr>
      <w:r w:rsidRPr="007963A9">
        <w:tab/>
      </w:r>
      <w:r w:rsidR="005F23DA">
        <w:t>(a)</w:t>
      </w:r>
      <w:r w:rsidRPr="007963A9">
        <w:tab/>
        <w:t xml:space="preserve">in </w:t>
      </w:r>
      <w:r w:rsidR="00720748">
        <w:t>paragraph (</w:t>
      </w:r>
      <w:r w:rsidR="0030340A" w:rsidRPr="007963A9">
        <w:t>a)(ii) delete “3 retail shops” and insert:</w:t>
      </w:r>
    </w:p>
    <w:p w:rsidR="0030340A" w:rsidRPr="007963A9" w:rsidRDefault="0030340A" w:rsidP="0030340A">
      <w:pPr>
        <w:pStyle w:val="BlankOpen"/>
      </w:pPr>
    </w:p>
    <w:p w:rsidR="0030340A" w:rsidRPr="007963A9" w:rsidRDefault="0030340A" w:rsidP="00E322AF">
      <w:pPr>
        <w:pStyle w:val="Indenta"/>
      </w:pPr>
      <w:r w:rsidRPr="007963A9">
        <w:tab/>
      </w:r>
      <w:r w:rsidRPr="007963A9">
        <w:tab/>
        <w:t>4 retail shops</w:t>
      </w:r>
    </w:p>
    <w:p w:rsidR="0030340A" w:rsidRPr="007963A9" w:rsidRDefault="0030340A" w:rsidP="0030340A">
      <w:pPr>
        <w:pStyle w:val="BlankClose"/>
      </w:pPr>
    </w:p>
    <w:p w:rsidR="00E322AF" w:rsidRPr="007963A9" w:rsidRDefault="00E322AF" w:rsidP="00E322AF">
      <w:pPr>
        <w:pStyle w:val="Indenta"/>
      </w:pPr>
      <w:r w:rsidRPr="007963A9">
        <w:tab/>
      </w:r>
      <w:r w:rsidR="005F23DA">
        <w:t>(b)</w:t>
      </w:r>
      <w:r w:rsidRPr="007963A9">
        <w:tab/>
        <w:t xml:space="preserve">in </w:t>
      </w:r>
      <w:r w:rsidR="00720748">
        <w:t>paragraph (</w:t>
      </w:r>
      <w:r w:rsidRPr="007963A9">
        <w:t xml:space="preserve">b)(iii) </w:t>
      </w:r>
      <w:r w:rsidR="0071550A" w:rsidRPr="007963A9">
        <w:t xml:space="preserve">and (iv) </w:t>
      </w:r>
      <w:r w:rsidRPr="007963A9">
        <w:t>delete “2 or more” and inser</w:t>
      </w:r>
      <w:r w:rsidR="0071550A" w:rsidRPr="007963A9">
        <w:t>t:</w:t>
      </w:r>
    </w:p>
    <w:p w:rsidR="0071550A" w:rsidRPr="007963A9" w:rsidRDefault="0071550A" w:rsidP="0071550A">
      <w:pPr>
        <w:pStyle w:val="BlankOpen"/>
      </w:pPr>
    </w:p>
    <w:p w:rsidR="0071550A" w:rsidRPr="007963A9" w:rsidRDefault="0071550A" w:rsidP="00E322AF">
      <w:pPr>
        <w:pStyle w:val="Indenta"/>
      </w:pPr>
      <w:r w:rsidRPr="007963A9">
        <w:tab/>
      </w:r>
      <w:r w:rsidRPr="007963A9">
        <w:tab/>
        <w:t>3 or more</w:t>
      </w:r>
    </w:p>
    <w:p w:rsidR="0071550A" w:rsidRPr="007963A9" w:rsidRDefault="0071550A" w:rsidP="0071550A">
      <w:pPr>
        <w:pStyle w:val="BlankClose"/>
      </w:pPr>
    </w:p>
    <w:p w:rsidR="003F3B60" w:rsidRPr="007963A9" w:rsidRDefault="005F23DA" w:rsidP="003F3B60">
      <w:pPr>
        <w:pStyle w:val="Heading5"/>
      </w:pPr>
      <w:bookmarkStart w:id="659" w:name="_Toc401136933"/>
      <w:bookmarkStart w:id="660" w:name="_Toc401137593"/>
      <w:bookmarkStart w:id="661" w:name="_Toc401139052"/>
      <w:r>
        <w:rPr>
          <w:rStyle w:val="CharSectno"/>
        </w:rPr>
        <w:t>93</w:t>
      </w:r>
      <w:r w:rsidR="003F3B60" w:rsidRPr="007963A9">
        <w:t>.</w:t>
      </w:r>
      <w:r w:rsidR="003F3B60" w:rsidRPr="007963A9">
        <w:tab/>
      </w:r>
      <w:r w:rsidR="007963A9" w:rsidRPr="00F128FE">
        <w:t>Section</w:t>
      </w:r>
      <w:r w:rsidR="007963A9" w:rsidRPr="007963A9">
        <w:t>s</w:t>
      </w:r>
      <w:r w:rsidR="007963A9">
        <w:t> </w:t>
      </w:r>
      <w:r w:rsidR="007963A9" w:rsidRPr="007963A9">
        <w:t>1</w:t>
      </w:r>
      <w:r w:rsidR="003F3B60" w:rsidRPr="007963A9">
        <w:t>7 to 21 deleted</w:t>
      </w:r>
      <w:bookmarkEnd w:id="659"/>
      <w:bookmarkEnd w:id="660"/>
      <w:bookmarkEnd w:id="661"/>
    </w:p>
    <w:p w:rsidR="003F3B60" w:rsidRPr="007963A9" w:rsidRDefault="003F3B60" w:rsidP="003F3B60">
      <w:pPr>
        <w:pStyle w:val="Subsection"/>
      </w:pPr>
      <w:r w:rsidRPr="007963A9">
        <w:tab/>
      </w:r>
      <w:r w:rsidRPr="007963A9">
        <w:tab/>
        <w:t xml:space="preserve">Delete </w:t>
      </w:r>
      <w:r w:rsidR="007963A9" w:rsidRPr="00F128FE">
        <w:t>section</w:t>
      </w:r>
      <w:r w:rsidR="007963A9" w:rsidRPr="007963A9">
        <w:t>s</w:t>
      </w:r>
      <w:r w:rsidR="007963A9">
        <w:t> </w:t>
      </w:r>
      <w:r w:rsidR="007963A9" w:rsidRPr="007963A9">
        <w:t>1</w:t>
      </w:r>
      <w:r w:rsidRPr="007963A9">
        <w:t>7, 18, 19, 20 and 21.</w:t>
      </w:r>
    </w:p>
    <w:p w:rsidR="004C59D7" w:rsidRPr="007963A9" w:rsidRDefault="005F23DA" w:rsidP="004C59D7">
      <w:pPr>
        <w:pStyle w:val="Heading5"/>
      </w:pPr>
      <w:bookmarkStart w:id="662" w:name="_Toc401136934"/>
      <w:bookmarkStart w:id="663" w:name="_Toc401137594"/>
      <w:bookmarkStart w:id="664" w:name="_Toc401139053"/>
      <w:r>
        <w:rPr>
          <w:rStyle w:val="CharSectno"/>
        </w:rPr>
        <w:t>94</w:t>
      </w:r>
      <w:r w:rsidR="004C59D7" w:rsidRPr="007963A9">
        <w:t>.</w:t>
      </w:r>
      <w:r w:rsidR="004C59D7" w:rsidRPr="007963A9">
        <w:tab/>
      </w:r>
      <w:r w:rsidR="007963A9" w:rsidRPr="00F128FE">
        <w:t>Section</w:t>
      </w:r>
      <w:r w:rsidR="007963A9">
        <w:t> </w:t>
      </w:r>
      <w:r w:rsidR="007963A9" w:rsidRPr="007963A9">
        <w:t>3</w:t>
      </w:r>
      <w:r w:rsidR="004C59D7" w:rsidRPr="007963A9">
        <w:t>8 amended</w:t>
      </w:r>
      <w:bookmarkEnd w:id="662"/>
      <w:bookmarkEnd w:id="663"/>
      <w:bookmarkEnd w:id="664"/>
    </w:p>
    <w:p w:rsidR="004C59D7" w:rsidRPr="007963A9" w:rsidRDefault="00015FE0" w:rsidP="00015FE0">
      <w:pPr>
        <w:pStyle w:val="Subsection"/>
      </w:pPr>
      <w:r w:rsidRPr="007963A9">
        <w:tab/>
      </w:r>
      <w:r w:rsidRPr="007963A9">
        <w:tab/>
        <w:t xml:space="preserve">In </w:t>
      </w:r>
      <w:r w:rsidR="007963A9" w:rsidRPr="00F128FE">
        <w:t>section</w:t>
      </w:r>
      <w:r w:rsidR="007963A9">
        <w:t> </w:t>
      </w:r>
      <w:r w:rsidR="007963A9" w:rsidRPr="007963A9">
        <w:t>3</w:t>
      </w:r>
      <w:r w:rsidRPr="007963A9">
        <w:t>8 delete “person, officer of the Department, or to the Committee or a sub</w:t>
      </w:r>
      <w:r w:rsidR="00720748">
        <w:noBreakHyphen/>
      </w:r>
      <w:r w:rsidRPr="007963A9">
        <w:t>committee or any member of the Committee or any sub</w:t>
      </w:r>
      <w:r w:rsidR="00720748">
        <w:noBreakHyphen/>
      </w:r>
      <w:r w:rsidRPr="007963A9">
        <w:t>committee” and insert:</w:t>
      </w:r>
    </w:p>
    <w:p w:rsidR="00015FE0" w:rsidRPr="007963A9" w:rsidRDefault="00015FE0" w:rsidP="00015FE0">
      <w:pPr>
        <w:pStyle w:val="BlankOpen"/>
      </w:pPr>
    </w:p>
    <w:p w:rsidR="00015FE0" w:rsidRPr="007963A9" w:rsidRDefault="00015FE0" w:rsidP="00015FE0">
      <w:pPr>
        <w:pStyle w:val="Subsection"/>
      </w:pPr>
      <w:r w:rsidRPr="007963A9">
        <w:tab/>
      </w:r>
      <w:r w:rsidRPr="007963A9">
        <w:tab/>
        <w:t>person or officer of the Department</w:t>
      </w:r>
    </w:p>
    <w:p w:rsidR="00015FE0" w:rsidRPr="007963A9" w:rsidRDefault="00015FE0" w:rsidP="00015FE0">
      <w:pPr>
        <w:pStyle w:val="BlankClose"/>
      </w:pPr>
    </w:p>
    <w:p w:rsidR="004C59D7" w:rsidRPr="008963D7" w:rsidRDefault="00A32122" w:rsidP="00A32122">
      <w:pPr>
        <w:pStyle w:val="Heading3"/>
      </w:pPr>
      <w:bookmarkStart w:id="665" w:name="_Toc370214285"/>
      <w:bookmarkStart w:id="666" w:name="_Toc370214443"/>
      <w:bookmarkStart w:id="667" w:name="_Toc370214601"/>
      <w:bookmarkStart w:id="668" w:name="_Toc370214759"/>
      <w:bookmarkStart w:id="669" w:name="_Toc370214917"/>
      <w:bookmarkStart w:id="670" w:name="_Toc370215741"/>
      <w:bookmarkStart w:id="671" w:name="_Toc370296596"/>
      <w:bookmarkStart w:id="672" w:name="_Toc370296754"/>
      <w:bookmarkStart w:id="673" w:name="_Toc370301899"/>
      <w:bookmarkStart w:id="674" w:name="_Toc370306322"/>
      <w:bookmarkStart w:id="675" w:name="_Toc399494863"/>
      <w:bookmarkStart w:id="676" w:name="_Toc401136935"/>
      <w:bookmarkStart w:id="677" w:name="_Toc401137595"/>
      <w:bookmarkStart w:id="678" w:name="_Toc401137799"/>
      <w:bookmarkStart w:id="679" w:name="_Toc401138422"/>
      <w:bookmarkStart w:id="680" w:name="_Toc401138580"/>
      <w:bookmarkStart w:id="681" w:name="_Toc401138738"/>
      <w:bookmarkStart w:id="682" w:name="_Toc401138896"/>
      <w:bookmarkStart w:id="683" w:name="_Toc401139054"/>
      <w:r w:rsidRPr="007963A9">
        <w:rPr>
          <w:rStyle w:val="CharDivNo"/>
        </w:rPr>
        <w:t xml:space="preserve">Division </w:t>
      </w:r>
      <w:r w:rsidR="005F23DA">
        <w:rPr>
          <w:rStyle w:val="CharDivNo"/>
        </w:rPr>
        <w:t>2</w:t>
      </w:r>
      <w:r w:rsidRPr="007963A9">
        <w:t> — </w:t>
      </w:r>
      <w:r w:rsidRPr="007963A9">
        <w:rPr>
          <w:rStyle w:val="CharDivText"/>
        </w:rPr>
        <w:t>Consequential amendment</w:t>
      </w:r>
      <w:r w:rsidR="008963D7">
        <w:rPr>
          <w:rStyle w:val="CharDivText"/>
        </w:rPr>
        <w:t xml:space="preserve"> to </w:t>
      </w:r>
      <w:r w:rsidR="008963D7">
        <w:rPr>
          <w:rStyle w:val="CharDivText"/>
          <w:i/>
        </w:rPr>
        <w:t xml:space="preserve">Constitution Acts Amendment </w:t>
      </w:r>
      <w:r w:rsidR="00720748">
        <w:rPr>
          <w:rStyle w:val="CharDivText"/>
          <w:i/>
        </w:rPr>
        <w:t>Act 1</w:t>
      </w:r>
      <w:r w:rsidR="008963D7">
        <w:rPr>
          <w:rStyle w:val="CharDivText"/>
          <w:i/>
        </w:rPr>
        <w:t>899</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4C59D7" w:rsidRPr="007963A9" w:rsidRDefault="005F23DA" w:rsidP="00A32122">
      <w:pPr>
        <w:pStyle w:val="Heading5"/>
      </w:pPr>
      <w:bookmarkStart w:id="684" w:name="_Toc401136936"/>
      <w:bookmarkStart w:id="685" w:name="_Toc401137596"/>
      <w:bookmarkStart w:id="686" w:name="_Toc401139055"/>
      <w:r>
        <w:rPr>
          <w:rStyle w:val="CharSectno"/>
        </w:rPr>
        <w:t>95</w:t>
      </w:r>
      <w:r w:rsidR="00A32122" w:rsidRPr="007963A9">
        <w:t>.</w:t>
      </w:r>
      <w:r w:rsidR="00A32122" w:rsidRPr="007963A9">
        <w:tab/>
        <w:t>Act amended</w:t>
      </w:r>
      <w:bookmarkEnd w:id="684"/>
      <w:bookmarkEnd w:id="685"/>
      <w:bookmarkEnd w:id="686"/>
    </w:p>
    <w:p w:rsidR="004C59D7" w:rsidRPr="007963A9" w:rsidRDefault="00325FE1" w:rsidP="00325FE1">
      <w:pPr>
        <w:pStyle w:val="Subsection"/>
      </w:pPr>
      <w:r w:rsidRPr="007963A9">
        <w:tab/>
      </w:r>
      <w:r w:rsidRPr="007963A9">
        <w:tab/>
        <w:t xml:space="preserve">This Division amends the </w:t>
      </w:r>
      <w:r w:rsidRPr="007963A9">
        <w:rPr>
          <w:i/>
        </w:rPr>
        <w:t>Constitution Acts Amendment Act 1899</w:t>
      </w:r>
      <w:r w:rsidRPr="007963A9">
        <w:t>.</w:t>
      </w:r>
    </w:p>
    <w:p w:rsidR="004C59D7" w:rsidRPr="007963A9" w:rsidRDefault="005F23DA" w:rsidP="00325FE1">
      <w:pPr>
        <w:pStyle w:val="Heading5"/>
      </w:pPr>
      <w:bookmarkStart w:id="687" w:name="_Toc401136937"/>
      <w:bookmarkStart w:id="688" w:name="_Toc401137597"/>
      <w:bookmarkStart w:id="689" w:name="_Toc401139056"/>
      <w:r>
        <w:rPr>
          <w:rStyle w:val="CharSectno"/>
        </w:rPr>
        <w:t>96</w:t>
      </w:r>
      <w:r w:rsidR="00325FE1" w:rsidRPr="007963A9">
        <w:t>.</w:t>
      </w:r>
      <w:r w:rsidR="00325FE1" w:rsidRPr="007963A9">
        <w:tab/>
        <w:t>Schedule V amended</w:t>
      </w:r>
      <w:bookmarkEnd w:id="687"/>
      <w:bookmarkEnd w:id="688"/>
      <w:bookmarkEnd w:id="689"/>
    </w:p>
    <w:p w:rsidR="00325FE1" w:rsidRPr="007963A9" w:rsidRDefault="00325FE1" w:rsidP="00325FE1">
      <w:pPr>
        <w:pStyle w:val="Subsection"/>
      </w:pPr>
      <w:r w:rsidRPr="007963A9">
        <w:tab/>
      </w:r>
      <w:r w:rsidRPr="007963A9">
        <w:tab/>
        <w:t xml:space="preserve">In Schedule V </w:t>
      </w:r>
      <w:r w:rsidR="007963A9">
        <w:t>Part </w:t>
      </w:r>
      <w:r w:rsidR="007963A9" w:rsidRPr="007963A9">
        <w:t>3</w:t>
      </w:r>
      <w:r w:rsidRPr="007963A9">
        <w:t xml:space="preserve"> delete the item relat</w:t>
      </w:r>
      <w:r w:rsidR="00015FE0" w:rsidRPr="007963A9">
        <w:t>ing</w:t>
      </w:r>
      <w:r w:rsidRPr="007963A9">
        <w:t xml:space="preserve"> to the Retail Shops Advisory Committee</w:t>
      </w:r>
      <w:r w:rsidR="00015FE0" w:rsidRPr="007963A9">
        <w:t>.</w:t>
      </w:r>
    </w:p>
    <w:p w:rsidR="00BB584C" w:rsidRPr="007963A9" w:rsidRDefault="003240BC" w:rsidP="00BB584C">
      <w:pPr>
        <w:pStyle w:val="Heading2"/>
      </w:pPr>
      <w:bookmarkStart w:id="690" w:name="_Toc370214288"/>
      <w:bookmarkStart w:id="691" w:name="_Toc370214446"/>
      <w:bookmarkStart w:id="692" w:name="_Toc370214604"/>
      <w:bookmarkStart w:id="693" w:name="_Toc370214762"/>
      <w:bookmarkStart w:id="694" w:name="_Toc370214920"/>
      <w:bookmarkStart w:id="695" w:name="_Toc370215744"/>
      <w:bookmarkStart w:id="696" w:name="_Toc370296599"/>
      <w:bookmarkStart w:id="697" w:name="_Toc370296757"/>
      <w:bookmarkStart w:id="698" w:name="_Toc370301902"/>
      <w:bookmarkStart w:id="699" w:name="_Toc370306325"/>
      <w:bookmarkStart w:id="700" w:name="_Toc399494866"/>
      <w:bookmarkStart w:id="701" w:name="_Toc401136938"/>
      <w:bookmarkStart w:id="702" w:name="_Toc401137598"/>
      <w:bookmarkStart w:id="703" w:name="_Toc401137802"/>
      <w:bookmarkStart w:id="704" w:name="_Toc401138425"/>
      <w:bookmarkStart w:id="705" w:name="_Toc401138583"/>
      <w:bookmarkStart w:id="706" w:name="_Toc401138741"/>
      <w:bookmarkStart w:id="707" w:name="_Toc401138899"/>
      <w:bookmarkStart w:id="708" w:name="_Toc401139057"/>
      <w:r w:rsidRPr="007963A9">
        <w:rPr>
          <w:rStyle w:val="CharPartNo"/>
        </w:rPr>
        <w:t xml:space="preserve">Part </w:t>
      </w:r>
      <w:r w:rsidR="005F23DA">
        <w:rPr>
          <w:rStyle w:val="CharPartNo"/>
        </w:rPr>
        <w:t>14</w:t>
      </w:r>
      <w:r w:rsidRPr="007963A9">
        <w:rPr>
          <w:rStyle w:val="CharDivNo"/>
        </w:rPr>
        <w:t> </w:t>
      </w:r>
      <w:r w:rsidRPr="007963A9">
        <w:t>—</w:t>
      </w:r>
      <w:r w:rsidRPr="007963A9">
        <w:rPr>
          <w:rStyle w:val="CharDivText"/>
        </w:rPr>
        <w:t> </w:t>
      </w:r>
      <w:r w:rsidR="00BB584C" w:rsidRPr="007963A9">
        <w:rPr>
          <w:rStyle w:val="CharPartText"/>
          <w:i/>
        </w:rPr>
        <w:t xml:space="preserve">Settlement Agents </w:t>
      </w:r>
      <w:r w:rsidR="007963A9" w:rsidRPr="007963A9">
        <w:rPr>
          <w:rStyle w:val="CharPartText"/>
          <w:i/>
        </w:rPr>
        <w:t>Act</w:t>
      </w:r>
      <w:r w:rsidR="007963A9">
        <w:rPr>
          <w:rStyle w:val="CharPartText"/>
          <w:i/>
        </w:rPr>
        <w:t> </w:t>
      </w:r>
      <w:r w:rsidR="007963A9" w:rsidRPr="007963A9">
        <w:rPr>
          <w:rStyle w:val="CharPartText"/>
          <w:i/>
        </w:rPr>
        <w:t>1</w:t>
      </w:r>
      <w:r w:rsidR="00BB584C" w:rsidRPr="007963A9">
        <w:rPr>
          <w:rStyle w:val="CharPartText"/>
          <w:i/>
        </w:rPr>
        <w:t>981</w:t>
      </w:r>
      <w:r w:rsidR="0019232B">
        <w:rPr>
          <w:rStyle w:val="CharPartText"/>
        </w:rPr>
        <w:t> </w:t>
      </w:r>
      <w:r w:rsidR="00BB584C" w:rsidRPr="007963A9">
        <w:rPr>
          <w:rStyle w:val="CharPartText"/>
        </w:rPr>
        <w:t>amended</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4807F7" w:rsidRPr="007963A9" w:rsidRDefault="005F23DA" w:rsidP="008D1AD1">
      <w:pPr>
        <w:pStyle w:val="Heading5"/>
      </w:pPr>
      <w:bookmarkStart w:id="709" w:name="_Toc401136939"/>
      <w:bookmarkStart w:id="710" w:name="_Toc401137599"/>
      <w:bookmarkStart w:id="711" w:name="_Toc401139058"/>
      <w:r>
        <w:rPr>
          <w:rStyle w:val="CharSectno"/>
        </w:rPr>
        <w:t>97</w:t>
      </w:r>
      <w:r w:rsidR="008D1AD1" w:rsidRPr="007963A9">
        <w:t>.</w:t>
      </w:r>
      <w:r w:rsidR="008D1AD1" w:rsidRPr="007963A9">
        <w:tab/>
        <w:t>Act amended</w:t>
      </w:r>
      <w:bookmarkEnd w:id="709"/>
      <w:bookmarkEnd w:id="710"/>
      <w:bookmarkEnd w:id="711"/>
    </w:p>
    <w:p w:rsidR="008D1AD1" w:rsidRPr="007963A9" w:rsidRDefault="008D1AD1" w:rsidP="008D1AD1">
      <w:pPr>
        <w:pStyle w:val="Subsection"/>
      </w:pPr>
      <w:r w:rsidRPr="007963A9">
        <w:tab/>
      </w:r>
      <w:r w:rsidRPr="007963A9">
        <w:tab/>
        <w:t xml:space="preserve">This Part amends the </w:t>
      </w:r>
      <w:r w:rsidRPr="007963A9">
        <w:rPr>
          <w:i/>
        </w:rPr>
        <w:t xml:space="preserve">Settlement Agents </w:t>
      </w:r>
      <w:r w:rsidR="007963A9" w:rsidRPr="007963A9">
        <w:rPr>
          <w:i/>
        </w:rPr>
        <w:t>Act</w:t>
      </w:r>
      <w:r w:rsidR="007963A9">
        <w:rPr>
          <w:i/>
        </w:rPr>
        <w:t> </w:t>
      </w:r>
      <w:r w:rsidR="007963A9" w:rsidRPr="007963A9">
        <w:rPr>
          <w:i/>
        </w:rPr>
        <w:t>1</w:t>
      </w:r>
      <w:r w:rsidRPr="007963A9">
        <w:rPr>
          <w:i/>
        </w:rPr>
        <w:t>981</w:t>
      </w:r>
      <w:r w:rsidR="00D75FDB" w:rsidRPr="007963A9">
        <w:t>.</w:t>
      </w:r>
    </w:p>
    <w:p w:rsidR="006D622E" w:rsidRPr="007963A9" w:rsidRDefault="005F23DA" w:rsidP="006D622E">
      <w:pPr>
        <w:pStyle w:val="Heading5"/>
      </w:pPr>
      <w:bookmarkStart w:id="712" w:name="_Toc401136940"/>
      <w:bookmarkStart w:id="713" w:name="_Toc401137600"/>
      <w:bookmarkStart w:id="714" w:name="_Toc401139059"/>
      <w:r>
        <w:rPr>
          <w:rStyle w:val="CharSectno"/>
        </w:rPr>
        <w:t>98</w:t>
      </w:r>
      <w:r w:rsidR="006D622E" w:rsidRPr="007963A9">
        <w:t>.</w:t>
      </w:r>
      <w:r w:rsidR="006D622E" w:rsidRPr="007963A9">
        <w:tab/>
      </w:r>
      <w:r w:rsidR="007963A9" w:rsidRPr="00F128FE">
        <w:t>Section</w:t>
      </w:r>
      <w:r w:rsidR="007963A9">
        <w:t> </w:t>
      </w:r>
      <w:r w:rsidR="007963A9" w:rsidRPr="007963A9">
        <w:t>2</w:t>
      </w:r>
      <w:r w:rsidR="006D622E" w:rsidRPr="007963A9">
        <w:t>3 amended</w:t>
      </w:r>
      <w:bookmarkEnd w:id="712"/>
      <w:bookmarkEnd w:id="713"/>
      <w:bookmarkEnd w:id="714"/>
    </w:p>
    <w:p w:rsidR="006D622E" w:rsidRPr="007963A9" w:rsidRDefault="006D622E" w:rsidP="006D622E">
      <w:pPr>
        <w:pStyle w:val="Subsection"/>
      </w:pPr>
      <w:r w:rsidRPr="007963A9">
        <w:tab/>
      </w:r>
      <w:r w:rsidR="005F23DA">
        <w:t>(1)</w:t>
      </w:r>
      <w:r w:rsidRPr="007963A9">
        <w:tab/>
        <w:t xml:space="preserve">In </w:t>
      </w:r>
      <w:r w:rsidR="007963A9" w:rsidRPr="00F128FE">
        <w:t>section</w:t>
      </w:r>
      <w:r w:rsidR="007963A9">
        <w:t> </w:t>
      </w:r>
      <w:r w:rsidR="007963A9" w:rsidRPr="007963A9">
        <w:t>2</w:t>
      </w:r>
      <w:r w:rsidRPr="007963A9">
        <w:t>3(1) delete “of the Commissioner”.</w:t>
      </w:r>
    </w:p>
    <w:p w:rsidR="00F90BC8" w:rsidRPr="007963A9" w:rsidRDefault="006D622E" w:rsidP="006D622E">
      <w:pPr>
        <w:pStyle w:val="Subsection"/>
      </w:pPr>
      <w:r w:rsidRPr="007963A9">
        <w:tab/>
      </w:r>
      <w:r w:rsidR="005F23DA">
        <w:t>(2)</w:t>
      </w:r>
      <w:r w:rsidRPr="007963A9">
        <w:tab/>
        <w:t xml:space="preserve">In </w:t>
      </w:r>
      <w:r w:rsidR="007963A9" w:rsidRPr="00F128FE">
        <w:t>section</w:t>
      </w:r>
      <w:r w:rsidR="007963A9">
        <w:t> </w:t>
      </w:r>
      <w:r w:rsidR="007963A9" w:rsidRPr="007963A9">
        <w:t>2</w:t>
      </w:r>
      <w:r w:rsidRPr="007963A9">
        <w:t xml:space="preserve">3(2) in the definition of </w:t>
      </w:r>
      <w:r w:rsidRPr="00006C15">
        <w:rPr>
          <w:b/>
          <w:i/>
        </w:rPr>
        <w:t>person aggrieved</w:t>
      </w:r>
      <w:r w:rsidR="00F90BC8" w:rsidRPr="007963A9">
        <w:t>:</w:t>
      </w:r>
    </w:p>
    <w:p w:rsidR="00F90BC8" w:rsidRPr="007963A9" w:rsidRDefault="00F90BC8" w:rsidP="00F90BC8">
      <w:pPr>
        <w:pStyle w:val="Indenta"/>
      </w:pPr>
      <w:r w:rsidRPr="007963A9">
        <w:tab/>
      </w:r>
      <w:r w:rsidR="005F23DA">
        <w:t>(a)</w:t>
      </w:r>
      <w:r w:rsidRPr="007963A9">
        <w:tab/>
        <w:t xml:space="preserve">in </w:t>
      </w:r>
      <w:r w:rsidR="00720748">
        <w:t>paragraph (</w:t>
      </w:r>
      <w:r w:rsidRPr="007963A9">
        <w:t>a) delete “or objects to”;</w:t>
      </w:r>
    </w:p>
    <w:p w:rsidR="006D622E" w:rsidRPr="007963A9" w:rsidRDefault="00F90BC8" w:rsidP="00F90BC8">
      <w:pPr>
        <w:pStyle w:val="Indenta"/>
      </w:pPr>
      <w:r w:rsidRPr="007963A9">
        <w:tab/>
      </w:r>
      <w:r w:rsidR="005F23DA">
        <w:t>(b)</w:t>
      </w:r>
      <w:r w:rsidRPr="007963A9">
        <w:tab/>
        <w:t xml:space="preserve">in </w:t>
      </w:r>
      <w:r w:rsidR="00720748">
        <w:t>paragraph (</w:t>
      </w:r>
      <w:r w:rsidR="003D525D" w:rsidRPr="007963A9">
        <w:t xml:space="preserve">c) </w:t>
      </w:r>
      <w:r w:rsidR="006D622E" w:rsidRPr="007963A9">
        <w:t>delete “Commissioner” and insert:</w:t>
      </w:r>
    </w:p>
    <w:p w:rsidR="006D622E" w:rsidRPr="007963A9" w:rsidRDefault="006D622E" w:rsidP="006D622E">
      <w:pPr>
        <w:pStyle w:val="BlankOpen"/>
      </w:pPr>
    </w:p>
    <w:p w:rsidR="006D622E" w:rsidRPr="007963A9" w:rsidRDefault="006D622E" w:rsidP="00F90BC8">
      <w:pPr>
        <w:pStyle w:val="Indenta"/>
      </w:pPr>
      <w:r w:rsidRPr="007963A9">
        <w:tab/>
      </w:r>
      <w:r w:rsidRPr="007963A9">
        <w:tab/>
        <w:t>chief executive officer</w:t>
      </w:r>
    </w:p>
    <w:p w:rsidR="006D622E" w:rsidRPr="007963A9" w:rsidRDefault="006D622E" w:rsidP="006D622E">
      <w:pPr>
        <w:pStyle w:val="BlankClose"/>
      </w:pPr>
    </w:p>
    <w:p w:rsidR="006D622E" w:rsidRPr="007963A9" w:rsidRDefault="006D622E" w:rsidP="006D622E">
      <w:pPr>
        <w:pStyle w:val="Subsection"/>
      </w:pPr>
      <w:r w:rsidRPr="007963A9">
        <w:tab/>
      </w:r>
      <w:r w:rsidR="005F23DA">
        <w:t>(3)</w:t>
      </w:r>
      <w:r w:rsidRPr="007963A9">
        <w:tab/>
        <w:t xml:space="preserve">In </w:t>
      </w:r>
      <w:r w:rsidR="007963A9" w:rsidRPr="00F128FE">
        <w:t>section</w:t>
      </w:r>
      <w:r w:rsidR="007963A9">
        <w:t> </w:t>
      </w:r>
      <w:r w:rsidR="007963A9" w:rsidRPr="007963A9">
        <w:t>2</w:t>
      </w:r>
      <w:r w:rsidRPr="007963A9">
        <w:t xml:space="preserve">3(2) in the definition of </w:t>
      </w:r>
      <w:r w:rsidRPr="00006C15">
        <w:rPr>
          <w:b/>
          <w:i/>
        </w:rPr>
        <w:t>reviewable decision</w:t>
      </w:r>
      <w:r w:rsidR="00F90BC8" w:rsidRPr="007963A9">
        <w:t>:</w:t>
      </w:r>
    </w:p>
    <w:p w:rsidR="006D622E" w:rsidRPr="007963A9" w:rsidRDefault="006D622E" w:rsidP="006D622E">
      <w:pPr>
        <w:pStyle w:val="Indenta"/>
      </w:pPr>
      <w:r w:rsidRPr="007963A9">
        <w:tab/>
      </w:r>
      <w:r w:rsidR="005F23DA">
        <w:t>(a)</w:t>
      </w:r>
      <w:r w:rsidRPr="007963A9">
        <w:tab/>
        <w:t xml:space="preserve">in </w:t>
      </w:r>
      <w:r w:rsidR="00720748">
        <w:t>paragraph (</w:t>
      </w:r>
      <w:r w:rsidRPr="007963A9">
        <w:t>a) after “decision” (</w:t>
      </w:r>
      <w:r w:rsidR="00361F36" w:rsidRPr="00006C15">
        <w:t>1</w:t>
      </w:r>
      <w:r w:rsidR="00361F36" w:rsidRPr="00006C15">
        <w:rPr>
          <w:vertAlign w:val="superscript"/>
        </w:rPr>
        <w:t>st</w:t>
      </w:r>
      <w:r w:rsidR="00361F36" w:rsidRPr="00006C15">
        <w:t xml:space="preserve"> </w:t>
      </w:r>
      <w:r w:rsidRPr="007963A9">
        <w:t>occurrence) insert:</w:t>
      </w:r>
    </w:p>
    <w:p w:rsidR="006D622E" w:rsidRPr="007963A9" w:rsidRDefault="006D622E" w:rsidP="006D622E">
      <w:pPr>
        <w:pStyle w:val="BlankOpen"/>
      </w:pPr>
    </w:p>
    <w:p w:rsidR="006D622E" w:rsidRPr="007963A9" w:rsidRDefault="006D622E" w:rsidP="006D622E">
      <w:pPr>
        <w:pStyle w:val="Indenta"/>
      </w:pPr>
      <w:r w:rsidRPr="007963A9">
        <w:tab/>
      </w:r>
      <w:r w:rsidRPr="007963A9">
        <w:tab/>
        <w:t>of the Commissioner</w:t>
      </w:r>
    </w:p>
    <w:p w:rsidR="006D622E" w:rsidRPr="007963A9" w:rsidRDefault="006D622E" w:rsidP="006D622E">
      <w:pPr>
        <w:pStyle w:val="BlankClose"/>
      </w:pPr>
    </w:p>
    <w:p w:rsidR="002E4906" w:rsidRPr="007963A9" w:rsidRDefault="002E4906" w:rsidP="002E4906">
      <w:pPr>
        <w:pStyle w:val="Indenta"/>
      </w:pPr>
      <w:r w:rsidRPr="007963A9">
        <w:tab/>
      </w:r>
      <w:r w:rsidR="005F23DA">
        <w:t>(b)</w:t>
      </w:r>
      <w:r w:rsidRPr="007963A9">
        <w:tab/>
        <w:t xml:space="preserve">in </w:t>
      </w:r>
      <w:r w:rsidR="00720748">
        <w:t>paragraph (</w:t>
      </w:r>
      <w:r w:rsidRPr="007963A9">
        <w:t>a)(ii) delete “or objection”;</w:t>
      </w:r>
    </w:p>
    <w:p w:rsidR="006D622E" w:rsidRPr="007963A9" w:rsidRDefault="002E4906" w:rsidP="006D622E">
      <w:pPr>
        <w:pStyle w:val="Indenta"/>
      </w:pPr>
      <w:r w:rsidRPr="007963A9">
        <w:tab/>
      </w:r>
      <w:r w:rsidR="005F23DA">
        <w:t>(c)</w:t>
      </w:r>
      <w:r w:rsidRPr="007963A9">
        <w:tab/>
        <w:t>i</w:t>
      </w:r>
      <w:r w:rsidR="006D622E" w:rsidRPr="007963A9">
        <w:t xml:space="preserve">n </w:t>
      </w:r>
      <w:r w:rsidR="00720748">
        <w:t>paragraph (</w:t>
      </w:r>
      <w:r w:rsidR="006D622E" w:rsidRPr="007963A9">
        <w:t>b) after “decision” insert:</w:t>
      </w:r>
    </w:p>
    <w:p w:rsidR="006D622E" w:rsidRPr="007963A9" w:rsidRDefault="006D622E" w:rsidP="006D622E">
      <w:pPr>
        <w:pStyle w:val="BlankOpen"/>
      </w:pPr>
    </w:p>
    <w:p w:rsidR="006D622E" w:rsidRPr="007963A9" w:rsidRDefault="006D622E" w:rsidP="006D622E">
      <w:pPr>
        <w:pStyle w:val="Indenta"/>
      </w:pPr>
      <w:r w:rsidRPr="007963A9">
        <w:tab/>
      </w:r>
      <w:r w:rsidRPr="007963A9">
        <w:tab/>
        <w:t>of the Commissioner</w:t>
      </w:r>
    </w:p>
    <w:p w:rsidR="006D622E" w:rsidRPr="007963A9" w:rsidRDefault="006D622E" w:rsidP="006D622E">
      <w:pPr>
        <w:pStyle w:val="BlankClose"/>
      </w:pPr>
    </w:p>
    <w:p w:rsidR="001777CC" w:rsidRPr="007963A9" w:rsidRDefault="001777CC" w:rsidP="001777CC">
      <w:pPr>
        <w:pStyle w:val="Indenta"/>
      </w:pPr>
      <w:r w:rsidRPr="007963A9">
        <w:tab/>
      </w:r>
      <w:r w:rsidR="005F23DA">
        <w:t>(d)</w:t>
      </w:r>
      <w:r w:rsidRPr="007963A9">
        <w:tab/>
        <w:t xml:space="preserve">in </w:t>
      </w:r>
      <w:r w:rsidR="00720748">
        <w:t>paragraph (</w:t>
      </w:r>
      <w:r w:rsidRPr="007963A9">
        <w:t>c) after “decision” insert:</w:t>
      </w:r>
    </w:p>
    <w:p w:rsidR="001777CC" w:rsidRPr="007963A9" w:rsidRDefault="001777CC" w:rsidP="001777CC">
      <w:pPr>
        <w:pStyle w:val="BlankOpen"/>
      </w:pPr>
    </w:p>
    <w:p w:rsidR="001777CC" w:rsidRPr="007963A9" w:rsidRDefault="001777CC" w:rsidP="001777CC">
      <w:pPr>
        <w:pStyle w:val="Indenta"/>
      </w:pPr>
      <w:r w:rsidRPr="007963A9">
        <w:tab/>
      </w:r>
      <w:r w:rsidRPr="007963A9">
        <w:tab/>
        <w:t>of the chief executive officer</w:t>
      </w:r>
    </w:p>
    <w:p w:rsidR="001777CC" w:rsidRPr="007963A9" w:rsidRDefault="001777CC" w:rsidP="001777CC">
      <w:pPr>
        <w:pStyle w:val="BlankClose"/>
      </w:pPr>
    </w:p>
    <w:p w:rsidR="00F52E40" w:rsidRPr="007963A9" w:rsidRDefault="00F52E40" w:rsidP="00F52E40">
      <w:pPr>
        <w:pStyle w:val="Subsection"/>
      </w:pPr>
      <w:r w:rsidRPr="007963A9">
        <w:tab/>
      </w:r>
      <w:r w:rsidR="005F23DA">
        <w:t>(4)</w:t>
      </w:r>
      <w:r w:rsidRPr="007963A9">
        <w:tab/>
        <w:t xml:space="preserve">After </w:t>
      </w:r>
      <w:r w:rsidR="007963A9" w:rsidRPr="00F128FE">
        <w:t>section</w:t>
      </w:r>
      <w:r w:rsidR="007963A9">
        <w:t> </w:t>
      </w:r>
      <w:r w:rsidR="007963A9" w:rsidRPr="007963A9">
        <w:t>2</w:t>
      </w:r>
      <w:r w:rsidRPr="007963A9">
        <w:t>3(2) insert:</w:t>
      </w:r>
    </w:p>
    <w:p w:rsidR="00F52E40" w:rsidRPr="007963A9" w:rsidRDefault="00F52E40" w:rsidP="00F52E40">
      <w:pPr>
        <w:pStyle w:val="BlankOpen"/>
      </w:pPr>
    </w:p>
    <w:p w:rsidR="00B94218" w:rsidRPr="007963A9" w:rsidRDefault="00B94218" w:rsidP="00B94218">
      <w:pPr>
        <w:pStyle w:val="zSubsection"/>
      </w:pPr>
      <w:r w:rsidRPr="007963A9">
        <w:tab/>
        <w:t>(3)</w:t>
      </w:r>
      <w:r w:rsidRPr="007963A9">
        <w:tab/>
        <w:t xml:space="preserve">If a decision under </w:t>
      </w:r>
      <w:r w:rsidR="007963A9" w:rsidRPr="00F128FE">
        <w:t>section</w:t>
      </w:r>
      <w:r w:rsidR="007963A9">
        <w:t> </w:t>
      </w:r>
      <w:r w:rsidR="007963A9" w:rsidRPr="007963A9">
        <w:t>9</w:t>
      </w:r>
      <w:r w:rsidRPr="007963A9">
        <w:t xml:space="preserve">3 or 95 has not been made before the commencement of the </w:t>
      </w:r>
      <w:r w:rsidR="00B3602E">
        <w:rPr>
          <w:i/>
          <w:snapToGrid w:val="0"/>
        </w:rPr>
        <w:t>Consumer Protection Legislation Amendment Act 2014</w:t>
      </w:r>
      <w:r w:rsidRPr="007963A9">
        <w:rPr>
          <w:snapToGrid w:val="0"/>
        </w:rPr>
        <w:t xml:space="preserve"> </w:t>
      </w:r>
      <w:r w:rsidRPr="00F128FE">
        <w:rPr>
          <w:snapToGrid w:val="0"/>
        </w:rPr>
        <w:t>section</w:t>
      </w:r>
      <w:r w:rsidRPr="007963A9">
        <w:rPr>
          <w:snapToGrid w:val="0"/>
        </w:rPr>
        <w:t> </w:t>
      </w:r>
      <w:r w:rsidR="00B3602E">
        <w:t>98</w:t>
      </w:r>
      <w:r w:rsidRPr="007963A9">
        <w:t xml:space="preserve"> in respect of a claim made before </w:t>
      </w:r>
      <w:r w:rsidR="007963A9" w:rsidRPr="007963A9">
        <w:t>1</w:t>
      </w:r>
      <w:r w:rsidR="007963A9">
        <w:t> July </w:t>
      </w:r>
      <w:r w:rsidR="007963A9" w:rsidRPr="007963A9">
        <w:t>2</w:t>
      </w:r>
      <w:r w:rsidRPr="007963A9">
        <w:t>011</w:t>
      </w:r>
      <w:r w:rsidR="00934CE8">
        <w:t>, the decision</w:t>
      </w:r>
      <w:r w:rsidRPr="007963A9">
        <w:t xml:space="preserve"> — </w:t>
      </w:r>
    </w:p>
    <w:p w:rsidR="00B94218" w:rsidRPr="007963A9" w:rsidRDefault="00B94218" w:rsidP="00F2043C">
      <w:pPr>
        <w:pStyle w:val="zIndenta"/>
      </w:pPr>
      <w:r w:rsidRPr="007963A9">
        <w:tab/>
        <w:t>(a)</w:t>
      </w:r>
      <w:r w:rsidRPr="007963A9">
        <w:tab/>
        <w:t>may be made on or after that commencement by the Commissioner; and</w:t>
      </w:r>
    </w:p>
    <w:p w:rsidR="00B94218" w:rsidRPr="007963A9" w:rsidRDefault="00B94218" w:rsidP="00F2043C">
      <w:pPr>
        <w:pStyle w:val="zIndenta"/>
      </w:pPr>
      <w:r w:rsidRPr="007963A9">
        <w:tab/>
        <w:t>(b)</w:t>
      </w:r>
      <w:r w:rsidRPr="007963A9">
        <w:tab/>
        <w:t>is taken to be a reviewable decision for the purposes</w:t>
      </w:r>
      <w:r w:rsidRPr="00006C15">
        <w:t xml:space="preserve"> of this section</w:t>
      </w:r>
      <w:r w:rsidRPr="007963A9">
        <w:t>.</w:t>
      </w:r>
    </w:p>
    <w:p w:rsidR="00F52E40" w:rsidRPr="007963A9" w:rsidRDefault="00F52E40" w:rsidP="00F52E40">
      <w:pPr>
        <w:pStyle w:val="zSubsection"/>
      </w:pPr>
      <w:r w:rsidRPr="007963A9">
        <w:tab/>
        <w:t>(</w:t>
      </w:r>
      <w:r w:rsidR="00B94218" w:rsidRPr="007963A9">
        <w:t>4</w:t>
      </w:r>
      <w:r w:rsidRPr="007963A9">
        <w:t>)</w:t>
      </w:r>
      <w:r w:rsidRPr="007963A9">
        <w:tab/>
      </w:r>
      <w:r w:rsidR="00B94218" w:rsidRPr="007963A9">
        <w:t>A</w:t>
      </w:r>
      <w:r w:rsidRPr="007963A9">
        <w:t xml:space="preserve"> decision under </w:t>
      </w:r>
      <w:r w:rsidR="007963A9" w:rsidRPr="00F128FE">
        <w:t>section</w:t>
      </w:r>
      <w:r w:rsidR="007963A9">
        <w:t> </w:t>
      </w:r>
      <w:r w:rsidR="007963A9" w:rsidRPr="007963A9">
        <w:t>9</w:t>
      </w:r>
      <w:r w:rsidRPr="007963A9">
        <w:t xml:space="preserve">3 or 95 made </w:t>
      </w:r>
      <w:r w:rsidR="003C06C7" w:rsidRPr="007963A9">
        <w:t xml:space="preserve">by the chief executive officer </w:t>
      </w:r>
      <w:r w:rsidRPr="007963A9">
        <w:t xml:space="preserve">before the commencement of the </w:t>
      </w:r>
      <w:r w:rsidR="00B3602E">
        <w:rPr>
          <w:i/>
        </w:rPr>
        <w:t>Consumer Protection Legislation Amendment Act 2014</w:t>
      </w:r>
      <w:r w:rsidRPr="007963A9">
        <w:t xml:space="preserve"> </w:t>
      </w:r>
      <w:r w:rsidRPr="00F128FE">
        <w:t>section</w:t>
      </w:r>
      <w:r w:rsidR="007963A9">
        <w:t> </w:t>
      </w:r>
      <w:r w:rsidR="00B3602E">
        <w:t>98</w:t>
      </w:r>
      <w:r w:rsidRPr="007963A9">
        <w:t xml:space="preserve"> is taken to be a reviewable decision </w:t>
      </w:r>
      <w:r w:rsidR="003C06C7" w:rsidRPr="007963A9">
        <w:t>made immediately after that commencement</w:t>
      </w:r>
      <w:r w:rsidR="00B94218" w:rsidRPr="007963A9">
        <w:t xml:space="preserve"> for the purposes</w:t>
      </w:r>
      <w:r w:rsidR="00B94218" w:rsidRPr="00006C15">
        <w:t xml:space="preserve"> of this section</w:t>
      </w:r>
      <w:r w:rsidR="003C06C7" w:rsidRPr="007963A9">
        <w:t>.</w:t>
      </w:r>
    </w:p>
    <w:p w:rsidR="00C74CC1" w:rsidRPr="007963A9" w:rsidRDefault="00C74CC1" w:rsidP="00C74CC1">
      <w:pPr>
        <w:pStyle w:val="zSubsection"/>
      </w:pPr>
      <w:r w:rsidRPr="007963A9">
        <w:tab/>
        <w:t>(</w:t>
      </w:r>
      <w:r w:rsidR="00B94218" w:rsidRPr="007963A9">
        <w:t>5</w:t>
      </w:r>
      <w:r w:rsidRPr="007963A9">
        <w:t>)</w:t>
      </w:r>
      <w:r w:rsidRPr="007963A9">
        <w:tab/>
        <w:t xml:space="preserve">The amendments made to this </w:t>
      </w:r>
      <w:r w:rsidRPr="00F128FE">
        <w:t>section</w:t>
      </w:r>
      <w:r w:rsidRPr="007963A9">
        <w:t xml:space="preserve"> by the </w:t>
      </w:r>
      <w:r w:rsidR="00B3602E">
        <w:rPr>
          <w:i/>
          <w:snapToGrid w:val="0"/>
        </w:rPr>
        <w:t>Consumer Protection Legislation Amendment Act 2014</w:t>
      </w:r>
      <w:r w:rsidRPr="007963A9">
        <w:rPr>
          <w:snapToGrid w:val="0"/>
        </w:rPr>
        <w:t xml:space="preserve"> </w:t>
      </w:r>
      <w:r w:rsidRPr="00F128FE">
        <w:rPr>
          <w:snapToGrid w:val="0"/>
        </w:rPr>
        <w:t>section</w:t>
      </w:r>
      <w:r w:rsidRPr="007963A9">
        <w:rPr>
          <w:snapToGrid w:val="0"/>
        </w:rPr>
        <w:t> </w:t>
      </w:r>
      <w:r w:rsidR="00B3602E">
        <w:t>98</w:t>
      </w:r>
      <w:r w:rsidRPr="007963A9">
        <w:rPr>
          <w:snapToGrid w:val="0"/>
        </w:rPr>
        <w:t xml:space="preserve"> do not affect the review of a reviewable decision by the State Administrative Tribunal that began, but was not completed, before the commencement of that </w:t>
      </w:r>
      <w:r w:rsidRPr="00F128FE">
        <w:rPr>
          <w:snapToGrid w:val="0"/>
        </w:rPr>
        <w:t>section</w:t>
      </w:r>
      <w:r w:rsidRPr="007963A9">
        <w:rPr>
          <w:snapToGrid w:val="0"/>
        </w:rPr>
        <w:t>.</w:t>
      </w:r>
    </w:p>
    <w:p w:rsidR="00F52E40" w:rsidRPr="007963A9" w:rsidRDefault="00F52E40" w:rsidP="00F52E40">
      <w:pPr>
        <w:pStyle w:val="BlankClose"/>
      </w:pPr>
    </w:p>
    <w:p w:rsidR="00670148" w:rsidRPr="007963A9" w:rsidRDefault="005F23DA" w:rsidP="00670148">
      <w:pPr>
        <w:pStyle w:val="Heading5"/>
      </w:pPr>
      <w:bookmarkStart w:id="715" w:name="_Toc401136941"/>
      <w:bookmarkStart w:id="716" w:name="_Toc401137601"/>
      <w:bookmarkStart w:id="717" w:name="_Toc401139060"/>
      <w:r>
        <w:rPr>
          <w:rStyle w:val="CharSectno"/>
        </w:rPr>
        <w:t>99</w:t>
      </w:r>
      <w:r w:rsidR="00670148" w:rsidRPr="007963A9">
        <w:t>.</w:t>
      </w:r>
      <w:r w:rsidR="00670148" w:rsidRPr="007963A9">
        <w:tab/>
      </w:r>
      <w:r w:rsidR="007963A9" w:rsidRPr="00F128FE">
        <w:t>Section</w:t>
      </w:r>
      <w:r w:rsidR="007963A9">
        <w:t> </w:t>
      </w:r>
      <w:r w:rsidR="007963A9" w:rsidRPr="007963A9">
        <w:t>2</w:t>
      </w:r>
      <w:r w:rsidR="00670148" w:rsidRPr="007963A9">
        <w:t>4 amended</w:t>
      </w:r>
      <w:bookmarkEnd w:id="715"/>
      <w:bookmarkEnd w:id="716"/>
      <w:bookmarkEnd w:id="717"/>
    </w:p>
    <w:p w:rsidR="00670148" w:rsidRPr="007963A9" w:rsidRDefault="00670148" w:rsidP="00670148">
      <w:pPr>
        <w:pStyle w:val="Subsection"/>
      </w:pPr>
      <w:r w:rsidRPr="007963A9">
        <w:tab/>
      </w:r>
      <w:r w:rsidRPr="007963A9">
        <w:tab/>
        <w:t xml:space="preserve">Delete </w:t>
      </w:r>
      <w:r w:rsidR="007963A9" w:rsidRPr="00F128FE">
        <w:t>section</w:t>
      </w:r>
      <w:r w:rsidR="007963A9">
        <w:t> </w:t>
      </w:r>
      <w:r w:rsidR="007963A9" w:rsidRPr="007963A9">
        <w:t>2</w:t>
      </w:r>
      <w:r w:rsidRPr="007963A9">
        <w:t>4(2).</w:t>
      </w:r>
    </w:p>
    <w:p w:rsidR="00670148" w:rsidRPr="007963A9" w:rsidRDefault="005F23DA" w:rsidP="00670148">
      <w:pPr>
        <w:pStyle w:val="Heading5"/>
      </w:pPr>
      <w:bookmarkStart w:id="718" w:name="_Toc401136942"/>
      <w:bookmarkStart w:id="719" w:name="_Toc401137602"/>
      <w:bookmarkStart w:id="720" w:name="_Toc401139061"/>
      <w:r>
        <w:rPr>
          <w:rStyle w:val="CharSectno"/>
        </w:rPr>
        <w:t>100</w:t>
      </w:r>
      <w:r w:rsidR="00670148" w:rsidRPr="007963A9">
        <w:t>.</w:t>
      </w:r>
      <w:r w:rsidR="00670148" w:rsidRPr="007963A9">
        <w:tab/>
      </w:r>
      <w:r w:rsidR="007963A9" w:rsidRPr="00F128FE">
        <w:t>Section</w:t>
      </w:r>
      <w:r w:rsidR="007963A9">
        <w:t> </w:t>
      </w:r>
      <w:r w:rsidR="007963A9" w:rsidRPr="007963A9">
        <w:t>2</w:t>
      </w:r>
      <w:r w:rsidR="00670148" w:rsidRPr="007963A9">
        <w:t>5 deleted</w:t>
      </w:r>
      <w:bookmarkEnd w:id="718"/>
      <w:bookmarkEnd w:id="719"/>
      <w:bookmarkEnd w:id="720"/>
    </w:p>
    <w:p w:rsidR="00B97EF2" w:rsidRPr="007963A9" w:rsidRDefault="00B97EF2" w:rsidP="00B97EF2">
      <w:pPr>
        <w:pStyle w:val="Subsection"/>
      </w:pPr>
      <w:r w:rsidRPr="007963A9">
        <w:tab/>
      </w:r>
      <w:r w:rsidRPr="007963A9">
        <w:tab/>
        <w:t xml:space="preserve">Delete </w:t>
      </w:r>
      <w:r w:rsidR="007963A9" w:rsidRPr="00F128FE">
        <w:t>section</w:t>
      </w:r>
      <w:r w:rsidR="007963A9">
        <w:t> </w:t>
      </w:r>
      <w:r w:rsidR="007963A9" w:rsidRPr="007963A9">
        <w:t>2</w:t>
      </w:r>
      <w:r w:rsidRPr="007963A9">
        <w:t>5.</w:t>
      </w:r>
    </w:p>
    <w:p w:rsidR="002635F9" w:rsidRPr="007963A9" w:rsidRDefault="005F23DA" w:rsidP="002635F9">
      <w:pPr>
        <w:pStyle w:val="Heading5"/>
      </w:pPr>
      <w:bookmarkStart w:id="721" w:name="_Toc401136943"/>
      <w:bookmarkStart w:id="722" w:name="_Toc401137603"/>
      <w:bookmarkStart w:id="723" w:name="_Toc401139062"/>
      <w:r>
        <w:rPr>
          <w:rStyle w:val="CharSectno"/>
        </w:rPr>
        <w:t>101</w:t>
      </w:r>
      <w:r w:rsidR="002635F9" w:rsidRPr="007963A9">
        <w:t>.</w:t>
      </w:r>
      <w:r w:rsidR="002635F9" w:rsidRPr="007963A9">
        <w:tab/>
      </w:r>
      <w:r w:rsidR="007963A9" w:rsidRPr="00F128FE">
        <w:t>Section</w:t>
      </w:r>
      <w:r w:rsidR="007963A9">
        <w:t> </w:t>
      </w:r>
      <w:r w:rsidR="007963A9" w:rsidRPr="007963A9">
        <w:t>3</w:t>
      </w:r>
      <w:r w:rsidR="002635F9" w:rsidRPr="007963A9">
        <w:t>1 amended</w:t>
      </w:r>
      <w:bookmarkEnd w:id="721"/>
      <w:bookmarkEnd w:id="722"/>
      <w:bookmarkEnd w:id="723"/>
    </w:p>
    <w:p w:rsidR="002635F9" w:rsidRPr="007963A9" w:rsidRDefault="00CD3CC7" w:rsidP="00CD3CC7">
      <w:pPr>
        <w:pStyle w:val="Subsection"/>
      </w:pPr>
      <w:r w:rsidRPr="007963A9">
        <w:tab/>
      </w:r>
      <w:r w:rsidRPr="007963A9">
        <w:tab/>
        <w:t xml:space="preserve">Delete </w:t>
      </w:r>
      <w:r w:rsidR="007963A9" w:rsidRPr="00F128FE">
        <w:t>section</w:t>
      </w:r>
      <w:r w:rsidR="007963A9">
        <w:t> </w:t>
      </w:r>
      <w:r w:rsidR="007963A9" w:rsidRPr="007963A9">
        <w:t>3</w:t>
      </w:r>
      <w:r w:rsidRPr="007963A9">
        <w:t>1(2a) and insert:</w:t>
      </w:r>
    </w:p>
    <w:p w:rsidR="00CD3CC7" w:rsidRPr="007963A9" w:rsidRDefault="00CD3CC7" w:rsidP="00CD3CC7">
      <w:pPr>
        <w:pStyle w:val="BlankOpen"/>
      </w:pPr>
    </w:p>
    <w:p w:rsidR="00CD3CC7" w:rsidRPr="007963A9" w:rsidRDefault="00CD3CC7" w:rsidP="00CD3CC7">
      <w:pPr>
        <w:pStyle w:val="zSubsection"/>
      </w:pPr>
      <w:r w:rsidRPr="007963A9">
        <w:tab/>
        <w:t>(2A)</w:t>
      </w:r>
      <w:r w:rsidRPr="007963A9">
        <w:tab/>
        <w:t>The Commissioner may refuse to renew a licensee</w:t>
      </w:r>
      <w:r w:rsidR="007963A9" w:rsidRPr="007963A9">
        <w:t>’</w:t>
      </w:r>
      <w:r w:rsidRPr="007963A9">
        <w:t>s triennial certificate if —</w:t>
      </w:r>
    </w:p>
    <w:p w:rsidR="00CD3CC7" w:rsidRPr="007963A9" w:rsidRDefault="00CD3CC7" w:rsidP="00CD3CC7">
      <w:pPr>
        <w:pStyle w:val="zIndenta"/>
      </w:pPr>
      <w:r w:rsidRPr="007963A9">
        <w:tab/>
        <w:t>(a)</w:t>
      </w:r>
      <w:r w:rsidRPr="007963A9">
        <w:tab/>
        <w:t>the Commiss</w:t>
      </w:r>
      <w:r w:rsidR="00182DFF" w:rsidRPr="007963A9">
        <w:t xml:space="preserve">ioner is satisfied that </w:t>
      </w:r>
      <w:r w:rsidR="00182DFF" w:rsidRPr="00F128FE">
        <w:t>section</w:t>
      </w:r>
      <w:r w:rsidR="00182DFF" w:rsidRPr="007963A9">
        <w:t> </w:t>
      </w:r>
      <w:r w:rsidRPr="007963A9">
        <w:t>27(1)(b), (c)</w:t>
      </w:r>
      <w:r w:rsidR="00182DFF" w:rsidRPr="007963A9">
        <w:t>, (d)</w:t>
      </w:r>
      <w:r w:rsidRPr="007963A9">
        <w:t xml:space="preserve"> or (</w:t>
      </w:r>
      <w:r w:rsidR="00182DFF" w:rsidRPr="007963A9">
        <w:t>e</w:t>
      </w:r>
      <w:r w:rsidRPr="007963A9">
        <w:t xml:space="preserve">), </w:t>
      </w:r>
      <w:r w:rsidR="007963A9" w:rsidRPr="007963A9">
        <w:t>2</w:t>
      </w:r>
      <w:r w:rsidRPr="007963A9">
        <w:t>8</w:t>
      </w:r>
      <w:r w:rsidR="00182DFF" w:rsidRPr="007963A9">
        <w:t>(1)</w:t>
      </w:r>
      <w:r w:rsidRPr="007963A9">
        <w:t xml:space="preserve">(a), (b), (c) or (d) or </w:t>
      </w:r>
      <w:r w:rsidR="007963A9" w:rsidRPr="007963A9">
        <w:t>2</w:t>
      </w:r>
      <w:r w:rsidRPr="007963A9">
        <w:t>9</w:t>
      </w:r>
      <w:r w:rsidR="00182DFF" w:rsidRPr="007963A9">
        <w:t>(1)</w:t>
      </w:r>
      <w:r w:rsidRPr="007963A9">
        <w:t>(a), (b), (c) or (d), as is relevant to the licensee, does not apply, or no longer applies, in relation to the licensee; or</w:t>
      </w:r>
    </w:p>
    <w:p w:rsidR="00CD3CC7" w:rsidRPr="007963A9" w:rsidRDefault="00CD3CC7" w:rsidP="00CD3CC7">
      <w:pPr>
        <w:pStyle w:val="zIndenta"/>
      </w:pPr>
      <w:r w:rsidRPr="007963A9">
        <w:tab/>
        <w:t>(b)</w:t>
      </w:r>
      <w:r w:rsidRPr="007963A9">
        <w:tab/>
        <w:t>the licensee has not met prescribed educational requirements.</w:t>
      </w:r>
    </w:p>
    <w:p w:rsidR="00CD3CC7" w:rsidRPr="007963A9" w:rsidRDefault="00CD3CC7" w:rsidP="00CD3CC7">
      <w:pPr>
        <w:pStyle w:val="BlankClose"/>
      </w:pPr>
    </w:p>
    <w:p w:rsidR="00DB085F" w:rsidRPr="007963A9" w:rsidRDefault="005F23DA" w:rsidP="00DB085F">
      <w:pPr>
        <w:pStyle w:val="Heading5"/>
      </w:pPr>
      <w:bookmarkStart w:id="724" w:name="_Toc401136944"/>
      <w:bookmarkStart w:id="725" w:name="_Toc401137604"/>
      <w:bookmarkStart w:id="726" w:name="_Toc401139063"/>
      <w:r>
        <w:rPr>
          <w:rStyle w:val="CharSectno"/>
        </w:rPr>
        <w:t>102</w:t>
      </w:r>
      <w:r w:rsidR="00DB085F" w:rsidRPr="007963A9">
        <w:t>.</w:t>
      </w:r>
      <w:r w:rsidR="00DB085F" w:rsidRPr="007963A9">
        <w:tab/>
      </w:r>
      <w:r w:rsidR="007963A9" w:rsidRPr="00F128FE">
        <w:t>Section</w:t>
      </w:r>
      <w:r w:rsidR="007963A9">
        <w:t> </w:t>
      </w:r>
      <w:r w:rsidR="007963A9" w:rsidRPr="007963A9">
        <w:t>3</w:t>
      </w:r>
      <w:r w:rsidR="00DB085F" w:rsidRPr="007963A9">
        <w:t>4A amended</w:t>
      </w:r>
      <w:bookmarkEnd w:id="724"/>
      <w:bookmarkEnd w:id="725"/>
      <w:bookmarkEnd w:id="726"/>
    </w:p>
    <w:p w:rsidR="00DB085F" w:rsidRPr="007963A9" w:rsidRDefault="00DB085F" w:rsidP="00DB085F">
      <w:pPr>
        <w:pStyle w:val="Subsection"/>
      </w:pPr>
      <w:r w:rsidRPr="007963A9">
        <w:tab/>
      </w:r>
      <w:r w:rsidRPr="007963A9">
        <w:tab/>
        <w:t xml:space="preserve">In </w:t>
      </w:r>
      <w:r w:rsidR="007963A9" w:rsidRPr="00F128FE">
        <w:t>section</w:t>
      </w:r>
      <w:r w:rsidR="007963A9">
        <w:t> </w:t>
      </w:r>
      <w:r w:rsidR="007963A9" w:rsidRPr="007963A9">
        <w:t>3</w:t>
      </w:r>
      <w:r w:rsidRPr="007963A9">
        <w:t>4A(1) delete “there is no objection in respect of a licence and”.</w:t>
      </w:r>
    </w:p>
    <w:p w:rsidR="00DB085F" w:rsidRPr="007963A9" w:rsidRDefault="00DB085F" w:rsidP="00DB085F">
      <w:pPr>
        <w:tabs>
          <w:tab w:val="left" w:pos="851"/>
        </w:tabs>
        <w:spacing w:before="160"/>
        <w:ind w:left="1418" w:hanging="1418"/>
        <w:rPr>
          <w:rFonts w:ascii="Arial" w:hAnsi="Arial"/>
          <w:sz w:val="18"/>
        </w:rPr>
      </w:pPr>
      <w:r w:rsidRPr="007963A9">
        <w:rPr>
          <w:rFonts w:ascii="Arial" w:hAnsi="Arial"/>
          <w:sz w:val="18"/>
        </w:rPr>
        <w:tab/>
        <w:t>Note:</w:t>
      </w:r>
      <w:r w:rsidRPr="007963A9">
        <w:rPr>
          <w:rFonts w:ascii="Arial" w:hAnsi="Arial"/>
          <w:sz w:val="18"/>
        </w:rPr>
        <w:tab/>
        <w:t xml:space="preserve">The heading to amended </w:t>
      </w:r>
      <w:r w:rsidR="007963A9" w:rsidRPr="00F128FE">
        <w:rPr>
          <w:rFonts w:ascii="Arial" w:hAnsi="Arial"/>
          <w:sz w:val="18"/>
        </w:rPr>
        <w:t>section</w:t>
      </w:r>
      <w:r w:rsidR="007963A9">
        <w:rPr>
          <w:rFonts w:ascii="Arial" w:hAnsi="Arial"/>
          <w:sz w:val="18"/>
        </w:rPr>
        <w:t> </w:t>
      </w:r>
      <w:r w:rsidR="007963A9" w:rsidRPr="007963A9">
        <w:rPr>
          <w:rFonts w:ascii="Arial" w:hAnsi="Arial"/>
          <w:sz w:val="18"/>
        </w:rPr>
        <w:t>3</w:t>
      </w:r>
      <w:r w:rsidRPr="007963A9">
        <w:rPr>
          <w:rFonts w:ascii="Arial" w:hAnsi="Arial"/>
          <w:sz w:val="18"/>
        </w:rPr>
        <w:t>4A is to read:</w:t>
      </w:r>
    </w:p>
    <w:p w:rsidR="00DB085F" w:rsidRPr="007963A9" w:rsidRDefault="00DB085F" w:rsidP="00DB085F">
      <w:pPr>
        <w:tabs>
          <w:tab w:val="left" w:pos="851"/>
        </w:tabs>
        <w:spacing w:before="160"/>
        <w:ind w:left="1418" w:hanging="1418"/>
        <w:rPr>
          <w:rFonts w:ascii="Arial" w:hAnsi="Arial"/>
          <w:b/>
          <w:sz w:val="18"/>
        </w:rPr>
      </w:pPr>
      <w:r w:rsidRPr="007963A9">
        <w:rPr>
          <w:rFonts w:ascii="Arial" w:hAnsi="Arial"/>
          <w:sz w:val="18"/>
        </w:rPr>
        <w:tab/>
      </w:r>
      <w:r w:rsidRPr="007963A9">
        <w:rPr>
          <w:rFonts w:ascii="Arial" w:hAnsi="Arial"/>
          <w:sz w:val="18"/>
        </w:rPr>
        <w:tab/>
      </w:r>
      <w:r w:rsidRPr="007963A9">
        <w:rPr>
          <w:rFonts w:ascii="Arial" w:hAnsi="Arial"/>
          <w:b/>
          <w:sz w:val="18"/>
        </w:rPr>
        <w:t>Commissioner may grant licence or triennial certificate without notice to applicant</w:t>
      </w:r>
    </w:p>
    <w:p w:rsidR="00CD3CC7" w:rsidRPr="007963A9" w:rsidRDefault="005F23DA" w:rsidP="002734B1">
      <w:pPr>
        <w:pStyle w:val="Heading5"/>
      </w:pPr>
      <w:bookmarkStart w:id="727" w:name="_Toc401136945"/>
      <w:bookmarkStart w:id="728" w:name="_Toc401137605"/>
      <w:bookmarkStart w:id="729" w:name="_Toc401139064"/>
      <w:r>
        <w:rPr>
          <w:rStyle w:val="CharSectno"/>
        </w:rPr>
        <w:t>103</w:t>
      </w:r>
      <w:r w:rsidR="002734B1" w:rsidRPr="007963A9">
        <w:t>.</w:t>
      </w:r>
      <w:r w:rsidR="002734B1" w:rsidRPr="007963A9">
        <w:tab/>
      </w:r>
      <w:r w:rsidR="007963A9" w:rsidRPr="00F128FE">
        <w:t>Section</w:t>
      </w:r>
      <w:r w:rsidR="007963A9">
        <w:t> </w:t>
      </w:r>
      <w:r w:rsidR="007963A9" w:rsidRPr="007963A9">
        <w:t>3</w:t>
      </w:r>
      <w:r w:rsidR="002734B1" w:rsidRPr="007963A9">
        <w:t>6 amended</w:t>
      </w:r>
      <w:bookmarkEnd w:id="727"/>
      <w:bookmarkEnd w:id="728"/>
      <w:bookmarkEnd w:id="729"/>
    </w:p>
    <w:p w:rsidR="004F3E93" w:rsidRPr="007963A9" w:rsidRDefault="002734B1" w:rsidP="002734B1">
      <w:pPr>
        <w:pStyle w:val="Subsection"/>
      </w:pPr>
      <w:r w:rsidRPr="007963A9">
        <w:tab/>
      </w:r>
      <w:r w:rsidRPr="007963A9">
        <w:tab/>
      </w:r>
      <w:r w:rsidR="004F3E93" w:rsidRPr="007963A9">
        <w:t xml:space="preserve">In </w:t>
      </w:r>
      <w:r w:rsidR="007963A9" w:rsidRPr="00F128FE">
        <w:t>section</w:t>
      </w:r>
      <w:r w:rsidR="007963A9">
        <w:t> </w:t>
      </w:r>
      <w:r w:rsidR="007963A9" w:rsidRPr="007963A9">
        <w:t>3</w:t>
      </w:r>
      <w:r w:rsidRPr="007963A9">
        <w:t>6(2)</w:t>
      </w:r>
      <w:r w:rsidR="004F3E93" w:rsidRPr="007963A9">
        <w:t>:</w:t>
      </w:r>
    </w:p>
    <w:p w:rsidR="002734B1" w:rsidRPr="007963A9" w:rsidRDefault="004F3E93" w:rsidP="004F3E93">
      <w:pPr>
        <w:pStyle w:val="Indenta"/>
      </w:pPr>
      <w:r w:rsidRPr="007963A9">
        <w:tab/>
      </w:r>
      <w:r w:rsidR="005F23DA">
        <w:t>(a)</w:t>
      </w:r>
      <w:r w:rsidRPr="007963A9">
        <w:tab/>
        <w:t xml:space="preserve">after </w:t>
      </w:r>
      <w:r w:rsidR="00720748">
        <w:t>paragraph (</w:t>
      </w:r>
      <w:r w:rsidRPr="007963A9">
        <w:t>a)</w:t>
      </w:r>
      <w:r w:rsidR="002734B1" w:rsidRPr="007963A9">
        <w:t xml:space="preserve"> insert:</w:t>
      </w:r>
    </w:p>
    <w:p w:rsidR="004F3E93" w:rsidRPr="007963A9" w:rsidRDefault="004F3E93" w:rsidP="004F3E93">
      <w:pPr>
        <w:pStyle w:val="BlankOpen"/>
      </w:pPr>
    </w:p>
    <w:p w:rsidR="004F3E93" w:rsidRPr="007963A9" w:rsidRDefault="002734B1" w:rsidP="002734B1">
      <w:pPr>
        <w:pStyle w:val="zIndenta"/>
      </w:pPr>
      <w:r w:rsidRPr="007963A9">
        <w:tab/>
        <w:t>(ba)</w:t>
      </w:r>
      <w:r w:rsidRPr="007963A9">
        <w:tab/>
        <w:t xml:space="preserve">where the licensee is a firm, of any change in the persons by </w:t>
      </w:r>
      <w:r w:rsidR="004F3E93" w:rsidRPr="007963A9">
        <w:t>whom or by which it is constituted;</w:t>
      </w:r>
    </w:p>
    <w:p w:rsidR="002734B1" w:rsidRPr="007963A9" w:rsidRDefault="002734B1" w:rsidP="004F3E93">
      <w:pPr>
        <w:pStyle w:val="BlankClose"/>
      </w:pPr>
    </w:p>
    <w:p w:rsidR="002635F9" w:rsidRPr="007963A9" w:rsidRDefault="004F3E93" w:rsidP="004F3E93">
      <w:pPr>
        <w:pStyle w:val="Indenta"/>
      </w:pPr>
      <w:r w:rsidRPr="007963A9">
        <w:tab/>
      </w:r>
      <w:r w:rsidR="005F23DA">
        <w:t>(b)</w:t>
      </w:r>
      <w:r w:rsidRPr="007963A9">
        <w:tab/>
        <w:t xml:space="preserve">in </w:t>
      </w:r>
      <w:r w:rsidR="00720748">
        <w:t>paragraph (</w:t>
      </w:r>
      <w:r w:rsidRPr="007963A9">
        <w:t>b) before “the licensee” insert:</w:t>
      </w:r>
    </w:p>
    <w:p w:rsidR="004F3E93" w:rsidRPr="007963A9" w:rsidRDefault="004F3E93" w:rsidP="004F3E93">
      <w:pPr>
        <w:pStyle w:val="BlankOpen"/>
      </w:pPr>
    </w:p>
    <w:p w:rsidR="004F3E93" w:rsidRPr="007963A9" w:rsidRDefault="004F3E93" w:rsidP="004F3E93">
      <w:pPr>
        <w:pStyle w:val="Indenta"/>
      </w:pPr>
      <w:r w:rsidRPr="007963A9">
        <w:tab/>
      </w:r>
      <w:r w:rsidRPr="007963A9">
        <w:tab/>
        <w:t>where</w:t>
      </w:r>
    </w:p>
    <w:p w:rsidR="004F3E93" w:rsidRPr="007963A9" w:rsidRDefault="004F3E93" w:rsidP="004F3E93">
      <w:pPr>
        <w:pStyle w:val="BlankClose"/>
      </w:pPr>
    </w:p>
    <w:p w:rsidR="00D75FDB" w:rsidRPr="007963A9" w:rsidRDefault="005F23DA" w:rsidP="00D75FDB">
      <w:pPr>
        <w:pStyle w:val="Heading5"/>
      </w:pPr>
      <w:bookmarkStart w:id="730" w:name="_Toc401136946"/>
      <w:bookmarkStart w:id="731" w:name="_Toc401137606"/>
      <w:bookmarkStart w:id="732" w:name="_Toc401139065"/>
      <w:r>
        <w:rPr>
          <w:rStyle w:val="CharSectno"/>
        </w:rPr>
        <w:t>104</w:t>
      </w:r>
      <w:r w:rsidR="00D75FDB" w:rsidRPr="007963A9">
        <w:t>.</w:t>
      </w:r>
      <w:r w:rsidR="00D75FDB" w:rsidRPr="007963A9">
        <w:tab/>
      </w:r>
      <w:r w:rsidR="007963A9" w:rsidRPr="00F128FE">
        <w:t>Section</w:t>
      </w:r>
      <w:r w:rsidR="007963A9">
        <w:t> </w:t>
      </w:r>
      <w:r w:rsidR="007963A9" w:rsidRPr="007963A9">
        <w:t>4</w:t>
      </w:r>
      <w:r w:rsidR="00D75FDB" w:rsidRPr="007963A9">
        <w:t>1A inserted</w:t>
      </w:r>
      <w:bookmarkEnd w:id="730"/>
      <w:bookmarkEnd w:id="731"/>
      <w:bookmarkEnd w:id="732"/>
    </w:p>
    <w:p w:rsidR="00D75FDB" w:rsidRPr="007963A9" w:rsidRDefault="00D75FDB" w:rsidP="00D75FDB">
      <w:pPr>
        <w:pStyle w:val="Subsection"/>
      </w:pPr>
      <w:r w:rsidRPr="007963A9">
        <w:tab/>
      </w:r>
      <w:r w:rsidRPr="007963A9">
        <w:tab/>
        <w:t xml:space="preserve">After </w:t>
      </w:r>
      <w:r w:rsidR="007963A9" w:rsidRPr="00F128FE">
        <w:t>section</w:t>
      </w:r>
      <w:r w:rsidR="007963A9">
        <w:t> </w:t>
      </w:r>
      <w:r w:rsidR="007963A9" w:rsidRPr="007963A9">
        <w:t>4</w:t>
      </w:r>
      <w:r w:rsidRPr="007963A9">
        <w:t>0 insert:</w:t>
      </w:r>
    </w:p>
    <w:p w:rsidR="00D75FDB" w:rsidRPr="007963A9" w:rsidRDefault="00D75FDB" w:rsidP="00D75FDB">
      <w:pPr>
        <w:pStyle w:val="BlankOpen"/>
      </w:pPr>
    </w:p>
    <w:p w:rsidR="00D75FDB" w:rsidRPr="007963A9" w:rsidRDefault="00D75FDB" w:rsidP="00D75FDB">
      <w:pPr>
        <w:pStyle w:val="zHeading5"/>
      </w:pPr>
      <w:bookmarkStart w:id="733" w:name="_Toc401136947"/>
      <w:bookmarkStart w:id="734" w:name="_Toc401137607"/>
      <w:bookmarkStart w:id="735" w:name="_Toc401139066"/>
      <w:r w:rsidRPr="007963A9">
        <w:t>41A.</w:t>
      </w:r>
      <w:r w:rsidRPr="007963A9">
        <w:tab/>
        <w:t>Duplicate licence or triennial certificate</w:t>
      </w:r>
      <w:bookmarkEnd w:id="733"/>
      <w:bookmarkEnd w:id="734"/>
      <w:bookmarkEnd w:id="735"/>
    </w:p>
    <w:p w:rsidR="00D75FDB" w:rsidRPr="007963A9" w:rsidRDefault="00D75FDB" w:rsidP="00D75FDB">
      <w:pPr>
        <w:pStyle w:val="zSubsection"/>
      </w:pPr>
      <w:r w:rsidRPr="007963A9">
        <w:tab/>
      </w:r>
      <w:r w:rsidRPr="007963A9">
        <w:tab/>
        <w:t>If a licence or triennial certificate has been lost or destroyed, the Commissioner may issue a duplicate licence or duplicate triennial certificate on payment</w:t>
      </w:r>
      <w:r w:rsidR="009D3408" w:rsidRPr="007963A9">
        <w:t xml:space="preserve"> by the holder</w:t>
      </w:r>
      <w:r w:rsidRPr="007963A9">
        <w:t xml:space="preserve"> of the prescribed fee.</w:t>
      </w:r>
    </w:p>
    <w:p w:rsidR="00D75FDB" w:rsidRPr="007963A9" w:rsidRDefault="00D75FDB" w:rsidP="00D75FDB">
      <w:pPr>
        <w:pStyle w:val="BlankClose"/>
      </w:pPr>
    </w:p>
    <w:p w:rsidR="004807F7" w:rsidRPr="007963A9" w:rsidRDefault="005F23DA" w:rsidP="00EF5035">
      <w:pPr>
        <w:pStyle w:val="Heading5"/>
      </w:pPr>
      <w:bookmarkStart w:id="736" w:name="_Toc401136948"/>
      <w:bookmarkStart w:id="737" w:name="_Toc401137608"/>
      <w:bookmarkStart w:id="738" w:name="_Toc401139067"/>
      <w:r>
        <w:rPr>
          <w:rStyle w:val="CharSectno"/>
        </w:rPr>
        <w:t>105</w:t>
      </w:r>
      <w:r w:rsidR="00EF5035" w:rsidRPr="007963A9">
        <w:t>.</w:t>
      </w:r>
      <w:r w:rsidR="00EF5035" w:rsidRPr="007963A9">
        <w:tab/>
      </w:r>
      <w:r w:rsidR="007963A9" w:rsidRPr="00F128FE">
        <w:t>Section</w:t>
      </w:r>
      <w:r w:rsidR="007963A9">
        <w:t> </w:t>
      </w:r>
      <w:r w:rsidR="007963A9" w:rsidRPr="007963A9">
        <w:t>9</w:t>
      </w:r>
      <w:r w:rsidR="00EF5035" w:rsidRPr="007963A9">
        <w:t>3 amended</w:t>
      </w:r>
      <w:bookmarkEnd w:id="736"/>
      <w:bookmarkEnd w:id="737"/>
      <w:bookmarkEnd w:id="738"/>
    </w:p>
    <w:p w:rsidR="00EF5035" w:rsidRPr="007963A9" w:rsidRDefault="00EF5035" w:rsidP="00EF5035">
      <w:pPr>
        <w:pStyle w:val="Subsection"/>
      </w:pPr>
      <w:r w:rsidRPr="007963A9">
        <w:tab/>
      </w:r>
      <w:r w:rsidRPr="007963A9">
        <w:tab/>
        <w:t xml:space="preserve">After </w:t>
      </w:r>
      <w:r w:rsidR="007963A9" w:rsidRPr="00F128FE">
        <w:t>section</w:t>
      </w:r>
      <w:r w:rsidR="007963A9">
        <w:t> </w:t>
      </w:r>
      <w:r w:rsidR="007963A9" w:rsidRPr="007963A9">
        <w:t>9</w:t>
      </w:r>
      <w:r w:rsidRPr="007963A9">
        <w:t>3(1) insert:</w:t>
      </w:r>
    </w:p>
    <w:p w:rsidR="00EF5035" w:rsidRPr="007963A9" w:rsidRDefault="00EF5035" w:rsidP="00EF5035">
      <w:pPr>
        <w:pStyle w:val="BlankOpen"/>
      </w:pPr>
    </w:p>
    <w:p w:rsidR="00EF5035" w:rsidRPr="007963A9" w:rsidRDefault="00EF5035" w:rsidP="00515CFF">
      <w:pPr>
        <w:pStyle w:val="zSubsection"/>
        <w:spacing w:before="120"/>
      </w:pPr>
      <w:r w:rsidRPr="007963A9">
        <w:tab/>
        <w:t>(2A)</w:t>
      </w:r>
      <w:r w:rsidRPr="007963A9">
        <w:tab/>
        <w:t xml:space="preserve">For the purposes of a claim against the Account, the reference in </w:t>
      </w:r>
      <w:r w:rsidR="00720748">
        <w:t>subsection (</w:t>
      </w:r>
      <w:r w:rsidRPr="007963A9">
        <w:t>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rsidR="00EF5035" w:rsidRPr="007963A9" w:rsidRDefault="00EF5035" w:rsidP="00EF5035">
      <w:pPr>
        <w:pStyle w:val="BlankClose"/>
      </w:pPr>
    </w:p>
    <w:p w:rsidR="002832D2" w:rsidRPr="007963A9" w:rsidRDefault="005F23DA" w:rsidP="002832D2">
      <w:pPr>
        <w:pStyle w:val="Heading5"/>
      </w:pPr>
      <w:bookmarkStart w:id="739" w:name="_Toc401136949"/>
      <w:bookmarkStart w:id="740" w:name="_Toc401137609"/>
      <w:bookmarkStart w:id="741" w:name="_Toc401139068"/>
      <w:r>
        <w:rPr>
          <w:rStyle w:val="CharSectno"/>
        </w:rPr>
        <w:t>106</w:t>
      </w:r>
      <w:r w:rsidR="002832D2" w:rsidRPr="007963A9">
        <w:t>.</w:t>
      </w:r>
      <w:r w:rsidR="002832D2" w:rsidRPr="007963A9">
        <w:tab/>
      </w:r>
      <w:r w:rsidR="007963A9" w:rsidRPr="00F128FE">
        <w:t>Section</w:t>
      </w:r>
      <w:r w:rsidR="007963A9">
        <w:t> </w:t>
      </w:r>
      <w:r w:rsidR="007963A9" w:rsidRPr="007963A9">
        <w:t>1</w:t>
      </w:r>
      <w:r w:rsidR="002832D2" w:rsidRPr="007963A9">
        <w:t>02AA inserted</w:t>
      </w:r>
      <w:bookmarkEnd w:id="739"/>
      <w:bookmarkEnd w:id="740"/>
      <w:bookmarkEnd w:id="741"/>
    </w:p>
    <w:p w:rsidR="002832D2" w:rsidRPr="007963A9" w:rsidRDefault="002832D2" w:rsidP="002832D2">
      <w:pPr>
        <w:pStyle w:val="Subsection"/>
      </w:pPr>
      <w:r w:rsidRPr="007963A9">
        <w:tab/>
      </w:r>
      <w:r w:rsidRPr="007963A9">
        <w:tab/>
        <w:t>At the end of Part V insert:</w:t>
      </w:r>
    </w:p>
    <w:p w:rsidR="002832D2" w:rsidRPr="007963A9" w:rsidRDefault="002832D2" w:rsidP="002832D2">
      <w:pPr>
        <w:pStyle w:val="BlankOpen"/>
      </w:pPr>
    </w:p>
    <w:p w:rsidR="002832D2" w:rsidRPr="007963A9" w:rsidRDefault="002832D2" w:rsidP="002832D2">
      <w:pPr>
        <w:pStyle w:val="zHeading5"/>
      </w:pPr>
      <w:bookmarkStart w:id="742" w:name="_Toc401136950"/>
      <w:bookmarkStart w:id="743" w:name="_Toc401137610"/>
      <w:bookmarkStart w:id="744" w:name="_Toc401139069"/>
      <w:r w:rsidRPr="007963A9">
        <w:t>102AA.</w:t>
      </w:r>
      <w:r w:rsidRPr="007963A9">
        <w:tab/>
        <w:t>Commissioner may investigate claims against Fidelity Account</w:t>
      </w:r>
      <w:bookmarkEnd w:id="742"/>
      <w:bookmarkEnd w:id="743"/>
      <w:bookmarkEnd w:id="744"/>
    </w:p>
    <w:p w:rsidR="002832D2" w:rsidRPr="007963A9" w:rsidRDefault="002832D2" w:rsidP="00515CFF">
      <w:pPr>
        <w:pStyle w:val="zSubsection"/>
        <w:spacing w:before="120"/>
      </w:pPr>
      <w:r w:rsidRPr="007963A9">
        <w:tab/>
        <w:t>(1)</w:t>
      </w:r>
      <w:r w:rsidRPr="007963A9">
        <w:tab/>
        <w:t xml:space="preserve">Without limiting </w:t>
      </w:r>
      <w:r w:rsidR="007963A9" w:rsidRPr="00F128FE">
        <w:t>section</w:t>
      </w:r>
      <w:r w:rsidR="007963A9">
        <w:t> </w:t>
      </w:r>
      <w:r w:rsidR="007963A9" w:rsidRPr="007963A9">
        <w:t>2</w:t>
      </w:r>
      <w:r w:rsidRPr="007963A9">
        <w:t xml:space="preserve">2, the Commissioner may, at and in accordance with the request of the chief executive officer, make an investigation or inquiry under the </w:t>
      </w:r>
      <w:r w:rsidRPr="007963A9">
        <w:rPr>
          <w:i/>
        </w:rPr>
        <w:t>Fair Trading Act 2010</w:t>
      </w:r>
      <w:r w:rsidRPr="007963A9">
        <w:t xml:space="preserve"> </w:t>
      </w:r>
      <w:r w:rsidR="007963A9">
        <w:t>Part </w:t>
      </w:r>
      <w:r w:rsidR="007963A9" w:rsidRPr="007963A9">
        <w:t>6</w:t>
      </w:r>
      <w:r w:rsidRPr="007963A9">
        <w:t xml:space="preserve"> in relation to a claim against the Fidelity Account.</w:t>
      </w:r>
    </w:p>
    <w:p w:rsidR="002832D2" w:rsidRPr="007963A9" w:rsidRDefault="002832D2" w:rsidP="00515CFF">
      <w:pPr>
        <w:pStyle w:val="zSubsection"/>
        <w:spacing w:before="120"/>
      </w:pPr>
      <w:r w:rsidRPr="007963A9">
        <w:tab/>
        <w:t>(2)</w:t>
      </w:r>
      <w:r w:rsidRPr="007963A9">
        <w:tab/>
        <w:t>For the purposes of the investigation or inquiry, the administration of the Fidelity Account is taken to be a function of the Commissioner.</w:t>
      </w:r>
    </w:p>
    <w:p w:rsidR="002832D2" w:rsidRPr="007963A9" w:rsidRDefault="002832D2" w:rsidP="00515CFF">
      <w:pPr>
        <w:pStyle w:val="zSubsection"/>
        <w:spacing w:before="120"/>
      </w:pPr>
      <w:r w:rsidRPr="007963A9">
        <w:tab/>
        <w:t>(3)</w:t>
      </w:r>
      <w:r w:rsidRPr="007963A9">
        <w:tab/>
        <w:t>The Commissioner must, as soon as practicable after completing the investigation or inquiry, prepare a report on the findings of the investigation or inquiry and give it to the chief executive officer.</w:t>
      </w:r>
    </w:p>
    <w:p w:rsidR="002832D2" w:rsidRPr="007963A9" w:rsidRDefault="002832D2" w:rsidP="002832D2">
      <w:pPr>
        <w:pStyle w:val="BlankClose"/>
      </w:pPr>
    </w:p>
    <w:p w:rsidR="00FE3197" w:rsidRPr="007963A9" w:rsidRDefault="005F23DA" w:rsidP="00FE3197">
      <w:pPr>
        <w:pStyle w:val="Heading5"/>
      </w:pPr>
      <w:bookmarkStart w:id="745" w:name="_Toc401136951"/>
      <w:bookmarkStart w:id="746" w:name="_Toc401137611"/>
      <w:bookmarkStart w:id="747" w:name="_Toc401139070"/>
      <w:r>
        <w:rPr>
          <w:rStyle w:val="CharSectno"/>
        </w:rPr>
        <w:t>107</w:t>
      </w:r>
      <w:r w:rsidR="00FE3197" w:rsidRPr="007963A9">
        <w:t>.</w:t>
      </w:r>
      <w:r w:rsidR="00FE3197" w:rsidRPr="007963A9">
        <w:tab/>
      </w:r>
      <w:r w:rsidR="007963A9" w:rsidRPr="00F128FE">
        <w:t>Section</w:t>
      </w:r>
      <w:r w:rsidR="007963A9">
        <w:t> </w:t>
      </w:r>
      <w:r w:rsidR="007963A9" w:rsidRPr="007963A9">
        <w:t>1</w:t>
      </w:r>
      <w:r w:rsidR="00FE3197" w:rsidRPr="007963A9">
        <w:t>02C amended</w:t>
      </w:r>
      <w:bookmarkEnd w:id="745"/>
      <w:bookmarkEnd w:id="746"/>
      <w:bookmarkEnd w:id="747"/>
    </w:p>
    <w:p w:rsidR="00FE3197" w:rsidRPr="007963A9" w:rsidRDefault="00FE3197" w:rsidP="00FE3197">
      <w:pPr>
        <w:pStyle w:val="Subsection"/>
      </w:pPr>
      <w:r w:rsidRPr="007963A9">
        <w:tab/>
      </w:r>
      <w:r w:rsidRPr="007963A9">
        <w:tab/>
        <w:t xml:space="preserve">Delete </w:t>
      </w:r>
      <w:r w:rsidR="007963A9" w:rsidRPr="00F128FE">
        <w:t>section</w:t>
      </w:r>
      <w:r w:rsidR="007963A9">
        <w:t> </w:t>
      </w:r>
      <w:r w:rsidR="007963A9" w:rsidRPr="007963A9">
        <w:t>1</w:t>
      </w:r>
      <w:r w:rsidRPr="007963A9">
        <w:t>02C(e) and insert:</w:t>
      </w:r>
    </w:p>
    <w:p w:rsidR="00FE3197" w:rsidRPr="007963A9" w:rsidRDefault="00FE3197" w:rsidP="00FE3197">
      <w:pPr>
        <w:pStyle w:val="BlankOpen"/>
      </w:pPr>
    </w:p>
    <w:p w:rsidR="00FE3197" w:rsidRPr="007963A9" w:rsidRDefault="00FE3197" w:rsidP="00FE3197">
      <w:pPr>
        <w:pStyle w:val="zIndenta"/>
      </w:pPr>
      <w:r w:rsidRPr="007963A9">
        <w:tab/>
        <w:t>(e)</w:t>
      </w:r>
      <w:r w:rsidRPr="007963A9">
        <w:tab/>
        <w:t>all other expenditure lawfully incurred by the Commissioner in the performance of the Commissioner</w:t>
      </w:r>
      <w:r w:rsidR="007963A9" w:rsidRPr="007963A9">
        <w:t>’</w:t>
      </w:r>
      <w:r w:rsidRPr="007963A9">
        <w:t xml:space="preserve">s functions under this Act or the Commissioner’s functions under the </w:t>
      </w:r>
      <w:r w:rsidRPr="007963A9">
        <w:rPr>
          <w:i/>
        </w:rPr>
        <w:t xml:space="preserve">Fair Trading </w:t>
      </w:r>
      <w:r w:rsidR="007963A9" w:rsidRPr="007963A9">
        <w:rPr>
          <w:i/>
        </w:rPr>
        <w:t>Act</w:t>
      </w:r>
      <w:r w:rsidR="007963A9">
        <w:rPr>
          <w:i/>
        </w:rPr>
        <w:t> </w:t>
      </w:r>
      <w:r w:rsidR="007963A9" w:rsidRPr="007963A9">
        <w:rPr>
          <w:i/>
        </w:rPr>
        <w:t>2</w:t>
      </w:r>
      <w:r w:rsidRPr="007963A9">
        <w:rPr>
          <w:i/>
        </w:rPr>
        <w:t>010</w:t>
      </w:r>
      <w:r w:rsidRPr="007963A9">
        <w:t xml:space="preserve"> </w:t>
      </w:r>
      <w:r w:rsidR="007963A9" w:rsidRPr="00F128FE">
        <w:t>section</w:t>
      </w:r>
      <w:r w:rsidR="007963A9">
        <w:t> </w:t>
      </w:r>
      <w:r w:rsidR="007963A9" w:rsidRPr="007963A9">
        <w:t>5</w:t>
      </w:r>
      <w:r w:rsidRPr="007963A9">
        <w:t>7A that are performed for the purposes</w:t>
      </w:r>
      <w:r w:rsidRPr="00006C15">
        <w:t xml:space="preserve"> of this Act</w:t>
      </w:r>
      <w:r w:rsidRPr="007963A9">
        <w:t>.</w:t>
      </w:r>
    </w:p>
    <w:p w:rsidR="00FE3197" w:rsidRPr="007963A9" w:rsidRDefault="00FE3197" w:rsidP="00FE3197">
      <w:pPr>
        <w:pStyle w:val="BlankClose"/>
      </w:pPr>
    </w:p>
    <w:p w:rsidR="008D1AD1" w:rsidRPr="007963A9" w:rsidRDefault="005F23DA" w:rsidP="00521A83">
      <w:pPr>
        <w:pStyle w:val="Heading5"/>
      </w:pPr>
      <w:bookmarkStart w:id="748" w:name="_Toc401136952"/>
      <w:bookmarkStart w:id="749" w:name="_Toc401137612"/>
      <w:bookmarkStart w:id="750" w:name="_Toc401139071"/>
      <w:r>
        <w:rPr>
          <w:rStyle w:val="CharSectno"/>
        </w:rPr>
        <w:t>108</w:t>
      </w:r>
      <w:r w:rsidR="00521A83" w:rsidRPr="007963A9">
        <w:t>.</w:t>
      </w:r>
      <w:r w:rsidR="00521A83" w:rsidRPr="007963A9">
        <w:tab/>
      </w:r>
      <w:r w:rsidR="007963A9" w:rsidRPr="00F128FE">
        <w:t>Section</w:t>
      </w:r>
      <w:r w:rsidR="007963A9">
        <w:t> </w:t>
      </w:r>
      <w:r w:rsidR="007963A9" w:rsidRPr="007963A9">
        <w:t>1</w:t>
      </w:r>
      <w:r w:rsidR="00521A83" w:rsidRPr="007963A9">
        <w:t>11 amended</w:t>
      </w:r>
      <w:bookmarkEnd w:id="748"/>
      <w:bookmarkEnd w:id="749"/>
      <w:bookmarkEnd w:id="750"/>
    </w:p>
    <w:p w:rsidR="00521A83" w:rsidRPr="007963A9" w:rsidRDefault="00521A83" w:rsidP="00521A83">
      <w:pPr>
        <w:pStyle w:val="Subsection"/>
      </w:pPr>
      <w:r w:rsidRPr="007963A9">
        <w:tab/>
      </w:r>
      <w:r w:rsidRPr="007963A9">
        <w:tab/>
      </w:r>
      <w:r w:rsidR="00F7093E" w:rsidRPr="007963A9">
        <w:t>Delete</w:t>
      </w:r>
      <w:r w:rsidRPr="007963A9">
        <w:t xml:space="preserve"> </w:t>
      </w:r>
      <w:r w:rsidR="007963A9" w:rsidRPr="00F128FE">
        <w:t>section</w:t>
      </w:r>
      <w:r w:rsidR="007963A9">
        <w:t> </w:t>
      </w:r>
      <w:r w:rsidR="007963A9" w:rsidRPr="007963A9">
        <w:t>1</w:t>
      </w:r>
      <w:r w:rsidRPr="007963A9">
        <w:t xml:space="preserve">11(1) </w:t>
      </w:r>
      <w:r w:rsidR="00F7093E" w:rsidRPr="007963A9">
        <w:t>and (2).</w:t>
      </w:r>
    </w:p>
    <w:p w:rsidR="00521A83" w:rsidRPr="007963A9" w:rsidRDefault="00521A83" w:rsidP="00521A83">
      <w:pPr>
        <w:pStyle w:val="NotesPerm"/>
        <w:tabs>
          <w:tab w:val="clear" w:pos="879"/>
          <w:tab w:val="left" w:pos="851"/>
        </w:tabs>
        <w:ind w:left="1418" w:hanging="1418"/>
      </w:pPr>
      <w:r w:rsidRPr="007963A9">
        <w:tab/>
        <w:t>Note:</w:t>
      </w:r>
      <w:r w:rsidRPr="007963A9">
        <w:tab/>
        <w:t xml:space="preserve">The heading to amended </w:t>
      </w:r>
      <w:r w:rsidRPr="00F128FE">
        <w:t>section</w:t>
      </w:r>
      <w:r w:rsidRPr="007963A9">
        <w:t> 111 is to read:</w:t>
      </w:r>
    </w:p>
    <w:p w:rsidR="00521A83" w:rsidRPr="007963A9" w:rsidRDefault="00521A83" w:rsidP="00521A83">
      <w:pPr>
        <w:pStyle w:val="NotesPerm"/>
        <w:tabs>
          <w:tab w:val="clear" w:pos="879"/>
          <w:tab w:val="left" w:pos="851"/>
        </w:tabs>
        <w:ind w:left="1418" w:hanging="1418"/>
      </w:pPr>
      <w:r w:rsidRPr="007963A9">
        <w:tab/>
      </w:r>
      <w:r w:rsidRPr="007963A9">
        <w:tab/>
      </w:r>
      <w:r w:rsidR="00F7093E" w:rsidRPr="007963A9">
        <w:rPr>
          <w:b/>
        </w:rPr>
        <w:t>Commissioner’s certificate</w:t>
      </w:r>
    </w:p>
    <w:p w:rsidR="00E17EFC" w:rsidRPr="007963A9" w:rsidRDefault="00E17EFC" w:rsidP="00E17EFC">
      <w:pPr>
        <w:pStyle w:val="Heading2"/>
      </w:pPr>
      <w:bookmarkStart w:id="751" w:name="_Toc370214303"/>
      <w:bookmarkStart w:id="752" w:name="_Toc370214461"/>
      <w:bookmarkStart w:id="753" w:name="_Toc370214619"/>
      <w:bookmarkStart w:id="754" w:name="_Toc370214777"/>
      <w:bookmarkStart w:id="755" w:name="_Toc370214935"/>
      <w:bookmarkStart w:id="756" w:name="_Toc370215759"/>
      <w:bookmarkStart w:id="757" w:name="_Toc370296614"/>
      <w:bookmarkStart w:id="758" w:name="_Toc370296772"/>
      <w:bookmarkStart w:id="759" w:name="_Toc370301917"/>
      <w:bookmarkStart w:id="760" w:name="_Toc370306340"/>
      <w:bookmarkStart w:id="761" w:name="_Toc399494881"/>
      <w:bookmarkStart w:id="762" w:name="_Toc401136953"/>
      <w:bookmarkStart w:id="763" w:name="_Toc401137613"/>
      <w:bookmarkStart w:id="764" w:name="_Toc401137817"/>
      <w:bookmarkStart w:id="765" w:name="_Toc401138440"/>
      <w:bookmarkStart w:id="766" w:name="_Toc401138598"/>
      <w:bookmarkStart w:id="767" w:name="_Toc401138756"/>
      <w:bookmarkStart w:id="768" w:name="_Toc401138914"/>
      <w:bookmarkStart w:id="769" w:name="_Toc401139072"/>
      <w:r w:rsidRPr="007963A9">
        <w:rPr>
          <w:rStyle w:val="CharPartNo"/>
        </w:rPr>
        <w:t xml:space="preserve">Part </w:t>
      </w:r>
      <w:r w:rsidR="005F23DA">
        <w:rPr>
          <w:rStyle w:val="CharPartNo"/>
        </w:rPr>
        <w:t>15</w:t>
      </w:r>
      <w:r w:rsidRPr="007963A9">
        <w:rPr>
          <w:rStyle w:val="CharDivNo"/>
        </w:rPr>
        <w:t> </w:t>
      </w:r>
      <w:r w:rsidRPr="007963A9">
        <w:t>—</w:t>
      </w:r>
      <w:r w:rsidRPr="007963A9">
        <w:rPr>
          <w:rStyle w:val="CharDivText"/>
        </w:rPr>
        <w:t> </w:t>
      </w:r>
      <w:r w:rsidRPr="007963A9">
        <w:rPr>
          <w:rStyle w:val="CharPartText"/>
          <w:i/>
        </w:rPr>
        <w:t xml:space="preserve">Travel Agents </w:t>
      </w:r>
      <w:r w:rsidR="007963A9" w:rsidRPr="007963A9">
        <w:rPr>
          <w:rStyle w:val="CharPartText"/>
          <w:i/>
        </w:rPr>
        <w:t>Act</w:t>
      </w:r>
      <w:r w:rsidR="007963A9">
        <w:rPr>
          <w:rStyle w:val="CharPartText"/>
          <w:i/>
        </w:rPr>
        <w:t> </w:t>
      </w:r>
      <w:r w:rsidR="007963A9" w:rsidRPr="007963A9">
        <w:rPr>
          <w:rStyle w:val="CharPartText"/>
          <w:i/>
        </w:rPr>
        <w:t>1</w:t>
      </w:r>
      <w:r w:rsidRPr="007963A9">
        <w:rPr>
          <w:rStyle w:val="CharPartText"/>
          <w:i/>
        </w:rPr>
        <w:t>985</w:t>
      </w:r>
      <w:r w:rsidR="0019232B">
        <w:rPr>
          <w:rStyle w:val="CharPartText"/>
        </w:rPr>
        <w:t> </w:t>
      </w:r>
      <w:r w:rsidRPr="007963A9">
        <w:rPr>
          <w:rStyle w:val="CharPartText"/>
        </w:rPr>
        <w:t>amended</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8D1AD1" w:rsidRPr="007963A9" w:rsidRDefault="005F23DA" w:rsidP="008D1AD1">
      <w:pPr>
        <w:pStyle w:val="Heading5"/>
      </w:pPr>
      <w:bookmarkStart w:id="770" w:name="_Toc401136954"/>
      <w:bookmarkStart w:id="771" w:name="_Toc401137614"/>
      <w:bookmarkStart w:id="772" w:name="_Toc401139073"/>
      <w:r>
        <w:rPr>
          <w:rStyle w:val="CharSectno"/>
        </w:rPr>
        <w:t>109</w:t>
      </w:r>
      <w:r w:rsidR="008D1AD1" w:rsidRPr="007963A9">
        <w:t>.</w:t>
      </w:r>
      <w:r w:rsidR="008D1AD1" w:rsidRPr="007963A9">
        <w:tab/>
        <w:t>Act amended</w:t>
      </w:r>
      <w:bookmarkEnd w:id="770"/>
      <w:bookmarkEnd w:id="771"/>
      <w:bookmarkEnd w:id="772"/>
    </w:p>
    <w:p w:rsidR="008D1AD1" w:rsidRPr="007963A9" w:rsidRDefault="008D1AD1" w:rsidP="008D1AD1">
      <w:pPr>
        <w:pStyle w:val="Subsection"/>
      </w:pPr>
      <w:r w:rsidRPr="007963A9">
        <w:tab/>
      </w:r>
      <w:r w:rsidRPr="007963A9">
        <w:tab/>
        <w:t xml:space="preserve">This Part amends the </w:t>
      </w:r>
      <w:r w:rsidRPr="007963A9">
        <w:rPr>
          <w:i/>
        </w:rPr>
        <w:t xml:space="preserve">Travel Agents </w:t>
      </w:r>
      <w:r w:rsidR="007963A9" w:rsidRPr="007963A9">
        <w:rPr>
          <w:i/>
        </w:rPr>
        <w:t>Act</w:t>
      </w:r>
      <w:r w:rsidR="007963A9">
        <w:rPr>
          <w:i/>
        </w:rPr>
        <w:t> </w:t>
      </w:r>
      <w:r w:rsidR="007963A9" w:rsidRPr="007963A9">
        <w:rPr>
          <w:i/>
        </w:rPr>
        <w:t>1</w:t>
      </w:r>
      <w:r w:rsidRPr="007963A9">
        <w:rPr>
          <w:i/>
        </w:rPr>
        <w:t>985</w:t>
      </w:r>
      <w:r w:rsidRPr="007963A9">
        <w:t>.</w:t>
      </w:r>
    </w:p>
    <w:p w:rsidR="000B2137" w:rsidRPr="007963A9" w:rsidRDefault="005F23DA" w:rsidP="000B2137">
      <w:pPr>
        <w:pStyle w:val="Heading5"/>
      </w:pPr>
      <w:bookmarkStart w:id="773" w:name="_Toc401136955"/>
      <w:bookmarkStart w:id="774" w:name="_Toc401137615"/>
      <w:bookmarkStart w:id="775" w:name="_Toc401139074"/>
      <w:r>
        <w:rPr>
          <w:rStyle w:val="CharSectno"/>
        </w:rPr>
        <w:t>110</w:t>
      </w:r>
      <w:r w:rsidR="000B2137" w:rsidRPr="007963A9">
        <w:t>.</w:t>
      </w:r>
      <w:r w:rsidR="000B2137" w:rsidRPr="007963A9">
        <w:tab/>
      </w:r>
      <w:r w:rsidR="007963A9" w:rsidRPr="00F128FE">
        <w:t>Section</w:t>
      </w:r>
      <w:r w:rsidR="007963A9">
        <w:t> </w:t>
      </w:r>
      <w:r w:rsidR="007963A9" w:rsidRPr="007963A9">
        <w:t>3</w:t>
      </w:r>
      <w:r w:rsidR="000B2137" w:rsidRPr="007963A9">
        <w:t xml:space="preserve"> amended</w:t>
      </w:r>
      <w:bookmarkEnd w:id="773"/>
      <w:bookmarkEnd w:id="774"/>
      <w:bookmarkEnd w:id="775"/>
    </w:p>
    <w:p w:rsidR="000B2137" w:rsidRPr="007963A9" w:rsidRDefault="000B2137" w:rsidP="000B2137">
      <w:pPr>
        <w:pStyle w:val="Subsection"/>
      </w:pPr>
      <w:r w:rsidRPr="007963A9">
        <w:tab/>
      </w:r>
      <w:r w:rsidRPr="007963A9">
        <w:tab/>
        <w:t xml:space="preserve">In </w:t>
      </w:r>
      <w:r w:rsidR="007963A9" w:rsidRPr="00F128FE">
        <w:t>section</w:t>
      </w:r>
      <w:r w:rsidR="007963A9">
        <w:t> </w:t>
      </w:r>
      <w:r w:rsidR="007963A9" w:rsidRPr="007963A9">
        <w:t>3</w:t>
      </w:r>
      <w:r w:rsidRPr="007963A9">
        <w:t>(1) insert in alphabetical order:</w:t>
      </w:r>
    </w:p>
    <w:p w:rsidR="00685E75" w:rsidRPr="007963A9" w:rsidRDefault="00685E75" w:rsidP="00685E75">
      <w:pPr>
        <w:pStyle w:val="BlankOpen"/>
      </w:pPr>
    </w:p>
    <w:p w:rsidR="000B2137" w:rsidRPr="007963A9" w:rsidRDefault="000B2137" w:rsidP="000B2137">
      <w:pPr>
        <w:pStyle w:val="zDefstart"/>
      </w:pPr>
      <w:r w:rsidRPr="007963A9">
        <w:tab/>
      </w:r>
      <w:r w:rsidRPr="007963A9">
        <w:rPr>
          <w:rStyle w:val="CharDefText"/>
        </w:rPr>
        <w:t>former Crimes Act provision</w:t>
      </w:r>
      <w:r w:rsidRPr="007963A9">
        <w:t xml:space="preserve"> means </w:t>
      </w:r>
      <w:r w:rsidR="00685E75" w:rsidRPr="007963A9">
        <w:t xml:space="preserve">the </w:t>
      </w:r>
      <w:r w:rsidR="00FB2C07" w:rsidRPr="007963A9">
        <w:t xml:space="preserve">deleted </w:t>
      </w:r>
      <w:r w:rsidR="00FB2C07" w:rsidRPr="00F128FE">
        <w:t>section</w:t>
      </w:r>
      <w:r w:rsidR="00FB2C07" w:rsidRPr="007963A9">
        <w:t> </w:t>
      </w:r>
      <w:r w:rsidR="00685E75" w:rsidRPr="007963A9">
        <w:t xml:space="preserve">50DA or 50DB of the </w:t>
      </w:r>
      <w:r w:rsidR="00685E75" w:rsidRPr="007963A9">
        <w:rPr>
          <w:i/>
        </w:rPr>
        <w:t xml:space="preserve">Crimes </w:t>
      </w:r>
      <w:r w:rsidR="007963A9" w:rsidRPr="007963A9">
        <w:rPr>
          <w:i/>
        </w:rPr>
        <w:t>Act</w:t>
      </w:r>
      <w:r w:rsidR="007963A9">
        <w:rPr>
          <w:i/>
        </w:rPr>
        <w:t> </w:t>
      </w:r>
      <w:r w:rsidR="007963A9" w:rsidRPr="007963A9">
        <w:rPr>
          <w:i/>
        </w:rPr>
        <w:t>1</w:t>
      </w:r>
      <w:r w:rsidR="00685E75" w:rsidRPr="007963A9">
        <w:rPr>
          <w:i/>
        </w:rPr>
        <w:t>91</w:t>
      </w:r>
      <w:r w:rsidR="00685E75" w:rsidRPr="00006C15">
        <w:rPr>
          <w:i/>
        </w:rPr>
        <w:t>4</w:t>
      </w:r>
      <w:r w:rsidR="00685E75" w:rsidRPr="00006C15">
        <w:t xml:space="preserve"> (</w:t>
      </w:r>
      <w:r w:rsidR="00685E75" w:rsidRPr="007963A9">
        <w:t>Commonwealth);</w:t>
      </w:r>
    </w:p>
    <w:p w:rsidR="00685E75" w:rsidRPr="007963A9" w:rsidRDefault="00685E75" w:rsidP="00685E75">
      <w:pPr>
        <w:pStyle w:val="BlankClose"/>
      </w:pPr>
    </w:p>
    <w:p w:rsidR="001547F7" w:rsidRPr="007963A9" w:rsidRDefault="005F23DA" w:rsidP="001547F7">
      <w:pPr>
        <w:pStyle w:val="Heading5"/>
      </w:pPr>
      <w:bookmarkStart w:id="776" w:name="_Toc401136956"/>
      <w:bookmarkStart w:id="777" w:name="_Toc401137616"/>
      <w:bookmarkStart w:id="778" w:name="_Toc401139075"/>
      <w:r>
        <w:rPr>
          <w:rStyle w:val="CharSectno"/>
        </w:rPr>
        <w:t>111</w:t>
      </w:r>
      <w:r w:rsidR="001547F7" w:rsidRPr="007963A9">
        <w:t>.</w:t>
      </w:r>
      <w:r w:rsidR="001547F7" w:rsidRPr="007963A9">
        <w:tab/>
      </w:r>
      <w:r w:rsidR="007963A9" w:rsidRPr="00F128FE">
        <w:t>Section</w:t>
      </w:r>
      <w:r w:rsidR="007963A9">
        <w:t> </w:t>
      </w:r>
      <w:r w:rsidR="007963A9" w:rsidRPr="007963A9">
        <w:t>1</w:t>
      </w:r>
      <w:r w:rsidR="001547F7" w:rsidRPr="007963A9">
        <w:t>0 amended</w:t>
      </w:r>
      <w:bookmarkEnd w:id="776"/>
      <w:bookmarkEnd w:id="777"/>
      <w:bookmarkEnd w:id="778"/>
    </w:p>
    <w:p w:rsidR="001547F7" w:rsidRPr="007963A9" w:rsidRDefault="006861C3" w:rsidP="006861C3">
      <w:pPr>
        <w:pStyle w:val="Subsection"/>
      </w:pPr>
      <w:r w:rsidRPr="007963A9">
        <w:tab/>
      </w:r>
      <w:r w:rsidR="005F23DA">
        <w:t>(1)</w:t>
      </w:r>
      <w:r w:rsidRPr="007963A9">
        <w:tab/>
        <w:t xml:space="preserve">Delete </w:t>
      </w:r>
      <w:r w:rsidR="007963A9" w:rsidRPr="00F128FE">
        <w:t>section</w:t>
      </w:r>
      <w:r w:rsidR="007963A9">
        <w:t> </w:t>
      </w:r>
      <w:r w:rsidR="007963A9" w:rsidRPr="007963A9">
        <w:t>1</w:t>
      </w:r>
      <w:r w:rsidRPr="007963A9">
        <w:t>0(1).</w:t>
      </w:r>
    </w:p>
    <w:p w:rsidR="006861C3" w:rsidRPr="007963A9" w:rsidRDefault="006861C3" w:rsidP="006861C3">
      <w:pPr>
        <w:pStyle w:val="Subsection"/>
      </w:pPr>
      <w:r w:rsidRPr="007963A9">
        <w:tab/>
      </w:r>
      <w:r w:rsidR="005F23DA">
        <w:t>(2)</w:t>
      </w:r>
      <w:r w:rsidRPr="007963A9">
        <w:tab/>
        <w:t xml:space="preserve">In </w:t>
      </w:r>
      <w:r w:rsidR="007963A9" w:rsidRPr="00F128FE">
        <w:t>section</w:t>
      </w:r>
      <w:r w:rsidR="007963A9">
        <w:t> </w:t>
      </w:r>
      <w:r w:rsidR="007963A9" w:rsidRPr="007963A9">
        <w:t>1</w:t>
      </w:r>
      <w:r w:rsidRPr="007963A9">
        <w:t>0(2) delete “The” and insert:</w:t>
      </w:r>
    </w:p>
    <w:p w:rsidR="006861C3" w:rsidRPr="007963A9" w:rsidRDefault="006861C3" w:rsidP="006861C3">
      <w:pPr>
        <w:pStyle w:val="BlankOpen"/>
      </w:pPr>
    </w:p>
    <w:p w:rsidR="006861C3" w:rsidRPr="007963A9" w:rsidRDefault="006861C3" w:rsidP="006861C3">
      <w:pPr>
        <w:pStyle w:val="Subsection"/>
      </w:pPr>
      <w:r w:rsidRPr="007963A9">
        <w:tab/>
      </w:r>
      <w:r w:rsidRPr="007963A9">
        <w:tab/>
        <w:t xml:space="preserve">When an application has been made in accordance with </w:t>
      </w:r>
      <w:r w:rsidRPr="00F128FE">
        <w:t>section</w:t>
      </w:r>
      <w:r w:rsidRPr="007963A9">
        <w:t> 9, the</w:t>
      </w:r>
    </w:p>
    <w:p w:rsidR="006861C3" w:rsidRPr="007963A9" w:rsidRDefault="006861C3" w:rsidP="006861C3">
      <w:pPr>
        <w:pStyle w:val="BlankClose"/>
      </w:pPr>
    </w:p>
    <w:p w:rsidR="00670148" w:rsidRPr="007963A9" w:rsidRDefault="005F23DA" w:rsidP="00670148">
      <w:pPr>
        <w:pStyle w:val="Heading5"/>
      </w:pPr>
      <w:bookmarkStart w:id="779" w:name="_Toc401136957"/>
      <w:bookmarkStart w:id="780" w:name="_Toc401137617"/>
      <w:bookmarkStart w:id="781" w:name="_Toc401139076"/>
      <w:r>
        <w:rPr>
          <w:rStyle w:val="CharSectno"/>
        </w:rPr>
        <w:t>112</w:t>
      </w:r>
      <w:r w:rsidR="00670148" w:rsidRPr="007963A9">
        <w:t>.</w:t>
      </w:r>
      <w:r w:rsidR="00670148" w:rsidRPr="007963A9">
        <w:tab/>
      </w:r>
      <w:r w:rsidR="007963A9" w:rsidRPr="00F128FE">
        <w:t>Section</w:t>
      </w:r>
      <w:r w:rsidR="007963A9">
        <w:t> </w:t>
      </w:r>
      <w:r w:rsidR="007963A9" w:rsidRPr="007963A9">
        <w:t>1</w:t>
      </w:r>
      <w:r w:rsidR="00670148" w:rsidRPr="007963A9">
        <w:t>1 deleted</w:t>
      </w:r>
      <w:bookmarkEnd w:id="779"/>
      <w:bookmarkEnd w:id="780"/>
      <w:bookmarkEnd w:id="781"/>
    </w:p>
    <w:p w:rsidR="00AF47E2" w:rsidRPr="007963A9" w:rsidRDefault="00AF47E2" w:rsidP="00AF47E2">
      <w:pPr>
        <w:pStyle w:val="Subsection"/>
      </w:pPr>
      <w:r w:rsidRPr="007963A9">
        <w:tab/>
      </w:r>
      <w:r w:rsidRPr="007963A9">
        <w:tab/>
        <w:t xml:space="preserve">Delete </w:t>
      </w:r>
      <w:r w:rsidR="007963A9" w:rsidRPr="00F128FE">
        <w:t>section</w:t>
      </w:r>
      <w:r w:rsidR="007963A9">
        <w:t> </w:t>
      </w:r>
      <w:r w:rsidR="007963A9" w:rsidRPr="007963A9">
        <w:t>1</w:t>
      </w:r>
      <w:r w:rsidRPr="007963A9">
        <w:t>1.</w:t>
      </w:r>
    </w:p>
    <w:p w:rsidR="00191CC4" w:rsidRPr="007963A9" w:rsidRDefault="005F23DA" w:rsidP="00191CC4">
      <w:pPr>
        <w:pStyle w:val="Heading5"/>
      </w:pPr>
      <w:bookmarkStart w:id="782" w:name="_Toc401136958"/>
      <w:bookmarkStart w:id="783" w:name="_Toc401137618"/>
      <w:bookmarkStart w:id="784" w:name="_Toc401139077"/>
      <w:r>
        <w:rPr>
          <w:rStyle w:val="CharSectno"/>
        </w:rPr>
        <w:t>113</w:t>
      </w:r>
      <w:r w:rsidR="00191CC4" w:rsidRPr="007963A9">
        <w:t>.</w:t>
      </w:r>
      <w:r w:rsidR="00191CC4" w:rsidRPr="007963A9">
        <w:tab/>
      </w:r>
      <w:r w:rsidR="007963A9" w:rsidRPr="00F128FE">
        <w:t>Section</w:t>
      </w:r>
      <w:r w:rsidR="007963A9">
        <w:t> </w:t>
      </w:r>
      <w:r w:rsidR="007963A9" w:rsidRPr="007963A9">
        <w:t>1</w:t>
      </w:r>
      <w:r w:rsidR="00191CC4" w:rsidRPr="007963A9">
        <w:t>2 amended</w:t>
      </w:r>
      <w:bookmarkEnd w:id="782"/>
      <w:bookmarkEnd w:id="783"/>
      <w:bookmarkEnd w:id="784"/>
    </w:p>
    <w:p w:rsidR="00F2005B" w:rsidRPr="007963A9" w:rsidRDefault="00F2005B" w:rsidP="00F2005B">
      <w:pPr>
        <w:pStyle w:val="Subsection"/>
      </w:pPr>
      <w:r w:rsidRPr="007963A9">
        <w:tab/>
      </w:r>
      <w:r w:rsidR="005F23DA">
        <w:t>(1)</w:t>
      </w:r>
      <w:r w:rsidRPr="007963A9">
        <w:tab/>
        <w:t xml:space="preserve">Delete </w:t>
      </w:r>
      <w:r w:rsidR="007963A9" w:rsidRPr="00F128FE">
        <w:t>section</w:t>
      </w:r>
      <w:r w:rsidR="007963A9">
        <w:t> </w:t>
      </w:r>
      <w:r w:rsidR="007963A9" w:rsidRPr="007963A9">
        <w:t>1</w:t>
      </w:r>
      <w:r w:rsidRPr="007963A9">
        <w:t>2(1) and insert:</w:t>
      </w:r>
    </w:p>
    <w:p w:rsidR="00F2005B" w:rsidRPr="007963A9" w:rsidRDefault="00F2005B" w:rsidP="00F2005B">
      <w:pPr>
        <w:pStyle w:val="BlankOpen"/>
      </w:pPr>
    </w:p>
    <w:p w:rsidR="00F2005B" w:rsidRPr="007963A9" w:rsidRDefault="00F2005B" w:rsidP="00F2005B">
      <w:pPr>
        <w:pStyle w:val="zSubsection"/>
      </w:pPr>
      <w:r w:rsidRPr="007963A9">
        <w:tab/>
        <w:t>(1)</w:t>
      </w:r>
      <w:r w:rsidRPr="007963A9">
        <w:tab/>
        <w:t xml:space="preserve">Unless </w:t>
      </w:r>
      <w:r w:rsidR="00720748">
        <w:t>subsection (</w:t>
      </w:r>
      <w:r w:rsidRPr="007963A9">
        <w:t>2) or (4) requires it to be refused, the Commissioner is to grant an application as soon as practicable.</w:t>
      </w:r>
    </w:p>
    <w:p w:rsidR="00F2005B" w:rsidRPr="007963A9" w:rsidRDefault="00F2005B" w:rsidP="00F2005B">
      <w:pPr>
        <w:pStyle w:val="BlankClose"/>
      </w:pPr>
    </w:p>
    <w:p w:rsidR="00191CC4" w:rsidRPr="007963A9" w:rsidRDefault="00F2005B" w:rsidP="00515CFF">
      <w:pPr>
        <w:pStyle w:val="Subsection"/>
        <w:keepNext/>
      </w:pPr>
      <w:r w:rsidRPr="007963A9">
        <w:tab/>
      </w:r>
      <w:r w:rsidR="005F23DA">
        <w:t>(2)</w:t>
      </w:r>
      <w:r w:rsidRPr="007963A9">
        <w:tab/>
        <w:t>D</w:t>
      </w:r>
      <w:r w:rsidR="0072220B" w:rsidRPr="007963A9">
        <w:t xml:space="preserve">elete </w:t>
      </w:r>
      <w:r w:rsidR="007963A9" w:rsidRPr="00F128FE">
        <w:t>section</w:t>
      </w:r>
      <w:r w:rsidR="007963A9">
        <w:t> </w:t>
      </w:r>
      <w:r w:rsidR="007963A9" w:rsidRPr="007963A9">
        <w:t>1</w:t>
      </w:r>
      <w:r w:rsidR="0072220B" w:rsidRPr="007963A9">
        <w:t>2(2)(ba) and insert:</w:t>
      </w:r>
    </w:p>
    <w:p w:rsidR="0072220B" w:rsidRPr="007963A9" w:rsidRDefault="0072220B" w:rsidP="0072220B">
      <w:pPr>
        <w:pStyle w:val="BlankOpen"/>
      </w:pPr>
    </w:p>
    <w:p w:rsidR="0072220B" w:rsidRPr="007963A9" w:rsidRDefault="0072220B" w:rsidP="0072220B">
      <w:pPr>
        <w:pStyle w:val="zIndenta"/>
      </w:pPr>
      <w:r w:rsidRPr="007963A9">
        <w:tab/>
        <w:t>(ba)</w:t>
      </w:r>
      <w:r w:rsidRPr="007963A9">
        <w:tab/>
        <w:t xml:space="preserve">the individual has been found guilty of an offence under </w:t>
      </w:r>
      <w:r w:rsidRPr="007963A9">
        <w:rPr>
          <w:i/>
        </w:rPr>
        <w:t>The Criminal Code</w:t>
      </w:r>
      <w:r w:rsidR="00FB2C07" w:rsidRPr="007963A9">
        <w:t xml:space="preserve"> </w:t>
      </w:r>
      <w:r w:rsidR="007963A9" w:rsidRPr="00F128FE">
        <w:t>section</w:t>
      </w:r>
      <w:r w:rsidR="007963A9">
        <w:t> </w:t>
      </w:r>
      <w:r w:rsidR="007963A9" w:rsidRPr="007963A9">
        <w:t>1</w:t>
      </w:r>
      <w:r w:rsidR="00FB2C07" w:rsidRPr="007963A9">
        <w:t xml:space="preserve">87, </w:t>
      </w:r>
      <w:r w:rsidRPr="007963A9">
        <w:t xml:space="preserve">the </w:t>
      </w:r>
      <w:r w:rsidRPr="00C712BD">
        <w:rPr>
          <w:i/>
        </w:rPr>
        <w:t xml:space="preserve">Criminal Code </w:t>
      </w:r>
      <w:r w:rsidR="007963A9" w:rsidRPr="00C712BD">
        <w:rPr>
          <w:i/>
        </w:rPr>
        <w:t>Act 1</w:t>
      </w:r>
      <w:r w:rsidRPr="00C712BD">
        <w:rPr>
          <w:i/>
        </w:rPr>
        <w:t>99</w:t>
      </w:r>
      <w:r w:rsidRPr="00006C15">
        <w:rPr>
          <w:i/>
        </w:rPr>
        <w:t>5</w:t>
      </w:r>
      <w:r w:rsidRPr="00006C15">
        <w:t xml:space="preserve"> (</w:t>
      </w:r>
      <w:r w:rsidRPr="007963A9">
        <w:t xml:space="preserve">Commonwealth) </w:t>
      </w:r>
      <w:r w:rsidR="007963A9" w:rsidRPr="00F128FE">
        <w:t>section</w:t>
      </w:r>
      <w:r w:rsidR="007963A9">
        <w:t> </w:t>
      </w:r>
      <w:r w:rsidR="007963A9" w:rsidRPr="007963A9">
        <w:t>2</w:t>
      </w:r>
      <w:r w:rsidRPr="007963A9">
        <w:t>72.18</w:t>
      </w:r>
      <w:r w:rsidR="00FB2C07" w:rsidRPr="007963A9">
        <w:t>, 272.19</w:t>
      </w:r>
      <w:r w:rsidRPr="007963A9">
        <w:t xml:space="preserve"> or 272.</w:t>
      </w:r>
      <w:r w:rsidR="00FB2C07" w:rsidRPr="007963A9">
        <w:t>20 or a former Crimes Act provision</w:t>
      </w:r>
      <w:r w:rsidRPr="007963A9">
        <w:t>; or</w:t>
      </w:r>
    </w:p>
    <w:p w:rsidR="0072220B" w:rsidRPr="007963A9" w:rsidRDefault="0072220B" w:rsidP="0072220B">
      <w:pPr>
        <w:pStyle w:val="BlankClose"/>
      </w:pPr>
    </w:p>
    <w:p w:rsidR="009B7467" w:rsidRPr="007963A9" w:rsidRDefault="002D73DE" w:rsidP="009B7467">
      <w:pPr>
        <w:pStyle w:val="Subsection"/>
      </w:pPr>
      <w:r w:rsidRPr="007963A9">
        <w:tab/>
      </w:r>
      <w:r w:rsidR="005F23DA">
        <w:t>(3)</w:t>
      </w:r>
      <w:r w:rsidRPr="007963A9">
        <w:tab/>
        <w:t>I</w:t>
      </w:r>
      <w:r w:rsidR="009B7467" w:rsidRPr="007963A9">
        <w:t xml:space="preserve">n </w:t>
      </w:r>
      <w:r w:rsidR="007963A9" w:rsidRPr="00F128FE">
        <w:t>section</w:t>
      </w:r>
      <w:r w:rsidR="007963A9">
        <w:t> </w:t>
      </w:r>
      <w:r w:rsidR="007963A9" w:rsidRPr="007963A9">
        <w:t>1</w:t>
      </w:r>
      <w:r w:rsidR="009B7467" w:rsidRPr="007963A9">
        <w:t>2(4)(i) delete “</w:t>
      </w:r>
      <w:r w:rsidR="007963A9" w:rsidRPr="00F128FE">
        <w:t>section</w:t>
      </w:r>
      <w:r w:rsidR="007963A9">
        <w:t> </w:t>
      </w:r>
      <w:r w:rsidR="007963A9" w:rsidRPr="007963A9">
        <w:t>1</w:t>
      </w:r>
      <w:r w:rsidR="009B7467" w:rsidRPr="007963A9">
        <w:t xml:space="preserve">87 of </w:t>
      </w:r>
      <w:r w:rsidR="009B7467" w:rsidRPr="007963A9">
        <w:rPr>
          <w:i/>
        </w:rPr>
        <w:t>The Criminal Code</w:t>
      </w:r>
      <w:r w:rsidR="009B7467" w:rsidRPr="007963A9">
        <w:t xml:space="preserve"> or </w:t>
      </w:r>
      <w:r w:rsidR="007963A9" w:rsidRPr="00F128FE">
        <w:t>section</w:t>
      </w:r>
      <w:r w:rsidR="007963A9">
        <w:t> </w:t>
      </w:r>
      <w:r w:rsidR="007963A9" w:rsidRPr="007963A9">
        <w:t>5</w:t>
      </w:r>
      <w:r w:rsidR="009B7467" w:rsidRPr="007963A9">
        <w:t xml:space="preserve">0DA or 50DB of the </w:t>
      </w:r>
      <w:r w:rsidR="009B7467" w:rsidRPr="00006C15">
        <w:rPr>
          <w:i/>
        </w:rPr>
        <w:t xml:space="preserve">Crimes </w:t>
      </w:r>
      <w:r w:rsidR="007963A9" w:rsidRPr="00006C15">
        <w:rPr>
          <w:i/>
        </w:rPr>
        <w:t>Act 1</w:t>
      </w:r>
      <w:r w:rsidR="009B7467" w:rsidRPr="00006C15">
        <w:rPr>
          <w:i/>
        </w:rPr>
        <w:t>914</w:t>
      </w:r>
      <w:r w:rsidR="009B7467" w:rsidRPr="007963A9">
        <w:t xml:space="preserve"> of the Commonwealth.” and insert:</w:t>
      </w:r>
    </w:p>
    <w:p w:rsidR="009B7467" w:rsidRPr="007963A9" w:rsidRDefault="009B7467" w:rsidP="009B7467">
      <w:pPr>
        <w:pStyle w:val="BlankOpen"/>
      </w:pPr>
    </w:p>
    <w:p w:rsidR="009B7467" w:rsidRPr="00361F36" w:rsidRDefault="009B7467" w:rsidP="009B7467">
      <w:pPr>
        <w:pStyle w:val="Subsection"/>
      </w:pPr>
      <w:r w:rsidRPr="007963A9">
        <w:tab/>
      </w:r>
      <w:r w:rsidRPr="007963A9">
        <w:tab/>
      </w:r>
      <w:r w:rsidR="00B85854" w:rsidRPr="007963A9">
        <w:rPr>
          <w:i/>
        </w:rPr>
        <w:t>The Criminal Code</w:t>
      </w:r>
      <w:r w:rsidR="00B85854" w:rsidRPr="007963A9">
        <w:t xml:space="preserve"> </w:t>
      </w:r>
      <w:r w:rsidR="007963A9" w:rsidRPr="00F128FE">
        <w:t>section</w:t>
      </w:r>
      <w:r w:rsidR="007963A9">
        <w:t> </w:t>
      </w:r>
      <w:r w:rsidR="007963A9" w:rsidRPr="007963A9">
        <w:t>1</w:t>
      </w:r>
      <w:r w:rsidR="00B85854" w:rsidRPr="007963A9">
        <w:t xml:space="preserve">87, the </w:t>
      </w:r>
      <w:r w:rsidR="00B85854" w:rsidRPr="00C712BD">
        <w:rPr>
          <w:i/>
        </w:rPr>
        <w:t xml:space="preserve">Criminal Code </w:t>
      </w:r>
      <w:r w:rsidR="007963A9" w:rsidRPr="00C712BD">
        <w:rPr>
          <w:i/>
        </w:rPr>
        <w:t>Act 1</w:t>
      </w:r>
      <w:r w:rsidR="00B85854" w:rsidRPr="00C712BD">
        <w:rPr>
          <w:i/>
        </w:rPr>
        <w:t>99</w:t>
      </w:r>
      <w:r w:rsidR="00B85854" w:rsidRPr="00006C15">
        <w:rPr>
          <w:i/>
        </w:rPr>
        <w:t>5</w:t>
      </w:r>
      <w:r w:rsidR="00B85854" w:rsidRPr="00006C15">
        <w:t xml:space="preserve"> (</w:t>
      </w:r>
      <w:r w:rsidR="00B85854" w:rsidRPr="00361F36">
        <w:t xml:space="preserve">Commonwealth) </w:t>
      </w:r>
      <w:r w:rsidR="007963A9" w:rsidRPr="00F128FE">
        <w:t>section</w:t>
      </w:r>
      <w:r w:rsidR="007963A9" w:rsidRPr="00361F36">
        <w:t> 2</w:t>
      </w:r>
      <w:r w:rsidR="00B85854" w:rsidRPr="00361F36">
        <w:t>72.18, 272.19 or 272.20 or a former Crimes Act provision</w:t>
      </w:r>
      <w:r w:rsidRPr="00361F36">
        <w:t>.</w:t>
      </w:r>
    </w:p>
    <w:p w:rsidR="009B7467" w:rsidRPr="007963A9" w:rsidRDefault="009B7467" w:rsidP="009B7467">
      <w:pPr>
        <w:pStyle w:val="BlankClose"/>
      </w:pPr>
    </w:p>
    <w:p w:rsidR="002D73DE" w:rsidRPr="007963A9" w:rsidRDefault="002D73DE" w:rsidP="002D73DE">
      <w:pPr>
        <w:pStyle w:val="Subsection"/>
      </w:pPr>
      <w:r w:rsidRPr="007963A9">
        <w:tab/>
      </w:r>
      <w:r w:rsidR="005F23DA">
        <w:t>(4)</w:t>
      </w:r>
      <w:r w:rsidRPr="007963A9">
        <w:tab/>
        <w:t xml:space="preserve">Delete </w:t>
      </w:r>
      <w:r w:rsidR="007963A9" w:rsidRPr="00F128FE">
        <w:t>section</w:t>
      </w:r>
      <w:r w:rsidR="007963A9">
        <w:t> </w:t>
      </w:r>
      <w:r w:rsidR="007963A9" w:rsidRPr="007963A9">
        <w:t>1</w:t>
      </w:r>
      <w:r w:rsidRPr="007963A9">
        <w:t>2(5)(b) and insert:</w:t>
      </w:r>
    </w:p>
    <w:p w:rsidR="002D73DE" w:rsidRPr="007963A9" w:rsidRDefault="002D73DE" w:rsidP="002D73DE">
      <w:pPr>
        <w:pStyle w:val="BlankOpen"/>
      </w:pPr>
    </w:p>
    <w:p w:rsidR="002D73DE" w:rsidRPr="007963A9" w:rsidRDefault="002D73DE" w:rsidP="002D73DE">
      <w:pPr>
        <w:pStyle w:val="zIndenta"/>
      </w:pPr>
      <w:r w:rsidRPr="007963A9">
        <w:tab/>
        <w:t>(b)</w:t>
      </w:r>
      <w:r w:rsidRPr="007963A9">
        <w:tab/>
        <w:t>has afforded the applicant an opportunity to make submissions and adduce evidence.</w:t>
      </w:r>
    </w:p>
    <w:p w:rsidR="002D73DE" w:rsidRPr="007963A9" w:rsidRDefault="002D73DE" w:rsidP="002D73DE">
      <w:pPr>
        <w:pStyle w:val="BlankClose"/>
      </w:pPr>
    </w:p>
    <w:p w:rsidR="002D73DE" w:rsidRPr="007963A9" w:rsidRDefault="006A0FD3" w:rsidP="006A0FD3">
      <w:pPr>
        <w:pStyle w:val="Subsection"/>
      </w:pPr>
      <w:r w:rsidRPr="007963A9">
        <w:tab/>
      </w:r>
      <w:r w:rsidR="005F23DA">
        <w:t>(5)</w:t>
      </w:r>
      <w:r w:rsidRPr="007963A9">
        <w:tab/>
        <w:t xml:space="preserve">In </w:t>
      </w:r>
      <w:r w:rsidR="007963A9" w:rsidRPr="00F128FE">
        <w:t>section</w:t>
      </w:r>
      <w:r w:rsidR="007963A9">
        <w:t> </w:t>
      </w:r>
      <w:r w:rsidR="007963A9" w:rsidRPr="007963A9">
        <w:t>1</w:t>
      </w:r>
      <w:r w:rsidRPr="007963A9">
        <w:t>2(6) delete “and each objector (if any) to the granting of the application”.</w:t>
      </w:r>
    </w:p>
    <w:p w:rsidR="002D73DE" w:rsidRPr="007963A9" w:rsidRDefault="006A0FD3" w:rsidP="006A0FD3">
      <w:pPr>
        <w:pStyle w:val="Subsection"/>
      </w:pPr>
      <w:r w:rsidRPr="007963A9">
        <w:tab/>
      </w:r>
      <w:r w:rsidR="005F23DA">
        <w:t>(6)</w:t>
      </w:r>
      <w:r w:rsidRPr="007963A9">
        <w:tab/>
        <w:t xml:space="preserve">Delete </w:t>
      </w:r>
      <w:r w:rsidR="007963A9" w:rsidRPr="00F128FE">
        <w:t>section</w:t>
      </w:r>
      <w:r w:rsidR="007963A9">
        <w:t> </w:t>
      </w:r>
      <w:r w:rsidR="007963A9" w:rsidRPr="007963A9">
        <w:t>1</w:t>
      </w:r>
      <w:r w:rsidRPr="007963A9">
        <w:t>2(7)(a) and insert:</w:t>
      </w:r>
    </w:p>
    <w:p w:rsidR="006A0FD3" w:rsidRPr="007963A9" w:rsidRDefault="006A0FD3" w:rsidP="006A0FD3">
      <w:pPr>
        <w:pStyle w:val="BlankOpen"/>
      </w:pPr>
    </w:p>
    <w:p w:rsidR="004E72D8" w:rsidRPr="007963A9" w:rsidRDefault="004E72D8" w:rsidP="004E72D8">
      <w:pPr>
        <w:pStyle w:val="BlankOpen"/>
      </w:pPr>
    </w:p>
    <w:p w:rsidR="006A0FD3" w:rsidRPr="007963A9" w:rsidRDefault="006A0FD3" w:rsidP="006A0FD3">
      <w:pPr>
        <w:pStyle w:val="zIndenta"/>
      </w:pPr>
      <w:r w:rsidRPr="007963A9">
        <w:tab/>
        <w:t>(a)</w:t>
      </w:r>
      <w:r w:rsidRPr="007963A9">
        <w:tab/>
        <w:t>the Commissioner is forthwith</w:t>
      </w:r>
      <w:r w:rsidR="004E72D8" w:rsidRPr="007963A9">
        <w:t>,</w:t>
      </w:r>
      <w:r w:rsidRPr="007963A9">
        <w:t xml:space="preserve"> by notice in writing, to inform the applicant of the granting of the application and the right to apply to the State Administrative Tribunal for a review of any condition imposed; and</w:t>
      </w:r>
    </w:p>
    <w:p w:rsidR="004E72D8" w:rsidRDefault="004E72D8" w:rsidP="004E72D8">
      <w:pPr>
        <w:pStyle w:val="BlankClose"/>
      </w:pPr>
    </w:p>
    <w:p w:rsidR="0096782C" w:rsidRPr="007963A9" w:rsidRDefault="0096782C" w:rsidP="0096782C">
      <w:pPr>
        <w:pStyle w:val="Subsection"/>
      </w:pPr>
      <w:r w:rsidRPr="007963A9">
        <w:tab/>
      </w:r>
      <w:r w:rsidR="005F23DA">
        <w:t>(7)</w:t>
      </w:r>
      <w:r w:rsidRPr="007963A9">
        <w:tab/>
        <w:t xml:space="preserve">In </w:t>
      </w:r>
      <w:r w:rsidRPr="00F128FE">
        <w:t>section</w:t>
      </w:r>
      <w:r>
        <w:t> </w:t>
      </w:r>
      <w:r w:rsidRPr="007963A9">
        <w:t>12</w:t>
      </w:r>
      <w:r>
        <w:t xml:space="preserve"> after each of </w:t>
      </w:r>
      <w:r w:rsidR="00720748">
        <w:t>subsections (</w:t>
      </w:r>
      <w:r w:rsidRPr="007963A9">
        <w:t>2</w:t>
      </w:r>
      <w:r>
        <w:t>)(</w:t>
      </w:r>
      <w:r w:rsidRPr="007963A9">
        <w:t>a</w:t>
      </w:r>
      <w:r>
        <w:t xml:space="preserve">) to </w:t>
      </w:r>
      <w:r w:rsidRPr="007963A9">
        <w:t>(f)</w:t>
      </w:r>
      <w:r>
        <w:t xml:space="preserve"> and (4)(</w:t>
      </w:r>
      <w:r w:rsidRPr="007963A9">
        <w:t>a</w:t>
      </w:r>
      <w:r>
        <w:t>) to </w:t>
      </w:r>
      <w:r w:rsidRPr="007963A9">
        <w:t>(g) insert:</w:t>
      </w:r>
    </w:p>
    <w:p w:rsidR="0096782C" w:rsidRPr="007963A9" w:rsidRDefault="0096782C" w:rsidP="0096782C">
      <w:pPr>
        <w:pStyle w:val="BlankOpen"/>
      </w:pPr>
    </w:p>
    <w:p w:rsidR="0096782C" w:rsidRPr="007963A9" w:rsidRDefault="0096782C" w:rsidP="0096782C">
      <w:pPr>
        <w:pStyle w:val="Subsection"/>
      </w:pPr>
      <w:r w:rsidRPr="007963A9">
        <w:tab/>
      </w:r>
      <w:r w:rsidRPr="007963A9">
        <w:tab/>
        <w:t>or</w:t>
      </w:r>
    </w:p>
    <w:p w:rsidR="0096782C" w:rsidRPr="007963A9" w:rsidRDefault="0096782C" w:rsidP="0096782C">
      <w:pPr>
        <w:pStyle w:val="BlankClose"/>
      </w:pPr>
    </w:p>
    <w:p w:rsidR="008D1AD1" w:rsidRPr="007963A9" w:rsidRDefault="005F23DA" w:rsidP="0084003C">
      <w:pPr>
        <w:pStyle w:val="Heading5"/>
      </w:pPr>
      <w:bookmarkStart w:id="785" w:name="_Toc401136959"/>
      <w:bookmarkStart w:id="786" w:name="_Toc401137619"/>
      <w:bookmarkStart w:id="787" w:name="_Toc401139078"/>
      <w:r>
        <w:rPr>
          <w:rStyle w:val="CharSectno"/>
        </w:rPr>
        <w:t>114</w:t>
      </w:r>
      <w:r w:rsidR="0084003C" w:rsidRPr="007963A9">
        <w:t>.</w:t>
      </w:r>
      <w:r w:rsidR="0084003C" w:rsidRPr="007963A9">
        <w:tab/>
      </w:r>
      <w:r w:rsidR="007963A9" w:rsidRPr="00F128FE">
        <w:t>Section</w:t>
      </w:r>
      <w:r w:rsidR="007963A9">
        <w:t> </w:t>
      </w:r>
      <w:r w:rsidR="007963A9" w:rsidRPr="007963A9">
        <w:t>2</w:t>
      </w:r>
      <w:r w:rsidR="004E6E67" w:rsidRPr="007963A9">
        <w:t>1</w:t>
      </w:r>
      <w:r w:rsidR="0084003C" w:rsidRPr="007963A9">
        <w:t xml:space="preserve"> amended</w:t>
      </w:r>
      <w:bookmarkEnd w:id="785"/>
      <w:bookmarkEnd w:id="786"/>
      <w:bookmarkEnd w:id="787"/>
    </w:p>
    <w:p w:rsidR="00B730FC" w:rsidRPr="007963A9" w:rsidRDefault="00B730FC" w:rsidP="00B730FC">
      <w:pPr>
        <w:pStyle w:val="Subsection"/>
      </w:pPr>
      <w:r w:rsidRPr="007963A9">
        <w:tab/>
      </w:r>
      <w:r w:rsidR="005F23DA">
        <w:t>(1)</w:t>
      </w:r>
      <w:r w:rsidRPr="007963A9">
        <w:tab/>
        <w:t xml:space="preserve">After </w:t>
      </w:r>
      <w:r w:rsidR="007963A9" w:rsidRPr="00F128FE">
        <w:t>section</w:t>
      </w:r>
      <w:r w:rsidR="007963A9">
        <w:t> </w:t>
      </w:r>
      <w:r w:rsidR="007963A9" w:rsidRPr="007963A9">
        <w:t>2</w:t>
      </w:r>
      <w:r w:rsidRPr="007963A9">
        <w:t>1(4)(c) insert:</w:t>
      </w:r>
    </w:p>
    <w:p w:rsidR="00B730FC" w:rsidRPr="007963A9" w:rsidRDefault="00B730FC" w:rsidP="00B730FC">
      <w:pPr>
        <w:pStyle w:val="BlankOpen"/>
      </w:pPr>
    </w:p>
    <w:p w:rsidR="00B730FC" w:rsidRPr="007963A9" w:rsidRDefault="00B730FC" w:rsidP="00B730FC">
      <w:pPr>
        <w:pStyle w:val="zIndenta"/>
      </w:pPr>
      <w:r w:rsidRPr="007963A9">
        <w:tab/>
        <w:t>(da)</w:t>
      </w:r>
      <w:r w:rsidRPr="007963A9">
        <w:tab/>
        <w:t xml:space="preserve">a licensee has been found guilty of an offence under </w:t>
      </w:r>
      <w:r w:rsidR="00B85854" w:rsidRPr="007963A9">
        <w:rPr>
          <w:i/>
        </w:rPr>
        <w:t>The Criminal Code</w:t>
      </w:r>
      <w:r w:rsidR="00B85854" w:rsidRPr="007963A9">
        <w:t xml:space="preserve"> </w:t>
      </w:r>
      <w:r w:rsidR="007963A9" w:rsidRPr="00F128FE">
        <w:t>section</w:t>
      </w:r>
      <w:r w:rsidR="007963A9">
        <w:t> </w:t>
      </w:r>
      <w:r w:rsidR="007963A9" w:rsidRPr="007963A9">
        <w:t>1</w:t>
      </w:r>
      <w:r w:rsidR="00B85854" w:rsidRPr="007963A9">
        <w:t xml:space="preserve">87, the </w:t>
      </w:r>
      <w:r w:rsidR="00B85854" w:rsidRPr="00C712BD">
        <w:rPr>
          <w:i/>
        </w:rPr>
        <w:t xml:space="preserve">Criminal Code </w:t>
      </w:r>
      <w:r w:rsidR="007963A9" w:rsidRPr="00C712BD">
        <w:rPr>
          <w:i/>
        </w:rPr>
        <w:t>Act 1</w:t>
      </w:r>
      <w:r w:rsidR="00B85854" w:rsidRPr="00C712BD">
        <w:rPr>
          <w:i/>
        </w:rPr>
        <w:t>99</w:t>
      </w:r>
      <w:r w:rsidR="00B85854" w:rsidRPr="00006C15">
        <w:rPr>
          <w:i/>
        </w:rPr>
        <w:t>5</w:t>
      </w:r>
      <w:r w:rsidR="00B85854" w:rsidRPr="00006C15">
        <w:t xml:space="preserve"> (</w:t>
      </w:r>
      <w:r w:rsidR="00B85854" w:rsidRPr="007963A9">
        <w:t xml:space="preserve">Commonwealth) </w:t>
      </w:r>
      <w:r w:rsidR="007963A9" w:rsidRPr="00F128FE">
        <w:t>section</w:t>
      </w:r>
      <w:r w:rsidR="007963A9">
        <w:t> </w:t>
      </w:r>
      <w:r w:rsidR="007963A9" w:rsidRPr="007963A9">
        <w:t>2</w:t>
      </w:r>
      <w:r w:rsidR="00B85854" w:rsidRPr="007963A9">
        <w:t>72.18, 272.19 or 272.20 or a former Crimes Act provision</w:t>
      </w:r>
      <w:r w:rsidRPr="007963A9">
        <w:t>; or</w:t>
      </w:r>
    </w:p>
    <w:p w:rsidR="00B730FC" w:rsidRPr="007963A9" w:rsidRDefault="00B730FC" w:rsidP="00B730FC">
      <w:pPr>
        <w:pStyle w:val="BlankClose"/>
      </w:pPr>
    </w:p>
    <w:p w:rsidR="001C4A67" w:rsidRDefault="001C4A67" w:rsidP="001C4A67">
      <w:pPr>
        <w:pStyle w:val="Subsection"/>
      </w:pPr>
      <w:r w:rsidRPr="007963A9">
        <w:tab/>
      </w:r>
      <w:r w:rsidR="005F23DA">
        <w:t>(2)</w:t>
      </w:r>
      <w:r w:rsidRPr="007963A9">
        <w:tab/>
        <w:t xml:space="preserve">Delete </w:t>
      </w:r>
      <w:r w:rsidRPr="00F128FE">
        <w:t>section</w:t>
      </w:r>
      <w:r>
        <w:t> </w:t>
      </w:r>
      <w:r w:rsidRPr="007963A9">
        <w:t>21(4a).</w:t>
      </w:r>
    </w:p>
    <w:p w:rsidR="003F5015" w:rsidRPr="003F5015" w:rsidRDefault="003F5015" w:rsidP="003F5015">
      <w:pPr>
        <w:pStyle w:val="Subsection"/>
      </w:pPr>
      <w:r>
        <w:tab/>
      </w:r>
      <w:r w:rsidR="005F23DA">
        <w:t>(3)</w:t>
      </w:r>
      <w:r>
        <w:tab/>
        <w:t xml:space="preserve">In </w:t>
      </w:r>
      <w:r w:rsidRPr="00F128FE">
        <w:t>section</w:t>
      </w:r>
      <w:r>
        <w:t xml:space="preserve"> 21(4) after each of </w:t>
      </w:r>
      <w:r w:rsidR="00720748">
        <w:t>paragraphs (</w:t>
      </w:r>
      <w:r>
        <w:t>a)</w:t>
      </w:r>
      <w:r w:rsidR="008309CB">
        <w:t>,</w:t>
      </w:r>
      <w:r>
        <w:t xml:space="preserve"> </w:t>
      </w:r>
      <w:r w:rsidR="008309CB">
        <w:t>(b), (c), (d), (e), (f) and</w:t>
      </w:r>
      <w:r>
        <w:t xml:space="preserve"> (g) insert:</w:t>
      </w:r>
    </w:p>
    <w:p w:rsidR="00B730FC" w:rsidRPr="007963A9" w:rsidRDefault="00B730FC" w:rsidP="00B730FC">
      <w:pPr>
        <w:pStyle w:val="BlankOpen"/>
      </w:pPr>
    </w:p>
    <w:p w:rsidR="00B730FC" w:rsidRPr="007963A9" w:rsidRDefault="00B730FC" w:rsidP="00B730FC">
      <w:pPr>
        <w:pStyle w:val="Subsection"/>
      </w:pPr>
      <w:r w:rsidRPr="007963A9">
        <w:tab/>
      </w:r>
      <w:r w:rsidRPr="007963A9">
        <w:tab/>
        <w:t>or</w:t>
      </w:r>
    </w:p>
    <w:p w:rsidR="00B730FC" w:rsidRPr="007963A9" w:rsidRDefault="00B730FC" w:rsidP="00B730FC">
      <w:pPr>
        <w:pStyle w:val="BlankClose"/>
      </w:pPr>
    </w:p>
    <w:p w:rsidR="00B730FC" w:rsidRPr="007963A9" w:rsidRDefault="005F23DA" w:rsidP="008153A9">
      <w:pPr>
        <w:pStyle w:val="Heading5"/>
      </w:pPr>
      <w:bookmarkStart w:id="788" w:name="_Toc401136960"/>
      <w:bookmarkStart w:id="789" w:name="_Toc401137620"/>
      <w:bookmarkStart w:id="790" w:name="_Toc401139079"/>
      <w:r>
        <w:rPr>
          <w:rStyle w:val="CharSectno"/>
        </w:rPr>
        <w:t>115</w:t>
      </w:r>
      <w:r w:rsidR="008153A9" w:rsidRPr="007963A9">
        <w:t>.</w:t>
      </w:r>
      <w:r w:rsidR="008153A9" w:rsidRPr="007963A9">
        <w:tab/>
      </w:r>
      <w:r w:rsidR="007963A9" w:rsidRPr="00F128FE">
        <w:t>Section</w:t>
      </w:r>
      <w:r w:rsidR="007963A9">
        <w:t> </w:t>
      </w:r>
      <w:r w:rsidR="007963A9" w:rsidRPr="007963A9">
        <w:t>2</w:t>
      </w:r>
      <w:r w:rsidR="008153A9" w:rsidRPr="007963A9">
        <w:t>2 amended</w:t>
      </w:r>
      <w:bookmarkEnd w:id="788"/>
      <w:bookmarkEnd w:id="789"/>
      <w:bookmarkEnd w:id="790"/>
    </w:p>
    <w:p w:rsidR="00822EBF" w:rsidRPr="007963A9" w:rsidRDefault="00822EBF" w:rsidP="00822EBF">
      <w:pPr>
        <w:pStyle w:val="Subsection"/>
      </w:pPr>
      <w:r w:rsidRPr="007963A9">
        <w:tab/>
      </w:r>
      <w:r w:rsidR="005F23DA">
        <w:t>(1)</w:t>
      </w:r>
      <w:r w:rsidRPr="007963A9">
        <w:tab/>
        <w:t xml:space="preserve">In </w:t>
      </w:r>
      <w:r w:rsidR="007963A9" w:rsidRPr="00F128FE">
        <w:t>section</w:t>
      </w:r>
      <w:r w:rsidR="007963A9">
        <w:t> </w:t>
      </w:r>
      <w:r w:rsidR="007963A9" w:rsidRPr="007963A9">
        <w:t>2</w:t>
      </w:r>
      <w:r w:rsidRPr="007963A9">
        <w:t>2(1) delete “I</w:t>
      </w:r>
      <w:r w:rsidRPr="00006C15">
        <w:rPr>
          <w:spacing w:val="32"/>
        </w:rPr>
        <w:t>f”</w:t>
      </w:r>
      <w:r w:rsidRPr="007963A9">
        <w:t xml:space="preserve"> and insert:</w:t>
      </w:r>
    </w:p>
    <w:p w:rsidR="00822EBF" w:rsidRPr="007963A9" w:rsidRDefault="00822EBF" w:rsidP="00822EBF">
      <w:pPr>
        <w:pStyle w:val="BlankOpen"/>
      </w:pPr>
    </w:p>
    <w:p w:rsidR="00822EBF" w:rsidRPr="007963A9" w:rsidRDefault="00822EBF" w:rsidP="00822EBF">
      <w:pPr>
        <w:pStyle w:val="Subsection"/>
      </w:pPr>
      <w:r w:rsidRPr="007963A9">
        <w:tab/>
      </w:r>
      <w:r w:rsidRPr="007963A9">
        <w:tab/>
        <w:t xml:space="preserve">Subject to </w:t>
      </w:r>
      <w:r w:rsidR="00720748">
        <w:t>subsection (</w:t>
      </w:r>
      <w:r w:rsidRPr="007963A9">
        <w:t>1a), if</w:t>
      </w:r>
    </w:p>
    <w:p w:rsidR="00822EBF" w:rsidRPr="007963A9" w:rsidRDefault="00822EBF" w:rsidP="00822EBF">
      <w:pPr>
        <w:pStyle w:val="BlankClose"/>
      </w:pPr>
    </w:p>
    <w:p w:rsidR="008153A9" w:rsidRPr="007963A9" w:rsidRDefault="008153A9" w:rsidP="008153A9">
      <w:pPr>
        <w:pStyle w:val="Subsection"/>
      </w:pPr>
      <w:r w:rsidRPr="007963A9">
        <w:tab/>
      </w:r>
      <w:r w:rsidR="005F23DA">
        <w:t>(2)</w:t>
      </w:r>
      <w:r w:rsidRPr="007963A9">
        <w:tab/>
        <w:t xml:space="preserve">In </w:t>
      </w:r>
      <w:r w:rsidR="007963A9" w:rsidRPr="00F128FE">
        <w:t>section</w:t>
      </w:r>
      <w:r w:rsidR="007963A9">
        <w:t> </w:t>
      </w:r>
      <w:r w:rsidR="007963A9" w:rsidRPr="007963A9">
        <w:t>2</w:t>
      </w:r>
      <w:r w:rsidRPr="007963A9">
        <w:t>2(1a) delete the passage that begins with “I</w:t>
      </w:r>
      <w:r w:rsidRPr="00006C15">
        <w:rPr>
          <w:spacing w:val="32"/>
        </w:rPr>
        <w:t>f”</w:t>
      </w:r>
      <w:r w:rsidR="009A404F">
        <w:t xml:space="preserve"> and ends with “it —</w:t>
      </w:r>
      <w:r w:rsidRPr="007963A9">
        <w:t>” and insert:</w:t>
      </w:r>
    </w:p>
    <w:p w:rsidR="009453D4" w:rsidRPr="007963A9" w:rsidRDefault="009453D4" w:rsidP="009453D4">
      <w:pPr>
        <w:pStyle w:val="BlankOpen"/>
      </w:pPr>
    </w:p>
    <w:p w:rsidR="009453D4" w:rsidRPr="007963A9" w:rsidRDefault="009453D4" w:rsidP="008153A9">
      <w:pPr>
        <w:pStyle w:val="Subsection"/>
      </w:pPr>
      <w:r w:rsidRPr="007963A9">
        <w:tab/>
      </w:r>
      <w:r w:rsidRPr="007963A9">
        <w:tab/>
        <w:t xml:space="preserve">If the State Administrative Tribunal, on dealing with an allegation under </w:t>
      </w:r>
      <w:r w:rsidR="007963A9" w:rsidRPr="00F128FE">
        <w:t>section</w:t>
      </w:r>
      <w:r w:rsidR="007963A9">
        <w:t> </w:t>
      </w:r>
      <w:r w:rsidR="007963A9" w:rsidRPr="007963A9">
        <w:t>2</w:t>
      </w:r>
      <w:r w:rsidRPr="007963A9">
        <w:t>1(5)</w:t>
      </w:r>
      <w:r w:rsidR="00FE7B7B" w:rsidRPr="007963A9">
        <w:t xml:space="preserve"> in respect of </w:t>
      </w:r>
      <w:r w:rsidR="00191CC4" w:rsidRPr="007963A9">
        <w:t xml:space="preserve">a belief described in </w:t>
      </w:r>
      <w:r w:rsidR="007963A9" w:rsidRPr="00F128FE">
        <w:t>section</w:t>
      </w:r>
      <w:r w:rsidR="007963A9">
        <w:t> </w:t>
      </w:r>
      <w:r w:rsidR="007963A9" w:rsidRPr="007963A9">
        <w:t>2</w:t>
      </w:r>
      <w:r w:rsidR="00FE7B7B" w:rsidRPr="007963A9">
        <w:t>1(4)(da)</w:t>
      </w:r>
      <w:r w:rsidRPr="007963A9">
        <w:t xml:space="preserve">, is satisfied that the licensee has been found guilty of an offence under </w:t>
      </w:r>
      <w:r w:rsidR="00B85854" w:rsidRPr="007963A9">
        <w:rPr>
          <w:i/>
        </w:rPr>
        <w:t>The Criminal Code</w:t>
      </w:r>
      <w:r w:rsidR="00B85854" w:rsidRPr="007963A9">
        <w:t xml:space="preserve"> </w:t>
      </w:r>
      <w:r w:rsidR="00B85854" w:rsidRPr="00F128FE">
        <w:t>section</w:t>
      </w:r>
      <w:r w:rsidR="00B85854" w:rsidRPr="007963A9">
        <w:t xml:space="preserve"> 187, the </w:t>
      </w:r>
      <w:r w:rsidR="00B85854" w:rsidRPr="00C712BD">
        <w:rPr>
          <w:i/>
        </w:rPr>
        <w:t xml:space="preserve">Criminal Code </w:t>
      </w:r>
      <w:r w:rsidR="007963A9" w:rsidRPr="00C712BD">
        <w:rPr>
          <w:i/>
        </w:rPr>
        <w:t>Act 1</w:t>
      </w:r>
      <w:r w:rsidR="00B85854" w:rsidRPr="00C712BD">
        <w:rPr>
          <w:i/>
        </w:rPr>
        <w:t>99</w:t>
      </w:r>
      <w:r w:rsidR="00B85854" w:rsidRPr="00006C15">
        <w:rPr>
          <w:i/>
        </w:rPr>
        <w:t>5</w:t>
      </w:r>
      <w:r w:rsidR="00B85854" w:rsidRPr="00006C15">
        <w:t xml:space="preserve"> (</w:t>
      </w:r>
      <w:r w:rsidR="00B85854" w:rsidRPr="007963A9">
        <w:t xml:space="preserve">Commonwealth) </w:t>
      </w:r>
      <w:r w:rsidR="007963A9" w:rsidRPr="00F128FE">
        <w:t>section</w:t>
      </w:r>
      <w:r w:rsidR="007963A9">
        <w:t> </w:t>
      </w:r>
      <w:r w:rsidR="007963A9" w:rsidRPr="007963A9">
        <w:t>2</w:t>
      </w:r>
      <w:r w:rsidR="00B85854" w:rsidRPr="007963A9">
        <w:t>72.18, 272.19 or 272.20 or a former Crimes Act provision</w:t>
      </w:r>
      <w:r w:rsidRPr="007963A9">
        <w:t xml:space="preserve">, the Tribunal — </w:t>
      </w:r>
    </w:p>
    <w:p w:rsidR="008153A9" w:rsidRPr="007963A9" w:rsidRDefault="008153A9" w:rsidP="009453D4">
      <w:pPr>
        <w:pStyle w:val="BlankClose"/>
      </w:pPr>
    </w:p>
    <w:p w:rsidR="00BC5379" w:rsidRPr="007963A9" w:rsidRDefault="005F23DA" w:rsidP="00BC5379">
      <w:pPr>
        <w:pStyle w:val="Heading5"/>
      </w:pPr>
      <w:bookmarkStart w:id="791" w:name="_Toc401136961"/>
      <w:bookmarkStart w:id="792" w:name="_Toc401137621"/>
      <w:bookmarkStart w:id="793" w:name="_Toc401139080"/>
      <w:r>
        <w:rPr>
          <w:rStyle w:val="CharSectno"/>
        </w:rPr>
        <w:t>116</w:t>
      </w:r>
      <w:r w:rsidR="00BC5379" w:rsidRPr="007963A9">
        <w:t>.</w:t>
      </w:r>
      <w:r w:rsidR="00BC5379" w:rsidRPr="007963A9">
        <w:tab/>
      </w:r>
      <w:r w:rsidR="007963A9" w:rsidRPr="00F128FE">
        <w:t>Section</w:t>
      </w:r>
      <w:r w:rsidR="007963A9">
        <w:t> </w:t>
      </w:r>
      <w:r w:rsidR="007963A9" w:rsidRPr="007963A9">
        <w:t>2</w:t>
      </w:r>
      <w:r w:rsidR="00BC5379" w:rsidRPr="007963A9">
        <w:t>3 amended</w:t>
      </w:r>
      <w:bookmarkEnd w:id="791"/>
      <w:bookmarkEnd w:id="792"/>
      <w:bookmarkEnd w:id="793"/>
    </w:p>
    <w:p w:rsidR="00BC5379" w:rsidRPr="007963A9" w:rsidRDefault="00BC5379" w:rsidP="00BC5379">
      <w:pPr>
        <w:pStyle w:val="Subsection"/>
      </w:pPr>
      <w:r w:rsidRPr="007963A9">
        <w:tab/>
      </w:r>
      <w:r w:rsidRPr="007963A9">
        <w:tab/>
        <w:t xml:space="preserve">In </w:t>
      </w:r>
      <w:r w:rsidR="007963A9" w:rsidRPr="00F128FE">
        <w:t>section</w:t>
      </w:r>
      <w:r w:rsidR="007963A9">
        <w:t> </w:t>
      </w:r>
      <w:r w:rsidR="007963A9" w:rsidRPr="007963A9">
        <w:t>2</w:t>
      </w:r>
      <w:r w:rsidRPr="007963A9">
        <w:t xml:space="preserve">3(2) in the definition </w:t>
      </w:r>
      <w:r w:rsidRPr="00BA44F2">
        <w:t xml:space="preserve">of </w:t>
      </w:r>
      <w:r w:rsidRPr="00006C15">
        <w:rPr>
          <w:b/>
          <w:i/>
        </w:rPr>
        <w:t>person aggrieved</w:t>
      </w:r>
      <w:r w:rsidRPr="007963A9">
        <w:t xml:space="preserve"> delete </w:t>
      </w:r>
      <w:r w:rsidR="00720748">
        <w:t>paragraph (</w:t>
      </w:r>
      <w:r w:rsidRPr="007963A9">
        <w:t>a) and insert:</w:t>
      </w:r>
    </w:p>
    <w:p w:rsidR="00BC5379" w:rsidRPr="007963A9" w:rsidRDefault="00BC5379" w:rsidP="00BC5379">
      <w:pPr>
        <w:pStyle w:val="BlankOpen"/>
      </w:pPr>
    </w:p>
    <w:p w:rsidR="00BC5379" w:rsidRPr="007963A9" w:rsidRDefault="00BC5379" w:rsidP="00BC5379">
      <w:pPr>
        <w:pStyle w:val="zDefpara"/>
      </w:pPr>
      <w:r w:rsidRPr="007963A9">
        <w:tab/>
        <w:t>(a)</w:t>
      </w:r>
      <w:r w:rsidRPr="007963A9">
        <w:tab/>
        <w:t>a person upon whose application a reviewable decision is made; or</w:t>
      </w:r>
    </w:p>
    <w:p w:rsidR="00BC5379" w:rsidRPr="007963A9" w:rsidRDefault="00BC5379" w:rsidP="00BC5379">
      <w:pPr>
        <w:pStyle w:val="BlankClose"/>
      </w:pPr>
    </w:p>
    <w:p w:rsidR="008153A9" w:rsidRPr="007963A9" w:rsidRDefault="005F23DA" w:rsidP="00447ACC">
      <w:pPr>
        <w:pStyle w:val="Heading5"/>
      </w:pPr>
      <w:bookmarkStart w:id="794" w:name="_Toc401136962"/>
      <w:bookmarkStart w:id="795" w:name="_Toc401137622"/>
      <w:bookmarkStart w:id="796" w:name="_Toc401139081"/>
      <w:r>
        <w:rPr>
          <w:rStyle w:val="CharSectno"/>
        </w:rPr>
        <w:t>117</w:t>
      </w:r>
      <w:r w:rsidR="00447ACC" w:rsidRPr="007963A9">
        <w:t>.</w:t>
      </w:r>
      <w:r w:rsidR="00447ACC" w:rsidRPr="007963A9">
        <w:tab/>
      </w:r>
      <w:r w:rsidR="007963A9" w:rsidRPr="00F128FE">
        <w:t>Section</w:t>
      </w:r>
      <w:r w:rsidR="007963A9">
        <w:t> </w:t>
      </w:r>
      <w:r w:rsidR="007963A9" w:rsidRPr="007963A9">
        <w:t>3</w:t>
      </w:r>
      <w:r w:rsidR="00447ACC" w:rsidRPr="007963A9">
        <w:t>0 amended</w:t>
      </w:r>
      <w:bookmarkEnd w:id="794"/>
      <w:bookmarkEnd w:id="795"/>
      <w:bookmarkEnd w:id="796"/>
    </w:p>
    <w:p w:rsidR="00447ACC" w:rsidRPr="007963A9" w:rsidRDefault="00447ACC" w:rsidP="00447ACC">
      <w:pPr>
        <w:pStyle w:val="Subsection"/>
      </w:pPr>
      <w:r w:rsidRPr="007963A9">
        <w:tab/>
      </w:r>
      <w:r w:rsidR="005F23DA">
        <w:t>(1)</w:t>
      </w:r>
      <w:r w:rsidRPr="007963A9">
        <w:tab/>
        <w:t xml:space="preserve">Delete </w:t>
      </w:r>
      <w:r w:rsidR="007963A9" w:rsidRPr="00F128FE">
        <w:t>section</w:t>
      </w:r>
      <w:r w:rsidR="007963A9">
        <w:t> </w:t>
      </w:r>
      <w:r w:rsidR="007963A9" w:rsidRPr="007963A9">
        <w:t>3</w:t>
      </w:r>
      <w:r w:rsidRPr="007963A9">
        <w:t>0(1)(da) and insert:</w:t>
      </w:r>
    </w:p>
    <w:p w:rsidR="00447ACC" w:rsidRPr="007963A9" w:rsidRDefault="00447ACC" w:rsidP="00447ACC">
      <w:pPr>
        <w:pStyle w:val="BlankOpen"/>
      </w:pPr>
    </w:p>
    <w:p w:rsidR="003F5015" w:rsidRDefault="00447ACC" w:rsidP="00447ACC">
      <w:pPr>
        <w:pStyle w:val="zIndenta"/>
      </w:pPr>
      <w:r w:rsidRPr="007963A9">
        <w:tab/>
        <w:t>(da)</w:t>
      </w:r>
      <w:r w:rsidRPr="007963A9">
        <w:tab/>
      </w:r>
      <w:r w:rsidR="003F5015">
        <w:t xml:space="preserve">has been found guilty of an offence under </w:t>
      </w:r>
      <w:r w:rsidR="003F5015" w:rsidRPr="003F5015">
        <w:rPr>
          <w:i/>
        </w:rPr>
        <w:t>The Criminal Code</w:t>
      </w:r>
      <w:r w:rsidR="003F5015">
        <w:t xml:space="preserve"> </w:t>
      </w:r>
      <w:r w:rsidR="003F5015" w:rsidRPr="00F128FE">
        <w:t>section</w:t>
      </w:r>
      <w:r w:rsidR="003F5015">
        <w:t> 187,</w:t>
      </w:r>
      <w:r w:rsidR="0046353A">
        <w:t xml:space="preserve"> the</w:t>
      </w:r>
      <w:r w:rsidR="003F5015">
        <w:t xml:space="preserve"> </w:t>
      </w:r>
      <w:r w:rsidR="003F5015" w:rsidRPr="003F5015">
        <w:rPr>
          <w:i/>
        </w:rPr>
        <w:t>Criminal Code Act 199</w:t>
      </w:r>
      <w:r w:rsidR="003F5015" w:rsidRPr="00006C15">
        <w:rPr>
          <w:i/>
        </w:rPr>
        <w:t>5</w:t>
      </w:r>
      <w:r w:rsidR="003F5015" w:rsidRPr="00006C15">
        <w:t xml:space="preserve"> (</w:t>
      </w:r>
      <w:r w:rsidR="003F5015">
        <w:t xml:space="preserve">Commonwealth) </w:t>
      </w:r>
      <w:r w:rsidR="003F5015" w:rsidRPr="00F128FE">
        <w:t>section</w:t>
      </w:r>
      <w:r w:rsidR="003F5015">
        <w:t xml:space="preserve"> 272.18, 272.19 or 272.20 or a former Crimes </w:t>
      </w:r>
      <w:r w:rsidR="0046353A">
        <w:t xml:space="preserve">Act </w:t>
      </w:r>
      <w:r w:rsidR="003F5015">
        <w:t>provision; or</w:t>
      </w:r>
    </w:p>
    <w:p w:rsidR="00447ACC" w:rsidRPr="007963A9" w:rsidRDefault="00447ACC" w:rsidP="00447ACC">
      <w:pPr>
        <w:pStyle w:val="BlankClose"/>
      </w:pPr>
    </w:p>
    <w:p w:rsidR="008153A9" w:rsidRPr="007963A9" w:rsidRDefault="00B657D2" w:rsidP="00B657D2">
      <w:pPr>
        <w:pStyle w:val="Subsection"/>
      </w:pPr>
      <w:r w:rsidRPr="007963A9">
        <w:tab/>
      </w:r>
      <w:r w:rsidR="005F23DA">
        <w:t>(2)</w:t>
      </w:r>
      <w:r w:rsidRPr="007963A9">
        <w:tab/>
        <w:t xml:space="preserve">In </w:t>
      </w:r>
      <w:r w:rsidR="007963A9" w:rsidRPr="00F128FE">
        <w:t>section</w:t>
      </w:r>
      <w:r w:rsidR="007963A9">
        <w:t> </w:t>
      </w:r>
      <w:r w:rsidR="007963A9" w:rsidRPr="007963A9">
        <w:t>3</w:t>
      </w:r>
      <w:r w:rsidRPr="007963A9">
        <w:t xml:space="preserve">0(1) after each of </w:t>
      </w:r>
      <w:r w:rsidR="00720748">
        <w:t>paragraphs (</w:t>
      </w:r>
      <w:r w:rsidRPr="007963A9">
        <w:t>a</w:t>
      </w:r>
      <w:r w:rsidR="003F5015">
        <w:t>)</w:t>
      </w:r>
      <w:r w:rsidR="008309CB">
        <w:t>,</w:t>
      </w:r>
      <w:r w:rsidR="003F5015">
        <w:t xml:space="preserve"> </w:t>
      </w:r>
      <w:r w:rsidR="008309CB">
        <w:t xml:space="preserve">(b), (c) and (d) </w:t>
      </w:r>
      <w:r w:rsidRPr="007963A9">
        <w:t>insert:</w:t>
      </w:r>
    </w:p>
    <w:p w:rsidR="00B657D2" w:rsidRPr="007963A9" w:rsidRDefault="00B657D2" w:rsidP="00B657D2">
      <w:pPr>
        <w:pStyle w:val="BlankOpen"/>
      </w:pPr>
    </w:p>
    <w:p w:rsidR="00B657D2" w:rsidRPr="007963A9" w:rsidRDefault="00B657D2" w:rsidP="00B657D2">
      <w:pPr>
        <w:pStyle w:val="Subsection"/>
      </w:pPr>
      <w:r w:rsidRPr="007963A9">
        <w:tab/>
      </w:r>
      <w:r w:rsidRPr="007963A9">
        <w:tab/>
        <w:t>or</w:t>
      </w:r>
    </w:p>
    <w:p w:rsidR="00B657D2" w:rsidRPr="007963A9" w:rsidRDefault="00B657D2" w:rsidP="00B657D2">
      <w:pPr>
        <w:pStyle w:val="BlankClose"/>
      </w:pPr>
    </w:p>
    <w:p w:rsidR="001328D1" w:rsidRPr="007963A9" w:rsidRDefault="00034462">
      <w:pPr>
        <w:pStyle w:val="CentredBaseLine"/>
        <w:jc w:val="center"/>
      </w:pPr>
      <w:r w:rsidRPr="007963A9">
        <w:rPr>
          <w:noProof/>
        </w:rPr>
        <w:drawing>
          <wp:inline distT="0" distB="0" distL="0" distR="0" wp14:anchorId="480F6A0E" wp14:editId="12646DF6">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Pr="007963A9" w:rsidRDefault="001328D1">
      <w:pPr>
        <w:pStyle w:val="Subsection"/>
        <w:sectPr w:rsidR="001328D1" w:rsidRPr="007963A9" w:rsidSect="00A63C86">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1328D1" w:rsidRDefault="001328D1">
      <w:pPr>
        <w:pStyle w:val="Subsection"/>
        <w:tabs>
          <w:tab w:val="clear" w:pos="595"/>
          <w:tab w:val="clear" w:pos="879"/>
        </w:tabs>
        <w:spacing w:before="240"/>
        <w:ind w:left="0" w:firstLine="0"/>
        <w:jc w:val="center"/>
        <w:outlineLvl w:val="0"/>
        <w:rPr>
          <w:b/>
          <w:sz w:val="20"/>
        </w:rPr>
      </w:pPr>
    </w:p>
    <w:sectPr w:rsidR="001328D1" w:rsidSect="00A63C86">
      <w:headerReference w:type="even" r:id="rId28"/>
      <w:headerReference w:type="default" r:id="rId29"/>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C1" w:rsidRDefault="006A41C1">
      <w:pPr>
        <w:rPr>
          <w:b/>
          <w:sz w:val="28"/>
        </w:rPr>
      </w:pPr>
      <w:r>
        <w:rPr>
          <w:b/>
          <w:sz w:val="28"/>
        </w:rPr>
        <w:t>Endnotes</w:t>
      </w:r>
    </w:p>
    <w:p w:rsidR="006A41C1" w:rsidRDefault="006A41C1">
      <w:pPr>
        <w:spacing w:after="240"/>
        <w:rPr>
          <w:rFonts w:ascii="Times" w:hAnsi="Times"/>
          <w:sz w:val="18"/>
        </w:rPr>
      </w:pPr>
      <w:r>
        <w:rPr>
          <w:sz w:val="20"/>
        </w:rPr>
        <w:t>[For ease of reference detach these notes and read them alongside the draft.]</w:t>
      </w:r>
    </w:p>
  </w:endnote>
  <w:endnote w:type="continuationSeparator" w:id="0">
    <w:p w:rsidR="006A41C1" w:rsidRDefault="006A41C1">
      <w:pPr>
        <w:pStyle w:val="Footer"/>
      </w:pPr>
    </w:p>
  </w:endnote>
  <w:endnote w:type="continuationNotice" w:id="1">
    <w:p w:rsidR="006A41C1" w:rsidRDefault="006A4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86" w:rsidRDefault="00A63C86">
    <w:pPr>
      <w:pStyle w:val="Footer"/>
      <w:tabs>
        <w:tab w:val="clear" w:pos="4153"/>
        <w:tab w:val="right" w:pos="7088"/>
      </w:tabs>
      <w:rPr>
        <w:rStyle w:val="PageNumber"/>
      </w:rPr>
    </w:pPr>
  </w:p>
  <w:p w:rsidR="00A63C86" w:rsidRDefault="00A63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20643">
      <w:rPr>
        <w:rFonts w:ascii="Arial" w:hAnsi="Arial" w:cs="Arial"/>
        <w:sz w:val="20"/>
        <w:lang w:val="en-US"/>
      </w:rPr>
      <w:t>No. 23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643">
      <w:rPr>
        <w:rFonts w:ascii="Arial" w:hAnsi="Arial" w:cs="Arial"/>
        <w:sz w:val="20"/>
        <w:lang w:val="en-US"/>
      </w:rPr>
      <w:t>09 Oct 2014</w:t>
    </w:r>
    <w:r>
      <w:rPr>
        <w:rFonts w:ascii="Arial" w:hAnsi="Arial" w:cs="Arial"/>
        <w:sz w:val="20"/>
        <w:lang w:val="en-US"/>
      </w:rPr>
      <w:fldChar w:fldCharType="end"/>
    </w:r>
  </w:p>
  <w:p w:rsidR="00286B50" w:rsidRPr="00A63C86" w:rsidRDefault="00A63C86" w:rsidP="00A63C8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86" w:rsidRDefault="00A63C86">
    <w:pPr>
      <w:pStyle w:val="Footer"/>
      <w:tabs>
        <w:tab w:val="clear" w:pos="4153"/>
        <w:tab w:val="right" w:pos="7088"/>
      </w:tabs>
      <w:rPr>
        <w:rStyle w:val="PageNumber"/>
      </w:rPr>
    </w:pPr>
  </w:p>
  <w:p w:rsidR="00A63C86" w:rsidRDefault="00A63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643">
      <w:rPr>
        <w:rFonts w:ascii="Arial" w:hAnsi="Arial" w:cs="Arial"/>
        <w:sz w:val="20"/>
        <w:lang w:val="en-US"/>
      </w:rPr>
      <w:t>09 Oct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20643">
      <w:rPr>
        <w:rFonts w:ascii="Arial" w:hAnsi="Arial" w:cs="Arial"/>
        <w:sz w:val="20"/>
        <w:lang w:val="en-US"/>
      </w:rPr>
      <w:t>No. 23 of 2014</w:t>
    </w:r>
    <w:r>
      <w:rPr>
        <w:rFonts w:ascii="Arial" w:hAnsi="Arial" w:cs="Arial"/>
        <w:sz w:val="20"/>
        <w:lang w:val="en-US"/>
      </w:rPr>
      <w:fldChar w:fldCharType="end"/>
    </w:r>
    <w:r>
      <w:rPr>
        <w:rFonts w:ascii="Arial" w:hAnsi="Arial" w:cs="Arial"/>
        <w:sz w:val="20"/>
        <w:lang w:val="en-US"/>
      </w:rPr>
      <w:tab/>
    </w:r>
  </w:p>
  <w:p w:rsidR="00286B50" w:rsidRPr="00A63C86" w:rsidRDefault="00A63C86" w:rsidP="00A63C8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86" w:rsidRDefault="00A63C86">
    <w:pPr>
      <w:pStyle w:val="Footer"/>
      <w:tabs>
        <w:tab w:val="clear" w:pos="4153"/>
        <w:tab w:val="right" w:pos="7088"/>
      </w:tabs>
      <w:rPr>
        <w:rStyle w:val="PageNumber"/>
      </w:rPr>
    </w:pPr>
  </w:p>
  <w:p w:rsidR="00A63C86" w:rsidRDefault="00A63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643">
      <w:rPr>
        <w:rFonts w:ascii="Arial" w:hAnsi="Arial" w:cs="Arial"/>
        <w:sz w:val="20"/>
        <w:lang w:val="en-US"/>
      </w:rPr>
      <w:t>09 Oct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20643">
      <w:rPr>
        <w:rFonts w:ascii="Arial" w:hAnsi="Arial" w:cs="Arial"/>
        <w:sz w:val="20"/>
        <w:lang w:val="en-US"/>
      </w:rPr>
      <w:t>No. 23 of 2014</w:t>
    </w:r>
    <w:r>
      <w:rPr>
        <w:rFonts w:ascii="Arial" w:hAnsi="Arial" w:cs="Arial"/>
        <w:sz w:val="20"/>
        <w:lang w:val="en-US"/>
      </w:rPr>
      <w:fldChar w:fldCharType="end"/>
    </w:r>
    <w:r>
      <w:rPr>
        <w:rFonts w:ascii="Arial" w:hAnsi="Arial" w:cs="Arial"/>
        <w:sz w:val="20"/>
        <w:lang w:val="en-US"/>
      </w:rPr>
      <w:tab/>
    </w:r>
  </w:p>
  <w:p w:rsidR="00286B50" w:rsidRPr="00A63C86" w:rsidRDefault="00A63C86" w:rsidP="00A63C8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86" w:rsidRDefault="00A63C86">
    <w:pPr>
      <w:pStyle w:val="Footer"/>
      <w:tabs>
        <w:tab w:val="clear" w:pos="4153"/>
        <w:tab w:val="right" w:pos="7088"/>
      </w:tabs>
      <w:rPr>
        <w:rStyle w:val="PageNumber"/>
      </w:rPr>
    </w:pPr>
  </w:p>
  <w:p w:rsidR="00A63C86" w:rsidRDefault="00A63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064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20643">
      <w:rPr>
        <w:rFonts w:ascii="Arial" w:hAnsi="Arial" w:cs="Arial"/>
        <w:sz w:val="20"/>
        <w:lang w:val="en-US"/>
      </w:rPr>
      <w:t>No. 23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643">
      <w:rPr>
        <w:rFonts w:ascii="Arial" w:hAnsi="Arial" w:cs="Arial"/>
        <w:sz w:val="20"/>
        <w:lang w:val="en-US"/>
      </w:rPr>
      <w:t>09 Oct 2014</w:t>
    </w:r>
    <w:r>
      <w:rPr>
        <w:rFonts w:ascii="Arial" w:hAnsi="Arial" w:cs="Arial"/>
        <w:sz w:val="20"/>
        <w:lang w:val="en-US"/>
      </w:rPr>
      <w:fldChar w:fldCharType="end"/>
    </w:r>
  </w:p>
  <w:p w:rsidR="00286B50" w:rsidRPr="00A63C86" w:rsidRDefault="00A63C86" w:rsidP="00A63C86">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86" w:rsidRDefault="00A63C86">
    <w:pPr>
      <w:pStyle w:val="Footer"/>
      <w:tabs>
        <w:tab w:val="clear" w:pos="4153"/>
        <w:tab w:val="right" w:pos="7088"/>
      </w:tabs>
      <w:rPr>
        <w:rStyle w:val="PageNumber"/>
      </w:rPr>
    </w:pPr>
  </w:p>
  <w:p w:rsidR="00A63C86" w:rsidRDefault="00A63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643">
      <w:rPr>
        <w:rFonts w:ascii="Arial" w:hAnsi="Arial" w:cs="Arial"/>
        <w:sz w:val="20"/>
        <w:lang w:val="en-US"/>
      </w:rPr>
      <w:t>09 Oct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20643">
      <w:rPr>
        <w:rFonts w:ascii="Arial" w:hAnsi="Arial" w:cs="Arial"/>
        <w:sz w:val="20"/>
        <w:lang w:val="en-US"/>
      </w:rPr>
      <w:t>No. 23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643">
      <w:rPr>
        <w:rStyle w:val="CharPageNo"/>
        <w:rFonts w:ascii="Arial" w:hAnsi="Arial"/>
        <w:noProof/>
      </w:rPr>
      <w:t>iii</w:t>
    </w:r>
    <w:r>
      <w:rPr>
        <w:rStyle w:val="CharPageNo"/>
        <w:rFonts w:ascii="Arial" w:hAnsi="Arial"/>
      </w:rPr>
      <w:fldChar w:fldCharType="end"/>
    </w:r>
  </w:p>
  <w:p w:rsidR="00286B50" w:rsidRPr="00A63C86" w:rsidRDefault="00A63C86" w:rsidP="00A63C8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86" w:rsidRDefault="00A63C86">
    <w:pPr>
      <w:pStyle w:val="Footer"/>
      <w:tabs>
        <w:tab w:val="clear" w:pos="4153"/>
        <w:tab w:val="right" w:pos="7088"/>
      </w:tabs>
      <w:rPr>
        <w:rStyle w:val="PageNumber"/>
      </w:rPr>
    </w:pPr>
  </w:p>
  <w:p w:rsidR="00A63C86" w:rsidRDefault="00A63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643">
      <w:rPr>
        <w:rFonts w:ascii="Arial" w:hAnsi="Arial" w:cs="Arial"/>
        <w:sz w:val="20"/>
        <w:lang w:val="en-US"/>
      </w:rPr>
      <w:t>09 Oct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20643">
      <w:rPr>
        <w:rFonts w:ascii="Arial" w:hAnsi="Arial" w:cs="Arial"/>
        <w:sz w:val="20"/>
        <w:lang w:val="en-US"/>
      </w:rPr>
      <w:t>No. 23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0643">
      <w:rPr>
        <w:rStyle w:val="PageNumber"/>
        <w:rFonts w:ascii="Arial" w:hAnsi="Arial" w:cs="Arial"/>
        <w:noProof/>
      </w:rPr>
      <w:t>i</w:t>
    </w:r>
    <w:r>
      <w:rPr>
        <w:rStyle w:val="PageNumber"/>
        <w:rFonts w:ascii="Arial" w:hAnsi="Arial" w:cs="Arial"/>
      </w:rPr>
      <w:fldChar w:fldCharType="end"/>
    </w:r>
  </w:p>
  <w:p w:rsidR="00286B50" w:rsidRPr="00A63C86" w:rsidRDefault="00A63C86" w:rsidP="00A63C86">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86" w:rsidRDefault="00A63C86">
    <w:pPr>
      <w:pStyle w:val="Footer"/>
      <w:tabs>
        <w:tab w:val="clear" w:pos="4153"/>
        <w:tab w:val="right" w:pos="7088"/>
      </w:tabs>
      <w:rPr>
        <w:rStyle w:val="PageNumber"/>
      </w:rPr>
    </w:pPr>
  </w:p>
  <w:p w:rsidR="00A63C86" w:rsidRDefault="00A63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643">
      <w:rPr>
        <w:rStyle w:val="CharPageNo"/>
        <w:rFonts w:ascii="Arial" w:hAnsi="Arial"/>
        <w:noProof/>
      </w:rPr>
      <w:t>44</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20643">
      <w:rPr>
        <w:rFonts w:ascii="Arial" w:hAnsi="Arial" w:cs="Arial"/>
        <w:sz w:val="20"/>
        <w:lang w:val="en-US"/>
      </w:rPr>
      <w:t>No. 23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643">
      <w:rPr>
        <w:rFonts w:ascii="Arial" w:hAnsi="Arial" w:cs="Arial"/>
        <w:sz w:val="20"/>
        <w:lang w:val="en-US"/>
      </w:rPr>
      <w:t>09 Oct 2014</w:t>
    </w:r>
    <w:r>
      <w:rPr>
        <w:rFonts w:ascii="Arial" w:hAnsi="Arial" w:cs="Arial"/>
        <w:sz w:val="20"/>
        <w:lang w:val="en-US"/>
      </w:rPr>
      <w:fldChar w:fldCharType="end"/>
    </w:r>
    <w:r>
      <w:rPr>
        <w:rFonts w:ascii="Arial" w:hAnsi="Arial" w:cs="Arial"/>
        <w:sz w:val="20"/>
        <w:lang w:val="en-US"/>
      </w:rPr>
      <w:t xml:space="preserve"> </w:t>
    </w:r>
  </w:p>
  <w:p w:rsidR="006A41C1" w:rsidRPr="00A63C86" w:rsidRDefault="00A63C86" w:rsidP="00A63C86">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86" w:rsidRDefault="00A63C86">
    <w:pPr>
      <w:pStyle w:val="Footer"/>
      <w:tabs>
        <w:tab w:val="clear" w:pos="4153"/>
        <w:tab w:val="right" w:pos="7088"/>
      </w:tabs>
      <w:rPr>
        <w:rStyle w:val="PageNumber"/>
      </w:rPr>
    </w:pPr>
  </w:p>
  <w:p w:rsidR="00A63C86" w:rsidRDefault="00A63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643">
      <w:rPr>
        <w:rFonts w:ascii="Arial" w:hAnsi="Arial" w:cs="Arial"/>
        <w:sz w:val="20"/>
        <w:lang w:val="en-US"/>
      </w:rPr>
      <w:t>09 Oct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20643">
      <w:rPr>
        <w:rFonts w:ascii="Arial" w:hAnsi="Arial" w:cs="Arial"/>
        <w:sz w:val="20"/>
        <w:lang w:val="en-US"/>
      </w:rPr>
      <w:t>No. 23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643">
      <w:rPr>
        <w:rStyle w:val="CharPageNo"/>
        <w:rFonts w:ascii="Arial" w:hAnsi="Arial"/>
        <w:noProof/>
      </w:rPr>
      <w:t>43</w:t>
    </w:r>
    <w:r>
      <w:rPr>
        <w:rStyle w:val="CharPageNo"/>
        <w:rFonts w:ascii="Arial" w:hAnsi="Arial"/>
      </w:rPr>
      <w:fldChar w:fldCharType="end"/>
    </w:r>
  </w:p>
  <w:p w:rsidR="00A63C86" w:rsidRPr="00A63C86" w:rsidRDefault="00A63C86" w:rsidP="00A63C8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86" w:rsidRDefault="00A63C86">
    <w:pPr>
      <w:pStyle w:val="Footer"/>
      <w:tabs>
        <w:tab w:val="clear" w:pos="4153"/>
        <w:tab w:val="right" w:pos="7088"/>
      </w:tabs>
      <w:rPr>
        <w:rStyle w:val="PageNumber"/>
      </w:rPr>
    </w:pPr>
  </w:p>
  <w:p w:rsidR="00A63C86" w:rsidRDefault="00A63C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0643">
      <w:rPr>
        <w:rFonts w:ascii="Arial" w:hAnsi="Arial" w:cs="Arial"/>
        <w:sz w:val="20"/>
        <w:lang w:val="en-US"/>
      </w:rPr>
      <w:t>09 Oct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20643">
      <w:rPr>
        <w:rFonts w:ascii="Arial" w:hAnsi="Arial" w:cs="Arial"/>
        <w:sz w:val="20"/>
        <w:lang w:val="en-US"/>
      </w:rPr>
      <w:t>No. 23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0643">
      <w:rPr>
        <w:rStyle w:val="CharPageNo"/>
        <w:rFonts w:ascii="Arial" w:hAnsi="Arial"/>
        <w:noProof/>
      </w:rPr>
      <w:t>1</w:t>
    </w:r>
    <w:r>
      <w:rPr>
        <w:rStyle w:val="CharPageNo"/>
        <w:rFonts w:ascii="Arial" w:hAnsi="Arial"/>
      </w:rPr>
      <w:fldChar w:fldCharType="end"/>
    </w:r>
  </w:p>
  <w:p w:rsidR="006A41C1" w:rsidRPr="00A63C86" w:rsidRDefault="00A63C86" w:rsidP="00A63C86">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C1" w:rsidRDefault="006A41C1">
      <w:r>
        <w:separator/>
      </w:r>
    </w:p>
  </w:footnote>
  <w:footnote w:type="continuationSeparator" w:id="0">
    <w:p w:rsidR="006A41C1" w:rsidRDefault="006A4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50" w:rsidRDefault="00286B50">
    <w:pPr>
      <w:pStyle w:val="headerpartodd"/>
      <w:ind w:left="0" w:firstLine="0"/>
      <w:rPr>
        <w:i/>
      </w:rPr>
    </w:pPr>
    <w:r>
      <w:rPr>
        <w:i/>
      </w:rPr>
      <w:fldChar w:fldCharType="begin"/>
    </w:r>
    <w:r>
      <w:rPr>
        <w:i/>
      </w:rPr>
      <w:instrText xml:space="preserve"> Styleref "Name of Act/Reg" </w:instrText>
    </w:r>
    <w:r>
      <w:rPr>
        <w:i/>
      </w:rPr>
      <w:fldChar w:fldCharType="separate"/>
    </w:r>
    <w:r w:rsidR="00E20643">
      <w:rPr>
        <w:i/>
        <w:noProof/>
      </w:rPr>
      <w:t>Consumer Protection Legislation Amendment Act 2014</w:t>
    </w:r>
    <w:r>
      <w:rPr>
        <w:i/>
      </w:rPr>
      <w:fldChar w:fldCharType="end"/>
    </w:r>
  </w:p>
  <w:p w:rsidR="00286B50" w:rsidRDefault="00286B5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86B50" w:rsidRDefault="00286B5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86B50" w:rsidRDefault="00286B50">
    <w:pPr>
      <w:pStyle w:val="headerpart"/>
    </w:pPr>
  </w:p>
  <w:p w:rsidR="00286B50" w:rsidRDefault="00286B50">
    <w:pPr>
      <w:pBdr>
        <w:bottom w:val="single" w:sz="6" w:space="1" w:color="auto"/>
      </w:pBdr>
      <w:rPr>
        <w:b/>
      </w:rPr>
    </w:pPr>
  </w:p>
  <w:p w:rsidR="00286B50" w:rsidRDefault="00286B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C1" w:rsidRDefault="006A41C1">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C1" w:rsidRDefault="006A4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43" w:rsidRDefault="00E20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43" w:rsidRDefault="00E206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86B50">
      <w:trPr>
        <w:cantSplit/>
      </w:trPr>
      <w:tc>
        <w:tcPr>
          <w:tcW w:w="7258" w:type="dxa"/>
          <w:gridSpan w:val="2"/>
        </w:tcPr>
        <w:p w:rsidR="00286B50" w:rsidRDefault="00716198">
          <w:pPr>
            <w:pStyle w:val="HeaderActNameLeft"/>
          </w:pPr>
          <w:fldSimple w:instr=" Styleref &quot;Name of Act/Reg&quot; ">
            <w:r w:rsidR="00E20643">
              <w:rPr>
                <w:noProof/>
              </w:rPr>
              <w:t>Consumer Protection Legislation Amendment Act 2014</w:t>
            </w:r>
          </w:fldSimple>
        </w:p>
      </w:tc>
    </w:tr>
    <w:tr w:rsidR="00286B50">
      <w:tc>
        <w:tcPr>
          <w:tcW w:w="1548" w:type="dxa"/>
        </w:tcPr>
        <w:p w:rsidR="00286B50" w:rsidRDefault="00286B50">
          <w:pPr>
            <w:pStyle w:val="HeaderNumberLeft"/>
          </w:pPr>
        </w:p>
      </w:tc>
      <w:tc>
        <w:tcPr>
          <w:tcW w:w="5715" w:type="dxa"/>
        </w:tcPr>
        <w:p w:rsidR="00286B50" w:rsidRDefault="00286B50">
          <w:pPr>
            <w:pStyle w:val="HeaderTextLeft"/>
          </w:pPr>
        </w:p>
      </w:tc>
    </w:tr>
    <w:tr w:rsidR="00286B50">
      <w:tc>
        <w:tcPr>
          <w:tcW w:w="1548" w:type="dxa"/>
        </w:tcPr>
        <w:p w:rsidR="00286B50" w:rsidRDefault="00286B50">
          <w:pPr>
            <w:pStyle w:val="HeaderNumberLeft"/>
          </w:pPr>
        </w:p>
      </w:tc>
      <w:tc>
        <w:tcPr>
          <w:tcW w:w="5715" w:type="dxa"/>
        </w:tcPr>
        <w:p w:rsidR="00286B50" w:rsidRDefault="00286B50">
          <w:pPr>
            <w:pStyle w:val="HeaderTextLeft"/>
          </w:pPr>
        </w:p>
      </w:tc>
    </w:tr>
    <w:tr w:rsidR="00286B50">
      <w:trPr>
        <w:cantSplit/>
      </w:trPr>
      <w:tc>
        <w:tcPr>
          <w:tcW w:w="7258" w:type="dxa"/>
          <w:gridSpan w:val="2"/>
        </w:tcPr>
        <w:p w:rsidR="00286B50" w:rsidRDefault="00286B50">
          <w:pPr>
            <w:pStyle w:val="HeaderSectionLeft"/>
            <w:rPr>
              <w:b w:val="0"/>
            </w:rPr>
          </w:pPr>
          <w:r>
            <w:rPr>
              <w:b w:val="0"/>
            </w:rPr>
            <w:t>Contents</w:t>
          </w:r>
        </w:p>
      </w:tc>
    </w:tr>
  </w:tbl>
  <w:p w:rsidR="00286B50" w:rsidRDefault="00286B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86B50">
      <w:trPr>
        <w:cantSplit/>
      </w:trPr>
      <w:tc>
        <w:tcPr>
          <w:tcW w:w="7258" w:type="dxa"/>
          <w:gridSpan w:val="2"/>
        </w:tcPr>
        <w:p w:rsidR="00286B50" w:rsidRDefault="00716198">
          <w:pPr>
            <w:pStyle w:val="HeaderActNameRight"/>
            <w:ind w:right="17"/>
          </w:pPr>
          <w:fldSimple w:instr=" Styleref &quot;Name of Act/Reg&quot; ">
            <w:r w:rsidR="00E20643">
              <w:rPr>
                <w:noProof/>
              </w:rPr>
              <w:t>Consumer Protection Legislation Amendment Act 2014</w:t>
            </w:r>
          </w:fldSimple>
        </w:p>
      </w:tc>
    </w:tr>
    <w:tr w:rsidR="00286B50">
      <w:tc>
        <w:tcPr>
          <w:tcW w:w="5715" w:type="dxa"/>
        </w:tcPr>
        <w:p w:rsidR="00286B50" w:rsidRDefault="00286B50">
          <w:pPr>
            <w:pStyle w:val="HeaderTextRight"/>
          </w:pPr>
        </w:p>
      </w:tc>
      <w:tc>
        <w:tcPr>
          <w:tcW w:w="1548" w:type="dxa"/>
        </w:tcPr>
        <w:p w:rsidR="00286B50" w:rsidRDefault="00286B50">
          <w:pPr>
            <w:pStyle w:val="HeaderNumberRight"/>
            <w:ind w:right="17"/>
          </w:pPr>
        </w:p>
      </w:tc>
    </w:tr>
    <w:tr w:rsidR="00286B50">
      <w:tc>
        <w:tcPr>
          <w:tcW w:w="5715" w:type="dxa"/>
        </w:tcPr>
        <w:p w:rsidR="00286B50" w:rsidRDefault="00286B50">
          <w:pPr>
            <w:pStyle w:val="HeaderTextRight"/>
          </w:pPr>
        </w:p>
      </w:tc>
      <w:tc>
        <w:tcPr>
          <w:tcW w:w="1548" w:type="dxa"/>
        </w:tcPr>
        <w:p w:rsidR="00286B50" w:rsidRDefault="00286B50">
          <w:pPr>
            <w:pStyle w:val="HeaderNumberRight"/>
            <w:ind w:right="17"/>
          </w:pPr>
        </w:p>
      </w:tc>
    </w:tr>
    <w:tr w:rsidR="00286B50">
      <w:trPr>
        <w:cantSplit/>
      </w:trPr>
      <w:tc>
        <w:tcPr>
          <w:tcW w:w="7258" w:type="dxa"/>
          <w:gridSpan w:val="2"/>
        </w:tcPr>
        <w:p w:rsidR="00286B50" w:rsidRDefault="00286B50">
          <w:pPr>
            <w:pStyle w:val="HeaderSectionRight"/>
            <w:ind w:right="17"/>
            <w:rPr>
              <w:b w:val="0"/>
            </w:rPr>
          </w:pPr>
          <w:r>
            <w:rPr>
              <w:b w:val="0"/>
            </w:rPr>
            <w:t>Contents</w:t>
          </w:r>
        </w:p>
      </w:tc>
    </w:tr>
  </w:tbl>
  <w:p w:rsidR="00286B50" w:rsidRDefault="00286B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41C1" w:rsidTr="00E51545">
      <w:trPr>
        <w:cantSplit/>
      </w:trPr>
      <w:tc>
        <w:tcPr>
          <w:tcW w:w="7263" w:type="dxa"/>
          <w:gridSpan w:val="2"/>
        </w:tcPr>
        <w:p w:rsidR="006A41C1" w:rsidRDefault="00716198" w:rsidP="00E51545">
          <w:pPr>
            <w:pStyle w:val="HeaderActNameLeft"/>
          </w:pPr>
          <w:fldSimple w:instr=" STYLEREF &quot;Name of Act/Reg&quot; \* MERGEFORMAT ">
            <w:r w:rsidR="00E20643">
              <w:rPr>
                <w:noProof/>
              </w:rPr>
              <w:t>Consumer Protection Legislation Amendment Act 2014</w:t>
            </w:r>
          </w:fldSimple>
        </w:p>
      </w:tc>
    </w:tr>
    <w:tr w:rsidR="006A41C1" w:rsidTr="00E51545">
      <w:tc>
        <w:tcPr>
          <w:tcW w:w="1548" w:type="dxa"/>
        </w:tcPr>
        <w:p w:rsidR="006A41C1" w:rsidRDefault="006A41C1" w:rsidP="00E51545">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sidR="0008687D">
              <w:rPr>
                <w:noProof/>
              </w:rPr>
              <w:instrText>0</w:instrText>
            </w:r>
          </w:fldSimple>
          <w:r>
            <w:instrText xml:space="preserve"> </w:instrText>
          </w:r>
          <w:r>
            <w:fldChar w:fldCharType="end"/>
          </w:r>
        </w:p>
      </w:tc>
      <w:tc>
        <w:tcPr>
          <w:tcW w:w="5715" w:type="dxa"/>
          <w:vAlign w:val="bottom"/>
        </w:tcPr>
        <w:p w:rsidR="006A41C1" w:rsidRDefault="006A41C1" w:rsidP="00E51545">
          <w:pPr>
            <w:pStyle w:val="HeaderTextLeft"/>
          </w:pPr>
          <w:r>
            <w:fldChar w:fldCharType="begin"/>
          </w:r>
          <w:r>
            <w:instrText xml:space="preserve"> styleref CharPartText </w:instrText>
          </w:r>
          <w:r>
            <w:fldChar w:fldCharType="end"/>
          </w:r>
        </w:p>
      </w:tc>
    </w:tr>
    <w:tr w:rsidR="006A41C1" w:rsidTr="00E51545">
      <w:tc>
        <w:tcPr>
          <w:tcW w:w="1548" w:type="dxa"/>
        </w:tcPr>
        <w:p w:rsidR="006A41C1" w:rsidRDefault="006A41C1" w:rsidP="00E51545">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6A41C1" w:rsidRDefault="006A41C1" w:rsidP="00E51545">
          <w:pPr>
            <w:pStyle w:val="HeaderTextLeft"/>
          </w:pPr>
          <w:r>
            <w:fldChar w:fldCharType="begin"/>
          </w:r>
          <w:r>
            <w:instrText xml:space="preserve"> styleref CharDivText </w:instrText>
          </w:r>
          <w:r>
            <w:fldChar w:fldCharType="end"/>
          </w:r>
        </w:p>
      </w:tc>
    </w:tr>
    <w:tr w:rsidR="006A41C1" w:rsidTr="00E51545">
      <w:trPr>
        <w:cantSplit/>
      </w:trPr>
      <w:tc>
        <w:tcPr>
          <w:tcW w:w="7263" w:type="dxa"/>
          <w:gridSpan w:val="2"/>
        </w:tcPr>
        <w:p w:rsidR="006A41C1" w:rsidRDefault="006A41C1" w:rsidP="00E51545">
          <w:pPr>
            <w:pStyle w:val="HeaderTextLeft"/>
            <w:rPr>
              <w:b/>
            </w:rPr>
          </w:pPr>
          <w:r>
            <w:rPr>
              <w:b/>
            </w:rPr>
            <w:fldChar w:fldCharType="begin"/>
          </w:r>
          <w:r>
            <w:rPr>
              <w:b/>
            </w:rPr>
            <w:instrText xml:space="preserve"> STYLEREF CharSectno \* MERGEFORMAT </w:instrText>
          </w:r>
          <w:r>
            <w:rPr>
              <w:b/>
            </w:rPr>
            <w:fldChar w:fldCharType="separate"/>
          </w:r>
          <w:r w:rsidR="00E20643">
            <w:rPr>
              <w:b/>
              <w:noProof/>
            </w:rPr>
            <w:t>1</w:t>
          </w:r>
          <w:r>
            <w:rPr>
              <w:b/>
            </w:rPr>
            <w:fldChar w:fldCharType="end"/>
          </w:r>
        </w:p>
      </w:tc>
    </w:tr>
  </w:tbl>
  <w:p w:rsidR="006A41C1" w:rsidRDefault="006A41C1" w:rsidP="00E51545">
    <w:pPr>
      <w:pStyle w:val="Header"/>
      <w:pBdr>
        <w:top w:val="single" w:sz="4" w:space="1" w:color="auto"/>
      </w:pBdr>
      <w:rPr>
        <w:rFonts w:ascii="Times New Roman" w:hAnsi="Times New Roman"/>
      </w:rPr>
    </w:pPr>
  </w:p>
  <w:p w:rsidR="006A41C1" w:rsidRPr="00E51545" w:rsidRDefault="006A41C1" w:rsidP="00E515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41C1">
      <w:trPr>
        <w:cantSplit/>
      </w:trPr>
      <w:tc>
        <w:tcPr>
          <w:tcW w:w="7263" w:type="dxa"/>
          <w:gridSpan w:val="2"/>
        </w:tcPr>
        <w:p w:rsidR="006A41C1" w:rsidRDefault="00716198">
          <w:pPr>
            <w:pStyle w:val="HeaderActNameRight"/>
            <w:ind w:right="17"/>
          </w:pPr>
          <w:fldSimple w:instr=" STYLEREF &quot;Name of Act/Reg&quot; \* MERGEFORMAT ">
            <w:r w:rsidR="00E20643">
              <w:rPr>
                <w:noProof/>
              </w:rPr>
              <w:t>Consumer Protection Legislation Amendment Act 2014</w:t>
            </w:r>
          </w:fldSimple>
        </w:p>
      </w:tc>
    </w:tr>
    <w:tr w:rsidR="006A41C1">
      <w:tc>
        <w:tcPr>
          <w:tcW w:w="5715" w:type="dxa"/>
          <w:vAlign w:val="bottom"/>
        </w:tcPr>
        <w:p w:rsidR="006A41C1" w:rsidRDefault="006A41C1">
          <w:pPr>
            <w:pStyle w:val="HeaderTextRight"/>
          </w:pPr>
          <w:r>
            <w:fldChar w:fldCharType="begin"/>
          </w:r>
          <w:r>
            <w:instrText xml:space="preserve"> styleref CharPartText </w:instrText>
          </w:r>
          <w:r>
            <w:fldChar w:fldCharType="end"/>
          </w:r>
        </w:p>
      </w:tc>
      <w:tc>
        <w:tcPr>
          <w:tcW w:w="1548" w:type="dxa"/>
        </w:tcPr>
        <w:p w:rsidR="006A41C1" w:rsidRDefault="006A41C1">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6A41C1">
      <w:tc>
        <w:tcPr>
          <w:tcW w:w="5715" w:type="dxa"/>
          <w:vAlign w:val="bottom"/>
        </w:tcPr>
        <w:p w:rsidR="006A41C1" w:rsidRDefault="006A41C1">
          <w:pPr>
            <w:pStyle w:val="HeaderTextRight"/>
          </w:pPr>
          <w:r>
            <w:fldChar w:fldCharType="begin"/>
          </w:r>
          <w:r>
            <w:instrText xml:space="preserve"> styleref CharDivText </w:instrText>
          </w:r>
          <w:r>
            <w:fldChar w:fldCharType="end"/>
          </w:r>
        </w:p>
      </w:tc>
      <w:tc>
        <w:tcPr>
          <w:tcW w:w="1548" w:type="dxa"/>
        </w:tcPr>
        <w:p w:rsidR="006A41C1" w:rsidRDefault="006A41C1">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6A41C1">
      <w:trPr>
        <w:cantSplit/>
      </w:trPr>
      <w:tc>
        <w:tcPr>
          <w:tcW w:w="7263" w:type="dxa"/>
          <w:gridSpan w:val="2"/>
        </w:tcPr>
        <w:p w:rsidR="006A41C1" w:rsidRDefault="006A41C1">
          <w:pPr>
            <w:pStyle w:val="HeaderNumberRight"/>
            <w:ind w:right="17"/>
          </w:pPr>
          <w:r>
            <w:t xml:space="preserve">s. </w:t>
          </w:r>
          <w:fldSimple w:instr=" styleref CharSectno \n ">
            <w:r w:rsidR="00E20643">
              <w:rPr>
                <w:noProof/>
              </w:rPr>
              <w:t>0</w:t>
            </w:r>
          </w:fldSimple>
          <w:fldSimple w:instr=" STYLEREF CharSectno \* MERGEFORMAT ">
            <w:r w:rsidR="00E20643">
              <w:rPr>
                <w:noProof/>
              </w:rPr>
              <w:t>1</w:t>
            </w:r>
          </w:fldSimple>
        </w:p>
      </w:tc>
    </w:tr>
  </w:tbl>
  <w:p w:rsidR="006A41C1" w:rsidRDefault="006A41C1">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6A41C1">
      <w:tc>
        <w:tcPr>
          <w:tcW w:w="7263" w:type="dxa"/>
          <w:gridSpan w:val="2"/>
        </w:tcPr>
        <w:p w:rsidR="006A41C1" w:rsidRDefault="00716198">
          <w:pPr>
            <w:pStyle w:val="HeaderActNameLeft"/>
          </w:pPr>
          <w:fldSimple w:instr=" STYLEREF &quot;Name of Act/Reg&quot; \* CHARFORMAT ">
            <w:r w:rsidR="00E20643">
              <w:rPr>
                <w:noProof/>
              </w:rPr>
              <w:t>Consumer Protection Legislation Amendment Act 2014</w:t>
            </w:r>
          </w:fldSimple>
        </w:p>
      </w:tc>
    </w:tr>
    <w:tr w:rsidR="006A41C1">
      <w:tc>
        <w:tcPr>
          <w:tcW w:w="1548" w:type="dxa"/>
        </w:tcPr>
        <w:p w:rsidR="006A41C1" w:rsidRDefault="006A41C1">
          <w:pPr>
            <w:pStyle w:val="HeaderNumberLeft"/>
          </w:pPr>
          <w:r>
            <w:fldChar w:fldCharType="begin"/>
          </w:r>
          <w:r>
            <w:instrText xml:space="preserve"> IF </w:instrText>
          </w:r>
          <w:fldSimple w:instr=" STYLEREF CharPartNo \n ">
            <w:r w:rsidR="00E20643">
              <w:rPr>
                <w:noProof/>
              </w:rPr>
              <w:instrText>0</w:instrText>
            </w:r>
          </w:fldSimple>
          <w:r>
            <w:instrText xml:space="preserve"> = 0 "</w:instrText>
          </w:r>
          <w:r w:rsidR="00716198">
            <w:fldChar w:fldCharType="begin"/>
          </w:r>
          <w:r w:rsidR="00716198">
            <w:instrText xml:space="preserve"> STYLEREF CharPartNo </w:instrText>
          </w:r>
          <w:r w:rsidR="00716198">
            <w:rPr>
              <w:noProof/>
            </w:rPr>
            <w:fldChar w:fldCharType="end"/>
          </w:r>
          <w:r>
            <w:instrText>" "</w:instrText>
          </w:r>
          <w:fldSimple w:instr=" STYLEREF CharPartNo ">
            <w:r w:rsidR="005F23DA">
              <w:rPr>
                <w:noProof/>
              </w:rPr>
              <w:instrText>Part</w:instrText>
            </w:r>
          </w:fldSimple>
          <w:r>
            <w:instrText xml:space="preserve"> </w:instrText>
          </w:r>
          <w:fldSimple w:instr=" STYLEREF CharPartNo \n ">
            <w:r w:rsidR="005F23DA">
              <w:rPr>
                <w:noProof/>
              </w:rPr>
              <w:instrText>15</w:instrText>
            </w:r>
          </w:fldSimple>
          <w:r>
            <w:instrText>"</w:instrText>
          </w:r>
          <w:r>
            <w:fldChar w:fldCharType="end"/>
          </w:r>
        </w:p>
      </w:tc>
      <w:tc>
        <w:tcPr>
          <w:tcW w:w="5715" w:type="dxa"/>
          <w:vAlign w:val="bottom"/>
        </w:tcPr>
        <w:p w:rsidR="006A41C1" w:rsidRDefault="00716198">
          <w:pPr>
            <w:pStyle w:val="HeaderTextLeft"/>
          </w:pPr>
          <w:r>
            <w:fldChar w:fldCharType="begin"/>
          </w:r>
          <w:r>
            <w:instrText xml:space="preserve"> styleref CharPartText </w:instrText>
          </w:r>
          <w:r>
            <w:rPr>
              <w:noProof/>
            </w:rPr>
            <w:fldChar w:fldCharType="end"/>
          </w:r>
        </w:p>
      </w:tc>
    </w:tr>
    <w:tr w:rsidR="006A41C1">
      <w:tc>
        <w:tcPr>
          <w:tcW w:w="1548" w:type="dxa"/>
        </w:tcPr>
        <w:p w:rsidR="006A41C1" w:rsidRDefault="006A41C1">
          <w:pPr>
            <w:pStyle w:val="HeaderNumberLeft"/>
          </w:pPr>
          <w:r>
            <w:fldChar w:fldCharType="begin"/>
          </w:r>
          <w:r>
            <w:instrText xml:space="preserve"> IF </w:instrText>
          </w:r>
          <w:fldSimple w:instr=" STYLEREF CharDivNo \n ">
            <w:r w:rsidR="00E20643">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sidR="005F23DA">
              <w:rPr>
                <w:noProof/>
              </w:rPr>
              <w:instrText>Division</w:instrText>
            </w:r>
          </w:fldSimple>
          <w:r>
            <w:instrText xml:space="preserve"> </w:instrText>
          </w:r>
          <w:fldSimple w:instr=" STYLEREF CharDivNo \n ">
            <w:r w:rsidR="005F23DA">
              <w:rPr>
                <w:noProof/>
              </w:rPr>
              <w:instrText>2</w:instrText>
            </w:r>
          </w:fldSimple>
          <w:r>
            <w:instrText>"</w:instrText>
          </w:r>
          <w:r>
            <w:fldChar w:fldCharType="end"/>
          </w:r>
        </w:p>
      </w:tc>
      <w:tc>
        <w:tcPr>
          <w:tcW w:w="5715" w:type="dxa"/>
          <w:vAlign w:val="bottom"/>
        </w:tcPr>
        <w:p w:rsidR="006A41C1" w:rsidRDefault="006A41C1">
          <w:pPr>
            <w:pStyle w:val="HeaderTextLeft"/>
          </w:pPr>
          <w:r>
            <w:fldChar w:fldCharType="begin"/>
          </w:r>
          <w:r>
            <w:instrText xml:space="preserve"> styleref CharDivText </w:instrText>
          </w:r>
          <w:r>
            <w:fldChar w:fldCharType="end"/>
          </w:r>
        </w:p>
      </w:tc>
    </w:tr>
    <w:tr w:rsidR="006A41C1">
      <w:tc>
        <w:tcPr>
          <w:tcW w:w="7263" w:type="dxa"/>
          <w:gridSpan w:val="2"/>
        </w:tcPr>
        <w:p w:rsidR="006A41C1" w:rsidRDefault="006A41C1">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20643">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20643">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5F23DA">
            <w:rPr>
              <w:b/>
              <w:noProof/>
            </w:rPr>
            <w:instrText>114</w:instrText>
          </w:r>
          <w:r>
            <w:rPr>
              <w:b/>
            </w:rPr>
            <w:fldChar w:fldCharType="end"/>
          </w:r>
          <w:r>
            <w:rPr>
              <w:b/>
            </w:rPr>
            <w:instrText>"</w:instrText>
          </w:r>
          <w:r>
            <w:rPr>
              <w:b/>
            </w:rPr>
            <w:fldChar w:fldCharType="separate"/>
          </w:r>
          <w:r w:rsidR="00E20643">
            <w:rPr>
              <w:b/>
              <w:noProof/>
            </w:rPr>
            <w:t>1</w:t>
          </w:r>
          <w:r>
            <w:rPr>
              <w:b/>
            </w:rPr>
            <w:fldChar w:fldCharType="end"/>
          </w:r>
        </w:p>
      </w:tc>
    </w:tr>
  </w:tbl>
  <w:p w:rsidR="006A41C1" w:rsidRDefault="006A41C1">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41C1">
      <w:trPr>
        <w:cantSplit/>
      </w:trPr>
      <w:tc>
        <w:tcPr>
          <w:tcW w:w="7263" w:type="dxa"/>
          <w:gridSpan w:val="2"/>
        </w:tcPr>
        <w:p w:rsidR="006A41C1" w:rsidRDefault="00716198">
          <w:pPr>
            <w:pStyle w:val="HeaderActNameRight"/>
            <w:ind w:right="17"/>
          </w:pPr>
          <w:fldSimple w:instr=" STYLEREF &quot;Name of Act/Reg&quot; \* CHARFORMAT ">
            <w:r w:rsidR="00E20643">
              <w:rPr>
                <w:noProof/>
              </w:rPr>
              <w:t>Consumer Protection Legislation Amendment Act 2014</w:t>
            </w:r>
          </w:fldSimple>
        </w:p>
      </w:tc>
    </w:tr>
    <w:tr w:rsidR="006A41C1">
      <w:tc>
        <w:tcPr>
          <w:tcW w:w="5715" w:type="dxa"/>
          <w:vAlign w:val="bottom"/>
        </w:tcPr>
        <w:p w:rsidR="006A41C1" w:rsidRDefault="00716198">
          <w:pPr>
            <w:pStyle w:val="HeaderTextRight"/>
          </w:pPr>
          <w:r>
            <w:fldChar w:fldCharType="begin"/>
          </w:r>
          <w:r>
            <w:instrText xml:space="preserve"> styleref CharPartText </w:instrText>
          </w:r>
          <w:r>
            <w:rPr>
              <w:noProof/>
            </w:rPr>
            <w:fldChar w:fldCharType="end"/>
          </w:r>
        </w:p>
      </w:tc>
      <w:tc>
        <w:tcPr>
          <w:tcW w:w="1548" w:type="dxa"/>
        </w:tcPr>
        <w:p w:rsidR="006A41C1" w:rsidRDefault="006A41C1">
          <w:pPr>
            <w:pStyle w:val="HeaderNumberLeft"/>
            <w:ind w:right="17"/>
            <w:jc w:val="right"/>
          </w:pPr>
          <w:r>
            <w:fldChar w:fldCharType="begin"/>
          </w:r>
          <w:r>
            <w:instrText xml:space="preserve"> IF </w:instrText>
          </w:r>
          <w:fldSimple w:instr=" STYLEREF CharPartNo \n ">
            <w:r w:rsidR="00E20643">
              <w:rPr>
                <w:noProof/>
              </w:rPr>
              <w:instrText>0</w:instrText>
            </w:r>
          </w:fldSimple>
          <w:r>
            <w:instrText xml:space="preserve"> = 0 "</w:instrText>
          </w:r>
          <w:r w:rsidR="00716198">
            <w:fldChar w:fldCharType="begin"/>
          </w:r>
          <w:r w:rsidR="00716198">
            <w:instrText xml:space="preserve"> STYLEREF CharPartNo </w:instrText>
          </w:r>
          <w:r w:rsidR="00716198">
            <w:rPr>
              <w:noProof/>
            </w:rPr>
            <w:fldChar w:fldCharType="end"/>
          </w:r>
          <w:r>
            <w:instrText>" "</w:instrText>
          </w:r>
          <w:fldSimple w:instr=" STYLEREF CharPartNo ">
            <w:r w:rsidR="005F23DA">
              <w:rPr>
                <w:noProof/>
              </w:rPr>
              <w:instrText>Part</w:instrText>
            </w:r>
          </w:fldSimple>
          <w:r>
            <w:instrText xml:space="preserve"> </w:instrText>
          </w:r>
          <w:fldSimple w:instr=" STYLEREF CharPartNo \n ">
            <w:r w:rsidR="005F23DA">
              <w:rPr>
                <w:noProof/>
              </w:rPr>
              <w:instrText>15</w:instrText>
            </w:r>
          </w:fldSimple>
          <w:r>
            <w:instrText>"</w:instrText>
          </w:r>
          <w:r>
            <w:fldChar w:fldCharType="end"/>
          </w:r>
        </w:p>
      </w:tc>
    </w:tr>
    <w:tr w:rsidR="006A41C1">
      <w:tc>
        <w:tcPr>
          <w:tcW w:w="5715" w:type="dxa"/>
          <w:vAlign w:val="bottom"/>
        </w:tcPr>
        <w:p w:rsidR="006A41C1" w:rsidRDefault="006A41C1">
          <w:pPr>
            <w:pStyle w:val="HeaderTextRight"/>
          </w:pPr>
          <w:r>
            <w:fldChar w:fldCharType="begin"/>
          </w:r>
          <w:r>
            <w:instrText xml:space="preserve"> styleref CharDivText </w:instrText>
          </w:r>
          <w:r>
            <w:fldChar w:fldCharType="end"/>
          </w:r>
        </w:p>
      </w:tc>
      <w:tc>
        <w:tcPr>
          <w:tcW w:w="1548" w:type="dxa"/>
        </w:tcPr>
        <w:p w:rsidR="006A41C1" w:rsidRDefault="006A41C1">
          <w:pPr>
            <w:pStyle w:val="HeaderNumberLeft"/>
            <w:ind w:right="17"/>
            <w:jc w:val="right"/>
          </w:pPr>
          <w:r>
            <w:fldChar w:fldCharType="begin"/>
          </w:r>
          <w:r>
            <w:instrText xml:space="preserve"> IF </w:instrText>
          </w:r>
          <w:fldSimple w:instr=" STYLEREF CharDivNo \n ">
            <w:r w:rsidR="00E20643">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sidR="005F23DA">
              <w:rPr>
                <w:noProof/>
              </w:rPr>
              <w:instrText>Division</w:instrText>
            </w:r>
          </w:fldSimple>
          <w:r>
            <w:instrText xml:space="preserve"> </w:instrText>
          </w:r>
          <w:fldSimple w:instr=" STYLEREF CharDivNo \n ">
            <w:r w:rsidR="005F23DA">
              <w:rPr>
                <w:noProof/>
              </w:rPr>
              <w:instrText>1</w:instrText>
            </w:r>
          </w:fldSimple>
          <w:r>
            <w:instrText>"</w:instrText>
          </w:r>
          <w:r>
            <w:fldChar w:fldCharType="end"/>
          </w:r>
        </w:p>
      </w:tc>
    </w:tr>
    <w:tr w:rsidR="006A41C1">
      <w:trPr>
        <w:cantSplit/>
      </w:trPr>
      <w:tc>
        <w:tcPr>
          <w:tcW w:w="7263" w:type="dxa"/>
          <w:gridSpan w:val="2"/>
        </w:tcPr>
        <w:p w:rsidR="006A41C1" w:rsidRDefault="006A41C1">
          <w:pPr>
            <w:pStyle w:val="HeaderNumberRight"/>
            <w:ind w:right="17"/>
          </w:pPr>
          <w:r>
            <w:t xml:space="preserve">s. </w:t>
          </w:r>
          <w:r>
            <w:fldChar w:fldCharType="begin"/>
          </w:r>
          <w:r>
            <w:instrText xml:space="preserve"> IF </w:instrText>
          </w:r>
          <w:fldSimple w:instr=" STYLEREF CharSectNo \n ">
            <w:r w:rsidR="00E20643">
              <w:rPr>
                <w:noProof/>
              </w:rPr>
              <w:instrText>0</w:instrText>
            </w:r>
          </w:fldSimple>
          <w:r>
            <w:instrText xml:space="preserve"> = 0 "</w:instrText>
          </w:r>
          <w:fldSimple w:instr=" STYLEREF CharSectNo ">
            <w:r w:rsidR="00E20643">
              <w:rPr>
                <w:noProof/>
              </w:rPr>
              <w:instrText>1</w:instrText>
            </w:r>
          </w:fldSimple>
          <w:r>
            <w:instrText>" "</w:instrText>
          </w:r>
          <w:fldSimple w:instr=" STYLEREF CharSectNo \n ">
            <w:r w:rsidR="005F23DA">
              <w:rPr>
                <w:noProof/>
              </w:rPr>
              <w:instrText>116</w:instrText>
            </w:r>
          </w:fldSimple>
          <w:r>
            <w:instrText>"</w:instrText>
          </w:r>
          <w:r>
            <w:fldChar w:fldCharType="separate"/>
          </w:r>
          <w:r w:rsidR="00E20643">
            <w:rPr>
              <w:noProof/>
            </w:rPr>
            <w:t>1</w:t>
          </w:r>
          <w:r>
            <w:fldChar w:fldCharType="end"/>
          </w:r>
        </w:p>
      </w:tc>
    </w:tr>
  </w:tbl>
  <w:p w:rsidR="006A41C1" w:rsidRDefault="006A41C1">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C5F213C"/>
    <w:multiLevelType w:val="multilevel"/>
    <w:tmpl w:val="83EEC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FF52EB"/>
    <w:multiLevelType w:val="multilevel"/>
    <w:tmpl w:val="85E88ED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6FDE73CC"/>
    <w:multiLevelType w:val="multilevel"/>
    <w:tmpl w:val="F23471B8"/>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AB12928"/>
    <w:multiLevelType w:val="multilevel"/>
    <w:tmpl w:val="4B987CF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0"/>
  </w:num>
  <w:num w:numId="2">
    <w:abstractNumId w:val="13"/>
  </w:num>
  <w:num w:numId="3">
    <w:abstractNumId w:val="13"/>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1155"/>
    <w:docVar w:name="WAFER_20141015121155" w:val="UpdateArrangement"/>
    <w:docVar w:name="WAFER_20141015121155_GUID" w:val="2075a814-742d-4fe4-85c0-7f6981fff975"/>
  </w:docVars>
  <w:rsids>
    <w:rsidRoot w:val="000557EF"/>
    <w:rsid w:val="00001C33"/>
    <w:rsid w:val="00006C15"/>
    <w:rsid w:val="00012BF4"/>
    <w:rsid w:val="000134C8"/>
    <w:rsid w:val="0001425E"/>
    <w:rsid w:val="00014E40"/>
    <w:rsid w:val="00015ED4"/>
    <w:rsid w:val="00015FE0"/>
    <w:rsid w:val="00017245"/>
    <w:rsid w:val="000179CC"/>
    <w:rsid w:val="000244DE"/>
    <w:rsid w:val="00025D74"/>
    <w:rsid w:val="000275DB"/>
    <w:rsid w:val="00030D63"/>
    <w:rsid w:val="00030DC2"/>
    <w:rsid w:val="00030FB6"/>
    <w:rsid w:val="00032064"/>
    <w:rsid w:val="00034462"/>
    <w:rsid w:val="00035784"/>
    <w:rsid w:val="00035B61"/>
    <w:rsid w:val="000424AA"/>
    <w:rsid w:val="0004788E"/>
    <w:rsid w:val="00051E24"/>
    <w:rsid w:val="000534B3"/>
    <w:rsid w:val="000537A2"/>
    <w:rsid w:val="000557EF"/>
    <w:rsid w:val="00061539"/>
    <w:rsid w:val="000618F6"/>
    <w:rsid w:val="00062FCC"/>
    <w:rsid w:val="000634B7"/>
    <w:rsid w:val="00064BEF"/>
    <w:rsid w:val="00066369"/>
    <w:rsid w:val="00067C8F"/>
    <w:rsid w:val="00067CC9"/>
    <w:rsid w:val="00075523"/>
    <w:rsid w:val="00076016"/>
    <w:rsid w:val="000849E7"/>
    <w:rsid w:val="0008675E"/>
    <w:rsid w:val="0008687D"/>
    <w:rsid w:val="000877E6"/>
    <w:rsid w:val="00090E8F"/>
    <w:rsid w:val="000912D6"/>
    <w:rsid w:val="000A1263"/>
    <w:rsid w:val="000A2AB0"/>
    <w:rsid w:val="000A389A"/>
    <w:rsid w:val="000A3A76"/>
    <w:rsid w:val="000A459E"/>
    <w:rsid w:val="000A6739"/>
    <w:rsid w:val="000A731E"/>
    <w:rsid w:val="000B1B76"/>
    <w:rsid w:val="000B2137"/>
    <w:rsid w:val="000B33F4"/>
    <w:rsid w:val="000B3BC5"/>
    <w:rsid w:val="000B4EFE"/>
    <w:rsid w:val="000C1C29"/>
    <w:rsid w:val="000C2486"/>
    <w:rsid w:val="000C29BE"/>
    <w:rsid w:val="000C4611"/>
    <w:rsid w:val="000C5411"/>
    <w:rsid w:val="000C5DD0"/>
    <w:rsid w:val="000C60A7"/>
    <w:rsid w:val="000D07A9"/>
    <w:rsid w:val="000D237C"/>
    <w:rsid w:val="000D3F46"/>
    <w:rsid w:val="000D44E0"/>
    <w:rsid w:val="000D5CF6"/>
    <w:rsid w:val="000D6804"/>
    <w:rsid w:val="000D76F4"/>
    <w:rsid w:val="000E2B82"/>
    <w:rsid w:val="000E3053"/>
    <w:rsid w:val="000E3192"/>
    <w:rsid w:val="000E4E53"/>
    <w:rsid w:val="000E5797"/>
    <w:rsid w:val="000E5EBF"/>
    <w:rsid w:val="000F77C1"/>
    <w:rsid w:val="000F7BA6"/>
    <w:rsid w:val="0010200C"/>
    <w:rsid w:val="00103ADC"/>
    <w:rsid w:val="00104532"/>
    <w:rsid w:val="00106347"/>
    <w:rsid w:val="00110C22"/>
    <w:rsid w:val="00112B6A"/>
    <w:rsid w:val="001136E7"/>
    <w:rsid w:val="0011632D"/>
    <w:rsid w:val="00116E14"/>
    <w:rsid w:val="001225CB"/>
    <w:rsid w:val="00130E6C"/>
    <w:rsid w:val="00131646"/>
    <w:rsid w:val="00131728"/>
    <w:rsid w:val="001328D1"/>
    <w:rsid w:val="0013336A"/>
    <w:rsid w:val="00136342"/>
    <w:rsid w:val="001366B5"/>
    <w:rsid w:val="0013799C"/>
    <w:rsid w:val="00140F9A"/>
    <w:rsid w:val="001422C5"/>
    <w:rsid w:val="00142B22"/>
    <w:rsid w:val="001450B3"/>
    <w:rsid w:val="00145E06"/>
    <w:rsid w:val="00146B75"/>
    <w:rsid w:val="0014795C"/>
    <w:rsid w:val="001526CE"/>
    <w:rsid w:val="00154515"/>
    <w:rsid w:val="001547F7"/>
    <w:rsid w:val="0015768E"/>
    <w:rsid w:val="001618A6"/>
    <w:rsid w:val="00162157"/>
    <w:rsid w:val="001622A4"/>
    <w:rsid w:val="0016234C"/>
    <w:rsid w:val="00162D4F"/>
    <w:rsid w:val="00164B4E"/>
    <w:rsid w:val="00165144"/>
    <w:rsid w:val="001653C9"/>
    <w:rsid w:val="00166943"/>
    <w:rsid w:val="0017282C"/>
    <w:rsid w:val="00172BF7"/>
    <w:rsid w:val="00173103"/>
    <w:rsid w:val="00173F27"/>
    <w:rsid w:val="0017549D"/>
    <w:rsid w:val="001761D0"/>
    <w:rsid w:val="001777CC"/>
    <w:rsid w:val="0018110D"/>
    <w:rsid w:val="00182DFF"/>
    <w:rsid w:val="00183118"/>
    <w:rsid w:val="00185747"/>
    <w:rsid w:val="00186AD2"/>
    <w:rsid w:val="00191CC4"/>
    <w:rsid w:val="0019232B"/>
    <w:rsid w:val="0019496F"/>
    <w:rsid w:val="00197E19"/>
    <w:rsid w:val="001A0BAB"/>
    <w:rsid w:val="001A354E"/>
    <w:rsid w:val="001A5289"/>
    <w:rsid w:val="001A7614"/>
    <w:rsid w:val="001A7FB9"/>
    <w:rsid w:val="001B704B"/>
    <w:rsid w:val="001C09E9"/>
    <w:rsid w:val="001C0BD2"/>
    <w:rsid w:val="001C4A67"/>
    <w:rsid w:val="001C56A0"/>
    <w:rsid w:val="001C6AB0"/>
    <w:rsid w:val="001D0253"/>
    <w:rsid w:val="001D15C0"/>
    <w:rsid w:val="001D2159"/>
    <w:rsid w:val="001D299B"/>
    <w:rsid w:val="001D2EA8"/>
    <w:rsid w:val="001D33BD"/>
    <w:rsid w:val="001D657D"/>
    <w:rsid w:val="001E1A7D"/>
    <w:rsid w:val="001E1FA3"/>
    <w:rsid w:val="001E6C36"/>
    <w:rsid w:val="001E70C6"/>
    <w:rsid w:val="001E75E0"/>
    <w:rsid w:val="001F17E0"/>
    <w:rsid w:val="001F69B4"/>
    <w:rsid w:val="002008A5"/>
    <w:rsid w:val="00200D2F"/>
    <w:rsid w:val="002015B0"/>
    <w:rsid w:val="002065E7"/>
    <w:rsid w:val="0020784A"/>
    <w:rsid w:val="0021080A"/>
    <w:rsid w:val="00210A95"/>
    <w:rsid w:val="00212417"/>
    <w:rsid w:val="002130BE"/>
    <w:rsid w:val="00222BE4"/>
    <w:rsid w:val="00222DBB"/>
    <w:rsid w:val="00227C67"/>
    <w:rsid w:val="00227EC7"/>
    <w:rsid w:val="0023368D"/>
    <w:rsid w:val="002367CA"/>
    <w:rsid w:val="002374EC"/>
    <w:rsid w:val="00241C6F"/>
    <w:rsid w:val="0024367D"/>
    <w:rsid w:val="00245FC5"/>
    <w:rsid w:val="00252CE9"/>
    <w:rsid w:val="00256636"/>
    <w:rsid w:val="002577E1"/>
    <w:rsid w:val="00257A55"/>
    <w:rsid w:val="00257B41"/>
    <w:rsid w:val="00260DEC"/>
    <w:rsid w:val="002635F9"/>
    <w:rsid w:val="00264859"/>
    <w:rsid w:val="00264C9A"/>
    <w:rsid w:val="0027050A"/>
    <w:rsid w:val="00270DD7"/>
    <w:rsid w:val="002720E0"/>
    <w:rsid w:val="002734B1"/>
    <w:rsid w:val="00274BAE"/>
    <w:rsid w:val="002754E7"/>
    <w:rsid w:val="00277172"/>
    <w:rsid w:val="00280988"/>
    <w:rsid w:val="002815EA"/>
    <w:rsid w:val="0028189A"/>
    <w:rsid w:val="00281E4A"/>
    <w:rsid w:val="00282340"/>
    <w:rsid w:val="00282DB8"/>
    <w:rsid w:val="002832D2"/>
    <w:rsid w:val="00284D22"/>
    <w:rsid w:val="00285500"/>
    <w:rsid w:val="00286B50"/>
    <w:rsid w:val="00286CFC"/>
    <w:rsid w:val="00286FF6"/>
    <w:rsid w:val="0028759B"/>
    <w:rsid w:val="002902A5"/>
    <w:rsid w:val="002909DE"/>
    <w:rsid w:val="0029363D"/>
    <w:rsid w:val="002943EB"/>
    <w:rsid w:val="00294BE0"/>
    <w:rsid w:val="002A017B"/>
    <w:rsid w:val="002A1712"/>
    <w:rsid w:val="002B3E21"/>
    <w:rsid w:val="002B4F20"/>
    <w:rsid w:val="002B79FB"/>
    <w:rsid w:val="002C3958"/>
    <w:rsid w:val="002C4A7E"/>
    <w:rsid w:val="002C66CA"/>
    <w:rsid w:val="002D0B28"/>
    <w:rsid w:val="002D11CE"/>
    <w:rsid w:val="002D1DA0"/>
    <w:rsid w:val="002D2FD5"/>
    <w:rsid w:val="002D3A44"/>
    <w:rsid w:val="002D73DE"/>
    <w:rsid w:val="002E0BB0"/>
    <w:rsid w:val="002E201C"/>
    <w:rsid w:val="002E4906"/>
    <w:rsid w:val="002F0FB0"/>
    <w:rsid w:val="002F6CE8"/>
    <w:rsid w:val="0030016A"/>
    <w:rsid w:val="00301172"/>
    <w:rsid w:val="0030340A"/>
    <w:rsid w:val="003117BA"/>
    <w:rsid w:val="0031257B"/>
    <w:rsid w:val="00312C52"/>
    <w:rsid w:val="00314C47"/>
    <w:rsid w:val="0031793C"/>
    <w:rsid w:val="0032060F"/>
    <w:rsid w:val="00320DF3"/>
    <w:rsid w:val="003240BC"/>
    <w:rsid w:val="00325FE1"/>
    <w:rsid w:val="00330AB2"/>
    <w:rsid w:val="003342B4"/>
    <w:rsid w:val="00335510"/>
    <w:rsid w:val="003367F0"/>
    <w:rsid w:val="003439AD"/>
    <w:rsid w:val="00344494"/>
    <w:rsid w:val="0034492E"/>
    <w:rsid w:val="00350D79"/>
    <w:rsid w:val="003526D4"/>
    <w:rsid w:val="00352C18"/>
    <w:rsid w:val="00353677"/>
    <w:rsid w:val="00354485"/>
    <w:rsid w:val="00354BD3"/>
    <w:rsid w:val="00355E20"/>
    <w:rsid w:val="00356950"/>
    <w:rsid w:val="00357B34"/>
    <w:rsid w:val="00360B88"/>
    <w:rsid w:val="00360BEF"/>
    <w:rsid w:val="00360E11"/>
    <w:rsid w:val="00361F36"/>
    <w:rsid w:val="00362FC2"/>
    <w:rsid w:val="00365142"/>
    <w:rsid w:val="00365477"/>
    <w:rsid w:val="003660FD"/>
    <w:rsid w:val="00366A5F"/>
    <w:rsid w:val="00371505"/>
    <w:rsid w:val="00372AA8"/>
    <w:rsid w:val="0037345E"/>
    <w:rsid w:val="00376AA2"/>
    <w:rsid w:val="00391780"/>
    <w:rsid w:val="00393CA0"/>
    <w:rsid w:val="003964B3"/>
    <w:rsid w:val="00396F11"/>
    <w:rsid w:val="003A20C6"/>
    <w:rsid w:val="003A2C29"/>
    <w:rsid w:val="003A6BDF"/>
    <w:rsid w:val="003B13AB"/>
    <w:rsid w:val="003B1B61"/>
    <w:rsid w:val="003B2175"/>
    <w:rsid w:val="003B5792"/>
    <w:rsid w:val="003C0473"/>
    <w:rsid w:val="003C06C7"/>
    <w:rsid w:val="003C10D6"/>
    <w:rsid w:val="003C194D"/>
    <w:rsid w:val="003C3D9A"/>
    <w:rsid w:val="003C56B1"/>
    <w:rsid w:val="003C62BB"/>
    <w:rsid w:val="003C6FC9"/>
    <w:rsid w:val="003C7F1B"/>
    <w:rsid w:val="003C7F98"/>
    <w:rsid w:val="003D525D"/>
    <w:rsid w:val="003E0C4B"/>
    <w:rsid w:val="003E141B"/>
    <w:rsid w:val="003E16CD"/>
    <w:rsid w:val="003E31B1"/>
    <w:rsid w:val="003E4472"/>
    <w:rsid w:val="003F1C4C"/>
    <w:rsid w:val="003F3B60"/>
    <w:rsid w:val="003F45B8"/>
    <w:rsid w:val="003F4DDC"/>
    <w:rsid w:val="003F5015"/>
    <w:rsid w:val="003F5B4A"/>
    <w:rsid w:val="004010A5"/>
    <w:rsid w:val="00401A6E"/>
    <w:rsid w:val="00401E66"/>
    <w:rsid w:val="00403C95"/>
    <w:rsid w:val="00404682"/>
    <w:rsid w:val="00404ACA"/>
    <w:rsid w:val="0041192A"/>
    <w:rsid w:val="00414251"/>
    <w:rsid w:val="00414FAD"/>
    <w:rsid w:val="0041560A"/>
    <w:rsid w:val="0042340B"/>
    <w:rsid w:val="004237A8"/>
    <w:rsid w:val="004240B6"/>
    <w:rsid w:val="00425129"/>
    <w:rsid w:val="0042655F"/>
    <w:rsid w:val="00426A23"/>
    <w:rsid w:val="00427067"/>
    <w:rsid w:val="00433798"/>
    <w:rsid w:val="00434F17"/>
    <w:rsid w:val="00442A05"/>
    <w:rsid w:val="00447ACC"/>
    <w:rsid w:val="00450D0C"/>
    <w:rsid w:val="004541EC"/>
    <w:rsid w:val="0045441B"/>
    <w:rsid w:val="00456075"/>
    <w:rsid w:val="00461536"/>
    <w:rsid w:val="00461BEB"/>
    <w:rsid w:val="00462241"/>
    <w:rsid w:val="0046353A"/>
    <w:rsid w:val="00466338"/>
    <w:rsid w:val="00466584"/>
    <w:rsid w:val="00466ED7"/>
    <w:rsid w:val="004738F9"/>
    <w:rsid w:val="00474431"/>
    <w:rsid w:val="00475F44"/>
    <w:rsid w:val="00476334"/>
    <w:rsid w:val="00476576"/>
    <w:rsid w:val="00477683"/>
    <w:rsid w:val="004807F7"/>
    <w:rsid w:val="00483150"/>
    <w:rsid w:val="00485416"/>
    <w:rsid w:val="004862E5"/>
    <w:rsid w:val="00486C98"/>
    <w:rsid w:val="00490673"/>
    <w:rsid w:val="00494A6C"/>
    <w:rsid w:val="00496988"/>
    <w:rsid w:val="004A099A"/>
    <w:rsid w:val="004A2AFC"/>
    <w:rsid w:val="004A6E11"/>
    <w:rsid w:val="004B149A"/>
    <w:rsid w:val="004B2118"/>
    <w:rsid w:val="004B2AC7"/>
    <w:rsid w:val="004B67A7"/>
    <w:rsid w:val="004B7F4D"/>
    <w:rsid w:val="004C21C3"/>
    <w:rsid w:val="004C2895"/>
    <w:rsid w:val="004C4ADA"/>
    <w:rsid w:val="004C4F72"/>
    <w:rsid w:val="004C59D7"/>
    <w:rsid w:val="004C66B1"/>
    <w:rsid w:val="004C695E"/>
    <w:rsid w:val="004C7796"/>
    <w:rsid w:val="004D09E9"/>
    <w:rsid w:val="004D0D35"/>
    <w:rsid w:val="004D20C8"/>
    <w:rsid w:val="004D2F6B"/>
    <w:rsid w:val="004D4BDF"/>
    <w:rsid w:val="004D6D9C"/>
    <w:rsid w:val="004D79BB"/>
    <w:rsid w:val="004E0406"/>
    <w:rsid w:val="004E085A"/>
    <w:rsid w:val="004E15D0"/>
    <w:rsid w:val="004E3588"/>
    <w:rsid w:val="004E51C7"/>
    <w:rsid w:val="004E57B5"/>
    <w:rsid w:val="004E6E67"/>
    <w:rsid w:val="004E72D8"/>
    <w:rsid w:val="004F1055"/>
    <w:rsid w:val="004F3E93"/>
    <w:rsid w:val="004F6657"/>
    <w:rsid w:val="004F78F2"/>
    <w:rsid w:val="00501717"/>
    <w:rsid w:val="005018E4"/>
    <w:rsid w:val="00504C82"/>
    <w:rsid w:val="005069E5"/>
    <w:rsid w:val="00507D14"/>
    <w:rsid w:val="00515CFF"/>
    <w:rsid w:val="00520027"/>
    <w:rsid w:val="00521A83"/>
    <w:rsid w:val="00525A95"/>
    <w:rsid w:val="00527D71"/>
    <w:rsid w:val="00530D6D"/>
    <w:rsid w:val="00542985"/>
    <w:rsid w:val="005446C0"/>
    <w:rsid w:val="005473DF"/>
    <w:rsid w:val="005512D0"/>
    <w:rsid w:val="00556808"/>
    <w:rsid w:val="00557403"/>
    <w:rsid w:val="0056089D"/>
    <w:rsid w:val="00563667"/>
    <w:rsid w:val="00565E83"/>
    <w:rsid w:val="00566E08"/>
    <w:rsid w:val="005701D9"/>
    <w:rsid w:val="00570207"/>
    <w:rsid w:val="005702FE"/>
    <w:rsid w:val="005764A0"/>
    <w:rsid w:val="00577B11"/>
    <w:rsid w:val="00583D6E"/>
    <w:rsid w:val="005864E0"/>
    <w:rsid w:val="0058654C"/>
    <w:rsid w:val="00587EC0"/>
    <w:rsid w:val="00590454"/>
    <w:rsid w:val="00591B35"/>
    <w:rsid w:val="00593766"/>
    <w:rsid w:val="00596CEA"/>
    <w:rsid w:val="00597033"/>
    <w:rsid w:val="00597155"/>
    <w:rsid w:val="005A2E8E"/>
    <w:rsid w:val="005A2F12"/>
    <w:rsid w:val="005A4B9C"/>
    <w:rsid w:val="005A5726"/>
    <w:rsid w:val="005B351F"/>
    <w:rsid w:val="005B3891"/>
    <w:rsid w:val="005B5A34"/>
    <w:rsid w:val="005B5CE8"/>
    <w:rsid w:val="005B6D8B"/>
    <w:rsid w:val="005C1CB1"/>
    <w:rsid w:val="005C4284"/>
    <w:rsid w:val="005C4998"/>
    <w:rsid w:val="005C7A73"/>
    <w:rsid w:val="005D4CDE"/>
    <w:rsid w:val="005D4D45"/>
    <w:rsid w:val="005D7157"/>
    <w:rsid w:val="005D7A90"/>
    <w:rsid w:val="005E675F"/>
    <w:rsid w:val="005F08EB"/>
    <w:rsid w:val="005F0B5C"/>
    <w:rsid w:val="005F0F36"/>
    <w:rsid w:val="005F23DA"/>
    <w:rsid w:val="005F3345"/>
    <w:rsid w:val="00600A2A"/>
    <w:rsid w:val="006015CA"/>
    <w:rsid w:val="0060427F"/>
    <w:rsid w:val="00605226"/>
    <w:rsid w:val="00605902"/>
    <w:rsid w:val="00610633"/>
    <w:rsid w:val="0061163B"/>
    <w:rsid w:val="00613CF1"/>
    <w:rsid w:val="006146C9"/>
    <w:rsid w:val="00623216"/>
    <w:rsid w:val="0062342B"/>
    <w:rsid w:val="00624640"/>
    <w:rsid w:val="0062665C"/>
    <w:rsid w:val="00627C5A"/>
    <w:rsid w:val="006313F9"/>
    <w:rsid w:val="00641E85"/>
    <w:rsid w:val="006436C0"/>
    <w:rsid w:val="00644E68"/>
    <w:rsid w:val="00645C58"/>
    <w:rsid w:val="006504EB"/>
    <w:rsid w:val="006561D5"/>
    <w:rsid w:val="00656B7D"/>
    <w:rsid w:val="00657D6F"/>
    <w:rsid w:val="0066010C"/>
    <w:rsid w:val="006624E7"/>
    <w:rsid w:val="006643C9"/>
    <w:rsid w:val="00665B65"/>
    <w:rsid w:val="00665D68"/>
    <w:rsid w:val="00670148"/>
    <w:rsid w:val="00672AFB"/>
    <w:rsid w:val="00672B05"/>
    <w:rsid w:val="00674FFF"/>
    <w:rsid w:val="00675FC4"/>
    <w:rsid w:val="006765DE"/>
    <w:rsid w:val="00676FE5"/>
    <w:rsid w:val="006800E1"/>
    <w:rsid w:val="006804B2"/>
    <w:rsid w:val="00680672"/>
    <w:rsid w:val="00680B5A"/>
    <w:rsid w:val="00681B06"/>
    <w:rsid w:val="00683840"/>
    <w:rsid w:val="00685ABE"/>
    <w:rsid w:val="00685E04"/>
    <w:rsid w:val="00685E75"/>
    <w:rsid w:val="006861C3"/>
    <w:rsid w:val="006867D9"/>
    <w:rsid w:val="006868CB"/>
    <w:rsid w:val="00691805"/>
    <w:rsid w:val="00694133"/>
    <w:rsid w:val="00694548"/>
    <w:rsid w:val="006A0490"/>
    <w:rsid w:val="006A0FD3"/>
    <w:rsid w:val="006A1E82"/>
    <w:rsid w:val="006A27C9"/>
    <w:rsid w:val="006A41C1"/>
    <w:rsid w:val="006A41F6"/>
    <w:rsid w:val="006B487E"/>
    <w:rsid w:val="006B5AD5"/>
    <w:rsid w:val="006C47FD"/>
    <w:rsid w:val="006C7B8E"/>
    <w:rsid w:val="006D0406"/>
    <w:rsid w:val="006D149B"/>
    <w:rsid w:val="006D1A19"/>
    <w:rsid w:val="006D2712"/>
    <w:rsid w:val="006D622E"/>
    <w:rsid w:val="006D6451"/>
    <w:rsid w:val="006E072D"/>
    <w:rsid w:val="006E0D35"/>
    <w:rsid w:val="006E1FC2"/>
    <w:rsid w:val="006E2193"/>
    <w:rsid w:val="006E58FE"/>
    <w:rsid w:val="006E6916"/>
    <w:rsid w:val="006E73DF"/>
    <w:rsid w:val="006F2203"/>
    <w:rsid w:val="006F42F2"/>
    <w:rsid w:val="006F5369"/>
    <w:rsid w:val="006F7A9B"/>
    <w:rsid w:val="00700374"/>
    <w:rsid w:val="007026FA"/>
    <w:rsid w:val="00704535"/>
    <w:rsid w:val="007052BC"/>
    <w:rsid w:val="00707269"/>
    <w:rsid w:val="00713DCB"/>
    <w:rsid w:val="00714AFD"/>
    <w:rsid w:val="0071550A"/>
    <w:rsid w:val="00716198"/>
    <w:rsid w:val="007169D4"/>
    <w:rsid w:val="00716B1D"/>
    <w:rsid w:val="00720748"/>
    <w:rsid w:val="0072220B"/>
    <w:rsid w:val="007227E7"/>
    <w:rsid w:val="007236A4"/>
    <w:rsid w:val="007245C7"/>
    <w:rsid w:val="00724BBC"/>
    <w:rsid w:val="0072688A"/>
    <w:rsid w:val="0072761C"/>
    <w:rsid w:val="00727A20"/>
    <w:rsid w:val="00730BD0"/>
    <w:rsid w:val="007312A9"/>
    <w:rsid w:val="0073341F"/>
    <w:rsid w:val="00733B13"/>
    <w:rsid w:val="00734FA7"/>
    <w:rsid w:val="007434C9"/>
    <w:rsid w:val="00744866"/>
    <w:rsid w:val="0075364C"/>
    <w:rsid w:val="00754631"/>
    <w:rsid w:val="00755DA6"/>
    <w:rsid w:val="00756099"/>
    <w:rsid w:val="00760686"/>
    <w:rsid w:val="00761AD8"/>
    <w:rsid w:val="00762F1F"/>
    <w:rsid w:val="00771460"/>
    <w:rsid w:val="00771A84"/>
    <w:rsid w:val="00774D4B"/>
    <w:rsid w:val="00775BA4"/>
    <w:rsid w:val="00780F6A"/>
    <w:rsid w:val="00782F67"/>
    <w:rsid w:val="00784CE6"/>
    <w:rsid w:val="00786D66"/>
    <w:rsid w:val="00787319"/>
    <w:rsid w:val="00787B43"/>
    <w:rsid w:val="00787CA0"/>
    <w:rsid w:val="00787CBD"/>
    <w:rsid w:val="007963A9"/>
    <w:rsid w:val="007979DC"/>
    <w:rsid w:val="007A2E0B"/>
    <w:rsid w:val="007A3F8E"/>
    <w:rsid w:val="007B06F9"/>
    <w:rsid w:val="007B0ABD"/>
    <w:rsid w:val="007B252C"/>
    <w:rsid w:val="007B2C83"/>
    <w:rsid w:val="007B4460"/>
    <w:rsid w:val="007B5D1B"/>
    <w:rsid w:val="007B60A3"/>
    <w:rsid w:val="007B65ED"/>
    <w:rsid w:val="007B685C"/>
    <w:rsid w:val="007B75F2"/>
    <w:rsid w:val="007B7D8B"/>
    <w:rsid w:val="007C1DDF"/>
    <w:rsid w:val="007C255A"/>
    <w:rsid w:val="007C4425"/>
    <w:rsid w:val="007C6B58"/>
    <w:rsid w:val="007C75E6"/>
    <w:rsid w:val="007D0812"/>
    <w:rsid w:val="007D0FF0"/>
    <w:rsid w:val="007D49B8"/>
    <w:rsid w:val="007D70F8"/>
    <w:rsid w:val="007E045C"/>
    <w:rsid w:val="007E785B"/>
    <w:rsid w:val="007F0245"/>
    <w:rsid w:val="007F1E7F"/>
    <w:rsid w:val="007F34B9"/>
    <w:rsid w:val="007F3D2F"/>
    <w:rsid w:val="007F5451"/>
    <w:rsid w:val="007F5F0A"/>
    <w:rsid w:val="007F66AF"/>
    <w:rsid w:val="007F67D9"/>
    <w:rsid w:val="008011F4"/>
    <w:rsid w:val="00805759"/>
    <w:rsid w:val="00810509"/>
    <w:rsid w:val="00811BB6"/>
    <w:rsid w:val="008153A9"/>
    <w:rsid w:val="0081738F"/>
    <w:rsid w:val="00817602"/>
    <w:rsid w:val="00820166"/>
    <w:rsid w:val="00821ED8"/>
    <w:rsid w:val="00822CD8"/>
    <w:rsid w:val="00822EBF"/>
    <w:rsid w:val="00823003"/>
    <w:rsid w:val="00824013"/>
    <w:rsid w:val="008255F7"/>
    <w:rsid w:val="008309CB"/>
    <w:rsid w:val="008315C2"/>
    <w:rsid w:val="00831DAF"/>
    <w:rsid w:val="00835A11"/>
    <w:rsid w:val="00835DE9"/>
    <w:rsid w:val="00837291"/>
    <w:rsid w:val="0084003C"/>
    <w:rsid w:val="00841269"/>
    <w:rsid w:val="00846310"/>
    <w:rsid w:val="0084650B"/>
    <w:rsid w:val="00851A22"/>
    <w:rsid w:val="00852884"/>
    <w:rsid w:val="00854059"/>
    <w:rsid w:val="00854921"/>
    <w:rsid w:val="00861A8F"/>
    <w:rsid w:val="00872B59"/>
    <w:rsid w:val="00874EE4"/>
    <w:rsid w:val="00875360"/>
    <w:rsid w:val="00875C4E"/>
    <w:rsid w:val="00876DF5"/>
    <w:rsid w:val="0088159D"/>
    <w:rsid w:val="008877C8"/>
    <w:rsid w:val="008963D7"/>
    <w:rsid w:val="008A1DC0"/>
    <w:rsid w:val="008A3675"/>
    <w:rsid w:val="008A3A5B"/>
    <w:rsid w:val="008A4415"/>
    <w:rsid w:val="008A445A"/>
    <w:rsid w:val="008B03F5"/>
    <w:rsid w:val="008B1B46"/>
    <w:rsid w:val="008B25A1"/>
    <w:rsid w:val="008B41C0"/>
    <w:rsid w:val="008B5821"/>
    <w:rsid w:val="008B6133"/>
    <w:rsid w:val="008B726A"/>
    <w:rsid w:val="008C1D3C"/>
    <w:rsid w:val="008D0CCA"/>
    <w:rsid w:val="008D0CE4"/>
    <w:rsid w:val="008D1AD1"/>
    <w:rsid w:val="008D1CA6"/>
    <w:rsid w:val="008D2822"/>
    <w:rsid w:val="008D4FFD"/>
    <w:rsid w:val="008D5F98"/>
    <w:rsid w:val="008E07C4"/>
    <w:rsid w:val="008E0F7E"/>
    <w:rsid w:val="008E2BF0"/>
    <w:rsid w:val="008E2C68"/>
    <w:rsid w:val="008E4056"/>
    <w:rsid w:val="008E442A"/>
    <w:rsid w:val="008F31D4"/>
    <w:rsid w:val="008F3CEC"/>
    <w:rsid w:val="008F5F55"/>
    <w:rsid w:val="008F7A9C"/>
    <w:rsid w:val="008F7D52"/>
    <w:rsid w:val="00900690"/>
    <w:rsid w:val="0090131E"/>
    <w:rsid w:val="0090257A"/>
    <w:rsid w:val="00902BAC"/>
    <w:rsid w:val="00905453"/>
    <w:rsid w:val="00907CA0"/>
    <w:rsid w:val="00910DEE"/>
    <w:rsid w:val="00915A79"/>
    <w:rsid w:val="00916EDE"/>
    <w:rsid w:val="0091723F"/>
    <w:rsid w:val="00922445"/>
    <w:rsid w:val="0092569B"/>
    <w:rsid w:val="009271C6"/>
    <w:rsid w:val="00934CE8"/>
    <w:rsid w:val="00936260"/>
    <w:rsid w:val="00936D58"/>
    <w:rsid w:val="00940676"/>
    <w:rsid w:val="0094147F"/>
    <w:rsid w:val="009453D4"/>
    <w:rsid w:val="00945973"/>
    <w:rsid w:val="00950128"/>
    <w:rsid w:val="0095575D"/>
    <w:rsid w:val="009563FC"/>
    <w:rsid w:val="00961DB7"/>
    <w:rsid w:val="00964C42"/>
    <w:rsid w:val="00964F9A"/>
    <w:rsid w:val="00965A69"/>
    <w:rsid w:val="009667E7"/>
    <w:rsid w:val="009670E1"/>
    <w:rsid w:val="0096782C"/>
    <w:rsid w:val="009724B3"/>
    <w:rsid w:val="0097303C"/>
    <w:rsid w:val="00973395"/>
    <w:rsid w:val="00973554"/>
    <w:rsid w:val="00973AE4"/>
    <w:rsid w:val="00974071"/>
    <w:rsid w:val="009770E7"/>
    <w:rsid w:val="00977DAF"/>
    <w:rsid w:val="00980E2D"/>
    <w:rsid w:val="00984A94"/>
    <w:rsid w:val="00984DA5"/>
    <w:rsid w:val="00986E85"/>
    <w:rsid w:val="0099038A"/>
    <w:rsid w:val="009A09C1"/>
    <w:rsid w:val="009A1318"/>
    <w:rsid w:val="009A13E5"/>
    <w:rsid w:val="009A32A0"/>
    <w:rsid w:val="009A37F1"/>
    <w:rsid w:val="009A3D97"/>
    <w:rsid w:val="009A404F"/>
    <w:rsid w:val="009A7ACC"/>
    <w:rsid w:val="009B04C8"/>
    <w:rsid w:val="009B1FAB"/>
    <w:rsid w:val="009B3093"/>
    <w:rsid w:val="009B3D1A"/>
    <w:rsid w:val="009B530B"/>
    <w:rsid w:val="009B5327"/>
    <w:rsid w:val="009B6544"/>
    <w:rsid w:val="009B7467"/>
    <w:rsid w:val="009B78EC"/>
    <w:rsid w:val="009C0B69"/>
    <w:rsid w:val="009C1296"/>
    <w:rsid w:val="009C4377"/>
    <w:rsid w:val="009C5A92"/>
    <w:rsid w:val="009D23BC"/>
    <w:rsid w:val="009D3408"/>
    <w:rsid w:val="009D43B8"/>
    <w:rsid w:val="009D6587"/>
    <w:rsid w:val="009E4DE1"/>
    <w:rsid w:val="009F009A"/>
    <w:rsid w:val="009F2148"/>
    <w:rsid w:val="009F7772"/>
    <w:rsid w:val="00A028C8"/>
    <w:rsid w:val="00A0558E"/>
    <w:rsid w:val="00A1162D"/>
    <w:rsid w:val="00A12D75"/>
    <w:rsid w:val="00A13198"/>
    <w:rsid w:val="00A13AC3"/>
    <w:rsid w:val="00A16331"/>
    <w:rsid w:val="00A21E5B"/>
    <w:rsid w:val="00A23A59"/>
    <w:rsid w:val="00A31D49"/>
    <w:rsid w:val="00A32122"/>
    <w:rsid w:val="00A326B7"/>
    <w:rsid w:val="00A338B1"/>
    <w:rsid w:val="00A352AE"/>
    <w:rsid w:val="00A36B11"/>
    <w:rsid w:val="00A36BBF"/>
    <w:rsid w:val="00A46648"/>
    <w:rsid w:val="00A468B8"/>
    <w:rsid w:val="00A475B9"/>
    <w:rsid w:val="00A47CFC"/>
    <w:rsid w:val="00A5188A"/>
    <w:rsid w:val="00A52F40"/>
    <w:rsid w:val="00A52F9D"/>
    <w:rsid w:val="00A5627D"/>
    <w:rsid w:val="00A56873"/>
    <w:rsid w:val="00A6216A"/>
    <w:rsid w:val="00A62268"/>
    <w:rsid w:val="00A63C86"/>
    <w:rsid w:val="00A649A0"/>
    <w:rsid w:val="00A67CA9"/>
    <w:rsid w:val="00A70B1D"/>
    <w:rsid w:val="00A70DEC"/>
    <w:rsid w:val="00A73A36"/>
    <w:rsid w:val="00A75366"/>
    <w:rsid w:val="00A75D5E"/>
    <w:rsid w:val="00A764AD"/>
    <w:rsid w:val="00A83B3B"/>
    <w:rsid w:val="00A83C14"/>
    <w:rsid w:val="00A84715"/>
    <w:rsid w:val="00A92D75"/>
    <w:rsid w:val="00A94B9F"/>
    <w:rsid w:val="00A95761"/>
    <w:rsid w:val="00A96E48"/>
    <w:rsid w:val="00A976DC"/>
    <w:rsid w:val="00AA01A6"/>
    <w:rsid w:val="00AA0CD5"/>
    <w:rsid w:val="00AA223E"/>
    <w:rsid w:val="00AA2574"/>
    <w:rsid w:val="00AB1C98"/>
    <w:rsid w:val="00AB56B1"/>
    <w:rsid w:val="00AC129B"/>
    <w:rsid w:val="00AC26FF"/>
    <w:rsid w:val="00AC606A"/>
    <w:rsid w:val="00AD5085"/>
    <w:rsid w:val="00AD51D0"/>
    <w:rsid w:val="00AE36D4"/>
    <w:rsid w:val="00AF3630"/>
    <w:rsid w:val="00AF47E2"/>
    <w:rsid w:val="00AF7515"/>
    <w:rsid w:val="00B1020E"/>
    <w:rsid w:val="00B11DD4"/>
    <w:rsid w:val="00B12786"/>
    <w:rsid w:val="00B1790D"/>
    <w:rsid w:val="00B17E43"/>
    <w:rsid w:val="00B201C6"/>
    <w:rsid w:val="00B26E0F"/>
    <w:rsid w:val="00B32F1B"/>
    <w:rsid w:val="00B3358A"/>
    <w:rsid w:val="00B34F44"/>
    <w:rsid w:val="00B3602E"/>
    <w:rsid w:val="00B37D39"/>
    <w:rsid w:val="00B438A3"/>
    <w:rsid w:val="00B446EB"/>
    <w:rsid w:val="00B45956"/>
    <w:rsid w:val="00B5106E"/>
    <w:rsid w:val="00B5609B"/>
    <w:rsid w:val="00B560A3"/>
    <w:rsid w:val="00B56710"/>
    <w:rsid w:val="00B60C04"/>
    <w:rsid w:val="00B61633"/>
    <w:rsid w:val="00B63476"/>
    <w:rsid w:val="00B6354E"/>
    <w:rsid w:val="00B63BDC"/>
    <w:rsid w:val="00B64E91"/>
    <w:rsid w:val="00B657D2"/>
    <w:rsid w:val="00B65E9E"/>
    <w:rsid w:val="00B6632D"/>
    <w:rsid w:val="00B6694E"/>
    <w:rsid w:val="00B67219"/>
    <w:rsid w:val="00B723F3"/>
    <w:rsid w:val="00B72878"/>
    <w:rsid w:val="00B730FC"/>
    <w:rsid w:val="00B74ADB"/>
    <w:rsid w:val="00B75BAD"/>
    <w:rsid w:val="00B819D5"/>
    <w:rsid w:val="00B81A7F"/>
    <w:rsid w:val="00B823D3"/>
    <w:rsid w:val="00B85854"/>
    <w:rsid w:val="00B94218"/>
    <w:rsid w:val="00B946F8"/>
    <w:rsid w:val="00B96114"/>
    <w:rsid w:val="00B97EF2"/>
    <w:rsid w:val="00BA179E"/>
    <w:rsid w:val="00BA39FC"/>
    <w:rsid w:val="00BA44F2"/>
    <w:rsid w:val="00BA7FDF"/>
    <w:rsid w:val="00BB02B7"/>
    <w:rsid w:val="00BB25C5"/>
    <w:rsid w:val="00BB2D35"/>
    <w:rsid w:val="00BB584C"/>
    <w:rsid w:val="00BB6E98"/>
    <w:rsid w:val="00BC0D53"/>
    <w:rsid w:val="00BC0E9E"/>
    <w:rsid w:val="00BC132F"/>
    <w:rsid w:val="00BC302D"/>
    <w:rsid w:val="00BC5379"/>
    <w:rsid w:val="00BD5919"/>
    <w:rsid w:val="00BD6E88"/>
    <w:rsid w:val="00BF2D8F"/>
    <w:rsid w:val="00BF79E4"/>
    <w:rsid w:val="00C0010B"/>
    <w:rsid w:val="00C0408A"/>
    <w:rsid w:val="00C048B2"/>
    <w:rsid w:val="00C048DB"/>
    <w:rsid w:val="00C048E8"/>
    <w:rsid w:val="00C04C48"/>
    <w:rsid w:val="00C05F41"/>
    <w:rsid w:val="00C07544"/>
    <w:rsid w:val="00C11465"/>
    <w:rsid w:val="00C120C7"/>
    <w:rsid w:val="00C127A1"/>
    <w:rsid w:val="00C13505"/>
    <w:rsid w:val="00C14737"/>
    <w:rsid w:val="00C157E5"/>
    <w:rsid w:val="00C16B8C"/>
    <w:rsid w:val="00C17EDF"/>
    <w:rsid w:val="00C202B7"/>
    <w:rsid w:val="00C20EED"/>
    <w:rsid w:val="00C23267"/>
    <w:rsid w:val="00C24583"/>
    <w:rsid w:val="00C269F5"/>
    <w:rsid w:val="00C30688"/>
    <w:rsid w:val="00C31796"/>
    <w:rsid w:val="00C33536"/>
    <w:rsid w:val="00C369B7"/>
    <w:rsid w:val="00C40A93"/>
    <w:rsid w:val="00C42023"/>
    <w:rsid w:val="00C4292A"/>
    <w:rsid w:val="00C441D6"/>
    <w:rsid w:val="00C452F4"/>
    <w:rsid w:val="00C45301"/>
    <w:rsid w:val="00C47DA1"/>
    <w:rsid w:val="00C50207"/>
    <w:rsid w:val="00C51078"/>
    <w:rsid w:val="00C52610"/>
    <w:rsid w:val="00C53530"/>
    <w:rsid w:val="00C57670"/>
    <w:rsid w:val="00C606EE"/>
    <w:rsid w:val="00C61D41"/>
    <w:rsid w:val="00C64CF8"/>
    <w:rsid w:val="00C6730C"/>
    <w:rsid w:val="00C67A2E"/>
    <w:rsid w:val="00C712BD"/>
    <w:rsid w:val="00C71BD6"/>
    <w:rsid w:val="00C72152"/>
    <w:rsid w:val="00C7224A"/>
    <w:rsid w:val="00C73099"/>
    <w:rsid w:val="00C74030"/>
    <w:rsid w:val="00C74149"/>
    <w:rsid w:val="00C74C65"/>
    <w:rsid w:val="00C74CC1"/>
    <w:rsid w:val="00C81AC2"/>
    <w:rsid w:val="00C82352"/>
    <w:rsid w:val="00C82EEC"/>
    <w:rsid w:val="00C836D4"/>
    <w:rsid w:val="00C8630E"/>
    <w:rsid w:val="00C864B8"/>
    <w:rsid w:val="00C86A07"/>
    <w:rsid w:val="00C929DF"/>
    <w:rsid w:val="00CA3937"/>
    <w:rsid w:val="00CA43FB"/>
    <w:rsid w:val="00CA4643"/>
    <w:rsid w:val="00CA6A03"/>
    <w:rsid w:val="00CA722A"/>
    <w:rsid w:val="00CB1127"/>
    <w:rsid w:val="00CB3E02"/>
    <w:rsid w:val="00CB5587"/>
    <w:rsid w:val="00CC0968"/>
    <w:rsid w:val="00CC1387"/>
    <w:rsid w:val="00CC6A42"/>
    <w:rsid w:val="00CD38CB"/>
    <w:rsid w:val="00CD3CC7"/>
    <w:rsid w:val="00CD3FCA"/>
    <w:rsid w:val="00CD7051"/>
    <w:rsid w:val="00CE0920"/>
    <w:rsid w:val="00CE16BC"/>
    <w:rsid w:val="00CE5E3F"/>
    <w:rsid w:val="00CE7678"/>
    <w:rsid w:val="00CE7C86"/>
    <w:rsid w:val="00CF086E"/>
    <w:rsid w:val="00CF430F"/>
    <w:rsid w:val="00CF53AC"/>
    <w:rsid w:val="00CF6E65"/>
    <w:rsid w:val="00D01F01"/>
    <w:rsid w:val="00D045BB"/>
    <w:rsid w:val="00D149B1"/>
    <w:rsid w:val="00D16016"/>
    <w:rsid w:val="00D17142"/>
    <w:rsid w:val="00D201EE"/>
    <w:rsid w:val="00D2198F"/>
    <w:rsid w:val="00D221B1"/>
    <w:rsid w:val="00D22D21"/>
    <w:rsid w:val="00D23B19"/>
    <w:rsid w:val="00D242A1"/>
    <w:rsid w:val="00D25F15"/>
    <w:rsid w:val="00D30B4B"/>
    <w:rsid w:val="00D334F6"/>
    <w:rsid w:val="00D33539"/>
    <w:rsid w:val="00D353D1"/>
    <w:rsid w:val="00D36613"/>
    <w:rsid w:val="00D36766"/>
    <w:rsid w:val="00D42567"/>
    <w:rsid w:val="00D42F29"/>
    <w:rsid w:val="00D43047"/>
    <w:rsid w:val="00D44CFD"/>
    <w:rsid w:val="00D46B76"/>
    <w:rsid w:val="00D46F85"/>
    <w:rsid w:val="00D4772C"/>
    <w:rsid w:val="00D535CF"/>
    <w:rsid w:val="00D5443C"/>
    <w:rsid w:val="00D5533A"/>
    <w:rsid w:val="00D567F6"/>
    <w:rsid w:val="00D60B13"/>
    <w:rsid w:val="00D60DD0"/>
    <w:rsid w:val="00D62579"/>
    <w:rsid w:val="00D632FE"/>
    <w:rsid w:val="00D66624"/>
    <w:rsid w:val="00D67D6E"/>
    <w:rsid w:val="00D711C8"/>
    <w:rsid w:val="00D71D19"/>
    <w:rsid w:val="00D75FDB"/>
    <w:rsid w:val="00D80D0E"/>
    <w:rsid w:val="00D81B1C"/>
    <w:rsid w:val="00D832E2"/>
    <w:rsid w:val="00D85C82"/>
    <w:rsid w:val="00D86575"/>
    <w:rsid w:val="00D87F5F"/>
    <w:rsid w:val="00D94E48"/>
    <w:rsid w:val="00D950AB"/>
    <w:rsid w:val="00D971AC"/>
    <w:rsid w:val="00DA7F5B"/>
    <w:rsid w:val="00DB085F"/>
    <w:rsid w:val="00DB6CB2"/>
    <w:rsid w:val="00DB73D1"/>
    <w:rsid w:val="00DC366D"/>
    <w:rsid w:val="00DC456E"/>
    <w:rsid w:val="00DC528D"/>
    <w:rsid w:val="00DC5F69"/>
    <w:rsid w:val="00DC6A58"/>
    <w:rsid w:val="00DC6E09"/>
    <w:rsid w:val="00DD1E23"/>
    <w:rsid w:val="00DD3D9D"/>
    <w:rsid w:val="00DD532B"/>
    <w:rsid w:val="00DE181F"/>
    <w:rsid w:val="00DE1B42"/>
    <w:rsid w:val="00DE1F5B"/>
    <w:rsid w:val="00DE39C3"/>
    <w:rsid w:val="00DE42F6"/>
    <w:rsid w:val="00DE5A29"/>
    <w:rsid w:val="00DE6282"/>
    <w:rsid w:val="00DF0461"/>
    <w:rsid w:val="00DF263E"/>
    <w:rsid w:val="00DF416C"/>
    <w:rsid w:val="00DF4FF7"/>
    <w:rsid w:val="00DF55B7"/>
    <w:rsid w:val="00DF7A2A"/>
    <w:rsid w:val="00E06386"/>
    <w:rsid w:val="00E106C9"/>
    <w:rsid w:val="00E10F19"/>
    <w:rsid w:val="00E11FA6"/>
    <w:rsid w:val="00E120AA"/>
    <w:rsid w:val="00E15296"/>
    <w:rsid w:val="00E17B7D"/>
    <w:rsid w:val="00E17EFC"/>
    <w:rsid w:val="00E20643"/>
    <w:rsid w:val="00E22DFD"/>
    <w:rsid w:val="00E22FF2"/>
    <w:rsid w:val="00E2534C"/>
    <w:rsid w:val="00E25E73"/>
    <w:rsid w:val="00E31F7F"/>
    <w:rsid w:val="00E322AF"/>
    <w:rsid w:val="00E324A0"/>
    <w:rsid w:val="00E341B5"/>
    <w:rsid w:val="00E34518"/>
    <w:rsid w:val="00E36DA9"/>
    <w:rsid w:val="00E40CF7"/>
    <w:rsid w:val="00E43561"/>
    <w:rsid w:val="00E452B7"/>
    <w:rsid w:val="00E4567B"/>
    <w:rsid w:val="00E46B00"/>
    <w:rsid w:val="00E50F44"/>
    <w:rsid w:val="00E51545"/>
    <w:rsid w:val="00E55355"/>
    <w:rsid w:val="00E55B9E"/>
    <w:rsid w:val="00E619E9"/>
    <w:rsid w:val="00E61FA8"/>
    <w:rsid w:val="00E715CA"/>
    <w:rsid w:val="00E72DE6"/>
    <w:rsid w:val="00E753F6"/>
    <w:rsid w:val="00E768CE"/>
    <w:rsid w:val="00E77757"/>
    <w:rsid w:val="00E80A41"/>
    <w:rsid w:val="00E825C3"/>
    <w:rsid w:val="00E87975"/>
    <w:rsid w:val="00E87976"/>
    <w:rsid w:val="00E87AA3"/>
    <w:rsid w:val="00E937EB"/>
    <w:rsid w:val="00E93D48"/>
    <w:rsid w:val="00E94551"/>
    <w:rsid w:val="00E945D9"/>
    <w:rsid w:val="00E94D53"/>
    <w:rsid w:val="00E97B7E"/>
    <w:rsid w:val="00E97EE5"/>
    <w:rsid w:val="00EA0C3A"/>
    <w:rsid w:val="00EA467A"/>
    <w:rsid w:val="00EA576E"/>
    <w:rsid w:val="00EA5888"/>
    <w:rsid w:val="00EA5D48"/>
    <w:rsid w:val="00EA79BA"/>
    <w:rsid w:val="00EB0F04"/>
    <w:rsid w:val="00EB27E4"/>
    <w:rsid w:val="00EC27C6"/>
    <w:rsid w:val="00EC36BD"/>
    <w:rsid w:val="00ED32B4"/>
    <w:rsid w:val="00ED5F2B"/>
    <w:rsid w:val="00EE13C2"/>
    <w:rsid w:val="00EE2580"/>
    <w:rsid w:val="00EE458F"/>
    <w:rsid w:val="00EE559E"/>
    <w:rsid w:val="00EE715E"/>
    <w:rsid w:val="00EE7E75"/>
    <w:rsid w:val="00EF0858"/>
    <w:rsid w:val="00EF4F76"/>
    <w:rsid w:val="00EF5035"/>
    <w:rsid w:val="00F0070C"/>
    <w:rsid w:val="00F03D9A"/>
    <w:rsid w:val="00F04589"/>
    <w:rsid w:val="00F116B9"/>
    <w:rsid w:val="00F11A2F"/>
    <w:rsid w:val="00F1206A"/>
    <w:rsid w:val="00F128FE"/>
    <w:rsid w:val="00F13D88"/>
    <w:rsid w:val="00F2005B"/>
    <w:rsid w:val="00F2043C"/>
    <w:rsid w:val="00F210F8"/>
    <w:rsid w:val="00F24F91"/>
    <w:rsid w:val="00F26A21"/>
    <w:rsid w:val="00F2726C"/>
    <w:rsid w:val="00F279B0"/>
    <w:rsid w:val="00F31F9A"/>
    <w:rsid w:val="00F33140"/>
    <w:rsid w:val="00F33942"/>
    <w:rsid w:val="00F34DB7"/>
    <w:rsid w:val="00F358E9"/>
    <w:rsid w:val="00F407CB"/>
    <w:rsid w:val="00F40A3B"/>
    <w:rsid w:val="00F417BF"/>
    <w:rsid w:val="00F41861"/>
    <w:rsid w:val="00F4314E"/>
    <w:rsid w:val="00F4455B"/>
    <w:rsid w:val="00F44B18"/>
    <w:rsid w:val="00F461B6"/>
    <w:rsid w:val="00F46D7B"/>
    <w:rsid w:val="00F46EBF"/>
    <w:rsid w:val="00F50019"/>
    <w:rsid w:val="00F52E40"/>
    <w:rsid w:val="00F54CBE"/>
    <w:rsid w:val="00F5671F"/>
    <w:rsid w:val="00F61325"/>
    <w:rsid w:val="00F61A1E"/>
    <w:rsid w:val="00F66CCD"/>
    <w:rsid w:val="00F7093E"/>
    <w:rsid w:val="00F72D80"/>
    <w:rsid w:val="00F748C9"/>
    <w:rsid w:val="00F760AC"/>
    <w:rsid w:val="00F81B8C"/>
    <w:rsid w:val="00F90BC8"/>
    <w:rsid w:val="00F90F9E"/>
    <w:rsid w:val="00F92FCD"/>
    <w:rsid w:val="00F93410"/>
    <w:rsid w:val="00F93F52"/>
    <w:rsid w:val="00FA0A6F"/>
    <w:rsid w:val="00FA1374"/>
    <w:rsid w:val="00FA44C4"/>
    <w:rsid w:val="00FA6615"/>
    <w:rsid w:val="00FA7A69"/>
    <w:rsid w:val="00FB1180"/>
    <w:rsid w:val="00FB2AD4"/>
    <w:rsid w:val="00FB2C07"/>
    <w:rsid w:val="00FB723A"/>
    <w:rsid w:val="00FC1B5D"/>
    <w:rsid w:val="00FC2262"/>
    <w:rsid w:val="00FC23FB"/>
    <w:rsid w:val="00FC35B8"/>
    <w:rsid w:val="00FC4F53"/>
    <w:rsid w:val="00FC5DDE"/>
    <w:rsid w:val="00FC5FE0"/>
    <w:rsid w:val="00FC7EE4"/>
    <w:rsid w:val="00FD0822"/>
    <w:rsid w:val="00FD11E5"/>
    <w:rsid w:val="00FD21BE"/>
    <w:rsid w:val="00FD48FB"/>
    <w:rsid w:val="00FE0945"/>
    <w:rsid w:val="00FE096D"/>
    <w:rsid w:val="00FE3197"/>
    <w:rsid w:val="00FE5853"/>
    <w:rsid w:val="00FE7B7B"/>
    <w:rsid w:val="00FF035A"/>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customStyle="1" w:styleId="zSubsection11pt">
    <w:name w:val="zSubsection + 11 pt"/>
    <w:basedOn w:val="Subsection"/>
    <w:rsid w:val="0084003C"/>
    <w:pPr>
      <w:ind w:left="0" w:firstLine="0"/>
    </w:pPr>
    <w:rPr>
      <w:sz w:val="22"/>
      <w:szCs w:val="22"/>
    </w:rPr>
  </w:style>
  <w:style w:type="paragraph" w:styleId="CommentSubject">
    <w:name w:val="annotation subject"/>
    <w:basedOn w:val="CommentText"/>
    <w:next w:val="CommentText"/>
    <w:semiHidden/>
    <w:rsid w:val="00D535CF"/>
    <w:rPr>
      <w:b/>
      <w:bCs/>
      <w:sz w:val="20"/>
    </w:rPr>
  </w:style>
  <w:style w:type="paragraph" w:styleId="BalloonText">
    <w:name w:val="Balloon Text"/>
    <w:basedOn w:val="Normal"/>
    <w:semiHidden/>
    <w:rsid w:val="00D535CF"/>
    <w:rPr>
      <w:rFonts w:ascii="Tahoma" w:hAnsi="Tahoma" w:cs="Tahoma"/>
      <w:sz w:val="16"/>
      <w:szCs w:val="16"/>
    </w:rPr>
  </w:style>
  <w:style w:type="character" w:customStyle="1" w:styleId="Heading5Char">
    <w:name w:val="Heading 5 Char"/>
    <w:basedOn w:val="DefaultParagraphFont"/>
    <w:link w:val="Heading5"/>
    <w:rsid w:val="00360B88"/>
    <w:rPr>
      <w:b/>
      <w:sz w:val="24"/>
    </w:rPr>
  </w:style>
  <w:style w:type="paragraph" w:styleId="Revision">
    <w:name w:val="Revision"/>
    <w:hidden/>
    <w:uiPriority w:val="99"/>
    <w:semiHidden/>
    <w:rsid w:val="007F66A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customStyle="1" w:styleId="zSubsection11pt">
    <w:name w:val="zSubsection + 11 pt"/>
    <w:basedOn w:val="Subsection"/>
    <w:rsid w:val="0084003C"/>
    <w:pPr>
      <w:ind w:left="0" w:firstLine="0"/>
    </w:pPr>
    <w:rPr>
      <w:sz w:val="22"/>
      <w:szCs w:val="22"/>
    </w:rPr>
  </w:style>
  <w:style w:type="paragraph" w:styleId="CommentSubject">
    <w:name w:val="annotation subject"/>
    <w:basedOn w:val="CommentText"/>
    <w:next w:val="CommentText"/>
    <w:semiHidden/>
    <w:rsid w:val="00D535CF"/>
    <w:rPr>
      <w:b/>
      <w:bCs/>
      <w:sz w:val="20"/>
    </w:rPr>
  </w:style>
  <w:style w:type="paragraph" w:styleId="BalloonText">
    <w:name w:val="Balloon Text"/>
    <w:basedOn w:val="Normal"/>
    <w:semiHidden/>
    <w:rsid w:val="00D535CF"/>
    <w:rPr>
      <w:rFonts w:ascii="Tahoma" w:hAnsi="Tahoma" w:cs="Tahoma"/>
      <w:sz w:val="16"/>
      <w:szCs w:val="16"/>
    </w:rPr>
  </w:style>
  <w:style w:type="character" w:customStyle="1" w:styleId="Heading5Char">
    <w:name w:val="Heading 5 Char"/>
    <w:basedOn w:val="DefaultParagraphFont"/>
    <w:link w:val="Heading5"/>
    <w:rsid w:val="00360B88"/>
    <w:rPr>
      <w:b/>
      <w:sz w:val="24"/>
    </w:rPr>
  </w:style>
  <w:style w:type="paragraph" w:styleId="Revision">
    <w:name w:val="Revision"/>
    <w:hidden/>
    <w:uiPriority w:val="99"/>
    <w:semiHidden/>
    <w:rsid w:val="007F66A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7739">
      <w:bodyDiv w:val="1"/>
      <w:marLeft w:val="0"/>
      <w:marRight w:val="0"/>
      <w:marTop w:val="0"/>
      <w:marBottom w:val="0"/>
      <w:divBdr>
        <w:top w:val="none" w:sz="0" w:space="0" w:color="auto"/>
        <w:left w:val="none" w:sz="0" w:space="0" w:color="auto"/>
        <w:bottom w:val="none" w:sz="0" w:space="0" w:color="auto"/>
        <w:right w:val="none" w:sz="0" w:space="0" w:color="auto"/>
      </w:divBdr>
    </w:div>
    <w:div w:id="300769889">
      <w:bodyDiv w:val="1"/>
      <w:marLeft w:val="0"/>
      <w:marRight w:val="0"/>
      <w:marTop w:val="0"/>
      <w:marBottom w:val="0"/>
      <w:divBdr>
        <w:top w:val="none" w:sz="0" w:space="0" w:color="auto"/>
        <w:left w:val="none" w:sz="0" w:space="0" w:color="auto"/>
        <w:bottom w:val="none" w:sz="0" w:space="0" w:color="auto"/>
        <w:right w:val="none" w:sz="0" w:space="0" w:color="auto"/>
      </w:divBdr>
    </w:div>
    <w:div w:id="455681268">
      <w:bodyDiv w:val="1"/>
      <w:marLeft w:val="0"/>
      <w:marRight w:val="0"/>
      <w:marTop w:val="0"/>
      <w:marBottom w:val="0"/>
      <w:divBdr>
        <w:top w:val="none" w:sz="0" w:space="0" w:color="auto"/>
        <w:left w:val="none" w:sz="0" w:space="0" w:color="auto"/>
        <w:bottom w:val="none" w:sz="0" w:space="0" w:color="auto"/>
        <w:right w:val="none" w:sz="0" w:space="0" w:color="auto"/>
      </w:divBdr>
    </w:div>
    <w:div w:id="468206402">
      <w:bodyDiv w:val="1"/>
      <w:marLeft w:val="0"/>
      <w:marRight w:val="0"/>
      <w:marTop w:val="0"/>
      <w:marBottom w:val="0"/>
      <w:divBdr>
        <w:top w:val="none" w:sz="0" w:space="0" w:color="auto"/>
        <w:left w:val="none" w:sz="0" w:space="0" w:color="auto"/>
        <w:bottom w:val="none" w:sz="0" w:space="0" w:color="auto"/>
        <w:right w:val="none" w:sz="0" w:space="0" w:color="auto"/>
      </w:divBdr>
    </w:div>
    <w:div w:id="537474530">
      <w:bodyDiv w:val="1"/>
      <w:marLeft w:val="0"/>
      <w:marRight w:val="0"/>
      <w:marTop w:val="0"/>
      <w:marBottom w:val="0"/>
      <w:divBdr>
        <w:top w:val="none" w:sz="0" w:space="0" w:color="auto"/>
        <w:left w:val="none" w:sz="0" w:space="0" w:color="auto"/>
        <w:bottom w:val="none" w:sz="0" w:space="0" w:color="auto"/>
        <w:right w:val="none" w:sz="0" w:space="0" w:color="auto"/>
      </w:divBdr>
    </w:div>
    <w:div w:id="619342127">
      <w:bodyDiv w:val="1"/>
      <w:marLeft w:val="0"/>
      <w:marRight w:val="0"/>
      <w:marTop w:val="0"/>
      <w:marBottom w:val="0"/>
      <w:divBdr>
        <w:top w:val="none" w:sz="0" w:space="0" w:color="auto"/>
        <w:left w:val="none" w:sz="0" w:space="0" w:color="auto"/>
        <w:bottom w:val="none" w:sz="0" w:space="0" w:color="auto"/>
        <w:right w:val="none" w:sz="0" w:space="0" w:color="auto"/>
      </w:divBdr>
    </w:div>
    <w:div w:id="632371161">
      <w:bodyDiv w:val="1"/>
      <w:marLeft w:val="0"/>
      <w:marRight w:val="0"/>
      <w:marTop w:val="0"/>
      <w:marBottom w:val="0"/>
      <w:divBdr>
        <w:top w:val="none" w:sz="0" w:space="0" w:color="auto"/>
        <w:left w:val="none" w:sz="0" w:space="0" w:color="auto"/>
        <w:bottom w:val="none" w:sz="0" w:space="0" w:color="auto"/>
        <w:right w:val="none" w:sz="0" w:space="0" w:color="auto"/>
      </w:divBdr>
    </w:div>
    <w:div w:id="650601783">
      <w:bodyDiv w:val="1"/>
      <w:marLeft w:val="0"/>
      <w:marRight w:val="0"/>
      <w:marTop w:val="0"/>
      <w:marBottom w:val="0"/>
      <w:divBdr>
        <w:top w:val="none" w:sz="0" w:space="0" w:color="auto"/>
        <w:left w:val="none" w:sz="0" w:space="0" w:color="auto"/>
        <w:bottom w:val="none" w:sz="0" w:space="0" w:color="auto"/>
        <w:right w:val="none" w:sz="0" w:space="0" w:color="auto"/>
      </w:divBdr>
    </w:div>
    <w:div w:id="699670690">
      <w:bodyDiv w:val="1"/>
      <w:marLeft w:val="0"/>
      <w:marRight w:val="0"/>
      <w:marTop w:val="0"/>
      <w:marBottom w:val="0"/>
      <w:divBdr>
        <w:top w:val="none" w:sz="0" w:space="0" w:color="auto"/>
        <w:left w:val="none" w:sz="0" w:space="0" w:color="auto"/>
        <w:bottom w:val="none" w:sz="0" w:space="0" w:color="auto"/>
        <w:right w:val="none" w:sz="0" w:space="0" w:color="auto"/>
      </w:divBdr>
    </w:div>
    <w:div w:id="732430535">
      <w:bodyDiv w:val="1"/>
      <w:marLeft w:val="0"/>
      <w:marRight w:val="0"/>
      <w:marTop w:val="0"/>
      <w:marBottom w:val="0"/>
      <w:divBdr>
        <w:top w:val="none" w:sz="0" w:space="0" w:color="auto"/>
        <w:left w:val="none" w:sz="0" w:space="0" w:color="auto"/>
        <w:bottom w:val="none" w:sz="0" w:space="0" w:color="auto"/>
        <w:right w:val="none" w:sz="0" w:space="0" w:color="auto"/>
      </w:divBdr>
    </w:div>
    <w:div w:id="810292804">
      <w:bodyDiv w:val="1"/>
      <w:marLeft w:val="0"/>
      <w:marRight w:val="0"/>
      <w:marTop w:val="0"/>
      <w:marBottom w:val="0"/>
      <w:divBdr>
        <w:top w:val="none" w:sz="0" w:space="0" w:color="auto"/>
        <w:left w:val="none" w:sz="0" w:space="0" w:color="auto"/>
        <w:bottom w:val="none" w:sz="0" w:space="0" w:color="auto"/>
        <w:right w:val="none" w:sz="0" w:space="0" w:color="auto"/>
      </w:divBdr>
    </w:div>
    <w:div w:id="812677917">
      <w:bodyDiv w:val="1"/>
      <w:marLeft w:val="0"/>
      <w:marRight w:val="0"/>
      <w:marTop w:val="0"/>
      <w:marBottom w:val="0"/>
      <w:divBdr>
        <w:top w:val="none" w:sz="0" w:space="0" w:color="auto"/>
        <w:left w:val="none" w:sz="0" w:space="0" w:color="auto"/>
        <w:bottom w:val="none" w:sz="0" w:space="0" w:color="auto"/>
        <w:right w:val="none" w:sz="0" w:space="0" w:color="auto"/>
      </w:divBdr>
    </w:div>
    <w:div w:id="822626375">
      <w:bodyDiv w:val="1"/>
      <w:marLeft w:val="0"/>
      <w:marRight w:val="0"/>
      <w:marTop w:val="0"/>
      <w:marBottom w:val="0"/>
      <w:divBdr>
        <w:top w:val="none" w:sz="0" w:space="0" w:color="auto"/>
        <w:left w:val="none" w:sz="0" w:space="0" w:color="auto"/>
        <w:bottom w:val="none" w:sz="0" w:space="0" w:color="auto"/>
        <w:right w:val="none" w:sz="0" w:space="0" w:color="auto"/>
      </w:divBdr>
    </w:div>
    <w:div w:id="831264678">
      <w:bodyDiv w:val="1"/>
      <w:marLeft w:val="0"/>
      <w:marRight w:val="0"/>
      <w:marTop w:val="0"/>
      <w:marBottom w:val="0"/>
      <w:divBdr>
        <w:top w:val="none" w:sz="0" w:space="0" w:color="auto"/>
        <w:left w:val="none" w:sz="0" w:space="0" w:color="auto"/>
        <w:bottom w:val="none" w:sz="0" w:space="0" w:color="auto"/>
        <w:right w:val="none" w:sz="0" w:space="0" w:color="auto"/>
      </w:divBdr>
    </w:div>
    <w:div w:id="1002121183">
      <w:bodyDiv w:val="1"/>
      <w:marLeft w:val="0"/>
      <w:marRight w:val="0"/>
      <w:marTop w:val="0"/>
      <w:marBottom w:val="0"/>
      <w:divBdr>
        <w:top w:val="none" w:sz="0" w:space="0" w:color="auto"/>
        <w:left w:val="none" w:sz="0" w:space="0" w:color="auto"/>
        <w:bottom w:val="none" w:sz="0" w:space="0" w:color="auto"/>
        <w:right w:val="none" w:sz="0" w:space="0" w:color="auto"/>
      </w:divBdr>
    </w:div>
    <w:div w:id="1179199839">
      <w:bodyDiv w:val="1"/>
      <w:marLeft w:val="0"/>
      <w:marRight w:val="0"/>
      <w:marTop w:val="0"/>
      <w:marBottom w:val="0"/>
      <w:divBdr>
        <w:top w:val="none" w:sz="0" w:space="0" w:color="auto"/>
        <w:left w:val="none" w:sz="0" w:space="0" w:color="auto"/>
        <w:bottom w:val="none" w:sz="0" w:space="0" w:color="auto"/>
        <w:right w:val="none" w:sz="0" w:space="0" w:color="auto"/>
      </w:divBdr>
    </w:div>
    <w:div w:id="1293756260">
      <w:bodyDiv w:val="1"/>
      <w:marLeft w:val="0"/>
      <w:marRight w:val="0"/>
      <w:marTop w:val="0"/>
      <w:marBottom w:val="0"/>
      <w:divBdr>
        <w:top w:val="none" w:sz="0" w:space="0" w:color="auto"/>
        <w:left w:val="none" w:sz="0" w:space="0" w:color="auto"/>
        <w:bottom w:val="none" w:sz="0" w:space="0" w:color="auto"/>
        <w:right w:val="none" w:sz="0" w:space="0" w:color="auto"/>
      </w:divBdr>
    </w:div>
    <w:div w:id="1394620147">
      <w:bodyDiv w:val="1"/>
      <w:marLeft w:val="0"/>
      <w:marRight w:val="0"/>
      <w:marTop w:val="0"/>
      <w:marBottom w:val="0"/>
      <w:divBdr>
        <w:top w:val="none" w:sz="0" w:space="0" w:color="auto"/>
        <w:left w:val="none" w:sz="0" w:space="0" w:color="auto"/>
        <w:bottom w:val="none" w:sz="0" w:space="0" w:color="auto"/>
        <w:right w:val="none" w:sz="0" w:space="0" w:color="auto"/>
      </w:divBdr>
    </w:div>
    <w:div w:id="1494179261">
      <w:bodyDiv w:val="1"/>
      <w:marLeft w:val="0"/>
      <w:marRight w:val="0"/>
      <w:marTop w:val="0"/>
      <w:marBottom w:val="0"/>
      <w:divBdr>
        <w:top w:val="none" w:sz="0" w:space="0" w:color="auto"/>
        <w:left w:val="none" w:sz="0" w:space="0" w:color="auto"/>
        <w:bottom w:val="none" w:sz="0" w:space="0" w:color="auto"/>
        <w:right w:val="none" w:sz="0" w:space="0" w:color="auto"/>
      </w:divBdr>
    </w:div>
    <w:div w:id="1497724796">
      <w:bodyDiv w:val="1"/>
      <w:marLeft w:val="0"/>
      <w:marRight w:val="0"/>
      <w:marTop w:val="0"/>
      <w:marBottom w:val="0"/>
      <w:divBdr>
        <w:top w:val="none" w:sz="0" w:space="0" w:color="auto"/>
        <w:left w:val="none" w:sz="0" w:space="0" w:color="auto"/>
        <w:bottom w:val="none" w:sz="0" w:space="0" w:color="auto"/>
        <w:right w:val="none" w:sz="0" w:space="0" w:color="auto"/>
      </w:divBdr>
      <w:divsChild>
        <w:div w:id="244655470">
          <w:marLeft w:val="0"/>
          <w:marRight w:val="0"/>
          <w:marTop w:val="0"/>
          <w:marBottom w:val="0"/>
          <w:divBdr>
            <w:top w:val="none" w:sz="0" w:space="0" w:color="auto"/>
            <w:left w:val="none" w:sz="0" w:space="0" w:color="auto"/>
            <w:bottom w:val="none" w:sz="0" w:space="0" w:color="auto"/>
            <w:right w:val="none" w:sz="0" w:space="0" w:color="auto"/>
          </w:divBdr>
          <w:divsChild>
            <w:div w:id="77333514">
              <w:marLeft w:val="0"/>
              <w:marRight w:val="0"/>
              <w:marTop w:val="0"/>
              <w:marBottom w:val="0"/>
              <w:divBdr>
                <w:top w:val="none" w:sz="0" w:space="0" w:color="auto"/>
                <w:left w:val="none" w:sz="0" w:space="0" w:color="auto"/>
                <w:bottom w:val="none" w:sz="0" w:space="0" w:color="auto"/>
                <w:right w:val="none" w:sz="0" w:space="0" w:color="auto"/>
              </w:divBdr>
              <w:divsChild>
                <w:div w:id="574633307">
                  <w:marLeft w:val="0"/>
                  <w:marRight w:val="0"/>
                  <w:marTop w:val="0"/>
                  <w:marBottom w:val="0"/>
                  <w:divBdr>
                    <w:top w:val="none" w:sz="0" w:space="0" w:color="auto"/>
                    <w:left w:val="none" w:sz="0" w:space="0" w:color="auto"/>
                    <w:bottom w:val="none" w:sz="0" w:space="0" w:color="auto"/>
                    <w:right w:val="none" w:sz="0" w:space="0" w:color="auto"/>
                  </w:divBdr>
                  <w:divsChild>
                    <w:div w:id="1156528936">
                      <w:marLeft w:val="365"/>
                      <w:marRight w:val="0"/>
                      <w:marTop w:val="0"/>
                      <w:marBottom w:val="0"/>
                      <w:divBdr>
                        <w:top w:val="none" w:sz="0" w:space="0" w:color="auto"/>
                        <w:left w:val="none" w:sz="0" w:space="0" w:color="auto"/>
                        <w:bottom w:val="none" w:sz="0" w:space="0" w:color="auto"/>
                        <w:right w:val="none" w:sz="0" w:space="0" w:color="auto"/>
                      </w:divBdr>
                      <w:divsChild>
                        <w:div w:id="2105028449">
                          <w:marLeft w:val="0"/>
                          <w:marRight w:val="0"/>
                          <w:marTop w:val="0"/>
                          <w:marBottom w:val="0"/>
                          <w:divBdr>
                            <w:top w:val="none" w:sz="0" w:space="0" w:color="auto"/>
                            <w:left w:val="none" w:sz="0" w:space="0" w:color="auto"/>
                            <w:bottom w:val="none" w:sz="0" w:space="0" w:color="auto"/>
                            <w:right w:val="none" w:sz="0" w:space="0" w:color="auto"/>
                          </w:divBdr>
                          <w:divsChild>
                            <w:div w:id="240263023">
                              <w:marLeft w:val="0"/>
                              <w:marRight w:val="0"/>
                              <w:marTop w:val="0"/>
                              <w:marBottom w:val="0"/>
                              <w:divBdr>
                                <w:top w:val="single" w:sz="4" w:space="0" w:color="BEBEBE"/>
                                <w:left w:val="single" w:sz="4" w:space="0" w:color="BEBEBE"/>
                                <w:bottom w:val="single" w:sz="4" w:space="0" w:color="BEBEBE"/>
                                <w:right w:val="single" w:sz="4" w:space="0" w:color="BEBEBE"/>
                              </w:divBdr>
                              <w:divsChild>
                                <w:div w:id="1837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8807">
                      <w:marLeft w:val="0"/>
                      <w:marRight w:val="301"/>
                      <w:marTop w:val="0"/>
                      <w:marBottom w:val="0"/>
                      <w:divBdr>
                        <w:top w:val="none" w:sz="0" w:space="0" w:color="auto"/>
                        <w:left w:val="none" w:sz="0" w:space="0" w:color="auto"/>
                        <w:bottom w:val="none" w:sz="0" w:space="0" w:color="auto"/>
                        <w:right w:val="none" w:sz="0" w:space="0" w:color="auto"/>
                      </w:divBdr>
                      <w:divsChild>
                        <w:div w:id="738526655">
                          <w:marLeft w:val="0"/>
                          <w:marRight w:val="0"/>
                          <w:marTop w:val="0"/>
                          <w:marBottom w:val="0"/>
                          <w:divBdr>
                            <w:top w:val="none" w:sz="0" w:space="0" w:color="auto"/>
                            <w:left w:val="none" w:sz="0" w:space="0" w:color="auto"/>
                            <w:bottom w:val="none" w:sz="0" w:space="0" w:color="auto"/>
                            <w:right w:val="none" w:sz="0" w:space="0" w:color="auto"/>
                          </w:divBdr>
                        </w:div>
                      </w:divsChild>
                    </w:div>
                    <w:div w:id="2013952976">
                      <w:marLeft w:val="0"/>
                      <w:marRight w:val="0"/>
                      <w:marTop w:val="0"/>
                      <w:marBottom w:val="0"/>
                      <w:divBdr>
                        <w:top w:val="none" w:sz="0" w:space="0" w:color="auto"/>
                        <w:left w:val="none" w:sz="0" w:space="0" w:color="auto"/>
                        <w:bottom w:val="none" w:sz="0" w:space="0" w:color="auto"/>
                        <w:right w:val="none" w:sz="0" w:space="0" w:color="auto"/>
                      </w:divBdr>
                      <w:divsChild>
                        <w:div w:id="1208765061">
                          <w:marLeft w:val="0"/>
                          <w:marRight w:val="0"/>
                          <w:marTop w:val="0"/>
                          <w:marBottom w:val="0"/>
                          <w:divBdr>
                            <w:top w:val="none" w:sz="0" w:space="0" w:color="auto"/>
                            <w:left w:val="none" w:sz="0" w:space="0" w:color="auto"/>
                            <w:bottom w:val="none" w:sz="0" w:space="0" w:color="auto"/>
                            <w:right w:val="none" w:sz="0" w:space="0" w:color="auto"/>
                          </w:divBdr>
                          <w:divsChild>
                            <w:div w:id="795220095">
                              <w:marLeft w:val="0"/>
                              <w:marRight w:val="0"/>
                              <w:marTop w:val="0"/>
                              <w:marBottom w:val="0"/>
                              <w:divBdr>
                                <w:top w:val="none" w:sz="0" w:space="0" w:color="auto"/>
                                <w:left w:val="none" w:sz="0" w:space="0" w:color="auto"/>
                                <w:bottom w:val="none" w:sz="0" w:space="0" w:color="auto"/>
                                <w:right w:val="none" w:sz="0" w:space="0" w:color="auto"/>
                              </w:divBdr>
                              <w:divsChild>
                                <w:div w:id="415057906">
                                  <w:marLeft w:val="0"/>
                                  <w:marRight w:val="0"/>
                                  <w:marTop w:val="0"/>
                                  <w:marBottom w:val="0"/>
                                  <w:divBdr>
                                    <w:top w:val="none" w:sz="0" w:space="0" w:color="auto"/>
                                    <w:left w:val="none" w:sz="0" w:space="0" w:color="auto"/>
                                    <w:bottom w:val="none" w:sz="0" w:space="0" w:color="auto"/>
                                    <w:right w:val="none" w:sz="0" w:space="0" w:color="auto"/>
                                  </w:divBdr>
                                  <w:divsChild>
                                    <w:div w:id="1136070104">
                                      <w:marLeft w:val="0"/>
                                      <w:marRight w:val="0"/>
                                      <w:marTop w:val="0"/>
                                      <w:marBottom w:val="0"/>
                                      <w:divBdr>
                                        <w:top w:val="single" w:sz="4" w:space="0" w:color="C0C0C0"/>
                                        <w:left w:val="single" w:sz="4" w:space="0" w:color="D9D9D9"/>
                                        <w:bottom w:val="single" w:sz="4" w:space="0" w:color="D9D9D9"/>
                                        <w:right w:val="single" w:sz="4" w:space="0" w:color="D9D9D9"/>
                                      </w:divBdr>
                                      <w:divsChild>
                                        <w:div w:id="1002508397">
                                          <w:marLeft w:val="0"/>
                                          <w:marRight w:val="0"/>
                                          <w:marTop w:val="0"/>
                                          <w:marBottom w:val="0"/>
                                          <w:divBdr>
                                            <w:top w:val="none" w:sz="0" w:space="0" w:color="auto"/>
                                            <w:left w:val="none" w:sz="0" w:space="0" w:color="auto"/>
                                            <w:bottom w:val="none" w:sz="0" w:space="0" w:color="auto"/>
                                            <w:right w:val="none" w:sz="0" w:space="0" w:color="auto"/>
                                          </w:divBdr>
                                          <w:divsChild>
                                            <w:div w:id="133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835293">
          <w:marLeft w:val="0"/>
          <w:marRight w:val="0"/>
          <w:marTop w:val="0"/>
          <w:marBottom w:val="0"/>
          <w:divBdr>
            <w:top w:val="none" w:sz="0" w:space="0" w:color="auto"/>
            <w:left w:val="none" w:sz="0" w:space="0" w:color="auto"/>
            <w:bottom w:val="none" w:sz="0" w:space="0" w:color="auto"/>
            <w:right w:val="none" w:sz="0" w:space="0" w:color="auto"/>
          </w:divBdr>
          <w:divsChild>
            <w:div w:id="273100282">
              <w:marLeft w:val="0"/>
              <w:marRight w:val="0"/>
              <w:marTop w:val="0"/>
              <w:marBottom w:val="0"/>
              <w:divBdr>
                <w:top w:val="none" w:sz="0" w:space="0" w:color="auto"/>
                <w:left w:val="none" w:sz="0" w:space="0" w:color="auto"/>
                <w:bottom w:val="none" w:sz="0" w:space="0" w:color="auto"/>
                <w:right w:val="none" w:sz="0" w:space="0" w:color="auto"/>
              </w:divBdr>
              <w:divsChild>
                <w:div w:id="319650673">
                  <w:marLeft w:val="591"/>
                  <w:marRight w:val="0"/>
                  <w:marTop w:val="322"/>
                  <w:marBottom w:val="0"/>
                  <w:divBdr>
                    <w:top w:val="none" w:sz="0" w:space="0" w:color="auto"/>
                    <w:left w:val="none" w:sz="0" w:space="0" w:color="auto"/>
                    <w:bottom w:val="none" w:sz="0" w:space="0" w:color="auto"/>
                    <w:right w:val="none" w:sz="0" w:space="0" w:color="auto"/>
                  </w:divBdr>
                </w:div>
                <w:div w:id="1376345759">
                  <w:marLeft w:val="0"/>
                  <w:marRight w:val="0"/>
                  <w:marTop w:val="107"/>
                  <w:marBottom w:val="0"/>
                  <w:divBdr>
                    <w:top w:val="none" w:sz="0" w:space="0" w:color="auto"/>
                    <w:left w:val="none" w:sz="0" w:space="0" w:color="auto"/>
                    <w:bottom w:val="none" w:sz="0" w:space="0" w:color="auto"/>
                    <w:right w:val="none" w:sz="0" w:space="0" w:color="auto"/>
                  </w:divBdr>
                </w:div>
              </w:divsChild>
            </w:div>
            <w:div w:id="292173670">
              <w:marLeft w:val="0"/>
              <w:marRight w:val="0"/>
              <w:marTop w:val="0"/>
              <w:marBottom w:val="0"/>
              <w:divBdr>
                <w:top w:val="none" w:sz="0" w:space="0" w:color="auto"/>
                <w:left w:val="none" w:sz="0" w:space="0" w:color="auto"/>
                <w:bottom w:val="none" w:sz="0" w:space="0" w:color="auto"/>
                <w:right w:val="none" w:sz="0" w:space="0" w:color="auto"/>
              </w:divBdr>
              <w:divsChild>
                <w:div w:id="324866443">
                  <w:marLeft w:val="0"/>
                  <w:marRight w:val="0"/>
                  <w:marTop w:val="0"/>
                  <w:marBottom w:val="0"/>
                  <w:divBdr>
                    <w:top w:val="single" w:sz="4" w:space="2" w:color="EBEBEB"/>
                    <w:left w:val="none" w:sz="0" w:space="0" w:color="auto"/>
                    <w:bottom w:val="none" w:sz="0" w:space="0" w:color="auto"/>
                    <w:right w:val="none" w:sz="0" w:space="0" w:color="auto"/>
                  </w:divBdr>
                  <w:divsChild>
                    <w:div w:id="244340896">
                      <w:marLeft w:val="473"/>
                      <w:marRight w:val="473"/>
                      <w:marTop w:val="0"/>
                      <w:marBottom w:val="0"/>
                      <w:divBdr>
                        <w:top w:val="none" w:sz="0" w:space="0" w:color="auto"/>
                        <w:left w:val="none" w:sz="0" w:space="0" w:color="auto"/>
                        <w:bottom w:val="none" w:sz="0" w:space="0" w:color="auto"/>
                        <w:right w:val="none" w:sz="0" w:space="0" w:color="auto"/>
                      </w:divBdr>
                      <w:divsChild>
                        <w:div w:id="604920061">
                          <w:marLeft w:val="0"/>
                          <w:marRight w:val="0"/>
                          <w:marTop w:val="0"/>
                          <w:marBottom w:val="0"/>
                          <w:divBdr>
                            <w:top w:val="none" w:sz="0" w:space="0" w:color="auto"/>
                            <w:left w:val="none" w:sz="0" w:space="0" w:color="auto"/>
                            <w:bottom w:val="none" w:sz="0" w:space="0" w:color="auto"/>
                            <w:right w:val="none" w:sz="0" w:space="0" w:color="auto"/>
                          </w:divBdr>
                        </w:div>
                        <w:div w:id="19274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273">
      <w:bodyDiv w:val="1"/>
      <w:marLeft w:val="0"/>
      <w:marRight w:val="0"/>
      <w:marTop w:val="0"/>
      <w:marBottom w:val="0"/>
      <w:divBdr>
        <w:top w:val="none" w:sz="0" w:space="0" w:color="auto"/>
        <w:left w:val="none" w:sz="0" w:space="0" w:color="auto"/>
        <w:bottom w:val="none" w:sz="0" w:space="0" w:color="auto"/>
        <w:right w:val="none" w:sz="0" w:space="0" w:color="auto"/>
      </w:divBdr>
    </w:div>
    <w:div w:id="1854176798">
      <w:bodyDiv w:val="1"/>
      <w:marLeft w:val="0"/>
      <w:marRight w:val="0"/>
      <w:marTop w:val="0"/>
      <w:marBottom w:val="0"/>
      <w:divBdr>
        <w:top w:val="none" w:sz="0" w:space="0" w:color="auto"/>
        <w:left w:val="none" w:sz="0" w:space="0" w:color="auto"/>
        <w:bottom w:val="none" w:sz="0" w:space="0" w:color="auto"/>
        <w:right w:val="none" w:sz="0" w:space="0" w:color="auto"/>
      </w:divBdr>
    </w:div>
    <w:div w:id="20020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4CDC-07DE-4394-BCD4-886A1C80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6809</Words>
  <Characters>33977</Characters>
  <Application>Microsoft Office Word</Application>
  <DocSecurity>0</DocSecurity>
  <Lines>1415</Lines>
  <Paragraphs>926</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39860</CharactersWithSpaces>
  <SharedDoc>false</SharedDoc>
  <HyperlinkBase/>
  <HLinks>
    <vt:vector size="12" baseType="variant">
      <vt:variant>
        <vt:i4>3276894</vt:i4>
      </vt:variant>
      <vt:variant>
        <vt:i4>661</vt:i4>
      </vt:variant>
      <vt:variant>
        <vt:i4>0</vt:i4>
      </vt:variant>
      <vt:variant>
        <vt:i4>5</vt:i4>
      </vt:variant>
      <vt:variant>
        <vt:lpwstr>mailto:John.Lightowlers@psc.wa.gov.au</vt:lpwstr>
      </vt:variant>
      <vt:variant>
        <vt:lpwstr/>
      </vt:variant>
      <vt:variant>
        <vt:i4>5898351</vt:i4>
      </vt:variant>
      <vt:variant>
        <vt:i4>656</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Legislation Amendment Act 2014 - 00-00-00</dc:title>
  <dc:subject>Bills and Amendments</dc:subject>
  <dc:creator>svcMRProcess</dc:creator>
  <cp:lastModifiedBy>svcMRProcess</cp:lastModifiedBy>
  <cp:revision>4</cp:revision>
  <cp:lastPrinted>2014-10-15T03:44:00Z</cp:lastPrinted>
  <dcterms:created xsi:type="dcterms:W3CDTF">2014-10-15T07:53:00Z</dcterms:created>
  <dcterms:modified xsi:type="dcterms:W3CDTF">2014-10-15T07:53:00Z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2195</vt:lpwstr>
  </property>
  <property fmtid="{D5CDD505-2E9C-101B-9397-08002B2CF9AE}" pid="3" name="ShortTitle">
    <vt:lpwstr>Consumer Protection Legislation Amendment Act 2014</vt:lpwstr>
  </property>
  <property fmtid="{D5CDD505-2E9C-101B-9397-08002B2CF9AE}" pid="4" name="Citation">
    <vt:lpwstr>Consumer Protection Legislation Amendment Act 2014</vt:lpwstr>
  </property>
  <property fmtid="{D5CDD505-2E9C-101B-9397-08002B2CF9AE}" pid="5" name="PrincipalAct">
    <vt:lpwstr/>
  </property>
  <property fmtid="{D5CDD505-2E9C-101B-9397-08002B2CF9AE}" pid="6" name="SLPBillNumber">
    <vt:lpwstr>44—1</vt:lpwstr>
  </property>
  <property fmtid="{D5CDD505-2E9C-101B-9397-08002B2CF9AE}" pid="7" name="ActNo">
    <vt:lpwstr>23 of 2014</vt:lpwstr>
  </property>
  <property fmtid="{D5CDD505-2E9C-101B-9397-08002B2CF9AE}" pid="8" name="ActNoFooter">
    <vt:lpwstr>No. 23 of 2014</vt:lpwstr>
  </property>
  <property fmtid="{D5CDD505-2E9C-101B-9397-08002B2CF9AE}" pid="9" name="Assent Date">
    <vt:lpwstr>9 October 2014</vt:lpwstr>
  </property>
  <property fmtid="{D5CDD505-2E9C-101B-9397-08002B2CF9AE}" pid="10" name="AsAtDate">
    <vt:lpwstr>09 Oct 2014</vt:lpwstr>
  </property>
  <property fmtid="{D5CDD505-2E9C-101B-9397-08002B2CF9AE}" pid="11" name="Suffix">
    <vt:lpwstr>00-00-00</vt:lpwstr>
  </property>
  <property fmtid="{D5CDD505-2E9C-101B-9397-08002B2CF9AE}" pid="12" name="CommencementDate">
    <vt:lpwstr>20141009</vt:lpwstr>
  </property>
  <property fmtid="{D5CDD505-2E9C-101B-9397-08002B2CF9AE}" pid="13" name="DocumentType">
    <vt:lpwstr>Act</vt:lpwstr>
  </property>
  <property fmtid="{D5CDD505-2E9C-101B-9397-08002B2CF9AE}" pid="14" name="StationID">
    <vt:lpwstr>12</vt:lpwstr>
  </property>
</Properties>
</file>