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BUNBURY PORT AUTHORITY ACT 1909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Bunbury Port Authority Regulations 1962</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122(1) as at 1 Jun 2001 (see </w:t>
      </w:r>
      <w:r>
        <w:rPr>
          <w:i/>
          <w:color w:val="000000"/>
          <w:sz w:val="22"/>
          <w:szCs w:val="22"/>
        </w:rPr>
        <w:t>Gazette</w:t>
      </w:r>
      <w:r>
        <w:rPr>
          <w:color w:val="000000"/>
          <w:sz w:val="22"/>
          <w:szCs w:val="22"/>
        </w:rPr>
        <w:t xml:space="preserve"> 18 May 2001 p. 2486).</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Bunbury Port Authority Regulations 1962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General</w:t>
      </w:r>
    </w:p>
    <w:p>
      <w:pPr>
        <w:pStyle w:val="TOC8"/>
        <w:rPr>
          <w:rFonts w:asciiTheme="minorHAnsi" w:eastAsiaTheme="minorEastAsia" w:hAnsiTheme="minorHAnsi" w:cstheme="minorBidi"/>
          <w:szCs w:val="22"/>
        </w:rPr>
      </w:pPr>
      <w:r>
        <w:t>1A</w:t>
      </w:r>
      <w:r>
        <w:rPr>
          <w:snapToGrid w:val="0"/>
        </w:rPr>
        <w:t xml:space="preserve">. </w:t>
      </w:r>
      <w:r>
        <w:rPr>
          <w:snapToGrid w:val="0"/>
        </w:rPr>
        <w:tab/>
        <w:t>Citation</w:t>
      </w:r>
      <w:r>
        <w:tab/>
      </w:r>
      <w:r>
        <w:fldChar w:fldCharType="begin"/>
      </w:r>
      <w:r>
        <w:instrText xml:space="preserve"> PAGEREF _Toc425431503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_Toc425431505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Conduct of business</w:t>
      </w:r>
    </w:p>
    <w:p>
      <w:pPr>
        <w:pStyle w:val="TOC8"/>
        <w:rPr>
          <w:rFonts w:asciiTheme="minorHAnsi" w:eastAsiaTheme="minorEastAsia" w:hAnsiTheme="minorHAnsi" w:cstheme="minorBidi"/>
          <w:szCs w:val="22"/>
        </w:rPr>
      </w:pPr>
      <w:r>
        <w:t>2</w:t>
      </w:r>
      <w:r>
        <w:rPr>
          <w:snapToGrid w:val="0"/>
        </w:rPr>
        <w:t xml:space="preserve">. </w:t>
      </w:r>
      <w:r>
        <w:rPr>
          <w:snapToGrid w:val="0"/>
        </w:rPr>
        <w:tab/>
        <w:t>Ordinary meetings</w:t>
      </w:r>
      <w:r>
        <w:tab/>
      </w:r>
      <w:r>
        <w:fldChar w:fldCharType="begin"/>
      </w:r>
      <w:r>
        <w:instrText xml:space="preserve"> PAGEREF _Toc425431507 \h </w:instrText>
      </w:r>
      <w:r>
        <w:fldChar w:fldCharType="separate"/>
      </w:r>
      <w:r>
        <w:t>6</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Office hours</w:t>
      </w:r>
      <w:r>
        <w:tab/>
      </w:r>
      <w:r>
        <w:fldChar w:fldCharType="begin"/>
      </w:r>
      <w:r>
        <w:instrText xml:space="preserve"> PAGEREF _Toc425431508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General conduct of business</w:t>
      </w:r>
      <w:r>
        <w:tab/>
      </w:r>
      <w:r>
        <w:fldChar w:fldCharType="begin"/>
      </w:r>
      <w:r>
        <w:instrText xml:space="preserve"> PAGEREF _Toc425431509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Suspension of rules</w:t>
      </w:r>
      <w:r>
        <w:tab/>
      </w:r>
      <w:r>
        <w:fldChar w:fldCharType="begin"/>
      </w:r>
      <w:r>
        <w:instrText xml:space="preserve"> PAGEREF _Toc425431510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Meetings of committees</w:t>
      </w:r>
      <w:r>
        <w:tab/>
      </w:r>
      <w:r>
        <w:fldChar w:fldCharType="begin"/>
      </w:r>
      <w:r>
        <w:instrText xml:space="preserve"> PAGEREF _Toc425431511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Officers</w:t>
      </w:r>
    </w:p>
    <w:p>
      <w:pPr>
        <w:pStyle w:val="TOC8"/>
        <w:rPr>
          <w:rFonts w:asciiTheme="minorHAnsi" w:eastAsiaTheme="minorEastAsia" w:hAnsiTheme="minorHAnsi" w:cstheme="minorBidi"/>
          <w:szCs w:val="22"/>
        </w:rPr>
      </w:pPr>
      <w:r>
        <w:t>9</w:t>
      </w:r>
      <w:r>
        <w:rPr>
          <w:snapToGrid w:val="0"/>
        </w:rPr>
        <w:t>.</w:t>
      </w:r>
      <w:r>
        <w:rPr>
          <w:snapToGrid w:val="0"/>
        </w:rPr>
        <w:tab/>
        <w:t>Receipt of Accountant to collectors to be sufficient discharge</w:t>
      </w:r>
      <w:r>
        <w:tab/>
      </w:r>
      <w:r>
        <w:fldChar w:fldCharType="begin"/>
      </w:r>
      <w:r>
        <w:instrText xml:space="preserve"> PAGEREF _Toc425431513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Duties of Accountant</w:t>
      </w:r>
      <w:r>
        <w:tab/>
      </w:r>
      <w:r>
        <w:fldChar w:fldCharType="begin"/>
      </w:r>
      <w:r>
        <w:instrText xml:space="preserve"> PAGEREF _Toc425431514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Withdrawals from Bunbury Port Authority Account</w:t>
      </w:r>
      <w:r>
        <w:tab/>
      </w:r>
      <w:r>
        <w:fldChar w:fldCharType="begin"/>
      </w:r>
      <w:r>
        <w:instrText xml:space="preserve"> PAGEREF _Toc425431515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Seal</w:t>
      </w:r>
      <w:r>
        <w:tab/>
      </w:r>
      <w:r>
        <w:fldChar w:fldCharType="begin"/>
      </w:r>
      <w:r>
        <w:instrText xml:space="preserve"> PAGEREF _Toc425431516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Disqualification for becoming surety</w:t>
      </w:r>
      <w:r>
        <w:tab/>
      </w:r>
      <w:r>
        <w:fldChar w:fldCharType="begin"/>
      </w:r>
      <w:r>
        <w:instrText xml:space="preserve"> PAGEREF _Toc425431517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Officers to report breaches of the </w:t>
      </w:r>
      <w:r>
        <w:rPr>
          <w:i/>
          <w:snapToGrid w:val="0"/>
        </w:rPr>
        <w:t>Customs Act</w:t>
      </w:r>
      <w:r>
        <w:tab/>
      </w:r>
      <w:r>
        <w:fldChar w:fldCharType="begin"/>
      </w:r>
      <w:r>
        <w:instrText xml:space="preserve"> PAGEREF _Toc425431518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Conduct of officers</w:t>
      </w:r>
      <w:r>
        <w:tab/>
      </w:r>
      <w:r>
        <w:fldChar w:fldCharType="begin"/>
      </w:r>
      <w:r>
        <w:instrText xml:space="preserve"> PAGEREF _Toc425431519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Contracts</w:t>
      </w:r>
    </w:p>
    <w:p>
      <w:pPr>
        <w:pStyle w:val="TOC8"/>
        <w:rPr>
          <w:rFonts w:asciiTheme="minorHAnsi" w:eastAsiaTheme="minorEastAsia" w:hAnsiTheme="minorHAnsi" w:cstheme="minorBidi"/>
          <w:szCs w:val="22"/>
        </w:rPr>
      </w:pPr>
      <w:r>
        <w:t>16</w:t>
      </w:r>
      <w:r>
        <w:rPr>
          <w:snapToGrid w:val="0"/>
        </w:rPr>
        <w:t>.</w:t>
      </w:r>
      <w:r>
        <w:rPr>
          <w:snapToGrid w:val="0"/>
        </w:rPr>
        <w:tab/>
        <w:t>Contracts to be advertised</w:t>
      </w:r>
      <w:r>
        <w:tab/>
      </w:r>
      <w:r>
        <w:fldChar w:fldCharType="begin"/>
      </w:r>
      <w:r>
        <w:instrText xml:space="preserve"> PAGEREF _Toc425431521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w:t>
      </w:r>
      <w:r>
        <w:tab/>
      </w:r>
      <w:r>
        <w:fldChar w:fldCharType="begin"/>
      </w:r>
      <w:r>
        <w:instrText xml:space="preserve"> PAGEREF _Toc425431522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w:t>
      </w:r>
      <w:r>
        <w:tab/>
      </w:r>
      <w:r>
        <w:fldChar w:fldCharType="begin"/>
      </w:r>
      <w:r>
        <w:instrText xml:space="preserve"> PAGEREF _Toc425431523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Lowest tender need not be accepted</w:t>
      </w:r>
      <w:r>
        <w:tab/>
      </w:r>
      <w:r>
        <w:fldChar w:fldCharType="begin"/>
      </w:r>
      <w:r>
        <w:instrText xml:space="preserve"> PAGEREF _Toc425431524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Acceptance of tender</w:t>
      </w:r>
      <w:r>
        <w:tab/>
      </w:r>
      <w:r>
        <w:fldChar w:fldCharType="begin"/>
      </w:r>
      <w:r>
        <w:instrText xml:space="preserve"> PAGEREF _Toc425431525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 — Payment of revenue</w:t>
      </w:r>
    </w:p>
    <w:p>
      <w:pPr>
        <w:pStyle w:val="TOC8"/>
        <w:rPr>
          <w:rFonts w:asciiTheme="minorHAnsi" w:eastAsiaTheme="minorEastAsia" w:hAnsiTheme="minorHAnsi" w:cstheme="minorBidi"/>
          <w:szCs w:val="22"/>
        </w:rPr>
      </w:pPr>
      <w:r>
        <w:t>21</w:t>
      </w:r>
      <w:r>
        <w:rPr>
          <w:snapToGrid w:val="0"/>
        </w:rPr>
        <w:t>.</w:t>
      </w:r>
      <w:r>
        <w:rPr>
          <w:snapToGrid w:val="0"/>
        </w:rPr>
        <w:tab/>
        <w:t>Mode and condition of payment</w:t>
      </w:r>
      <w:r>
        <w:tab/>
      </w:r>
      <w:r>
        <w:fldChar w:fldCharType="begin"/>
      </w:r>
      <w:r>
        <w:instrText xml:space="preserve"> PAGEREF _Toc425431527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Officer may enter vessel, etc.</w:t>
      </w:r>
      <w:r>
        <w:tab/>
      </w:r>
      <w:r>
        <w:fldChar w:fldCharType="begin"/>
      </w:r>
      <w:r>
        <w:instrText xml:space="preserve"> PAGEREF _Toc425431528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Charges to be paid before clearance</w:t>
      </w:r>
      <w:r>
        <w:tab/>
      </w:r>
      <w:r>
        <w:fldChar w:fldCharType="begin"/>
      </w:r>
      <w:r>
        <w:instrText xml:space="preserve"> PAGEREF _Toc425431529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Guarantee for unpaid charges</w:t>
      </w:r>
      <w:r>
        <w:tab/>
      </w:r>
      <w:r>
        <w:fldChar w:fldCharType="begin"/>
      </w:r>
      <w:r>
        <w:instrText xml:space="preserve"> PAGEREF _Toc425431530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Liability for goods consigned from ship</w:t>
      </w:r>
      <w:r>
        <w:tab/>
      </w:r>
      <w:r>
        <w:fldChar w:fldCharType="begin"/>
      </w:r>
      <w:r>
        <w:instrText xml:space="preserve"> PAGEREF _Toc425431531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Payment of charges</w:t>
      </w:r>
      <w:r>
        <w:tab/>
      </w:r>
      <w:r>
        <w:fldChar w:fldCharType="begin"/>
      </w:r>
      <w:r>
        <w:instrText xml:space="preserve"> PAGEREF _Toc425431532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Dues payable by vessels</w:t>
      </w:r>
      <w:r>
        <w:tab/>
      </w:r>
      <w:r>
        <w:fldChar w:fldCharType="begin"/>
      </w:r>
      <w:r>
        <w:instrText xml:space="preserve"> PAGEREF _Toc425431533 \h </w:instrText>
      </w:r>
      <w:r>
        <w:fldChar w:fldCharType="separate"/>
      </w:r>
      <w:r>
        <w:t>13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Rate of interest on overdue amounts</w:t>
      </w:r>
      <w:r>
        <w:tab/>
      </w:r>
      <w:r>
        <w:fldChar w:fldCharType="begin"/>
      </w:r>
      <w:r>
        <w:instrText xml:space="preserve"> PAGEREF _Toc425431534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Regulation of ships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Port signal code</w:t>
      </w:r>
    </w:p>
    <w:p>
      <w:pPr>
        <w:pStyle w:val="TOC8"/>
        <w:rPr>
          <w:rFonts w:asciiTheme="minorHAnsi" w:eastAsiaTheme="minorEastAsia" w:hAnsiTheme="minorHAnsi" w:cstheme="minorBidi"/>
          <w:szCs w:val="22"/>
        </w:rPr>
      </w:pPr>
      <w:r>
        <w:t>28</w:t>
      </w:r>
      <w:r>
        <w:rPr>
          <w:snapToGrid w:val="0"/>
        </w:rPr>
        <w:t>.</w:t>
      </w:r>
      <w:r>
        <w:rPr>
          <w:snapToGrid w:val="0"/>
        </w:rPr>
        <w:tab/>
        <w:t>Signals for pilots</w:t>
      </w:r>
      <w:r>
        <w:tab/>
      </w:r>
      <w:r>
        <w:fldChar w:fldCharType="begin"/>
      </w:r>
      <w:r>
        <w:instrText xml:space="preserve"> PAGEREF _Toc425431537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Penalty</w:t>
      </w:r>
      <w:r>
        <w:tab/>
      </w:r>
      <w:r>
        <w:fldChar w:fldCharType="begin"/>
      </w:r>
      <w:r>
        <w:instrText xml:space="preserve"> PAGEREF _Toc425431538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Miscellaneous</w:t>
      </w:r>
      <w:r>
        <w:tab/>
      </w:r>
      <w:r>
        <w:fldChar w:fldCharType="begin"/>
      </w:r>
      <w:r>
        <w:instrText xml:space="preserve"> PAGEREF _Toc425431539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Signals of distress</w:t>
      </w:r>
      <w:r>
        <w:tab/>
      </w:r>
      <w:r>
        <w:fldChar w:fldCharType="begin"/>
      </w:r>
      <w:r>
        <w:instrText xml:space="preserve"> PAGEREF _Toc425431540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Penalty</w:t>
      </w:r>
      <w:r>
        <w:tab/>
      </w:r>
      <w:r>
        <w:fldChar w:fldCharType="begin"/>
      </w:r>
      <w:r>
        <w:instrText xml:space="preserve"> PAGEREF _Toc425431541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Navigation</w:t>
      </w:r>
    </w:p>
    <w:p>
      <w:pPr>
        <w:pStyle w:val="TOC8"/>
        <w:rPr>
          <w:rFonts w:asciiTheme="minorHAnsi" w:eastAsiaTheme="minorEastAsia" w:hAnsiTheme="minorHAnsi" w:cstheme="minorBidi"/>
          <w:szCs w:val="22"/>
        </w:rPr>
      </w:pPr>
      <w:r>
        <w:t>33</w:t>
      </w:r>
      <w:r>
        <w:rPr>
          <w:snapToGrid w:val="0"/>
        </w:rPr>
        <w:t>.</w:t>
      </w:r>
      <w:r>
        <w:rPr>
          <w:snapToGrid w:val="0"/>
        </w:rPr>
        <w:tab/>
        <w:t>Masters’ and owners’ responsibility for observance of regulations</w:t>
      </w:r>
      <w:r>
        <w:tab/>
      </w:r>
      <w:r>
        <w:fldChar w:fldCharType="begin"/>
      </w:r>
      <w:r>
        <w:instrText xml:space="preserve"> PAGEREF _Toc425431543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Guns or explosives not to be used</w:t>
      </w:r>
      <w:r>
        <w:tab/>
      </w:r>
      <w:r>
        <w:fldChar w:fldCharType="begin"/>
      </w:r>
      <w:r>
        <w:instrText xml:space="preserve"> PAGEREF _Toc425431544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Speed of vessels in Harbour</w:t>
      </w:r>
      <w:r>
        <w:tab/>
      </w:r>
      <w:r>
        <w:fldChar w:fldCharType="begin"/>
      </w:r>
      <w:r>
        <w:instrText xml:space="preserve"> PAGEREF _Toc425431545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Dredger signals</w:t>
      </w:r>
      <w:r>
        <w:tab/>
      </w:r>
      <w:r>
        <w:fldChar w:fldCharType="begin"/>
      </w:r>
      <w:r>
        <w:instrText xml:space="preserve"> PAGEREF _Toc425431546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Steam whistles</w:t>
      </w:r>
      <w:r>
        <w:tab/>
      </w:r>
      <w:r>
        <w:fldChar w:fldCharType="begin"/>
      </w:r>
      <w:r>
        <w:instrText xml:space="preserve"> PAGEREF _Toc425431547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Steering sound signals day or night</w:t>
      </w:r>
      <w:r>
        <w:tab/>
      </w:r>
      <w:r>
        <w:fldChar w:fldCharType="begin"/>
      </w:r>
      <w:r>
        <w:instrText xml:space="preserve"> PAGEREF _Toc425431548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Stranded vessels or other impediments to navigation</w:t>
      </w:r>
      <w:r>
        <w:tab/>
      </w:r>
      <w:r>
        <w:fldChar w:fldCharType="begin"/>
      </w:r>
      <w:r>
        <w:instrText xml:space="preserve"> PAGEREF _Toc425431549 \h </w:instrText>
      </w:r>
      <w:r>
        <w:fldChar w:fldCharType="separate"/>
      </w:r>
      <w:r>
        <w:t>21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Rafts not allowed in the fairway</w:t>
      </w:r>
      <w:r>
        <w:tab/>
      </w:r>
      <w:r>
        <w:fldChar w:fldCharType="begin"/>
      </w:r>
      <w:r>
        <w:instrText xml:space="preserve"> PAGEREF _Toc425431550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Rafts in the Harbour</w:t>
      </w:r>
      <w:r>
        <w:tab/>
      </w:r>
      <w:r>
        <w:fldChar w:fldCharType="begin"/>
      </w:r>
      <w:r>
        <w:instrText xml:space="preserve"> PAGEREF _Toc425431551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Interference with buoys, beacons etc.</w:t>
      </w:r>
      <w:r>
        <w:tab/>
      </w:r>
      <w:r>
        <w:fldChar w:fldCharType="begin"/>
      </w:r>
      <w:r>
        <w:instrText xml:space="preserve"> PAGEREF _Toc425431552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Anchor lights</w:t>
      </w:r>
      <w:r>
        <w:tab/>
      </w:r>
      <w:r>
        <w:fldChar w:fldCharType="begin"/>
      </w:r>
      <w:r>
        <w:instrText xml:space="preserve"> PAGEREF _Toc425431553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Pilotage</w:t>
      </w:r>
    </w:p>
    <w:p>
      <w:pPr>
        <w:pStyle w:val="TOC8"/>
        <w:rPr>
          <w:rFonts w:asciiTheme="minorHAnsi" w:eastAsiaTheme="minorEastAsia" w:hAnsiTheme="minorHAnsi" w:cstheme="minorBidi"/>
          <w:szCs w:val="22"/>
        </w:rPr>
      </w:pPr>
      <w:r>
        <w:t>43A</w:t>
      </w:r>
      <w:r>
        <w:rPr>
          <w:snapToGrid w:val="0"/>
        </w:rPr>
        <w:t>.</w:t>
      </w:r>
      <w:r>
        <w:rPr>
          <w:snapToGrid w:val="0"/>
        </w:rPr>
        <w:tab/>
      </w:r>
      <w:r>
        <w:rPr>
          <w:i/>
          <w:snapToGrid w:val="0"/>
        </w:rPr>
        <w:t>Ports (Model Pilotage) Regulations 1994</w:t>
      </w:r>
      <w:r>
        <w:rPr>
          <w:snapToGrid w:val="0"/>
        </w:rPr>
        <w:t xml:space="preserve"> adopted</w:t>
      </w:r>
      <w:r>
        <w:tab/>
      </w:r>
      <w:r>
        <w:fldChar w:fldCharType="begin"/>
      </w:r>
      <w:r>
        <w:instrText xml:space="preserve"> PAGEREF _Toc425431555 \h </w:instrText>
      </w:r>
      <w:r>
        <w:fldChar w:fldCharType="separate"/>
      </w:r>
      <w:r>
        <w:t>22</w:t>
      </w:r>
      <w:r>
        <w:fldChar w:fldCharType="end"/>
      </w:r>
    </w:p>
    <w:p>
      <w:pPr>
        <w:pStyle w:val="TOC8"/>
        <w:rPr>
          <w:rFonts w:asciiTheme="minorHAnsi" w:eastAsiaTheme="minorEastAsia" w:hAnsiTheme="minorHAnsi" w:cstheme="minorBidi"/>
          <w:szCs w:val="22"/>
        </w:rPr>
      </w:pPr>
      <w:r>
        <w:t>43AA</w:t>
      </w:r>
      <w:r>
        <w:rPr>
          <w:snapToGrid w:val="0"/>
        </w:rPr>
        <w:t>.</w:t>
      </w:r>
      <w:r>
        <w:rPr>
          <w:snapToGrid w:val="0"/>
        </w:rPr>
        <w:tab/>
        <w:t xml:space="preserve">Application fees under </w:t>
      </w:r>
      <w:r>
        <w:rPr>
          <w:i/>
          <w:snapToGrid w:val="0"/>
        </w:rPr>
        <w:t>Ports (Model Pilotage) Regulations 1994</w:t>
      </w:r>
      <w:r>
        <w:tab/>
      </w:r>
      <w:r>
        <w:fldChar w:fldCharType="begin"/>
      </w:r>
      <w:r>
        <w:instrText xml:space="preserve"> PAGEREF _Toc425431556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w:t>
      </w:r>
    </w:p>
    <w:p>
      <w:pPr>
        <w:pStyle w:val="TOC8"/>
        <w:rPr>
          <w:rFonts w:asciiTheme="minorHAnsi" w:eastAsiaTheme="minorEastAsia" w:hAnsiTheme="minorHAnsi" w:cstheme="minorBidi"/>
          <w:szCs w:val="22"/>
        </w:rPr>
      </w:pPr>
      <w:r>
        <w:t>44</w:t>
      </w:r>
      <w:r>
        <w:rPr>
          <w:snapToGrid w:val="0"/>
        </w:rPr>
        <w:t>.</w:t>
      </w:r>
      <w:r>
        <w:rPr>
          <w:snapToGrid w:val="0"/>
        </w:rPr>
        <w:tab/>
        <w:t>Harbour Master to have entire control of anchoring and berthing, and can remove vessels</w:t>
      </w:r>
      <w:r>
        <w:tab/>
      </w:r>
      <w:r>
        <w:fldChar w:fldCharType="begin"/>
      </w:r>
      <w:r>
        <w:instrText xml:space="preserve"> PAGEREF _Toc425431558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arrival at Port</w:t>
      </w:r>
      <w:r>
        <w:tab/>
      </w:r>
      <w:r>
        <w:fldChar w:fldCharType="begin"/>
      </w:r>
      <w:r>
        <w:instrText xml:space="preserve"> PAGEREF _Toc425431559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General berthing regulations</w:t>
      </w:r>
      <w:r>
        <w:tab/>
      </w:r>
      <w:r>
        <w:fldChar w:fldCharType="begin"/>
      </w:r>
      <w:r>
        <w:instrText xml:space="preserve"> PAGEREF _Toc425431560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Vessels in port</w:t>
      </w:r>
    </w:p>
    <w:p>
      <w:pPr>
        <w:pStyle w:val="TOC8"/>
        <w:rPr>
          <w:rFonts w:asciiTheme="minorHAnsi" w:eastAsiaTheme="minorEastAsia" w:hAnsiTheme="minorHAnsi" w:cstheme="minorBidi"/>
          <w:szCs w:val="22"/>
        </w:rPr>
      </w:pPr>
      <w:r>
        <w:t>47</w:t>
      </w:r>
      <w:r>
        <w:rPr>
          <w:snapToGrid w:val="0"/>
        </w:rPr>
        <w:t>.</w:t>
      </w:r>
      <w:r>
        <w:rPr>
          <w:snapToGrid w:val="0"/>
        </w:rPr>
        <w:tab/>
        <w:t>Authority of Water Police</w:t>
      </w:r>
      <w:r>
        <w:tab/>
      </w:r>
      <w:r>
        <w:fldChar w:fldCharType="begin"/>
      </w:r>
      <w:r>
        <w:instrText xml:space="preserve"> PAGEREF _Toc425431562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Lights and gangways on vessels alongside wharves</w:t>
      </w:r>
      <w:r>
        <w:tab/>
      </w:r>
      <w:r>
        <w:fldChar w:fldCharType="begin"/>
      </w:r>
      <w:r>
        <w:instrText xml:space="preserve"> PAGEREF _Toc425431563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Naked lights prohibited in vessel’s holds</w:t>
      </w:r>
      <w:r>
        <w:tab/>
      </w:r>
      <w:r>
        <w:fldChar w:fldCharType="begin"/>
      </w:r>
      <w:r>
        <w:instrText xml:space="preserve"> PAGEREF _Toc425431564 \h </w:instrText>
      </w:r>
      <w:r>
        <w:fldChar w:fldCharType="separate"/>
      </w:r>
      <w:r>
        <w:t>26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Lights on vessels when lying in tier at wharves</w:t>
      </w:r>
      <w:r>
        <w:tab/>
      </w:r>
      <w:r>
        <w:fldChar w:fldCharType="begin"/>
      </w:r>
      <w:r>
        <w:instrText xml:space="preserve"> PAGEREF _Toc425431565 \h </w:instrText>
      </w:r>
      <w:r>
        <w:fldChar w:fldCharType="separate"/>
      </w:r>
      <w:r>
        <w:t>26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Safety nets</w:t>
      </w:r>
      <w:r>
        <w:tab/>
      </w:r>
      <w:r>
        <w:fldChar w:fldCharType="begin"/>
      </w:r>
      <w:r>
        <w:instrText xml:space="preserve"> PAGEREF _Toc425431566 \h </w:instrText>
      </w:r>
      <w:r>
        <w:fldChar w:fldCharType="separate"/>
      </w:r>
      <w:r>
        <w:t>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Metal disc on hawsers, ropes and springs</w:t>
      </w:r>
      <w:r>
        <w:tab/>
      </w:r>
      <w:r>
        <w:fldChar w:fldCharType="begin"/>
      </w:r>
      <w:r>
        <w:instrText xml:space="preserve"> PAGEREF _Toc425431567 \h </w:instrText>
      </w:r>
      <w:r>
        <w:fldChar w:fldCharType="separate"/>
      </w:r>
      <w:r>
        <w:t>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Openings at ship’s side to be closed at sundown</w:t>
      </w:r>
      <w:r>
        <w:tab/>
      </w:r>
      <w:r>
        <w:fldChar w:fldCharType="begin"/>
      </w:r>
      <w:r>
        <w:instrText xml:space="preserve"> PAGEREF _Toc425431568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Gangways to be lighted</w:t>
      </w:r>
      <w:r>
        <w:tab/>
      </w:r>
      <w:r>
        <w:fldChar w:fldCharType="begin"/>
      </w:r>
      <w:r>
        <w:instrText xml:space="preserve"> PAGEREF _Toc425431569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 work to be permitted on Sundays</w:t>
      </w:r>
      <w:r>
        <w:tab/>
      </w:r>
      <w:r>
        <w:fldChar w:fldCharType="begin"/>
      </w:r>
      <w:r>
        <w:instrText xml:space="preserve"> PAGEREF _Toc425431570 \h </w:instrText>
      </w:r>
      <w:r>
        <w:fldChar w:fldCharType="separate"/>
      </w:r>
      <w:r>
        <w:t>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shipright’s work permitted on Port Authority property</w:t>
      </w:r>
      <w:r>
        <w:tab/>
      </w:r>
      <w:r>
        <w:fldChar w:fldCharType="begin"/>
      </w:r>
      <w:r>
        <w:instrText xml:space="preserve"> PAGEREF _Toc425431571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Combustible matter to be heated in a boat</w:t>
      </w:r>
      <w:r>
        <w:tab/>
      </w:r>
      <w:r>
        <w:fldChar w:fldCharType="begin"/>
      </w:r>
      <w:r>
        <w:instrText xml:space="preserve"> PAGEREF _Toc425431572 \h </w:instrText>
      </w:r>
      <w:r>
        <w:fldChar w:fldCharType="separate"/>
      </w:r>
      <w:r>
        <w:t>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Clearing of wharf berth</w:t>
      </w:r>
      <w:r>
        <w:tab/>
      </w:r>
      <w:r>
        <w:fldChar w:fldCharType="begin"/>
      </w:r>
      <w:r>
        <w:instrText xml:space="preserve"> PAGEREF _Toc425431573 \h </w:instrText>
      </w:r>
      <w:r>
        <w:fldChar w:fldCharType="separate"/>
      </w:r>
      <w:r>
        <w:t>28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Deaths on vessels</w:t>
      </w:r>
      <w:r>
        <w:tab/>
      </w:r>
      <w:r>
        <w:fldChar w:fldCharType="begin"/>
      </w:r>
      <w:r>
        <w:instrText xml:space="preserve"> PAGEREF _Toc425431574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Mooring appliances and fire</w:t>
      </w:r>
      <w:r>
        <w:rPr>
          <w:snapToGrid w:val="0"/>
        </w:rPr>
        <w:noBreakHyphen/>
        <w:t>plugs to be kept clear</w:t>
      </w:r>
      <w:r>
        <w:tab/>
      </w:r>
      <w:r>
        <w:fldChar w:fldCharType="begin"/>
      </w:r>
      <w:r>
        <w:instrText xml:space="preserve"> PAGEREF _Toc425431575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Vessels at owner’s risk</w:t>
      </w:r>
      <w:r>
        <w:tab/>
      </w:r>
      <w:r>
        <w:fldChar w:fldCharType="begin"/>
      </w:r>
      <w:r>
        <w:instrText xml:space="preserve"> PAGEREF _Toc425431576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Defective moorings</w:t>
      </w:r>
      <w:r>
        <w:tab/>
      </w:r>
      <w:r>
        <w:fldChar w:fldCharType="begin"/>
      </w:r>
      <w:r>
        <w:instrText xml:space="preserve"> PAGEREF _Toc425431577 \h </w:instrText>
      </w:r>
      <w:r>
        <w:fldChar w:fldCharType="separate"/>
      </w:r>
      <w:r>
        <w:t>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Night watchman</w:t>
      </w:r>
      <w:r>
        <w:tab/>
      </w:r>
      <w:r>
        <w:fldChar w:fldCharType="begin"/>
      </w:r>
      <w:r>
        <w:instrText xml:space="preserve"> PAGEREF _Toc425431578 \h </w:instrText>
      </w:r>
      <w:r>
        <w:fldChar w:fldCharType="separate"/>
      </w:r>
      <w:r>
        <w:t>29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Beaching vessels</w:t>
      </w:r>
      <w:r>
        <w:tab/>
      </w:r>
      <w:r>
        <w:fldChar w:fldCharType="begin"/>
      </w:r>
      <w:r>
        <w:instrText xml:space="preserve"> PAGEREF _Toc425431579 \h </w:instrText>
      </w:r>
      <w:r>
        <w:fldChar w:fldCharType="separate"/>
      </w:r>
      <w:r>
        <w:t>30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Water Police may board vessels</w:t>
      </w:r>
      <w:r>
        <w:tab/>
      </w:r>
      <w:r>
        <w:fldChar w:fldCharType="begin"/>
      </w:r>
      <w:r>
        <w:instrText xml:space="preserve"> PAGEREF _Toc425431580 \h </w:instrText>
      </w:r>
      <w:r>
        <w:fldChar w:fldCharType="separate"/>
      </w:r>
      <w:r>
        <w:t>30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Vessels may be hauled off from berth</w:t>
      </w:r>
      <w:r>
        <w:tab/>
      </w:r>
      <w:r>
        <w:fldChar w:fldCharType="begin"/>
      </w:r>
      <w:r>
        <w:instrText xml:space="preserve"> PAGEREF _Toc425431581 \h </w:instrText>
      </w:r>
      <w:r>
        <w:fldChar w:fldCharType="separate"/>
      </w:r>
      <w:r>
        <w:t>30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Power of Harbour Master</w:t>
      </w:r>
      <w:r>
        <w:tab/>
      </w:r>
      <w:r>
        <w:fldChar w:fldCharType="begin"/>
      </w:r>
      <w:r>
        <w:instrText xml:space="preserve"> PAGEREF _Toc425431582 \h </w:instrText>
      </w:r>
      <w:r>
        <w:fldChar w:fldCharType="separate"/>
      </w:r>
      <w:r>
        <w:t>30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Careening vessels</w:t>
      </w:r>
      <w:r>
        <w:tab/>
      </w:r>
      <w:r>
        <w:fldChar w:fldCharType="begin"/>
      </w:r>
      <w:r>
        <w:instrText xml:space="preserve"> PAGEREF _Toc425431583 \h </w:instrText>
      </w:r>
      <w:r>
        <w:fldChar w:fldCharType="separate"/>
      </w:r>
      <w:r>
        <w:t>32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Discharging</w:t>
      </w:r>
      <w:r>
        <w:tab/>
      </w:r>
      <w:r>
        <w:fldChar w:fldCharType="begin"/>
      </w:r>
      <w:r>
        <w:instrText xml:space="preserve"> PAGEREF _Toc425431584 \h </w:instrText>
      </w:r>
      <w:r>
        <w:fldChar w:fldCharType="separate"/>
      </w:r>
      <w:r>
        <w:t>32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to be given before removal</w:t>
      </w:r>
      <w:r>
        <w:tab/>
      </w:r>
      <w:r>
        <w:fldChar w:fldCharType="begin"/>
      </w:r>
      <w:r>
        <w:instrText xml:space="preserve"> PAGEREF _Toc425431585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Securing</w:t>
      </w:r>
      <w:r>
        <w:tab/>
      </w:r>
      <w:r>
        <w:fldChar w:fldCharType="begin"/>
      </w:r>
      <w:r>
        <w:instrText xml:space="preserve"> PAGEREF _Toc425431586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Anchors let go in Harbour to be buoyed</w:t>
      </w:r>
      <w:r>
        <w:tab/>
      </w:r>
      <w:r>
        <w:fldChar w:fldCharType="begin"/>
      </w:r>
      <w:r>
        <w:instrText xml:space="preserve"> PAGEREF _Toc425431587 \h </w:instrText>
      </w:r>
      <w:r>
        <w:fldChar w:fldCharType="separate"/>
      </w:r>
      <w:r>
        <w:t>32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Pipes shall not discharge on to wharves</w:t>
      </w:r>
      <w:r>
        <w:tab/>
      </w:r>
      <w:r>
        <w:fldChar w:fldCharType="begin"/>
      </w:r>
      <w:r>
        <w:instrText xml:space="preserve"> PAGEREF _Toc425431588 \h </w:instrText>
      </w:r>
      <w:r>
        <w:fldChar w:fldCharType="separate"/>
      </w:r>
      <w:r>
        <w:t>33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Scuttling of vessels</w:t>
      </w:r>
      <w:r>
        <w:tab/>
      </w:r>
      <w:r>
        <w:fldChar w:fldCharType="begin"/>
      </w:r>
      <w:r>
        <w:instrText xml:space="preserve"> PAGEREF _Toc425431589 \h </w:instrText>
      </w:r>
      <w:r>
        <w:fldChar w:fldCharType="separate"/>
      </w:r>
      <w:r>
        <w:t>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Fire</w:t>
      </w:r>
      <w:r>
        <w:tab/>
      </w:r>
      <w:r>
        <w:fldChar w:fldCharType="begin"/>
      </w:r>
      <w:r>
        <w:instrText xml:space="preserve"> PAGEREF _Toc425431590 \h </w:instrText>
      </w:r>
      <w:r>
        <w:fldChar w:fldCharType="separate"/>
      </w:r>
      <w:r>
        <w:t>33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Vessel and gear to be kept free and clear of cranes, etc.</w:t>
      </w:r>
      <w:r>
        <w:tab/>
      </w:r>
      <w:r>
        <w:fldChar w:fldCharType="begin"/>
      </w:r>
      <w:r>
        <w:instrText xml:space="preserve"> PAGEREF _Toc425431591 \h </w:instrText>
      </w:r>
      <w:r>
        <w:fldChar w:fldCharType="separate"/>
      </w:r>
      <w:r>
        <w:t>34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General order</w:t>
      </w:r>
      <w:r>
        <w:tab/>
      </w:r>
      <w:r>
        <w:fldChar w:fldCharType="begin"/>
      </w:r>
      <w:r>
        <w:instrText xml:space="preserve"> PAGEREF _Toc425431592 \h </w:instrText>
      </w:r>
      <w:r>
        <w:fldChar w:fldCharType="separate"/>
      </w:r>
      <w:r>
        <w:t>34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Certificate of Registry</w:t>
      </w:r>
      <w:r>
        <w:tab/>
      </w:r>
      <w:r>
        <w:fldChar w:fldCharType="begin"/>
      </w:r>
      <w:r>
        <w:instrText xml:space="preserve"> PAGEREF _Toc425431593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Navigational services charges</w:t>
      </w:r>
    </w:p>
    <w:p>
      <w:pPr>
        <w:pStyle w:val="TOC8"/>
        <w:rPr>
          <w:rFonts w:asciiTheme="minorHAnsi" w:eastAsiaTheme="minorEastAsia" w:hAnsiTheme="minorHAnsi" w:cstheme="minorBidi"/>
          <w:szCs w:val="22"/>
        </w:rPr>
      </w:pPr>
      <w:r>
        <w:t>79</w:t>
      </w:r>
      <w:r>
        <w:rPr>
          <w:snapToGrid w:val="0"/>
        </w:rPr>
        <w:t>.</w:t>
      </w:r>
      <w:r>
        <w:rPr>
          <w:snapToGrid w:val="0"/>
        </w:rPr>
        <w:tab/>
        <w:t>Payment of navigational services charges</w:t>
      </w:r>
      <w:r>
        <w:tab/>
      </w:r>
      <w:r>
        <w:fldChar w:fldCharType="begin"/>
      </w:r>
      <w:r>
        <w:instrText xml:space="preserve"> PAGEREF _Toc425431595 \h </w:instrText>
      </w:r>
      <w:r>
        <w:fldChar w:fldCharType="separate"/>
      </w:r>
      <w:r>
        <w:t>36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Exemption from payment</w:t>
      </w:r>
      <w:r>
        <w:tab/>
      </w:r>
      <w:r>
        <w:fldChar w:fldCharType="begin"/>
      </w:r>
      <w:r>
        <w:instrText xml:space="preserve"> PAGEREF _Toc425431596 \h </w:instrText>
      </w:r>
      <w:r>
        <w:fldChar w:fldCharType="separate"/>
      </w:r>
      <w:r>
        <w:t>36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Computing time in berth</w:t>
      </w:r>
      <w:r>
        <w:tab/>
      </w:r>
      <w:r>
        <w:fldChar w:fldCharType="begin"/>
      </w:r>
      <w:r>
        <w:instrText xml:space="preserve"> PAGEREF _Toc425431597 \h </w:instrText>
      </w:r>
      <w:r>
        <w:fldChar w:fldCharType="separate"/>
      </w:r>
      <w:r>
        <w:t>36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Navigational services charges</w:t>
      </w:r>
      <w:r>
        <w:tab/>
      </w:r>
      <w:r>
        <w:fldChar w:fldCharType="begin"/>
      </w:r>
      <w:r>
        <w:instrText xml:space="preserve"> PAGEREF _Toc425431598 \h </w:instrText>
      </w:r>
      <w:r>
        <w:fldChar w:fldCharType="separate"/>
      </w:r>
      <w:r>
        <w:t>36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Vessel occupying more than one berth</w:t>
      </w:r>
      <w:r>
        <w:tab/>
      </w:r>
      <w:r>
        <w:fldChar w:fldCharType="begin"/>
      </w:r>
      <w:r>
        <w:instrText xml:space="preserve"> PAGEREF _Toc425431599 \h </w:instrText>
      </w:r>
      <w:r>
        <w:fldChar w:fldCharType="separate"/>
      </w:r>
      <w:r>
        <w:t>37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Vessels free of navigational services charges in certain cases</w:t>
      </w:r>
      <w:r>
        <w:tab/>
      </w:r>
      <w:r>
        <w:fldChar w:fldCharType="begin"/>
      </w:r>
      <w:r>
        <w:instrText xml:space="preserve"> PAGEREF _Toc425431600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 — Goods and charges thereon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Computation of charges</w:t>
      </w:r>
    </w:p>
    <w:p>
      <w:pPr>
        <w:pStyle w:val="TOC8"/>
        <w:rPr>
          <w:rFonts w:asciiTheme="minorHAnsi" w:eastAsiaTheme="minorEastAsia" w:hAnsiTheme="minorHAnsi" w:cstheme="minorBidi"/>
          <w:szCs w:val="22"/>
        </w:rPr>
      </w:pPr>
      <w:r>
        <w:t>89</w:t>
      </w:r>
      <w:r>
        <w:rPr>
          <w:snapToGrid w:val="0"/>
        </w:rPr>
        <w:t>.</w:t>
      </w:r>
      <w:r>
        <w:rPr>
          <w:snapToGrid w:val="0"/>
        </w:rPr>
        <w:tab/>
        <w:t>Computation of wharfage handling, etc.</w:t>
      </w:r>
      <w:r>
        <w:tab/>
      </w:r>
      <w:r>
        <w:fldChar w:fldCharType="begin"/>
      </w:r>
      <w:r>
        <w:instrText xml:space="preserve"> PAGEREF _Toc425431603 \h </w:instrText>
      </w:r>
      <w:r>
        <w:fldChar w:fldCharType="separate"/>
      </w:r>
      <w:r>
        <w:t>38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Inward manifests to be supplied and certified to</w:t>
      </w:r>
      <w:r>
        <w:tab/>
      </w:r>
      <w:r>
        <w:fldChar w:fldCharType="begin"/>
      </w:r>
      <w:r>
        <w:instrText xml:space="preserve"> PAGEREF _Toc425431604 \h </w:instrText>
      </w:r>
      <w:r>
        <w:fldChar w:fldCharType="separate"/>
      </w:r>
      <w:r>
        <w:t>39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Outward manifests</w:t>
      </w:r>
      <w:r>
        <w:tab/>
      </w:r>
      <w:r>
        <w:fldChar w:fldCharType="begin"/>
      </w:r>
      <w:r>
        <w:instrText xml:space="preserve"> PAGEREF _Toc425431605 \h </w:instrText>
      </w:r>
      <w:r>
        <w:fldChar w:fldCharType="separate"/>
      </w:r>
      <w:r>
        <w:t>39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Payment of cargo charges, etc.</w:t>
      </w:r>
      <w:r>
        <w:tab/>
      </w:r>
      <w:r>
        <w:fldChar w:fldCharType="begin"/>
      </w:r>
      <w:r>
        <w:instrText xml:space="preserve"> PAGEREF _Toc425431606 \h </w:instrText>
      </w:r>
      <w:r>
        <w:fldChar w:fldCharType="separate"/>
      </w:r>
      <w:r>
        <w:t>40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Cargo and handling charges</w:t>
      </w:r>
      <w:r>
        <w:tab/>
      </w:r>
      <w:r>
        <w:fldChar w:fldCharType="begin"/>
      </w:r>
      <w:r>
        <w:instrText xml:space="preserve"> PAGEREF _Toc425431607 \h </w:instrText>
      </w:r>
      <w:r>
        <w:fldChar w:fldCharType="separate"/>
      </w:r>
      <w:r>
        <w:t>40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Cargo charges</w:t>
      </w:r>
      <w:r>
        <w:tab/>
      </w:r>
      <w:r>
        <w:fldChar w:fldCharType="begin"/>
      </w:r>
      <w:r>
        <w:instrText xml:space="preserve"> PAGEREF _Toc425431608 \h </w:instrText>
      </w:r>
      <w:r>
        <w:fldChar w:fldCharType="separate"/>
      </w:r>
      <w:r>
        <w:t>41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Extra handling charges and extra charges on special cargo</w:t>
      </w:r>
      <w:r>
        <w:tab/>
      </w:r>
      <w:r>
        <w:fldChar w:fldCharType="begin"/>
      </w:r>
      <w:r>
        <w:instrText xml:space="preserve"> PAGEREF _Toc425431609 \h </w:instrText>
      </w:r>
      <w:r>
        <w:fldChar w:fldCharType="separate"/>
      </w:r>
      <w:r>
        <w:t>41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Charges on vessel’s stores, etc.</w:t>
      </w:r>
      <w:r>
        <w:tab/>
      </w:r>
      <w:r>
        <w:fldChar w:fldCharType="begin"/>
      </w:r>
      <w:r>
        <w:instrText xml:space="preserve"> PAGEREF _Toc425431610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Handling and custody of cargo</w:t>
      </w:r>
    </w:p>
    <w:p>
      <w:pPr>
        <w:pStyle w:val="TOC8"/>
        <w:rPr>
          <w:rFonts w:asciiTheme="minorHAnsi" w:eastAsiaTheme="minorEastAsia" w:hAnsiTheme="minorHAnsi" w:cstheme="minorBidi"/>
          <w:szCs w:val="22"/>
        </w:rPr>
      </w:pPr>
      <w:r>
        <w:t>99</w:t>
      </w:r>
      <w:r>
        <w:rPr>
          <w:snapToGrid w:val="0"/>
        </w:rPr>
        <w:t>.</w:t>
      </w:r>
      <w:r>
        <w:rPr>
          <w:snapToGrid w:val="0"/>
        </w:rPr>
        <w:tab/>
        <w:t>Services covered by cargo charges</w:t>
      </w:r>
      <w:r>
        <w:tab/>
      </w:r>
      <w:r>
        <w:fldChar w:fldCharType="begin"/>
      </w:r>
      <w:r>
        <w:instrText xml:space="preserve"> PAGEREF _Toc425431612 \h </w:instrText>
      </w:r>
      <w:r>
        <w:fldChar w:fldCharType="separate"/>
      </w:r>
      <w:r>
        <w:t>42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Cargo assigned from ship’s slings in railway wagons</w:t>
      </w:r>
      <w:r>
        <w:tab/>
      </w:r>
      <w:r>
        <w:fldChar w:fldCharType="begin"/>
      </w:r>
      <w:r>
        <w:instrText xml:space="preserve"> PAGEREF _Toc425431613 \h </w:instrText>
      </w:r>
      <w:r>
        <w:fldChar w:fldCharType="separate"/>
      </w:r>
      <w:r>
        <w:t>43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Receipts for cargo landed in to railway wagons</w:t>
      </w:r>
      <w:r>
        <w:tab/>
      </w:r>
      <w:r>
        <w:fldChar w:fldCharType="begin"/>
      </w:r>
      <w:r>
        <w:instrText xml:space="preserve"> PAGEREF _Toc425431614 \h </w:instrText>
      </w:r>
      <w:r>
        <w:fldChar w:fldCharType="separate"/>
      </w:r>
      <w:r>
        <w:t>44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Receipts, etc., for inwards cargo</w:t>
      </w:r>
      <w:r>
        <w:tab/>
      </w:r>
      <w:r>
        <w:fldChar w:fldCharType="begin"/>
      </w:r>
      <w:r>
        <w:instrText xml:space="preserve"> PAGEREF _Toc425431615 \h </w:instrText>
      </w:r>
      <w:r>
        <w:fldChar w:fldCharType="separate"/>
      </w:r>
      <w:r>
        <w:t>44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General responsibility of Port Authority</w:t>
      </w:r>
      <w:r>
        <w:tab/>
      </w:r>
      <w:r>
        <w:fldChar w:fldCharType="begin"/>
      </w:r>
      <w:r>
        <w:instrText xml:space="preserve"> PAGEREF _Toc425431616 \h </w:instrText>
      </w:r>
      <w:r>
        <w:fldChar w:fldCharType="separate"/>
      </w:r>
      <w:r>
        <w:t>45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Delay in delivery of goods</w:t>
      </w:r>
      <w:r>
        <w:tab/>
      </w:r>
      <w:r>
        <w:fldChar w:fldCharType="begin"/>
      </w:r>
      <w:r>
        <w:instrText xml:space="preserve"> PAGEREF _Toc425431617 \h </w:instrText>
      </w:r>
      <w:r>
        <w:fldChar w:fldCharType="separate"/>
      </w:r>
      <w:r>
        <w:t>46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Wrong delivery</w:t>
      </w:r>
      <w:r>
        <w:tab/>
      </w:r>
      <w:r>
        <w:fldChar w:fldCharType="begin"/>
      </w:r>
      <w:r>
        <w:instrText xml:space="preserve"> PAGEREF _Toc425431618 \h </w:instrText>
      </w:r>
      <w:r>
        <w:fldChar w:fldCharType="separate"/>
      </w:r>
      <w:r>
        <w:t>46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Goods not to be moved</w:t>
      </w:r>
      <w:r>
        <w:tab/>
      </w:r>
      <w:r>
        <w:fldChar w:fldCharType="begin"/>
      </w:r>
      <w:r>
        <w:instrText xml:space="preserve"> PAGEREF _Toc425431619 \h </w:instrText>
      </w:r>
      <w:r>
        <w:fldChar w:fldCharType="separate"/>
      </w:r>
      <w:r>
        <w:t>46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Goods not to be handled in wet weather</w:t>
      </w:r>
      <w:r>
        <w:tab/>
      </w:r>
      <w:r>
        <w:fldChar w:fldCharType="begin"/>
      </w:r>
      <w:r>
        <w:instrText xml:space="preserve"> PAGEREF _Toc425431620 \h </w:instrText>
      </w:r>
      <w:r>
        <w:fldChar w:fldCharType="separate"/>
      </w:r>
      <w:r>
        <w:t>46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Goods specially treated by Government or other authorities</w:t>
      </w:r>
      <w:r>
        <w:tab/>
      </w:r>
      <w:r>
        <w:fldChar w:fldCharType="begin"/>
      </w:r>
      <w:r>
        <w:instrText xml:space="preserve"> PAGEREF _Toc425431621 \h </w:instrText>
      </w:r>
      <w:r>
        <w:fldChar w:fldCharType="separate"/>
      </w:r>
      <w:r>
        <w:t>47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Responsibility in case of fire, etc.</w:t>
      </w:r>
      <w:r>
        <w:tab/>
      </w:r>
      <w:r>
        <w:fldChar w:fldCharType="begin"/>
      </w:r>
      <w:r>
        <w:instrText xml:space="preserve"> PAGEREF _Toc425431622 \h </w:instrText>
      </w:r>
      <w:r>
        <w:fldChar w:fldCharType="separate"/>
      </w:r>
      <w:r>
        <w:t>47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Mode of discharging or loading</w:t>
      </w:r>
      <w:r>
        <w:tab/>
      </w:r>
      <w:r>
        <w:fldChar w:fldCharType="begin"/>
      </w:r>
      <w:r>
        <w:instrText xml:space="preserve"> PAGEREF _Toc425431623 \h </w:instrText>
      </w:r>
      <w:r>
        <w:fldChar w:fldCharType="separate"/>
      </w:r>
      <w:r>
        <w:t>47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Goods handled out of the ordinary working hours of the Port</w:t>
      </w:r>
      <w:r>
        <w:tab/>
      </w:r>
      <w:r>
        <w:fldChar w:fldCharType="begin"/>
      </w:r>
      <w:r>
        <w:instrText xml:space="preserve"> PAGEREF _Toc425431624 \h </w:instrText>
      </w:r>
      <w:r>
        <w:fldChar w:fldCharType="separate"/>
      </w:r>
      <w:r>
        <w:t>48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Goods insufficiently packed</w:t>
      </w:r>
      <w:r>
        <w:tab/>
      </w:r>
      <w:r>
        <w:fldChar w:fldCharType="begin"/>
      </w:r>
      <w:r>
        <w:instrText xml:space="preserve"> PAGEREF _Toc425431625 \h </w:instrText>
      </w:r>
      <w:r>
        <w:fldChar w:fldCharType="separate"/>
      </w:r>
      <w:r>
        <w:t>48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Goods delivered in special manner</w:t>
      </w:r>
      <w:r>
        <w:tab/>
      </w:r>
      <w:r>
        <w:fldChar w:fldCharType="begin"/>
      </w:r>
      <w:r>
        <w:instrText xml:space="preserve"> PAGEREF _Toc425431626 \h </w:instrText>
      </w:r>
      <w:r>
        <w:fldChar w:fldCharType="separate"/>
      </w:r>
      <w:r>
        <w:t>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Vessel not ready for cargo</w:t>
      </w:r>
      <w:r>
        <w:tab/>
      </w:r>
      <w:r>
        <w:fldChar w:fldCharType="begin"/>
      </w:r>
      <w:r>
        <w:instrText xml:space="preserve"> PAGEREF _Toc425431627 \h </w:instrText>
      </w:r>
      <w:r>
        <w:fldChar w:fldCharType="separate"/>
      </w:r>
      <w:r>
        <w:t>49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Discharge or loading to be continuous or as directed</w:t>
      </w:r>
      <w:r>
        <w:tab/>
      </w:r>
      <w:r>
        <w:fldChar w:fldCharType="begin"/>
      </w:r>
      <w:r>
        <w:instrText xml:space="preserve"> PAGEREF _Toc425431628 \h </w:instrText>
      </w:r>
      <w:r>
        <w:fldChar w:fldCharType="separate"/>
      </w:r>
      <w:r>
        <w:t>49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Weight of package or article to be marked thereon</w:t>
      </w:r>
      <w:r>
        <w:tab/>
      </w:r>
      <w:r>
        <w:fldChar w:fldCharType="begin"/>
      </w:r>
      <w:r>
        <w:instrText xml:space="preserve"> PAGEREF _Toc425431629 \h </w:instrText>
      </w:r>
      <w:r>
        <w:fldChar w:fldCharType="separate"/>
      </w:r>
      <w:r>
        <w:t>49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Cargo deposited on wharf</w:t>
      </w:r>
      <w:r>
        <w:tab/>
      </w:r>
      <w:r>
        <w:fldChar w:fldCharType="begin"/>
      </w:r>
      <w:r>
        <w:instrText xml:space="preserve"> PAGEREF _Toc425431630 \h </w:instrText>
      </w:r>
      <w:r>
        <w:fldChar w:fldCharType="separate"/>
      </w:r>
      <w:r>
        <w:t>50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Working hours</w:t>
      </w:r>
      <w:r>
        <w:tab/>
      </w:r>
      <w:r>
        <w:fldChar w:fldCharType="begin"/>
      </w:r>
      <w:r>
        <w:instrText xml:space="preserve"> PAGEREF _Toc425431631 \h </w:instrText>
      </w:r>
      <w:r>
        <w:fldChar w:fldCharType="separate"/>
      </w:r>
      <w:r>
        <w:t>50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Vessels working overtime</w:t>
      </w:r>
      <w:r>
        <w:tab/>
      </w:r>
      <w:r>
        <w:fldChar w:fldCharType="begin"/>
      </w:r>
      <w:r>
        <w:instrText xml:space="preserve"> PAGEREF _Toc425431632 \h </w:instrText>
      </w:r>
      <w:r>
        <w:fldChar w:fldCharType="separate"/>
      </w:r>
      <w:r>
        <w:t>50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Cost of delays caused by ships to be made good</w:t>
      </w:r>
      <w:r>
        <w:tab/>
      </w:r>
      <w:r>
        <w:fldChar w:fldCharType="begin"/>
      </w:r>
      <w:r>
        <w:instrText xml:space="preserve"> PAGEREF _Toc425431633 \h </w:instrText>
      </w:r>
      <w:r>
        <w:fldChar w:fldCharType="separate"/>
      </w:r>
      <w:r>
        <w:t>50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Heavy goods not to be tilted or thrown on the wharves</w:t>
      </w:r>
      <w:r>
        <w:tab/>
      </w:r>
      <w:r>
        <w:fldChar w:fldCharType="begin"/>
      </w:r>
      <w:r>
        <w:instrText xml:space="preserve"> PAGEREF _Toc425431634 \h </w:instrText>
      </w:r>
      <w:r>
        <w:fldChar w:fldCharType="separate"/>
      </w:r>
      <w:r>
        <w:t>51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Master responsible for proper slinging of goods</w:t>
      </w:r>
      <w:r>
        <w:tab/>
      </w:r>
      <w:r>
        <w:fldChar w:fldCharType="begin"/>
      </w:r>
      <w:r>
        <w:instrText xml:space="preserve"> PAGEREF _Toc425431635 \h </w:instrText>
      </w:r>
      <w:r>
        <w:fldChar w:fldCharType="separate"/>
      </w:r>
      <w:r>
        <w:t>51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Sorting or packing on wharves</w:t>
      </w:r>
      <w:r>
        <w:tab/>
      </w:r>
      <w:r>
        <w:fldChar w:fldCharType="begin"/>
      </w:r>
      <w:r>
        <w:instrText xml:space="preserve"> PAGEREF _Toc425431636 \h </w:instrText>
      </w:r>
      <w:r>
        <w:fldChar w:fldCharType="separate"/>
      </w:r>
      <w:r>
        <w:t>51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No goods allowed on roadways</w:t>
      </w:r>
      <w:r>
        <w:tab/>
      </w:r>
      <w:r>
        <w:fldChar w:fldCharType="begin"/>
      </w:r>
      <w:r>
        <w:instrText xml:space="preserve"> PAGEREF _Toc425431637 \h </w:instrText>
      </w:r>
      <w:r>
        <w:fldChar w:fldCharType="separate"/>
      </w:r>
      <w:r>
        <w:t>51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Goods falling overboard</w:t>
      </w:r>
      <w:r>
        <w:tab/>
      </w:r>
      <w:r>
        <w:fldChar w:fldCharType="begin"/>
      </w:r>
      <w:r>
        <w:instrText xml:space="preserve"> PAGEREF _Toc425431638 \h </w:instrText>
      </w:r>
      <w:r>
        <w:fldChar w:fldCharType="separate"/>
      </w:r>
      <w:r>
        <w:t>51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Limitation of value of goods, lost or damaged</w:t>
      </w:r>
      <w:r>
        <w:tab/>
      </w:r>
      <w:r>
        <w:fldChar w:fldCharType="begin"/>
      </w:r>
      <w:r>
        <w:instrText xml:space="preserve"> PAGEREF _Toc425431639 \h </w:instrText>
      </w:r>
      <w:r>
        <w:fldChar w:fldCharType="separate"/>
      </w:r>
      <w:r>
        <w:t>52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Limitation of the amount of liability for goods</w:t>
      </w:r>
      <w:r>
        <w:tab/>
      </w:r>
      <w:r>
        <w:fldChar w:fldCharType="begin"/>
      </w:r>
      <w:r>
        <w:instrText xml:space="preserve"> PAGEREF _Toc425431640 \h </w:instrText>
      </w:r>
      <w:r>
        <w:fldChar w:fldCharType="separate"/>
      </w:r>
      <w:r>
        <w:t>52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Limitation of value of goods</w:t>
      </w:r>
      <w:r>
        <w:tab/>
      </w:r>
      <w:r>
        <w:fldChar w:fldCharType="begin"/>
      </w:r>
      <w:r>
        <w:instrText xml:space="preserve"> PAGEREF _Toc425431641 \h </w:instrText>
      </w:r>
      <w:r>
        <w:fldChar w:fldCharType="separate"/>
      </w:r>
      <w:r>
        <w:t>52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Passenger’s luggage</w:t>
      </w:r>
      <w:r>
        <w:tab/>
      </w:r>
      <w:r>
        <w:fldChar w:fldCharType="begin"/>
      </w:r>
      <w:r>
        <w:instrText xml:space="preserve"> PAGEREF _Toc425431642 \h </w:instrText>
      </w:r>
      <w:r>
        <w:fldChar w:fldCharType="separate"/>
      </w:r>
      <w:r>
        <w:t>53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Persons receiving or retaining goods not their own property</w:t>
      </w:r>
      <w:r>
        <w:tab/>
      </w:r>
      <w:r>
        <w:fldChar w:fldCharType="begin"/>
      </w:r>
      <w:r>
        <w:instrText xml:space="preserve"> PAGEREF _Toc425431643 \h </w:instrText>
      </w:r>
      <w:r>
        <w:fldChar w:fldCharType="separate"/>
      </w:r>
      <w:r>
        <w:t>53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Claims in respect of cargo</w:t>
      </w:r>
      <w:r>
        <w:tab/>
      </w:r>
      <w:r>
        <w:fldChar w:fldCharType="begin"/>
      </w:r>
      <w:r>
        <w:instrText xml:space="preserve"> PAGEREF _Toc425431644 \h </w:instrText>
      </w:r>
      <w:r>
        <w:fldChar w:fldCharType="separate"/>
      </w:r>
      <w:r>
        <w:t>53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Special indemnity of Port Authority against liability</w:t>
      </w:r>
      <w:r>
        <w:tab/>
      </w:r>
      <w:r>
        <w:fldChar w:fldCharType="begin"/>
      </w:r>
      <w:r>
        <w:instrText xml:space="preserve"> PAGEREF _Toc425431645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Storage of cargo</w:t>
      </w:r>
    </w:p>
    <w:p>
      <w:pPr>
        <w:pStyle w:val="TOC8"/>
        <w:rPr>
          <w:rFonts w:asciiTheme="minorHAnsi" w:eastAsiaTheme="minorEastAsia" w:hAnsiTheme="minorHAnsi" w:cstheme="minorBidi"/>
          <w:szCs w:val="22"/>
        </w:rPr>
      </w:pPr>
      <w:r>
        <w:t>133</w:t>
      </w:r>
      <w:r>
        <w:rPr>
          <w:snapToGrid w:val="0"/>
        </w:rPr>
        <w:t>.</w:t>
      </w:r>
      <w:r>
        <w:rPr>
          <w:snapToGrid w:val="0"/>
        </w:rPr>
        <w:tab/>
        <w:t>Port Authority not bound to find storage accommodation</w:t>
      </w:r>
      <w:r>
        <w:tab/>
      </w:r>
      <w:r>
        <w:fldChar w:fldCharType="begin"/>
      </w:r>
      <w:r>
        <w:instrText xml:space="preserve"> PAGEREF _Toc425431647 \h </w:instrText>
      </w:r>
      <w:r>
        <w:fldChar w:fldCharType="separate"/>
      </w:r>
      <w:r>
        <w:t>54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Storage, period of</w:t>
      </w:r>
      <w:r>
        <w:tab/>
      </w:r>
      <w:r>
        <w:fldChar w:fldCharType="begin"/>
      </w:r>
      <w:r>
        <w:instrText xml:space="preserve"> PAGEREF _Toc425431648 \h </w:instrText>
      </w:r>
      <w:r>
        <w:fldChar w:fldCharType="separate"/>
      </w:r>
      <w:r>
        <w:t>55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Goods to be removed or may be sold</w:t>
      </w:r>
      <w:r>
        <w:tab/>
      </w:r>
      <w:r>
        <w:fldChar w:fldCharType="begin"/>
      </w:r>
      <w:r>
        <w:instrText xml:space="preserve"> PAGEREF _Toc425431649 \h </w:instrText>
      </w:r>
      <w:r>
        <w:fldChar w:fldCharType="separate"/>
      </w:r>
      <w:r>
        <w:t>55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Storage rates for goods</w:t>
      </w:r>
      <w:r>
        <w:tab/>
      </w:r>
      <w:r>
        <w:fldChar w:fldCharType="begin"/>
      </w:r>
      <w:r>
        <w:instrText xml:space="preserve"> PAGEREF _Toc425431650 \h </w:instrText>
      </w:r>
      <w:r>
        <w:fldChar w:fldCharType="separate"/>
      </w:r>
      <w:r>
        <w:t>56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Extension of prescribed storage period</w:t>
      </w:r>
      <w:r>
        <w:tab/>
      </w:r>
      <w:r>
        <w:fldChar w:fldCharType="begin"/>
      </w:r>
      <w:r>
        <w:instrText xml:space="preserve"> PAGEREF _Toc425431651 \h </w:instrText>
      </w:r>
      <w:r>
        <w:fldChar w:fldCharType="separate"/>
      </w:r>
      <w:r>
        <w:t>56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Limit of storage</w:t>
      </w:r>
      <w:r>
        <w:tab/>
      </w:r>
      <w:r>
        <w:fldChar w:fldCharType="begin"/>
      </w:r>
      <w:r>
        <w:instrText xml:space="preserve"> PAGEREF _Toc425431652 \h </w:instrText>
      </w:r>
      <w:r>
        <w:fldChar w:fldCharType="separate"/>
      </w:r>
      <w:r>
        <w:t>57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Goods left on wharf may be opened, etc.</w:t>
      </w:r>
      <w:r>
        <w:tab/>
      </w:r>
      <w:r>
        <w:fldChar w:fldCharType="begin"/>
      </w:r>
      <w:r>
        <w:instrText xml:space="preserve"> PAGEREF _Toc425431653 \h </w:instrText>
      </w:r>
      <w:r>
        <w:fldChar w:fldCharType="separate"/>
      </w:r>
      <w:r>
        <w:t>57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Special charge to clear sheds or wharves</w:t>
      </w:r>
      <w:r>
        <w:tab/>
      </w:r>
      <w:r>
        <w:fldChar w:fldCharType="begin"/>
      </w:r>
      <w:r>
        <w:instrText xml:space="preserve"> PAGEREF _Toc425431654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 — Inflammable liquids and oils</w:t>
      </w:r>
    </w:p>
    <w:p>
      <w:pPr>
        <w:pStyle w:val="TOC8"/>
        <w:rPr>
          <w:rFonts w:asciiTheme="minorHAnsi" w:eastAsiaTheme="minorEastAsia" w:hAnsiTheme="minorHAnsi" w:cstheme="minorBidi"/>
          <w:szCs w:val="22"/>
        </w:rPr>
      </w:pPr>
      <w:r>
        <w:t>141</w:t>
      </w:r>
      <w:r>
        <w:rPr>
          <w:snapToGrid w:val="0"/>
        </w:rPr>
        <w:t>.</w:t>
      </w:r>
      <w:r>
        <w:rPr>
          <w:snapToGrid w:val="0"/>
        </w:rPr>
        <w:tab/>
        <w:t>Exemptions</w:t>
      </w:r>
      <w:r>
        <w:tab/>
      </w:r>
      <w:r>
        <w:fldChar w:fldCharType="begin"/>
      </w:r>
      <w:r>
        <w:instrText xml:space="preserve"> PAGEREF _Toc425431656 \h </w:instrText>
      </w:r>
      <w:r>
        <w:fldChar w:fldCharType="separate"/>
      </w:r>
      <w:r>
        <w:t>59</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Interpretation</w:t>
      </w:r>
      <w:r>
        <w:tab/>
      </w:r>
      <w:r>
        <w:fldChar w:fldCharType="begin"/>
      </w:r>
      <w:r>
        <w:instrText xml:space="preserve"> PAGEREF _Toc425431657 \h </w:instrText>
      </w:r>
      <w:r>
        <w:fldChar w:fldCharType="separate"/>
      </w:r>
      <w:r>
        <w:t>59</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General regulation applying to all vessels</w:t>
      </w:r>
      <w:r>
        <w:tab/>
      </w:r>
      <w:r>
        <w:fldChar w:fldCharType="begin"/>
      </w:r>
      <w:r>
        <w:instrText xml:space="preserve"> PAGEREF _Toc425431658 \h </w:instrText>
      </w:r>
      <w:r>
        <w:fldChar w:fldCharType="separate"/>
      </w:r>
      <w:r>
        <w:t>61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Vessels with oil in bulk</w:t>
      </w:r>
      <w:r>
        <w:tab/>
      </w:r>
      <w:r>
        <w:fldChar w:fldCharType="begin"/>
      </w:r>
      <w:r>
        <w:instrText xml:space="preserve"> PAGEREF _Toc425431659 \h </w:instrText>
      </w:r>
      <w:r>
        <w:fldChar w:fldCharType="separate"/>
      </w:r>
      <w:r>
        <w:t>65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Vessels with inflammable liquid</w:t>
      </w:r>
      <w:r>
        <w:tab/>
      </w:r>
      <w:r>
        <w:fldChar w:fldCharType="begin"/>
      </w:r>
      <w:r>
        <w:instrText xml:space="preserve"> PAGEREF _Toc425431660 \h </w:instrText>
      </w:r>
      <w:r>
        <w:fldChar w:fldCharType="separate"/>
      </w:r>
      <w:r>
        <w:t>65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Vessels with inflammable liquid otherwise than in bulk</w:t>
      </w:r>
      <w:r>
        <w:tab/>
      </w:r>
      <w:r>
        <w:fldChar w:fldCharType="begin"/>
      </w:r>
      <w:r>
        <w:instrText xml:space="preserve"> PAGEREF _Toc425431661 \h </w:instrText>
      </w:r>
      <w:r>
        <w:fldChar w:fldCharType="separate"/>
      </w:r>
      <w:r>
        <w:t>69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Tank ships</w:t>
      </w:r>
      <w:r>
        <w:tab/>
      </w:r>
      <w:r>
        <w:fldChar w:fldCharType="begin"/>
      </w:r>
      <w:r>
        <w:instrText xml:space="preserve"> PAGEREF _Toc425431662 \h </w:instrText>
      </w:r>
      <w:r>
        <w:fldChar w:fldCharType="separate"/>
      </w:r>
      <w:r>
        <w:t>71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Inflammable liquid on wharves or in sheds</w:t>
      </w:r>
      <w:r>
        <w:tab/>
      </w:r>
      <w:r>
        <w:fldChar w:fldCharType="begin"/>
      </w:r>
      <w:r>
        <w:instrText xml:space="preserve"> PAGEREF _Toc425431663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VII — Noxious, dangerous and inflammable materials and explosives</w:t>
      </w:r>
    </w:p>
    <w:p>
      <w:pPr>
        <w:pStyle w:val="TOC8"/>
        <w:rPr>
          <w:rFonts w:asciiTheme="minorHAnsi" w:eastAsiaTheme="minorEastAsia" w:hAnsiTheme="minorHAnsi" w:cstheme="minorBidi"/>
          <w:szCs w:val="22"/>
        </w:rPr>
      </w:pPr>
      <w:r>
        <w:t>149</w:t>
      </w:r>
      <w:r>
        <w:rPr>
          <w:snapToGrid w:val="0"/>
        </w:rPr>
        <w:t>.</w:t>
      </w:r>
      <w:r>
        <w:rPr>
          <w:snapToGrid w:val="0"/>
        </w:rPr>
        <w:tab/>
        <w:t>Noxious or dangerous goods</w:t>
      </w:r>
      <w:r>
        <w:tab/>
      </w:r>
      <w:r>
        <w:fldChar w:fldCharType="begin"/>
      </w:r>
      <w:r>
        <w:instrText xml:space="preserve"> PAGEREF _Toc425431665 \h </w:instrText>
      </w:r>
      <w:r>
        <w:fldChar w:fldCharType="separate"/>
      </w:r>
      <w:r>
        <w:t>77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Vessel not obliged to carry dangerous goods</w:t>
      </w:r>
      <w:r>
        <w:tab/>
      </w:r>
      <w:r>
        <w:fldChar w:fldCharType="begin"/>
      </w:r>
      <w:r>
        <w:instrText xml:space="preserve"> PAGEREF _Toc425431666 \h </w:instrText>
      </w:r>
      <w:r>
        <w:fldChar w:fldCharType="separate"/>
      </w:r>
      <w:r>
        <w:t>77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Exemptions</w:t>
      </w:r>
      <w:r>
        <w:tab/>
      </w:r>
      <w:r>
        <w:fldChar w:fldCharType="begin"/>
      </w:r>
      <w:r>
        <w:instrText xml:space="preserve"> PAGEREF _Toc425431667 \h </w:instrText>
      </w:r>
      <w:r>
        <w:fldChar w:fldCharType="separate"/>
      </w:r>
      <w:r>
        <w:t>78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Signals to be exhibited</w:t>
      </w:r>
      <w:r>
        <w:tab/>
      </w:r>
      <w:r>
        <w:fldChar w:fldCharType="begin"/>
      </w:r>
      <w:r>
        <w:instrText xml:space="preserve"> PAGEREF _Toc425431668 \h </w:instrText>
      </w:r>
      <w:r>
        <w:fldChar w:fldCharType="separate"/>
      </w:r>
      <w:r>
        <w:t>79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Shipping of explosives</w:t>
      </w:r>
      <w:r>
        <w:tab/>
      </w:r>
      <w:r>
        <w:fldChar w:fldCharType="begin"/>
      </w:r>
      <w:r>
        <w:instrText xml:space="preserve"> PAGEREF _Toc425431669 \h </w:instrText>
      </w:r>
      <w:r>
        <w:fldChar w:fldCharType="separate"/>
      </w:r>
      <w:r>
        <w:t>79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Lighters to be licensed</w:t>
      </w:r>
      <w:r>
        <w:tab/>
      </w:r>
      <w:r>
        <w:fldChar w:fldCharType="begin"/>
      </w:r>
      <w:r>
        <w:instrText xml:space="preserve"> PAGEREF _Toc425431670 \h </w:instrText>
      </w:r>
      <w:r>
        <w:fldChar w:fldCharType="separate"/>
      </w:r>
      <w:r>
        <w:t>79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Towing of lighters</w:t>
      </w:r>
      <w:r>
        <w:tab/>
      </w:r>
      <w:r>
        <w:fldChar w:fldCharType="begin"/>
      </w:r>
      <w:r>
        <w:instrText xml:space="preserve"> PAGEREF _Toc425431671 \h </w:instrText>
      </w:r>
      <w:r>
        <w:fldChar w:fldCharType="separate"/>
      </w:r>
      <w:r>
        <w:t>80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No explosives on passenger vessels</w:t>
      </w:r>
      <w:r>
        <w:tab/>
      </w:r>
      <w:r>
        <w:fldChar w:fldCharType="begin"/>
      </w:r>
      <w:r>
        <w:instrText xml:space="preserve"> PAGEREF _Toc425431672 \h </w:instrText>
      </w:r>
      <w:r>
        <w:fldChar w:fldCharType="separate"/>
      </w:r>
      <w:r>
        <w:t>80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Conveyance in mixed classes</w:t>
      </w:r>
      <w:r>
        <w:tab/>
      </w:r>
      <w:r>
        <w:fldChar w:fldCharType="begin"/>
      </w:r>
      <w:r>
        <w:instrText xml:space="preserve"> PAGEREF _Toc425431673 \h </w:instrText>
      </w:r>
      <w:r>
        <w:fldChar w:fldCharType="separate"/>
      </w:r>
      <w:r>
        <w:t>80</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To be protected against fire</w:t>
      </w:r>
      <w:r>
        <w:tab/>
      </w:r>
      <w:r>
        <w:fldChar w:fldCharType="begin"/>
      </w:r>
      <w:r>
        <w:instrText xml:space="preserve"> PAGEREF _Toc425431674 \h </w:instrText>
      </w:r>
      <w:r>
        <w:fldChar w:fldCharType="separate"/>
      </w:r>
      <w:r>
        <w:t>80</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Iron and steel to be covered</w:t>
      </w:r>
      <w:r>
        <w:tab/>
      </w:r>
      <w:r>
        <w:fldChar w:fldCharType="begin"/>
      </w:r>
      <w:r>
        <w:instrText xml:space="preserve"> PAGEREF _Toc425431675 \h </w:instrText>
      </w:r>
      <w:r>
        <w:fldChar w:fldCharType="separate"/>
      </w:r>
      <w:r>
        <w:t>80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Matches</w:t>
      </w:r>
      <w:r>
        <w:tab/>
      </w:r>
      <w:r>
        <w:fldChar w:fldCharType="begin"/>
      </w:r>
      <w:r>
        <w:instrText xml:space="preserve"> PAGEREF _Toc425431676 \h </w:instrText>
      </w:r>
      <w:r>
        <w:fldChar w:fldCharType="separate"/>
      </w:r>
      <w:r>
        <w:t>81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Stowing of explosives</w:t>
      </w:r>
      <w:r>
        <w:tab/>
      </w:r>
      <w:r>
        <w:fldChar w:fldCharType="begin"/>
      </w:r>
      <w:r>
        <w:instrText xml:space="preserve"> PAGEREF _Toc425431677 \h </w:instrText>
      </w:r>
      <w:r>
        <w:fldChar w:fldCharType="separate"/>
      </w:r>
      <w:r>
        <w:t>81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No smoking</w:t>
      </w:r>
      <w:r>
        <w:tab/>
      </w:r>
      <w:r>
        <w:fldChar w:fldCharType="begin"/>
      </w:r>
      <w:r>
        <w:instrText xml:space="preserve"> PAGEREF _Toc425431678 \h </w:instrText>
      </w:r>
      <w:r>
        <w:fldChar w:fldCharType="separate"/>
      </w:r>
      <w:r>
        <w:t>81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Conduct of persons</w:t>
      </w:r>
      <w:r>
        <w:tab/>
      </w:r>
      <w:r>
        <w:fldChar w:fldCharType="begin"/>
      </w:r>
      <w:r>
        <w:instrText xml:space="preserve"> PAGEREF _Toc425431679 \h </w:instrText>
      </w:r>
      <w:r>
        <w:fldChar w:fldCharType="separate"/>
      </w:r>
      <w:r>
        <w:t>81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Prevention of accidents</w:t>
      </w:r>
      <w:r>
        <w:tab/>
      </w:r>
      <w:r>
        <w:fldChar w:fldCharType="begin"/>
      </w:r>
      <w:r>
        <w:instrText xml:space="preserve"> PAGEREF _Toc425431680 \h </w:instrText>
      </w:r>
      <w:r>
        <w:fldChar w:fldCharType="separate"/>
      </w:r>
      <w:r>
        <w:t>81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Conditions applying to loading and unloading of explosives</w:t>
      </w:r>
      <w:r>
        <w:tab/>
      </w:r>
      <w:r>
        <w:fldChar w:fldCharType="begin"/>
      </w:r>
      <w:r>
        <w:instrText xml:space="preserve"> PAGEREF _Toc425431681 \h </w:instrText>
      </w:r>
      <w:r>
        <w:fldChar w:fldCharType="separate"/>
      </w:r>
      <w:r>
        <w:t>82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Explosive not to be conveyed with other merchandise</w:t>
      </w:r>
      <w:r>
        <w:tab/>
      </w:r>
      <w:r>
        <w:fldChar w:fldCharType="begin"/>
      </w:r>
      <w:r>
        <w:instrText xml:space="preserve"> PAGEREF _Toc425431682 \h </w:instrText>
      </w:r>
      <w:r>
        <w:fldChar w:fldCharType="separate"/>
      </w:r>
      <w:r>
        <w:t>82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Delays to be avoided</w:t>
      </w:r>
      <w:r>
        <w:tab/>
      </w:r>
      <w:r>
        <w:fldChar w:fldCharType="begin"/>
      </w:r>
      <w:r>
        <w:instrText xml:space="preserve"> PAGEREF _Toc425431683 \h </w:instrText>
      </w:r>
      <w:r>
        <w:fldChar w:fldCharType="separate"/>
      </w:r>
      <w:r>
        <w:t>82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Fires, lights, water, etc.</w:t>
      </w:r>
      <w:r>
        <w:tab/>
      </w:r>
      <w:r>
        <w:fldChar w:fldCharType="begin"/>
      </w:r>
      <w:r>
        <w:instrText xml:space="preserve"> PAGEREF _Toc425431684 \h </w:instrText>
      </w:r>
      <w:r>
        <w:fldChar w:fldCharType="separate"/>
      </w:r>
      <w:r>
        <w:t>83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Regulations to be exhibited</w:t>
      </w:r>
      <w:r>
        <w:tab/>
      </w:r>
      <w:r>
        <w:fldChar w:fldCharType="begin"/>
      </w:r>
      <w:r>
        <w:instrText xml:space="preserve"> PAGEREF _Toc425431685 \h </w:instrText>
      </w:r>
      <w:r>
        <w:fldChar w:fldCharType="separate"/>
      </w:r>
      <w:r>
        <w:t>83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Lighters to have person in charge</w:t>
      </w:r>
      <w:r>
        <w:tab/>
      </w:r>
      <w:r>
        <w:fldChar w:fldCharType="begin"/>
      </w:r>
      <w:r>
        <w:instrText xml:space="preserve"> PAGEREF _Toc425431686 \h </w:instrText>
      </w:r>
      <w:r>
        <w:fldChar w:fldCharType="separate"/>
      </w:r>
      <w:r>
        <w:t>83</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Quantity to be conveyed</w:t>
      </w:r>
      <w:r>
        <w:tab/>
      </w:r>
      <w:r>
        <w:fldChar w:fldCharType="begin"/>
      </w:r>
      <w:r>
        <w:instrText xml:space="preserve"> PAGEREF _Toc425431687 \h </w:instrText>
      </w:r>
      <w:r>
        <w:fldChar w:fldCharType="separate"/>
      </w:r>
      <w:r>
        <w:t>84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Space between lighters</w:t>
      </w:r>
      <w:r>
        <w:tab/>
      </w:r>
      <w:r>
        <w:fldChar w:fldCharType="begin"/>
      </w:r>
      <w:r>
        <w:instrText xml:space="preserve"> PAGEREF _Toc425431688 \h </w:instrText>
      </w:r>
      <w:r>
        <w:fldChar w:fldCharType="separate"/>
      </w:r>
      <w:r>
        <w:t>84</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General precautions</w:t>
      </w:r>
      <w:r>
        <w:tab/>
      </w:r>
      <w:r>
        <w:fldChar w:fldCharType="begin"/>
      </w:r>
      <w:r>
        <w:instrText xml:space="preserve"> PAGEREF _Toc425431689 \h </w:instrText>
      </w:r>
      <w:r>
        <w:fldChar w:fldCharType="separate"/>
      </w:r>
      <w:r>
        <w:t>84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Explosives to be marked</w:t>
      </w:r>
      <w:r>
        <w:tab/>
      </w:r>
      <w:r>
        <w:fldChar w:fldCharType="begin"/>
      </w:r>
      <w:r>
        <w:instrText xml:space="preserve"> PAGEREF _Toc425431690 \h </w:instrText>
      </w:r>
      <w:r>
        <w:fldChar w:fldCharType="separate"/>
      </w:r>
      <w:r>
        <w:t>86</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Explosives to be inspected</w:t>
      </w:r>
      <w:r>
        <w:tab/>
      </w:r>
      <w:r>
        <w:fldChar w:fldCharType="begin"/>
      </w:r>
      <w:r>
        <w:instrText xml:space="preserve"> PAGEREF _Toc425431691 \h </w:instrText>
      </w:r>
      <w:r>
        <w:fldChar w:fldCharType="separate"/>
      </w:r>
      <w:r>
        <w:t>86</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Explosives stored in lighters</w:t>
      </w:r>
      <w:r>
        <w:tab/>
      </w:r>
      <w:r>
        <w:fldChar w:fldCharType="begin"/>
      </w:r>
      <w:r>
        <w:instrText xml:space="preserve"> PAGEREF _Toc425431692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VIII — Pipe lines for transmission of inflammable liquids and oils</w:t>
      </w:r>
    </w:p>
    <w:p>
      <w:pPr>
        <w:pStyle w:val="TOC8"/>
        <w:rPr>
          <w:rFonts w:asciiTheme="minorHAnsi" w:eastAsiaTheme="minorEastAsia" w:hAnsiTheme="minorHAnsi" w:cstheme="minorBidi"/>
          <w:szCs w:val="22"/>
        </w:rPr>
      </w:pPr>
      <w:r>
        <w:t>177</w:t>
      </w:r>
      <w:r>
        <w:rPr>
          <w:snapToGrid w:val="0"/>
        </w:rPr>
        <w:t>.</w:t>
      </w:r>
      <w:r>
        <w:rPr>
          <w:snapToGrid w:val="0"/>
        </w:rPr>
        <w:tab/>
        <w:t>Application</w:t>
      </w:r>
      <w:r>
        <w:tab/>
      </w:r>
      <w:r>
        <w:fldChar w:fldCharType="begin"/>
      </w:r>
      <w:r>
        <w:instrText xml:space="preserve"> PAGEREF _Toc425431694 \h </w:instrText>
      </w:r>
      <w:r>
        <w:fldChar w:fldCharType="separate"/>
      </w:r>
      <w:r>
        <w:t>87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Installation and repairs</w:t>
      </w:r>
      <w:r>
        <w:tab/>
      </w:r>
      <w:r>
        <w:fldChar w:fldCharType="begin"/>
      </w:r>
      <w:r>
        <w:instrText xml:space="preserve"> PAGEREF _Toc425431695 \h </w:instrText>
      </w:r>
      <w:r>
        <w:fldChar w:fldCharType="separate"/>
      </w:r>
      <w:r>
        <w:t>87</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Construction</w:t>
      </w:r>
      <w:r>
        <w:tab/>
      </w:r>
      <w:r>
        <w:fldChar w:fldCharType="begin"/>
      </w:r>
      <w:r>
        <w:instrText xml:space="preserve"> PAGEREF _Toc425431696 \h </w:instrText>
      </w:r>
      <w:r>
        <w:fldChar w:fldCharType="separate"/>
      </w:r>
      <w:r>
        <w:t>88</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Electrical equipment</w:t>
      </w:r>
      <w:r>
        <w:tab/>
      </w:r>
      <w:r>
        <w:fldChar w:fldCharType="begin"/>
      </w:r>
      <w:r>
        <w:instrText xml:space="preserve"> PAGEREF _Toc425431697 \h </w:instrText>
      </w:r>
      <w:r>
        <w:fldChar w:fldCharType="separate"/>
      </w:r>
      <w:r>
        <w:t>90</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Maintenance and operation</w:t>
      </w:r>
      <w:r>
        <w:tab/>
      </w:r>
      <w:r>
        <w:fldChar w:fldCharType="begin"/>
      </w:r>
      <w:r>
        <w:instrText xml:space="preserve"> PAGEREF _Toc425431698 \h </w:instrText>
      </w:r>
      <w:r>
        <w:fldChar w:fldCharType="separate"/>
      </w:r>
      <w:r>
        <w:t>90</w:t>
      </w:r>
      <w:r>
        <w:fldChar w:fldCharType="end"/>
      </w:r>
    </w:p>
    <w:p>
      <w:pPr>
        <w:pStyle w:val="TOC8"/>
        <w:rPr>
          <w:rFonts w:asciiTheme="minorHAnsi" w:eastAsiaTheme="minorEastAsia" w:hAnsiTheme="minorHAnsi" w:cstheme="minorBidi"/>
          <w:szCs w:val="22"/>
        </w:rPr>
      </w:pPr>
      <w:r>
        <w:t>182.</w:t>
      </w:r>
      <w:r>
        <w:tab/>
        <w:t>Liquids derived from petroleum, coal or shale may be pumped after sunset, in certain cases</w:t>
      </w:r>
      <w:r>
        <w:tab/>
      </w:r>
      <w:r>
        <w:fldChar w:fldCharType="begin"/>
      </w:r>
      <w:r>
        <w:instrText xml:space="preserve"> PAGEREF _Toc425431699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charges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Hire of cranes</w:t>
      </w:r>
    </w:p>
    <w:p>
      <w:pPr>
        <w:pStyle w:val="TOC8"/>
        <w:rPr>
          <w:rFonts w:asciiTheme="minorHAnsi" w:eastAsiaTheme="minorEastAsia" w:hAnsiTheme="minorHAnsi" w:cstheme="minorBidi"/>
          <w:szCs w:val="22"/>
        </w:rPr>
      </w:pPr>
      <w:r>
        <w:t>183</w:t>
      </w:r>
      <w:r>
        <w:rPr>
          <w:snapToGrid w:val="0"/>
        </w:rPr>
        <w:t>.</w:t>
      </w:r>
      <w:r>
        <w:rPr>
          <w:snapToGrid w:val="0"/>
        </w:rPr>
        <w:tab/>
        <w:t>Applications for cranes</w:t>
      </w:r>
      <w:r>
        <w:tab/>
      </w:r>
      <w:r>
        <w:fldChar w:fldCharType="begin"/>
      </w:r>
      <w:r>
        <w:instrText xml:space="preserve"> PAGEREF _Toc425431702 \h </w:instrText>
      </w:r>
      <w:r>
        <w:fldChar w:fldCharType="separate"/>
      </w:r>
      <w:r>
        <w:t>96</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Calculation of crane hire</w:t>
      </w:r>
      <w:r>
        <w:tab/>
      </w:r>
      <w:r>
        <w:fldChar w:fldCharType="begin"/>
      </w:r>
      <w:r>
        <w:instrText xml:space="preserve"> PAGEREF _Toc425431703 \h </w:instrText>
      </w:r>
      <w:r>
        <w:fldChar w:fldCharType="separate"/>
      </w:r>
      <w:r>
        <w:t>96</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No liability for loss</w:t>
      </w:r>
      <w:r>
        <w:tab/>
      </w:r>
      <w:r>
        <w:fldChar w:fldCharType="begin"/>
      </w:r>
      <w:r>
        <w:instrText xml:space="preserve"> PAGEREF _Toc425431704 \h </w:instrText>
      </w:r>
      <w:r>
        <w:fldChar w:fldCharType="separate"/>
      </w:r>
      <w:r>
        <w:t>97</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Expenses to be paid</w:t>
      </w:r>
      <w:r>
        <w:tab/>
      </w:r>
      <w:r>
        <w:fldChar w:fldCharType="begin"/>
      </w:r>
      <w:r>
        <w:instrText xml:space="preserve"> PAGEREF _Toc425431705 \h </w:instrText>
      </w:r>
      <w:r>
        <w:fldChar w:fldCharType="separate"/>
      </w:r>
      <w:r>
        <w:t>97</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Responsibility of hirers</w:t>
      </w:r>
      <w:r>
        <w:tab/>
      </w:r>
      <w:r>
        <w:fldChar w:fldCharType="begin"/>
      </w:r>
      <w:r>
        <w:instrText xml:space="preserve"> PAGEREF _Toc425431706 \h </w:instrText>
      </w:r>
      <w:r>
        <w:fldChar w:fldCharType="separate"/>
      </w:r>
      <w:r>
        <w:t>97</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General responsibility</w:t>
      </w:r>
      <w:r>
        <w:tab/>
      </w:r>
      <w:r>
        <w:fldChar w:fldCharType="begin"/>
      </w:r>
      <w:r>
        <w:instrText xml:space="preserve"> PAGEREF _Toc425431707 \h </w:instrText>
      </w:r>
      <w:r>
        <w:fldChar w:fldCharType="separate"/>
      </w:r>
      <w:r>
        <w:t>97</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Work in overtime hours</w:t>
      </w:r>
      <w:r>
        <w:tab/>
      </w:r>
      <w:r>
        <w:fldChar w:fldCharType="begin"/>
      </w:r>
      <w:r>
        <w:instrText xml:space="preserve"> PAGEREF _Toc425431708 \h </w:instrText>
      </w:r>
      <w:r>
        <w:fldChar w:fldCharType="separate"/>
      </w:r>
      <w:r>
        <w:t>98</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Tampering with cranes</w:t>
      </w:r>
      <w:r>
        <w:tab/>
      </w:r>
      <w:r>
        <w:fldChar w:fldCharType="begin"/>
      </w:r>
      <w:r>
        <w:instrText xml:space="preserve"> PAGEREF _Toc425431709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Charges relating to mooring and unmooring of vessels</w:t>
      </w:r>
    </w:p>
    <w:p>
      <w:pPr>
        <w:pStyle w:val="TOC8"/>
        <w:rPr>
          <w:rFonts w:asciiTheme="minorHAnsi" w:eastAsiaTheme="minorEastAsia" w:hAnsiTheme="minorHAnsi" w:cstheme="minorBidi"/>
          <w:szCs w:val="22"/>
        </w:rPr>
      </w:pPr>
      <w:r>
        <w:t>198</w:t>
      </w:r>
      <w:r>
        <w:rPr>
          <w:snapToGrid w:val="0"/>
        </w:rPr>
        <w:t>.</w:t>
      </w:r>
      <w:r>
        <w:rPr>
          <w:snapToGrid w:val="0"/>
        </w:rPr>
        <w:tab/>
        <w:t>Mooring and unmooring</w:t>
      </w:r>
      <w:r>
        <w:tab/>
      </w:r>
      <w:r>
        <w:fldChar w:fldCharType="begin"/>
      </w:r>
      <w:r>
        <w:instrText xml:space="preserve"> PAGEREF _Toc425431711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charges and rebates</w:t>
      </w:r>
    </w:p>
    <w:p>
      <w:pPr>
        <w:pStyle w:val="TOC8"/>
        <w:rPr>
          <w:rFonts w:asciiTheme="minorHAnsi" w:eastAsiaTheme="minorEastAsia" w:hAnsiTheme="minorHAnsi" w:cstheme="minorBidi"/>
          <w:szCs w:val="22"/>
        </w:rPr>
      </w:pPr>
      <w:r>
        <w:t>199</w:t>
      </w:r>
      <w:r>
        <w:rPr>
          <w:snapToGrid w:val="0"/>
        </w:rPr>
        <w:t>.</w:t>
      </w:r>
      <w:r>
        <w:rPr>
          <w:snapToGrid w:val="0"/>
        </w:rPr>
        <w:tab/>
        <w:t>Charges for other plant and equipment</w:t>
      </w:r>
      <w:r>
        <w:tab/>
      </w:r>
      <w:r>
        <w:fldChar w:fldCharType="begin"/>
      </w:r>
      <w:r>
        <w:instrText xml:space="preserve"> PAGEREF _Toc425431713 \h </w:instrText>
      </w:r>
      <w:r>
        <w:fldChar w:fldCharType="separate"/>
      </w:r>
      <w:r>
        <w:t>99</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Port Authority may rebate certain charges</w:t>
      </w:r>
      <w:r>
        <w:tab/>
      </w:r>
      <w:r>
        <w:fldChar w:fldCharType="begin"/>
      </w:r>
      <w:r>
        <w:instrText xml:space="preserve"> PAGEREF _Toc425431714 \h </w:instrText>
      </w:r>
      <w:r>
        <w:fldChar w:fldCharType="separate"/>
      </w:r>
      <w:r>
        <w:t>99</w:t>
      </w:r>
      <w:r>
        <w:fldChar w:fldCharType="end"/>
      </w:r>
    </w:p>
    <w:p>
      <w:pPr>
        <w:pStyle w:val="TOC8"/>
        <w:rPr>
          <w:rFonts w:asciiTheme="minorHAnsi" w:eastAsiaTheme="minorEastAsia" w:hAnsiTheme="minorHAnsi" w:cstheme="minorBidi"/>
          <w:szCs w:val="22"/>
        </w:rPr>
      </w:pPr>
      <w:r>
        <w:t>200A</w:t>
      </w:r>
      <w:r>
        <w:rPr>
          <w:snapToGrid w:val="0"/>
        </w:rPr>
        <w:t>.</w:t>
      </w:r>
      <w:r>
        <w:rPr>
          <w:snapToGrid w:val="0"/>
        </w:rPr>
        <w:tab/>
        <w:t>Rebate of cargo charges</w:t>
      </w:r>
      <w:r>
        <w:tab/>
      </w:r>
      <w:r>
        <w:fldChar w:fldCharType="begin"/>
      </w:r>
      <w:r>
        <w:instrText xml:space="preserve"> PAGEREF _Toc425431715 \h </w:instrText>
      </w:r>
      <w:r>
        <w:fldChar w:fldCharType="separate"/>
      </w:r>
      <w:r>
        <w:t>99</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Charges for incomplete services</w:t>
      </w:r>
      <w:r>
        <w:tab/>
      </w:r>
      <w:r>
        <w:fldChar w:fldCharType="begin"/>
      </w:r>
      <w:r>
        <w:instrText xml:space="preserve"> PAGEREF _Toc425431716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X — Licences and permits — (watermen and boatmen)</w:t>
      </w:r>
    </w:p>
    <w:p>
      <w:pPr>
        <w:pStyle w:val="TOC8"/>
        <w:rPr>
          <w:rFonts w:asciiTheme="minorHAnsi" w:eastAsiaTheme="minorEastAsia" w:hAnsiTheme="minorHAnsi" w:cstheme="minorBidi"/>
          <w:szCs w:val="22"/>
        </w:rPr>
      </w:pPr>
      <w:r>
        <w:t>202</w:t>
      </w:r>
      <w:r>
        <w:rPr>
          <w:snapToGrid w:val="0"/>
        </w:rPr>
        <w:t>.</w:t>
      </w:r>
      <w:r>
        <w:rPr>
          <w:snapToGrid w:val="0"/>
        </w:rPr>
        <w:tab/>
        <w:t>Licence required</w:t>
      </w:r>
      <w:r>
        <w:tab/>
      </w:r>
      <w:r>
        <w:fldChar w:fldCharType="begin"/>
      </w:r>
      <w:r>
        <w:instrText xml:space="preserve"> PAGEREF _Toc425431718 \h </w:instrText>
      </w:r>
      <w:r>
        <w:fldChar w:fldCharType="separate"/>
      </w:r>
      <w:r>
        <w:t>101</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Licensed boat and gear may be inspected</w:t>
      </w:r>
      <w:r>
        <w:tab/>
      </w:r>
      <w:r>
        <w:fldChar w:fldCharType="begin"/>
      </w:r>
      <w:r>
        <w:instrText xml:space="preserve"> PAGEREF _Toc425431719 \h </w:instrText>
      </w:r>
      <w:r>
        <w:fldChar w:fldCharType="separate"/>
      </w:r>
      <w:r>
        <w:t>101</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Boat and landing place to be kept clean</w:t>
      </w:r>
      <w:r>
        <w:tab/>
      </w:r>
      <w:r>
        <w:fldChar w:fldCharType="begin"/>
      </w:r>
      <w:r>
        <w:instrText xml:space="preserve"> PAGEREF _Toc425431720 \h </w:instrText>
      </w:r>
      <w:r>
        <w:fldChar w:fldCharType="separate"/>
      </w:r>
      <w:r>
        <w:t>102</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Badge to be worn</w:t>
      </w:r>
      <w:r>
        <w:tab/>
      </w:r>
      <w:r>
        <w:fldChar w:fldCharType="begin"/>
      </w:r>
      <w:r>
        <w:instrText xml:space="preserve"> PAGEREF _Toc425431721 \h </w:instrText>
      </w:r>
      <w:r>
        <w:fldChar w:fldCharType="separate"/>
      </w:r>
      <w:r>
        <w:t>102</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Conduct of waterman</w:t>
      </w:r>
      <w:r>
        <w:tab/>
      </w:r>
      <w:r>
        <w:fldChar w:fldCharType="begin"/>
      </w:r>
      <w:r>
        <w:instrText xml:space="preserve"> PAGEREF _Toc425431722 \h </w:instrText>
      </w:r>
      <w:r>
        <w:fldChar w:fldCharType="separate"/>
      </w:r>
      <w:r>
        <w:t>102</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Licence not to be lent</w:t>
      </w:r>
      <w:r>
        <w:tab/>
      </w:r>
      <w:r>
        <w:fldChar w:fldCharType="begin"/>
      </w:r>
      <w:r>
        <w:instrText xml:space="preserve"> PAGEREF _Toc425431723 \h </w:instrText>
      </w:r>
      <w:r>
        <w:fldChar w:fldCharType="separate"/>
      </w:r>
      <w:r>
        <w:t>102</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Licence may be temporarily transferred</w:t>
      </w:r>
      <w:r>
        <w:tab/>
      </w:r>
      <w:r>
        <w:fldChar w:fldCharType="begin"/>
      </w:r>
      <w:r>
        <w:instrText xml:space="preserve"> PAGEREF _Toc425431724 \h </w:instrText>
      </w:r>
      <w:r>
        <w:fldChar w:fldCharType="separate"/>
      </w:r>
      <w:r>
        <w:t>102</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Shelters for watermen</w:t>
      </w:r>
      <w:r>
        <w:tab/>
      </w:r>
      <w:r>
        <w:fldChar w:fldCharType="begin"/>
      </w:r>
      <w:r>
        <w:instrText xml:space="preserve"> PAGEREF _Toc425431725 \h </w:instrText>
      </w:r>
      <w:r>
        <w:fldChar w:fldCharType="separate"/>
      </w:r>
      <w:r>
        <w:t>103</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Penalty</w:t>
      </w:r>
      <w:r>
        <w:tab/>
      </w:r>
      <w:r>
        <w:fldChar w:fldCharType="begin"/>
      </w:r>
      <w:r>
        <w:instrText xml:space="preserve"> PAGEREF _Toc425431726 \h </w:instrText>
      </w:r>
      <w:r>
        <w:fldChar w:fldCharType="separate"/>
      </w:r>
      <w:r>
        <w:t>103</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Members may fix charges</w:t>
      </w:r>
      <w:r>
        <w:tab/>
      </w:r>
      <w:r>
        <w:fldChar w:fldCharType="begin"/>
      </w:r>
      <w:r>
        <w:instrText xml:space="preserve"> PAGEREF _Toc425431727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Bathing</w:t>
      </w:r>
    </w:p>
    <w:p>
      <w:pPr>
        <w:pStyle w:val="TOC8"/>
        <w:rPr>
          <w:rFonts w:asciiTheme="minorHAnsi" w:eastAsiaTheme="minorEastAsia" w:hAnsiTheme="minorHAnsi" w:cstheme="minorBidi"/>
          <w:szCs w:val="22"/>
        </w:rPr>
      </w:pPr>
      <w:r>
        <w:t>213</w:t>
      </w:r>
      <w:r>
        <w:rPr>
          <w:snapToGrid w:val="0"/>
        </w:rPr>
        <w:t>.</w:t>
      </w:r>
      <w:r>
        <w:rPr>
          <w:snapToGrid w:val="0"/>
        </w:rPr>
        <w:tab/>
        <w:t>Bathing from wharves</w:t>
      </w:r>
      <w:r>
        <w:tab/>
      </w:r>
      <w:r>
        <w:fldChar w:fldCharType="begin"/>
      </w:r>
      <w:r>
        <w:instrText xml:space="preserve"> PAGEREF _Toc425431730 \h </w:instrText>
      </w:r>
      <w:r>
        <w:fldChar w:fldCharType="separate"/>
      </w:r>
      <w:r>
        <w:t>104</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Depth of water</w:t>
      </w:r>
      <w:r>
        <w:tab/>
      </w:r>
      <w:r>
        <w:fldChar w:fldCharType="begin"/>
      </w:r>
      <w:r>
        <w:instrText xml:space="preserve"> PAGEREF _Toc425431731 \h </w:instrText>
      </w:r>
      <w:r>
        <w:fldChar w:fldCharType="separate"/>
      </w:r>
      <w:r>
        <w:t>104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Life</w:t>
      </w:r>
      <w:r>
        <w:rPr>
          <w:snapToGrid w:val="0"/>
        </w:rPr>
        <w:noBreakHyphen/>
        <w:t>saving appliances</w:t>
      </w:r>
      <w:r>
        <w:tab/>
      </w:r>
      <w:r>
        <w:fldChar w:fldCharType="begin"/>
      </w:r>
      <w:r>
        <w:instrText xml:space="preserve"> PAGEREF _Toc425431732 \h </w:instrText>
      </w:r>
      <w:r>
        <w:fldChar w:fldCharType="separate"/>
      </w:r>
      <w:r>
        <w:t>104</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Experienced attendant required</w:t>
      </w:r>
      <w:r>
        <w:tab/>
      </w:r>
      <w:r>
        <w:fldChar w:fldCharType="begin"/>
      </w:r>
      <w:r>
        <w:instrText xml:space="preserve"> PAGEREF _Toc425431733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217</w:t>
      </w:r>
      <w:r>
        <w:rPr>
          <w:snapToGrid w:val="0"/>
        </w:rPr>
        <w:t>.</w:t>
      </w:r>
      <w:r>
        <w:rPr>
          <w:snapToGrid w:val="0"/>
        </w:rPr>
        <w:tab/>
        <w:t>Touting</w:t>
      </w:r>
      <w:r>
        <w:tab/>
      </w:r>
      <w:r>
        <w:fldChar w:fldCharType="begin"/>
      </w:r>
      <w:r>
        <w:instrText xml:space="preserve"> PAGEREF _Toc425431735 \h </w:instrText>
      </w:r>
      <w:r>
        <w:fldChar w:fldCharType="separate"/>
      </w:r>
      <w:r>
        <w:t>104</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Stray boats to be handed over to the General Manager</w:t>
      </w:r>
      <w:r>
        <w:tab/>
      </w:r>
      <w:r>
        <w:fldChar w:fldCharType="begin"/>
      </w:r>
      <w:r>
        <w:instrText xml:space="preserve"> PAGEREF _Toc425431736 \h </w:instrText>
      </w:r>
      <w:r>
        <w:fldChar w:fldCharType="separate"/>
      </w:r>
      <w:r>
        <w:t>105</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Rubbish or offensive matter, etc., shall not be put into water</w:t>
      </w:r>
      <w:r>
        <w:tab/>
      </w:r>
      <w:r>
        <w:fldChar w:fldCharType="begin"/>
      </w:r>
      <w:r>
        <w:instrText xml:space="preserve"> PAGEREF _Toc425431737 \h </w:instrText>
      </w:r>
      <w:r>
        <w:fldChar w:fldCharType="separate"/>
      </w:r>
      <w:r>
        <w:t>105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Dead animals</w:t>
      </w:r>
      <w:r>
        <w:tab/>
      </w:r>
      <w:r>
        <w:fldChar w:fldCharType="begin"/>
      </w:r>
      <w:r>
        <w:instrText xml:space="preserve"> PAGEREF _Toc425431738 \h </w:instrText>
      </w:r>
      <w:r>
        <w:fldChar w:fldCharType="separate"/>
      </w:r>
      <w:r>
        <w:t>105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Interference with notice boards</w:t>
      </w:r>
      <w:r>
        <w:tab/>
      </w:r>
      <w:r>
        <w:fldChar w:fldCharType="begin"/>
      </w:r>
      <w:r>
        <w:instrText xml:space="preserve"> PAGEREF _Toc425431739 \h </w:instrText>
      </w:r>
      <w:r>
        <w:fldChar w:fldCharType="separate"/>
      </w:r>
      <w:r>
        <w:t>105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Defacement and billposting prohibited</w:t>
      </w:r>
      <w:r>
        <w:tab/>
      </w:r>
      <w:r>
        <w:fldChar w:fldCharType="begin"/>
      </w:r>
      <w:r>
        <w:instrText xml:space="preserve"> PAGEREF _Toc425431740 \h </w:instrText>
      </w:r>
      <w:r>
        <w:fldChar w:fldCharType="separate"/>
      </w:r>
      <w:r>
        <w:t>105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Life</w:t>
      </w:r>
      <w:r>
        <w:rPr>
          <w:snapToGrid w:val="0"/>
        </w:rPr>
        <w:noBreakHyphen/>
        <w:t>saving appliances</w:t>
      </w:r>
      <w:r>
        <w:tab/>
      </w:r>
      <w:r>
        <w:fldChar w:fldCharType="begin"/>
      </w:r>
      <w:r>
        <w:instrText xml:space="preserve"> PAGEREF _Toc425431741 \h </w:instrText>
      </w:r>
      <w:r>
        <w:fldChar w:fldCharType="separate"/>
      </w:r>
      <w:r>
        <w:t>106</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Dragging or grappling in the Harbour</w:t>
      </w:r>
      <w:r>
        <w:tab/>
      </w:r>
      <w:r>
        <w:fldChar w:fldCharType="begin"/>
      </w:r>
      <w:r>
        <w:instrText xml:space="preserve"> PAGEREF _Toc425431742 \h </w:instrText>
      </w:r>
      <w:r>
        <w:fldChar w:fldCharType="separate"/>
      </w:r>
      <w:r>
        <w:t>106</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Vehicles on wharves or in sheds</w:t>
      </w:r>
      <w:r>
        <w:tab/>
      </w:r>
      <w:r>
        <w:fldChar w:fldCharType="begin"/>
      </w:r>
      <w:r>
        <w:instrText xml:space="preserve"> PAGEREF _Toc425431743 \h </w:instrText>
      </w:r>
      <w:r>
        <w:fldChar w:fldCharType="separate"/>
      </w:r>
      <w:r>
        <w:t>106</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Vehicles may be moved</w:t>
      </w:r>
      <w:r>
        <w:tab/>
      </w:r>
      <w:r>
        <w:fldChar w:fldCharType="begin"/>
      </w:r>
      <w:r>
        <w:instrText xml:space="preserve"> PAGEREF _Toc425431744 \h </w:instrText>
      </w:r>
      <w:r>
        <w:fldChar w:fldCharType="separate"/>
      </w:r>
      <w:r>
        <w:t>106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Preservation of order</w:t>
      </w:r>
      <w:r>
        <w:tab/>
      </w:r>
      <w:r>
        <w:fldChar w:fldCharType="begin"/>
      </w:r>
      <w:r>
        <w:instrText xml:space="preserve"> PAGEREF _Toc425431745 \h </w:instrText>
      </w:r>
      <w:r>
        <w:fldChar w:fldCharType="separate"/>
      </w:r>
      <w:r>
        <w:t>107</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Riding or driving upon wharves or approach roads</w:t>
      </w:r>
      <w:r>
        <w:tab/>
      </w:r>
      <w:r>
        <w:fldChar w:fldCharType="begin"/>
      </w:r>
      <w:r>
        <w:instrText xml:space="preserve"> PAGEREF _Toc425431746 \h </w:instrText>
      </w:r>
      <w:r>
        <w:fldChar w:fldCharType="separate"/>
      </w:r>
      <w:r>
        <w:t>107</w:t>
      </w:r>
      <w:r>
        <w:fldChar w:fldCharType="end"/>
      </w:r>
    </w:p>
    <w:p>
      <w:pPr>
        <w:pStyle w:val="TOC8"/>
        <w:rPr>
          <w:rFonts w:asciiTheme="minorHAnsi" w:eastAsiaTheme="minorEastAsia" w:hAnsiTheme="minorHAnsi" w:cstheme="minorBidi"/>
          <w:szCs w:val="22"/>
        </w:rPr>
      </w:pPr>
      <w:r>
        <w:t>228A</w:t>
      </w:r>
      <w:r>
        <w:rPr>
          <w:snapToGrid w:val="0"/>
        </w:rPr>
        <w:t>.</w:t>
      </w:r>
      <w:r>
        <w:rPr>
          <w:snapToGrid w:val="0"/>
        </w:rPr>
        <w:tab/>
        <w:t>Speed limit</w:t>
      </w:r>
      <w:r>
        <w:tab/>
      </w:r>
      <w:r>
        <w:fldChar w:fldCharType="begin"/>
      </w:r>
      <w:r>
        <w:instrText xml:space="preserve"> PAGEREF _Toc425431747 \h </w:instrText>
      </w:r>
      <w:r>
        <w:fldChar w:fldCharType="separate"/>
      </w:r>
      <w:r>
        <w:t>107</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Disorderly persons</w:t>
      </w:r>
      <w:r>
        <w:tab/>
      </w:r>
      <w:r>
        <w:fldChar w:fldCharType="begin"/>
      </w:r>
      <w:r>
        <w:instrText xml:space="preserve"> PAGEREF _Toc425431748 \h </w:instrText>
      </w:r>
      <w:r>
        <w:fldChar w:fldCharType="separate"/>
      </w:r>
      <w:r>
        <w:t>107</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Smoking and loitering</w:t>
      </w:r>
      <w:r>
        <w:tab/>
      </w:r>
      <w:r>
        <w:fldChar w:fldCharType="begin"/>
      </w:r>
      <w:r>
        <w:instrText xml:space="preserve"> PAGEREF _Toc425431749 \h </w:instrText>
      </w:r>
      <w:r>
        <w:fldChar w:fldCharType="separate"/>
      </w:r>
      <w:r>
        <w:t>108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Nuisances</w:t>
      </w:r>
      <w:r>
        <w:tab/>
      </w:r>
      <w:r>
        <w:fldChar w:fldCharType="begin"/>
      </w:r>
      <w:r>
        <w:instrText xml:space="preserve"> PAGEREF _Toc425431750 \h </w:instrText>
      </w:r>
      <w:r>
        <w:fldChar w:fldCharType="separate"/>
      </w:r>
      <w:r>
        <w:t>108</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Yacht moorings</w:t>
      </w:r>
      <w:r>
        <w:tab/>
      </w:r>
      <w:r>
        <w:fldChar w:fldCharType="begin"/>
      </w:r>
      <w:r>
        <w:instrText xml:space="preserve"> PAGEREF _Toc425431751 \h </w:instrText>
      </w:r>
      <w:r>
        <w:fldChar w:fldCharType="separate"/>
      </w:r>
      <w:r>
        <w:t>108</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Private jetties and moorings</w:t>
      </w:r>
      <w:r>
        <w:tab/>
      </w:r>
      <w:r>
        <w:fldChar w:fldCharType="begin"/>
      </w:r>
      <w:r>
        <w:instrText xml:space="preserve"> PAGEREF _Toc425431752 \h </w:instrText>
      </w:r>
      <w:r>
        <w:fldChar w:fldCharType="separate"/>
      </w:r>
      <w:r>
        <w:t>108</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Boat races</w:t>
      </w:r>
      <w:r>
        <w:tab/>
      </w:r>
      <w:r>
        <w:fldChar w:fldCharType="begin"/>
      </w:r>
      <w:r>
        <w:instrText xml:space="preserve"> PAGEREF _Toc425431753 \h </w:instrText>
      </w:r>
      <w:r>
        <w:fldChar w:fldCharType="separate"/>
      </w:r>
      <w:r>
        <w:t>108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Auction sales, etc.</w:t>
      </w:r>
      <w:r>
        <w:tab/>
      </w:r>
      <w:r>
        <w:fldChar w:fldCharType="begin"/>
      </w:r>
      <w:r>
        <w:instrText xml:space="preserve"> PAGEREF _Toc425431754 \h </w:instrText>
      </w:r>
      <w:r>
        <w:fldChar w:fldCharType="separate"/>
      </w:r>
      <w:r>
        <w:t>109</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Removal of material</w:t>
      </w:r>
      <w:r>
        <w:tab/>
      </w:r>
      <w:r>
        <w:fldChar w:fldCharType="begin"/>
      </w:r>
      <w:r>
        <w:instrText xml:space="preserve"> PAGEREF _Toc425431755 \h </w:instrText>
      </w:r>
      <w:r>
        <w:fldChar w:fldCharType="separate"/>
      </w:r>
      <w:r>
        <w:t>109</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Unserviceable vessels may be removed</w:t>
      </w:r>
      <w:r>
        <w:tab/>
      </w:r>
      <w:r>
        <w:fldChar w:fldCharType="begin"/>
      </w:r>
      <w:r>
        <w:instrText xml:space="preserve"> PAGEREF _Toc425431756 \h </w:instrText>
      </w:r>
      <w:r>
        <w:fldChar w:fldCharType="separate"/>
      </w:r>
      <w:r>
        <w:t>109</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Damage by water from ships</w:t>
      </w:r>
      <w:r>
        <w:tab/>
      </w:r>
      <w:r>
        <w:fldChar w:fldCharType="begin"/>
      </w:r>
      <w:r>
        <w:instrText xml:space="preserve"> PAGEREF _Toc425431757 \h </w:instrText>
      </w:r>
      <w:r>
        <w:fldChar w:fldCharType="separate"/>
      </w:r>
      <w:r>
        <w:t>109</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Fire alarms and appliances</w:t>
      </w:r>
      <w:r>
        <w:tab/>
      </w:r>
      <w:r>
        <w:fldChar w:fldCharType="begin"/>
      </w:r>
      <w:r>
        <w:instrText xml:space="preserve"> PAGEREF _Toc425431758 \h </w:instrText>
      </w:r>
      <w:r>
        <w:fldChar w:fldCharType="separate"/>
      </w:r>
      <w:r>
        <w:t>109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Wharves may be closed</w:t>
      </w:r>
      <w:r>
        <w:tab/>
      </w:r>
      <w:r>
        <w:fldChar w:fldCharType="begin"/>
      </w:r>
      <w:r>
        <w:instrText xml:space="preserve"> PAGEREF _Toc425431759 \h </w:instrText>
      </w:r>
      <w:r>
        <w:fldChar w:fldCharType="separate"/>
      </w:r>
      <w:r>
        <w:t>110</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Persons not allowed on wharves or jetties except on business</w:t>
      </w:r>
      <w:r>
        <w:tab/>
      </w:r>
      <w:r>
        <w:fldChar w:fldCharType="begin"/>
      </w:r>
      <w:r>
        <w:instrText xml:space="preserve"> PAGEREF _Toc425431760 \h </w:instrText>
      </w:r>
      <w:r>
        <w:fldChar w:fldCharType="separate"/>
      </w:r>
      <w:r>
        <w:t>110</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Public demonstrations on wharves or jetties</w:t>
      </w:r>
      <w:r>
        <w:tab/>
      </w:r>
      <w:r>
        <w:fldChar w:fldCharType="begin"/>
      </w:r>
      <w:r>
        <w:instrText xml:space="preserve"> PAGEREF _Toc425431761 \h </w:instrText>
      </w:r>
      <w:r>
        <w:fldChar w:fldCharType="separate"/>
      </w:r>
      <w:r>
        <w:t>110</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Children not allowed on wharves</w:t>
      </w:r>
      <w:r>
        <w:tab/>
      </w:r>
      <w:r>
        <w:fldChar w:fldCharType="begin"/>
      </w:r>
      <w:r>
        <w:instrText xml:space="preserve"> PAGEREF _Toc425431762 \h </w:instrText>
      </w:r>
      <w:r>
        <w:fldChar w:fldCharType="separate"/>
      </w:r>
      <w:r>
        <w:t>111</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Cargo not to be shipped at landing steps</w:t>
      </w:r>
      <w:r>
        <w:tab/>
      </w:r>
      <w:r>
        <w:fldChar w:fldCharType="begin"/>
      </w:r>
      <w:r>
        <w:instrText xml:space="preserve"> PAGEREF _Toc425431763 \h </w:instrText>
      </w:r>
      <w:r>
        <w:fldChar w:fldCharType="separate"/>
      </w:r>
      <w:r>
        <w:t>111</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Fishing</w:t>
      </w:r>
      <w:r>
        <w:tab/>
      </w:r>
      <w:r>
        <w:fldChar w:fldCharType="begin"/>
      </w:r>
      <w:r>
        <w:instrText xml:space="preserve"> PAGEREF _Toc425431764 \h </w:instrText>
      </w:r>
      <w:r>
        <w:fldChar w:fldCharType="separate"/>
      </w:r>
      <w:r>
        <w:t>111</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No building allowed on jetty</w:t>
      </w:r>
      <w:r>
        <w:tab/>
      </w:r>
      <w:r>
        <w:fldChar w:fldCharType="begin"/>
      </w:r>
      <w:r>
        <w:instrText xml:space="preserve"> PAGEREF _Toc425431765 \h </w:instrText>
      </w:r>
      <w:r>
        <w:fldChar w:fldCharType="separate"/>
      </w:r>
      <w:r>
        <w:t>111</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Climbing about structures not permitted</w:t>
      </w:r>
      <w:r>
        <w:tab/>
      </w:r>
      <w:r>
        <w:fldChar w:fldCharType="begin"/>
      </w:r>
      <w:r>
        <w:instrText xml:space="preserve"> PAGEREF _Toc425431766 \h </w:instrText>
      </w:r>
      <w:r>
        <w:fldChar w:fldCharType="separate"/>
      </w:r>
      <w:r>
        <w:t>111</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Tampering with water appliances</w:t>
      </w:r>
      <w:r>
        <w:tab/>
      </w:r>
      <w:r>
        <w:fldChar w:fldCharType="begin"/>
      </w:r>
      <w:r>
        <w:instrText xml:space="preserve"> PAGEREF _Toc425431767 \h </w:instrText>
      </w:r>
      <w:r>
        <w:fldChar w:fldCharType="separate"/>
      </w:r>
      <w:r>
        <w:t>111</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Tampering with electric light or power mains</w:t>
      </w:r>
      <w:r>
        <w:tab/>
      </w:r>
      <w:r>
        <w:fldChar w:fldCharType="begin"/>
      </w:r>
      <w:r>
        <w:instrText xml:space="preserve"> PAGEREF _Toc425431768 \h </w:instrText>
      </w:r>
      <w:r>
        <w:fldChar w:fldCharType="separate"/>
      </w:r>
      <w:r>
        <w:t>112</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Tugs, lighters and other vessels to be licensed</w:t>
      </w:r>
      <w:r>
        <w:tab/>
      </w:r>
      <w:r>
        <w:fldChar w:fldCharType="begin"/>
      </w:r>
      <w:r>
        <w:instrText xml:space="preserve"> PAGEREF _Toc425431769 \h </w:instrText>
      </w:r>
      <w:r>
        <w:fldChar w:fldCharType="separate"/>
      </w:r>
      <w:r>
        <w:t>112</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Complaints</w:t>
      </w:r>
      <w:r>
        <w:tab/>
      </w:r>
      <w:r>
        <w:fldChar w:fldCharType="begin"/>
      </w:r>
      <w:r>
        <w:instrText xml:space="preserve"> PAGEREF _Toc425431770 \h </w:instrText>
      </w:r>
      <w:r>
        <w:fldChar w:fldCharType="separate"/>
      </w:r>
      <w:r>
        <w:t>112</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Where stock to be landed</w:t>
      </w:r>
      <w:r>
        <w:tab/>
      </w:r>
      <w:r>
        <w:fldChar w:fldCharType="begin"/>
      </w:r>
      <w:r>
        <w:instrText xml:space="preserve"> PAGEREF _Toc425431771 \h </w:instrText>
      </w:r>
      <w:r>
        <w:fldChar w:fldCharType="separate"/>
      </w:r>
      <w:r>
        <w:t>112</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Stock vessels to clean up</w:t>
      </w:r>
      <w:r>
        <w:tab/>
      </w:r>
      <w:r>
        <w:fldChar w:fldCharType="begin"/>
      </w:r>
      <w:r>
        <w:instrText xml:space="preserve"> PAGEREF _Toc425431772 \h </w:instrText>
      </w:r>
      <w:r>
        <w:fldChar w:fldCharType="separate"/>
      </w:r>
      <w:r>
        <w:t>113</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Ballast ground</w:t>
      </w:r>
      <w:r>
        <w:tab/>
      </w:r>
      <w:r>
        <w:fldChar w:fldCharType="begin"/>
      </w:r>
      <w:r>
        <w:instrText xml:space="preserve"> PAGEREF _Toc425431773 \h </w:instrText>
      </w:r>
      <w:r>
        <w:fldChar w:fldCharType="separate"/>
      </w:r>
      <w:r>
        <w:t>113</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Ballast</w:t>
      </w:r>
      <w:r>
        <w:tab/>
      </w:r>
      <w:r>
        <w:fldChar w:fldCharType="begin"/>
      </w:r>
      <w:r>
        <w:instrText xml:space="preserve"> PAGEREF _Toc425431774 \h </w:instrText>
      </w:r>
      <w:r>
        <w:fldChar w:fldCharType="separate"/>
      </w:r>
      <w:r>
        <w:t>114</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Exemption from liability</w:t>
      </w:r>
      <w:r>
        <w:tab/>
      </w:r>
      <w:r>
        <w:fldChar w:fldCharType="begin"/>
      </w:r>
      <w:r>
        <w:instrText xml:space="preserve"> PAGEREF _Toc425431775 \h </w:instrText>
      </w:r>
      <w:r>
        <w:fldChar w:fldCharType="separate"/>
      </w:r>
      <w:r>
        <w:t>114</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Wharf holidays</w:t>
      </w:r>
      <w:r>
        <w:tab/>
      </w:r>
      <w:r>
        <w:fldChar w:fldCharType="begin"/>
      </w:r>
      <w:r>
        <w:instrText xml:space="preserve"> PAGEREF _Toc425431776 \h </w:instrText>
      </w:r>
      <w:r>
        <w:fldChar w:fldCharType="separate"/>
      </w:r>
      <w:r>
        <w:t>114</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Decaying goods or material not to be placed or left on wharves, jetties, etc.</w:t>
      </w:r>
      <w:r>
        <w:tab/>
      </w:r>
      <w:r>
        <w:fldChar w:fldCharType="begin"/>
      </w:r>
      <w:r>
        <w:instrText xml:space="preserve"> PAGEREF _Toc425431777 \h </w:instrText>
      </w:r>
      <w:r>
        <w:fldChar w:fldCharType="separate"/>
      </w:r>
      <w:r>
        <w:t>114</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Special services</w:t>
      </w:r>
      <w:r>
        <w:tab/>
      </w:r>
      <w:r>
        <w:fldChar w:fldCharType="begin"/>
      </w:r>
      <w:r>
        <w:instrText xml:space="preserve"> PAGEREF _Toc425431778 \h </w:instrText>
      </w:r>
      <w:r>
        <w:fldChar w:fldCharType="separate"/>
      </w:r>
      <w:r>
        <w:t>115</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Persons in breach of regulations to give name and address and leave premises when required to do so</w:t>
      </w:r>
      <w:r>
        <w:tab/>
      </w:r>
      <w:r>
        <w:fldChar w:fldCharType="begin"/>
      </w:r>
      <w:r>
        <w:instrText xml:space="preserve"> PAGEREF _Toc425431779 \h </w:instrText>
      </w:r>
      <w:r>
        <w:fldChar w:fldCharType="separate"/>
      </w:r>
      <w:r>
        <w:t>115</w:t>
      </w:r>
      <w:r>
        <w:fldChar w:fldCharType="end"/>
      </w:r>
    </w:p>
    <w:p>
      <w:pPr>
        <w:pStyle w:val="TOC8"/>
        <w:rPr>
          <w:rFonts w:asciiTheme="minorHAnsi" w:eastAsiaTheme="minorEastAsia" w:hAnsiTheme="minorHAnsi" w:cstheme="minorBidi"/>
          <w:szCs w:val="22"/>
        </w:rPr>
      </w:pPr>
      <w:r>
        <w:t>259B</w:t>
      </w:r>
      <w:r>
        <w:rPr>
          <w:snapToGrid w:val="0"/>
        </w:rPr>
        <w:t>.</w:t>
      </w:r>
      <w:r>
        <w:rPr>
          <w:snapToGrid w:val="0"/>
        </w:rPr>
        <w:tab/>
        <w:t>Persons in breach of regulations may be apprehended and removed from premises</w:t>
      </w:r>
      <w:r>
        <w:tab/>
      </w:r>
      <w:r>
        <w:fldChar w:fldCharType="begin"/>
      </w:r>
      <w:r>
        <w:instrText xml:space="preserve"> PAGEREF _Toc425431780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XII — Application of regulations and penalties</w:t>
      </w:r>
    </w:p>
    <w:p>
      <w:pPr>
        <w:pStyle w:val="TOC8"/>
        <w:rPr>
          <w:rFonts w:asciiTheme="minorHAnsi" w:eastAsiaTheme="minorEastAsia" w:hAnsiTheme="minorHAnsi" w:cstheme="minorBidi"/>
          <w:szCs w:val="22"/>
        </w:rPr>
      </w:pPr>
      <w:r>
        <w:t>260</w:t>
      </w:r>
      <w:r>
        <w:rPr>
          <w:snapToGrid w:val="0"/>
        </w:rPr>
        <w:t>.</w:t>
      </w:r>
      <w:r>
        <w:rPr>
          <w:snapToGrid w:val="0"/>
        </w:rPr>
        <w:tab/>
        <w:t>Application to ships and vessel</w:t>
      </w:r>
      <w:r>
        <w:tab/>
      </w:r>
      <w:r>
        <w:fldChar w:fldCharType="begin"/>
      </w:r>
      <w:r>
        <w:instrText xml:space="preserve"> PAGEREF _Toc425431782 \h </w:instrText>
      </w:r>
      <w:r>
        <w:fldChar w:fldCharType="separate"/>
      </w:r>
      <w:r>
        <w:t>116</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Penalties</w:t>
      </w:r>
      <w:r>
        <w:tab/>
      </w:r>
      <w:r>
        <w:fldChar w:fldCharType="begin"/>
      </w:r>
      <w:r>
        <w:instrText xml:space="preserve"> PAGEREF _Toc425431783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_Toc425431789 \h </w:instrText>
      </w:r>
      <w:r>
        <w:fldChar w:fldCharType="separate"/>
      </w:r>
      <w:r>
        <w:t>125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BUNBURY PORT AUTHORITY ACT 1909</w:t>
      </w:r>
    </w:p>
    <w:p>
      <w:pPr>
        <w:pStyle w:val="NameofActReg"/>
      </w:pPr>
      <w:r>
        <w:t>Bunbury Port Authority Regulations 1962</w:t>
      </w:r>
    </w:p>
    <w:p>
      <w:pPr>
        <w:pStyle w:val="Heading2"/>
      </w:pPr>
      <w:bookmarkStart w:id="3" w:name="_Toc378064635"/>
      <w:bookmarkStart w:id="4" w:name="_Toc425431214"/>
      <w:bookmarkStart w:id="5" w:name="_Toc425431502"/>
      <w:r>
        <w:rPr>
          <w:rStyle w:val="CharPartNo"/>
        </w:rPr>
        <w:t>Part I</w:t>
      </w:r>
      <w:r>
        <w:rPr>
          <w:rStyle w:val="CharDivNo"/>
        </w:rPr>
        <w:t> </w:t>
      </w:r>
      <w:r>
        <w:t>—</w:t>
      </w:r>
      <w:r>
        <w:rPr>
          <w:rStyle w:val="CharDivText"/>
        </w:rPr>
        <w:t> </w:t>
      </w:r>
      <w:r>
        <w:rPr>
          <w:rStyle w:val="CharPartText"/>
        </w:rPr>
        <w:t>General</w:t>
      </w:r>
      <w:bookmarkEnd w:id="3"/>
      <w:bookmarkEnd w:id="4"/>
      <w:bookmarkEnd w:id="5"/>
      <w:r>
        <w:rPr>
          <w:rStyle w:val="CharPartText"/>
        </w:rPr>
        <w:t xml:space="preserve"> </w:t>
      </w:r>
    </w:p>
    <w:p>
      <w:pPr>
        <w:pStyle w:val="Heading5"/>
        <w:rPr>
          <w:snapToGrid w:val="0"/>
        </w:rPr>
      </w:pPr>
      <w:bookmarkStart w:id="6" w:name="_Toc378064636"/>
      <w:bookmarkStart w:id="7" w:name="_Toc425431503"/>
      <w:r>
        <w:rPr>
          <w:rStyle w:val="CharSectno"/>
        </w:rPr>
        <w:t>1A</w:t>
      </w:r>
      <w:r>
        <w:rPr>
          <w:snapToGrid w:val="0"/>
        </w:rPr>
        <w:t xml:space="preserve">. </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Bunbury Port Authority Regulations 1962 </w:t>
      </w:r>
      <w:r>
        <w:rPr>
          <w:i/>
          <w:snapToGrid w:val="0"/>
          <w:vertAlign w:val="superscript"/>
        </w:rPr>
        <w:t>1</w:t>
      </w:r>
      <w:r>
        <w:rPr>
          <w:i/>
          <w:snapToGrid w:val="0"/>
        </w:rPr>
        <w:t>.</w:t>
      </w:r>
      <w:r>
        <w:rPr>
          <w:snapToGrid w:val="0"/>
        </w:rPr>
        <w:t xml:space="preserve"> </w:t>
      </w:r>
    </w:p>
    <w:p>
      <w:pPr>
        <w:pStyle w:val="Footnotesection"/>
      </w:pPr>
      <w:r>
        <w:tab/>
        <w:t xml:space="preserve">[Regulation 1A inserted in Gazette 22 June 1990 p.3088.] </w:t>
      </w:r>
    </w:p>
    <w:p>
      <w:pPr>
        <w:pStyle w:val="Heading3"/>
        <w:rPr>
          <w:snapToGrid w:val="0"/>
        </w:rPr>
      </w:pPr>
      <w:bookmarkStart w:id="8" w:name="_Toc378064637"/>
      <w:bookmarkStart w:id="9" w:name="_Toc425431216"/>
      <w:bookmarkStart w:id="10" w:name="_Toc425431504"/>
      <w:r>
        <w:rPr>
          <w:rStyle w:val="CharDivNo"/>
        </w:rPr>
        <w:t>Division 1</w:t>
      </w:r>
      <w:r>
        <w:rPr>
          <w:snapToGrid w:val="0"/>
        </w:rPr>
        <w:t> — </w:t>
      </w:r>
      <w:r>
        <w:rPr>
          <w:rStyle w:val="CharDivText"/>
        </w:rPr>
        <w:t>Interpretation</w:t>
      </w:r>
      <w:bookmarkEnd w:id="8"/>
      <w:bookmarkEnd w:id="9"/>
      <w:bookmarkEnd w:id="10"/>
      <w:r>
        <w:rPr>
          <w:rStyle w:val="CharDivText"/>
        </w:rPr>
        <w:t xml:space="preserve"> </w:t>
      </w:r>
    </w:p>
    <w:p>
      <w:pPr>
        <w:pStyle w:val="Heading5"/>
        <w:rPr>
          <w:snapToGrid w:val="0"/>
        </w:rPr>
      </w:pPr>
      <w:bookmarkStart w:id="11" w:name="_Toc378064638"/>
      <w:bookmarkStart w:id="12" w:name="_Toc425431505"/>
      <w:r>
        <w:rPr>
          <w:rStyle w:val="CharSectno"/>
        </w:rPr>
        <w:t>1</w:t>
      </w:r>
      <w:r>
        <w:rPr>
          <w:snapToGrid w:val="0"/>
        </w:rPr>
        <w:t xml:space="preserve">. </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“Accountant”</w:t>
      </w:r>
      <w:r>
        <w:t xml:space="preserve"> includes any officer deputed by the Port Authority to carry out any duty on behalf of the Accountant;</w:t>
      </w:r>
    </w:p>
    <w:p>
      <w:pPr>
        <w:pStyle w:val="Defstart"/>
      </w:pPr>
      <w:r>
        <w:rPr>
          <w:b/>
        </w:rPr>
        <w:tab/>
        <w:t>“ballast”</w:t>
      </w:r>
      <w:r>
        <w:t xml:space="preserve"> includes any kind of stone, gravel, sand and soil, and materials commonly used for the ballasting of vessels;</w:t>
      </w:r>
    </w:p>
    <w:p>
      <w:pPr>
        <w:pStyle w:val="Defstart"/>
      </w:pPr>
      <w:r>
        <w:rPr>
          <w:b/>
        </w:rPr>
        <w:tab/>
        <w:t>“berth”</w:t>
      </w:r>
      <w:r>
        <w:t xml:space="preserve"> or </w:t>
      </w:r>
      <w:r>
        <w:rPr>
          <w:b/>
        </w:rPr>
        <w:t>“berthing”</w:t>
      </w:r>
      <w:r>
        <w:t xml:space="preserve"> means a position alongside any wharf or jetty or any vessel fastened to any wharf or jetty or to the shore; or at any mooring buoy or anchorage; and any vessel fastened to any wharf or jetty or the shore or to any other vessel, or moored to any buoy or fixture, or anchored within the harbour, shall be deemed to be occupying a berth;</w:t>
      </w:r>
    </w:p>
    <w:p>
      <w:pPr>
        <w:pStyle w:val="Defstart"/>
      </w:pPr>
      <w:r>
        <w:rPr>
          <w:b/>
        </w:rPr>
        <w:tab/>
        <w:t>“buoys”</w:t>
      </w:r>
      <w:r>
        <w:t xml:space="preserve">, </w:t>
      </w:r>
      <w:r>
        <w:rPr>
          <w:b/>
        </w:rPr>
        <w:t>“beacons”</w:t>
      </w:r>
      <w:r>
        <w:t>, include all other marks and signs placed for the purpose of navigation;</w:t>
      </w:r>
    </w:p>
    <w:p>
      <w:pPr>
        <w:pStyle w:val="Defstart"/>
      </w:pPr>
      <w:r>
        <w:rPr>
          <w:b/>
        </w:rPr>
        <w:tab/>
        <w:t>“cargo”</w:t>
      </w:r>
      <w:r>
        <w:t xml:space="preserve"> includes goods but does not include ship’s own stores or equipment, unless landed to be disposed of;</w:t>
      </w:r>
    </w:p>
    <w:p>
      <w:pPr>
        <w:pStyle w:val="Defstart"/>
      </w:pPr>
      <w:r>
        <w:rPr>
          <w:b/>
        </w:rPr>
        <w:tab/>
        <w:t>“cargo charges”</w:t>
      </w:r>
      <w:r>
        <w:t xml:space="preserve"> means berth hire, port infrastructure and cargo handling charges;</w:t>
      </w:r>
    </w:p>
    <w:p>
      <w:pPr>
        <w:pStyle w:val="Defstart"/>
      </w:pPr>
      <w:r>
        <w:rPr>
          <w:b/>
        </w:rPr>
        <w:tab/>
        <w:t>“Chairman”</w:t>
      </w:r>
      <w:r>
        <w:t xml:space="preserve"> means the Chairman or acting Chairman of the Bunbury Port Authority;</w:t>
      </w:r>
    </w:p>
    <w:p>
      <w:pPr>
        <w:pStyle w:val="Defstart"/>
      </w:pPr>
      <w:r>
        <w:rPr>
          <w:b/>
        </w:rPr>
        <w:tab/>
        <w:t>“consignee”</w:t>
      </w:r>
      <w:r>
        <w:t xml:space="preserve"> means the person to whom goods are consigned, and includes the owner of those goods, the agent for the owner, the agent for the sale or custody of those goods, the holder of any bill of lading or other document representing those goods, and any other person having any right, title, or interest in those goods;</w:t>
      </w:r>
    </w:p>
    <w:p>
      <w:pPr>
        <w:pStyle w:val="Defstart"/>
      </w:pPr>
      <w:r>
        <w:rPr>
          <w:b/>
        </w:rPr>
        <w:tab/>
        <w:t>“consignor”</w:t>
      </w:r>
      <w:r>
        <w:t xml:space="preserve"> means the person consigning goods, and includes the owner, shipper, agent for the owner or shipper, and any other person having any right, title, or interest in those goods;</w:t>
      </w:r>
    </w:p>
    <w:p>
      <w:pPr>
        <w:pStyle w:val="Defstart"/>
      </w:pPr>
      <w:r>
        <w:rPr>
          <w:b/>
        </w:rPr>
        <w:tab/>
        <w:t>“Engineer”</w:t>
      </w:r>
      <w:r>
        <w:t xml:space="preserve"> includes any person empowered to represent the Port Authority’s Engineer;</w:t>
      </w:r>
    </w:p>
    <w:p>
      <w:pPr>
        <w:pStyle w:val="Defstart"/>
      </w:pPr>
      <w:r>
        <w:rPr>
          <w:b/>
        </w:rPr>
        <w:tab/>
        <w:t>“explosives”</w:t>
      </w:r>
      <w:r>
        <w:t xml:space="preserve"> means explosives as defined by the </w:t>
      </w:r>
      <w:r>
        <w:rPr>
          <w:i/>
        </w:rPr>
        <w:t>Explosives and Dangerous Goods Act 1961</w:t>
      </w:r>
      <w:r>
        <w:t xml:space="preserve">; and wherever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rPr>
          <w:b/>
        </w:rPr>
        <w:tab/>
        <w:t>“General Manager”</w:t>
      </w:r>
      <w:r>
        <w:t xml:space="preserve"> means the person holding or acting in the office of General Manager under section 18 of the Act;</w:t>
      </w:r>
    </w:p>
    <w:p>
      <w:pPr>
        <w:pStyle w:val="Defstart"/>
      </w:pPr>
      <w:r>
        <w:rPr>
          <w:b/>
        </w:rPr>
        <w:tab/>
        <w:t>“goods”</w:t>
      </w:r>
      <w:r>
        <w:t xml:space="preserve"> includes all wares and merchandise, and all chattels, livestock, and other things of whatever description;</w:t>
      </w:r>
    </w:p>
    <w:p>
      <w:pPr>
        <w:pStyle w:val="Defstart"/>
      </w:pPr>
      <w:r>
        <w:rPr>
          <w:b/>
        </w:rPr>
        <w:tab/>
        <w:t>“Harbour Master”</w:t>
      </w:r>
      <w:r>
        <w:t xml:space="preserve"> includes Assistant Harbour Master;</w:t>
      </w:r>
    </w:p>
    <w:p>
      <w:pPr>
        <w:pStyle w:val="Defstart"/>
      </w:pPr>
      <w:r>
        <w:rPr>
          <w:b/>
        </w:rPr>
        <w:tab/>
        <w:t>“Inspector”</w:t>
      </w:r>
      <w:r>
        <w:t xml:space="preserve"> means any Inspector appointed by the Port Authority and in Part VII means the Inspector, (or any Sub—Inspector) of Explosives appointed under the </w:t>
      </w:r>
      <w:r>
        <w:rPr>
          <w:i/>
        </w:rPr>
        <w:t>Explosives and Dangerous Goods Act 1961</w:t>
      </w:r>
      <w:r>
        <w:t>;</w:t>
      </w:r>
    </w:p>
    <w:p>
      <w:pPr>
        <w:pStyle w:val="Defstart"/>
      </w:pPr>
      <w:r>
        <w:rPr>
          <w:b/>
        </w:rPr>
        <w:tab/>
        <w:t>“interstate vessel”</w:t>
      </w:r>
      <w:r>
        <w:t xml:space="preserve"> means a vessel owned and registered in any State of the Commonwealth and trading between any such State and this State;</w:t>
      </w:r>
    </w:p>
    <w:p>
      <w:pPr>
        <w:pStyle w:val="Defstart"/>
      </w:pPr>
      <w:r>
        <w:rPr>
          <w:b/>
        </w:rPr>
        <w:tab/>
        <w:t>“master”</w:t>
      </w:r>
      <w:r>
        <w:t xml:space="preserve"> includes every person having command, charge, or management of a vessel for the time being;</w:t>
      </w:r>
    </w:p>
    <w:p>
      <w:pPr>
        <w:pStyle w:val="Defstart"/>
      </w:pPr>
      <w:r>
        <w:rPr>
          <w:b/>
        </w:rPr>
        <w:tab/>
        <w:t>“navigational service charges”</w:t>
      </w:r>
      <w:r>
        <w:t xml:space="preserve"> means the charges imposed under Part 1 Table 1 of Schedule 2;</w:t>
      </w:r>
    </w:p>
    <w:p>
      <w:pPr>
        <w:pStyle w:val="Defstart"/>
        <w:keepNext/>
      </w:pPr>
      <w:r>
        <w:rPr>
          <w:b/>
        </w:rPr>
        <w:tab/>
        <w:t>“owner”</w:t>
      </w:r>
      <w:r>
        <w:t>— </w:t>
      </w:r>
    </w:p>
    <w:p>
      <w:pPr>
        <w:pStyle w:val="Defpara"/>
      </w:pPr>
      <w:r>
        <w:tab/>
        <w:t>(a)</w:t>
      </w:r>
      <w:r>
        <w:tab/>
        <w:t>when used in relation to goods, includes the consignor, consignee, shipper, or agent for the sale or custody, loading or unloading of goods; and includes, also, the holder of any bill of lading or other document representing those goods and every person having or claiming any right, title, or interest therein or thereto; and</w:t>
      </w:r>
    </w:p>
    <w:p>
      <w:pPr>
        <w:pStyle w:val="Defpara"/>
      </w:pPr>
      <w:r>
        <w:tab/>
        <w:t>(b)</w:t>
      </w:r>
      <w:r>
        <w:tab/>
        <w:t>when used in relation to a ship or vessel, includes the holder of any share or interest in a ship or vessel whether beneficially or otherwise, and also the agent for the owner;</w:t>
      </w:r>
    </w:p>
    <w:p>
      <w:pPr>
        <w:pStyle w:val="Defstart"/>
      </w:pPr>
      <w:r>
        <w:rPr>
          <w:b/>
        </w:rPr>
        <w:tab/>
        <w:t>“pilot”</w:t>
      </w:r>
      <w:r>
        <w:t xml:space="preserve"> means a person approved by the Port Authority under section 16 (1) of the </w:t>
      </w:r>
      <w:r>
        <w:rPr>
          <w:i/>
        </w:rPr>
        <w:t>Ports (Functions) Act 1993</w:t>
      </w:r>
      <w:r>
        <w:t xml:space="preserve"> as a pilot for the Port;</w:t>
      </w:r>
    </w:p>
    <w:p>
      <w:pPr>
        <w:pStyle w:val="Defstart"/>
      </w:pPr>
      <w:r>
        <w:rPr>
          <w:b/>
        </w:rPr>
        <w:tab/>
        <w:t>“pilotage services”</w:t>
      </w:r>
      <w:r>
        <w:t xml:space="preserve"> means the services provided by a pilot at the Port;</w:t>
      </w:r>
    </w:p>
    <w:p>
      <w:pPr>
        <w:pStyle w:val="Defstart"/>
      </w:pPr>
      <w:r>
        <w:rPr>
          <w:b/>
        </w:rPr>
        <w:tab/>
        <w:t>“products of the soil of the State”</w:t>
      </w:r>
      <w:r>
        <w:t xml:space="preserve"> means such goods as the Port Authority may from time to time declare to be such products and, in any event, any grain, flour, agricultural, horticultural and farm produce grown, and coal mined, in the State;</w:t>
      </w:r>
    </w:p>
    <w:p>
      <w:pPr>
        <w:pStyle w:val="Defstart"/>
      </w:pPr>
      <w:r>
        <w:rPr>
          <w:b/>
        </w:rPr>
        <w:tab/>
        <w:t>“ship”</w:t>
      </w:r>
      <w:r>
        <w:t xml:space="preserve"> means every description of vessel used in navigation and not propelled exclusively by oars;</w:t>
      </w:r>
    </w:p>
    <w:p>
      <w:pPr>
        <w:pStyle w:val="Defstart"/>
      </w:pPr>
      <w:r>
        <w:rPr>
          <w:b/>
        </w:rPr>
        <w:tab/>
        <w:t>“ships’ slings”</w:t>
      </w:r>
      <w:r>
        <w:t xml:space="preserve">, </w:t>
      </w:r>
      <w:r>
        <w:rPr>
          <w:b/>
        </w:rPr>
        <w:t>“ships’ tackle”,</w:t>
      </w:r>
      <w:r>
        <w:t xml:space="preserve"> or </w:t>
      </w:r>
      <w:r>
        <w:rPr>
          <w:b/>
        </w:rPr>
        <w:t>“ships’ gear”</w:t>
      </w:r>
      <w:r>
        <w:t>, when used in connection with the handling of goods, includes all cranes or other hoisting appliances hired or used for the purpose of, or in connection with, the handling of those goods;</w:t>
      </w:r>
    </w:p>
    <w:p>
      <w:pPr>
        <w:pStyle w:val="Defstart"/>
      </w:pPr>
      <w:r>
        <w:rPr>
          <w:b/>
        </w:rPr>
        <w:tab/>
        <w:t>“shore”</w:t>
      </w:r>
      <w:r>
        <w:t xml:space="preserve"> means shore so far as the tide flows and reflows between low and high water marks;</w:t>
      </w:r>
    </w:p>
    <w:p>
      <w:pPr>
        <w:pStyle w:val="Defstart"/>
      </w:pPr>
      <w:r>
        <w:rPr>
          <w:b/>
        </w:rPr>
        <w:tab/>
        <w:t>“Surveyor”</w:t>
      </w:r>
      <w:r>
        <w:t xml:space="preserve"> means any officer or person appointed by the Port Authority to act as a surveyor of vessels or goods;</w:t>
      </w:r>
    </w:p>
    <w:p>
      <w:pPr>
        <w:pStyle w:val="Defstart"/>
      </w:pPr>
      <w:r>
        <w:rPr>
          <w:b/>
        </w:rPr>
        <w:tab/>
        <w:t>“the Harbour”</w:t>
      </w:r>
      <w:r>
        <w:t xml:space="preserve">, </w:t>
      </w:r>
      <w:r>
        <w:rPr>
          <w:b/>
        </w:rPr>
        <w:t>“the Port”</w:t>
      </w:r>
      <w:r>
        <w:t>, means so much of the harbour of Bunbury as is contained within the boundaries described in the Schedule to the Act, as altered from time to time by the Governor;</w:t>
      </w:r>
    </w:p>
    <w:p>
      <w:pPr>
        <w:pStyle w:val="Defstart"/>
      </w:pPr>
      <w:r>
        <w:rPr>
          <w:b/>
        </w:rPr>
        <w:tab/>
        <w:t>“tonne”</w:t>
      </w:r>
      <w:r>
        <w:t xml:space="preserve"> means (except where otherwise specifically described) 1000 kilograms or one cubic metre or one kilolitre, at the option of the Port Authority;</w:t>
      </w:r>
    </w:p>
    <w:p>
      <w:pPr>
        <w:pStyle w:val="Defstart"/>
      </w:pPr>
      <w:r>
        <w:rPr>
          <w:b/>
        </w:rPr>
        <w:tab/>
        <w:t>“tons”</w:t>
      </w:r>
      <w:r>
        <w:t xml:space="preserve">, </w:t>
      </w:r>
      <w:r>
        <w:rPr>
          <w:b/>
        </w:rPr>
        <w:t>“tonnage”</w:t>
      </w:r>
      <w:r>
        <w:t xml:space="preserve"> and words of the like import, having reference to a vessel’s tonnage, mean the gross registered tons or tonnage as calculated in accordance with the British standard of measurement of registered tonnage;</w:t>
      </w:r>
    </w:p>
    <w:p>
      <w:pPr>
        <w:pStyle w:val="Defstart"/>
      </w:pPr>
      <w:r>
        <w:rPr>
          <w:b/>
        </w:rPr>
        <w:tab/>
        <w:t>“transhipment cargo”</w:t>
      </w:r>
      <w:r>
        <w:t xml:space="preserve"> means cargo appearing as cargo for transhipment in the manifest of the vessel by which it is carried to the Port or cargo of which notice of intention to tranship is given in writing to the Board, prior to the cargo being discharged from a vessel, but does not include any cargo to be transported to any place by land or air transport;</w:t>
      </w:r>
    </w:p>
    <w:p>
      <w:pPr>
        <w:pStyle w:val="Defstart"/>
      </w:pPr>
      <w:r>
        <w:rPr>
          <w:b/>
        </w:rPr>
        <w:tab/>
        <w:t>“vessel”</w:t>
      </w:r>
      <w:r>
        <w:t xml:space="preserve"> means any ship, lighter (not being a licensed powder lighter) barge, boat, raft, or craft of whatever description, and however navigated;</w:t>
      </w:r>
    </w:p>
    <w:p>
      <w:pPr>
        <w:pStyle w:val="Defstart"/>
      </w:pPr>
      <w:r>
        <w:rPr>
          <w:b/>
        </w:rPr>
        <w:tab/>
        <w:t>“vessels of war”</w:t>
      </w:r>
      <w:r>
        <w:t xml:space="preserve"> means vessels built for combatant service or converted for that purpose and tankers conveying fuel oil for those vessels, if they are owned or otherwise directly managed and controlled by the Government of any of Her Majesty’s States, Dominions or Colonies or by the Government of any foreign country which is a party with the Crown to any military alliance and are not engaged in trade, but does not include vessels used for the transport of troops, stores or equipment;</w:t>
      </w:r>
    </w:p>
    <w:p>
      <w:pPr>
        <w:pStyle w:val="Defstart"/>
      </w:pPr>
      <w:r>
        <w:rPr>
          <w:b/>
        </w:rPr>
        <w:tab/>
        <w:t>“week”</w:t>
      </w:r>
      <w:r>
        <w:t xml:space="preserve">, </w:t>
      </w:r>
      <w:r>
        <w:rPr>
          <w:b/>
        </w:rPr>
        <w:t>“day”</w:t>
      </w:r>
      <w:r>
        <w:t xml:space="preserve">, </w:t>
      </w:r>
      <w:r>
        <w:rPr>
          <w:b/>
        </w:rPr>
        <w:t>“hour”</w:t>
      </w:r>
      <w:r>
        <w:t xml:space="preserve">, </w:t>
      </w:r>
      <w:r>
        <w:rPr>
          <w:b/>
        </w:rPr>
        <w:t>“month”</w:t>
      </w:r>
      <w:r>
        <w:t xml:space="preserve"> or </w:t>
      </w:r>
      <w:r>
        <w:rPr>
          <w:b/>
        </w:rPr>
        <w:t>“year”</w:t>
      </w:r>
      <w:r>
        <w:t>, or any other period is to be taken to include a portion of week, day, hour, month, year, or any other period when a whole week, day, hour, month, year or any other period has not been required or used;</w:t>
      </w:r>
    </w:p>
    <w:p>
      <w:pPr>
        <w:pStyle w:val="Defstart"/>
      </w:pPr>
      <w:r>
        <w:rPr>
          <w:b/>
        </w:rPr>
        <w:tab/>
        <w:t>“wharf”</w:t>
      </w:r>
      <w:r>
        <w:t xml:space="preserve"> includes pier, jetty, landing stage, quay, dock, slip, and platform over which the Port Authority has jurisdiction, and includes any shed erected thereon;</w:t>
      </w:r>
    </w:p>
    <w:p>
      <w:pPr>
        <w:pStyle w:val="Defstart"/>
      </w:pPr>
      <w:r>
        <w:rPr>
          <w:b/>
        </w:rPr>
        <w:tab/>
        <w:t>“Wharf Manager”</w:t>
      </w:r>
      <w:r>
        <w:t xml:space="preserve"> means the person appointed to the charge of any wharf or jetty, and includes the General Manager, any night or day watchman, special or other constable and foreman, crane man, or tally clerk, and any other person appointed by or acting for the Wharf Manager;</w:t>
      </w:r>
    </w:p>
    <w:p>
      <w:pPr>
        <w:pStyle w:val="Defstart"/>
      </w:pPr>
      <w:r>
        <w:rPr>
          <w:b/>
        </w:rPr>
        <w:tab/>
        <w:t>“wreck”</w:t>
      </w:r>
      <w:r>
        <w:t xml:space="preserve"> includes jetsam, flotsam, lagan and derelict.</w:t>
      </w:r>
    </w:p>
    <w:p>
      <w:pPr>
        <w:pStyle w:val="Footnotesection"/>
      </w:pPr>
      <w:r>
        <w:tab/>
        <w:t>[Regulation 1 amended in Gazettes 8 June 1973 p.2075; 28 June 1991 pp.3241, 3245</w:t>
      </w:r>
      <w:r>
        <w:noBreakHyphen/>
        <w:t xml:space="preserve">6; 18 February 1992 p.877; 6 August 1993 p.4280; 10 June 1994 p.2421.] </w:t>
      </w:r>
    </w:p>
    <w:p>
      <w:pPr>
        <w:pStyle w:val="Heading3"/>
        <w:rPr>
          <w:snapToGrid w:val="0"/>
        </w:rPr>
      </w:pPr>
      <w:bookmarkStart w:id="13" w:name="_Toc378064639"/>
      <w:bookmarkStart w:id="14" w:name="_Toc425431218"/>
      <w:bookmarkStart w:id="15" w:name="_Toc425431506"/>
      <w:r>
        <w:rPr>
          <w:rStyle w:val="CharDivNo"/>
        </w:rPr>
        <w:t>Division 2</w:t>
      </w:r>
      <w:r>
        <w:rPr>
          <w:snapToGrid w:val="0"/>
        </w:rPr>
        <w:t> — </w:t>
      </w:r>
      <w:r>
        <w:rPr>
          <w:rStyle w:val="CharDivText"/>
        </w:rPr>
        <w:t>Conduct of business</w:t>
      </w:r>
      <w:bookmarkEnd w:id="13"/>
      <w:bookmarkEnd w:id="14"/>
      <w:bookmarkEnd w:id="15"/>
      <w:r>
        <w:rPr>
          <w:rStyle w:val="CharDivText"/>
        </w:rPr>
        <w:t xml:space="preserve"> </w:t>
      </w:r>
    </w:p>
    <w:p>
      <w:pPr>
        <w:pStyle w:val="Heading5"/>
        <w:rPr>
          <w:snapToGrid w:val="0"/>
        </w:rPr>
      </w:pPr>
      <w:bookmarkStart w:id="16" w:name="_Toc378064640"/>
      <w:bookmarkStart w:id="17" w:name="_Toc425431507"/>
      <w:r>
        <w:rPr>
          <w:rStyle w:val="CharSectno"/>
        </w:rPr>
        <w:t>2</w:t>
      </w:r>
      <w:r>
        <w:rPr>
          <w:snapToGrid w:val="0"/>
        </w:rPr>
        <w:t xml:space="preserve">. </w:t>
      </w:r>
      <w:r>
        <w:rPr>
          <w:snapToGrid w:val="0"/>
        </w:rPr>
        <w:tab/>
        <w:t>Ordinary meetings</w:t>
      </w:r>
      <w:bookmarkEnd w:id="16"/>
      <w:bookmarkEnd w:id="17"/>
      <w:r>
        <w:rPr>
          <w:snapToGrid w:val="0"/>
        </w:rPr>
        <w:t xml:space="preserve"> </w:t>
      </w:r>
    </w:p>
    <w:p>
      <w:pPr>
        <w:pStyle w:val="Subsection"/>
        <w:rPr>
          <w:snapToGrid w:val="0"/>
        </w:rPr>
      </w:pPr>
      <w:r>
        <w:rPr>
          <w:snapToGrid w:val="0"/>
        </w:rPr>
        <w:tab/>
      </w:r>
      <w:r>
        <w:rPr>
          <w:snapToGrid w:val="0"/>
        </w:rPr>
        <w:tab/>
        <w:t>Ordinary meetings of the Port Authority shall be held on Tuesdays or upon such other days and at such hour as shall from time to time be decided upon by members.</w:t>
      </w:r>
    </w:p>
    <w:p>
      <w:pPr>
        <w:pStyle w:val="Footnotesection"/>
      </w:pPr>
      <w:r>
        <w:tab/>
        <w:t xml:space="preserve">[Regulation 2 amended in Gazette 28 June 1991 p.3246.] </w:t>
      </w:r>
    </w:p>
    <w:p>
      <w:pPr>
        <w:pStyle w:val="Heading5"/>
        <w:rPr>
          <w:snapToGrid w:val="0"/>
        </w:rPr>
      </w:pPr>
      <w:bookmarkStart w:id="18" w:name="_Toc378064641"/>
      <w:bookmarkStart w:id="19" w:name="_Toc425431508"/>
      <w:r>
        <w:rPr>
          <w:rStyle w:val="CharSectno"/>
        </w:rPr>
        <w:t>3</w:t>
      </w:r>
      <w:r>
        <w:rPr>
          <w:snapToGrid w:val="0"/>
        </w:rPr>
        <w:t xml:space="preserve">. </w:t>
      </w:r>
      <w:r>
        <w:rPr>
          <w:snapToGrid w:val="0"/>
        </w:rPr>
        <w:tab/>
        <w:t>Office hours</w:t>
      </w:r>
      <w:bookmarkEnd w:id="18"/>
      <w:bookmarkEnd w:id="19"/>
      <w:r>
        <w:rPr>
          <w:snapToGrid w:val="0"/>
        </w:rPr>
        <w:t xml:space="preserve"> </w:t>
      </w:r>
    </w:p>
    <w:p>
      <w:pPr>
        <w:pStyle w:val="Subsection"/>
        <w:rPr>
          <w:snapToGrid w:val="0"/>
        </w:rPr>
      </w:pPr>
      <w:r>
        <w:rPr>
          <w:snapToGrid w:val="0"/>
        </w:rPr>
        <w:tab/>
      </w:r>
      <w:r>
        <w:rPr>
          <w:snapToGrid w:val="0"/>
        </w:rPr>
        <w:tab/>
        <w:t>The offices of the Port Authority shall be open for the transaction of business between the hours 8 a.m. and 12 o’clock noon and between 1 p.m. and 5 p.m., from Mondays to Fridays, both inclusive, except upon such days or portions of days as may be declared holidays by any competent authority.</w:t>
      </w:r>
    </w:p>
    <w:p>
      <w:pPr>
        <w:pStyle w:val="Footnotesection"/>
      </w:pPr>
      <w:r>
        <w:tab/>
        <w:t>[Regulation 3 amended in Gazette 28 June 1991 pp.3245</w:t>
      </w:r>
      <w:r>
        <w:noBreakHyphen/>
        <w:t xml:space="preserve">6.] </w:t>
      </w:r>
    </w:p>
    <w:p>
      <w:pPr>
        <w:pStyle w:val="Heading5"/>
        <w:rPr>
          <w:snapToGrid w:val="0"/>
        </w:rPr>
      </w:pPr>
      <w:bookmarkStart w:id="20" w:name="_Toc378064642"/>
      <w:bookmarkStart w:id="21" w:name="_Toc425431509"/>
      <w:r>
        <w:rPr>
          <w:rStyle w:val="CharSectno"/>
        </w:rPr>
        <w:t>4</w:t>
      </w:r>
      <w:r>
        <w:rPr>
          <w:snapToGrid w:val="0"/>
        </w:rPr>
        <w:t xml:space="preserve">. </w:t>
      </w:r>
      <w:r>
        <w:rPr>
          <w:snapToGrid w:val="0"/>
        </w:rPr>
        <w:tab/>
        <w:t>General conduct of business</w:t>
      </w:r>
      <w:bookmarkEnd w:id="20"/>
      <w:bookmarkEnd w:id="21"/>
      <w:r>
        <w:rPr>
          <w:snapToGrid w:val="0"/>
        </w:rPr>
        <w:t xml:space="preserve"> </w:t>
      </w:r>
    </w:p>
    <w:p>
      <w:pPr>
        <w:pStyle w:val="Subsection"/>
        <w:rPr>
          <w:snapToGrid w:val="0"/>
        </w:rPr>
      </w:pPr>
      <w:r>
        <w:rPr>
          <w:snapToGrid w:val="0"/>
        </w:rPr>
        <w:tab/>
      </w:r>
      <w:r>
        <w:rPr>
          <w:snapToGrid w:val="0"/>
        </w:rPr>
        <w:tab/>
        <w:t>Proceedings of the Port Authority shall be governed by, and conducted in accordance with, the Standing Rules and Orders set out in Schedule 3.</w:t>
      </w:r>
    </w:p>
    <w:p>
      <w:pPr>
        <w:pStyle w:val="Footnotesection"/>
      </w:pPr>
      <w:r>
        <w:tab/>
        <w:t xml:space="preserve">[Regulation 4 amended in Gazette 28 June 1991 p.3246.] </w:t>
      </w:r>
    </w:p>
    <w:p>
      <w:pPr>
        <w:pStyle w:val="Heading5"/>
        <w:rPr>
          <w:snapToGrid w:val="0"/>
        </w:rPr>
      </w:pPr>
      <w:bookmarkStart w:id="22" w:name="_Toc378064643"/>
      <w:bookmarkStart w:id="23" w:name="_Toc425431510"/>
      <w:r>
        <w:rPr>
          <w:rStyle w:val="CharSectno"/>
        </w:rPr>
        <w:t>5</w:t>
      </w:r>
      <w:r>
        <w:rPr>
          <w:snapToGrid w:val="0"/>
        </w:rPr>
        <w:t xml:space="preserve">. </w:t>
      </w:r>
      <w:r>
        <w:rPr>
          <w:snapToGrid w:val="0"/>
        </w:rPr>
        <w:tab/>
        <w:t>Suspension of rules</w:t>
      </w:r>
      <w:bookmarkEnd w:id="22"/>
      <w:bookmarkEnd w:id="23"/>
      <w:r>
        <w:rPr>
          <w:snapToGrid w:val="0"/>
        </w:rPr>
        <w:t xml:space="preserve"> </w:t>
      </w:r>
    </w:p>
    <w:p>
      <w:pPr>
        <w:pStyle w:val="Subsection"/>
        <w:rPr>
          <w:snapToGrid w:val="0"/>
        </w:rPr>
      </w:pPr>
      <w:r>
        <w:rPr>
          <w:snapToGrid w:val="0"/>
        </w:rPr>
        <w:tab/>
      </w:r>
      <w:r>
        <w:rPr>
          <w:snapToGrid w:val="0"/>
        </w:rPr>
        <w:tab/>
        <w:t>Any rule mentioned in regulation 4 may be suspended upon the vote of at least two</w:t>
      </w:r>
      <w:r>
        <w:rPr>
          <w:snapToGrid w:val="0"/>
        </w:rPr>
        <w:noBreakHyphen/>
        <w:t>thirds of the members present at any meeting of the Port Authority.</w:t>
      </w:r>
    </w:p>
    <w:p>
      <w:pPr>
        <w:pStyle w:val="Footnotesection"/>
      </w:pPr>
      <w:r>
        <w:tab/>
        <w:t xml:space="preserve">[Regulation 5 amended in Gazette 28 June 1991 p.3246.] </w:t>
      </w:r>
    </w:p>
    <w:p>
      <w:pPr>
        <w:pStyle w:val="Heading5"/>
        <w:rPr>
          <w:snapToGrid w:val="0"/>
        </w:rPr>
      </w:pPr>
      <w:bookmarkStart w:id="24" w:name="_Toc378064644"/>
      <w:bookmarkStart w:id="25" w:name="_Toc425431511"/>
      <w:r>
        <w:rPr>
          <w:rStyle w:val="CharSectno"/>
        </w:rPr>
        <w:t>6</w:t>
      </w:r>
      <w:r>
        <w:rPr>
          <w:snapToGrid w:val="0"/>
        </w:rPr>
        <w:t xml:space="preserve">. </w:t>
      </w:r>
      <w:r>
        <w:rPr>
          <w:snapToGrid w:val="0"/>
        </w:rPr>
        <w:tab/>
        <w:t>Meetings of committees</w:t>
      </w:r>
      <w:bookmarkEnd w:id="24"/>
      <w:bookmarkEnd w:id="25"/>
      <w:r>
        <w:rPr>
          <w:snapToGrid w:val="0"/>
        </w:rPr>
        <w:t xml:space="preserve"> </w:t>
      </w:r>
    </w:p>
    <w:p>
      <w:pPr>
        <w:pStyle w:val="Subsection"/>
        <w:rPr>
          <w:snapToGrid w:val="0"/>
        </w:rPr>
      </w:pPr>
      <w:r>
        <w:rPr>
          <w:snapToGrid w:val="0"/>
        </w:rPr>
        <w:tab/>
      </w:r>
      <w:r>
        <w:rPr>
          <w:snapToGrid w:val="0"/>
        </w:rPr>
        <w:tab/>
        <w:t>The Port Authority shall be convened within 10 days of its initial appointment by notice given by the General Manager and thereafter as required by the Chairman or any 2 members thereof.</w:t>
      </w:r>
    </w:p>
    <w:p>
      <w:pPr>
        <w:pStyle w:val="Footnotesection"/>
      </w:pPr>
      <w:r>
        <w:tab/>
        <w:t xml:space="preserve">[Regulation 6 amended in Gazette 28 June 1991 p.3246; 18 February 1992 p.877.] </w:t>
      </w:r>
    </w:p>
    <w:p>
      <w:pPr>
        <w:pStyle w:val="Ednotesection"/>
      </w:pPr>
      <w:r>
        <w:t>[</w:t>
      </w:r>
      <w:r>
        <w:rPr>
          <w:b/>
        </w:rPr>
        <w:t>7, 8.</w:t>
      </w:r>
      <w:r>
        <w:tab/>
        <w:t xml:space="preserve">Repealed in Gazette 28 June 1991 p.3245.] </w:t>
      </w:r>
    </w:p>
    <w:p>
      <w:pPr>
        <w:pStyle w:val="Heading3"/>
        <w:rPr>
          <w:snapToGrid w:val="0"/>
        </w:rPr>
      </w:pPr>
      <w:bookmarkStart w:id="26" w:name="_Toc378064645"/>
      <w:bookmarkStart w:id="27" w:name="_Toc425431224"/>
      <w:bookmarkStart w:id="28" w:name="_Toc425431512"/>
      <w:r>
        <w:rPr>
          <w:rStyle w:val="CharDivNo"/>
        </w:rPr>
        <w:t>Division 3</w:t>
      </w:r>
      <w:r>
        <w:rPr>
          <w:snapToGrid w:val="0"/>
        </w:rPr>
        <w:t> — </w:t>
      </w:r>
      <w:r>
        <w:rPr>
          <w:rStyle w:val="CharDivText"/>
        </w:rPr>
        <w:t>Officers</w:t>
      </w:r>
      <w:bookmarkEnd w:id="26"/>
      <w:bookmarkEnd w:id="27"/>
      <w:bookmarkEnd w:id="28"/>
      <w:r>
        <w:rPr>
          <w:rStyle w:val="CharDivText"/>
        </w:rPr>
        <w:t xml:space="preserve"> </w:t>
      </w:r>
    </w:p>
    <w:p>
      <w:pPr>
        <w:pStyle w:val="Heading5"/>
        <w:rPr>
          <w:snapToGrid w:val="0"/>
        </w:rPr>
      </w:pPr>
      <w:bookmarkStart w:id="29" w:name="_Toc378064646"/>
      <w:bookmarkStart w:id="30" w:name="_Toc425431513"/>
      <w:r>
        <w:rPr>
          <w:rStyle w:val="CharSectno"/>
        </w:rPr>
        <w:t>9</w:t>
      </w:r>
      <w:r>
        <w:rPr>
          <w:snapToGrid w:val="0"/>
        </w:rPr>
        <w:t>.</w:t>
      </w:r>
      <w:r>
        <w:rPr>
          <w:snapToGrid w:val="0"/>
        </w:rPr>
        <w:tab/>
        <w:t>Receipt of Accountant to collectors to be sufficient discharge</w:t>
      </w:r>
      <w:bookmarkEnd w:id="29"/>
      <w:bookmarkEnd w:id="30"/>
      <w:r>
        <w:rPr>
          <w:snapToGrid w:val="0"/>
        </w:rPr>
        <w:t xml:space="preserve"> </w:t>
      </w:r>
    </w:p>
    <w:p>
      <w:pPr>
        <w:pStyle w:val="Subsection"/>
        <w:rPr>
          <w:snapToGrid w:val="0"/>
        </w:rPr>
      </w:pPr>
      <w:r>
        <w:rPr>
          <w:snapToGrid w:val="0"/>
        </w:rPr>
        <w:tab/>
      </w:r>
      <w:r>
        <w:rPr>
          <w:snapToGrid w:val="0"/>
        </w:rPr>
        <w:tab/>
        <w:t>Every collector, and every officer, clerk, or servant of the Port Authority, who collects or receives any moneys for or on behalf of the Port Authority, shall pay over those moneys daily to the Accountant of the Port Authority, and the receipt of the Accountant for the moneys so paid shall be a sufficient discharge to the collector, officer, clerk, or servant.</w:t>
      </w:r>
    </w:p>
    <w:p>
      <w:pPr>
        <w:pStyle w:val="Footnotesection"/>
      </w:pPr>
      <w:r>
        <w:tab/>
        <w:t xml:space="preserve">[Regulation 9 amended in Gazette 28 June 1991 p.3246.] </w:t>
      </w:r>
    </w:p>
    <w:p>
      <w:pPr>
        <w:pStyle w:val="Heading5"/>
        <w:rPr>
          <w:snapToGrid w:val="0"/>
        </w:rPr>
      </w:pPr>
      <w:bookmarkStart w:id="31" w:name="_Toc378064647"/>
      <w:bookmarkStart w:id="32" w:name="_Toc425431514"/>
      <w:r>
        <w:rPr>
          <w:rStyle w:val="CharSectno"/>
        </w:rPr>
        <w:t>10</w:t>
      </w:r>
      <w:r>
        <w:rPr>
          <w:snapToGrid w:val="0"/>
        </w:rPr>
        <w:t>.</w:t>
      </w:r>
      <w:r>
        <w:rPr>
          <w:snapToGrid w:val="0"/>
        </w:rPr>
        <w:tab/>
        <w:t>Duties of Accountant</w:t>
      </w:r>
      <w:bookmarkEnd w:id="31"/>
      <w:bookmarkEnd w:id="32"/>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the Accountant, for or on behalf of the Port Authority.</w:t>
      </w:r>
    </w:p>
    <w:p>
      <w:pPr>
        <w:pStyle w:val="Footnotesection"/>
      </w:pPr>
      <w:r>
        <w:tab/>
        <w:t xml:space="preserve">[Regulation 10 inserted in Gazette 28 June 1991 p.3245.] </w:t>
      </w:r>
    </w:p>
    <w:p>
      <w:pPr>
        <w:pStyle w:val="Heading5"/>
        <w:rPr>
          <w:snapToGrid w:val="0"/>
        </w:rPr>
      </w:pPr>
      <w:bookmarkStart w:id="33" w:name="_Toc378064648"/>
      <w:bookmarkStart w:id="34" w:name="_Toc425431515"/>
      <w:r>
        <w:rPr>
          <w:rStyle w:val="CharSectno"/>
        </w:rPr>
        <w:t>11</w:t>
      </w:r>
      <w:r>
        <w:rPr>
          <w:snapToGrid w:val="0"/>
        </w:rPr>
        <w:t>.</w:t>
      </w:r>
      <w:r>
        <w:rPr>
          <w:snapToGrid w:val="0"/>
        </w:rPr>
        <w:tab/>
        <w:t>Withdrawals from Bunbury Port Authority Account</w:t>
      </w:r>
      <w:bookmarkEnd w:id="33"/>
      <w:bookmarkEnd w:id="34"/>
      <w:r>
        <w:rPr>
          <w:snapToGrid w:val="0"/>
        </w:rPr>
        <w:t xml:space="preserve"> </w:t>
      </w:r>
    </w:p>
    <w:p>
      <w:pPr>
        <w:pStyle w:val="Subsection"/>
        <w:rPr>
          <w:snapToGrid w:val="0"/>
        </w:rPr>
      </w:pPr>
      <w:r>
        <w:rPr>
          <w:snapToGrid w:val="0"/>
        </w:rPr>
        <w:tab/>
        <w:t>(1)</w:t>
      </w:r>
      <w:r>
        <w:rPr>
          <w:snapToGrid w:val="0"/>
        </w:rPr>
        <w:tab/>
        <w:t>Moneys may only be withdrawn from the Bunbury Port Authority Account by — </w:t>
      </w:r>
    </w:p>
    <w:p>
      <w:pPr>
        <w:pStyle w:val="Indenta"/>
        <w:rPr>
          <w:snapToGrid w:val="0"/>
        </w:rPr>
      </w:pPr>
      <w:r>
        <w:rPr>
          <w:snapToGrid w:val="0"/>
        </w:rPr>
        <w:tab/>
        <w:t>(a)</w:t>
      </w:r>
      <w:r>
        <w:rPr>
          <w:snapToGrid w:val="0"/>
        </w:rPr>
        <w:tab/>
        <w:t>cheque signed by 2 approved persons; or</w:t>
      </w:r>
    </w:p>
    <w:p>
      <w:pPr>
        <w:pStyle w:val="Indenta"/>
        <w:rPr>
          <w:snapToGrid w:val="0"/>
        </w:rPr>
      </w:pPr>
      <w:r>
        <w:rPr>
          <w:snapToGrid w:val="0"/>
        </w:rPr>
        <w:tab/>
        <w:t>(b)</w:t>
      </w:r>
      <w:r>
        <w:rPr>
          <w:snapToGrid w:val="0"/>
        </w:rPr>
        <w:tab/>
        <w:t>electronic transfer of funds authorized by a person approved in writing by the Port Authority.</w:t>
      </w:r>
    </w:p>
    <w:p>
      <w:pPr>
        <w:pStyle w:val="Subsection"/>
        <w:rPr>
          <w:snapToGrid w:val="0"/>
        </w:rPr>
      </w:pPr>
      <w:r>
        <w:rPr>
          <w:snapToGrid w:val="0"/>
        </w:rPr>
        <w:tab/>
        <w:t>(2)</w:t>
      </w:r>
      <w:r>
        <w:rPr>
          <w:snapToGrid w:val="0"/>
        </w:rPr>
        <w:tab/>
        <w:t>For the purposes of subregulation (1) (a) the approved persons are — </w:t>
      </w:r>
    </w:p>
    <w:p>
      <w:pPr>
        <w:pStyle w:val="Indenta"/>
        <w:rPr>
          <w:snapToGrid w:val="0"/>
        </w:rPr>
      </w:pPr>
      <w:r>
        <w:rPr>
          <w:snapToGrid w:val="0"/>
        </w:rPr>
        <w:tab/>
        <w:t>(a)</w:t>
      </w:r>
      <w:r>
        <w:rPr>
          <w:snapToGrid w:val="0"/>
        </w:rPr>
        <w:tab/>
        <w:t xml:space="preserve">each Member; </w:t>
      </w:r>
    </w:p>
    <w:p>
      <w:pPr>
        <w:pStyle w:val="Indenta"/>
        <w:rPr>
          <w:snapToGrid w:val="0"/>
        </w:rPr>
      </w:pPr>
      <w:r>
        <w:rPr>
          <w:snapToGrid w:val="0"/>
        </w:rPr>
        <w:tab/>
        <w:t>(b)</w:t>
      </w:r>
      <w:r>
        <w:rPr>
          <w:snapToGrid w:val="0"/>
        </w:rPr>
        <w:tab/>
        <w:t>the General Manager; and</w:t>
      </w:r>
    </w:p>
    <w:p>
      <w:pPr>
        <w:pStyle w:val="Indenta"/>
        <w:rPr>
          <w:snapToGrid w:val="0"/>
        </w:rPr>
      </w:pPr>
      <w:r>
        <w:rPr>
          <w:snapToGrid w:val="0"/>
        </w:rPr>
        <w:tab/>
        <w:t>(c)</w:t>
      </w:r>
      <w:r>
        <w:rPr>
          <w:snapToGrid w:val="0"/>
        </w:rPr>
        <w:tab/>
        <w:t>any person approved in writing by the Port Authority.</w:t>
      </w:r>
    </w:p>
    <w:p>
      <w:pPr>
        <w:pStyle w:val="Footnotesection"/>
      </w:pPr>
      <w:r>
        <w:tab/>
        <w:t xml:space="preserve">[Regulation 11 inserted in Gazette 3 October 1995 p.4724.] </w:t>
      </w:r>
    </w:p>
    <w:p>
      <w:pPr>
        <w:pStyle w:val="Heading5"/>
        <w:rPr>
          <w:snapToGrid w:val="0"/>
        </w:rPr>
      </w:pPr>
      <w:bookmarkStart w:id="35" w:name="_Toc378064649"/>
      <w:bookmarkStart w:id="36" w:name="_Toc425431516"/>
      <w:r>
        <w:rPr>
          <w:rStyle w:val="CharSectno"/>
        </w:rPr>
        <w:t>12</w:t>
      </w:r>
      <w:r>
        <w:rPr>
          <w:snapToGrid w:val="0"/>
        </w:rPr>
        <w:t>.</w:t>
      </w:r>
      <w:r>
        <w:rPr>
          <w:snapToGrid w:val="0"/>
        </w:rPr>
        <w:tab/>
        <w:t>Common Seal</w:t>
      </w:r>
      <w:bookmarkEnd w:id="35"/>
      <w:bookmarkEnd w:id="36"/>
      <w:r>
        <w:rPr>
          <w:snapToGrid w:val="0"/>
        </w:rPr>
        <w:t xml:space="preserve"> </w:t>
      </w:r>
    </w:p>
    <w:p>
      <w:pPr>
        <w:pStyle w:val="Subsection"/>
        <w:rPr>
          <w:snapToGrid w:val="0"/>
        </w:rPr>
      </w:pPr>
      <w:r>
        <w:rPr>
          <w:snapToGrid w:val="0"/>
        </w:rPr>
        <w:tab/>
      </w:r>
      <w:r>
        <w:rPr>
          <w:snapToGrid w:val="0"/>
        </w:rPr>
        <w:tab/>
        <w:t>The common seal of the Port Authority shall be kept locked with 2 locks, one of which locks the Chairman shall have a key, and of the other of which locks the General Manager shall have a key, and a duplicate of each of such keys shall be lodged at such bank as the Port Authority may direct, and the common seal shall be affixed by the Chairman in the presence of one other of the members and the General Manager, or in the absence of the Chairman, by a member in the presence of another member and the General Manager.</w:t>
      </w:r>
    </w:p>
    <w:p>
      <w:pPr>
        <w:pStyle w:val="Footnotesection"/>
      </w:pPr>
      <w:r>
        <w:tab/>
        <w:t xml:space="preserve">[Regulation 12 amended in Gazette 28 June 1991 p.3246.] </w:t>
      </w:r>
    </w:p>
    <w:p>
      <w:pPr>
        <w:pStyle w:val="Heading5"/>
        <w:rPr>
          <w:snapToGrid w:val="0"/>
        </w:rPr>
      </w:pPr>
      <w:bookmarkStart w:id="37" w:name="_Toc378064650"/>
      <w:bookmarkStart w:id="38" w:name="_Toc425431517"/>
      <w:r>
        <w:rPr>
          <w:rStyle w:val="CharSectno"/>
        </w:rPr>
        <w:t>13</w:t>
      </w:r>
      <w:r>
        <w:rPr>
          <w:snapToGrid w:val="0"/>
        </w:rPr>
        <w:t>.</w:t>
      </w:r>
      <w:r>
        <w:rPr>
          <w:snapToGrid w:val="0"/>
        </w:rPr>
        <w:tab/>
        <w:t>Disqualification for becoming surety</w:t>
      </w:r>
      <w:bookmarkEnd w:id="37"/>
      <w:bookmarkEnd w:id="38"/>
      <w:r>
        <w:rPr>
          <w:snapToGrid w:val="0"/>
        </w:rPr>
        <w:t xml:space="preserve"> </w:t>
      </w:r>
    </w:p>
    <w:p>
      <w:pPr>
        <w:pStyle w:val="Subsection"/>
        <w:rPr>
          <w:snapToGrid w:val="0"/>
        </w:rPr>
      </w:pPr>
      <w:r>
        <w:rPr>
          <w:snapToGrid w:val="0"/>
        </w:rPr>
        <w:tab/>
      </w:r>
      <w:r>
        <w:rPr>
          <w:snapToGrid w:val="0"/>
        </w:rPr>
        <w:tab/>
        <w:t>A member or officer of the Port Authority or an assessor or auditor of the Port Authority, shall not be received as a surety for any officer appointed by the members of the Port Authority, or for the performance of any contract made with the Port Authority.</w:t>
      </w:r>
    </w:p>
    <w:p>
      <w:pPr>
        <w:pStyle w:val="Footnotesection"/>
      </w:pPr>
      <w:r>
        <w:tab/>
        <w:t xml:space="preserve">[Regulation 13 amended in Gazette 28 June 1991 p.3245.] </w:t>
      </w:r>
    </w:p>
    <w:p>
      <w:pPr>
        <w:pStyle w:val="Heading5"/>
        <w:rPr>
          <w:snapToGrid w:val="0"/>
        </w:rPr>
      </w:pPr>
      <w:bookmarkStart w:id="39" w:name="_Toc378064651"/>
      <w:bookmarkStart w:id="40" w:name="_Toc425431518"/>
      <w:r>
        <w:rPr>
          <w:rStyle w:val="CharSectno"/>
        </w:rPr>
        <w:t>14</w:t>
      </w:r>
      <w:r>
        <w:rPr>
          <w:snapToGrid w:val="0"/>
        </w:rPr>
        <w:t>.</w:t>
      </w:r>
      <w:r>
        <w:rPr>
          <w:snapToGrid w:val="0"/>
        </w:rPr>
        <w:tab/>
        <w:t xml:space="preserve">Officers to report breaches of the </w:t>
      </w:r>
      <w:r>
        <w:rPr>
          <w:i/>
          <w:snapToGrid w:val="0"/>
        </w:rPr>
        <w:t>Customs Act</w:t>
      </w:r>
      <w:bookmarkEnd w:id="39"/>
      <w:bookmarkEnd w:id="40"/>
      <w:r>
        <w:rPr>
          <w:snapToGrid w:val="0"/>
        </w:rPr>
        <w:t xml:space="preserve"> </w:t>
      </w:r>
    </w:p>
    <w:p>
      <w:pPr>
        <w:pStyle w:val="Subsection"/>
        <w:rPr>
          <w:snapToGrid w:val="0"/>
        </w:rPr>
      </w:pPr>
      <w:r>
        <w:rPr>
          <w:snapToGrid w:val="0"/>
        </w:rPr>
        <w:tab/>
      </w:r>
      <w:r>
        <w:rPr>
          <w:snapToGrid w:val="0"/>
        </w:rPr>
        <w:tab/>
        <w:t xml:space="preserve">It is the duty of any officer or person in the employment of the Port Authority to report to the nearest officer of Customs anything coming under his notice or to his knowledge, whereby the general revenue may be defrauded, or the provisions of the </w:t>
      </w:r>
      <w:r>
        <w:rPr>
          <w:i/>
          <w:snapToGrid w:val="0"/>
        </w:rPr>
        <w:t>Customs Act</w:t>
      </w:r>
      <w:r>
        <w:rPr>
          <w:snapToGrid w:val="0"/>
        </w:rPr>
        <w:t xml:space="preserve"> be violated.</w:t>
      </w:r>
    </w:p>
    <w:p>
      <w:pPr>
        <w:pStyle w:val="Footnotesection"/>
      </w:pPr>
      <w:r>
        <w:tab/>
        <w:t xml:space="preserve">[Regulation 14 amended in Gazette 28 June 1991 p.3245.] </w:t>
      </w:r>
    </w:p>
    <w:p>
      <w:pPr>
        <w:pStyle w:val="Heading5"/>
        <w:rPr>
          <w:snapToGrid w:val="0"/>
        </w:rPr>
      </w:pPr>
      <w:bookmarkStart w:id="41" w:name="_Toc378064652"/>
      <w:bookmarkStart w:id="42" w:name="_Toc425431519"/>
      <w:r>
        <w:rPr>
          <w:rStyle w:val="CharSectno"/>
        </w:rPr>
        <w:t>15</w:t>
      </w:r>
      <w:r>
        <w:rPr>
          <w:snapToGrid w:val="0"/>
        </w:rPr>
        <w:t>.</w:t>
      </w:r>
      <w:r>
        <w:rPr>
          <w:snapToGrid w:val="0"/>
        </w:rPr>
        <w:tab/>
        <w:t>Conduct of officers</w:t>
      </w:r>
      <w:bookmarkEnd w:id="41"/>
      <w:bookmarkEnd w:id="42"/>
      <w:r>
        <w:rPr>
          <w:snapToGrid w:val="0"/>
        </w:rPr>
        <w:t xml:space="preserve"> </w:t>
      </w:r>
    </w:p>
    <w:p>
      <w:pPr>
        <w:pStyle w:val="Subsection"/>
        <w:rPr>
          <w:snapToGrid w:val="0"/>
        </w:rPr>
      </w:pPr>
      <w:r>
        <w:rPr>
          <w:snapToGrid w:val="0"/>
        </w:rPr>
        <w:tab/>
      </w:r>
      <w:r>
        <w:rPr>
          <w:snapToGrid w:val="0"/>
        </w:rPr>
        <w:tab/>
        <w:t>Should any officer of the Port Authority divulge to any person not in the service of the Port Authority any particulars contained in any ship’s manifest furnished to the Port Authority, or should any officer divulge any information of a confidential nature, or knowingly be a party to any act or procedure or conspiracy to defraud the general revenue, he shall be liable to dismissal from the service of the Port Authority.</w:t>
      </w:r>
    </w:p>
    <w:p>
      <w:pPr>
        <w:pStyle w:val="Footnotesection"/>
      </w:pPr>
      <w:r>
        <w:tab/>
        <w:t xml:space="preserve">[Regulation 15 amended in Gazette 28 June 1991 p.3245.] </w:t>
      </w:r>
    </w:p>
    <w:p>
      <w:pPr>
        <w:pStyle w:val="Heading3"/>
        <w:rPr>
          <w:snapToGrid w:val="0"/>
        </w:rPr>
      </w:pPr>
      <w:bookmarkStart w:id="43" w:name="_Toc378064653"/>
      <w:bookmarkStart w:id="44" w:name="_Toc425431232"/>
      <w:bookmarkStart w:id="45" w:name="_Toc425431520"/>
      <w:r>
        <w:rPr>
          <w:rStyle w:val="CharDivNo"/>
        </w:rPr>
        <w:t>Division 4</w:t>
      </w:r>
      <w:r>
        <w:rPr>
          <w:snapToGrid w:val="0"/>
        </w:rPr>
        <w:t> — </w:t>
      </w:r>
      <w:r>
        <w:rPr>
          <w:rStyle w:val="CharDivText"/>
        </w:rPr>
        <w:t>Contracts</w:t>
      </w:r>
      <w:bookmarkEnd w:id="43"/>
      <w:bookmarkEnd w:id="44"/>
      <w:bookmarkEnd w:id="45"/>
      <w:r>
        <w:rPr>
          <w:rStyle w:val="CharDivText"/>
        </w:rPr>
        <w:t xml:space="preserve"> </w:t>
      </w:r>
    </w:p>
    <w:p>
      <w:pPr>
        <w:pStyle w:val="Heading5"/>
        <w:rPr>
          <w:snapToGrid w:val="0"/>
        </w:rPr>
      </w:pPr>
      <w:bookmarkStart w:id="46" w:name="_Toc378064654"/>
      <w:bookmarkStart w:id="47" w:name="_Toc425431521"/>
      <w:r>
        <w:rPr>
          <w:rStyle w:val="CharSectno"/>
        </w:rPr>
        <w:t>16</w:t>
      </w:r>
      <w:r>
        <w:rPr>
          <w:snapToGrid w:val="0"/>
        </w:rPr>
        <w:t>.</w:t>
      </w:r>
      <w:r>
        <w:rPr>
          <w:snapToGrid w:val="0"/>
        </w:rPr>
        <w:tab/>
        <w:t>Contracts to be advertised</w:t>
      </w:r>
      <w:bookmarkEnd w:id="46"/>
      <w:bookmarkEnd w:id="47"/>
      <w:r>
        <w:rPr>
          <w:snapToGrid w:val="0"/>
        </w:rPr>
        <w:t xml:space="preserve"> </w:t>
      </w:r>
    </w:p>
    <w:p>
      <w:pPr>
        <w:pStyle w:val="Subsection"/>
        <w:rPr>
          <w:snapToGrid w:val="0"/>
        </w:rPr>
      </w:pPr>
      <w:r>
        <w:rPr>
          <w:snapToGrid w:val="0"/>
        </w:rPr>
        <w:tab/>
      </w:r>
      <w:r>
        <w:rPr>
          <w:snapToGrid w:val="0"/>
        </w:rPr>
        <w:tab/>
        <w:t>Except in cases of emergency no contract for the execution of any work or for furnishing materials or labour, to the amount of $100 000 or upwards, shall be entered into by the Port Authority unless 5 days previous to the date thereof tenders for the same shall have been invited by advertisement published in some newspaper circulating in Bunbury or Perth or Australia.</w:t>
      </w:r>
    </w:p>
    <w:p>
      <w:pPr>
        <w:pStyle w:val="Footnotesection"/>
      </w:pPr>
      <w:r>
        <w:tab/>
        <w:t>[Regulation 16 amended in Gazette 28 June 1991 pp.3245</w:t>
      </w:r>
      <w:r>
        <w:noBreakHyphen/>
        <w:t xml:space="preserve">6.] </w:t>
      </w:r>
    </w:p>
    <w:p>
      <w:pPr>
        <w:pStyle w:val="Heading5"/>
        <w:rPr>
          <w:snapToGrid w:val="0"/>
        </w:rPr>
      </w:pPr>
      <w:bookmarkStart w:id="48" w:name="_Toc378064655"/>
      <w:bookmarkStart w:id="49" w:name="_Toc425431522"/>
      <w:r>
        <w:rPr>
          <w:rStyle w:val="CharSectno"/>
        </w:rPr>
        <w:t>17</w:t>
      </w:r>
      <w:r>
        <w:rPr>
          <w:snapToGrid w:val="0"/>
        </w:rPr>
        <w:t>.</w:t>
      </w:r>
      <w:r>
        <w:rPr>
          <w:snapToGrid w:val="0"/>
        </w:rPr>
        <w:tab/>
        <w:t>Tenders</w:t>
      </w:r>
      <w:bookmarkEnd w:id="48"/>
      <w:bookmarkEnd w:id="49"/>
      <w:r>
        <w:rPr>
          <w:snapToGrid w:val="0"/>
        </w:rPr>
        <w:t xml:space="preserve"> </w:t>
      </w:r>
    </w:p>
    <w:p>
      <w:pPr>
        <w:pStyle w:val="Subsection"/>
        <w:rPr>
          <w:snapToGrid w:val="0"/>
        </w:rPr>
      </w:pPr>
      <w:r>
        <w:rPr>
          <w:snapToGrid w:val="0"/>
        </w:rPr>
        <w:tab/>
      </w:r>
      <w:r>
        <w:rPr>
          <w:snapToGrid w:val="0"/>
        </w:rPr>
        <w:tab/>
        <w:t>All tenders shall be enclosed in a sealed envelope addressed to The General Manager, Bunbury Port Authority and marked “Tender for.........................................”, as stated in such advertisement.</w:t>
      </w:r>
    </w:p>
    <w:p>
      <w:pPr>
        <w:pStyle w:val="Footnotesection"/>
      </w:pPr>
      <w:r>
        <w:tab/>
        <w:t xml:space="preserve">[Regulation 17 amended in Gazette 28 June 1991 p.3246.] </w:t>
      </w:r>
    </w:p>
    <w:p>
      <w:pPr>
        <w:pStyle w:val="Heading5"/>
        <w:rPr>
          <w:snapToGrid w:val="0"/>
        </w:rPr>
      </w:pPr>
      <w:bookmarkStart w:id="50" w:name="_Toc378064656"/>
      <w:bookmarkStart w:id="51" w:name="_Toc425431523"/>
      <w:r>
        <w:rPr>
          <w:rStyle w:val="CharSectno"/>
        </w:rPr>
        <w:t>18</w:t>
      </w:r>
      <w:r>
        <w:rPr>
          <w:snapToGrid w:val="0"/>
        </w:rPr>
        <w:t>.</w:t>
      </w:r>
      <w:r>
        <w:rPr>
          <w:snapToGrid w:val="0"/>
        </w:rPr>
        <w:tab/>
        <w:t>Deposit</w:t>
      </w:r>
      <w:bookmarkEnd w:id="50"/>
      <w:bookmarkEnd w:id="51"/>
      <w:r>
        <w:rPr>
          <w:snapToGrid w:val="0"/>
        </w:rPr>
        <w:t xml:space="preserve"> </w:t>
      </w:r>
    </w:p>
    <w:p>
      <w:pPr>
        <w:pStyle w:val="Subsection"/>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General Manager.</w:t>
      </w:r>
    </w:p>
    <w:p>
      <w:pPr>
        <w:pStyle w:val="Footnotesection"/>
      </w:pPr>
      <w:r>
        <w:tab/>
        <w:t xml:space="preserve">[Regulation 18 amended in Gazette 28 June 1991 p.3246; 18 February 1992 p.877.] </w:t>
      </w:r>
    </w:p>
    <w:p>
      <w:pPr>
        <w:pStyle w:val="Heading5"/>
        <w:rPr>
          <w:snapToGrid w:val="0"/>
        </w:rPr>
      </w:pPr>
      <w:bookmarkStart w:id="52" w:name="_Toc378064657"/>
      <w:bookmarkStart w:id="53" w:name="_Toc425431524"/>
      <w:r>
        <w:rPr>
          <w:rStyle w:val="CharSectno"/>
        </w:rPr>
        <w:t>19</w:t>
      </w:r>
      <w:r>
        <w:rPr>
          <w:snapToGrid w:val="0"/>
        </w:rPr>
        <w:t>.</w:t>
      </w:r>
      <w:r>
        <w:rPr>
          <w:snapToGrid w:val="0"/>
        </w:rPr>
        <w:tab/>
        <w:t>Lowest tender need not be accepted</w:t>
      </w:r>
      <w:bookmarkEnd w:id="52"/>
      <w:bookmarkEnd w:id="53"/>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Footnotesection"/>
      </w:pPr>
      <w:r>
        <w:tab/>
        <w:t xml:space="preserve">[Regulation 19 amended in Gazette 28 June 1991 p.3246.] </w:t>
      </w:r>
    </w:p>
    <w:p>
      <w:pPr>
        <w:pStyle w:val="Heading5"/>
        <w:rPr>
          <w:snapToGrid w:val="0"/>
        </w:rPr>
      </w:pPr>
      <w:bookmarkStart w:id="54" w:name="_Toc378064658"/>
      <w:bookmarkStart w:id="55" w:name="_Toc425431525"/>
      <w:r>
        <w:rPr>
          <w:rStyle w:val="CharSectno"/>
        </w:rPr>
        <w:t>20</w:t>
      </w:r>
      <w:r>
        <w:rPr>
          <w:snapToGrid w:val="0"/>
        </w:rPr>
        <w:t>.</w:t>
      </w:r>
      <w:r>
        <w:rPr>
          <w:snapToGrid w:val="0"/>
        </w:rPr>
        <w:tab/>
        <w:t>Acceptance of tender</w:t>
      </w:r>
      <w:bookmarkEnd w:id="54"/>
      <w:bookmarkEnd w:id="55"/>
      <w:r>
        <w:rPr>
          <w:snapToGrid w:val="0"/>
        </w:rPr>
        <w:t xml:space="preserve"> </w:t>
      </w:r>
    </w:p>
    <w:p>
      <w:pPr>
        <w:pStyle w:val="Subsection"/>
        <w:rPr>
          <w:snapToGrid w:val="0"/>
        </w:rPr>
      </w:pPr>
      <w:r>
        <w:rPr>
          <w:snapToGrid w:val="0"/>
        </w:rPr>
        <w:tab/>
      </w:r>
      <w:r>
        <w:rPr>
          <w:snapToGrid w:val="0"/>
        </w:rPr>
        <w:tab/>
        <w:t>Upon the acceptance of the tender, the General Manager shall notify the acceptance to the tenderer, who is thereupon required, within the time specified in such general conditions or conditions of tender, to enter into a formal contract for the execution of the work or otherwise.</w:t>
      </w:r>
    </w:p>
    <w:p>
      <w:pPr>
        <w:pStyle w:val="Footnotesection"/>
      </w:pPr>
      <w:r>
        <w:tab/>
        <w:t xml:space="preserve">[Regulation 20 amended in Gazette 28 June 1991 p.3246.] </w:t>
      </w:r>
    </w:p>
    <w:p>
      <w:pPr>
        <w:pStyle w:val="Heading2"/>
      </w:pPr>
      <w:bookmarkStart w:id="56" w:name="_Toc378064659"/>
      <w:bookmarkStart w:id="57" w:name="_Toc425431238"/>
      <w:bookmarkStart w:id="58" w:name="_Toc425431526"/>
      <w:r>
        <w:rPr>
          <w:rStyle w:val="CharPartNo"/>
        </w:rPr>
        <w:t>Part II</w:t>
      </w:r>
      <w:r>
        <w:rPr>
          <w:rStyle w:val="CharDivNo"/>
        </w:rPr>
        <w:t> </w:t>
      </w:r>
      <w:r>
        <w:t>—</w:t>
      </w:r>
      <w:r>
        <w:rPr>
          <w:rStyle w:val="CharDivText"/>
        </w:rPr>
        <w:t> </w:t>
      </w:r>
      <w:r>
        <w:rPr>
          <w:rStyle w:val="CharPartText"/>
        </w:rPr>
        <w:t>Payment of revenue</w:t>
      </w:r>
      <w:bookmarkEnd w:id="56"/>
      <w:bookmarkEnd w:id="57"/>
      <w:bookmarkEnd w:id="58"/>
      <w:r>
        <w:rPr>
          <w:rStyle w:val="CharPartText"/>
        </w:rPr>
        <w:t xml:space="preserve"> </w:t>
      </w:r>
    </w:p>
    <w:p>
      <w:pPr>
        <w:pStyle w:val="Heading5"/>
        <w:rPr>
          <w:snapToGrid w:val="0"/>
        </w:rPr>
      </w:pPr>
      <w:bookmarkStart w:id="59" w:name="_Toc378064660"/>
      <w:bookmarkStart w:id="60" w:name="_Toc425431527"/>
      <w:r>
        <w:rPr>
          <w:rStyle w:val="CharSectno"/>
        </w:rPr>
        <w:t>21</w:t>
      </w:r>
      <w:r>
        <w:rPr>
          <w:snapToGrid w:val="0"/>
        </w:rPr>
        <w:t>.</w:t>
      </w:r>
      <w:r>
        <w:rPr>
          <w:snapToGrid w:val="0"/>
        </w:rPr>
        <w:tab/>
        <w:t>Mode and condition of payment</w:t>
      </w:r>
      <w:bookmarkEnd w:id="59"/>
      <w:bookmarkEnd w:id="60"/>
      <w:r>
        <w:rPr>
          <w:snapToGrid w:val="0"/>
        </w:rPr>
        <w:t xml:space="preserve"> </w:t>
      </w:r>
    </w:p>
    <w:p>
      <w:pPr>
        <w:pStyle w:val="Subsection"/>
        <w:rPr>
          <w:snapToGrid w:val="0"/>
        </w:rPr>
      </w:pPr>
      <w:r>
        <w:rPr>
          <w:snapToGrid w:val="0"/>
        </w:rPr>
        <w:tab/>
        <w:t>(1)</w:t>
      </w:r>
      <w:r>
        <w:rPr>
          <w:snapToGrid w:val="0"/>
        </w:rPr>
        <w:tab/>
        <w:t>Tolls, rates, or charges due to the Port Authority shall not be paid to any person or persons whomsoever other than to such officers or agents of the Port Authority as are authorized to receive revenue, and the receipt of any sum of money on behalf of the Port Authority by any person or persons other than such of its officers or agents as are authorized in that regard shall not be binding on the Port Authority in any way whatsoever.</w:t>
      </w:r>
    </w:p>
    <w:p>
      <w:pPr>
        <w:pStyle w:val="Subsection"/>
        <w:rPr>
          <w:snapToGrid w:val="0"/>
        </w:rPr>
      </w:pPr>
      <w:r>
        <w:rPr>
          <w:snapToGrid w:val="0"/>
        </w:rPr>
        <w:tab/>
        <w:t>(2)</w:t>
      </w:r>
      <w:r>
        <w:rPr>
          <w:snapToGrid w:val="0"/>
        </w:rPr>
        <w:tab/>
        <w:t>All money shall be paid to the Port Authority, at its office within the ordinary business hours of the Port Authority.</w:t>
      </w:r>
    </w:p>
    <w:p>
      <w:pPr>
        <w:pStyle w:val="Footnotesection"/>
      </w:pPr>
      <w:r>
        <w:tab/>
        <w:t xml:space="preserve">[Regulation 21 amended in Gazette 28 June 1991 p.3246.] </w:t>
      </w:r>
    </w:p>
    <w:p>
      <w:pPr>
        <w:pStyle w:val="Heading5"/>
        <w:rPr>
          <w:snapToGrid w:val="0"/>
        </w:rPr>
      </w:pPr>
      <w:bookmarkStart w:id="61" w:name="_Toc378064661"/>
      <w:bookmarkStart w:id="62" w:name="_Toc425431528"/>
      <w:r>
        <w:rPr>
          <w:rStyle w:val="CharSectno"/>
        </w:rPr>
        <w:t>22</w:t>
      </w:r>
      <w:r>
        <w:rPr>
          <w:snapToGrid w:val="0"/>
        </w:rPr>
        <w:t>.</w:t>
      </w:r>
      <w:r>
        <w:rPr>
          <w:snapToGrid w:val="0"/>
        </w:rPr>
        <w:tab/>
        <w:t>Officer may enter vessel, etc.</w:t>
      </w:r>
      <w:bookmarkEnd w:id="61"/>
      <w:bookmarkEnd w:id="62"/>
      <w:r>
        <w:rPr>
          <w:snapToGrid w:val="0"/>
        </w:rPr>
        <w:t xml:space="preserve"> </w:t>
      </w:r>
    </w:p>
    <w:p>
      <w:pPr>
        <w:pStyle w:val="Subsection"/>
        <w:rPr>
          <w:snapToGrid w:val="0"/>
        </w:rPr>
      </w:pPr>
      <w:r>
        <w:rPr>
          <w:snapToGrid w:val="0"/>
        </w:rPr>
        <w:tab/>
      </w:r>
      <w:r>
        <w:rPr>
          <w:snapToGrid w:val="0"/>
        </w:rPr>
        <w:tab/>
        <w:t>The General Manager or other officer authorised by the Port Authority for the collection of dues shall have the power, either alone or with other persons, to enter any vessel in order to ascertain the dues payable in respect of the vessel or of goods therein, and a person shall not hinder or molest the General Manager or that other officer or those persons, or refuse to allow him or them to enter or search any such vessel.</w:t>
      </w:r>
    </w:p>
    <w:p>
      <w:pPr>
        <w:pStyle w:val="Footnotesection"/>
      </w:pPr>
      <w:r>
        <w:tab/>
        <w:t xml:space="preserve">[Regulation 22 amended in Gazette 28 June 1991 p.3246.] </w:t>
      </w:r>
    </w:p>
    <w:p>
      <w:pPr>
        <w:pStyle w:val="Heading5"/>
        <w:rPr>
          <w:snapToGrid w:val="0"/>
        </w:rPr>
      </w:pPr>
      <w:bookmarkStart w:id="63" w:name="_Toc378064662"/>
      <w:bookmarkStart w:id="64" w:name="_Toc425431529"/>
      <w:r>
        <w:rPr>
          <w:rStyle w:val="CharSectno"/>
        </w:rPr>
        <w:t>23</w:t>
      </w:r>
      <w:r>
        <w:rPr>
          <w:snapToGrid w:val="0"/>
        </w:rPr>
        <w:t>.</w:t>
      </w:r>
      <w:r>
        <w:rPr>
          <w:snapToGrid w:val="0"/>
        </w:rPr>
        <w:tab/>
        <w:t>Charges to be paid before clearance</w:t>
      </w:r>
      <w:bookmarkEnd w:id="63"/>
      <w:bookmarkEnd w:id="64"/>
      <w:r>
        <w:rPr>
          <w:snapToGrid w:val="0"/>
        </w:rPr>
        <w:t xml:space="preserve"> </w:t>
      </w:r>
    </w:p>
    <w:p>
      <w:pPr>
        <w:pStyle w:val="Subsection"/>
        <w:rPr>
          <w:snapToGrid w:val="0"/>
        </w:rPr>
      </w:pPr>
      <w:r>
        <w:rPr>
          <w:snapToGrid w:val="0"/>
        </w:rPr>
        <w:tab/>
        <w:t>(1)</w:t>
      </w:r>
      <w:r>
        <w:rPr>
          <w:snapToGrid w:val="0"/>
        </w:rPr>
        <w:tab/>
        <w:t>All tolls, rates or charges, in respect of any vessel, imposed by the Act or falling due and payable pursuant to these regulations, shall be paid before that vessel shall be given her clearance from the Port and the person obtaining a clearance for any vessel shall forthwith exhibit the clearance to the Customs Officer at the Port.</w:t>
      </w:r>
    </w:p>
    <w:p>
      <w:pPr>
        <w:pStyle w:val="Subsection"/>
        <w:rPr>
          <w:snapToGrid w:val="0"/>
        </w:rPr>
      </w:pPr>
      <w:r>
        <w:rPr>
          <w:snapToGrid w:val="0"/>
        </w:rPr>
        <w:tab/>
        <w:t>(2)</w:t>
      </w:r>
      <w:r>
        <w:rPr>
          <w:snapToGrid w:val="0"/>
        </w:rPr>
        <w:tab/>
        <w:t>Any person causing or permitting a vessel to leave the Port without her clearance as by this regulation provided is guilty of an offence and the master, owner or agent of that vessel shall forthwith pay to the Port Authority any amount due and payable in respect thereof in terms of this regulation.</w:t>
      </w:r>
    </w:p>
    <w:p>
      <w:pPr>
        <w:pStyle w:val="Footnotesection"/>
      </w:pPr>
      <w:r>
        <w:tab/>
        <w:t xml:space="preserve">[Regulation 23 amended in Gazette 28 June 1991 p.3246.] </w:t>
      </w:r>
    </w:p>
    <w:p>
      <w:pPr>
        <w:pStyle w:val="Heading5"/>
        <w:rPr>
          <w:snapToGrid w:val="0"/>
        </w:rPr>
      </w:pPr>
      <w:bookmarkStart w:id="65" w:name="_Toc378064663"/>
      <w:bookmarkStart w:id="66" w:name="_Toc425431530"/>
      <w:r>
        <w:rPr>
          <w:rStyle w:val="CharSectno"/>
        </w:rPr>
        <w:t>24</w:t>
      </w:r>
      <w:r>
        <w:rPr>
          <w:snapToGrid w:val="0"/>
        </w:rPr>
        <w:t>.</w:t>
      </w:r>
      <w:r>
        <w:rPr>
          <w:snapToGrid w:val="0"/>
        </w:rPr>
        <w:tab/>
        <w:t>Guarantee for unpaid charges</w:t>
      </w:r>
      <w:bookmarkEnd w:id="65"/>
      <w:bookmarkEnd w:id="66"/>
      <w:r>
        <w:rPr>
          <w:snapToGrid w:val="0"/>
        </w:rPr>
        <w:t xml:space="preserve"> </w:t>
      </w:r>
    </w:p>
    <w:p>
      <w:pPr>
        <w:pStyle w:val="Subsection"/>
        <w:rPr>
          <w:snapToGrid w:val="0"/>
        </w:rPr>
      </w:pPr>
      <w:r>
        <w:rPr>
          <w:snapToGrid w:val="0"/>
        </w:rPr>
        <w:tab/>
      </w:r>
      <w:r>
        <w:rPr>
          <w:snapToGrid w:val="0"/>
        </w:rPr>
        <w:tab/>
        <w:t>Notwithstanding the provisions of regulation 23, the Port Authority may, at its discretion, accept from the master, owner or agent of any vessel sufficient guarantee for the payment of any moneys payable in respect of that vessel, within a time specified by the Port Authority and may upon the receipt of such guarantee give a clearance for that vessel to leave the port.</w:t>
      </w:r>
    </w:p>
    <w:p>
      <w:pPr>
        <w:pStyle w:val="Footnotesection"/>
      </w:pPr>
      <w:r>
        <w:tab/>
        <w:t xml:space="preserve">[Regulation 24 amended in Gazette 28 June 1991 p.3246.] </w:t>
      </w:r>
    </w:p>
    <w:p>
      <w:pPr>
        <w:pStyle w:val="Heading5"/>
        <w:rPr>
          <w:snapToGrid w:val="0"/>
        </w:rPr>
      </w:pPr>
      <w:bookmarkStart w:id="67" w:name="_Toc378064664"/>
      <w:bookmarkStart w:id="68" w:name="_Toc425431531"/>
      <w:r>
        <w:rPr>
          <w:rStyle w:val="CharSectno"/>
        </w:rPr>
        <w:t>25</w:t>
      </w:r>
      <w:r>
        <w:rPr>
          <w:snapToGrid w:val="0"/>
        </w:rPr>
        <w:t>.</w:t>
      </w:r>
      <w:r>
        <w:rPr>
          <w:snapToGrid w:val="0"/>
        </w:rPr>
        <w:tab/>
        <w:t>Liability for goods consigned from ship</w:t>
      </w:r>
      <w:bookmarkEnd w:id="67"/>
      <w:bookmarkEnd w:id="68"/>
      <w:r>
        <w:rPr>
          <w:snapToGrid w:val="0"/>
        </w:rPr>
        <w:t xml:space="preserve"> </w:t>
      </w:r>
    </w:p>
    <w:p>
      <w:pPr>
        <w:pStyle w:val="Subsection"/>
        <w:rPr>
          <w:snapToGrid w:val="0"/>
        </w:rPr>
      </w:pPr>
      <w:r>
        <w:rPr>
          <w:snapToGrid w:val="0"/>
        </w:rPr>
        <w:tab/>
      </w:r>
      <w:r>
        <w:rPr>
          <w:snapToGrid w:val="0"/>
        </w:rPr>
        <w:tab/>
        <w:t>Where any cargo is discharged from any vessel into a railway wagon or, if discharged upon a wharf or jetty, is thereafter loaded into a railway wagon for consignment thereby to a place outside the confines of the Harbour, the liability of the Port Authority, upon the happening of either of the foregoing events, ceases and any charges payable to the Port Authority in respect of such cargo shall be payable forthwith by the person at whose direction the goods have been so discharged or loaded.</w:t>
      </w:r>
    </w:p>
    <w:p>
      <w:pPr>
        <w:pStyle w:val="Footnotesection"/>
      </w:pPr>
      <w:r>
        <w:tab/>
        <w:t xml:space="preserve">[Regulation 25 amended in Gazette 28 June 1991 p.3246.] </w:t>
      </w:r>
    </w:p>
    <w:p>
      <w:pPr>
        <w:pStyle w:val="Heading5"/>
        <w:rPr>
          <w:snapToGrid w:val="0"/>
        </w:rPr>
      </w:pPr>
      <w:bookmarkStart w:id="69" w:name="_Toc378064665"/>
      <w:bookmarkStart w:id="70" w:name="_Toc425431532"/>
      <w:r>
        <w:rPr>
          <w:rStyle w:val="CharSectno"/>
        </w:rPr>
        <w:t>26</w:t>
      </w:r>
      <w:r>
        <w:rPr>
          <w:snapToGrid w:val="0"/>
        </w:rPr>
        <w:t>.</w:t>
      </w:r>
      <w:r>
        <w:rPr>
          <w:snapToGrid w:val="0"/>
        </w:rPr>
        <w:tab/>
        <w:t>Payment of charges</w:t>
      </w:r>
      <w:bookmarkEnd w:id="69"/>
      <w:bookmarkEnd w:id="70"/>
      <w:r>
        <w:rPr>
          <w:snapToGrid w:val="0"/>
        </w:rPr>
        <w:t xml:space="preserve"> </w:t>
      </w:r>
    </w:p>
    <w:p>
      <w:pPr>
        <w:pStyle w:val="Subsection"/>
        <w:rPr>
          <w:snapToGrid w:val="0"/>
        </w:rPr>
      </w:pPr>
      <w:r>
        <w:rPr>
          <w:snapToGrid w:val="0"/>
        </w:rPr>
        <w:tab/>
      </w:r>
      <w:r>
        <w:rPr>
          <w:snapToGrid w:val="0"/>
        </w:rPr>
        <w:tab/>
        <w:t>Notwithstanding anything in these regulations the Port Authority may recover any charge prescribed in these regulations from any person who may be liable by law to pay the charge.</w:t>
      </w:r>
    </w:p>
    <w:p>
      <w:pPr>
        <w:pStyle w:val="Footnotesection"/>
      </w:pPr>
      <w:r>
        <w:tab/>
        <w:t xml:space="preserve">[Regulation 26 inserted in Gazette 28 June 1991 p.3241.] </w:t>
      </w:r>
    </w:p>
    <w:p>
      <w:pPr>
        <w:pStyle w:val="Heading5"/>
        <w:rPr>
          <w:snapToGrid w:val="0"/>
        </w:rPr>
      </w:pPr>
      <w:bookmarkStart w:id="71" w:name="_Toc378064666"/>
      <w:bookmarkStart w:id="72" w:name="_Toc425431533"/>
      <w:r>
        <w:rPr>
          <w:rStyle w:val="CharSectno"/>
        </w:rPr>
        <w:t>27</w:t>
      </w:r>
      <w:r>
        <w:rPr>
          <w:snapToGrid w:val="0"/>
        </w:rPr>
        <w:t>.</w:t>
      </w:r>
      <w:r>
        <w:rPr>
          <w:snapToGrid w:val="0"/>
        </w:rPr>
        <w:tab/>
        <w:t>Dues payable by vessels</w:t>
      </w:r>
      <w:bookmarkEnd w:id="71"/>
      <w:bookmarkEnd w:id="72"/>
      <w:r>
        <w:rPr>
          <w:snapToGrid w:val="0"/>
        </w:rPr>
        <w:t xml:space="preserve"> </w:t>
      </w:r>
    </w:p>
    <w:p>
      <w:pPr>
        <w:pStyle w:val="Subsection"/>
        <w:rPr>
          <w:snapToGrid w:val="0"/>
        </w:rPr>
      </w:pPr>
      <w:r>
        <w:rPr>
          <w:snapToGrid w:val="0"/>
        </w:rPr>
        <w:tab/>
      </w:r>
      <w:r>
        <w:rPr>
          <w:snapToGrid w:val="0"/>
        </w:rPr>
        <w:tab/>
        <w:t>Wherever any tolls, rates, or charges are by these regulations expressed to be payable by vessels, they are payable by the owners, masters, or agents of the vessels, or by any other persons liable to pay them.</w:t>
      </w:r>
    </w:p>
    <w:p>
      <w:pPr>
        <w:pStyle w:val="Heading5"/>
        <w:rPr>
          <w:snapToGrid w:val="0"/>
        </w:rPr>
      </w:pPr>
      <w:bookmarkStart w:id="73" w:name="_Toc378064667"/>
      <w:bookmarkStart w:id="74" w:name="_Toc425431534"/>
      <w:r>
        <w:rPr>
          <w:rStyle w:val="CharSectno"/>
        </w:rPr>
        <w:t>27A</w:t>
      </w:r>
      <w:r>
        <w:rPr>
          <w:snapToGrid w:val="0"/>
        </w:rPr>
        <w:t>.</w:t>
      </w:r>
      <w:r>
        <w:rPr>
          <w:snapToGrid w:val="0"/>
        </w:rPr>
        <w:tab/>
        <w:t>Rate of interest on overdue amounts</w:t>
      </w:r>
      <w:bookmarkEnd w:id="73"/>
      <w:bookmarkEnd w:id="74"/>
      <w:r>
        <w:rPr>
          <w:snapToGrid w:val="0"/>
        </w:rPr>
        <w:t xml:space="preserve"> </w:t>
      </w:r>
    </w:p>
    <w:p>
      <w:pPr>
        <w:pStyle w:val="Subsection"/>
        <w:rPr>
          <w:snapToGrid w:val="0"/>
        </w:rPr>
      </w:pPr>
      <w:r>
        <w:rPr>
          <w:snapToGrid w:val="0"/>
        </w:rPr>
        <w:tab/>
        <w:t>(1)</w:t>
      </w:r>
      <w:r>
        <w:rPr>
          <w:snapToGrid w:val="0"/>
        </w:rPr>
        <w:tab/>
        <w:t xml:space="preserve">For the purposes of section 33 of the </w:t>
      </w:r>
      <w:r>
        <w:rPr>
          <w:i/>
          <w:snapToGrid w:val="0"/>
        </w:rPr>
        <w:t>Ports (Functions) Act 1993</w:t>
      </w:r>
      <w:r>
        <w:rPr>
          <w:snapToGrid w:val="0"/>
        </w:rPr>
        <w:t>, the rate of interest on an amount outstanding to the Port Authority is 3% greater than the rate of interest published from time to time by the Bank of Western Australia Ltd. as its overdraft reference rate.</w:t>
      </w:r>
    </w:p>
    <w:p>
      <w:pPr>
        <w:pStyle w:val="Subsection"/>
        <w:rPr>
          <w:snapToGrid w:val="0"/>
        </w:rPr>
      </w:pPr>
      <w:r>
        <w:rPr>
          <w:snapToGrid w:val="0"/>
        </w:rPr>
        <w:tab/>
        <w:t>(2)</w:t>
      </w:r>
      <w:r>
        <w:rPr>
          <w:snapToGrid w:val="0"/>
        </w:rPr>
        <w:tab/>
        <w:t>In subregulation (1) — </w:t>
      </w:r>
    </w:p>
    <w:p>
      <w:pPr>
        <w:pStyle w:val="Defstart"/>
      </w:pPr>
      <w:r>
        <w:rPr>
          <w:b/>
        </w:rPr>
        <w:tab/>
        <w:t>“overdraft reference rate”</w:t>
      </w:r>
      <w:r>
        <w:t xml:space="preserve"> means the base rate of interest used by the Bank of Western Australia Ltd. to determine the rates of interest payable on overdraft loans.</w:t>
      </w:r>
    </w:p>
    <w:p>
      <w:pPr>
        <w:pStyle w:val="Footnotesection"/>
      </w:pPr>
      <w:r>
        <w:tab/>
        <w:t xml:space="preserve">[Regulation 27A inserted in Gazette 3 December 1996 p.6688.] </w:t>
      </w:r>
    </w:p>
    <w:p>
      <w:pPr>
        <w:pStyle w:val="Heading2"/>
      </w:pPr>
      <w:bookmarkStart w:id="75" w:name="_Toc378064668"/>
      <w:bookmarkStart w:id="76" w:name="_Toc425431247"/>
      <w:bookmarkStart w:id="77" w:name="_Toc425431535"/>
      <w:r>
        <w:rPr>
          <w:rStyle w:val="CharPartNo"/>
        </w:rPr>
        <w:t>Part III</w:t>
      </w:r>
      <w:r>
        <w:t> — </w:t>
      </w:r>
      <w:r>
        <w:rPr>
          <w:rStyle w:val="CharPartText"/>
        </w:rPr>
        <w:t>Regulation of ships</w:t>
      </w:r>
      <w:bookmarkEnd w:id="75"/>
      <w:bookmarkEnd w:id="76"/>
      <w:bookmarkEnd w:id="77"/>
      <w:r>
        <w:rPr>
          <w:rStyle w:val="CharPartText"/>
        </w:rPr>
        <w:t xml:space="preserve"> </w:t>
      </w:r>
    </w:p>
    <w:p>
      <w:pPr>
        <w:pStyle w:val="Heading3"/>
        <w:rPr>
          <w:snapToGrid w:val="0"/>
        </w:rPr>
      </w:pPr>
      <w:bookmarkStart w:id="78" w:name="_Toc378064669"/>
      <w:bookmarkStart w:id="79" w:name="_Toc425431248"/>
      <w:bookmarkStart w:id="80" w:name="_Toc425431536"/>
      <w:r>
        <w:rPr>
          <w:rStyle w:val="CharDivNo"/>
        </w:rPr>
        <w:t>Division 1</w:t>
      </w:r>
      <w:r>
        <w:rPr>
          <w:snapToGrid w:val="0"/>
        </w:rPr>
        <w:t> — </w:t>
      </w:r>
      <w:r>
        <w:rPr>
          <w:rStyle w:val="CharDivText"/>
        </w:rPr>
        <w:t>Port signal code</w:t>
      </w:r>
      <w:bookmarkEnd w:id="78"/>
      <w:bookmarkEnd w:id="79"/>
      <w:bookmarkEnd w:id="80"/>
      <w:r>
        <w:rPr>
          <w:rStyle w:val="CharDivText"/>
        </w:rPr>
        <w:t xml:space="preserve"> </w:t>
      </w:r>
    </w:p>
    <w:p>
      <w:pPr>
        <w:pStyle w:val="Heading5"/>
        <w:rPr>
          <w:snapToGrid w:val="0"/>
        </w:rPr>
      </w:pPr>
      <w:bookmarkStart w:id="81" w:name="_Toc378064670"/>
      <w:bookmarkStart w:id="82" w:name="_Toc425431537"/>
      <w:r>
        <w:rPr>
          <w:rStyle w:val="CharSectno"/>
        </w:rPr>
        <w:t>28</w:t>
      </w:r>
      <w:r>
        <w:rPr>
          <w:snapToGrid w:val="0"/>
        </w:rPr>
        <w:t>.</w:t>
      </w:r>
      <w:r>
        <w:rPr>
          <w:snapToGrid w:val="0"/>
        </w:rPr>
        <w:tab/>
        <w:t>Signals for pilots</w:t>
      </w:r>
      <w:bookmarkEnd w:id="81"/>
      <w:bookmarkEnd w:id="82"/>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for a pilot — </w:t>
      </w:r>
    </w:p>
    <w:p>
      <w:pPr>
        <w:pStyle w:val="MiscellaneousBody"/>
        <w:ind w:firstLine="720"/>
        <w:rPr>
          <w:i/>
          <w:snapToGrid w:val="0"/>
          <w:sz w:val="22"/>
        </w:rPr>
      </w:pPr>
      <w:r>
        <w:rPr>
          <w:i/>
          <w:snapToGrid w:val="0"/>
          <w:sz w:val="22"/>
        </w:rPr>
        <w:t>By day— </w:t>
      </w:r>
    </w:p>
    <w:p>
      <w:pPr>
        <w:pStyle w:val="MiscellaneousBody"/>
        <w:ind w:left="1496" w:hanging="503"/>
        <w:rPr>
          <w:snapToGrid w:val="0"/>
          <w:sz w:val="22"/>
        </w:rPr>
      </w:pPr>
      <w:r>
        <w:rPr>
          <w:snapToGrid w:val="0"/>
          <w:sz w:val="22"/>
        </w:rPr>
        <w:t>(1)</w:t>
      </w:r>
      <w:r>
        <w:rPr>
          <w:snapToGrid w:val="0"/>
          <w:sz w:val="22"/>
        </w:rPr>
        <w:tab/>
        <w:t>The International Code Signal, “G.”</w:t>
      </w:r>
    </w:p>
    <w:p>
      <w:pPr>
        <w:pStyle w:val="MiscellaneousBody"/>
        <w:ind w:left="1496" w:hanging="503"/>
        <w:rPr>
          <w:snapToGrid w:val="0"/>
          <w:sz w:val="22"/>
        </w:rPr>
      </w:pPr>
      <w:r>
        <w:rPr>
          <w:snapToGrid w:val="0"/>
          <w:sz w:val="22"/>
        </w:rPr>
        <w:t>(2)</w:t>
      </w:r>
      <w:r>
        <w:rPr>
          <w:snapToGrid w:val="0"/>
          <w:sz w:val="22"/>
        </w:rPr>
        <w:tab/>
        <w:t>The International Code Signal, “PT.”</w:t>
      </w:r>
    </w:p>
    <w:p>
      <w:pPr>
        <w:pStyle w:val="MiscellaneousBody"/>
        <w:ind w:left="1496" w:hanging="503"/>
        <w:rPr>
          <w:snapToGrid w:val="0"/>
          <w:sz w:val="22"/>
        </w:rPr>
      </w:pPr>
      <w:r>
        <w:rPr>
          <w:snapToGrid w:val="0"/>
          <w:sz w:val="22"/>
        </w:rPr>
        <w:t>(3)</w:t>
      </w:r>
      <w:r>
        <w:rPr>
          <w:snapToGrid w:val="0"/>
          <w:sz w:val="22"/>
        </w:rPr>
        <w:tab/>
        <w:t>The Pilot Jack, hoisted at the fore.</w:t>
      </w:r>
    </w:p>
    <w:p>
      <w:pPr>
        <w:pStyle w:val="MiscellaneousBody"/>
        <w:ind w:firstLine="720"/>
        <w:rPr>
          <w:i/>
          <w:snapToGrid w:val="0"/>
          <w:sz w:val="22"/>
        </w:rPr>
      </w:pPr>
      <w:r>
        <w:rPr>
          <w:i/>
          <w:snapToGrid w:val="0"/>
          <w:sz w:val="22"/>
        </w:rPr>
        <w:t>By night— </w:t>
      </w:r>
    </w:p>
    <w:p>
      <w:pPr>
        <w:pStyle w:val="MiscellaneousBody"/>
        <w:ind w:left="1496" w:hanging="503"/>
        <w:rPr>
          <w:snapToGrid w:val="0"/>
          <w:sz w:val="22"/>
        </w:rPr>
      </w:pPr>
      <w:r>
        <w:rPr>
          <w:snapToGrid w:val="0"/>
          <w:sz w:val="22"/>
        </w:rPr>
        <w:t>(1)</w:t>
      </w:r>
      <w:r>
        <w:rPr>
          <w:snapToGrid w:val="0"/>
          <w:sz w:val="22"/>
        </w:rPr>
        <w:tab/>
        <w:t>The pyrotechnic light, commonly known as a blue light, shown every 15 minutes.</w:t>
      </w:r>
    </w:p>
    <w:p>
      <w:pPr>
        <w:pStyle w:val="MiscellaneousBody"/>
        <w:ind w:left="1496" w:hanging="503"/>
        <w:rPr>
          <w:snapToGrid w:val="0"/>
          <w:sz w:val="22"/>
        </w:rPr>
      </w:pPr>
      <w:r>
        <w:rPr>
          <w:snapToGrid w:val="0"/>
          <w:sz w:val="22"/>
        </w:rPr>
        <w:t>(2)</w:t>
      </w:r>
      <w:r>
        <w:rPr>
          <w:snapToGrid w:val="0"/>
          <w:sz w:val="22"/>
        </w:rPr>
        <w:tab/>
        <w:t>A bright white light, flashed or shown at short or frequent intervals, just above the bulwarks, for about a minute at a time.</w:t>
      </w:r>
    </w:p>
    <w:p>
      <w:pPr>
        <w:pStyle w:val="MiscellaneousBody"/>
        <w:ind w:left="1496" w:hanging="503"/>
        <w:rPr>
          <w:snapToGrid w:val="0"/>
          <w:sz w:val="22"/>
        </w:rPr>
      </w:pPr>
      <w:r>
        <w:rPr>
          <w:snapToGrid w:val="0"/>
          <w:sz w:val="22"/>
        </w:rPr>
        <w:t>(3)</w:t>
      </w:r>
      <w:r>
        <w:rPr>
          <w:snapToGrid w:val="0"/>
          <w:sz w:val="22"/>
        </w:rPr>
        <w:tab/>
        <w:t>The International Code Signal, “PT,” by flashing.</w:t>
      </w:r>
    </w:p>
    <w:p>
      <w:pPr>
        <w:pStyle w:val="Heading5"/>
        <w:rPr>
          <w:snapToGrid w:val="0"/>
        </w:rPr>
      </w:pPr>
      <w:bookmarkStart w:id="83" w:name="_Toc378064671"/>
      <w:bookmarkStart w:id="84" w:name="_Toc425431538"/>
      <w:r>
        <w:rPr>
          <w:rStyle w:val="CharSectno"/>
        </w:rPr>
        <w:t>29</w:t>
      </w:r>
      <w:r>
        <w:rPr>
          <w:snapToGrid w:val="0"/>
        </w:rPr>
        <w:t>.</w:t>
      </w:r>
      <w:r>
        <w:rPr>
          <w:snapToGrid w:val="0"/>
        </w:rPr>
        <w:tab/>
        <w:t>Penalty</w:t>
      </w:r>
      <w:bookmarkEnd w:id="83"/>
      <w:bookmarkEnd w:id="84"/>
      <w:r>
        <w:rPr>
          <w:snapToGrid w:val="0"/>
        </w:rPr>
        <w:t xml:space="preserve"> </w:t>
      </w:r>
    </w:p>
    <w:p>
      <w:pPr>
        <w:pStyle w:val="Subsection"/>
        <w:rPr>
          <w:snapToGrid w:val="0"/>
        </w:rPr>
      </w:pPr>
      <w:r>
        <w:rPr>
          <w:snapToGrid w:val="0"/>
        </w:rPr>
        <w:tab/>
      </w:r>
      <w:r>
        <w:rPr>
          <w:snapToGrid w:val="0"/>
        </w:rPr>
        <w:tab/>
        <w:t>The master of a vessel who uses or displays, or causes or permits any person under his authority to use or display, any of the pilots’ signals for any purpose other than that of summoning a pilot, or uses, or causes or permits any person under his authority to use, any other signal for a pilot, is liable for each offence to a fine not exceeding $40.</w:t>
      </w:r>
    </w:p>
    <w:p>
      <w:pPr>
        <w:pStyle w:val="Footnotesection"/>
      </w:pPr>
      <w:r>
        <w:tab/>
        <w:t xml:space="preserve">[Regulation 29 amended in Gazette 28 June 1991 p.3246.] </w:t>
      </w:r>
    </w:p>
    <w:p>
      <w:pPr>
        <w:pStyle w:val="Heading5"/>
        <w:rPr>
          <w:snapToGrid w:val="0"/>
        </w:rPr>
      </w:pPr>
      <w:bookmarkStart w:id="85" w:name="_Toc378064672"/>
      <w:bookmarkStart w:id="86" w:name="_Toc425431539"/>
      <w:r>
        <w:rPr>
          <w:rStyle w:val="CharSectno"/>
        </w:rPr>
        <w:t>30</w:t>
      </w:r>
      <w:r>
        <w:rPr>
          <w:snapToGrid w:val="0"/>
        </w:rPr>
        <w:t>.</w:t>
      </w:r>
      <w:r>
        <w:rPr>
          <w:snapToGrid w:val="0"/>
        </w:rPr>
        <w:tab/>
        <w:t>Miscellaneous</w:t>
      </w:r>
      <w:bookmarkEnd w:id="85"/>
      <w:bookmarkEnd w:id="86"/>
      <w:r>
        <w:rPr>
          <w:snapToGrid w:val="0"/>
        </w:rPr>
        <w:t xml:space="preserve"> </w:t>
      </w:r>
    </w:p>
    <w:p>
      <w:pPr>
        <w:pStyle w:val="Subsection"/>
        <w:keepNext/>
        <w:rPr>
          <w:snapToGrid w:val="0"/>
        </w:rPr>
      </w:pPr>
      <w:r>
        <w:rPr>
          <w:snapToGrid w:val="0"/>
        </w:rPr>
        <w:tab/>
      </w:r>
      <w:r>
        <w:rPr>
          <w:snapToGrid w:val="0"/>
        </w:rPr>
        <w:tab/>
        <w:t>The following signals shall be used, for the purposes mentioned, on vessels in the Port — </w:t>
      </w:r>
    </w:p>
    <w:p>
      <w:pPr>
        <w:pStyle w:val="MiscellaneousBody"/>
        <w:ind w:left="720" w:firstLine="173"/>
        <w:rPr>
          <w:snapToGrid w:val="0"/>
          <w:sz w:val="22"/>
        </w:rPr>
      </w:pPr>
      <w:r>
        <w:rPr>
          <w:b/>
          <w:snapToGrid w:val="0"/>
          <w:sz w:val="22"/>
        </w:rPr>
        <w:t>Customs Officer Required</w:t>
      </w:r>
      <w:r>
        <w:rPr>
          <w:snapToGrid w:val="0"/>
          <w:sz w:val="22"/>
        </w:rPr>
        <w:t>. — International Code Flags, “E.H.C.”</w:t>
      </w:r>
    </w:p>
    <w:p>
      <w:pPr>
        <w:pStyle w:val="MiscellaneousBody"/>
        <w:ind w:left="720" w:firstLine="173"/>
        <w:rPr>
          <w:snapToGrid w:val="0"/>
          <w:sz w:val="22"/>
        </w:rPr>
      </w:pPr>
      <w:r>
        <w:rPr>
          <w:b/>
          <w:snapToGrid w:val="0"/>
          <w:sz w:val="22"/>
        </w:rPr>
        <w:t>Medical Assistance Required</w:t>
      </w:r>
      <w:r>
        <w:rPr>
          <w:snapToGrid w:val="0"/>
          <w:sz w:val="22"/>
        </w:rPr>
        <w:t>. — International Code Flag “W.”</w:t>
      </w:r>
    </w:p>
    <w:p>
      <w:pPr>
        <w:pStyle w:val="MiscellaneousBody"/>
        <w:ind w:left="720" w:firstLine="173"/>
        <w:rPr>
          <w:snapToGrid w:val="0"/>
          <w:sz w:val="22"/>
        </w:rPr>
      </w:pPr>
      <w:r>
        <w:rPr>
          <w:b/>
          <w:snapToGrid w:val="0"/>
          <w:sz w:val="22"/>
        </w:rPr>
        <w:t>Police Required</w:t>
      </w:r>
      <w:r>
        <w:rPr>
          <w:snapToGrid w:val="0"/>
          <w:sz w:val="22"/>
        </w:rPr>
        <w:t>. — </w:t>
      </w:r>
    </w:p>
    <w:p>
      <w:pPr>
        <w:pStyle w:val="MiscellaneousBody"/>
        <w:ind w:left="720" w:firstLine="678"/>
        <w:rPr>
          <w:snapToGrid w:val="0"/>
          <w:sz w:val="22"/>
        </w:rPr>
      </w:pPr>
      <w:r>
        <w:rPr>
          <w:i/>
          <w:snapToGrid w:val="0"/>
          <w:sz w:val="22"/>
        </w:rPr>
        <w:t>By day </w:t>
      </w:r>
      <w:r>
        <w:rPr>
          <w:snapToGrid w:val="0"/>
          <w:sz w:val="22"/>
        </w:rPr>
        <w:t>— International Code Flags, “ST.”</w:t>
      </w:r>
    </w:p>
    <w:p>
      <w:pPr>
        <w:pStyle w:val="MiscellaneousBody"/>
        <w:ind w:left="1701" w:hanging="303"/>
        <w:rPr>
          <w:snapToGrid w:val="0"/>
          <w:sz w:val="22"/>
        </w:rPr>
      </w:pPr>
      <w:r>
        <w:rPr>
          <w:i/>
          <w:snapToGrid w:val="0"/>
          <w:sz w:val="22"/>
        </w:rPr>
        <w:t>By night </w:t>
      </w:r>
      <w:r>
        <w:rPr>
          <w:snapToGrid w:val="0"/>
          <w:sz w:val="22"/>
        </w:rPr>
        <w:t>— 2 white lights shown vertically 5 feet apart, from peak or other prominent place.</w:t>
      </w:r>
    </w:p>
    <w:p>
      <w:pPr>
        <w:pStyle w:val="MiscellaneousBody"/>
        <w:ind w:left="720" w:firstLine="176"/>
        <w:outlineLvl w:val="0"/>
        <w:rPr>
          <w:b/>
          <w:snapToGrid w:val="0"/>
          <w:sz w:val="22"/>
        </w:rPr>
      </w:pPr>
      <w:r>
        <w:rPr>
          <w:b/>
          <w:snapToGrid w:val="0"/>
          <w:sz w:val="22"/>
        </w:rPr>
        <w:t>Tug Boat Required</w:t>
      </w:r>
    </w:p>
    <w:p>
      <w:pPr>
        <w:pStyle w:val="MiscellaneousBody"/>
        <w:ind w:left="909" w:firstLine="531"/>
        <w:rPr>
          <w:i/>
          <w:snapToGrid w:val="0"/>
          <w:sz w:val="22"/>
        </w:rPr>
      </w:pPr>
      <w:r>
        <w:rPr>
          <w:i/>
          <w:snapToGrid w:val="0"/>
          <w:sz w:val="22"/>
        </w:rPr>
        <w:t>By day — </w:t>
      </w:r>
    </w:p>
    <w:p>
      <w:pPr>
        <w:pStyle w:val="MiscellaneousBody"/>
        <w:ind w:left="2160" w:hanging="720"/>
        <w:rPr>
          <w:snapToGrid w:val="0"/>
          <w:sz w:val="22"/>
        </w:rPr>
      </w:pPr>
      <w:r>
        <w:rPr>
          <w:snapToGrid w:val="0"/>
          <w:sz w:val="22"/>
        </w:rPr>
        <w:t>(1)</w:t>
      </w:r>
      <w:r>
        <w:rPr>
          <w:snapToGrid w:val="0"/>
          <w:sz w:val="22"/>
        </w:rPr>
        <w:tab/>
        <w:t>International Code Flags, “YA” (if more than one required, indicate number by International Code Flags); or</w:t>
      </w:r>
    </w:p>
    <w:p>
      <w:pPr>
        <w:pStyle w:val="MiscellaneousBody"/>
        <w:ind w:left="1496"/>
        <w:rPr>
          <w:snapToGrid w:val="0"/>
          <w:sz w:val="22"/>
        </w:rPr>
      </w:pPr>
      <w:r>
        <w:rPr>
          <w:snapToGrid w:val="0"/>
          <w:sz w:val="22"/>
        </w:rPr>
        <w:t>(2)</w:t>
      </w:r>
      <w:r>
        <w:rPr>
          <w:snapToGrid w:val="0"/>
          <w:sz w:val="22"/>
        </w:rPr>
        <w:tab/>
        <w:t>2 blasts on whistle, one prolonged and one short.</w:t>
      </w:r>
    </w:p>
    <w:p>
      <w:pPr>
        <w:pStyle w:val="MiscellaneousBody"/>
        <w:ind w:left="909" w:firstLine="531"/>
        <w:rPr>
          <w:snapToGrid w:val="0"/>
          <w:sz w:val="22"/>
        </w:rPr>
      </w:pPr>
      <w:r>
        <w:rPr>
          <w:i/>
          <w:snapToGrid w:val="0"/>
          <w:sz w:val="22"/>
        </w:rPr>
        <w:t>By Night — </w:t>
      </w:r>
      <w:r>
        <w:rPr>
          <w:snapToGrid w:val="0"/>
          <w:sz w:val="22"/>
        </w:rPr>
        <w:t>2 blasts on whistle, one prolonged and one short.</w:t>
      </w:r>
    </w:p>
    <w:p>
      <w:pPr>
        <w:pStyle w:val="MiscellaneousBody"/>
        <w:ind w:left="720" w:firstLine="173"/>
        <w:rPr>
          <w:snapToGrid w:val="0"/>
          <w:sz w:val="22"/>
        </w:rPr>
      </w:pPr>
      <w:r>
        <w:rPr>
          <w:b/>
          <w:snapToGrid w:val="0"/>
          <w:sz w:val="22"/>
        </w:rPr>
        <w:t>Water Required</w:t>
      </w:r>
      <w:r>
        <w:rPr>
          <w:snapToGrid w:val="0"/>
          <w:sz w:val="22"/>
        </w:rPr>
        <w:t> — International Code Flags, “Y.J.”</w:t>
      </w:r>
    </w:p>
    <w:p>
      <w:pPr>
        <w:pStyle w:val="MiscellaneousBody"/>
        <w:ind w:left="720" w:firstLine="173"/>
        <w:rPr>
          <w:snapToGrid w:val="0"/>
          <w:sz w:val="22"/>
        </w:rPr>
      </w:pPr>
      <w:r>
        <w:rPr>
          <w:b/>
          <w:snapToGrid w:val="0"/>
          <w:sz w:val="22"/>
        </w:rPr>
        <w:t>Ash Boat Required</w:t>
      </w:r>
      <w:r>
        <w:rPr>
          <w:snapToGrid w:val="0"/>
          <w:sz w:val="22"/>
        </w:rPr>
        <w:t> — International Code Flags, “F.S.”</w:t>
      </w:r>
    </w:p>
    <w:p>
      <w:pPr>
        <w:pStyle w:val="MiscellaneousBody"/>
        <w:ind w:left="1398" w:hanging="505"/>
        <w:rPr>
          <w:snapToGrid w:val="0"/>
          <w:sz w:val="22"/>
        </w:rPr>
      </w:pPr>
      <w:r>
        <w:rPr>
          <w:b/>
          <w:snapToGrid w:val="0"/>
          <w:sz w:val="22"/>
        </w:rPr>
        <w:t>Lighter Required</w:t>
      </w:r>
      <w:r>
        <w:rPr>
          <w:snapToGrid w:val="0"/>
          <w:sz w:val="22"/>
        </w:rPr>
        <w:t> — International Code Flags, “Q.N.” (If more than one required, indicate number by International Code Flags.)</w:t>
      </w:r>
    </w:p>
    <w:p>
      <w:pPr>
        <w:pStyle w:val="MiscellaneousBody"/>
        <w:ind w:left="720" w:firstLine="173"/>
        <w:rPr>
          <w:snapToGrid w:val="0"/>
          <w:sz w:val="22"/>
        </w:rPr>
      </w:pPr>
      <w:r>
        <w:rPr>
          <w:b/>
          <w:snapToGrid w:val="0"/>
          <w:sz w:val="22"/>
        </w:rPr>
        <w:t>Mails on Board</w:t>
      </w:r>
      <w:r>
        <w:rPr>
          <w:snapToGrid w:val="0"/>
          <w:sz w:val="22"/>
        </w:rPr>
        <w:t> — International Code Flag, “Y”.</w:t>
      </w:r>
    </w:p>
    <w:p>
      <w:pPr>
        <w:pStyle w:val="MiscellaneousBody"/>
        <w:ind w:left="720" w:firstLine="176"/>
        <w:outlineLvl w:val="0"/>
        <w:rPr>
          <w:b/>
          <w:snapToGrid w:val="0"/>
          <w:sz w:val="22"/>
        </w:rPr>
      </w:pPr>
      <w:r>
        <w:rPr>
          <w:b/>
          <w:snapToGrid w:val="0"/>
          <w:sz w:val="22"/>
        </w:rPr>
        <w:t>Explosives Aboard — </w:t>
      </w:r>
    </w:p>
    <w:p>
      <w:pPr>
        <w:pStyle w:val="MiscellaneousBody"/>
        <w:ind w:left="1701" w:hanging="303"/>
        <w:rPr>
          <w:snapToGrid w:val="0"/>
          <w:sz w:val="22"/>
        </w:rPr>
      </w:pPr>
      <w:r>
        <w:rPr>
          <w:i/>
          <w:snapToGrid w:val="0"/>
          <w:sz w:val="22"/>
        </w:rPr>
        <w:t>By day — </w:t>
      </w:r>
      <w:r>
        <w:rPr>
          <w:snapToGrid w:val="0"/>
          <w:sz w:val="22"/>
        </w:rPr>
        <w:t>International Code Flag, “B,” at foremost head or other prominent position;</w:t>
      </w:r>
    </w:p>
    <w:p>
      <w:pPr>
        <w:pStyle w:val="MiscellaneousBody"/>
        <w:ind w:left="1701" w:hanging="303"/>
        <w:rPr>
          <w:i/>
          <w:snapToGrid w:val="0"/>
          <w:sz w:val="22"/>
        </w:rPr>
      </w:pPr>
      <w:r>
        <w:rPr>
          <w:i/>
          <w:snapToGrid w:val="0"/>
          <w:sz w:val="22"/>
        </w:rPr>
        <w:t>By night — </w:t>
      </w:r>
      <w:r>
        <w:rPr>
          <w:snapToGrid w:val="0"/>
          <w:sz w:val="22"/>
        </w:rPr>
        <w:t>A red light, of such character as to be visible all round the horizon, for a distance of 2 km, shown from a prominent position clear of all other lights on the vessel.</w:t>
      </w:r>
    </w:p>
    <w:p>
      <w:pPr>
        <w:pStyle w:val="MiscellaneousBody"/>
        <w:ind w:left="720" w:firstLine="173"/>
        <w:rPr>
          <w:snapToGrid w:val="0"/>
          <w:sz w:val="22"/>
        </w:rPr>
      </w:pPr>
      <w:r>
        <w:rPr>
          <w:b/>
          <w:snapToGrid w:val="0"/>
          <w:sz w:val="22"/>
        </w:rPr>
        <w:t xml:space="preserve">Inflammable Liquid Aboard  </w:t>
      </w:r>
      <w:r>
        <w:rPr>
          <w:snapToGrid w:val="0"/>
          <w:sz w:val="22"/>
        </w:rPr>
        <w:t>(in excess of 1800 litres) — </w:t>
      </w:r>
    </w:p>
    <w:p>
      <w:pPr>
        <w:pStyle w:val="MiscellaneousBody"/>
        <w:ind w:left="1701" w:hanging="303"/>
        <w:rPr>
          <w:snapToGrid w:val="0"/>
          <w:sz w:val="22"/>
        </w:rPr>
      </w:pPr>
      <w:r>
        <w:rPr>
          <w:i/>
          <w:snapToGrid w:val="0"/>
          <w:sz w:val="22"/>
        </w:rPr>
        <w:t>By day</w:t>
      </w:r>
      <w:r>
        <w:rPr>
          <w:snapToGrid w:val="0"/>
          <w:sz w:val="22"/>
        </w:rPr>
        <w:t> — A red flag, not less than 1 m square, with a white circular centre 150 mm in diameter;</w:t>
      </w:r>
    </w:p>
    <w:p>
      <w:pPr>
        <w:pStyle w:val="MiscellaneousBody"/>
        <w:ind w:left="1701" w:hanging="303"/>
        <w:rPr>
          <w:snapToGrid w:val="0"/>
          <w:sz w:val="22"/>
        </w:rPr>
      </w:pPr>
      <w:r>
        <w:rPr>
          <w:i/>
          <w:snapToGrid w:val="0"/>
          <w:sz w:val="22"/>
        </w:rPr>
        <w:t>By night</w:t>
      </w:r>
      <w:r>
        <w:rPr>
          <w:snapToGrid w:val="0"/>
          <w:sz w:val="22"/>
        </w:rPr>
        <w:t> — A red light of such character as to be visible all round the horizon, for a distance of 2 km, shown at the masthead or where it can be best seen, but not less than 6 m above the deck.</w:t>
      </w:r>
    </w:p>
    <w:p>
      <w:pPr>
        <w:pStyle w:val="Footnotesection"/>
      </w:pPr>
      <w:r>
        <w:tab/>
        <w:t xml:space="preserve">[Regulation 30 amended in Gazette 28 June 1991 p.3246.] </w:t>
      </w:r>
    </w:p>
    <w:p>
      <w:pPr>
        <w:pStyle w:val="Heading5"/>
        <w:rPr>
          <w:snapToGrid w:val="0"/>
        </w:rPr>
      </w:pPr>
      <w:bookmarkStart w:id="87" w:name="_Toc378064673"/>
      <w:bookmarkStart w:id="88" w:name="_Toc425431540"/>
      <w:r>
        <w:rPr>
          <w:rStyle w:val="CharSectno"/>
        </w:rPr>
        <w:t>31</w:t>
      </w:r>
      <w:r>
        <w:rPr>
          <w:snapToGrid w:val="0"/>
        </w:rPr>
        <w:t>.</w:t>
      </w:r>
      <w:r>
        <w:rPr>
          <w:snapToGrid w:val="0"/>
        </w:rPr>
        <w:tab/>
        <w:t>Signals of distress</w:t>
      </w:r>
      <w:bookmarkEnd w:id="87"/>
      <w:bookmarkEnd w:id="88"/>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of distress — </w:t>
      </w:r>
    </w:p>
    <w:p>
      <w:pPr>
        <w:pStyle w:val="MiscellaneousBody"/>
        <w:ind w:left="909" w:firstLine="531"/>
        <w:rPr>
          <w:i/>
          <w:snapToGrid w:val="0"/>
          <w:sz w:val="22"/>
        </w:rPr>
      </w:pPr>
      <w:r>
        <w:rPr>
          <w:i/>
          <w:snapToGrid w:val="0"/>
          <w:sz w:val="22"/>
        </w:rPr>
        <w:t>By day— </w:t>
      </w:r>
    </w:p>
    <w:p>
      <w:pPr>
        <w:pStyle w:val="MiscellaneousBody"/>
        <w:ind w:left="2127" w:hanging="631"/>
        <w:rPr>
          <w:snapToGrid w:val="0"/>
          <w:sz w:val="22"/>
        </w:rPr>
      </w:pPr>
      <w:r>
        <w:rPr>
          <w:snapToGrid w:val="0"/>
          <w:sz w:val="22"/>
        </w:rPr>
        <w:t>(1)</w:t>
      </w:r>
      <w:r>
        <w:rPr>
          <w:snapToGrid w:val="0"/>
          <w:sz w:val="22"/>
        </w:rPr>
        <w:tab/>
        <w:t>A gun or other explosive signal, fired at intervals of about a minute.</w:t>
      </w:r>
    </w:p>
    <w:p>
      <w:pPr>
        <w:pStyle w:val="MiscellaneousBody"/>
        <w:ind w:left="1496"/>
        <w:rPr>
          <w:snapToGrid w:val="0"/>
          <w:sz w:val="22"/>
        </w:rPr>
      </w:pPr>
      <w:r>
        <w:rPr>
          <w:snapToGrid w:val="0"/>
          <w:sz w:val="22"/>
        </w:rPr>
        <w:t>(2)</w:t>
      </w:r>
      <w:r>
        <w:rPr>
          <w:snapToGrid w:val="0"/>
          <w:sz w:val="22"/>
        </w:rPr>
        <w:tab/>
        <w:t>The International Code Signal, “N.C.”.</w:t>
      </w:r>
    </w:p>
    <w:p>
      <w:pPr>
        <w:pStyle w:val="MiscellaneousBody"/>
        <w:ind w:left="1496"/>
        <w:rPr>
          <w:snapToGrid w:val="0"/>
          <w:sz w:val="22"/>
        </w:rPr>
      </w:pPr>
      <w:r>
        <w:rPr>
          <w:snapToGrid w:val="0"/>
          <w:sz w:val="22"/>
        </w:rPr>
        <w:t>(3)</w:t>
      </w:r>
      <w:r>
        <w:rPr>
          <w:snapToGrid w:val="0"/>
          <w:sz w:val="22"/>
        </w:rPr>
        <w:tab/>
        <w:t>A continuous sounding with any fog signal apparatus.</w:t>
      </w:r>
    </w:p>
    <w:p>
      <w:pPr>
        <w:pStyle w:val="MiscellaneousBody"/>
        <w:ind w:left="1496"/>
        <w:rPr>
          <w:snapToGrid w:val="0"/>
          <w:sz w:val="22"/>
        </w:rPr>
      </w:pPr>
      <w:r>
        <w:rPr>
          <w:snapToGrid w:val="0"/>
          <w:sz w:val="22"/>
        </w:rPr>
        <w:t>(4)</w:t>
      </w:r>
      <w:r>
        <w:rPr>
          <w:snapToGrid w:val="0"/>
          <w:sz w:val="22"/>
        </w:rPr>
        <w:tab/>
        <w:t>The signal SOS., made by radiotelegraphy.</w:t>
      </w:r>
    </w:p>
    <w:p>
      <w:pPr>
        <w:pStyle w:val="MiscellaneousBody"/>
        <w:ind w:left="2127" w:hanging="631"/>
        <w:rPr>
          <w:snapToGrid w:val="0"/>
          <w:sz w:val="22"/>
        </w:rPr>
      </w:pPr>
      <w:r>
        <w:rPr>
          <w:snapToGrid w:val="0"/>
          <w:sz w:val="22"/>
        </w:rPr>
        <w:t>(5)</w:t>
      </w:r>
      <w:r>
        <w:rPr>
          <w:snapToGrid w:val="0"/>
          <w:sz w:val="22"/>
        </w:rPr>
        <w:tab/>
        <w:t>The distance signal, consisting of a square flag, having either above or below it a ball or anything resembling a ball.</w:t>
      </w:r>
    </w:p>
    <w:p>
      <w:pPr>
        <w:pStyle w:val="MiscellaneousBody"/>
        <w:ind w:left="909" w:firstLine="531"/>
        <w:rPr>
          <w:i/>
          <w:snapToGrid w:val="0"/>
          <w:sz w:val="22"/>
        </w:rPr>
      </w:pPr>
      <w:r>
        <w:rPr>
          <w:i/>
          <w:snapToGrid w:val="0"/>
          <w:sz w:val="22"/>
        </w:rPr>
        <w:t>By night— </w:t>
      </w:r>
    </w:p>
    <w:p>
      <w:pPr>
        <w:pStyle w:val="MiscellaneousBody"/>
        <w:ind w:left="2127" w:hanging="631"/>
        <w:rPr>
          <w:snapToGrid w:val="0"/>
          <w:sz w:val="22"/>
        </w:rPr>
      </w:pPr>
      <w:r>
        <w:rPr>
          <w:snapToGrid w:val="0"/>
          <w:sz w:val="22"/>
        </w:rPr>
        <w:t>(1)</w:t>
      </w:r>
      <w:r>
        <w:rPr>
          <w:snapToGrid w:val="0"/>
          <w:sz w:val="22"/>
        </w:rPr>
        <w:tab/>
        <w:t>A gun or other explosive signal, fired at intervals of about a minute.</w:t>
      </w:r>
    </w:p>
    <w:p>
      <w:pPr>
        <w:pStyle w:val="MiscellaneousBody"/>
        <w:ind w:left="1496"/>
        <w:rPr>
          <w:snapToGrid w:val="0"/>
          <w:sz w:val="22"/>
        </w:rPr>
      </w:pPr>
      <w:r>
        <w:rPr>
          <w:snapToGrid w:val="0"/>
          <w:sz w:val="22"/>
        </w:rPr>
        <w:t>(2)</w:t>
      </w:r>
      <w:r>
        <w:rPr>
          <w:snapToGrid w:val="0"/>
          <w:sz w:val="22"/>
        </w:rPr>
        <w:tab/>
        <w:t>Flames on the vessel (as from a burning tar barrel, etc.).</w:t>
      </w:r>
    </w:p>
    <w:p>
      <w:pPr>
        <w:pStyle w:val="MiscellaneousBody"/>
        <w:ind w:left="2127" w:hanging="631"/>
        <w:rPr>
          <w:snapToGrid w:val="0"/>
          <w:sz w:val="22"/>
        </w:rPr>
      </w:pPr>
      <w:r>
        <w:rPr>
          <w:snapToGrid w:val="0"/>
          <w:sz w:val="22"/>
        </w:rPr>
        <w:t>(3)</w:t>
      </w:r>
      <w:r>
        <w:rPr>
          <w:snapToGrid w:val="0"/>
          <w:sz w:val="22"/>
        </w:rPr>
        <w:tab/>
        <w:t>Rockets or shells, throwing stars of any colour or description, fired 1 at a time, at short intervals.</w:t>
      </w:r>
    </w:p>
    <w:p>
      <w:pPr>
        <w:pStyle w:val="MiscellaneousBody"/>
        <w:ind w:left="1496"/>
        <w:rPr>
          <w:snapToGrid w:val="0"/>
          <w:sz w:val="22"/>
        </w:rPr>
      </w:pPr>
      <w:r>
        <w:rPr>
          <w:snapToGrid w:val="0"/>
          <w:sz w:val="22"/>
        </w:rPr>
        <w:t>(4)</w:t>
      </w:r>
      <w:r>
        <w:rPr>
          <w:snapToGrid w:val="0"/>
          <w:sz w:val="22"/>
        </w:rPr>
        <w:tab/>
        <w:t>A continuous sounding with any fog signal apparatus.</w:t>
      </w:r>
    </w:p>
    <w:p>
      <w:pPr>
        <w:pStyle w:val="MiscellaneousBody"/>
        <w:ind w:left="1496"/>
        <w:rPr>
          <w:snapToGrid w:val="0"/>
          <w:sz w:val="22"/>
        </w:rPr>
      </w:pPr>
      <w:r>
        <w:rPr>
          <w:snapToGrid w:val="0"/>
          <w:sz w:val="22"/>
        </w:rPr>
        <w:t>(5)</w:t>
      </w:r>
      <w:r>
        <w:rPr>
          <w:snapToGrid w:val="0"/>
          <w:sz w:val="22"/>
        </w:rPr>
        <w:tab/>
        <w:t>The signal SOS., made by radiotelegraphy.</w:t>
      </w:r>
    </w:p>
    <w:p>
      <w:pPr>
        <w:pStyle w:val="Heading5"/>
        <w:rPr>
          <w:snapToGrid w:val="0"/>
        </w:rPr>
      </w:pPr>
      <w:bookmarkStart w:id="89" w:name="_Toc378064674"/>
      <w:bookmarkStart w:id="90" w:name="_Toc425431541"/>
      <w:r>
        <w:rPr>
          <w:rStyle w:val="CharSectno"/>
        </w:rPr>
        <w:t>32</w:t>
      </w:r>
      <w:r>
        <w:rPr>
          <w:snapToGrid w:val="0"/>
        </w:rPr>
        <w:t>.</w:t>
      </w:r>
      <w:r>
        <w:rPr>
          <w:snapToGrid w:val="0"/>
        </w:rPr>
        <w:tab/>
        <w:t>Penalty</w:t>
      </w:r>
      <w:bookmarkEnd w:id="89"/>
      <w:bookmarkEnd w:id="90"/>
      <w:r>
        <w:rPr>
          <w:snapToGrid w:val="0"/>
        </w:rPr>
        <w:t xml:space="preserve"> </w:t>
      </w:r>
    </w:p>
    <w:p>
      <w:pPr>
        <w:pStyle w:val="Subsection"/>
        <w:rPr>
          <w:snapToGrid w:val="0"/>
        </w:rPr>
      </w:pPr>
      <w:r>
        <w:rPr>
          <w:snapToGrid w:val="0"/>
        </w:rPr>
        <w:tab/>
      </w:r>
      <w:r>
        <w:rPr>
          <w:snapToGrid w:val="0"/>
        </w:rPr>
        <w:tab/>
        <w:t>Any master of a vessel who uses or displays, or causes or permits any person under his authority to use or display, any of the signals defined in the preceding regulation, except in the case of a vessel in distress, is liable to pay compensation for any labour undertaken, risk incurred, or loss sustained in consequence of such signal having been supposed to be a signal of distress; and such compensation may, without prejudice to any other remedy, be recovered in the same manner as that in which salvage is recoverable.</w:t>
      </w:r>
    </w:p>
    <w:p>
      <w:pPr>
        <w:pStyle w:val="Heading3"/>
        <w:rPr>
          <w:snapToGrid w:val="0"/>
        </w:rPr>
      </w:pPr>
      <w:bookmarkStart w:id="91" w:name="_Toc378064675"/>
      <w:bookmarkStart w:id="92" w:name="_Toc425431254"/>
      <w:bookmarkStart w:id="93" w:name="_Toc425431542"/>
      <w:r>
        <w:rPr>
          <w:rStyle w:val="CharDivNo"/>
        </w:rPr>
        <w:t>Division 2</w:t>
      </w:r>
      <w:r>
        <w:rPr>
          <w:snapToGrid w:val="0"/>
        </w:rPr>
        <w:t> — </w:t>
      </w:r>
      <w:r>
        <w:rPr>
          <w:rStyle w:val="CharDivText"/>
        </w:rPr>
        <w:t>Navigation</w:t>
      </w:r>
      <w:bookmarkEnd w:id="91"/>
      <w:bookmarkEnd w:id="92"/>
      <w:bookmarkEnd w:id="93"/>
      <w:r>
        <w:rPr>
          <w:rStyle w:val="CharDivText"/>
        </w:rPr>
        <w:t xml:space="preserve"> </w:t>
      </w:r>
    </w:p>
    <w:p>
      <w:pPr>
        <w:pStyle w:val="Heading5"/>
        <w:rPr>
          <w:snapToGrid w:val="0"/>
        </w:rPr>
      </w:pPr>
      <w:bookmarkStart w:id="94" w:name="_Toc378064676"/>
      <w:bookmarkStart w:id="95" w:name="_Toc425431543"/>
      <w:r>
        <w:rPr>
          <w:rStyle w:val="CharSectno"/>
        </w:rPr>
        <w:t>33</w:t>
      </w:r>
      <w:r>
        <w:rPr>
          <w:snapToGrid w:val="0"/>
        </w:rPr>
        <w:t>.</w:t>
      </w:r>
      <w:r>
        <w:rPr>
          <w:snapToGrid w:val="0"/>
        </w:rPr>
        <w:tab/>
        <w:t>Masters’ and owners’ responsibility for observance of regulations</w:t>
      </w:r>
      <w:bookmarkEnd w:id="94"/>
      <w:bookmarkEnd w:id="95"/>
      <w:r>
        <w:rPr>
          <w:snapToGrid w:val="0"/>
        </w:rPr>
        <w:t xml:space="preserve"> </w:t>
      </w:r>
    </w:p>
    <w:p>
      <w:pPr>
        <w:pStyle w:val="Subsection"/>
        <w:rPr>
          <w:snapToGrid w:val="0"/>
        </w:rPr>
      </w:pPr>
      <w:r>
        <w:rPr>
          <w:snapToGrid w:val="0"/>
        </w:rPr>
        <w:tab/>
      </w:r>
      <w:r>
        <w:rPr>
          <w:snapToGrid w:val="0"/>
        </w:rPr>
        <w:tab/>
        <w:t>The master and owner of every vessel is responsible for the due performance and observance of such of these regulations as apply to his vessel, at any time; and when any vessel is under the direction of a pilot, the pilot is also responsible for the due performance and observance of these regulations; but the responsibility of the pilot does not relieve the master and the owner of the vessel of their responsibility.</w:t>
      </w:r>
    </w:p>
    <w:p>
      <w:pPr>
        <w:pStyle w:val="Heading5"/>
        <w:rPr>
          <w:snapToGrid w:val="0"/>
        </w:rPr>
      </w:pPr>
      <w:bookmarkStart w:id="96" w:name="_Toc378064677"/>
      <w:bookmarkStart w:id="97" w:name="_Toc425431544"/>
      <w:r>
        <w:rPr>
          <w:rStyle w:val="CharSectno"/>
        </w:rPr>
        <w:t>34</w:t>
      </w:r>
      <w:r>
        <w:rPr>
          <w:snapToGrid w:val="0"/>
        </w:rPr>
        <w:t>.</w:t>
      </w:r>
      <w:r>
        <w:rPr>
          <w:snapToGrid w:val="0"/>
        </w:rPr>
        <w:tab/>
        <w:t>Guns or explosives not to be used</w:t>
      </w:r>
      <w:bookmarkEnd w:id="96"/>
      <w:bookmarkEnd w:id="97"/>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98" w:name="_Toc378064678"/>
      <w:bookmarkStart w:id="99" w:name="_Toc425431545"/>
      <w:r>
        <w:rPr>
          <w:rStyle w:val="CharSectno"/>
        </w:rPr>
        <w:t>35</w:t>
      </w:r>
      <w:r>
        <w:rPr>
          <w:snapToGrid w:val="0"/>
        </w:rPr>
        <w:t>.</w:t>
      </w:r>
      <w:r>
        <w:rPr>
          <w:snapToGrid w:val="0"/>
        </w:rPr>
        <w:tab/>
        <w:t>Speed of vessels in Harbour</w:t>
      </w:r>
      <w:bookmarkEnd w:id="98"/>
      <w:bookmarkEnd w:id="99"/>
      <w:r>
        <w:rPr>
          <w:snapToGrid w:val="0"/>
        </w:rPr>
        <w:t xml:space="preserve"> </w:t>
      </w:r>
    </w:p>
    <w:p>
      <w:pPr>
        <w:pStyle w:val="Subsection"/>
        <w:rPr>
          <w:snapToGrid w:val="0"/>
        </w:rPr>
      </w:pPr>
      <w:r>
        <w:rPr>
          <w:snapToGrid w:val="0"/>
        </w:rPr>
        <w:tab/>
      </w:r>
      <w:r>
        <w:rPr>
          <w:snapToGrid w:val="0"/>
        </w:rPr>
        <w:tab/>
        <w:t>The speed of any vessel within the Harbour shall not exceed the minimum speed at which the vessel may be safely navigated.</w:t>
      </w:r>
    </w:p>
    <w:p>
      <w:pPr>
        <w:pStyle w:val="Heading5"/>
        <w:rPr>
          <w:snapToGrid w:val="0"/>
        </w:rPr>
      </w:pPr>
      <w:bookmarkStart w:id="100" w:name="_Toc378064679"/>
      <w:bookmarkStart w:id="101" w:name="_Toc425431546"/>
      <w:r>
        <w:rPr>
          <w:rStyle w:val="CharSectno"/>
        </w:rPr>
        <w:t>36</w:t>
      </w:r>
      <w:r>
        <w:rPr>
          <w:snapToGrid w:val="0"/>
        </w:rPr>
        <w:t>.</w:t>
      </w:r>
      <w:r>
        <w:rPr>
          <w:snapToGrid w:val="0"/>
        </w:rPr>
        <w:tab/>
        <w:t>Dredger signals</w:t>
      </w:r>
      <w:bookmarkEnd w:id="100"/>
      <w:bookmarkEnd w:id="101"/>
      <w:r>
        <w:rPr>
          <w:snapToGrid w:val="0"/>
        </w:rPr>
        <w:t xml:space="preserve"> </w:t>
      </w:r>
    </w:p>
    <w:p>
      <w:pPr>
        <w:pStyle w:val="Subsection"/>
        <w:rPr>
          <w:snapToGrid w:val="0"/>
        </w:rPr>
      </w:pPr>
      <w:r>
        <w:rPr>
          <w:snapToGrid w:val="0"/>
        </w:rPr>
        <w:tab/>
        <w:t>(1)</w:t>
      </w:r>
      <w:r>
        <w:rPr>
          <w:snapToGrid w:val="0"/>
        </w:rPr>
        <w:tab/>
        <w:t>The master of a dredger moored within any part of the Harbour, shall whether the dredger is working or not,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its starboard hand, and any vessel proceeding seaward to keep the dredger on its port hand, in passing — </w:t>
      </w:r>
    </w:p>
    <w:p>
      <w:pPr>
        <w:pStyle w:val="MiscellaneousBody"/>
        <w:ind w:left="2376" w:hanging="503"/>
        <w:rPr>
          <w:snapToGrid w:val="0"/>
          <w:sz w:val="22"/>
        </w:rPr>
      </w:pPr>
      <w:r>
        <w:rPr>
          <w:i/>
          <w:snapToGrid w:val="0"/>
          <w:sz w:val="22"/>
        </w:rPr>
        <w:t>By day </w:t>
      </w:r>
      <w:r>
        <w:rPr>
          <w:snapToGrid w:val="0"/>
          <w:sz w:val="22"/>
        </w:rPr>
        <w:t>— a Black Triangle on the yardarm on the side to be passed;</w:t>
      </w:r>
    </w:p>
    <w:p>
      <w:pPr>
        <w:pStyle w:val="MiscellaneousBody"/>
        <w:ind w:left="2376" w:hanging="503"/>
        <w:rPr>
          <w:snapToGrid w:val="0"/>
          <w:sz w:val="22"/>
        </w:rPr>
      </w:pPr>
      <w:r>
        <w:rPr>
          <w:i/>
          <w:snapToGrid w:val="0"/>
          <w:sz w:val="22"/>
        </w:rPr>
        <w:t>By night </w:t>
      </w:r>
      <w:r>
        <w:rPr>
          <w:snapToGrid w:val="0"/>
          <w:sz w:val="22"/>
        </w:rPr>
        <w:t>— a Green Light over a Red Light on the yardarm on the side to be passed; and</w:t>
      </w:r>
    </w:p>
    <w:p>
      <w:pPr>
        <w:pStyle w:val="MiscellaneousBody"/>
        <w:ind w:left="2376" w:hanging="503"/>
        <w:rPr>
          <w:snapToGrid w:val="0"/>
          <w:sz w:val="22"/>
        </w:rPr>
      </w:pPr>
      <w:r>
        <w:rPr>
          <w:i/>
          <w:snapToGrid w:val="0"/>
          <w:sz w:val="22"/>
        </w:rPr>
        <w:t>In Fog, Mist, or Heavy Rain</w:t>
      </w:r>
      <w:r>
        <w:rPr>
          <w:snapToGrid w:val="0"/>
          <w:sz w:val="22"/>
        </w:rPr>
        <w:t> — the Morse sound signal letter “A” at intervals of not more than 2 minutes, on the dredger’s bell;</w:t>
      </w:r>
    </w:p>
    <w:p>
      <w:pPr>
        <w:pStyle w:val="Indenta"/>
        <w:rPr>
          <w:snapToGrid w:val="0"/>
        </w:rPr>
      </w:pPr>
      <w:r>
        <w:rPr>
          <w:snapToGrid w:val="0"/>
        </w:rPr>
        <w:tab/>
        <w:t>(b)</w:t>
      </w:r>
      <w:r>
        <w:rPr>
          <w:snapToGrid w:val="0"/>
        </w:rPr>
        <w:tab/>
        <w:t>when requiring any vessel approaching from seaward to keep the dredger on its port hand, and any vessel proceeding seaward to keep the dredger on its starboard hand, in passing — </w:t>
      </w:r>
    </w:p>
    <w:p>
      <w:pPr>
        <w:pStyle w:val="MiscellaneousBody"/>
        <w:ind w:left="2376" w:hanging="503"/>
        <w:rPr>
          <w:snapToGrid w:val="0"/>
          <w:sz w:val="22"/>
        </w:rPr>
      </w:pPr>
      <w:r>
        <w:rPr>
          <w:i/>
          <w:snapToGrid w:val="0"/>
          <w:sz w:val="22"/>
        </w:rPr>
        <w:t>By day</w:t>
      </w:r>
      <w:r>
        <w:rPr>
          <w:snapToGrid w:val="0"/>
          <w:sz w:val="22"/>
        </w:rPr>
        <w:t> — a Red Square on the yardarm on the side to be passed;</w:t>
      </w:r>
    </w:p>
    <w:p>
      <w:pPr>
        <w:pStyle w:val="MiscellaneousBody"/>
        <w:ind w:left="2376" w:hanging="503"/>
        <w:rPr>
          <w:snapToGrid w:val="0"/>
          <w:sz w:val="22"/>
        </w:rPr>
      </w:pPr>
      <w:r>
        <w:rPr>
          <w:i/>
          <w:snapToGrid w:val="0"/>
          <w:sz w:val="22"/>
        </w:rPr>
        <w:t>By night</w:t>
      </w:r>
      <w:r>
        <w:rPr>
          <w:snapToGrid w:val="0"/>
          <w:sz w:val="22"/>
        </w:rPr>
        <w:t> — a Red Light over a Green Light on the yardarm on the side to be passed; and</w:t>
      </w:r>
    </w:p>
    <w:p>
      <w:pPr>
        <w:pStyle w:val="MiscellaneousBody"/>
        <w:ind w:left="2376" w:hanging="503"/>
        <w:rPr>
          <w:snapToGrid w:val="0"/>
          <w:sz w:val="22"/>
        </w:rPr>
      </w:pPr>
      <w:r>
        <w:rPr>
          <w:i/>
          <w:snapToGrid w:val="0"/>
          <w:sz w:val="22"/>
        </w:rPr>
        <w:t>In Fog, Mist or Heavy Rain</w:t>
      </w:r>
      <w:r>
        <w:rPr>
          <w:snapToGrid w:val="0"/>
          <w:sz w:val="22"/>
        </w:rPr>
        <w:t> — the Morse sound signal letter, “N”, at intervals of not more than 2 minutes on the dredger’s bell;</w:t>
      </w:r>
    </w:p>
    <w:p>
      <w:pPr>
        <w:pStyle w:val="Indenta"/>
        <w:rPr>
          <w:snapToGrid w:val="0"/>
        </w:rPr>
      </w:pPr>
      <w:r>
        <w:rPr>
          <w:snapToGrid w:val="0"/>
        </w:rPr>
        <w:tab/>
        <w:t>(c)</w:t>
      </w:r>
      <w:r>
        <w:rPr>
          <w:snapToGrid w:val="0"/>
        </w:rPr>
        <w:tab/>
        <w:t>when the dredger is blocking the channel — </w:t>
      </w:r>
    </w:p>
    <w:p>
      <w:pPr>
        <w:pStyle w:val="MiscellaneousBody"/>
        <w:ind w:left="2376" w:hanging="503"/>
        <w:rPr>
          <w:snapToGrid w:val="0"/>
          <w:sz w:val="22"/>
        </w:rPr>
      </w:pPr>
      <w:r>
        <w:rPr>
          <w:i/>
          <w:snapToGrid w:val="0"/>
          <w:sz w:val="22"/>
        </w:rPr>
        <w:t>By day</w:t>
      </w:r>
      <w:r>
        <w:rPr>
          <w:snapToGrid w:val="0"/>
          <w:sz w:val="22"/>
        </w:rPr>
        <w:t> — a green cone between 2 red balls, vertical at the masthead;</w:t>
      </w:r>
    </w:p>
    <w:p>
      <w:pPr>
        <w:pStyle w:val="MiscellaneousBody"/>
        <w:ind w:left="2376" w:hanging="503"/>
        <w:rPr>
          <w:snapToGrid w:val="0"/>
          <w:sz w:val="22"/>
        </w:rPr>
      </w:pPr>
      <w:r>
        <w:rPr>
          <w:i/>
          <w:snapToGrid w:val="0"/>
          <w:sz w:val="22"/>
        </w:rPr>
        <w:t>By night</w:t>
      </w:r>
      <w:r>
        <w:rPr>
          <w:snapToGrid w:val="0"/>
          <w:sz w:val="22"/>
        </w:rPr>
        <w:t> — a green light between 2 red lights, vertical at the masthead; and</w:t>
      </w:r>
    </w:p>
    <w:p>
      <w:pPr>
        <w:pStyle w:val="MiscellaneousBody"/>
        <w:ind w:left="2376" w:hanging="503"/>
        <w:rPr>
          <w:snapToGrid w:val="0"/>
          <w:sz w:val="22"/>
        </w:rPr>
      </w:pPr>
      <w:r>
        <w:rPr>
          <w:i/>
          <w:snapToGrid w:val="0"/>
          <w:sz w:val="22"/>
        </w:rPr>
        <w:t>In Fog, Mist, or Heavy Rain</w:t>
      </w:r>
      <w:r>
        <w:rPr>
          <w:snapToGrid w:val="0"/>
          <w:sz w:val="22"/>
        </w:rPr>
        <w:t> — the Morse sound signal letter “S” at intervals of not more than 2 minutes on the dredger’s bell.</w:t>
      </w:r>
    </w:p>
    <w:p>
      <w:pPr>
        <w:pStyle w:val="Indenta"/>
        <w:rPr>
          <w:snapToGrid w:val="0"/>
        </w:rPr>
      </w:pPr>
      <w:r>
        <w:rPr>
          <w:snapToGrid w:val="0"/>
        </w:rPr>
        <w:tab/>
        <w:t>(d)</w:t>
      </w:r>
      <w:r>
        <w:rPr>
          <w:snapToGrid w:val="0"/>
        </w:rPr>
        <w:tab/>
        <w:t>when a vessel may pass on either side of the dredger — </w:t>
      </w:r>
    </w:p>
    <w:p>
      <w:pPr>
        <w:pStyle w:val="MiscellaneousBody"/>
        <w:ind w:left="2376" w:hanging="503"/>
        <w:rPr>
          <w:snapToGrid w:val="0"/>
          <w:sz w:val="22"/>
        </w:rPr>
      </w:pPr>
      <w:r>
        <w:rPr>
          <w:i/>
          <w:snapToGrid w:val="0"/>
          <w:sz w:val="22"/>
        </w:rPr>
        <w:t>By day</w:t>
      </w:r>
      <w:r>
        <w:rPr>
          <w:snapToGrid w:val="0"/>
          <w:sz w:val="22"/>
        </w:rPr>
        <w:t> — a white flag on the masthead;</w:t>
      </w:r>
    </w:p>
    <w:p>
      <w:pPr>
        <w:pStyle w:val="MiscellaneousBody"/>
        <w:ind w:left="2376" w:hanging="503"/>
        <w:rPr>
          <w:snapToGrid w:val="0"/>
          <w:sz w:val="22"/>
        </w:rPr>
      </w:pPr>
      <w:r>
        <w:rPr>
          <w:i/>
          <w:snapToGrid w:val="0"/>
          <w:sz w:val="22"/>
        </w:rPr>
        <w:t>By night — </w:t>
      </w:r>
      <w:r>
        <w:rPr>
          <w:snapToGrid w:val="0"/>
          <w:sz w:val="22"/>
        </w:rPr>
        <w:t>a green light on both yardarms; and</w:t>
      </w:r>
    </w:p>
    <w:p>
      <w:pPr>
        <w:pStyle w:val="Indenta"/>
        <w:rPr>
          <w:snapToGrid w:val="0"/>
        </w:rPr>
      </w:pPr>
      <w:r>
        <w:rPr>
          <w:snapToGrid w:val="0"/>
        </w:rPr>
        <w:tab/>
        <w:t>(e)</w:t>
      </w:r>
      <w:r>
        <w:rPr>
          <w:snapToGrid w:val="0"/>
        </w:rPr>
        <w:tab/>
        <w:t>when the dredger is unable to move, or is out of control — </w:t>
      </w:r>
    </w:p>
    <w:p>
      <w:pPr>
        <w:pStyle w:val="MiscellaneousBody"/>
        <w:ind w:left="2376" w:hanging="503"/>
        <w:rPr>
          <w:snapToGrid w:val="0"/>
          <w:sz w:val="22"/>
        </w:rPr>
      </w:pPr>
      <w:r>
        <w:rPr>
          <w:i/>
          <w:snapToGrid w:val="0"/>
          <w:sz w:val="22"/>
        </w:rPr>
        <w:t>By day</w:t>
      </w:r>
      <w:r>
        <w:rPr>
          <w:snapToGrid w:val="0"/>
          <w:sz w:val="22"/>
        </w:rPr>
        <w:t> — a red flag on the masthead;</w:t>
      </w:r>
    </w:p>
    <w:p>
      <w:pPr>
        <w:pStyle w:val="MiscellaneousBody"/>
        <w:ind w:left="2376" w:hanging="503"/>
        <w:rPr>
          <w:snapToGrid w:val="0"/>
          <w:sz w:val="22"/>
        </w:rPr>
      </w:pPr>
      <w:r>
        <w:rPr>
          <w:i/>
          <w:snapToGrid w:val="0"/>
          <w:sz w:val="22"/>
        </w:rPr>
        <w:t>By night</w:t>
      </w:r>
      <w:r>
        <w:rPr>
          <w:snapToGrid w:val="0"/>
          <w:sz w:val="22"/>
        </w:rPr>
        <w:t> — a red light on both yardarms.</w:t>
      </w:r>
    </w:p>
    <w:p>
      <w:pPr>
        <w:pStyle w:val="Subsection"/>
        <w:rPr>
          <w:snapToGrid w:val="0"/>
        </w:rPr>
      </w:pPr>
      <w:r>
        <w:rPr>
          <w:snapToGrid w:val="0"/>
        </w:rPr>
        <w:tab/>
        <w:t>(2)</w:t>
      </w:r>
      <w:r>
        <w:rPr>
          <w:snapToGrid w:val="0"/>
        </w:rPr>
        <w:tab/>
        <w:t>Self</w:t>
      </w:r>
      <w:r>
        <w:rPr>
          <w:snapToGrid w:val="0"/>
        </w:rPr>
        <w:noBreakHyphen/>
        <w:t xml:space="preserve">propelling dredgers, under way when dredging, and unable to manoeuvre as required by regulations, in order to keep out of the way of other vessels, shall show lights and shapes required by the International Regulations, Article (4) (a) </w:t>
      </w:r>
      <w:r>
        <w:rPr>
          <w:snapToGrid w:val="0"/>
          <w:vertAlign w:val="superscript"/>
        </w:rPr>
        <w:t>2</w:t>
      </w:r>
      <w:r>
        <w:rPr>
          <w:snapToGrid w:val="0"/>
        </w:rPr>
        <w:t>, for vessels not under command, viz. — </w:t>
      </w:r>
    </w:p>
    <w:p>
      <w:pPr>
        <w:pStyle w:val="MiscellaneousBody"/>
        <w:ind w:left="1160"/>
        <w:rPr>
          <w:snapToGrid w:val="0"/>
        </w:rPr>
      </w:pPr>
      <w:r>
        <w:rPr>
          <w:snapToGrid w:val="0"/>
        </w:rPr>
        <w:t xml:space="preserve">2 black balls </w:t>
      </w:r>
      <w:r>
        <w:rPr>
          <w:i/>
          <w:snapToGrid w:val="0"/>
        </w:rPr>
        <w:t>by day</w:t>
      </w:r>
      <w:r>
        <w:rPr>
          <w:snapToGrid w:val="0"/>
        </w:rPr>
        <w:t xml:space="preserve"> or 2 red lights </w:t>
      </w:r>
      <w:r>
        <w:rPr>
          <w:i/>
          <w:snapToGrid w:val="0"/>
        </w:rPr>
        <w:t>by night</w:t>
      </w:r>
      <w:r>
        <w:rPr>
          <w:snapToGrid w:val="0"/>
        </w:rPr>
        <w:t>, from where best seen.</w:t>
      </w:r>
    </w:p>
    <w:p>
      <w:pPr>
        <w:pStyle w:val="Subsection"/>
        <w:rPr>
          <w:snapToGrid w:val="0"/>
        </w:rPr>
      </w:pPr>
      <w:r>
        <w:rPr>
          <w:snapToGrid w:val="0"/>
        </w:rPr>
        <w:tab/>
        <w:t>(3)</w:t>
      </w:r>
      <w:r>
        <w:rPr>
          <w:snapToGrid w:val="0"/>
        </w:rPr>
        <w:tab/>
        <w:t>The Morse sound signals hereinbefore in these regulations mentioned shall be made by the dredger’s bell for the respective signals, viz. — </w:t>
      </w:r>
    </w:p>
    <w:p>
      <w:pPr>
        <w:pStyle w:val="MiscellaneousBody"/>
        <w:ind w:left="1160"/>
        <w:rPr>
          <w:snapToGrid w:val="0"/>
        </w:rPr>
      </w:pPr>
      <w:r>
        <w:rPr>
          <w:snapToGrid w:val="0"/>
        </w:rPr>
        <w:t>short ring — 1 ½ seconds duration;</w:t>
      </w:r>
    </w:p>
    <w:p>
      <w:pPr>
        <w:pStyle w:val="MiscellaneousBody"/>
        <w:ind w:left="1160"/>
        <w:rPr>
          <w:snapToGrid w:val="0"/>
        </w:rPr>
      </w:pPr>
      <w:r>
        <w:rPr>
          <w:snapToGrid w:val="0"/>
        </w:rPr>
        <w:t>long ring — 4 seconds duration; and</w:t>
      </w:r>
    </w:p>
    <w:p>
      <w:pPr>
        <w:pStyle w:val="MiscellaneousBody"/>
        <w:ind w:left="1160"/>
        <w:rPr>
          <w:snapToGrid w:val="0"/>
        </w:rPr>
      </w:pPr>
      <w:r>
        <w:rPr>
          <w:snapToGrid w:val="0"/>
        </w:rPr>
        <w:t>interval between rings — 1 ½ seconds duration.</w:t>
      </w:r>
    </w:p>
    <w:p>
      <w:pPr>
        <w:pStyle w:val="Subsection"/>
        <w:rPr>
          <w:snapToGrid w:val="0"/>
        </w:rPr>
      </w:pPr>
      <w:r>
        <w:rPr>
          <w:snapToGrid w:val="0"/>
        </w:rPr>
        <w:tab/>
        <w:t>(4)</w:t>
      </w:r>
      <w:r>
        <w:rPr>
          <w:snapToGrid w:val="0"/>
        </w:rPr>
        <w:tab/>
        <w:t>Without limiting any provision of this regulation, as to the displaying of other lights — </w:t>
      </w:r>
    </w:p>
    <w:p>
      <w:pPr>
        <w:pStyle w:val="Indenta"/>
        <w:rPr>
          <w:snapToGrid w:val="0"/>
        </w:rPr>
      </w:pPr>
      <w:r>
        <w:rPr>
          <w:snapToGrid w:val="0"/>
        </w:rPr>
        <w:tab/>
        <w:t>(a)</w:t>
      </w:r>
      <w:r>
        <w:rPr>
          <w:snapToGrid w:val="0"/>
        </w:rPr>
        <w:tab/>
        <w:t>a moored dredger shall carry such anchor light or lights as are required to be carried by other vessels, according to their length; and</w:t>
      </w:r>
    </w:p>
    <w:p>
      <w:pPr>
        <w:pStyle w:val="Indenta"/>
        <w:rPr>
          <w:snapToGrid w:val="0"/>
        </w:rPr>
      </w:pPr>
      <w:r>
        <w:rPr>
          <w:snapToGrid w:val="0"/>
        </w:rPr>
        <w:tab/>
        <w:t>(b)</w:t>
      </w:r>
      <w:r>
        <w:rPr>
          <w:snapToGrid w:val="0"/>
        </w:rPr>
        <w:tab/>
        <w:t>except where moored to the side of a dredger that is not clear, a white light shall be shown on the outer rail of a silt barge that is moored to the passing side of a dredger.</w:t>
      </w:r>
    </w:p>
    <w:p>
      <w:pPr>
        <w:pStyle w:val="Subsection"/>
        <w:rPr>
          <w:snapToGrid w:val="0"/>
        </w:rPr>
      </w:pPr>
      <w:r>
        <w:rPr>
          <w:snapToGrid w:val="0"/>
        </w:rPr>
        <w:tab/>
        <w:t>(5)</w:t>
      </w:r>
      <w:r>
        <w:rPr>
          <w:snapToGrid w:val="0"/>
        </w:rPr>
        <w:tab/>
        <w:t>Where by this regulation a specified shape is required to be displayed — </w:t>
      </w:r>
    </w:p>
    <w:p>
      <w:pPr>
        <w:pStyle w:val="Indenta"/>
        <w:rPr>
          <w:snapToGrid w:val="0"/>
        </w:rPr>
      </w:pPr>
      <w:r>
        <w:rPr>
          <w:snapToGrid w:val="0"/>
        </w:rPr>
        <w:tab/>
        <w:t>(a)</w:t>
      </w:r>
      <w:r>
        <w:rPr>
          <w:snapToGrid w:val="0"/>
        </w:rPr>
        <w:tab/>
        <w:t>the length of the side of a square or of the base of a triangle; or</w:t>
      </w:r>
    </w:p>
    <w:p>
      <w:pPr>
        <w:pStyle w:val="Indenta"/>
        <w:rPr>
          <w:snapToGrid w:val="0"/>
        </w:rPr>
      </w:pPr>
      <w:r>
        <w:rPr>
          <w:snapToGrid w:val="0"/>
        </w:rPr>
        <w:tab/>
        <w:t>(b)</w:t>
      </w:r>
      <w:r>
        <w:rPr>
          <w:snapToGrid w:val="0"/>
        </w:rPr>
        <w:tab/>
        <w:t>the diameter of the base of a cone or cylinder or of the axis of a sphere,</w:t>
      </w:r>
    </w:p>
    <w:p>
      <w:pPr>
        <w:pStyle w:val="Subsection"/>
        <w:rPr>
          <w:snapToGrid w:val="0"/>
        </w:rPr>
      </w:pPr>
      <w:r>
        <w:rPr>
          <w:snapToGrid w:val="0"/>
        </w:rPr>
        <w:tab/>
      </w:r>
      <w:r>
        <w:rPr>
          <w:snapToGrid w:val="0"/>
        </w:rPr>
        <w:tab/>
        <w:t>shall be not less than 830 mm; and the height of a triangle, cone or cylinder shall be at least one and one half times the length or diameter of its base.</w:t>
      </w:r>
    </w:p>
    <w:p>
      <w:pPr>
        <w:pStyle w:val="Subsection"/>
        <w:rPr>
          <w:snapToGrid w:val="0"/>
        </w:rPr>
      </w:pPr>
      <w:r>
        <w:rPr>
          <w:snapToGrid w:val="0"/>
        </w:rPr>
        <w:tab/>
        <w:t>(6)</w:t>
      </w:r>
      <w:r>
        <w:rPr>
          <w:snapToGrid w:val="0"/>
        </w:rPr>
        <w:tab/>
        <w:t>Any vessel approaching a dredger from any direction — </w:t>
      </w:r>
    </w:p>
    <w:p>
      <w:pPr>
        <w:pStyle w:val="Indenta"/>
        <w:rPr>
          <w:snapToGrid w:val="0"/>
        </w:rPr>
      </w:pPr>
      <w:r>
        <w:rPr>
          <w:snapToGrid w:val="0"/>
        </w:rPr>
        <w:tab/>
        <w:t>(a)</w:t>
      </w:r>
      <w:r>
        <w:rPr>
          <w:snapToGrid w:val="0"/>
        </w:rPr>
        <w:tab/>
        <w:t>shall pass it on the side indicated by a signal exhibited pursuant to this regulation;</w:t>
      </w:r>
    </w:p>
    <w:p>
      <w:pPr>
        <w:pStyle w:val="Indenta"/>
        <w:rPr>
          <w:snapToGrid w:val="0"/>
        </w:rPr>
      </w:pPr>
      <w:r>
        <w:rPr>
          <w:snapToGrid w:val="0"/>
        </w:rPr>
        <w:tab/>
        <w:t>(b)</w:t>
      </w:r>
      <w:r>
        <w:rPr>
          <w:snapToGrid w:val="0"/>
        </w:rPr>
        <w:tab/>
        <w:t>shall, where the dredger exhibits the “Channel Blocked” signal, not pass it, until a passing signal is exhibited;</w:t>
      </w:r>
    </w:p>
    <w:p>
      <w:pPr>
        <w:pStyle w:val="Indenta"/>
        <w:rPr>
          <w:snapToGrid w:val="0"/>
        </w:rPr>
      </w:pPr>
      <w:r>
        <w:rPr>
          <w:snapToGrid w:val="0"/>
        </w:rPr>
        <w:tab/>
        <w:t>(c)</w:t>
      </w:r>
      <w:r>
        <w:rPr>
          <w:snapToGrid w:val="0"/>
        </w:rPr>
        <w:tab/>
        <w:t>may, where the dredger is exhibiting a signal such as is mentioned in subregulation (1)(d), pass it on either side; or</w:t>
      </w:r>
    </w:p>
    <w:p>
      <w:pPr>
        <w:pStyle w:val="Indenta"/>
        <w:rPr>
          <w:snapToGrid w:val="0"/>
        </w:rPr>
      </w:pPr>
      <w:r>
        <w:rPr>
          <w:snapToGrid w:val="0"/>
        </w:rPr>
        <w:tab/>
        <w:t>(d)</w:t>
      </w:r>
      <w:r>
        <w:rPr>
          <w:snapToGrid w:val="0"/>
        </w:rPr>
        <w:tab/>
        <w:t>shall, where the dredger is exhibiting a signal such as is mentioned in subregulation (1)(e), be navigated, and proceed, with extreme caution, when passing it.</w:t>
      </w:r>
    </w:p>
    <w:p>
      <w:pPr>
        <w:pStyle w:val="Footnotesection"/>
      </w:pPr>
      <w:r>
        <w:tab/>
        <w:t xml:space="preserve">[Regulation 36 amended in Gazette 28 June 1991 p.3246.] </w:t>
      </w:r>
    </w:p>
    <w:p>
      <w:pPr>
        <w:pStyle w:val="Heading5"/>
        <w:rPr>
          <w:snapToGrid w:val="0"/>
        </w:rPr>
      </w:pPr>
      <w:bookmarkStart w:id="102" w:name="_Toc378064680"/>
      <w:bookmarkStart w:id="103" w:name="_Toc425431547"/>
      <w:r>
        <w:rPr>
          <w:rStyle w:val="CharSectno"/>
        </w:rPr>
        <w:t>37</w:t>
      </w:r>
      <w:r>
        <w:rPr>
          <w:snapToGrid w:val="0"/>
        </w:rPr>
        <w:t>.</w:t>
      </w:r>
      <w:r>
        <w:rPr>
          <w:snapToGrid w:val="0"/>
        </w:rPr>
        <w:tab/>
        <w:t>Steam whistles</w:t>
      </w:r>
      <w:bookmarkEnd w:id="102"/>
      <w:bookmarkEnd w:id="103"/>
      <w:r>
        <w:rPr>
          <w:snapToGrid w:val="0"/>
        </w:rPr>
        <w:t xml:space="preserve"> </w:t>
      </w:r>
    </w:p>
    <w:p>
      <w:pPr>
        <w:pStyle w:val="Subsection"/>
        <w:rPr>
          <w:snapToGrid w:val="0"/>
        </w:rPr>
      </w:pPr>
      <w:r>
        <w:rPr>
          <w:snapToGrid w:val="0"/>
        </w:rPr>
        <w:tab/>
      </w:r>
      <w:r>
        <w:rPr>
          <w:snapToGrid w:val="0"/>
        </w:rPr>
        <w:tab/>
        <w:t xml:space="preserve">A steam whistle, siren or horn shall not be used on board any vessel within the Harbour, while moored alongside any wharf or whilst swinging in the Harbour, whether as a signal of arrival or departure or for any other purpose whatever, except that laid down in the </w:t>
      </w:r>
      <w:r>
        <w:rPr>
          <w:i/>
          <w:snapToGrid w:val="0"/>
        </w:rPr>
        <w:t>Admiralty Regulations</w:t>
      </w:r>
      <w:r>
        <w:rPr>
          <w:snapToGrid w:val="0"/>
        </w:rPr>
        <w:t xml:space="preserve"> in connection with fogs, to avoid collision, or as a signal to tugs; but a bell may be rung, for a reasonable time, prior to the departure of any steamer from the wharf.</w:t>
      </w:r>
    </w:p>
    <w:p>
      <w:pPr>
        <w:pStyle w:val="Heading5"/>
        <w:rPr>
          <w:snapToGrid w:val="0"/>
        </w:rPr>
      </w:pPr>
      <w:bookmarkStart w:id="104" w:name="_Toc378064681"/>
      <w:bookmarkStart w:id="105" w:name="_Toc425431548"/>
      <w:r>
        <w:rPr>
          <w:rStyle w:val="CharSectno"/>
        </w:rPr>
        <w:t>38</w:t>
      </w:r>
      <w:r>
        <w:rPr>
          <w:snapToGrid w:val="0"/>
        </w:rPr>
        <w:t>.</w:t>
      </w:r>
      <w:r>
        <w:rPr>
          <w:snapToGrid w:val="0"/>
        </w:rPr>
        <w:tab/>
        <w:t>Steering sound signals day or night</w:t>
      </w:r>
      <w:bookmarkEnd w:id="104"/>
      <w:bookmarkEnd w:id="105"/>
      <w:r>
        <w:rPr>
          <w:snapToGrid w:val="0"/>
        </w:rPr>
        <w:t xml:space="preserve"> </w:t>
      </w:r>
    </w:p>
    <w:p>
      <w:pPr>
        <w:pStyle w:val="Subsection"/>
        <w:rPr>
          <w:snapToGrid w:val="0"/>
        </w:rPr>
      </w:pPr>
      <w:r>
        <w:rPr>
          <w:snapToGrid w:val="0"/>
        </w:rPr>
        <w:tab/>
      </w:r>
      <w:r>
        <w:rPr>
          <w:snapToGrid w:val="0"/>
        </w:rPr>
        <w:tab/>
        <w:t xml:space="preserve">Where vessels are in sight of one another, a steamer under way, in taking any course authorized by the steering and sailing rules for preventing collisions, embodied in regulations made under </w:t>
      </w:r>
      <w:r>
        <w:rPr>
          <w:i/>
          <w:snapToGrid w:val="0"/>
        </w:rPr>
        <w:t>The Merchant Shipping Act 1894,</w:t>
      </w:r>
      <w:r>
        <w:rPr>
          <w:snapToGrid w:val="0"/>
        </w:rPr>
        <w:t xml:space="preserve"> shall indicate that course by the following signals on her whistle, siren, or horn, viz. — </w:t>
      </w:r>
    </w:p>
    <w:p>
      <w:pPr>
        <w:pStyle w:val="Indenta"/>
        <w:rPr>
          <w:snapToGrid w:val="0"/>
        </w:rPr>
      </w:pPr>
      <w:r>
        <w:rPr>
          <w:snapToGrid w:val="0"/>
        </w:rPr>
        <w:tab/>
        <w:t>(a)</w:t>
      </w:r>
      <w:r>
        <w:rPr>
          <w:snapToGrid w:val="0"/>
        </w:rPr>
        <w:tab/>
        <w:t>1 short blast, meaning: “I am directing my course to starboard”;</w:t>
      </w:r>
    </w:p>
    <w:p>
      <w:pPr>
        <w:pStyle w:val="Indenta"/>
        <w:rPr>
          <w:snapToGrid w:val="0"/>
        </w:rPr>
      </w:pPr>
      <w:r>
        <w:rPr>
          <w:snapToGrid w:val="0"/>
        </w:rPr>
        <w:tab/>
        <w:t>(b)</w:t>
      </w:r>
      <w:r>
        <w:rPr>
          <w:snapToGrid w:val="0"/>
        </w:rPr>
        <w:tab/>
        <w:t>2 short blasts, meaning: “I am directing my course to port”;</w:t>
      </w:r>
    </w:p>
    <w:p>
      <w:pPr>
        <w:pStyle w:val="Indenta"/>
        <w:rPr>
          <w:snapToGrid w:val="0"/>
        </w:rPr>
      </w:pPr>
      <w:r>
        <w:rPr>
          <w:snapToGrid w:val="0"/>
        </w:rPr>
        <w:tab/>
        <w:t>(c)</w:t>
      </w:r>
      <w:r>
        <w:rPr>
          <w:snapToGrid w:val="0"/>
        </w:rPr>
        <w:tab/>
        <w:t>3 short blasts, meaning: “My engines are going full speed astern”;</w:t>
      </w:r>
    </w:p>
    <w:p>
      <w:pPr>
        <w:pStyle w:val="Indenta"/>
        <w:rPr>
          <w:snapToGrid w:val="0"/>
        </w:rPr>
      </w:pPr>
      <w:r>
        <w:rPr>
          <w:snapToGrid w:val="0"/>
        </w:rPr>
        <w:tab/>
        <w:t>(d)</w:t>
      </w:r>
      <w:r>
        <w:rPr>
          <w:snapToGrid w:val="0"/>
        </w:rPr>
        <w:tab/>
        <w:t>4 short blasts, meaning: “My ship is out of control, keep clear”.</w:t>
      </w:r>
    </w:p>
    <w:p>
      <w:pPr>
        <w:pStyle w:val="Heading5"/>
        <w:rPr>
          <w:snapToGrid w:val="0"/>
        </w:rPr>
      </w:pPr>
      <w:bookmarkStart w:id="106" w:name="_Toc378064682"/>
      <w:bookmarkStart w:id="107" w:name="_Toc425431549"/>
      <w:r>
        <w:rPr>
          <w:rStyle w:val="CharSectno"/>
        </w:rPr>
        <w:t>39</w:t>
      </w:r>
      <w:r>
        <w:rPr>
          <w:snapToGrid w:val="0"/>
        </w:rPr>
        <w:t>.</w:t>
      </w:r>
      <w:r>
        <w:rPr>
          <w:snapToGrid w:val="0"/>
        </w:rPr>
        <w:tab/>
        <w:t>Stranded vessels or other impediments to navigation</w:t>
      </w:r>
      <w:bookmarkEnd w:id="106"/>
      <w:bookmarkEnd w:id="107"/>
      <w:r>
        <w:rPr>
          <w:snapToGrid w:val="0"/>
        </w:rPr>
        <w:t xml:space="preserve"> </w:t>
      </w:r>
    </w:p>
    <w:p>
      <w:pPr>
        <w:pStyle w:val="Subsection"/>
        <w:rPr>
          <w:snapToGrid w:val="0"/>
        </w:rPr>
      </w:pPr>
      <w:r>
        <w:rPr>
          <w:snapToGrid w:val="0"/>
        </w:rPr>
        <w:tab/>
      </w:r>
      <w:r>
        <w:rPr>
          <w:snapToGrid w:val="0"/>
        </w:rPr>
        <w:tab/>
        <w:t>Where a vessel is sunk or stranded within the Harbour or any obstruction is found to impede the navigation and use of the Harbour or any part thereof, the master or the owner or agent of that vessel, or the owner of the property by which the obstruction is caused, shall immediately notify the Harbour Master of the position of the vessel or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108" w:name="_Toc378064683"/>
      <w:bookmarkStart w:id="109" w:name="_Toc425431550"/>
      <w:r>
        <w:rPr>
          <w:rStyle w:val="CharSectno"/>
        </w:rPr>
        <w:t>40</w:t>
      </w:r>
      <w:r>
        <w:rPr>
          <w:snapToGrid w:val="0"/>
        </w:rPr>
        <w:t>.</w:t>
      </w:r>
      <w:r>
        <w:rPr>
          <w:snapToGrid w:val="0"/>
        </w:rPr>
        <w:tab/>
        <w:t>Rafts not allowed in the fairway</w:t>
      </w:r>
      <w:bookmarkEnd w:id="108"/>
      <w:bookmarkEnd w:id="109"/>
      <w:r>
        <w:rPr>
          <w:snapToGrid w:val="0"/>
        </w:rPr>
        <w:t xml:space="preserve"> </w:t>
      </w:r>
    </w:p>
    <w:p>
      <w:pPr>
        <w:pStyle w:val="Subsection"/>
        <w:rPr>
          <w:snapToGrid w:val="0"/>
        </w:rPr>
      </w:pPr>
      <w:r>
        <w:rPr>
          <w:snapToGrid w:val="0"/>
        </w:rPr>
        <w:tab/>
      </w:r>
      <w:r>
        <w:rPr>
          <w:snapToGrid w:val="0"/>
        </w:rPr>
        <w:tab/>
        <w:t>A raft of timber shall not be permitted to lie in the fairway or be moored or anchored, except in a spot indicated by the Harbour Master.</w:t>
      </w:r>
    </w:p>
    <w:p>
      <w:pPr>
        <w:pStyle w:val="Heading5"/>
        <w:rPr>
          <w:snapToGrid w:val="0"/>
        </w:rPr>
      </w:pPr>
      <w:bookmarkStart w:id="110" w:name="_Toc378064684"/>
      <w:bookmarkStart w:id="111" w:name="_Toc425431551"/>
      <w:r>
        <w:rPr>
          <w:rStyle w:val="CharSectno"/>
        </w:rPr>
        <w:t>41</w:t>
      </w:r>
      <w:r>
        <w:rPr>
          <w:snapToGrid w:val="0"/>
        </w:rPr>
        <w:t>.</w:t>
      </w:r>
      <w:r>
        <w:rPr>
          <w:snapToGrid w:val="0"/>
        </w:rPr>
        <w:tab/>
        <w:t>Rafts in the Harbour</w:t>
      </w:r>
      <w:bookmarkEnd w:id="110"/>
      <w:bookmarkEnd w:id="111"/>
      <w:r>
        <w:rPr>
          <w:snapToGrid w:val="0"/>
        </w:rPr>
        <w:t xml:space="preserve"> </w:t>
      </w:r>
    </w:p>
    <w:p>
      <w:pPr>
        <w:pStyle w:val="Subsection"/>
        <w:rPr>
          <w:snapToGrid w:val="0"/>
        </w:rPr>
      </w:pPr>
      <w:r>
        <w:rPr>
          <w:snapToGrid w:val="0"/>
        </w:rPr>
        <w:tab/>
        <w:t>(1)</w:t>
      </w:r>
      <w:r>
        <w:rPr>
          <w:snapToGrid w:val="0"/>
        </w:rPr>
        <w:tab/>
        <w:t>Any raft lying in the Harbour shall, between sunset and sunrise exhibit a proper light on a pole 4 m high, fitted properly on one end or part of such raft.</w:t>
      </w:r>
    </w:p>
    <w:p>
      <w:pPr>
        <w:pStyle w:val="Subsection"/>
        <w:rPr>
          <w:snapToGrid w:val="0"/>
        </w:rPr>
      </w:pPr>
      <w:r>
        <w:rPr>
          <w:snapToGrid w:val="0"/>
        </w:rPr>
        <w:tab/>
        <w:t>(2)</w:t>
      </w:r>
      <w:r>
        <w:rPr>
          <w:snapToGrid w:val="0"/>
        </w:rPr>
        <w:tab/>
        <w:t>In any case in which the raft is over 30 m in length, a light such as is mentioned in subregulation (1) shall be fitted and exhibited on each end of the raft.</w:t>
      </w:r>
    </w:p>
    <w:p>
      <w:pPr>
        <w:pStyle w:val="Footnotesection"/>
      </w:pPr>
      <w:r>
        <w:tab/>
        <w:t xml:space="preserve">[Regulation 41 amended in Gazette 28 June, 1991 p.3246.] </w:t>
      </w:r>
    </w:p>
    <w:p>
      <w:pPr>
        <w:pStyle w:val="Heading5"/>
        <w:rPr>
          <w:snapToGrid w:val="0"/>
        </w:rPr>
      </w:pPr>
      <w:bookmarkStart w:id="112" w:name="_Toc378064685"/>
      <w:bookmarkStart w:id="113" w:name="_Toc425431552"/>
      <w:r>
        <w:rPr>
          <w:rStyle w:val="CharSectno"/>
        </w:rPr>
        <w:t>42</w:t>
      </w:r>
      <w:r>
        <w:rPr>
          <w:snapToGrid w:val="0"/>
        </w:rPr>
        <w:t>.</w:t>
      </w:r>
      <w:r>
        <w:rPr>
          <w:snapToGrid w:val="0"/>
        </w:rPr>
        <w:tab/>
        <w:t>Interference with buoys, beacons etc.</w:t>
      </w:r>
      <w:bookmarkEnd w:id="112"/>
      <w:bookmarkEnd w:id="113"/>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 vested in the Port Authority.</w:t>
      </w:r>
    </w:p>
    <w:p>
      <w:pPr>
        <w:pStyle w:val="Footnotesection"/>
      </w:pPr>
      <w:r>
        <w:tab/>
        <w:t xml:space="preserve">[Regulation 42 amended in Gazette 18 February 1992 p.877.] </w:t>
      </w:r>
    </w:p>
    <w:p>
      <w:pPr>
        <w:pStyle w:val="Heading5"/>
        <w:rPr>
          <w:snapToGrid w:val="0"/>
        </w:rPr>
      </w:pPr>
      <w:bookmarkStart w:id="114" w:name="_Toc378064686"/>
      <w:bookmarkStart w:id="115" w:name="_Toc425431553"/>
      <w:r>
        <w:rPr>
          <w:rStyle w:val="CharSectno"/>
        </w:rPr>
        <w:t>43</w:t>
      </w:r>
      <w:r>
        <w:rPr>
          <w:snapToGrid w:val="0"/>
        </w:rPr>
        <w:t>.</w:t>
      </w:r>
      <w:r>
        <w:rPr>
          <w:snapToGrid w:val="0"/>
        </w:rPr>
        <w:tab/>
        <w:t>Anchor lights</w:t>
      </w:r>
      <w:bookmarkEnd w:id="114"/>
      <w:bookmarkEnd w:id="115"/>
      <w:r>
        <w:rPr>
          <w:snapToGrid w:val="0"/>
        </w:rPr>
        <w:t xml:space="preserve"> </w:t>
      </w:r>
    </w:p>
    <w:p>
      <w:pPr>
        <w:pStyle w:val="Subsection"/>
        <w:rPr>
          <w:snapToGrid w:val="0"/>
        </w:rPr>
      </w:pPr>
      <w:r>
        <w:rPr>
          <w:snapToGrid w:val="0"/>
        </w:rPr>
        <w:tab/>
        <w:t>(1)</w:t>
      </w:r>
      <w:r>
        <w:rPr>
          <w:snapToGrid w:val="0"/>
        </w:rPr>
        <w:tab/>
        <w:t>Every vessel at anchor or fastened to a mooring buoy or other fixture, shall, from sunset to sunrise, exhibit a bright white light, in a globular lantern, of not less than 200 mm diameter and so placed as to show a clear, uniform, and unbroken light, visible all round the horizon, and at a distance of at least 2 km.</w:t>
      </w:r>
    </w:p>
    <w:p>
      <w:pPr>
        <w:pStyle w:val="Subsection"/>
        <w:rPr>
          <w:snapToGrid w:val="0"/>
        </w:rPr>
      </w:pPr>
      <w:r>
        <w:rPr>
          <w:snapToGrid w:val="0"/>
        </w:rPr>
        <w:tab/>
        <w:t>(2)</w:t>
      </w:r>
      <w:r>
        <w:rPr>
          <w:snapToGrid w:val="0"/>
        </w:rPr>
        <w:tab/>
        <w:t>In the case of vessels over 30 m in length, a second light shall be exhibited, and the 2 lights shall be so located as to indicate the extremities of the vessel.</w:t>
      </w:r>
    </w:p>
    <w:p>
      <w:pPr>
        <w:pStyle w:val="Subsection"/>
        <w:rPr>
          <w:snapToGrid w:val="0"/>
        </w:rPr>
      </w:pPr>
      <w:r>
        <w:rPr>
          <w:snapToGrid w:val="0"/>
        </w:rPr>
        <w:tab/>
        <w:t>(3)</w:t>
      </w:r>
      <w:r>
        <w:rPr>
          <w:snapToGrid w:val="0"/>
        </w:rPr>
        <w:tab/>
        <w:t>This regulation does not apply to vessels moored to the shore or any wharf.</w:t>
      </w:r>
    </w:p>
    <w:p>
      <w:pPr>
        <w:pStyle w:val="Footnotesection"/>
      </w:pPr>
      <w:r>
        <w:tab/>
        <w:t xml:space="preserve">[Regulation 43 amended in Gazette 28 June 1991 p.3246.] </w:t>
      </w:r>
    </w:p>
    <w:p>
      <w:pPr>
        <w:pStyle w:val="Heading3"/>
        <w:rPr>
          <w:snapToGrid w:val="0"/>
        </w:rPr>
      </w:pPr>
      <w:bookmarkStart w:id="116" w:name="_Toc378064687"/>
      <w:bookmarkStart w:id="117" w:name="_Toc425431266"/>
      <w:bookmarkStart w:id="118" w:name="_Toc425431554"/>
      <w:r>
        <w:rPr>
          <w:rStyle w:val="CharDivNo"/>
        </w:rPr>
        <w:t>Division 2A</w:t>
      </w:r>
      <w:r>
        <w:rPr>
          <w:snapToGrid w:val="0"/>
        </w:rPr>
        <w:t> — </w:t>
      </w:r>
      <w:r>
        <w:rPr>
          <w:rStyle w:val="CharDivText"/>
        </w:rPr>
        <w:t>Pilotage</w:t>
      </w:r>
      <w:bookmarkEnd w:id="116"/>
      <w:bookmarkEnd w:id="117"/>
      <w:bookmarkEnd w:id="118"/>
      <w:r>
        <w:rPr>
          <w:rStyle w:val="CharDivText"/>
        </w:rPr>
        <w:t xml:space="preserve"> </w:t>
      </w:r>
    </w:p>
    <w:p>
      <w:pPr>
        <w:pStyle w:val="Footnoteheading"/>
        <w:rPr>
          <w:snapToGrid w:val="0"/>
        </w:rPr>
      </w:pPr>
      <w:r>
        <w:rPr>
          <w:snapToGrid w:val="0"/>
        </w:rPr>
        <w:t xml:space="preserve">[Heading inserted by Gazette 6 August 1993 p.4280.] </w:t>
      </w:r>
    </w:p>
    <w:p>
      <w:pPr>
        <w:pStyle w:val="Heading5"/>
        <w:rPr>
          <w:snapToGrid w:val="0"/>
        </w:rPr>
      </w:pPr>
      <w:bookmarkStart w:id="119" w:name="_Toc378064688"/>
      <w:bookmarkStart w:id="120" w:name="_Toc425431555"/>
      <w:r>
        <w:rPr>
          <w:rStyle w:val="CharSectno"/>
        </w:rPr>
        <w:t>43A</w:t>
      </w:r>
      <w:r>
        <w:rPr>
          <w:snapToGrid w:val="0"/>
        </w:rPr>
        <w:t>.</w:t>
      </w:r>
      <w:r>
        <w:rPr>
          <w:snapToGrid w:val="0"/>
        </w:rPr>
        <w:tab/>
      </w:r>
      <w:r>
        <w:rPr>
          <w:i/>
          <w:snapToGrid w:val="0"/>
        </w:rPr>
        <w:t>Ports (Model Pilotage) Regulations 1994</w:t>
      </w:r>
      <w:r>
        <w:rPr>
          <w:snapToGrid w:val="0"/>
        </w:rPr>
        <w:t xml:space="preserve"> adopted</w:t>
      </w:r>
      <w:bookmarkEnd w:id="119"/>
      <w:bookmarkEnd w:id="120"/>
      <w:r>
        <w:rPr>
          <w:snapToGrid w:val="0"/>
        </w:rPr>
        <w:t xml:space="preserve"> </w:t>
      </w:r>
    </w:p>
    <w:p>
      <w:pPr>
        <w:pStyle w:val="Subsection"/>
        <w:rPr>
          <w:snapToGrid w:val="0"/>
        </w:rPr>
      </w:pPr>
      <w:r>
        <w:rPr>
          <w:snapToGrid w:val="0"/>
        </w:rPr>
        <w:tab/>
      </w:r>
      <w:r>
        <w:rPr>
          <w:snapToGrid w:val="0"/>
        </w:rPr>
        <w:tab/>
        <w:t xml:space="preserve">The </w:t>
      </w:r>
      <w:r>
        <w:rPr>
          <w:i/>
          <w:snapToGrid w:val="0"/>
        </w:rPr>
        <w:t>Ports (Model Pilotage) Regulations 1994</w:t>
      </w:r>
      <w:r>
        <w:rPr>
          <w:snapToGrid w:val="0"/>
        </w:rPr>
        <w:t xml:space="preserve">, as amended from time to time, are adopted by the Port Authority in accordance with section 36 (5) of the </w:t>
      </w:r>
      <w:r>
        <w:rPr>
          <w:i/>
          <w:snapToGrid w:val="0"/>
        </w:rPr>
        <w:t>Ports (Functions) Act 1993</w:t>
      </w:r>
      <w:r>
        <w:rPr>
          <w:snapToGrid w:val="0"/>
        </w:rPr>
        <w:t>.</w:t>
      </w:r>
    </w:p>
    <w:p>
      <w:pPr>
        <w:pStyle w:val="Footnotesection"/>
      </w:pPr>
      <w:r>
        <w:tab/>
        <w:t xml:space="preserve">[Regulation 43A inserted by Gazette 10 June 1994 p.2421.] </w:t>
      </w:r>
    </w:p>
    <w:p>
      <w:pPr>
        <w:pStyle w:val="Heading5"/>
        <w:rPr>
          <w:snapToGrid w:val="0"/>
        </w:rPr>
      </w:pPr>
      <w:bookmarkStart w:id="121" w:name="_Toc378064689"/>
      <w:bookmarkStart w:id="122" w:name="_Toc425431556"/>
      <w:r>
        <w:rPr>
          <w:rStyle w:val="CharSectno"/>
        </w:rPr>
        <w:t>43AA</w:t>
      </w:r>
      <w:r>
        <w:rPr>
          <w:snapToGrid w:val="0"/>
        </w:rPr>
        <w:t>.</w:t>
      </w:r>
      <w:r>
        <w:rPr>
          <w:snapToGrid w:val="0"/>
        </w:rPr>
        <w:tab/>
        <w:t xml:space="preserve">Application fees under </w:t>
      </w:r>
      <w:r>
        <w:rPr>
          <w:i/>
          <w:snapToGrid w:val="0"/>
        </w:rPr>
        <w:t>Ports (Model Pilotage) Regulations 1994</w:t>
      </w:r>
      <w:bookmarkEnd w:id="121"/>
      <w:bookmarkEnd w:id="122"/>
      <w:r>
        <w:rPr>
          <w:snapToGrid w:val="0"/>
        </w:rPr>
        <w:t xml:space="preserve"> </w:t>
      </w:r>
    </w:p>
    <w:p>
      <w:pPr>
        <w:pStyle w:val="Subsection"/>
        <w:rPr>
          <w:snapToGrid w:val="0"/>
        </w:rPr>
      </w:pPr>
      <w:r>
        <w:rPr>
          <w:snapToGrid w:val="0"/>
        </w:rPr>
        <w:tab/>
      </w:r>
      <w:r>
        <w:rPr>
          <w:snapToGrid w:val="0"/>
        </w:rPr>
        <w:tab/>
        <w:t>The fees payable by applicants under the adopted regulations referred to in regulation 43A are as set out in Schedule 5.</w:t>
      </w:r>
    </w:p>
    <w:p>
      <w:pPr>
        <w:pStyle w:val="Footnotesection"/>
      </w:pPr>
      <w:r>
        <w:tab/>
        <w:t xml:space="preserve">[Regulation 43AA inserted by Gazette 10 June 1994 p.2421.] </w:t>
      </w:r>
    </w:p>
    <w:p>
      <w:pPr>
        <w:pStyle w:val="Ednotesection"/>
      </w:pPr>
      <w:r>
        <w:t>[</w:t>
      </w:r>
      <w:r>
        <w:rPr>
          <w:b/>
        </w:rPr>
        <w:t>43B, 43C.</w:t>
      </w:r>
      <w:r>
        <w:tab/>
        <w:t>Repealed in Gazette 20 June 2000 p.3037.]</w:t>
      </w:r>
    </w:p>
    <w:p>
      <w:pPr>
        <w:pStyle w:val="Heading3"/>
        <w:rPr>
          <w:snapToGrid w:val="0"/>
        </w:rPr>
      </w:pPr>
      <w:bookmarkStart w:id="123" w:name="_Toc378064690"/>
      <w:bookmarkStart w:id="124" w:name="_Toc425431269"/>
      <w:bookmarkStart w:id="125" w:name="_Toc425431557"/>
      <w:r>
        <w:rPr>
          <w:rStyle w:val="CharDivNo"/>
        </w:rPr>
        <w:t>Division 3</w:t>
      </w:r>
      <w:r>
        <w:rPr>
          <w:snapToGrid w:val="0"/>
        </w:rPr>
        <w:t> — </w:t>
      </w:r>
      <w:r>
        <w:rPr>
          <w:rStyle w:val="CharDivText"/>
        </w:rPr>
        <w:t>Berthing</w:t>
      </w:r>
      <w:bookmarkEnd w:id="123"/>
      <w:bookmarkEnd w:id="124"/>
      <w:bookmarkEnd w:id="125"/>
      <w:r>
        <w:rPr>
          <w:rStyle w:val="CharDivText"/>
        </w:rPr>
        <w:t xml:space="preserve"> </w:t>
      </w:r>
    </w:p>
    <w:p>
      <w:pPr>
        <w:pStyle w:val="Heading5"/>
        <w:rPr>
          <w:snapToGrid w:val="0"/>
        </w:rPr>
      </w:pPr>
      <w:bookmarkStart w:id="126" w:name="_Toc378064691"/>
      <w:bookmarkStart w:id="127" w:name="_Toc425431558"/>
      <w:r>
        <w:rPr>
          <w:rStyle w:val="CharSectno"/>
        </w:rPr>
        <w:t>44</w:t>
      </w:r>
      <w:r>
        <w:rPr>
          <w:snapToGrid w:val="0"/>
        </w:rPr>
        <w:t>.</w:t>
      </w:r>
      <w:r>
        <w:rPr>
          <w:snapToGrid w:val="0"/>
        </w:rPr>
        <w:tab/>
        <w:t>Harbour Master to have entire control of anchoring and berthing, and can remove vessels</w:t>
      </w:r>
      <w:bookmarkEnd w:id="126"/>
      <w:bookmarkEnd w:id="127"/>
      <w:r>
        <w:rPr>
          <w:snapToGrid w:val="0"/>
        </w:rPr>
        <w:t xml:space="preserve"> </w:t>
      </w:r>
    </w:p>
    <w:p>
      <w:pPr>
        <w:pStyle w:val="Subsection"/>
        <w:rPr>
          <w:snapToGrid w:val="0"/>
        </w:rPr>
      </w:pPr>
      <w:r>
        <w:rPr>
          <w:snapToGrid w:val="0"/>
        </w:rPr>
        <w:tab/>
      </w:r>
      <w:r>
        <w:rPr>
          <w:snapToGrid w:val="0"/>
        </w:rPr>
        <w:tab/>
        <w:t>The Harbour Master has the entire control of anchoring, berthing, and removing all vessels, lighters and boats, coming to the wharves, and shall appoint the place where any vessel is to lie or take up anchorage within the Harbour, and a vessel shall not be anchored, brought or placed alongside of any wharf, without the authority of, or contrary to the directions of, the Harbour Master; and failing compliance with the directions of the Harbour Master, the Harbour Master is empowered forthwith to remove the vessel, at the risk and expense of the master or owners thereof.</w:t>
      </w:r>
    </w:p>
    <w:p>
      <w:pPr>
        <w:pStyle w:val="Heading5"/>
        <w:rPr>
          <w:snapToGrid w:val="0"/>
        </w:rPr>
      </w:pPr>
      <w:bookmarkStart w:id="128" w:name="_Toc378064692"/>
      <w:bookmarkStart w:id="129" w:name="_Toc425431559"/>
      <w:r>
        <w:rPr>
          <w:rStyle w:val="CharSectno"/>
        </w:rPr>
        <w:t>45</w:t>
      </w:r>
      <w:r>
        <w:rPr>
          <w:snapToGrid w:val="0"/>
        </w:rPr>
        <w:t>.</w:t>
      </w:r>
      <w:r>
        <w:rPr>
          <w:snapToGrid w:val="0"/>
        </w:rPr>
        <w:tab/>
        <w:t>Notification of arrival at Port</w:t>
      </w:r>
      <w:bookmarkEnd w:id="128"/>
      <w:bookmarkEnd w:id="129"/>
      <w:r>
        <w:rPr>
          <w:snapToGrid w:val="0"/>
        </w:rPr>
        <w:t xml:space="preserve"> </w:t>
      </w:r>
    </w:p>
    <w:p>
      <w:pPr>
        <w:pStyle w:val="Subsection"/>
        <w:rPr>
          <w:snapToGrid w:val="0"/>
        </w:rPr>
      </w:pPr>
      <w:r>
        <w:rPr>
          <w:snapToGrid w:val="0"/>
        </w:rPr>
        <w:tab/>
      </w:r>
      <w:r>
        <w:rPr>
          <w:snapToGrid w:val="0"/>
        </w:rPr>
        <w:tab/>
        <w:t>Notification of expected arrival time of every vessel shall be given to the Port Authority 24 hours before its arrival.</w:t>
      </w:r>
    </w:p>
    <w:p>
      <w:pPr>
        <w:pStyle w:val="Footnotesection"/>
      </w:pPr>
      <w:r>
        <w:tab/>
        <w:t xml:space="preserve">[Regulation 45 amended in Gazette 28 June 1991 p.3246.] </w:t>
      </w:r>
    </w:p>
    <w:p>
      <w:pPr>
        <w:pStyle w:val="Heading5"/>
        <w:rPr>
          <w:snapToGrid w:val="0"/>
        </w:rPr>
      </w:pPr>
      <w:bookmarkStart w:id="130" w:name="_Toc378064693"/>
      <w:bookmarkStart w:id="131" w:name="_Toc425431560"/>
      <w:r>
        <w:rPr>
          <w:rStyle w:val="CharSectno"/>
        </w:rPr>
        <w:t>46</w:t>
      </w:r>
      <w:r>
        <w:rPr>
          <w:snapToGrid w:val="0"/>
        </w:rPr>
        <w:t>.</w:t>
      </w:r>
      <w:r>
        <w:rPr>
          <w:snapToGrid w:val="0"/>
        </w:rPr>
        <w:tab/>
        <w:t>General berthing regulations</w:t>
      </w:r>
      <w:bookmarkEnd w:id="130"/>
      <w:bookmarkEnd w:id="131"/>
      <w:r>
        <w:rPr>
          <w:snapToGrid w:val="0"/>
        </w:rPr>
        <w:t xml:space="preserve"> </w:t>
      </w:r>
    </w:p>
    <w:p>
      <w:pPr>
        <w:pStyle w:val="Subsection"/>
        <w:rPr>
          <w:snapToGrid w:val="0"/>
        </w:rPr>
      </w:pPr>
      <w:r>
        <w:rPr>
          <w:snapToGrid w:val="0"/>
        </w:rPr>
        <w:tab/>
      </w:r>
      <w:r>
        <w:rPr>
          <w:snapToGrid w:val="0"/>
        </w:rPr>
        <w:tab/>
        <w:t>The Master of any vessel in the Port shall observe the following provisions unless otherwise required by the Harbour Master, that is to say — </w:t>
      </w:r>
    </w:p>
    <w:p>
      <w:pPr>
        <w:pStyle w:val="Indenta"/>
        <w:rPr>
          <w:snapToGrid w:val="0"/>
        </w:rPr>
      </w:pPr>
      <w:r>
        <w:rPr>
          <w:snapToGrid w:val="0"/>
        </w:rPr>
        <w:tab/>
        <w:t>(a)</w:t>
      </w:r>
      <w:r>
        <w:rPr>
          <w:snapToGrid w:val="0"/>
        </w:rPr>
        <w:tab/>
        <w:t>a vessel shall not be moored or fastened to any part of any wharf except to such bollards or other fastening as are, or may be, provided for the purpose; and a vessel shall not lie alongside a wharf, unless properly moored or fastened; and every vessel so moored or fastened shall also be anchored or moored in such a manner as to relieve the wharf, as much as may be possible, from the weight of the craft;</w:t>
      </w:r>
    </w:p>
    <w:p>
      <w:pPr>
        <w:pStyle w:val="Indenta"/>
        <w:rPr>
          <w:snapToGrid w:val="0"/>
        </w:rPr>
      </w:pPr>
      <w:r>
        <w:rPr>
          <w:snapToGrid w:val="0"/>
        </w:rPr>
        <w:tab/>
        <w:t>(b)</w:t>
      </w:r>
      <w:r>
        <w:rPr>
          <w:snapToGrid w:val="0"/>
        </w:rPr>
        <w:tab/>
        <w:t>a vessel shall not be moored or fastened to a wharf, except for the purpose of loading or unloading, or for any longer period during the authorized hours than may reasonably be required for that purpose;</w:t>
      </w:r>
    </w:p>
    <w:p>
      <w:pPr>
        <w:pStyle w:val="Indenta"/>
        <w:rPr>
          <w:snapToGrid w:val="0"/>
        </w:rPr>
      </w:pPr>
      <w:r>
        <w:rPr>
          <w:snapToGrid w:val="0"/>
        </w:rPr>
        <w:tab/>
        <w:t>(c)</w:t>
      </w:r>
      <w:r>
        <w:rPr>
          <w:snapToGrid w:val="0"/>
        </w:rPr>
        <w:tab/>
        <w:t>passenger boats may lie alongside the steps at any wharf for such time as may be necessary to embark or disembark passengers only;</w:t>
      </w:r>
    </w:p>
    <w:p>
      <w:pPr>
        <w:pStyle w:val="Indenta"/>
        <w:rPr>
          <w:snapToGrid w:val="0"/>
        </w:rPr>
      </w:pPr>
      <w:r>
        <w:rPr>
          <w:snapToGrid w:val="0"/>
        </w:rPr>
        <w:tab/>
        <w:t>(d)</w:t>
      </w:r>
      <w:r>
        <w:rPr>
          <w:snapToGrid w:val="0"/>
        </w:rPr>
        <w:tab/>
        <w:t>any vessel lying alongside a wharf shall, on the approach thereto of a passenger steamer, be hauled off, if so required, to a sufficient distance, to enable the passenger steamer to disembark or embark passengers;</w:t>
      </w:r>
    </w:p>
    <w:p>
      <w:pPr>
        <w:pStyle w:val="Indenta"/>
        <w:rPr>
          <w:snapToGrid w:val="0"/>
        </w:rPr>
      </w:pPr>
      <w:r>
        <w:rPr>
          <w:snapToGrid w:val="0"/>
        </w:rPr>
        <w:tab/>
        <w:t>(e)</w:t>
      </w:r>
      <w:r>
        <w:rPr>
          <w:snapToGrid w:val="0"/>
        </w:rPr>
        <w:tab/>
        <w:t>any vessel may be permitted to lie alongside a wharf for the purpose of discharging and taking in cargo, at any hour of the day and night consistent with these regulations;</w:t>
      </w:r>
    </w:p>
    <w:p>
      <w:pPr>
        <w:pStyle w:val="Indenta"/>
        <w:rPr>
          <w:snapToGrid w:val="0"/>
        </w:rPr>
      </w:pPr>
      <w:r>
        <w:rPr>
          <w:snapToGrid w:val="0"/>
        </w:rPr>
        <w:tab/>
        <w:t>(f)</w:t>
      </w:r>
      <w:r>
        <w:rPr>
          <w:snapToGrid w:val="0"/>
        </w:rPr>
        <w:tab/>
        <w:t>except with the permission, or by the direction, of the Harbour Master a vessel shall not lie alongside any other vessel then moored or fastened to a wharf; but this regulation does not apply to any tug engaged, or about to be engaged, in towing or to any hulk or lighter engaged, or about to be engaged, in the unloading of passengers or cargo with the general or special permission of the Port Authority, which the Port Authority may, from time to time, give and revoke;</w:t>
      </w:r>
    </w:p>
    <w:p>
      <w:pPr>
        <w:pStyle w:val="Indenta"/>
        <w:rPr>
          <w:snapToGrid w:val="0"/>
        </w:rPr>
      </w:pPr>
      <w:r>
        <w:rPr>
          <w:snapToGrid w:val="0"/>
        </w:rPr>
        <w:tab/>
        <w:t>(g)</w:t>
      </w:r>
      <w:r>
        <w:rPr>
          <w:snapToGrid w:val="0"/>
        </w:rPr>
        <w:tab/>
        <w:t>a vessel lying alongside a wharf shall provide and use suitable fenders; and shall take such precautions as may be necessary, or directed, to prevent injury to the wharf;</w:t>
      </w:r>
    </w:p>
    <w:p>
      <w:pPr>
        <w:pStyle w:val="Indenta"/>
        <w:rPr>
          <w:snapToGrid w:val="0"/>
        </w:rPr>
      </w:pPr>
      <w:r>
        <w:rPr>
          <w:snapToGrid w:val="0"/>
        </w:rPr>
        <w:tab/>
        <w:t>(h)</w:t>
      </w:r>
      <w:r>
        <w:rPr>
          <w:snapToGrid w:val="0"/>
        </w:rPr>
        <w:tab/>
        <w:t>a vessel shall be moored alongside a wharf in such position as may be indicated by the Harbour Master, who may, where necessary, direct the removal of other craft for that purpose;</w:t>
      </w:r>
    </w:p>
    <w:p>
      <w:pPr>
        <w:pStyle w:val="Indenta"/>
        <w:rPr>
          <w:snapToGrid w:val="0"/>
        </w:rPr>
      </w:pPr>
      <w:r>
        <w:rPr>
          <w:snapToGrid w:val="0"/>
        </w:rPr>
        <w:tab/>
        <w:t>(i)</w:t>
      </w:r>
      <w:r>
        <w:rPr>
          <w:snapToGrid w:val="0"/>
        </w:rPr>
        <w:tab/>
        <w:t>the Harbour Master may, from time to time, allot any part of any wharf to any vessel;</w:t>
      </w:r>
    </w:p>
    <w:p>
      <w:pPr>
        <w:pStyle w:val="Indenta"/>
        <w:rPr>
          <w:snapToGrid w:val="0"/>
        </w:rPr>
      </w:pPr>
      <w:r>
        <w:rPr>
          <w:snapToGrid w:val="0"/>
        </w:rPr>
        <w:tab/>
        <w:t>(j)</w:t>
      </w:r>
      <w:r>
        <w:rPr>
          <w:snapToGrid w:val="0"/>
        </w:rPr>
        <w:tab/>
        <w:t>where the Harbour Master thinks it unsafe, for any reason, for a vessel to remain alongside a wharf, he shall direct the immediate removal of that vessel; and the master or other person in charge of the vessel shall remove it, accordingly;</w:t>
      </w:r>
    </w:p>
    <w:p>
      <w:pPr>
        <w:pStyle w:val="Indenta"/>
        <w:rPr>
          <w:snapToGrid w:val="0"/>
        </w:rPr>
      </w:pPr>
      <w:r>
        <w:rPr>
          <w:snapToGrid w:val="0"/>
        </w:rPr>
        <w:tab/>
        <w:t>(k)</w:t>
      </w:r>
      <w:r>
        <w:rPr>
          <w:snapToGrid w:val="0"/>
        </w:rPr>
        <w:tab/>
        <w:t>the Harbour Master has the power at any time to reserve any berth at a wharf he may consider suitable for a man</w:t>
      </w:r>
      <w:r>
        <w:rPr>
          <w:snapToGrid w:val="0"/>
        </w:rPr>
        <w:noBreakHyphen/>
        <w:t>of</w:t>
      </w:r>
      <w:r>
        <w:rPr>
          <w:snapToGrid w:val="0"/>
        </w:rPr>
        <w:noBreakHyphen/>
        <w:t>war, for any British or foreign mail steamer or for any other vessel or purpose; and</w:t>
      </w:r>
    </w:p>
    <w:p>
      <w:pPr>
        <w:pStyle w:val="Indenta"/>
        <w:rPr>
          <w:snapToGrid w:val="0"/>
        </w:rPr>
      </w:pPr>
      <w:r>
        <w:rPr>
          <w:snapToGrid w:val="0"/>
        </w:rPr>
        <w:tab/>
        <w:t>(l)</w:t>
      </w:r>
      <w:r>
        <w:rPr>
          <w:snapToGrid w:val="0"/>
        </w:rPr>
        <w:tab/>
        <w:t>the master or agent of every vessel requiring a berth within the Port shall make application to the Port Authority on the form provided.</w:t>
      </w:r>
    </w:p>
    <w:p>
      <w:pPr>
        <w:pStyle w:val="Footnotesection"/>
      </w:pPr>
      <w:r>
        <w:tab/>
        <w:t xml:space="preserve">[Regulation 46 amended in Gazette 28 June 1991 p.3246.] </w:t>
      </w:r>
    </w:p>
    <w:p>
      <w:pPr>
        <w:pStyle w:val="Heading3"/>
        <w:rPr>
          <w:snapToGrid w:val="0"/>
        </w:rPr>
      </w:pPr>
      <w:bookmarkStart w:id="132" w:name="_Toc378064694"/>
      <w:bookmarkStart w:id="133" w:name="_Toc425431273"/>
      <w:bookmarkStart w:id="134" w:name="_Toc425431561"/>
      <w:r>
        <w:rPr>
          <w:rStyle w:val="CharDivNo"/>
        </w:rPr>
        <w:t>Division 4</w:t>
      </w:r>
      <w:r>
        <w:rPr>
          <w:snapToGrid w:val="0"/>
        </w:rPr>
        <w:t> — </w:t>
      </w:r>
      <w:r>
        <w:rPr>
          <w:rStyle w:val="CharDivText"/>
        </w:rPr>
        <w:t>Vessels in port</w:t>
      </w:r>
      <w:bookmarkEnd w:id="132"/>
      <w:bookmarkEnd w:id="133"/>
      <w:bookmarkEnd w:id="134"/>
      <w:r>
        <w:rPr>
          <w:rStyle w:val="CharDivText"/>
        </w:rPr>
        <w:t xml:space="preserve"> </w:t>
      </w:r>
    </w:p>
    <w:p>
      <w:pPr>
        <w:pStyle w:val="Heading5"/>
        <w:rPr>
          <w:snapToGrid w:val="0"/>
        </w:rPr>
      </w:pPr>
      <w:bookmarkStart w:id="135" w:name="_Toc378064695"/>
      <w:bookmarkStart w:id="136" w:name="_Toc425431562"/>
      <w:r>
        <w:rPr>
          <w:rStyle w:val="CharSectno"/>
        </w:rPr>
        <w:t>47</w:t>
      </w:r>
      <w:r>
        <w:rPr>
          <w:snapToGrid w:val="0"/>
        </w:rPr>
        <w:t>.</w:t>
      </w:r>
      <w:r>
        <w:rPr>
          <w:snapToGrid w:val="0"/>
        </w:rPr>
        <w:tab/>
        <w:t>Authority of Water Police</w:t>
      </w:r>
      <w:bookmarkEnd w:id="135"/>
      <w:bookmarkEnd w:id="136"/>
      <w:r>
        <w:rPr>
          <w:snapToGrid w:val="0"/>
        </w:rPr>
        <w:t xml:space="preserve"> </w:t>
      </w:r>
    </w:p>
    <w:p>
      <w:pPr>
        <w:pStyle w:val="Subsection"/>
        <w:rPr>
          <w:snapToGrid w:val="0"/>
        </w:rPr>
      </w:pPr>
      <w:r>
        <w:rPr>
          <w:snapToGrid w:val="0"/>
        </w:rPr>
        <w:tab/>
      </w:r>
      <w:r>
        <w:rPr>
          <w:snapToGrid w:val="0"/>
        </w:rPr>
        <w:tab/>
        <w:t>Whenever any vessel is being brought alongside a berth, the Water Police have authority to see that all that part of the wharf is kept clear, for the purpose of working the lines and warps of the vessel.</w:t>
      </w:r>
    </w:p>
    <w:p>
      <w:pPr>
        <w:pStyle w:val="Heading5"/>
        <w:rPr>
          <w:snapToGrid w:val="0"/>
        </w:rPr>
      </w:pPr>
      <w:bookmarkStart w:id="137" w:name="_Toc378064696"/>
      <w:bookmarkStart w:id="138" w:name="_Toc425431563"/>
      <w:r>
        <w:rPr>
          <w:rStyle w:val="CharSectno"/>
        </w:rPr>
        <w:t>48</w:t>
      </w:r>
      <w:r>
        <w:rPr>
          <w:snapToGrid w:val="0"/>
        </w:rPr>
        <w:t>.</w:t>
      </w:r>
      <w:r>
        <w:rPr>
          <w:snapToGrid w:val="0"/>
        </w:rPr>
        <w:tab/>
        <w:t>Lights and gangways on vessels alongside wharves</w:t>
      </w:r>
      <w:bookmarkEnd w:id="137"/>
      <w:bookmarkEnd w:id="138"/>
      <w:r>
        <w:rPr>
          <w:snapToGrid w:val="0"/>
        </w:rPr>
        <w:t xml:space="preserve"> </w:t>
      </w:r>
    </w:p>
    <w:p>
      <w:pPr>
        <w:pStyle w:val="Subsection"/>
        <w:rPr>
          <w:snapToGrid w:val="0"/>
        </w:rPr>
      </w:pPr>
      <w:r>
        <w:rPr>
          <w:snapToGrid w:val="0"/>
        </w:rPr>
        <w:tab/>
      </w:r>
      <w:r>
        <w:rPr>
          <w:snapToGrid w:val="0"/>
        </w:rPr>
        <w:tab/>
        <w:t>Any vessel lying alongside a wharf shall, from sunset until sunrise, be provided with proper light and such appliances in the way of gangways and manropes as may, in the opinion of the Harbour Master, be necessary for the convenience and safety of persons passing to and from that vessel.</w:t>
      </w:r>
    </w:p>
    <w:p>
      <w:pPr>
        <w:pStyle w:val="Heading5"/>
        <w:rPr>
          <w:snapToGrid w:val="0"/>
        </w:rPr>
      </w:pPr>
      <w:bookmarkStart w:id="139" w:name="_Toc378064697"/>
      <w:bookmarkStart w:id="140" w:name="_Toc425431564"/>
      <w:r>
        <w:rPr>
          <w:rStyle w:val="CharSectno"/>
        </w:rPr>
        <w:t>49</w:t>
      </w:r>
      <w:r>
        <w:rPr>
          <w:snapToGrid w:val="0"/>
        </w:rPr>
        <w:t>.</w:t>
      </w:r>
      <w:r>
        <w:rPr>
          <w:snapToGrid w:val="0"/>
        </w:rPr>
        <w:tab/>
        <w:t>Naked lights prohibited in vessel’s holds</w:t>
      </w:r>
      <w:bookmarkEnd w:id="139"/>
      <w:bookmarkEnd w:id="140"/>
      <w:r>
        <w:rPr>
          <w:snapToGrid w:val="0"/>
        </w:rPr>
        <w:t xml:space="preserve"> </w:t>
      </w:r>
    </w:p>
    <w:p>
      <w:pPr>
        <w:pStyle w:val="Subsection"/>
        <w:rPr>
          <w:snapToGrid w:val="0"/>
        </w:rPr>
      </w:pPr>
      <w:r>
        <w:rPr>
          <w:snapToGrid w:val="0"/>
        </w:rPr>
        <w:tab/>
      </w:r>
      <w:r>
        <w:rPr>
          <w:snapToGrid w:val="0"/>
        </w:rPr>
        <w:tab/>
        <w:t>The use of flare</w:t>
      </w:r>
      <w:r>
        <w:rPr>
          <w:snapToGrid w:val="0"/>
        </w:rPr>
        <w:noBreakHyphen/>
        <w:t>up lamps or naked lights of any kind or design whatever, in the holds of vessels lying at any wharf of the Port, whether for the purpose of working cargo or for any other purpose, is prohibited.</w:t>
      </w:r>
    </w:p>
    <w:p>
      <w:pPr>
        <w:pStyle w:val="Heading5"/>
        <w:rPr>
          <w:snapToGrid w:val="0"/>
        </w:rPr>
      </w:pPr>
      <w:bookmarkStart w:id="141" w:name="_Toc378064698"/>
      <w:bookmarkStart w:id="142" w:name="_Toc425431565"/>
      <w:r>
        <w:rPr>
          <w:rStyle w:val="CharSectno"/>
        </w:rPr>
        <w:t>50</w:t>
      </w:r>
      <w:r>
        <w:rPr>
          <w:snapToGrid w:val="0"/>
        </w:rPr>
        <w:t>.</w:t>
      </w:r>
      <w:r>
        <w:rPr>
          <w:snapToGrid w:val="0"/>
        </w:rPr>
        <w:tab/>
        <w:t>Lights on vessels when lying in tier at wharves</w:t>
      </w:r>
      <w:bookmarkEnd w:id="141"/>
      <w:bookmarkEnd w:id="142"/>
      <w:r>
        <w:rPr>
          <w:snapToGrid w:val="0"/>
        </w:rPr>
        <w:t xml:space="preserve"> </w:t>
      </w:r>
    </w:p>
    <w:p>
      <w:pPr>
        <w:pStyle w:val="Subsection"/>
        <w:rPr>
          <w:snapToGrid w:val="0"/>
        </w:rPr>
      </w:pPr>
      <w:r>
        <w:rPr>
          <w:snapToGrid w:val="0"/>
        </w:rPr>
        <w:tab/>
      </w:r>
      <w:r>
        <w:rPr>
          <w:snapToGrid w:val="0"/>
        </w:rPr>
        <w:tab/>
        <w:t>A vessel or craft of any description whatever that, between the hours of sunset and sunrise, lies in tier outside of any ship or other craft moored to the shore or to any wharf or mooring buoy or at anchor in the Harbour, shall, during those hours, exhibit, on the side farthest from that ship or other craft and at its widest part, a bright light so placed as to show a clear and unbroken light completely round her off side from right ahead to right astern.</w:t>
      </w:r>
    </w:p>
    <w:p>
      <w:pPr>
        <w:pStyle w:val="Heading5"/>
        <w:rPr>
          <w:snapToGrid w:val="0"/>
        </w:rPr>
      </w:pPr>
      <w:bookmarkStart w:id="143" w:name="_Toc378064699"/>
      <w:bookmarkStart w:id="144" w:name="_Toc425431566"/>
      <w:r>
        <w:rPr>
          <w:rStyle w:val="CharSectno"/>
        </w:rPr>
        <w:t>51</w:t>
      </w:r>
      <w:r>
        <w:rPr>
          <w:snapToGrid w:val="0"/>
        </w:rPr>
        <w:t>.</w:t>
      </w:r>
      <w:r>
        <w:rPr>
          <w:snapToGrid w:val="0"/>
        </w:rPr>
        <w:tab/>
        <w:t>Safety nets</w:t>
      </w:r>
      <w:bookmarkEnd w:id="143"/>
      <w:bookmarkEnd w:id="144"/>
      <w:r>
        <w:rPr>
          <w:snapToGrid w:val="0"/>
        </w:rPr>
        <w:t xml:space="preserve"> </w:t>
      </w:r>
    </w:p>
    <w:p>
      <w:pPr>
        <w:pStyle w:val="Subsection"/>
        <w:rPr>
          <w:snapToGrid w:val="0"/>
        </w:rPr>
      </w:pPr>
      <w:r>
        <w:rPr>
          <w:snapToGrid w:val="0"/>
        </w:rPr>
        <w:tab/>
        <w:t>(1)</w:t>
      </w:r>
      <w:r>
        <w:rPr>
          <w:snapToGrid w:val="0"/>
        </w:rPr>
        <w:tab/>
        <w:t>Every vessel lying at a wharf shall have such a safety net suspended, beneath the gangway or other appliance that may be rigged for the purpose of facilitating ingress and egress to the vessel, as will, in the opinion of the Harbour Master, prevent persons falling in the water in the event of their slipping off the gangway or other appliance.</w:t>
      </w:r>
    </w:p>
    <w:p>
      <w:pPr>
        <w:pStyle w:val="Subsection"/>
        <w:rPr>
          <w:snapToGrid w:val="0"/>
        </w:rPr>
      </w:pPr>
      <w:r>
        <w:rPr>
          <w:snapToGrid w:val="0"/>
        </w:rPr>
        <w:tab/>
        <w:t>(2)</w:t>
      </w:r>
      <w:r>
        <w:rPr>
          <w:snapToGrid w:val="0"/>
        </w:rPr>
        <w:tab/>
        <w:t>Every vessel shall, while discharging or loading cargo at a wharf, have, and keep, suspended, to the satisfaction of the Harbour Master, a safety net or saveall of such size and character, and so placed, as to prevent any material (including coal, coke, ballast, refuse, ashes, or other material) being dealt with falling into the water.</w:t>
      </w:r>
    </w:p>
    <w:p>
      <w:pPr>
        <w:pStyle w:val="Subsection"/>
        <w:rPr>
          <w:snapToGrid w:val="0"/>
        </w:rPr>
      </w:pPr>
      <w:r>
        <w:rPr>
          <w:snapToGrid w:val="0"/>
        </w:rPr>
        <w:tab/>
        <w:t>(3)</w:t>
      </w:r>
      <w:r>
        <w:rPr>
          <w:snapToGrid w:val="0"/>
        </w:rPr>
        <w:tab/>
        <w:t>In the event of the failure to provide a net or saveall, or of any appliance used not being efficient or sufficient for its purpose, the master or owner of the ship shall, in addition to committing a breach of these regulations, be liable for any loss or damage caused by that failure or want of efficiency.</w:t>
      </w:r>
    </w:p>
    <w:p>
      <w:pPr>
        <w:pStyle w:val="Heading5"/>
        <w:rPr>
          <w:snapToGrid w:val="0"/>
        </w:rPr>
      </w:pPr>
      <w:bookmarkStart w:id="145" w:name="_Toc378064700"/>
      <w:bookmarkStart w:id="146" w:name="_Toc425431567"/>
      <w:r>
        <w:rPr>
          <w:rStyle w:val="CharSectno"/>
        </w:rPr>
        <w:t>52</w:t>
      </w:r>
      <w:r>
        <w:rPr>
          <w:snapToGrid w:val="0"/>
        </w:rPr>
        <w:t>.</w:t>
      </w:r>
      <w:r>
        <w:rPr>
          <w:snapToGrid w:val="0"/>
        </w:rPr>
        <w:tab/>
        <w:t>Metal disc on hawsers, ropes and springs</w:t>
      </w:r>
      <w:bookmarkEnd w:id="145"/>
      <w:bookmarkEnd w:id="146"/>
      <w:r>
        <w:rPr>
          <w:snapToGrid w:val="0"/>
        </w:rPr>
        <w:t xml:space="preserve"> </w:t>
      </w:r>
    </w:p>
    <w:p>
      <w:pPr>
        <w:pStyle w:val="Subsection"/>
        <w:rPr>
          <w:snapToGrid w:val="0"/>
        </w:rPr>
      </w:pPr>
      <w:r>
        <w:rPr>
          <w:snapToGrid w:val="0"/>
        </w:rPr>
        <w:tab/>
      </w:r>
      <w:r>
        <w:rPr>
          <w:snapToGrid w:val="0"/>
        </w:rPr>
        <w:tab/>
        <w:t>Any hawser, rope, or spring by which a vessel is made fast to a wharf, or the shore shall, when required, be defended by at least one metal disc of such size and pattern as shall have been approved by the Harbour Master or Health authorities, and every such metal disc shall, if not affixed to the satisfaction of the Harbour Master or Health authorities, be removed to a position on the hawser, rope, or spring required by him or them.</w:t>
      </w:r>
    </w:p>
    <w:p>
      <w:pPr>
        <w:pStyle w:val="Heading5"/>
        <w:rPr>
          <w:snapToGrid w:val="0"/>
        </w:rPr>
      </w:pPr>
      <w:bookmarkStart w:id="147" w:name="_Toc378064701"/>
      <w:bookmarkStart w:id="148" w:name="_Toc425431568"/>
      <w:r>
        <w:rPr>
          <w:rStyle w:val="CharSectno"/>
        </w:rPr>
        <w:t>53</w:t>
      </w:r>
      <w:r>
        <w:rPr>
          <w:snapToGrid w:val="0"/>
        </w:rPr>
        <w:t>.</w:t>
      </w:r>
      <w:r>
        <w:rPr>
          <w:snapToGrid w:val="0"/>
        </w:rPr>
        <w:tab/>
        <w:t>Openings at ship’s side to be closed at sundown</w:t>
      </w:r>
      <w:bookmarkEnd w:id="147"/>
      <w:bookmarkEnd w:id="148"/>
      <w:r>
        <w:rPr>
          <w:snapToGrid w:val="0"/>
        </w:rPr>
        <w:t xml:space="preserve"> </w:t>
      </w:r>
    </w:p>
    <w:p>
      <w:pPr>
        <w:pStyle w:val="Subsection"/>
        <w:rPr>
          <w:snapToGrid w:val="0"/>
        </w:rPr>
      </w:pPr>
      <w:r>
        <w:rPr>
          <w:snapToGrid w:val="0"/>
        </w:rPr>
        <w:tab/>
      </w:r>
      <w:r>
        <w:rPr>
          <w:snapToGrid w:val="0"/>
        </w:rPr>
        <w:tab/>
        <w:t>Any opening in the ship’s side shall be closed and all cargo skids shall be unrigged at sundown, unless at that time they are actually in use, in which case they shall be brightly illuminated.</w:t>
      </w:r>
    </w:p>
    <w:p>
      <w:pPr>
        <w:pStyle w:val="Heading5"/>
        <w:rPr>
          <w:snapToGrid w:val="0"/>
        </w:rPr>
      </w:pPr>
      <w:bookmarkStart w:id="149" w:name="_Toc378064702"/>
      <w:bookmarkStart w:id="150" w:name="_Toc425431569"/>
      <w:r>
        <w:rPr>
          <w:rStyle w:val="CharSectno"/>
        </w:rPr>
        <w:t>54</w:t>
      </w:r>
      <w:r>
        <w:rPr>
          <w:snapToGrid w:val="0"/>
        </w:rPr>
        <w:t>.</w:t>
      </w:r>
      <w:r>
        <w:rPr>
          <w:snapToGrid w:val="0"/>
        </w:rPr>
        <w:tab/>
        <w:t>Gangways to be lighted</w:t>
      </w:r>
      <w:bookmarkEnd w:id="149"/>
      <w:bookmarkEnd w:id="150"/>
      <w:r>
        <w:rPr>
          <w:snapToGrid w:val="0"/>
        </w:rPr>
        <w:t xml:space="preserve"> </w:t>
      </w:r>
    </w:p>
    <w:p>
      <w:pPr>
        <w:pStyle w:val="Subsection"/>
        <w:rPr>
          <w:snapToGrid w:val="0"/>
        </w:rPr>
      </w:pPr>
      <w:r>
        <w:rPr>
          <w:snapToGrid w:val="0"/>
        </w:rPr>
        <w:tab/>
      </w:r>
      <w:r>
        <w:rPr>
          <w:snapToGrid w:val="0"/>
        </w:rPr>
        <w:tab/>
        <w:t>Any gangway fixed for the purpose of giving the crew access to a ship, after dark, shall be brightly illuminated by the best available means, as long as the gangway is in contact with the shore or wharf, and a watch shall be continually set upon that gangway.</w:t>
      </w:r>
    </w:p>
    <w:p>
      <w:pPr>
        <w:pStyle w:val="Heading5"/>
        <w:rPr>
          <w:snapToGrid w:val="0"/>
        </w:rPr>
      </w:pPr>
      <w:bookmarkStart w:id="151" w:name="_Toc378064703"/>
      <w:bookmarkStart w:id="152" w:name="_Toc425431570"/>
      <w:r>
        <w:rPr>
          <w:rStyle w:val="CharSectno"/>
        </w:rPr>
        <w:t>55</w:t>
      </w:r>
      <w:r>
        <w:rPr>
          <w:snapToGrid w:val="0"/>
        </w:rPr>
        <w:t>.</w:t>
      </w:r>
      <w:r>
        <w:rPr>
          <w:snapToGrid w:val="0"/>
        </w:rPr>
        <w:tab/>
        <w:t>No work to be permitted on Sundays</w:t>
      </w:r>
      <w:bookmarkEnd w:id="151"/>
      <w:bookmarkEnd w:id="152"/>
      <w:r>
        <w:rPr>
          <w:snapToGrid w:val="0"/>
        </w:rPr>
        <w:t xml:space="preserve"> </w:t>
      </w:r>
    </w:p>
    <w:p>
      <w:pPr>
        <w:pStyle w:val="Subsection"/>
        <w:rPr>
          <w:snapToGrid w:val="0"/>
        </w:rPr>
      </w:pPr>
      <w:r>
        <w:rPr>
          <w:snapToGrid w:val="0"/>
        </w:rPr>
        <w:tab/>
      </w:r>
      <w:r>
        <w:rPr>
          <w:snapToGrid w:val="0"/>
        </w:rPr>
        <w:tab/>
        <w:t>Except as may be permitted by Customs authorities or as may be necessary for the safety or cleanliness of a ship, work shall not be carried out in any ship in the Port on a Sunday.</w:t>
      </w:r>
    </w:p>
    <w:p>
      <w:pPr>
        <w:pStyle w:val="Heading5"/>
        <w:rPr>
          <w:snapToGrid w:val="0"/>
        </w:rPr>
      </w:pPr>
      <w:bookmarkStart w:id="153" w:name="_Toc378064704"/>
      <w:bookmarkStart w:id="154" w:name="_Toc425431571"/>
      <w:r>
        <w:rPr>
          <w:rStyle w:val="CharSectno"/>
        </w:rPr>
        <w:t>56</w:t>
      </w:r>
      <w:r>
        <w:rPr>
          <w:snapToGrid w:val="0"/>
        </w:rPr>
        <w:t>.</w:t>
      </w:r>
      <w:r>
        <w:rPr>
          <w:snapToGrid w:val="0"/>
        </w:rPr>
        <w:tab/>
        <w:t>No shipright’s work permitted on Port Authority property</w:t>
      </w:r>
      <w:bookmarkEnd w:id="153"/>
      <w:bookmarkEnd w:id="154"/>
      <w:r>
        <w:rPr>
          <w:snapToGrid w:val="0"/>
        </w:rPr>
        <w:t xml:space="preserve"> </w:t>
      </w:r>
    </w:p>
    <w:p>
      <w:pPr>
        <w:pStyle w:val="Subsection"/>
        <w:rPr>
          <w:snapToGrid w:val="0"/>
        </w:rPr>
      </w:pPr>
      <w:r>
        <w:rPr>
          <w:snapToGrid w:val="0"/>
        </w:rPr>
        <w:tab/>
      </w:r>
      <w:r>
        <w:rPr>
          <w:snapToGrid w:val="0"/>
        </w:rPr>
        <w:tab/>
        <w:t>A person shall not make, repair, dress, or scrape spars or masts or do carpentry, smithwork, boilermaking, sailmaking or rigging work of any kind, on, or under, any wharf or in, or under, any shed, or hang or put up sails, masts, spars or any other thing to, or upon, any beam or joist or any other part of any wharf or shed, without permission of the Harbour Master or Wharf Manager, in writing.</w:t>
      </w:r>
    </w:p>
    <w:p>
      <w:pPr>
        <w:pStyle w:val="Heading5"/>
        <w:rPr>
          <w:snapToGrid w:val="0"/>
        </w:rPr>
      </w:pPr>
      <w:bookmarkStart w:id="155" w:name="_Toc378064705"/>
      <w:bookmarkStart w:id="156" w:name="_Toc425431572"/>
      <w:r>
        <w:rPr>
          <w:rStyle w:val="CharSectno"/>
        </w:rPr>
        <w:t>57</w:t>
      </w:r>
      <w:r>
        <w:rPr>
          <w:snapToGrid w:val="0"/>
        </w:rPr>
        <w:t>.</w:t>
      </w:r>
      <w:r>
        <w:rPr>
          <w:snapToGrid w:val="0"/>
        </w:rPr>
        <w:tab/>
        <w:t>Combustible matter to be heated in a boat</w:t>
      </w:r>
      <w:bookmarkEnd w:id="155"/>
      <w:bookmarkEnd w:id="156"/>
      <w:r>
        <w:rPr>
          <w:snapToGrid w:val="0"/>
        </w:rPr>
        <w:t xml:space="preserve"> </w:t>
      </w:r>
    </w:p>
    <w:p>
      <w:pPr>
        <w:pStyle w:val="Subsection"/>
        <w:rPr>
          <w:snapToGrid w:val="0"/>
        </w:rPr>
      </w:pPr>
      <w:r>
        <w:rPr>
          <w:snapToGrid w:val="0"/>
        </w:rPr>
        <w:tab/>
      </w:r>
      <w:r>
        <w:rPr>
          <w:snapToGrid w:val="0"/>
        </w:rPr>
        <w:tab/>
        <w:t>A fire shall not be lighted in or upon, under, over or near any wharf, or shed, nor, without permission of the Harbour Master, upon any portion of the foreshore; and combustible matter, such as pitch, tar, resin or oil, shall not be heated on board any vessel lying at a wharf or at anchor in the Harbour; and all combustible matter shall be heated in a boat astern of, and at a proper distance from, a ship or vessel, but so that combustible matter is not heated while the vessel is lying alongside a wharf.</w:t>
      </w:r>
    </w:p>
    <w:p>
      <w:pPr>
        <w:pStyle w:val="Heading5"/>
        <w:rPr>
          <w:snapToGrid w:val="0"/>
        </w:rPr>
      </w:pPr>
      <w:bookmarkStart w:id="157" w:name="_Toc378064706"/>
      <w:bookmarkStart w:id="158" w:name="_Toc425431573"/>
      <w:r>
        <w:rPr>
          <w:rStyle w:val="CharSectno"/>
        </w:rPr>
        <w:t>58</w:t>
      </w:r>
      <w:r>
        <w:rPr>
          <w:snapToGrid w:val="0"/>
        </w:rPr>
        <w:t>.</w:t>
      </w:r>
      <w:r>
        <w:rPr>
          <w:snapToGrid w:val="0"/>
        </w:rPr>
        <w:tab/>
        <w:t>Clearing of wharf berth</w:t>
      </w:r>
      <w:bookmarkEnd w:id="157"/>
      <w:bookmarkEnd w:id="158"/>
      <w:r>
        <w:rPr>
          <w:snapToGrid w:val="0"/>
        </w:rPr>
        <w:t xml:space="preserve"> </w:t>
      </w:r>
    </w:p>
    <w:p>
      <w:pPr>
        <w:pStyle w:val="Subsection"/>
        <w:rPr>
          <w:snapToGrid w:val="0"/>
        </w:rPr>
      </w:pPr>
      <w:r>
        <w:rPr>
          <w:snapToGrid w:val="0"/>
        </w:rPr>
        <w:tab/>
        <w:t>(1)</w:t>
      </w:r>
      <w:r>
        <w:rPr>
          <w:snapToGrid w:val="0"/>
        </w:rPr>
        <w:tab/>
        <w:t>The removal of stages, planks, gangways, horse boxes, trams or other gear used in the loading or unloading of a vessel is the responsibility of the master and shall be done to the satisfaction of the Wharf Manager; and in the event of the removal not being promptly effected and to the satisfaction of the Wharf Manager, it may be effected by the Port Authority, at the expense of the owners of the vessel.</w:t>
      </w:r>
    </w:p>
    <w:p>
      <w:pPr>
        <w:pStyle w:val="Subsection"/>
        <w:rPr>
          <w:snapToGrid w:val="0"/>
        </w:rPr>
      </w:pPr>
      <w:r>
        <w:rPr>
          <w:snapToGrid w:val="0"/>
        </w:rPr>
        <w:tab/>
        <w:t>(2)</w:t>
      </w:r>
      <w:r>
        <w:rPr>
          <w:snapToGrid w:val="0"/>
        </w:rPr>
        <w:tab/>
        <w:t>The cleaning up of excessive cargo spillage of whatever nature may be done by the Port Authority, at the expense of the consignor or the consignee, as the case may be.</w:t>
      </w:r>
    </w:p>
    <w:p>
      <w:pPr>
        <w:pStyle w:val="Footnotesection"/>
      </w:pPr>
      <w:r>
        <w:tab/>
        <w:t xml:space="preserve">[Regulation 58 amended in Gazette 28 June 1991 p.3246.] </w:t>
      </w:r>
    </w:p>
    <w:p>
      <w:pPr>
        <w:pStyle w:val="Heading5"/>
        <w:rPr>
          <w:snapToGrid w:val="0"/>
        </w:rPr>
      </w:pPr>
      <w:bookmarkStart w:id="159" w:name="_Toc378064707"/>
      <w:bookmarkStart w:id="160" w:name="_Toc425431574"/>
      <w:r>
        <w:rPr>
          <w:rStyle w:val="CharSectno"/>
        </w:rPr>
        <w:t>59</w:t>
      </w:r>
      <w:r>
        <w:rPr>
          <w:snapToGrid w:val="0"/>
        </w:rPr>
        <w:t>.</w:t>
      </w:r>
      <w:r>
        <w:rPr>
          <w:snapToGrid w:val="0"/>
        </w:rPr>
        <w:tab/>
        <w:t>Deaths on vessels</w:t>
      </w:r>
      <w:bookmarkEnd w:id="159"/>
      <w:bookmarkEnd w:id="160"/>
      <w:r>
        <w:rPr>
          <w:snapToGrid w:val="0"/>
        </w:rPr>
        <w:t xml:space="preserve"> </w:t>
      </w:r>
    </w:p>
    <w:p>
      <w:pPr>
        <w:pStyle w:val="Subsection"/>
        <w:rPr>
          <w:snapToGrid w:val="0"/>
        </w:rPr>
      </w:pPr>
      <w:r>
        <w:rPr>
          <w:snapToGrid w:val="0"/>
        </w:rPr>
        <w:tab/>
      </w:r>
      <w:r>
        <w:rPr>
          <w:snapToGrid w:val="0"/>
        </w:rPr>
        <w:tab/>
        <w:t>Where any seaman or other person dies on board a vessel in the Harbour, the master of that vessel shall cause the body to be brought on shore and interred.</w:t>
      </w:r>
    </w:p>
    <w:p>
      <w:pPr>
        <w:pStyle w:val="Heading5"/>
        <w:rPr>
          <w:snapToGrid w:val="0"/>
        </w:rPr>
      </w:pPr>
      <w:bookmarkStart w:id="161" w:name="_Toc378064708"/>
      <w:bookmarkStart w:id="162" w:name="_Toc425431575"/>
      <w:r>
        <w:rPr>
          <w:rStyle w:val="CharSectno"/>
        </w:rPr>
        <w:t>60</w:t>
      </w:r>
      <w:r>
        <w:rPr>
          <w:snapToGrid w:val="0"/>
        </w:rPr>
        <w:t>.</w:t>
      </w:r>
      <w:r>
        <w:rPr>
          <w:snapToGrid w:val="0"/>
        </w:rPr>
        <w:tab/>
        <w:t>Mooring appliances and fire</w:t>
      </w:r>
      <w:r>
        <w:rPr>
          <w:snapToGrid w:val="0"/>
        </w:rPr>
        <w:noBreakHyphen/>
        <w:t>plugs to be kept clear</w:t>
      </w:r>
      <w:bookmarkEnd w:id="161"/>
      <w:bookmarkEnd w:id="162"/>
      <w:r>
        <w:rPr>
          <w:snapToGrid w:val="0"/>
        </w:rPr>
        <w:t xml:space="preserve"> </w:t>
      </w:r>
    </w:p>
    <w:p>
      <w:pPr>
        <w:pStyle w:val="Subsection"/>
        <w:rPr>
          <w:snapToGrid w:val="0"/>
        </w:rPr>
      </w:pPr>
      <w:r>
        <w:rPr>
          <w:snapToGrid w:val="0"/>
        </w:rPr>
        <w:tab/>
      </w:r>
      <w:r>
        <w:rPr>
          <w:snapToGrid w:val="0"/>
        </w:rPr>
        <w:tab/>
        <w:t>All goods or other articles landed or brought on, or into, any wharf or shed shall be placed as the Wharf Manager directs and, in any event, so as to keep mooring posts, rings and all other appliances free; and all fire alarms, fire</w:t>
      </w:r>
      <w:r>
        <w:rPr>
          <w:snapToGrid w:val="0"/>
        </w:rPr>
        <w:noBreakHyphen/>
        <w:t>plugs, and electric connections shall be left clear, with a space of one metre around each, and with a passage one metre wide leading thereto.</w:t>
      </w:r>
    </w:p>
    <w:p>
      <w:pPr>
        <w:pStyle w:val="Footnotesection"/>
      </w:pPr>
      <w:r>
        <w:tab/>
        <w:t xml:space="preserve">[Regulation 60 amended in Gazette 8 June 1973 p.2075.] </w:t>
      </w:r>
    </w:p>
    <w:p>
      <w:pPr>
        <w:pStyle w:val="Heading5"/>
        <w:rPr>
          <w:snapToGrid w:val="0"/>
        </w:rPr>
      </w:pPr>
      <w:bookmarkStart w:id="163" w:name="_Toc378064709"/>
      <w:bookmarkStart w:id="164" w:name="_Toc425431576"/>
      <w:r>
        <w:rPr>
          <w:rStyle w:val="CharSectno"/>
        </w:rPr>
        <w:t>61</w:t>
      </w:r>
      <w:r>
        <w:rPr>
          <w:snapToGrid w:val="0"/>
        </w:rPr>
        <w:t>.</w:t>
      </w:r>
      <w:r>
        <w:rPr>
          <w:snapToGrid w:val="0"/>
        </w:rPr>
        <w:tab/>
        <w:t>Vessels at owner’s risk</w:t>
      </w:r>
      <w:bookmarkEnd w:id="163"/>
      <w:bookmarkEnd w:id="164"/>
      <w:r>
        <w:rPr>
          <w:snapToGrid w:val="0"/>
        </w:rPr>
        <w:t xml:space="preserve"> </w:t>
      </w:r>
    </w:p>
    <w:p>
      <w:pPr>
        <w:pStyle w:val="Subsection"/>
        <w:rPr>
          <w:snapToGrid w:val="0"/>
        </w:rPr>
      </w:pPr>
      <w:r>
        <w:rPr>
          <w:snapToGrid w:val="0"/>
        </w:rPr>
        <w:tab/>
        <w:t>(1)</w:t>
      </w:r>
      <w:r>
        <w:rPr>
          <w:snapToGrid w:val="0"/>
        </w:rPr>
        <w:tab/>
        <w:t>The Port Authority shall not take charge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(2)</w:t>
      </w:r>
      <w:r>
        <w:rPr>
          <w:snapToGrid w:val="0"/>
        </w:rPr>
        <w:tab/>
        <w:t>Any instruction or direction given by the Harbour Master or other officer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Footnotesection"/>
      </w:pPr>
      <w:r>
        <w:tab/>
        <w:t xml:space="preserve">[Regulation 61 amended in Gazette 28 June 1991 p.3246.] </w:t>
      </w:r>
    </w:p>
    <w:p>
      <w:pPr>
        <w:pStyle w:val="Heading5"/>
        <w:rPr>
          <w:snapToGrid w:val="0"/>
        </w:rPr>
      </w:pPr>
      <w:bookmarkStart w:id="165" w:name="_Toc378064710"/>
      <w:bookmarkStart w:id="166" w:name="_Toc425431577"/>
      <w:r>
        <w:rPr>
          <w:rStyle w:val="CharSectno"/>
        </w:rPr>
        <w:t>62</w:t>
      </w:r>
      <w:r>
        <w:rPr>
          <w:snapToGrid w:val="0"/>
        </w:rPr>
        <w:t>.</w:t>
      </w:r>
      <w:r>
        <w:rPr>
          <w:snapToGrid w:val="0"/>
        </w:rPr>
        <w:tab/>
        <w:t>Defective moorings</w:t>
      </w:r>
      <w:bookmarkEnd w:id="165"/>
      <w:bookmarkEnd w:id="166"/>
      <w:r>
        <w:rPr>
          <w:snapToGrid w:val="0"/>
        </w:rPr>
        <w:t xml:space="preserve"> </w:t>
      </w:r>
    </w:p>
    <w:p>
      <w:pPr>
        <w:pStyle w:val="Subsection"/>
        <w:rPr>
          <w:snapToGrid w:val="0"/>
        </w:rPr>
      </w:pPr>
      <w:r>
        <w:rPr>
          <w:snapToGrid w:val="0"/>
        </w:rPr>
        <w:tab/>
      </w:r>
      <w:r>
        <w:rPr>
          <w:snapToGrid w:val="0"/>
        </w:rPr>
        <w:tab/>
        <w:t>The Port Authority is not responsible for any damage done to any vessel, arising from the defective condition of any mooring or moorings or other appliances provided by the Port Authority.</w:t>
      </w:r>
    </w:p>
    <w:p>
      <w:pPr>
        <w:pStyle w:val="Footnotesection"/>
      </w:pPr>
      <w:r>
        <w:tab/>
        <w:t xml:space="preserve">[Regulation 62 amended in Gazette 28 June 1991 p.3246.] </w:t>
      </w:r>
    </w:p>
    <w:p>
      <w:pPr>
        <w:pStyle w:val="Heading5"/>
        <w:rPr>
          <w:snapToGrid w:val="0"/>
        </w:rPr>
      </w:pPr>
      <w:bookmarkStart w:id="167" w:name="_Toc378064711"/>
      <w:bookmarkStart w:id="168" w:name="_Toc425431578"/>
      <w:r>
        <w:rPr>
          <w:rStyle w:val="CharSectno"/>
        </w:rPr>
        <w:t>63</w:t>
      </w:r>
      <w:r>
        <w:rPr>
          <w:snapToGrid w:val="0"/>
        </w:rPr>
        <w:t>.</w:t>
      </w:r>
      <w:r>
        <w:rPr>
          <w:snapToGrid w:val="0"/>
        </w:rPr>
        <w:tab/>
        <w:t>Night watchman</w:t>
      </w:r>
      <w:bookmarkEnd w:id="167"/>
      <w:bookmarkEnd w:id="168"/>
      <w:r>
        <w:rPr>
          <w:snapToGrid w:val="0"/>
        </w:rPr>
        <w:t xml:space="preserve"> </w:t>
      </w:r>
    </w:p>
    <w:p>
      <w:pPr>
        <w:pStyle w:val="Subsection"/>
        <w:rPr>
          <w:snapToGrid w:val="0"/>
        </w:rPr>
      </w:pPr>
      <w:r>
        <w:rPr>
          <w:snapToGrid w:val="0"/>
        </w:rPr>
        <w:tab/>
      </w:r>
      <w:r>
        <w:rPr>
          <w:snapToGrid w:val="0"/>
        </w:rPr>
        <w:tab/>
        <w:t>Every ship above 75 tons register shall have a watchman on deck, from sunset to sunrise, and any ship under 75 tons register shall have at least one man on board, during the whole of the night.</w:t>
      </w:r>
    </w:p>
    <w:p>
      <w:pPr>
        <w:pStyle w:val="Footnotesection"/>
      </w:pPr>
      <w:r>
        <w:tab/>
        <w:t xml:space="preserve">[Regulation 63 amended in Gazette 28 June 1991 p.3246; 18 February 1992 p.877.] </w:t>
      </w:r>
    </w:p>
    <w:p>
      <w:pPr>
        <w:pStyle w:val="Heading5"/>
        <w:rPr>
          <w:snapToGrid w:val="0"/>
        </w:rPr>
      </w:pPr>
      <w:bookmarkStart w:id="169" w:name="_Toc378064712"/>
      <w:bookmarkStart w:id="170" w:name="_Toc425431579"/>
      <w:r>
        <w:rPr>
          <w:rStyle w:val="CharSectno"/>
        </w:rPr>
        <w:t>64</w:t>
      </w:r>
      <w:r>
        <w:rPr>
          <w:snapToGrid w:val="0"/>
        </w:rPr>
        <w:t>.</w:t>
      </w:r>
      <w:r>
        <w:rPr>
          <w:snapToGrid w:val="0"/>
        </w:rPr>
        <w:tab/>
        <w:t>Beaching vessels</w:t>
      </w:r>
      <w:bookmarkEnd w:id="169"/>
      <w:bookmarkEnd w:id="170"/>
      <w:r>
        <w:rPr>
          <w:snapToGrid w:val="0"/>
        </w:rPr>
        <w:t xml:space="preserve"> </w:t>
      </w:r>
    </w:p>
    <w:p>
      <w:pPr>
        <w:pStyle w:val="Subsection"/>
        <w:rPr>
          <w:snapToGrid w:val="0"/>
        </w:rPr>
      </w:pPr>
      <w:r>
        <w:rPr>
          <w:snapToGrid w:val="0"/>
        </w:rPr>
        <w:tab/>
      </w:r>
      <w:r>
        <w:rPr>
          <w:snapToGrid w:val="0"/>
        </w:rPr>
        <w:tab/>
        <w:t>A vessel shall not be beached or grounded in the Harbour, without permission being first had and obtained from the Harbour Master; and any vessel that takes ground or is stranded, from any cause, shall be removed by the owner, when called upon to do so, by the Harbour Master.</w:t>
      </w:r>
    </w:p>
    <w:p>
      <w:pPr>
        <w:pStyle w:val="Heading5"/>
        <w:rPr>
          <w:snapToGrid w:val="0"/>
        </w:rPr>
      </w:pPr>
      <w:bookmarkStart w:id="171" w:name="_Toc378064713"/>
      <w:bookmarkStart w:id="172" w:name="_Toc425431580"/>
      <w:r>
        <w:rPr>
          <w:rStyle w:val="CharSectno"/>
        </w:rPr>
        <w:t>65</w:t>
      </w:r>
      <w:r>
        <w:rPr>
          <w:snapToGrid w:val="0"/>
        </w:rPr>
        <w:t>.</w:t>
      </w:r>
      <w:r>
        <w:rPr>
          <w:snapToGrid w:val="0"/>
        </w:rPr>
        <w:tab/>
        <w:t>Water Police may board vessels</w:t>
      </w:r>
      <w:bookmarkEnd w:id="171"/>
      <w:bookmarkEnd w:id="172"/>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every Water Policeman in uniform shall have access to a vessel, at any hour of the day or night, and shall be allowed and is authorized to ask any reasonable question of the master of the vessel or of any officer thereof; and any information required shall in all cases be furnished.</w:t>
      </w:r>
    </w:p>
    <w:p>
      <w:pPr>
        <w:pStyle w:val="Heading5"/>
        <w:rPr>
          <w:snapToGrid w:val="0"/>
        </w:rPr>
      </w:pPr>
      <w:bookmarkStart w:id="173" w:name="_Toc378064714"/>
      <w:bookmarkStart w:id="174" w:name="_Toc425431581"/>
      <w:r>
        <w:rPr>
          <w:rStyle w:val="CharSectno"/>
        </w:rPr>
        <w:t>66</w:t>
      </w:r>
      <w:r>
        <w:rPr>
          <w:snapToGrid w:val="0"/>
        </w:rPr>
        <w:t>.</w:t>
      </w:r>
      <w:r>
        <w:rPr>
          <w:snapToGrid w:val="0"/>
        </w:rPr>
        <w:tab/>
        <w:t>Vessels may be hauled off from berth</w:t>
      </w:r>
      <w:bookmarkEnd w:id="173"/>
      <w:bookmarkEnd w:id="174"/>
      <w:r>
        <w:rPr>
          <w:snapToGrid w:val="0"/>
        </w:rPr>
        <w:t xml:space="preserve"> </w:t>
      </w:r>
    </w:p>
    <w:p>
      <w:pPr>
        <w:pStyle w:val="Subsection"/>
        <w:rPr>
          <w:snapToGrid w:val="0"/>
        </w:rPr>
      </w:pPr>
      <w:r>
        <w:rPr>
          <w:snapToGrid w:val="0"/>
        </w:rPr>
        <w:tab/>
        <w:t>(1)</w:t>
      </w:r>
      <w:r>
        <w:rPr>
          <w:snapToGrid w:val="0"/>
        </w:rPr>
        <w:tab/>
        <w:t>After a vessel has been unloaded and sufficiently ballasted, the Harbour Master may require it to be anchored, or moored, clear of other shipping.</w:t>
      </w:r>
    </w:p>
    <w:p>
      <w:pPr>
        <w:pStyle w:val="Subsection"/>
        <w:rPr>
          <w:snapToGrid w:val="0"/>
        </w:rPr>
      </w:pPr>
      <w:r>
        <w:rPr>
          <w:snapToGrid w:val="0"/>
        </w:rPr>
        <w:tab/>
        <w:t>(2)</w:t>
      </w:r>
      <w:r>
        <w:rPr>
          <w:snapToGrid w:val="0"/>
        </w:rPr>
        <w:tab/>
        <w:t>Any vessel having discharged, or taken in, her cargo, shall remove to such berth or anchorage as may be required by the Harbour Master.</w:t>
      </w:r>
    </w:p>
    <w:p>
      <w:pPr>
        <w:pStyle w:val="Heading5"/>
        <w:rPr>
          <w:snapToGrid w:val="0"/>
        </w:rPr>
      </w:pPr>
      <w:bookmarkStart w:id="175" w:name="_Toc378064715"/>
      <w:bookmarkStart w:id="176" w:name="_Toc425431582"/>
      <w:r>
        <w:rPr>
          <w:rStyle w:val="CharSectno"/>
        </w:rPr>
        <w:t>67</w:t>
      </w:r>
      <w:r>
        <w:rPr>
          <w:snapToGrid w:val="0"/>
        </w:rPr>
        <w:t>.</w:t>
      </w:r>
      <w:r>
        <w:rPr>
          <w:snapToGrid w:val="0"/>
        </w:rPr>
        <w:tab/>
        <w:t>Power of Harbour Master</w:t>
      </w:r>
      <w:bookmarkEnd w:id="175"/>
      <w:bookmarkEnd w:id="176"/>
      <w:r>
        <w:rPr>
          <w:snapToGrid w:val="0"/>
        </w:rPr>
        <w:t xml:space="preserve"> </w:t>
      </w:r>
    </w:p>
    <w:p>
      <w:pPr>
        <w:pStyle w:val="Subsection"/>
        <w:rPr>
          <w:snapToGrid w:val="0"/>
        </w:rPr>
      </w:pPr>
      <w:r>
        <w:rPr>
          <w:snapToGrid w:val="0"/>
        </w:rPr>
        <w:tab/>
        <w:t>(1)</w:t>
      </w:r>
      <w:r>
        <w:rPr>
          <w:snapToGrid w:val="0"/>
        </w:rPr>
        <w:tab/>
        <w:t>For the purposes of this regulation the term — </w:t>
      </w:r>
    </w:p>
    <w:p>
      <w:pPr>
        <w:pStyle w:val="Defstart"/>
      </w:pPr>
      <w:r>
        <w:rPr>
          <w:b/>
        </w:rPr>
        <w:tab/>
        <w:t>“berthing regulation”</w:t>
      </w:r>
      <w:r>
        <w:t xml:space="preserve"> means any of these regulations affecting the manner and place of mooring or anchoring of vessels, or the positioning, management or government of vessels in the Harbour, or the unmooring and removal of vessels to a position within or without the Harbour; and</w:t>
      </w:r>
    </w:p>
    <w:p>
      <w:pPr>
        <w:pStyle w:val="Defstart"/>
      </w:pPr>
      <w:r>
        <w:rPr>
          <w:b/>
        </w:rPr>
        <w:tab/>
        <w:t>“subject vessel”</w:t>
      </w:r>
      <w:r>
        <w:t xml:space="preserve"> means any vessel in respect of which there has been a breach of, or any non</w:t>
      </w:r>
      <w:r>
        <w:noBreakHyphen/>
        <w:t>compliance with, a berthing regulation.</w:t>
      </w:r>
    </w:p>
    <w:p>
      <w:pPr>
        <w:pStyle w:val="Subsection"/>
        <w:rPr>
          <w:snapToGrid w:val="0"/>
        </w:rPr>
      </w:pPr>
      <w:r>
        <w:rPr>
          <w:snapToGrid w:val="0"/>
        </w:rPr>
        <w:tab/>
        <w:t>(2)</w:t>
      </w:r>
      <w:r>
        <w:rPr>
          <w:snapToGrid w:val="0"/>
        </w:rPr>
        <w:tab/>
        <w:t>In any case of a breach of, or a non</w:t>
      </w:r>
      <w:r>
        <w:rPr>
          <w:snapToGrid w:val="0"/>
        </w:rPr>
        <w:noBreakHyphen/>
        <w:t>compliance with, a berthing regulation the Harbour Master may, for the purpose of giving effect to that regulation — </w:t>
      </w:r>
    </w:p>
    <w:p>
      <w:pPr>
        <w:pStyle w:val="Indenta"/>
        <w:rPr>
          <w:snapToGrid w:val="0"/>
        </w:rPr>
      </w:pPr>
      <w:r>
        <w:rPr>
          <w:snapToGrid w:val="0"/>
        </w:rPr>
        <w:tab/>
        <w:t>(a)</w:t>
      </w:r>
      <w:r>
        <w:rPr>
          <w:snapToGrid w:val="0"/>
        </w:rPr>
        <w:tab/>
        <w:t>make fast and attach any warp, rope, wire, chain, shackle or other tackle to, and moor or anchor, the subject vessel;</w:t>
      </w:r>
    </w:p>
    <w:p>
      <w:pPr>
        <w:pStyle w:val="Indenta"/>
        <w:rPr>
          <w:snapToGrid w:val="0"/>
        </w:rPr>
      </w:pPr>
      <w:r>
        <w:rPr>
          <w:snapToGrid w:val="0"/>
        </w:rPr>
        <w:tab/>
        <w:t>(b)</w:t>
      </w:r>
      <w:r>
        <w:rPr>
          <w:snapToGrid w:val="0"/>
        </w:rPr>
        <w:tab/>
        <w:t>cast off or loose any warp, rope, wire, chain, shackle or other tackle from, and unmoor, move and position, the subject vessel;</w:t>
      </w:r>
    </w:p>
    <w:p>
      <w:pPr>
        <w:pStyle w:val="Indenta"/>
        <w:rPr>
          <w:snapToGrid w:val="0"/>
        </w:rPr>
      </w:pPr>
      <w:r>
        <w:rPr>
          <w:snapToGrid w:val="0"/>
        </w:rPr>
        <w:tab/>
        <w:t>(c)</w:t>
      </w:r>
      <w:r>
        <w:rPr>
          <w:snapToGrid w:val="0"/>
        </w:rPr>
        <w:tab/>
        <w:t>call on either or both the master and crew of the subject vessel to give and afford him such assistance as he may require for any of the purposes of this regulation and that master and crew shall, thereupon, afford him the assistance so required; and</w:t>
      </w:r>
    </w:p>
    <w:p>
      <w:pPr>
        <w:pStyle w:val="Indenta"/>
        <w:rPr>
          <w:snapToGrid w:val="0"/>
        </w:rPr>
      </w:pPr>
      <w:r>
        <w:rPr>
          <w:snapToGrid w:val="0"/>
        </w:rPr>
        <w:tab/>
        <w:t>(d)</w:t>
      </w:r>
      <w:r>
        <w:rPr>
          <w:snapToGrid w:val="0"/>
        </w:rPr>
        <w:tab/>
        <w:t>in the event of there being no, or insufficient, crew, rope or other tackle or quantity of ballast in, or aboard, the subject vessel, employ, hire or obtain such assistance, rope, tackle or ballast as may appear to him necessary or expedient in the circumstances.</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cuts or casts off any rope or tackle attached to or made fast to any subject vessel by, or under the direction of, the Harbour Master;</w:t>
      </w:r>
    </w:p>
    <w:p>
      <w:pPr>
        <w:pStyle w:val="Indenta"/>
        <w:rPr>
          <w:snapToGrid w:val="0"/>
        </w:rPr>
      </w:pPr>
      <w:r>
        <w:rPr>
          <w:snapToGrid w:val="0"/>
        </w:rPr>
        <w:tab/>
        <w:t>(b)</w:t>
      </w:r>
      <w:r>
        <w:rPr>
          <w:snapToGrid w:val="0"/>
        </w:rPr>
        <w:tab/>
        <w:t>being the master or a member of the crew of a subject vessel refuses any assistance called for by the Harbour Master, for any of the purposes of this regulation; or</w:t>
      </w:r>
    </w:p>
    <w:p>
      <w:pPr>
        <w:pStyle w:val="Indenta"/>
        <w:rPr>
          <w:snapToGrid w:val="0"/>
        </w:rPr>
      </w:pPr>
      <w:r>
        <w:rPr>
          <w:snapToGrid w:val="0"/>
        </w:rPr>
        <w:tab/>
        <w:t>(c)</w:t>
      </w:r>
      <w:r>
        <w:rPr>
          <w:snapToGrid w:val="0"/>
        </w:rPr>
        <w:tab/>
        <w:t>obstructs, or interferes with, the Harbour Master in the performance of his duties,</w:t>
      </w:r>
    </w:p>
    <w:p>
      <w:pPr>
        <w:pStyle w:val="Subsection"/>
        <w:rPr>
          <w:snapToGrid w:val="0"/>
        </w:rPr>
      </w:pPr>
      <w:r>
        <w:rPr>
          <w:snapToGrid w:val="0"/>
        </w:rPr>
        <w:tab/>
      </w:r>
      <w:r>
        <w:rPr>
          <w:snapToGrid w:val="0"/>
        </w:rPr>
        <w:tab/>
        <w:t>is guilty of an offence against these regulations.</w:t>
      </w:r>
    </w:p>
    <w:p>
      <w:pPr>
        <w:pStyle w:val="Subsection"/>
        <w:rPr>
          <w:snapToGrid w:val="0"/>
        </w:rPr>
      </w:pPr>
      <w:r>
        <w:rPr>
          <w:snapToGrid w:val="0"/>
        </w:rPr>
        <w:tab/>
        <w:t>(4)</w:t>
      </w:r>
      <w:r>
        <w:rPr>
          <w:snapToGrid w:val="0"/>
        </w:rPr>
        <w:tab/>
        <w:t>Any expense incurred by the Harbour Master, pursuant to the provisions of subregulation (2), shall be borne, and be payable on demand to the Port Authority by the master, owner or agent of the subject vessel.</w:t>
      </w:r>
    </w:p>
    <w:p>
      <w:pPr>
        <w:pStyle w:val="Footnotesection"/>
      </w:pPr>
      <w:r>
        <w:tab/>
        <w:t xml:space="preserve">[Regulation 67 amended in Gazette 28 June 1991 p.3246.] </w:t>
      </w:r>
    </w:p>
    <w:p>
      <w:pPr>
        <w:pStyle w:val="Heading5"/>
        <w:rPr>
          <w:snapToGrid w:val="0"/>
        </w:rPr>
      </w:pPr>
      <w:bookmarkStart w:id="177" w:name="_Toc378064716"/>
      <w:bookmarkStart w:id="178" w:name="_Toc425431583"/>
      <w:r>
        <w:rPr>
          <w:rStyle w:val="CharSectno"/>
        </w:rPr>
        <w:t>68</w:t>
      </w:r>
      <w:r>
        <w:rPr>
          <w:snapToGrid w:val="0"/>
        </w:rPr>
        <w:t>.</w:t>
      </w:r>
      <w:r>
        <w:rPr>
          <w:snapToGrid w:val="0"/>
        </w:rPr>
        <w:tab/>
        <w:t>Careening vessels</w:t>
      </w:r>
      <w:bookmarkEnd w:id="177"/>
      <w:bookmarkEnd w:id="178"/>
      <w:r>
        <w:rPr>
          <w:snapToGrid w:val="0"/>
        </w:rPr>
        <w:t xml:space="preserve"> </w:t>
      </w:r>
    </w:p>
    <w:p>
      <w:pPr>
        <w:pStyle w:val="Subsection"/>
        <w:rPr>
          <w:snapToGrid w:val="0"/>
        </w:rPr>
      </w:pPr>
      <w:r>
        <w:rPr>
          <w:snapToGrid w:val="0"/>
        </w:rPr>
        <w:tab/>
      </w:r>
      <w:r>
        <w:rPr>
          <w:snapToGrid w:val="0"/>
        </w:rPr>
        <w:tab/>
        <w:t>Any master requiring to careen, heave down or haul his vessel on shore, for the purpose of inspection or repairs, shall apply to the Harbour Master for permission therefor; and a person shall not make fast any boat or vessel to any wharf, buoy, beacon or other property of the Port Authority, for the purpose of heaving down or careening that boat or vessel, unless so permitted or directed by the Harbour Master.</w:t>
      </w:r>
    </w:p>
    <w:p>
      <w:pPr>
        <w:pStyle w:val="Footnotesection"/>
      </w:pPr>
      <w:r>
        <w:tab/>
        <w:t xml:space="preserve">[Regulation 68 amended in Gazette 28 June 1991 p.3246.] </w:t>
      </w:r>
    </w:p>
    <w:p>
      <w:pPr>
        <w:pStyle w:val="Heading5"/>
        <w:rPr>
          <w:snapToGrid w:val="0"/>
        </w:rPr>
      </w:pPr>
      <w:bookmarkStart w:id="179" w:name="_Toc378064717"/>
      <w:bookmarkStart w:id="180" w:name="_Toc425431584"/>
      <w:r>
        <w:rPr>
          <w:rStyle w:val="CharSectno"/>
        </w:rPr>
        <w:t>69</w:t>
      </w:r>
      <w:r>
        <w:rPr>
          <w:snapToGrid w:val="0"/>
        </w:rPr>
        <w:t>.</w:t>
      </w:r>
      <w:r>
        <w:rPr>
          <w:snapToGrid w:val="0"/>
        </w:rPr>
        <w:tab/>
        <w:t>Discharging</w:t>
      </w:r>
      <w:bookmarkEnd w:id="179"/>
      <w:bookmarkEnd w:id="180"/>
      <w:r>
        <w:rPr>
          <w:snapToGrid w:val="0"/>
        </w:rPr>
        <w:t xml:space="preserve"> </w:t>
      </w:r>
    </w:p>
    <w:p>
      <w:pPr>
        <w:pStyle w:val="Subsection"/>
        <w:rPr>
          <w:snapToGrid w:val="0"/>
        </w:rPr>
      </w:pPr>
      <w:r>
        <w:rPr>
          <w:snapToGrid w:val="0"/>
        </w:rPr>
        <w:tab/>
      </w:r>
      <w:r>
        <w:rPr>
          <w:snapToGrid w:val="0"/>
        </w:rPr>
        <w:tab/>
        <w:t>Any vessel discharging cargo or part cargo shall have a claim to a wharf, prior to a vessel taking in cargo.</w:t>
      </w:r>
    </w:p>
    <w:p>
      <w:pPr>
        <w:pStyle w:val="Heading5"/>
        <w:rPr>
          <w:snapToGrid w:val="0"/>
        </w:rPr>
      </w:pPr>
      <w:bookmarkStart w:id="181" w:name="_Toc378064718"/>
      <w:bookmarkStart w:id="182" w:name="_Toc425431585"/>
      <w:r>
        <w:rPr>
          <w:rStyle w:val="CharSectno"/>
        </w:rPr>
        <w:t>70</w:t>
      </w:r>
      <w:r>
        <w:rPr>
          <w:snapToGrid w:val="0"/>
        </w:rPr>
        <w:t>.</w:t>
      </w:r>
      <w:r>
        <w:rPr>
          <w:snapToGrid w:val="0"/>
        </w:rPr>
        <w:tab/>
        <w:t>Notice to be given before removal</w:t>
      </w:r>
      <w:bookmarkEnd w:id="181"/>
      <w:bookmarkEnd w:id="182"/>
      <w:r>
        <w:rPr>
          <w:snapToGrid w:val="0"/>
        </w:rPr>
        <w:t xml:space="preserve"> </w:t>
      </w:r>
    </w:p>
    <w:p>
      <w:pPr>
        <w:pStyle w:val="Subsection"/>
        <w:rPr>
          <w:snapToGrid w:val="0"/>
        </w:rPr>
      </w:pPr>
      <w:r>
        <w:rPr>
          <w:snapToGrid w:val="0"/>
        </w:rPr>
        <w:tab/>
      </w:r>
      <w:r>
        <w:rPr>
          <w:snapToGrid w:val="0"/>
        </w:rPr>
        <w:tab/>
        <w:t>A master, officer, or other person in charge of a vessel shall not remove the vessel from any mooring or wharf, without due notice having been given of that intended removal at the office of the Harbour Master.</w:t>
      </w:r>
    </w:p>
    <w:p>
      <w:pPr>
        <w:pStyle w:val="Heading5"/>
        <w:rPr>
          <w:snapToGrid w:val="0"/>
        </w:rPr>
      </w:pPr>
      <w:bookmarkStart w:id="183" w:name="_Toc378064719"/>
      <w:bookmarkStart w:id="184" w:name="_Toc425431586"/>
      <w:r>
        <w:rPr>
          <w:rStyle w:val="CharSectno"/>
        </w:rPr>
        <w:t>71</w:t>
      </w:r>
      <w:r>
        <w:rPr>
          <w:snapToGrid w:val="0"/>
        </w:rPr>
        <w:t>.</w:t>
      </w:r>
      <w:r>
        <w:rPr>
          <w:snapToGrid w:val="0"/>
        </w:rPr>
        <w:tab/>
        <w:t>Securing</w:t>
      </w:r>
      <w:bookmarkEnd w:id="183"/>
      <w:bookmarkEnd w:id="184"/>
      <w:r>
        <w:rPr>
          <w:snapToGrid w:val="0"/>
        </w:rPr>
        <w:t xml:space="preserve"> </w:t>
      </w:r>
    </w:p>
    <w:p>
      <w:pPr>
        <w:pStyle w:val="Subsection"/>
        <w:rPr>
          <w:snapToGrid w:val="0"/>
        </w:rPr>
      </w:pPr>
      <w:r>
        <w:rPr>
          <w:snapToGrid w:val="0"/>
        </w:rPr>
        <w:tab/>
      </w:r>
      <w:r>
        <w:rPr>
          <w:snapToGrid w:val="0"/>
        </w:rPr>
        <w:tab/>
        <w:t>Every master of a vessel shall, whenever so required by the Harbour Master, provide, make and fix, under his direction, additional fastenings to that vessel.</w:t>
      </w:r>
    </w:p>
    <w:p>
      <w:pPr>
        <w:pStyle w:val="Heading5"/>
        <w:rPr>
          <w:snapToGrid w:val="0"/>
        </w:rPr>
      </w:pPr>
      <w:bookmarkStart w:id="185" w:name="_Toc378064720"/>
      <w:bookmarkStart w:id="186" w:name="_Toc425431587"/>
      <w:r>
        <w:rPr>
          <w:rStyle w:val="CharSectno"/>
        </w:rPr>
        <w:t>72</w:t>
      </w:r>
      <w:r>
        <w:rPr>
          <w:snapToGrid w:val="0"/>
        </w:rPr>
        <w:t>.</w:t>
      </w:r>
      <w:r>
        <w:rPr>
          <w:snapToGrid w:val="0"/>
        </w:rPr>
        <w:tab/>
        <w:t>Anchors let go in Harbour to be buoyed</w:t>
      </w:r>
      <w:bookmarkEnd w:id="185"/>
      <w:bookmarkEnd w:id="186"/>
      <w:r>
        <w:rPr>
          <w:snapToGrid w:val="0"/>
        </w:rPr>
        <w:t xml:space="preserve"> </w:t>
      </w:r>
    </w:p>
    <w:p>
      <w:pPr>
        <w:pStyle w:val="Subsection"/>
        <w:rPr>
          <w:snapToGrid w:val="0"/>
        </w:rPr>
      </w:pPr>
      <w:r>
        <w:rPr>
          <w:snapToGrid w:val="0"/>
        </w:rPr>
        <w:tab/>
      </w:r>
      <w:r>
        <w:rPr>
          <w:snapToGrid w:val="0"/>
        </w:rPr>
        <w:tab/>
        <w:t>The master of a vessel shall not let go any anchor without a buoy being attached thereto; and every master shall lift anchor, when required to do so by the Harbour Master.</w:t>
      </w:r>
    </w:p>
    <w:p>
      <w:pPr>
        <w:pStyle w:val="Heading5"/>
        <w:rPr>
          <w:snapToGrid w:val="0"/>
        </w:rPr>
      </w:pPr>
      <w:bookmarkStart w:id="187" w:name="_Toc378064721"/>
      <w:bookmarkStart w:id="188" w:name="_Toc425431588"/>
      <w:r>
        <w:rPr>
          <w:rStyle w:val="CharSectno"/>
        </w:rPr>
        <w:t>73</w:t>
      </w:r>
      <w:r>
        <w:rPr>
          <w:snapToGrid w:val="0"/>
        </w:rPr>
        <w:t>.</w:t>
      </w:r>
      <w:r>
        <w:rPr>
          <w:snapToGrid w:val="0"/>
        </w:rPr>
        <w:tab/>
        <w:t>Pipes shall not discharge on to wharves</w:t>
      </w:r>
      <w:bookmarkEnd w:id="187"/>
      <w:bookmarkEnd w:id="188"/>
      <w:r>
        <w:rPr>
          <w:snapToGrid w:val="0"/>
        </w:rPr>
        <w:t xml:space="preserve"> </w:t>
      </w:r>
    </w:p>
    <w:p>
      <w:pPr>
        <w:pStyle w:val="Subsection"/>
        <w:rPr>
          <w:snapToGrid w:val="0"/>
        </w:rPr>
      </w:pPr>
      <w:r>
        <w:rPr>
          <w:snapToGrid w:val="0"/>
        </w:rPr>
        <w:tab/>
        <w:t>(1)</w:t>
      </w:r>
      <w:r>
        <w:rPr>
          <w:snapToGrid w:val="0"/>
        </w:rPr>
        <w:tab/>
        <w:t>The master of a vessel shall not allow any refuse, filth or excreta to be emptied from any discharge pipe or from any water closet or latrine on the vessel, upon any portion of a wharf or steps belonging thereto, and all steam pipes shall be effectively screened.</w:t>
      </w:r>
    </w:p>
    <w:p>
      <w:pPr>
        <w:pStyle w:val="Subsection"/>
        <w:rPr>
          <w:snapToGrid w:val="0"/>
        </w:rPr>
      </w:pPr>
      <w:r>
        <w:rPr>
          <w:snapToGrid w:val="0"/>
        </w:rPr>
        <w:tab/>
        <w:t>(2)</w:t>
      </w:r>
      <w:r>
        <w:rPr>
          <w:snapToGrid w:val="0"/>
        </w:rPr>
        <w:tab/>
        <w:t>Water shall be not allowed to be discharged from the scuppers of any vessel, upon any portion of wharf or steps belonging thereto.</w:t>
      </w:r>
    </w:p>
    <w:p>
      <w:pPr>
        <w:pStyle w:val="Heading5"/>
        <w:rPr>
          <w:snapToGrid w:val="0"/>
        </w:rPr>
      </w:pPr>
      <w:bookmarkStart w:id="189" w:name="_Toc378064722"/>
      <w:bookmarkStart w:id="190" w:name="_Toc425431589"/>
      <w:r>
        <w:rPr>
          <w:rStyle w:val="CharSectno"/>
        </w:rPr>
        <w:t>74</w:t>
      </w:r>
      <w:r>
        <w:rPr>
          <w:snapToGrid w:val="0"/>
        </w:rPr>
        <w:t>.</w:t>
      </w:r>
      <w:r>
        <w:rPr>
          <w:snapToGrid w:val="0"/>
        </w:rPr>
        <w:tab/>
        <w:t>Scuttling of vessels</w:t>
      </w:r>
      <w:bookmarkEnd w:id="189"/>
      <w:bookmarkEnd w:id="190"/>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(2)</w:t>
      </w:r>
      <w:r>
        <w:rPr>
          <w:snapToGrid w:val="0"/>
        </w:rPr>
        <w:tab/>
        <w:t>In case the master of any vessel ordered to be scuttled pursuant to the provisions of subregulation (1)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(3)</w:t>
      </w:r>
      <w:r>
        <w:rPr>
          <w:snapToGrid w:val="0"/>
        </w:rPr>
        <w:tab/>
        <w:t>A person refusing or neglecting to obey an order of the Harbour Master made, or refusing assistance asked, for any of the purposes of this regulation, is guilty of an offence.</w:t>
      </w:r>
    </w:p>
    <w:p>
      <w:pPr>
        <w:pStyle w:val="Footnotesection"/>
      </w:pPr>
      <w:r>
        <w:tab/>
        <w:t xml:space="preserve">[Regulation 74 amended in Gazette 28 June 1991 p.3246.] </w:t>
      </w:r>
    </w:p>
    <w:p>
      <w:pPr>
        <w:pStyle w:val="Heading5"/>
        <w:rPr>
          <w:snapToGrid w:val="0"/>
        </w:rPr>
      </w:pPr>
      <w:bookmarkStart w:id="191" w:name="_Toc378064723"/>
      <w:bookmarkStart w:id="192" w:name="_Toc425431590"/>
      <w:r>
        <w:rPr>
          <w:rStyle w:val="CharSectno"/>
        </w:rPr>
        <w:t>75</w:t>
      </w:r>
      <w:r>
        <w:rPr>
          <w:snapToGrid w:val="0"/>
        </w:rPr>
        <w:t>.</w:t>
      </w:r>
      <w:r>
        <w:rPr>
          <w:snapToGrid w:val="0"/>
        </w:rPr>
        <w:tab/>
        <w:t>Fire</w:t>
      </w:r>
      <w:bookmarkEnd w:id="191"/>
      <w:bookmarkEnd w:id="192"/>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other person employed by the Port Authority and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(2)</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the premises of the Port Authority, except in the case of an outbreak of fire.</w:t>
      </w:r>
    </w:p>
    <w:p>
      <w:pPr>
        <w:pStyle w:val="Footnotesection"/>
      </w:pPr>
      <w:r>
        <w:tab/>
        <w:t xml:space="preserve">[Regulation 75 amended in Gazette 28 June 1991 p.3246.] </w:t>
      </w:r>
    </w:p>
    <w:p>
      <w:pPr>
        <w:pStyle w:val="Heading5"/>
        <w:rPr>
          <w:snapToGrid w:val="0"/>
        </w:rPr>
      </w:pPr>
      <w:bookmarkStart w:id="193" w:name="_Toc378064724"/>
      <w:bookmarkStart w:id="194" w:name="_Toc425431591"/>
      <w:r>
        <w:rPr>
          <w:rStyle w:val="CharSectno"/>
        </w:rPr>
        <w:t>76</w:t>
      </w:r>
      <w:r>
        <w:rPr>
          <w:snapToGrid w:val="0"/>
        </w:rPr>
        <w:t>.</w:t>
      </w:r>
      <w:r>
        <w:rPr>
          <w:snapToGrid w:val="0"/>
        </w:rPr>
        <w:tab/>
        <w:t>Vessel and gear to be kept free and clear of cranes, etc.</w:t>
      </w:r>
      <w:bookmarkEnd w:id="193"/>
      <w:bookmarkEnd w:id="194"/>
      <w:r>
        <w:rPr>
          <w:snapToGrid w:val="0"/>
        </w:rPr>
        <w:t xml:space="preserve"> </w:t>
      </w:r>
    </w:p>
    <w:p>
      <w:pPr>
        <w:pStyle w:val="Subsection"/>
        <w:rPr>
          <w:snapToGrid w:val="0"/>
        </w:rPr>
      </w:pPr>
      <w:r>
        <w:rPr>
          <w:snapToGrid w:val="0"/>
        </w:rPr>
        <w:tab/>
      </w:r>
      <w:r>
        <w:rPr>
          <w:snapToGrid w:val="0"/>
        </w:rPr>
        <w:tab/>
        <w:t>The master of a vessel in the Port shall keep it and every part thereof and all boats, rigging, ropes, hawsers and other equipment or apparel thereof and all gangways belonging thereto, or used or intended to be used in connection therewith at all times clear of, and away from, all cranes, running cranes, railway lines, engines, trucks, gear or plant, on the wharves within the Harbour or forming part thereof, whether the cranes, running cranes, engines, trucks, gear or plant are stationary or in use.</w:t>
      </w:r>
    </w:p>
    <w:p>
      <w:pPr>
        <w:pStyle w:val="Heading5"/>
        <w:rPr>
          <w:snapToGrid w:val="0"/>
        </w:rPr>
      </w:pPr>
      <w:bookmarkStart w:id="195" w:name="_Toc378064725"/>
      <w:bookmarkStart w:id="196" w:name="_Toc425431592"/>
      <w:r>
        <w:rPr>
          <w:rStyle w:val="CharSectno"/>
        </w:rPr>
        <w:t>77</w:t>
      </w:r>
      <w:r>
        <w:rPr>
          <w:snapToGrid w:val="0"/>
        </w:rPr>
        <w:t>.</w:t>
      </w:r>
      <w:r>
        <w:rPr>
          <w:snapToGrid w:val="0"/>
        </w:rPr>
        <w:tab/>
        <w:t>General order</w:t>
      </w:r>
      <w:bookmarkEnd w:id="195"/>
      <w:bookmarkEnd w:id="196"/>
      <w:r>
        <w:rPr>
          <w:snapToGrid w:val="0"/>
        </w:rPr>
        <w:t xml:space="preserve"> </w:t>
      </w:r>
    </w:p>
    <w:p>
      <w:pPr>
        <w:pStyle w:val="Subsection"/>
        <w:rPr>
          <w:snapToGrid w:val="0"/>
        </w:rPr>
      </w:pPr>
      <w:r>
        <w:rPr>
          <w:snapToGrid w:val="0"/>
        </w:rPr>
        <w:tab/>
      </w:r>
      <w:r>
        <w:rPr>
          <w:snapToGrid w:val="0"/>
        </w:rPr>
        <w:tab/>
        <w:t>The master of very vessel in the Port shall obey all lawful orders of the Harbour Master and such directions as, in the opinion of the Harbour Master, the weather, the conditions of shipping in the Port or other circumstance may render necessary or expedient for the safety of, and in the interest of, shipping.</w:t>
      </w:r>
    </w:p>
    <w:p>
      <w:pPr>
        <w:pStyle w:val="Heading5"/>
        <w:rPr>
          <w:snapToGrid w:val="0"/>
        </w:rPr>
      </w:pPr>
      <w:bookmarkStart w:id="197" w:name="_Toc378064726"/>
      <w:bookmarkStart w:id="198" w:name="_Toc425431593"/>
      <w:r>
        <w:rPr>
          <w:rStyle w:val="CharSectno"/>
        </w:rPr>
        <w:t>78</w:t>
      </w:r>
      <w:r>
        <w:rPr>
          <w:snapToGrid w:val="0"/>
        </w:rPr>
        <w:t>.</w:t>
      </w:r>
      <w:r>
        <w:rPr>
          <w:snapToGrid w:val="0"/>
        </w:rPr>
        <w:tab/>
        <w:t>Certificate of Registry</w:t>
      </w:r>
      <w:bookmarkEnd w:id="197"/>
      <w:bookmarkEnd w:id="198"/>
      <w:r>
        <w:rPr>
          <w:snapToGrid w:val="0"/>
        </w:rPr>
        <w:t xml:space="preserve"> </w:t>
      </w:r>
    </w:p>
    <w:p>
      <w:pPr>
        <w:pStyle w:val="Subsection"/>
        <w:rPr>
          <w:snapToGrid w:val="0"/>
        </w:rPr>
      </w:pPr>
      <w:r>
        <w:rPr>
          <w:snapToGrid w:val="0"/>
        </w:rPr>
        <w:tab/>
      </w:r>
      <w:r>
        <w:rPr>
          <w:snapToGrid w:val="0"/>
        </w:rPr>
        <w:tab/>
        <w:t>The master of every vessel shall produce the Certificate of Registry of the vessel to the Harbour Master or other officer of the Port Authority, upon demand.</w:t>
      </w:r>
    </w:p>
    <w:p>
      <w:pPr>
        <w:pStyle w:val="Footnotesection"/>
      </w:pPr>
      <w:r>
        <w:tab/>
        <w:t xml:space="preserve">[Regulation 78 amended in Gazette 28 June 1991 p.3246.] </w:t>
      </w:r>
    </w:p>
    <w:p>
      <w:pPr>
        <w:pStyle w:val="Heading2"/>
      </w:pPr>
      <w:bookmarkStart w:id="199" w:name="_Toc378064727"/>
      <w:bookmarkStart w:id="200" w:name="_Toc425431306"/>
      <w:bookmarkStart w:id="201" w:name="_Toc425431594"/>
      <w:r>
        <w:rPr>
          <w:rStyle w:val="CharPartNo"/>
        </w:rPr>
        <w:t>Part IV</w:t>
      </w:r>
      <w:r>
        <w:rPr>
          <w:rStyle w:val="CharDivNo"/>
        </w:rPr>
        <w:t> </w:t>
      </w:r>
      <w:r>
        <w:t>—</w:t>
      </w:r>
      <w:r>
        <w:rPr>
          <w:rStyle w:val="CharDivText"/>
        </w:rPr>
        <w:t> </w:t>
      </w:r>
      <w:r>
        <w:rPr>
          <w:rStyle w:val="CharPartText"/>
        </w:rPr>
        <w:t>Navigational services charges</w:t>
      </w:r>
      <w:bookmarkEnd w:id="199"/>
      <w:bookmarkEnd w:id="200"/>
      <w:bookmarkEnd w:id="201"/>
      <w:r>
        <w:rPr>
          <w:rStyle w:val="CharPartText"/>
        </w:rPr>
        <w:t xml:space="preserve"> </w:t>
      </w:r>
    </w:p>
    <w:p>
      <w:pPr>
        <w:pStyle w:val="Footnoteheading"/>
        <w:rPr>
          <w:snapToGrid w:val="0"/>
        </w:rPr>
      </w:pPr>
      <w:r>
        <w:rPr>
          <w:snapToGrid w:val="0"/>
        </w:rPr>
        <w:t xml:space="preserve">[Heading inserted in Gazette 28 June 1991 p.3241.] </w:t>
      </w:r>
    </w:p>
    <w:p>
      <w:pPr>
        <w:pStyle w:val="Heading5"/>
        <w:rPr>
          <w:snapToGrid w:val="0"/>
        </w:rPr>
      </w:pPr>
      <w:bookmarkStart w:id="202" w:name="_Toc378064728"/>
      <w:bookmarkStart w:id="203" w:name="_Toc425431595"/>
      <w:r>
        <w:rPr>
          <w:rStyle w:val="CharSectno"/>
        </w:rPr>
        <w:t>79</w:t>
      </w:r>
      <w:r>
        <w:rPr>
          <w:snapToGrid w:val="0"/>
        </w:rPr>
        <w:t>.</w:t>
      </w:r>
      <w:r>
        <w:rPr>
          <w:snapToGrid w:val="0"/>
        </w:rPr>
        <w:tab/>
        <w:t>Payment of navigational services charges</w:t>
      </w:r>
      <w:bookmarkEnd w:id="202"/>
      <w:bookmarkEnd w:id="203"/>
      <w:r>
        <w:rPr>
          <w:snapToGrid w:val="0"/>
        </w:rPr>
        <w:t xml:space="preserve"> </w:t>
      </w:r>
    </w:p>
    <w:p>
      <w:pPr>
        <w:pStyle w:val="Subsection"/>
        <w:rPr>
          <w:snapToGrid w:val="0"/>
        </w:rPr>
      </w:pPr>
      <w:r>
        <w:rPr>
          <w:snapToGrid w:val="0"/>
        </w:rPr>
        <w:tab/>
      </w:r>
      <w:r>
        <w:rPr>
          <w:snapToGrid w:val="0"/>
        </w:rPr>
        <w:tab/>
        <w:t>All vessels entering the Port shall, unless hereinafter in these regulations exempted, pay the navigational services charges prescribed by these regulations.</w:t>
      </w:r>
    </w:p>
    <w:p>
      <w:pPr>
        <w:pStyle w:val="Footnotesection"/>
      </w:pPr>
      <w:r>
        <w:tab/>
        <w:t xml:space="preserve">[Regulation 79 amended in Gazette 28 June 1991 p.3241.] </w:t>
      </w:r>
    </w:p>
    <w:p>
      <w:pPr>
        <w:pStyle w:val="Heading5"/>
        <w:rPr>
          <w:snapToGrid w:val="0"/>
        </w:rPr>
      </w:pPr>
      <w:bookmarkStart w:id="204" w:name="_Toc378064729"/>
      <w:bookmarkStart w:id="205" w:name="_Toc425431596"/>
      <w:r>
        <w:rPr>
          <w:rStyle w:val="CharSectno"/>
        </w:rPr>
        <w:t>80</w:t>
      </w:r>
      <w:r>
        <w:rPr>
          <w:snapToGrid w:val="0"/>
        </w:rPr>
        <w:t>.</w:t>
      </w:r>
      <w:r>
        <w:rPr>
          <w:snapToGrid w:val="0"/>
        </w:rPr>
        <w:tab/>
        <w:t>Exemption from payment</w:t>
      </w:r>
      <w:bookmarkEnd w:id="204"/>
      <w:bookmarkEnd w:id="205"/>
      <w:r>
        <w:rPr>
          <w:snapToGrid w:val="0"/>
        </w:rPr>
        <w:t xml:space="preserve"> </w:t>
      </w:r>
    </w:p>
    <w:p>
      <w:pPr>
        <w:pStyle w:val="Subsection"/>
        <w:rPr>
          <w:snapToGrid w:val="0"/>
        </w:rPr>
      </w:pPr>
      <w:r>
        <w:rPr>
          <w:snapToGrid w:val="0"/>
        </w:rPr>
        <w:tab/>
      </w:r>
      <w:r>
        <w:rPr>
          <w:snapToGrid w:val="0"/>
        </w:rPr>
        <w:tab/>
        <w:t>Vessels of war of any nationality and vessels owned by the Government of any of Her Britannic Majesty’s States or Dominions, if not engaged in trade, shall be exempt from the payment of navigational services charges.</w:t>
      </w:r>
    </w:p>
    <w:p>
      <w:pPr>
        <w:pStyle w:val="Footnotesection"/>
      </w:pPr>
      <w:r>
        <w:tab/>
        <w:t xml:space="preserve">[Regulation 80 amended in Gazette 28 June 1991 p.3241.] </w:t>
      </w:r>
    </w:p>
    <w:p>
      <w:pPr>
        <w:pStyle w:val="Heading5"/>
        <w:rPr>
          <w:snapToGrid w:val="0"/>
        </w:rPr>
      </w:pPr>
      <w:bookmarkStart w:id="206" w:name="_Toc378064730"/>
      <w:bookmarkStart w:id="207" w:name="_Toc425431597"/>
      <w:r>
        <w:rPr>
          <w:rStyle w:val="CharSectno"/>
        </w:rPr>
        <w:t>81</w:t>
      </w:r>
      <w:r>
        <w:rPr>
          <w:snapToGrid w:val="0"/>
        </w:rPr>
        <w:t>.</w:t>
      </w:r>
      <w:r>
        <w:rPr>
          <w:snapToGrid w:val="0"/>
        </w:rPr>
        <w:tab/>
        <w:t>Computing time in berth</w:t>
      </w:r>
      <w:bookmarkEnd w:id="206"/>
      <w:bookmarkEnd w:id="207"/>
      <w:r>
        <w:rPr>
          <w:snapToGrid w:val="0"/>
        </w:rPr>
        <w:t xml:space="preserve"> </w:t>
      </w:r>
    </w:p>
    <w:p>
      <w:pPr>
        <w:pStyle w:val="Subsection"/>
        <w:rPr>
          <w:snapToGrid w:val="0"/>
        </w:rPr>
      </w:pPr>
      <w:r>
        <w:rPr>
          <w:snapToGrid w:val="0"/>
        </w:rPr>
        <w:tab/>
      </w:r>
      <w:r>
        <w:rPr>
          <w:snapToGrid w:val="0"/>
        </w:rPr>
        <w:tab/>
        <w:t>For the purpose of assessing the period over which any navigational services charges are payable, a vessel shall be deemed to occupy a berth where that vessel — </w:t>
      </w:r>
    </w:p>
    <w:p>
      <w:pPr>
        <w:pStyle w:val="Indenta"/>
        <w:rPr>
          <w:snapToGrid w:val="0"/>
        </w:rPr>
      </w:pPr>
      <w:r>
        <w:rPr>
          <w:snapToGrid w:val="0"/>
        </w:rPr>
        <w:tab/>
        <w:t>(a)</w:t>
      </w:r>
      <w:r>
        <w:rPr>
          <w:snapToGrid w:val="0"/>
        </w:rPr>
        <w:tab/>
        <w:t>uses a berth at a wharf, or at a mooring buoy, — from the time when the first line is made fast until the last line is let go; or</w:t>
      </w:r>
    </w:p>
    <w:p>
      <w:pPr>
        <w:pStyle w:val="Indenta"/>
        <w:rPr>
          <w:snapToGrid w:val="0"/>
        </w:rPr>
      </w:pPr>
      <w:r>
        <w:rPr>
          <w:snapToGrid w:val="0"/>
        </w:rPr>
        <w:tab/>
        <w:t>(b)</w:t>
      </w:r>
      <w:r>
        <w:rPr>
          <w:snapToGrid w:val="0"/>
        </w:rPr>
        <w:tab/>
        <w:t>anchors in the harbour, — during the actual time occupied in shipping or discharging cargo, or both, and embarking or disembarking passengers or both.</w:t>
      </w:r>
    </w:p>
    <w:p>
      <w:pPr>
        <w:pStyle w:val="Footnotesection"/>
      </w:pPr>
      <w:r>
        <w:tab/>
        <w:t xml:space="preserve">[Regulation 81 amended in Gazette 28 June 1991 p.3242.] </w:t>
      </w:r>
    </w:p>
    <w:p>
      <w:pPr>
        <w:pStyle w:val="Heading5"/>
        <w:rPr>
          <w:snapToGrid w:val="0"/>
        </w:rPr>
      </w:pPr>
      <w:bookmarkStart w:id="208" w:name="_Toc378064731"/>
      <w:bookmarkStart w:id="209" w:name="_Toc425431598"/>
      <w:r>
        <w:rPr>
          <w:rStyle w:val="CharSectno"/>
        </w:rPr>
        <w:t>82</w:t>
      </w:r>
      <w:r>
        <w:rPr>
          <w:snapToGrid w:val="0"/>
        </w:rPr>
        <w:t>.</w:t>
      </w:r>
      <w:r>
        <w:rPr>
          <w:snapToGrid w:val="0"/>
        </w:rPr>
        <w:tab/>
        <w:t>Navigational services charges</w:t>
      </w:r>
      <w:bookmarkEnd w:id="208"/>
      <w:bookmarkEnd w:id="209"/>
      <w:r>
        <w:rPr>
          <w:snapToGrid w:val="0"/>
        </w:rPr>
        <w:t xml:space="preserve"> </w:t>
      </w:r>
    </w:p>
    <w:p>
      <w:pPr>
        <w:pStyle w:val="Subsection"/>
        <w:rPr>
          <w:snapToGrid w:val="0"/>
        </w:rPr>
      </w:pPr>
      <w:r>
        <w:rPr>
          <w:snapToGrid w:val="0"/>
        </w:rPr>
        <w:tab/>
      </w:r>
      <w:r>
        <w:rPr>
          <w:snapToGrid w:val="0"/>
        </w:rPr>
        <w:tab/>
        <w:t>Navigational services charges shall be in accordance with Part 1 Table 1 of Schedule 2.</w:t>
      </w:r>
    </w:p>
    <w:p>
      <w:pPr>
        <w:pStyle w:val="Footnotesection"/>
      </w:pPr>
      <w:r>
        <w:tab/>
        <w:t xml:space="preserve">[Regulation 82 inserted in Gazette 28 June 1991 p.3242.] </w:t>
      </w:r>
    </w:p>
    <w:p>
      <w:pPr>
        <w:pStyle w:val="Heading5"/>
        <w:rPr>
          <w:snapToGrid w:val="0"/>
        </w:rPr>
      </w:pPr>
      <w:bookmarkStart w:id="210" w:name="_Toc378064732"/>
      <w:bookmarkStart w:id="211" w:name="_Toc425431599"/>
      <w:r>
        <w:rPr>
          <w:rStyle w:val="CharSectno"/>
        </w:rPr>
        <w:t>83</w:t>
      </w:r>
      <w:r>
        <w:rPr>
          <w:snapToGrid w:val="0"/>
        </w:rPr>
        <w:t>.</w:t>
      </w:r>
      <w:r>
        <w:rPr>
          <w:snapToGrid w:val="0"/>
        </w:rPr>
        <w:tab/>
        <w:t>Vessel occupying more than one berth</w:t>
      </w:r>
      <w:bookmarkEnd w:id="210"/>
      <w:bookmarkEnd w:id="211"/>
      <w:r>
        <w:rPr>
          <w:snapToGrid w:val="0"/>
        </w:rPr>
        <w:t xml:space="preserve"> </w:t>
      </w:r>
    </w:p>
    <w:p>
      <w:pPr>
        <w:pStyle w:val="Subsection"/>
        <w:rPr>
          <w:snapToGrid w:val="0"/>
        </w:rPr>
      </w:pPr>
      <w:r>
        <w:rPr>
          <w:snapToGrid w:val="0"/>
        </w:rPr>
        <w:tab/>
      </w:r>
      <w:r>
        <w:rPr>
          <w:snapToGrid w:val="0"/>
        </w:rPr>
        <w:tab/>
        <w:t>Should a ship occupy more than one berth, the navigational services charges shall be based on the aggregate of the periods during which berths have been occupied.</w:t>
      </w:r>
    </w:p>
    <w:p>
      <w:pPr>
        <w:pStyle w:val="Footnotesection"/>
      </w:pPr>
      <w:r>
        <w:tab/>
        <w:t xml:space="preserve">[Regulation 83 inserted in Gazette 10 June 1971 p.1924; amended in Gazette 28 June 1991 p.3242.] </w:t>
      </w:r>
    </w:p>
    <w:p>
      <w:pPr>
        <w:pStyle w:val="Ednotesection"/>
      </w:pPr>
      <w:r>
        <w:t>[</w:t>
      </w:r>
      <w:r>
        <w:rPr>
          <w:b/>
        </w:rPr>
        <w:t>84, 85.</w:t>
      </w:r>
      <w:r>
        <w:rPr>
          <w:b/>
        </w:rPr>
        <w:tab/>
      </w:r>
      <w:r>
        <w:t xml:space="preserve">Repealed in Gazette 28 June 1991 p.3242.] </w:t>
      </w:r>
    </w:p>
    <w:p>
      <w:pPr>
        <w:pStyle w:val="Heading5"/>
        <w:rPr>
          <w:snapToGrid w:val="0"/>
        </w:rPr>
      </w:pPr>
      <w:bookmarkStart w:id="212" w:name="_Toc378064733"/>
      <w:bookmarkStart w:id="213" w:name="_Toc425431600"/>
      <w:r>
        <w:rPr>
          <w:rStyle w:val="CharSectno"/>
        </w:rPr>
        <w:t>86</w:t>
      </w:r>
      <w:r>
        <w:rPr>
          <w:snapToGrid w:val="0"/>
        </w:rPr>
        <w:t>.</w:t>
      </w:r>
      <w:r>
        <w:rPr>
          <w:snapToGrid w:val="0"/>
        </w:rPr>
        <w:tab/>
        <w:t>Vessels free of navigational services charges in certain cases</w:t>
      </w:r>
      <w:bookmarkEnd w:id="212"/>
      <w:bookmarkEnd w:id="213"/>
      <w:r>
        <w:rPr>
          <w:snapToGrid w:val="0"/>
        </w:rPr>
        <w:t xml:space="preserve"> </w:t>
      </w:r>
    </w:p>
    <w:p>
      <w:pPr>
        <w:pStyle w:val="Subsection"/>
        <w:rPr>
          <w:snapToGrid w:val="0"/>
        </w:rPr>
      </w:pPr>
      <w:r>
        <w:rPr>
          <w:snapToGrid w:val="0"/>
        </w:rPr>
        <w:tab/>
        <w:t>(1)</w:t>
      </w:r>
      <w:r>
        <w:rPr>
          <w:snapToGrid w:val="0"/>
        </w:rPr>
        <w:tab/>
        <w:t>Where exceptional weather conditions render it unsafe for any vessel (being then ready for sea) to leave the Harbour, the Port Authority may allow that vessel to be free of navigational services charges, during the period of delay thereby occasioned, if written application therefor is forthwith made by the master or agent of the vessel and the application is certified by the Harbour Master, as to the adverse weather conditions.</w:t>
      </w:r>
    </w:p>
    <w:p>
      <w:pPr>
        <w:pStyle w:val="Subsection"/>
        <w:rPr>
          <w:snapToGrid w:val="0"/>
        </w:rPr>
      </w:pPr>
      <w:r>
        <w:rPr>
          <w:snapToGrid w:val="0"/>
        </w:rPr>
        <w:tab/>
        <w:t>(2)</w:t>
      </w:r>
      <w:r>
        <w:rPr>
          <w:snapToGrid w:val="0"/>
        </w:rPr>
        <w:tab/>
        <w:t>Where any vessel enters the Port solely for the purpose of landing a sick or injured person and remains for such time only as may be necessary for that purpose, if the master or agent of that vessel submits a written declaration as to the circumstances, the Port Authority may, in its discretion, allow the vessel to be free of navigational services charges.</w:t>
      </w:r>
    </w:p>
    <w:p>
      <w:pPr>
        <w:pStyle w:val="Footnotesection"/>
      </w:pPr>
      <w:r>
        <w:tab/>
        <w:t xml:space="preserve">[Regulation 86 amended in Gazette 28 June 1991 pp.3242 and 3246.] </w:t>
      </w:r>
    </w:p>
    <w:p>
      <w:pPr>
        <w:pStyle w:val="Ednotesection"/>
      </w:pPr>
      <w:r>
        <w:t>[</w:t>
      </w:r>
      <w:r>
        <w:rPr>
          <w:b/>
        </w:rPr>
        <w:t>87, 88.</w:t>
      </w:r>
      <w:r>
        <w:tab/>
        <w:t xml:space="preserve">Repealed in Gazette 28 June 1991 p.3242.] </w:t>
      </w:r>
    </w:p>
    <w:p>
      <w:pPr>
        <w:pStyle w:val="Heading2"/>
      </w:pPr>
      <w:bookmarkStart w:id="214" w:name="_Toc378064734"/>
      <w:bookmarkStart w:id="215" w:name="_Toc425431313"/>
      <w:bookmarkStart w:id="216" w:name="_Toc425431601"/>
      <w:r>
        <w:rPr>
          <w:rStyle w:val="CharPartNo"/>
        </w:rPr>
        <w:t>Part V</w:t>
      </w:r>
      <w:r>
        <w:t> — </w:t>
      </w:r>
      <w:r>
        <w:rPr>
          <w:rStyle w:val="CharPartText"/>
        </w:rPr>
        <w:t>Goods and charges thereon</w:t>
      </w:r>
      <w:bookmarkEnd w:id="214"/>
      <w:bookmarkEnd w:id="215"/>
      <w:bookmarkEnd w:id="216"/>
      <w:r>
        <w:rPr>
          <w:rStyle w:val="CharPartText"/>
        </w:rPr>
        <w:t xml:space="preserve"> </w:t>
      </w:r>
    </w:p>
    <w:p>
      <w:pPr>
        <w:pStyle w:val="Heading3"/>
        <w:rPr>
          <w:snapToGrid w:val="0"/>
        </w:rPr>
      </w:pPr>
      <w:bookmarkStart w:id="217" w:name="_Toc378064735"/>
      <w:bookmarkStart w:id="218" w:name="_Toc425431314"/>
      <w:bookmarkStart w:id="219" w:name="_Toc425431602"/>
      <w:r>
        <w:rPr>
          <w:rStyle w:val="CharDivNo"/>
        </w:rPr>
        <w:t>Division 1</w:t>
      </w:r>
      <w:r>
        <w:rPr>
          <w:snapToGrid w:val="0"/>
        </w:rPr>
        <w:t> — </w:t>
      </w:r>
      <w:r>
        <w:rPr>
          <w:rStyle w:val="CharDivText"/>
        </w:rPr>
        <w:t>Computation of charges</w:t>
      </w:r>
      <w:bookmarkEnd w:id="217"/>
      <w:bookmarkEnd w:id="218"/>
      <w:bookmarkEnd w:id="219"/>
      <w:r>
        <w:rPr>
          <w:rStyle w:val="CharDivText"/>
        </w:rPr>
        <w:t xml:space="preserve"> </w:t>
      </w:r>
    </w:p>
    <w:p>
      <w:pPr>
        <w:pStyle w:val="Heading5"/>
        <w:rPr>
          <w:snapToGrid w:val="0"/>
        </w:rPr>
      </w:pPr>
      <w:bookmarkStart w:id="220" w:name="_Toc378064736"/>
      <w:bookmarkStart w:id="221" w:name="_Toc425431603"/>
      <w:r>
        <w:rPr>
          <w:rStyle w:val="CharSectno"/>
        </w:rPr>
        <w:t>89</w:t>
      </w:r>
      <w:r>
        <w:rPr>
          <w:snapToGrid w:val="0"/>
        </w:rPr>
        <w:t>.</w:t>
      </w:r>
      <w:r>
        <w:rPr>
          <w:snapToGrid w:val="0"/>
        </w:rPr>
        <w:tab/>
        <w:t>Computation of wharfage handling, etc.</w:t>
      </w:r>
      <w:bookmarkEnd w:id="220"/>
      <w:bookmarkEnd w:id="221"/>
      <w:r>
        <w:rPr>
          <w:snapToGrid w:val="0"/>
        </w:rPr>
        <w:t xml:space="preserve"> </w:t>
      </w:r>
    </w:p>
    <w:p>
      <w:pPr>
        <w:pStyle w:val="Subsection"/>
        <w:rPr>
          <w:snapToGrid w:val="0"/>
        </w:rPr>
      </w:pPr>
      <w:r>
        <w:rPr>
          <w:snapToGrid w:val="0"/>
        </w:rPr>
        <w:tab/>
        <w:t>(1)</w:t>
      </w:r>
      <w:r>
        <w:rPr>
          <w:snapToGrid w:val="0"/>
        </w:rPr>
        <w:tab/>
        <w:t xml:space="preserve">All cargo charges shall, except where otherwise provided, be computed on their weights or measurements or the weights and measurements given in the ship’s manifest, bill of lading, or other shipping document for that cargo, but it is competent for the Port Authority, at its own option, to proceed on the basis of the tonne of 1000 kilograms, or the cubic metre, or the kilolitre, and the fractions of these units shall be charged on a </w:t>
      </w:r>
      <w:r>
        <w:rPr>
          <w:i/>
          <w:snapToGrid w:val="0"/>
        </w:rPr>
        <w:t>pro rata</w:t>
      </w:r>
      <w:r>
        <w:rPr>
          <w:snapToGrid w:val="0"/>
        </w:rPr>
        <w:t xml:space="preserve"> basis excepting in the case of storage.</w:t>
      </w:r>
    </w:p>
    <w:p>
      <w:pPr>
        <w:pStyle w:val="Ednotesubsection"/>
      </w:pPr>
      <w:r>
        <w:tab/>
        <w:t>[(2)</w:t>
      </w:r>
      <w:r>
        <w:tab/>
        <w:t>repealed]</w:t>
      </w:r>
    </w:p>
    <w:p>
      <w:pPr>
        <w:pStyle w:val="Subsection"/>
        <w:rPr>
          <w:snapToGrid w:val="0"/>
        </w:rPr>
      </w:pPr>
      <w:r>
        <w:rPr>
          <w:snapToGrid w:val="0"/>
        </w:rPr>
        <w:tab/>
        <w:t>(3)</w:t>
      </w:r>
      <w:r>
        <w:rPr>
          <w:snapToGrid w:val="0"/>
        </w:rPr>
        <w:tab/>
        <w:t>In every case the gross weight or gross measurement shall be that applicable and the Port Authority reserves the right, at any time, to demand that goods be reweighed or remeasured in the presence of an officer of the Port Authority and at the expense of the owner of the cargo.</w:t>
      </w:r>
    </w:p>
    <w:p>
      <w:pPr>
        <w:pStyle w:val="Subsection"/>
        <w:rPr>
          <w:snapToGrid w:val="0"/>
        </w:rPr>
      </w:pPr>
      <w:r>
        <w:rPr>
          <w:snapToGrid w:val="0"/>
        </w:rPr>
        <w:tab/>
        <w:t>(4)</w:t>
      </w:r>
      <w:r>
        <w:rPr>
          <w:snapToGrid w:val="0"/>
        </w:rPr>
        <w:tab/>
        <w:t>Charges on goods enumerated hereunder shall be computed on the basis following, that is to say — </w:t>
      </w:r>
    </w:p>
    <w:tbl>
      <w:tblPr>
        <w:tblW w:w="0" w:type="auto"/>
        <w:tblInd w:w="1541" w:type="dxa"/>
        <w:tblLayout w:type="fixed"/>
        <w:tblCellMar>
          <w:left w:w="283" w:type="dxa"/>
          <w:right w:w="283" w:type="dxa"/>
        </w:tblCellMar>
        <w:tblLook w:val="0000" w:firstRow="0" w:lastRow="0" w:firstColumn="0" w:lastColumn="0" w:noHBand="0" w:noVBand="0"/>
      </w:tblPr>
      <w:tblGrid>
        <w:gridCol w:w="2935"/>
        <w:gridCol w:w="2655"/>
      </w:tblGrid>
      <w:tr>
        <w:tc>
          <w:tcPr>
            <w:tcW w:w="2935" w:type="dxa"/>
          </w:tcPr>
          <w:p>
            <w:pPr>
              <w:pStyle w:val="Table"/>
              <w:rPr>
                <w:sz w:val="20"/>
              </w:rPr>
            </w:pPr>
            <w:r>
              <w:rPr>
                <w:sz w:val="20"/>
              </w:rPr>
              <w:t xml:space="preserve">boats, launches, etc. . . . . . . . </w:t>
            </w:r>
          </w:p>
        </w:tc>
        <w:tc>
          <w:tcPr>
            <w:tcW w:w="2655" w:type="dxa"/>
          </w:tcPr>
          <w:p>
            <w:pPr>
              <w:pStyle w:val="Table"/>
              <w:ind w:left="472" w:hanging="472"/>
              <w:rPr>
                <w:sz w:val="20"/>
              </w:rPr>
            </w:pPr>
            <w:r>
              <w:rPr>
                <w:sz w:val="20"/>
              </w:rPr>
              <w:t>cubic measurement less 40%;</w:t>
            </w:r>
          </w:p>
        </w:tc>
      </w:tr>
      <w:tr>
        <w:tc>
          <w:tcPr>
            <w:tcW w:w="2935" w:type="dxa"/>
          </w:tcPr>
          <w:p>
            <w:pPr>
              <w:pStyle w:val="Table"/>
              <w:rPr>
                <w:sz w:val="20"/>
              </w:rPr>
            </w:pPr>
            <w:r>
              <w:rPr>
                <w:sz w:val="20"/>
              </w:rPr>
              <w:t xml:space="preserve">cylindrical cargo, except otherwise stated  . . . . . . . . . . </w:t>
            </w:r>
          </w:p>
        </w:tc>
        <w:tc>
          <w:tcPr>
            <w:tcW w:w="2655" w:type="dxa"/>
          </w:tcPr>
          <w:p>
            <w:pPr>
              <w:pStyle w:val="Table"/>
              <w:ind w:left="472" w:hanging="472"/>
              <w:rPr>
                <w:sz w:val="20"/>
              </w:rPr>
            </w:pPr>
            <w:r>
              <w:rPr>
                <w:sz w:val="20"/>
              </w:rPr>
              <w:t>cubic measure on external dimensions less 20% unless the weight is then greater;</w:t>
            </w:r>
          </w:p>
        </w:tc>
      </w:tr>
      <w:tr>
        <w:tc>
          <w:tcPr>
            <w:tcW w:w="2935" w:type="dxa"/>
          </w:tcPr>
          <w:p>
            <w:pPr>
              <w:pStyle w:val="Table"/>
              <w:rPr>
                <w:sz w:val="20"/>
              </w:rPr>
            </w:pPr>
            <w:r>
              <w:rPr>
                <w:sz w:val="20"/>
              </w:rPr>
              <w:t xml:space="preserve">oil and inflammable liquids in bulk (fuel lighting and lubricating) bales . . . . . . . . . </w:t>
            </w:r>
          </w:p>
        </w:tc>
        <w:tc>
          <w:tcPr>
            <w:tcW w:w="2655" w:type="dxa"/>
          </w:tcPr>
          <w:p>
            <w:pPr>
              <w:pStyle w:val="Table"/>
              <w:rPr>
                <w:sz w:val="20"/>
              </w:rPr>
            </w:pPr>
          </w:p>
          <w:p>
            <w:pPr>
              <w:pStyle w:val="Table"/>
              <w:spacing w:before="0"/>
              <w:rPr>
                <w:sz w:val="20"/>
              </w:rPr>
            </w:pPr>
          </w:p>
          <w:p>
            <w:pPr>
              <w:pStyle w:val="Table"/>
              <w:spacing w:before="0"/>
              <w:rPr>
                <w:sz w:val="20"/>
              </w:rPr>
            </w:pPr>
            <w:r>
              <w:rPr>
                <w:sz w:val="20"/>
              </w:rPr>
              <w:t>per kilolitre;</w:t>
            </w:r>
          </w:p>
        </w:tc>
      </w:tr>
      <w:tr>
        <w:tc>
          <w:tcPr>
            <w:tcW w:w="2935" w:type="dxa"/>
          </w:tcPr>
          <w:p>
            <w:pPr>
              <w:pStyle w:val="Table"/>
              <w:rPr>
                <w:sz w:val="20"/>
              </w:rPr>
            </w:pPr>
            <w:r>
              <w:rPr>
                <w:sz w:val="20"/>
              </w:rPr>
              <w:t xml:space="preserve">skins — in bales . . . . . . . . . . </w:t>
            </w:r>
          </w:p>
        </w:tc>
        <w:tc>
          <w:tcPr>
            <w:tcW w:w="2655" w:type="dxa"/>
          </w:tcPr>
          <w:p>
            <w:pPr>
              <w:pStyle w:val="Table"/>
              <w:ind w:left="472" w:hanging="472"/>
              <w:rPr>
                <w:sz w:val="20"/>
              </w:rPr>
            </w:pPr>
            <w:r>
              <w:rPr>
                <w:sz w:val="20"/>
              </w:rPr>
              <w:t>3 to the tonne;</w:t>
            </w:r>
          </w:p>
        </w:tc>
      </w:tr>
      <w:tr>
        <w:tc>
          <w:tcPr>
            <w:tcW w:w="2935" w:type="dxa"/>
          </w:tcPr>
          <w:p>
            <w:pPr>
              <w:pStyle w:val="Table"/>
              <w:rPr>
                <w:sz w:val="20"/>
              </w:rPr>
            </w:pPr>
            <w:r>
              <w:rPr>
                <w:sz w:val="20"/>
              </w:rPr>
              <w:t xml:space="preserve">wool — in bales . . . . . . . . . . </w:t>
            </w:r>
          </w:p>
        </w:tc>
        <w:tc>
          <w:tcPr>
            <w:tcW w:w="2655" w:type="dxa"/>
          </w:tcPr>
          <w:p>
            <w:pPr>
              <w:pStyle w:val="Table"/>
              <w:ind w:left="472" w:hanging="472"/>
              <w:rPr>
                <w:sz w:val="20"/>
              </w:rPr>
            </w:pPr>
            <w:r>
              <w:rPr>
                <w:sz w:val="20"/>
              </w:rPr>
              <w:t>2 to the tonne.</w:t>
            </w:r>
          </w:p>
        </w:tc>
      </w:tr>
    </w:tbl>
    <w:p>
      <w:pPr>
        <w:pStyle w:val="Footnotesection"/>
      </w:pPr>
      <w:r>
        <w:tab/>
        <w:t xml:space="preserve">[Regulation 89 amended in Gazettes 8 June 1973 p.2075; 28 June 1991 p.3246.] </w:t>
      </w:r>
    </w:p>
    <w:p>
      <w:pPr>
        <w:pStyle w:val="Heading5"/>
        <w:rPr>
          <w:snapToGrid w:val="0"/>
        </w:rPr>
      </w:pPr>
      <w:bookmarkStart w:id="222" w:name="_Toc378064737"/>
      <w:bookmarkStart w:id="223" w:name="_Toc425431604"/>
      <w:r>
        <w:rPr>
          <w:rStyle w:val="CharSectno"/>
        </w:rPr>
        <w:t>90</w:t>
      </w:r>
      <w:r>
        <w:rPr>
          <w:snapToGrid w:val="0"/>
        </w:rPr>
        <w:t>.</w:t>
      </w:r>
      <w:r>
        <w:rPr>
          <w:snapToGrid w:val="0"/>
        </w:rPr>
        <w:tab/>
        <w:t>Inward manifests to be supplied and certified to</w:t>
      </w:r>
      <w:bookmarkEnd w:id="222"/>
      <w:bookmarkEnd w:id="223"/>
      <w:r>
        <w:rPr>
          <w:snapToGrid w:val="0"/>
        </w:rPr>
        <w:t xml:space="preserve"> </w:t>
      </w:r>
    </w:p>
    <w:p>
      <w:pPr>
        <w:pStyle w:val="Subsection"/>
        <w:rPr>
          <w:snapToGrid w:val="0"/>
        </w:rPr>
      </w:pPr>
      <w:r>
        <w:rPr>
          <w:snapToGrid w:val="0"/>
        </w:rPr>
        <w:tab/>
        <w:t>(1)</w:t>
      </w:r>
      <w:r>
        <w:rPr>
          <w:snapToGrid w:val="0"/>
        </w:rPr>
        <w:tab/>
        <w:t>The master of every vessel arriving at the Port shall deliver, at the office of the Port Authority, prior to commencing to discharge cargo, 2 true, legible, and complete copies of the manifest of that vessel, certified by himself as being true and complete, containing the particulars indicated in the form set forth in Schedule 1 and shall also furnish within 48 hours a certified statement of all alterations (if any) which may be made in the manifest, by reason of re</w:t>
      </w:r>
      <w:r>
        <w:rPr>
          <w:snapToGrid w:val="0"/>
        </w:rPr>
        <w:noBreakHyphen/>
        <w:t>measurement of goods included therein or otherwise.</w:t>
      </w:r>
    </w:p>
    <w:p>
      <w:pPr>
        <w:pStyle w:val="Subsection"/>
        <w:rPr>
          <w:snapToGrid w:val="0"/>
        </w:rPr>
      </w:pPr>
      <w:r>
        <w:rPr>
          <w:snapToGrid w:val="0"/>
        </w:rPr>
        <w:tab/>
        <w:t>(2)</w:t>
      </w:r>
      <w:r>
        <w:rPr>
          <w:snapToGrid w:val="0"/>
        </w:rPr>
        <w:tab/>
        <w:t>An alteration to a manifest shall not be recognised, unless supplied prior to the goods thereby affected being removed from the premises of the Port Authority.</w:t>
      </w:r>
    </w:p>
    <w:p>
      <w:pPr>
        <w:pStyle w:val="Footnotesection"/>
      </w:pPr>
      <w:r>
        <w:tab/>
        <w:t xml:space="preserve">[Regulation 90 amended in Gazette 28 June 1991 p.3246.] </w:t>
      </w:r>
    </w:p>
    <w:p>
      <w:pPr>
        <w:pStyle w:val="Heading5"/>
        <w:rPr>
          <w:snapToGrid w:val="0"/>
        </w:rPr>
      </w:pPr>
      <w:bookmarkStart w:id="224" w:name="_Toc378064738"/>
      <w:bookmarkStart w:id="225" w:name="_Toc425431605"/>
      <w:r>
        <w:rPr>
          <w:rStyle w:val="CharSectno"/>
        </w:rPr>
        <w:t>91</w:t>
      </w:r>
      <w:r>
        <w:rPr>
          <w:snapToGrid w:val="0"/>
        </w:rPr>
        <w:t>.</w:t>
      </w:r>
      <w:r>
        <w:rPr>
          <w:snapToGrid w:val="0"/>
        </w:rPr>
        <w:tab/>
        <w:t>Outward manifests</w:t>
      </w:r>
      <w:bookmarkEnd w:id="224"/>
      <w:bookmarkEnd w:id="225"/>
      <w:r>
        <w:rPr>
          <w:snapToGrid w:val="0"/>
        </w:rPr>
        <w:t xml:space="preserve"> </w:t>
      </w:r>
    </w:p>
    <w:p>
      <w:pPr>
        <w:pStyle w:val="Subsection"/>
        <w:rPr>
          <w:snapToGrid w:val="0"/>
        </w:rPr>
      </w:pPr>
      <w:r>
        <w:rPr>
          <w:snapToGrid w:val="0"/>
        </w:rPr>
        <w:tab/>
        <w:t>(1)</w:t>
      </w:r>
      <w:r>
        <w:rPr>
          <w:snapToGrid w:val="0"/>
        </w:rPr>
        <w:tab/>
        <w:t>Prior to the clearance for any vessel being granted by the Port Authority, the master shall deliver to the office of the Port Authority, except where otherwise arranged with the General Manager, in writing, a certified copy of the outwards manifest, containing the particulars, indicated in the form set forth in Schedule 1, of the goods so shipped and in addition shall show the quantity of coal or fuel oil bunkered.</w:t>
      </w:r>
    </w:p>
    <w:p>
      <w:pPr>
        <w:pStyle w:val="Subsection"/>
        <w:rPr>
          <w:snapToGrid w:val="0"/>
        </w:rPr>
      </w:pPr>
      <w:r>
        <w:rPr>
          <w:snapToGrid w:val="0"/>
        </w:rPr>
        <w:tab/>
        <w:t>(2)</w:t>
      </w:r>
      <w:r>
        <w:rPr>
          <w:snapToGrid w:val="0"/>
        </w:rPr>
        <w:tab/>
        <w:t>A person shall not enter upon any wharf with goods for shipment and those goods shall not be received into any shed for that purpose, unless the shipper, owner or agent shall first have delivered to the Wharf Manager a cartnote or other written document, setting out such particulars of the goods as will enable the cargo charges payable thereon to be readily computed.</w:t>
      </w:r>
    </w:p>
    <w:p>
      <w:pPr>
        <w:pStyle w:val="Footnotesection"/>
      </w:pPr>
      <w:r>
        <w:tab/>
        <w:t xml:space="preserve">[Regulation 91 amended in Gazettes 8 June 1973 p.2075; 28 June 1991 pp.3242 and 3246; 18 February 1992 p.877.] </w:t>
      </w:r>
    </w:p>
    <w:p>
      <w:pPr>
        <w:pStyle w:val="Heading5"/>
        <w:rPr>
          <w:snapToGrid w:val="0"/>
        </w:rPr>
      </w:pPr>
      <w:bookmarkStart w:id="226" w:name="_Toc378064739"/>
      <w:bookmarkStart w:id="227" w:name="_Toc425431606"/>
      <w:r>
        <w:rPr>
          <w:rStyle w:val="CharSectno"/>
        </w:rPr>
        <w:t>92</w:t>
      </w:r>
      <w:r>
        <w:rPr>
          <w:snapToGrid w:val="0"/>
        </w:rPr>
        <w:t>.</w:t>
      </w:r>
      <w:r>
        <w:rPr>
          <w:snapToGrid w:val="0"/>
        </w:rPr>
        <w:tab/>
        <w:t>Payment of cargo charges, etc.</w:t>
      </w:r>
      <w:bookmarkEnd w:id="226"/>
      <w:bookmarkEnd w:id="227"/>
      <w:r>
        <w:rPr>
          <w:snapToGrid w:val="0"/>
        </w:rPr>
        <w:t xml:space="preserve"> </w:t>
      </w:r>
    </w:p>
    <w:p>
      <w:pPr>
        <w:pStyle w:val="Subsection"/>
        <w:rPr>
          <w:snapToGrid w:val="0"/>
        </w:rPr>
      </w:pPr>
      <w:r>
        <w:rPr>
          <w:snapToGrid w:val="0"/>
        </w:rPr>
        <w:tab/>
        <w:t>(1)</w:t>
      </w:r>
      <w:r>
        <w:rPr>
          <w:snapToGrid w:val="0"/>
        </w:rPr>
        <w:tab/>
        <w:t>All cargo charges or other charges incurred and payable, in respect of a cargo discharged or shipped, are payable to the Port Authority, forthwith upon permission being given by a competent officer of the Port Authority for the discharge or shipment thereof; but the Port Authority may, at its discretion and in the case of outward cargo only, accept from the consignor, owner, shipper or agent of the vessel in which the cargo is shipped a guarantee in writing that the cargo charges or other charges will be paid within 24 hours of the clearance of the vessel.</w:t>
      </w:r>
    </w:p>
    <w:p>
      <w:pPr>
        <w:pStyle w:val="Subsection"/>
        <w:rPr>
          <w:snapToGrid w:val="0"/>
        </w:rPr>
      </w:pPr>
      <w:r>
        <w:rPr>
          <w:snapToGrid w:val="0"/>
        </w:rPr>
        <w:tab/>
        <w:t>(2)</w:t>
      </w:r>
      <w:r>
        <w:rPr>
          <w:snapToGrid w:val="0"/>
        </w:rPr>
        <w:tab/>
        <w:t>Inward cargo shall not be delivered to the consignee or owner thereof and outward cargo shall not be delivered to the vessel in which it is intended to be shipped, until the receipt of the Port Authority for the payment of all cargo charges and other charges in respect of that cargo have been issued to the consignee or owner or to the shipper or master of the vessel in which the cargo is to be shipped, as the case may be.</w:t>
      </w:r>
    </w:p>
    <w:p>
      <w:pPr>
        <w:pStyle w:val="Footnotesection"/>
      </w:pPr>
      <w:r>
        <w:tab/>
        <w:t xml:space="preserve">[Regulation 92 amended in Gazette 28 June 1991 pp.3242 and 3246.] </w:t>
      </w:r>
    </w:p>
    <w:p>
      <w:pPr>
        <w:pStyle w:val="Heading5"/>
        <w:rPr>
          <w:snapToGrid w:val="0"/>
        </w:rPr>
      </w:pPr>
      <w:bookmarkStart w:id="228" w:name="_Toc378064740"/>
      <w:bookmarkStart w:id="229" w:name="_Toc425431607"/>
      <w:r>
        <w:rPr>
          <w:rStyle w:val="CharSectno"/>
        </w:rPr>
        <w:t>93</w:t>
      </w:r>
      <w:r>
        <w:rPr>
          <w:snapToGrid w:val="0"/>
        </w:rPr>
        <w:t>.</w:t>
      </w:r>
      <w:r>
        <w:rPr>
          <w:snapToGrid w:val="0"/>
        </w:rPr>
        <w:tab/>
        <w:t>Cargo and handling charges</w:t>
      </w:r>
      <w:bookmarkEnd w:id="228"/>
      <w:bookmarkEnd w:id="229"/>
      <w:r>
        <w:rPr>
          <w:snapToGrid w:val="0"/>
        </w:rPr>
        <w:t xml:space="preserve"> </w:t>
      </w:r>
    </w:p>
    <w:p>
      <w:pPr>
        <w:pStyle w:val="Subsection"/>
        <w:rPr>
          <w:snapToGrid w:val="0"/>
        </w:rPr>
      </w:pPr>
      <w:r>
        <w:rPr>
          <w:snapToGrid w:val="0"/>
        </w:rPr>
        <w:tab/>
        <w:t>(1)</w:t>
      </w:r>
      <w:r>
        <w:rPr>
          <w:snapToGrid w:val="0"/>
        </w:rPr>
        <w:tab/>
        <w:t>The cargo charges and other charges prescribed by this regulation shall be paid on any goods discharged from, or to be shipped in, or transhipped out of, any vessel in the Port.</w:t>
      </w:r>
    </w:p>
    <w:p>
      <w:pPr>
        <w:pStyle w:val="Subsection"/>
        <w:rPr>
          <w:snapToGrid w:val="0"/>
        </w:rPr>
      </w:pPr>
      <w:r>
        <w:rPr>
          <w:snapToGrid w:val="0"/>
        </w:rPr>
        <w:tab/>
        <w:t>(2)</w:t>
      </w:r>
      <w:r>
        <w:rPr>
          <w:snapToGrid w:val="0"/>
        </w:rPr>
        <w:tab/>
        <w:t>Except as otherwise provided by this regulation and subject to regulations 200, 200A and 201, cargo charges are those set out in Schedule 2.</w:t>
      </w:r>
    </w:p>
    <w:p>
      <w:pPr>
        <w:pStyle w:val="Footnotesection"/>
      </w:pPr>
      <w:r>
        <w:tab/>
        <w:t>[Regulation 93 inserted in Gazette 1 September 1965 pp.2583</w:t>
      </w:r>
      <w:r>
        <w:noBreakHyphen/>
        <w:t xml:space="preserve">4; amended in Gazettes 8 June 1973 p.2076; 31 October 1975 p.4055; 16 January 1976 p.73; 26 January 1979 p.231; 26 June 1981 p.2429; 18 June 1982 p.2015; 1 October 1982 p.3891; 28 October 1983 p.4378; 28 June 1991 p.3242.] </w:t>
      </w:r>
    </w:p>
    <w:p>
      <w:pPr>
        <w:pStyle w:val="Heading5"/>
        <w:rPr>
          <w:snapToGrid w:val="0"/>
        </w:rPr>
      </w:pPr>
      <w:bookmarkStart w:id="230" w:name="_Toc378064741"/>
      <w:bookmarkStart w:id="231" w:name="_Toc425431608"/>
      <w:r>
        <w:rPr>
          <w:rStyle w:val="CharSectno"/>
        </w:rPr>
        <w:t>94</w:t>
      </w:r>
      <w:r>
        <w:rPr>
          <w:snapToGrid w:val="0"/>
        </w:rPr>
        <w:t>.</w:t>
      </w:r>
      <w:r>
        <w:rPr>
          <w:snapToGrid w:val="0"/>
        </w:rPr>
        <w:tab/>
        <w:t>Cargo charges</w:t>
      </w:r>
      <w:bookmarkEnd w:id="230"/>
      <w:bookmarkEnd w:id="231"/>
      <w:r>
        <w:rPr>
          <w:snapToGrid w:val="0"/>
        </w:rPr>
        <w:t xml:space="preserve"> </w:t>
      </w:r>
    </w:p>
    <w:p>
      <w:pPr>
        <w:pStyle w:val="Subsection"/>
        <w:rPr>
          <w:snapToGrid w:val="0"/>
        </w:rPr>
      </w:pPr>
      <w:r>
        <w:rPr>
          <w:snapToGrid w:val="0"/>
        </w:rPr>
        <w:tab/>
        <w:t>(1)</w:t>
      </w:r>
      <w:r>
        <w:rPr>
          <w:snapToGrid w:val="0"/>
        </w:rPr>
        <w:tab/>
        <w:t>The cargo charges payable on inwards cargo, outwards cargo and transhipment cargo are as set out in Schedule 2 Tables 2, 3 and 4.</w:t>
      </w:r>
    </w:p>
    <w:p>
      <w:pPr>
        <w:pStyle w:val="Subsection"/>
        <w:rPr>
          <w:snapToGrid w:val="0"/>
        </w:rPr>
      </w:pPr>
      <w:r>
        <w:rPr>
          <w:snapToGrid w:val="0"/>
        </w:rPr>
        <w:tab/>
        <w:t>(2)</w:t>
      </w:r>
      <w:r>
        <w:rPr>
          <w:snapToGrid w:val="0"/>
        </w:rPr>
        <w:tab/>
        <w:t>Where the discharge and reshipping of transhipment cargo is not at the same shed in the Port, 2 cargo handling charges are payable.</w:t>
      </w:r>
    </w:p>
    <w:p>
      <w:pPr>
        <w:pStyle w:val="Footnotesection"/>
      </w:pPr>
      <w:r>
        <w:tab/>
        <w:t xml:space="preserve">[Regulation 94 inserted in Gazette 28 June 1991 p.3243.] </w:t>
      </w:r>
    </w:p>
    <w:p>
      <w:pPr>
        <w:pStyle w:val="Ednotesection"/>
      </w:pPr>
      <w:r>
        <w:t>[</w:t>
      </w:r>
      <w:r>
        <w:rPr>
          <w:b/>
        </w:rPr>
        <w:t>95, 96.</w:t>
      </w:r>
      <w:r>
        <w:tab/>
        <w:t xml:space="preserve">Repealed in Gazette 28 June 1991 p.3243.] </w:t>
      </w:r>
    </w:p>
    <w:p>
      <w:pPr>
        <w:pStyle w:val="Heading5"/>
        <w:rPr>
          <w:snapToGrid w:val="0"/>
        </w:rPr>
      </w:pPr>
      <w:bookmarkStart w:id="232" w:name="_Toc378064742"/>
      <w:bookmarkStart w:id="233" w:name="_Toc425431609"/>
      <w:r>
        <w:rPr>
          <w:rStyle w:val="CharSectno"/>
        </w:rPr>
        <w:t>97</w:t>
      </w:r>
      <w:r>
        <w:rPr>
          <w:snapToGrid w:val="0"/>
        </w:rPr>
        <w:t>.</w:t>
      </w:r>
      <w:r>
        <w:rPr>
          <w:snapToGrid w:val="0"/>
        </w:rPr>
        <w:tab/>
        <w:t>Extra handling charges and extra charges on special cargo</w:t>
      </w:r>
      <w:bookmarkEnd w:id="232"/>
      <w:bookmarkEnd w:id="233"/>
      <w:r>
        <w:rPr>
          <w:snapToGrid w:val="0"/>
        </w:rPr>
        <w:t xml:space="preserve"> </w:t>
      </w:r>
    </w:p>
    <w:p>
      <w:pPr>
        <w:pStyle w:val="Subsection"/>
        <w:rPr>
          <w:snapToGrid w:val="0"/>
        </w:rPr>
      </w:pPr>
      <w:r>
        <w:rPr>
          <w:snapToGrid w:val="0"/>
        </w:rPr>
        <w:tab/>
        <w:t>(1)</w:t>
      </w:r>
      <w:r>
        <w:rPr>
          <w:snapToGrid w:val="0"/>
        </w:rPr>
        <w:tab/>
        <w:t>The rates of handling charges prescribed by these regulations include charges for the usual and customary receiving, sorting, stacking and delivery of cargo only, and the Port Authority may prescribe an additional charge for handling packages of over one tonne or of an awkward shape or where extra labour is required or unusual risk is involved; but that additional charge shall in no case exceed an additional 50 per cent of the scale prescribed by these regulations for goods of the category so handled.</w:t>
      </w:r>
    </w:p>
    <w:p>
      <w:pPr>
        <w:pStyle w:val="Subsection"/>
        <w:rPr>
          <w:snapToGrid w:val="0"/>
        </w:rPr>
      </w:pPr>
      <w:r>
        <w:rPr>
          <w:snapToGrid w:val="0"/>
        </w:rPr>
        <w:tab/>
        <w:t>(2)</w:t>
      </w:r>
      <w:r>
        <w:rPr>
          <w:snapToGrid w:val="0"/>
        </w:rPr>
        <w:tab/>
        <w:t>Where extra wages are payable by the Port Authority, under an order or award of a court or other competent authority, for the handling of any special cargo, the extra cost thereby occasioned shall be borne and be payable by the consignee or the consignor (as the case may be) of the cargo.</w:t>
      </w:r>
    </w:p>
    <w:p>
      <w:pPr>
        <w:pStyle w:val="Footnotesection"/>
      </w:pPr>
      <w:r>
        <w:tab/>
        <w:t xml:space="preserve">[Regulation 97 amended in Gazette 8 June 1973 p.2076; 28 June 1991 p.3244.] </w:t>
      </w:r>
    </w:p>
    <w:p>
      <w:pPr>
        <w:pStyle w:val="Heading5"/>
        <w:rPr>
          <w:snapToGrid w:val="0"/>
        </w:rPr>
      </w:pPr>
      <w:bookmarkStart w:id="234" w:name="_Toc378064743"/>
      <w:bookmarkStart w:id="235" w:name="_Toc425431610"/>
      <w:r>
        <w:rPr>
          <w:rStyle w:val="CharSectno"/>
        </w:rPr>
        <w:t>98</w:t>
      </w:r>
      <w:r>
        <w:rPr>
          <w:snapToGrid w:val="0"/>
        </w:rPr>
        <w:t>.</w:t>
      </w:r>
      <w:r>
        <w:rPr>
          <w:snapToGrid w:val="0"/>
        </w:rPr>
        <w:tab/>
        <w:t>Charges on vessel’s stores, etc.</w:t>
      </w:r>
      <w:bookmarkEnd w:id="234"/>
      <w:bookmarkEnd w:id="235"/>
      <w:r>
        <w:rPr>
          <w:snapToGrid w:val="0"/>
        </w:rPr>
        <w:t xml:space="preserve"> </w:t>
      </w:r>
    </w:p>
    <w:p>
      <w:pPr>
        <w:pStyle w:val="Subsection"/>
        <w:rPr>
          <w:snapToGrid w:val="0"/>
        </w:rPr>
      </w:pPr>
      <w:r>
        <w:rPr>
          <w:snapToGrid w:val="0"/>
        </w:rPr>
        <w:tab/>
        <w:t>(1)</w:t>
      </w:r>
      <w:r>
        <w:rPr>
          <w:snapToGrid w:val="0"/>
        </w:rPr>
        <w:tab/>
        <w:t>Materials and equipment passing over the wharves and to be used for the repair or refitting of a vessel, its machinery or equipment, whilst that vessel is in the Port and all consumable stores, excepting fuel oil loaded into a vessel for the vessel’s own use, are exempt from cargo charges.</w:t>
      </w:r>
    </w:p>
    <w:p>
      <w:pPr>
        <w:pStyle w:val="Ednotesubsection"/>
      </w:pPr>
      <w:r>
        <w:tab/>
        <w:t>[(2)</w:t>
      </w:r>
      <w:r>
        <w:tab/>
        <w:t>repealed]</w:t>
      </w:r>
    </w:p>
    <w:p>
      <w:pPr>
        <w:pStyle w:val="Subsection"/>
        <w:rPr>
          <w:snapToGrid w:val="0"/>
        </w:rPr>
      </w:pPr>
      <w:r>
        <w:rPr>
          <w:snapToGrid w:val="0"/>
        </w:rPr>
        <w:tab/>
        <w:t>(3)</w:t>
      </w:r>
      <w:r>
        <w:rPr>
          <w:snapToGrid w:val="0"/>
        </w:rPr>
        <w:tab/>
        <w:t>Where any materials, equipment or stores shipped for a vessel’s own use are handled by the Port Authority, the owners of the vessel shall pay to the Port Authority handling charges, as for cargo of a like nature.</w:t>
      </w:r>
    </w:p>
    <w:p>
      <w:pPr>
        <w:pStyle w:val="Footnotesection"/>
      </w:pPr>
      <w:r>
        <w:tab/>
        <w:t xml:space="preserve">[Regulation 98 amended in Gazette 8 June 1973 p.2076; 26 January 1979 p.231; 28 June 1991 pp.3243 and 3246.] </w:t>
      </w:r>
    </w:p>
    <w:p>
      <w:pPr>
        <w:pStyle w:val="Heading3"/>
        <w:rPr>
          <w:snapToGrid w:val="0"/>
        </w:rPr>
      </w:pPr>
      <w:bookmarkStart w:id="236" w:name="_Toc378064744"/>
      <w:bookmarkStart w:id="237" w:name="_Toc425431323"/>
      <w:bookmarkStart w:id="238" w:name="_Toc425431611"/>
      <w:r>
        <w:rPr>
          <w:rStyle w:val="CharDivNo"/>
        </w:rPr>
        <w:t>Division 2</w:t>
      </w:r>
      <w:r>
        <w:rPr>
          <w:snapToGrid w:val="0"/>
        </w:rPr>
        <w:t> — </w:t>
      </w:r>
      <w:r>
        <w:rPr>
          <w:rStyle w:val="CharDivText"/>
        </w:rPr>
        <w:t>Handling and custody of cargo</w:t>
      </w:r>
      <w:bookmarkEnd w:id="236"/>
      <w:bookmarkEnd w:id="237"/>
      <w:bookmarkEnd w:id="238"/>
      <w:r>
        <w:rPr>
          <w:rStyle w:val="CharDivText"/>
        </w:rPr>
        <w:t xml:space="preserve"> </w:t>
      </w:r>
    </w:p>
    <w:p>
      <w:pPr>
        <w:pStyle w:val="Heading5"/>
        <w:rPr>
          <w:snapToGrid w:val="0"/>
        </w:rPr>
      </w:pPr>
      <w:bookmarkStart w:id="239" w:name="_Toc378064745"/>
      <w:bookmarkStart w:id="240" w:name="_Toc425431612"/>
      <w:r>
        <w:rPr>
          <w:rStyle w:val="CharSectno"/>
        </w:rPr>
        <w:t>99</w:t>
      </w:r>
      <w:r>
        <w:rPr>
          <w:snapToGrid w:val="0"/>
        </w:rPr>
        <w:t>.</w:t>
      </w:r>
      <w:r>
        <w:rPr>
          <w:snapToGrid w:val="0"/>
        </w:rPr>
        <w:tab/>
        <w:t>Services covered by cargo charges</w:t>
      </w:r>
      <w:bookmarkEnd w:id="239"/>
      <w:bookmarkEnd w:id="240"/>
      <w:r>
        <w:rPr>
          <w:snapToGrid w:val="0"/>
        </w:rPr>
        <w:t xml:space="preserve"> </w:t>
      </w:r>
    </w:p>
    <w:p>
      <w:pPr>
        <w:pStyle w:val="Subsection"/>
        <w:rPr>
          <w:snapToGrid w:val="0"/>
        </w:rPr>
      </w:pPr>
      <w:r>
        <w:rPr>
          <w:snapToGrid w:val="0"/>
        </w:rPr>
        <w:tab/>
        <w:t>(1)</w:t>
      </w:r>
      <w:r>
        <w:rPr>
          <w:snapToGrid w:val="0"/>
        </w:rPr>
        <w:tab/>
        <w:t>Cargo charges levied on inward cargo, except where in these regulations otherwise provided, include charges for receiving from ship’s slings, tallying and delivering that cargo to the tail or side or any vehicle; but do not include charges for loading the cargo on any vehicle.</w:t>
      </w:r>
    </w:p>
    <w:p>
      <w:pPr>
        <w:pStyle w:val="Subsection"/>
        <w:rPr>
          <w:snapToGrid w:val="0"/>
        </w:rPr>
      </w:pPr>
      <w:r>
        <w:rPr>
          <w:snapToGrid w:val="0"/>
        </w:rPr>
        <w:tab/>
        <w:t>(2)</w:t>
      </w:r>
      <w:r>
        <w:rPr>
          <w:snapToGrid w:val="0"/>
        </w:rPr>
        <w:tab/>
        <w:t>Inward cargo shall not be deemed to be in the custody of the Port Authority, until such time as the sling by which the cargo is discharged is released from any ship’s tackle or, if not discharged by sling, then until the cargo is deposited upon a wharf or jetty in the Port or upon a vehicle supplied by the Port Authority for that purpose.</w:t>
      </w:r>
    </w:p>
    <w:p>
      <w:pPr>
        <w:pStyle w:val="Subsection"/>
        <w:rPr>
          <w:snapToGrid w:val="0"/>
        </w:rPr>
      </w:pPr>
      <w:r>
        <w:rPr>
          <w:snapToGrid w:val="0"/>
        </w:rPr>
        <w:tab/>
        <w:t>(3)</w:t>
      </w:r>
      <w:r>
        <w:rPr>
          <w:snapToGrid w:val="0"/>
        </w:rPr>
        <w:tab/>
        <w:t>Cargo charges levied on outward cargo, except where otherwise in these regulations provided, include charges for receiving that cargo at any of the Port Authority’s sheds and delivering it to the sling of a ship wherein it is to be shipped.</w:t>
      </w:r>
    </w:p>
    <w:p>
      <w:pPr>
        <w:pStyle w:val="Subsection"/>
        <w:rPr>
          <w:snapToGrid w:val="0"/>
        </w:rPr>
      </w:pPr>
      <w:r>
        <w:rPr>
          <w:snapToGrid w:val="0"/>
        </w:rPr>
        <w:tab/>
        <w:t>(4)</w:t>
      </w:r>
      <w:r>
        <w:rPr>
          <w:snapToGrid w:val="0"/>
        </w:rPr>
        <w:tab/>
        <w:t>Outward cargo shall be deemed to be in the custody of the owners of any ship when that ship’s tackle is attached to the sling by which the cargo is to be shipped, or, if not shipped by sling, then upon the cargo being taken clear of the wharf or jetty from which it is shipped in the Port.</w:t>
      </w:r>
    </w:p>
    <w:p>
      <w:pPr>
        <w:pStyle w:val="Subsection"/>
        <w:rPr>
          <w:snapToGrid w:val="0"/>
        </w:rPr>
      </w:pPr>
      <w:r>
        <w:rPr>
          <w:snapToGrid w:val="0"/>
        </w:rPr>
        <w:tab/>
        <w:t>(5)</w:t>
      </w:r>
      <w:r>
        <w:rPr>
          <w:snapToGrid w:val="0"/>
        </w:rPr>
        <w:tab/>
        <w:t>The providing of labour and services for which cargo charges may be levied is in the discretion of the Port Authority.</w:t>
      </w:r>
    </w:p>
    <w:p>
      <w:pPr>
        <w:pStyle w:val="Footnotesection"/>
      </w:pPr>
      <w:r>
        <w:tab/>
        <w:t xml:space="preserve">[Regulation 99 amended in Gazette 28 June 1991 p.3246; 18 February 1992 p.877.] </w:t>
      </w:r>
    </w:p>
    <w:p>
      <w:pPr>
        <w:pStyle w:val="Heading5"/>
        <w:rPr>
          <w:snapToGrid w:val="0"/>
        </w:rPr>
      </w:pPr>
      <w:bookmarkStart w:id="241" w:name="_Toc378064746"/>
      <w:bookmarkStart w:id="242" w:name="_Toc425431613"/>
      <w:r>
        <w:rPr>
          <w:rStyle w:val="CharSectno"/>
        </w:rPr>
        <w:t>100</w:t>
      </w:r>
      <w:r>
        <w:rPr>
          <w:snapToGrid w:val="0"/>
        </w:rPr>
        <w:t>.</w:t>
      </w:r>
      <w:r>
        <w:rPr>
          <w:snapToGrid w:val="0"/>
        </w:rPr>
        <w:tab/>
        <w:t>Cargo assigned from ship’s slings in railway wagons</w:t>
      </w:r>
      <w:bookmarkEnd w:id="241"/>
      <w:bookmarkEnd w:id="242"/>
      <w:r>
        <w:rPr>
          <w:snapToGrid w:val="0"/>
        </w:rPr>
        <w:t xml:space="preserve"> </w:t>
      </w:r>
    </w:p>
    <w:p>
      <w:pPr>
        <w:pStyle w:val="Subsection"/>
        <w:rPr>
          <w:snapToGrid w:val="0"/>
        </w:rPr>
      </w:pPr>
      <w:r>
        <w:rPr>
          <w:snapToGrid w:val="0"/>
        </w:rPr>
        <w:tab/>
        <w:t>(1)</w:t>
      </w:r>
      <w:r>
        <w:rPr>
          <w:snapToGrid w:val="0"/>
        </w:rPr>
        <w:tab/>
        <w:t>Every consignee requiring cargo consigned to him to be loaded direct from a ship’s slings into railway wagons shall give notice to the Wharf Manager of that requirement, before 8 a.m. of the day upon which the cargo is to be discharged and, at the same time, satisfy the Wharf Manager that he has completed arrangements with the master of the ship to have the cargo so discharged; and every consignee shall indemnify the Port Authority against loss or damage to cargo so handled before the work is undertaken.</w:t>
      </w:r>
    </w:p>
    <w:p>
      <w:pPr>
        <w:pStyle w:val="Subsection"/>
        <w:rPr>
          <w:snapToGrid w:val="0"/>
        </w:rPr>
      </w:pPr>
      <w:r>
        <w:rPr>
          <w:snapToGrid w:val="0"/>
        </w:rPr>
        <w:tab/>
        <w:t>(2)</w:t>
      </w:r>
      <w:r>
        <w:rPr>
          <w:snapToGrid w:val="0"/>
        </w:rPr>
        <w:tab/>
        <w:t>In the event of cargo, required to be discharged as in subregulation (1), being discharged, before the railway wagons have been run alongside the ship for the purpose of direct loading, or in absence of any indemnity against loss or damage to that cargo, the cargo will be run into and stacked in the Port Authority’s sheds, or otherwise dealt with at the option of the Port Authority; and, if the cargo is afterwards required to be loaded into railway wagons, an extra labour charge shall be paid by the consignee for conveying the cargo to the side of the railway wagons.</w:t>
      </w:r>
    </w:p>
    <w:p>
      <w:pPr>
        <w:pStyle w:val="Subsection"/>
        <w:rPr>
          <w:snapToGrid w:val="0"/>
        </w:rPr>
      </w:pPr>
      <w:r>
        <w:rPr>
          <w:snapToGrid w:val="0"/>
        </w:rPr>
        <w:tab/>
        <w:t>(3)</w:t>
      </w:r>
      <w:r>
        <w:rPr>
          <w:snapToGrid w:val="0"/>
        </w:rPr>
        <w:tab/>
        <w:t>Where the consignee requires loading in railway wagons to be done during hours outside the working hours of the Port Authority, the consignee shall pay the additional cost of labour employed due to the work being performed at overtime rates.</w:t>
      </w:r>
    </w:p>
    <w:p>
      <w:pPr>
        <w:pStyle w:val="Subsection"/>
        <w:rPr>
          <w:snapToGrid w:val="0"/>
        </w:rPr>
      </w:pPr>
      <w:r>
        <w:rPr>
          <w:snapToGrid w:val="0"/>
        </w:rPr>
        <w:tab/>
        <w:t>(4)</w:t>
      </w:r>
      <w:r>
        <w:rPr>
          <w:snapToGrid w:val="0"/>
        </w:rPr>
        <w:tab/>
        <w:t>The Port Authority may, notwithstanding the giving of the indemnity in subregulation (2), refuse to handle cargo direct from ship’s slings into railway wagons, where, owing to the character of the ship’s gear, or any other reason, that work is, in the opinion of the Wharf Manager, dangerous.</w:t>
      </w:r>
    </w:p>
    <w:p>
      <w:pPr>
        <w:pStyle w:val="Subsection"/>
        <w:rPr>
          <w:snapToGrid w:val="0"/>
        </w:rPr>
      </w:pPr>
      <w:r>
        <w:rPr>
          <w:snapToGrid w:val="0"/>
        </w:rPr>
        <w:tab/>
        <w:t>(5)</w:t>
      </w:r>
      <w:r>
        <w:rPr>
          <w:snapToGrid w:val="0"/>
        </w:rPr>
        <w:tab/>
        <w:t>Where cargo to which this regulation refers is, for any reason, handled into sheds, or on to any wharf in the Port, the cargo charges properly applying to that method shall be borne and be payable by the consignee of the cargo.</w:t>
      </w:r>
    </w:p>
    <w:p>
      <w:pPr>
        <w:pStyle w:val="Footnotesection"/>
      </w:pPr>
      <w:r>
        <w:tab/>
        <w:t xml:space="preserve">[Regulation 100 amended in Gazette 28 June 1991 p.3246; 18 February 1992 p. 877.] </w:t>
      </w:r>
    </w:p>
    <w:p>
      <w:pPr>
        <w:pStyle w:val="Heading5"/>
        <w:rPr>
          <w:snapToGrid w:val="0"/>
        </w:rPr>
      </w:pPr>
      <w:bookmarkStart w:id="243" w:name="_Toc378064747"/>
      <w:bookmarkStart w:id="244" w:name="_Toc425431614"/>
      <w:r>
        <w:rPr>
          <w:rStyle w:val="CharSectno"/>
        </w:rPr>
        <w:t>101</w:t>
      </w:r>
      <w:r>
        <w:rPr>
          <w:snapToGrid w:val="0"/>
        </w:rPr>
        <w:t>.</w:t>
      </w:r>
      <w:r>
        <w:rPr>
          <w:snapToGrid w:val="0"/>
        </w:rPr>
        <w:tab/>
        <w:t>Receipts for cargo landed in to railway wagons</w:t>
      </w:r>
      <w:bookmarkEnd w:id="243"/>
      <w:bookmarkEnd w:id="244"/>
      <w:r>
        <w:rPr>
          <w:snapToGrid w:val="0"/>
        </w:rPr>
        <w:t xml:space="preserve"> </w:t>
      </w:r>
    </w:p>
    <w:p>
      <w:pPr>
        <w:pStyle w:val="Subsection"/>
        <w:rPr>
          <w:snapToGrid w:val="0"/>
        </w:rPr>
      </w:pPr>
      <w:r>
        <w:rPr>
          <w:snapToGrid w:val="0"/>
        </w:rPr>
        <w:tab/>
      </w:r>
      <w:r>
        <w:rPr>
          <w:snapToGrid w:val="0"/>
        </w:rPr>
        <w:tab/>
        <w:t>In the case of cargo landed direct into railway wagons or delivered to railway wagons on a wharf at which that cargo has passed into the custody of the Port Authority, the consignee of the cargo shall give a receipt to the Port Authority for the cargo before it is permitted to be removed from the confines of the Port; and the Port Authority is not responsible for the safe custody of any cargo, after that cargo has been loaded and is ready for removal.</w:t>
      </w:r>
    </w:p>
    <w:p>
      <w:pPr>
        <w:pStyle w:val="Footnotesection"/>
      </w:pPr>
      <w:r>
        <w:tab/>
        <w:t xml:space="preserve">[Regulation 101 amended in Gazette 28 June 1991 p.3246.] </w:t>
      </w:r>
    </w:p>
    <w:p>
      <w:pPr>
        <w:pStyle w:val="Heading5"/>
        <w:rPr>
          <w:snapToGrid w:val="0"/>
        </w:rPr>
      </w:pPr>
      <w:bookmarkStart w:id="245" w:name="_Toc378064748"/>
      <w:bookmarkStart w:id="246" w:name="_Toc425431615"/>
      <w:r>
        <w:rPr>
          <w:rStyle w:val="CharSectno"/>
        </w:rPr>
        <w:t>102</w:t>
      </w:r>
      <w:r>
        <w:rPr>
          <w:snapToGrid w:val="0"/>
        </w:rPr>
        <w:t>.</w:t>
      </w:r>
      <w:r>
        <w:rPr>
          <w:snapToGrid w:val="0"/>
        </w:rPr>
        <w:tab/>
        <w:t>Receipts, etc., for inwards cargo</w:t>
      </w:r>
      <w:bookmarkEnd w:id="245"/>
      <w:bookmarkEnd w:id="246"/>
      <w:r>
        <w:rPr>
          <w:snapToGrid w:val="0"/>
        </w:rPr>
        <w:t xml:space="preserve"> </w:t>
      </w:r>
    </w:p>
    <w:p>
      <w:pPr>
        <w:pStyle w:val="Subsection"/>
        <w:rPr>
          <w:snapToGrid w:val="0"/>
        </w:rPr>
      </w:pPr>
      <w:r>
        <w:rPr>
          <w:snapToGrid w:val="0"/>
        </w:rPr>
        <w:tab/>
        <w:t>(1)</w:t>
      </w:r>
      <w:r>
        <w:rPr>
          <w:snapToGrid w:val="0"/>
        </w:rPr>
        <w:tab/>
        <w:t>Where, under the provisions of these regulations, cargo has passed into the custody of the Port Authority, any receipt given by the Port Authority for that cargo is as far as it purports to relate to the condition of the cargo, based upon the outward appearance of the packages comprising the cargo and does not purport to relate to the weight or the contents of any package.</w:t>
      </w:r>
    </w:p>
    <w:p>
      <w:pPr>
        <w:pStyle w:val="Subsection"/>
        <w:rPr>
          <w:snapToGrid w:val="0"/>
        </w:rPr>
      </w:pPr>
      <w:r>
        <w:rPr>
          <w:snapToGrid w:val="0"/>
        </w:rPr>
        <w:tab/>
        <w:t>(2)</w:t>
      </w:r>
      <w:r>
        <w:rPr>
          <w:snapToGrid w:val="0"/>
        </w:rPr>
        <w:tab/>
        <w:t>Where, during the progress of discharge of any cargo, the Wharf Manager is in doubt as to the condition of any package or packages, it or they shall, at his direction, be placed in a situation apart from other cargo, pending examination, and the Port Authority’s tally of and receipt for that package or those packages shall be read as being that for a doubtful or damaged package, as the circumstances may require.</w:t>
      </w:r>
    </w:p>
    <w:p>
      <w:pPr>
        <w:pStyle w:val="Subsection"/>
        <w:rPr>
          <w:snapToGrid w:val="0"/>
        </w:rPr>
      </w:pPr>
      <w:r>
        <w:rPr>
          <w:snapToGrid w:val="0"/>
        </w:rPr>
        <w:tab/>
        <w:t>(3)</w:t>
      </w:r>
      <w:r>
        <w:rPr>
          <w:snapToGrid w:val="0"/>
        </w:rPr>
        <w:tab/>
        <w:t>Any package or packages dealt with under the provisions of subregulation (2) shall be opened and examined by the consignee, in the presence of the Wharf Manager and of the ship’s agent, as soon as possible after being landed, and the Port Authority is not responsible for the safe custody or the condition of that package or those packages or of its or their contents.</w:t>
      </w:r>
    </w:p>
    <w:p>
      <w:pPr>
        <w:pStyle w:val="Subsection"/>
        <w:rPr>
          <w:snapToGrid w:val="0"/>
        </w:rPr>
      </w:pPr>
      <w:r>
        <w:rPr>
          <w:snapToGrid w:val="0"/>
        </w:rPr>
        <w:tab/>
        <w:t>(4)</w:t>
      </w:r>
      <w:r>
        <w:rPr>
          <w:snapToGrid w:val="0"/>
        </w:rPr>
        <w:tab/>
        <w:t>In the event of the ship, by its agent, refusing to accept a receipt for any cargo given in terms of this regulation, that cargo shall forthwith be returned on board by the agent of the ship, and shall not be again landed, until it has been examined by the consignee, who shall take delivery direct from the ship.</w:t>
      </w:r>
    </w:p>
    <w:p>
      <w:pPr>
        <w:pStyle w:val="Footnotesection"/>
      </w:pPr>
      <w:r>
        <w:tab/>
        <w:t xml:space="preserve">[Regulation 102 amended in Gazette 28 June 1991 p.3246; 18 February 1992, p. 877.] </w:t>
      </w:r>
    </w:p>
    <w:p>
      <w:pPr>
        <w:pStyle w:val="Heading5"/>
        <w:rPr>
          <w:snapToGrid w:val="0"/>
        </w:rPr>
      </w:pPr>
      <w:bookmarkStart w:id="247" w:name="_Toc378064749"/>
      <w:bookmarkStart w:id="248" w:name="_Toc425431616"/>
      <w:r>
        <w:rPr>
          <w:rStyle w:val="CharSectno"/>
        </w:rPr>
        <w:t>103</w:t>
      </w:r>
      <w:r>
        <w:rPr>
          <w:snapToGrid w:val="0"/>
        </w:rPr>
        <w:t>.</w:t>
      </w:r>
      <w:r>
        <w:rPr>
          <w:snapToGrid w:val="0"/>
        </w:rPr>
        <w:tab/>
        <w:t>General responsibility of Port Authority</w:t>
      </w:r>
      <w:bookmarkEnd w:id="247"/>
      <w:bookmarkEnd w:id="248"/>
      <w:r>
        <w:rPr>
          <w:snapToGrid w:val="0"/>
        </w:rPr>
        <w:t xml:space="preserve"> </w:t>
      </w:r>
    </w:p>
    <w:p>
      <w:pPr>
        <w:pStyle w:val="Subsection"/>
        <w:rPr>
          <w:snapToGrid w:val="0"/>
        </w:rPr>
      </w:pPr>
      <w:r>
        <w:rPr>
          <w:snapToGrid w:val="0"/>
        </w:rPr>
        <w:tab/>
        <w:t>(1)</w:t>
      </w:r>
      <w:r>
        <w:rPr>
          <w:snapToGrid w:val="0"/>
        </w:rPr>
        <w:tab/>
        <w:t>Goods for which a receipt has not been given by the Port Authority shall not be deemed, for any purpose, to be in the custody of the Port Authority and the Port Authority is not responsible for the safe custody, or for any loss or damage to those goods, however occasioned.</w:t>
      </w:r>
    </w:p>
    <w:p>
      <w:pPr>
        <w:pStyle w:val="Subsection"/>
        <w:rPr>
          <w:snapToGrid w:val="0"/>
        </w:rPr>
      </w:pPr>
      <w:r>
        <w:rPr>
          <w:snapToGrid w:val="0"/>
        </w:rPr>
        <w:tab/>
        <w:t>(2)</w:t>
      </w:r>
      <w:r>
        <w:rPr>
          <w:snapToGrid w:val="0"/>
        </w:rPr>
        <w:tab/>
        <w:t>The Port Authority is not responsible for the weight, size, character, or condition of the contents of any package, and, in any event, the Port Authority is not liable for a greater value in regard to any goods than is stated upon a ship’s receipts, bills of lading, manifests, or other documents relating to those goods as regards declarations of values; and, for the purposes of this regulation, the Port Authority may rely on, and the owners of the goods are bound by, all statements, exceptions, and conditions endorsed upon any ship’s document relating to the goods.</w:t>
      </w:r>
    </w:p>
    <w:p>
      <w:pPr>
        <w:pStyle w:val="Footnotesection"/>
      </w:pPr>
      <w:r>
        <w:tab/>
        <w:t xml:space="preserve">[Regulation 103 amended in Gazette 28 June 1991 p.3246.] </w:t>
      </w:r>
    </w:p>
    <w:p>
      <w:pPr>
        <w:pStyle w:val="Heading5"/>
        <w:rPr>
          <w:snapToGrid w:val="0"/>
        </w:rPr>
      </w:pPr>
      <w:bookmarkStart w:id="249" w:name="_Toc378064750"/>
      <w:bookmarkStart w:id="250" w:name="_Toc425431617"/>
      <w:r>
        <w:rPr>
          <w:rStyle w:val="CharSectno"/>
        </w:rPr>
        <w:t>104</w:t>
      </w:r>
      <w:r>
        <w:rPr>
          <w:snapToGrid w:val="0"/>
        </w:rPr>
        <w:t>.</w:t>
      </w:r>
      <w:r>
        <w:rPr>
          <w:snapToGrid w:val="0"/>
        </w:rPr>
        <w:tab/>
        <w:t>Delay in delivery of goods</w:t>
      </w:r>
      <w:bookmarkEnd w:id="249"/>
      <w:bookmarkEnd w:id="250"/>
      <w:r>
        <w:rPr>
          <w:snapToGrid w:val="0"/>
        </w:rPr>
        <w:t xml:space="preserve"> </w:t>
      </w:r>
    </w:p>
    <w:p>
      <w:pPr>
        <w:pStyle w:val="Subsection"/>
        <w:rPr>
          <w:snapToGrid w:val="0"/>
        </w:rPr>
      </w:pPr>
      <w:r>
        <w:rPr>
          <w:snapToGrid w:val="0"/>
        </w:rPr>
        <w:tab/>
      </w:r>
      <w:r>
        <w:rPr>
          <w:snapToGrid w:val="0"/>
        </w:rPr>
        <w:tab/>
        <w:t>The Port Authority is not responsible for any claim for loss arising from delay in the delivery of any goods, however occasioned.</w:t>
      </w:r>
    </w:p>
    <w:p>
      <w:pPr>
        <w:pStyle w:val="Footnotesection"/>
      </w:pPr>
      <w:r>
        <w:tab/>
        <w:t xml:space="preserve">[Regulation 104 amended in Gazette 28 June 1991 p.3246.] </w:t>
      </w:r>
    </w:p>
    <w:p>
      <w:pPr>
        <w:pStyle w:val="Heading5"/>
        <w:rPr>
          <w:snapToGrid w:val="0"/>
        </w:rPr>
      </w:pPr>
      <w:bookmarkStart w:id="251" w:name="_Toc378064751"/>
      <w:bookmarkStart w:id="252" w:name="_Toc425431618"/>
      <w:r>
        <w:rPr>
          <w:rStyle w:val="CharSectno"/>
        </w:rPr>
        <w:t>105</w:t>
      </w:r>
      <w:r>
        <w:rPr>
          <w:snapToGrid w:val="0"/>
        </w:rPr>
        <w:t>.</w:t>
      </w:r>
      <w:r>
        <w:rPr>
          <w:snapToGrid w:val="0"/>
        </w:rPr>
        <w:tab/>
        <w:t>Wrong delivery</w:t>
      </w:r>
      <w:bookmarkEnd w:id="251"/>
      <w:bookmarkEnd w:id="252"/>
      <w:r>
        <w:rPr>
          <w:snapToGrid w:val="0"/>
        </w:rPr>
        <w:t xml:space="preserve"> </w:t>
      </w:r>
    </w:p>
    <w:p>
      <w:pPr>
        <w:pStyle w:val="Subsection"/>
        <w:rPr>
          <w:snapToGrid w:val="0"/>
        </w:rPr>
      </w:pPr>
      <w:r>
        <w:rPr>
          <w:snapToGrid w:val="0"/>
        </w:rPr>
        <w:tab/>
      </w:r>
      <w:r>
        <w:rPr>
          <w:snapToGrid w:val="0"/>
        </w:rPr>
        <w:tab/>
        <w:t>The Port Authority is not responsible for the non</w:t>
      </w:r>
      <w:r>
        <w:rPr>
          <w:snapToGrid w:val="0"/>
        </w:rPr>
        <w:noBreakHyphen/>
        <w:t>delivery of goods or their delivery to persons other than the consignee, or of goods that, or the packages of which, are not marked or are erroneously or insufficiently marked, or that have numerous, old or imperfectly erased marks thereon, or, in the case of more than one consignment of goods of apparently similar character or appearance, in the same ship, that bear the same, or similar marks.</w:t>
      </w:r>
    </w:p>
    <w:p>
      <w:pPr>
        <w:pStyle w:val="Footnotesection"/>
      </w:pPr>
      <w:r>
        <w:tab/>
        <w:t xml:space="preserve">[Regulation 105 amended in Gazette 28 June 1991 p.3246.] </w:t>
      </w:r>
    </w:p>
    <w:p>
      <w:pPr>
        <w:pStyle w:val="Heading5"/>
        <w:rPr>
          <w:snapToGrid w:val="0"/>
        </w:rPr>
      </w:pPr>
      <w:bookmarkStart w:id="253" w:name="_Toc378064752"/>
      <w:bookmarkStart w:id="254" w:name="_Toc425431619"/>
      <w:r>
        <w:rPr>
          <w:rStyle w:val="CharSectno"/>
        </w:rPr>
        <w:t>106</w:t>
      </w:r>
      <w:r>
        <w:rPr>
          <w:snapToGrid w:val="0"/>
        </w:rPr>
        <w:t>.</w:t>
      </w:r>
      <w:r>
        <w:rPr>
          <w:snapToGrid w:val="0"/>
        </w:rPr>
        <w:tab/>
        <w:t>Goods not to be moved</w:t>
      </w:r>
      <w:bookmarkEnd w:id="253"/>
      <w:bookmarkEnd w:id="254"/>
      <w:r>
        <w:rPr>
          <w:snapToGrid w:val="0"/>
        </w:rPr>
        <w:t xml:space="preserve"> </w:t>
      </w:r>
    </w:p>
    <w:p>
      <w:pPr>
        <w:pStyle w:val="Subsection"/>
        <w:rPr>
          <w:snapToGrid w:val="0"/>
        </w:rPr>
      </w:pPr>
      <w:r>
        <w:rPr>
          <w:snapToGrid w:val="0"/>
        </w:rPr>
        <w:tab/>
      </w:r>
      <w:r>
        <w:rPr>
          <w:snapToGrid w:val="0"/>
        </w:rPr>
        <w:tab/>
        <w:t>A person shall not, without the authority of the Wharf Manager first had and obtained, remove from one vessel to another, or from any part of the wharf to any other part thereof, any goods or luggage or cargo.</w:t>
      </w:r>
    </w:p>
    <w:p>
      <w:pPr>
        <w:pStyle w:val="Heading5"/>
        <w:rPr>
          <w:snapToGrid w:val="0"/>
        </w:rPr>
      </w:pPr>
      <w:bookmarkStart w:id="255" w:name="_Toc378064753"/>
      <w:bookmarkStart w:id="256" w:name="_Toc425431620"/>
      <w:r>
        <w:rPr>
          <w:rStyle w:val="CharSectno"/>
        </w:rPr>
        <w:t>107</w:t>
      </w:r>
      <w:r>
        <w:rPr>
          <w:snapToGrid w:val="0"/>
        </w:rPr>
        <w:t>.</w:t>
      </w:r>
      <w:r>
        <w:rPr>
          <w:snapToGrid w:val="0"/>
        </w:rPr>
        <w:tab/>
        <w:t>Goods not to be handled in wet weather</w:t>
      </w:r>
      <w:bookmarkEnd w:id="255"/>
      <w:bookmarkEnd w:id="256"/>
      <w:r>
        <w:rPr>
          <w:snapToGrid w:val="0"/>
        </w:rPr>
        <w:t xml:space="preserve"> </w:t>
      </w:r>
    </w:p>
    <w:p>
      <w:pPr>
        <w:pStyle w:val="Subsection"/>
        <w:rPr>
          <w:snapToGrid w:val="0"/>
        </w:rPr>
      </w:pPr>
      <w:r>
        <w:rPr>
          <w:snapToGrid w:val="0"/>
        </w:rPr>
        <w:tab/>
      </w:r>
      <w:r>
        <w:rPr>
          <w:snapToGrid w:val="0"/>
        </w:rPr>
        <w:tab/>
        <w:t>Goods shall not be landed or shipped in wet weather, without the permission, in writing, of the Wharf Manager, at the request of the master or agent of the discharging or loading vessel; and the giving of that permission does not throw upon the Port Authority any liability for damage to the goods caused by being so landed or shipped or handled in wet weather and any determination of the Wharf Manager that the weather is wet is conclusive.</w:t>
      </w:r>
    </w:p>
    <w:p>
      <w:pPr>
        <w:pStyle w:val="Footnotesection"/>
      </w:pPr>
      <w:r>
        <w:tab/>
        <w:t xml:space="preserve">[Regulation 107 amended in Gazette 28 June 1991 p.3246.] </w:t>
      </w:r>
    </w:p>
    <w:p>
      <w:pPr>
        <w:pStyle w:val="Heading5"/>
        <w:rPr>
          <w:snapToGrid w:val="0"/>
        </w:rPr>
      </w:pPr>
      <w:bookmarkStart w:id="257" w:name="_Toc378064754"/>
      <w:bookmarkStart w:id="258" w:name="_Toc425431621"/>
      <w:r>
        <w:rPr>
          <w:rStyle w:val="CharSectno"/>
        </w:rPr>
        <w:t>108</w:t>
      </w:r>
      <w:r>
        <w:rPr>
          <w:snapToGrid w:val="0"/>
        </w:rPr>
        <w:t>.</w:t>
      </w:r>
      <w:r>
        <w:rPr>
          <w:snapToGrid w:val="0"/>
        </w:rPr>
        <w:tab/>
        <w:t>Goods specially treated by Government or other authorities</w:t>
      </w:r>
      <w:bookmarkEnd w:id="257"/>
      <w:bookmarkEnd w:id="258"/>
      <w:r>
        <w:rPr>
          <w:snapToGrid w:val="0"/>
        </w:rPr>
        <w:t xml:space="preserve"> </w:t>
      </w:r>
    </w:p>
    <w:p>
      <w:pPr>
        <w:pStyle w:val="Subsection"/>
        <w:rPr>
          <w:snapToGrid w:val="0"/>
        </w:rPr>
      </w:pPr>
      <w:r>
        <w:rPr>
          <w:snapToGrid w:val="0"/>
        </w:rPr>
        <w:tab/>
      </w:r>
      <w:r>
        <w:rPr>
          <w:snapToGrid w:val="0"/>
        </w:rPr>
        <w:tab/>
        <w:t>The Port Authority is not liable for any goods which are required by a Government or other authority in that regard to undergo such special treatment, such as fumigation, dipping, steaming, opening, destroying or the like.</w:t>
      </w:r>
    </w:p>
    <w:p>
      <w:pPr>
        <w:pStyle w:val="Footnotesection"/>
      </w:pPr>
      <w:r>
        <w:tab/>
        <w:t xml:space="preserve">[Regulation 108 amended in Gazette 28 June 1991 p.3246.] </w:t>
      </w:r>
    </w:p>
    <w:p>
      <w:pPr>
        <w:pStyle w:val="Heading5"/>
        <w:rPr>
          <w:snapToGrid w:val="0"/>
        </w:rPr>
      </w:pPr>
      <w:bookmarkStart w:id="259" w:name="_Toc378064755"/>
      <w:bookmarkStart w:id="260" w:name="_Toc425431622"/>
      <w:r>
        <w:rPr>
          <w:rStyle w:val="CharSectno"/>
        </w:rPr>
        <w:t>109</w:t>
      </w:r>
      <w:r>
        <w:rPr>
          <w:snapToGrid w:val="0"/>
        </w:rPr>
        <w:t>.</w:t>
      </w:r>
      <w:r>
        <w:rPr>
          <w:snapToGrid w:val="0"/>
        </w:rPr>
        <w:tab/>
        <w:t>Responsibility in case of fire, etc.</w:t>
      </w:r>
      <w:bookmarkEnd w:id="259"/>
      <w:bookmarkEnd w:id="260"/>
      <w:r>
        <w:rPr>
          <w:snapToGrid w:val="0"/>
        </w:rPr>
        <w:t xml:space="preserve"> </w:t>
      </w:r>
    </w:p>
    <w:p>
      <w:pPr>
        <w:pStyle w:val="Subsection"/>
        <w:rPr>
          <w:snapToGrid w:val="0"/>
        </w:rPr>
      </w:pPr>
      <w:r>
        <w:rPr>
          <w:snapToGrid w:val="0"/>
        </w:rPr>
        <w:tab/>
      </w:r>
      <w:r>
        <w:rPr>
          <w:snapToGrid w:val="0"/>
        </w:rPr>
        <w:tab/>
        <w:t>The Port Authority is not responsible for loss of or damage to goods, while in their custody, occasioned by fire, water used in extinguishing fire, or vermin, or for loss or damage to ironwork or goods of that character in an unprotected state that may be stacked on any wharf or on any land under the jurisdiction of the Port Authority; and any action of the Port Authority in endeavouring temporarily to cover or protect those goods shall not be held to cast upon it any liability for loss or damage.</w:t>
      </w:r>
    </w:p>
    <w:p>
      <w:pPr>
        <w:pStyle w:val="Footnotesection"/>
      </w:pPr>
      <w:r>
        <w:tab/>
        <w:t xml:space="preserve">[Regulation 109 amended in Gazette 28 June 1991 p.3246.] </w:t>
      </w:r>
    </w:p>
    <w:p>
      <w:pPr>
        <w:pStyle w:val="Heading5"/>
        <w:rPr>
          <w:snapToGrid w:val="0"/>
        </w:rPr>
      </w:pPr>
      <w:bookmarkStart w:id="261" w:name="_Toc378064756"/>
      <w:bookmarkStart w:id="262" w:name="_Toc425431623"/>
      <w:r>
        <w:rPr>
          <w:rStyle w:val="CharSectno"/>
        </w:rPr>
        <w:t>110</w:t>
      </w:r>
      <w:r>
        <w:rPr>
          <w:snapToGrid w:val="0"/>
        </w:rPr>
        <w:t>.</w:t>
      </w:r>
      <w:r>
        <w:rPr>
          <w:snapToGrid w:val="0"/>
        </w:rPr>
        <w:tab/>
        <w:t>Mode of discharging or loading</w:t>
      </w:r>
      <w:bookmarkEnd w:id="261"/>
      <w:bookmarkEnd w:id="262"/>
      <w:r>
        <w:rPr>
          <w:snapToGrid w:val="0"/>
        </w:rPr>
        <w:t xml:space="preserve"> </w:t>
      </w:r>
    </w:p>
    <w:p>
      <w:pPr>
        <w:pStyle w:val="Subsection"/>
        <w:rPr>
          <w:snapToGrid w:val="0"/>
        </w:rPr>
      </w:pPr>
      <w:r>
        <w:rPr>
          <w:snapToGrid w:val="0"/>
        </w:rPr>
        <w:tab/>
        <w:t>(1)</w:t>
      </w:r>
      <w:r>
        <w:rPr>
          <w:snapToGrid w:val="0"/>
        </w:rPr>
        <w:tab/>
        <w:t>The master of every vessel shall give notice to the Wharf Manager of his intention to discharge or load, before that work is commenced.</w:t>
      </w:r>
    </w:p>
    <w:p>
      <w:pPr>
        <w:pStyle w:val="Subsection"/>
        <w:rPr>
          <w:snapToGrid w:val="0"/>
        </w:rPr>
      </w:pPr>
      <w:r>
        <w:rPr>
          <w:snapToGrid w:val="0"/>
        </w:rPr>
        <w:tab/>
        <w:t>(2)</w:t>
      </w:r>
      <w:r>
        <w:rPr>
          <w:snapToGrid w:val="0"/>
        </w:rPr>
        <w:tab/>
        <w:t>Goods, live stock, or other material of any kind whatever shall not be discharged or shipped, except at such times and places, and in such manner, as may be directed by the Wharf Manager, for the proper working of any wharf.</w:t>
      </w:r>
    </w:p>
    <w:p>
      <w:pPr>
        <w:pStyle w:val="Subsection"/>
        <w:rPr>
          <w:snapToGrid w:val="0"/>
        </w:rPr>
      </w:pPr>
      <w:r>
        <w:rPr>
          <w:snapToGrid w:val="0"/>
        </w:rPr>
        <w:tab/>
        <w:t>(3)</w:t>
      </w:r>
      <w:r>
        <w:rPr>
          <w:snapToGrid w:val="0"/>
        </w:rPr>
        <w:tab/>
        <w:t>Cargo discharged without permission of the Wharf Manager being first obtained shall not be deemed to be in the custody of the Port Authority, and the Port Authority is not responsible for any loss or damage to that cargo, however occasioned.</w:t>
      </w:r>
    </w:p>
    <w:p>
      <w:pPr>
        <w:pStyle w:val="Footnotesection"/>
      </w:pPr>
      <w:r>
        <w:tab/>
        <w:t xml:space="preserve">[Regulation 110 amended in Gazette 28 June 1991 p.3246.] </w:t>
      </w:r>
    </w:p>
    <w:p>
      <w:pPr>
        <w:pStyle w:val="Heading5"/>
        <w:rPr>
          <w:snapToGrid w:val="0"/>
        </w:rPr>
      </w:pPr>
      <w:bookmarkStart w:id="263" w:name="_Toc378064757"/>
      <w:bookmarkStart w:id="264" w:name="_Toc425431624"/>
      <w:r>
        <w:rPr>
          <w:rStyle w:val="CharSectno"/>
        </w:rPr>
        <w:t>111</w:t>
      </w:r>
      <w:r>
        <w:rPr>
          <w:snapToGrid w:val="0"/>
        </w:rPr>
        <w:t>.</w:t>
      </w:r>
      <w:r>
        <w:rPr>
          <w:snapToGrid w:val="0"/>
        </w:rPr>
        <w:tab/>
        <w:t>Goods handled out of the ordinary working hours of the Port</w:t>
      </w:r>
      <w:bookmarkEnd w:id="263"/>
      <w:bookmarkEnd w:id="264"/>
      <w:r>
        <w:rPr>
          <w:snapToGrid w:val="0"/>
        </w:rPr>
        <w:t xml:space="preserve"> </w:t>
      </w:r>
    </w:p>
    <w:p>
      <w:pPr>
        <w:pStyle w:val="Subsection"/>
        <w:rPr>
          <w:snapToGrid w:val="0"/>
        </w:rPr>
      </w:pPr>
      <w:r>
        <w:rPr>
          <w:snapToGrid w:val="0"/>
        </w:rPr>
        <w:tab/>
      </w:r>
      <w:r>
        <w:rPr>
          <w:snapToGrid w:val="0"/>
        </w:rPr>
        <w:tab/>
        <w:t>Where any goods have passed into the custody of the Port Authority, at a time other than during those hours fixed by these regulations as the ordinary working hours of the Port, the Port Authority is not, whatever the nature of receipt given for those goods, responsible for the condition of the goods so passing into its custody.</w:t>
      </w:r>
    </w:p>
    <w:p>
      <w:pPr>
        <w:pStyle w:val="Footnotesection"/>
      </w:pPr>
      <w:r>
        <w:tab/>
        <w:t xml:space="preserve">[Regulation 111 amended in Gazette 28 June 1991 p.3246.] </w:t>
      </w:r>
    </w:p>
    <w:p>
      <w:pPr>
        <w:pStyle w:val="Heading5"/>
        <w:rPr>
          <w:snapToGrid w:val="0"/>
        </w:rPr>
      </w:pPr>
      <w:bookmarkStart w:id="265" w:name="_Toc378064758"/>
      <w:bookmarkStart w:id="266" w:name="_Toc425431625"/>
      <w:r>
        <w:rPr>
          <w:rStyle w:val="CharSectno"/>
        </w:rPr>
        <w:t>112</w:t>
      </w:r>
      <w:r>
        <w:rPr>
          <w:snapToGrid w:val="0"/>
        </w:rPr>
        <w:t>.</w:t>
      </w:r>
      <w:r>
        <w:rPr>
          <w:snapToGrid w:val="0"/>
        </w:rPr>
        <w:tab/>
        <w:t>Goods insufficiently packed</w:t>
      </w:r>
      <w:bookmarkEnd w:id="265"/>
      <w:bookmarkEnd w:id="266"/>
      <w:r>
        <w:rPr>
          <w:snapToGrid w:val="0"/>
        </w:rPr>
        <w:t xml:space="preserve"> </w:t>
      </w:r>
    </w:p>
    <w:p>
      <w:pPr>
        <w:pStyle w:val="Subsection"/>
        <w:rPr>
          <w:snapToGrid w:val="0"/>
        </w:rPr>
      </w:pPr>
      <w:r>
        <w:rPr>
          <w:snapToGrid w:val="0"/>
        </w:rPr>
        <w:tab/>
      </w:r>
      <w:r>
        <w:rPr>
          <w:snapToGrid w:val="0"/>
        </w:rPr>
        <w:tab/>
        <w:t>Whenever, in the opinion of the Wharf Manager, any goods are wholly unprotected or so packed as to require additional labour in the handling thereof or to involve the Port Authority in an additional risk in the handling thereof, the Port Authority may levy an additional handling charge in an amount not exceeding 50% of the scale fixed by these regulations for the class of goods so handled; and, in any event, shall not be liable to any damage occasioned those goods by reason of the insufficiency of their packing or protection.</w:t>
      </w:r>
    </w:p>
    <w:p>
      <w:pPr>
        <w:pStyle w:val="Footnotesection"/>
      </w:pPr>
      <w:r>
        <w:tab/>
        <w:t xml:space="preserve">[Regulation 112 amended in Gazette 28 June 1991 p.3246.] </w:t>
      </w:r>
    </w:p>
    <w:p>
      <w:pPr>
        <w:pStyle w:val="Heading5"/>
        <w:rPr>
          <w:snapToGrid w:val="0"/>
        </w:rPr>
      </w:pPr>
      <w:bookmarkStart w:id="267" w:name="_Toc378064759"/>
      <w:bookmarkStart w:id="268" w:name="_Toc425431626"/>
      <w:r>
        <w:rPr>
          <w:rStyle w:val="CharSectno"/>
        </w:rPr>
        <w:t>113</w:t>
      </w:r>
      <w:r>
        <w:rPr>
          <w:snapToGrid w:val="0"/>
        </w:rPr>
        <w:t>.</w:t>
      </w:r>
      <w:r>
        <w:rPr>
          <w:snapToGrid w:val="0"/>
        </w:rPr>
        <w:tab/>
        <w:t>Goods delivered in special manner</w:t>
      </w:r>
      <w:bookmarkEnd w:id="267"/>
      <w:bookmarkEnd w:id="268"/>
      <w:r>
        <w:rPr>
          <w:snapToGrid w:val="0"/>
        </w:rPr>
        <w:t xml:space="preserve"> </w:t>
      </w:r>
    </w:p>
    <w:p>
      <w:pPr>
        <w:pStyle w:val="Subsection"/>
        <w:rPr>
          <w:snapToGrid w:val="0"/>
        </w:rPr>
      </w:pPr>
      <w:r>
        <w:rPr>
          <w:snapToGrid w:val="0"/>
        </w:rPr>
        <w:tab/>
      </w:r>
      <w:r>
        <w:rPr>
          <w:snapToGrid w:val="0"/>
        </w:rPr>
        <w:tab/>
        <w:t>Where the consignee of any goods requires that they be delivered to him or his order in a different manner from that in which they have been received by the Port Authority, from a ship, and where, in the opinion of the Wharf Manager, that delivery involves special sorting or handling, the consignee shall pay to the Port Authority an additional charge on the goods so actually sorted or handled sufficient to cover the actual cost of labour involved in the sorting or handling.</w:t>
      </w:r>
    </w:p>
    <w:p>
      <w:pPr>
        <w:pStyle w:val="Footnotesection"/>
      </w:pPr>
      <w:r>
        <w:tab/>
        <w:t xml:space="preserve">[Regulation 113 amended in Gazette 28 June 1991 p.3246.] </w:t>
      </w:r>
    </w:p>
    <w:p>
      <w:pPr>
        <w:pStyle w:val="Heading5"/>
        <w:rPr>
          <w:snapToGrid w:val="0"/>
        </w:rPr>
      </w:pPr>
      <w:bookmarkStart w:id="269" w:name="_Toc378064760"/>
      <w:bookmarkStart w:id="270" w:name="_Toc425431627"/>
      <w:r>
        <w:rPr>
          <w:rStyle w:val="CharSectno"/>
        </w:rPr>
        <w:t>114</w:t>
      </w:r>
      <w:r>
        <w:rPr>
          <w:snapToGrid w:val="0"/>
        </w:rPr>
        <w:t>.</w:t>
      </w:r>
      <w:r>
        <w:rPr>
          <w:snapToGrid w:val="0"/>
        </w:rPr>
        <w:tab/>
        <w:t>Vessel not ready for cargo</w:t>
      </w:r>
      <w:bookmarkEnd w:id="269"/>
      <w:bookmarkEnd w:id="270"/>
      <w:r>
        <w:rPr>
          <w:snapToGrid w:val="0"/>
        </w:rPr>
        <w:t xml:space="preserve"> </w:t>
      </w:r>
    </w:p>
    <w:p>
      <w:pPr>
        <w:pStyle w:val="Subsection"/>
        <w:rPr>
          <w:snapToGrid w:val="0"/>
        </w:rPr>
      </w:pPr>
      <w:r>
        <w:rPr>
          <w:snapToGrid w:val="0"/>
        </w:rPr>
        <w:tab/>
      </w:r>
      <w:r>
        <w:rPr>
          <w:snapToGrid w:val="0"/>
        </w:rPr>
        <w:tab/>
        <w:t>Where any goods accepted by the Port Authority for direct and immediate shipment cannot then, for any reason beyond the control of the Port Authority, be shipped and those goods are, for the convenience of any vessel or consignor, or by reason of bad weather or other cause, required to be stored by the Port Authority in any of its sheds, the consignor of the goods or the owner of that vessel, as the case may be, shall pay to the Port Authority cargo charges, in accordance with the scale applying to goods of that category, for each occasion that the goods are required to be handled, together with storage charges as by these regulations provided.</w:t>
      </w:r>
    </w:p>
    <w:p>
      <w:pPr>
        <w:pStyle w:val="Footnotesection"/>
      </w:pPr>
      <w:r>
        <w:tab/>
        <w:t xml:space="preserve">[Regulation 114 amended in Gazette 28 June 1991 p.3246; 18 February 1992 p. 877.] </w:t>
      </w:r>
    </w:p>
    <w:p>
      <w:pPr>
        <w:pStyle w:val="Heading5"/>
        <w:rPr>
          <w:snapToGrid w:val="0"/>
        </w:rPr>
      </w:pPr>
      <w:bookmarkStart w:id="271" w:name="_Toc378064761"/>
      <w:bookmarkStart w:id="272" w:name="_Toc425431628"/>
      <w:r>
        <w:rPr>
          <w:rStyle w:val="CharSectno"/>
        </w:rPr>
        <w:t>115</w:t>
      </w:r>
      <w:r>
        <w:rPr>
          <w:snapToGrid w:val="0"/>
        </w:rPr>
        <w:t>.</w:t>
      </w:r>
      <w:r>
        <w:rPr>
          <w:snapToGrid w:val="0"/>
        </w:rPr>
        <w:tab/>
        <w:t>Discharge or loading to be continuous or as directed</w:t>
      </w:r>
      <w:bookmarkEnd w:id="271"/>
      <w:bookmarkEnd w:id="272"/>
      <w:r>
        <w:rPr>
          <w:snapToGrid w:val="0"/>
        </w:rPr>
        <w:t xml:space="preserve"> </w:t>
      </w:r>
    </w:p>
    <w:p>
      <w:pPr>
        <w:pStyle w:val="Subsection"/>
        <w:rPr>
          <w:snapToGrid w:val="0"/>
        </w:rPr>
      </w:pPr>
      <w:r>
        <w:rPr>
          <w:snapToGrid w:val="0"/>
        </w:rPr>
        <w:tab/>
      </w:r>
      <w:r>
        <w:rPr>
          <w:snapToGrid w:val="0"/>
        </w:rPr>
        <w:tab/>
        <w:t>The master of any vessel berthed at a wharf shall cause the discharge or loading of that vessel to be commenced and continued till completed, by working at such hours as the Harbour Master or Wharf Manager may direct, but such a direction shall not be given in contravention of any Customs law or regulation.</w:t>
      </w:r>
    </w:p>
    <w:p>
      <w:pPr>
        <w:pStyle w:val="Heading5"/>
        <w:rPr>
          <w:snapToGrid w:val="0"/>
        </w:rPr>
      </w:pPr>
      <w:bookmarkStart w:id="273" w:name="_Toc378064762"/>
      <w:bookmarkStart w:id="274" w:name="_Toc425431629"/>
      <w:r>
        <w:rPr>
          <w:rStyle w:val="CharSectno"/>
        </w:rPr>
        <w:t>116</w:t>
      </w:r>
      <w:r>
        <w:rPr>
          <w:snapToGrid w:val="0"/>
        </w:rPr>
        <w:t>.</w:t>
      </w:r>
      <w:r>
        <w:rPr>
          <w:snapToGrid w:val="0"/>
        </w:rPr>
        <w:tab/>
        <w:t>Weight of package or article to be marked thereon</w:t>
      </w:r>
      <w:bookmarkEnd w:id="273"/>
      <w:bookmarkEnd w:id="274"/>
      <w:r>
        <w:rPr>
          <w:snapToGrid w:val="0"/>
        </w:rPr>
        <w:t xml:space="preserve"> </w:t>
      </w:r>
    </w:p>
    <w:p>
      <w:pPr>
        <w:pStyle w:val="Subsection"/>
        <w:rPr>
          <w:snapToGrid w:val="0"/>
        </w:rPr>
      </w:pPr>
      <w:r>
        <w:rPr>
          <w:snapToGrid w:val="0"/>
        </w:rPr>
        <w:tab/>
      </w:r>
      <w:r>
        <w:rPr>
          <w:snapToGrid w:val="0"/>
        </w:rPr>
        <w:tab/>
        <w:t>The master of a vessel shall not discharge, and a consignor shall not deliver for shipment, any package or article of one tonne or more, unless the package or article has the weight marked thereon in legible characters of not less than 25 millimetres in height; but where it is not practicable to weigh any package or article of which the weight is more than one tonne the gross weight of the package, or article may be stated approximately, within a limit of one tonne that is to say “over one but under 2 tonnes” or as the case may be.</w:t>
      </w:r>
    </w:p>
    <w:p>
      <w:pPr>
        <w:pStyle w:val="Footnotesection"/>
      </w:pPr>
      <w:r>
        <w:tab/>
        <w:t xml:space="preserve">[Regulation 116 amended in Gazette 8 June 1973 p.2076.] </w:t>
      </w:r>
    </w:p>
    <w:p>
      <w:pPr>
        <w:pStyle w:val="Heading5"/>
        <w:rPr>
          <w:snapToGrid w:val="0"/>
        </w:rPr>
      </w:pPr>
      <w:bookmarkStart w:id="275" w:name="_Toc378064763"/>
      <w:bookmarkStart w:id="276" w:name="_Toc425431630"/>
      <w:r>
        <w:rPr>
          <w:rStyle w:val="CharSectno"/>
        </w:rPr>
        <w:t>117</w:t>
      </w:r>
      <w:r>
        <w:rPr>
          <w:snapToGrid w:val="0"/>
        </w:rPr>
        <w:t>.</w:t>
      </w:r>
      <w:r>
        <w:rPr>
          <w:snapToGrid w:val="0"/>
        </w:rPr>
        <w:tab/>
        <w:t>Cargo deposited on wharf</w:t>
      </w:r>
      <w:bookmarkEnd w:id="275"/>
      <w:bookmarkEnd w:id="276"/>
      <w:r>
        <w:rPr>
          <w:snapToGrid w:val="0"/>
        </w:rPr>
        <w:t xml:space="preserve"> </w:t>
      </w:r>
    </w:p>
    <w:p>
      <w:pPr>
        <w:pStyle w:val="Subsection"/>
        <w:rPr>
          <w:snapToGrid w:val="0"/>
        </w:rPr>
      </w:pPr>
      <w:r>
        <w:rPr>
          <w:snapToGrid w:val="0"/>
        </w:rPr>
        <w:tab/>
      </w:r>
      <w:r>
        <w:rPr>
          <w:snapToGrid w:val="0"/>
        </w:rPr>
        <w:tab/>
        <w:t>Ballast, stone, coal, coke, timber, sand or any goods or other materials in bulk shall not be deposited on a wharf, without the permission of the Wharf Manager.</w:t>
      </w:r>
    </w:p>
    <w:p>
      <w:pPr>
        <w:pStyle w:val="Heading5"/>
        <w:rPr>
          <w:snapToGrid w:val="0"/>
        </w:rPr>
      </w:pPr>
      <w:bookmarkStart w:id="277" w:name="_Toc378064764"/>
      <w:bookmarkStart w:id="278" w:name="_Toc425431631"/>
      <w:r>
        <w:rPr>
          <w:rStyle w:val="CharSectno"/>
        </w:rPr>
        <w:t>118</w:t>
      </w:r>
      <w:r>
        <w:rPr>
          <w:snapToGrid w:val="0"/>
        </w:rPr>
        <w:t>.</w:t>
      </w:r>
      <w:r>
        <w:rPr>
          <w:snapToGrid w:val="0"/>
        </w:rPr>
        <w:tab/>
        <w:t>Working hours</w:t>
      </w:r>
      <w:bookmarkEnd w:id="277"/>
      <w:bookmarkEnd w:id="278"/>
      <w:r>
        <w:rPr>
          <w:snapToGrid w:val="0"/>
        </w:rPr>
        <w:t xml:space="preserve"> </w:t>
      </w:r>
    </w:p>
    <w:p>
      <w:pPr>
        <w:pStyle w:val="Subsection"/>
        <w:rPr>
          <w:snapToGrid w:val="0"/>
        </w:rPr>
      </w:pPr>
      <w:r>
        <w:rPr>
          <w:snapToGrid w:val="0"/>
        </w:rPr>
        <w:tab/>
      </w:r>
      <w:r>
        <w:rPr>
          <w:snapToGrid w:val="0"/>
        </w:rPr>
        <w:tab/>
        <w:t>The working hours of the Port shall be and include the hours from 8 a.m. till 12 noon and from 1 p.m. to 5 p.m. on Mondays to Fridays, except upon such days as may be appointed holidays.</w:t>
      </w:r>
    </w:p>
    <w:p>
      <w:pPr>
        <w:pStyle w:val="Heading5"/>
        <w:rPr>
          <w:snapToGrid w:val="0"/>
        </w:rPr>
      </w:pPr>
      <w:bookmarkStart w:id="279" w:name="_Toc378064765"/>
      <w:bookmarkStart w:id="280" w:name="_Toc425431632"/>
      <w:r>
        <w:rPr>
          <w:rStyle w:val="CharSectno"/>
        </w:rPr>
        <w:t>119</w:t>
      </w:r>
      <w:r>
        <w:rPr>
          <w:snapToGrid w:val="0"/>
        </w:rPr>
        <w:t>.</w:t>
      </w:r>
      <w:r>
        <w:rPr>
          <w:snapToGrid w:val="0"/>
        </w:rPr>
        <w:tab/>
        <w:t>Vessels working overtime</w:t>
      </w:r>
      <w:bookmarkEnd w:id="279"/>
      <w:bookmarkEnd w:id="280"/>
      <w:r>
        <w:rPr>
          <w:snapToGrid w:val="0"/>
        </w:rPr>
        <w:t xml:space="preserve"> </w:t>
      </w:r>
    </w:p>
    <w:p>
      <w:pPr>
        <w:pStyle w:val="Subsection"/>
        <w:rPr>
          <w:snapToGrid w:val="0"/>
        </w:rPr>
      </w:pPr>
      <w:r>
        <w:rPr>
          <w:snapToGrid w:val="0"/>
        </w:rPr>
        <w:tab/>
        <w:t>(1)</w:t>
      </w:r>
      <w:r>
        <w:rPr>
          <w:snapToGrid w:val="0"/>
        </w:rPr>
        <w:tab/>
        <w:t>The master of a vessel requiring to work any hours, not being working hours as defined in these regulations, shall give to the Wharf Manager 2 hours’ notice and, on holidays, 12 hours’ notice of that requirement.</w:t>
      </w:r>
    </w:p>
    <w:p>
      <w:pPr>
        <w:pStyle w:val="Subsection"/>
        <w:rPr>
          <w:snapToGrid w:val="0"/>
        </w:rPr>
      </w:pPr>
      <w:r>
        <w:rPr>
          <w:snapToGrid w:val="0"/>
        </w:rPr>
        <w:tab/>
        <w:t>(2)</w:t>
      </w:r>
      <w:r>
        <w:rPr>
          <w:snapToGrid w:val="0"/>
        </w:rPr>
        <w:tab/>
        <w:t>The cost over and above the ordinary cost of day work or of labour, supervision, and services provided by the Port Authority, during any hours, not being working hours as defined in these regulations, or on holidays, shall be paid by the master or owners of the vessel, or the agent therefor, in addition to the usual charges.</w:t>
      </w:r>
    </w:p>
    <w:p>
      <w:pPr>
        <w:pStyle w:val="Subsection"/>
        <w:rPr>
          <w:snapToGrid w:val="0"/>
        </w:rPr>
      </w:pPr>
      <w:r>
        <w:rPr>
          <w:snapToGrid w:val="0"/>
        </w:rPr>
        <w:tab/>
        <w:t>(3)</w:t>
      </w:r>
      <w:r>
        <w:rPr>
          <w:snapToGrid w:val="0"/>
        </w:rPr>
        <w:tab/>
        <w:t>The extra cost of lighting to enable a vessel to work during any hours, not being working hours, or on holidays, shall be paid by the master, owners, or agent to whom that service is provided.</w:t>
      </w:r>
    </w:p>
    <w:p>
      <w:pPr>
        <w:pStyle w:val="Footnotesection"/>
      </w:pPr>
      <w:r>
        <w:tab/>
        <w:t xml:space="preserve">[Regulation 119 amended in Gazette 28 June 1991 p.3246.] </w:t>
      </w:r>
    </w:p>
    <w:p>
      <w:pPr>
        <w:pStyle w:val="Heading5"/>
        <w:rPr>
          <w:snapToGrid w:val="0"/>
        </w:rPr>
      </w:pPr>
      <w:bookmarkStart w:id="281" w:name="_Toc378064766"/>
      <w:bookmarkStart w:id="282" w:name="_Toc425431633"/>
      <w:r>
        <w:rPr>
          <w:rStyle w:val="CharSectno"/>
        </w:rPr>
        <w:t>120</w:t>
      </w:r>
      <w:r>
        <w:rPr>
          <w:snapToGrid w:val="0"/>
        </w:rPr>
        <w:t>.</w:t>
      </w:r>
      <w:r>
        <w:rPr>
          <w:snapToGrid w:val="0"/>
        </w:rPr>
        <w:tab/>
        <w:t>Cost of delays caused by ships to be made good</w:t>
      </w:r>
      <w:bookmarkEnd w:id="281"/>
      <w:bookmarkEnd w:id="282"/>
      <w:r>
        <w:rPr>
          <w:snapToGrid w:val="0"/>
        </w:rPr>
        <w:t xml:space="preserve"> </w:t>
      </w:r>
    </w:p>
    <w:p>
      <w:pPr>
        <w:pStyle w:val="Subsection"/>
        <w:rPr>
          <w:snapToGrid w:val="0"/>
        </w:rPr>
      </w:pPr>
      <w:r>
        <w:rPr>
          <w:snapToGrid w:val="0"/>
        </w:rPr>
        <w:tab/>
      </w:r>
      <w:r>
        <w:rPr>
          <w:snapToGrid w:val="0"/>
        </w:rPr>
        <w:tab/>
        <w:t>Where, due to the delay in the handling of cargo from a ship, by reason of time lost in the repair or rigging of gear or the inefficient handling of cargo on the part of the ship, the Port Authority is occasioned extra expense in labour costs, that extra expense shall be made good by the master or the owners of the ship.</w:t>
      </w:r>
    </w:p>
    <w:p>
      <w:pPr>
        <w:pStyle w:val="Footnotesection"/>
      </w:pPr>
      <w:r>
        <w:tab/>
        <w:t xml:space="preserve">[Regulation 120 amended in Gazette 29 June 1991 p.3246.] </w:t>
      </w:r>
    </w:p>
    <w:p>
      <w:pPr>
        <w:pStyle w:val="Heading5"/>
        <w:rPr>
          <w:snapToGrid w:val="0"/>
        </w:rPr>
      </w:pPr>
      <w:bookmarkStart w:id="283" w:name="_Toc378064767"/>
      <w:bookmarkStart w:id="284" w:name="_Toc425431634"/>
      <w:r>
        <w:rPr>
          <w:rStyle w:val="CharSectno"/>
        </w:rPr>
        <w:t>121</w:t>
      </w:r>
      <w:r>
        <w:rPr>
          <w:snapToGrid w:val="0"/>
        </w:rPr>
        <w:t>.</w:t>
      </w:r>
      <w:r>
        <w:rPr>
          <w:snapToGrid w:val="0"/>
        </w:rPr>
        <w:tab/>
        <w:t>Heavy goods not to be tilted or thrown on the wharves</w:t>
      </w:r>
      <w:bookmarkEnd w:id="283"/>
      <w:bookmarkEnd w:id="284"/>
      <w:r>
        <w:rPr>
          <w:snapToGrid w:val="0"/>
        </w:rPr>
        <w:t xml:space="preserve"> </w:t>
      </w:r>
    </w:p>
    <w:p>
      <w:pPr>
        <w:pStyle w:val="Subsection"/>
        <w:rPr>
          <w:snapToGrid w:val="0"/>
        </w:rPr>
      </w:pPr>
      <w:r>
        <w:rPr>
          <w:snapToGrid w:val="0"/>
        </w:rPr>
        <w:tab/>
      </w:r>
      <w:r>
        <w:rPr>
          <w:snapToGrid w:val="0"/>
        </w:rPr>
        <w:tab/>
        <w:t>Pig</w:t>
      </w:r>
      <w:r>
        <w:rPr>
          <w:snapToGrid w:val="0"/>
        </w:rPr>
        <w:noBreakHyphen/>
        <w:t>iron, timber, stone, machinery, or heavy merchandise or commodities of any kind shall not be tilted or thrown out of, or from, any vessel on to a wharf or conveyance, but shall be laid down by hand; and pig</w:t>
      </w:r>
      <w:r>
        <w:rPr>
          <w:snapToGrid w:val="0"/>
        </w:rPr>
        <w:noBreakHyphen/>
        <w:t>iron and other heavy articles shall not be deposited upon any wharf, except in accordance with the directions of the Wharf Manager.</w:t>
      </w:r>
    </w:p>
    <w:p>
      <w:pPr>
        <w:pStyle w:val="Heading5"/>
        <w:rPr>
          <w:snapToGrid w:val="0"/>
        </w:rPr>
      </w:pPr>
      <w:bookmarkStart w:id="285" w:name="_Toc378064768"/>
      <w:bookmarkStart w:id="286" w:name="_Toc425431635"/>
      <w:r>
        <w:rPr>
          <w:rStyle w:val="CharSectno"/>
        </w:rPr>
        <w:t>122</w:t>
      </w:r>
      <w:r>
        <w:rPr>
          <w:snapToGrid w:val="0"/>
        </w:rPr>
        <w:t>.</w:t>
      </w:r>
      <w:r>
        <w:rPr>
          <w:snapToGrid w:val="0"/>
        </w:rPr>
        <w:tab/>
        <w:t>Master responsible for proper slinging of goods</w:t>
      </w:r>
      <w:bookmarkEnd w:id="285"/>
      <w:bookmarkEnd w:id="286"/>
      <w:r>
        <w:rPr>
          <w:snapToGrid w:val="0"/>
        </w:rPr>
        <w:t xml:space="preserve"> </w:t>
      </w:r>
    </w:p>
    <w:p>
      <w:pPr>
        <w:pStyle w:val="Subsection"/>
        <w:rPr>
          <w:snapToGrid w:val="0"/>
        </w:rPr>
      </w:pPr>
      <w:r>
        <w:rPr>
          <w:snapToGrid w:val="0"/>
        </w:rPr>
        <w:tab/>
      </w:r>
      <w:r>
        <w:rPr>
          <w:snapToGrid w:val="0"/>
        </w:rPr>
        <w:tab/>
        <w:t>Every master of a ship shall be responsible for the proper slinging of all goods discharged on to a wharf or conveyance, and for any damage that may occur either from the breakage of slings or from goods being imperfectly slung.</w:t>
      </w:r>
    </w:p>
    <w:p>
      <w:pPr>
        <w:pStyle w:val="Heading5"/>
        <w:rPr>
          <w:snapToGrid w:val="0"/>
        </w:rPr>
      </w:pPr>
      <w:bookmarkStart w:id="287" w:name="_Toc378064769"/>
      <w:bookmarkStart w:id="288" w:name="_Toc425431636"/>
      <w:r>
        <w:rPr>
          <w:rStyle w:val="CharSectno"/>
        </w:rPr>
        <w:t>123</w:t>
      </w:r>
      <w:r>
        <w:rPr>
          <w:snapToGrid w:val="0"/>
        </w:rPr>
        <w:t>.</w:t>
      </w:r>
      <w:r>
        <w:rPr>
          <w:snapToGrid w:val="0"/>
        </w:rPr>
        <w:tab/>
        <w:t>Sorting or packing on wharves</w:t>
      </w:r>
      <w:bookmarkEnd w:id="287"/>
      <w:bookmarkEnd w:id="288"/>
      <w:r>
        <w:rPr>
          <w:snapToGrid w:val="0"/>
        </w:rPr>
        <w:t xml:space="preserve"> </w:t>
      </w:r>
    </w:p>
    <w:p>
      <w:pPr>
        <w:pStyle w:val="Subsection"/>
        <w:rPr>
          <w:snapToGrid w:val="0"/>
        </w:rPr>
      </w:pPr>
      <w:r>
        <w:rPr>
          <w:snapToGrid w:val="0"/>
        </w:rPr>
        <w:tab/>
      </w:r>
      <w:r>
        <w:rPr>
          <w:snapToGrid w:val="0"/>
        </w:rPr>
        <w:tab/>
        <w:t>Except with the permission of the Wharf Manager or as may be required by a Customs official, a person shall not sort any timber, pack, repack or repair any goods or screen coal or other bulk goods on any wharf or in any shed in the Port.</w:t>
      </w:r>
    </w:p>
    <w:p>
      <w:pPr>
        <w:pStyle w:val="Heading5"/>
        <w:rPr>
          <w:snapToGrid w:val="0"/>
        </w:rPr>
      </w:pPr>
      <w:bookmarkStart w:id="289" w:name="_Toc378064770"/>
      <w:bookmarkStart w:id="290" w:name="_Toc425431637"/>
      <w:r>
        <w:rPr>
          <w:rStyle w:val="CharSectno"/>
        </w:rPr>
        <w:t>124</w:t>
      </w:r>
      <w:r>
        <w:rPr>
          <w:snapToGrid w:val="0"/>
        </w:rPr>
        <w:t>.</w:t>
      </w:r>
      <w:r>
        <w:rPr>
          <w:snapToGrid w:val="0"/>
        </w:rPr>
        <w:tab/>
        <w:t>No goods allowed on roadways</w:t>
      </w:r>
      <w:bookmarkEnd w:id="289"/>
      <w:bookmarkEnd w:id="290"/>
      <w:r>
        <w:rPr>
          <w:snapToGrid w:val="0"/>
        </w:rPr>
        <w:t xml:space="preserve"> </w:t>
      </w:r>
    </w:p>
    <w:p>
      <w:pPr>
        <w:pStyle w:val="Subsection"/>
        <w:rPr>
          <w:snapToGrid w:val="0"/>
        </w:rPr>
      </w:pPr>
      <w:r>
        <w:rPr>
          <w:snapToGrid w:val="0"/>
        </w:rPr>
        <w:tab/>
      </w:r>
      <w:r>
        <w:rPr>
          <w:snapToGrid w:val="0"/>
        </w:rPr>
        <w:tab/>
        <w:t>Goods shall not be placed on any roadway or other land adjoining a wharf, without the permission of the Wharf Manager having first been obtained.</w:t>
      </w:r>
    </w:p>
    <w:p>
      <w:pPr>
        <w:pStyle w:val="Heading5"/>
        <w:rPr>
          <w:snapToGrid w:val="0"/>
        </w:rPr>
      </w:pPr>
      <w:bookmarkStart w:id="291" w:name="_Toc378064771"/>
      <w:bookmarkStart w:id="292" w:name="_Toc425431638"/>
      <w:r>
        <w:rPr>
          <w:rStyle w:val="CharSectno"/>
        </w:rPr>
        <w:t>125</w:t>
      </w:r>
      <w:r>
        <w:rPr>
          <w:snapToGrid w:val="0"/>
        </w:rPr>
        <w:t>.</w:t>
      </w:r>
      <w:r>
        <w:rPr>
          <w:snapToGrid w:val="0"/>
        </w:rPr>
        <w:tab/>
        <w:t>Goods falling overboard</w:t>
      </w:r>
      <w:bookmarkEnd w:id="291"/>
      <w:bookmarkEnd w:id="292"/>
      <w:r>
        <w:rPr>
          <w:snapToGrid w:val="0"/>
        </w:rPr>
        <w:t xml:space="preserve"> </w:t>
      </w:r>
    </w:p>
    <w:p>
      <w:pPr>
        <w:pStyle w:val="Subsection"/>
        <w:rPr>
          <w:snapToGrid w:val="0"/>
        </w:rPr>
      </w:pPr>
      <w:r>
        <w:rPr>
          <w:snapToGrid w:val="0"/>
        </w:rPr>
        <w:tab/>
      </w:r>
      <w:r>
        <w:rPr>
          <w:snapToGrid w:val="0"/>
        </w:rPr>
        <w:tab/>
        <w:t>Where any cargo or other material is by accident or otherwise dropped or let fall overboard, the master or agent or other officer of the vessel present at the time shall forthwith report the event to the Wharf Manager, and the Wharf Manager may take such steps as seem to him expedient to recover and land that cargo or other material; and any expense of the recovery and landing shall be a debt due to the Port Authority by the owner or master of the vessel from which such goods were being landed, or into which they were being shipped, or from any person responsible for permitting or suffering the goods or other material to drop or fall overboard.</w:t>
      </w:r>
    </w:p>
    <w:p>
      <w:pPr>
        <w:pStyle w:val="Footnotesection"/>
      </w:pPr>
      <w:r>
        <w:tab/>
        <w:t xml:space="preserve">[Regulation 125 amended in Gazette 18 February 1992 p.877.] </w:t>
      </w:r>
    </w:p>
    <w:p>
      <w:pPr>
        <w:pStyle w:val="Heading5"/>
        <w:rPr>
          <w:snapToGrid w:val="0"/>
        </w:rPr>
      </w:pPr>
      <w:bookmarkStart w:id="293" w:name="_Toc378064772"/>
      <w:bookmarkStart w:id="294" w:name="_Toc425431639"/>
      <w:r>
        <w:rPr>
          <w:rStyle w:val="CharSectno"/>
        </w:rPr>
        <w:t>126</w:t>
      </w:r>
      <w:r>
        <w:rPr>
          <w:snapToGrid w:val="0"/>
        </w:rPr>
        <w:t>.</w:t>
      </w:r>
      <w:r>
        <w:rPr>
          <w:snapToGrid w:val="0"/>
        </w:rPr>
        <w:tab/>
        <w:t>Limitation of value of goods, lost or damaged</w:t>
      </w:r>
      <w:bookmarkEnd w:id="293"/>
      <w:bookmarkEnd w:id="294"/>
      <w:r>
        <w:rPr>
          <w:snapToGrid w:val="0"/>
        </w:rPr>
        <w:t xml:space="preserve"> </w:t>
      </w:r>
    </w:p>
    <w:p>
      <w:pPr>
        <w:pStyle w:val="Subsection"/>
        <w:rPr>
          <w:snapToGrid w:val="0"/>
        </w:rPr>
      </w:pPr>
      <w:r>
        <w:rPr>
          <w:snapToGrid w:val="0"/>
        </w:rPr>
        <w:tab/>
      </w:r>
      <w:r>
        <w:rPr>
          <w:snapToGrid w:val="0"/>
        </w:rPr>
        <w:tab/>
        <w:t>Any claim for goods lost, damaged or destroyed shall be restricted to the cash value of those goods at Bunbury, which shall not exceed the cash value at the port of shipment at date of shipment with actual freight, insurance, duty (if any), and shipping charges added.</w:t>
      </w:r>
    </w:p>
    <w:p>
      <w:pPr>
        <w:pStyle w:val="Heading5"/>
        <w:rPr>
          <w:snapToGrid w:val="0"/>
        </w:rPr>
      </w:pPr>
      <w:bookmarkStart w:id="295" w:name="_Toc378064773"/>
      <w:bookmarkStart w:id="296" w:name="_Toc425431640"/>
      <w:r>
        <w:rPr>
          <w:rStyle w:val="CharSectno"/>
        </w:rPr>
        <w:t>127</w:t>
      </w:r>
      <w:r>
        <w:rPr>
          <w:snapToGrid w:val="0"/>
        </w:rPr>
        <w:t>.</w:t>
      </w:r>
      <w:r>
        <w:rPr>
          <w:snapToGrid w:val="0"/>
        </w:rPr>
        <w:tab/>
        <w:t>Limitation of the amount of liability for goods</w:t>
      </w:r>
      <w:bookmarkEnd w:id="295"/>
      <w:bookmarkEnd w:id="296"/>
      <w:r>
        <w:rPr>
          <w:snapToGrid w:val="0"/>
        </w:rPr>
        <w:t xml:space="preserve"> </w:t>
      </w:r>
    </w:p>
    <w:p>
      <w:pPr>
        <w:pStyle w:val="Subsection"/>
        <w:rPr>
          <w:snapToGrid w:val="0"/>
        </w:rPr>
      </w:pPr>
      <w:r>
        <w:rPr>
          <w:snapToGrid w:val="0"/>
        </w:rPr>
        <w:tab/>
      </w:r>
      <w:r>
        <w:rPr>
          <w:snapToGrid w:val="0"/>
        </w:rPr>
        <w:tab/>
        <w:t>The Port Authority is not liable for gold, silver, bullion, specie, watches, clocks, jewellery, precious stones, silk goods, quinine, precious metals, opium, bank notes, bonds or securities for money, paintings, sculpture or other works of art beyond the sum of $20 nor beyond the sum of $200 for any one package or parcel, regardless of the nature or value of the contents thereof.</w:t>
      </w:r>
    </w:p>
    <w:p>
      <w:pPr>
        <w:pStyle w:val="Footnotesection"/>
      </w:pPr>
      <w:r>
        <w:tab/>
        <w:t xml:space="preserve">[Regulation 127 amended in Gazette 28 June 1991 p.3246.] </w:t>
      </w:r>
    </w:p>
    <w:p>
      <w:pPr>
        <w:pStyle w:val="Heading5"/>
        <w:rPr>
          <w:snapToGrid w:val="0"/>
        </w:rPr>
      </w:pPr>
      <w:bookmarkStart w:id="297" w:name="_Toc378064774"/>
      <w:bookmarkStart w:id="298" w:name="_Toc425431641"/>
      <w:r>
        <w:rPr>
          <w:rStyle w:val="CharSectno"/>
        </w:rPr>
        <w:t>128</w:t>
      </w:r>
      <w:r>
        <w:rPr>
          <w:snapToGrid w:val="0"/>
        </w:rPr>
        <w:t>.</w:t>
      </w:r>
      <w:r>
        <w:rPr>
          <w:snapToGrid w:val="0"/>
        </w:rPr>
        <w:tab/>
        <w:t>Limitation of value of goods</w:t>
      </w:r>
      <w:bookmarkEnd w:id="297"/>
      <w:bookmarkEnd w:id="298"/>
      <w:r>
        <w:rPr>
          <w:snapToGrid w:val="0"/>
        </w:rPr>
        <w:t xml:space="preserve"> </w:t>
      </w:r>
    </w:p>
    <w:p>
      <w:pPr>
        <w:pStyle w:val="Subsection"/>
        <w:rPr>
          <w:snapToGrid w:val="0"/>
        </w:rPr>
      </w:pPr>
      <w:r>
        <w:rPr>
          <w:snapToGrid w:val="0"/>
        </w:rPr>
        <w:tab/>
      </w:r>
      <w:r>
        <w:rPr>
          <w:snapToGrid w:val="0"/>
        </w:rPr>
        <w:tab/>
        <w:t>Without affecting, restricting or limiting any provision of these regulations, the liability of the Port Authority for any package of goods coming into its custody is limited to the amount of any declaration of value made by a consignor or consignee of those goods; and the Port Authority may rely upon, and the owner of the goods shall be bound by, all statements, exceptions and conditions endorsed on a ship’s receipts, bills of lading or a ship’s manifest as to the value of the goods.</w:t>
      </w:r>
    </w:p>
    <w:p>
      <w:pPr>
        <w:pStyle w:val="Footnotesection"/>
      </w:pPr>
      <w:r>
        <w:tab/>
        <w:t xml:space="preserve">[Regulation 128 amended in Gazette 28 June 1991 p.3246.] </w:t>
      </w:r>
    </w:p>
    <w:p>
      <w:pPr>
        <w:pStyle w:val="Heading5"/>
        <w:rPr>
          <w:snapToGrid w:val="0"/>
        </w:rPr>
      </w:pPr>
      <w:bookmarkStart w:id="299" w:name="_Toc378064775"/>
      <w:bookmarkStart w:id="300" w:name="_Toc425431642"/>
      <w:r>
        <w:rPr>
          <w:rStyle w:val="CharSectno"/>
        </w:rPr>
        <w:t>129</w:t>
      </w:r>
      <w:r>
        <w:rPr>
          <w:snapToGrid w:val="0"/>
        </w:rPr>
        <w:t>.</w:t>
      </w:r>
      <w:r>
        <w:rPr>
          <w:snapToGrid w:val="0"/>
        </w:rPr>
        <w:tab/>
        <w:t>Passenger’s luggage</w:t>
      </w:r>
      <w:bookmarkEnd w:id="299"/>
      <w:bookmarkEnd w:id="300"/>
      <w:r>
        <w:rPr>
          <w:snapToGrid w:val="0"/>
        </w:rPr>
        <w:t xml:space="preserve"> </w:t>
      </w:r>
    </w:p>
    <w:p>
      <w:pPr>
        <w:pStyle w:val="Subsection"/>
        <w:rPr>
          <w:snapToGrid w:val="0"/>
        </w:rPr>
      </w:pPr>
      <w:r>
        <w:rPr>
          <w:snapToGrid w:val="0"/>
        </w:rPr>
        <w:tab/>
      </w:r>
      <w:r>
        <w:rPr>
          <w:snapToGrid w:val="0"/>
        </w:rPr>
        <w:tab/>
        <w:t>The limitations with regard to value of ordinary cargo provided by these regulations applies to packages of passengers’ luggage or effects passing into the custody of the Port Authority.</w:t>
      </w:r>
    </w:p>
    <w:p>
      <w:pPr>
        <w:pStyle w:val="Footnotesection"/>
      </w:pPr>
      <w:r>
        <w:tab/>
        <w:t xml:space="preserve">[Regulation 129 amended in Gazette 28 June 1991 p.3246.] </w:t>
      </w:r>
    </w:p>
    <w:p>
      <w:pPr>
        <w:pStyle w:val="Heading5"/>
        <w:rPr>
          <w:snapToGrid w:val="0"/>
        </w:rPr>
      </w:pPr>
      <w:bookmarkStart w:id="301" w:name="_Toc378064776"/>
      <w:bookmarkStart w:id="302" w:name="_Toc425431643"/>
      <w:r>
        <w:rPr>
          <w:rStyle w:val="CharSectno"/>
        </w:rPr>
        <w:t>130</w:t>
      </w:r>
      <w:r>
        <w:rPr>
          <w:snapToGrid w:val="0"/>
        </w:rPr>
        <w:t>.</w:t>
      </w:r>
      <w:r>
        <w:rPr>
          <w:snapToGrid w:val="0"/>
        </w:rPr>
        <w:tab/>
        <w:t>Persons receiving or retaining goods not their own property</w:t>
      </w:r>
      <w:bookmarkEnd w:id="301"/>
      <w:bookmarkEnd w:id="302"/>
      <w:r>
        <w:rPr>
          <w:snapToGrid w:val="0"/>
        </w:rPr>
        <w:t xml:space="preserve"> </w:t>
      </w:r>
    </w:p>
    <w:p>
      <w:pPr>
        <w:pStyle w:val="Subsection"/>
        <w:rPr>
          <w:snapToGrid w:val="0"/>
        </w:rPr>
      </w:pPr>
      <w:r>
        <w:rPr>
          <w:snapToGrid w:val="0"/>
        </w:rPr>
        <w:tab/>
      </w:r>
      <w:r>
        <w:rPr>
          <w:snapToGrid w:val="0"/>
        </w:rPr>
        <w:tab/>
        <w:t>A person shall not take delivery from the Port Authority or retain possession after delivery of any package or goods of any description not being his own property, except by or under the authority of the owner.</w:t>
      </w:r>
    </w:p>
    <w:p>
      <w:pPr>
        <w:pStyle w:val="Footnotesection"/>
      </w:pPr>
      <w:r>
        <w:tab/>
        <w:t xml:space="preserve">[Regulation 130 amended in Gazette 28 June 1991 p.3246.] </w:t>
      </w:r>
    </w:p>
    <w:p>
      <w:pPr>
        <w:pStyle w:val="Heading5"/>
        <w:rPr>
          <w:snapToGrid w:val="0"/>
        </w:rPr>
      </w:pPr>
      <w:bookmarkStart w:id="303" w:name="_Toc378064777"/>
      <w:bookmarkStart w:id="304" w:name="_Toc425431644"/>
      <w:r>
        <w:rPr>
          <w:rStyle w:val="CharSectno"/>
        </w:rPr>
        <w:t>131</w:t>
      </w:r>
      <w:r>
        <w:rPr>
          <w:snapToGrid w:val="0"/>
        </w:rPr>
        <w:t>.</w:t>
      </w:r>
      <w:r>
        <w:rPr>
          <w:snapToGrid w:val="0"/>
        </w:rPr>
        <w:tab/>
        <w:t>Claims in respect of cargo</w:t>
      </w:r>
      <w:bookmarkEnd w:id="303"/>
      <w:bookmarkEnd w:id="304"/>
      <w:r>
        <w:rPr>
          <w:snapToGrid w:val="0"/>
        </w:rPr>
        <w:t xml:space="preserve"> </w:t>
      </w:r>
    </w:p>
    <w:p>
      <w:pPr>
        <w:pStyle w:val="Subsection"/>
        <w:rPr>
          <w:snapToGrid w:val="0"/>
        </w:rPr>
      </w:pPr>
      <w:r>
        <w:rPr>
          <w:snapToGrid w:val="0"/>
        </w:rPr>
        <w:tab/>
      </w:r>
      <w:r>
        <w:rPr>
          <w:snapToGrid w:val="0"/>
        </w:rPr>
        <w:tab/>
        <w:t>A claim shall not be entertained by the Port Authority unless that claim shall have been received by the General Manager — </w:t>
      </w:r>
    </w:p>
    <w:p>
      <w:pPr>
        <w:pStyle w:val="Indenta"/>
        <w:rPr>
          <w:snapToGrid w:val="0"/>
        </w:rPr>
      </w:pPr>
      <w:r>
        <w:rPr>
          <w:snapToGrid w:val="0"/>
        </w:rPr>
        <w:tab/>
        <w:t>(a)</w:t>
      </w:r>
      <w:r>
        <w:rPr>
          <w:snapToGrid w:val="0"/>
        </w:rPr>
        <w:tab/>
        <w:t>in the case of cargo landed or alleged to have been landed from — </w:t>
      </w:r>
    </w:p>
    <w:p>
      <w:pPr>
        <w:pStyle w:val="Indenti"/>
        <w:rPr>
          <w:snapToGrid w:val="0"/>
        </w:rPr>
      </w:pPr>
      <w:r>
        <w:rPr>
          <w:snapToGrid w:val="0"/>
        </w:rPr>
        <w:tab/>
        <w:t>(i)</w:t>
      </w:r>
      <w:r>
        <w:rPr>
          <w:snapToGrid w:val="0"/>
        </w:rPr>
        <w:tab/>
        <w:t>a sailing vessel, before that vessel leaves Port; or</w:t>
      </w:r>
    </w:p>
    <w:p>
      <w:pPr>
        <w:pStyle w:val="Indenti"/>
        <w:rPr>
          <w:snapToGrid w:val="0"/>
        </w:rPr>
      </w:pPr>
      <w:r>
        <w:rPr>
          <w:snapToGrid w:val="0"/>
        </w:rPr>
        <w:tab/>
        <w:t>(ii)</w:t>
      </w:r>
      <w:r>
        <w:rPr>
          <w:snapToGrid w:val="0"/>
        </w:rPr>
        <w:tab/>
        <w:t>a steamer, within 4 days of that steamer leaving the Port; and</w:t>
      </w:r>
    </w:p>
    <w:p>
      <w:pPr>
        <w:pStyle w:val="Indenta"/>
        <w:rPr>
          <w:snapToGrid w:val="0"/>
        </w:rPr>
      </w:pPr>
      <w:r>
        <w:rPr>
          <w:snapToGrid w:val="0"/>
        </w:rPr>
        <w:tab/>
        <w:t>(b)</w:t>
      </w:r>
      <w:r>
        <w:rPr>
          <w:snapToGrid w:val="0"/>
        </w:rPr>
        <w:tab/>
        <w:t>in the case of outward cargo, within 24 hours of the departure from the Port of the vessel within which that cargo was intended to be shipped.</w:t>
      </w:r>
    </w:p>
    <w:p>
      <w:pPr>
        <w:pStyle w:val="Footnotesection"/>
      </w:pPr>
      <w:r>
        <w:tab/>
        <w:t xml:space="preserve">[Regulation 131 amended in Gazette 28 June 1991 p.3246, 18 February 1992 p.877.] </w:t>
      </w:r>
    </w:p>
    <w:p>
      <w:pPr>
        <w:pStyle w:val="Heading5"/>
        <w:rPr>
          <w:snapToGrid w:val="0"/>
        </w:rPr>
      </w:pPr>
      <w:bookmarkStart w:id="305" w:name="_Toc378064778"/>
      <w:bookmarkStart w:id="306" w:name="_Toc425431645"/>
      <w:r>
        <w:rPr>
          <w:rStyle w:val="CharSectno"/>
        </w:rPr>
        <w:t>132</w:t>
      </w:r>
      <w:r>
        <w:rPr>
          <w:snapToGrid w:val="0"/>
        </w:rPr>
        <w:t>.</w:t>
      </w:r>
      <w:r>
        <w:rPr>
          <w:snapToGrid w:val="0"/>
        </w:rPr>
        <w:tab/>
        <w:t>Special indemnity of Port Authority against liability</w:t>
      </w:r>
      <w:bookmarkEnd w:id="305"/>
      <w:bookmarkEnd w:id="306"/>
      <w:r>
        <w:rPr>
          <w:snapToGrid w:val="0"/>
        </w:rPr>
        <w:t xml:space="preserve"> </w:t>
      </w:r>
    </w:p>
    <w:p>
      <w:pPr>
        <w:pStyle w:val="Subsection"/>
        <w:rPr>
          <w:snapToGrid w:val="0"/>
        </w:rPr>
      </w:pPr>
      <w:r>
        <w:rPr>
          <w:snapToGrid w:val="0"/>
        </w:rPr>
        <w:tab/>
        <w:t>(1)</w:t>
      </w:r>
      <w:r>
        <w:rPr>
          <w:snapToGrid w:val="0"/>
        </w:rPr>
        <w:tab/>
        <w:t>Notwithstanding anything to the contrary elsewhere by these regulations provided, the Port Authority is not responsible or liable for any damage, injury or loss occurring in relation to any goods of any kind or description whatever while those goods are in the custody or under the control or power of the Port Authority or its servants or agents, or upon the premises of the Port Authority, except where that damage, loss or injury is directly caused by the wilful and deliberate act of, or negligence by, a servant or agent of the Port Authority.</w:t>
      </w:r>
    </w:p>
    <w:p>
      <w:pPr>
        <w:pStyle w:val="Subsection"/>
        <w:rPr>
          <w:snapToGrid w:val="0"/>
        </w:rPr>
      </w:pPr>
      <w:r>
        <w:rPr>
          <w:snapToGrid w:val="0"/>
        </w:rPr>
        <w:tab/>
        <w:t>(2)</w:t>
      </w:r>
      <w:r>
        <w:rPr>
          <w:snapToGrid w:val="0"/>
        </w:rPr>
        <w:tab/>
        <w:t>Nothing in this regulation operates to prevent the Port Authority from entering into a special agreement in writing with any person whereby, upon payment of any special consideration to the Port Authority, the Port Authority assumes responsibility or liability in respect of damage, injury, or loss of goods specified in such agreement, in accordance with the provision thereof and to the extent therein stated.</w:t>
      </w:r>
    </w:p>
    <w:p>
      <w:pPr>
        <w:pStyle w:val="Subsection"/>
        <w:rPr>
          <w:snapToGrid w:val="0"/>
        </w:rPr>
      </w:pPr>
      <w:r>
        <w:rPr>
          <w:snapToGrid w:val="0"/>
        </w:rPr>
        <w:tab/>
        <w:t>(3)</w:t>
      </w:r>
      <w:r>
        <w:rPr>
          <w:snapToGrid w:val="0"/>
        </w:rPr>
        <w:tab/>
        <w:t>The exemption or indemnity provided in subregulation (1) shall, subject to any special agreement entered into by the Port Authority thereunder, be read and construed and have effect as being supplementary and additional to all other exemptions and indemnities from liability elsewhere in these regulations provided for the benefit of the Port Authority.</w:t>
      </w:r>
    </w:p>
    <w:p>
      <w:pPr>
        <w:pStyle w:val="Footnotesection"/>
      </w:pPr>
      <w:r>
        <w:tab/>
        <w:t xml:space="preserve">[Regulation 132 amended in Gazette 28 June 1991 p.3246.] </w:t>
      </w:r>
    </w:p>
    <w:p>
      <w:pPr>
        <w:pStyle w:val="Heading3"/>
        <w:rPr>
          <w:snapToGrid w:val="0"/>
        </w:rPr>
      </w:pPr>
      <w:bookmarkStart w:id="307" w:name="_Toc378064779"/>
      <w:bookmarkStart w:id="308" w:name="_Toc425431358"/>
      <w:bookmarkStart w:id="309" w:name="_Toc425431646"/>
      <w:r>
        <w:rPr>
          <w:rStyle w:val="CharDivNo"/>
        </w:rPr>
        <w:t>Division 3</w:t>
      </w:r>
      <w:r>
        <w:rPr>
          <w:snapToGrid w:val="0"/>
        </w:rPr>
        <w:t> — </w:t>
      </w:r>
      <w:r>
        <w:rPr>
          <w:rStyle w:val="CharDivText"/>
        </w:rPr>
        <w:t>Storage of cargo</w:t>
      </w:r>
      <w:bookmarkEnd w:id="307"/>
      <w:bookmarkEnd w:id="308"/>
      <w:bookmarkEnd w:id="309"/>
      <w:r>
        <w:rPr>
          <w:rStyle w:val="CharDivText"/>
        </w:rPr>
        <w:t xml:space="preserve"> </w:t>
      </w:r>
    </w:p>
    <w:p>
      <w:pPr>
        <w:pStyle w:val="Heading5"/>
        <w:rPr>
          <w:snapToGrid w:val="0"/>
        </w:rPr>
      </w:pPr>
      <w:bookmarkStart w:id="310" w:name="_Toc378064780"/>
      <w:bookmarkStart w:id="311" w:name="_Toc425431647"/>
      <w:r>
        <w:rPr>
          <w:rStyle w:val="CharSectno"/>
        </w:rPr>
        <w:t>133</w:t>
      </w:r>
      <w:r>
        <w:rPr>
          <w:snapToGrid w:val="0"/>
        </w:rPr>
        <w:t>.</w:t>
      </w:r>
      <w:r>
        <w:rPr>
          <w:snapToGrid w:val="0"/>
        </w:rPr>
        <w:tab/>
        <w:t>Port Authority not bound to find storage accommodation</w:t>
      </w:r>
      <w:bookmarkEnd w:id="310"/>
      <w:bookmarkEnd w:id="311"/>
      <w:r>
        <w:rPr>
          <w:snapToGrid w:val="0"/>
        </w:rPr>
        <w:t xml:space="preserve"> </w:t>
      </w:r>
    </w:p>
    <w:p>
      <w:pPr>
        <w:pStyle w:val="Subsection"/>
        <w:rPr>
          <w:snapToGrid w:val="0"/>
        </w:rPr>
      </w:pPr>
      <w:r>
        <w:rPr>
          <w:snapToGrid w:val="0"/>
        </w:rPr>
        <w:tab/>
      </w:r>
      <w:r>
        <w:rPr>
          <w:snapToGrid w:val="0"/>
        </w:rPr>
        <w:tab/>
        <w:t>The Port Authority is not bound to find storage room for any goods, whether in any shed or on any wharf and, after notification to the owners, shippers or consignees or any goods, or to a vessel’s agent that room is not available for the storage of goods within a shed, or that any goods are, owing to their character, not permitted by some authority other than the Port Authority to be stored in a shed, the Port Authority shall not be held responsible for any loss or any damage that may occur to the goods by the elements or otherwise, during the time they remain on the premises of the Port Authority.</w:t>
      </w:r>
    </w:p>
    <w:p>
      <w:pPr>
        <w:pStyle w:val="Footnotesection"/>
      </w:pPr>
      <w:r>
        <w:tab/>
        <w:t xml:space="preserve">[Regulation 133 amended in Gazette 28 June 1991 p.3246.] </w:t>
      </w:r>
    </w:p>
    <w:p>
      <w:pPr>
        <w:pStyle w:val="Heading5"/>
        <w:rPr>
          <w:snapToGrid w:val="0"/>
        </w:rPr>
      </w:pPr>
      <w:bookmarkStart w:id="312" w:name="_Toc378064781"/>
      <w:bookmarkStart w:id="313" w:name="_Toc425431648"/>
      <w:r>
        <w:rPr>
          <w:rStyle w:val="CharSectno"/>
        </w:rPr>
        <w:t>134</w:t>
      </w:r>
      <w:r>
        <w:rPr>
          <w:snapToGrid w:val="0"/>
        </w:rPr>
        <w:t>.</w:t>
      </w:r>
      <w:r>
        <w:rPr>
          <w:snapToGrid w:val="0"/>
        </w:rPr>
        <w:tab/>
        <w:t>Storage, period of</w:t>
      </w:r>
      <w:bookmarkEnd w:id="312"/>
      <w:bookmarkEnd w:id="313"/>
      <w:r>
        <w:rPr>
          <w:snapToGrid w:val="0"/>
        </w:rPr>
        <w:t xml:space="preserve"> </w:t>
      </w:r>
    </w:p>
    <w:p>
      <w:pPr>
        <w:pStyle w:val="Subsection"/>
        <w:rPr>
          <w:snapToGrid w:val="0"/>
        </w:rPr>
      </w:pPr>
      <w:r>
        <w:rPr>
          <w:snapToGrid w:val="0"/>
        </w:rPr>
        <w:tab/>
        <w:t>(1)</w:t>
      </w:r>
      <w:r>
        <w:rPr>
          <w:snapToGrid w:val="0"/>
        </w:rPr>
        <w:tab/>
        <w:t>Except where otherwise by these regulations provided, any inward goods placed in a shed in the Port and any goods placed therein for the purpose of shipment shall be removed therefrom, within 16 working hours after having been so placed.</w:t>
      </w:r>
    </w:p>
    <w:p>
      <w:pPr>
        <w:pStyle w:val="Subsection"/>
        <w:rPr>
          <w:snapToGrid w:val="0"/>
        </w:rPr>
      </w:pPr>
      <w:r>
        <w:rPr>
          <w:snapToGrid w:val="0"/>
        </w:rPr>
        <w:tab/>
        <w:t>(2)</w:t>
      </w:r>
      <w:r>
        <w:rPr>
          <w:snapToGrid w:val="0"/>
        </w:rPr>
        <w:tab/>
        <w:t>Any goods on prime entry that are detained for examination by Customs officials, may be stored free from the time of passing of entry until examination is completed, but a free storage period shall not exceed 4 days in all.</w:t>
      </w:r>
    </w:p>
    <w:p>
      <w:pPr>
        <w:pStyle w:val="Subsection"/>
        <w:rPr>
          <w:snapToGrid w:val="0"/>
        </w:rPr>
      </w:pPr>
      <w:r>
        <w:rPr>
          <w:snapToGrid w:val="0"/>
        </w:rPr>
        <w:tab/>
        <w:t>(3)</w:t>
      </w:r>
      <w:r>
        <w:rPr>
          <w:snapToGrid w:val="0"/>
        </w:rPr>
        <w:tab/>
        <w:t>Any goods on warehousing entry requiring examination and making up for Customs purposes may have free storage in a shed during any time of examining and making up not exceeding 4 days in all.</w:t>
      </w:r>
    </w:p>
    <w:p>
      <w:pPr>
        <w:pStyle w:val="Subsection"/>
        <w:rPr>
          <w:snapToGrid w:val="0"/>
        </w:rPr>
      </w:pPr>
      <w:r>
        <w:rPr>
          <w:snapToGrid w:val="0"/>
        </w:rPr>
        <w:tab/>
        <w:t>(4)</w:t>
      </w:r>
      <w:r>
        <w:rPr>
          <w:snapToGrid w:val="0"/>
        </w:rPr>
        <w:tab/>
        <w:t>Upon the expiration of the free storage time, by this regulation provided, goods are chargeable for storage, at the general rate of storage hereinafter by these regulations provided.</w:t>
      </w:r>
    </w:p>
    <w:p>
      <w:pPr>
        <w:pStyle w:val="Heading5"/>
        <w:rPr>
          <w:snapToGrid w:val="0"/>
        </w:rPr>
      </w:pPr>
      <w:bookmarkStart w:id="314" w:name="_Toc378064782"/>
      <w:bookmarkStart w:id="315" w:name="_Toc425431649"/>
      <w:r>
        <w:rPr>
          <w:rStyle w:val="CharSectno"/>
        </w:rPr>
        <w:t>135</w:t>
      </w:r>
      <w:r>
        <w:rPr>
          <w:snapToGrid w:val="0"/>
        </w:rPr>
        <w:t>.</w:t>
      </w:r>
      <w:r>
        <w:rPr>
          <w:snapToGrid w:val="0"/>
        </w:rPr>
        <w:tab/>
        <w:t>Goods to be removed or may be sold</w:t>
      </w:r>
      <w:bookmarkEnd w:id="314"/>
      <w:bookmarkEnd w:id="315"/>
      <w:r>
        <w:rPr>
          <w:snapToGrid w:val="0"/>
        </w:rPr>
        <w:t xml:space="preserve"> </w:t>
      </w:r>
    </w:p>
    <w:p>
      <w:pPr>
        <w:pStyle w:val="Subsection"/>
        <w:rPr>
          <w:snapToGrid w:val="0"/>
        </w:rPr>
      </w:pPr>
      <w:r>
        <w:rPr>
          <w:snapToGrid w:val="0"/>
        </w:rPr>
        <w:tab/>
      </w:r>
      <w:r>
        <w:rPr>
          <w:snapToGrid w:val="0"/>
        </w:rPr>
        <w:tab/>
        <w:t>The Wharf Manager is empowered to take charge of, and store, any cargo or goods not removed from a wharf or shed by the consignee within the time or respective times limited for that purpose, to cause the cargo or goods to be conveyed to the Queen’s warehouse or delivered to the consignee at the consignee’s expense and risk or to remove the cargo or goods to any of the premises of the Port Authority or other convenient place, there to keep possession of the cargo or goods, until payment is made to the Port Authority of the expenses of the removal and keeping and of all other charges due to the Port Authority thereon; and, in default of payment, the Wharf Manager is empowered, on behalf of the Port Authority, to sell the cargo or goods in the manner, at the time, and in accordance with the powers, provided by section 48 of the Act.</w:t>
      </w:r>
    </w:p>
    <w:p>
      <w:pPr>
        <w:pStyle w:val="Footnotesection"/>
      </w:pPr>
      <w:r>
        <w:tab/>
        <w:t xml:space="preserve">[Regulation 135 amended in Gazette 28 June 1991 p.3246.] </w:t>
      </w:r>
    </w:p>
    <w:p>
      <w:pPr>
        <w:pStyle w:val="Heading5"/>
        <w:rPr>
          <w:snapToGrid w:val="0"/>
        </w:rPr>
      </w:pPr>
      <w:bookmarkStart w:id="316" w:name="_Toc378064783"/>
      <w:bookmarkStart w:id="317" w:name="_Toc425431650"/>
      <w:r>
        <w:rPr>
          <w:rStyle w:val="CharSectno"/>
        </w:rPr>
        <w:t>136</w:t>
      </w:r>
      <w:r>
        <w:rPr>
          <w:snapToGrid w:val="0"/>
        </w:rPr>
        <w:t>.</w:t>
      </w:r>
      <w:r>
        <w:rPr>
          <w:snapToGrid w:val="0"/>
        </w:rPr>
        <w:tab/>
        <w:t>Storage rates for goods</w:t>
      </w:r>
      <w:bookmarkEnd w:id="316"/>
      <w:bookmarkEnd w:id="317"/>
      <w:r>
        <w:rPr>
          <w:snapToGrid w:val="0"/>
        </w:rPr>
        <w:t xml:space="preserve"> </w:t>
      </w:r>
    </w:p>
    <w:p>
      <w:pPr>
        <w:pStyle w:val="Subsection"/>
        <w:rPr>
          <w:snapToGrid w:val="0"/>
        </w:rPr>
      </w:pPr>
      <w:r>
        <w:rPr>
          <w:snapToGrid w:val="0"/>
        </w:rPr>
        <w:tab/>
        <w:t>(1)</w:t>
      </w:r>
      <w:r>
        <w:rPr>
          <w:snapToGrid w:val="0"/>
        </w:rPr>
        <w:tab/>
        <w:t>Where any goods are not removed from any wharf or shed, within the time specified in these regulations, there shall be (subject to and as hereunder mentioned) payable to the Port Authority, as and by way of storage rent in respect of those goods, charges at the rates set forth in Schedule 2.</w:t>
      </w:r>
    </w:p>
    <w:p>
      <w:pPr>
        <w:pStyle w:val="Subsection"/>
        <w:rPr>
          <w:snapToGrid w:val="0"/>
        </w:rPr>
      </w:pPr>
      <w:r>
        <w:rPr>
          <w:snapToGrid w:val="0"/>
        </w:rPr>
        <w:tab/>
        <w:t>(2)</w:t>
      </w:r>
      <w:r>
        <w:rPr>
          <w:snapToGrid w:val="0"/>
        </w:rPr>
        <w:tab/>
        <w:t>The storage rate on transhipment cargo and on cargo landed and reshipped is $0.10 per tonne or part thereof, per week, for a maximum period of 2 weeks, whereafter the rates prescribed for transit cargo become payable, except where the goods are actually reshipped during the third week of storage, in which event the rate of $0.10 per tonne shall continue to apply for the third week.</w:t>
      </w:r>
    </w:p>
    <w:p>
      <w:pPr>
        <w:pStyle w:val="Subsection"/>
        <w:rPr>
          <w:snapToGrid w:val="0"/>
        </w:rPr>
      </w:pPr>
      <w:r>
        <w:rPr>
          <w:snapToGrid w:val="0"/>
        </w:rPr>
        <w:tab/>
        <w:t>(3)</w:t>
      </w:r>
      <w:r>
        <w:rPr>
          <w:snapToGrid w:val="0"/>
        </w:rPr>
        <w:tab/>
        <w:t>Nothing in this regulation prevents the Wharf Manager from removing any goods or ordering their removal as by these regulations provided, at any time after the time thereby appointed for their removal.</w:t>
      </w:r>
    </w:p>
    <w:p>
      <w:pPr>
        <w:pStyle w:val="Footnotesection"/>
      </w:pPr>
      <w:r>
        <w:tab/>
        <w:t xml:space="preserve">[Regulation 136 amended in Gazette 8 June 1973 p.2076; 28 June 1991 p.3246.] </w:t>
      </w:r>
    </w:p>
    <w:p>
      <w:pPr>
        <w:pStyle w:val="Heading5"/>
        <w:rPr>
          <w:snapToGrid w:val="0"/>
        </w:rPr>
      </w:pPr>
      <w:bookmarkStart w:id="318" w:name="_Toc378064784"/>
      <w:bookmarkStart w:id="319" w:name="_Toc425431651"/>
      <w:r>
        <w:rPr>
          <w:rStyle w:val="CharSectno"/>
        </w:rPr>
        <w:t>137</w:t>
      </w:r>
      <w:r>
        <w:rPr>
          <w:snapToGrid w:val="0"/>
        </w:rPr>
        <w:t>.</w:t>
      </w:r>
      <w:r>
        <w:rPr>
          <w:snapToGrid w:val="0"/>
        </w:rPr>
        <w:tab/>
        <w:t>Extension of prescribed storage period</w:t>
      </w:r>
      <w:bookmarkEnd w:id="318"/>
      <w:bookmarkEnd w:id="319"/>
      <w:r>
        <w:rPr>
          <w:snapToGrid w:val="0"/>
        </w:rPr>
        <w:t xml:space="preserve"> </w:t>
      </w:r>
    </w:p>
    <w:p>
      <w:pPr>
        <w:pStyle w:val="Subsection"/>
        <w:rPr>
          <w:snapToGrid w:val="0"/>
        </w:rPr>
      </w:pPr>
      <w:r>
        <w:rPr>
          <w:snapToGrid w:val="0"/>
        </w:rPr>
        <w:tab/>
        <w:t>(1)</w:t>
      </w:r>
      <w:r>
        <w:rPr>
          <w:snapToGrid w:val="0"/>
        </w:rPr>
        <w:tab/>
        <w:t>Notwithstanding anything contained in this Division, the Wharf Manager may, where — </w:t>
      </w:r>
    </w:p>
    <w:p>
      <w:pPr>
        <w:pStyle w:val="Indenta"/>
        <w:rPr>
          <w:snapToGrid w:val="0"/>
        </w:rPr>
      </w:pPr>
      <w:r>
        <w:rPr>
          <w:snapToGrid w:val="0"/>
        </w:rPr>
        <w:tab/>
        <w:t>(a)</w:t>
      </w:r>
      <w:r>
        <w:rPr>
          <w:snapToGrid w:val="0"/>
        </w:rPr>
        <w:tab/>
        <w:t>handling services upon the wharves would be advantaged generally by the non</w:t>
      </w:r>
      <w:r>
        <w:rPr>
          <w:snapToGrid w:val="0"/>
        </w:rPr>
        <w:noBreakHyphen/>
        <w:t>removal of any particular goods within the prescribed period;</w:t>
      </w:r>
    </w:p>
    <w:p>
      <w:pPr>
        <w:pStyle w:val="Indenta"/>
        <w:rPr>
          <w:snapToGrid w:val="0"/>
        </w:rPr>
      </w:pPr>
      <w:r>
        <w:rPr>
          <w:snapToGrid w:val="0"/>
        </w:rPr>
        <w:tab/>
        <w:t>(b)</w:t>
      </w:r>
      <w:r>
        <w:rPr>
          <w:snapToGrid w:val="0"/>
        </w:rPr>
        <w:tab/>
        <w:t>the non</w:t>
      </w:r>
      <w:r>
        <w:rPr>
          <w:snapToGrid w:val="0"/>
        </w:rPr>
        <w:noBreakHyphen/>
        <w:t>removal of goods would be conducive to the free flow of other goods; or</w:t>
      </w:r>
    </w:p>
    <w:p>
      <w:pPr>
        <w:pStyle w:val="Indenta"/>
        <w:rPr>
          <w:snapToGrid w:val="0"/>
        </w:rPr>
      </w:pPr>
      <w:r>
        <w:rPr>
          <w:snapToGrid w:val="0"/>
        </w:rPr>
        <w:tab/>
        <w:t>(c)</w:t>
      </w:r>
      <w:r>
        <w:rPr>
          <w:snapToGrid w:val="0"/>
        </w:rPr>
        <w:tab/>
        <w:t>excessive overtime is being worked on vessels, including that worked on Sundays and public holidays, to the detriment of the ordinary delivery of cargo,</w:t>
      </w:r>
    </w:p>
    <w:p>
      <w:pPr>
        <w:pStyle w:val="Subsection"/>
        <w:rPr>
          <w:snapToGrid w:val="0"/>
        </w:rPr>
      </w:pPr>
      <w:r>
        <w:rPr>
          <w:snapToGrid w:val="0"/>
        </w:rPr>
        <w:tab/>
      </w:r>
      <w:r>
        <w:rPr>
          <w:snapToGrid w:val="0"/>
        </w:rPr>
        <w:tab/>
        <w:t>grant such extension of the period prescribed for the removal of goods, either generally or in particular, as, in his opinion, is justified by and is reasonable in the circumstances.</w:t>
      </w:r>
    </w:p>
    <w:p>
      <w:pPr>
        <w:pStyle w:val="Subsection"/>
        <w:rPr>
          <w:snapToGrid w:val="0"/>
        </w:rPr>
      </w:pPr>
      <w:r>
        <w:rPr>
          <w:snapToGrid w:val="0"/>
        </w:rPr>
        <w:tab/>
        <w:t>(2)</w:t>
      </w:r>
      <w:r>
        <w:rPr>
          <w:snapToGrid w:val="0"/>
        </w:rPr>
        <w:tab/>
        <w:t>Where any place is set apart for the placing of goods awaiting shipment, the Wharf Manager may grant such extensions of the period prescribed for the removal of goods as he is empowered to grant under the provisions of subregulation (1).</w:t>
      </w:r>
    </w:p>
    <w:p>
      <w:pPr>
        <w:pStyle w:val="Subsection"/>
        <w:rPr>
          <w:snapToGrid w:val="0"/>
        </w:rPr>
      </w:pPr>
      <w:r>
        <w:rPr>
          <w:snapToGrid w:val="0"/>
        </w:rPr>
        <w:tab/>
        <w:t>(3)</w:t>
      </w:r>
      <w:r>
        <w:rPr>
          <w:snapToGrid w:val="0"/>
        </w:rPr>
        <w:tab/>
        <w:t>Without limiting the provisions of subregulation (1) or (2), the Wharf Manager may, at his discretion, in lieu of extending the prescribed period, determine that some lesser rate or rates of storage charges than those prescribed by these regulations, shall be payable in respect of goods, whether awaiting shipment or delivery, that have not been removed in the prescribed period.</w:t>
      </w:r>
    </w:p>
    <w:p>
      <w:pPr>
        <w:pStyle w:val="Heading5"/>
        <w:rPr>
          <w:snapToGrid w:val="0"/>
        </w:rPr>
      </w:pPr>
      <w:bookmarkStart w:id="320" w:name="_Toc378064785"/>
      <w:bookmarkStart w:id="321" w:name="_Toc425431652"/>
      <w:r>
        <w:rPr>
          <w:rStyle w:val="CharSectno"/>
        </w:rPr>
        <w:t>138</w:t>
      </w:r>
      <w:r>
        <w:rPr>
          <w:snapToGrid w:val="0"/>
        </w:rPr>
        <w:t>.</w:t>
      </w:r>
      <w:r>
        <w:rPr>
          <w:snapToGrid w:val="0"/>
        </w:rPr>
        <w:tab/>
        <w:t>Limit of storage</w:t>
      </w:r>
      <w:bookmarkEnd w:id="320"/>
      <w:bookmarkEnd w:id="321"/>
      <w:r>
        <w:rPr>
          <w:snapToGrid w:val="0"/>
        </w:rPr>
        <w:t xml:space="preserve"> </w:t>
      </w:r>
    </w:p>
    <w:p>
      <w:pPr>
        <w:pStyle w:val="Subsection"/>
        <w:rPr>
          <w:snapToGrid w:val="0"/>
        </w:rPr>
      </w:pPr>
      <w:r>
        <w:rPr>
          <w:snapToGrid w:val="0"/>
        </w:rPr>
        <w:tab/>
      </w:r>
      <w:r>
        <w:rPr>
          <w:snapToGrid w:val="0"/>
        </w:rPr>
        <w:tab/>
        <w:t>Goods shall not be allowed to remain in any shed or upon any wharf for a longer period than 4 weeks, and if any goods so remain without the consent of the Port Authority, the Wharf Manager may remove them to Queen’s warehouse (in the case of goods liable to custom duty), or to any of the premises of the Port Authority or other convenient place, and retain the goods under the provisions of section 27 of the Act and for the purposes enumerated in that section.</w:t>
      </w:r>
    </w:p>
    <w:p>
      <w:pPr>
        <w:pStyle w:val="Footnotesection"/>
      </w:pPr>
      <w:r>
        <w:tab/>
        <w:t xml:space="preserve">[Regulation 138 amended in Gazette 28 June 1991 p.3246.] </w:t>
      </w:r>
    </w:p>
    <w:p>
      <w:pPr>
        <w:pStyle w:val="Heading5"/>
        <w:rPr>
          <w:snapToGrid w:val="0"/>
        </w:rPr>
      </w:pPr>
      <w:bookmarkStart w:id="322" w:name="_Toc378064786"/>
      <w:bookmarkStart w:id="323" w:name="_Toc425431653"/>
      <w:r>
        <w:rPr>
          <w:rStyle w:val="CharSectno"/>
        </w:rPr>
        <w:t>139</w:t>
      </w:r>
      <w:r>
        <w:rPr>
          <w:snapToGrid w:val="0"/>
        </w:rPr>
        <w:t>.</w:t>
      </w:r>
      <w:r>
        <w:rPr>
          <w:snapToGrid w:val="0"/>
        </w:rPr>
        <w:tab/>
        <w:t>Goods left on wharf may be opened, etc.</w:t>
      </w:r>
      <w:bookmarkEnd w:id="322"/>
      <w:bookmarkEnd w:id="323"/>
      <w:r>
        <w:rPr>
          <w:snapToGrid w:val="0"/>
        </w:rPr>
        <w:t xml:space="preserve"> </w:t>
      </w:r>
    </w:p>
    <w:p>
      <w:pPr>
        <w:pStyle w:val="Subsection"/>
        <w:rPr>
          <w:snapToGrid w:val="0"/>
        </w:rPr>
      </w:pPr>
      <w:r>
        <w:rPr>
          <w:snapToGrid w:val="0"/>
        </w:rPr>
        <w:tab/>
      </w:r>
      <w:r>
        <w:rPr>
          <w:snapToGrid w:val="0"/>
        </w:rPr>
        <w:tab/>
        <w:t>Where any free goods remain, without the permission of the Wharf Manager, upon any wharf or on the approaches thereto or in any shed in the Port, for a longer period than by these regulations allowed, it shall be lawful for the Wharf Manager to open and examine the goods, before they are dealt with under the provisions of section 27 of the Act, or otherwise according to law.</w:t>
      </w:r>
    </w:p>
    <w:p>
      <w:pPr>
        <w:pStyle w:val="Heading5"/>
        <w:rPr>
          <w:snapToGrid w:val="0"/>
        </w:rPr>
      </w:pPr>
      <w:bookmarkStart w:id="324" w:name="_Toc378064787"/>
      <w:bookmarkStart w:id="325" w:name="_Toc425431654"/>
      <w:r>
        <w:rPr>
          <w:rStyle w:val="CharSectno"/>
        </w:rPr>
        <w:t>140</w:t>
      </w:r>
      <w:r>
        <w:rPr>
          <w:snapToGrid w:val="0"/>
        </w:rPr>
        <w:t>.</w:t>
      </w:r>
      <w:r>
        <w:rPr>
          <w:snapToGrid w:val="0"/>
        </w:rPr>
        <w:tab/>
        <w:t>Special charge to clear sheds or wharves</w:t>
      </w:r>
      <w:bookmarkEnd w:id="324"/>
      <w:bookmarkEnd w:id="325"/>
      <w:r>
        <w:rPr>
          <w:snapToGrid w:val="0"/>
        </w:rPr>
        <w:t xml:space="preserve"> </w:t>
      </w:r>
    </w:p>
    <w:p>
      <w:pPr>
        <w:pStyle w:val="Subsection"/>
        <w:rPr>
          <w:snapToGrid w:val="0"/>
        </w:rPr>
      </w:pPr>
      <w:r>
        <w:rPr>
          <w:snapToGrid w:val="0"/>
        </w:rPr>
        <w:tab/>
      </w:r>
      <w:r>
        <w:rPr>
          <w:snapToGrid w:val="0"/>
        </w:rPr>
        <w:tab/>
        <w:t>When notice is given to the owner, shipper, consignee, or ship’s agent of any goods that no storage room is available after the date stated by the notice, the goods shall be forthwith removed; and should the goods remain 24 hours after the date fixed by notice they shall be chargeable at the rate of $0.20 per tonne or part thereof per day or part of a day.</w:t>
      </w:r>
    </w:p>
    <w:p>
      <w:pPr>
        <w:pStyle w:val="Footnotesection"/>
      </w:pPr>
      <w:r>
        <w:tab/>
        <w:t xml:space="preserve">[Regulation 140 amended in Gazette 8 June 1973 p.2076.] </w:t>
      </w:r>
    </w:p>
    <w:p>
      <w:pPr>
        <w:pStyle w:val="Heading2"/>
      </w:pPr>
      <w:bookmarkStart w:id="326" w:name="_Toc378064788"/>
      <w:bookmarkStart w:id="327" w:name="_Toc425431367"/>
      <w:bookmarkStart w:id="328" w:name="_Toc425431655"/>
      <w:r>
        <w:rPr>
          <w:rStyle w:val="CharPartNo"/>
        </w:rPr>
        <w:t>Part VI</w:t>
      </w:r>
      <w:r>
        <w:rPr>
          <w:rStyle w:val="CharDivNo"/>
        </w:rPr>
        <w:t> </w:t>
      </w:r>
      <w:r>
        <w:t>—</w:t>
      </w:r>
      <w:r>
        <w:rPr>
          <w:rStyle w:val="CharDivText"/>
        </w:rPr>
        <w:t> </w:t>
      </w:r>
      <w:r>
        <w:rPr>
          <w:rStyle w:val="CharPartText"/>
        </w:rPr>
        <w:t>Inflammable liquids and oils</w:t>
      </w:r>
      <w:bookmarkEnd w:id="326"/>
      <w:bookmarkEnd w:id="327"/>
      <w:bookmarkEnd w:id="328"/>
      <w:r>
        <w:rPr>
          <w:rStyle w:val="CharPartText"/>
        </w:rPr>
        <w:t xml:space="preserve"> </w:t>
      </w:r>
    </w:p>
    <w:p>
      <w:pPr>
        <w:pStyle w:val="Heading5"/>
        <w:rPr>
          <w:snapToGrid w:val="0"/>
        </w:rPr>
      </w:pPr>
      <w:bookmarkStart w:id="329" w:name="_Toc378064789"/>
      <w:bookmarkStart w:id="330" w:name="_Toc425431656"/>
      <w:r>
        <w:rPr>
          <w:rStyle w:val="CharSectno"/>
        </w:rPr>
        <w:t>141</w:t>
      </w:r>
      <w:r>
        <w:rPr>
          <w:snapToGrid w:val="0"/>
        </w:rPr>
        <w:t>.</w:t>
      </w:r>
      <w:r>
        <w:rPr>
          <w:snapToGrid w:val="0"/>
        </w:rPr>
        <w:tab/>
        <w:t>Exemptions</w:t>
      </w:r>
      <w:bookmarkEnd w:id="329"/>
      <w:bookmarkEnd w:id="330"/>
      <w:r>
        <w:rPr>
          <w:snapToGrid w:val="0"/>
        </w:rPr>
        <w:t xml:space="preserve"> </w:t>
      </w:r>
    </w:p>
    <w:p>
      <w:pPr>
        <w:pStyle w:val="Subsection"/>
        <w:rPr>
          <w:snapToGrid w:val="0"/>
        </w:rPr>
      </w:pPr>
      <w:r>
        <w:rPr>
          <w:snapToGrid w:val="0"/>
        </w:rPr>
        <w:tab/>
      </w:r>
      <w:r>
        <w:rPr>
          <w:snapToGrid w:val="0"/>
        </w:rPr>
        <w:tab/>
        <w:t>The regulations in this Part apply to inflammable liquids and oils, but notwithstanding anything therein contained, the Port Authority may, where, in its opinion, the public safety will not be prejudiced, by notice in writing by the General Manager, grant exemptions to any person from compliance with any of the requirements thereof, and an exemption may be for such term, to such extent, and subject to such restrictions, limitations and conditions, as the Port Authority may think fit.</w:t>
      </w:r>
    </w:p>
    <w:p>
      <w:pPr>
        <w:pStyle w:val="Footnotesection"/>
      </w:pPr>
      <w:r>
        <w:tab/>
        <w:t xml:space="preserve">[Regulation 141 amended in Gazette 28 June 1991 p.3246.] </w:t>
      </w:r>
    </w:p>
    <w:p>
      <w:pPr>
        <w:pStyle w:val="Heading5"/>
        <w:rPr>
          <w:snapToGrid w:val="0"/>
        </w:rPr>
      </w:pPr>
      <w:bookmarkStart w:id="331" w:name="_Toc378064790"/>
      <w:bookmarkStart w:id="332" w:name="_Toc425431657"/>
      <w:r>
        <w:rPr>
          <w:rStyle w:val="CharSectno"/>
        </w:rPr>
        <w:t>142</w:t>
      </w:r>
      <w:r>
        <w:rPr>
          <w:snapToGrid w:val="0"/>
        </w:rPr>
        <w:t>.</w:t>
      </w:r>
      <w:r>
        <w:rPr>
          <w:snapToGrid w:val="0"/>
        </w:rPr>
        <w:tab/>
        <w:t>Interpretation</w:t>
      </w:r>
      <w:bookmarkEnd w:id="331"/>
      <w:bookmarkEnd w:id="332"/>
      <w:r>
        <w:rPr>
          <w:snapToGrid w:val="0"/>
        </w:rPr>
        <w:t xml:space="preserve"> </w:t>
      </w:r>
    </w:p>
    <w:p>
      <w:pPr>
        <w:pStyle w:val="Subsection"/>
        <w:rPr>
          <w:snapToGrid w:val="0"/>
        </w:rPr>
      </w:pPr>
      <w:r>
        <w:rPr>
          <w:snapToGrid w:val="0"/>
        </w:rPr>
        <w:tab/>
      </w:r>
      <w:r>
        <w:rPr>
          <w:snapToGrid w:val="0"/>
        </w:rPr>
        <w:tab/>
        <w:t>In this Part, the following expressions shall have the meanings assigned to them, that is to say — </w:t>
      </w:r>
    </w:p>
    <w:p>
      <w:pPr>
        <w:pStyle w:val="Defstart"/>
      </w:pPr>
      <w:r>
        <w:rPr>
          <w:b/>
        </w:rPr>
        <w:tab/>
        <w:t>“approved electric lamp”</w:t>
      </w:r>
      <w:r>
        <w:t xml:space="preserve"> means an electric lamp approved by the Director of Navigation, Commonwealth of Australia, the British Board of Trade or the American Bureau of Standards, at the time of the making of these regulations;</w:t>
      </w:r>
    </w:p>
    <w:p>
      <w:pPr>
        <w:pStyle w:val="Defstart"/>
      </w:pPr>
      <w:r>
        <w:rPr>
          <w:b/>
        </w:rPr>
        <w:tab/>
        <w:t>“approved safety lamp”</w:t>
      </w:r>
      <w:r>
        <w:t xml:space="preserve"> means a safety lamp approved by the Director of Navigation, Commonwealth of Australia, the British Board of Trade or the American Bureau of Standards, at the time of the making of these regulations;</w:t>
      </w:r>
    </w:p>
    <w:p>
      <w:pPr>
        <w:pStyle w:val="Defstart"/>
      </w:pPr>
      <w:r>
        <w:rPr>
          <w:b/>
        </w:rPr>
        <w:tab/>
        <w:t>“battened down”</w:t>
      </w:r>
      <w:r>
        <w:t xml:space="preserve"> includes any method of securely closing, to make gas</w:t>
      </w:r>
      <w:r>
        <w:noBreakHyphen/>
        <w:t>tight as far as practicable, any hatchway;</w:t>
      </w:r>
    </w:p>
    <w:p>
      <w:pPr>
        <w:pStyle w:val="Defstart"/>
      </w:pPr>
      <w:r>
        <w:rPr>
          <w:b/>
        </w:rPr>
        <w:tab/>
        <w:t>“cargo”</w:t>
      </w:r>
      <w:r>
        <w:t xml:space="preserve"> includes bunker coal;</w:t>
      </w:r>
    </w:p>
    <w:p>
      <w:pPr>
        <w:pStyle w:val="Defstart"/>
      </w:pPr>
      <w:r>
        <w:rPr>
          <w:b/>
        </w:rPr>
        <w:tab/>
        <w:t>“certificate of test”</w:t>
      </w:r>
      <w:r>
        <w:t xml:space="preserve"> means a certificate of test, in the prescribed form, given by a competent analyst, in respect of a tank or any other part of a vessel that has been carrying oil or inflammable liquids, certifying that he has carried out a test, in an adequate and suitable manner, for the presence of inflammable vapour and has found the tank or other part to be free therefrom;</w:t>
      </w:r>
    </w:p>
    <w:p>
      <w:pPr>
        <w:pStyle w:val="Defstart"/>
      </w:pPr>
      <w:r>
        <w:rPr>
          <w:b/>
        </w:rPr>
        <w:tab/>
        <w:t>“competent analyst”</w:t>
      </w:r>
      <w:r>
        <w:t xml:space="preserve"> means a member of the Institute of Chemistry of Great Britain and Ireland or of the Australian Chemical Institute, with special knowledge of inflammable liquids and oils, or any other competent person approved by the Port Authority;</w:t>
      </w:r>
    </w:p>
    <w:p>
      <w:pPr>
        <w:pStyle w:val="Defstart"/>
      </w:pPr>
      <w:r>
        <w:rPr>
          <w:b/>
        </w:rPr>
        <w:tab/>
        <w:t>“fire”</w:t>
      </w:r>
      <w:r>
        <w:t xml:space="preserve"> means fire of every description and includes means of ignition;</w:t>
      </w:r>
    </w:p>
    <w:p>
      <w:pPr>
        <w:pStyle w:val="Defstart"/>
      </w:pPr>
      <w:r>
        <w:rPr>
          <w:b/>
        </w:rPr>
        <w:tab/>
        <w:t>“flashing point”</w:t>
      </w:r>
      <w:r>
        <w:t xml:space="preserve"> means the true flashing point of a liquid, as obtained by Abel’s close test apparatus or by any apparatus that has been established by Act of Parliament for the purposes of determining the true flashing point of inflammable liquids;</w:t>
      </w:r>
    </w:p>
    <w:p>
      <w:pPr>
        <w:pStyle w:val="Defstart"/>
      </w:pPr>
      <w:r>
        <w:rPr>
          <w:b/>
        </w:rPr>
        <w:tab/>
        <w:t>“hatchway”</w:t>
      </w:r>
      <w:r>
        <w:t xml:space="preserve"> means any opening into a hold, not being an opening protected to prevent communication of fire;</w:t>
      </w:r>
    </w:p>
    <w:p>
      <w:pPr>
        <w:pStyle w:val="Defstart"/>
      </w:pPr>
      <w:r>
        <w:rPr>
          <w:b/>
        </w:rPr>
        <w:tab/>
        <w:t>“hold”</w:t>
      </w:r>
      <w:r>
        <w:t xml:space="preserve"> when applied to a vessel, means any hold between deck, shelter deck, tank, or other covered place where cargo or fuel may be stowed;</w:t>
      </w:r>
    </w:p>
    <w:p>
      <w:pPr>
        <w:pStyle w:val="Defstart"/>
      </w:pPr>
      <w:r>
        <w:rPr>
          <w:b/>
        </w:rPr>
        <w:tab/>
        <w:t>“in bulk”</w:t>
      </w:r>
      <w:r>
        <w:t xml:space="preserve"> with respect to oil and inflammable liquids, means such as are conveyed in quantities exceeding 405 litres in any one container and are intended to be transferred by pipe line or hose;</w:t>
      </w:r>
    </w:p>
    <w:p>
      <w:pPr>
        <w:pStyle w:val="Defstart"/>
      </w:pPr>
      <w:r>
        <w:rPr>
          <w:b/>
        </w:rPr>
        <w:tab/>
        <w:t>“inflammable liquid”</w:t>
      </w:r>
      <w:r>
        <w:t xml:space="preserve"> includes any oil, liquid or spirit having a true flashing point of less than 56°C, and also any substance that the Governor, by proclamation, declares to be inflammable liquid;</w:t>
      </w:r>
    </w:p>
    <w:p>
      <w:pPr>
        <w:pStyle w:val="Defstart"/>
      </w:pPr>
      <w:r>
        <w:rPr>
          <w:b/>
        </w:rPr>
        <w:tab/>
        <w:t>“inflammable liquid ‘group A’ ”</w:t>
      </w:r>
      <w:r>
        <w:t xml:space="preserve"> means any inflammable liquid that has a true flashing point of less than 27°C;</w:t>
      </w:r>
    </w:p>
    <w:p>
      <w:pPr>
        <w:pStyle w:val="Defstart"/>
      </w:pPr>
      <w:r>
        <w:rPr>
          <w:b/>
        </w:rPr>
        <w:tab/>
        <w:t>“inflammable liquid ‘group B’ ”</w:t>
      </w:r>
      <w:r>
        <w:t xml:space="preserve"> means any inflammable liquid that has a true flashing point of not less than 27°C;</w:t>
      </w:r>
    </w:p>
    <w:p>
      <w:pPr>
        <w:pStyle w:val="Defstart"/>
      </w:pPr>
      <w:r>
        <w:rPr>
          <w:b/>
        </w:rPr>
        <w:tab/>
        <w:t>“oil”</w:t>
      </w:r>
      <w:r>
        <w:t xml:space="preserve"> means oil of any description, having a true flashing point of not less than 56°C;</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wholly, or mainly, for the conveyance of oils or inflammable liquids;</w:t>
      </w:r>
    </w:p>
    <w:p>
      <w:pPr>
        <w:pStyle w:val="Defstart"/>
      </w:pPr>
      <w:r>
        <w:rPr>
          <w:b/>
        </w:rPr>
        <w:tab/>
        <w:t>“wire gauze”</w:t>
      </w:r>
      <w:r>
        <w:t xml:space="preserve"> means a gauze made of copper or brass wire of not less than 0.397 mm diameter and having not less than 28 meshes to the lineal 25 mm.</w:t>
      </w:r>
    </w:p>
    <w:p>
      <w:pPr>
        <w:pStyle w:val="Footnotesection"/>
      </w:pPr>
      <w:r>
        <w:tab/>
        <w:t xml:space="preserve">[Regulation 142 amended in Gazette 28 June 1991 pp.3245 and 3246.] </w:t>
      </w:r>
    </w:p>
    <w:p>
      <w:pPr>
        <w:pStyle w:val="Heading5"/>
        <w:rPr>
          <w:snapToGrid w:val="0"/>
        </w:rPr>
      </w:pPr>
      <w:bookmarkStart w:id="333" w:name="_Toc378064791"/>
      <w:bookmarkStart w:id="334" w:name="_Toc425431658"/>
      <w:r>
        <w:rPr>
          <w:rStyle w:val="CharSectno"/>
        </w:rPr>
        <w:t>143</w:t>
      </w:r>
      <w:r>
        <w:rPr>
          <w:snapToGrid w:val="0"/>
        </w:rPr>
        <w:t>.</w:t>
      </w:r>
      <w:r>
        <w:rPr>
          <w:snapToGrid w:val="0"/>
        </w:rPr>
        <w:tab/>
        <w:t>General regulation applying to all vessels</w:t>
      </w:r>
      <w:bookmarkEnd w:id="333"/>
      <w:bookmarkEnd w:id="334"/>
      <w:r>
        <w:rPr>
          <w:snapToGrid w:val="0"/>
        </w:rPr>
        <w:t xml:space="preserve"> </w:t>
      </w:r>
    </w:p>
    <w:p>
      <w:pPr>
        <w:pStyle w:val="Subsection"/>
        <w:rPr>
          <w:snapToGrid w:val="0"/>
        </w:rPr>
      </w:pPr>
      <w:r>
        <w:rPr>
          <w:snapToGrid w:val="0"/>
        </w:rPr>
        <w:tab/>
        <w:t>(1)</w:t>
      </w:r>
      <w:r>
        <w:rPr>
          <w:snapToGrid w:val="0"/>
        </w:rPr>
        <w:tab/>
        <w:t>This regulation applies to every vessel — </w:t>
      </w:r>
    </w:p>
    <w:p>
      <w:pPr>
        <w:pStyle w:val="Indenta"/>
        <w:rPr>
          <w:snapToGrid w:val="0"/>
        </w:rPr>
      </w:pPr>
      <w:r>
        <w:rPr>
          <w:snapToGrid w:val="0"/>
        </w:rPr>
        <w:tab/>
        <w:t>(a)</w:t>
      </w:r>
      <w:r>
        <w:rPr>
          <w:snapToGrid w:val="0"/>
        </w:rPr>
        <w:tab/>
        <w:t>that is carrying, has carried, or may carry any oil, inflammable liquid or liquid derived from oil shale or coal; and</w:t>
      </w:r>
    </w:p>
    <w:p>
      <w:pPr>
        <w:pStyle w:val="Indenta"/>
        <w:rPr>
          <w:snapToGrid w:val="0"/>
        </w:rPr>
      </w:pPr>
      <w:r>
        <w:rPr>
          <w:snapToGrid w:val="0"/>
        </w:rPr>
        <w:tab/>
        <w:t>(b)</w:t>
      </w:r>
      <w:r>
        <w:rPr>
          <w:snapToGrid w:val="0"/>
        </w:rPr>
        <w:tab/>
        <w:t>that may be affected by any such vessel as is mentioned in paragraph (a).</w:t>
      </w:r>
    </w:p>
    <w:p>
      <w:pPr>
        <w:pStyle w:val="Subsection"/>
        <w:rPr>
          <w:snapToGrid w:val="0"/>
        </w:rPr>
      </w:pPr>
      <w:r>
        <w:rPr>
          <w:snapToGrid w:val="0"/>
        </w:rPr>
        <w:tab/>
        <w:t>(2)</w:t>
      </w:r>
      <w:r>
        <w:rPr>
          <w:snapToGrid w:val="0"/>
        </w:rPr>
        <w:tab/>
        <w:t>The master, owner and agent of a vessel are severally responsible for the due performance and observance of every regulation applying to that vessel and the responsibility of one of them does not relieve any other of them of his responsibility.</w:t>
      </w:r>
    </w:p>
    <w:p>
      <w:pPr>
        <w:pStyle w:val="Subsection"/>
        <w:rPr>
          <w:snapToGrid w:val="0"/>
        </w:rPr>
      </w:pPr>
      <w:r>
        <w:rPr>
          <w:snapToGrid w:val="0"/>
        </w:rPr>
        <w:tab/>
        <w:t>(3)</w:t>
      </w:r>
      <w:r>
        <w:rPr>
          <w:snapToGrid w:val="0"/>
        </w:rPr>
        <w:tab/>
        <w:t>A person shall not commit any act or permit the commission of any act of such a nature as to cause an outbreak of fire or an explosion; and every person shall take every reasonable precaution, whether expressly prescribed by this Part or not, to prevent an outbreak of fire or an explosion.</w:t>
      </w:r>
    </w:p>
    <w:p>
      <w:pPr>
        <w:pStyle w:val="Subsection"/>
        <w:rPr>
          <w:snapToGrid w:val="0"/>
        </w:rPr>
      </w:pPr>
      <w:r>
        <w:rPr>
          <w:snapToGrid w:val="0"/>
        </w:rPr>
        <w:tab/>
        <w:t>(4)</w:t>
      </w:r>
      <w:r>
        <w:rPr>
          <w:snapToGrid w:val="0"/>
        </w:rPr>
        <w:tab/>
        <w:t>The Harbour Master may, at any time, inspect or examine any vessel that he reasonably believes to have, or lately to have had, oil or inflammable liquid on board; and a person shall not hinder or obstruct the Harbour Master in his inspection or examination; and every person shall assist in any inspection or examination and in the conduct of any inquiry made with regard thereto.</w:t>
      </w:r>
    </w:p>
    <w:p>
      <w:pPr>
        <w:pStyle w:val="Subsection"/>
        <w:rPr>
          <w:snapToGrid w:val="0"/>
        </w:rPr>
      </w:pPr>
      <w:r>
        <w:rPr>
          <w:snapToGrid w:val="0"/>
        </w:rPr>
        <w:tab/>
        <w:t>(5)</w:t>
      </w:r>
      <w:r>
        <w:rPr>
          <w:snapToGrid w:val="0"/>
        </w:rPr>
        <w:tab/>
        <w:t>It is the duty of any person, being the master or owner of any vessel or being the owner, occupier or person in charge of any oil terminal, depot, storage tank, oil pipe line or any other apparatus or place used for the storage or handling of oil or being the servant or agent of any of the foregoing persons and engaged in or on any of the foregoing places or things, to prevent the escape, flow or drainage of any oil, inflammable liquid or liquid derived from oil, shale or coal, directly or indirectly, into or upon any waters, land or vessel in the Port; and none of the persons in this subregulation mentioned shall permit or suffer any escape, flow or drainage as therein described.</w:t>
      </w:r>
    </w:p>
    <w:p>
      <w:pPr>
        <w:pStyle w:val="Subsection"/>
        <w:rPr>
          <w:snapToGrid w:val="0"/>
        </w:rPr>
      </w:pPr>
      <w:r>
        <w:rPr>
          <w:snapToGrid w:val="0"/>
        </w:rPr>
        <w:tab/>
        <w:t>(6)</w:t>
      </w:r>
      <w:r>
        <w:rPr>
          <w:snapToGrid w:val="0"/>
        </w:rPr>
        <w:tab/>
        <w:t>Oil in bulk or inflammable liquid shall not be loaded or unloaded in the Port, unless notice of intention in that regard has first been given to, and a permit therefor obtained from, the Harbour Master who may however, in the case of intra</w:t>
      </w:r>
      <w:r>
        <w:rPr>
          <w:snapToGrid w:val="0"/>
        </w:rPr>
        <w:softHyphen/>
        <w:t>harbour traffic, dispense with the requirement of notice and issue a permit to load and unload any oil or inflammable liquid, for a period of time fixed by him.</w:t>
      </w:r>
    </w:p>
    <w:p>
      <w:pPr>
        <w:pStyle w:val="Subsection"/>
        <w:rPr>
          <w:snapToGrid w:val="0"/>
        </w:rPr>
      </w:pPr>
      <w:r>
        <w:rPr>
          <w:snapToGrid w:val="0"/>
        </w:rPr>
        <w:tab/>
        <w:t>(7)</w:t>
      </w:r>
      <w:r>
        <w:rPr>
          <w:snapToGrid w:val="0"/>
        </w:rPr>
        <w:tab/>
        <w:t>Heating, boiling or burning of any pitch, tar, resin, turpentine, spirits, inflammable liquid, oil, refuse, rubbish or other combustible matter in or on any vessel is prohibited; and the heating, boiling or burning of any such substance removed from a vessel on any wharf or on any place, within 16 m of any wharf, is prohibited, except in such place and in such manner as may be approved of by the Harbour Master.</w:t>
      </w:r>
    </w:p>
    <w:p>
      <w:pPr>
        <w:pStyle w:val="Subsection"/>
        <w:rPr>
          <w:snapToGrid w:val="0"/>
        </w:rPr>
      </w:pPr>
      <w:r>
        <w:rPr>
          <w:snapToGrid w:val="0"/>
        </w:rPr>
        <w:tab/>
        <w:t>(8)</w:t>
      </w:r>
      <w:r>
        <w:rPr>
          <w:snapToGrid w:val="0"/>
        </w:rPr>
        <w:tab/>
        <w:t>Inflammable liquid shall not be conveyed, loaded or unloaded on, into or from any vessel, unless that inflammable liquid is contained in tanks, drums, tins or other containers from which, in the opinion of the Harbour Master, the inflammable liquid cannot escape, in the form of liquid or vapour.</w:t>
      </w:r>
    </w:p>
    <w:p>
      <w:pPr>
        <w:pStyle w:val="Subsection"/>
        <w:rPr>
          <w:snapToGrid w:val="0"/>
        </w:rPr>
      </w:pPr>
      <w:r>
        <w:rPr>
          <w:snapToGrid w:val="0"/>
        </w:rPr>
        <w:tab/>
        <w:t>(9)</w:t>
      </w:r>
      <w:r>
        <w:rPr>
          <w:snapToGrid w:val="0"/>
        </w:rPr>
        <w:tab/>
        <w:t>Except in the case of vehicular ferries, — </w:t>
      </w:r>
    </w:p>
    <w:p>
      <w:pPr>
        <w:pStyle w:val="Indenta"/>
        <w:rPr>
          <w:snapToGrid w:val="0"/>
        </w:rPr>
      </w:pPr>
      <w:r>
        <w:rPr>
          <w:snapToGrid w:val="0"/>
        </w:rPr>
        <w:tab/>
        <w:t>(a)</w:t>
      </w:r>
      <w:r>
        <w:rPr>
          <w:snapToGrid w:val="0"/>
        </w:rPr>
        <w:tab/>
        <w:t>a person shall not ship or send in any vessel a motor driven vehicle, machine or boat using inflammable liquid, unless the tanks thereof and all engine connections are empty and free from that liquid or any vapour thereof;</w:t>
      </w:r>
    </w:p>
    <w:p>
      <w:pPr>
        <w:pStyle w:val="Indenta"/>
        <w:rPr>
          <w:snapToGrid w:val="0"/>
        </w:rPr>
      </w:pPr>
      <w:r>
        <w:rPr>
          <w:snapToGrid w:val="0"/>
        </w:rPr>
        <w:tab/>
        <w:t>(b)</w:t>
      </w:r>
      <w:r>
        <w:rPr>
          <w:snapToGrid w:val="0"/>
        </w:rPr>
        <w:tab/>
        <w:t>a motor driven vehicle, machine or boat, shipped or carried in a vessel, shall not have stored, placed or packed therein any inflammable liquid, whether enclosed in a separate container or otherwise; and</w:t>
      </w:r>
    </w:p>
    <w:p>
      <w:pPr>
        <w:pStyle w:val="Indenta"/>
        <w:rPr>
          <w:snapToGrid w:val="0"/>
        </w:rPr>
      </w:pPr>
      <w:r>
        <w:rPr>
          <w:snapToGrid w:val="0"/>
        </w:rPr>
        <w:tab/>
        <w:t>(c)</w:t>
      </w:r>
      <w:r>
        <w:rPr>
          <w:snapToGrid w:val="0"/>
        </w:rPr>
        <w:tab/>
        <w:t>the master shall not knowingly receive or carry on board his vessel any motor</w:t>
      </w:r>
      <w:r>
        <w:rPr>
          <w:snapToGrid w:val="0"/>
        </w:rPr>
        <w:noBreakHyphen/>
        <w:t>driven vehicle, machine or boat in respect of which the requirements of this subregulation have not been complied with.</w:t>
      </w:r>
    </w:p>
    <w:p>
      <w:pPr>
        <w:pStyle w:val="Subsection"/>
        <w:rPr>
          <w:snapToGrid w:val="0"/>
        </w:rPr>
      </w:pPr>
      <w:r>
        <w:rPr>
          <w:snapToGrid w:val="0"/>
        </w:rPr>
        <w:tab/>
        <w:t>(10)</w:t>
      </w:r>
      <w:r>
        <w:rPr>
          <w:snapToGrid w:val="0"/>
        </w:rPr>
        <w:tab/>
        <w:t>The Harbour Master may, as shall appear to him expedient, in the interests of safety, require any of the provisions of this Part to be complied with by the master or owner of any vessel then anchored, moored or berthed within 30 m of a vessel loading, unloading or carrying bulk oil or inflammable liquids; and that master or owner shall comply with that requirement.</w:t>
      </w:r>
    </w:p>
    <w:p>
      <w:pPr>
        <w:pStyle w:val="Subsection"/>
        <w:rPr>
          <w:snapToGrid w:val="0"/>
        </w:rPr>
      </w:pPr>
      <w:r>
        <w:rPr>
          <w:snapToGrid w:val="0"/>
        </w:rPr>
        <w:tab/>
        <w:t>(11)</w:t>
      </w:r>
      <w:r>
        <w:rPr>
          <w:snapToGrid w:val="0"/>
        </w:rPr>
        <w:tab/>
        <w:t>The following precautions shall be taken against injurious fumes and explosion in tanks on vessels, that is to say — </w:t>
      </w:r>
    </w:p>
    <w:p>
      <w:pPr>
        <w:pStyle w:val="Indenta"/>
        <w:rPr>
          <w:snapToGrid w:val="0"/>
        </w:rPr>
      </w:pPr>
      <w:r>
        <w:rPr>
          <w:snapToGrid w:val="0"/>
        </w:rPr>
        <w:tab/>
        <w:t>(a)</w:t>
      </w:r>
      <w:r>
        <w:rPr>
          <w:snapToGrid w:val="0"/>
        </w:rPr>
        <w:tab/>
        <w:t>until a certificate of test has been obtained, a person shall not bring or permit to be brought near, or take into, any tank or part of a vessel that has been used for the carriage of oil or inflammable liquid a naked light, fire, or lamp (other than an approved electric lamp) or apparatus of any kind for producing a light or spark, nor enter that tank, except for the purpose of testing the atmosphere or for the necessary preliminary cleaning;</w:t>
      </w:r>
    </w:p>
    <w:p>
      <w:pPr>
        <w:pStyle w:val="Indenta"/>
        <w:rPr>
          <w:snapToGrid w:val="0"/>
        </w:rPr>
      </w:pPr>
      <w:r>
        <w:rPr>
          <w:snapToGrid w:val="0"/>
        </w:rPr>
        <w:tab/>
        <w:t>(b)</w:t>
      </w:r>
      <w:r>
        <w:rPr>
          <w:snapToGrid w:val="0"/>
        </w:rPr>
        <w:tab/>
        <w:t>where the cargo last contained in any tank was inflammable liquid “group A”, a fresh certificate of test shall be obtained, daily, before work is commenced or continued therein; and where, during the course of work, any pipe or joint in the tank is broken or any other risk arises of inflammable liquid or vapour therefrom entering the tank, work therein shall be suspended, until a further certificate of test has been obtained;</w:t>
      </w:r>
    </w:p>
    <w:p>
      <w:pPr>
        <w:pStyle w:val="Indenta"/>
        <w:rPr>
          <w:snapToGrid w:val="0"/>
        </w:rPr>
      </w:pPr>
      <w:r>
        <w:rPr>
          <w:snapToGrid w:val="0"/>
        </w:rPr>
        <w:tab/>
        <w:t>(c)</w:t>
      </w:r>
      <w:r>
        <w:rPr>
          <w:snapToGrid w:val="0"/>
        </w:rPr>
        <w:tab/>
        <w:t>every certificate of test, or a true copy thereof, shall, immediately after its receipt, be posted in a conspicuous place, where it may easily be read by every person concerned therewith;</w:t>
      </w:r>
    </w:p>
    <w:p>
      <w:pPr>
        <w:pStyle w:val="Indenta"/>
        <w:rPr>
          <w:snapToGrid w:val="0"/>
        </w:rPr>
      </w:pPr>
      <w:r>
        <w:rPr>
          <w:snapToGrid w:val="0"/>
        </w:rPr>
        <w:tab/>
        <w:t>(d)</w:t>
      </w:r>
      <w:r>
        <w:rPr>
          <w:snapToGrid w:val="0"/>
        </w:rPr>
        <w:tab/>
        <w:t>in connection with the preliminary cleaning of tanks, — </w:t>
      </w:r>
    </w:p>
    <w:p>
      <w:pPr>
        <w:pStyle w:val="Indenti"/>
        <w:rPr>
          <w:snapToGrid w:val="0"/>
        </w:rPr>
      </w:pPr>
      <w:r>
        <w:rPr>
          <w:snapToGrid w:val="0"/>
        </w:rPr>
        <w:tab/>
        <w:t>(i)</w:t>
      </w:r>
      <w:r>
        <w:rPr>
          <w:snapToGrid w:val="0"/>
        </w:rPr>
        <w:tab/>
        <w:t>all sludge deposit or residue in a tank shall first be removed; and, where it is necessary for any person to be employed in the cleaning of a tank which has contained inflammable liquid “group A”, he shall be provided with suitable breathing apparatus, consisting of a helmet or facepiece with all necessary connections by means of which he may breathe outside air;</w:t>
      </w:r>
    </w:p>
    <w:p>
      <w:pPr>
        <w:pStyle w:val="Indenti"/>
        <w:rPr>
          <w:snapToGrid w:val="0"/>
        </w:rPr>
      </w:pPr>
      <w:r>
        <w:rPr>
          <w:snapToGrid w:val="0"/>
        </w:rPr>
        <w:tab/>
        <w:t>(ii)</w:t>
      </w:r>
      <w:r>
        <w:rPr>
          <w:snapToGrid w:val="0"/>
        </w:rPr>
        <w:tab/>
        <w:t>a tank shall be thoroughly steamed by means of steam jets, for such periods as will ensure the vaporization of all volatile oil or inflammable liquid;</w:t>
      </w:r>
    </w:p>
    <w:p>
      <w:pPr>
        <w:pStyle w:val="Indenti"/>
        <w:rPr>
          <w:snapToGrid w:val="0"/>
        </w:rPr>
      </w:pPr>
      <w:r>
        <w:rPr>
          <w:snapToGrid w:val="0"/>
        </w:rPr>
        <w:tab/>
        <w:t>(iii)</w:t>
      </w:r>
      <w:r>
        <w:rPr>
          <w:snapToGrid w:val="0"/>
        </w:rPr>
        <w:tab/>
        <w:t>after a tank has been steamed, all covers of manholes and other openings therein shall be removed and the tank shall be thoroughly ventilated, by mechanical or other efficient means, so as to ensure the removal of all inflammable vapour; and the interior surfaces including covers shall, if any deposit remains thereon, be washed or scraped down with a wooden or other suitable tool;</w:t>
      </w:r>
    </w:p>
    <w:p>
      <w:pPr>
        <w:pStyle w:val="Indenti"/>
        <w:rPr>
          <w:snapToGrid w:val="0"/>
        </w:rPr>
      </w:pPr>
      <w:r>
        <w:rPr>
          <w:snapToGrid w:val="0"/>
        </w:rPr>
        <w:tab/>
        <w:t>(iv)</w:t>
      </w:r>
      <w:r>
        <w:rPr>
          <w:snapToGrid w:val="0"/>
        </w:rPr>
        <w:tab/>
        <w:t>any person in charge thereof shall take precautions that matches or other means of producing fire or sparks are not carried by the men who are employed in the cleaning of a tank; and</w:t>
      </w:r>
    </w:p>
    <w:p>
      <w:pPr>
        <w:pStyle w:val="Indenti"/>
        <w:rPr>
          <w:snapToGrid w:val="0"/>
        </w:rPr>
      </w:pPr>
      <w:r>
        <w:rPr>
          <w:snapToGrid w:val="0"/>
        </w:rPr>
        <w:tab/>
        <w:t>(v)</w:t>
      </w:r>
      <w:r>
        <w:rPr>
          <w:snapToGrid w:val="0"/>
        </w:rPr>
        <w:tab/>
        <w:t>a person employed in the cleaning of a tank shall not smoke in, or take matches or other means of producing fire or sparks into, the tank; and</w:t>
      </w:r>
    </w:p>
    <w:p>
      <w:pPr>
        <w:pStyle w:val="Indenta"/>
        <w:rPr>
          <w:snapToGrid w:val="0"/>
        </w:rPr>
      </w:pPr>
      <w:r>
        <w:rPr>
          <w:snapToGrid w:val="0"/>
        </w:rPr>
        <w:tab/>
        <w:t>(e)</w:t>
      </w:r>
      <w:r>
        <w:rPr>
          <w:snapToGrid w:val="0"/>
        </w:rPr>
        <w:tab/>
        <w:t>such further precautions as may be required by the Harbour Master.</w:t>
      </w:r>
    </w:p>
    <w:p>
      <w:pPr>
        <w:pStyle w:val="Subsection"/>
        <w:rPr>
          <w:snapToGrid w:val="0"/>
        </w:rPr>
      </w:pPr>
      <w:r>
        <w:rPr>
          <w:snapToGrid w:val="0"/>
        </w:rPr>
        <w:tab/>
        <w:t>(12)</w:t>
      </w:r>
      <w:r>
        <w:rPr>
          <w:snapToGrid w:val="0"/>
        </w:rPr>
        <w:tab/>
        <w:t>Where repairs are being carried out on or in any tank in which there is a possibility of the presence of inflammable or explosive fumes and in respect of which a certificate of test is required under these regulations, — </w:t>
      </w:r>
    </w:p>
    <w:p>
      <w:pPr>
        <w:pStyle w:val="Indenta"/>
        <w:rPr>
          <w:snapToGrid w:val="0"/>
        </w:rPr>
      </w:pPr>
      <w:r>
        <w:rPr>
          <w:snapToGrid w:val="0"/>
        </w:rPr>
        <w:tab/>
        <w:t>(a)</w:t>
      </w:r>
      <w:r>
        <w:rPr>
          <w:snapToGrid w:val="0"/>
        </w:rPr>
        <w:tab/>
        <w:t>lamps other than approved electric lamps or approved safety lamps shall not be used; and</w:t>
      </w:r>
    </w:p>
    <w:p>
      <w:pPr>
        <w:pStyle w:val="Indenta"/>
        <w:rPr>
          <w:snapToGrid w:val="0"/>
        </w:rPr>
      </w:pPr>
      <w:r>
        <w:rPr>
          <w:snapToGrid w:val="0"/>
        </w:rPr>
        <w:tab/>
        <w:t>(b)</w:t>
      </w:r>
      <w:r>
        <w:rPr>
          <w:snapToGrid w:val="0"/>
        </w:rPr>
        <w:tab/>
        <w:t>a fire, naked light or heated rivet shall not be taken into any tank or compartment, without the written authority of the person giving the certificate of test that, as far as he is able to ascertain, work may be undertaken without danger to the vessel or the men employed.</w:t>
      </w:r>
    </w:p>
    <w:p>
      <w:pPr>
        <w:pStyle w:val="Footnotesection"/>
      </w:pPr>
      <w:r>
        <w:tab/>
        <w:t xml:space="preserve">[Regulation 143 amended in Gazette 28 June 1991 p.3246; 18 February 1992 p.877.] </w:t>
      </w:r>
    </w:p>
    <w:p>
      <w:pPr>
        <w:pStyle w:val="Heading5"/>
        <w:rPr>
          <w:snapToGrid w:val="0"/>
        </w:rPr>
      </w:pPr>
      <w:bookmarkStart w:id="335" w:name="_Toc378064792"/>
      <w:bookmarkStart w:id="336" w:name="_Toc425431659"/>
      <w:r>
        <w:rPr>
          <w:rStyle w:val="CharSectno"/>
        </w:rPr>
        <w:t>144</w:t>
      </w:r>
      <w:r>
        <w:rPr>
          <w:snapToGrid w:val="0"/>
        </w:rPr>
        <w:t>.</w:t>
      </w:r>
      <w:r>
        <w:rPr>
          <w:snapToGrid w:val="0"/>
        </w:rPr>
        <w:tab/>
        <w:t>Vessels with oil in bulk</w:t>
      </w:r>
      <w:bookmarkEnd w:id="335"/>
      <w:bookmarkEnd w:id="336"/>
      <w:r>
        <w:rPr>
          <w:snapToGrid w:val="0"/>
        </w:rPr>
        <w:t xml:space="preserve"> </w:t>
      </w:r>
    </w:p>
    <w:p>
      <w:pPr>
        <w:pStyle w:val="Subsection"/>
        <w:rPr>
          <w:snapToGrid w:val="0"/>
        </w:rPr>
      </w:pPr>
      <w:r>
        <w:rPr>
          <w:snapToGrid w:val="0"/>
        </w:rPr>
        <w:tab/>
      </w:r>
      <w:r>
        <w:rPr>
          <w:snapToGrid w:val="0"/>
        </w:rPr>
        <w:tab/>
        <w:t>The master and owner of any vessel conveying, loading or unloading oil in bulk shall, in addition to complying with the requirements of regulation 143, ensure that every pipe, valve, hose or other appliance used for the transference of oil is suitable for that work and is kept in good condition and free from leakage; and that master and owner shall take every precaution to prevent the escape of oil into inland and tidal waters of the Port.</w:t>
      </w:r>
    </w:p>
    <w:p>
      <w:pPr>
        <w:pStyle w:val="Heading5"/>
        <w:rPr>
          <w:snapToGrid w:val="0"/>
        </w:rPr>
      </w:pPr>
      <w:bookmarkStart w:id="337" w:name="_Toc378064793"/>
      <w:bookmarkStart w:id="338" w:name="_Toc425431660"/>
      <w:r>
        <w:rPr>
          <w:rStyle w:val="CharSectno"/>
        </w:rPr>
        <w:t>145</w:t>
      </w:r>
      <w:r>
        <w:rPr>
          <w:snapToGrid w:val="0"/>
        </w:rPr>
        <w:t>.</w:t>
      </w:r>
      <w:r>
        <w:rPr>
          <w:snapToGrid w:val="0"/>
        </w:rPr>
        <w:tab/>
        <w:t>Vessels with inflammable liquid</w:t>
      </w:r>
      <w:bookmarkEnd w:id="337"/>
      <w:bookmarkEnd w:id="338"/>
      <w:r>
        <w:rPr>
          <w:snapToGrid w:val="0"/>
        </w:rPr>
        <w:t xml:space="preserve"> </w:t>
      </w:r>
    </w:p>
    <w:p>
      <w:pPr>
        <w:pStyle w:val="Subsection"/>
        <w:rPr>
          <w:snapToGrid w:val="0"/>
        </w:rPr>
      </w:pPr>
      <w:r>
        <w:rPr>
          <w:snapToGrid w:val="0"/>
        </w:rPr>
        <w:tab/>
        <w:t>(1)</w:t>
      </w:r>
      <w:r>
        <w:rPr>
          <w:snapToGrid w:val="0"/>
        </w:rPr>
        <w:tab/>
        <w:t>The provisions of this regulation shall be observed by the master, owner and agent of every vessel upon which inflammable liquid in any quantity exceeding 1800 litres is conveyed, loaded or unloaded, within the Port.</w:t>
      </w:r>
    </w:p>
    <w:p>
      <w:pPr>
        <w:pStyle w:val="Subsection"/>
        <w:rPr>
          <w:snapToGrid w:val="0"/>
        </w:rPr>
      </w:pPr>
      <w:r>
        <w:rPr>
          <w:snapToGrid w:val="0"/>
        </w:rPr>
        <w:tab/>
        <w:t>(2)</w:t>
      </w:r>
      <w:r>
        <w:rPr>
          <w:snapToGrid w:val="0"/>
        </w:rPr>
        <w:tab/>
        <w:t>The master, owner or agent of the vessel shall give at least 24 hours notice to the Harbour Master of the intention to convey, load or unload inflammable liquid, within the Port, and of the quantity of inflammable liquid to be conveyed, loaded or unloaded.</w:t>
      </w:r>
    </w:p>
    <w:p>
      <w:pPr>
        <w:pStyle w:val="Subsection"/>
        <w:rPr>
          <w:snapToGrid w:val="0"/>
        </w:rPr>
      </w:pPr>
      <w:r>
        <w:rPr>
          <w:snapToGrid w:val="0"/>
        </w:rPr>
        <w:tab/>
        <w:t>(3)</w:t>
      </w:r>
      <w:r>
        <w:rPr>
          <w:snapToGrid w:val="0"/>
        </w:rPr>
        <w:tab/>
        <w:t>While within the Port, there shall be displayed, on the vessel, at the masthead or other conspicuous place, but not less than 6 m above the deck, so as to be clear of all obstructions and clearly visible in all directions, a red flag of not less than 1 m square, with a white circular centre 150 mm in diameter, by day, and a red light of a design approved by the Harbour Master, by night; but if the vessel is a barge that cannot reasonably comply with the foregoing requirements, then the master or owner of that barge shall display in a conspicuous position above the deck a red flag of metal, not less than 450 mm square, with a white circular centre 150 mm in diameter, by day, and an all round red light of a design approved by the Harbour Master, by night.</w:t>
      </w:r>
    </w:p>
    <w:p>
      <w:pPr>
        <w:pStyle w:val="Subsection"/>
        <w:rPr>
          <w:snapToGrid w:val="0"/>
        </w:rPr>
      </w:pPr>
      <w:r>
        <w:rPr>
          <w:snapToGrid w:val="0"/>
        </w:rPr>
        <w:tab/>
        <w:t>(4)</w:t>
      </w:r>
      <w:r>
        <w:rPr>
          <w:snapToGrid w:val="0"/>
        </w:rPr>
        <w:tab/>
        <w:t>A copy of these regulations shall be obtained and placed in such a prominent part of the vessel as to be readily seen and read by the officers and crew.</w:t>
      </w:r>
    </w:p>
    <w:p>
      <w:pPr>
        <w:pStyle w:val="Subsection"/>
        <w:rPr>
          <w:snapToGrid w:val="0"/>
        </w:rPr>
      </w:pPr>
      <w:r>
        <w:rPr>
          <w:snapToGrid w:val="0"/>
        </w:rPr>
        <w:tab/>
        <w:t>(5)</w:t>
      </w:r>
      <w:r>
        <w:rPr>
          <w:snapToGrid w:val="0"/>
        </w:rPr>
        <w:tab/>
        <w:t>A person, other than those actually engaged in the work of loading or unloading inflammable liquid, shall not be allowed on the vessel, without the permission of the master.</w:t>
      </w:r>
    </w:p>
    <w:p>
      <w:pPr>
        <w:pStyle w:val="Subsection"/>
        <w:rPr>
          <w:snapToGrid w:val="0"/>
        </w:rPr>
      </w:pPr>
      <w:r>
        <w:rPr>
          <w:snapToGrid w:val="0"/>
        </w:rPr>
        <w:tab/>
        <w:t>(6)</w:t>
      </w:r>
      <w:r>
        <w:rPr>
          <w:snapToGrid w:val="0"/>
        </w:rPr>
        <w:tab/>
        <w:t>A person shall not smoke in or on the vessel, during the loading or unloading of inflammable liquid.</w:t>
      </w:r>
    </w:p>
    <w:p>
      <w:pPr>
        <w:pStyle w:val="Subsection"/>
        <w:rPr>
          <w:snapToGrid w:val="0"/>
        </w:rPr>
      </w:pPr>
      <w:r>
        <w:rPr>
          <w:snapToGrid w:val="0"/>
        </w:rPr>
        <w:tab/>
        <w:t>(7)</w:t>
      </w:r>
      <w:r>
        <w:rPr>
          <w:snapToGrid w:val="0"/>
        </w:rPr>
        <w:tab/>
        <w:t>A locomotive in which steam is generated by combustion in open fires shall not enter or be permitted to enter on railway tracks within 16 m of any vessel carrying inflammable liquid.</w:t>
      </w:r>
    </w:p>
    <w:p>
      <w:pPr>
        <w:pStyle w:val="Subsection"/>
        <w:rPr>
          <w:snapToGrid w:val="0"/>
        </w:rPr>
      </w:pPr>
      <w:r>
        <w:rPr>
          <w:snapToGrid w:val="0"/>
        </w:rPr>
        <w:tab/>
        <w:t>(8)</w:t>
      </w:r>
      <w:r>
        <w:rPr>
          <w:snapToGrid w:val="0"/>
        </w:rPr>
        <w:tab/>
        <w:t>Immediately a vessel carrying inflammable liquid has been berthed, a steel wire hawser, sufficiently strong to enable the vessel thereby to be hauled away from the wharf, shall be placed over both the fore and aft ends of the vessel, and those hawsers shall be maintained there, during the whole of the time the vessel remains alongside the wharf.</w:t>
      </w:r>
    </w:p>
    <w:p>
      <w:pPr>
        <w:pStyle w:val="Subsection"/>
        <w:rPr>
          <w:snapToGrid w:val="0"/>
        </w:rPr>
      </w:pPr>
      <w:r>
        <w:rPr>
          <w:snapToGrid w:val="0"/>
        </w:rPr>
        <w:tab/>
        <w:t>(9)</w:t>
      </w:r>
      <w:r>
        <w:rPr>
          <w:snapToGrid w:val="0"/>
        </w:rPr>
        <w:tab/>
        <w:t>Except with the permission of the Harbour Master, a vessel shall not be berthed alongside any wharf, unless it is ready to discharge and to continue discharging, and arrangements have been made by the consignee immediately to receive, the inflammable liquid.</w:t>
      </w:r>
    </w:p>
    <w:p>
      <w:pPr>
        <w:pStyle w:val="Subsection"/>
        <w:rPr>
          <w:snapToGrid w:val="0"/>
        </w:rPr>
      </w:pPr>
      <w:r>
        <w:rPr>
          <w:snapToGrid w:val="0"/>
        </w:rPr>
        <w:tab/>
        <w:t>(10)</w:t>
      </w:r>
      <w:r>
        <w:rPr>
          <w:snapToGrid w:val="0"/>
        </w:rPr>
        <w:tab/>
        <w:t>A responsible officer of the vessel shall be on duty, day and night, and be responsible for giving effect to these regulations.</w:t>
      </w:r>
    </w:p>
    <w:p>
      <w:pPr>
        <w:pStyle w:val="Subsection"/>
        <w:rPr>
          <w:snapToGrid w:val="0"/>
        </w:rPr>
      </w:pPr>
      <w:r>
        <w:rPr>
          <w:snapToGrid w:val="0"/>
        </w:rPr>
        <w:tab/>
        <w:t>(11)</w:t>
      </w:r>
      <w:r>
        <w:rPr>
          <w:snapToGrid w:val="0"/>
        </w:rPr>
        <w:tab/>
        <w:t>All inspections necessitated by the requirements of this Part, other than during the ordinary working hours of the Port, whether carried out aboard the vessel or ashore, shall be at the expense of the master, owner or agent of the vessel.</w:t>
      </w:r>
    </w:p>
    <w:p>
      <w:pPr>
        <w:pStyle w:val="Subsection"/>
        <w:rPr>
          <w:snapToGrid w:val="0"/>
        </w:rPr>
      </w:pPr>
      <w:r>
        <w:rPr>
          <w:snapToGrid w:val="0"/>
        </w:rPr>
        <w:tab/>
        <w:t>(12)</w:t>
      </w:r>
      <w:r>
        <w:rPr>
          <w:snapToGrid w:val="0"/>
        </w:rPr>
        <w:tab/>
        <w:t>Inflammable liquid shall not be loaded or unloaded on or from the vessel, during the hours between sunset and sunrise, unless a permit in writing therefor shall first have been obtained, in each instance, from the Harbour Master; and all the conditions of such permit shall be duly observed.</w:t>
      </w:r>
    </w:p>
    <w:p>
      <w:pPr>
        <w:pStyle w:val="Subsection"/>
        <w:rPr>
          <w:snapToGrid w:val="0"/>
        </w:rPr>
      </w:pPr>
      <w:r>
        <w:rPr>
          <w:snapToGrid w:val="0"/>
        </w:rPr>
        <w:tab/>
        <w:t>(13)</w:t>
      </w:r>
      <w:r>
        <w:rPr>
          <w:snapToGrid w:val="0"/>
        </w:rPr>
        <w:tab/>
        <w:t>Approved fire extinguishers and other approved material shall be provided and so distributed about the vessel as to be available for dealing with any inflammable liquid that may be spilled or ignited.</w:t>
      </w:r>
    </w:p>
    <w:p>
      <w:pPr>
        <w:pStyle w:val="Subsection"/>
        <w:rPr>
          <w:snapToGrid w:val="0"/>
        </w:rPr>
      </w:pPr>
      <w:r>
        <w:rPr>
          <w:snapToGrid w:val="0"/>
        </w:rPr>
        <w:tab/>
        <w:t>(14)</w:t>
      </w:r>
      <w:r>
        <w:rPr>
          <w:snapToGrid w:val="0"/>
        </w:rPr>
        <w:tab/>
        <w:t>An iron or steel hammer or other instrument capable of causing a spark shall not be used for the purpose of opening or closing hatches or tank lids of the vessel and, except with the written approval of the Harbour Master, chipping, scraping or hammering of iron or steel on the vessel is prohibited when any hold that contains, or has recently contained, inflammable liquid is open, or while there is any inflammable liquid on deck.</w:t>
      </w:r>
    </w:p>
    <w:p>
      <w:pPr>
        <w:pStyle w:val="Subsection"/>
        <w:rPr>
          <w:snapToGrid w:val="0"/>
        </w:rPr>
      </w:pPr>
      <w:r>
        <w:rPr>
          <w:snapToGrid w:val="0"/>
        </w:rPr>
        <w:tab/>
        <w:t>(15)</w:t>
      </w:r>
      <w:r>
        <w:rPr>
          <w:snapToGrid w:val="0"/>
        </w:rPr>
        <w:tab/>
        <w:t>A vessel (other than a self</w:t>
      </w:r>
      <w:r>
        <w:rPr>
          <w:snapToGrid w:val="0"/>
        </w:rPr>
        <w:noBreakHyphen/>
        <w:t>propelled vessel) carrying inflammable liquid shall not be navigated, except in tow of, or attended by, an efficient tug propelled by mechanical power, and not more than 2 such vessels shall be towed together at any one time, either abreast or in train; and a vessel (other than a self</w:t>
      </w:r>
      <w:r>
        <w:rPr>
          <w:snapToGrid w:val="0"/>
        </w:rPr>
        <w:noBreakHyphen/>
        <w:t>propelled vessel) carrying inflammable liquid shall not be towed alongside a tug, unless with the permission in writing of, and then upon such conditions as shall have been imposed by, the Harbour Master.</w:t>
      </w:r>
    </w:p>
    <w:p>
      <w:pPr>
        <w:pStyle w:val="Subsection"/>
        <w:rPr>
          <w:snapToGrid w:val="0"/>
        </w:rPr>
      </w:pPr>
      <w:r>
        <w:rPr>
          <w:snapToGrid w:val="0"/>
        </w:rPr>
        <w:tab/>
        <w:t>(16)</w:t>
      </w:r>
      <w:r>
        <w:rPr>
          <w:snapToGrid w:val="0"/>
        </w:rPr>
        <w:tab/>
        <w:t>A tank used for conveyance of inflammable liquid on a vessel shall, as far as practicable and applicable — </w:t>
      </w:r>
    </w:p>
    <w:p>
      <w:pPr>
        <w:pStyle w:val="Indenta"/>
        <w:rPr>
          <w:snapToGrid w:val="0"/>
        </w:rPr>
      </w:pPr>
      <w:r>
        <w:rPr>
          <w:snapToGrid w:val="0"/>
        </w:rPr>
        <w:tab/>
        <w:t>(a)</w:t>
      </w:r>
      <w:r>
        <w:rPr>
          <w:snapToGrid w:val="0"/>
        </w:rPr>
        <w:tab/>
        <w:t>be solidly constructed of steel and shall not exceed a capacity approved by the Harbour Master;</w:t>
      </w:r>
    </w:p>
    <w:p>
      <w:pPr>
        <w:pStyle w:val="Indenta"/>
        <w:rPr>
          <w:snapToGrid w:val="0"/>
        </w:rPr>
      </w:pPr>
      <w:r>
        <w:rPr>
          <w:snapToGrid w:val="0"/>
        </w:rPr>
        <w:tab/>
        <w:t>(b)</w:t>
      </w:r>
      <w:r>
        <w:rPr>
          <w:snapToGrid w:val="0"/>
        </w:rPr>
        <w:tab/>
        <w:t>be firmly attached to strongly constructed supports;</w:t>
      </w:r>
    </w:p>
    <w:p>
      <w:pPr>
        <w:pStyle w:val="Indenta"/>
        <w:rPr>
          <w:snapToGrid w:val="0"/>
        </w:rPr>
      </w:pPr>
      <w:r>
        <w:rPr>
          <w:snapToGrid w:val="0"/>
        </w:rPr>
        <w:tab/>
        <w:t>(c)</w:t>
      </w:r>
      <w:r>
        <w:rPr>
          <w:snapToGrid w:val="0"/>
        </w:rPr>
        <w:tab/>
        <w:t>be efficiently screened from any engine on the vessel, by a fire</w:t>
      </w:r>
      <w:r>
        <w:rPr>
          <w:snapToGrid w:val="0"/>
        </w:rPr>
        <w:noBreakHyphen/>
        <w:t>resisting shield placed at least 150 mm from the tank and carried up above the tank and down below it, and so that the exhaust of the engine shall be wholly in front of that shield, where the engine is in front of the tank, or wholly behind that shield, where the engine is behind the tank;</w:t>
      </w:r>
    </w:p>
    <w:p>
      <w:pPr>
        <w:pStyle w:val="Indenta"/>
        <w:rPr>
          <w:snapToGrid w:val="0"/>
        </w:rPr>
      </w:pPr>
      <w:r>
        <w:rPr>
          <w:snapToGrid w:val="0"/>
        </w:rPr>
        <w:tab/>
        <w:t>(d)</w:t>
      </w:r>
      <w:r>
        <w:rPr>
          <w:snapToGrid w:val="0"/>
        </w:rPr>
        <w:tab/>
        <w:t>have all vent pipes and vacuum relief valves effectively protected by wire gauze;</w:t>
      </w:r>
    </w:p>
    <w:p>
      <w:pPr>
        <w:pStyle w:val="Indenta"/>
        <w:rPr>
          <w:snapToGrid w:val="0"/>
        </w:rPr>
      </w:pPr>
      <w:r>
        <w:rPr>
          <w:snapToGrid w:val="0"/>
        </w:rPr>
        <w:tab/>
        <w:t>(e)</w:t>
      </w:r>
      <w:r>
        <w:rPr>
          <w:snapToGrid w:val="0"/>
        </w:rPr>
        <w:tab/>
        <w:t>be provided with effective earthing to prevent accumulation of static electricity;</w:t>
      </w:r>
    </w:p>
    <w:p>
      <w:pPr>
        <w:pStyle w:val="Indenta"/>
        <w:rPr>
          <w:snapToGrid w:val="0"/>
        </w:rPr>
      </w:pPr>
      <w:r>
        <w:rPr>
          <w:snapToGrid w:val="0"/>
        </w:rPr>
        <w:tab/>
        <w:t>(f)</w:t>
      </w:r>
      <w:r>
        <w:rPr>
          <w:snapToGrid w:val="0"/>
        </w:rPr>
        <w:tab/>
        <w:t>have the bottom end of each fill pipe carried down near to the bottom of the tank to form a liquid seal;</w:t>
      </w:r>
    </w:p>
    <w:p>
      <w:pPr>
        <w:pStyle w:val="Indenta"/>
        <w:rPr>
          <w:snapToGrid w:val="0"/>
        </w:rPr>
      </w:pPr>
      <w:r>
        <w:rPr>
          <w:snapToGrid w:val="0"/>
        </w:rPr>
        <w:tab/>
        <w:t>(g)</w:t>
      </w:r>
      <w:r>
        <w:rPr>
          <w:snapToGrid w:val="0"/>
        </w:rPr>
        <w:tab/>
        <w:t>have all fill pipes, dip pipes and other openings of the tank fitted with screw caps, bolted covers or other means of closing, gastight, at all times when those fill pipes, dip pipes or other openings are not in use for filling or dipping;</w:t>
      </w:r>
    </w:p>
    <w:p>
      <w:pPr>
        <w:pStyle w:val="Indenta"/>
        <w:rPr>
          <w:snapToGrid w:val="0"/>
        </w:rPr>
      </w:pPr>
      <w:r>
        <w:rPr>
          <w:snapToGrid w:val="0"/>
        </w:rPr>
        <w:tab/>
        <w:t>(h)</w:t>
      </w:r>
      <w:r>
        <w:rPr>
          <w:snapToGrid w:val="0"/>
        </w:rPr>
        <w:tab/>
        <w:t>have all vent pipes properly protected at the outlets by wire gauze and have the outlets not less than 4 m above deck and made weatherproof; and</w:t>
      </w:r>
    </w:p>
    <w:p>
      <w:pPr>
        <w:pStyle w:val="Indenta"/>
        <w:rPr>
          <w:snapToGrid w:val="0"/>
        </w:rPr>
      </w:pPr>
      <w:r>
        <w:rPr>
          <w:snapToGrid w:val="0"/>
        </w:rPr>
        <w:tab/>
        <w:t>(i)</w:t>
      </w:r>
      <w:r>
        <w:rPr>
          <w:snapToGrid w:val="0"/>
        </w:rPr>
        <w:tab/>
        <w:t>not be filled with inflammable liquid to more than 95% of its capacity and be marked in a permanent manner to indicate the level at which that percentage of its capacity is occupied.</w:t>
      </w:r>
    </w:p>
    <w:p>
      <w:pPr>
        <w:pStyle w:val="Subsection"/>
        <w:rPr>
          <w:snapToGrid w:val="0"/>
        </w:rPr>
      </w:pPr>
      <w:r>
        <w:rPr>
          <w:snapToGrid w:val="0"/>
        </w:rPr>
        <w:tab/>
        <w:t>(17)</w:t>
      </w:r>
      <w:r>
        <w:rPr>
          <w:snapToGrid w:val="0"/>
        </w:rPr>
        <w:tab/>
        <w:t>Without prejudice to the provisions of regulation 143, the Port Authority may, at the expense of the owner of any vessel, employ watchmen to guard the vessel and the wharf at which it is moored, during the whole of the time that any inflammable fluid remains in or upon the vessel; and those watchmen shall thereupon be empowered to enforce any of these regulations made, and any instruction of the Harbour Master given, to ensure the general safety of the Port and the immunity of persons and property from the danger of accident.</w:t>
      </w:r>
    </w:p>
    <w:p>
      <w:pPr>
        <w:pStyle w:val="Footnotesection"/>
      </w:pPr>
      <w:r>
        <w:tab/>
        <w:t xml:space="preserve">[Regulation 145 amended in Gazette 28 June 1991 pp.3246 and 3247.] </w:t>
      </w:r>
    </w:p>
    <w:p>
      <w:pPr>
        <w:pStyle w:val="Heading5"/>
        <w:rPr>
          <w:snapToGrid w:val="0"/>
        </w:rPr>
      </w:pPr>
      <w:bookmarkStart w:id="339" w:name="_Toc378064794"/>
      <w:bookmarkStart w:id="340" w:name="_Toc425431661"/>
      <w:r>
        <w:rPr>
          <w:rStyle w:val="CharSectno"/>
        </w:rPr>
        <w:t>146</w:t>
      </w:r>
      <w:r>
        <w:rPr>
          <w:snapToGrid w:val="0"/>
        </w:rPr>
        <w:t>.</w:t>
      </w:r>
      <w:r>
        <w:rPr>
          <w:snapToGrid w:val="0"/>
        </w:rPr>
        <w:tab/>
        <w:t>Vessels with inflammable liquid otherwise than in bulk</w:t>
      </w:r>
      <w:bookmarkEnd w:id="339"/>
      <w:bookmarkEnd w:id="340"/>
      <w:r>
        <w:rPr>
          <w:snapToGrid w:val="0"/>
        </w:rPr>
        <w:t xml:space="preserve"> </w:t>
      </w:r>
    </w:p>
    <w:p>
      <w:pPr>
        <w:pStyle w:val="Subsection"/>
        <w:rPr>
          <w:snapToGrid w:val="0"/>
        </w:rPr>
      </w:pPr>
      <w:r>
        <w:rPr>
          <w:snapToGrid w:val="0"/>
        </w:rPr>
        <w:tab/>
        <w:t>(1)</w:t>
      </w:r>
      <w:r>
        <w:rPr>
          <w:snapToGrid w:val="0"/>
        </w:rPr>
        <w:tab/>
        <w:t>This regulation applies to every vessel carrying inflammable liquid, other than in bulk.</w:t>
      </w:r>
    </w:p>
    <w:p>
      <w:pPr>
        <w:pStyle w:val="Subsection"/>
        <w:rPr>
          <w:snapToGrid w:val="0"/>
        </w:rPr>
      </w:pPr>
      <w:r>
        <w:rPr>
          <w:snapToGrid w:val="0"/>
        </w:rPr>
        <w:tab/>
        <w:t>(2)</w:t>
      </w:r>
      <w:r>
        <w:rPr>
          <w:snapToGrid w:val="0"/>
        </w:rPr>
        <w:tab/>
        <w:t>Notices, warning the crew and every person on board or coming on board the vessel that smoking or any practice likely to cause fire is prohibited, shall be displayed in conspicuous positions on the vessel and on its gangways.</w:t>
      </w:r>
    </w:p>
    <w:p>
      <w:pPr>
        <w:pStyle w:val="Subsection"/>
        <w:rPr>
          <w:snapToGrid w:val="0"/>
        </w:rPr>
      </w:pPr>
      <w:r>
        <w:rPr>
          <w:snapToGrid w:val="0"/>
        </w:rPr>
        <w:tab/>
        <w:t>(3)</w:t>
      </w:r>
      <w:r>
        <w:rPr>
          <w:snapToGrid w:val="0"/>
        </w:rPr>
        <w:tab/>
        <w:t>Every hold containing inflammable liquid, in drums, tins or other packages, shall be thoroughly ventilated before, and during, the time the inflammable liquid is being unloaded.</w:t>
      </w:r>
    </w:p>
    <w:p>
      <w:pPr>
        <w:pStyle w:val="Subsection"/>
        <w:rPr>
          <w:snapToGrid w:val="0"/>
        </w:rPr>
      </w:pPr>
      <w:r>
        <w:rPr>
          <w:snapToGrid w:val="0"/>
        </w:rPr>
        <w:tab/>
        <w:t>(4)</w:t>
      </w:r>
      <w:r>
        <w:rPr>
          <w:snapToGrid w:val="0"/>
        </w:rPr>
        <w:tab/>
        <w:t>Every hold from which any inflammable liquid in drums, tins, or other packages has been unloaded shall be thoroughly ventilated and the bilges shall, thereupon, be carefully cleaned by the removal of any liquids by hand pumps, suitable wooden bailers and by swabbing, and shall thereafter be suitably ventilated; and a fire or unauthorized light shall not be permitted at or near that hold, until a certificate of test has been obtained.</w:t>
      </w:r>
    </w:p>
    <w:p>
      <w:pPr>
        <w:pStyle w:val="Subsection"/>
        <w:rPr>
          <w:snapToGrid w:val="0"/>
        </w:rPr>
      </w:pPr>
      <w:r>
        <w:rPr>
          <w:snapToGrid w:val="0"/>
        </w:rPr>
        <w:tab/>
        <w:t>(5)</w:t>
      </w:r>
      <w:r>
        <w:rPr>
          <w:snapToGrid w:val="0"/>
        </w:rPr>
        <w:tab/>
        <w:t>Any inflammable liquid loaded on the vessel shall be properly and securely stowed, to the satisfaction of the Harbour Master.</w:t>
      </w:r>
    </w:p>
    <w:p>
      <w:pPr>
        <w:pStyle w:val="Subsection"/>
        <w:rPr>
          <w:snapToGrid w:val="0"/>
        </w:rPr>
      </w:pPr>
      <w:r>
        <w:rPr>
          <w:snapToGrid w:val="0"/>
        </w:rPr>
        <w:tab/>
        <w:t>(6)</w:t>
      </w:r>
      <w:r>
        <w:rPr>
          <w:snapToGrid w:val="0"/>
        </w:rPr>
        <w:tab/>
        <w:t>Proper and efficient ventilation for the place of stowage of the inflammable liquid shall be provided and, when required by the Harbour Master, outlet ventilators, passing through the deck and terminating just below the deck, and inlet ventilators, extending to the bottom of the holds from above the upper deck, shall be fixed and all outlet and inlet ventilators shall be covered with wire gauze.</w:t>
      </w:r>
    </w:p>
    <w:p>
      <w:pPr>
        <w:pStyle w:val="Subsection"/>
        <w:rPr>
          <w:snapToGrid w:val="0"/>
        </w:rPr>
      </w:pPr>
      <w:r>
        <w:rPr>
          <w:snapToGrid w:val="0"/>
        </w:rPr>
        <w:tab/>
        <w:t>(7)</w:t>
      </w:r>
      <w:r>
        <w:rPr>
          <w:snapToGrid w:val="0"/>
        </w:rPr>
        <w:tab/>
        <w:t>After inflammable liquid has been stowed in a hold, it shall be securely battened down.</w:t>
      </w:r>
    </w:p>
    <w:p>
      <w:pPr>
        <w:pStyle w:val="Subsection"/>
        <w:rPr>
          <w:snapToGrid w:val="0"/>
        </w:rPr>
      </w:pPr>
      <w:r>
        <w:rPr>
          <w:snapToGrid w:val="0"/>
        </w:rPr>
        <w:tab/>
        <w:t>(8)</w:t>
      </w:r>
      <w:r>
        <w:rPr>
          <w:snapToGrid w:val="0"/>
        </w:rPr>
        <w:tab/>
        <w:t>Every package containing inflammable liquid shall be properly marked or branded to indicate the nature of the inflammable liquid; and all inflammable liquid ‘group A’ shall be marked “Highly Inflammable”.</w:t>
      </w:r>
    </w:p>
    <w:p>
      <w:pPr>
        <w:pStyle w:val="Subsection"/>
        <w:rPr>
          <w:snapToGrid w:val="0"/>
        </w:rPr>
      </w:pPr>
      <w:r>
        <w:rPr>
          <w:snapToGrid w:val="0"/>
        </w:rPr>
        <w:tab/>
        <w:t>(9)</w:t>
      </w:r>
      <w:r>
        <w:rPr>
          <w:snapToGrid w:val="0"/>
        </w:rPr>
        <w:tab/>
        <w:t>Sufficient hatch coverings and other coverings as may be required by the Harbour Master shall be provided by the master or owner of the vessel.</w:t>
      </w:r>
    </w:p>
    <w:p>
      <w:pPr>
        <w:pStyle w:val="Subsection"/>
        <w:rPr>
          <w:snapToGrid w:val="0"/>
        </w:rPr>
      </w:pPr>
      <w:r>
        <w:rPr>
          <w:snapToGrid w:val="0"/>
        </w:rPr>
        <w:tab/>
        <w:t>(10)</w:t>
      </w:r>
      <w:r>
        <w:rPr>
          <w:snapToGrid w:val="0"/>
        </w:rPr>
        <w:tab/>
        <w:t>Every hold that contains, or has recently contained, inflammable liquid shall, except when inflammable liquid or other article is being loaded into or unloaded from that hold or that hold is being cleansed and ventilated, be closed, gastight, as far as practicable.</w:t>
      </w:r>
    </w:p>
    <w:p>
      <w:pPr>
        <w:pStyle w:val="Subsection"/>
        <w:rPr>
          <w:snapToGrid w:val="0"/>
        </w:rPr>
      </w:pPr>
      <w:r>
        <w:rPr>
          <w:snapToGrid w:val="0"/>
        </w:rPr>
        <w:tab/>
        <w:t>(11)</w:t>
      </w:r>
      <w:r>
        <w:rPr>
          <w:snapToGrid w:val="0"/>
        </w:rPr>
        <w:tab/>
        <w:t>A permit in writing shall be obtained from the Harbour Master to load or unload general cargo into or from a vessel carrying inflammable liquid, after sunset; and the following precautions shall be taken, that is to say — </w:t>
      </w:r>
    </w:p>
    <w:p>
      <w:pPr>
        <w:pStyle w:val="Indenta"/>
        <w:rPr>
          <w:snapToGrid w:val="0"/>
        </w:rPr>
      </w:pPr>
      <w:r>
        <w:rPr>
          <w:snapToGrid w:val="0"/>
        </w:rPr>
        <w:tab/>
        <w:t>(a)</w:t>
      </w:r>
      <w:r>
        <w:rPr>
          <w:snapToGrid w:val="0"/>
        </w:rPr>
        <w:tab/>
        <w:t>every hold containing inflammable liquid shall be securely battened down; and</w:t>
      </w:r>
    </w:p>
    <w:p>
      <w:pPr>
        <w:pStyle w:val="Indenta"/>
        <w:rPr>
          <w:snapToGrid w:val="0"/>
        </w:rPr>
      </w:pPr>
      <w:r>
        <w:rPr>
          <w:snapToGrid w:val="0"/>
        </w:rPr>
        <w:tab/>
        <w:t>(b)</w:t>
      </w:r>
      <w:r>
        <w:rPr>
          <w:snapToGrid w:val="0"/>
        </w:rPr>
        <w:tab/>
        <w:t>cargo shall not be loaded into or unloaded from a hold unless the hold is separated, by watertight and gastight bulkheads, decks, battened down hatchways or other means, from every place on the vessel in which vapour from the inflammable liquid is likely to be present.</w:t>
      </w:r>
    </w:p>
    <w:p>
      <w:pPr>
        <w:pStyle w:val="Subsection"/>
        <w:rPr>
          <w:snapToGrid w:val="0"/>
        </w:rPr>
      </w:pPr>
      <w:r>
        <w:rPr>
          <w:snapToGrid w:val="0"/>
        </w:rPr>
        <w:tab/>
        <w:t>(12)</w:t>
      </w:r>
      <w:r>
        <w:rPr>
          <w:snapToGrid w:val="0"/>
        </w:rPr>
        <w:tab/>
        <w:t>The stowing of inflammable liquid below deck in a wooden vessel is prohibited; but a limited quantity of that liquid may be carried as deck cargo on the weather deck of any wooden vessel, if the inflammable liquid is stowed at a safe distance from the galley, crew’s quarters and openings leading into any machinery or boiler spaces.</w:t>
      </w:r>
    </w:p>
    <w:p>
      <w:pPr>
        <w:pStyle w:val="Heading5"/>
        <w:rPr>
          <w:snapToGrid w:val="0"/>
        </w:rPr>
      </w:pPr>
      <w:bookmarkStart w:id="341" w:name="_Toc378064795"/>
      <w:bookmarkStart w:id="342" w:name="_Toc425431662"/>
      <w:r>
        <w:rPr>
          <w:rStyle w:val="CharSectno"/>
        </w:rPr>
        <w:t>147</w:t>
      </w:r>
      <w:r>
        <w:rPr>
          <w:snapToGrid w:val="0"/>
        </w:rPr>
        <w:t>.</w:t>
      </w:r>
      <w:r>
        <w:rPr>
          <w:snapToGrid w:val="0"/>
        </w:rPr>
        <w:tab/>
        <w:t>Tank ships</w:t>
      </w:r>
      <w:bookmarkEnd w:id="341"/>
      <w:bookmarkEnd w:id="342"/>
      <w:r>
        <w:rPr>
          <w:snapToGrid w:val="0"/>
        </w:rPr>
        <w:t xml:space="preserve"> </w:t>
      </w:r>
    </w:p>
    <w:p>
      <w:pPr>
        <w:pStyle w:val="Subsection"/>
        <w:rPr>
          <w:snapToGrid w:val="0"/>
        </w:rPr>
      </w:pPr>
      <w:r>
        <w:rPr>
          <w:snapToGrid w:val="0"/>
        </w:rPr>
        <w:tab/>
        <w:t>(1)</w:t>
      </w:r>
      <w:r>
        <w:rPr>
          <w:snapToGrid w:val="0"/>
        </w:rPr>
        <w:tab/>
        <w:t>The master of every tank ship carrying inflammable liquid shall not permit the vessel to enter the Harbour, until specially authorized in writing by the Harbour Master and then only if the master of the vessel is in possession of a copy of these regulations; and the master shall not, except with the written permission of the Harbour Master, permit wire ropes to be used in the mooring of the vessel.</w:t>
      </w:r>
    </w:p>
    <w:p>
      <w:pPr>
        <w:pStyle w:val="Subsection"/>
        <w:rPr>
          <w:snapToGrid w:val="0"/>
        </w:rPr>
      </w:pPr>
      <w:r>
        <w:rPr>
          <w:snapToGrid w:val="0"/>
        </w:rPr>
        <w:tab/>
        <w:t>(2)</w:t>
      </w:r>
      <w:r>
        <w:rPr>
          <w:snapToGrid w:val="0"/>
        </w:rPr>
        <w:tab/>
        <w:t>The loading or unloading of inflammable liquid from a tank ship shall not be commenced, until a barricade efficient to prevent access to the vessel and pipe line hose connections, by any unauthorized person, has been erected to the satisfaction of the Harbour Master and until a watchman has been stationed at each opening of the barricade, to prevent the entrance of any unauthorized person and to take charge of matches from every person entering the barrier.</w:t>
      </w:r>
    </w:p>
    <w:p>
      <w:pPr>
        <w:pStyle w:val="Subsection"/>
        <w:rPr>
          <w:snapToGrid w:val="0"/>
        </w:rPr>
      </w:pPr>
      <w:r>
        <w:rPr>
          <w:snapToGrid w:val="0"/>
        </w:rPr>
        <w:tab/>
        <w:t>(3)</w:t>
      </w:r>
      <w:r>
        <w:rPr>
          <w:snapToGrid w:val="0"/>
        </w:rPr>
        <w:tab/>
        <w:t>Before entering the Harbour, all matches shall be collected by the master from any member of the crew and other person on the tank ship having them; and a person shall not smoke or bring matches or other means of making a fire or light on to the vessel, while it is within the Harbour.</w:t>
      </w:r>
    </w:p>
    <w:p>
      <w:pPr>
        <w:pStyle w:val="Subsection"/>
        <w:rPr>
          <w:snapToGrid w:val="0"/>
        </w:rPr>
      </w:pPr>
      <w:r>
        <w:rPr>
          <w:snapToGrid w:val="0"/>
        </w:rPr>
        <w:tab/>
        <w:t>(4)</w:t>
      </w:r>
      <w:r>
        <w:rPr>
          <w:snapToGrid w:val="0"/>
        </w:rPr>
        <w:tab/>
        <w:t>Without prejudice to, and in addition to, any requirement of these regulations for a responsible officer to be in charge of a vessel, there shall, at any time that a tank ship has inflammable liquid on board, be a responsible member of the vessel’s engine</w:t>
      </w:r>
      <w:r>
        <w:rPr>
          <w:snapToGrid w:val="0"/>
        </w:rPr>
        <w:noBreakHyphen/>
        <w:t>room staff and a crew available to assist the officer in charge, in case of emergency and to operate fire pumps or other fire extinguishing appliances.</w:t>
      </w:r>
    </w:p>
    <w:p>
      <w:pPr>
        <w:pStyle w:val="Subsection"/>
        <w:rPr>
          <w:snapToGrid w:val="0"/>
        </w:rPr>
      </w:pPr>
      <w:r>
        <w:rPr>
          <w:snapToGrid w:val="0"/>
        </w:rPr>
        <w:tab/>
        <w:t>(5)</w:t>
      </w:r>
      <w:r>
        <w:rPr>
          <w:snapToGrid w:val="0"/>
        </w:rPr>
        <w:tab/>
        <w:t>From the time that the tank or any hold of a tank ship carrying inflammable liquid is first unsealed or opened for the purpose of loading or unloading inflammable liquid and until every tank or hold has been closed and sealed down, a fire or light, other than any fire of light approved by the Harbour Master, shall not be lit or used either on board the vessel or on shore, within 16 m of any place at which the inflammable liquid is being loaded or unloaded; but where the Harbour Master is satisfied that the construction of the vessel and the situation of any fire is such that no serious hazard will be created thereby, he may permit the use of boiler fires for the purpose of supplying power necessary for the working of machinery or appliances, for the unloading of inflammable liquid or for heating galley appliances; but those fires or lights of any description shall not be permitted on any vessel while the tanks are open, or unsealed for the purpose of loading inflammable liquid.</w:t>
      </w:r>
    </w:p>
    <w:p>
      <w:pPr>
        <w:pStyle w:val="Subsection"/>
        <w:rPr>
          <w:snapToGrid w:val="0"/>
        </w:rPr>
      </w:pPr>
      <w:r>
        <w:rPr>
          <w:snapToGrid w:val="0"/>
        </w:rPr>
        <w:tab/>
        <w:t>(6)</w:t>
      </w:r>
      <w:r>
        <w:rPr>
          <w:snapToGrid w:val="0"/>
        </w:rPr>
        <w:tab/>
        <w:t>Except during inspection or when samples or ullage measurements are being taken, wire gauze shall be fitted over all openings of every tank that contains, or has recently contained, inflammable liquid in bulk; but the lids, screw caps or other coverings shall not be removed from any tank or other receptacle containing, or recently containing, inflammable liquid, in respect of which pumping operations are not in progress.</w:t>
      </w:r>
    </w:p>
    <w:p>
      <w:pPr>
        <w:pStyle w:val="Subsection"/>
        <w:rPr>
          <w:snapToGrid w:val="0"/>
        </w:rPr>
      </w:pPr>
      <w:r>
        <w:rPr>
          <w:snapToGrid w:val="0"/>
        </w:rPr>
        <w:tab/>
        <w:t>(7)</w:t>
      </w:r>
      <w:r>
        <w:rPr>
          <w:snapToGrid w:val="0"/>
        </w:rPr>
        <w:tab/>
        <w:t>Pipes, hoses, pumps and other appliances used for the transferring of inflammable liquid in a tank ship shall be maintained free from leakage and gastight, to the satisfaction of the Harbour Master and, unless otherwise authorized, on the completion of loading or unloading, all gear shall be thoroughly freed from inflammable liquid and the hoses shall be disconnected from the shore pipe lines.</w:t>
      </w:r>
    </w:p>
    <w:p>
      <w:pPr>
        <w:pStyle w:val="Subsection"/>
        <w:rPr>
          <w:snapToGrid w:val="0"/>
        </w:rPr>
      </w:pPr>
      <w:r>
        <w:rPr>
          <w:snapToGrid w:val="0"/>
        </w:rPr>
        <w:tab/>
        <w:t>(8)</w:t>
      </w:r>
      <w:r>
        <w:rPr>
          <w:snapToGrid w:val="0"/>
        </w:rPr>
        <w:tab/>
        <w:t>The following precautions in the loading or unloading of inflammable liquid in bulk shall be taken, that is to say — </w:t>
      </w:r>
    </w:p>
    <w:p>
      <w:pPr>
        <w:pStyle w:val="Indenta"/>
        <w:rPr>
          <w:snapToGrid w:val="0"/>
        </w:rPr>
      </w:pPr>
      <w:r>
        <w:rPr>
          <w:snapToGrid w:val="0"/>
        </w:rPr>
        <w:tab/>
        <w:t>(a)</w:t>
      </w:r>
      <w:r>
        <w:rPr>
          <w:snapToGrid w:val="0"/>
        </w:rPr>
        <w:tab/>
        <w:t>hoses constructed to be resistant to inflammable liquid and maintained in good order, and none other, shall be used for connecting from ship to shore installation;</w:t>
      </w:r>
    </w:p>
    <w:p>
      <w:pPr>
        <w:pStyle w:val="Indenta"/>
        <w:rPr>
          <w:snapToGrid w:val="0"/>
        </w:rPr>
      </w:pPr>
      <w:r>
        <w:rPr>
          <w:snapToGrid w:val="0"/>
        </w:rPr>
        <w:tab/>
        <w:t>(b)</w:t>
      </w:r>
      <w:r>
        <w:rPr>
          <w:snapToGrid w:val="0"/>
        </w:rPr>
        <w:tab/>
        <w:t>a non</w:t>
      </w:r>
      <w:r>
        <w:rPr>
          <w:snapToGrid w:val="0"/>
        </w:rPr>
        <w:noBreakHyphen/>
        <w:t>return valve shall be placed immediately behind the connection between hose and shore installation pipe and, where required by the Harbour Master, at the shore end of the wharf also; and pumping operations shall not be commenced before the correct position of all valves has been verified by the Harbour Master;</w:t>
      </w:r>
    </w:p>
    <w:p>
      <w:pPr>
        <w:pStyle w:val="Indenta"/>
        <w:rPr>
          <w:snapToGrid w:val="0"/>
        </w:rPr>
      </w:pPr>
      <w:r>
        <w:rPr>
          <w:snapToGrid w:val="0"/>
        </w:rPr>
        <w:tab/>
        <w:t>(c)</w:t>
      </w:r>
      <w:r>
        <w:rPr>
          <w:snapToGrid w:val="0"/>
        </w:rPr>
        <w:tab/>
        <w:t>whenever pumping ceases temporarily, every valve on ship and shore pipe line shall be closed and every pipe line under a wharf shall be thoroughly cleared of inflammable liquid, by flushing with water, and shall be kept full of water;</w:t>
      </w:r>
    </w:p>
    <w:p>
      <w:pPr>
        <w:pStyle w:val="Indenta"/>
        <w:rPr>
          <w:snapToGrid w:val="0"/>
        </w:rPr>
      </w:pPr>
      <w:r>
        <w:rPr>
          <w:snapToGrid w:val="0"/>
        </w:rPr>
        <w:tab/>
        <w:t>(d)</w:t>
      </w:r>
      <w:r>
        <w:rPr>
          <w:snapToGrid w:val="0"/>
        </w:rPr>
        <w:tab/>
        <w:t>on completion of loading or unloading, the connections or connection to the shore pipe line shall not be broken, until the pipe line has been completely and satisfactorily cleared of all inflammable liquid for the whole of its length; and the condition of the pipe line in this respect shall be verified as satisfactory by the Harbour Master;</w:t>
      </w:r>
    </w:p>
    <w:p>
      <w:pPr>
        <w:pStyle w:val="Indenta"/>
        <w:rPr>
          <w:snapToGrid w:val="0"/>
        </w:rPr>
      </w:pPr>
      <w:r>
        <w:rPr>
          <w:snapToGrid w:val="0"/>
        </w:rPr>
        <w:tab/>
        <w:t>(e)</w:t>
      </w:r>
      <w:r>
        <w:rPr>
          <w:snapToGrid w:val="0"/>
        </w:rPr>
        <w:tab/>
        <w:t>every opening in the tanks shall be closed gastight, immediately on suspension or completion of loading or unloading;</w:t>
      </w:r>
    </w:p>
    <w:p>
      <w:pPr>
        <w:pStyle w:val="Indenta"/>
        <w:rPr>
          <w:snapToGrid w:val="0"/>
        </w:rPr>
      </w:pPr>
      <w:r>
        <w:rPr>
          <w:snapToGrid w:val="0"/>
        </w:rPr>
        <w:tab/>
        <w:t>(f)</w:t>
      </w:r>
      <w:r>
        <w:rPr>
          <w:snapToGrid w:val="0"/>
        </w:rPr>
        <w:tab/>
        <w:t>the master of a tank ship shall see that a competent signalling staff is in attendance, both at the tank installation and on board the ship, and that telephonic communication between those points is established;</w:t>
      </w:r>
    </w:p>
    <w:p>
      <w:pPr>
        <w:pStyle w:val="Indenta"/>
        <w:rPr>
          <w:snapToGrid w:val="0"/>
        </w:rPr>
      </w:pPr>
      <w:r>
        <w:rPr>
          <w:snapToGrid w:val="0"/>
        </w:rPr>
        <w:tab/>
        <w:t>(g)</w:t>
      </w:r>
      <w:r>
        <w:rPr>
          <w:snapToGrid w:val="0"/>
        </w:rPr>
        <w:tab/>
        <w:t>pipelines and hoses shall not be coupled or uncoupled or otherwise interfered with until — </w:t>
      </w:r>
    </w:p>
    <w:p>
      <w:pPr>
        <w:pStyle w:val="Indenti"/>
        <w:rPr>
          <w:snapToGrid w:val="0"/>
        </w:rPr>
      </w:pPr>
      <w:r>
        <w:rPr>
          <w:snapToGrid w:val="0"/>
        </w:rPr>
        <w:tab/>
        <w:t>(i)</w:t>
      </w:r>
      <w:r>
        <w:rPr>
          <w:snapToGrid w:val="0"/>
        </w:rPr>
        <w:tab/>
        <w:t>permission to do so has been given by the Harbour Master;</w:t>
      </w:r>
    </w:p>
    <w:p>
      <w:pPr>
        <w:pStyle w:val="Indenti"/>
        <w:rPr>
          <w:snapToGrid w:val="0"/>
        </w:rPr>
      </w:pPr>
      <w:r>
        <w:rPr>
          <w:snapToGrid w:val="0"/>
        </w:rPr>
        <w:tab/>
        <w:t>(ii)</w:t>
      </w:r>
      <w:r>
        <w:rPr>
          <w:snapToGrid w:val="0"/>
        </w:rPr>
        <w:tab/>
        <w:t>a representative of the Port Authority is present;</w:t>
      </w:r>
    </w:p>
    <w:p>
      <w:pPr>
        <w:pStyle w:val="Indenti"/>
        <w:rPr>
          <w:snapToGrid w:val="0"/>
        </w:rPr>
      </w:pPr>
      <w:r>
        <w:rPr>
          <w:snapToGrid w:val="0"/>
        </w:rPr>
        <w:tab/>
        <w:t>(iii)</w:t>
      </w:r>
      <w:r>
        <w:rPr>
          <w:snapToGrid w:val="0"/>
        </w:rPr>
        <w:tab/>
        <w:t>a satisfactory electrical connection has been made between the tank ship and the shore pipelines by means of a suitable continuous bonding cable remaining intact, until all hoses have been disconnected from the tank ship at the completion of discharging or loading, the shipboard connection being made first and disconnected last;</w:t>
      </w:r>
    </w:p>
    <w:p>
      <w:pPr>
        <w:pStyle w:val="Indenti"/>
        <w:rPr>
          <w:snapToGrid w:val="0"/>
        </w:rPr>
      </w:pPr>
      <w:r>
        <w:rPr>
          <w:snapToGrid w:val="0"/>
        </w:rPr>
        <w:tab/>
        <w:t>(iv)</w:t>
      </w:r>
      <w:r>
        <w:rPr>
          <w:snapToGrid w:val="0"/>
        </w:rPr>
        <w:tab/>
        <w:t>approved equipment and tools for the purpose are available;</w:t>
      </w:r>
    </w:p>
    <w:p>
      <w:pPr>
        <w:pStyle w:val="Indenti"/>
        <w:rPr>
          <w:snapToGrid w:val="0"/>
        </w:rPr>
      </w:pPr>
      <w:r>
        <w:rPr>
          <w:snapToGrid w:val="0"/>
        </w:rPr>
        <w:tab/>
        <w:t>(v)</w:t>
      </w:r>
      <w:r>
        <w:rPr>
          <w:snapToGrid w:val="0"/>
        </w:rPr>
        <w:tab/>
        <w:t>a drain cock, such as will enable controlled draining of hoses and pipes before they are disconnected, and a test cock, to ensure that only water is in the hoses and pipes, prior to disconnection, has been fitted at points required by the Harbour Master; and</w:t>
      </w:r>
    </w:p>
    <w:p>
      <w:pPr>
        <w:pStyle w:val="Indenti"/>
        <w:rPr>
          <w:snapToGrid w:val="0"/>
        </w:rPr>
      </w:pPr>
      <w:r>
        <w:rPr>
          <w:snapToGrid w:val="0"/>
        </w:rPr>
        <w:tab/>
        <w:t>(vi)</w:t>
      </w:r>
      <w:r>
        <w:rPr>
          <w:snapToGrid w:val="0"/>
        </w:rPr>
        <w:tab/>
        <w:t>all inflammable liquid therein is cleared by pumping water as provided by paragraph (c);</w:t>
      </w:r>
    </w:p>
    <w:p>
      <w:pPr>
        <w:pStyle w:val="Indenta"/>
        <w:rPr>
          <w:snapToGrid w:val="0"/>
        </w:rPr>
      </w:pPr>
      <w:r>
        <w:rPr>
          <w:snapToGrid w:val="0"/>
        </w:rPr>
        <w:tab/>
        <w:t>(h)</w:t>
      </w:r>
      <w:r>
        <w:rPr>
          <w:snapToGrid w:val="0"/>
        </w:rPr>
        <w:tab/>
        <w:t>every coupling, uncoupling or other work on hoses, pipes and fittings shall be carried out under approved supervision, as may be required by the Port Authority’s representative;</w:t>
      </w:r>
    </w:p>
    <w:p>
      <w:pPr>
        <w:pStyle w:val="Indenta"/>
        <w:rPr>
          <w:snapToGrid w:val="0"/>
        </w:rPr>
      </w:pPr>
      <w:r>
        <w:rPr>
          <w:snapToGrid w:val="0"/>
        </w:rPr>
        <w:tab/>
        <w:t>(i)</w:t>
      </w:r>
      <w:r>
        <w:rPr>
          <w:snapToGrid w:val="0"/>
        </w:rPr>
        <w:tab/>
        <w:t>the rate of loading inflammable liquid shall be such as may be required by the Harbour Master and any directions given by him for other safety measures to be taken for that loading shall be strictly observed; and</w:t>
      </w:r>
    </w:p>
    <w:p>
      <w:pPr>
        <w:pStyle w:val="Indenta"/>
        <w:rPr>
          <w:snapToGrid w:val="0"/>
        </w:rPr>
      </w:pPr>
      <w:r>
        <w:rPr>
          <w:snapToGrid w:val="0"/>
        </w:rPr>
        <w:tab/>
        <w:t>(j)</w:t>
      </w:r>
      <w:r>
        <w:rPr>
          <w:snapToGrid w:val="0"/>
        </w:rPr>
        <w:tab/>
        <w:t>arrangements shall be made by the master of the tank ship, to ensure that there is a sufficient staff of officers and men available, at all times, by day and by night, to ensure the efficient carrying on of the work or to remove the vessel, if so required.</w:t>
      </w:r>
    </w:p>
    <w:p>
      <w:pPr>
        <w:pStyle w:val="Subsection"/>
        <w:rPr>
          <w:snapToGrid w:val="0"/>
        </w:rPr>
      </w:pPr>
      <w:r>
        <w:rPr>
          <w:snapToGrid w:val="0"/>
        </w:rPr>
        <w:tab/>
        <w:t>(9)</w:t>
      </w:r>
      <w:r>
        <w:rPr>
          <w:snapToGrid w:val="0"/>
        </w:rPr>
        <w:tab/>
        <w:t>Subject to the approval in writing of the Harbour Master, inflammable liquid in bulk may, after sunset, be unloaded into shore tanks and, in special circumstances only, loaded into tank ships, if the following conditions and such other conditions as may be prescribed by the Harbour Master, in special cases, are complied with, that is to say — </w:t>
      </w:r>
    </w:p>
    <w:p>
      <w:pPr>
        <w:pStyle w:val="Indenta"/>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a"/>
        <w:rPr>
          <w:snapToGrid w:val="0"/>
        </w:rPr>
      </w:pPr>
      <w:r>
        <w:rPr>
          <w:snapToGrid w:val="0"/>
        </w:rPr>
        <w:tab/>
        <w:t>(b)</w:t>
      </w:r>
      <w:r>
        <w:rPr>
          <w:snapToGrid w:val="0"/>
        </w:rPr>
        <w:tab/>
        <w:t>sufficient electric floodlighting of an approved type shall be provided to give ample light for all operations.</w:t>
      </w:r>
    </w:p>
    <w:p>
      <w:pPr>
        <w:pStyle w:val="Subsection"/>
        <w:rPr>
          <w:snapToGrid w:val="0"/>
        </w:rPr>
      </w:pPr>
      <w:r>
        <w:rPr>
          <w:snapToGrid w:val="0"/>
        </w:rPr>
        <w:tab/>
        <w:t>(10)</w:t>
      </w:r>
      <w:r>
        <w:rPr>
          <w:snapToGrid w:val="0"/>
        </w:rPr>
        <w:tab/>
        <w:t>Immediately it becomes known that repairs or alterations are necessary to any tank in which oil or inflammable liquid has been conveyed, application shall be made to the Harbour Master for permission to undertake that work; but repairs or alterations involving operations, such as welding, cutting, boring, soldering or hammering that may produce heat or be liable to cause ignition of inflammable vapours, shall not be commenced until the permission of the Harbour Master, in writing, has been obtained, and then not until measures prescribed by regulation 143 (11) and (12) have been taken.</w:t>
      </w:r>
    </w:p>
    <w:p>
      <w:pPr>
        <w:pStyle w:val="Subsection"/>
        <w:rPr>
          <w:snapToGrid w:val="0"/>
        </w:rPr>
      </w:pPr>
      <w:r>
        <w:rPr>
          <w:snapToGrid w:val="0"/>
        </w:rPr>
        <w:tab/>
        <w:t>(11)</w:t>
      </w:r>
      <w:r>
        <w:rPr>
          <w:snapToGrid w:val="0"/>
        </w:rPr>
        <w:tab/>
        <w:t>An inflammable liquid tank ship shall leave the Harbour, as soon as possible, following completion of loading or discharging.</w:t>
      </w:r>
    </w:p>
    <w:p>
      <w:pPr>
        <w:pStyle w:val="Subsection"/>
        <w:rPr>
          <w:snapToGrid w:val="0"/>
        </w:rPr>
      </w:pPr>
      <w:r>
        <w:rPr>
          <w:snapToGrid w:val="0"/>
        </w:rPr>
        <w:tab/>
        <w:t>(12)</w:t>
      </w:r>
      <w:r>
        <w:rPr>
          <w:snapToGrid w:val="0"/>
        </w:rPr>
        <w:tab/>
        <w:t>Where it is necessary for an inflammable liquid tank ship to replenish bunker supplies, that operation shall be allowed within the Harbour only after permission therefor in writing being obtained from the Harbour Master.</w:t>
      </w:r>
    </w:p>
    <w:p>
      <w:pPr>
        <w:pStyle w:val="Footnotesection"/>
      </w:pPr>
      <w:r>
        <w:tab/>
        <w:t xml:space="preserve">[Regulation 147 amended in Gazette 28 June 1991 p.3241; 18 February 1992 p.877.] </w:t>
      </w:r>
    </w:p>
    <w:p>
      <w:pPr>
        <w:pStyle w:val="Heading5"/>
        <w:rPr>
          <w:snapToGrid w:val="0"/>
        </w:rPr>
      </w:pPr>
      <w:bookmarkStart w:id="343" w:name="_Toc378064796"/>
      <w:bookmarkStart w:id="344" w:name="_Toc425431663"/>
      <w:r>
        <w:rPr>
          <w:rStyle w:val="CharSectno"/>
        </w:rPr>
        <w:t>148</w:t>
      </w:r>
      <w:r>
        <w:rPr>
          <w:snapToGrid w:val="0"/>
        </w:rPr>
        <w:t>.</w:t>
      </w:r>
      <w:r>
        <w:rPr>
          <w:snapToGrid w:val="0"/>
        </w:rPr>
        <w:tab/>
        <w:t>Inflammable liquid on wharves or in sheds</w:t>
      </w:r>
      <w:bookmarkEnd w:id="343"/>
      <w:bookmarkEnd w:id="344"/>
      <w:r>
        <w:rPr>
          <w:snapToGrid w:val="0"/>
        </w:rPr>
        <w:t xml:space="preserve"> </w:t>
      </w:r>
    </w:p>
    <w:p>
      <w:pPr>
        <w:pStyle w:val="Subsection"/>
        <w:rPr>
          <w:snapToGrid w:val="0"/>
        </w:rPr>
      </w:pPr>
      <w:r>
        <w:rPr>
          <w:snapToGrid w:val="0"/>
        </w:rPr>
        <w:tab/>
        <w:t>(1)</w:t>
      </w:r>
      <w:r>
        <w:rPr>
          <w:snapToGrid w:val="0"/>
        </w:rPr>
        <w:tab/>
        <w:t>A person shall not deposit any inflammable liquid or cause to allow any inflammable liquid to be deposited on any wharf or in any shed on any wharf or on or in any place within 16 m of any wharf or on any vessel, without the permission of the Harbour Master; and a person shall not deposit any inflammable liquid or allow any inflammable liquid to remain on any wharf or place within 16 m of any wharf, during the hours between sunset and sunrise, unless he shall first have obtained the permission in writing of the Harbour Master therefor.</w:t>
      </w:r>
    </w:p>
    <w:p>
      <w:pPr>
        <w:pStyle w:val="Subsection"/>
        <w:rPr>
          <w:snapToGrid w:val="0"/>
        </w:rPr>
      </w:pPr>
      <w:r>
        <w:rPr>
          <w:snapToGrid w:val="0"/>
        </w:rPr>
        <w:tab/>
        <w:t>(2)</w:t>
      </w:r>
      <w:r>
        <w:rPr>
          <w:snapToGrid w:val="0"/>
        </w:rPr>
        <w:tab/>
        <w:t>Except with the permission of the Harbour Master, a greater quantity of inflammable liquid than that which may be handled in a period of one hour, with the means of transport then available, shall not be placed on any wharf.</w:t>
      </w:r>
    </w:p>
    <w:p>
      <w:pPr>
        <w:pStyle w:val="Subsection"/>
        <w:rPr>
          <w:snapToGrid w:val="0"/>
        </w:rPr>
      </w:pPr>
      <w:r>
        <w:rPr>
          <w:snapToGrid w:val="0"/>
        </w:rPr>
        <w:tab/>
        <w:t>(3)</w:t>
      </w:r>
      <w:r>
        <w:rPr>
          <w:snapToGrid w:val="0"/>
        </w:rPr>
        <w:tab/>
        <w:t>Inflammable liquid shall not be handled or deposited upon any wharf or in any place within 16 m of any wharf, until notice boards, not less than 1.6 m by 1 m in size, and bearing the words — </w:t>
      </w:r>
    </w:p>
    <w:p>
      <w:pPr>
        <w:pStyle w:val="MiscellaneousBody"/>
        <w:ind w:left="1063"/>
        <w:rPr>
          <w:snapToGrid w:val="0"/>
        </w:rPr>
      </w:pPr>
      <w:r>
        <w:rPr>
          <w:snapToGrid w:val="0"/>
        </w:rPr>
        <w:t>“This vessel handling INFLAMMABLE LIQUID — NO SMOKING”,</w:t>
      </w:r>
    </w:p>
    <w:p>
      <w:pPr>
        <w:pStyle w:val="Subsection"/>
        <w:rPr>
          <w:snapToGrid w:val="0"/>
        </w:rPr>
      </w:pPr>
      <w:r>
        <w:rPr>
          <w:snapToGrid w:val="0"/>
        </w:rPr>
        <w:tab/>
      </w:r>
      <w:r>
        <w:rPr>
          <w:snapToGrid w:val="0"/>
        </w:rPr>
        <w:tab/>
        <w:t>have been erected in such conspicuous positions as to be visible from every point of access to the wharf or place.</w:t>
      </w:r>
    </w:p>
    <w:p>
      <w:pPr>
        <w:pStyle w:val="Subsection"/>
        <w:rPr>
          <w:snapToGrid w:val="0"/>
        </w:rPr>
      </w:pPr>
      <w:r>
        <w:rPr>
          <w:snapToGrid w:val="0"/>
        </w:rPr>
        <w:tab/>
        <w:t>(4)</w:t>
      </w:r>
      <w:r>
        <w:rPr>
          <w:snapToGrid w:val="0"/>
        </w:rPr>
        <w:tab/>
        <w:t>Where inflammable liquid is kept, handled, exposed or lying anywhere on premises under the jurisdiction of the Port Authority, other than in properly constructed fuel tanks of a vessel, boat, aircraft, motor vehicle or mechanically operated appliance or under such safety precautions as may be approved by the Harbour Master in writing, a person within 16 m of the inflammable liquid shall not smoke or have in his possession or under his control any fire, means of ignition or light, other than an approved safety lamp.</w:t>
      </w:r>
    </w:p>
    <w:p>
      <w:pPr>
        <w:pStyle w:val="Subsection"/>
        <w:rPr>
          <w:snapToGrid w:val="0"/>
        </w:rPr>
      </w:pPr>
      <w:r>
        <w:rPr>
          <w:snapToGrid w:val="0"/>
        </w:rPr>
        <w:tab/>
        <w:t>(5)</w:t>
      </w:r>
      <w:r>
        <w:rPr>
          <w:snapToGrid w:val="0"/>
        </w:rPr>
        <w:tab/>
        <w:t>A fire, light, telephone or electrical apparatus (other than electric filament lamps or self contained lamps, heaters, cookers or other types of safe apparatus, so designed, constructed and maintained as to be incapable of igniting inflammable vapour) shall not be used within 16 m of any premises under the jurisdiction of the Port Authority wherein inflammable liquid is kept, handled, exposed or lying, unless the inflammable liquid is contained in properly constructed fuel tanks of a vessel, boat, aircraft, motor vehicle or mechanically operated appliance or except where safety precautions approved by the Harbour Master in writing are in operation.</w:t>
      </w:r>
    </w:p>
    <w:p>
      <w:pPr>
        <w:pStyle w:val="Footnotesection"/>
      </w:pPr>
      <w:r>
        <w:tab/>
        <w:t xml:space="preserve">[Regulation 148 amended in Gazette 28 June 1991 p.3247.] </w:t>
      </w:r>
    </w:p>
    <w:p>
      <w:pPr>
        <w:pStyle w:val="Heading2"/>
      </w:pPr>
      <w:bookmarkStart w:id="345" w:name="_Toc378064797"/>
      <w:bookmarkStart w:id="346" w:name="_Toc425431376"/>
      <w:bookmarkStart w:id="347" w:name="_Toc425431664"/>
      <w:r>
        <w:rPr>
          <w:rStyle w:val="CharPartNo"/>
        </w:rPr>
        <w:t>Part VII</w:t>
      </w:r>
      <w:r>
        <w:rPr>
          <w:rStyle w:val="CharDivNo"/>
        </w:rPr>
        <w:t> </w:t>
      </w:r>
      <w:r>
        <w:t>—</w:t>
      </w:r>
      <w:r>
        <w:rPr>
          <w:rStyle w:val="CharDivText"/>
        </w:rPr>
        <w:t> </w:t>
      </w:r>
      <w:r>
        <w:rPr>
          <w:rStyle w:val="CharPartText"/>
        </w:rPr>
        <w:t>Noxious, dangerous and inflammable materials and explosives</w:t>
      </w:r>
      <w:bookmarkEnd w:id="345"/>
      <w:bookmarkEnd w:id="346"/>
      <w:bookmarkEnd w:id="347"/>
      <w:r>
        <w:rPr>
          <w:rStyle w:val="CharPartText"/>
        </w:rPr>
        <w:t xml:space="preserve"> </w:t>
      </w:r>
    </w:p>
    <w:p>
      <w:pPr>
        <w:pStyle w:val="Heading5"/>
        <w:rPr>
          <w:snapToGrid w:val="0"/>
        </w:rPr>
      </w:pPr>
      <w:bookmarkStart w:id="348" w:name="_Toc378064798"/>
      <w:bookmarkStart w:id="349" w:name="_Toc425431665"/>
      <w:r>
        <w:rPr>
          <w:rStyle w:val="CharSectno"/>
        </w:rPr>
        <w:t>149</w:t>
      </w:r>
      <w:r>
        <w:rPr>
          <w:snapToGrid w:val="0"/>
        </w:rPr>
        <w:t>.</w:t>
      </w:r>
      <w:r>
        <w:rPr>
          <w:snapToGrid w:val="0"/>
        </w:rPr>
        <w:tab/>
        <w:t>Noxious or dangerous goods</w:t>
      </w:r>
      <w:bookmarkEnd w:id="348"/>
      <w:bookmarkEnd w:id="349"/>
      <w:r>
        <w:rPr>
          <w:snapToGrid w:val="0"/>
        </w:rPr>
        <w:t xml:space="preserve"> </w:t>
      </w:r>
    </w:p>
    <w:p>
      <w:pPr>
        <w:pStyle w:val="Subsection"/>
        <w:rPr>
          <w:snapToGrid w:val="0"/>
        </w:rPr>
      </w:pPr>
      <w:r>
        <w:rPr>
          <w:snapToGrid w:val="0"/>
        </w:rPr>
        <w:tab/>
        <w:t>(1)</w:t>
      </w:r>
      <w:r>
        <w:rPr>
          <w:snapToGrid w:val="0"/>
        </w:rPr>
        <w:tab/>
        <w:t>Except where otherwise in these regulations provided, the master of a vessel shall not discharge, and a person shall not bring, onto any wharf any noxious or dangerous goods, without the permission in writing of the Wharf Manager.</w:t>
      </w:r>
    </w:p>
    <w:p>
      <w:pPr>
        <w:pStyle w:val="Subsection"/>
        <w:rPr>
          <w:snapToGrid w:val="0"/>
        </w:rPr>
      </w:pPr>
      <w:r>
        <w:rPr>
          <w:snapToGrid w:val="0"/>
        </w:rPr>
        <w:tab/>
        <w:t>(2)</w:t>
      </w:r>
      <w:r>
        <w:rPr>
          <w:snapToGrid w:val="0"/>
        </w:rPr>
        <w:tab/>
        <w:t>Containers of noxious or dangerous goods shall be distinctly labelled to show the nature of the contents and shall be so constructed as to comply with standards approved by the Port Authority.</w:t>
      </w:r>
    </w:p>
    <w:p>
      <w:pPr>
        <w:pStyle w:val="Subsection"/>
        <w:rPr>
          <w:snapToGrid w:val="0"/>
        </w:rPr>
      </w:pPr>
      <w:r>
        <w:rPr>
          <w:snapToGrid w:val="0"/>
        </w:rPr>
        <w:tab/>
        <w:t>(3)</w:t>
      </w:r>
      <w:r>
        <w:rPr>
          <w:snapToGrid w:val="0"/>
        </w:rPr>
        <w:tab/>
        <w:t>All goods of a noxious, dangerous or inflammable character shall be removed from the wharves with all possible dispatch after being placed thereon.</w:t>
      </w:r>
    </w:p>
    <w:p>
      <w:pPr>
        <w:pStyle w:val="Subsection"/>
        <w:rPr>
          <w:snapToGrid w:val="0"/>
        </w:rPr>
      </w:pPr>
      <w:r>
        <w:rPr>
          <w:snapToGrid w:val="0"/>
        </w:rPr>
        <w:tab/>
        <w:t>(4)</w:t>
      </w:r>
      <w:r>
        <w:rPr>
          <w:snapToGrid w:val="0"/>
        </w:rPr>
        <w:tab/>
        <w:t>The Port Authority is not responsible for any loss or damage that may accrue to goods of a noxious, dangerous or inflammable character while on its premises and the master of the vessel from which any such goods have been discharged, or the owner, agent or consignor of those goods shall be held responsible for damage or loss arising directly or indirectly therefrom.</w:t>
      </w:r>
    </w:p>
    <w:p>
      <w:pPr>
        <w:pStyle w:val="Footnotesection"/>
      </w:pPr>
      <w:r>
        <w:tab/>
        <w:t xml:space="preserve">[Regulation 149 amended in Gazette 28 June 1991 p.3246.] </w:t>
      </w:r>
    </w:p>
    <w:p>
      <w:pPr>
        <w:pStyle w:val="Heading5"/>
        <w:rPr>
          <w:snapToGrid w:val="0"/>
        </w:rPr>
      </w:pPr>
      <w:bookmarkStart w:id="350" w:name="_Toc378064799"/>
      <w:bookmarkStart w:id="351" w:name="_Toc425431666"/>
      <w:r>
        <w:rPr>
          <w:rStyle w:val="CharSectno"/>
        </w:rPr>
        <w:t>150</w:t>
      </w:r>
      <w:r>
        <w:rPr>
          <w:snapToGrid w:val="0"/>
        </w:rPr>
        <w:t>.</w:t>
      </w:r>
      <w:r>
        <w:rPr>
          <w:snapToGrid w:val="0"/>
        </w:rPr>
        <w:tab/>
        <w:t>Vessel not obliged to carry dangerous goods</w:t>
      </w:r>
      <w:bookmarkEnd w:id="350"/>
      <w:bookmarkEnd w:id="351"/>
      <w:r>
        <w:rPr>
          <w:snapToGrid w:val="0"/>
        </w:rPr>
        <w:t xml:space="preserve"> </w:t>
      </w:r>
    </w:p>
    <w:p>
      <w:pPr>
        <w:pStyle w:val="Subsection"/>
        <w:rPr>
          <w:snapToGrid w:val="0"/>
        </w:rPr>
      </w:pPr>
      <w:r>
        <w:rPr>
          <w:snapToGrid w:val="0"/>
        </w:rPr>
        <w:tab/>
      </w:r>
      <w:r>
        <w:rPr>
          <w:snapToGrid w:val="0"/>
        </w:rPr>
        <w:tab/>
        <w:t xml:space="preserve">The master or owner of a vessel is not obliged to carry therein </w:t>
      </w:r>
      <w:r>
        <w:rPr>
          <w:i/>
          <w:snapToGrid w:val="0"/>
        </w:rPr>
        <w:t>aqua fortis</w:t>
      </w:r>
      <w:r>
        <w:rPr>
          <w:snapToGrid w:val="0"/>
        </w:rPr>
        <w:t xml:space="preserve">, oil of vitriol, any explosive as defined by the </w:t>
      </w:r>
      <w:r>
        <w:rPr>
          <w:i/>
          <w:snapToGrid w:val="0"/>
        </w:rPr>
        <w:t>Explosives and Dangerous Goods Act 1961</w:t>
      </w:r>
      <w:r>
        <w:rPr>
          <w:snapToGrid w:val="0"/>
        </w:rPr>
        <w:t>, or any other goods that are of a dangerous nature; and a person shall not carry or send by any vessel any goods of a dangerous nature, without first distinctly marking their nature on the outside of the packages in which they are contained or without giving notice in writing to the master or owner at or before the time of carrying or sending them to be shipped; and the master or owner of a vessel may refuse to take on board any parcel or package that he suspects may contain goods of a dangerous nature, and may, to satisfy himself of the contents thereof, require any parcel or package to be opened in his presence.</w:t>
      </w:r>
    </w:p>
    <w:p>
      <w:pPr>
        <w:pStyle w:val="Heading5"/>
        <w:rPr>
          <w:snapToGrid w:val="0"/>
        </w:rPr>
      </w:pPr>
      <w:bookmarkStart w:id="352" w:name="_Toc378064800"/>
      <w:bookmarkStart w:id="353" w:name="_Toc425431667"/>
      <w:r>
        <w:rPr>
          <w:rStyle w:val="CharSectno"/>
        </w:rPr>
        <w:t>151</w:t>
      </w:r>
      <w:r>
        <w:rPr>
          <w:snapToGrid w:val="0"/>
        </w:rPr>
        <w:t>.</w:t>
      </w:r>
      <w:r>
        <w:rPr>
          <w:snapToGrid w:val="0"/>
        </w:rPr>
        <w:tab/>
        <w:t>Exemptions</w:t>
      </w:r>
      <w:bookmarkEnd w:id="352"/>
      <w:bookmarkEnd w:id="353"/>
      <w:r>
        <w:rPr>
          <w:snapToGrid w:val="0"/>
        </w:rPr>
        <w:t xml:space="preserve"> </w:t>
      </w:r>
    </w:p>
    <w:p>
      <w:pPr>
        <w:pStyle w:val="Subsection"/>
        <w:rPr>
          <w:snapToGrid w:val="0"/>
        </w:rPr>
      </w:pPr>
      <w:r>
        <w:rPr>
          <w:snapToGrid w:val="0"/>
        </w:rPr>
        <w:tab/>
      </w:r>
      <w:r>
        <w:rPr>
          <w:snapToGrid w:val="0"/>
        </w:rPr>
        <w:tab/>
        <w:t>Nothing in this Part applies to a vessel having exclusively on board explosives of the following kinds, or to the loading or unloading into or out of, or conveyance to or from, that vessel of those explosives, that is to say — </w:t>
      </w:r>
    </w:p>
    <w:p>
      <w:pPr>
        <w:pStyle w:val="Indenta"/>
        <w:rPr>
          <w:snapToGrid w:val="0"/>
        </w:rPr>
      </w:pPr>
      <w:r>
        <w:rPr>
          <w:snapToGrid w:val="0"/>
        </w:rPr>
        <w:tab/>
        <w:t>(a)</w:t>
      </w:r>
      <w:r>
        <w:rPr>
          <w:snapToGrid w:val="0"/>
        </w:rPr>
        <w:tab/>
        <w:t>explosives belonging to the first division of the sixth (ammunition) class;</w:t>
      </w:r>
    </w:p>
    <w:p>
      <w:pPr>
        <w:pStyle w:val="Indenta"/>
        <w:rPr>
          <w:snapToGrid w:val="0"/>
        </w:rPr>
      </w:pPr>
      <w:r>
        <w:rPr>
          <w:snapToGrid w:val="0"/>
        </w:rPr>
        <w:tab/>
        <w:t>(b)</w:t>
      </w:r>
      <w:r>
        <w:rPr>
          <w:snapToGrid w:val="0"/>
        </w:rPr>
        <w:tab/>
        <w:t>the following explosives of the third division of fireworks class, namely — </w:t>
      </w:r>
    </w:p>
    <w:p>
      <w:pPr>
        <w:pStyle w:val="Indenti"/>
        <w:rPr>
          <w:snapToGrid w:val="0"/>
        </w:rPr>
      </w:pPr>
      <w:r>
        <w:rPr>
          <w:snapToGrid w:val="0"/>
        </w:rPr>
        <w:tab/>
      </w:r>
      <w:r>
        <w:rPr>
          <w:snapToGrid w:val="0"/>
        </w:rPr>
        <w:tab/>
        <w:t>squibs, crackers, serpents, rockets (other than war rockets), maroons, stars, lances, wheels and roman candles;</w:t>
      </w:r>
    </w:p>
    <w:p>
      <w:pPr>
        <w:pStyle w:val="Indenta"/>
        <w:rPr>
          <w:snapToGrid w:val="0"/>
        </w:rPr>
      </w:pPr>
      <w:r>
        <w:rPr>
          <w:snapToGrid w:val="0"/>
        </w:rPr>
        <w:tab/>
        <w:t>(c)</w:t>
      </w:r>
      <w:r>
        <w:rPr>
          <w:snapToGrid w:val="0"/>
        </w:rPr>
        <w:tab/>
        <w:t>other explosives in such quantities and under such authority as may from time to time be approved by the Inspector;</w:t>
      </w:r>
    </w:p>
    <w:p>
      <w:pPr>
        <w:pStyle w:val="Indenta"/>
        <w:rPr>
          <w:snapToGrid w:val="0"/>
        </w:rPr>
      </w:pPr>
      <w:r>
        <w:rPr>
          <w:snapToGrid w:val="0"/>
        </w:rPr>
        <w:tab/>
        <w:t>(d)</w:t>
      </w:r>
      <w:r>
        <w:rPr>
          <w:snapToGrid w:val="0"/>
        </w:rPr>
        <w:tab/>
        <w:t>explosives on any vessels of war; or</w:t>
      </w:r>
    </w:p>
    <w:p>
      <w:pPr>
        <w:pStyle w:val="Indenta"/>
        <w:rPr>
          <w:snapToGrid w:val="0"/>
        </w:rPr>
      </w:pPr>
      <w:r>
        <w:rPr>
          <w:snapToGrid w:val="0"/>
        </w:rPr>
        <w:tab/>
        <w:t>(e)</w:t>
      </w:r>
      <w:r>
        <w:rPr>
          <w:snapToGrid w:val="0"/>
        </w:rPr>
        <w:tab/>
        <w:t>explosives carried for a vessel’s own use, and in such quantities as are necessary to meet the requirements of law for signalling purposes, if those explosives are kept, while the vessel is in Port, in a magazine of copper or other suitable material, and if, where 2 or more of the following explosives are in the vessel, they are kept in separate and completely enclosed receptacles in the magazine, namely — </w:t>
      </w:r>
    </w:p>
    <w:p>
      <w:pPr>
        <w:pStyle w:val="Indenti"/>
        <w:rPr>
          <w:snapToGrid w:val="0"/>
        </w:rPr>
      </w:pPr>
      <w:r>
        <w:rPr>
          <w:snapToGrid w:val="0"/>
        </w:rPr>
        <w:tab/>
      </w:r>
      <w:r>
        <w:rPr>
          <w:snapToGrid w:val="0"/>
        </w:rPr>
        <w:tab/>
        <w:t>gunpowder, rockets, sound signal rockets, blue lights, Holmes lights and pyrotechnic signals of any other kind.</w:t>
      </w:r>
    </w:p>
    <w:p>
      <w:pPr>
        <w:pStyle w:val="Heading5"/>
        <w:rPr>
          <w:snapToGrid w:val="0"/>
        </w:rPr>
      </w:pPr>
      <w:bookmarkStart w:id="354" w:name="_Toc378064801"/>
      <w:bookmarkStart w:id="355" w:name="_Toc425431668"/>
      <w:r>
        <w:rPr>
          <w:rStyle w:val="CharSectno"/>
        </w:rPr>
        <w:t>152</w:t>
      </w:r>
      <w:r>
        <w:rPr>
          <w:snapToGrid w:val="0"/>
        </w:rPr>
        <w:t>.</w:t>
      </w:r>
      <w:r>
        <w:rPr>
          <w:snapToGrid w:val="0"/>
        </w:rPr>
        <w:tab/>
        <w:t>Signals to be exhibited</w:t>
      </w:r>
      <w:bookmarkEnd w:id="354"/>
      <w:bookmarkEnd w:id="355"/>
      <w:r>
        <w:rPr>
          <w:snapToGrid w:val="0"/>
        </w:rPr>
        <w:t xml:space="preserve"> </w:t>
      </w:r>
    </w:p>
    <w:p>
      <w:pPr>
        <w:pStyle w:val="Subsection"/>
        <w:rPr>
          <w:snapToGrid w:val="0"/>
        </w:rPr>
      </w:pPr>
      <w:r>
        <w:rPr>
          <w:snapToGrid w:val="0"/>
        </w:rPr>
        <w:tab/>
        <w:t>(1)</w:t>
      </w:r>
      <w:r>
        <w:rPr>
          <w:snapToGrid w:val="0"/>
        </w:rPr>
        <w:tab/>
        <w:t>The master or person in charge of a vessel having explosives on board shall keep conspicuously exhibited at the foremast head, from sunrise to sunset, the red burgee, being letter “B” of the International Code, and from sunset to sunrise, in addition to the lights ordinarily required for navigation purposes, a red light, in such a position as to be above the ordinary lights, showing a clear, uniform and unbroken light all round the horizon, visible on a clear night at a distance of 1 km.</w:t>
      </w:r>
    </w:p>
    <w:p>
      <w:pPr>
        <w:pStyle w:val="Subsection"/>
        <w:rPr>
          <w:snapToGrid w:val="0"/>
        </w:rPr>
      </w:pPr>
      <w:r>
        <w:rPr>
          <w:snapToGrid w:val="0"/>
        </w:rPr>
        <w:tab/>
        <w:t>(2)</w:t>
      </w:r>
      <w:r>
        <w:rPr>
          <w:snapToGrid w:val="0"/>
        </w:rPr>
        <w:tab/>
        <w:t>The person in charge of a vessel shall observe due caution when approaching another vessel exhibiting the flag or signal prescribed by this regulation and shall not approach within 200 m thereof, unless duly authorized by an officer of the Port Authority.</w:t>
      </w:r>
    </w:p>
    <w:p>
      <w:pPr>
        <w:pStyle w:val="Footnotesection"/>
      </w:pPr>
      <w:r>
        <w:tab/>
        <w:t xml:space="preserve">[Regulation 152 amended in Gazette 28 June 1991 pp.3246 and 3247; 18 February 1992 p.877.] </w:t>
      </w:r>
    </w:p>
    <w:p>
      <w:pPr>
        <w:pStyle w:val="Heading5"/>
        <w:rPr>
          <w:snapToGrid w:val="0"/>
        </w:rPr>
      </w:pPr>
      <w:bookmarkStart w:id="356" w:name="_Toc378064802"/>
      <w:bookmarkStart w:id="357" w:name="_Toc425431669"/>
      <w:r>
        <w:rPr>
          <w:rStyle w:val="CharSectno"/>
        </w:rPr>
        <w:t>153</w:t>
      </w:r>
      <w:r>
        <w:rPr>
          <w:snapToGrid w:val="0"/>
        </w:rPr>
        <w:t>.</w:t>
      </w:r>
      <w:r>
        <w:rPr>
          <w:snapToGrid w:val="0"/>
        </w:rPr>
        <w:tab/>
        <w:t>Shipping of explosives</w:t>
      </w:r>
      <w:bookmarkEnd w:id="356"/>
      <w:bookmarkEnd w:id="357"/>
      <w:r>
        <w:rPr>
          <w:snapToGrid w:val="0"/>
        </w:rPr>
        <w:t xml:space="preserve"> </w:t>
      </w:r>
    </w:p>
    <w:p>
      <w:pPr>
        <w:pStyle w:val="Subsection"/>
        <w:rPr>
          <w:snapToGrid w:val="0"/>
        </w:rPr>
      </w:pPr>
      <w:r>
        <w:rPr>
          <w:snapToGrid w:val="0"/>
        </w:rPr>
        <w:tab/>
      </w:r>
      <w:r>
        <w:rPr>
          <w:snapToGrid w:val="0"/>
        </w:rPr>
        <w:tab/>
        <w:t>Explosives shall not be shipped on board any vessel as cargo, except in the quantities and according to the manner approved of or prescribed by the Inspector.</w:t>
      </w:r>
    </w:p>
    <w:p>
      <w:pPr>
        <w:pStyle w:val="Heading5"/>
        <w:rPr>
          <w:snapToGrid w:val="0"/>
        </w:rPr>
      </w:pPr>
      <w:bookmarkStart w:id="358" w:name="_Toc378064803"/>
      <w:bookmarkStart w:id="359" w:name="_Toc425431670"/>
      <w:r>
        <w:rPr>
          <w:rStyle w:val="CharSectno"/>
        </w:rPr>
        <w:t>154</w:t>
      </w:r>
      <w:r>
        <w:rPr>
          <w:snapToGrid w:val="0"/>
        </w:rPr>
        <w:t>.</w:t>
      </w:r>
      <w:r>
        <w:rPr>
          <w:snapToGrid w:val="0"/>
        </w:rPr>
        <w:tab/>
        <w:t>Lighters to be licensed</w:t>
      </w:r>
      <w:bookmarkEnd w:id="358"/>
      <w:bookmarkEnd w:id="359"/>
      <w:r>
        <w:rPr>
          <w:snapToGrid w:val="0"/>
        </w:rPr>
        <w:t xml:space="preserve"> </w:t>
      </w:r>
    </w:p>
    <w:p>
      <w:pPr>
        <w:pStyle w:val="Subsection"/>
        <w:rPr>
          <w:snapToGrid w:val="0"/>
        </w:rPr>
      </w:pPr>
      <w:r>
        <w:rPr>
          <w:snapToGrid w:val="0"/>
        </w:rPr>
        <w:tab/>
      </w:r>
      <w:r>
        <w:rPr>
          <w:snapToGrid w:val="0"/>
        </w:rPr>
        <w:tab/>
        <w:t xml:space="preserve">A lighter conveying explosives to or from vessels, wharves or other places shall be duly licensed in accordance with the provisions of the </w:t>
      </w:r>
      <w:r>
        <w:rPr>
          <w:i/>
          <w:snapToGrid w:val="0"/>
        </w:rPr>
        <w:t>Western Australian Marine Act 1948</w:t>
      </w:r>
      <w:r>
        <w:rPr>
          <w:snapToGrid w:val="0"/>
        </w:rPr>
        <w:t xml:space="preserve"> </w:t>
      </w:r>
      <w:r>
        <w:rPr>
          <w:snapToGrid w:val="0"/>
          <w:vertAlign w:val="superscript"/>
        </w:rPr>
        <w:t>3</w:t>
      </w:r>
      <w:r>
        <w:rPr>
          <w:snapToGrid w:val="0"/>
        </w:rPr>
        <w:t>, under such conditions as may be prescribed in the licence by the Chief Inspector of Explosives, and shall be subject to any regulation (as far as the same may be applicable) in force for the time being for the management of magazines.</w:t>
      </w:r>
    </w:p>
    <w:p>
      <w:pPr>
        <w:pStyle w:val="Heading5"/>
        <w:rPr>
          <w:snapToGrid w:val="0"/>
        </w:rPr>
      </w:pPr>
      <w:bookmarkStart w:id="360" w:name="_Toc378064804"/>
      <w:bookmarkStart w:id="361" w:name="_Toc425431671"/>
      <w:r>
        <w:rPr>
          <w:rStyle w:val="CharSectno"/>
        </w:rPr>
        <w:t>155</w:t>
      </w:r>
      <w:r>
        <w:rPr>
          <w:snapToGrid w:val="0"/>
        </w:rPr>
        <w:t>.</w:t>
      </w:r>
      <w:r>
        <w:rPr>
          <w:snapToGrid w:val="0"/>
        </w:rPr>
        <w:tab/>
        <w:t>Towing of lighters</w:t>
      </w:r>
      <w:bookmarkEnd w:id="360"/>
      <w:bookmarkEnd w:id="361"/>
      <w:r>
        <w:rPr>
          <w:snapToGrid w:val="0"/>
        </w:rPr>
        <w:t xml:space="preserve"> </w:t>
      </w:r>
    </w:p>
    <w:p>
      <w:pPr>
        <w:pStyle w:val="Subsection"/>
        <w:rPr>
          <w:snapToGrid w:val="0"/>
        </w:rPr>
      </w:pPr>
      <w:r>
        <w:rPr>
          <w:snapToGrid w:val="0"/>
        </w:rPr>
        <w:tab/>
      </w:r>
      <w:r>
        <w:rPr>
          <w:snapToGrid w:val="0"/>
        </w:rPr>
        <w:tab/>
        <w:t>A powder lighter having explosives on board shall not be towed by a high</w:t>
      </w:r>
      <w:r>
        <w:rPr>
          <w:snapToGrid w:val="0"/>
        </w:rPr>
        <w:noBreakHyphen/>
        <w:t>pressure open—decked steamer of which the furnaces are exposed, nor by any steamer with a towline of less than 18 m in length.</w:t>
      </w:r>
    </w:p>
    <w:p>
      <w:pPr>
        <w:pStyle w:val="Footnotesection"/>
      </w:pPr>
      <w:r>
        <w:tab/>
        <w:t xml:space="preserve">[Regulation 155 amended in Gazette 18 February 1992 p.877.] </w:t>
      </w:r>
    </w:p>
    <w:p>
      <w:pPr>
        <w:pStyle w:val="Heading5"/>
        <w:rPr>
          <w:snapToGrid w:val="0"/>
        </w:rPr>
      </w:pPr>
      <w:bookmarkStart w:id="362" w:name="_Toc378064805"/>
      <w:bookmarkStart w:id="363" w:name="_Toc425431672"/>
      <w:r>
        <w:rPr>
          <w:rStyle w:val="CharSectno"/>
        </w:rPr>
        <w:t>156</w:t>
      </w:r>
      <w:r>
        <w:rPr>
          <w:snapToGrid w:val="0"/>
        </w:rPr>
        <w:t>.</w:t>
      </w:r>
      <w:r>
        <w:rPr>
          <w:snapToGrid w:val="0"/>
        </w:rPr>
        <w:tab/>
        <w:t>No explosives on passenger vessels</w:t>
      </w:r>
      <w:bookmarkEnd w:id="362"/>
      <w:bookmarkEnd w:id="363"/>
      <w:r>
        <w:rPr>
          <w:snapToGrid w:val="0"/>
        </w:rPr>
        <w:t xml:space="preserve"> </w:t>
      </w:r>
    </w:p>
    <w:p>
      <w:pPr>
        <w:pStyle w:val="Subsection"/>
        <w:rPr>
          <w:snapToGrid w:val="0"/>
        </w:rPr>
      </w:pPr>
      <w:r>
        <w:rPr>
          <w:snapToGrid w:val="0"/>
        </w:rPr>
        <w:tab/>
      </w:r>
      <w:r>
        <w:rPr>
          <w:snapToGrid w:val="0"/>
        </w:rPr>
        <w:tab/>
        <w:t>Explosives shall not be conveyed in any vessel carrying or plying for passengers, except under special written permission of the Inspector.</w:t>
      </w:r>
    </w:p>
    <w:p>
      <w:pPr>
        <w:pStyle w:val="Heading5"/>
        <w:rPr>
          <w:snapToGrid w:val="0"/>
        </w:rPr>
      </w:pPr>
      <w:bookmarkStart w:id="364" w:name="_Toc378064806"/>
      <w:bookmarkStart w:id="365" w:name="_Toc425431673"/>
      <w:r>
        <w:rPr>
          <w:rStyle w:val="CharSectno"/>
        </w:rPr>
        <w:t>157</w:t>
      </w:r>
      <w:r>
        <w:rPr>
          <w:snapToGrid w:val="0"/>
        </w:rPr>
        <w:t>.</w:t>
      </w:r>
      <w:r>
        <w:rPr>
          <w:snapToGrid w:val="0"/>
        </w:rPr>
        <w:tab/>
        <w:t>Conveyance in mixed classes</w:t>
      </w:r>
      <w:bookmarkEnd w:id="364"/>
      <w:bookmarkEnd w:id="365"/>
      <w:r>
        <w:rPr>
          <w:snapToGrid w:val="0"/>
        </w:rPr>
        <w:t xml:space="preserve"> </w:t>
      </w:r>
    </w:p>
    <w:p>
      <w:pPr>
        <w:pStyle w:val="Subsection"/>
        <w:rPr>
          <w:snapToGrid w:val="0"/>
        </w:rPr>
      </w:pPr>
      <w:r>
        <w:rPr>
          <w:snapToGrid w:val="0"/>
        </w:rPr>
        <w:tab/>
      </w:r>
      <w:r>
        <w:rPr>
          <w:snapToGrid w:val="0"/>
        </w:rPr>
        <w:tab/>
        <w:t>An explosive of the 5th (Fulminate) Class or of the 6th (Ammunition) Class that contains its own means of ignition, or an explosive of the 7th (Fireworks) Class shall not be conveyed in the same vessel or powder lighter with any other explosive not of the same class and division, unless it is sufficiently separated from that of the other class and division as to prevent any fire or explosion that may take place by one explosive being communicated to another.</w:t>
      </w:r>
    </w:p>
    <w:p>
      <w:pPr>
        <w:pStyle w:val="Heading5"/>
        <w:rPr>
          <w:snapToGrid w:val="0"/>
        </w:rPr>
      </w:pPr>
      <w:bookmarkStart w:id="366" w:name="_Toc378064807"/>
      <w:bookmarkStart w:id="367" w:name="_Toc425431674"/>
      <w:r>
        <w:rPr>
          <w:rStyle w:val="CharSectno"/>
        </w:rPr>
        <w:t>158</w:t>
      </w:r>
      <w:r>
        <w:rPr>
          <w:snapToGrid w:val="0"/>
        </w:rPr>
        <w:t>.</w:t>
      </w:r>
      <w:r>
        <w:rPr>
          <w:snapToGrid w:val="0"/>
        </w:rPr>
        <w:tab/>
        <w:t>To be protected against fire</w:t>
      </w:r>
      <w:bookmarkEnd w:id="366"/>
      <w:bookmarkEnd w:id="367"/>
      <w:r>
        <w:rPr>
          <w:snapToGrid w:val="0"/>
        </w:rPr>
        <w:t xml:space="preserve"> </w:t>
      </w:r>
    </w:p>
    <w:p>
      <w:pPr>
        <w:pStyle w:val="Subsection"/>
        <w:rPr>
          <w:snapToGrid w:val="0"/>
        </w:rPr>
      </w:pPr>
      <w:r>
        <w:rPr>
          <w:snapToGrid w:val="0"/>
        </w:rPr>
        <w:tab/>
      </w:r>
      <w:r>
        <w:rPr>
          <w:snapToGrid w:val="0"/>
        </w:rPr>
        <w:tab/>
        <w:t>Where an explosive is not effectually protected from accident by fire from without, as when conveyed in the hold of a vessel or powder lighter having a close deck securely closed, then the explosive shall be completely covered with a painted cloth, tarpaulin or other effective material so as effectually to protect it against any communication of fire.</w:t>
      </w:r>
    </w:p>
    <w:p>
      <w:pPr>
        <w:pStyle w:val="Heading5"/>
        <w:rPr>
          <w:snapToGrid w:val="0"/>
        </w:rPr>
      </w:pPr>
      <w:bookmarkStart w:id="368" w:name="_Toc378064808"/>
      <w:bookmarkStart w:id="369" w:name="_Toc425431675"/>
      <w:r>
        <w:rPr>
          <w:rStyle w:val="CharSectno"/>
        </w:rPr>
        <w:t>159</w:t>
      </w:r>
      <w:r>
        <w:rPr>
          <w:snapToGrid w:val="0"/>
        </w:rPr>
        <w:t>.</w:t>
      </w:r>
      <w:r>
        <w:rPr>
          <w:snapToGrid w:val="0"/>
        </w:rPr>
        <w:tab/>
        <w:t>Iron and steel to be covered</w:t>
      </w:r>
      <w:bookmarkEnd w:id="368"/>
      <w:bookmarkEnd w:id="369"/>
      <w:r>
        <w:rPr>
          <w:snapToGrid w:val="0"/>
        </w:rPr>
        <w:t xml:space="preserve"> </w:t>
      </w:r>
    </w:p>
    <w:p>
      <w:pPr>
        <w:pStyle w:val="Subsection"/>
        <w:rPr>
          <w:snapToGrid w:val="0"/>
        </w:rPr>
      </w:pPr>
      <w:r>
        <w:rPr>
          <w:snapToGrid w:val="0"/>
        </w:rPr>
        <w:tab/>
      </w:r>
      <w:r>
        <w:rPr>
          <w:snapToGrid w:val="0"/>
        </w:rPr>
        <w:tab/>
        <w:t>Any iron or steel in the interior of that portion of a vessel or powder lighter where explosive is deposited shall be covered, either permanently or temporarily with leather, wool, cloth, lead or other effective material.</w:t>
      </w:r>
    </w:p>
    <w:p>
      <w:pPr>
        <w:pStyle w:val="Heading5"/>
        <w:rPr>
          <w:snapToGrid w:val="0"/>
        </w:rPr>
      </w:pPr>
      <w:bookmarkStart w:id="370" w:name="_Toc378064809"/>
      <w:bookmarkStart w:id="371" w:name="_Toc425431676"/>
      <w:r>
        <w:rPr>
          <w:rStyle w:val="CharSectno"/>
        </w:rPr>
        <w:t>160</w:t>
      </w:r>
      <w:r>
        <w:rPr>
          <w:snapToGrid w:val="0"/>
        </w:rPr>
        <w:t>.</w:t>
      </w:r>
      <w:r>
        <w:rPr>
          <w:snapToGrid w:val="0"/>
        </w:rPr>
        <w:tab/>
        <w:t>Matches</w:t>
      </w:r>
      <w:bookmarkEnd w:id="370"/>
      <w:bookmarkEnd w:id="371"/>
      <w:r>
        <w:rPr>
          <w:snapToGrid w:val="0"/>
        </w:rPr>
        <w:t xml:space="preserve"> </w:t>
      </w:r>
    </w:p>
    <w:p>
      <w:pPr>
        <w:pStyle w:val="Subsection"/>
        <w:rPr>
          <w:snapToGrid w:val="0"/>
        </w:rPr>
      </w:pPr>
      <w:r>
        <w:rPr>
          <w:snapToGrid w:val="0"/>
        </w:rPr>
        <w:tab/>
      </w:r>
      <w:r>
        <w:rPr>
          <w:snapToGrid w:val="0"/>
        </w:rPr>
        <w:tab/>
        <w:t>Matches, other than safety matches, shall not be carried in any powder lighter containing explosives; and safety matches shall be carried for the use of the boat only and shall be kept apart from explosives in a place prescribed by the licence.</w:t>
      </w:r>
    </w:p>
    <w:p>
      <w:pPr>
        <w:pStyle w:val="Heading5"/>
        <w:rPr>
          <w:snapToGrid w:val="0"/>
        </w:rPr>
      </w:pPr>
      <w:bookmarkStart w:id="372" w:name="_Toc378064810"/>
      <w:bookmarkStart w:id="373" w:name="_Toc425431677"/>
      <w:r>
        <w:rPr>
          <w:rStyle w:val="CharSectno"/>
        </w:rPr>
        <w:t>161</w:t>
      </w:r>
      <w:r>
        <w:rPr>
          <w:snapToGrid w:val="0"/>
        </w:rPr>
        <w:t>.</w:t>
      </w:r>
      <w:r>
        <w:rPr>
          <w:snapToGrid w:val="0"/>
        </w:rPr>
        <w:tab/>
        <w:t>Stowing of explosives</w:t>
      </w:r>
      <w:bookmarkEnd w:id="372"/>
      <w:bookmarkEnd w:id="373"/>
      <w:r>
        <w:rPr>
          <w:snapToGrid w:val="0"/>
        </w:rPr>
        <w:t xml:space="preserve"> </w:t>
      </w:r>
    </w:p>
    <w:p>
      <w:pPr>
        <w:pStyle w:val="Subsection"/>
        <w:rPr>
          <w:snapToGrid w:val="0"/>
        </w:rPr>
      </w:pPr>
      <w:r>
        <w:rPr>
          <w:snapToGrid w:val="0"/>
        </w:rPr>
        <w:tab/>
      </w:r>
      <w:r>
        <w:rPr>
          <w:snapToGrid w:val="0"/>
        </w:rPr>
        <w:tab/>
        <w:t>Due precaution shall be taken in the stowing of explosives in any vessel or powder lighter, by means of a partition or otherwise, and by careful stowing, to secure the explosives from being brought into contact with, or endangered by, any other article or substance, conveyed in that vessel or lighter, that is liable to cause fire or explosion.</w:t>
      </w:r>
    </w:p>
    <w:p>
      <w:pPr>
        <w:pStyle w:val="Heading5"/>
        <w:rPr>
          <w:snapToGrid w:val="0"/>
        </w:rPr>
      </w:pPr>
      <w:bookmarkStart w:id="374" w:name="_Toc378064811"/>
      <w:bookmarkStart w:id="375" w:name="_Toc425431678"/>
      <w:r>
        <w:rPr>
          <w:rStyle w:val="CharSectno"/>
        </w:rPr>
        <w:t>162</w:t>
      </w:r>
      <w:r>
        <w:rPr>
          <w:snapToGrid w:val="0"/>
        </w:rPr>
        <w:t>.</w:t>
      </w:r>
      <w:r>
        <w:rPr>
          <w:snapToGrid w:val="0"/>
        </w:rPr>
        <w:tab/>
        <w:t>No smoking</w:t>
      </w:r>
      <w:bookmarkEnd w:id="374"/>
      <w:bookmarkEnd w:id="375"/>
      <w:r>
        <w:rPr>
          <w:snapToGrid w:val="0"/>
        </w:rPr>
        <w:t xml:space="preserve"> </w:t>
      </w:r>
    </w:p>
    <w:p>
      <w:pPr>
        <w:pStyle w:val="Subsection"/>
        <w:rPr>
          <w:snapToGrid w:val="0"/>
        </w:rPr>
      </w:pPr>
      <w:r>
        <w:rPr>
          <w:snapToGrid w:val="0"/>
        </w:rPr>
        <w:tab/>
      </w:r>
      <w:r>
        <w:rPr>
          <w:snapToGrid w:val="0"/>
        </w:rPr>
        <w:tab/>
        <w:t>A person while on, in, or attending at, a powder lighter containing any explosive shall not smoke, except in such place (if any) as may be prescribed in the licence.</w:t>
      </w:r>
    </w:p>
    <w:p>
      <w:pPr>
        <w:pStyle w:val="Heading5"/>
        <w:rPr>
          <w:snapToGrid w:val="0"/>
        </w:rPr>
      </w:pPr>
      <w:bookmarkStart w:id="376" w:name="_Toc378064812"/>
      <w:bookmarkStart w:id="377" w:name="_Toc425431679"/>
      <w:r>
        <w:rPr>
          <w:rStyle w:val="CharSectno"/>
        </w:rPr>
        <w:t>163</w:t>
      </w:r>
      <w:r>
        <w:rPr>
          <w:snapToGrid w:val="0"/>
        </w:rPr>
        <w:t>.</w:t>
      </w:r>
      <w:r>
        <w:rPr>
          <w:snapToGrid w:val="0"/>
        </w:rPr>
        <w:tab/>
        <w:t>Conduct of persons</w:t>
      </w:r>
      <w:bookmarkEnd w:id="376"/>
      <w:bookmarkEnd w:id="377"/>
      <w:r>
        <w:rPr>
          <w:snapToGrid w:val="0"/>
        </w:rPr>
        <w:t xml:space="preserve"> </w:t>
      </w:r>
    </w:p>
    <w:p>
      <w:pPr>
        <w:pStyle w:val="Subsection"/>
        <w:rPr>
          <w:snapToGrid w:val="0"/>
        </w:rPr>
      </w:pPr>
      <w:r>
        <w:rPr>
          <w:snapToGrid w:val="0"/>
        </w:rPr>
        <w:tab/>
      </w:r>
      <w:r>
        <w:rPr>
          <w:snapToGrid w:val="0"/>
        </w:rPr>
        <w:tab/>
        <w:t>A person in charge of a vessel, or powder lighter containing explosives shall not conduct it in a dangerous or reckless manner; and a person who is intoxicated shall not be permitted or continue to be in charge of, or be in, on, or attending at, that vessel or lighter.</w:t>
      </w:r>
    </w:p>
    <w:p>
      <w:pPr>
        <w:pStyle w:val="Heading5"/>
        <w:rPr>
          <w:snapToGrid w:val="0"/>
        </w:rPr>
      </w:pPr>
      <w:bookmarkStart w:id="378" w:name="_Toc378064813"/>
      <w:bookmarkStart w:id="379" w:name="_Toc425431680"/>
      <w:r>
        <w:rPr>
          <w:rStyle w:val="CharSectno"/>
        </w:rPr>
        <w:t>164</w:t>
      </w:r>
      <w:r>
        <w:rPr>
          <w:snapToGrid w:val="0"/>
        </w:rPr>
        <w:t>.</w:t>
      </w:r>
      <w:r>
        <w:rPr>
          <w:snapToGrid w:val="0"/>
        </w:rPr>
        <w:tab/>
        <w:t>Prevention of accidents</w:t>
      </w:r>
      <w:bookmarkEnd w:id="378"/>
      <w:bookmarkEnd w:id="379"/>
      <w:r>
        <w:rPr>
          <w:snapToGrid w:val="0"/>
        </w:rPr>
        <w:t xml:space="preserve"> </w:t>
      </w:r>
    </w:p>
    <w:p>
      <w:pPr>
        <w:pStyle w:val="Subsection"/>
        <w:rPr>
          <w:snapToGrid w:val="0"/>
        </w:rPr>
      </w:pPr>
      <w:r>
        <w:rPr>
          <w:snapToGrid w:val="0"/>
        </w:rPr>
        <w:tab/>
      </w:r>
      <w:r>
        <w:rPr>
          <w:snapToGrid w:val="0"/>
        </w:rPr>
        <w:tab/>
        <w:t>While the loading, unloading or conveyance of explosives is in progress, any person engaged in that loading, unloading or conveyance shall observe every due precaution for the prevention of accident by fire or explosion; and shall not permit or suffer any unauthorized person to have access to the explosive being loaded, unloaded or conveyed; and shall abstain from any act whatever that tends to cause fire or explosion; and shall not permit or suffer any other person to do any such act.</w:t>
      </w:r>
    </w:p>
    <w:p>
      <w:pPr>
        <w:pStyle w:val="Heading5"/>
        <w:rPr>
          <w:snapToGrid w:val="0"/>
        </w:rPr>
      </w:pPr>
      <w:bookmarkStart w:id="380" w:name="_Toc378064814"/>
      <w:bookmarkStart w:id="381" w:name="_Toc425431681"/>
      <w:r>
        <w:rPr>
          <w:rStyle w:val="CharSectno"/>
        </w:rPr>
        <w:t>165</w:t>
      </w:r>
      <w:r>
        <w:rPr>
          <w:snapToGrid w:val="0"/>
        </w:rPr>
        <w:t>.</w:t>
      </w:r>
      <w:r>
        <w:rPr>
          <w:snapToGrid w:val="0"/>
        </w:rPr>
        <w:tab/>
        <w:t>Conditions applying to loading and unloading of explosives</w:t>
      </w:r>
      <w:bookmarkEnd w:id="380"/>
      <w:bookmarkEnd w:id="381"/>
      <w:r>
        <w:rPr>
          <w:snapToGrid w:val="0"/>
        </w:rPr>
        <w:t xml:space="preserve"> </w:t>
      </w:r>
    </w:p>
    <w:p>
      <w:pPr>
        <w:pStyle w:val="Subsection"/>
        <w:rPr>
          <w:snapToGrid w:val="0"/>
        </w:rPr>
      </w:pPr>
      <w:r>
        <w:rPr>
          <w:snapToGrid w:val="0"/>
        </w:rPr>
        <w:tab/>
        <w:t>(1)</w:t>
      </w:r>
      <w:r>
        <w:rPr>
          <w:snapToGrid w:val="0"/>
        </w:rPr>
        <w:tab/>
        <w:t>Explosives shall not be loaded into, or unloaded from, any vessel or powder lighter at or adjoining a wharf or landing stage, except with the consent of, and under conditions approved by, the Inspector.</w:t>
      </w:r>
    </w:p>
    <w:p>
      <w:pPr>
        <w:pStyle w:val="Subsection"/>
        <w:rPr>
          <w:snapToGrid w:val="0"/>
        </w:rPr>
      </w:pPr>
      <w:r>
        <w:rPr>
          <w:snapToGrid w:val="0"/>
        </w:rPr>
        <w:tab/>
        <w:t>(2)</w:t>
      </w:r>
      <w:r>
        <w:rPr>
          <w:snapToGrid w:val="0"/>
        </w:rPr>
        <w:tab/>
        <w:t>Subject to subregulation (3), once the loading and unloading of explosives, into or out of a vessel or powder lighter, has been commenced, that operation shall be continued, with all diligence and without avoidable delay, until completed.</w:t>
      </w:r>
    </w:p>
    <w:p>
      <w:pPr>
        <w:pStyle w:val="Subsection"/>
        <w:rPr>
          <w:snapToGrid w:val="0"/>
        </w:rPr>
      </w:pPr>
      <w:r>
        <w:rPr>
          <w:snapToGrid w:val="0"/>
        </w:rPr>
        <w:tab/>
        <w:t>(3)</w:t>
      </w:r>
      <w:r>
        <w:rPr>
          <w:snapToGrid w:val="0"/>
        </w:rPr>
        <w:tab/>
        <w:t>Notwithstanding the provisions of subregulation (2), explosives shall not be loaded into, or unloaded from, a vessel or powder lighter other than during the hours between sunrise and one hour before sunset, unless the permission in writing of the Inspector therefor has first been obtained and then only to enable the loading or unloading to continue until sunset.</w:t>
      </w:r>
    </w:p>
    <w:p>
      <w:pPr>
        <w:pStyle w:val="Heading5"/>
        <w:rPr>
          <w:snapToGrid w:val="0"/>
        </w:rPr>
      </w:pPr>
      <w:bookmarkStart w:id="382" w:name="_Toc378064815"/>
      <w:bookmarkStart w:id="383" w:name="_Toc425431682"/>
      <w:r>
        <w:rPr>
          <w:rStyle w:val="CharSectno"/>
        </w:rPr>
        <w:t>166</w:t>
      </w:r>
      <w:r>
        <w:rPr>
          <w:snapToGrid w:val="0"/>
        </w:rPr>
        <w:t>.</w:t>
      </w:r>
      <w:r>
        <w:rPr>
          <w:snapToGrid w:val="0"/>
        </w:rPr>
        <w:tab/>
        <w:t>Explosive not to be conveyed with other merchandise</w:t>
      </w:r>
      <w:bookmarkEnd w:id="382"/>
      <w:bookmarkEnd w:id="383"/>
      <w:r>
        <w:rPr>
          <w:snapToGrid w:val="0"/>
        </w:rPr>
        <w:t xml:space="preserve"> </w:t>
      </w:r>
    </w:p>
    <w:p>
      <w:pPr>
        <w:pStyle w:val="Subsection"/>
        <w:rPr>
          <w:snapToGrid w:val="0"/>
        </w:rPr>
      </w:pPr>
      <w:r>
        <w:rPr>
          <w:snapToGrid w:val="0"/>
        </w:rPr>
        <w:tab/>
      </w:r>
      <w:r>
        <w:rPr>
          <w:snapToGrid w:val="0"/>
        </w:rPr>
        <w:tab/>
        <w:t>An explosive shall not be conveyed in any vessel that is carrying, as merchandise, any charcoal, lucifer matches, articles for striking a light, inflammable liquid or any article liable to cause or communicate fire or cause an explosion.</w:t>
      </w:r>
    </w:p>
    <w:p>
      <w:pPr>
        <w:pStyle w:val="Heading5"/>
        <w:rPr>
          <w:snapToGrid w:val="0"/>
        </w:rPr>
      </w:pPr>
      <w:bookmarkStart w:id="384" w:name="_Toc378064816"/>
      <w:bookmarkStart w:id="385" w:name="_Toc425431683"/>
      <w:r>
        <w:rPr>
          <w:rStyle w:val="CharSectno"/>
        </w:rPr>
        <w:t>167</w:t>
      </w:r>
      <w:r>
        <w:rPr>
          <w:snapToGrid w:val="0"/>
        </w:rPr>
        <w:t>.</w:t>
      </w:r>
      <w:r>
        <w:rPr>
          <w:snapToGrid w:val="0"/>
        </w:rPr>
        <w:tab/>
        <w:t>Delays to be avoided</w:t>
      </w:r>
      <w:bookmarkEnd w:id="384"/>
      <w:bookmarkEnd w:id="385"/>
      <w:r>
        <w:rPr>
          <w:snapToGrid w:val="0"/>
        </w:rPr>
        <w:t xml:space="preserve"> </w:t>
      </w:r>
    </w:p>
    <w:p>
      <w:pPr>
        <w:pStyle w:val="Subsection"/>
        <w:rPr>
          <w:snapToGrid w:val="0"/>
        </w:rPr>
      </w:pPr>
      <w:r>
        <w:rPr>
          <w:snapToGrid w:val="0"/>
        </w:rPr>
        <w:tab/>
      </w:r>
      <w:r>
        <w:rPr>
          <w:snapToGrid w:val="0"/>
        </w:rPr>
        <w:tab/>
        <w:t>A person in charge of a vessel conveying explosives shall not suffer or permit that vessel to remain at any place in the Port for any period longer than may be necessary for the loading, unloading, fuelling, victualling or commissioning of that vessel; and shall not station that vessel at any place in the Port where the vessel might occasion danger to the public.</w:t>
      </w:r>
    </w:p>
    <w:p>
      <w:pPr>
        <w:pStyle w:val="Heading5"/>
        <w:rPr>
          <w:snapToGrid w:val="0"/>
        </w:rPr>
      </w:pPr>
      <w:bookmarkStart w:id="386" w:name="_Toc378064817"/>
      <w:bookmarkStart w:id="387" w:name="_Toc425431684"/>
      <w:r>
        <w:rPr>
          <w:rStyle w:val="CharSectno"/>
        </w:rPr>
        <w:t>168</w:t>
      </w:r>
      <w:r>
        <w:rPr>
          <w:snapToGrid w:val="0"/>
        </w:rPr>
        <w:t>.</w:t>
      </w:r>
      <w:r>
        <w:rPr>
          <w:snapToGrid w:val="0"/>
        </w:rPr>
        <w:tab/>
        <w:t>Fires, lights, water, etc.</w:t>
      </w:r>
      <w:bookmarkEnd w:id="386"/>
      <w:bookmarkEnd w:id="387"/>
      <w:r>
        <w:rPr>
          <w:snapToGrid w:val="0"/>
        </w:rPr>
        <w:t xml:space="preserve"> </w:t>
      </w:r>
    </w:p>
    <w:p>
      <w:pPr>
        <w:pStyle w:val="Subsection"/>
        <w:rPr>
          <w:snapToGrid w:val="0"/>
        </w:rPr>
      </w:pPr>
      <w:r>
        <w:rPr>
          <w:snapToGrid w:val="0"/>
        </w:rPr>
        <w:tab/>
        <w:t>(1)</w:t>
      </w:r>
      <w:r>
        <w:rPr>
          <w:snapToGrid w:val="0"/>
        </w:rPr>
        <w:tab/>
        <w:t>Whenever a vessel or powder lighter is conveying explosive, due provision shall be made by the master and owner for preventing the introduction into that vessel or lighter of fire, lucifer matches or any substance or article likely to cause explosion or fire, or the introduction therein of any iron, steel or grit so as to come into contact with explosive; and if the explosive carried in a vessel or powder lighter is liable to be dangerously affected by water, due precaution shall be taken to prevent water coming into contact with that explosive.</w:t>
      </w:r>
    </w:p>
    <w:p>
      <w:pPr>
        <w:pStyle w:val="Subsection"/>
        <w:rPr>
          <w:snapToGrid w:val="0"/>
        </w:rPr>
      </w:pPr>
      <w:r>
        <w:rPr>
          <w:snapToGrid w:val="0"/>
        </w:rPr>
        <w:tab/>
        <w:t>(2)</w:t>
      </w:r>
      <w:r>
        <w:rPr>
          <w:snapToGrid w:val="0"/>
        </w:rPr>
        <w:tab/>
        <w:t>This regulation shall not be construed to prevent the introduction of an artificial light of such construction, position or character, or of safety matches of such character, as not to cause any danger of fire or explosion.</w:t>
      </w:r>
    </w:p>
    <w:p>
      <w:pPr>
        <w:pStyle w:val="Heading5"/>
        <w:rPr>
          <w:snapToGrid w:val="0"/>
        </w:rPr>
      </w:pPr>
      <w:bookmarkStart w:id="388" w:name="_Toc378064818"/>
      <w:bookmarkStart w:id="389" w:name="_Toc425431685"/>
      <w:r>
        <w:rPr>
          <w:rStyle w:val="CharSectno"/>
        </w:rPr>
        <w:t>169</w:t>
      </w:r>
      <w:r>
        <w:rPr>
          <w:snapToGrid w:val="0"/>
        </w:rPr>
        <w:t>.</w:t>
      </w:r>
      <w:r>
        <w:rPr>
          <w:snapToGrid w:val="0"/>
        </w:rPr>
        <w:tab/>
        <w:t>Regulations to be exhibited</w:t>
      </w:r>
      <w:bookmarkEnd w:id="388"/>
      <w:bookmarkEnd w:id="389"/>
      <w:r>
        <w:rPr>
          <w:snapToGrid w:val="0"/>
        </w:rPr>
        <w:t xml:space="preserve"> </w:t>
      </w:r>
    </w:p>
    <w:p>
      <w:pPr>
        <w:pStyle w:val="Subsection"/>
        <w:rPr>
          <w:snapToGrid w:val="0"/>
        </w:rPr>
      </w:pPr>
      <w:r>
        <w:rPr>
          <w:snapToGrid w:val="0"/>
        </w:rPr>
        <w:tab/>
      </w:r>
      <w:r>
        <w:rPr>
          <w:snapToGrid w:val="0"/>
        </w:rPr>
        <w:tab/>
        <w:t>The owner of every vessel or powder lighter into, from or on which explosive exceeding 50 kg is loaded, unloaded or conveyed who employs any person for the purpose of that loading, unloading or conveyance shall, by furnishing copies of this Part, or by affixing copies thereof in some place where they may conveniently be read, or by any other means, take such measures as may be necessary to acquaint every person so employed with the provisions of this Part.</w:t>
      </w:r>
    </w:p>
    <w:p>
      <w:pPr>
        <w:pStyle w:val="Footnotesection"/>
      </w:pPr>
      <w:r>
        <w:tab/>
        <w:t xml:space="preserve">[Regulation 169 amended in Gazette 28 June 1991 p.3246.] </w:t>
      </w:r>
    </w:p>
    <w:p>
      <w:pPr>
        <w:pStyle w:val="Heading5"/>
        <w:rPr>
          <w:snapToGrid w:val="0"/>
        </w:rPr>
      </w:pPr>
      <w:bookmarkStart w:id="390" w:name="_Toc378064819"/>
      <w:bookmarkStart w:id="391" w:name="_Toc425431686"/>
      <w:r>
        <w:rPr>
          <w:rStyle w:val="CharSectno"/>
        </w:rPr>
        <w:t>170</w:t>
      </w:r>
      <w:r>
        <w:rPr>
          <w:snapToGrid w:val="0"/>
        </w:rPr>
        <w:t>.</w:t>
      </w:r>
      <w:r>
        <w:rPr>
          <w:snapToGrid w:val="0"/>
        </w:rPr>
        <w:tab/>
        <w:t>Lighters to have person in charge</w:t>
      </w:r>
      <w:bookmarkEnd w:id="390"/>
      <w:bookmarkEnd w:id="391"/>
      <w:r>
        <w:rPr>
          <w:snapToGrid w:val="0"/>
        </w:rPr>
        <w:t xml:space="preserve"> </w:t>
      </w:r>
    </w:p>
    <w:p>
      <w:pPr>
        <w:pStyle w:val="Subsection"/>
        <w:rPr>
          <w:snapToGrid w:val="0"/>
        </w:rPr>
      </w:pPr>
      <w:r>
        <w:rPr>
          <w:snapToGrid w:val="0"/>
        </w:rPr>
        <w:tab/>
      </w:r>
      <w:r>
        <w:rPr>
          <w:snapToGrid w:val="0"/>
        </w:rPr>
        <w:tab/>
        <w:t>Every powder lighter conveying explosives shall be in the exclusive charge of, and constantly attended by, some competent person; and that person shall not have charge of more than one lighter; and where more than 2 500 kg of explosives are on, or are being conveyed in, a powder lighter, there shall be 2 persons continuously on board that lighter.</w:t>
      </w:r>
    </w:p>
    <w:p>
      <w:pPr>
        <w:pStyle w:val="Footnotesection"/>
      </w:pPr>
      <w:r>
        <w:tab/>
        <w:t xml:space="preserve">[Regulation 170 amended in Gazette 28 June 1991 p.3246.] </w:t>
      </w:r>
    </w:p>
    <w:p>
      <w:pPr>
        <w:pStyle w:val="Heading5"/>
        <w:rPr>
          <w:snapToGrid w:val="0"/>
        </w:rPr>
      </w:pPr>
      <w:bookmarkStart w:id="392" w:name="_Toc378064820"/>
      <w:bookmarkStart w:id="393" w:name="_Toc425431687"/>
      <w:r>
        <w:rPr>
          <w:rStyle w:val="CharSectno"/>
        </w:rPr>
        <w:t>171</w:t>
      </w:r>
      <w:r>
        <w:rPr>
          <w:snapToGrid w:val="0"/>
        </w:rPr>
        <w:t>.</w:t>
      </w:r>
      <w:r>
        <w:rPr>
          <w:snapToGrid w:val="0"/>
        </w:rPr>
        <w:tab/>
        <w:t>Quantity to be conveyed</w:t>
      </w:r>
      <w:bookmarkEnd w:id="392"/>
      <w:bookmarkEnd w:id="393"/>
      <w:r>
        <w:rPr>
          <w:snapToGrid w:val="0"/>
        </w:rPr>
        <w:t xml:space="preserve"> </w:t>
      </w:r>
    </w:p>
    <w:p>
      <w:pPr>
        <w:pStyle w:val="Subsection"/>
        <w:rPr>
          <w:snapToGrid w:val="0"/>
        </w:rPr>
      </w:pPr>
      <w:r>
        <w:rPr>
          <w:snapToGrid w:val="0"/>
        </w:rPr>
        <w:tab/>
      </w:r>
      <w:r>
        <w:rPr>
          <w:snapToGrid w:val="0"/>
        </w:rPr>
        <w:tab/>
        <w:t>The quantity of explosives to be conveyed in any one powder lighter shall not exceed such quantity as may be allowed by the licence, except under any special conditions that may be authorized by the Inspector.</w:t>
      </w:r>
    </w:p>
    <w:p>
      <w:pPr>
        <w:pStyle w:val="Heading5"/>
        <w:rPr>
          <w:snapToGrid w:val="0"/>
        </w:rPr>
      </w:pPr>
      <w:bookmarkStart w:id="394" w:name="_Toc378064821"/>
      <w:bookmarkStart w:id="395" w:name="_Toc425431688"/>
      <w:r>
        <w:rPr>
          <w:rStyle w:val="CharSectno"/>
        </w:rPr>
        <w:t>172</w:t>
      </w:r>
      <w:r>
        <w:rPr>
          <w:snapToGrid w:val="0"/>
        </w:rPr>
        <w:t>.</w:t>
      </w:r>
      <w:r>
        <w:rPr>
          <w:snapToGrid w:val="0"/>
        </w:rPr>
        <w:tab/>
        <w:t>Space between lighters</w:t>
      </w:r>
      <w:bookmarkEnd w:id="394"/>
      <w:bookmarkEnd w:id="395"/>
      <w:r>
        <w:rPr>
          <w:snapToGrid w:val="0"/>
        </w:rPr>
        <w:t xml:space="preserve"> </w:t>
      </w:r>
    </w:p>
    <w:p>
      <w:pPr>
        <w:pStyle w:val="Subsection"/>
        <w:rPr>
          <w:snapToGrid w:val="0"/>
        </w:rPr>
      </w:pPr>
      <w:r>
        <w:rPr>
          <w:snapToGrid w:val="0"/>
        </w:rPr>
        <w:tab/>
      </w:r>
      <w:r>
        <w:rPr>
          <w:snapToGrid w:val="0"/>
        </w:rPr>
        <w:tab/>
        <w:t>Where 2 or more vessels or powder lighters are conveying explosives, or are travelling together, a space of at least 50 m shall be kept between them, unless any circumstance renders it impracticable to maintain that distance.</w:t>
      </w:r>
    </w:p>
    <w:p>
      <w:pPr>
        <w:pStyle w:val="Footnotesection"/>
      </w:pPr>
      <w:r>
        <w:tab/>
        <w:t xml:space="preserve">[Regulation 172 amended in Gazette 18 February 1992 p.877.] </w:t>
      </w:r>
    </w:p>
    <w:p>
      <w:pPr>
        <w:pStyle w:val="Heading5"/>
        <w:rPr>
          <w:snapToGrid w:val="0"/>
        </w:rPr>
      </w:pPr>
      <w:bookmarkStart w:id="396" w:name="_Toc378064822"/>
      <w:bookmarkStart w:id="397" w:name="_Toc425431689"/>
      <w:r>
        <w:rPr>
          <w:rStyle w:val="CharSectno"/>
        </w:rPr>
        <w:t>173</w:t>
      </w:r>
      <w:r>
        <w:rPr>
          <w:snapToGrid w:val="0"/>
        </w:rPr>
        <w:t>.</w:t>
      </w:r>
      <w:r>
        <w:rPr>
          <w:snapToGrid w:val="0"/>
        </w:rPr>
        <w:tab/>
        <w:t>General precautions</w:t>
      </w:r>
      <w:bookmarkEnd w:id="396"/>
      <w:bookmarkEnd w:id="397"/>
      <w:r>
        <w:rPr>
          <w:snapToGrid w:val="0"/>
        </w:rPr>
        <w:t xml:space="preserve"> </w:t>
      </w:r>
    </w:p>
    <w:p>
      <w:pPr>
        <w:pStyle w:val="Subsection"/>
        <w:rPr>
          <w:snapToGrid w:val="0"/>
        </w:rPr>
      </w:pPr>
      <w:r>
        <w:rPr>
          <w:snapToGrid w:val="0"/>
        </w:rPr>
        <w:tab/>
        <w:t>(1)</w:t>
      </w:r>
      <w:r>
        <w:rPr>
          <w:snapToGrid w:val="0"/>
        </w:rPr>
        <w:tab/>
        <w:t>In every vessel loading or discharging explosives within the Port — </w:t>
      </w:r>
    </w:p>
    <w:p>
      <w:pPr>
        <w:pStyle w:val="Indenta"/>
        <w:rPr>
          <w:snapToGrid w:val="0"/>
        </w:rPr>
      </w:pPr>
      <w:r>
        <w:rPr>
          <w:snapToGrid w:val="0"/>
        </w:rPr>
        <w:tab/>
        <w:t>(a)</w:t>
      </w:r>
      <w:r>
        <w:rPr>
          <w:snapToGrid w:val="0"/>
        </w:rPr>
        <w:tab/>
        <w:t>an officer of the vessel shall be constantly and exclusively in charge of the shipment, stowage or discharge of those explosives;</w:t>
      </w:r>
    </w:p>
    <w:p>
      <w:pPr>
        <w:pStyle w:val="Indenta"/>
        <w:rPr>
          <w:snapToGrid w:val="0"/>
        </w:rPr>
      </w:pPr>
      <w:r>
        <w:rPr>
          <w:snapToGrid w:val="0"/>
        </w:rPr>
        <w:tab/>
        <w:t>(b)</w:t>
      </w:r>
      <w:r>
        <w:rPr>
          <w:snapToGrid w:val="0"/>
        </w:rPr>
        <w:tab/>
        <w:t>every fire and light thereon shall be completely extinguished (except engine</w:t>
      </w:r>
      <w:r>
        <w:rPr>
          <w:snapToGrid w:val="0"/>
        </w:rPr>
        <w:noBreakHyphen/>
        <w:t>room fires which shall be carefully banked with damp ashes); and smoking shall not be allowed on board that vessel;</w:t>
      </w:r>
    </w:p>
    <w:p>
      <w:pPr>
        <w:pStyle w:val="Indenta"/>
        <w:rPr>
          <w:snapToGrid w:val="0"/>
        </w:rPr>
      </w:pPr>
      <w:r>
        <w:rPr>
          <w:snapToGrid w:val="0"/>
        </w:rPr>
        <w:tab/>
        <w:t>(c)</w:t>
      </w:r>
      <w:r>
        <w:rPr>
          <w:snapToGrid w:val="0"/>
        </w:rPr>
        <w:tab/>
        <w:t>a person selected to work in the magazine of that vessel shall not have any matches, fuses, knives or hooks about his person, or wear boots or shoes having any iron or steel on them;</w:t>
      </w:r>
    </w:p>
    <w:p>
      <w:pPr>
        <w:pStyle w:val="Indenta"/>
        <w:rPr>
          <w:snapToGrid w:val="0"/>
        </w:rPr>
      </w:pPr>
      <w:r>
        <w:rPr>
          <w:snapToGrid w:val="0"/>
        </w:rPr>
        <w:tab/>
        <w:t>(d)</w:t>
      </w:r>
      <w:r>
        <w:rPr>
          <w:snapToGrid w:val="0"/>
        </w:rPr>
        <w:tab/>
        <w:t>any exposed iron or steel in or near the place where any explosive is being passed or handled shall be covered with tarpaulin or other effective covering;</w:t>
      </w:r>
    </w:p>
    <w:p>
      <w:pPr>
        <w:pStyle w:val="Indenta"/>
        <w:rPr>
          <w:snapToGrid w:val="0"/>
        </w:rPr>
      </w:pPr>
      <w:r>
        <w:rPr>
          <w:snapToGrid w:val="0"/>
        </w:rPr>
        <w:tab/>
        <w:t>(e)</w:t>
      </w:r>
      <w:r>
        <w:rPr>
          <w:snapToGrid w:val="0"/>
        </w:rPr>
        <w:tab/>
        <w:t>where the Inspector — </w:t>
      </w:r>
    </w:p>
    <w:p>
      <w:pPr>
        <w:pStyle w:val="Indenti"/>
        <w:rPr>
          <w:snapToGrid w:val="0"/>
        </w:rPr>
      </w:pPr>
      <w:r>
        <w:rPr>
          <w:snapToGrid w:val="0"/>
        </w:rPr>
        <w:tab/>
        <w:t>(i)</w:t>
      </w:r>
      <w:r>
        <w:rPr>
          <w:snapToGrid w:val="0"/>
        </w:rPr>
        <w:tab/>
        <w:t>is satisfied that weather conditions are such as will safely permit the loading or discharging of explosives by net; and</w:t>
      </w:r>
    </w:p>
    <w:p>
      <w:pPr>
        <w:pStyle w:val="Indenti"/>
        <w:rPr>
          <w:snapToGrid w:val="0"/>
        </w:rPr>
      </w:pPr>
      <w:r>
        <w:rPr>
          <w:snapToGrid w:val="0"/>
        </w:rPr>
        <w:tab/>
        <w:t>(ii)</w:t>
      </w:r>
      <w:r>
        <w:rPr>
          <w:snapToGrid w:val="0"/>
        </w:rPr>
        <w:tab/>
        <w:t>has examined every net prior to its use for loading and discharging of explosives and has found it to be suitable for that purpose; and</w:t>
      </w:r>
    </w:p>
    <w:p>
      <w:pPr>
        <w:pStyle w:val="Indenti"/>
        <w:rPr>
          <w:snapToGrid w:val="0"/>
        </w:rPr>
      </w:pPr>
      <w:r>
        <w:rPr>
          <w:snapToGrid w:val="0"/>
        </w:rPr>
        <w:tab/>
        <w:t>(iii)</w:t>
      </w:r>
      <w:r>
        <w:rPr>
          <w:snapToGrid w:val="0"/>
        </w:rPr>
        <w:tab/>
        <w:t>has determined the load of explosives to be carried in any net approved by him,</w:t>
      </w:r>
    </w:p>
    <w:p>
      <w:pPr>
        <w:pStyle w:val="Indenta"/>
        <w:rPr>
          <w:snapToGrid w:val="0"/>
        </w:rPr>
      </w:pPr>
      <w:r>
        <w:rPr>
          <w:snapToGrid w:val="0"/>
        </w:rPr>
        <w:tab/>
      </w:r>
      <w:r>
        <w:rPr>
          <w:snapToGrid w:val="0"/>
        </w:rPr>
        <w:tab/>
        <w:t>he may authorize the loading or discharging of explosives in the loads determined by him in any net approved by him but, in the absence of that authorization, the explosives shall be loaded or discharged by passing them from man to man, by hand, or by rolling them; and they shall not in any case be pitched, thrown or slid; and, in any event, the directions of the Inspector as to the loading or discharging of explosives shall be obeyed;</w:t>
      </w:r>
    </w:p>
    <w:p>
      <w:pPr>
        <w:pStyle w:val="Indenta"/>
        <w:rPr>
          <w:snapToGrid w:val="0"/>
        </w:rPr>
      </w:pPr>
      <w:r>
        <w:rPr>
          <w:snapToGrid w:val="0"/>
        </w:rPr>
        <w:tab/>
        <w:t>(f)</w:t>
      </w:r>
      <w:r>
        <w:rPr>
          <w:snapToGrid w:val="0"/>
        </w:rPr>
        <w:tab/>
        <w:t>a person shall not be allowed to work aloft or in those parts of the rigging that may be near to a magazine;</w:t>
      </w:r>
    </w:p>
    <w:p>
      <w:pPr>
        <w:pStyle w:val="Indenta"/>
        <w:rPr>
          <w:snapToGrid w:val="0"/>
        </w:rPr>
      </w:pPr>
      <w:r>
        <w:rPr>
          <w:snapToGrid w:val="0"/>
        </w:rPr>
        <w:tab/>
        <w:t>(g)</w:t>
      </w:r>
      <w:r>
        <w:rPr>
          <w:snapToGrid w:val="0"/>
        </w:rPr>
        <w:tab/>
        <w:t>any person, having the charge of the loading or discharging, shall exercise special care in the selection of men for that work to ensure that none is affected by drink and a person so affected shall not be engaged for that work;</w:t>
      </w:r>
    </w:p>
    <w:p>
      <w:pPr>
        <w:pStyle w:val="Indenta"/>
        <w:rPr>
          <w:snapToGrid w:val="0"/>
        </w:rPr>
      </w:pPr>
      <w:r>
        <w:rPr>
          <w:snapToGrid w:val="0"/>
        </w:rPr>
        <w:tab/>
        <w:t>(h)</w:t>
      </w:r>
      <w:r>
        <w:rPr>
          <w:snapToGrid w:val="0"/>
        </w:rPr>
        <w:tab/>
        <w:t>where at any time the loading or discharging of explosives is discontinued before completion, the person in charge of the vessel engaged in that loading or discharging shall cause the hatches of the vessel to be closed and covered with tarpaulin and shall not permit or suffer any person to remain, and no person shall remain, in any hold or magazine in that vessel, at any time during which the loading or discharge is discontinued.</w:t>
      </w:r>
    </w:p>
    <w:p>
      <w:pPr>
        <w:pStyle w:val="Subsection"/>
        <w:rPr>
          <w:snapToGrid w:val="0"/>
        </w:rPr>
      </w:pPr>
      <w:r>
        <w:rPr>
          <w:snapToGrid w:val="0"/>
        </w:rPr>
        <w:tab/>
        <w:t>(2)</w:t>
      </w:r>
      <w:r>
        <w:rPr>
          <w:snapToGrid w:val="0"/>
        </w:rPr>
        <w:tab/>
        <w:t>Except as approved by the Inspector, paraffin, naphtha, petroleum or other volatile oil shall not be used in any vessel or lighter in the Port, as long as that vessel or lighter has on board more than 500 kg of any explosives other than of ammunition and while the vessel is within the limits of the Port.</w:t>
      </w:r>
    </w:p>
    <w:p>
      <w:pPr>
        <w:pStyle w:val="Subsection"/>
        <w:rPr>
          <w:snapToGrid w:val="0"/>
        </w:rPr>
      </w:pPr>
      <w:r>
        <w:rPr>
          <w:snapToGrid w:val="0"/>
        </w:rPr>
        <w:tab/>
        <w:t>(3)</w:t>
      </w:r>
      <w:r>
        <w:rPr>
          <w:snapToGrid w:val="0"/>
        </w:rPr>
        <w:tab/>
        <w:t>The provisions of subregulation (1) (b) apply to every vessel alongside of, or attached to, a vessel or powder lighter loading or discharging any explosive.</w:t>
      </w:r>
    </w:p>
    <w:p>
      <w:pPr>
        <w:pStyle w:val="Footnotesection"/>
      </w:pPr>
      <w:r>
        <w:tab/>
        <w:t xml:space="preserve">[Regulation 173 amended in Gazette 28 June 1991 p.3247.] </w:t>
      </w:r>
    </w:p>
    <w:p>
      <w:pPr>
        <w:pStyle w:val="Heading5"/>
        <w:rPr>
          <w:snapToGrid w:val="0"/>
        </w:rPr>
      </w:pPr>
      <w:bookmarkStart w:id="398" w:name="_Toc378064823"/>
      <w:bookmarkStart w:id="399" w:name="_Toc425431690"/>
      <w:r>
        <w:rPr>
          <w:rStyle w:val="CharSectno"/>
        </w:rPr>
        <w:t>174</w:t>
      </w:r>
      <w:r>
        <w:rPr>
          <w:snapToGrid w:val="0"/>
        </w:rPr>
        <w:t>.</w:t>
      </w:r>
      <w:r>
        <w:rPr>
          <w:snapToGrid w:val="0"/>
        </w:rPr>
        <w:tab/>
        <w:t>Explosives to be marked</w:t>
      </w:r>
      <w:bookmarkEnd w:id="398"/>
      <w:bookmarkEnd w:id="399"/>
      <w:r>
        <w:rPr>
          <w:snapToGrid w:val="0"/>
        </w:rPr>
        <w:t xml:space="preserve"> </w:t>
      </w:r>
    </w:p>
    <w:p>
      <w:pPr>
        <w:pStyle w:val="Subsection"/>
        <w:rPr>
          <w:snapToGrid w:val="0"/>
        </w:rPr>
      </w:pPr>
      <w:r>
        <w:rPr>
          <w:snapToGrid w:val="0"/>
        </w:rPr>
        <w:tab/>
      </w:r>
      <w:r>
        <w:rPr>
          <w:snapToGrid w:val="0"/>
        </w:rPr>
        <w:tab/>
        <w:t>Any case containing explosives imported into the Port shall be marked in legible and indelible characters, showing the date of its manufacture, the name of the explosive and the word “Explosive.”</w:t>
      </w:r>
    </w:p>
    <w:p>
      <w:pPr>
        <w:pStyle w:val="Heading5"/>
        <w:rPr>
          <w:snapToGrid w:val="0"/>
        </w:rPr>
      </w:pPr>
      <w:bookmarkStart w:id="400" w:name="_Toc378064824"/>
      <w:bookmarkStart w:id="401" w:name="_Toc425431691"/>
      <w:r>
        <w:rPr>
          <w:rStyle w:val="CharSectno"/>
        </w:rPr>
        <w:t>175</w:t>
      </w:r>
      <w:r>
        <w:rPr>
          <w:snapToGrid w:val="0"/>
        </w:rPr>
        <w:t>.</w:t>
      </w:r>
      <w:r>
        <w:rPr>
          <w:snapToGrid w:val="0"/>
        </w:rPr>
        <w:tab/>
        <w:t>Explosives to be inspected</w:t>
      </w:r>
      <w:bookmarkEnd w:id="400"/>
      <w:bookmarkEnd w:id="401"/>
      <w:r>
        <w:rPr>
          <w:snapToGrid w:val="0"/>
        </w:rPr>
        <w:t xml:space="preserve"> </w:t>
      </w:r>
    </w:p>
    <w:p>
      <w:pPr>
        <w:pStyle w:val="Subsection"/>
        <w:rPr>
          <w:snapToGrid w:val="0"/>
        </w:rPr>
      </w:pPr>
      <w:r>
        <w:rPr>
          <w:snapToGrid w:val="0"/>
        </w:rPr>
        <w:tab/>
      </w:r>
      <w:r>
        <w:rPr>
          <w:snapToGrid w:val="0"/>
        </w:rPr>
        <w:tab/>
        <w:t>Explosives shall not be landed within the limits of the Port, unless they have been previously inspected by the Inspector, or unless permission has been given by him.</w:t>
      </w:r>
    </w:p>
    <w:p>
      <w:pPr>
        <w:pStyle w:val="Heading5"/>
        <w:rPr>
          <w:snapToGrid w:val="0"/>
        </w:rPr>
      </w:pPr>
      <w:bookmarkStart w:id="402" w:name="_Toc378064825"/>
      <w:bookmarkStart w:id="403" w:name="_Toc425431692"/>
      <w:r>
        <w:rPr>
          <w:rStyle w:val="CharSectno"/>
        </w:rPr>
        <w:t>176</w:t>
      </w:r>
      <w:r>
        <w:rPr>
          <w:snapToGrid w:val="0"/>
        </w:rPr>
        <w:t>.</w:t>
      </w:r>
      <w:r>
        <w:rPr>
          <w:snapToGrid w:val="0"/>
        </w:rPr>
        <w:tab/>
        <w:t>Explosives stored in lighters</w:t>
      </w:r>
      <w:bookmarkEnd w:id="402"/>
      <w:bookmarkEnd w:id="403"/>
      <w:r>
        <w:rPr>
          <w:snapToGrid w:val="0"/>
        </w:rPr>
        <w:t xml:space="preserve"> </w:t>
      </w:r>
    </w:p>
    <w:p>
      <w:pPr>
        <w:pStyle w:val="Subsection"/>
        <w:rPr>
          <w:snapToGrid w:val="0"/>
        </w:rPr>
      </w:pPr>
      <w:r>
        <w:rPr>
          <w:snapToGrid w:val="0"/>
        </w:rPr>
        <w:tab/>
      </w:r>
      <w:r>
        <w:rPr>
          <w:snapToGrid w:val="0"/>
        </w:rPr>
        <w:tab/>
        <w:t>Explosives in course of transit by a licensed powder lighter may, by permission in writing from the Port Authority, be stored in that lighter for such time as may be specified in the permit; but unless that permission has been given, all explosives shall be removed from every lighter to some duly licensed magazine or other place where they may legally be kept, within one week from the date on which they were received into the lighter.</w:t>
      </w:r>
    </w:p>
    <w:p>
      <w:pPr>
        <w:pStyle w:val="Footnotesection"/>
      </w:pPr>
      <w:r>
        <w:tab/>
        <w:t xml:space="preserve">[Regulation 176 amended in Gazette 28 June 1991 p.3246.] </w:t>
      </w:r>
    </w:p>
    <w:p>
      <w:pPr>
        <w:pStyle w:val="Heading2"/>
      </w:pPr>
      <w:bookmarkStart w:id="404" w:name="_Toc378064826"/>
      <w:bookmarkStart w:id="405" w:name="_Toc425431405"/>
      <w:bookmarkStart w:id="406" w:name="_Toc425431693"/>
      <w:r>
        <w:rPr>
          <w:rStyle w:val="CharPartNo"/>
        </w:rPr>
        <w:t>Part VIII</w:t>
      </w:r>
      <w:r>
        <w:rPr>
          <w:rStyle w:val="CharDivNo"/>
        </w:rPr>
        <w:t> </w:t>
      </w:r>
      <w:r>
        <w:t>—</w:t>
      </w:r>
      <w:r>
        <w:rPr>
          <w:rStyle w:val="CharDivText"/>
        </w:rPr>
        <w:t> </w:t>
      </w:r>
      <w:r>
        <w:rPr>
          <w:rStyle w:val="CharPartText"/>
        </w:rPr>
        <w:t>Pipe lines for transmission of inflammable liquids and oils</w:t>
      </w:r>
      <w:bookmarkEnd w:id="404"/>
      <w:bookmarkEnd w:id="405"/>
      <w:bookmarkEnd w:id="406"/>
      <w:r>
        <w:rPr>
          <w:rStyle w:val="CharPartText"/>
        </w:rPr>
        <w:t xml:space="preserve"> </w:t>
      </w:r>
    </w:p>
    <w:p>
      <w:pPr>
        <w:pStyle w:val="Heading5"/>
        <w:rPr>
          <w:snapToGrid w:val="0"/>
        </w:rPr>
      </w:pPr>
      <w:bookmarkStart w:id="407" w:name="_Toc378064827"/>
      <w:bookmarkStart w:id="408" w:name="_Toc425431694"/>
      <w:r>
        <w:rPr>
          <w:rStyle w:val="CharSectno"/>
        </w:rPr>
        <w:t>177</w:t>
      </w:r>
      <w:r>
        <w:rPr>
          <w:snapToGrid w:val="0"/>
        </w:rPr>
        <w:t>.</w:t>
      </w:r>
      <w:r>
        <w:rPr>
          <w:snapToGrid w:val="0"/>
        </w:rPr>
        <w:tab/>
        <w:t>Application</w:t>
      </w:r>
      <w:bookmarkEnd w:id="407"/>
      <w:bookmarkEnd w:id="408"/>
      <w:r>
        <w:rPr>
          <w:snapToGrid w:val="0"/>
        </w:rPr>
        <w:t xml:space="preserve"> </w:t>
      </w:r>
    </w:p>
    <w:p>
      <w:pPr>
        <w:pStyle w:val="Subsection"/>
        <w:rPr>
          <w:snapToGrid w:val="0"/>
        </w:rPr>
      </w:pPr>
      <w:r>
        <w:rPr>
          <w:snapToGrid w:val="0"/>
        </w:rPr>
        <w:tab/>
        <w:t>(1)</w:t>
      </w:r>
      <w:r>
        <w:rPr>
          <w:snapToGrid w:val="0"/>
        </w:rPr>
        <w:tab/>
        <w:t>This Part applies to any pipeline used for the transmission of petroleum or any liquid derived from petroleum, coal or shale, from the point of its attachment to a vessel to the point where it is attached to the place of storage or intended storage of the petroleum or other liquid and to any component of, and appliance ancilliary to, that pipeline.</w:t>
      </w:r>
    </w:p>
    <w:p>
      <w:pPr>
        <w:pStyle w:val="Subsection"/>
        <w:rPr>
          <w:snapToGrid w:val="0"/>
        </w:rPr>
      </w:pPr>
      <w:r>
        <w:rPr>
          <w:snapToGrid w:val="0"/>
        </w:rPr>
        <w:tab/>
        <w:t>(2)</w:t>
      </w:r>
      <w:r>
        <w:rPr>
          <w:snapToGrid w:val="0"/>
        </w:rPr>
        <w:tab/>
        <w:t>Where any regulation in this Part prescribes any act to be done by a person, that person, unless therein otherwise appearing, shall be taken as being the owner of the pipeline or of any appliance ancilliary thereto, referred to in that regulation.</w:t>
      </w:r>
    </w:p>
    <w:p>
      <w:pPr>
        <w:pStyle w:val="Heading5"/>
        <w:rPr>
          <w:snapToGrid w:val="0"/>
        </w:rPr>
      </w:pPr>
      <w:bookmarkStart w:id="409" w:name="_Toc378064828"/>
      <w:bookmarkStart w:id="410" w:name="_Toc425431695"/>
      <w:r>
        <w:rPr>
          <w:rStyle w:val="CharSectno"/>
        </w:rPr>
        <w:t>178</w:t>
      </w:r>
      <w:r>
        <w:rPr>
          <w:snapToGrid w:val="0"/>
        </w:rPr>
        <w:t>.</w:t>
      </w:r>
      <w:r>
        <w:rPr>
          <w:snapToGrid w:val="0"/>
        </w:rPr>
        <w:tab/>
        <w:t>Installation and repairs</w:t>
      </w:r>
      <w:bookmarkEnd w:id="409"/>
      <w:bookmarkEnd w:id="410"/>
      <w:r>
        <w:rPr>
          <w:snapToGrid w:val="0"/>
        </w:rPr>
        <w:t xml:space="preserve"> </w:t>
      </w:r>
    </w:p>
    <w:p>
      <w:pPr>
        <w:pStyle w:val="Subsection"/>
        <w:rPr>
          <w:snapToGrid w:val="0"/>
        </w:rPr>
      </w:pPr>
      <w:r>
        <w:rPr>
          <w:snapToGrid w:val="0"/>
        </w:rPr>
        <w:tab/>
        <w:t>(1)</w:t>
      </w:r>
      <w:r>
        <w:rPr>
          <w:snapToGrid w:val="0"/>
        </w:rPr>
        <w:tab/>
        <w:t>Any proposal for the institution of a new pipeline shall be submitted to the Port Authority, together with all relevant details, before installation is commenced and a pipeline shall not be installed or put into use, until approved by the Port Authority.</w:t>
      </w:r>
    </w:p>
    <w:p>
      <w:pPr>
        <w:pStyle w:val="Subsection"/>
        <w:rPr>
          <w:snapToGrid w:val="0"/>
        </w:rPr>
      </w:pPr>
      <w:r>
        <w:rPr>
          <w:snapToGrid w:val="0"/>
        </w:rPr>
        <w:tab/>
        <w:t>(2)</w:t>
      </w:r>
      <w:r>
        <w:rPr>
          <w:snapToGrid w:val="0"/>
        </w:rPr>
        <w:tab/>
        <w:t>Where any existing pipeline is to be relaid or removed or any major repairs (which term includes any repairs or alterations involving welding) are to be effected, that pipeline, or such part of it as the Port Authority may determine, is classed as a new pipeline, for the purposes of this regulation.</w:t>
      </w:r>
    </w:p>
    <w:p>
      <w:pPr>
        <w:pStyle w:val="Subsection"/>
        <w:rPr>
          <w:snapToGrid w:val="0"/>
        </w:rPr>
      </w:pPr>
      <w:r>
        <w:rPr>
          <w:snapToGrid w:val="0"/>
        </w:rPr>
        <w:tab/>
        <w:t>(3)</w:t>
      </w:r>
      <w:r>
        <w:rPr>
          <w:snapToGrid w:val="0"/>
        </w:rPr>
        <w:tab/>
        <w:t>Where the Port Authority is of opinion that it is in the interest of public safety that any pipeline should be renewed, relaid or repaired, it may, by notice to the owner of that pipeline, require that work to be carried out within such reasonable period as the notice may require and the requirements of that notice shall be complied with in the time thereby limited.</w:t>
      </w:r>
    </w:p>
    <w:p>
      <w:pPr>
        <w:pStyle w:val="Footnotesection"/>
      </w:pPr>
      <w:r>
        <w:tab/>
        <w:t xml:space="preserve">[Regulation 178 amended in Gazette 28 June 1991 p.3246.] </w:t>
      </w:r>
    </w:p>
    <w:p>
      <w:pPr>
        <w:pStyle w:val="Heading5"/>
        <w:rPr>
          <w:snapToGrid w:val="0"/>
        </w:rPr>
      </w:pPr>
      <w:bookmarkStart w:id="411" w:name="_Toc378064829"/>
      <w:bookmarkStart w:id="412" w:name="_Toc425431696"/>
      <w:r>
        <w:rPr>
          <w:rStyle w:val="CharSectno"/>
        </w:rPr>
        <w:t>179</w:t>
      </w:r>
      <w:r>
        <w:rPr>
          <w:snapToGrid w:val="0"/>
        </w:rPr>
        <w:t>.</w:t>
      </w:r>
      <w:r>
        <w:rPr>
          <w:snapToGrid w:val="0"/>
        </w:rPr>
        <w:tab/>
        <w:t>Construction</w:t>
      </w:r>
      <w:bookmarkEnd w:id="411"/>
      <w:bookmarkEnd w:id="412"/>
      <w:r>
        <w:rPr>
          <w:snapToGrid w:val="0"/>
        </w:rPr>
        <w:t xml:space="preserve"> </w:t>
      </w:r>
    </w:p>
    <w:p>
      <w:pPr>
        <w:pStyle w:val="Subsection"/>
        <w:rPr>
          <w:snapToGrid w:val="0"/>
        </w:rPr>
      </w:pPr>
      <w:r>
        <w:rPr>
          <w:snapToGrid w:val="0"/>
        </w:rPr>
        <w:tab/>
      </w:r>
      <w:r>
        <w:rPr>
          <w:snapToGrid w:val="0"/>
        </w:rPr>
        <w:tab/>
        <w:t>Every pipeline installed in the Port shall — </w:t>
      </w:r>
    </w:p>
    <w:p>
      <w:pPr>
        <w:pStyle w:val="Indenta"/>
        <w:rPr>
          <w:snapToGrid w:val="0"/>
        </w:rPr>
      </w:pPr>
      <w:r>
        <w:rPr>
          <w:snapToGrid w:val="0"/>
        </w:rPr>
        <w:tab/>
        <w:t>(a)</w:t>
      </w:r>
      <w:r>
        <w:rPr>
          <w:snapToGrid w:val="0"/>
        </w:rPr>
        <w:tab/>
        <w:t>comprise only such pipes, valves, flanges and ancilliary fittings as comply with the relevant requirement of British Standards, British Institute of Petroleum Safety Codes or American Petroleum Institute Specification for Line Pipe in operation at the time of the making of these regulations or such other specification as the Port Authority may approve;</w:t>
      </w:r>
    </w:p>
    <w:p>
      <w:pPr>
        <w:pStyle w:val="Indenta"/>
        <w:rPr>
          <w:snapToGrid w:val="0"/>
        </w:rPr>
      </w:pPr>
      <w:r>
        <w:rPr>
          <w:snapToGrid w:val="0"/>
        </w:rPr>
        <w:tab/>
        <w:t>(b)</w:t>
      </w:r>
      <w:r>
        <w:rPr>
          <w:snapToGrid w:val="0"/>
        </w:rPr>
        <w:tab/>
        <w:t>wherever practicable, have welded joints and, where welded joints are not practicable, have flanged or other joints approved by the Port Authority;</w:t>
      </w:r>
    </w:p>
    <w:p>
      <w:pPr>
        <w:pStyle w:val="Indenta"/>
        <w:rPr>
          <w:snapToGrid w:val="0"/>
        </w:rPr>
      </w:pPr>
      <w:r>
        <w:rPr>
          <w:snapToGrid w:val="0"/>
        </w:rPr>
        <w:tab/>
        <w:t>(c)</w:t>
      </w:r>
      <w:r>
        <w:rPr>
          <w:snapToGrid w:val="0"/>
        </w:rPr>
        <w:tab/>
        <w:t>where supported by a wharf or jetty, be adequately secured to that wharf or jetty, with provision made for expansion, movement and anchorage;</w:t>
      </w:r>
    </w:p>
    <w:p>
      <w:pPr>
        <w:pStyle w:val="Indenta"/>
        <w:rPr>
          <w:snapToGrid w:val="0"/>
        </w:rPr>
      </w:pPr>
      <w:r>
        <w:rPr>
          <w:snapToGrid w:val="0"/>
        </w:rPr>
        <w:tab/>
        <w:t>(d)</w:t>
      </w:r>
      <w:r>
        <w:rPr>
          <w:snapToGrid w:val="0"/>
        </w:rPr>
        <w:tab/>
        <w:t>where any of its valves or outlets are placed below the deck of a wharf or jetty, be provided with covered access openings in that deck;</w:t>
      </w:r>
    </w:p>
    <w:p>
      <w:pPr>
        <w:pStyle w:val="Indenta"/>
        <w:rPr>
          <w:snapToGrid w:val="0"/>
        </w:rPr>
      </w:pPr>
      <w:r>
        <w:rPr>
          <w:snapToGrid w:val="0"/>
        </w:rPr>
        <w:tab/>
        <w:t>(e)</w:t>
      </w:r>
      <w:r>
        <w:rPr>
          <w:snapToGrid w:val="0"/>
        </w:rPr>
        <w:tab/>
        <w:t>on any wharf or jetty, be fitted with a stop valve, at the outer or seaward end, and with a non</w:t>
      </w:r>
      <w:r>
        <w:rPr>
          <w:snapToGrid w:val="0"/>
        </w:rPr>
        <w:noBreakHyphen/>
        <w:t>return valve, immediately behind any connection to a flexible hose and at the shore end of the wharf or jetty;</w:t>
      </w:r>
    </w:p>
    <w:p>
      <w:pPr>
        <w:pStyle w:val="Indenta"/>
        <w:rPr>
          <w:snapToGrid w:val="0"/>
        </w:rPr>
      </w:pPr>
      <w:r>
        <w:rPr>
          <w:snapToGrid w:val="0"/>
        </w:rPr>
        <w:tab/>
        <w:t>(f)</w:t>
      </w:r>
      <w:r>
        <w:rPr>
          <w:snapToGrid w:val="0"/>
        </w:rPr>
        <w:tab/>
        <w:t>at any control point, have a rising spindle gate valve of a type approved by the Port Authority;</w:t>
      </w:r>
    </w:p>
    <w:p>
      <w:pPr>
        <w:pStyle w:val="Indenta"/>
        <w:rPr>
          <w:snapToGrid w:val="0"/>
        </w:rPr>
      </w:pPr>
      <w:r>
        <w:rPr>
          <w:snapToGrid w:val="0"/>
        </w:rPr>
        <w:tab/>
        <w:t>(g)</w:t>
      </w:r>
      <w:r>
        <w:rPr>
          <w:snapToGrid w:val="0"/>
        </w:rPr>
        <w:tab/>
        <w:t>if used for the transmission of any inflammable liquid having a flash point of less than 56ºC, be bonded and earthed in a manner approved by the Port Authority;</w:t>
      </w:r>
    </w:p>
    <w:p>
      <w:pPr>
        <w:pStyle w:val="Indenta"/>
        <w:rPr>
          <w:snapToGrid w:val="0"/>
        </w:rPr>
      </w:pPr>
      <w:r>
        <w:rPr>
          <w:snapToGrid w:val="0"/>
        </w:rPr>
        <w:tab/>
        <w:t>(h)</w:t>
      </w:r>
      <w:r>
        <w:rPr>
          <w:snapToGrid w:val="0"/>
        </w:rPr>
        <w:tab/>
        <w:t>when not operating, have the outer or seaward end on any wharf or jetty or the end of any hose connected thereto closed off, by fitting thereto either a screwed cap or a blank flange, properly secured and fastened by at least 4 bolts;</w:t>
      </w:r>
    </w:p>
    <w:p>
      <w:pPr>
        <w:pStyle w:val="Indenta"/>
        <w:rPr>
          <w:snapToGrid w:val="0"/>
        </w:rPr>
      </w:pPr>
      <w:r>
        <w:rPr>
          <w:snapToGrid w:val="0"/>
        </w:rPr>
        <w:tab/>
        <w:t>(i)</w:t>
      </w:r>
      <w:r>
        <w:rPr>
          <w:snapToGrid w:val="0"/>
        </w:rPr>
        <w:tab/>
        <w:t>be, and have the control valves, marked as may be required by the Port Authority;</w:t>
      </w:r>
    </w:p>
    <w:p>
      <w:pPr>
        <w:pStyle w:val="Indenta"/>
        <w:rPr>
          <w:snapToGrid w:val="0"/>
        </w:rPr>
      </w:pPr>
      <w:r>
        <w:rPr>
          <w:snapToGrid w:val="0"/>
        </w:rPr>
        <w:tab/>
        <w:t>(j)</w:t>
      </w:r>
      <w:r>
        <w:rPr>
          <w:snapToGrid w:val="0"/>
        </w:rPr>
        <w:tab/>
        <w:t>where not situated on a wharf or jetty, be, wherever practicable, laid and supported above ground at a height of not less than 150 mm; but so as not to rest directly on wood;</w:t>
      </w:r>
    </w:p>
    <w:p>
      <w:pPr>
        <w:pStyle w:val="Indenta"/>
        <w:rPr>
          <w:snapToGrid w:val="0"/>
        </w:rPr>
      </w:pPr>
      <w:r>
        <w:rPr>
          <w:snapToGrid w:val="0"/>
        </w:rPr>
        <w:tab/>
        <w:t>(k)</w:t>
      </w:r>
      <w:r>
        <w:rPr>
          <w:snapToGrid w:val="0"/>
        </w:rPr>
        <w:tab/>
        <w:t>be protected against corrosion and damage by the elements;</w:t>
      </w:r>
    </w:p>
    <w:p>
      <w:pPr>
        <w:pStyle w:val="Indenta"/>
        <w:rPr>
          <w:snapToGrid w:val="0"/>
        </w:rPr>
      </w:pPr>
      <w:r>
        <w:rPr>
          <w:snapToGrid w:val="0"/>
        </w:rPr>
        <w:tab/>
        <w:t>(l)</w:t>
      </w:r>
      <w:r>
        <w:rPr>
          <w:snapToGrid w:val="0"/>
        </w:rPr>
        <w:tab/>
        <w:t>if laid under water, be afforded cathodic protection, if so required, and in a manner approved, by the Port Authority;</w:t>
      </w:r>
    </w:p>
    <w:p>
      <w:pPr>
        <w:pStyle w:val="Indenta"/>
        <w:rPr>
          <w:snapToGrid w:val="0"/>
        </w:rPr>
      </w:pPr>
      <w:r>
        <w:rPr>
          <w:snapToGrid w:val="0"/>
        </w:rPr>
        <w:tab/>
        <w:t>(m)</w:t>
      </w:r>
      <w:r>
        <w:rPr>
          <w:snapToGrid w:val="0"/>
        </w:rPr>
        <w:tab/>
        <w:t>where laid under any railway track, road or street or where likely to be subject to heavy loading, be installed in accordance with the plans and specifications of the “Recommended practice on form of agreement and specifications for pipeline crossings under railroad track”, issued by the American Petroleum Institution (A.P.I. Code No. 26) and in operation at the time of making these regulations or in accordance with any other specification in regard to steering or culverting that may be approved by the Port Authority;</w:t>
      </w:r>
    </w:p>
    <w:p>
      <w:pPr>
        <w:pStyle w:val="Indenta"/>
        <w:rPr>
          <w:snapToGrid w:val="0"/>
        </w:rPr>
      </w:pPr>
      <w:r>
        <w:rPr>
          <w:snapToGrid w:val="0"/>
        </w:rPr>
        <w:tab/>
        <w:t>(n)</w:t>
      </w:r>
      <w:r>
        <w:rPr>
          <w:snapToGrid w:val="0"/>
        </w:rPr>
        <w:tab/>
        <w:t>where laid in any ground the surface of which is subject to loading or vehicular traffic, have at least 2 feet of approved cover above the pipe, excluding flanges, and be provided with covered access pits to valves and have any flanged joint readily accessible;</w:t>
      </w:r>
    </w:p>
    <w:p>
      <w:pPr>
        <w:pStyle w:val="Indenta"/>
        <w:rPr>
          <w:snapToGrid w:val="0"/>
        </w:rPr>
      </w:pPr>
      <w:r>
        <w:rPr>
          <w:snapToGrid w:val="0"/>
        </w:rPr>
        <w:tab/>
        <w:t>(o)</w:t>
      </w:r>
      <w:r>
        <w:rPr>
          <w:snapToGrid w:val="0"/>
        </w:rPr>
        <w:tab/>
        <w:t>when first installed, be tested, in sections not exceeding the distance between consecutive flanged joints, over the whole of its length with water, maintained at a pressure of 2064 kpa for a minimum period of 30 minutes, in each test; and</w:t>
      </w:r>
    </w:p>
    <w:p>
      <w:pPr>
        <w:pStyle w:val="Indenta"/>
        <w:rPr>
          <w:snapToGrid w:val="0"/>
        </w:rPr>
      </w:pPr>
      <w:r>
        <w:rPr>
          <w:snapToGrid w:val="0"/>
        </w:rPr>
        <w:tab/>
        <w:t>(p)</w:t>
      </w:r>
      <w:r>
        <w:rPr>
          <w:snapToGrid w:val="0"/>
        </w:rPr>
        <w:tab/>
        <w:t>have provision for the relief of any excess pressure occasioned by temperature variations, when the pipeline is full of liquid.</w:t>
      </w:r>
    </w:p>
    <w:p>
      <w:pPr>
        <w:pStyle w:val="Footnotesection"/>
      </w:pPr>
      <w:r>
        <w:tab/>
        <w:t xml:space="preserve">[Regulation 179 amended in Gazette 28 June 1991 pp.3246 and 3247; 18 February 1992 p.877.] </w:t>
      </w:r>
    </w:p>
    <w:p>
      <w:pPr>
        <w:pStyle w:val="Heading5"/>
        <w:rPr>
          <w:snapToGrid w:val="0"/>
        </w:rPr>
      </w:pPr>
      <w:bookmarkStart w:id="413" w:name="_Toc378064830"/>
      <w:bookmarkStart w:id="414" w:name="_Toc425431697"/>
      <w:r>
        <w:rPr>
          <w:rStyle w:val="CharSectno"/>
        </w:rPr>
        <w:t>180</w:t>
      </w:r>
      <w:r>
        <w:rPr>
          <w:snapToGrid w:val="0"/>
        </w:rPr>
        <w:t>.</w:t>
      </w:r>
      <w:r>
        <w:rPr>
          <w:snapToGrid w:val="0"/>
        </w:rPr>
        <w:tab/>
        <w:t>Electrical equipment</w:t>
      </w:r>
      <w:bookmarkEnd w:id="413"/>
      <w:bookmarkEnd w:id="414"/>
      <w:r>
        <w:rPr>
          <w:snapToGrid w:val="0"/>
        </w:rPr>
        <w:t xml:space="preserve"> </w:t>
      </w:r>
    </w:p>
    <w:p>
      <w:pPr>
        <w:pStyle w:val="Subsection"/>
        <w:rPr>
          <w:snapToGrid w:val="0"/>
        </w:rPr>
      </w:pPr>
      <w:r>
        <w:rPr>
          <w:snapToGrid w:val="0"/>
        </w:rPr>
        <w:tab/>
      </w:r>
      <w:r>
        <w:rPr>
          <w:snapToGrid w:val="0"/>
        </w:rPr>
        <w:tab/>
        <w:t>Any electrical equipment on any oil wharf or located within 16 m of a shore terminal valve in a pipeline shall comply with the Standards Association Standard C.C.1 — Part I — 1961 —(S.A.A. Wiring Rules) and shall be inspected at least once in every period of 6 months to ensure continued compliance with that standard.</w:t>
      </w:r>
    </w:p>
    <w:p>
      <w:pPr>
        <w:pStyle w:val="Footnotesection"/>
      </w:pPr>
      <w:r>
        <w:tab/>
        <w:t xml:space="preserve">[Regulation 180 amended in Gazette 28 June 1991 p.3247.] </w:t>
      </w:r>
    </w:p>
    <w:p>
      <w:pPr>
        <w:pStyle w:val="Heading5"/>
        <w:rPr>
          <w:snapToGrid w:val="0"/>
        </w:rPr>
      </w:pPr>
      <w:bookmarkStart w:id="415" w:name="_Toc378064831"/>
      <w:bookmarkStart w:id="416" w:name="_Toc425431698"/>
      <w:r>
        <w:rPr>
          <w:rStyle w:val="CharSectno"/>
        </w:rPr>
        <w:t>181</w:t>
      </w:r>
      <w:r>
        <w:rPr>
          <w:snapToGrid w:val="0"/>
        </w:rPr>
        <w:t>.</w:t>
      </w:r>
      <w:r>
        <w:rPr>
          <w:snapToGrid w:val="0"/>
        </w:rPr>
        <w:tab/>
        <w:t>Maintenance and operation</w:t>
      </w:r>
      <w:bookmarkEnd w:id="415"/>
      <w:bookmarkEnd w:id="416"/>
      <w:r>
        <w:rPr>
          <w:snapToGrid w:val="0"/>
        </w:rPr>
        <w:t xml:space="preserve"> </w:t>
      </w:r>
    </w:p>
    <w:p>
      <w:pPr>
        <w:pStyle w:val="Subsection"/>
        <w:rPr>
          <w:snapToGrid w:val="0"/>
        </w:rPr>
      </w:pPr>
      <w:r>
        <w:rPr>
          <w:snapToGrid w:val="0"/>
        </w:rPr>
        <w:tab/>
      </w:r>
      <w:r>
        <w:rPr>
          <w:snapToGrid w:val="0"/>
        </w:rPr>
        <w:tab/>
        <w:t>The provisions of this regulation shall be observed for the maintenance and operation of every pipeline and its ancillary appliances in the Port, that is to say — </w:t>
      </w:r>
    </w:p>
    <w:p>
      <w:pPr>
        <w:pStyle w:val="Indenta"/>
        <w:rPr>
          <w:snapToGrid w:val="0"/>
        </w:rPr>
      </w:pPr>
      <w:r>
        <w:rPr>
          <w:snapToGrid w:val="0"/>
        </w:rPr>
        <w:tab/>
        <w:t>(a)</w:t>
      </w:r>
      <w:r>
        <w:rPr>
          <w:snapToGrid w:val="0"/>
        </w:rPr>
        <w:tab/>
        <w:t>every underground pipeline, between any wharf or jetty and a place of storage, shall be examined at intervals not exceeding 3 years and a certificate shall be given to the Port Authority showing — </w:t>
      </w:r>
    </w:p>
    <w:p>
      <w:pPr>
        <w:pStyle w:val="Indenti"/>
        <w:rPr>
          <w:snapToGrid w:val="0"/>
        </w:rPr>
      </w:pPr>
      <w:r>
        <w:rPr>
          <w:snapToGrid w:val="0"/>
        </w:rPr>
        <w:tab/>
        <w:t>(i)</w:t>
      </w:r>
      <w:r>
        <w:rPr>
          <w:snapToGrid w:val="0"/>
        </w:rPr>
        <w:tab/>
        <w:t>that the pipeline has been examined and whether that examination was by visual, pressure or metal thickness test; and</w:t>
      </w:r>
    </w:p>
    <w:p>
      <w:pPr>
        <w:pStyle w:val="Indenti"/>
        <w:rPr>
          <w:snapToGrid w:val="0"/>
        </w:rPr>
      </w:pPr>
      <w:r>
        <w:rPr>
          <w:snapToGrid w:val="0"/>
        </w:rPr>
        <w:tab/>
        <w:t>(ii)</w:t>
      </w:r>
      <w:r>
        <w:rPr>
          <w:snapToGrid w:val="0"/>
        </w:rPr>
        <w:tab/>
        <w:t>if such is the case, that the pipeline is in good order and condition;</w:t>
      </w:r>
    </w:p>
    <w:p>
      <w:pPr>
        <w:pStyle w:val="Indenta"/>
        <w:rPr>
          <w:snapToGrid w:val="0"/>
        </w:rPr>
      </w:pPr>
      <w:r>
        <w:rPr>
          <w:snapToGrid w:val="0"/>
        </w:rPr>
        <w:tab/>
        <w:t>(b)</w:t>
      </w:r>
      <w:r>
        <w:rPr>
          <w:snapToGrid w:val="0"/>
        </w:rPr>
        <w:tab/>
        <w:t>every pipeline and its fittings shall be inspected, prior to each occasion of its use, and shall, at least once in every 3 months, be tested under working conditions to a pressure of at least 25% in excess of the maximum pressure under which it is intended ordinarily to operate the pipeline;</w:t>
      </w:r>
    </w:p>
    <w:p>
      <w:pPr>
        <w:pStyle w:val="Indenta"/>
        <w:rPr>
          <w:snapToGrid w:val="0"/>
        </w:rPr>
      </w:pPr>
      <w:r>
        <w:rPr>
          <w:snapToGrid w:val="0"/>
        </w:rPr>
        <w:tab/>
        <w:t>(c)</w:t>
      </w:r>
      <w:r>
        <w:rPr>
          <w:snapToGrid w:val="0"/>
        </w:rPr>
        <w:tab/>
        <w:t>every valve or ancillary appliance used in pumping operations shall, before each occasion of pumping, be inspected to ensure certainty of operation;</w:t>
      </w:r>
    </w:p>
    <w:p>
      <w:pPr>
        <w:pStyle w:val="Indenta"/>
        <w:rPr>
          <w:snapToGrid w:val="0"/>
        </w:rPr>
      </w:pPr>
      <w:r>
        <w:rPr>
          <w:snapToGrid w:val="0"/>
        </w:rPr>
        <w:tab/>
        <w:t>(d)</w:t>
      </w:r>
      <w:r>
        <w:rPr>
          <w:snapToGrid w:val="0"/>
        </w:rPr>
        <w:tab/>
        <w:t>every flexible hose to be used in connection with any pipeline to which this Part applies shall — </w:t>
      </w:r>
    </w:p>
    <w:p>
      <w:pPr>
        <w:pStyle w:val="Indenti"/>
        <w:rPr>
          <w:snapToGrid w:val="0"/>
        </w:rPr>
      </w:pPr>
      <w:r>
        <w:rPr>
          <w:snapToGrid w:val="0"/>
        </w:rPr>
        <w:tab/>
        <w:t>(i)</w:t>
      </w:r>
      <w:r>
        <w:rPr>
          <w:snapToGrid w:val="0"/>
        </w:rPr>
        <w:tab/>
        <w:t>be of approved quality with a safe working pressure of at least 688 kpa;</w:t>
      </w:r>
    </w:p>
    <w:p>
      <w:pPr>
        <w:pStyle w:val="Indenti"/>
        <w:rPr>
          <w:snapToGrid w:val="0"/>
        </w:rPr>
      </w:pPr>
      <w:r>
        <w:rPr>
          <w:snapToGrid w:val="0"/>
        </w:rPr>
        <w:tab/>
        <w:t>(ii)</w:t>
      </w:r>
      <w:r>
        <w:rPr>
          <w:snapToGrid w:val="0"/>
        </w:rPr>
        <w:tab/>
        <w:t>be fitted with Turk’s Heads of hemp or sisal rope or with other approved means of protection, at intervals of 1 m of its length;</w:t>
      </w:r>
    </w:p>
    <w:p>
      <w:pPr>
        <w:pStyle w:val="Indenti"/>
        <w:rPr>
          <w:snapToGrid w:val="0"/>
        </w:rPr>
      </w:pPr>
      <w:r>
        <w:rPr>
          <w:snapToGrid w:val="0"/>
        </w:rPr>
        <w:tab/>
        <w:t>(iii)</w:t>
      </w:r>
      <w:r>
        <w:rPr>
          <w:snapToGrid w:val="0"/>
        </w:rPr>
        <w:tab/>
        <w:t>have incorporated in the hose a metallic plate on which shall be engraved the number and the safe working pressure of the hose and the owner’s name except that the Port Authority may approve any alternative method by which those particulars shall be exhibited;</w:t>
      </w:r>
    </w:p>
    <w:p>
      <w:pPr>
        <w:pStyle w:val="Indenti"/>
        <w:rPr>
          <w:snapToGrid w:val="0"/>
        </w:rPr>
      </w:pPr>
      <w:r>
        <w:rPr>
          <w:snapToGrid w:val="0"/>
        </w:rPr>
        <w:tab/>
        <w:t>(iv)</w:t>
      </w:r>
      <w:r>
        <w:rPr>
          <w:snapToGrid w:val="0"/>
        </w:rPr>
        <w:tab/>
        <w:t>be fitted with 0.081 mm copper wire mechanically connected to the metallic fittings at either end in such manner as to ensure electrical connection between any vessel and the pipeline to which the hose is connected, except that the Port Authority may approve any alternative method by which that connection is assured;</w:t>
      </w:r>
    </w:p>
    <w:p>
      <w:pPr>
        <w:pStyle w:val="Indenti"/>
        <w:rPr>
          <w:snapToGrid w:val="0"/>
        </w:rPr>
      </w:pPr>
      <w:r>
        <w:rPr>
          <w:snapToGrid w:val="0"/>
        </w:rPr>
        <w:tab/>
        <w:t>(v)</w:t>
      </w:r>
      <w:r>
        <w:rPr>
          <w:snapToGrid w:val="0"/>
        </w:rPr>
        <w:tab/>
        <w:t>be properly and adequately supported to prevent chafing or kinking during pumping operations; and</w:t>
      </w:r>
    </w:p>
    <w:p>
      <w:pPr>
        <w:pStyle w:val="Indenti"/>
        <w:rPr>
          <w:snapToGrid w:val="0"/>
        </w:rPr>
      </w:pPr>
      <w:r>
        <w:rPr>
          <w:snapToGrid w:val="0"/>
        </w:rPr>
        <w:tab/>
        <w:t>(vi)</w:t>
      </w:r>
      <w:r>
        <w:rPr>
          <w:snapToGrid w:val="0"/>
        </w:rPr>
        <w:tab/>
        <w:t>be tested under working conditions to at least 25% in excess of the maximum working pressure under which it is intended to be operated, at least once in every 6 months, and the result of every such test shall be recorded in a register that may be examined by the Port Authority when it so requires and, in any event, a report of those tests shall be provided to the Port Authority in January and July in each year;</w:t>
      </w:r>
    </w:p>
    <w:p>
      <w:pPr>
        <w:pStyle w:val="Indenta"/>
        <w:rPr>
          <w:snapToGrid w:val="0"/>
        </w:rPr>
      </w:pPr>
      <w:r>
        <w:rPr>
          <w:snapToGrid w:val="0"/>
        </w:rPr>
        <w:tab/>
        <w:t>(e)</w:t>
      </w:r>
      <w:r>
        <w:rPr>
          <w:snapToGrid w:val="0"/>
        </w:rPr>
        <w:tab/>
        <w:t>every pipeline used for the transmission of any liquid derived from petroleum, coal or shale, having a flash point of not less than 56°C, shall — </w:t>
      </w:r>
    </w:p>
    <w:p>
      <w:pPr>
        <w:pStyle w:val="Indenti"/>
        <w:rPr>
          <w:snapToGrid w:val="0"/>
        </w:rPr>
      </w:pPr>
      <w:r>
        <w:rPr>
          <w:snapToGrid w:val="0"/>
        </w:rPr>
        <w:tab/>
        <w:t>(i)</w:t>
      </w:r>
      <w:r>
        <w:rPr>
          <w:snapToGrid w:val="0"/>
        </w:rPr>
        <w:tab/>
        <w:t>be provided with a drip</w:t>
      </w:r>
      <w:r>
        <w:rPr>
          <w:snapToGrid w:val="0"/>
        </w:rPr>
        <w:noBreakHyphen/>
        <w:t>tray or a drum of a type approved by the Port Authority, at the seaward end of that pipeline; and</w:t>
      </w:r>
    </w:p>
    <w:p>
      <w:pPr>
        <w:pStyle w:val="Indenti"/>
        <w:rPr>
          <w:snapToGrid w:val="0"/>
        </w:rPr>
      </w:pPr>
      <w:r>
        <w:rPr>
          <w:snapToGrid w:val="0"/>
        </w:rPr>
        <w:tab/>
        <w:t>(ii)</w:t>
      </w:r>
      <w:r>
        <w:rPr>
          <w:snapToGrid w:val="0"/>
        </w:rPr>
        <w:tab/>
        <w:t>be maintained in good condition and free from leakage; and every precaution shall be taken to prevent any liquid escaping into the waters of the Port;</w:t>
      </w:r>
    </w:p>
    <w:p>
      <w:pPr>
        <w:pStyle w:val="Indenta"/>
        <w:rPr>
          <w:snapToGrid w:val="0"/>
        </w:rPr>
      </w:pPr>
      <w:r>
        <w:rPr>
          <w:snapToGrid w:val="0"/>
        </w:rPr>
        <w:tab/>
        <w:t>(f)</w:t>
      </w:r>
      <w:r>
        <w:rPr>
          <w:snapToGrid w:val="0"/>
        </w:rPr>
        <w:tab/>
        <w:t>every pipeline, valve, hose or ancillary appliance used for the transmission of inflammable liquids, having a flash point of less than 56°C, shall — </w:t>
      </w:r>
    </w:p>
    <w:p>
      <w:pPr>
        <w:pStyle w:val="Indenti"/>
        <w:rPr>
          <w:snapToGrid w:val="0"/>
        </w:rPr>
      </w:pPr>
      <w:r>
        <w:rPr>
          <w:snapToGrid w:val="0"/>
        </w:rPr>
        <w:tab/>
        <w:t>(i)</w:t>
      </w:r>
      <w:r>
        <w:rPr>
          <w:snapToGrid w:val="0"/>
        </w:rPr>
        <w:tab/>
        <w:t>be maintained free from leakage and gas</w:t>
      </w:r>
      <w:r>
        <w:rPr>
          <w:snapToGrid w:val="0"/>
        </w:rPr>
        <w:noBreakHyphen/>
        <w:t>tight;</w:t>
      </w:r>
    </w:p>
    <w:p>
      <w:pPr>
        <w:pStyle w:val="Indenti"/>
        <w:rPr>
          <w:snapToGrid w:val="0"/>
        </w:rPr>
      </w:pPr>
      <w:r>
        <w:rPr>
          <w:snapToGrid w:val="0"/>
        </w:rPr>
        <w:tab/>
        <w:t>(ii)</w:t>
      </w:r>
      <w:r>
        <w:rPr>
          <w:snapToGrid w:val="0"/>
        </w:rPr>
        <w:tab/>
        <w:t>be tested at intervals of not less than 12 months, to ensure that it is properly bonded and earthed as may be required by the Port Authority; and</w:t>
      </w:r>
    </w:p>
    <w:p>
      <w:pPr>
        <w:pStyle w:val="Indenti"/>
        <w:rPr>
          <w:snapToGrid w:val="0"/>
        </w:rPr>
      </w:pPr>
      <w:r>
        <w:rPr>
          <w:snapToGrid w:val="0"/>
        </w:rPr>
        <w:tab/>
        <w:t>(iii)</w:t>
      </w:r>
      <w:r>
        <w:rPr>
          <w:snapToGrid w:val="0"/>
        </w:rPr>
        <w:tab/>
        <w:t>unless otherwise authorized by the Port Authority, be freed of all inflammable liquid and have any hose disconnected from the shore pipeline, upon the completion of any operation of loading or discharging;</w:t>
      </w:r>
    </w:p>
    <w:p>
      <w:pPr>
        <w:pStyle w:val="Indenta"/>
        <w:rPr>
          <w:snapToGrid w:val="0"/>
        </w:rPr>
      </w:pPr>
      <w:r>
        <w:rPr>
          <w:snapToGrid w:val="0"/>
        </w:rPr>
        <w:tab/>
        <w:t>(g)</w:t>
      </w:r>
      <w:r>
        <w:rPr>
          <w:snapToGrid w:val="0"/>
        </w:rPr>
        <w:tab/>
        <w:t>the velocity of flow of liquid in any pipeline shall be restricted to that of 900 mm of the narrowest bore of that pipeline, per second — </w:t>
      </w:r>
    </w:p>
    <w:p>
      <w:pPr>
        <w:pStyle w:val="Indenti"/>
        <w:rPr>
          <w:snapToGrid w:val="0"/>
        </w:rPr>
      </w:pPr>
      <w:r>
        <w:rPr>
          <w:snapToGrid w:val="0"/>
        </w:rPr>
        <w:tab/>
        <w:t>(i)</w:t>
      </w:r>
      <w:r>
        <w:rPr>
          <w:snapToGrid w:val="0"/>
        </w:rPr>
        <w:tab/>
        <w:t>for a period of 30 minutes after pumping has commenced or recommenced or for a period sufficient to clear the pipeline twice, whichever is the longer, in either case where the liquid has a flash point of less than 56°C or the pipeline has been cleared by water; or</w:t>
      </w:r>
    </w:p>
    <w:p>
      <w:pPr>
        <w:pStyle w:val="Indenti"/>
        <w:rPr>
          <w:snapToGrid w:val="0"/>
        </w:rPr>
      </w:pPr>
      <w:r>
        <w:rPr>
          <w:snapToGrid w:val="0"/>
        </w:rPr>
        <w:tab/>
        <w:t>(ii)</w:t>
      </w:r>
      <w:r>
        <w:rPr>
          <w:snapToGrid w:val="0"/>
        </w:rPr>
        <w:tab/>
        <w:t>until the fill pipe is covered where the liquid is being pumped into empty tanks;</w:t>
      </w:r>
    </w:p>
    <w:p>
      <w:pPr>
        <w:pStyle w:val="Indenta"/>
        <w:rPr>
          <w:snapToGrid w:val="0"/>
        </w:rPr>
      </w:pPr>
      <w:r>
        <w:rPr>
          <w:snapToGrid w:val="0"/>
        </w:rPr>
        <w:tab/>
        <w:t>(h)</w:t>
      </w:r>
      <w:r>
        <w:rPr>
          <w:snapToGrid w:val="0"/>
        </w:rPr>
        <w:tab/>
        <w:t>at any time during which liquid derived from petroleum, shale or coal is being pumped to or from any vessel in the Port — </w:t>
      </w:r>
    </w:p>
    <w:p>
      <w:pPr>
        <w:pStyle w:val="Indenti"/>
        <w:rPr>
          <w:snapToGrid w:val="0"/>
        </w:rPr>
      </w:pPr>
      <w:r>
        <w:rPr>
          <w:snapToGrid w:val="0"/>
        </w:rPr>
        <w:tab/>
        <w:t>(i)</w:t>
      </w:r>
      <w:r>
        <w:rPr>
          <w:snapToGrid w:val="0"/>
        </w:rPr>
        <w:tab/>
        <w:t>the pipeline then in use shall be continuously patrolled throughout the whole of its length, to ensure the detection of any leakage from it;</w:t>
      </w:r>
    </w:p>
    <w:p>
      <w:pPr>
        <w:pStyle w:val="Indenti"/>
        <w:rPr>
          <w:snapToGrid w:val="0"/>
        </w:rPr>
      </w:pPr>
      <w:r>
        <w:rPr>
          <w:snapToGrid w:val="0"/>
        </w:rPr>
        <w:tab/>
        <w:t>(ii)</w:t>
      </w:r>
      <w:r>
        <w:rPr>
          <w:snapToGrid w:val="0"/>
        </w:rPr>
        <w:tab/>
        <w:t>every terminal valve then in use on the wharf or jetty and any control valve in use in that vessel shall, in each case, be manned by a person competent to close the valve whenever emergency or expediency may require;</w:t>
      </w:r>
    </w:p>
    <w:p>
      <w:pPr>
        <w:pStyle w:val="Indenti"/>
        <w:rPr>
          <w:snapToGrid w:val="0"/>
        </w:rPr>
      </w:pPr>
      <w:r>
        <w:rPr>
          <w:snapToGrid w:val="0"/>
        </w:rPr>
        <w:tab/>
        <w:t>(iii)</w:t>
      </w:r>
      <w:r>
        <w:rPr>
          <w:snapToGrid w:val="0"/>
        </w:rPr>
        <w:tab/>
        <w:t>a boat, barge or other small craft shall not be moored or remain nearer than 16 m of that vessel and the master of the vessel shall maintain a lookout to ensure compliance with the provisions of this subparagraph;</w:t>
      </w:r>
    </w:p>
    <w:p>
      <w:pPr>
        <w:pStyle w:val="Indenti"/>
        <w:rPr>
          <w:snapToGrid w:val="0"/>
        </w:rPr>
      </w:pPr>
      <w:r>
        <w:rPr>
          <w:snapToGrid w:val="0"/>
        </w:rPr>
        <w:tab/>
        <w:t>(iv)</w:t>
      </w:r>
      <w:r>
        <w:rPr>
          <w:snapToGrid w:val="0"/>
        </w:rPr>
        <w:tab/>
        <w:t>a naked light, matches or other means of ignition shall not be brought within 16 m of any terminal valve then in use and any torch or other artificial light used within that distance shall be of flameproof construction, except that the Port Authority may approve any alternative type of light which shall, in any event, be mounted at least 8 m above the level of the wharf or jetty;</w:t>
      </w:r>
    </w:p>
    <w:p>
      <w:pPr>
        <w:pStyle w:val="Indenti"/>
        <w:rPr>
          <w:snapToGrid w:val="0"/>
        </w:rPr>
      </w:pPr>
      <w:r>
        <w:rPr>
          <w:snapToGrid w:val="0"/>
        </w:rPr>
        <w:tab/>
        <w:t>(v)</w:t>
      </w:r>
      <w:r>
        <w:rPr>
          <w:snapToGrid w:val="0"/>
        </w:rPr>
        <w:tab/>
        <w:t>a watchman or watchmen approved by the Port Authority shall be stationed at that vessel, as the Harbour Master may require;</w:t>
      </w:r>
    </w:p>
    <w:p>
      <w:pPr>
        <w:pStyle w:val="Indenti"/>
        <w:rPr>
          <w:snapToGrid w:val="0"/>
        </w:rPr>
      </w:pPr>
      <w:r>
        <w:rPr>
          <w:snapToGrid w:val="0"/>
        </w:rPr>
        <w:tab/>
        <w:t>(vi)</w:t>
      </w:r>
      <w:r>
        <w:rPr>
          <w:snapToGrid w:val="0"/>
        </w:rPr>
        <w:tab/>
        <w:t>both at the time of, and during any period in which preparation is being made for, that pumping, the master or a representative of the master of that vessel and a representative of the owner of the installation to or from which the liquid is being, or is to be, pumped shall be present at the point of discharge or intake; and each of those persons shall ensure that sufficient firefighting equipment of a type approved by the Port Authority is there present available and capable of dealing with any outbreak of fire that may occur within the ambit of his own operations; and</w:t>
      </w:r>
    </w:p>
    <w:p>
      <w:pPr>
        <w:pStyle w:val="Indenti"/>
        <w:rPr>
          <w:snapToGrid w:val="0"/>
        </w:rPr>
      </w:pPr>
      <w:r>
        <w:rPr>
          <w:snapToGrid w:val="0"/>
        </w:rPr>
        <w:tab/>
        <w:t>(vii)</w:t>
      </w:r>
      <w:r>
        <w:rPr>
          <w:snapToGrid w:val="0"/>
        </w:rPr>
        <w:tab/>
        <w:t>the master of that vessel shall ensure that a sufficient complement of officers and men is in the vessel to enable the pumping operations to be efficiently carried out and, if the circumstances should require, to remove the vessel from its mooring;</w:t>
      </w:r>
    </w:p>
    <w:p>
      <w:pPr>
        <w:pStyle w:val="Indenta"/>
        <w:rPr>
          <w:snapToGrid w:val="0"/>
        </w:rPr>
      </w:pPr>
      <w:r>
        <w:rPr>
          <w:snapToGrid w:val="0"/>
        </w:rPr>
        <w:tab/>
        <w:t>(i)</w:t>
      </w:r>
      <w:r>
        <w:rPr>
          <w:snapToGrid w:val="0"/>
        </w:rPr>
        <w:tab/>
        <w:t>pumping operations shall not be commenced in the Port, except with the approval of, and subject to any conditions imposed by, the Port Authority; and where, in the opinion of the Port Authority, it is not in the interest of safety that pumping be continued, the Port Authority may order it to be discontinued and every person shall comply with that order;</w:t>
      </w:r>
    </w:p>
    <w:p>
      <w:pPr>
        <w:pStyle w:val="Indenta"/>
        <w:rPr>
          <w:snapToGrid w:val="0"/>
        </w:rPr>
      </w:pPr>
      <w:r>
        <w:rPr>
          <w:snapToGrid w:val="0"/>
        </w:rPr>
        <w:tab/>
        <w:t>(j)</w:t>
      </w:r>
      <w:r>
        <w:rPr>
          <w:snapToGrid w:val="0"/>
        </w:rPr>
        <w:tab/>
        <w:t>whenever pumping operations are temporarily suspended, the valve on the vessel and on the shore pipeline, then in use, shall be closed; and</w:t>
      </w:r>
    </w:p>
    <w:p>
      <w:pPr>
        <w:pStyle w:val="Indenta"/>
        <w:rPr>
          <w:snapToGrid w:val="0"/>
        </w:rPr>
      </w:pPr>
      <w:r>
        <w:rPr>
          <w:snapToGrid w:val="0"/>
        </w:rPr>
        <w:tab/>
        <w:t>(k)</w:t>
      </w:r>
      <w:r>
        <w:rPr>
          <w:snapToGrid w:val="0"/>
        </w:rPr>
        <w:tab/>
        <w:t>on the completion of pumping operations, every pipeline, outside the storage installation, used for the transmission of inflammable liquids having a flash point of less than 56°C shall be cleared of that liquid by flushing with water and thereupon be kept filled with water; but the Port Authority may exempt a person from compliance with the requirements of this paragraph, in the case of an underwater pipeline that was used for the transmission of any crude oil having a flash point of not less than 27°C.</w:t>
      </w:r>
    </w:p>
    <w:p>
      <w:pPr>
        <w:pStyle w:val="Footnotesection"/>
      </w:pPr>
      <w:r>
        <w:tab/>
        <w:t xml:space="preserve">[Regulation 181 amended in Gazette 28 June 1991 pp.3246 and 3247; 18 February 1992 p.877.] </w:t>
      </w:r>
    </w:p>
    <w:p>
      <w:pPr>
        <w:pStyle w:val="Heading5"/>
      </w:pPr>
      <w:bookmarkStart w:id="417" w:name="_Toc378064832"/>
      <w:bookmarkStart w:id="418" w:name="_Toc425431699"/>
      <w:r>
        <w:rPr>
          <w:rStyle w:val="CharSectno"/>
        </w:rPr>
        <w:t>182</w:t>
      </w:r>
      <w:r>
        <w:t>.</w:t>
      </w:r>
      <w:r>
        <w:tab/>
        <w:t>Liquids derived from petroleum, coal or shale may be pumped after sunset, in certain cases</w:t>
      </w:r>
      <w:bookmarkEnd w:id="417"/>
      <w:bookmarkEnd w:id="418"/>
      <w:r>
        <w:t xml:space="preserve"> </w:t>
      </w:r>
    </w:p>
    <w:p>
      <w:pPr>
        <w:pStyle w:val="Subsection"/>
        <w:rPr>
          <w:snapToGrid w:val="0"/>
        </w:rPr>
      </w:pPr>
      <w:r>
        <w:rPr>
          <w:snapToGrid w:val="0"/>
        </w:rPr>
        <w:tab/>
        <w:t>(1)</w:t>
      </w:r>
      <w:r>
        <w:rPr>
          <w:snapToGrid w:val="0"/>
        </w:rPr>
        <w:tab/>
        <w:t>With the written approval of the Port Authority, liquids derived from petroleum, coal or shale may be pumped to or from a vessel after sunset, if — </w:t>
      </w:r>
    </w:p>
    <w:p>
      <w:pPr>
        <w:pStyle w:val="Indenta"/>
        <w:rPr>
          <w:snapToGrid w:val="0"/>
        </w:rPr>
      </w:pPr>
      <w:r>
        <w:rPr>
          <w:snapToGrid w:val="0"/>
        </w:rPr>
        <w:tab/>
        <w:t>(a)</w:t>
      </w:r>
      <w:r>
        <w:rPr>
          <w:snapToGrid w:val="0"/>
        </w:rPr>
        <w:tab/>
        <w:t>every pipeline, hose, valve and other appliance is coupled and pumping is commenced at least one hour before sundown; and</w:t>
      </w:r>
    </w:p>
    <w:p>
      <w:pPr>
        <w:pStyle w:val="Indenta"/>
        <w:rPr>
          <w:snapToGrid w:val="0"/>
        </w:rPr>
      </w:pPr>
      <w:r>
        <w:rPr>
          <w:snapToGrid w:val="0"/>
        </w:rPr>
        <w:tab/>
        <w:t>(b)</w:t>
      </w:r>
      <w:r>
        <w:rPr>
          <w:snapToGrid w:val="0"/>
        </w:rPr>
        <w:tab/>
        <w:t>adequate lighting of an approved type is provided to the satisfaction of the Port Authority.</w:t>
      </w:r>
    </w:p>
    <w:p>
      <w:pPr>
        <w:pStyle w:val="Subsection"/>
        <w:rPr>
          <w:snapToGrid w:val="0"/>
        </w:rPr>
      </w:pPr>
      <w:r>
        <w:rPr>
          <w:snapToGrid w:val="0"/>
        </w:rPr>
        <w:tab/>
        <w:t>(2)</w:t>
      </w:r>
      <w:r>
        <w:rPr>
          <w:snapToGrid w:val="0"/>
        </w:rPr>
        <w:tab/>
        <w:t>Where pumping operations are continued after sundown, pipelines and hoses shall not, without the express permission of the Port Authority, be uncoupled until the hours of daylight, and then only in the presence of a representative of the Port Authority.</w:t>
      </w:r>
    </w:p>
    <w:p>
      <w:pPr>
        <w:pStyle w:val="Subsection"/>
        <w:rPr>
          <w:snapToGrid w:val="0"/>
        </w:rPr>
      </w:pPr>
      <w:r>
        <w:rPr>
          <w:snapToGrid w:val="0"/>
        </w:rPr>
        <w:tab/>
        <w:t>(3)</w:t>
      </w:r>
      <w:r>
        <w:rPr>
          <w:snapToGrid w:val="0"/>
        </w:rPr>
        <w:tab/>
        <w:t>Except as provided by this regulation, liquids derived from petroleum, coal or shale shall not be pumped to or from a vessel, after sunset.</w:t>
      </w:r>
    </w:p>
    <w:p>
      <w:pPr>
        <w:pStyle w:val="Footnotesection"/>
      </w:pPr>
      <w:r>
        <w:tab/>
        <w:t xml:space="preserve">[Regulation 182 amended in Gazette 28 June 1991 p.3246.] </w:t>
      </w:r>
    </w:p>
    <w:p>
      <w:pPr>
        <w:pStyle w:val="Heading2"/>
      </w:pPr>
      <w:bookmarkStart w:id="419" w:name="_Toc378064833"/>
      <w:bookmarkStart w:id="420" w:name="_Toc425431412"/>
      <w:bookmarkStart w:id="421" w:name="_Toc425431700"/>
      <w:r>
        <w:rPr>
          <w:rStyle w:val="CharPartNo"/>
        </w:rPr>
        <w:t>Part IX</w:t>
      </w:r>
      <w:r>
        <w:t> — </w:t>
      </w:r>
      <w:r>
        <w:rPr>
          <w:rStyle w:val="CharPartText"/>
        </w:rPr>
        <w:t>Miscellaneous charges</w:t>
      </w:r>
      <w:bookmarkEnd w:id="419"/>
      <w:bookmarkEnd w:id="420"/>
      <w:bookmarkEnd w:id="421"/>
      <w:r>
        <w:rPr>
          <w:rStyle w:val="CharPartText"/>
        </w:rPr>
        <w:t xml:space="preserve"> </w:t>
      </w:r>
    </w:p>
    <w:p>
      <w:pPr>
        <w:pStyle w:val="Heading3"/>
        <w:rPr>
          <w:snapToGrid w:val="0"/>
        </w:rPr>
      </w:pPr>
      <w:bookmarkStart w:id="422" w:name="_Toc378064834"/>
      <w:bookmarkStart w:id="423" w:name="_Toc425431413"/>
      <w:bookmarkStart w:id="424" w:name="_Toc425431701"/>
      <w:r>
        <w:rPr>
          <w:rStyle w:val="CharDivNo"/>
        </w:rPr>
        <w:t>Division 1</w:t>
      </w:r>
      <w:r>
        <w:rPr>
          <w:snapToGrid w:val="0"/>
        </w:rPr>
        <w:t> — </w:t>
      </w:r>
      <w:r>
        <w:rPr>
          <w:rStyle w:val="CharDivText"/>
        </w:rPr>
        <w:t>Hire of cranes</w:t>
      </w:r>
      <w:bookmarkEnd w:id="422"/>
      <w:bookmarkEnd w:id="423"/>
      <w:bookmarkEnd w:id="424"/>
      <w:r>
        <w:rPr>
          <w:rStyle w:val="CharDivText"/>
        </w:rPr>
        <w:t xml:space="preserve"> </w:t>
      </w:r>
    </w:p>
    <w:p>
      <w:pPr>
        <w:pStyle w:val="Heading5"/>
        <w:rPr>
          <w:snapToGrid w:val="0"/>
        </w:rPr>
      </w:pPr>
      <w:bookmarkStart w:id="425" w:name="_Toc378064835"/>
      <w:bookmarkStart w:id="426" w:name="_Toc425431702"/>
      <w:r>
        <w:rPr>
          <w:rStyle w:val="CharSectno"/>
        </w:rPr>
        <w:t>183</w:t>
      </w:r>
      <w:r>
        <w:rPr>
          <w:snapToGrid w:val="0"/>
        </w:rPr>
        <w:t>.</w:t>
      </w:r>
      <w:r>
        <w:rPr>
          <w:snapToGrid w:val="0"/>
        </w:rPr>
        <w:tab/>
        <w:t>Applications for cranes</w:t>
      </w:r>
      <w:bookmarkEnd w:id="425"/>
      <w:bookmarkEnd w:id="426"/>
      <w:r>
        <w:rPr>
          <w:snapToGrid w:val="0"/>
        </w:rPr>
        <w:t xml:space="preserve"> </w:t>
      </w:r>
    </w:p>
    <w:p>
      <w:pPr>
        <w:pStyle w:val="Subsection"/>
        <w:rPr>
          <w:snapToGrid w:val="0"/>
        </w:rPr>
      </w:pPr>
      <w:r>
        <w:rPr>
          <w:snapToGrid w:val="0"/>
        </w:rPr>
        <w:tab/>
        <w:t>(1)</w:t>
      </w:r>
      <w:r>
        <w:rPr>
          <w:snapToGrid w:val="0"/>
        </w:rPr>
        <w:tab/>
        <w:t>Every application for the hire of a wharf crane shall be made at the office of the Port Authority, on the form provided, and, as far as practicable, cranes will be available for use in the order of the applications received and as near to the time specified in such application as can be arranged.</w:t>
      </w:r>
    </w:p>
    <w:p>
      <w:pPr>
        <w:pStyle w:val="Subsection"/>
        <w:rPr>
          <w:snapToGrid w:val="0"/>
        </w:rPr>
      </w:pPr>
      <w:r>
        <w:rPr>
          <w:snapToGrid w:val="0"/>
        </w:rPr>
        <w:tab/>
        <w:t>(2)</w:t>
      </w:r>
      <w:r>
        <w:rPr>
          <w:snapToGrid w:val="0"/>
        </w:rPr>
        <w:tab/>
        <w:t>The Port Authority is not bound to supply any crane, at any time, to an applicant.</w:t>
      </w:r>
    </w:p>
    <w:p>
      <w:pPr>
        <w:pStyle w:val="Subsection"/>
        <w:rPr>
          <w:snapToGrid w:val="0"/>
        </w:rPr>
      </w:pPr>
      <w:r>
        <w:rPr>
          <w:snapToGrid w:val="0"/>
        </w:rPr>
        <w:tab/>
        <w:t>(3)</w:t>
      </w:r>
      <w:r>
        <w:rPr>
          <w:snapToGrid w:val="0"/>
        </w:rPr>
        <w:tab/>
        <w:t>Charges for the hire of cranes shall be payable when making application.</w:t>
      </w:r>
    </w:p>
    <w:p>
      <w:pPr>
        <w:pStyle w:val="Subsection"/>
        <w:rPr>
          <w:snapToGrid w:val="0"/>
        </w:rPr>
      </w:pPr>
      <w:r>
        <w:rPr>
          <w:snapToGrid w:val="0"/>
        </w:rPr>
        <w:tab/>
        <w:t>(4)</w:t>
      </w:r>
      <w:r>
        <w:rPr>
          <w:snapToGrid w:val="0"/>
        </w:rPr>
        <w:tab/>
        <w:t>The Wharf Manager may at any time re</w:t>
      </w:r>
      <w:r>
        <w:rPr>
          <w:snapToGrid w:val="0"/>
        </w:rPr>
        <w:noBreakHyphen/>
        <w:t>allocate cranes or withdraw a crane from any hirer where, in his opinion, the exigencies of the working of vessels require that action.</w:t>
      </w:r>
    </w:p>
    <w:p>
      <w:pPr>
        <w:pStyle w:val="Footnotesection"/>
      </w:pPr>
      <w:r>
        <w:tab/>
        <w:t xml:space="preserve">[Regulation 183 amended in Gazette 28 June 1991 p.3246.] </w:t>
      </w:r>
    </w:p>
    <w:p>
      <w:pPr>
        <w:pStyle w:val="Heading5"/>
        <w:rPr>
          <w:snapToGrid w:val="0"/>
        </w:rPr>
      </w:pPr>
      <w:bookmarkStart w:id="427" w:name="_Toc378064836"/>
      <w:bookmarkStart w:id="428" w:name="_Toc425431703"/>
      <w:r>
        <w:rPr>
          <w:rStyle w:val="CharSectno"/>
        </w:rPr>
        <w:t>184</w:t>
      </w:r>
      <w:r>
        <w:rPr>
          <w:snapToGrid w:val="0"/>
        </w:rPr>
        <w:t>.</w:t>
      </w:r>
      <w:r>
        <w:rPr>
          <w:snapToGrid w:val="0"/>
        </w:rPr>
        <w:tab/>
        <w:t>Calculation of crane hire</w:t>
      </w:r>
      <w:bookmarkEnd w:id="427"/>
      <w:bookmarkEnd w:id="428"/>
      <w:r>
        <w:rPr>
          <w:snapToGrid w:val="0"/>
        </w:rPr>
        <w:t xml:space="preserve"> </w:t>
      </w:r>
    </w:p>
    <w:p>
      <w:pPr>
        <w:pStyle w:val="Subsection"/>
        <w:rPr>
          <w:snapToGrid w:val="0"/>
        </w:rPr>
      </w:pPr>
      <w:r>
        <w:rPr>
          <w:snapToGrid w:val="0"/>
        </w:rPr>
        <w:tab/>
        <w:t>(1)</w:t>
      </w:r>
      <w:r>
        <w:rPr>
          <w:snapToGrid w:val="0"/>
        </w:rPr>
        <w:tab/>
        <w:t>The amount payable for the hire of a crane is that calculated in accordance with Schedule 2 Part 2; and the minimum amount payable is that payable for a hiring of 2 hours.</w:t>
      </w:r>
    </w:p>
    <w:p>
      <w:pPr>
        <w:pStyle w:val="Subsection"/>
        <w:rPr>
          <w:snapToGrid w:val="0"/>
        </w:rPr>
      </w:pPr>
      <w:r>
        <w:rPr>
          <w:snapToGrid w:val="0"/>
        </w:rPr>
        <w:tab/>
        <w:t>(2)</w:t>
      </w:r>
      <w:r>
        <w:rPr>
          <w:snapToGrid w:val="0"/>
        </w:rPr>
        <w:tab/>
        <w:t>Crane hire is payable from the time for which the crane is ordered (if then available), until the time that the officer of the Port Authority in charge of the crane is advised that it is no longer required.</w:t>
      </w:r>
    </w:p>
    <w:p>
      <w:pPr>
        <w:pStyle w:val="Subsection"/>
        <w:rPr>
          <w:snapToGrid w:val="0"/>
        </w:rPr>
      </w:pPr>
      <w:r>
        <w:rPr>
          <w:snapToGrid w:val="0"/>
        </w:rPr>
        <w:tab/>
        <w:t>(3)</w:t>
      </w:r>
      <w:r>
        <w:rPr>
          <w:snapToGrid w:val="0"/>
        </w:rPr>
        <w:tab/>
        <w:t>Where a crane is not used by the hirer at the time for which it is hired, the Port Authority may permit some other person to take the hiring.</w:t>
      </w:r>
    </w:p>
    <w:p>
      <w:pPr>
        <w:pStyle w:val="Footnotesection"/>
      </w:pPr>
      <w:r>
        <w:tab/>
        <w:t xml:space="preserve">[Regulation 184 amended in Gazette 18 February 1992 p.877.] </w:t>
      </w:r>
    </w:p>
    <w:p>
      <w:pPr>
        <w:pStyle w:val="Heading5"/>
        <w:rPr>
          <w:snapToGrid w:val="0"/>
        </w:rPr>
      </w:pPr>
      <w:bookmarkStart w:id="429" w:name="_Toc378064837"/>
      <w:bookmarkStart w:id="430" w:name="_Toc425431704"/>
      <w:r>
        <w:rPr>
          <w:rStyle w:val="CharSectno"/>
        </w:rPr>
        <w:t>185</w:t>
      </w:r>
      <w:r>
        <w:rPr>
          <w:snapToGrid w:val="0"/>
        </w:rPr>
        <w:t>.</w:t>
      </w:r>
      <w:r>
        <w:rPr>
          <w:snapToGrid w:val="0"/>
        </w:rPr>
        <w:tab/>
        <w:t>No liability for loss</w:t>
      </w:r>
      <w:bookmarkEnd w:id="429"/>
      <w:bookmarkEnd w:id="430"/>
      <w:r>
        <w:rPr>
          <w:snapToGrid w:val="0"/>
        </w:rPr>
        <w:t xml:space="preserve"> </w:t>
      </w:r>
    </w:p>
    <w:p>
      <w:pPr>
        <w:pStyle w:val="Subsection"/>
        <w:rPr>
          <w:snapToGrid w:val="0"/>
        </w:rPr>
      </w:pPr>
      <w:r>
        <w:rPr>
          <w:snapToGrid w:val="0"/>
        </w:rPr>
        <w:tab/>
      </w:r>
      <w:r>
        <w:rPr>
          <w:snapToGrid w:val="0"/>
        </w:rPr>
        <w:tab/>
        <w:t>The Port Authority is not liable for any loss or expense incurred by applicants for cranes, in the event of a crane not being available for hire at the time appointed.</w:t>
      </w:r>
    </w:p>
    <w:p>
      <w:pPr>
        <w:pStyle w:val="Footnotesection"/>
      </w:pPr>
      <w:r>
        <w:tab/>
        <w:t xml:space="preserve">[Regulation 185 amended in Gazette 28 June 1991 p.3246.] </w:t>
      </w:r>
    </w:p>
    <w:p>
      <w:pPr>
        <w:pStyle w:val="Heading5"/>
        <w:rPr>
          <w:snapToGrid w:val="0"/>
        </w:rPr>
      </w:pPr>
      <w:bookmarkStart w:id="431" w:name="_Toc378064838"/>
      <w:bookmarkStart w:id="432" w:name="_Toc425431705"/>
      <w:r>
        <w:rPr>
          <w:rStyle w:val="CharSectno"/>
        </w:rPr>
        <w:t>186</w:t>
      </w:r>
      <w:r>
        <w:rPr>
          <w:snapToGrid w:val="0"/>
        </w:rPr>
        <w:t>.</w:t>
      </w:r>
      <w:r>
        <w:rPr>
          <w:snapToGrid w:val="0"/>
        </w:rPr>
        <w:tab/>
        <w:t>Expenses to be paid</w:t>
      </w:r>
      <w:bookmarkEnd w:id="431"/>
      <w:bookmarkEnd w:id="432"/>
      <w:r>
        <w:rPr>
          <w:snapToGrid w:val="0"/>
        </w:rPr>
        <w:t xml:space="preserve"> </w:t>
      </w:r>
    </w:p>
    <w:p>
      <w:pPr>
        <w:pStyle w:val="Subsection"/>
        <w:rPr>
          <w:snapToGrid w:val="0"/>
        </w:rPr>
      </w:pPr>
      <w:r>
        <w:rPr>
          <w:snapToGrid w:val="0"/>
        </w:rPr>
        <w:tab/>
      </w:r>
      <w:r>
        <w:rPr>
          <w:snapToGrid w:val="0"/>
        </w:rPr>
        <w:tab/>
        <w:t>Any expense incurred by reason of the failure of an applicant to make use of a crane, at the time appointed, shall be borne by the applicant.</w:t>
      </w:r>
    </w:p>
    <w:p>
      <w:pPr>
        <w:pStyle w:val="Heading5"/>
        <w:rPr>
          <w:snapToGrid w:val="0"/>
        </w:rPr>
      </w:pPr>
      <w:bookmarkStart w:id="433" w:name="_Toc378064839"/>
      <w:bookmarkStart w:id="434" w:name="_Toc425431706"/>
      <w:r>
        <w:rPr>
          <w:rStyle w:val="CharSectno"/>
        </w:rPr>
        <w:t>187</w:t>
      </w:r>
      <w:r>
        <w:rPr>
          <w:snapToGrid w:val="0"/>
        </w:rPr>
        <w:t>.</w:t>
      </w:r>
      <w:r>
        <w:rPr>
          <w:snapToGrid w:val="0"/>
        </w:rPr>
        <w:tab/>
        <w:t>Responsibility of hirers</w:t>
      </w:r>
      <w:bookmarkEnd w:id="433"/>
      <w:bookmarkEnd w:id="434"/>
      <w:r>
        <w:rPr>
          <w:snapToGrid w:val="0"/>
        </w:rPr>
        <w:t xml:space="preserve"> </w:t>
      </w:r>
    </w:p>
    <w:p>
      <w:pPr>
        <w:pStyle w:val="Subsection"/>
        <w:rPr>
          <w:snapToGrid w:val="0"/>
        </w:rPr>
      </w:pPr>
      <w:r>
        <w:rPr>
          <w:snapToGrid w:val="0"/>
        </w:rPr>
        <w:tab/>
        <w:t>(1)</w:t>
      </w:r>
      <w:r>
        <w:rPr>
          <w:snapToGrid w:val="0"/>
        </w:rPr>
        <w:tab/>
        <w:t>The hirer of a crane shall not permit the crane fall to be used for the purpose of dragging out cargo, unless a pennant is attached so as to avoid the fall being drawn across any part of a vessel’s structure.</w:t>
      </w:r>
    </w:p>
    <w:p>
      <w:pPr>
        <w:pStyle w:val="Subsection"/>
        <w:rPr>
          <w:snapToGrid w:val="0"/>
        </w:rPr>
      </w:pPr>
      <w:r>
        <w:rPr>
          <w:snapToGrid w:val="0"/>
        </w:rPr>
        <w:tab/>
        <w:t>(2)</w:t>
      </w:r>
      <w:r>
        <w:rPr>
          <w:snapToGrid w:val="0"/>
        </w:rPr>
        <w:tab/>
        <w:t>The hirer is responsible for, and shall indemnify the Port Authority against, any loss or damage that may be caused to, or be suffered by, the Port Authority, by reason of any wrongful or negligent act or any omission, or incorrect information made or given by the hirer or anyone acting on his behalf, including all damage done to the cranes or the gear or purchases used in connection therewith, while being used by them, reasonable wear and tear excepted.</w:t>
      </w:r>
    </w:p>
    <w:p>
      <w:pPr>
        <w:pStyle w:val="Footnotesection"/>
      </w:pPr>
      <w:r>
        <w:tab/>
        <w:t xml:space="preserve">[Regulation 187 amended in Gazette 28 June 1991 p.3246.] </w:t>
      </w:r>
    </w:p>
    <w:p>
      <w:pPr>
        <w:pStyle w:val="Heading5"/>
        <w:rPr>
          <w:snapToGrid w:val="0"/>
        </w:rPr>
      </w:pPr>
      <w:bookmarkStart w:id="435" w:name="_Toc378064840"/>
      <w:bookmarkStart w:id="436" w:name="_Toc425431707"/>
      <w:r>
        <w:rPr>
          <w:rStyle w:val="CharSectno"/>
        </w:rPr>
        <w:t>188</w:t>
      </w:r>
      <w:r>
        <w:rPr>
          <w:snapToGrid w:val="0"/>
        </w:rPr>
        <w:t>.</w:t>
      </w:r>
      <w:r>
        <w:rPr>
          <w:snapToGrid w:val="0"/>
        </w:rPr>
        <w:tab/>
        <w:t>General responsibility</w:t>
      </w:r>
      <w:bookmarkEnd w:id="435"/>
      <w:bookmarkEnd w:id="436"/>
      <w:r>
        <w:rPr>
          <w:snapToGrid w:val="0"/>
        </w:rPr>
        <w:t xml:space="preserve"> </w:t>
      </w:r>
    </w:p>
    <w:p>
      <w:pPr>
        <w:pStyle w:val="Subsection"/>
        <w:rPr>
          <w:snapToGrid w:val="0"/>
        </w:rPr>
      </w:pPr>
      <w:r>
        <w:rPr>
          <w:snapToGrid w:val="0"/>
        </w:rPr>
        <w:tab/>
        <w:t>(1)</w:t>
      </w:r>
      <w:r>
        <w:rPr>
          <w:snapToGrid w:val="0"/>
        </w:rPr>
        <w:tab/>
        <w:t>The Port Authority is responsible for working the cranes, but shall not supply, nor accept any responsibility for, the safety of slings used for lifting cargo out of or into vessels.</w:t>
      </w:r>
    </w:p>
    <w:p>
      <w:pPr>
        <w:pStyle w:val="Subsection"/>
        <w:rPr>
          <w:snapToGrid w:val="0"/>
        </w:rPr>
      </w:pPr>
      <w:r>
        <w:rPr>
          <w:snapToGrid w:val="0"/>
        </w:rPr>
        <w:tab/>
        <w:t>(2)</w:t>
      </w:r>
      <w:r>
        <w:rPr>
          <w:snapToGrid w:val="0"/>
        </w:rPr>
        <w:tab/>
        <w:t>Every crane shall be operated by an employee of the Port Authority, and that employee shall, as far as possible and consistent with safety, be subject to and obey the instructions of the hirer, his stevedore or agent, but the Port Authority is not liable for any loss or damage whatever that may occur while the employee is operating the crane, during the period of hire, unless the loss or damage is proved to be the direct result of wilful misconduct or wilful disobedience of any reasonable order on the part of the employee.</w:t>
      </w:r>
    </w:p>
    <w:p>
      <w:pPr>
        <w:pStyle w:val="Footnotesection"/>
      </w:pPr>
      <w:r>
        <w:tab/>
        <w:t xml:space="preserve">[Regulation 188 amended in Gazette 28 June 1991 p.3246.] </w:t>
      </w:r>
    </w:p>
    <w:p>
      <w:pPr>
        <w:pStyle w:val="Heading5"/>
        <w:rPr>
          <w:snapToGrid w:val="0"/>
        </w:rPr>
      </w:pPr>
      <w:bookmarkStart w:id="437" w:name="_Toc378064841"/>
      <w:bookmarkStart w:id="438" w:name="_Toc425431708"/>
      <w:r>
        <w:rPr>
          <w:rStyle w:val="CharSectno"/>
        </w:rPr>
        <w:t>189</w:t>
      </w:r>
      <w:r>
        <w:rPr>
          <w:snapToGrid w:val="0"/>
        </w:rPr>
        <w:t>.</w:t>
      </w:r>
      <w:r>
        <w:rPr>
          <w:snapToGrid w:val="0"/>
        </w:rPr>
        <w:tab/>
        <w:t>Work in overtime hours</w:t>
      </w:r>
      <w:bookmarkEnd w:id="437"/>
      <w:bookmarkEnd w:id="438"/>
      <w:r>
        <w:rPr>
          <w:snapToGrid w:val="0"/>
        </w:rPr>
        <w:t xml:space="preserve"> </w:t>
      </w:r>
    </w:p>
    <w:p>
      <w:pPr>
        <w:pStyle w:val="Subsection"/>
        <w:rPr>
          <w:snapToGrid w:val="0"/>
        </w:rPr>
      </w:pPr>
      <w:r>
        <w:rPr>
          <w:snapToGrid w:val="0"/>
        </w:rPr>
        <w:tab/>
      </w:r>
      <w:r>
        <w:rPr>
          <w:snapToGrid w:val="0"/>
        </w:rPr>
        <w:tab/>
        <w:t>The cost over and above the ordinary cost of day work, or of labour supervision, and services provided by the Port Authority, during hours not being working hours as defined in these regulations, or on holidays, whether in respect of continuous work, or casual or special lifts, shall be paid by the hirer, in addition to the usual charges.</w:t>
      </w:r>
    </w:p>
    <w:p>
      <w:pPr>
        <w:pStyle w:val="Footnotesection"/>
      </w:pPr>
      <w:r>
        <w:tab/>
        <w:t xml:space="preserve">[Regulation 189 amended in Gazette 28 June 1991 p.3246.] </w:t>
      </w:r>
    </w:p>
    <w:p>
      <w:pPr>
        <w:pStyle w:val="Heading5"/>
        <w:rPr>
          <w:snapToGrid w:val="0"/>
        </w:rPr>
      </w:pPr>
      <w:bookmarkStart w:id="439" w:name="_Toc378064842"/>
      <w:bookmarkStart w:id="440" w:name="_Toc425431709"/>
      <w:r>
        <w:rPr>
          <w:rStyle w:val="CharSectno"/>
        </w:rPr>
        <w:t>190</w:t>
      </w:r>
      <w:r>
        <w:rPr>
          <w:snapToGrid w:val="0"/>
        </w:rPr>
        <w:t>.</w:t>
      </w:r>
      <w:r>
        <w:rPr>
          <w:snapToGrid w:val="0"/>
        </w:rPr>
        <w:tab/>
        <w:t>Tampering with cranes</w:t>
      </w:r>
      <w:bookmarkEnd w:id="439"/>
      <w:bookmarkEnd w:id="440"/>
      <w:r>
        <w:rPr>
          <w:snapToGrid w:val="0"/>
        </w:rPr>
        <w:t xml:space="preserve"> </w:t>
      </w:r>
    </w:p>
    <w:p>
      <w:pPr>
        <w:pStyle w:val="Subsection"/>
        <w:rPr>
          <w:snapToGrid w:val="0"/>
        </w:rPr>
      </w:pPr>
      <w:r>
        <w:rPr>
          <w:snapToGrid w:val="0"/>
        </w:rPr>
        <w:tab/>
      </w:r>
      <w:r>
        <w:rPr>
          <w:snapToGrid w:val="0"/>
        </w:rPr>
        <w:tab/>
        <w:t>A person shall not tamper with any crane or any of the electric mains or connections or other portions of the electrical equipment, or clamber upon any crane.</w:t>
      </w:r>
    </w:p>
    <w:p>
      <w:pPr>
        <w:pStyle w:val="Ednotedivision"/>
      </w:pPr>
      <w:r>
        <w:t>[</w:t>
      </w:r>
      <w:r>
        <w:rPr>
          <w:b/>
        </w:rPr>
        <w:t>Division 2</w:t>
      </w:r>
      <w:r>
        <w:t xml:space="preserve">   Repealed in Gazette 28 June 1991 p.3243.] </w:t>
      </w:r>
    </w:p>
    <w:p>
      <w:pPr>
        <w:pStyle w:val="Heading3"/>
        <w:rPr>
          <w:snapToGrid w:val="0"/>
        </w:rPr>
      </w:pPr>
      <w:bookmarkStart w:id="441" w:name="_Toc378064843"/>
      <w:bookmarkStart w:id="442" w:name="_Toc425431422"/>
      <w:bookmarkStart w:id="443" w:name="_Toc425431710"/>
      <w:r>
        <w:rPr>
          <w:rStyle w:val="CharDivNo"/>
        </w:rPr>
        <w:t>Division 3</w:t>
      </w:r>
      <w:r>
        <w:rPr>
          <w:snapToGrid w:val="0"/>
        </w:rPr>
        <w:t> — </w:t>
      </w:r>
      <w:r>
        <w:rPr>
          <w:rStyle w:val="CharDivText"/>
        </w:rPr>
        <w:t>Charges relating to mooring and unmooring of vessels</w:t>
      </w:r>
      <w:bookmarkEnd w:id="441"/>
      <w:bookmarkEnd w:id="442"/>
      <w:bookmarkEnd w:id="443"/>
      <w:r>
        <w:rPr>
          <w:rStyle w:val="CharDivText"/>
        </w:rPr>
        <w:t xml:space="preserve"> </w:t>
      </w:r>
    </w:p>
    <w:p>
      <w:pPr>
        <w:pStyle w:val="Heading5"/>
        <w:rPr>
          <w:snapToGrid w:val="0"/>
        </w:rPr>
      </w:pPr>
      <w:bookmarkStart w:id="444" w:name="_Toc378064844"/>
      <w:bookmarkStart w:id="445" w:name="_Toc425431711"/>
      <w:r>
        <w:rPr>
          <w:rStyle w:val="CharSectno"/>
        </w:rPr>
        <w:t>198</w:t>
      </w:r>
      <w:r>
        <w:rPr>
          <w:snapToGrid w:val="0"/>
        </w:rPr>
        <w:t>.</w:t>
      </w:r>
      <w:r>
        <w:rPr>
          <w:snapToGrid w:val="0"/>
        </w:rPr>
        <w:tab/>
        <w:t>Mooring and unmooring</w:t>
      </w:r>
      <w:bookmarkEnd w:id="444"/>
      <w:bookmarkEnd w:id="445"/>
      <w:r>
        <w:rPr>
          <w:snapToGrid w:val="0"/>
        </w:rPr>
        <w:t xml:space="preserve"> </w:t>
      </w:r>
    </w:p>
    <w:p>
      <w:pPr>
        <w:pStyle w:val="Subsection"/>
        <w:rPr>
          <w:snapToGrid w:val="0"/>
        </w:rPr>
      </w:pPr>
      <w:r>
        <w:rPr>
          <w:snapToGrid w:val="0"/>
        </w:rPr>
        <w:tab/>
        <w:t>(1)</w:t>
      </w:r>
      <w:r>
        <w:rPr>
          <w:snapToGrid w:val="0"/>
        </w:rPr>
        <w:tab/>
        <w:t>The Harbour Master, his deputy or other officer acting for the Harbour Master shall order a gang to handle mooring ropes, when a vessel is berthing or casting off.</w:t>
      </w:r>
    </w:p>
    <w:p>
      <w:pPr>
        <w:pStyle w:val="Subsection"/>
        <w:rPr>
          <w:snapToGrid w:val="0"/>
        </w:rPr>
      </w:pPr>
      <w:r>
        <w:rPr>
          <w:snapToGrid w:val="0"/>
        </w:rPr>
        <w:tab/>
        <w:t>(2)</w:t>
      </w:r>
      <w:r>
        <w:rPr>
          <w:snapToGrid w:val="0"/>
        </w:rPr>
        <w:tab/>
        <w:t>The Port Authority shall supply the men to attend to the mooring and unmooring of vessels and the charge in respect of those services based on the appropriate hourly rate of wages currently payable to those employees shall be a charge on the vessel concerned.</w:t>
      </w:r>
    </w:p>
    <w:p>
      <w:pPr>
        <w:pStyle w:val="Subsection"/>
        <w:rPr>
          <w:snapToGrid w:val="0"/>
        </w:rPr>
      </w:pPr>
      <w:r>
        <w:rPr>
          <w:snapToGrid w:val="0"/>
        </w:rPr>
        <w:tab/>
        <w:t>(3)</w:t>
      </w:r>
      <w:r>
        <w:rPr>
          <w:snapToGrid w:val="0"/>
        </w:rPr>
        <w:tab/>
        <w:t>Where a mooring or unmooring gang is requisitioned and not employed the cost shall be charged to the vessel upon whose behalf the gang was ordered.</w:t>
      </w:r>
    </w:p>
    <w:p>
      <w:pPr>
        <w:pStyle w:val="Footnotesection"/>
      </w:pPr>
      <w:r>
        <w:tab/>
        <w:t xml:space="preserve">[Regulation 198 inserted in Gazette 18 October 1974 p.3964; 18 February 1992 p.878.] </w:t>
      </w:r>
    </w:p>
    <w:p>
      <w:pPr>
        <w:pStyle w:val="Heading3"/>
        <w:rPr>
          <w:snapToGrid w:val="0"/>
        </w:rPr>
      </w:pPr>
      <w:bookmarkStart w:id="446" w:name="_Toc378064845"/>
      <w:bookmarkStart w:id="447" w:name="_Toc425431424"/>
      <w:bookmarkStart w:id="448" w:name="_Toc425431712"/>
      <w:r>
        <w:rPr>
          <w:rStyle w:val="CharDivNo"/>
        </w:rPr>
        <w:t>Division 4</w:t>
      </w:r>
      <w:r>
        <w:rPr>
          <w:snapToGrid w:val="0"/>
        </w:rPr>
        <w:t> — </w:t>
      </w:r>
      <w:r>
        <w:rPr>
          <w:rStyle w:val="CharDivText"/>
        </w:rPr>
        <w:t>Other charges and rebates</w:t>
      </w:r>
      <w:bookmarkEnd w:id="446"/>
      <w:bookmarkEnd w:id="447"/>
      <w:bookmarkEnd w:id="448"/>
      <w:r>
        <w:rPr>
          <w:rStyle w:val="CharDivText"/>
        </w:rPr>
        <w:t xml:space="preserve"> </w:t>
      </w:r>
    </w:p>
    <w:p>
      <w:pPr>
        <w:pStyle w:val="Heading5"/>
        <w:rPr>
          <w:snapToGrid w:val="0"/>
        </w:rPr>
      </w:pPr>
      <w:bookmarkStart w:id="449" w:name="_Toc378064846"/>
      <w:bookmarkStart w:id="450" w:name="_Toc425431713"/>
      <w:r>
        <w:rPr>
          <w:rStyle w:val="CharSectno"/>
        </w:rPr>
        <w:t>199</w:t>
      </w:r>
      <w:r>
        <w:rPr>
          <w:snapToGrid w:val="0"/>
        </w:rPr>
        <w:t>.</w:t>
      </w:r>
      <w:r>
        <w:rPr>
          <w:snapToGrid w:val="0"/>
        </w:rPr>
        <w:tab/>
        <w:t>Charges for other plant and equipment</w:t>
      </w:r>
      <w:bookmarkEnd w:id="449"/>
      <w:bookmarkEnd w:id="450"/>
      <w:r>
        <w:rPr>
          <w:snapToGrid w:val="0"/>
        </w:rPr>
        <w:t xml:space="preserve"> </w:t>
      </w:r>
    </w:p>
    <w:p>
      <w:pPr>
        <w:pStyle w:val="Subsection"/>
        <w:rPr>
          <w:snapToGrid w:val="0"/>
        </w:rPr>
      </w:pPr>
      <w:r>
        <w:rPr>
          <w:snapToGrid w:val="0"/>
        </w:rPr>
        <w:tab/>
      </w:r>
      <w:r>
        <w:rPr>
          <w:snapToGrid w:val="0"/>
        </w:rPr>
        <w:tab/>
        <w:t>Charges payable for plant and equipment not hereinbefore in these regulations prescribed are those set out in Schedule 2 Part 2.</w:t>
      </w:r>
    </w:p>
    <w:p>
      <w:pPr>
        <w:pStyle w:val="Footnotesection"/>
      </w:pPr>
      <w:r>
        <w:tab/>
        <w:t xml:space="preserve">[Regulation 199 amended in Gazette 18 February 1992 p.878.] </w:t>
      </w:r>
    </w:p>
    <w:p>
      <w:pPr>
        <w:pStyle w:val="Heading5"/>
        <w:rPr>
          <w:snapToGrid w:val="0"/>
        </w:rPr>
      </w:pPr>
      <w:bookmarkStart w:id="451" w:name="_Toc378064847"/>
      <w:bookmarkStart w:id="452" w:name="_Toc425431714"/>
      <w:r>
        <w:rPr>
          <w:rStyle w:val="CharSectno"/>
        </w:rPr>
        <w:t>200</w:t>
      </w:r>
      <w:r>
        <w:rPr>
          <w:snapToGrid w:val="0"/>
        </w:rPr>
        <w:t>.</w:t>
      </w:r>
      <w:r>
        <w:rPr>
          <w:snapToGrid w:val="0"/>
        </w:rPr>
        <w:tab/>
        <w:t>Port Authority may rebate certain charges</w:t>
      </w:r>
      <w:bookmarkEnd w:id="451"/>
      <w:bookmarkEnd w:id="452"/>
      <w:r>
        <w:rPr>
          <w:snapToGrid w:val="0"/>
        </w:rPr>
        <w:t xml:space="preserve"> </w:t>
      </w:r>
    </w:p>
    <w:p>
      <w:pPr>
        <w:pStyle w:val="Subsection"/>
        <w:rPr>
          <w:snapToGrid w:val="0"/>
        </w:rPr>
      </w:pPr>
      <w:r>
        <w:rPr>
          <w:snapToGrid w:val="0"/>
        </w:rPr>
        <w:tab/>
      </w:r>
      <w:r>
        <w:rPr>
          <w:snapToGrid w:val="0"/>
        </w:rPr>
        <w:tab/>
        <w:t>Notwithstanding anything to the contrary in these regulations contained, the Port Authority may, in its discretion, at any time and from time to time, make rebates in respect of the charges in regard to hire of machinery and the handling of cargo therein prescribed and accept payment for those services at rates, being the rates prescribed, less the amount of the rebates made by the Port Authority under the authority of this regulation.</w:t>
      </w:r>
    </w:p>
    <w:p>
      <w:pPr>
        <w:pStyle w:val="Footnotesection"/>
      </w:pPr>
      <w:r>
        <w:tab/>
        <w:t xml:space="preserve">[Regulation 200 amended in Gazette 28 June 1991 p.3246.] </w:t>
      </w:r>
    </w:p>
    <w:p>
      <w:pPr>
        <w:pStyle w:val="Heading5"/>
        <w:rPr>
          <w:snapToGrid w:val="0"/>
        </w:rPr>
      </w:pPr>
      <w:bookmarkStart w:id="453" w:name="_Toc378064848"/>
      <w:bookmarkStart w:id="454" w:name="_Toc425431715"/>
      <w:r>
        <w:rPr>
          <w:rStyle w:val="CharSectno"/>
        </w:rPr>
        <w:t>200A</w:t>
      </w:r>
      <w:r>
        <w:rPr>
          <w:snapToGrid w:val="0"/>
        </w:rPr>
        <w:t>.</w:t>
      </w:r>
      <w:r>
        <w:rPr>
          <w:snapToGrid w:val="0"/>
        </w:rPr>
        <w:tab/>
        <w:t>Rebate of cargo charges</w:t>
      </w:r>
      <w:bookmarkEnd w:id="453"/>
      <w:bookmarkEnd w:id="454"/>
      <w:r>
        <w:rPr>
          <w:snapToGrid w:val="0"/>
        </w:rPr>
        <w:t xml:space="preserve"> </w:t>
      </w:r>
    </w:p>
    <w:p>
      <w:pPr>
        <w:pStyle w:val="Subsection"/>
        <w:rPr>
          <w:snapToGrid w:val="0"/>
        </w:rPr>
      </w:pPr>
      <w:r>
        <w:rPr>
          <w:snapToGrid w:val="0"/>
        </w:rPr>
        <w:tab/>
      </w:r>
      <w:r>
        <w:rPr>
          <w:snapToGrid w:val="0"/>
        </w:rPr>
        <w:tab/>
        <w:t>The Port Authority may, according to the circumstances of each case, allow such rebates as it considers reasonable on the cargo charges prescribed by these regulations in respect of all goods specified by the regulations as well as all goods for which specific rates are not otherwise provided, where in the opinion of the Port Authority, a rebate is justified.</w:t>
      </w:r>
    </w:p>
    <w:p>
      <w:pPr>
        <w:pStyle w:val="Footnotesection"/>
      </w:pPr>
      <w:r>
        <w:tab/>
        <w:t xml:space="preserve">[Regulation 200A inserted in Gazette 30 June 1989 p.1916; amended in Gazette 28 June 1991 p.3243.] </w:t>
      </w:r>
    </w:p>
    <w:p>
      <w:pPr>
        <w:pStyle w:val="Heading5"/>
        <w:rPr>
          <w:snapToGrid w:val="0"/>
        </w:rPr>
      </w:pPr>
      <w:bookmarkStart w:id="455" w:name="_Toc378064849"/>
      <w:bookmarkStart w:id="456" w:name="_Toc425431716"/>
      <w:r>
        <w:rPr>
          <w:rStyle w:val="CharSectno"/>
        </w:rPr>
        <w:t>201</w:t>
      </w:r>
      <w:r>
        <w:rPr>
          <w:snapToGrid w:val="0"/>
        </w:rPr>
        <w:t>.</w:t>
      </w:r>
      <w:r>
        <w:rPr>
          <w:snapToGrid w:val="0"/>
        </w:rPr>
        <w:tab/>
        <w:t>Charges for incomplete services</w:t>
      </w:r>
      <w:bookmarkEnd w:id="455"/>
      <w:bookmarkEnd w:id="456"/>
      <w:r>
        <w:rPr>
          <w:snapToGrid w:val="0"/>
        </w:rPr>
        <w:t xml:space="preserve"> </w:t>
      </w:r>
    </w:p>
    <w:p>
      <w:pPr>
        <w:pStyle w:val="Subsection"/>
        <w:rPr>
          <w:snapToGrid w:val="0"/>
        </w:rPr>
      </w:pPr>
      <w:r>
        <w:rPr>
          <w:snapToGrid w:val="0"/>
        </w:rPr>
        <w:tab/>
      </w:r>
      <w:r>
        <w:rPr>
          <w:snapToGrid w:val="0"/>
        </w:rPr>
        <w:tab/>
        <w:t>Where any variation occurs in the method of, or in the conditions relating to, the handling or custody of cargo, whereby the complete service as contemplated or defined in these regulations is not rendered by the Port Authority, or when any handling service not defined by regulation is required, the General Manager shall determine the appropriate rate or amount of handling charges payable, in each case.</w:t>
      </w:r>
    </w:p>
    <w:p>
      <w:pPr>
        <w:pStyle w:val="Footnotesection"/>
      </w:pPr>
      <w:r>
        <w:tab/>
        <w:t xml:space="preserve">[Regulation 201 amended in Gazette 28 June 1991 p.3246; 18 February 1992 p.878.] </w:t>
      </w:r>
    </w:p>
    <w:p>
      <w:pPr>
        <w:pStyle w:val="Heading2"/>
      </w:pPr>
      <w:bookmarkStart w:id="457" w:name="_Toc378064850"/>
      <w:bookmarkStart w:id="458" w:name="_Toc425431429"/>
      <w:bookmarkStart w:id="459" w:name="_Toc425431717"/>
      <w:r>
        <w:rPr>
          <w:rStyle w:val="CharPartNo"/>
        </w:rPr>
        <w:t>Part X</w:t>
      </w:r>
      <w:r>
        <w:rPr>
          <w:rStyle w:val="CharDivNo"/>
        </w:rPr>
        <w:t> </w:t>
      </w:r>
      <w:r>
        <w:t>—</w:t>
      </w:r>
      <w:r>
        <w:rPr>
          <w:rStyle w:val="CharDivText"/>
        </w:rPr>
        <w:t> </w:t>
      </w:r>
      <w:r>
        <w:rPr>
          <w:rStyle w:val="CharPartText"/>
        </w:rPr>
        <w:t>Licences and permits — (watermen and boatmen)</w:t>
      </w:r>
      <w:bookmarkEnd w:id="457"/>
      <w:bookmarkEnd w:id="458"/>
      <w:bookmarkEnd w:id="459"/>
      <w:r>
        <w:rPr>
          <w:rStyle w:val="CharPartText"/>
        </w:rPr>
        <w:t xml:space="preserve"> </w:t>
      </w:r>
    </w:p>
    <w:p>
      <w:pPr>
        <w:pStyle w:val="Heading5"/>
        <w:rPr>
          <w:snapToGrid w:val="0"/>
        </w:rPr>
      </w:pPr>
      <w:bookmarkStart w:id="460" w:name="_Toc378064851"/>
      <w:bookmarkStart w:id="461" w:name="_Toc425431718"/>
      <w:r>
        <w:rPr>
          <w:rStyle w:val="CharSectno"/>
        </w:rPr>
        <w:t>202</w:t>
      </w:r>
      <w:r>
        <w:rPr>
          <w:snapToGrid w:val="0"/>
        </w:rPr>
        <w:t>.</w:t>
      </w:r>
      <w:r>
        <w:rPr>
          <w:snapToGrid w:val="0"/>
        </w:rPr>
        <w:tab/>
        <w:t>Licence required</w:t>
      </w:r>
      <w:bookmarkEnd w:id="460"/>
      <w:bookmarkEnd w:id="461"/>
      <w:r>
        <w:rPr>
          <w:snapToGrid w:val="0"/>
        </w:rPr>
        <w:t xml:space="preserve"> </w:t>
      </w:r>
    </w:p>
    <w:p>
      <w:pPr>
        <w:pStyle w:val="Subsection"/>
        <w:rPr>
          <w:snapToGrid w:val="0"/>
        </w:rPr>
      </w:pPr>
      <w:r>
        <w:rPr>
          <w:snapToGrid w:val="0"/>
        </w:rPr>
        <w:tab/>
        <w:t>(1)</w:t>
      </w:r>
      <w:r>
        <w:rPr>
          <w:snapToGrid w:val="0"/>
        </w:rPr>
        <w:tab/>
        <w:t>A person shall not ply for hire as a waterman or boatman, unless he holds a licence issued by the Port Authority.</w:t>
      </w:r>
    </w:p>
    <w:p>
      <w:pPr>
        <w:pStyle w:val="Subsection"/>
        <w:rPr>
          <w:snapToGrid w:val="0"/>
        </w:rPr>
      </w:pPr>
      <w:r>
        <w:rPr>
          <w:snapToGrid w:val="0"/>
        </w:rPr>
        <w:tab/>
        <w:t>(2)</w:t>
      </w:r>
      <w:r>
        <w:rPr>
          <w:snapToGrid w:val="0"/>
        </w:rPr>
        <w:tab/>
        <w:t>The annual fee for a licence is $1 and that licence covers the period from 1 July to 30 June, next following.</w:t>
      </w:r>
    </w:p>
    <w:p>
      <w:pPr>
        <w:pStyle w:val="Subsection"/>
        <w:rPr>
          <w:snapToGrid w:val="0"/>
        </w:rPr>
      </w:pPr>
      <w:r>
        <w:rPr>
          <w:snapToGrid w:val="0"/>
        </w:rPr>
        <w:tab/>
        <w:t>(3)</w:t>
      </w:r>
      <w:r>
        <w:rPr>
          <w:snapToGrid w:val="0"/>
        </w:rPr>
        <w:tab/>
        <w:t>Every application for a licence shall be made in writing addressed to the General Manager and shall be accompanied by 2 references from reputable and competent persons, testifying to the sobriety and efficiency of the applicant.</w:t>
      </w:r>
    </w:p>
    <w:p>
      <w:pPr>
        <w:pStyle w:val="Subsection"/>
        <w:rPr>
          <w:snapToGrid w:val="0"/>
        </w:rPr>
      </w:pPr>
      <w:r>
        <w:rPr>
          <w:snapToGrid w:val="0"/>
        </w:rPr>
        <w:tab/>
        <w:t>(4)</w:t>
      </w:r>
      <w:r>
        <w:rPr>
          <w:snapToGrid w:val="0"/>
        </w:rPr>
        <w:tab/>
        <w:t>Before a licence is issued to a waterman, his boat shall be surveyed by the Surveyor, and should the Surveyor’s report and the references produced by the applicant be satisfactory, a licence may be issued by the Board, on payment of the prescribed fee.</w:t>
      </w:r>
    </w:p>
    <w:p>
      <w:pPr>
        <w:pStyle w:val="Footnotesection"/>
      </w:pPr>
      <w:r>
        <w:tab/>
        <w:t xml:space="preserve">[Regulation 202 amended in Gazette 28 June 1991 pp.3246 and 3247.] </w:t>
      </w:r>
    </w:p>
    <w:p>
      <w:pPr>
        <w:pStyle w:val="Ednotesection"/>
      </w:pPr>
      <w:r>
        <w:t>[</w:t>
      </w:r>
      <w:r>
        <w:rPr>
          <w:b/>
        </w:rPr>
        <w:t>203.</w:t>
      </w:r>
      <w:r>
        <w:tab/>
        <w:t>Repealed by 8 June 1973 p.2076.]</w:t>
      </w:r>
    </w:p>
    <w:p>
      <w:pPr>
        <w:pStyle w:val="Heading5"/>
        <w:rPr>
          <w:snapToGrid w:val="0"/>
        </w:rPr>
      </w:pPr>
      <w:bookmarkStart w:id="462" w:name="_Toc378064852"/>
      <w:bookmarkStart w:id="463" w:name="_Toc425431719"/>
      <w:r>
        <w:rPr>
          <w:rStyle w:val="CharSectno"/>
        </w:rPr>
        <w:t>204</w:t>
      </w:r>
      <w:r>
        <w:rPr>
          <w:snapToGrid w:val="0"/>
        </w:rPr>
        <w:t>.</w:t>
      </w:r>
      <w:r>
        <w:rPr>
          <w:snapToGrid w:val="0"/>
        </w:rPr>
        <w:tab/>
        <w:t>Licensed boat and gear may be inspected</w:t>
      </w:r>
      <w:bookmarkEnd w:id="462"/>
      <w:bookmarkEnd w:id="463"/>
      <w:r>
        <w:rPr>
          <w:snapToGrid w:val="0"/>
        </w:rPr>
        <w:t xml:space="preserve"> </w:t>
      </w:r>
    </w:p>
    <w:p>
      <w:pPr>
        <w:pStyle w:val="Subsection"/>
        <w:rPr>
          <w:snapToGrid w:val="0"/>
        </w:rPr>
      </w:pPr>
      <w:r>
        <w:rPr>
          <w:snapToGrid w:val="0"/>
        </w:rPr>
        <w:tab/>
      </w:r>
      <w:r>
        <w:rPr>
          <w:snapToGrid w:val="0"/>
        </w:rPr>
        <w:tab/>
        <w:t>The Harbour Master or Surveyor may inspect or overhaul any waterman’s boat or gear, at any time he or they think fit; and the Port Authority may, on the report of the Harbour Master or Surveyor to the effect that any boat is unfit to carry passengers, call on the boat owner to deliver up his licence.</w:t>
      </w:r>
    </w:p>
    <w:p>
      <w:pPr>
        <w:pStyle w:val="Footnotesection"/>
      </w:pPr>
      <w:r>
        <w:tab/>
        <w:t xml:space="preserve">[Regulation 204 amended in Gazette 28 June 1991 p.3246.] </w:t>
      </w:r>
    </w:p>
    <w:p>
      <w:pPr>
        <w:pStyle w:val="Heading5"/>
        <w:rPr>
          <w:snapToGrid w:val="0"/>
        </w:rPr>
      </w:pPr>
      <w:bookmarkStart w:id="464" w:name="_Toc378064853"/>
      <w:bookmarkStart w:id="465" w:name="_Toc425431720"/>
      <w:r>
        <w:rPr>
          <w:rStyle w:val="CharSectno"/>
        </w:rPr>
        <w:t>205</w:t>
      </w:r>
      <w:r>
        <w:rPr>
          <w:snapToGrid w:val="0"/>
        </w:rPr>
        <w:t>.</w:t>
      </w:r>
      <w:r>
        <w:rPr>
          <w:snapToGrid w:val="0"/>
        </w:rPr>
        <w:tab/>
        <w:t>Boat and landing place to be kept clean</w:t>
      </w:r>
      <w:bookmarkEnd w:id="464"/>
      <w:bookmarkEnd w:id="465"/>
      <w:r>
        <w:rPr>
          <w:snapToGrid w:val="0"/>
        </w:rPr>
        <w:t xml:space="preserve"> </w:t>
      </w:r>
    </w:p>
    <w:p>
      <w:pPr>
        <w:pStyle w:val="Subsection"/>
        <w:rPr>
          <w:snapToGrid w:val="0"/>
        </w:rPr>
      </w:pPr>
      <w:r>
        <w:rPr>
          <w:snapToGrid w:val="0"/>
        </w:rPr>
        <w:tab/>
      </w:r>
      <w:r>
        <w:rPr>
          <w:snapToGrid w:val="0"/>
        </w:rPr>
        <w:tab/>
        <w:t>A waterman shall keep his boats and equipment clean and serviceable, and shall keep the landing place from which they ply clean; and every waterman shall, while afloat or on duty, at any wharf or stairs, obey every direction given by the Harbour Master.</w:t>
      </w:r>
    </w:p>
    <w:p>
      <w:pPr>
        <w:pStyle w:val="Heading5"/>
        <w:rPr>
          <w:snapToGrid w:val="0"/>
        </w:rPr>
      </w:pPr>
      <w:bookmarkStart w:id="466" w:name="_Toc378064854"/>
      <w:bookmarkStart w:id="467" w:name="_Toc425431721"/>
      <w:r>
        <w:rPr>
          <w:rStyle w:val="CharSectno"/>
        </w:rPr>
        <w:t>206</w:t>
      </w:r>
      <w:r>
        <w:rPr>
          <w:snapToGrid w:val="0"/>
        </w:rPr>
        <w:t>.</w:t>
      </w:r>
      <w:r>
        <w:rPr>
          <w:snapToGrid w:val="0"/>
        </w:rPr>
        <w:tab/>
        <w:t>Badge to be worn</w:t>
      </w:r>
      <w:bookmarkEnd w:id="466"/>
      <w:bookmarkEnd w:id="467"/>
      <w:r>
        <w:rPr>
          <w:snapToGrid w:val="0"/>
        </w:rPr>
        <w:t xml:space="preserve"> </w:t>
      </w:r>
    </w:p>
    <w:p>
      <w:pPr>
        <w:pStyle w:val="Subsection"/>
        <w:rPr>
          <w:snapToGrid w:val="0"/>
        </w:rPr>
      </w:pPr>
      <w:r>
        <w:rPr>
          <w:snapToGrid w:val="0"/>
        </w:rPr>
        <w:tab/>
      </w:r>
      <w:r>
        <w:rPr>
          <w:snapToGrid w:val="0"/>
        </w:rPr>
        <w:tab/>
        <w:t>Every licensed waterman shall wear a badge, of a pattern approved by the Port Authority on the left arm of his coat, showing the number of his licence; and he shall, on demand, produce his licence to the Harbour Master, to any police constable on duty within the harbour or to any person engaging him.</w:t>
      </w:r>
    </w:p>
    <w:p>
      <w:pPr>
        <w:pStyle w:val="Footnotesection"/>
      </w:pPr>
      <w:r>
        <w:tab/>
        <w:t xml:space="preserve">[Regulation 206 amended in Gazette 28 June 1991 p.3246.] </w:t>
      </w:r>
    </w:p>
    <w:p>
      <w:pPr>
        <w:pStyle w:val="Heading5"/>
        <w:rPr>
          <w:snapToGrid w:val="0"/>
        </w:rPr>
      </w:pPr>
      <w:bookmarkStart w:id="468" w:name="_Toc378064855"/>
      <w:bookmarkStart w:id="469" w:name="_Toc425431722"/>
      <w:r>
        <w:rPr>
          <w:rStyle w:val="CharSectno"/>
        </w:rPr>
        <w:t>207</w:t>
      </w:r>
      <w:r>
        <w:rPr>
          <w:snapToGrid w:val="0"/>
        </w:rPr>
        <w:t>.</w:t>
      </w:r>
      <w:r>
        <w:rPr>
          <w:snapToGrid w:val="0"/>
        </w:rPr>
        <w:tab/>
        <w:t>Conduct of waterman</w:t>
      </w:r>
      <w:bookmarkEnd w:id="468"/>
      <w:bookmarkEnd w:id="469"/>
      <w:r>
        <w:rPr>
          <w:snapToGrid w:val="0"/>
        </w:rPr>
        <w:t xml:space="preserve"> </w:t>
      </w:r>
    </w:p>
    <w:p>
      <w:pPr>
        <w:pStyle w:val="Subsection"/>
        <w:rPr>
          <w:snapToGrid w:val="0"/>
        </w:rPr>
      </w:pPr>
      <w:r>
        <w:rPr>
          <w:snapToGrid w:val="0"/>
        </w:rPr>
        <w:tab/>
      </w:r>
      <w:r>
        <w:rPr>
          <w:snapToGrid w:val="0"/>
        </w:rPr>
        <w:tab/>
        <w:t>Any waterman proved to the Port Authority to have been guilty of drunkenness, of having, in any way, jeopardised the safety of his passengers or of having used insulting or obscene language, is liable to have his licence cancelled.</w:t>
      </w:r>
    </w:p>
    <w:p>
      <w:pPr>
        <w:pStyle w:val="Footnotesection"/>
      </w:pPr>
      <w:r>
        <w:tab/>
        <w:t xml:space="preserve">[Regulation 207 amended in Gazette 28 June 1991 p.3246.] </w:t>
      </w:r>
    </w:p>
    <w:p>
      <w:pPr>
        <w:pStyle w:val="Heading5"/>
        <w:rPr>
          <w:snapToGrid w:val="0"/>
        </w:rPr>
      </w:pPr>
      <w:bookmarkStart w:id="470" w:name="_Toc378064856"/>
      <w:bookmarkStart w:id="471" w:name="_Toc425431723"/>
      <w:r>
        <w:rPr>
          <w:rStyle w:val="CharSectno"/>
        </w:rPr>
        <w:t>208</w:t>
      </w:r>
      <w:r>
        <w:rPr>
          <w:snapToGrid w:val="0"/>
        </w:rPr>
        <w:t>.</w:t>
      </w:r>
      <w:r>
        <w:rPr>
          <w:snapToGrid w:val="0"/>
        </w:rPr>
        <w:tab/>
        <w:t>Licence not to be lent</w:t>
      </w:r>
      <w:bookmarkEnd w:id="470"/>
      <w:bookmarkEnd w:id="471"/>
      <w:r>
        <w:rPr>
          <w:snapToGrid w:val="0"/>
        </w:rPr>
        <w:t xml:space="preserve"> </w:t>
      </w:r>
    </w:p>
    <w:p>
      <w:pPr>
        <w:pStyle w:val="Subsection"/>
        <w:rPr>
          <w:snapToGrid w:val="0"/>
        </w:rPr>
      </w:pPr>
      <w:r>
        <w:rPr>
          <w:snapToGrid w:val="0"/>
        </w:rPr>
        <w:tab/>
      </w:r>
      <w:r>
        <w:rPr>
          <w:snapToGrid w:val="0"/>
        </w:rPr>
        <w:tab/>
        <w:t>A waterman shall not lend his licence to any other person.</w:t>
      </w:r>
    </w:p>
    <w:p>
      <w:pPr>
        <w:pStyle w:val="Heading5"/>
        <w:rPr>
          <w:snapToGrid w:val="0"/>
        </w:rPr>
      </w:pPr>
      <w:bookmarkStart w:id="472" w:name="_Toc378064857"/>
      <w:bookmarkStart w:id="473" w:name="_Toc425431724"/>
      <w:r>
        <w:rPr>
          <w:rStyle w:val="CharSectno"/>
        </w:rPr>
        <w:t>209</w:t>
      </w:r>
      <w:r>
        <w:rPr>
          <w:snapToGrid w:val="0"/>
        </w:rPr>
        <w:t>.</w:t>
      </w:r>
      <w:r>
        <w:rPr>
          <w:snapToGrid w:val="0"/>
        </w:rPr>
        <w:tab/>
        <w:t>Licence may be temporarily transferred</w:t>
      </w:r>
      <w:bookmarkEnd w:id="472"/>
      <w:bookmarkEnd w:id="473"/>
      <w:r>
        <w:rPr>
          <w:snapToGrid w:val="0"/>
        </w:rPr>
        <w:t xml:space="preserve"> </w:t>
      </w:r>
    </w:p>
    <w:p>
      <w:pPr>
        <w:pStyle w:val="Subsection"/>
        <w:rPr>
          <w:snapToGrid w:val="0"/>
        </w:rPr>
      </w:pPr>
      <w:r>
        <w:rPr>
          <w:snapToGrid w:val="0"/>
        </w:rPr>
        <w:tab/>
      </w:r>
      <w:r>
        <w:rPr>
          <w:snapToGrid w:val="0"/>
        </w:rPr>
        <w:tab/>
        <w:t>Any waterman prevented by sickness from plying for hire, may, on depositing with the Port Authority a certificate from a duly qualified medical practitioner to that effect, together with his licence, be permitted to nominate a substitute; and the Harbour Master may, if satisfied as to the efficiency of the substitute, issue a certificate authorizing him to serve for a period not exceeding one month, in the place of the licensed person who is disabled by sickness; and that certificate may from time to time be renewed, during the illness of the waterman, while his licence is retained by the Port Authority.</w:t>
      </w:r>
    </w:p>
    <w:p>
      <w:pPr>
        <w:pStyle w:val="Footnotesection"/>
      </w:pPr>
      <w:r>
        <w:tab/>
        <w:t xml:space="preserve">[Regulation 209 amended in Gazette 28 June 1991 p.3246.] </w:t>
      </w:r>
    </w:p>
    <w:p>
      <w:pPr>
        <w:pStyle w:val="Heading5"/>
        <w:rPr>
          <w:snapToGrid w:val="0"/>
        </w:rPr>
      </w:pPr>
      <w:bookmarkStart w:id="474" w:name="_Toc378064858"/>
      <w:bookmarkStart w:id="475" w:name="_Toc425431725"/>
      <w:r>
        <w:rPr>
          <w:rStyle w:val="CharSectno"/>
        </w:rPr>
        <w:t>210</w:t>
      </w:r>
      <w:r>
        <w:rPr>
          <w:snapToGrid w:val="0"/>
        </w:rPr>
        <w:t>.</w:t>
      </w:r>
      <w:r>
        <w:rPr>
          <w:snapToGrid w:val="0"/>
        </w:rPr>
        <w:tab/>
        <w:t>Shelters for watermen</w:t>
      </w:r>
      <w:bookmarkEnd w:id="474"/>
      <w:bookmarkEnd w:id="475"/>
      <w:r>
        <w:rPr>
          <w:snapToGrid w:val="0"/>
        </w:rPr>
        <w:t xml:space="preserve"> </w:t>
      </w:r>
    </w:p>
    <w:p>
      <w:pPr>
        <w:pStyle w:val="Subsection"/>
        <w:rPr>
          <w:snapToGrid w:val="0"/>
        </w:rPr>
      </w:pPr>
      <w:r>
        <w:rPr>
          <w:snapToGrid w:val="0"/>
        </w:rPr>
        <w:tab/>
      </w:r>
      <w:r>
        <w:rPr>
          <w:snapToGrid w:val="0"/>
        </w:rPr>
        <w:tab/>
        <w:t>A person, other than a licensed waterman or his substitute, a Customs officer or a Port Authority officer, shall not enter or occupy any house, shed or shelter, erected for the use of watermen.</w:t>
      </w:r>
    </w:p>
    <w:p>
      <w:pPr>
        <w:pStyle w:val="Footnotesection"/>
      </w:pPr>
      <w:r>
        <w:tab/>
        <w:t xml:space="preserve">[Regulation 210 amended in Gazette 28 June 1991 p.3246.] </w:t>
      </w:r>
    </w:p>
    <w:p>
      <w:pPr>
        <w:pStyle w:val="Heading5"/>
        <w:rPr>
          <w:snapToGrid w:val="0"/>
        </w:rPr>
      </w:pPr>
      <w:bookmarkStart w:id="476" w:name="_Toc378064859"/>
      <w:bookmarkStart w:id="477" w:name="_Toc425431726"/>
      <w:r>
        <w:rPr>
          <w:rStyle w:val="CharSectno"/>
        </w:rPr>
        <w:t>211</w:t>
      </w:r>
      <w:r>
        <w:rPr>
          <w:snapToGrid w:val="0"/>
        </w:rPr>
        <w:t>.</w:t>
      </w:r>
      <w:r>
        <w:rPr>
          <w:snapToGrid w:val="0"/>
        </w:rPr>
        <w:tab/>
        <w:t>Penalty</w:t>
      </w:r>
      <w:bookmarkEnd w:id="476"/>
      <w:bookmarkEnd w:id="477"/>
    </w:p>
    <w:p>
      <w:pPr>
        <w:pStyle w:val="Subsection"/>
        <w:rPr>
          <w:snapToGrid w:val="0"/>
        </w:rPr>
      </w:pPr>
      <w:r>
        <w:rPr>
          <w:snapToGrid w:val="0"/>
        </w:rPr>
        <w:tab/>
      </w:r>
      <w:r>
        <w:rPr>
          <w:snapToGrid w:val="0"/>
        </w:rPr>
        <w:tab/>
        <w:t>On the violation or infringement of any regulation in this Division or on the neglect of any duty or obligation imposed thereby, a waterman or boatman may, in addition to any other penalty that may be imposed on him in consequence thereof, be deprived of his licence.</w:t>
      </w:r>
    </w:p>
    <w:p>
      <w:pPr>
        <w:pStyle w:val="Heading5"/>
        <w:rPr>
          <w:snapToGrid w:val="0"/>
        </w:rPr>
      </w:pPr>
      <w:bookmarkStart w:id="478" w:name="_Toc378064860"/>
      <w:bookmarkStart w:id="479" w:name="_Toc425431727"/>
      <w:r>
        <w:rPr>
          <w:rStyle w:val="CharSectno"/>
        </w:rPr>
        <w:t>212</w:t>
      </w:r>
      <w:r>
        <w:rPr>
          <w:snapToGrid w:val="0"/>
        </w:rPr>
        <w:t>.</w:t>
      </w:r>
      <w:r>
        <w:rPr>
          <w:snapToGrid w:val="0"/>
        </w:rPr>
        <w:tab/>
        <w:t>Members may fix charges</w:t>
      </w:r>
      <w:bookmarkEnd w:id="478"/>
      <w:bookmarkEnd w:id="479"/>
      <w:r>
        <w:rPr>
          <w:snapToGrid w:val="0"/>
        </w:rPr>
        <w:t xml:space="preserve"> </w:t>
      </w:r>
    </w:p>
    <w:p>
      <w:pPr>
        <w:pStyle w:val="Subsection"/>
        <w:rPr>
          <w:snapToGrid w:val="0"/>
        </w:rPr>
      </w:pPr>
      <w:r>
        <w:rPr>
          <w:snapToGrid w:val="0"/>
        </w:rPr>
        <w:tab/>
        <w:t>(1)</w:t>
      </w:r>
      <w:r>
        <w:rPr>
          <w:snapToGrid w:val="0"/>
        </w:rPr>
        <w:tab/>
        <w:t>The Port Authority may from time to time determine the charges to be made by licensed watermen for their services and every such determination shall be posted at the offices of the Port Authority and a copy given to every licensed waterman; and, thereupon, a licensed waterman shall not make, or attempt to make, any charge for his services, in excess of the amounts so determined.</w:t>
      </w:r>
    </w:p>
    <w:p>
      <w:pPr>
        <w:pStyle w:val="Subsection"/>
        <w:rPr>
          <w:snapToGrid w:val="0"/>
        </w:rPr>
      </w:pPr>
      <w:r>
        <w:rPr>
          <w:snapToGrid w:val="0"/>
        </w:rPr>
        <w:tab/>
        <w:t>(2)</w:t>
      </w:r>
      <w:r>
        <w:rPr>
          <w:snapToGrid w:val="0"/>
        </w:rPr>
        <w:tab/>
        <w:t>The failure by the Port Authority to provide a licensee with a copy of any determination of charges is not a defence to a breach of this regulation.</w:t>
      </w:r>
    </w:p>
    <w:p>
      <w:pPr>
        <w:pStyle w:val="Footnotesection"/>
      </w:pPr>
      <w:r>
        <w:tab/>
        <w:t xml:space="preserve">[Regulation 212 amended in Gazette 28 June 1991 p.3246.] </w:t>
      </w:r>
    </w:p>
    <w:p>
      <w:pPr>
        <w:pStyle w:val="Heading2"/>
      </w:pPr>
      <w:bookmarkStart w:id="480" w:name="_Toc378064861"/>
      <w:bookmarkStart w:id="481" w:name="_Toc425431440"/>
      <w:bookmarkStart w:id="482" w:name="_Toc425431728"/>
      <w:r>
        <w:rPr>
          <w:rStyle w:val="CharPartNo"/>
        </w:rPr>
        <w:t>Part XI</w:t>
      </w:r>
      <w:r>
        <w:t> — </w:t>
      </w:r>
      <w:r>
        <w:rPr>
          <w:rStyle w:val="CharPartText"/>
        </w:rPr>
        <w:t>Miscellaneous provisions</w:t>
      </w:r>
      <w:bookmarkEnd w:id="480"/>
      <w:bookmarkEnd w:id="481"/>
      <w:bookmarkEnd w:id="482"/>
      <w:r>
        <w:rPr>
          <w:rStyle w:val="CharPartText"/>
        </w:rPr>
        <w:t xml:space="preserve"> </w:t>
      </w:r>
    </w:p>
    <w:p>
      <w:pPr>
        <w:pStyle w:val="Heading3"/>
        <w:rPr>
          <w:snapToGrid w:val="0"/>
        </w:rPr>
      </w:pPr>
      <w:bookmarkStart w:id="483" w:name="_Toc378064862"/>
      <w:bookmarkStart w:id="484" w:name="_Toc425431441"/>
      <w:bookmarkStart w:id="485" w:name="_Toc425431729"/>
      <w:r>
        <w:rPr>
          <w:rStyle w:val="CharDivNo"/>
        </w:rPr>
        <w:t>Division 1</w:t>
      </w:r>
      <w:r>
        <w:rPr>
          <w:snapToGrid w:val="0"/>
        </w:rPr>
        <w:t> — </w:t>
      </w:r>
      <w:r>
        <w:rPr>
          <w:rStyle w:val="CharDivText"/>
        </w:rPr>
        <w:t>Bathing</w:t>
      </w:r>
      <w:bookmarkEnd w:id="483"/>
      <w:bookmarkEnd w:id="484"/>
      <w:bookmarkEnd w:id="485"/>
      <w:r>
        <w:rPr>
          <w:rStyle w:val="CharDivText"/>
        </w:rPr>
        <w:t xml:space="preserve"> </w:t>
      </w:r>
    </w:p>
    <w:p>
      <w:pPr>
        <w:pStyle w:val="Heading5"/>
        <w:rPr>
          <w:snapToGrid w:val="0"/>
        </w:rPr>
      </w:pPr>
      <w:bookmarkStart w:id="486" w:name="_Toc378064863"/>
      <w:bookmarkStart w:id="487" w:name="_Toc425431730"/>
      <w:r>
        <w:rPr>
          <w:rStyle w:val="CharSectno"/>
        </w:rPr>
        <w:t>213</w:t>
      </w:r>
      <w:r>
        <w:rPr>
          <w:snapToGrid w:val="0"/>
        </w:rPr>
        <w:t>.</w:t>
      </w:r>
      <w:r>
        <w:rPr>
          <w:snapToGrid w:val="0"/>
        </w:rPr>
        <w:tab/>
        <w:t>Bathing from wharves</w:t>
      </w:r>
      <w:bookmarkEnd w:id="486"/>
      <w:bookmarkEnd w:id="487"/>
      <w:r>
        <w:rPr>
          <w:snapToGrid w:val="0"/>
        </w:rPr>
        <w:t xml:space="preserve"> </w:t>
      </w:r>
    </w:p>
    <w:p>
      <w:pPr>
        <w:pStyle w:val="Subsection"/>
        <w:rPr>
          <w:snapToGrid w:val="0"/>
        </w:rPr>
      </w:pPr>
      <w:r>
        <w:rPr>
          <w:snapToGrid w:val="0"/>
        </w:rPr>
        <w:tab/>
      </w:r>
      <w:r>
        <w:rPr>
          <w:snapToGrid w:val="0"/>
        </w:rPr>
        <w:tab/>
        <w:t>A person shall not bathe from any wharf or jetty or in any part of the Harbour, except at such places and at such times as the Port Authority may appoint for bathing purposes; and a person shall not wantonly or indecently expose his person, within the Harbour area.</w:t>
      </w:r>
    </w:p>
    <w:p>
      <w:pPr>
        <w:pStyle w:val="Footnotesection"/>
      </w:pPr>
      <w:r>
        <w:tab/>
        <w:t xml:space="preserve">[Regulation 213 amended in Gazette 28 June 1991 p.3246.] </w:t>
      </w:r>
    </w:p>
    <w:p>
      <w:pPr>
        <w:pStyle w:val="Heading5"/>
        <w:rPr>
          <w:snapToGrid w:val="0"/>
        </w:rPr>
      </w:pPr>
      <w:bookmarkStart w:id="488" w:name="_Toc378064864"/>
      <w:bookmarkStart w:id="489" w:name="_Toc425431731"/>
      <w:r>
        <w:rPr>
          <w:rStyle w:val="CharSectno"/>
        </w:rPr>
        <w:t>214</w:t>
      </w:r>
      <w:r>
        <w:rPr>
          <w:snapToGrid w:val="0"/>
        </w:rPr>
        <w:t>.</w:t>
      </w:r>
      <w:r>
        <w:rPr>
          <w:snapToGrid w:val="0"/>
        </w:rPr>
        <w:tab/>
        <w:t>Depth of water</w:t>
      </w:r>
      <w:bookmarkEnd w:id="488"/>
      <w:bookmarkEnd w:id="489"/>
      <w:r>
        <w:rPr>
          <w:snapToGrid w:val="0"/>
        </w:rPr>
        <w:t xml:space="preserve"> </w:t>
      </w:r>
    </w:p>
    <w:p>
      <w:pPr>
        <w:pStyle w:val="Subsection"/>
        <w:rPr>
          <w:snapToGrid w:val="0"/>
        </w:rPr>
      </w:pPr>
      <w:r>
        <w:rPr>
          <w:snapToGrid w:val="0"/>
        </w:rPr>
        <w:tab/>
      </w:r>
      <w:r>
        <w:rPr>
          <w:snapToGrid w:val="0"/>
        </w:rPr>
        <w:tab/>
        <w:t>The lessee, owner or occupier of any public baths within the Harbour shall take soundings of the depth of water in different portions of the baths, and properly and plainly show or mark the depths at those places.</w:t>
      </w:r>
    </w:p>
    <w:p>
      <w:pPr>
        <w:pStyle w:val="Heading5"/>
        <w:rPr>
          <w:snapToGrid w:val="0"/>
        </w:rPr>
      </w:pPr>
      <w:bookmarkStart w:id="490" w:name="_Toc378064865"/>
      <w:bookmarkStart w:id="491" w:name="_Toc425431732"/>
      <w:r>
        <w:rPr>
          <w:rStyle w:val="CharSectno"/>
        </w:rPr>
        <w:t>215</w:t>
      </w:r>
      <w:r>
        <w:rPr>
          <w:snapToGrid w:val="0"/>
        </w:rPr>
        <w:t>.</w:t>
      </w:r>
      <w:r>
        <w:rPr>
          <w:snapToGrid w:val="0"/>
        </w:rPr>
        <w:tab/>
        <w:t>Life</w:t>
      </w:r>
      <w:r>
        <w:rPr>
          <w:snapToGrid w:val="0"/>
        </w:rPr>
        <w:noBreakHyphen/>
        <w:t>saving appliances</w:t>
      </w:r>
      <w:bookmarkEnd w:id="490"/>
      <w:bookmarkEnd w:id="491"/>
      <w:r>
        <w:rPr>
          <w:snapToGrid w:val="0"/>
        </w:rPr>
        <w:t xml:space="preserve"> </w:t>
      </w:r>
    </w:p>
    <w:p>
      <w:pPr>
        <w:pStyle w:val="Subsection"/>
        <w:rPr>
          <w:snapToGrid w:val="0"/>
        </w:rPr>
      </w:pPr>
      <w:r>
        <w:rPr>
          <w:snapToGrid w:val="0"/>
        </w:rPr>
        <w:tab/>
      </w:r>
      <w:r>
        <w:rPr>
          <w:snapToGrid w:val="0"/>
        </w:rPr>
        <w:tab/>
        <w:t>The lessee, owner or occupier of any public baths within the Harbour shall provide proper and sufficient life</w:t>
      </w:r>
      <w:r>
        <w:rPr>
          <w:snapToGrid w:val="0"/>
        </w:rPr>
        <w:noBreakHyphen/>
        <w:t>saving appliances and keep them in good order and condition and readily available for use when required.</w:t>
      </w:r>
    </w:p>
    <w:p>
      <w:pPr>
        <w:pStyle w:val="Heading5"/>
        <w:rPr>
          <w:snapToGrid w:val="0"/>
        </w:rPr>
      </w:pPr>
      <w:bookmarkStart w:id="492" w:name="_Toc378064866"/>
      <w:bookmarkStart w:id="493" w:name="_Toc425431733"/>
      <w:r>
        <w:rPr>
          <w:rStyle w:val="CharSectno"/>
        </w:rPr>
        <w:t>216</w:t>
      </w:r>
      <w:r>
        <w:rPr>
          <w:snapToGrid w:val="0"/>
        </w:rPr>
        <w:t>.</w:t>
      </w:r>
      <w:r>
        <w:rPr>
          <w:snapToGrid w:val="0"/>
        </w:rPr>
        <w:tab/>
        <w:t>Experienced attendant required</w:t>
      </w:r>
      <w:bookmarkEnd w:id="492"/>
      <w:bookmarkEnd w:id="493"/>
      <w:r>
        <w:rPr>
          <w:snapToGrid w:val="0"/>
        </w:rPr>
        <w:t xml:space="preserve"> </w:t>
      </w:r>
    </w:p>
    <w:p>
      <w:pPr>
        <w:pStyle w:val="Subsection"/>
        <w:rPr>
          <w:snapToGrid w:val="0"/>
        </w:rPr>
      </w:pPr>
      <w:r>
        <w:rPr>
          <w:snapToGrid w:val="0"/>
        </w:rPr>
        <w:tab/>
      </w:r>
      <w:r>
        <w:rPr>
          <w:snapToGrid w:val="0"/>
        </w:rPr>
        <w:tab/>
        <w:t>The lessee, owner or occupier of any public baths within the Harbour shall have in attendance at least one person who is an expert swimmer.</w:t>
      </w:r>
    </w:p>
    <w:p>
      <w:pPr>
        <w:pStyle w:val="Heading3"/>
        <w:rPr>
          <w:snapToGrid w:val="0"/>
        </w:rPr>
      </w:pPr>
      <w:bookmarkStart w:id="494" w:name="_Toc378064867"/>
      <w:bookmarkStart w:id="495" w:name="_Toc425431446"/>
      <w:bookmarkStart w:id="496" w:name="_Toc425431734"/>
      <w:r>
        <w:rPr>
          <w:rStyle w:val="CharDivNo"/>
        </w:rPr>
        <w:t>Division 2</w:t>
      </w:r>
      <w:r>
        <w:rPr>
          <w:snapToGrid w:val="0"/>
        </w:rPr>
        <w:t> — </w:t>
      </w:r>
      <w:r>
        <w:rPr>
          <w:rStyle w:val="CharDivText"/>
        </w:rPr>
        <w:t>General</w:t>
      </w:r>
      <w:bookmarkEnd w:id="494"/>
      <w:bookmarkEnd w:id="495"/>
      <w:bookmarkEnd w:id="496"/>
      <w:r>
        <w:rPr>
          <w:rStyle w:val="CharDivText"/>
        </w:rPr>
        <w:t xml:space="preserve"> </w:t>
      </w:r>
    </w:p>
    <w:p>
      <w:pPr>
        <w:pStyle w:val="Heading5"/>
        <w:rPr>
          <w:snapToGrid w:val="0"/>
        </w:rPr>
      </w:pPr>
      <w:bookmarkStart w:id="497" w:name="_Toc378064868"/>
      <w:bookmarkStart w:id="498" w:name="_Toc425431735"/>
      <w:r>
        <w:rPr>
          <w:rStyle w:val="CharSectno"/>
        </w:rPr>
        <w:t>217</w:t>
      </w:r>
      <w:r>
        <w:rPr>
          <w:snapToGrid w:val="0"/>
        </w:rPr>
        <w:t>.</w:t>
      </w:r>
      <w:r>
        <w:rPr>
          <w:snapToGrid w:val="0"/>
        </w:rPr>
        <w:tab/>
        <w:t>Touting</w:t>
      </w:r>
      <w:bookmarkEnd w:id="497"/>
      <w:bookmarkEnd w:id="498"/>
      <w:r>
        <w:rPr>
          <w:snapToGrid w:val="0"/>
        </w:rPr>
        <w:t xml:space="preserve"> </w:t>
      </w:r>
    </w:p>
    <w:p>
      <w:pPr>
        <w:pStyle w:val="Subsection"/>
        <w:rPr>
          <w:snapToGrid w:val="0"/>
        </w:rPr>
      </w:pPr>
      <w:r>
        <w:rPr>
          <w:snapToGrid w:val="0"/>
        </w:rPr>
        <w:tab/>
      </w:r>
      <w:r>
        <w:rPr>
          <w:snapToGrid w:val="0"/>
        </w:rPr>
        <w:tab/>
        <w:t>A person shall not, upon any wharf or roadway within the Harbour, tout for or solicit anyone to proceed as a passenger by any steamer or to take up his or her residence at or to proceed to any boarding</w:t>
      </w:r>
      <w:r>
        <w:rPr>
          <w:snapToGrid w:val="0"/>
        </w:rPr>
        <w:noBreakHyphen/>
        <w:t>house or hotel, or to entrust the landing or porterage of luggage or goods to any one person or firm.</w:t>
      </w:r>
    </w:p>
    <w:p>
      <w:pPr>
        <w:pStyle w:val="Heading5"/>
        <w:rPr>
          <w:snapToGrid w:val="0"/>
        </w:rPr>
      </w:pPr>
      <w:bookmarkStart w:id="499" w:name="_Toc378064869"/>
      <w:bookmarkStart w:id="500" w:name="_Toc425431736"/>
      <w:r>
        <w:rPr>
          <w:rStyle w:val="CharSectno"/>
        </w:rPr>
        <w:t>218</w:t>
      </w:r>
      <w:r>
        <w:rPr>
          <w:snapToGrid w:val="0"/>
        </w:rPr>
        <w:t>.</w:t>
      </w:r>
      <w:r>
        <w:rPr>
          <w:snapToGrid w:val="0"/>
        </w:rPr>
        <w:tab/>
        <w:t>Stray boats to be handed over to the General Manager</w:t>
      </w:r>
      <w:bookmarkEnd w:id="499"/>
      <w:bookmarkEnd w:id="500"/>
      <w:r>
        <w:rPr>
          <w:snapToGrid w:val="0"/>
        </w:rPr>
        <w:t xml:space="preserve"> </w:t>
      </w:r>
    </w:p>
    <w:p>
      <w:pPr>
        <w:pStyle w:val="Subsection"/>
        <w:rPr>
          <w:snapToGrid w:val="0"/>
        </w:rPr>
      </w:pPr>
      <w:r>
        <w:rPr>
          <w:snapToGrid w:val="0"/>
        </w:rPr>
        <w:tab/>
      </w:r>
      <w:r>
        <w:rPr>
          <w:snapToGrid w:val="0"/>
        </w:rPr>
        <w:tab/>
        <w:t>Any drifting boat, timber or other unattended article found within the Harbour shall immediately be delivered up to the General Manager in whose custody it shall remain, until claimed by the lawful owner, who is liable for any expenses arising from the recovery and storage of that boat, timber or article.</w:t>
      </w:r>
    </w:p>
    <w:p>
      <w:pPr>
        <w:pStyle w:val="Footnotesection"/>
      </w:pPr>
      <w:r>
        <w:tab/>
        <w:t xml:space="preserve">[Regulation 218 amended in Gazette 28 June 1991 p.3246.] </w:t>
      </w:r>
    </w:p>
    <w:p>
      <w:pPr>
        <w:pStyle w:val="Heading5"/>
        <w:rPr>
          <w:snapToGrid w:val="0"/>
        </w:rPr>
      </w:pPr>
      <w:bookmarkStart w:id="501" w:name="_Toc378064870"/>
      <w:bookmarkStart w:id="502" w:name="_Toc425431737"/>
      <w:r>
        <w:rPr>
          <w:rStyle w:val="CharSectno"/>
        </w:rPr>
        <w:t>219</w:t>
      </w:r>
      <w:r>
        <w:rPr>
          <w:snapToGrid w:val="0"/>
        </w:rPr>
        <w:t>.</w:t>
      </w:r>
      <w:r>
        <w:rPr>
          <w:snapToGrid w:val="0"/>
        </w:rPr>
        <w:tab/>
        <w:t>Rubbish or offensive matter, etc., shall not be put into water</w:t>
      </w:r>
      <w:bookmarkEnd w:id="501"/>
      <w:bookmarkEnd w:id="502"/>
      <w:r>
        <w:rPr>
          <w:snapToGrid w:val="0"/>
        </w:rPr>
        <w:t xml:space="preserve"> </w:t>
      </w:r>
    </w:p>
    <w:p>
      <w:pPr>
        <w:pStyle w:val="Subsection"/>
        <w:rPr>
          <w:snapToGrid w:val="0"/>
        </w:rPr>
      </w:pPr>
      <w:r>
        <w:rPr>
          <w:snapToGrid w:val="0"/>
        </w:rPr>
        <w:tab/>
      </w:r>
      <w:r>
        <w:rPr>
          <w:snapToGrid w:val="0"/>
        </w:rPr>
        <w:tab/>
        <w:t>Every person who unloads, puts or throws into any part of the Harbour, or on any shore or ground in the Harbour below high</w:t>
      </w:r>
      <w:r>
        <w:rPr>
          <w:snapToGrid w:val="0"/>
        </w:rPr>
        <w:noBreakHyphen/>
        <w:t>water mark at ordinary tides, any rubbish, earth, ashes, dirt, mud or other matter, or allows any offensive matter to flow into the Harbour, is guilty of an offence.</w:t>
      </w:r>
    </w:p>
    <w:p>
      <w:pPr>
        <w:pStyle w:val="Heading5"/>
        <w:rPr>
          <w:snapToGrid w:val="0"/>
        </w:rPr>
      </w:pPr>
      <w:bookmarkStart w:id="503" w:name="_Toc378064871"/>
      <w:bookmarkStart w:id="504" w:name="_Toc425431738"/>
      <w:r>
        <w:rPr>
          <w:rStyle w:val="CharSectno"/>
        </w:rPr>
        <w:t>220</w:t>
      </w:r>
      <w:r>
        <w:rPr>
          <w:snapToGrid w:val="0"/>
        </w:rPr>
        <w:t>.</w:t>
      </w:r>
      <w:r>
        <w:rPr>
          <w:snapToGrid w:val="0"/>
        </w:rPr>
        <w:tab/>
        <w:t>Dead animals</w:t>
      </w:r>
      <w:bookmarkEnd w:id="503"/>
      <w:bookmarkEnd w:id="504"/>
      <w:r>
        <w:rPr>
          <w:snapToGrid w:val="0"/>
        </w:rPr>
        <w:t xml:space="preserve"> </w:t>
      </w:r>
    </w:p>
    <w:p>
      <w:pPr>
        <w:pStyle w:val="Subsection"/>
        <w:rPr>
          <w:snapToGrid w:val="0"/>
        </w:rPr>
      </w:pPr>
      <w:r>
        <w:rPr>
          <w:snapToGrid w:val="0"/>
        </w:rPr>
        <w:tab/>
      </w:r>
      <w:r>
        <w:rPr>
          <w:snapToGrid w:val="0"/>
        </w:rPr>
        <w:tab/>
        <w:t>Any person who throws, places or leaves any dead animal or putrefying matter into or upon any part of the Harbour, is guilty of an offence.</w:t>
      </w:r>
    </w:p>
    <w:p>
      <w:pPr>
        <w:pStyle w:val="Heading5"/>
        <w:rPr>
          <w:snapToGrid w:val="0"/>
        </w:rPr>
      </w:pPr>
      <w:bookmarkStart w:id="505" w:name="_Toc378064872"/>
      <w:bookmarkStart w:id="506" w:name="_Toc425431739"/>
      <w:r>
        <w:rPr>
          <w:rStyle w:val="CharSectno"/>
        </w:rPr>
        <w:t>221</w:t>
      </w:r>
      <w:r>
        <w:rPr>
          <w:snapToGrid w:val="0"/>
        </w:rPr>
        <w:t>.</w:t>
      </w:r>
      <w:r>
        <w:rPr>
          <w:snapToGrid w:val="0"/>
        </w:rPr>
        <w:tab/>
        <w:t>Interference with notice boards</w:t>
      </w:r>
      <w:bookmarkEnd w:id="505"/>
      <w:bookmarkEnd w:id="506"/>
      <w:r>
        <w:rPr>
          <w:snapToGrid w:val="0"/>
        </w:rPr>
        <w:t xml:space="preserve"> </w:t>
      </w:r>
    </w:p>
    <w:p>
      <w:pPr>
        <w:pStyle w:val="Subsection"/>
        <w:rPr>
          <w:snapToGrid w:val="0"/>
        </w:rPr>
      </w:pPr>
      <w:r>
        <w:rPr>
          <w:snapToGrid w:val="0"/>
        </w:rPr>
        <w:tab/>
      </w:r>
      <w:r>
        <w:rPr>
          <w:snapToGrid w:val="0"/>
        </w:rPr>
        <w:tab/>
        <w:t>A person shall not remove, obliterate or otherwise interfere with, any notice or notice board erected by the Port Authority.</w:t>
      </w:r>
    </w:p>
    <w:p>
      <w:pPr>
        <w:pStyle w:val="Footnotesection"/>
      </w:pPr>
      <w:r>
        <w:tab/>
        <w:t xml:space="preserve">[Regulation 221 amended in Gazette 28 June 1991 p.3246.] </w:t>
      </w:r>
    </w:p>
    <w:p>
      <w:pPr>
        <w:pStyle w:val="Heading5"/>
        <w:rPr>
          <w:snapToGrid w:val="0"/>
        </w:rPr>
      </w:pPr>
      <w:bookmarkStart w:id="507" w:name="_Toc378064873"/>
      <w:bookmarkStart w:id="508" w:name="_Toc425431740"/>
      <w:r>
        <w:rPr>
          <w:rStyle w:val="CharSectno"/>
        </w:rPr>
        <w:t>222</w:t>
      </w:r>
      <w:r>
        <w:rPr>
          <w:snapToGrid w:val="0"/>
        </w:rPr>
        <w:t>.</w:t>
      </w:r>
      <w:r>
        <w:rPr>
          <w:snapToGrid w:val="0"/>
        </w:rPr>
        <w:tab/>
        <w:t>Defacement and billposting prohibited</w:t>
      </w:r>
      <w:bookmarkEnd w:id="507"/>
      <w:bookmarkEnd w:id="508"/>
      <w:r>
        <w:rPr>
          <w:snapToGrid w:val="0"/>
        </w:rPr>
        <w:t xml:space="preserve"> </w:t>
      </w:r>
    </w:p>
    <w:p>
      <w:pPr>
        <w:pStyle w:val="Subsection"/>
        <w:rPr>
          <w:snapToGrid w:val="0"/>
        </w:rPr>
      </w:pPr>
      <w:r>
        <w:rPr>
          <w:snapToGrid w:val="0"/>
        </w:rPr>
        <w:tab/>
      </w:r>
      <w:r>
        <w:rPr>
          <w:snapToGrid w:val="0"/>
        </w:rPr>
        <w:tab/>
        <w:t>A person shall not soil, deface or injure, or, without the consent of the Port Authority, write, paint or place any placard or other document upon any shed, waiting room, barricade, railing, fence, wharf, jetty, post or plant; and shall not place or deposit any rubbish, refuse matter, article of offensive character or such as is likely to create a nuisance, upon or under any pier, wharf or approach road, except at those places, and in the manner, appointed by the Wharf Manager.</w:t>
      </w:r>
    </w:p>
    <w:p>
      <w:pPr>
        <w:pStyle w:val="Footnotesection"/>
      </w:pPr>
      <w:r>
        <w:tab/>
        <w:t xml:space="preserve">[Regulation 222 amended in Gazette 28 June 1991 p.3246.] </w:t>
      </w:r>
    </w:p>
    <w:p>
      <w:pPr>
        <w:pStyle w:val="Heading5"/>
        <w:rPr>
          <w:snapToGrid w:val="0"/>
        </w:rPr>
      </w:pPr>
      <w:bookmarkStart w:id="509" w:name="_Toc378064874"/>
      <w:bookmarkStart w:id="510" w:name="_Toc425431741"/>
      <w:r>
        <w:rPr>
          <w:rStyle w:val="CharSectno"/>
        </w:rPr>
        <w:t>223</w:t>
      </w:r>
      <w:r>
        <w:rPr>
          <w:snapToGrid w:val="0"/>
        </w:rPr>
        <w:t>.</w:t>
      </w:r>
      <w:r>
        <w:rPr>
          <w:snapToGrid w:val="0"/>
        </w:rPr>
        <w:tab/>
        <w:t>Life</w:t>
      </w:r>
      <w:r>
        <w:rPr>
          <w:snapToGrid w:val="0"/>
        </w:rPr>
        <w:noBreakHyphen/>
        <w:t>saving appliances</w:t>
      </w:r>
      <w:bookmarkEnd w:id="509"/>
      <w:bookmarkEnd w:id="510"/>
      <w:r>
        <w:rPr>
          <w:snapToGrid w:val="0"/>
        </w:rPr>
        <w:t xml:space="preserve"> </w:t>
      </w:r>
    </w:p>
    <w:p>
      <w:pPr>
        <w:pStyle w:val="Subsection"/>
        <w:rPr>
          <w:snapToGrid w:val="0"/>
        </w:rPr>
      </w:pPr>
      <w:r>
        <w:rPr>
          <w:snapToGrid w:val="0"/>
        </w:rPr>
        <w:tab/>
      </w:r>
      <w:r>
        <w:rPr>
          <w:snapToGrid w:val="0"/>
        </w:rPr>
        <w:tab/>
        <w:t>A person shall not interfere with any life</w:t>
      </w:r>
      <w:r>
        <w:rPr>
          <w:snapToGrid w:val="0"/>
        </w:rPr>
        <w:noBreakHyphen/>
        <w:t>saving equipment, boat</w:t>
      </w:r>
      <w:r>
        <w:rPr>
          <w:snapToGrid w:val="0"/>
        </w:rPr>
        <w:noBreakHyphen/>
        <w:t>hook, drag, grapnel or other apparatus placed within the Harbour and intended to be used for the purpose of saving persons from drowning, except for the purpose of saving life or for the carrying out of his duties by a member of the Police Force.</w:t>
      </w:r>
    </w:p>
    <w:p>
      <w:pPr>
        <w:pStyle w:val="Heading5"/>
        <w:rPr>
          <w:snapToGrid w:val="0"/>
        </w:rPr>
      </w:pPr>
      <w:bookmarkStart w:id="511" w:name="_Toc378064875"/>
      <w:bookmarkStart w:id="512" w:name="_Toc425431742"/>
      <w:r>
        <w:rPr>
          <w:rStyle w:val="CharSectno"/>
        </w:rPr>
        <w:t>224</w:t>
      </w:r>
      <w:r>
        <w:rPr>
          <w:snapToGrid w:val="0"/>
        </w:rPr>
        <w:t>.</w:t>
      </w:r>
      <w:r>
        <w:rPr>
          <w:snapToGrid w:val="0"/>
        </w:rPr>
        <w:tab/>
        <w:t>Dragging or grappling in the Harbour</w:t>
      </w:r>
      <w:bookmarkEnd w:id="511"/>
      <w:bookmarkEnd w:id="512"/>
      <w:r>
        <w:rPr>
          <w:snapToGrid w:val="0"/>
        </w:rPr>
        <w:t xml:space="preserve"> </w:t>
      </w:r>
    </w:p>
    <w:p>
      <w:pPr>
        <w:pStyle w:val="Subsection"/>
        <w:rPr>
          <w:snapToGrid w:val="0"/>
        </w:rPr>
      </w:pPr>
      <w:r>
        <w:rPr>
          <w:snapToGrid w:val="0"/>
        </w:rPr>
        <w:tab/>
      </w:r>
      <w:r>
        <w:rPr>
          <w:snapToGrid w:val="0"/>
        </w:rPr>
        <w:tab/>
        <w:t>A person shall not, without the written permission of the Harbour Master, use drags or grapplings within the Harbour for the purpose of lifting any object from the bed thereof or otherwise disturb the bed of the Harbour.</w:t>
      </w:r>
    </w:p>
    <w:p>
      <w:pPr>
        <w:pStyle w:val="Heading5"/>
        <w:rPr>
          <w:snapToGrid w:val="0"/>
        </w:rPr>
      </w:pPr>
      <w:bookmarkStart w:id="513" w:name="_Toc378064876"/>
      <w:bookmarkStart w:id="514" w:name="_Toc425431743"/>
      <w:r>
        <w:rPr>
          <w:rStyle w:val="CharSectno"/>
        </w:rPr>
        <w:t>225</w:t>
      </w:r>
      <w:r>
        <w:rPr>
          <w:snapToGrid w:val="0"/>
        </w:rPr>
        <w:t>.</w:t>
      </w:r>
      <w:r>
        <w:rPr>
          <w:snapToGrid w:val="0"/>
        </w:rPr>
        <w:tab/>
        <w:t>Vehicles on wharves or in sheds</w:t>
      </w:r>
      <w:bookmarkEnd w:id="513"/>
      <w:bookmarkEnd w:id="514"/>
      <w:r>
        <w:rPr>
          <w:snapToGrid w:val="0"/>
        </w:rPr>
        <w:t xml:space="preserve"> </w:t>
      </w:r>
    </w:p>
    <w:p>
      <w:pPr>
        <w:pStyle w:val="Subsection"/>
        <w:rPr>
          <w:snapToGrid w:val="0"/>
        </w:rPr>
      </w:pPr>
      <w:r>
        <w:rPr>
          <w:snapToGrid w:val="0"/>
        </w:rPr>
        <w:tab/>
        <w:t>(1)</w:t>
      </w:r>
      <w:r>
        <w:rPr>
          <w:snapToGrid w:val="0"/>
        </w:rPr>
        <w:tab/>
        <w:t>The driver of a motor driven vehicle, who is permitted to drive into any cargo shed or upon a wharf, shall not take or permit the vehicle to approach within 16 m of any inflammable goods.</w:t>
      </w:r>
    </w:p>
    <w:p>
      <w:pPr>
        <w:pStyle w:val="Subsection"/>
        <w:rPr>
          <w:snapToGrid w:val="0"/>
        </w:rPr>
      </w:pPr>
      <w:r>
        <w:rPr>
          <w:snapToGrid w:val="0"/>
        </w:rPr>
        <w:tab/>
        <w:t>(2)</w:t>
      </w:r>
      <w:r>
        <w:rPr>
          <w:snapToGrid w:val="0"/>
        </w:rPr>
        <w:tab/>
        <w:t>The driver or person in charge of a motor vehicle shall not permit the vehicle to remain within any cargo shed for any period in excess of that necessary for the discharging or loading of the vehicle.</w:t>
      </w:r>
    </w:p>
    <w:p>
      <w:pPr>
        <w:pStyle w:val="Footnotesection"/>
      </w:pPr>
      <w:r>
        <w:tab/>
        <w:t xml:space="preserve">[Regulation 225 amended in Gazette 18 February 1992 p.878.] </w:t>
      </w:r>
    </w:p>
    <w:p>
      <w:pPr>
        <w:pStyle w:val="Heading5"/>
        <w:rPr>
          <w:snapToGrid w:val="0"/>
        </w:rPr>
      </w:pPr>
      <w:bookmarkStart w:id="515" w:name="_Toc378064877"/>
      <w:bookmarkStart w:id="516" w:name="_Toc425431744"/>
      <w:r>
        <w:rPr>
          <w:rStyle w:val="CharSectno"/>
        </w:rPr>
        <w:t>226</w:t>
      </w:r>
      <w:r>
        <w:rPr>
          <w:snapToGrid w:val="0"/>
        </w:rPr>
        <w:t>.</w:t>
      </w:r>
      <w:r>
        <w:rPr>
          <w:snapToGrid w:val="0"/>
        </w:rPr>
        <w:tab/>
        <w:t>Vehicles may be moved</w:t>
      </w:r>
      <w:bookmarkEnd w:id="515"/>
      <w:bookmarkEnd w:id="516"/>
      <w:r>
        <w:rPr>
          <w:snapToGrid w:val="0"/>
        </w:rPr>
        <w:t xml:space="preserve"> </w:t>
      </w:r>
    </w:p>
    <w:p>
      <w:pPr>
        <w:pStyle w:val="Subsection"/>
        <w:rPr>
          <w:snapToGrid w:val="0"/>
        </w:rPr>
      </w:pPr>
      <w:r>
        <w:rPr>
          <w:snapToGrid w:val="0"/>
        </w:rPr>
        <w:tab/>
        <w:t>(1)</w:t>
      </w:r>
      <w:r>
        <w:rPr>
          <w:snapToGrid w:val="0"/>
        </w:rPr>
        <w:tab/>
        <w:t>Where, in the opinion of the Wharf Manager, any vehicle should be moved from any stand or place, it is lawful for him to direct the driver thereof to remove the vehicle to such place as the Wharf Manager directs and any driver refusing to obey those directions is guilty of an offence.</w:t>
      </w:r>
    </w:p>
    <w:p>
      <w:pPr>
        <w:pStyle w:val="Subsection"/>
        <w:rPr>
          <w:snapToGrid w:val="0"/>
        </w:rPr>
      </w:pPr>
      <w:r>
        <w:rPr>
          <w:snapToGrid w:val="0"/>
        </w:rPr>
        <w:tab/>
        <w:t>(2)</w:t>
      </w:r>
      <w:r>
        <w:rPr>
          <w:snapToGrid w:val="0"/>
        </w:rPr>
        <w:tab/>
        <w:t>The Wharf Manager or any officer of the Port Authority may lawfully remove or cause to be removed any unattended vehicle or any vehicle that the driver fails to remove when so directed.</w:t>
      </w:r>
    </w:p>
    <w:p>
      <w:pPr>
        <w:pStyle w:val="Footnotesection"/>
      </w:pPr>
      <w:r>
        <w:tab/>
        <w:t xml:space="preserve">[Regulation 226 amended in Gazette 28 June 1991 p.3246.] </w:t>
      </w:r>
    </w:p>
    <w:p>
      <w:pPr>
        <w:pStyle w:val="Heading5"/>
        <w:rPr>
          <w:snapToGrid w:val="0"/>
        </w:rPr>
      </w:pPr>
      <w:bookmarkStart w:id="517" w:name="_Toc378064878"/>
      <w:bookmarkStart w:id="518" w:name="_Toc425431745"/>
      <w:r>
        <w:rPr>
          <w:rStyle w:val="CharSectno"/>
        </w:rPr>
        <w:t>227</w:t>
      </w:r>
      <w:r>
        <w:rPr>
          <w:snapToGrid w:val="0"/>
        </w:rPr>
        <w:t>.</w:t>
      </w:r>
      <w:r>
        <w:rPr>
          <w:snapToGrid w:val="0"/>
        </w:rPr>
        <w:tab/>
        <w:t>Preservation of order</w:t>
      </w:r>
      <w:bookmarkEnd w:id="517"/>
      <w:bookmarkEnd w:id="518"/>
      <w:r>
        <w:rPr>
          <w:snapToGrid w:val="0"/>
        </w:rPr>
        <w:t xml:space="preserve"> </w:t>
      </w:r>
    </w:p>
    <w:p>
      <w:pPr>
        <w:pStyle w:val="Subsection"/>
        <w:rPr>
          <w:snapToGrid w:val="0"/>
        </w:rPr>
      </w:pPr>
      <w:r>
        <w:rPr>
          <w:snapToGrid w:val="0"/>
        </w:rPr>
        <w:tab/>
      </w:r>
      <w:r>
        <w:rPr>
          <w:snapToGrid w:val="0"/>
        </w:rPr>
        <w:tab/>
        <w:t>Every waterman, ferryman, stevedore, porter, carter, or other person, when on any wharf or jetty, whether employed thereon or not, is under the control of, and shall obey the orders of, the Harbour Master or Wharf Manager, and shall immediately leave the wharf or jetty when ordered by either of them so to do.</w:t>
      </w:r>
    </w:p>
    <w:p>
      <w:pPr>
        <w:pStyle w:val="Heading5"/>
        <w:rPr>
          <w:snapToGrid w:val="0"/>
        </w:rPr>
      </w:pPr>
      <w:bookmarkStart w:id="519" w:name="_Toc378064879"/>
      <w:bookmarkStart w:id="520" w:name="_Toc425431746"/>
      <w:r>
        <w:rPr>
          <w:rStyle w:val="CharSectno"/>
        </w:rPr>
        <w:t>228</w:t>
      </w:r>
      <w:r>
        <w:rPr>
          <w:snapToGrid w:val="0"/>
        </w:rPr>
        <w:t>.</w:t>
      </w:r>
      <w:r>
        <w:rPr>
          <w:snapToGrid w:val="0"/>
        </w:rPr>
        <w:tab/>
        <w:t>Riding or driving upon wharves or approach roads</w:t>
      </w:r>
      <w:bookmarkEnd w:id="519"/>
      <w:bookmarkEnd w:id="520"/>
      <w:r>
        <w:rPr>
          <w:snapToGrid w:val="0"/>
        </w:rPr>
        <w:t xml:space="preserve"> </w:t>
      </w:r>
    </w:p>
    <w:p>
      <w:pPr>
        <w:pStyle w:val="Subsection"/>
        <w:rPr>
          <w:snapToGrid w:val="0"/>
        </w:rPr>
      </w:pPr>
      <w:r>
        <w:rPr>
          <w:snapToGrid w:val="0"/>
        </w:rPr>
        <w:tab/>
      </w:r>
      <w:r>
        <w:rPr>
          <w:snapToGrid w:val="0"/>
        </w:rPr>
        <w:tab/>
        <w:t>A person shall not ride any horse or other animal or drive or impel any machine, bicycle, tricycle, velocipede, perambulator, hand</w:t>
      </w:r>
      <w:r>
        <w:rPr>
          <w:snapToGrid w:val="0"/>
        </w:rPr>
        <w:noBreakHyphen/>
        <w:t>cart or motor</w:t>
      </w:r>
      <w:r>
        <w:rPr>
          <w:snapToGrid w:val="0"/>
        </w:rPr>
        <w:noBreakHyphen/>
        <w:t>car over, or upon, any wharf or jetty, except with the permission of the Wharf Manager; but a person may take any of those machines across the wharf or jetty to or from any ship moored thereto, for the purpose of being loaded or after being unloaded therefrom.</w:t>
      </w:r>
    </w:p>
    <w:p>
      <w:pPr>
        <w:pStyle w:val="Heading5"/>
        <w:rPr>
          <w:snapToGrid w:val="0"/>
        </w:rPr>
      </w:pPr>
      <w:bookmarkStart w:id="521" w:name="_Toc378064880"/>
      <w:bookmarkStart w:id="522" w:name="_Toc425431747"/>
      <w:r>
        <w:rPr>
          <w:rStyle w:val="CharSectno"/>
        </w:rPr>
        <w:t>228A</w:t>
      </w:r>
      <w:r>
        <w:rPr>
          <w:snapToGrid w:val="0"/>
        </w:rPr>
        <w:t>.</w:t>
      </w:r>
      <w:r>
        <w:rPr>
          <w:snapToGrid w:val="0"/>
        </w:rPr>
        <w:tab/>
        <w:t>Speed limit</w:t>
      </w:r>
      <w:bookmarkEnd w:id="521"/>
      <w:bookmarkEnd w:id="522"/>
      <w:r>
        <w:rPr>
          <w:snapToGrid w:val="0"/>
        </w:rPr>
        <w:t xml:space="preserve"> </w:t>
      </w:r>
    </w:p>
    <w:p>
      <w:pPr>
        <w:pStyle w:val="Subsection"/>
        <w:rPr>
          <w:snapToGrid w:val="0"/>
        </w:rPr>
      </w:pPr>
      <w:r>
        <w:rPr>
          <w:snapToGrid w:val="0"/>
        </w:rPr>
        <w:tab/>
      </w:r>
      <w:r>
        <w:rPr>
          <w:snapToGrid w:val="0"/>
        </w:rPr>
        <w:tab/>
        <w:t>A person shall not drive a vehicle within any portion of the Harbour area at a speed exceeding 60 kilometres per hour.</w:t>
      </w:r>
    </w:p>
    <w:p>
      <w:pPr>
        <w:pStyle w:val="Footnotesection"/>
      </w:pPr>
      <w:r>
        <w:tab/>
        <w:t xml:space="preserve">[Regulation 228A inserted in Gazette 9 December 1964 p.3906; amended in Gazette 8 June 1973 p.2076.] </w:t>
      </w:r>
    </w:p>
    <w:p>
      <w:pPr>
        <w:pStyle w:val="Heading5"/>
        <w:rPr>
          <w:snapToGrid w:val="0"/>
        </w:rPr>
      </w:pPr>
      <w:bookmarkStart w:id="523" w:name="_Toc378064881"/>
      <w:bookmarkStart w:id="524" w:name="_Toc425431748"/>
      <w:r>
        <w:rPr>
          <w:rStyle w:val="CharSectno"/>
        </w:rPr>
        <w:t>229</w:t>
      </w:r>
      <w:r>
        <w:rPr>
          <w:snapToGrid w:val="0"/>
        </w:rPr>
        <w:t>.</w:t>
      </w:r>
      <w:r>
        <w:rPr>
          <w:snapToGrid w:val="0"/>
        </w:rPr>
        <w:tab/>
        <w:t>Disorderly persons</w:t>
      </w:r>
      <w:bookmarkEnd w:id="523"/>
      <w:bookmarkEnd w:id="524"/>
      <w:r>
        <w:rPr>
          <w:snapToGrid w:val="0"/>
        </w:rPr>
        <w:t xml:space="preserve"> </w:t>
      </w:r>
    </w:p>
    <w:p>
      <w:pPr>
        <w:pStyle w:val="Subsection"/>
        <w:rPr>
          <w:snapToGrid w:val="0"/>
        </w:rPr>
      </w:pPr>
      <w:r>
        <w:rPr>
          <w:snapToGrid w:val="0"/>
        </w:rPr>
        <w:tab/>
      </w:r>
      <w:r>
        <w:rPr>
          <w:snapToGrid w:val="0"/>
        </w:rPr>
        <w:tab/>
        <w:t>The Harbour Master or Wharf Manager may lawfully prevent any drunken, idle or disorderly person from entering in, upon or under any wharf or shed within the Harbour.</w:t>
      </w:r>
    </w:p>
    <w:p>
      <w:pPr>
        <w:pStyle w:val="Heading5"/>
        <w:rPr>
          <w:snapToGrid w:val="0"/>
        </w:rPr>
      </w:pPr>
      <w:bookmarkStart w:id="525" w:name="_Toc378064882"/>
      <w:bookmarkStart w:id="526" w:name="_Toc425431749"/>
      <w:r>
        <w:rPr>
          <w:rStyle w:val="CharSectno"/>
        </w:rPr>
        <w:t>230</w:t>
      </w:r>
      <w:r>
        <w:rPr>
          <w:snapToGrid w:val="0"/>
        </w:rPr>
        <w:t>.</w:t>
      </w:r>
      <w:r>
        <w:rPr>
          <w:snapToGrid w:val="0"/>
        </w:rPr>
        <w:tab/>
        <w:t>Smoking and loitering</w:t>
      </w:r>
      <w:bookmarkEnd w:id="525"/>
      <w:bookmarkEnd w:id="526"/>
      <w:r>
        <w:rPr>
          <w:snapToGrid w:val="0"/>
        </w:rPr>
        <w:t xml:space="preserve"> </w:t>
      </w:r>
    </w:p>
    <w:p>
      <w:pPr>
        <w:pStyle w:val="Subsection"/>
        <w:rPr>
          <w:snapToGrid w:val="0"/>
        </w:rPr>
      </w:pPr>
      <w:r>
        <w:rPr>
          <w:snapToGrid w:val="0"/>
        </w:rPr>
        <w:tab/>
      </w:r>
      <w:r>
        <w:rPr>
          <w:snapToGrid w:val="0"/>
        </w:rPr>
        <w:tab/>
        <w:t>A person shall not smoke or loiter in, under or near to any shed, loiter upon any wharf or jetty, lounge or sleep among any cargo placed in or under any shed or upon any wharf or jetty, play at any game or, without the written consent of the Port Authority, address any assemblage of persons in any shed or on any wharf or jetty or any approach thereto.</w:t>
      </w:r>
    </w:p>
    <w:p>
      <w:pPr>
        <w:pStyle w:val="Footnotesection"/>
      </w:pPr>
      <w:r>
        <w:tab/>
        <w:t xml:space="preserve">[Regulation 230 amended in Gazette 28 June 1991 p.3246.] </w:t>
      </w:r>
    </w:p>
    <w:p>
      <w:pPr>
        <w:pStyle w:val="Heading5"/>
        <w:rPr>
          <w:snapToGrid w:val="0"/>
        </w:rPr>
      </w:pPr>
      <w:bookmarkStart w:id="527" w:name="_Toc378064883"/>
      <w:bookmarkStart w:id="528" w:name="_Toc425431750"/>
      <w:r>
        <w:rPr>
          <w:rStyle w:val="CharSectno"/>
        </w:rPr>
        <w:t>231</w:t>
      </w:r>
      <w:r>
        <w:rPr>
          <w:snapToGrid w:val="0"/>
        </w:rPr>
        <w:t>.</w:t>
      </w:r>
      <w:r>
        <w:rPr>
          <w:snapToGrid w:val="0"/>
        </w:rPr>
        <w:tab/>
        <w:t>Nuisances</w:t>
      </w:r>
      <w:bookmarkEnd w:id="527"/>
      <w:bookmarkEnd w:id="528"/>
      <w:r>
        <w:rPr>
          <w:snapToGrid w:val="0"/>
        </w:rPr>
        <w:t xml:space="preserve"> </w:t>
      </w:r>
    </w:p>
    <w:p>
      <w:pPr>
        <w:pStyle w:val="Subsection"/>
        <w:rPr>
          <w:snapToGrid w:val="0"/>
        </w:rPr>
      </w:pPr>
      <w:r>
        <w:rPr>
          <w:snapToGrid w:val="0"/>
        </w:rPr>
        <w:tab/>
      </w:r>
      <w:r>
        <w:rPr>
          <w:snapToGrid w:val="0"/>
        </w:rPr>
        <w:tab/>
        <w:t>A person shall not commit any nuisance under or upon any wharf or jetty.</w:t>
      </w:r>
    </w:p>
    <w:p>
      <w:pPr>
        <w:pStyle w:val="Heading5"/>
        <w:rPr>
          <w:snapToGrid w:val="0"/>
        </w:rPr>
      </w:pPr>
      <w:bookmarkStart w:id="529" w:name="_Toc378064884"/>
      <w:bookmarkStart w:id="530" w:name="_Toc425431751"/>
      <w:r>
        <w:rPr>
          <w:rStyle w:val="CharSectno"/>
        </w:rPr>
        <w:t>232</w:t>
      </w:r>
      <w:r>
        <w:rPr>
          <w:snapToGrid w:val="0"/>
        </w:rPr>
        <w:t>.</w:t>
      </w:r>
      <w:r>
        <w:rPr>
          <w:snapToGrid w:val="0"/>
        </w:rPr>
        <w:tab/>
        <w:t>Yacht moorings</w:t>
      </w:r>
      <w:bookmarkEnd w:id="529"/>
      <w:bookmarkEnd w:id="530"/>
      <w:r>
        <w:rPr>
          <w:snapToGrid w:val="0"/>
        </w:rPr>
        <w:t xml:space="preserve"> </w:t>
      </w:r>
    </w:p>
    <w:p>
      <w:pPr>
        <w:pStyle w:val="Subsection"/>
        <w:rPr>
          <w:snapToGrid w:val="0"/>
        </w:rPr>
      </w:pPr>
      <w:r>
        <w:rPr>
          <w:snapToGrid w:val="0"/>
        </w:rPr>
        <w:tab/>
      </w:r>
      <w:r>
        <w:rPr>
          <w:snapToGrid w:val="0"/>
        </w:rPr>
        <w:tab/>
        <w:t>Every yacht, motor boat or other craft of any nature anchored within the jurisdiction of the Port Authority, and, in particular, in the waters of the Estuary, shall keep clear of the fairway and shall anchor or moor in such position as the Harbour Master may, from time to time, appoint.</w:t>
      </w:r>
    </w:p>
    <w:p>
      <w:pPr>
        <w:pStyle w:val="Footnotesection"/>
      </w:pPr>
      <w:r>
        <w:tab/>
        <w:t xml:space="preserve">[Regulation 232 amended in Gazette 28 June 1991 p.3246.] </w:t>
      </w:r>
    </w:p>
    <w:p>
      <w:pPr>
        <w:pStyle w:val="Heading5"/>
        <w:rPr>
          <w:snapToGrid w:val="0"/>
        </w:rPr>
      </w:pPr>
      <w:bookmarkStart w:id="531" w:name="_Toc378064885"/>
      <w:bookmarkStart w:id="532" w:name="_Toc425431752"/>
      <w:r>
        <w:rPr>
          <w:rStyle w:val="CharSectno"/>
        </w:rPr>
        <w:t>233</w:t>
      </w:r>
      <w:r>
        <w:rPr>
          <w:snapToGrid w:val="0"/>
        </w:rPr>
        <w:t>.</w:t>
      </w:r>
      <w:r>
        <w:rPr>
          <w:snapToGrid w:val="0"/>
        </w:rPr>
        <w:tab/>
        <w:t>Private jetties and moorings</w:t>
      </w:r>
      <w:bookmarkEnd w:id="531"/>
      <w:bookmarkEnd w:id="532"/>
      <w:r>
        <w:rPr>
          <w:snapToGrid w:val="0"/>
        </w:rPr>
        <w:t xml:space="preserve"> </w:t>
      </w:r>
    </w:p>
    <w:p>
      <w:pPr>
        <w:pStyle w:val="Subsection"/>
        <w:rPr>
          <w:snapToGrid w:val="0"/>
        </w:rPr>
      </w:pPr>
      <w:r>
        <w:rPr>
          <w:snapToGrid w:val="0"/>
        </w:rPr>
        <w:tab/>
      </w:r>
      <w:r>
        <w:rPr>
          <w:snapToGrid w:val="0"/>
        </w:rPr>
        <w:tab/>
        <w:t>The Port Authority may permit the erection of private jetties and moorings upon such rent, terms and conditions as it may, from time to time, decide.</w:t>
      </w:r>
    </w:p>
    <w:p>
      <w:pPr>
        <w:pStyle w:val="Footnotesection"/>
      </w:pPr>
      <w:r>
        <w:tab/>
        <w:t xml:space="preserve">[Regulation 233 amended in Gazette 28 June 1991 p.3246.] </w:t>
      </w:r>
    </w:p>
    <w:p>
      <w:pPr>
        <w:pStyle w:val="Heading5"/>
        <w:rPr>
          <w:snapToGrid w:val="0"/>
        </w:rPr>
      </w:pPr>
      <w:bookmarkStart w:id="533" w:name="_Toc378064886"/>
      <w:bookmarkStart w:id="534" w:name="_Toc425431753"/>
      <w:r>
        <w:rPr>
          <w:rStyle w:val="CharSectno"/>
        </w:rPr>
        <w:t>234</w:t>
      </w:r>
      <w:r>
        <w:rPr>
          <w:snapToGrid w:val="0"/>
        </w:rPr>
        <w:t>.</w:t>
      </w:r>
      <w:r>
        <w:rPr>
          <w:snapToGrid w:val="0"/>
        </w:rPr>
        <w:tab/>
        <w:t>Boat races</w:t>
      </w:r>
      <w:bookmarkEnd w:id="533"/>
      <w:bookmarkEnd w:id="534"/>
      <w:r>
        <w:rPr>
          <w:snapToGrid w:val="0"/>
        </w:rPr>
        <w:t xml:space="preserve"> </w:t>
      </w:r>
    </w:p>
    <w:p>
      <w:pPr>
        <w:pStyle w:val="Subsection"/>
        <w:rPr>
          <w:snapToGrid w:val="0"/>
        </w:rPr>
      </w:pPr>
      <w:r>
        <w:rPr>
          <w:snapToGrid w:val="0"/>
        </w:rPr>
        <w:tab/>
      </w:r>
      <w:r>
        <w:rPr>
          <w:snapToGrid w:val="0"/>
        </w:rPr>
        <w:tab/>
        <w:t>A person shall not cause any boat race or procession of boats to take place in the Harbour, without the leave of the Harbour Master and then only subject to such conditions as the Harbour Master may impose; and a steamer shall not be caused or permitted to accompany a race, without the consent of the Harbour Master.</w:t>
      </w:r>
    </w:p>
    <w:p>
      <w:pPr>
        <w:pStyle w:val="Heading5"/>
        <w:rPr>
          <w:snapToGrid w:val="0"/>
        </w:rPr>
      </w:pPr>
      <w:bookmarkStart w:id="535" w:name="_Toc378064887"/>
      <w:bookmarkStart w:id="536" w:name="_Toc425431754"/>
      <w:r>
        <w:rPr>
          <w:rStyle w:val="CharSectno"/>
        </w:rPr>
        <w:t>235</w:t>
      </w:r>
      <w:r>
        <w:rPr>
          <w:snapToGrid w:val="0"/>
        </w:rPr>
        <w:t>.</w:t>
      </w:r>
      <w:r>
        <w:rPr>
          <w:snapToGrid w:val="0"/>
        </w:rPr>
        <w:tab/>
        <w:t>Auction sales, etc.</w:t>
      </w:r>
      <w:bookmarkEnd w:id="535"/>
      <w:bookmarkEnd w:id="536"/>
      <w:r>
        <w:rPr>
          <w:snapToGrid w:val="0"/>
        </w:rPr>
        <w:t xml:space="preserve"> </w:t>
      </w:r>
    </w:p>
    <w:p>
      <w:pPr>
        <w:pStyle w:val="Subsection"/>
        <w:rPr>
          <w:snapToGrid w:val="0"/>
        </w:rPr>
      </w:pPr>
      <w:r>
        <w:rPr>
          <w:snapToGrid w:val="0"/>
        </w:rPr>
        <w:tab/>
      </w:r>
      <w:r>
        <w:rPr>
          <w:snapToGrid w:val="0"/>
        </w:rPr>
        <w:tab/>
        <w:t>A person shall not hold any auction sale, carry on any retail trade or sell or expose for sale any goods on any wharf, jetty or landing place or upon any land or premises owned or leased by the Port Authority, without first having obtained permission from the Port Authority in writing.</w:t>
      </w:r>
    </w:p>
    <w:p>
      <w:pPr>
        <w:pStyle w:val="Footnotesection"/>
      </w:pPr>
      <w:r>
        <w:tab/>
        <w:t xml:space="preserve">[Regulation 235 amended in Gazette 28 June 1991 p.3246.] </w:t>
      </w:r>
    </w:p>
    <w:p>
      <w:pPr>
        <w:pStyle w:val="Heading5"/>
        <w:rPr>
          <w:snapToGrid w:val="0"/>
        </w:rPr>
      </w:pPr>
      <w:bookmarkStart w:id="537" w:name="_Toc378064888"/>
      <w:bookmarkStart w:id="538" w:name="_Toc425431755"/>
      <w:r>
        <w:rPr>
          <w:rStyle w:val="CharSectno"/>
        </w:rPr>
        <w:t>236</w:t>
      </w:r>
      <w:r>
        <w:rPr>
          <w:snapToGrid w:val="0"/>
        </w:rPr>
        <w:t>.</w:t>
      </w:r>
      <w:r>
        <w:rPr>
          <w:snapToGrid w:val="0"/>
        </w:rPr>
        <w:tab/>
        <w:t>Removal of material</w:t>
      </w:r>
      <w:bookmarkEnd w:id="537"/>
      <w:bookmarkEnd w:id="538"/>
      <w:r>
        <w:rPr>
          <w:snapToGrid w:val="0"/>
        </w:rPr>
        <w:t xml:space="preserve"> </w:t>
      </w:r>
    </w:p>
    <w:p>
      <w:pPr>
        <w:pStyle w:val="Subsection"/>
        <w:rPr>
          <w:snapToGrid w:val="0"/>
        </w:rPr>
      </w:pPr>
      <w:r>
        <w:rPr>
          <w:snapToGrid w:val="0"/>
        </w:rPr>
        <w:tab/>
      </w:r>
      <w:r>
        <w:rPr>
          <w:snapToGrid w:val="0"/>
        </w:rPr>
        <w:tab/>
        <w:t>A person shall not remove any ballast, rock, stone, slate, shingle, gravel, sand, earth or other substance or thing from any tidal land or water, or from the seashore below high</w:t>
      </w:r>
      <w:r>
        <w:rPr>
          <w:snapToGrid w:val="0"/>
        </w:rPr>
        <w:noBreakHyphen/>
        <w:t>water mark in any part of the Harbour, without the permission of the Port Authority.</w:t>
      </w:r>
    </w:p>
    <w:p>
      <w:pPr>
        <w:pStyle w:val="Footnotesection"/>
      </w:pPr>
      <w:r>
        <w:tab/>
        <w:t xml:space="preserve">[Regulation 236 amended in Gazette 28 June 1991 p.3246.] </w:t>
      </w:r>
    </w:p>
    <w:p>
      <w:pPr>
        <w:pStyle w:val="Heading5"/>
        <w:rPr>
          <w:snapToGrid w:val="0"/>
        </w:rPr>
      </w:pPr>
      <w:bookmarkStart w:id="539" w:name="_Toc378064889"/>
      <w:bookmarkStart w:id="540" w:name="_Toc425431756"/>
      <w:r>
        <w:rPr>
          <w:rStyle w:val="CharSectno"/>
        </w:rPr>
        <w:t>237</w:t>
      </w:r>
      <w:r>
        <w:rPr>
          <w:snapToGrid w:val="0"/>
        </w:rPr>
        <w:t>.</w:t>
      </w:r>
      <w:r>
        <w:rPr>
          <w:snapToGrid w:val="0"/>
        </w:rPr>
        <w:tab/>
        <w:t>Unserviceable vessels may be removed</w:t>
      </w:r>
      <w:bookmarkEnd w:id="539"/>
      <w:bookmarkEnd w:id="540"/>
      <w:r>
        <w:rPr>
          <w:snapToGrid w:val="0"/>
        </w:rPr>
        <w:t xml:space="preserve"> </w:t>
      </w:r>
    </w:p>
    <w:p>
      <w:pPr>
        <w:pStyle w:val="Subsection"/>
        <w:rPr>
          <w:snapToGrid w:val="0"/>
        </w:rPr>
      </w:pPr>
      <w:r>
        <w:rPr>
          <w:snapToGrid w:val="0"/>
        </w:rPr>
        <w:tab/>
      </w:r>
      <w:r>
        <w:rPr>
          <w:snapToGrid w:val="0"/>
        </w:rPr>
        <w:tab/>
        <w:t xml:space="preserve">Any unserviceable vessel in the Port may, subject to the rights of any person thereunder, be dealt with as provided by section 6 of the Act, </w:t>
      </w:r>
      <w:r>
        <w:rPr>
          <w:i/>
          <w:snapToGrid w:val="0"/>
        </w:rPr>
        <w:t>37 Victoriae No. 14</w:t>
      </w:r>
      <w:r>
        <w:rPr>
          <w:snapToGrid w:val="0"/>
        </w:rPr>
        <w:t xml:space="preserve"> </w:t>
      </w:r>
      <w:r>
        <w:rPr>
          <w:snapToGrid w:val="0"/>
          <w:vertAlign w:val="superscript"/>
        </w:rPr>
        <w:t>4</w:t>
      </w:r>
      <w:r>
        <w:rPr>
          <w:snapToGrid w:val="0"/>
        </w:rPr>
        <w:t>.</w:t>
      </w:r>
    </w:p>
    <w:p>
      <w:pPr>
        <w:pStyle w:val="Heading5"/>
        <w:rPr>
          <w:snapToGrid w:val="0"/>
        </w:rPr>
      </w:pPr>
      <w:bookmarkStart w:id="541" w:name="_Toc378064890"/>
      <w:bookmarkStart w:id="542" w:name="_Toc425431757"/>
      <w:r>
        <w:rPr>
          <w:rStyle w:val="CharSectno"/>
        </w:rPr>
        <w:t>238</w:t>
      </w:r>
      <w:r>
        <w:rPr>
          <w:snapToGrid w:val="0"/>
        </w:rPr>
        <w:t>.</w:t>
      </w:r>
      <w:r>
        <w:rPr>
          <w:snapToGrid w:val="0"/>
        </w:rPr>
        <w:tab/>
        <w:t>Damage by water from ships</w:t>
      </w:r>
      <w:bookmarkEnd w:id="541"/>
      <w:bookmarkEnd w:id="542"/>
      <w:r>
        <w:rPr>
          <w:snapToGrid w:val="0"/>
        </w:rPr>
        <w:t xml:space="preserve"> </w:t>
      </w:r>
    </w:p>
    <w:p>
      <w:pPr>
        <w:pStyle w:val="Subsection"/>
        <w:rPr>
          <w:snapToGrid w:val="0"/>
        </w:rPr>
      </w:pPr>
      <w:r>
        <w:rPr>
          <w:snapToGrid w:val="0"/>
        </w:rPr>
        <w:tab/>
      </w:r>
      <w:r>
        <w:rPr>
          <w:snapToGrid w:val="0"/>
        </w:rPr>
        <w:tab/>
        <w:t>The master of a vessel lying alongside any wharf or jetty is responsible for any damage occasioned to goods on that wharf or jetty, by the spillage of water from that vessel.</w:t>
      </w:r>
    </w:p>
    <w:p>
      <w:pPr>
        <w:pStyle w:val="Heading5"/>
        <w:rPr>
          <w:snapToGrid w:val="0"/>
        </w:rPr>
      </w:pPr>
      <w:bookmarkStart w:id="543" w:name="_Toc378064891"/>
      <w:bookmarkStart w:id="544" w:name="_Toc425431758"/>
      <w:r>
        <w:rPr>
          <w:rStyle w:val="CharSectno"/>
        </w:rPr>
        <w:t>239</w:t>
      </w:r>
      <w:r>
        <w:rPr>
          <w:snapToGrid w:val="0"/>
        </w:rPr>
        <w:t>.</w:t>
      </w:r>
      <w:r>
        <w:rPr>
          <w:snapToGrid w:val="0"/>
        </w:rPr>
        <w:tab/>
        <w:t>Fire alarms and appliances</w:t>
      </w:r>
      <w:bookmarkEnd w:id="543"/>
      <w:bookmarkEnd w:id="544"/>
      <w:r>
        <w:rPr>
          <w:snapToGrid w:val="0"/>
        </w:rPr>
        <w:t xml:space="preserve"> </w:t>
      </w:r>
    </w:p>
    <w:p>
      <w:pPr>
        <w:pStyle w:val="Subsection"/>
        <w:rPr>
          <w:snapToGrid w:val="0"/>
        </w:rPr>
      </w:pPr>
      <w:r>
        <w:rPr>
          <w:snapToGrid w:val="0"/>
        </w:rPr>
        <w:tab/>
      </w:r>
      <w:r>
        <w:rPr>
          <w:snapToGrid w:val="0"/>
        </w:rPr>
        <w:tab/>
        <w:t>Except to give notice of the outbreak of fire or for the suppression of a fire, a person breaking, sounding, opening or in any way interfering with, any electric or other fire alarm apparatus on the premises of the Port Authority or using without permission, or in any way interfering with, any apparatus for the suppression of fire, is guilty of an offence and, in addition, is liable for any loss or damage thereby occasioned to the Port Authority.</w:t>
      </w:r>
    </w:p>
    <w:p>
      <w:pPr>
        <w:pStyle w:val="Footnotesection"/>
      </w:pPr>
      <w:r>
        <w:tab/>
        <w:t xml:space="preserve">[Regulation 239 amended in Gazette 28 June 1991 p.3246.] </w:t>
      </w:r>
    </w:p>
    <w:p>
      <w:pPr>
        <w:pStyle w:val="Heading5"/>
        <w:rPr>
          <w:snapToGrid w:val="0"/>
        </w:rPr>
      </w:pPr>
      <w:bookmarkStart w:id="545" w:name="_Toc378064892"/>
      <w:bookmarkStart w:id="546" w:name="_Toc425431759"/>
      <w:r>
        <w:rPr>
          <w:rStyle w:val="CharSectno"/>
        </w:rPr>
        <w:t>240</w:t>
      </w:r>
      <w:r>
        <w:rPr>
          <w:snapToGrid w:val="0"/>
        </w:rPr>
        <w:t>.</w:t>
      </w:r>
      <w:r>
        <w:rPr>
          <w:snapToGrid w:val="0"/>
        </w:rPr>
        <w:tab/>
        <w:t>Wharves may be closed</w:t>
      </w:r>
      <w:bookmarkEnd w:id="545"/>
      <w:bookmarkEnd w:id="546"/>
      <w:r>
        <w:rPr>
          <w:snapToGrid w:val="0"/>
        </w:rPr>
        <w:t xml:space="preserve"> </w:t>
      </w:r>
    </w:p>
    <w:p>
      <w:pPr>
        <w:pStyle w:val="Subsection"/>
        <w:rPr>
          <w:snapToGrid w:val="0"/>
        </w:rPr>
      </w:pPr>
      <w:r>
        <w:rPr>
          <w:snapToGrid w:val="0"/>
        </w:rPr>
        <w:tab/>
      </w:r>
      <w:r>
        <w:rPr>
          <w:snapToGrid w:val="0"/>
        </w:rPr>
        <w:tab/>
        <w:t>The Port Authority has power to close any wharf or jetty or part thereof, whenever the Port Authority considers it advisable to do so, and a person shall not enter upon any wharf or jetty or part thereof so closed, without the consent of the Port Authority.</w:t>
      </w:r>
    </w:p>
    <w:p>
      <w:pPr>
        <w:pStyle w:val="Footnotesection"/>
      </w:pPr>
      <w:r>
        <w:tab/>
        <w:t xml:space="preserve">[Regulation 240 amended in Gazette 28 June 1991 p.3246.] </w:t>
      </w:r>
    </w:p>
    <w:p>
      <w:pPr>
        <w:pStyle w:val="Heading5"/>
        <w:rPr>
          <w:snapToGrid w:val="0"/>
        </w:rPr>
      </w:pPr>
      <w:bookmarkStart w:id="547" w:name="_Toc378064893"/>
      <w:bookmarkStart w:id="548" w:name="_Toc425431760"/>
      <w:r>
        <w:rPr>
          <w:rStyle w:val="CharSectno"/>
        </w:rPr>
        <w:t>241</w:t>
      </w:r>
      <w:r>
        <w:rPr>
          <w:snapToGrid w:val="0"/>
        </w:rPr>
        <w:t>.</w:t>
      </w:r>
      <w:r>
        <w:rPr>
          <w:snapToGrid w:val="0"/>
        </w:rPr>
        <w:tab/>
        <w:t>Persons not allowed on wharves or jetties except on business</w:t>
      </w:r>
      <w:bookmarkEnd w:id="547"/>
      <w:bookmarkEnd w:id="548"/>
      <w:r>
        <w:rPr>
          <w:snapToGrid w:val="0"/>
        </w:rPr>
        <w:t xml:space="preserve"> </w:t>
      </w:r>
    </w:p>
    <w:p>
      <w:pPr>
        <w:pStyle w:val="Subsection"/>
        <w:rPr>
          <w:snapToGrid w:val="0"/>
        </w:rPr>
      </w:pPr>
      <w:r>
        <w:rPr>
          <w:snapToGrid w:val="0"/>
        </w:rPr>
        <w:tab/>
      </w:r>
      <w:r>
        <w:rPr>
          <w:snapToGrid w:val="0"/>
        </w:rPr>
        <w:tab/>
        <w:t>A person shall not enter and remain upon any wharf or jetty vested in the Port Authority unless he has, in the opinion of the Wharf Manager, legitimate business to warrant his presence thereon and any person refusing, when so required by the Wharf Manager, to state the nature of the business warranting his presence on the wharf or jetty is guilty of an offence.</w:t>
      </w:r>
    </w:p>
    <w:p>
      <w:pPr>
        <w:pStyle w:val="Footnotesection"/>
      </w:pPr>
      <w:r>
        <w:tab/>
        <w:t xml:space="preserve">[Regulation 241 amended in Gazette 28 June 1991 p.3246.] </w:t>
      </w:r>
    </w:p>
    <w:p>
      <w:pPr>
        <w:pStyle w:val="Heading5"/>
        <w:rPr>
          <w:snapToGrid w:val="0"/>
        </w:rPr>
      </w:pPr>
      <w:bookmarkStart w:id="549" w:name="_Toc378064894"/>
      <w:bookmarkStart w:id="550" w:name="_Toc425431761"/>
      <w:r>
        <w:rPr>
          <w:rStyle w:val="CharSectno"/>
        </w:rPr>
        <w:t>242</w:t>
      </w:r>
      <w:r>
        <w:rPr>
          <w:snapToGrid w:val="0"/>
        </w:rPr>
        <w:t>.</w:t>
      </w:r>
      <w:r>
        <w:rPr>
          <w:snapToGrid w:val="0"/>
        </w:rPr>
        <w:tab/>
        <w:t>Public demonstrations on wharves or jetties</w:t>
      </w:r>
      <w:bookmarkEnd w:id="549"/>
      <w:bookmarkEnd w:id="550"/>
      <w:r>
        <w:rPr>
          <w:snapToGrid w:val="0"/>
        </w:rPr>
        <w:t xml:space="preserve"> </w:t>
      </w:r>
    </w:p>
    <w:p>
      <w:pPr>
        <w:pStyle w:val="Subsection"/>
        <w:rPr>
          <w:snapToGrid w:val="0"/>
        </w:rPr>
      </w:pPr>
      <w:r>
        <w:rPr>
          <w:snapToGrid w:val="0"/>
        </w:rPr>
        <w:tab/>
      </w:r>
      <w:r>
        <w:rPr>
          <w:snapToGrid w:val="0"/>
        </w:rPr>
        <w:tab/>
        <w:t>A person shall not ring any bell or gong, play any musical instrument, walk or take part in any demonstration or procession of any kind, make or deliver any speech or address or sing any song or hymn likely to attract a crowd or assemblage of persons upon any wharf or jetty, without first having obtained permission therefor from the Wharf Manager; and any persons assembled, gathered or standing together on a wharf or jetty shall, immediately upon being required so to do by the Wharf Manager, disperse, quit and leave the wharf or jetty and its approaches.</w:t>
      </w:r>
    </w:p>
    <w:p>
      <w:pPr>
        <w:pStyle w:val="Heading5"/>
        <w:rPr>
          <w:snapToGrid w:val="0"/>
        </w:rPr>
      </w:pPr>
      <w:bookmarkStart w:id="551" w:name="_Toc378064895"/>
      <w:bookmarkStart w:id="552" w:name="_Toc425431762"/>
      <w:r>
        <w:rPr>
          <w:rStyle w:val="CharSectno"/>
        </w:rPr>
        <w:t>243</w:t>
      </w:r>
      <w:r>
        <w:rPr>
          <w:snapToGrid w:val="0"/>
        </w:rPr>
        <w:t>.</w:t>
      </w:r>
      <w:r>
        <w:rPr>
          <w:snapToGrid w:val="0"/>
        </w:rPr>
        <w:tab/>
        <w:t>Children not allowed on wharves</w:t>
      </w:r>
      <w:bookmarkEnd w:id="551"/>
      <w:bookmarkEnd w:id="552"/>
      <w:r>
        <w:rPr>
          <w:snapToGrid w:val="0"/>
        </w:rPr>
        <w:t xml:space="preserve"> </w:t>
      </w:r>
    </w:p>
    <w:p>
      <w:pPr>
        <w:pStyle w:val="Subsection"/>
        <w:rPr>
          <w:snapToGrid w:val="0"/>
        </w:rPr>
      </w:pPr>
      <w:r>
        <w:rPr>
          <w:snapToGrid w:val="0"/>
        </w:rPr>
        <w:tab/>
      </w:r>
      <w:r>
        <w:rPr>
          <w:snapToGrid w:val="0"/>
        </w:rPr>
        <w:tab/>
        <w:t>A child of tender years shall not be permitted on any wharf or jetty, unless accompanied by, and under the control of, an adult person.</w:t>
      </w:r>
    </w:p>
    <w:p>
      <w:pPr>
        <w:pStyle w:val="Heading5"/>
        <w:rPr>
          <w:snapToGrid w:val="0"/>
        </w:rPr>
      </w:pPr>
      <w:bookmarkStart w:id="553" w:name="_Toc378064896"/>
      <w:bookmarkStart w:id="554" w:name="_Toc425431763"/>
      <w:r>
        <w:rPr>
          <w:rStyle w:val="CharSectno"/>
        </w:rPr>
        <w:t>244</w:t>
      </w:r>
      <w:r>
        <w:rPr>
          <w:snapToGrid w:val="0"/>
        </w:rPr>
        <w:t>.</w:t>
      </w:r>
      <w:r>
        <w:rPr>
          <w:snapToGrid w:val="0"/>
        </w:rPr>
        <w:tab/>
        <w:t>Cargo not to be shipped at landing steps</w:t>
      </w:r>
      <w:bookmarkEnd w:id="553"/>
      <w:bookmarkEnd w:id="554"/>
      <w:r>
        <w:rPr>
          <w:snapToGrid w:val="0"/>
        </w:rPr>
        <w:t xml:space="preserve"> </w:t>
      </w:r>
    </w:p>
    <w:p>
      <w:pPr>
        <w:pStyle w:val="Subsection"/>
        <w:rPr>
          <w:snapToGrid w:val="0"/>
        </w:rPr>
      </w:pPr>
      <w:r>
        <w:rPr>
          <w:snapToGrid w:val="0"/>
        </w:rPr>
        <w:tab/>
      </w:r>
      <w:r>
        <w:rPr>
          <w:snapToGrid w:val="0"/>
        </w:rPr>
        <w:tab/>
        <w:t>A person shall not land or ship any goods, except passengers’ luggage of a portable nature, at or from any landing place for passengers.</w:t>
      </w:r>
    </w:p>
    <w:p>
      <w:pPr>
        <w:pStyle w:val="Heading5"/>
        <w:rPr>
          <w:snapToGrid w:val="0"/>
        </w:rPr>
      </w:pPr>
      <w:bookmarkStart w:id="555" w:name="_Toc378064897"/>
      <w:bookmarkStart w:id="556" w:name="_Toc425431764"/>
      <w:r>
        <w:rPr>
          <w:rStyle w:val="CharSectno"/>
        </w:rPr>
        <w:t>245</w:t>
      </w:r>
      <w:r>
        <w:rPr>
          <w:snapToGrid w:val="0"/>
        </w:rPr>
        <w:t>.</w:t>
      </w:r>
      <w:r>
        <w:rPr>
          <w:snapToGrid w:val="0"/>
        </w:rPr>
        <w:tab/>
        <w:t>Fishing</w:t>
      </w:r>
      <w:bookmarkEnd w:id="555"/>
      <w:bookmarkEnd w:id="556"/>
      <w:r>
        <w:rPr>
          <w:snapToGrid w:val="0"/>
        </w:rPr>
        <w:t xml:space="preserve"> </w:t>
      </w:r>
    </w:p>
    <w:p>
      <w:pPr>
        <w:pStyle w:val="Subsection"/>
        <w:rPr>
          <w:snapToGrid w:val="0"/>
        </w:rPr>
      </w:pPr>
      <w:r>
        <w:rPr>
          <w:snapToGrid w:val="0"/>
        </w:rPr>
        <w:tab/>
        <w:t>(1)</w:t>
      </w:r>
      <w:r>
        <w:rPr>
          <w:snapToGrid w:val="0"/>
        </w:rPr>
        <w:tab/>
        <w:t>A person shall not fish from any wharf or jetty, without obtaining the permission of the Wharf Manager therefor.</w:t>
      </w:r>
    </w:p>
    <w:p>
      <w:pPr>
        <w:pStyle w:val="Subsection"/>
        <w:rPr>
          <w:snapToGrid w:val="0"/>
        </w:rPr>
      </w:pPr>
      <w:r>
        <w:rPr>
          <w:snapToGrid w:val="0"/>
        </w:rPr>
        <w:tab/>
        <w:t>(2)</w:t>
      </w:r>
      <w:r>
        <w:rPr>
          <w:snapToGrid w:val="0"/>
        </w:rPr>
        <w:tab/>
        <w:t>A person shall not fish from any public landing steps or place for landing passengers, or place or use any fishing nets or other fishing gear there, or upon or under any wharf, jetty or shed.</w:t>
      </w:r>
    </w:p>
    <w:p>
      <w:pPr>
        <w:pStyle w:val="Heading5"/>
        <w:rPr>
          <w:snapToGrid w:val="0"/>
        </w:rPr>
      </w:pPr>
      <w:bookmarkStart w:id="557" w:name="_Toc378064898"/>
      <w:bookmarkStart w:id="558" w:name="_Toc425431765"/>
      <w:r>
        <w:rPr>
          <w:rStyle w:val="CharSectno"/>
        </w:rPr>
        <w:t>246</w:t>
      </w:r>
      <w:r>
        <w:rPr>
          <w:snapToGrid w:val="0"/>
        </w:rPr>
        <w:t>.</w:t>
      </w:r>
      <w:r>
        <w:rPr>
          <w:snapToGrid w:val="0"/>
        </w:rPr>
        <w:tab/>
        <w:t>No building allowed on jetty</w:t>
      </w:r>
      <w:bookmarkEnd w:id="557"/>
      <w:bookmarkEnd w:id="558"/>
      <w:r>
        <w:rPr>
          <w:snapToGrid w:val="0"/>
        </w:rPr>
        <w:t xml:space="preserve"> </w:t>
      </w:r>
    </w:p>
    <w:p>
      <w:pPr>
        <w:pStyle w:val="Subsection"/>
        <w:rPr>
          <w:snapToGrid w:val="0"/>
        </w:rPr>
      </w:pPr>
      <w:r>
        <w:rPr>
          <w:snapToGrid w:val="0"/>
        </w:rPr>
        <w:tab/>
      </w:r>
      <w:r>
        <w:rPr>
          <w:snapToGrid w:val="0"/>
        </w:rPr>
        <w:tab/>
        <w:t>A person shall not, without special permission from the Port Authority, erect any building, staging or structure on any jetty, wharf or landing place; and shall strictly abide by every condition upon which that permission is given.</w:t>
      </w:r>
    </w:p>
    <w:p>
      <w:pPr>
        <w:pStyle w:val="Footnotesection"/>
      </w:pPr>
      <w:r>
        <w:tab/>
        <w:t xml:space="preserve">[Regulation 246 amended in Gazette 28 June 1991 p.3246.] </w:t>
      </w:r>
    </w:p>
    <w:p>
      <w:pPr>
        <w:pStyle w:val="Heading5"/>
        <w:rPr>
          <w:snapToGrid w:val="0"/>
        </w:rPr>
      </w:pPr>
      <w:bookmarkStart w:id="559" w:name="_Toc378064899"/>
      <w:bookmarkStart w:id="560" w:name="_Toc425431766"/>
      <w:r>
        <w:rPr>
          <w:rStyle w:val="CharSectno"/>
        </w:rPr>
        <w:t>247</w:t>
      </w:r>
      <w:r>
        <w:rPr>
          <w:snapToGrid w:val="0"/>
        </w:rPr>
        <w:t>.</w:t>
      </w:r>
      <w:r>
        <w:rPr>
          <w:snapToGrid w:val="0"/>
        </w:rPr>
        <w:tab/>
        <w:t>Climbing about structures not permitted</w:t>
      </w:r>
      <w:bookmarkEnd w:id="559"/>
      <w:bookmarkEnd w:id="560"/>
      <w:r>
        <w:rPr>
          <w:snapToGrid w:val="0"/>
        </w:rPr>
        <w:t xml:space="preserve"> </w:t>
      </w:r>
    </w:p>
    <w:p>
      <w:pPr>
        <w:pStyle w:val="Subsection"/>
        <w:rPr>
          <w:snapToGrid w:val="0"/>
        </w:rPr>
      </w:pPr>
      <w:r>
        <w:rPr>
          <w:snapToGrid w:val="0"/>
        </w:rPr>
        <w:tab/>
      </w:r>
      <w:r>
        <w:rPr>
          <w:snapToGrid w:val="0"/>
        </w:rPr>
        <w:tab/>
        <w:t>An unauthorized person shall not clamber on or about the structure of any wharf, below the deck level, upon or about any crane or hoist or on or over any gate or fence.</w:t>
      </w:r>
    </w:p>
    <w:p>
      <w:pPr>
        <w:pStyle w:val="Heading5"/>
        <w:rPr>
          <w:snapToGrid w:val="0"/>
        </w:rPr>
      </w:pPr>
      <w:bookmarkStart w:id="561" w:name="_Toc378064900"/>
      <w:bookmarkStart w:id="562" w:name="_Toc425431767"/>
      <w:r>
        <w:rPr>
          <w:rStyle w:val="CharSectno"/>
        </w:rPr>
        <w:t>248</w:t>
      </w:r>
      <w:r>
        <w:rPr>
          <w:snapToGrid w:val="0"/>
        </w:rPr>
        <w:t>.</w:t>
      </w:r>
      <w:r>
        <w:rPr>
          <w:snapToGrid w:val="0"/>
        </w:rPr>
        <w:tab/>
        <w:t>Tampering with water appliances</w:t>
      </w:r>
      <w:bookmarkEnd w:id="561"/>
      <w:bookmarkEnd w:id="562"/>
      <w:r>
        <w:rPr>
          <w:snapToGrid w:val="0"/>
        </w:rPr>
        <w:t xml:space="preserve"> </w:t>
      </w:r>
    </w:p>
    <w:p>
      <w:pPr>
        <w:pStyle w:val="Subsection"/>
        <w:rPr>
          <w:snapToGrid w:val="0"/>
        </w:rPr>
      </w:pPr>
      <w:r>
        <w:rPr>
          <w:snapToGrid w:val="0"/>
        </w:rPr>
        <w:tab/>
      </w:r>
      <w:r>
        <w:rPr>
          <w:snapToGrid w:val="0"/>
        </w:rPr>
        <w:tab/>
        <w:t>A person shall not turn any valve or cock, or open or shut any fire</w:t>
      </w:r>
      <w:r>
        <w:rPr>
          <w:snapToGrid w:val="0"/>
        </w:rPr>
        <w:noBreakHyphen/>
        <w:t>plug or hydrant, unless so authorised by the Wharf Manager.</w:t>
      </w:r>
    </w:p>
    <w:p>
      <w:pPr>
        <w:pStyle w:val="Heading5"/>
        <w:rPr>
          <w:snapToGrid w:val="0"/>
        </w:rPr>
      </w:pPr>
      <w:bookmarkStart w:id="563" w:name="_Toc378064901"/>
      <w:bookmarkStart w:id="564" w:name="_Toc425431768"/>
      <w:r>
        <w:rPr>
          <w:rStyle w:val="CharSectno"/>
        </w:rPr>
        <w:t>249</w:t>
      </w:r>
      <w:r>
        <w:rPr>
          <w:snapToGrid w:val="0"/>
        </w:rPr>
        <w:t>.</w:t>
      </w:r>
      <w:r>
        <w:rPr>
          <w:snapToGrid w:val="0"/>
        </w:rPr>
        <w:tab/>
        <w:t>Tampering with electric light or power mains</w:t>
      </w:r>
      <w:bookmarkEnd w:id="563"/>
      <w:bookmarkEnd w:id="564"/>
      <w:r>
        <w:rPr>
          <w:snapToGrid w:val="0"/>
        </w:rPr>
        <w:t xml:space="preserve"> </w:t>
      </w:r>
    </w:p>
    <w:p>
      <w:pPr>
        <w:pStyle w:val="Subsection"/>
        <w:rPr>
          <w:snapToGrid w:val="0"/>
        </w:rPr>
      </w:pPr>
      <w:r>
        <w:rPr>
          <w:snapToGrid w:val="0"/>
        </w:rPr>
        <w:tab/>
      </w:r>
      <w:r>
        <w:rPr>
          <w:snapToGrid w:val="0"/>
        </w:rPr>
        <w:tab/>
        <w:t>A person shall not tamper with, or in any way interfere with, any electric light, light fitting or power main, within the Harbour.</w:t>
      </w:r>
    </w:p>
    <w:p>
      <w:pPr>
        <w:pStyle w:val="Heading5"/>
        <w:rPr>
          <w:snapToGrid w:val="0"/>
        </w:rPr>
      </w:pPr>
      <w:bookmarkStart w:id="565" w:name="_Toc378064902"/>
      <w:bookmarkStart w:id="566" w:name="_Toc425431769"/>
      <w:r>
        <w:rPr>
          <w:rStyle w:val="CharSectno"/>
        </w:rPr>
        <w:t>250</w:t>
      </w:r>
      <w:r>
        <w:rPr>
          <w:snapToGrid w:val="0"/>
        </w:rPr>
        <w:t>.</w:t>
      </w:r>
      <w:r>
        <w:rPr>
          <w:snapToGrid w:val="0"/>
        </w:rPr>
        <w:tab/>
        <w:t>Tugs, lighters and other vessels to be licensed</w:t>
      </w:r>
      <w:bookmarkEnd w:id="565"/>
      <w:bookmarkEnd w:id="566"/>
      <w:r>
        <w:rPr>
          <w:snapToGrid w:val="0"/>
        </w:rPr>
        <w:t xml:space="preserve"> </w:t>
      </w:r>
    </w:p>
    <w:p>
      <w:pPr>
        <w:pStyle w:val="Subsection"/>
        <w:rPr>
          <w:snapToGrid w:val="0"/>
        </w:rPr>
      </w:pPr>
      <w:r>
        <w:rPr>
          <w:snapToGrid w:val="0"/>
        </w:rPr>
        <w:tab/>
      </w:r>
      <w:r>
        <w:rPr>
          <w:snapToGrid w:val="0"/>
        </w:rPr>
        <w:tab/>
        <w:t>A person shall not, within the Harbour, ply for hire or reward with a steamer, vessel or boat of any description, or hold or let any of them, for hire or reward, for towing, conveyance of passengers, goods, water, ballast, refuse, or any other commodity or thing or for any other purpose, unless he is the holder of a licence which is current, and the Port Authority may issue a licence for that purpose, and may withdraw or vary any such licence.</w:t>
      </w:r>
    </w:p>
    <w:p>
      <w:pPr>
        <w:pStyle w:val="Footnotesection"/>
      </w:pPr>
      <w:r>
        <w:tab/>
        <w:t xml:space="preserve">[Regulation 250 amended in Gazette 28 June 1991 p.3246.] </w:t>
      </w:r>
    </w:p>
    <w:p>
      <w:pPr>
        <w:pStyle w:val="Heading5"/>
        <w:rPr>
          <w:snapToGrid w:val="0"/>
        </w:rPr>
      </w:pPr>
      <w:bookmarkStart w:id="567" w:name="_Toc378064903"/>
      <w:bookmarkStart w:id="568" w:name="_Toc425431770"/>
      <w:r>
        <w:rPr>
          <w:rStyle w:val="CharSectno"/>
        </w:rPr>
        <w:t>251</w:t>
      </w:r>
      <w:r>
        <w:rPr>
          <w:snapToGrid w:val="0"/>
        </w:rPr>
        <w:t>.</w:t>
      </w:r>
      <w:r>
        <w:rPr>
          <w:snapToGrid w:val="0"/>
        </w:rPr>
        <w:tab/>
        <w:t>Complaints</w:t>
      </w:r>
      <w:bookmarkEnd w:id="567"/>
      <w:bookmarkEnd w:id="568"/>
      <w:r>
        <w:rPr>
          <w:snapToGrid w:val="0"/>
        </w:rPr>
        <w:t xml:space="preserve"> </w:t>
      </w:r>
    </w:p>
    <w:p>
      <w:pPr>
        <w:pStyle w:val="Subsection"/>
        <w:rPr>
          <w:snapToGrid w:val="0"/>
        </w:rPr>
      </w:pPr>
      <w:r>
        <w:rPr>
          <w:snapToGrid w:val="0"/>
        </w:rPr>
        <w:tab/>
      </w:r>
      <w:r>
        <w:rPr>
          <w:snapToGrid w:val="0"/>
        </w:rPr>
        <w:tab/>
        <w:t>Any complaint concerning the Harbour Master, Wharf Manager or any person under the direction of either of them shall be made in writing to the General Manager.</w:t>
      </w:r>
    </w:p>
    <w:p>
      <w:pPr>
        <w:pStyle w:val="Footnotesection"/>
      </w:pPr>
      <w:r>
        <w:tab/>
        <w:t xml:space="preserve">[Regulation 251 amended in Gazette 28 June 1991 p.3246.] </w:t>
      </w:r>
    </w:p>
    <w:p>
      <w:pPr>
        <w:pStyle w:val="Heading5"/>
        <w:rPr>
          <w:snapToGrid w:val="0"/>
        </w:rPr>
      </w:pPr>
      <w:bookmarkStart w:id="569" w:name="_Toc378064904"/>
      <w:bookmarkStart w:id="570" w:name="_Toc425431771"/>
      <w:r>
        <w:rPr>
          <w:rStyle w:val="CharSectno"/>
        </w:rPr>
        <w:t>252</w:t>
      </w:r>
      <w:r>
        <w:rPr>
          <w:snapToGrid w:val="0"/>
        </w:rPr>
        <w:t>.</w:t>
      </w:r>
      <w:r>
        <w:rPr>
          <w:snapToGrid w:val="0"/>
        </w:rPr>
        <w:tab/>
        <w:t>Where stock to be landed</w:t>
      </w:r>
      <w:bookmarkEnd w:id="569"/>
      <w:bookmarkEnd w:id="570"/>
      <w:r>
        <w:rPr>
          <w:snapToGrid w:val="0"/>
        </w:rPr>
        <w:t xml:space="preserve"> </w:t>
      </w:r>
    </w:p>
    <w:p>
      <w:pPr>
        <w:pStyle w:val="Subsection"/>
        <w:rPr>
          <w:snapToGrid w:val="0"/>
        </w:rPr>
      </w:pPr>
      <w:r>
        <w:rPr>
          <w:snapToGrid w:val="0"/>
        </w:rPr>
        <w:tab/>
        <w:t>(1)</w:t>
      </w:r>
      <w:r>
        <w:rPr>
          <w:snapToGrid w:val="0"/>
        </w:rPr>
        <w:tab/>
        <w:t>Live stock may be landed or shipped at any wharf or jetty, on permission being first obtained from the Wharf Manager, but not otherwise.</w:t>
      </w:r>
    </w:p>
    <w:p>
      <w:pPr>
        <w:pStyle w:val="Subsection"/>
        <w:rPr>
          <w:snapToGrid w:val="0"/>
        </w:rPr>
      </w:pPr>
      <w:r>
        <w:rPr>
          <w:snapToGrid w:val="0"/>
        </w:rPr>
        <w:tab/>
        <w:t>(2)</w:t>
      </w:r>
      <w:r>
        <w:rPr>
          <w:snapToGrid w:val="0"/>
        </w:rPr>
        <w:tab/>
        <w:t>Application for permission shall be made at least 24 hours prior to the arrival of the vessel carrying the stock sought to be landed.</w:t>
      </w:r>
    </w:p>
    <w:p>
      <w:pPr>
        <w:pStyle w:val="Subsection"/>
        <w:rPr>
          <w:snapToGrid w:val="0"/>
        </w:rPr>
      </w:pPr>
      <w:r>
        <w:rPr>
          <w:snapToGrid w:val="0"/>
        </w:rPr>
        <w:tab/>
        <w:t>(3)</w:t>
      </w:r>
      <w:r>
        <w:rPr>
          <w:snapToGrid w:val="0"/>
        </w:rPr>
        <w:tab/>
        <w:t xml:space="preserve">Cattle shall not be landed until all necessary precautions have been taken to ensure their being at all times properly tended and under control and, in any event, shall not be landed until the master has made the necessary declaration to the Customs authorities, and submitted the stock for inspection, in terms of </w:t>
      </w:r>
      <w:r>
        <w:rPr>
          <w:i/>
          <w:snapToGrid w:val="0"/>
        </w:rPr>
        <w:t>The Stock Diseases Act 1895</w:t>
      </w:r>
      <w:r>
        <w:rPr>
          <w:snapToGrid w:val="0"/>
        </w:rPr>
        <w:t xml:space="preserve"> </w:t>
      </w:r>
      <w:r>
        <w:rPr>
          <w:snapToGrid w:val="0"/>
          <w:vertAlign w:val="superscript"/>
        </w:rPr>
        <w:t>5</w:t>
      </w:r>
      <w:r>
        <w:rPr>
          <w:snapToGrid w:val="0"/>
        </w:rPr>
        <w:t>.</w:t>
      </w:r>
    </w:p>
    <w:p>
      <w:pPr>
        <w:pStyle w:val="Heading5"/>
        <w:rPr>
          <w:snapToGrid w:val="0"/>
        </w:rPr>
      </w:pPr>
      <w:bookmarkStart w:id="571" w:name="_Toc378064905"/>
      <w:bookmarkStart w:id="572" w:name="_Toc425431772"/>
      <w:r>
        <w:rPr>
          <w:rStyle w:val="CharSectno"/>
        </w:rPr>
        <w:t>253</w:t>
      </w:r>
      <w:r>
        <w:rPr>
          <w:snapToGrid w:val="0"/>
        </w:rPr>
        <w:t>.</w:t>
      </w:r>
      <w:r>
        <w:rPr>
          <w:snapToGrid w:val="0"/>
        </w:rPr>
        <w:tab/>
        <w:t>Stock vessels to clean up</w:t>
      </w:r>
      <w:bookmarkEnd w:id="571"/>
      <w:bookmarkEnd w:id="572"/>
      <w:r>
        <w:rPr>
          <w:snapToGrid w:val="0"/>
        </w:rPr>
        <w:t xml:space="preserve"> </w:t>
      </w:r>
    </w:p>
    <w:p>
      <w:pPr>
        <w:pStyle w:val="Subsection"/>
        <w:rPr>
          <w:snapToGrid w:val="0"/>
        </w:rPr>
      </w:pPr>
      <w:r>
        <w:rPr>
          <w:snapToGrid w:val="0"/>
        </w:rPr>
        <w:tab/>
        <w:t>(1)</w:t>
      </w:r>
      <w:r>
        <w:rPr>
          <w:snapToGrid w:val="0"/>
        </w:rPr>
        <w:tab/>
        <w:t>Every vessel that has discharged its consignment of live stock, in accordance with regulation 252, shall thereupon be removed to the ballast ground and there be cleaned.</w:t>
      </w:r>
    </w:p>
    <w:p>
      <w:pPr>
        <w:pStyle w:val="Subsection"/>
        <w:rPr>
          <w:snapToGrid w:val="0"/>
        </w:rPr>
      </w:pPr>
      <w:r>
        <w:rPr>
          <w:snapToGrid w:val="0"/>
        </w:rPr>
        <w:tab/>
        <w:t>(2)</w:t>
      </w:r>
      <w:r>
        <w:rPr>
          <w:snapToGrid w:val="0"/>
        </w:rPr>
        <w:tab/>
        <w:t>Refuse of any kind shall not be put overboard into the waters of the Harbour, except within the limits of the ballast ground.</w:t>
      </w:r>
    </w:p>
    <w:p>
      <w:pPr>
        <w:pStyle w:val="Subsection"/>
        <w:rPr>
          <w:snapToGrid w:val="0"/>
        </w:rPr>
      </w:pPr>
      <w:r>
        <w:rPr>
          <w:snapToGrid w:val="0"/>
        </w:rPr>
        <w:tab/>
        <w:t>(3)</w:t>
      </w:r>
      <w:r>
        <w:rPr>
          <w:snapToGrid w:val="0"/>
        </w:rPr>
        <w:tab/>
        <w:t>Notwithstanding any other provision of this regulation, the Wharf Manager may permit a vessel to clean her cattle decks at a wharf or jetty, if — </w:t>
      </w:r>
    </w:p>
    <w:p>
      <w:pPr>
        <w:pStyle w:val="Indenta"/>
        <w:rPr>
          <w:snapToGrid w:val="0"/>
        </w:rPr>
      </w:pPr>
      <w:r>
        <w:rPr>
          <w:snapToGrid w:val="0"/>
        </w:rPr>
        <w:tab/>
        <w:t>(a)</w:t>
      </w:r>
      <w:r>
        <w:rPr>
          <w:snapToGrid w:val="0"/>
        </w:rPr>
        <w:tab/>
        <w:t>that work is commenced immediately the livestock is landed and is carried on rapidly and continuously, until completed;</w:t>
      </w:r>
    </w:p>
    <w:p>
      <w:pPr>
        <w:pStyle w:val="Indenta"/>
        <w:rPr>
          <w:snapToGrid w:val="0"/>
        </w:rPr>
      </w:pPr>
      <w:r>
        <w:rPr>
          <w:snapToGrid w:val="0"/>
        </w:rPr>
        <w:tab/>
        <w:t>(b)</w:t>
      </w:r>
      <w:r>
        <w:rPr>
          <w:snapToGrid w:val="0"/>
        </w:rPr>
        <w:tab/>
        <w:t>all refuse is put into barges, in such manner that none is permitted to find its way into the waters of the Harbour; and</w:t>
      </w:r>
    </w:p>
    <w:p>
      <w:pPr>
        <w:pStyle w:val="Indenta"/>
        <w:rPr>
          <w:snapToGrid w:val="0"/>
        </w:rPr>
      </w:pPr>
      <w:r>
        <w:rPr>
          <w:snapToGrid w:val="0"/>
        </w:rPr>
        <w:tab/>
        <w:t>(c)</w:t>
      </w:r>
      <w:r>
        <w:rPr>
          <w:snapToGrid w:val="0"/>
        </w:rPr>
        <w:tab/>
        <w:t>every barge containing refuse is, when filled, forthwith taken to a situation outside the Harbour indicated by the Harbour Master and there unloaded and cleaned.</w:t>
      </w:r>
    </w:p>
    <w:p>
      <w:pPr>
        <w:pStyle w:val="Subsection"/>
        <w:rPr>
          <w:snapToGrid w:val="0"/>
        </w:rPr>
      </w:pPr>
      <w:r>
        <w:rPr>
          <w:snapToGrid w:val="0"/>
        </w:rPr>
        <w:tab/>
        <w:t>(4)</w:t>
      </w:r>
      <w:r>
        <w:rPr>
          <w:snapToGrid w:val="0"/>
        </w:rPr>
        <w:tab/>
        <w:t xml:space="preserve">Where a vessel is permitted to be cleaned, under the provisions of subregulation (3), the master or other person in charge of that work shall comply with every condition imposed by that subregulation; and nothing in the subregulation relieves a person of the requirement of complying with the provisions of the </w:t>
      </w:r>
      <w:r>
        <w:rPr>
          <w:i/>
          <w:snapToGrid w:val="0"/>
        </w:rPr>
        <w:t>Health Act 1911</w:t>
      </w:r>
      <w:r>
        <w:rPr>
          <w:snapToGrid w:val="0"/>
        </w:rPr>
        <w:t xml:space="preserve"> and any regulations made thereunder.</w:t>
      </w:r>
    </w:p>
    <w:p>
      <w:pPr>
        <w:pStyle w:val="Heading5"/>
        <w:rPr>
          <w:snapToGrid w:val="0"/>
        </w:rPr>
      </w:pPr>
      <w:bookmarkStart w:id="573" w:name="_Toc378064906"/>
      <w:bookmarkStart w:id="574" w:name="_Toc425431773"/>
      <w:r>
        <w:rPr>
          <w:rStyle w:val="CharSectno"/>
        </w:rPr>
        <w:t>254</w:t>
      </w:r>
      <w:r>
        <w:rPr>
          <w:snapToGrid w:val="0"/>
        </w:rPr>
        <w:t>.</w:t>
      </w:r>
      <w:r>
        <w:rPr>
          <w:snapToGrid w:val="0"/>
        </w:rPr>
        <w:tab/>
        <w:t>Ballast ground</w:t>
      </w:r>
      <w:bookmarkEnd w:id="573"/>
      <w:bookmarkEnd w:id="574"/>
      <w:r>
        <w:rPr>
          <w:snapToGrid w:val="0"/>
        </w:rPr>
        <w:t xml:space="preserve"> </w:t>
      </w:r>
    </w:p>
    <w:p>
      <w:pPr>
        <w:pStyle w:val="Subsection"/>
        <w:rPr>
          <w:snapToGrid w:val="0"/>
        </w:rPr>
      </w:pPr>
      <w:r>
        <w:rPr>
          <w:snapToGrid w:val="0"/>
        </w:rPr>
        <w:tab/>
      </w:r>
      <w:r>
        <w:rPr>
          <w:snapToGrid w:val="0"/>
        </w:rPr>
        <w:tab/>
        <w:t>The ballast ground is situate 8 km North</w:t>
      </w:r>
      <w:r>
        <w:rPr>
          <w:snapToGrid w:val="0"/>
        </w:rPr>
        <w:noBreakHyphen/>
        <w:t>North</w:t>
      </w:r>
      <w:r>
        <w:rPr>
          <w:snapToGrid w:val="0"/>
        </w:rPr>
        <w:noBreakHyphen/>
        <w:t>West by North</w:t>
      </w:r>
      <w:r>
        <w:rPr>
          <w:snapToGrid w:val="0"/>
        </w:rPr>
        <w:noBreakHyphen/>
        <w:t>West of the sea end of the Breakwater.</w:t>
      </w:r>
    </w:p>
    <w:p>
      <w:pPr>
        <w:pStyle w:val="Footnotesection"/>
      </w:pPr>
      <w:r>
        <w:tab/>
        <w:t xml:space="preserve">[Regulation 254 amended in Gazette 18 February 1992 p.878.] </w:t>
      </w:r>
    </w:p>
    <w:p>
      <w:pPr>
        <w:pStyle w:val="Heading5"/>
        <w:rPr>
          <w:snapToGrid w:val="0"/>
        </w:rPr>
      </w:pPr>
      <w:bookmarkStart w:id="575" w:name="_Toc378064907"/>
      <w:bookmarkStart w:id="576" w:name="_Toc425431774"/>
      <w:r>
        <w:rPr>
          <w:rStyle w:val="CharSectno"/>
        </w:rPr>
        <w:t>255</w:t>
      </w:r>
      <w:r>
        <w:rPr>
          <w:snapToGrid w:val="0"/>
        </w:rPr>
        <w:t>.</w:t>
      </w:r>
      <w:r>
        <w:rPr>
          <w:snapToGrid w:val="0"/>
        </w:rPr>
        <w:tab/>
        <w:t>Ballast</w:t>
      </w:r>
      <w:bookmarkEnd w:id="575"/>
      <w:bookmarkEnd w:id="576"/>
      <w:r>
        <w:rPr>
          <w:snapToGrid w:val="0"/>
        </w:rPr>
        <w:t xml:space="preserve"> </w:t>
      </w:r>
    </w:p>
    <w:p>
      <w:pPr>
        <w:pStyle w:val="Subsection"/>
        <w:rPr>
          <w:snapToGrid w:val="0"/>
        </w:rPr>
      </w:pPr>
      <w:r>
        <w:rPr>
          <w:snapToGrid w:val="0"/>
        </w:rPr>
        <w:tab/>
      </w:r>
      <w:r>
        <w:rPr>
          <w:snapToGrid w:val="0"/>
        </w:rPr>
        <w:tab/>
        <w:t>Except ballast that is discharged into trucks at a wharf or jetty or outside the limits of the Harbour, under the authority of the Harbour Master, ballast shall be discharged within the limits of the ballast ground only.</w:t>
      </w:r>
    </w:p>
    <w:p>
      <w:pPr>
        <w:pStyle w:val="Heading5"/>
        <w:rPr>
          <w:snapToGrid w:val="0"/>
        </w:rPr>
      </w:pPr>
      <w:bookmarkStart w:id="577" w:name="_Toc378064908"/>
      <w:bookmarkStart w:id="578" w:name="_Toc425431775"/>
      <w:r>
        <w:rPr>
          <w:rStyle w:val="CharSectno"/>
        </w:rPr>
        <w:t>256</w:t>
      </w:r>
      <w:r>
        <w:rPr>
          <w:snapToGrid w:val="0"/>
        </w:rPr>
        <w:t>.</w:t>
      </w:r>
      <w:r>
        <w:rPr>
          <w:snapToGrid w:val="0"/>
        </w:rPr>
        <w:tab/>
        <w:t>Exemption from liability</w:t>
      </w:r>
      <w:bookmarkEnd w:id="577"/>
      <w:bookmarkEnd w:id="578"/>
      <w:r>
        <w:rPr>
          <w:snapToGrid w:val="0"/>
        </w:rPr>
        <w:t xml:space="preserve"> </w:t>
      </w:r>
    </w:p>
    <w:p>
      <w:pPr>
        <w:pStyle w:val="Subsection"/>
        <w:rPr>
          <w:snapToGrid w:val="0"/>
        </w:rPr>
      </w:pPr>
      <w:r>
        <w:rPr>
          <w:snapToGrid w:val="0"/>
        </w:rPr>
        <w:tab/>
      </w:r>
      <w:r>
        <w:rPr>
          <w:snapToGrid w:val="0"/>
        </w:rPr>
        <w:tab/>
        <w:t>The Port Authority is not liable for any damage to, or any loss suffered by, any person in consequence of an act of God, act of war, act of public enemies, strikes, lock</w:t>
      </w:r>
      <w:r>
        <w:rPr>
          <w:snapToGrid w:val="0"/>
        </w:rPr>
        <w:noBreakHyphen/>
        <w:t>outs or stoppage or restraint of labour from whatever cause, whether partial or general, riots and civil commotions, or the use for the purposes of war, of defence or training or preparation for war or defence, of any property vested in the Port Authority.</w:t>
      </w:r>
    </w:p>
    <w:p>
      <w:pPr>
        <w:pStyle w:val="Footnotesection"/>
      </w:pPr>
      <w:r>
        <w:tab/>
        <w:t xml:space="preserve">[Regulation 256 amended in Gazette 28 June 1991 p.3246.] </w:t>
      </w:r>
    </w:p>
    <w:p>
      <w:pPr>
        <w:pStyle w:val="Heading5"/>
        <w:rPr>
          <w:snapToGrid w:val="0"/>
        </w:rPr>
      </w:pPr>
      <w:bookmarkStart w:id="579" w:name="_Toc378064909"/>
      <w:bookmarkStart w:id="580" w:name="_Toc425431776"/>
      <w:r>
        <w:rPr>
          <w:rStyle w:val="CharSectno"/>
        </w:rPr>
        <w:t>257</w:t>
      </w:r>
      <w:r>
        <w:rPr>
          <w:snapToGrid w:val="0"/>
        </w:rPr>
        <w:t>.</w:t>
      </w:r>
      <w:r>
        <w:rPr>
          <w:snapToGrid w:val="0"/>
        </w:rPr>
        <w:tab/>
        <w:t>Wharf holidays</w:t>
      </w:r>
      <w:bookmarkEnd w:id="579"/>
      <w:bookmarkEnd w:id="580"/>
      <w:r>
        <w:rPr>
          <w:snapToGrid w:val="0"/>
        </w:rPr>
        <w:t xml:space="preserve"> </w:t>
      </w:r>
    </w:p>
    <w:p>
      <w:pPr>
        <w:pStyle w:val="Subsection"/>
        <w:rPr>
          <w:snapToGrid w:val="0"/>
        </w:rPr>
      </w:pPr>
      <w:r>
        <w:rPr>
          <w:snapToGrid w:val="0"/>
        </w:rPr>
        <w:tab/>
      </w:r>
      <w:r>
        <w:rPr>
          <w:snapToGrid w:val="0"/>
        </w:rPr>
        <w:tab/>
        <w:t>The following days shall be observed as wharf holidays, namely, New Year’s Day, Australia Day, Waterside Workers’ Picnic Day, Good Friday, Easter Monday, Anzac Day, Labour Day, Foundation Day, Christmas Day and Boxing Day, and such other days as may be declared to be wharf holidays.</w:t>
      </w:r>
    </w:p>
    <w:p>
      <w:pPr>
        <w:pStyle w:val="Heading5"/>
        <w:rPr>
          <w:snapToGrid w:val="0"/>
        </w:rPr>
      </w:pPr>
      <w:bookmarkStart w:id="581" w:name="_Toc378064910"/>
      <w:bookmarkStart w:id="582" w:name="_Toc425431777"/>
      <w:r>
        <w:rPr>
          <w:rStyle w:val="CharSectno"/>
        </w:rPr>
        <w:t>258</w:t>
      </w:r>
      <w:r>
        <w:rPr>
          <w:snapToGrid w:val="0"/>
        </w:rPr>
        <w:t>.</w:t>
      </w:r>
      <w:r>
        <w:rPr>
          <w:snapToGrid w:val="0"/>
        </w:rPr>
        <w:tab/>
        <w:t>Decaying goods or material not to be placed or left on wharves, jetties, etc.</w:t>
      </w:r>
      <w:bookmarkEnd w:id="581"/>
      <w:bookmarkEnd w:id="582"/>
      <w:r>
        <w:rPr>
          <w:snapToGrid w:val="0"/>
        </w:rPr>
        <w:t xml:space="preserve"> </w:t>
      </w:r>
    </w:p>
    <w:p>
      <w:pPr>
        <w:pStyle w:val="Subsection"/>
        <w:rPr>
          <w:snapToGrid w:val="0"/>
        </w:rPr>
      </w:pPr>
      <w:r>
        <w:rPr>
          <w:snapToGrid w:val="0"/>
        </w:rPr>
        <w:tab/>
        <w:t>(1)</w:t>
      </w:r>
      <w:r>
        <w:rPr>
          <w:snapToGrid w:val="0"/>
        </w:rPr>
        <w:tab/>
        <w:t>A person shall not place or leave, or cause to be placed or left, upon any wharf or jetty, or in any shed, any vegetable or animal matter, or goods, or other things that are in a state of decay or putrefaction.</w:t>
      </w:r>
    </w:p>
    <w:p>
      <w:pPr>
        <w:pStyle w:val="Subsection"/>
        <w:rPr>
          <w:snapToGrid w:val="0"/>
        </w:rPr>
      </w:pPr>
      <w:r>
        <w:rPr>
          <w:snapToGrid w:val="0"/>
        </w:rPr>
        <w:tab/>
        <w:t>(2)</w:t>
      </w:r>
      <w:r>
        <w:rPr>
          <w:snapToGrid w:val="0"/>
        </w:rPr>
        <w:tab/>
        <w:t>Any goods or other things that are, in the opinion of the Wharf Manager, unfit to remain on a wharf or jetty, or in any shed, or are harmful to other goods stored on or in a wharf, jetty or shed may be removed by the Wharf Manager and the consignee and owner of those goods or other things shall, upon demand, repay to the Port Authority the cost of removal.</w:t>
      </w:r>
    </w:p>
    <w:p>
      <w:pPr>
        <w:pStyle w:val="Footnotesection"/>
      </w:pPr>
      <w:r>
        <w:tab/>
        <w:t xml:space="preserve">[Regulation 258 amended in Gazette 28 June 1991 p.3246.] </w:t>
      </w:r>
    </w:p>
    <w:p>
      <w:pPr>
        <w:pStyle w:val="Heading5"/>
        <w:rPr>
          <w:snapToGrid w:val="0"/>
        </w:rPr>
      </w:pPr>
      <w:bookmarkStart w:id="583" w:name="_Toc378064911"/>
      <w:bookmarkStart w:id="584" w:name="_Toc425431778"/>
      <w:r>
        <w:rPr>
          <w:rStyle w:val="CharSectno"/>
        </w:rPr>
        <w:t>259</w:t>
      </w:r>
      <w:r>
        <w:rPr>
          <w:snapToGrid w:val="0"/>
        </w:rPr>
        <w:t>.</w:t>
      </w:r>
      <w:r>
        <w:rPr>
          <w:snapToGrid w:val="0"/>
        </w:rPr>
        <w:tab/>
        <w:t>Special services</w:t>
      </w:r>
      <w:bookmarkEnd w:id="583"/>
      <w:bookmarkEnd w:id="584"/>
      <w:r>
        <w:rPr>
          <w:snapToGrid w:val="0"/>
        </w:rPr>
        <w:t xml:space="preserve"> </w:t>
      </w:r>
    </w:p>
    <w:p>
      <w:pPr>
        <w:pStyle w:val="Subsection"/>
        <w:rPr>
          <w:snapToGrid w:val="0"/>
        </w:rPr>
      </w:pPr>
      <w:r>
        <w:rPr>
          <w:snapToGrid w:val="0"/>
        </w:rPr>
        <w:tab/>
      </w:r>
      <w:r>
        <w:rPr>
          <w:snapToGrid w:val="0"/>
        </w:rPr>
        <w:tab/>
        <w:t>Where any service is undertaken or provided by the Port Authority whether generally or at the request or for the convenience of shipping interests, and that service is not defined in these regulations, the Wharf Manager shall determine the rate or charge payable in respect thereof.</w:t>
      </w:r>
    </w:p>
    <w:p>
      <w:pPr>
        <w:pStyle w:val="Footnotesection"/>
      </w:pPr>
      <w:r>
        <w:tab/>
        <w:t xml:space="preserve">[Regulation 259 amended in Gazette 28 June 1991 p.3246.] </w:t>
      </w:r>
    </w:p>
    <w:p>
      <w:pPr>
        <w:pStyle w:val="Heading5"/>
        <w:rPr>
          <w:snapToGrid w:val="0"/>
        </w:rPr>
      </w:pPr>
      <w:bookmarkStart w:id="585" w:name="_Toc378064912"/>
      <w:bookmarkStart w:id="586" w:name="_Toc425431779"/>
      <w:r>
        <w:rPr>
          <w:rStyle w:val="CharSectno"/>
        </w:rPr>
        <w:t>259A</w:t>
      </w:r>
      <w:r>
        <w:rPr>
          <w:snapToGrid w:val="0"/>
        </w:rPr>
        <w:t>.</w:t>
      </w:r>
      <w:r>
        <w:rPr>
          <w:snapToGrid w:val="0"/>
        </w:rPr>
        <w:tab/>
        <w:t>Persons in breach of regulations to give name and address and leave premises when required to do so</w:t>
      </w:r>
      <w:bookmarkEnd w:id="585"/>
      <w:bookmarkEnd w:id="586"/>
      <w:r>
        <w:rPr>
          <w:snapToGrid w:val="0"/>
        </w:rPr>
        <w:t xml:space="preserve"> </w:t>
      </w:r>
    </w:p>
    <w:p>
      <w:pPr>
        <w:pStyle w:val="Subsection"/>
        <w:rPr>
          <w:snapToGrid w:val="0"/>
        </w:rPr>
      </w:pPr>
      <w:r>
        <w:rPr>
          <w:snapToGrid w:val="0"/>
        </w:rPr>
        <w:tab/>
      </w:r>
      <w:r>
        <w:rPr>
          <w:snapToGrid w:val="0"/>
        </w:rPr>
        <w:tab/>
        <w:t>A person shall, if and when required so to do by a member of the Police Force who reasonably believes that the person is on any wharf or other premises vested in the Port Authority in breach of regulation 227, 240, 241 or 242, give his name and address and, if required by the member of the Police Force, leave the wharf or such other premises or such part of the wharf or such other premises as may be specified by the member of the Police Force.</w:t>
      </w:r>
    </w:p>
    <w:p>
      <w:pPr>
        <w:pStyle w:val="Footnotesection"/>
      </w:pPr>
      <w:r>
        <w:tab/>
        <w:t xml:space="preserve">[Regulation 259A inserted in Gazette 21 April 1978 p.1241.] </w:t>
      </w:r>
    </w:p>
    <w:p>
      <w:pPr>
        <w:pStyle w:val="Heading5"/>
        <w:rPr>
          <w:snapToGrid w:val="0"/>
        </w:rPr>
      </w:pPr>
      <w:bookmarkStart w:id="587" w:name="_Toc378064913"/>
      <w:bookmarkStart w:id="588" w:name="_Toc425431780"/>
      <w:r>
        <w:rPr>
          <w:rStyle w:val="CharSectno"/>
        </w:rPr>
        <w:t>259B</w:t>
      </w:r>
      <w:r>
        <w:rPr>
          <w:snapToGrid w:val="0"/>
        </w:rPr>
        <w:t>.</w:t>
      </w:r>
      <w:r>
        <w:rPr>
          <w:snapToGrid w:val="0"/>
        </w:rPr>
        <w:tab/>
        <w:t>Persons in breach of regulations may be apprehended and removed from premises</w:t>
      </w:r>
      <w:bookmarkEnd w:id="587"/>
      <w:bookmarkEnd w:id="588"/>
      <w:r>
        <w:rPr>
          <w:snapToGrid w:val="0"/>
        </w:rPr>
        <w:t xml:space="preserve"> </w:t>
      </w:r>
    </w:p>
    <w:p>
      <w:pPr>
        <w:pStyle w:val="Subsection"/>
        <w:rPr>
          <w:snapToGrid w:val="0"/>
        </w:rPr>
      </w:pPr>
      <w:r>
        <w:rPr>
          <w:snapToGrid w:val="0"/>
        </w:rPr>
        <w:tab/>
      </w:r>
      <w:r>
        <w:rPr>
          <w:snapToGrid w:val="0"/>
        </w:rPr>
        <w:tab/>
        <w:t>A member of the Police Force may apprehend or remove or apprehend and remove from any wharf or other premises vested in the Port Authority a person who is committing a breach of regulation 227, 240, 241, 242 or 259A.</w:t>
      </w:r>
    </w:p>
    <w:p>
      <w:pPr>
        <w:pStyle w:val="Footnotesection"/>
      </w:pPr>
      <w:r>
        <w:tab/>
        <w:t xml:space="preserve">[Regulation 259B inserted in Gazette 21 April 1978 p.1241.] </w:t>
      </w:r>
    </w:p>
    <w:p>
      <w:pPr>
        <w:pStyle w:val="Heading2"/>
      </w:pPr>
      <w:bookmarkStart w:id="589" w:name="_Toc378064914"/>
      <w:bookmarkStart w:id="590" w:name="_Toc425431493"/>
      <w:bookmarkStart w:id="591" w:name="_Toc425431781"/>
      <w:r>
        <w:rPr>
          <w:rStyle w:val="CharPartNo"/>
        </w:rPr>
        <w:t>Part XII</w:t>
      </w:r>
      <w:r>
        <w:rPr>
          <w:rStyle w:val="CharDivNo"/>
        </w:rPr>
        <w:t> </w:t>
      </w:r>
      <w:r>
        <w:t>—</w:t>
      </w:r>
      <w:r>
        <w:rPr>
          <w:rStyle w:val="CharDivText"/>
        </w:rPr>
        <w:t> </w:t>
      </w:r>
      <w:r>
        <w:rPr>
          <w:rStyle w:val="CharPartText"/>
        </w:rPr>
        <w:t>Application of regulations and penalties</w:t>
      </w:r>
      <w:bookmarkEnd w:id="589"/>
      <w:bookmarkEnd w:id="590"/>
      <w:bookmarkEnd w:id="591"/>
      <w:r>
        <w:rPr>
          <w:rStyle w:val="CharPartText"/>
        </w:rPr>
        <w:t xml:space="preserve"> </w:t>
      </w:r>
    </w:p>
    <w:p>
      <w:pPr>
        <w:pStyle w:val="Heading5"/>
        <w:rPr>
          <w:snapToGrid w:val="0"/>
        </w:rPr>
      </w:pPr>
      <w:bookmarkStart w:id="592" w:name="_Toc378064915"/>
      <w:bookmarkStart w:id="593" w:name="_Toc425431782"/>
      <w:r>
        <w:rPr>
          <w:rStyle w:val="CharSectno"/>
        </w:rPr>
        <w:t>260</w:t>
      </w:r>
      <w:r>
        <w:rPr>
          <w:snapToGrid w:val="0"/>
        </w:rPr>
        <w:t>.</w:t>
      </w:r>
      <w:r>
        <w:rPr>
          <w:snapToGrid w:val="0"/>
        </w:rPr>
        <w:tab/>
        <w:t>Application to ships and vessel</w:t>
      </w:r>
      <w:bookmarkEnd w:id="592"/>
      <w:bookmarkEnd w:id="593"/>
      <w:r>
        <w:rPr>
          <w:snapToGrid w:val="0"/>
        </w:rPr>
        <w:t xml:space="preserve"> </w:t>
      </w:r>
    </w:p>
    <w:p>
      <w:pPr>
        <w:pStyle w:val="Subsection"/>
        <w:rPr>
          <w:snapToGrid w:val="0"/>
        </w:rPr>
      </w:pPr>
      <w:r>
        <w:rPr>
          <w:snapToGrid w:val="0"/>
        </w:rPr>
        <w:tab/>
      </w:r>
      <w:r>
        <w:rPr>
          <w:snapToGrid w:val="0"/>
        </w:rPr>
        <w:tab/>
        <w:t>Where in these regulations anything is expressed as requiring to be done, or prohibited to be done, by a ship or vessel, that requirement or prohibition shall be taken as being directed to the master, owner or agent of the ship or vessel, as the case may require.</w:t>
      </w:r>
    </w:p>
    <w:p>
      <w:pPr>
        <w:pStyle w:val="Heading5"/>
        <w:rPr>
          <w:snapToGrid w:val="0"/>
        </w:rPr>
      </w:pPr>
      <w:bookmarkStart w:id="594" w:name="_Toc378064916"/>
      <w:bookmarkStart w:id="595" w:name="_Toc425431783"/>
      <w:r>
        <w:rPr>
          <w:rStyle w:val="CharSectno"/>
        </w:rPr>
        <w:t>261</w:t>
      </w:r>
      <w:r>
        <w:rPr>
          <w:snapToGrid w:val="0"/>
        </w:rPr>
        <w:t>.</w:t>
      </w:r>
      <w:r>
        <w:rPr>
          <w:snapToGrid w:val="0"/>
        </w:rPr>
        <w:tab/>
        <w:t>Penalties</w:t>
      </w:r>
      <w:bookmarkEnd w:id="594"/>
      <w:bookmarkEnd w:id="595"/>
      <w:r>
        <w:rPr>
          <w:snapToGrid w:val="0"/>
        </w:rPr>
        <w:t xml:space="preserve"> </w:t>
      </w:r>
    </w:p>
    <w:p>
      <w:pPr>
        <w:pStyle w:val="Subsection"/>
        <w:rPr>
          <w:snapToGrid w:val="0"/>
        </w:rPr>
      </w:pPr>
      <w:r>
        <w:rPr>
          <w:snapToGrid w:val="0"/>
        </w:rPr>
        <w:tab/>
      </w:r>
      <w:r>
        <w:rPr>
          <w:snapToGrid w:val="0"/>
        </w:rPr>
        <w:tab/>
        <w:t>Except where any specific penalty is imposed, a person committing an offence against these regulations is liable to a penalty not exceeding $200 in respect of each breach, and the imposition and payment of any penalty does not affect the liability of any person or vessel, for damages for any injury to any property or person, arising from the breach.</w:t>
      </w:r>
    </w:p>
    <w:p>
      <w:pPr>
        <w:pStyle w:val="Footnotesection"/>
      </w:pPr>
      <w:r>
        <w:tab/>
        <w:t xml:space="preserve">[Regulation 261 amended in Gazette 28 June 1991 p.3243.] </w:t>
      </w:r>
    </w:p>
    <w:p>
      <w:pPr>
        <w:pStyle w:val="Ednotesection"/>
      </w:pPr>
      <w:r>
        <w:t>[</w:t>
      </w:r>
      <w:r>
        <w:rPr>
          <w:b/>
        </w:rPr>
        <w:t xml:space="preserve">262. </w:t>
      </w:r>
      <w:r>
        <w:rPr>
          <w:b/>
        </w:rPr>
        <w:tab/>
      </w:r>
      <w:r>
        <w:rPr>
          <w:b/>
        </w:rPr>
        <w:tab/>
      </w:r>
      <w:r>
        <w:t xml:space="preserve">Omitted under the Reprints Act 1984 s. 7 (4) (f).]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96" w:name="_Toc378064917"/>
      <w:bookmarkStart w:id="597" w:name="_Toc425431496"/>
      <w:bookmarkStart w:id="598" w:name="_Toc425431784"/>
      <w:r>
        <w:rPr>
          <w:rStyle w:val="CharSchNo"/>
        </w:rPr>
        <w:t>Schedule 1</w:t>
      </w:r>
      <w:bookmarkEnd w:id="596"/>
      <w:bookmarkEnd w:id="597"/>
      <w:bookmarkEnd w:id="598"/>
    </w:p>
    <w:p>
      <w:pPr>
        <w:pStyle w:val="yShoulderClause"/>
        <w:rPr>
          <w:snapToGrid w:val="0"/>
        </w:rPr>
      </w:pPr>
      <w:r>
        <w:rPr>
          <w:snapToGrid w:val="0"/>
        </w:rPr>
        <w:t>[Reg.91.]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671"/>
        <w:gridCol w:w="797"/>
        <w:gridCol w:w="741"/>
        <w:gridCol w:w="755"/>
        <w:gridCol w:w="810"/>
        <w:gridCol w:w="671"/>
        <w:gridCol w:w="1078"/>
        <w:gridCol w:w="912"/>
      </w:tblGrid>
      <w:tr>
        <w:trPr>
          <w:cantSplit/>
        </w:trPr>
        <w:tc>
          <w:tcPr>
            <w:tcW w:w="7230" w:type="dxa"/>
            <w:gridSpan w:val="9"/>
            <w:tcBorders>
              <w:top w:val="nil"/>
              <w:left w:val="nil"/>
              <w:right w:val="nil"/>
            </w:tcBorders>
          </w:tcPr>
          <w:p>
            <w:pPr>
              <w:pStyle w:val="yTable"/>
              <w:jc w:val="center"/>
              <w:rPr>
                <w:snapToGrid w:val="0"/>
                <w:sz w:val="16"/>
              </w:rPr>
            </w:pPr>
            <w:r>
              <w:rPr>
                <w:snapToGrid w:val="0"/>
                <w:sz w:val="16"/>
              </w:rPr>
              <w:t>SPECIMEN FORM OF INWARD AND OUTWARD MANIFEST</w:t>
            </w:r>
          </w:p>
          <w:p>
            <w:pPr>
              <w:pStyle w:val="yTable"/>
              <w:rPr>
                <w:snapToGrid w:val="0"/>
                <w:sz w:val="16"/>
              </w:rPr>
            </w:pPr>
            <w:r>
              <w:rPr>
                <w:snapToGrid w:val="0"/>
                <w:sz w:val="16"/>
              </w:rPr>
              <w:t>Manifest of the M.V. . . . . . . . . . . . . . . . . . . . . . . . , Trip . . . . . . . . . . . . . . . . . . . . . . . . . . . . . . . . . . . . . . . . .,</w:t>
            </w:r>
          </w:p>
          <w:p>
            <w:pPr>
              <w:pStyle w:val="yTable"/>
              <w:rPr>
                <w:snapToGrid w:val="0"/>
                <w:sz w:val="16"/>
              </w:rPr>
            </w:pPr>
            <w:r>
              <w:rPr>
                <w:snapToGrid w:val="0"/>
                <w:sz w:val="16"/>
              </w:rPr>
              <w:t xml:space="preserve">Master . . . . . . . . . . . . . . . . . . . . . . . . . . . . . . From . . . . . . . . . . . . . . . . . . . . . . . . . . . . . . . . . . . . . . . . . . . . . . </w:t>
            </w:r>
          </w:p>
          <w:p>
            <w:pPr>
              <w:pStyle w:val="yTable"/>
              <w:rPr>
                <w:snapToGrid w:val="0"/>
                <w:sz w:val="16"/>
              </w:rPr>
            </w:pPr>
            <w:r>
              <w:rPr>
                <w:snapToGrid w:val="0"/>
                <w:sz w:val="16"/>
              </w:rPr>
              <w:t>to . . . . . . . . . . . . . . . . . . . . . . . . . . . . . . . . . . . . . . .</w:t>
            </w:r>
          </w:p>
        </w:tc>
      </w:tr>
      <w:tr>
        <w:tblPrEx>
          <w:tblCellMar>
            <w:left w:w="28" w:type="dxa"/>
            <w:right w:w="28" w:type="dxa"/>
          </w:tblCellMar>
        </w:tblPrEx>
        <w:trPr>
          <w:cantSplit/>
        </w:trPr>
        <w:tc>
          <w:tcPr>
            <w:tcW w:w="795" w:type="dxa"/>
            <w:vMerge w:val="restart"/>
          </w:tcPr>
          <w:p>
            <w:pPr>
              <w:pStyle w:val="yTable"/>
              <w:jc w:val="center"/>
              <w:rPr>
                <w:snapToGrid w:val="0"/>
                <w:sz w:val="14"/>
              </w:rPr>
            </w:pPr>
          </w:p>
          <w:p>
            <w:pPr>
              <w:pStyle w:val="yTable"/>
              <w:spacing w:before="0"/>
              <w:jc w:val="center"/>
              <w:rPr>
                <w:snapToGrid w:val="0"/>
                <w:sz w:val="14"/>
              </w:rPr>
            </w:pPr>
          </w:p>
          <w:p>
            <w:pPr>
              <w:pStyle w:val="yTable"/>
              <w:spacing w:before="0"/>
              <w:jc w:val="center"/>
              <w:rPr>
                <w:snapToGrid w:val="0"/>
                <w:sz w:val="14"/>
              </w:rPr>
            </w:pPr>
            <w:r>
              <w:rPr>
                <w:snapToGrid w:val="0"/>
                <w:sz w:val="14"/>
              </w:rPr>
              <w:t>Bill of Lading No.</w:t>
            </w:r>
          </w:p>
        </w:tc>
        <w:tc>
          <w:tcPr>
            <w:tcW w:w="671" w:type="dxa"/>
            <w:vMerge w:val="restart"/>
          </w:tcPr>
          <w:p>
            <w:pPr>
              <w:pStyle w:val="yTable"/>
              <w:jc w:val="center"/>
              <w:rPr>
                <w:snapToGrid w:val="0"/>
                <w:sz w:val="14"/>
              </w:rPr>
            </w:pPr>
          </w:p>
          <w:p>
            <w:pPr>
              <w:pStyle w:val="yTable"/>
              <w:spacing w:before="0"/>
              <w:jc w:val="center"/>
              <w:rPr>
                <w:snapToGrid w:val="0"/>
                <w:sz w:val="14"/>
              </w:rPr>
            </w:pPr>
          </w:p>
          <w:p>
            <w:pPr>
              <w:pStyle w:val="yTable"/>
              <w:spacing w:before="0"/>
              <w:jc w:val="center"/>
              <w:rPr>
                <w:snapToGrid w:val="0"/>
                <w:sz w:val="14"/>
              </w:rPr>
            </w:pPr>
          </w:p>
          <w:p>
            <w:pPr>
              <w:pStyle w:val="yTable"/>
              <w:spacing w:before="0"/>
              <w:jc w:val="center"/>
              <w:rPr>
                <w:snapToGrid w:val="0"/>
                <w:sz w:val="14"/>
              </w:rPr>
            </w:pPr>
            <w:r>
              <w:rPr>
                <w:snapToGrid w:val="0"/>
                <w:sz w:val="14"/>
              </w:rPr>
              <w:t>Shipper</w:t>
            </w:r>
          </w:p>
        </w:tc>
        <w:tc>
          <w:tcPr>
            <w:tcW w:w="797" w:type="dxa"/>
            <w:vMerge w:val="restart"/>
          </w:tcPr>
          <w:p>
            <w:pPr>
              <w:pStyle w:val="yTable"/>
              <w:jc w:val="center"/>
              <w:rPr>
                <w:snapToGrid w:val="0"/>
                <w:sz w:val="14"/>
              </w:rPr>
            </w:pPr>
          </w:p>
          <w:p>
            <w:pPr>
              <w:pStyle w:val="yTable"/>
              <w:spacing w:before="0"/>
              <w:jc w:val="center"/>
              <w:rPr>
                <w:snapToGrid w:val="0"/>
                <w:sz w:val="14"/>
              </w:rPr>
            </w:pPr>
          </w:p>
          <w:p>
            <w:pPr>
              <w:pStyle w:val="yTable"/>
              <w:spacing w:before="0"/>
              <w:jc w:val="center"/>
              <w:rPr>
                <w:snapToGrid w:val="0"/>
                <w:sz w:val="14"/>
              </w:rPr>
            </w:pPr>
            <w:r>
              <w:rPr>
                <w:snapToGrid w:val="0"/>
                <w:sz w:val="14"/>
              </w:rPr>
              <w:t>Consignee</w:t>
            </w:r>
          </w:p>
        </w:tc>
        <w:tc>
          <w:tcPr>
            <w:tcW w:w="741" w:type="dxa"/>
            <w:vMerge w:val="restart"/>
          </w:tcPr>
          <w:p>
            <w:pPr>
              <w:pStyle w:val="yTable"/>
              <w:jc w:val="center"/>
              <w:rPr>
                <w:snapToGrid w:val="0"/>
                <w:sz w:val="14"/>
              </w:rPr>
            </w:pPr>
          </w:p>
          <w:p>
            <w:pPr>
              <w:pStyle w:val="yTable"/>
              <w:spacing w:before="0"/>
              <w:jc w:val="center"/>
              <w:rPr>
                <w:snapToGrid w:val="0"/>
                <w:sz w:val="14"/>
              </w:rPr>
            </w:pPr>
            <w:r>
              <w:rPr>
                <w:snapToGrid w:val="0"/>
                <w:sz w:val="14"/>
              </w:rPr>
              <w:t>Marks and Nos.</w:t>
            </w:r>
          </w:p>
        </w:tc>
        <w:tc>
          <w:tcPr>
            <w:tcW w:w="1565" w:type="dxa"/>
            <w:gridSpan w:val="2"/>
          </w:tcPr>
          <w:p>
            <w:pPr>
              <w:pStyle w:val="yTable"/>
              <w:jc w:val="center"/>
              <w:rPr>
                <w:snapToGrid w:val="0"/>
                <w:sz w:val="14"/>
              </w:rPr>
            </w:pPr>
            <w:r>
              <w:rPr>
                <w:snapToGrid w:val="0"/>
                <w:sz w:val="14"/>
              </w:rPr>
              <w:t>Packages</w:t>
            </w:r>
          </w:p>
        </w:tc>
        <w:tc>
          <w:tcPr>
            <w:tcW w:w="671" w:type="dxa"/>
            <w:vMerge w:val="restart"/>
          </w:tcPr>
          <w:p>
            <w:pPr>
              <w:pStyle w:val="yTable"/>
              <w:jc w:val="center"/>
              <w:rPr>
                <w:snapToGrid w:val="0"/>
                <w:sz w:val="14"/>
              </w:rPr>
            </w:pPr>
          </w:p>
          <w:p>
            <w:pPr>
              <w:pStyle w:val="yTable"/>
              <w:spacing w:before="0"/>
              <w:jc w:val="center"/>
              <w:rPr>
                <w:snapToGrid w:val="0"/>
                <w:sz w:val="14"/>
              </w:rPr>
            </w:pPr>
          </w:p>
          <w:p>
            <w:pPr>
              <w:pStyle w:val="yTable"/>
              <w:spacing w:before="0"/>
              <w:jc w:val="center"/>
              <w:rPr>
                <w:snapToGrid w:val="0"/>
                <w:sz w:val="14"/>
              </w:rPr>
            </w:pPr>
          </w:p>
          <w:p>
            <w:pPr>
              <w:pStyle w:val="yTable"/>
              <w:spacing w:before="0"/>
              <w:jc w:val="center"/>
              <w:rPr>
                <w:snapToGrid w:val="0"/>
                <w:sz w:val="14"/>
              </w:rPr>
            </w:pPr>
            <w:r>
              <w:rPr>
                <w:snapToGrid w:val="0"/>
                <w:sz w:val="14"/>
              </w:rPr>
              <w:t>Contents</w:t>
            </w:r>
          </w:p>
        </w:tc>
        <w:tc>
          <w:tcPr>
            <w:tcW w:w="1078" w:type="dxa"/>
          </w:tcPr>
          <w:p>
            <w:pPr>
              <w:pStyle w:val="yTable"/>
              <w:jc w:val="center"/>
              <w:rPr>
                <w:snapToGrid w:val="0"/>
                <w:sz w:val="14"/>
              </w:rPr>
            </w:pPr>
            <w:r>
              <w:rPr>
                <w:snapToGrid w:val="0"/>
                <w:sz w:val="14"/>
              </w:rPr>
              <w:t>Total Gross Weight</w:t>
            </w:r>
          </w:p>
        </w:tc>
        <w:tc>
          <w:tcPr>
            <w:tcW w:w="912" w:type="dxa"/>
            <w:vMerge w:val="restart"/>
          </w:tcPr>
          <w:p>
            <w:pPr>
              <w:pStyle w:val="yTable"/>
              <w:ind w:left="34" w:hanging="34"/>
              <w:jc w:val="center"/>
              <w:rPr>
                <w:snapToGrid w:val="0"/>
                <w:sz w:val="14"/>
              </w:rPr>
            </w:pPr>
          </w:p>
          <w:p>
            <w:pPr>
              <w:pStyle w:val="yTable"/>
              <w:spacing w:before="0"/>
              <w:ind w:left="34" w:hanging="34"/>
              <w:jc w:val="center"/>
              <w:rPr>
                <w:snapToGrid w:val="0"/>
                <w:sz w:val="14"/>
              </w:rPr>
            </w:pPr>
          </w:p>
          <w:p>
            <w:pPr>
              <w:pStyle w:val="yTable"/>
              <w:spacing w:before="0"/>
              <w:ind w:left="34" w:hanging="34"/>
              <w:jc w:val="center"/>
              <w:rPr>
                <w:snapToGrid w:val="0"/>
                <w:sz w:val="14"/>
              </w:rPr>
            </w:pPr>
            <w:r>
              <w:rPr>
                <w:snapToGrid w:val="0"/>
                <w:sz w:val="14"/>
              </w:rPr>
              <w:t>Total Gross Measurement</w:t>
            </w:r>
          </w:p>
        </w:tc>
      </w:tr>
      <w:tr>
        <w:tblPrEx>
          <w:tblCellMar>
            <w:left w:w="28" w:type="dxa"/>
            <w:right w:w="28" w:type="dxa"/>
          </w:tblCellMar>
        </w:tblPrEx>
        <w:trPr>
          <w:cantSplit/>
        </w:trPr>
        <w:tc>
          <w:tcPr>
            <w:tcW w:w="795" w:type="dxa"/>
            <w:vMerge/>
          </w:tcPr>
          <w:p>
            <w:pPr>
              <w:pStyle w:val="yTable"/>
              <w:rPr>
                <w:snapToGrid w:val="0"/>
                <w:sz w:val="14"/>
              </w:rPr>
            </w:pPr>
          </w:p>
        </w:tc>
        <w:tc>
          <w:tcPr>
            <w:tcW w:w="671" w:type="dxa"/>
            <w:vMerge/>
          </w:tcPr>
          <w:p>
            <w:pPr>
              <w:pStyle w:val="yTable"/>
              <w:rPr>
                <w:snapToGrid w:val="0"/>
                <w:sz w:val="14"/>
              </w:rPr>
            </w:pPr>
          </w:p>
        </w:tc>
        <w:tc>
          <w:tcPr>
            <w:tcW w:w="797" w:type="dxa"/>
            <w:vMerge/>
          </w:tcPr>
          <w:p>
            <w:pPr>
              <w:pStyle w:val="yTable"/>
              <w:rPr>
                <w:snapToGrid w:val="0"/>
                <w:sz w:val="14"/>
              </w:rPr>
            </w:pPr>
          </w:p>
        </w:tc>
        <w:tc>
          <w:tcPr>
            <w:tcW w:w="741" w:type="dxa"/>
            <w:vMerge/>
          </w:tcPr>
          <w:p>
            <w:pPr>
              <w:pStyle w:val="yTable"/>
              <w:rPr>
                <w:snapToGrid w:val="0"/>
                <w:sz w:val="14"/>
              </w:rPr>
            </w:pPr>
          </w:p>
        </w:tc>
        <w:tc>
          <w:tcPr>
            <w:tcW w:w="755" w:type="dxa"/>
          </w:tcPr>
          <w:p>
            <w:pPr>
              <w:pStyle w:val="yTable"/>
              <w:jc w:val="center"/>
              <w:rPr>
                <w:snapToGrid w:val="0"/>
                <w:sz w:val="14"/>
              </w:rPr>
            </w:pPr>
          </w:p>
          <w:p>
            <w:pPr>
              <w:pStyle w:val="yTable"/>
              <w:spacing w:before="0"/>
              <w:jc w:val="center"/>
              <w:rPr>
                <w:snapToGrid w:val="0"/>
                <w:sz w:val="14"/>
              </w:rPr>
            </w:pPr>
            <w:r>
              <w:rPr>
                <w:snapToGrid w:val="0"/>
                <w:sz w:val="14"/>
              </w:rPr>
              <w:t>Quantity</w:t>
            </w:r>
          </w:p>
        </w:tc>
        <w:tc>
          <w:tcPr>
            <w:tcW w:w="810" w:type="dxa"/>
          </w:tcPr>
          <w:p>
            <w:pPr>
              <w:pStyle w:val="yTable"/>
              <w:rPr>
                <w:snapToGrid w:val="0"/>
                <w:sz w:val="14"/>
              </w:rPr>
            </w:pPr>
          </w:p>
          <w:p>
            <w:pPr>
              <w:pStyle w:val="yTable"/>
              <w:spacing w:before="0"/>
              <w:rPr>
                <w:snapToGrid w:val="0"/>
                <w:sz w:val="14"/>
              </w:rPr>
            </w:pPr>
            <w:r>
              <w:rPr>
                <w:snapToGrid w:val="0"/>
                <w:sz w:val="14"/>
              </w:rPr>
              <w:t>Description</w:t>
            </w:r>
          </w:p>
        </w:tc>
        <w:tc>
          <w:tcPr>
            <w:tcW w:w="671" w:type="dxa"/>
            <w:vMerge/>
          </w:tcPr>
          <w:p>
            <w:pPr>
              <w:pStyle w:val="yTable"/>
              <w:rPr>
                <w:snapToGrid w:val="0"/>
                <w:sz w:val="14"/>
              </w:rPr>
            </w:pPr>
          </w:p>
        </w:tc>
        <w:tc>
          <w:tcPr>
            <w:tcW w:w="1078" w:type="dxa"/>
          </w:tcPr>
          <w:p>
            <w:pPr>
              <w:pStyle w:val="yTable"/>
              <w:jc w:val="center"/>
              <w:rPr>
                <w:snapToGrid w:val="0"/>
                <w:sz w:val="14"/>
              </w:rPr>
            </w:pPr>
            <w:r>
              <w:rPr>
                <w:snapToGrid w:val="0"/>
                <w:sz w:val="14"/>
              </w:rPr>
              <w:t>tonnes (expressed to three decimal places)</w:t>
            </w:r>
          </w:p>
        </w:tc>
        <w:tc>
          <w:tcPr>
            <w:tcW w:w="912" w:type="dxa"/>
            <w:vMerge/>
          </w:tcPr>
          <w:p>
            <w:pPr>
              <w:pStyle w:val="yTable"/>
              <w:rPr>
                <w:snapToGrid w:val="0"/>
                <w:sz w:val="14"/>
              </w:rPr>
            </w:pPr>
          </w:p>
        </w:tc>
      </w:tr>
      <w:tr>
        <w:tblPrEx>
          <w:tblCellMar>
            <w:left w:w="28" w:type="dxa"/>
            <w:right w:w="28" w:type="dxa"/>
          </w:tblCellMar>
        </w:tblPrEx>
        <w:trPr>
          <w:cantSplit/>
        </w:trPr>
        <w:tc>
          <w:tcPr>
            <w:tcW w:w="795" w:type="dxa"/>
            <w:tcBorders>
              <w:bottom w:val="nil"/>
            </w:tcBorders>
          </w:tcPr>
          <w:p>
            <w:pPr>
              <w:pStyle w:val="yTable"/>
              <w:rPr>
                <w:snapToGrid w:val="0"/>
                <w:sz w:val="14"/>
              </w:rPr>
            </w:pPr>
          </w:p>
          <w:p>
            <w:pPr>
              <w:pStyle w:val="yTable"/>
              <w:rPr>
                <w:snapToGrid w:val="0"/>
                <w:sz w:val="14"/>
              </w:rPr>
            </w:pPr>
          </w:p>
          <w:p>
            <w:pPr>
              <w:pStyle w:val="yTable"/>
              <w:rPr>
                <w:snapToGrid w:val="0"/>
                <w:sz w:val="14"/>
              </w:rPr>
            </w:pPr>
          </w:p>
          <w:p>
            <w:pPr>
              <w:pStyle w:val="yTable"/>
              <w:rPr>
                <w:snapToGrid w:val="0"/>
                <w:sz w:val="14"/>
              </w:rPr>
            </w:pPr>
          </w:p>
        </w:tc>
        <w:tc>
          <w:tcPr>
            <w:tcW w:w="671" w:type="dxa"/>
            <w:tcBorders>
              <w:bottom w:val="nil"/>
            </w:tcBorders>
          </w:tcPr>
          <w:p>
            <w:pPr>
              <w:pStyle w:val="yTable"/>
              <w:rPr>
                <w:snapToGrid w:val="0"/>
                <w:sz w:val="14"/>
              </w:rPr>
            </w:pPr>
          </w:p>
        </w:tc>
        <w:tc>
          <w:tcPr>
            <w:tcW w:w="797" w:type="dxa"/>
            <w:tcBorders>
              <w:bottom w:val="nil"/>
            </w:tcBorders>
          </w:tcPr>
          <w:p>
            <w:pPr>
              <w:pStyle w:val="yTable"/>
              <w:rPr>
                <w:snapToGrid w:val="0"/>
                <w:sz w:val="14"/>
              </w:rPr>
            </w:pPr>
          </w:p>
        </w:tc>
        <w:tc>
          <w:tcPr>
            <w:tcW w:w="741" w:type="dxa"/>
            <w:tcBorders>
              <w:bottom w:val="nil"/>
            </w:tcBorders>
          </w:tcPr>
          <w:p>
            <w:pPr>
              <w:pStyle w:val="yTable"/>
              <w:rPr>
                <w:snapToGrid w:val="0"/>
                <w:sz w:val="14"/>
              </w:rPr>
            </w:pPr>
          </w:p>
        </w:tc>
        <w:tc>
          <w:tcPr>
            <w:tcW w:w="755" w:type="dxa"/>
            <w:tcBorders>
              <w:bottom w:val="nil"/>
            </w:tcBorders>
          </w:tcPr>
          <w:p>
            <w:pPr>
              <w:pStyle w:val="yTable"/>
              <w:rPr>
                <w:snapToGrid w:val="0"/>
                <w:sz w:val="14"/>
              </w:rPr>
            </w:pPr>
          </w:p>
        </w:tc>
        <w:tc>
          <w:tcPr>
            <w:tcW w:w="810" w:type="dxa"/>
            <w:tcBorders>
              <w:bottom w:val="nil"/>
            </w:tcBorders>
          </w:tcPr>
          <w:p>
            <w:pPr>
              <w:pStyle w:val="yTable"/>
              <w:rPr>
                <w:snapToGrid w:val="0"/>
                <w:sz w:val="14"/>
              </w:rPr>
            </w:pPr>
          </w:p>
        </w:tc>
        <w:tc>
          <w:tcPr>
            <w:tcW w:w="671" w:type="dxa"/>
            <w:tcBorders>
              <w:bottom w:val="nil"/>
            </w:tcBorders>
          </w:tcPr>
          <w:p>
            <w:pPr>
              <w:pStyle w:val="yTable"/>
              <w:rPr>
                <w:snapToGrid w:val="0"/>
                <w:sz w:val="14"/>
              </w:rPr>
            </w:pPr>
          </w:p>
        </w:tc>
        <w:tc>
          <w:tcPr>
            <w:tcW w:w="1078" w:type="dxa"/>
            <w:tcBorders>
              <w:bottom w:val="nil"/>
            </w:tcBorders>
          </w:tcPr>
          <w:p>
            <w:pPr>
              <w:pStyle w:val="yTable"/>
              <w:rPr>
                <w:snapToGrid w:val="0"/>
                <w:sz w:val="14"/>
              </w:rPr>
            </w:pPr>
          </w:p>
        </w:tc>
        <w:tc>
          <w:tcPr>
            <w:tcW w:w="912" w:type="dxa"/>
            <w:tcBorders>
              <w:bottom w:val="nil"/>
            </w:tcBorders>
          </w:tcPr>
          <w:p>
            <w:pPr>
              <w:pStyle w:val="yTable"/>
              <w:rPr>
                <w:snapToGrid w:val="0"/>
                <w:sz w:val="14"/>
              </w:rPr>
            </w:pPr>
          </w:p>
        </w:tc>
      </w:tr>
      <w:tr>
        <w:trPr>
          <w:cantSplit/>
        </w:trPr>
        <w:tc>
          <w:tcPr>
            <w:tcW w:w="7230" w:type="dxa"/>
            <w:gridSpan w:val="9"/>
            <w:tcBorders>
              <w:left w:val="nil"/>
              <w:bottom w:val="nil"/>
              <w:right w:val="nil"/>
            </w:tcBorders>
          </w:tcPr>
          <w:p>
            <w:pPr>
              <w:pStyle w:val="yTable"/>
              <w:rPr>
                <w:snapToGrid w:val="0"/>
                <w:sz w:val="16"/>
              </w:rPr>
            </w:pPr>
            <w:r>
              <w:rPr>
                <w:snapToGrid w:val="0"/>
                <w:sz w:val="16"/>
              </w:rPr>
              <w:t>I (or we) declare the above particulars to be correct.</w:t>
            </w:r>
          </w:p>
          <w:p>
            <w:pPr>
              <w:pStyle w:val="yTable"/>
              <w:jc w:val="right"/>
              <w:rPr>
                <w:snapToGrid w:val="0"/>
                <w:sz w:val="16"/>
              </w:rPr>
            </w:pPr>
            <w:r>
              <w:rPr>
                <w:snapToGrid w:val="0"/>
                <w:sz w:val="16"/>
              </w:rPr>
              <w:t xml:space="preserve">. . . . . . . . . . . . . . . . . . . . . . . . . . . </w:t>
            </w:r>
          </w:p>
          <w:p>
            <w:pPr>
              <w:pStyle w:val="yTable"/>
              <w:jc w:val="center"/>
              <w:rPr>
                <w:snapToGrid w:val="0"/>
                <w:sz w:val="16"/>
              </w:rPr>
            </w:pPr>
            <w:r>
              <w:rPr>
                <w:snapToGrid w:val="0"/>
                <w:sz w:val="16"/>
              </w:rPr>
              <w:t xml:space="preserve">                                                                                                                      Master or Agent.</w:t>
            </w:r>
          </w:p>
          <w:p>
            <w:pPr>
              <w:pStyle w:val="yTable"/>
              <w:rPr>
                <w:snapToGrid w:val="0"/>
                <w:sz w:val="16"/>
              </w:rPr>
            </w:pPr>
            <w:r>
              <w:rPr>
                <w:snapToGrid w:val="0"/>
                <w:sz w:val="16"/>
              </w:rPr>
              <w:t>Bunbury,  . . . . . . . . . . . . . . . ,   19 . . . . . . . .</w:t>
            </w:r>
          </w:p>
          <w:p>
            <w:pPr>
              <w:pStyle w:val="yTable"/>
              <w:rPr>
                <w:snapToGrid w:val="0"/>
                <w:sz w:val="16"/>
              </w:rPr>
            </w:pPr>
            <w:r>
              <w:rPr>
                <w:snapToGrid w:val="0"/>
                <w:sz w:val="16"/>
              </w:rPr>
              <w:t>It shall be open to the Board to accept, instead of the above form of manifest, the manifest of any Shipping Company, provided that such manifest contains the above declaration and sufficient information for the purposes of the Board.</w:t>
            </w:r>
          </w:p>
        </w:tc>
      </w:tr>
    </w:tbl>
    <w:p>
      <w:pPr>
        <w:pStyle w:val="yFootnotesection"/>
      </w:pPr>
      <w:r>
        <w:tab/>
        <w:t>[Schedule 1 amended in Gazettes 8 June 1973 p.2076; 18 February 1992 p.878.]</w:t>
      </w:r>
    </w:p>
    <w:p>
      <w:pPr>
        <w:pStyle w:val="yScheduleHeading"/>
        <w:outlineLvl w:val="0"/>
      </w:pPr>
      <w:bookmarkStart w:id="599" w:name="_Toc378064918"/>
      <w:bookmarkStart w:id="600" w:name="_Toc425431497"/>
      <w:bookmarkStart w:id="601" w:name="_Toc425431785"/>
      <w:r>
        <w:rPr>
          <w:rStyle w:val="CharSchNo"/>
        </w:rPr>
        <w:t>Schedule 2</w:t>
      </w:r>
      <w:bookmarkEnd w:id="599"/>
      <w:bookmarkEnd w:id="600"/>
      <w:bookmarkEnd w:id="601"/>
    </w:p>
    <w:p>
      <w:pPr>
        <w:pStyle w:val="MiscellaneousHeading"/>
      </w:pPr>
      <w:r>
        <w:t>Part 1</w:t>
      </w:r>
    </w:p>
    <w:p>
      <w:pPr>
        <w:pStyle w:val="MiscellaneousHeading"/>
      </w:pPr>
      <w:r>
        <w:t>Table 1</w:t>
      </w:r>
    </w:p>
    <w:p>
      <w:pPr>
        <w:pStyle w:val="Table"/>
        <w:jc w:val="center"/>
        <w:rPr>
          <w:sz w:val="20"/>
        </w:rPr>
      </w:pPr>
      <w:r>
        <w:rPr>
          <w:sz w:val="20"/>
        </w:rPr>
        <w:t>Navigational Services Charges</w:t>
      </w:r>
    </w:p>
    <w:p>
      <w:pPr>
        <w:pStyle w:val="Table"/>
        <w:tabs>
          <w:tab w:val="left" w:pos="567"/>
        </w:tabs>
        <w:rPr>
          <w:sz w:val="20"/>
        </w:rPr>
      </w:pPr>
      <w:r>
        <w:rPr>
          <w:sz w:val="20"/>
        </w:rPr>
        <w:t>1.</w:t>
      </w:r>
      <w:r>
        <w:rPr>
          <w:sz w:val="20"/>
        </w:rPr>
        <w:tab/>
        <w:t>Charges set out in this table are payable by the vessel.</w:t>
      </w:r>
    </w:p>
    <w:p>
      <w:pPr>
        <w:pStyle w:val="Table"/>
        <w:tabs>
          <w:tab w:val="left" w:pos="567"/>
        </w:tabs>
        <w:rPr>
          <w:sz w:val="20"/>
        </w:rPr>
      </w:pPr>
      <w:r>
        <w:rPr>
          <w:sz w:val="20"/>
        </w:rPr>
        <w:t>2.</w:t>
      </w:r>
      <w:r>
        <w:rPr>
          <w:sz w:val="20"/>
        </w:rPr>
        <w:tab/>
        <w:t>Subject to these regulations, navigational services charges are payable in relation to every vessel entering the Port and shall be calculated on the gross registered tonnage of the vessel as follows — </w:t>
      </w:r>
    </w:p>
    <w:p>
      <w:pPr>
        <w:pStyle w:val="Table"/>
        <w:tabs>
          <w:tab w:val="left" w:pos="567"/>
          <w:tab w:val="left" w:pos="1134"/>
        </w:tabs>
        <w:ind w:left="1134" w:hanging="1134"/>
        <w:outlineLvl w:val="0"/>
        <w:rPr>
          <w:sz w:val="20"/>
        </w:rPr>
      </w:pPr>
      <w:r>
        <w:rPr>
          <w:sz w:val="20"/>
        </w:rPr>
        <w:tab/>
        <w:t>(a)</w:t>
      </w:r>
      <w:r>
        <w:rPr>
          <w:sz w:val="20"/>
        </w:rPr>
        <w:tab/>
        <w:t>for every visit to the Port exceeding 24 hours — </w:t>
      </w:r>
    </w:p>
    <w:p>
      <w:pPr>
        <w:pStyle w:val="Table"/>
        <w:tabs>
          <w:tab w:val="left" w:pos="1134"/>
          <w:tab w:val="left" w:pos="1701"/>
        </w:tabs>
        <w:rPr>
          <w:sz w:val="20"/>
        </w:rPr>
      </w:pPr>
      <w:r>
        <w:rPr>
          <w:sz w:val="20"/>
        </w:rPr>
        <w:tab/>
        <w:t>(i)</w:t>
      </w:r>
      <w:r>
        <w:rPr>
          <w:sz w:val="20"/>
        </w:rPr>
        <w:tab/>
        <w:t>Outer Harbour $0.60 per ton;</w:t>
      </w:r>
    </w:p>
    <w:p>
      <w:pPr>
        <w:pStyle w:val="Table"/>
        <w:tabs>
          <w:tab w:val="left" w:pos="1134"/>
          <w:tab w:val="left" w:pos="1701"/>
        </w:tabs>
        <w:rPr>
          <w:sz w:val="20"/>
        </w:rPr>
      </w:pPr>
      <w:r>
        <w:rPr>
          <w:sz w:val="20"/>
        </w:rPr>
        <w:tab/>
        <w:t>(ii)</w:t>
      </w:r>
      <w:r>
        <w:rPr>
          <w:sz w:val="20"/>
        </w:rPr>
        <w:tab/>
        <w:t>Inner Harbour $0.63 per ton;</w:t>
      </w:r>
    </w:p>
    <w:p>
      <w:pPr>
        <w:pStyle w:val="Table"/>
        <w:tabs>
          <w:tab w:val="left" w:pos="567"/>
          <w:tab w:val="left" w:pos="1134"/>
        </w:tabs>
        <w:ind w:left="1134" w:hanging="1134"/>
        <w:outlineLvl w:val="0"/>
        <w:rPr>
          <w:sz w:val="20"/>
        </w:rPr>
      </w:pPr>
      <w:r>
        <w:rPr>
          <w:sz w:val="20"/>
        </w:rPr>
        <w:tab/>
        <w:t>(b)</w:t>
      </w:r>
      <w:r>
        <w:rPr>
          <w:sz w:val="20"/>
        </w:rPr>
        <w:tab/>
        <w:t>for every visit to the Port not exceeding 24 hours — </w:t>
      </w:r>
    </w:p>
    <w:p>
      <w:pPr>
        <w:pStyle w:val="Table"/>
        <w:tabs>
          <w:tab w:val="left" w:pos="1134"/>
          <w:tab w:val="left" w:pos="1701"/>
        </w:tabs>
        <w:rPr>
          <w:sz w:val="20"/>
        </w:rPr>
      </w:pPr>
      <w:r>
        <w:rPr>
          <w:sz w:val="20"/>
        </w:rPr>
        <w:tab/>
        <w:t>(i)</w:t>
      </w:r>
      <w:r>
        <w:rPr>
          <w:sz w:val="20"/>
        </w:rPr>
        <w:tab/>
        <w:t>Outer Harbour $0.025 per ton per hour;</w:t>
      </w:r>
    </w:p>
    <w:p>
      <w:pPr>
        <w:pStyle w:val="Table"/>
        <w:tabs>
          <w:tab w:val="left" w:pos="1134"/>
          <w:tab w:val="left" w:pos="1701"/>
        </w:tabs>
        <w:rPr>
          <w:sz w:val="20"/>
        </w:rPr>
      </w:pPr>
      <w:r>
        <w:rPr>
          <w:sz w:val="20"/>
        </w:rPr>
        <w:tab/>
        <w:t>(ii)</w:t>
      </w:r>
      <w:r>
        <w:rPr>
          <w:sz w:val="20"/>
        </w:rPr>
        <w:tab/>
        <w:t>Inner Harbour $0.0263 per ton per hour.</w:t>
      </w:r>
    </w:p>
    <w:p>
      <w:pPr>
        <w:pStyle w:val="Table"/>
        <w:rPr>
          <w:sz w:val="20"/>
        </w:rPr>
      </w:pPr>
    </w:p>
    <w:p>
      <w:pPr>
        <w:pStyle w:val="MiscellaneousHeading"/>
        <w:outlineLvl w:val="0"/>
      </w:pPr>
      <w:r>
        <w:t>Table 2</w:t>
      </w:r>
    </w:p>
    <w:p>
      <w:pPr>
        <w:pStyle w:val="Table"/>
        <w:jc w:val="center"/>
        <w:rPr>
          <w:sz w:val="20"/>
        </w:rPr>
      </w:pPr>
      <w:r>
        <w:rPr>
          <w:sz w:val="20"/>
        </w:rPr>
        <w:t>Berth Hire Charges</w:t>
      </w:r>
    </w:p>
    <w:p>
      <w:pPr>
        <w:pStyle w:val="Table"/>
        <w:tabs>
          <w:tab w:val="left" w:pos="567"/>
        </w:tabs>
        <w:rPr>
          <w:sz w:val="20"/>
        </w:rPr>
      </w:pPr>
      <w:r>
        <w:rPr>
          <w:sz w:val="20"/>
        </w:rPr>
        <w:t>1.</w:t>
      </w:r>
      <w:r>
        <w:rPr>
          <w:sz w:val="20"/>
        </w:rPr>
        <w:tab/>
        <w:t>Berth hire charges relating to the handling of cargo by a vessel are payable according to the period during which the vessel remains at the berth calculated on an hourly rate as follows — </w:t>
      </w:r>
    </w:p>
    <w:p>
      <w:pPr>
        <w:pStyle w:val="Table"/>
        <w:tabs>
          <w:tab w:val="left" w:pos="567"/>
          <w:tab w:val="left" w:pos="1134"/>
          <w:tab w:val="left" w:pos="4395"/>
        </w:tabs>
        <w:ind w:left="1134" w:hanging="1134"/>
        <w:rPr>
          <w:sz w:val="20"/>
        </w:rPr>
      </w:pPr>
      <w:r>
        <w:rPr>
          <w:sz w:val="20"/>
        </w:rPr>
        <w:tab/>
        <w:t>(a)</w:t>
      </w:r>
      <w:r>
        <w:rPr>
          <w:sz w:val="20"/>
        </w:rPr>
        <w:tab/>
        <w:t>Outer Harbour</w:t>
      </w:r>
      <w:r>
        <w:rPr>
          <w:sz w:val="20"/>
        </w:rPr>
        <w:tab/>
        <w:t>$</w:t>
      </w:r>
    </w:p>
    <w:p>
      <w:pPr>
        <w:pStyle w:val="Table"/>
        <w:tabs>
          <w:tab w:val="left" w:pos="1418"/>
          <w:tab w:val="right" w:pos="4536"/>
        </w:tabs>
        <w:rPr>
          <w:sz w:val="20"/>
        </w:rPr>
      </w:pPr>
      <w:r>
        <w:rPr>
          <w:sz w:val="20"/>
        </w:rPr>
        <w:tab/>
        <w:t>Berth 1</w:t>
      </w:r>
      <w:r>
        <w:rPr>
          <w:sz w:val="20"/>
        </w:rPr>
        <w:tab/>
        <w:t>30</w:t>
      </w:r>
    </w:p>
    <w:p>
      <w:pPr>
        <w:pStyle w:val="Table"/>
        <w:tabs>
          <w:tab w:val="left" w:pos="1418"/>
          <w:tab w:val="right" w:pos="4536"/>
        </w:tabs>
        <w:rPr>
          <w:sz w:val="20"/>
        </w:rPr>
      </w:pPr>
      <w:r>
        <w:rPr>
          <w:sz w:val="20"/>
        </w:rPr>
        <w:tab/>
        <w:t>Berth 2</w:t>
      </w:r>
      <w:r>
        <w:rPr>
          <w:sz w:val="20"/>
        </w:rPr>
        <w:tab/>
        <w:t>30</w:t>
      </w:r>
    </w:p>
    <w:p>
      <w:pPr>
        <w:pStyle w:val="Table"/>
        <w:tabs>
          <w:tab w:val="left" w:pos="567"/>
          <w:tab w:val="left" w:pos="1134"/>
          <w:tab w:val="left" w:pos="4395"/>
        </w:tabs>
        <w:ind w:left="1134" w:hanging="1134"/>
        <w:rPr>
          <w:sz w:val="20"/>
        </w:rPr>
      </w:pPr>
      <w:r>
        <w:rPr>
          <w:sz w:val="20"/>
        </w:rPr>
        <w:tab/>
        <w:t>(b)</w:t>
      </w:r>
      <w:r>
        <w:rPr>
          <w:sz w:val="20"/>
        </w:rPr>
        <w:tab/>
        <w:t>Inner Harbour</w:t>
      </w:r>
      <w:r>
        <w:rPr>
          <w:sz w:val="20"/>
        </w:rPr>
        <w:tab/>
        <w:t>$</w:t>
      </w:r>
    </w:p>
    <w:p>
      <w:pPr>
        <w:pStyle w:val="Table"/>
        <w:tabs>
          <w:tab w:val="left" w:pos="1418"/>
          <w:tab w:val="right" w:pos="4536"/>
        </w:tabs>
        <w:rPr>
          <w:sz w:val="20"/>
        </w:rPr>
      </w:pPr>
      <w:r>
        <w:rPr>
          <w:sz w:val="20"/>
        </w:rPr>
        <w:tab/>
        <w:t>Berth 3</w:t>
      </w:r>
      <w:r>
        <w:rPr>
          <w:sz w:val="20"/>
        </w:rPr>
        <w:tab/>
        <w:t>100</w:t>
      </w:r>
    </w:p>
    <w:p>
      <w:pPr>
        <w:pStyle w:val="Table"/>
        <w:tabs>
          <w:tab w:val="left" w:pos="1418"/>
          <w:tab w:val="right" w:pos="4536"/>
        </w:tabs>
        <w:rPr>
          <w:sz w:val="20"/>
        </w:rPr>
      </w:pPr>
      <w:r>
        <w:rPr>
          <w:sz w:val="20"/>
        </w:rPr>
        <w:tab/>
        <w:t>Berth 5</w:t>
      </w:r>
      <w:r>
        <w:rPr>
          <w:sz w:val="20"/>
        </w:rPr>
        <w:tab/>
        <w:t>60</w:t>
      </w:r>
    </w:p>
    <w:p>
      <w:pPr>
        <w:pStyle w:val="Table"/>
        <w:tabs>
          <w:tab w:val="left" w:pos="567"/>
        </w:tabs>
        <w:rPr>
          <w:sz w:val="20"/>
        </w:rPr>
      </w:pPr>
      <w:r>
        <w:rPr>
          <w:sz w:val="20"/>
        </w:rPr>
        <w:t>2.</w:t>
      </w:r>
      <w:r>
        <w:rPr>
          <w:sz w:val="20"/>
        </w:rPr>
        <w:tab/>
        <w:t>Berth hire charges not related to the handling of cargo (e.g. for the purposes of cleaning holds, ship repair or after cargo is loaded or discharged if the berth is not required) are payable in respect of the vessel and shall be payable on the time of the vessel at the berth calculated on an hourly rate as follows — </w:t>
      </w:r>
    </w:p>
    <w:p>
      <w:pPr>
        <w:pStyle w:val="Table"/>
        <w:tabs>
          <w:tab w:val="left" w:pos="567"/>
          <w:tab w:val="left" w:pos="1134"/>
          <w:tab w:val="left" w:pos="4395"/>
        </w:tabs>
        <w:ind w:left="1134" w:hanging="1134"/>
        <w:rPr>
          <w:sz w:val="20"/>
        </w:rPr>
      </w:pPr>
      <w:r>
        <w:rPr>
          <w:sz w:val="20"/>
        </w:rPr>
        <w:tab/>
      </w:r>
      <w:r>
        <w:rPr>
          <w:sz w:val="20"/>
        </w:rPr>
        <w:tab/>
      </w:r>
      <w:r>
        <w:rPr>
          <w:sz w:val="20"/>
        </w:rPr>
        <w:tab/>
        <w:t xml:space="preserve"> $</w:t>
      </w:r>
    </w:p>
    <w:p>
      <w:pPr>
        <w:pStyle w:val="Table"/>
        <w:tabs>
          <w:tab w:val="left" w:pos="567"/>
          <w:tab w:val="left" w:pos="1134"/>
          <w:tab w:val="left" w:pos="4395"/>
        </w:tabs>
        <w:ind w:left="1134" w:hanging="1134"/>
        <w:rPr>
          <w:sz w:val="20"/>
        </w:rPr>
      </w:pPr>
      <w:r>
        <w:rPr>
          <w:sz w:val="20"/>
        </w:rPr>
        <w:tab/>
        <w:t>(a)</w:t>
      </w:r>
      <w:r>
        <w:rPr>
          <w:sz w:val="20"/>
        </w:rPr>
        <w:tab/>
        <w:t>Outer Harbour</w:t>
      </w:r>
      <w:r>
        <w:rPr>
          <w:sz w:val="20"/>
        </w:rPr>
        <w:tab/>
        <w:t>170</w:t>
      </w:r>
    </w:p>
    <w:p>
      <w:pPr>
        <w:pStyle w:val="Table"/>
        <w:tabs>
          <w:tab w:val="left" w:pos="567"/>
          <w:tab w:val="left" w:pos="1134"/>
          <w:tab w:val="left" w:pos="4395"/>
        </w:tabs>
        <w:ind w:left="1134" w:hanging="1134"/>
        <w:rPr>
          <w:sz w:val="20"/>
        </w:rPr>
      </w:pPr>
      <w:r>
        <w:rPr>
          <w:sz w:val="20"/>
        </w:rPr>
        <w:tab/>
        <w:t>(b)</w:t>
      </w:r>
      <w:r>
        <w:rPr>
          <w:sz w:val="20"/>
        </w:rPr>
        <w:tab/>
        <w:t>Inner Harbour</w:t>
      </w:r>
      <w:r>
        <w:rPr>
          <w:sz w:val="20"/>
        </w:rPr>
        <w:tab/>
        <w:t>170</w:t>
      </w:r>
    </w:p>
    <w:p>
      <w:pPr>
        <w:pStyle w:val="Table"/>
        <w:rPr>
          <w:sz w:val="20"/>
        </w:rPr>
      </w:pPr>
    </w:p>
    <w:p>
      <w:pPr>
        <w:pStyle w:val="Table"/>
        <w:jc w:val="center"/>
        <w:outlineLvl w:val="0"/>
      </w:pPr>
      <w:r>
        <w:t>Table 3</w:t>
      </w:r>
    </w:p>
    <w:p>
      <w:pPr>
        <w:pStyle w:val="Table"/>
        <w:jc w:val="center"/>
        <w:rPr>
          <w:sz w:val="20"/>
        </w:rPr>
      </w:pPr>
      <w:r>
        <w:rPr>
          <w:sz w:val="20"/>
        </w:rPr>
        <w:t>Port Infrastructure Charges</w:t>
      </w:r>
    </w:p>
    <w:p>
      <w:pPr>
        <w:pStyle w:val="Table"/>
        <w:rPr>
          <w:sz w:val="20"/>
        </w:rPr>
      </w:pPr>
      <w:r>
        <w:rPr>
          <w:sz w:val="20"/>
        </w:rPr>
        <w:t>Port infrastructure charges are payable in respect of the goods calculated on a unit of mass or volume as determined by the Port Authority as follows — </w:t>
      </w:r>
    </w:p>
    <w:p>
      <w:pPr>
        <w:pStyle w:val="Table"/>
        <w:tabs>
          <w:tab w:val="left" w:pos="567"/>
          <w:tab w:val="left" w:pos="1134"/>
          <w:tab w:val="left" w:pos="4395"/>
        </w:tabs>
        <w:ind w:left="1134" w:hanging="1134"/>
        <w:rPr>
          <w:sz w:val="20"/>
        </w:rPr>
      </w:pPr>
      <w:r>
        <w:rPr>
          <w:sz w:val="20"/>
        </w:rPr>
        <w:tab/>
        <w:t>(a)</w:t>
      </w:r>
      <w:r>
        <w:rPr>
          <w:sz w:val="20"/>
        </w:rPr>
        <w:tab/>
        <w:t>Outer Harbour</w:t>
      </w:r>
      <w:r>
        <w:rPr>
          <w:sz w:val="20"/>
        </w:rPr>
        <w:tab/>
        <w:t>$</w:t>
      </w:r>
    </w:p>
    <w:p>
      <w:pPr>
        <w:pStyle w:val="Table"/>
        <w:tabs>
          <w:tab w:val="left" w:pos="1418"/>
          <w:tab w:val="right" w:pos="4536"/>
        </w:tabs>
        <w:rPr>
          <w:sz w:val="20"/>
        </w:rPr>
      </w:pPr>
      <w:r>
        <w:rPr>
          <w:sz w:val="20"/>
        </w:rPr>
        <w:tab/>
        <w:t>Berth 1</w:t>
      </w:r>
      <w:r>
        <w:rPr>
          <w:sz w:val="20"/>
        </w:rPr>
        <w:tab/>
        <w:t>1.15 per unit</w:t>
      </w:r>
    </w:p>
    <w:p>
      <w:pPr>
        <w:pStyle w:val="Table"/>
        <w:tabs>
          <w:tab w:val="left" w:pos="1418"/>
          <w:tab w:val="right" w:pos="4536"/>
        </w:tabs>
        <w:rPr>
          <w:sz w:val="20"/>
        </w:rPr>
      </w:pPr>
      <w:r>
        <w:rPr>
          <w:sz w:val="20"/>
        </w:rPr>
        <w:tab/>
        <w:t>Berth 2</w:t>
      </w:r>
      <w:r>
        <w:rPr>
          <w:sz w:val="20"/>
        </w:rPr>
        <w:tab/>
        <w:t>1.50 per unit</w:t>
      </w:r>
    </w:p>
    <w:p>
      <w:pPr>
        <w:pStyle w:val="Table"/>
        <w:tabs>
          <w:tab w:val="left" w:pos="567"/>
          <w:tab w:val="left" w:pos="1134"/>
          <w:tab w:val="left" w:pos="4395"/>
        </w:tabs>
        <w:ind w:left="1134" w:hanging="1134"/>
        <w:outlineLvl w:val="0"/>
        <w:rPr>
          <w:sz w:val="20"/>
        </w:rPr>
      </w:pPr>
      <w:r>
        <w:rPr>
          <w:sz w:val="20"/>
        </w:rPr>
        <w:tab/>
        <w:t>(b)</w:t>
      </w:r>
      <w:r>
        <w:rPr>
          <w:sz w:val="20"/>
        </w:rPr>
        <w:tab/>
        <w:t>Inner Harbour</w:t>
      </w:r>
    </w:p>
    <w:p>
      <w:pPr>
        <w:pStyle w:val="Table"/>
        <w:tabs>
          <w:tab w:val="left" w:pos="1418"/>
          <w:tab w:val="right" w:pos="4536"/>
        </w:tabs>
        <w:rPr>
          <w:sz w:val="20"/>
        </w:rPr>
      </w:pPr>
      <w:r>
        <w:rPr>
          <w:sz w:val="20"/>
        </w:rPr>
        <w:tab/>
        <w:t>Berth 3</w:t>
      </w:r>
      <w:r>
        <w:rPr>
          <w:sz w:val="20"/>
        </w:rPr>
        <w:tab/>
        <w:t>0.60 per unit</w:t>
      </w:r>
    </w:p>
    <w:p>
      <w:pPr>
        <w:pStyle w:val="Table"/>
        <w:tabs>
          <w:tab w:val="left" w:pos="1418"/>
          <w:tab w:val="right" w:pos="4536"/>
        </w:tabs>
        <w:rPr>
          <w:sz w:val="20"/>
        </w:rPr>
      </w:pPr>
      <w:r>
        <w:rPr>
          <w:sz w:val="20"/>
        </w:rPr>
        <w:tab/>
        <w:t>Berth 5</w:t>
      </w:r>
      <w:r>
        <w:rPr>
          <w:sz w:val="20"/>
        </w:rPr>
        <w:tab/>
        <w:t>1.00 per unit</w:t>
      </w:r>
    </w:p>
    <w:p>
      <w:pPr>
        <w:pStyle w:val="Table"/>
        <w:tabs>
          <w:tab w:val="left" w:pos="567"/>
          <w:tab w:val="left" w:pos="1134"/>
          <w:tab w:val="left" w:pos="4395"/>
        </w:tabs>
        <w:ind w:left="1134" w:hanging="1134"/>
        <w:outlineLvl w:val="0"/>
        <w:rPr>
          <w:sz w:val="20"/>
        </w:rPr>
      </w:pPr>
      <w:r>
        <w:rPr>
          <w:sz w:val="20"/>
        </w:rPr>
        <w:tab/>
        <w:t>(c)</w:t>
      </w:r>
      <w:r>
        <w:rPr>
          <w:sz w:val="20"/>
        </w:rPr>
        <w:tab/>
        <w:t>Inner harbour</w:t>
      </w:r>
    </w:p>
    <w:p>
      <w:pPr>
        <w:pStyle w:val="Table"/>
        <w:tabs>
          <w:tab w:val="left" w:pos="1418"/>
          <w:tab w:val="right" w:pos="4536"/>
        </w:tabs>
        <w:rPr>
          <w:sz w:val="20"/>
        </w:rPr>
      </w:pPr>
      <w:r>
        <w:rPr>
          <w:sz w:val="20"/>
        </w:rPr>
        <w:tab/>
        <w:t>Berth 4</w:t>
      </w:r>
      <w:r>
        <w:rPr>
          <w:sz w:val="20"/>
        </w:rPr>
        <w:tab/>
        <w:t>0.19 per unit</w:t>
      </w:r>
    </w:p>
    <w:p>
      <w:pPr>
        <w:pStyle w:val="Table"/>
        <w:rPr>
          <w:sz w:val="20"/>
        </w:rPr>
      </w:pPr>
    </w:p>
    <w:p>
      <w:pPr>
        <w:pStyle w:val="Table"/>
        <w:jc w:val="center"/>
        <w:outlineLvl w:val="0"/>
      </w:pPr>
      <w:r>
        <w:t>Table 4</w:t>
      </w:r>
    </w:p>
    <w:p>
      <w:pPr>
        <w:pStyle w:val="Table"/>
        <w:jc w:val="center"/>
        <w:rPr>
          <w:sz w:val="20"/>
        </w:rPr>
      </w:pPr>
      <w:r>
        <w:rPr>
          <w:sz w:val="20"/>
        </w:rPr>
        <w:t>Cargo Handling Charges</w:t>
      </w:r>
    </w:p>
    <w:p>
      <w:pPr>
        <w:pStyle w:val="Table"/>
        <w:rPr>
          <w:sz w:val="20"/>
        </w:rPr>
      </w:pPr>
      <w:r>
        <w:rPr>
          <w:sz w:val="20"/>
        </w:rPr>
        <w:t>1.</w:t>
      </w:r>
      <w:r>
        <w:rPr>
          <w:sz w:val="20"/>
        </w:rPr>
        <w:tab/>
        <w:t>Subject to these regulations cargo handling charges are payable in respect of the goods and shall be calculated on the basis of a unit of mass or volume as determined by the Authority on cargo loaded or unloaded — </w:t>
      </w:r>
    </w:p>
    <w:p>
      <w:pPr>
        <w:pStyle w:val="Table"/>
        <w:tabs>
          <w:tab w:val="left" w:pos="567"/>
          <w:tab w:val="left" w:pos="1134"/>
          <w:tab w:val="left" w:pos="4395"/>
        </w:tabs>
        <w:ind w:left="1134" w:hanging="1134"/>
        <w:rPr>
          <w:sz w:val="20"/>
        </w:rPr>
      </w:pPr>
      <w:r>
        <w:rPr>
          <w:sz w:val="20"/>
        </w:rPr>
        <w:tab/>
      </w:r>
      <w:r>
        <w:rPr>
          <w:sz w:val="20"/>
        </w:rPr>
        <w:tab/>
      </w:r>
      <w:r>
        <w:rPr>
          <w:sz w:val="20"/>
        </w:rPr>
        <w:tab/>
        <w:t>$</w:t>
      </w:r>
    </w:p>
    <w:p>
      <w:pPr>
        <w:pStyle w:val="Table"/>
        <w:tabs>
          <w:tab w:val="left" w:pos="567"/>
          <w:tab w:val="left" w:pos="1134"/>
          <w:tab w:val="left" w:pos="4395"/>
        </w:tabs>
        <w:ind w:left="1134" w:hanging="1134"/>
        <w:rPr>
          <w:sz w:val="20"/>
        </w:rPr>
      </w:pPr>
      <w:r>
        <w:rPr>
          <w:sz w:val="20"/>
        </w:rPr>
        <w:tab/>
        <w:t>(a)</w:t>
      </w:r>
      <w:r>
        <w:rPr>
          <w:sz w:val="20"/>
        </w:rPr>
        <w:tab/>
        <w:t>Outer Harbour</w:t>
      </w:r>
    </w:p>
    <w:p>
      <w:pPr>
        <w:pStyle w:val="Table"/>
        <w:tabs>
          <w:tab w:val="left" w:pos="1418"/>
          <w:tab w:val="right" w:pos="4536"/>
        </w:tabs>
        <w:rPr>
          <w:sz w:val="20"/>
        </w:rPr>
      </w:pPr>
      <w:r>
        <w:rPr>
          <w:sz w:val="20"/>
        </w:rPr>
        <w:tab/>
        <w:t>Mineral Sands</w:t>
      </w:r>
      <w:r>
        <w:rPr>
          <w:sz w:val="20"/>
        </w:rPr>
        <w:tab/>
        <w:t>0.50 per unit</w:t>
      </w:r>
    </w:p>
    <w:p>
      <w:pPr>
        <w:pStyle w:val="Table"/>
        <w:tabs>
          <w:tab w:val="left" w:pos="1418"/>
          <w:tab w:val="right" w:pos="4536"/>
        </w:tabs>
        <w:rPr>
          <w:sz w:val="20"/>
        </w:rPr>
      </w:pPr>
      <w:r>
        <w:rPr>
          <w:sz w:val="20"/>
        </w:rPr>
        <w:tab/>
        <w:t>Methanol</w:t>
      </w:r>
      <w:r>
        <w:rPr>
          <w:sz w:val="20"/>
        </w:rPr>
        <w:tab/>
        <w:t>1.25 per unit</w:t>
      </w:r>
    </w:p>
    <w:p>
      <w:pPr>
        <w:pStyle w:val="Table"/>
        <w:tabs>
          <w:tab w:val="left" w:pos="1418"/>
          <w:tab w:val="right" w:pos="4536"/>
        </w:tabs>
        <w:rPr>
          <w:sz w:val="20"/>
        </w:rPr>
      </w:pPr>
      <w:r>
        <w:rPr>
          <w:sz w:val="20"/>
        </w:rPr>
        <w:tab/>
        <w:t>Vegetable Oils</w:t>
      </w:r>
      <w:r>
        <w:rPr>
          <w:sz w:val="20"/>
        </w:rPr>
        <w:tab/>
        <w:t>2.10 per unit</w:t>
      </w:r>
    </w:p>
    <w:p>
      <w:pPr>
        <w:pStyle w:val="Table"/>
        <w:tabs>
          <w:tab w:val="left" w:pos="567"/>
          <w:tab w:val="left" w:pos="1134"/>
          <w:tab w:val="left" w:pos="4395"/>
        </w:tabs>
        <w:ind w:left="1134" w:hanging="1134"/>
        <w:rPr>
          <w:sz w:val="20"/>
        </w:rPr>
      </w:pPr>
      <w:r>
        <w:rPr>
          <w:sz w:val="20"/>
        </w:rPr>
        <w:tab/>
        <w:t>(b)</w:t>
      </w:r>
      <w:r>
        <w:rPr>
          <w:sz w:val="20"/>
        </w:rPr>
        <w:tab/>
        <w:t>Inner Harbour</w:t>
      </w:r>
    </w:p>
    <w:p>
      <w:pPr>
        <w:pStyle w:val="Table"/>
        <w:tabs>
          <w:tab w:val="left" w:pos="1418"/>
          <w:tab w:val="right" w:pos="4536"/>
        </w:tabs>
        <w:rPr>
          <w:sz w:val="20"/>
        </w:rPr>
      </w:pPr>
      <w:r>
        <w:rPr>
          <w:sz w:val="20"/>
        </w:rPr>
        <w:tab/>
        <w:t>Vegetable Oils</w:t>
      </w:r>
      <w:r>
        <w:rPr>
          <w:sz w:val="20"/>
        </w:rPr>
        <w:tab/>
        <w:t>2.10 per unit</w:t>
      </w:r>
    </w:p>
    <w:p>
      <w:pPr>
        <w:pStyle w:val="Table"/>
        <w:rPr>
          <w:sz w:val="20"/>
        </w:rPr>
      </w:pPr>
      <w:r>
        <w:rPr>
          <w:sz w:val="20"/>
        </w:rPr>
        <w:t>2.</w:t>
      </w:r>
      <w:r>
        <w:rPr>
          <w:sz w:val="20"/>
        </w:rPr>
        <w:tab/>
        <w:t>Where no provision is made in item 1 for a cargo handling charge the Port Authority may determine the charge payable.</w:t>
      </w:r>
    </w:p>
    <w:p>
      <w:pPr>
        <w:pStyle w:val="Table"/>
        <w:rPr>
          <w:sz w:val="20"/>
        </w:rPr>
      </w:pPr>
    </w:p>
    <w:p>
      <w:pPr>
        <w:pStyle w:val="Table"/>
        <w:jc w:val="center"/>
        <w:outlineLvl w:val="0"/>
      </w:pPr>
      <w:r>
        <w:t>Part 2</w:t>
      </w:r>
    </w:p>
    <w:p>
      <w:pPr>
        <w:pStyle w:val="Table"/>
        <w:jc w:val="center"/>
        <w:rPr>
          <w:sz w:val="20"/>
        </w:rPr>
      </w:pPr>
      <w:r>
        <w:rPr>
          <w:sz w:val="20"/>
        </w:rPr>
        <w:t>Miscellaneous Charges</w:t>
      </w:r>
    </w:p>
    <w:p>
      <w:pPr>
        <w:pStyle w:val="Table"/>
        <w:tabs>
          <w:tab w:val="left" w:pos="6663"/>
        </w:tabs>
        <w:rPr>
          <w:sz w:val="20"/>
        </w:rPr>
      </w:pPr>
      <w:r>
        <w:rPr>
          <w:sz w:val="20"/>
        </w:rPr>
        <w:tab/>
        <w:t>$</w:t>
      </w:r>
    </w:p>
    <w:p>
      <w:pPr>
        <w:pStyle w:val="Table"/>
        <w:rPr>
          <w:sz w:val="20"/>
        </w:rPr>
      </w:pPr>
      <w:r>
        <w:rPr>
          <w:sz w:val="20"/>
        </w:rPr>
        <w:t>1.</w:t>
      </w:r>
      <w:r>
        <w:rPr>
          <w:sz w:val="20"/>
        </w:rPr>
        <w:tab/>
        <w:t xml:space="preserve">Hire of plant such as cranes, forklifts and other plant (per hour) </w:t>
      </w:r>
      <w:r>
        <w:rPr>
          <w:sz w:val="20"/>
        </w:rPr>
        <w:tab/>
        <w:t>30.00</w:t>
      </w:r>
    </w:p>
    <w:p>
      <w:pPr>
        <w:pStyle w:val="Table"/>
        <w:tabs>
          <w:tab w:val="left" w:pos="709"/>
          <w:tab w:val="left" w:pos="6521"/>
        </w:tabs>
        <w:rPr>
          <w:sz w:val="20"/>
        </w:rPr>
      </w:pPr>
      <w:r>
        <w:rPr>
          <w:sz w:val="20"/>
        </w:rPr>
        <w:t>2.</w:t>
      </w:r>
      <w:r>
        <w:rPr>
          <w:sz w:val="20"/>
        </w:rPr>
        <w:tab/>
        <w:t>Water (per kilolitre)…………………………………………………….    1.10</w:t>
      </w:r>
    </w:p>
    <w:p>
      <w:pPr>
        <w:pStyle w:val="yFootnotesection"/>
      </w:pPr>
      <w:r>
        <w:tab/>
        <w:t>[Schedule 2 inserted in Gazette 28 June 1991 pp.3243</w:t>
      </w:r>
      <w:r>
        <w:noBreakHyphen/>
        <w:t>44; amended in Gazettes 19 June 1992 p.2578; 23 July 1993 p.4038; 17 June 1994 pp.2624</w:t>
      </w:r>
      <w:r>
        <w:noBreakHyphen/>
        <w:t>5; 20 June 1995 pp.2412</w:t>
      </w:r>
      <w:r>
        <w:noBreakHyphen/>
        <w:t>3; 26 July 1996 pp.3585</w:t>
      </w:r>
      <w:r>
        <w:noBreakHyphen/>
        <w:t>6; 1 August 1997 pp.4411</w:t>
      </w:r>
      <w:r>
        <w:noBreakHyphen/>
        <w:t xml:space="preserve">12; 10 November 1998 p.6157.] </w:t>
      </w:r>
    </w:p>
    <w:p>
      <w:pPr>
        <w:pStyle w:val="yScheduleHeading"/>
        <w:outlineLvl w:val="0"/>
      </w:pPr>
      <w:bookmarkStart w:id="602" w:name="_Toc378064919"/>
      <w:bookmarkStart w:id="603" w:name="_Toc425431498"/>
      <w:bookmarkStart w:id="604" w:name="_Toc425431786"/>
      <w:r>
        <w:t>Schedule </w:t>
      </w:r>
      <w:r>
        <w:rPr>
          <w:rStyle w:val="CharSectno"/>
        </w:rPr>
        <w:t>3</w:t>
      </w:r>
      <w:bookmarkEnd w:id="602"/>
      <w:bookmarkEnd w:id="603"/>
      <w:bookmarkEnd w:id="604"/>
    </w:p>
    <w:p>
      <w:pPr>
        <w:pStyle w:val="yShoulderClause"/>
        <w:rPr>
          <w:snapToGrid w:val="0"/>
        </w:rPr>
      </w:pPr>
      <w:r>
        <w:rPr>
          <w:snapToGrid w:val="0"/>
        </w:rPr>
        <w:t>[Reg.4.]</w:t>
      </w:r>
    </w:p>
    <w:p>
      <w:pPr>
        <w:pStyle w:val="MiscellaneousHeading"/>
        <w:outlineLvl w:val="0"/>
        <w:rPr>
          <w:snapToGrid w:val="0"/>
          <w:sz w:val="22"/>
        </w:rPr>
      </w:pPr>
      <w:r>
        <w:rPr>
          <w:snapToGrid w:val="0"/>
          <w:sz w:val="22"/>
        </w:rPr>
        <w:t xml:space="preserve">MANAGEMENT AND CONDUCT OF BUSINESS AT MEETINGS </w:t>
      </w:r>
    </w:p>
    <w:p>
      <w:pPr>
        <w:pStyle w:val="MiscellaneousHeading"/>
        <w:spacing w:before="0"/>
        <w:rPr>
          <w:snapToGrid w:val="0"/>
          <w:sz w:val="22"/>
        </w:rPr>
      </w:pPr>
      <w:r>
        <w:rPr>
          <w:snapToGrid w:val="0"/>
          <w:sz w:val="22"/>
        </w:rPr>
        <w:t>OF THE MEMBERS</w:t>
      </w:r>
    </w:p>
    <w:p>
      <w:pPr>
        <w:pStyle w:val="yTable"/>
        <w:tabs>
          <w:tab w:val="left" w:pos="567"/>
        </w:tabs>
        <w:rPr>
          <w:snapToGrid w:val="0"/>
          <w:sz w:val="20"/>
        </w:rPr>
      </w:pPr>
      <w:r>
        <w:rPr>
          <w:snapToGrid w:val="0"/>
          <w:sz w:val="20"/>
        </w:rPr>
        <w:t>1.</w:t>
      </w:r>
      <w:r>
        <w:rPr>
          <w:snapToGrid w:val="0"/>
          <w:sz w:val="20"/>
        </w:rPr>
        <w:tab/>
      </w:r>
      <w:r>
        <w:rPr>
          <w:i/>
          <w:snapToGrid w:val="0"/>
          <w:sz w:val="20"/>
        </w:rPr>
        <w:t>General conduct of business</w:t>
      </w:r>
      <w:r>
        <w:rPr>
          <w:snapToGrid w:val="0"/>
          <w:sz w:val="20"/>
        </w:rPr>
        <w:t>— In any case occurring in connection with the conduct of business that is not herein provided for, resort shall be had to the rules, forms, and usages of the Legislature of Western Australia, and they shall be followed, as far as they may reasonably be applied to the proceedings of the Port Authority.</w:t>
      </w:r>
    </w:p>
    <w:p>
      <w:pPr>
        <w:pStyle w:val="yTable"/>
        <w:tabs>
          <w:tab w:val="left" w:pos="567"/>
        </w:tabs>
        <w:rPr>
          <w:snapToGrid w:val="0"/>
          <w:sz w:val="20"/>
        </w:rPr>
      </w:pPr>
      <w:r>
        <w:rPr>
          <w:snapToGrid w:val="0"/>
          <w:sz w:val="20"/>
        </w:rPr>
        <w:t>2.</w:t>
      </w:r>
      <w:r>
        <w:rPr>
          <w:snapToGrid w:val="0"/>
          <w:sz w:val="20"/>
        </w:rPr>
        <w:tab/>
      </w:r>
      <w:r>
        <w:rPr>
          <w:i/>
          <w:snapToGrid w:val="0"/>
          <w:sz w:val="20"/>
        </w:rPr>
        <w:t>Minutes of meetings to be read at next subsequent meeting</w:t>
      </w:r>
      <w:r>
        <w:rPr>
          <w:snapToGrid w:val="0"/>
          <w:sz w:val="20"/>
        </w:rPr>
        <w:t>— At every ordinary meeting of the members, the first business thereof shall be the reading and putting a question for the confirmation of the minutes of the proceedings at the preceding meeting; and discussion shall not be permitted thereon, except as to their accuracy as a record of the proceedings; and if confirmed the minutes shall then be signed by the Chairman.</w:t>
      </w:r>
    </w:p>
    <w:p>
      <w:pPr>
        <w:pStyle w:val="yTable"/>
        <w:tabs>
          <w:tab w:val="left" w:pos="567"/>
        </w:tabs>
        <w:rPr>
          <w:snapToGrid w:val="0"/>
          <w:sz w:val="20"/>
        </w:rPr>
      </w:pPr>
      <w:r>
        <w:rPr>
          <w:snapToGrid w:val="0"/>
          <w:sz w:val="20"/>
        </w:rPr>
        <w:t>3.</w:t>
      </w:r>
      <w:r>
        <w:rPr>
          <w:snapToGrid w:val="0"/>
          <w:sz w:val="20"/>
        </w:rPr>
        <w:tab/>
      </w:r>
      <w:r>
        <w:rPr>
          <w:i/>
          <w:snapToGrid w:val="0"/>
          <w:sz w:val="20"/>
        </w:rPr>
        <w:t>Order of business at ordinary meetings</w:t>
      </w:r>
      <w:r>
        <w:rPr>
          <w:snapToGrid w:val="0"/>
          <w:sz w:val="20"/>
        </w:rPr>
        <w:t>— After the signing of the Minutes, as provided by clause 2, the order of business of an ordinary meeting shall, except as may, for the greater convenience of the members at any particular meeting of the Port Authority, be altered by resolution, be as nearly as is practicable as follows — </w:t>
      </w:r>
    </w:p>
    <w:p>
      <w:pPr>
        <w:pStyle w:val="yTable"/>
        <w:tabs>
          <w:tab w:val="left" w:pos="567"/>
          <w:tab w:val="left" w:pos="1134"/>
        </w:tabs>
        <w:ind w:left="1134" w:hanging="1134"/>
        <w:rPr>
          <w:snapToGrid w:val="0"/>
          <w:sz w:val="20"/>
        </w:rPr>
      </w:pPr>
      <w:r>
        <w:rPr>
          <w:snapToGrid w:val="0"/>
          <w:sz w:val="20"/>
        </w:rPr>
        <w:tab/>
        <w:t>(a)</w:t>
      </w:r>
      <w:r>
        <w:rPr>
          <w:snapToGrid w:val="0"/>
          <w:sz w:val="20"/>
        </w:rPr>
        <w:tab/>
        <w:t>reading of copies of letters sent by the authority of the Port Authority;</w:t>
      </w:r>
    </w:p>
    <w:p>
      <w:pPr>
        <w:pStyle w:val="yTable"/>
        <w:tabs>
          <w:tab w:val="left" w:pos="567"/>
          <w:tab w:val="left" w:pos="1134"/>
        </w:tabs>
        <w:ind w:left="1134" w:hanging="1134"/>
        <w:rPr>
          <w:snapToGrid w:val="0"/>
          <w:sz w:val="20"/>
        </w:rPr>
      </w:pPr>
      <w:r>
        <w:rPr>
          <w:snapToGrid w:val="0"/>
          <w:sz w:val="20"/>
        </w:rPr>
        <w:tab/>
        <w:t>(b)</w:t>
      </w:r>
      <w:r>
        <w:rPr>
          <w:snapToGrid w:val="0"/>
          <w:sz w:val="20"/>
        </w:rPr>
        <w:tab/>
        <w:t>reading letters received, and considering and ordering thereon;</w:t>
      </w:r>
    </w:p>
    <w:p>
      <w:pPr>
        <w:pStyle w:val="yTable"/>
        <w:tabs>
          <w:tab w:val="left" w:pos="567"/>
          <w:tab w:val="left" w:pos="1134"/>
        </w:tabs>
        <w:ind w:left="1134" w:hanging="1134"/>
        <w:rPr>
          <w:snapToGrid w:val="0"/>
          <w:sz w:val="20"/>
        </w:rPr>
      </w:pPr>
      <w:r>
        <w:rPr>
          <w:snapToGrid w:val="0"/>
          <w:sz w:val="20"/>
        </w:rPr>
        <w:tab/>
        <w:t>(c)</w:t>
      </w:r>
      <w:r>
        <w:rPr>
          <w:snapToGrid w:val="0"/>
          <w:sz w:val="20"/>
        </w:rPr>
        <w:tab/>
        <w:t>reception and reading of petitions and memorials;</w:t>
      </w:r>
    </w:p>
    <w:p>
      <w:pPr>
        <w:pStyle w:val="yTable"/>
        <w:tabs>
          <w:tab w:val="left" w:pos="567"/>
          <w:tab w:val="left" w:pos="1134"/>
        </w:tabs>
        <w:ind w:left="1134" w:hanging="1134"/>
        <w:rPr>
          <w:snapToGrid w:val="0"/>
          <w:sz w:val="20"/>
        </w:rPr>
      </w:pPr>
      <w:r>
        <w:rPr>
          <w:snapToGrid w:val="0"/>
          <w:sz w:val="20"/>
        </w:rPr>
        <w:tab/>
        <w:t>(d)</w:t>
      </w:r>
      <w:r>
        <w:rPr>
          <w:snapToGrid w:val="0"/>
          <w:sz w:val="20"/>
        </w:rPr>
        <w:tab/>
        <w:t>receiving deputations;</w:t>
      </w:r>
    </w:p>
    <w:p>
      <w:pPr>
        <w:pStyle w:val="yTable"/>
        <w:tabs>
          <w:tab w:val="left" w:pos="567"/>
          <w:tab w:val="left" w:pos="1134"/>
        </w:tabs>
        <w:ind w:left="1134" w:hanging="1134"/>
        <w:rPr>
          <w:snapToGrid w:val="0"/>
          <w:sz w:val="20"/>
        </w:rPr>
      </w:pPr>
      <w:r>
        <w:rPr>
          <w:snapToGrid w:val="0"/>
          <w:sz w:val="20"/>
        </w:rPr>
        <w:tab/>
        <w:t>(e)</w:t>
      </w:r>
      <w:r>
        <w:rPr>
          <w:snapToGrid w:val="0"/>
          <w:sz w:val="20"/>
        </w:rPr>
        <w:tab/>
        <w:t>presentation of schedule of receipts and disbursements and passing of accounts;</w:t>
      </w:r>
    </w:p>
    <w:p>
      <w:pPr>
        <w:pStyle w:val="yTable"/>
        <w:tabs>
          <w:tab w:val="left" w:pos="567"/>
          <w:tab w:val="left" w:pos="1134"/>
        </w:tabs>
        <w:ind w:left="1134" w:hanging="1134"/>
        <w:rPr>
          <w:snapToGrid w:val="0"/>
          <w:sz w:val="20"/>
        </w:rPr>
      </w:pPr>
      <w:r>
        <w:rPr>
          <w:snapToGrid w:val="0"/>
          <w:sz w:val="20"/>
        </w:rPr>
        <w:tab/>
        <w:t>(f)</w:t>
      </w:r>
      <w:r>
        <w:rPr>
          <w:snapToGrid w:val="0"/>
          <w:sz w:val="20"/>
        </w:rPr>
        <w:tab/>
        <w:t>presentation of reports of Chairman and of Committees, and considering and ordering thereon; postponed items of former reports of Committee taking precedence over new business brought up by Committees;</w:t>
      </w:r>
    </w:p>
    <w:p>
      <w:pPr>
        <w:pStyle w:val="yTable"/>
        <w:tabs>
          <w:tab w:val="left" w:pos="567"/>
          <w:tab w:val="left" w:pos="1134"/>
        </w:tabs>
        <w:ind w:left="1134" w:hanging="1134"/>
        <w:rPr>
          <w:snapToGrid w:val="0"/>
          <w:sz w:val="20"/>
        </w:rPr>
      </w:pPr>
      <w:r>
        <w:rPr>
          <w:snapToGrid w:val="0"/>
          <w:sz w:val="20"/>
        </w:rPr>
        <w:tab/>
        <w:t>(g)</w:t>
      </w:r>
      <w:r>
        <w:rPr>
          <w:snapToGrid w:val="0"/>
          <w:sz w:val="20"/>
        </w:rPr>
        <w:tab/>
        <w:t>orders of the day, including subjects continued from proceedings of former meetings and any business the Chairman may think desirable, with the consent of the Port Authority;</w:t>
      </w:r>
    </w:p>
    <w:p>
      <w:pPr>
        <w:pStyle w:val="yTable"/>
        <w:tabs>
          <w:tab w:val="left" w:pos="567"/>
          <w:tab w:val="left" w:pos="1134"/>
        </w:tabs>
        <w:ind w:left="1134" w:hanging="1134"/>
        <w:rPr>
          <w:snapToGrid w:val="0"/>
          <w:sz w:val="20"/>
        </w:rPr>
      </w:pPr>
      <w:r>
        <w:rPr>
          <w:snapToGrid w:val="0"/>
          <w:sz w:val="20"/>
        </w:rPr>
        <w:tab/>
        <w:t>(h)</w:t>
      </w:r>
      <w:r>
        <w:rPr>
          <w:snapToGrid w:val="0"/>
          <w:sz w:val="20"/>
        </w:rPr>
        <w:tab/>
        <w:t>motions of which previous notice has been given; and</w:t>
      </w:r>
    </w:p>
    <w:p>
      <w:pPr>
        <w:pStyle w:val="yTable"/>
        <w:tabs>
          <w:tab w:val="left" w:pos="567"/>
          <w:tab w:val="left" w:pos="1134"/>
        </w:tabs>
        <w:ind w:left="1134" w:hanging="1134"/>
        <w:rPr>
          <w:snapToGrid w:val="0"/>
          <w:sz w:val="20"/>
        </w:rPr>
      </w:pPr>
      <w:r>
        <w:rPr>
          <w:snapToGrid w:val="0"/>
          <w:sz w:val="20"/>
        </w:rPr>
        <w:tab/>
        <w:t>(i)</w:t>
      </w:r>
      <w:r>
        <w:rPr>
          <w:snapToGrid w:val="0"/>
          <w:sz w:val="20"/>
        </w:rPr>
        <w:tab/>
        <w:t>notices of motion for consideration at following meetings.</w:t>
      </w:r>
    </w:p>
    <w:p>
      <w:pPr>
        <w:pStyle w:val="yTable"/>
        <w:tabs>
          <w:tab w:val="left" w:pos="567"/>
        </w:tabs>
        <w:rPr>
          <w:snapToGrid w:val="0"/>
          <w:sz w:val="20"/>
        </w:rPr>
      </w:pPr>
      <w:r>
        <w:rPr>
          <w:snapToGrid w:val="0"/>
          <w:sz w:val="20"/>
        </w:rPr>
        <w:t>4.</w:t>
      </w:r>
      <w:r>
        <w:rPr>
          <w:snapToGrid w:val="0"/>
          <w:sz w:val="20"/>
        </w:rPr>
        <w:tab/>
      </w:r>
      <w:r>
        <w:rPr>
          <w:i/>
          <w:snapToGrid w:val="0"/>
          <w:sz w:val="20"/>
        </w:rPr>
        <w:t>Order of business at special meetings</w:t>
      </w:r>
      <w:r>
        <w:rPr>
          <w:snapToGrid w:val="0"/>
          <w:sz w:val="20"/>
        </w:rPr>
        <w:t>— The order of business at a special meeting shall be the order in which such business stands in the notice thereof.</w:t>
      </w:r>
    </w:p>
    <w:p>
      <w:pPr>
        <w:pStyle w:val="yTable"/>
        <w:tabs>
          <w:tab w:val="left" w:pos="567"/>
        </w:tabs>
        <w:rPr>
          <w:snapToGrid w:val="0"/>
          <w:sz w:val="20"/>
        </w:rPr>
      </w:pPr>
      <w:r>
        <w:rPr>
          <w:snapToGrid w:val="0"/>
          <w:sz w:val="20"/>
        </w:rPr>
        <w:t>5.</w:t>
      </w:r>
      <w:r>
        <w:rPr>
          <w:snapToGrid w:val="0"/>
          <w:sz w:val="20"/>
        </w:rPr>
        <w:tab/>
      </w:r>
      <w:r>
        <w:rPr>
          <w:i/>
          <w:snapToGrid w:val="0"/>
          <w:sz w:val="20"/>
        </w:rPr>
        <w:t>Motions</w:t>
      </w:r>
      <w:r>
        <w:rPr>
          <w:snapToGrid w:val="0"/>
          <w:sz w:val="20"/>
        </w:rPr>
        <w:t>— Every notice of motion shall be dated, signed, and given by the intending mover to the General Manager, either at a meeting of the Port Authority or 3 clear days, at the least, prior to the holding of any ordinary meeting; and the General Manager shall enter every motion in the Notice of Motion Book, in the order in which they were received; and each member shall receive a copy of every notice of motion with the ordinary notice of meeting.</w:t>
      </w:r>
    </w:p>
    <w:p>
      <w:pPr>
        <w:pStyle w:val="yTable"/>
        <w:tabs>
          <w:tab w:val="left" w:pos="567"/>
        </w:tabs>
        <w:rPr>
          <w:snapToGrid w:val="0"/>
          <w:sz w:val="20"/>
        </w:rPr>
      </w:pPr>
      <w:r>
        <w:rPr>
          <w:snapToGrid w:val="0"/>
          <w:sz w:val="20"/>
        </w:rPr>
        <w:t>6.</w:t>
      </w:r>
      <w:r>
        <w:rPr>
          <w:snapToGrid w:val="0"/>
          <w:sz w:val="20"/>
        </w:rPr>
        <w:tab/>
      </w:r>
      <w:r>
        <w:rPr>
          <w:i/>
          <w:snapToGrid w:val="0"/>
          <w:sz w:val="20"/>
        </w:rPr>
        <w:t>Motion not to be proceeded with, in absence of member giving the notice, except by his authority</w:t>
      </w:r>
      <w:r>
        <w:rPr>
          <w:snapToGrid w:val="0"/>
          <w:sz w:val="20"/>
        </w:rPr>
        <w:t>— A motion entered in the Notice of Motion Book shall not be proceeded with, in the absence of the member who gave notice of it, unless by some other member having authority from him in that regard.</w:t>
      </w:r>
    </w:p>
    <w:p>
      <w:pPr>
        <w:pStyle w:val="yTable"/>
        <w:tabs>
          <w:tab w:val="left" w:pos="567"/>
        </w:tabs>
        <w:rPr>
          <w:snapToGrid w:val="0"/>
          <w:sz w:val="20"/>
        </w:rPr>
      </w:pPr>
      <w:r>
        <w:rPr>
          <w:snapToGrid w:val="0"/>
          <w:sz w:val="20"/>
        </w:rPr>
        <w:t>7.</w:t>
      </w:r>
      <w:r>
        <w:rPr>
          <w:snapToGrid w:val="0"/>
          <w:sz w:val="20"/>
        </w:rPr>
        <w:tab/>
      </w:r>
      <w:r>
        <w:rPr>
          <w:i/>
          <w:snapToGrid w:val="0"/>
          <w:sz w:val="20"/>
        </w:rPr>
        <w:t>Order of debate</w:t>
      </w:r>
      <w:r>
        <w:rPr>
          <w:snapToGrid w:val="0"/>
          <w:sz w:val="20"/>
        </w:rPr>
        <w:t>— Any member desirous of making a motion or amendment or of taking part in discussion thereon shall address the Chair, and shall not be interrupted, unless called to order, whereupon he shall remain silent, until the member calling to order has been heard thereon and the question of order disposed of, whereafter the member having the floor may, subject to the ruling of the Chairman, proceed with the subject.</w:t>
      </w:r>
    </w:p>
    <w:p>
      <w:pPr>
        <w:pStyle w:val="yTable"/>
        <w:tabs>
          <w:tab w:val="left" w:pos="567"/>
        </w:tabs>
        <w:rPr>
          <w:snapToGrid w:val="0"/>
          <w:sz w:val="20"/>
        </w:rPr>
      </w:pPr>
      <w:r>
        <w:rPr>
          <w:snapToGrid w:val="0"/>
          <w:sz w:val="20"/>
        </w:rPr>
        <w:t>8.</w:t>
      </w:r>
      <w:r>
        <w:rPr>
          <w:snapToGrid w:val="0"/>
          <w:sz w:val="20"/>
        </w:rPr>
        <w:tab/>
      </w:r>
      <w:r>
        <w:rPr>
          <w:i/>
          <w:snapToGrid w:val="0"/>
          <w:sz w:val="20"/>
        </w:rPr>
        <w:t>Motion not to be withdrawn without leave</w:t>
      </w:r>
      <w:r>
        <w:rPr>
          <w:snapToGrid w:val="0"/>
          <w:sz w:val="20"/>
        </w:rPr>
        <w:t>— A motion or amendment shall not be withdrawn, without the consent of the majority of the members present.</w:t>
      </w:r>
    </w:p>
    <w:p>
      <w:pPr>
        <w:pStyle w:val="yTable"/>
        <w:tabs>
          <w:tab w:val="left" w:pos="567"/>
        </w:tabs>
        <w:rPr>
          <w:snapToGrid w:val="0"/>
          <w:sz w:val="20"/>
        </w:rPr>
      </w:pPr>
      <w:r>
        <w:rPr>
          <w:snapToGrid w:val="0"/>
          <w:sz w:val="20"/>
        </w:rPr>
        <w:t>9.</w:t>
      </w:r>
      <w:r>
        <w:rPr>
          <w:snapToGrid w:val="0"/>
          <w:sz w:val="20"/>
        </w:rPr>
        <w:tab/>
      </w:r>
      <w:r>
        <w:rPr>
          <w:i/>
          <w:snapToGrid w:val="0"/>
          <w:sz w:val="20"/>
        </w:rPr>
        <w:t>Motion to be seconded</w:t>
      </w:r>
      <w:r>
        <w:rPr>
          <w:snapToGrid w:val="0"/>
          <w:sz w:val="20"/>
        </w:rPr>
        <w:t>— A motion or amendment shall not be discussed or put to the vote of the Port Authority, unless it is seconded; but a member may require the enforcement of any standing order of the Port Authority, by directing the Chairman’s attention to the infraction thereof.</w:t>
      </w:r>
    </w:p>
    <w:p>
      <w:pPr>
        <w:pStyle w:val="yTable"/>
        <w:tabs>
          <w:tab w:val="left" w:pos="567"/>
        </w:tabs>
        <w:rPr>
          <w:snapToGrid w:val="0"/>
          <w:sz w:val="20"/>
        </w:rPr>
      </w:pPr>
      <w:r>
        <w:rPr>
          <w:snapToGrid w:val="0"/>
          <w:sz w:val="20"/>
        </w:rPr>
        <w:t>10.</w:t>
      </w:r>
      <w:r>
        <w:rPr>
          <w:snapToGrid w:val="0"/>
          <w:sz w:val="20"/>
        </w:rPr>
        <w:tab/>
      </w:r>
      <w:r>
        <w:rPr>
          <w:i/>
          <w:snapToGrid w:val="0"/>
          <w:sz w:val="20"/>
        </w:rPr>
        <w:t>Mover of motion</w:t>
      </w:r>
      <w:r>
        <w:rPr>
          <w:snapToGrid w:val="0"/>
          <w:sz w:val="20"/>
        </w:rPr>
        <w:t>— A member moving a motion shall be held to have spoken thereon; but a member merely seconding a motion shall not be so held.</w:t>
      </w:r>
    </w:p>
    <w:p>
      <w:pPr>
        <w:pStyle w:val="yTable"/>
        <w:tabs>
          <w:tab w:val="left" w:pos="567"/>
        </w:tabs>
        <w:rPr>
          <w:snapToGrid w:val="0"/>
          <w:sz w:val="20"/>
        </w:rPr>
      </w:pPr>
      <w:r>
        <w:rPr>
          <w:snapToGrid w:val="0"/>
          <w:sz w:val="20"/>
        </w:rPr>
        <w:t>11.</w:t>
      </w:r>
      <w:r>
        <w:rPr>
          <w:snapToGrid w:val="0"/>
          <w:sz w:val="20"/>
        </w:rPr>
        <w:tab/>
      </w:r>
      <w:r>
        <w:rPr>
          <w:i/>
          <w:snapToGrid w:val="0"/>
          <w:sz w:val="20"/>
        </w:rPr>
        <w:t>Priority of members</w:t>
      </w:r>
      <w:r>
        <w:rPr>
          <w:snapToGrid w:val="0"/>
          <w:sz w:val="20"/>
        </w:rPr>
        <w:t>— If 2 or more members attempt to speak at the same time, the Chairman shall decide which of them is entitled to priority.</w:t>
      </w:r>
    </w:p>
    <w:p>
      <w:pPr>
        <w:pStyle w:val="yTable"/>
        <w:tabs>
          <w:tab w:val="left" w:pos="567"/>
        </w:tabs>
        <w:rPr>
          <w:snapToGrid w:val="0"/>
          <w:sz w:val="20"/>
        </w:rPr>
      </w:pPr>
      <w:r>
        <w:rPr>
          <w:snapToGrid w:val="0"/>
          <w:sz w:val="20"/>
        </w:rPr>
        <w:t>12.</w:t>
      </w:r>
      <w:r>
        <w:rPr>
          <w:snapToGrid w:val="0"/>
          <w:sz w:val="20"/>
        </w:rPr>
        <w:tab/>
      </w:r>
      <w:r>
        <w:rPr>
          <w:i/>
          <w:snapToGrid w:val="0"/>
          <w:sz w:val="20"/>
        </w:rPr>
        <w:t>Members not to speak a second time on the same question</w:t>
      </w:r>
      <w:r>
        <w:rPr>
          <w:snapToGrid w:val="0"/>
          <w:sz w:val="20"/>
        </w:rPr>
        <w:t>— A member shall not speak a second time on the same question, unless entitled to reply, or in explanation, if he has been misrepresented or misunderstood.</w:t>
      </w:r>
    </w:p>
    <w:p>
      <w:pPr>
        <w:pStyle w:val="yTable"/>
        <w:tabs>
          <w:tab w:val="left" w:pos="567"/>
        </w:tabs>
        <w:rPr>
          <w:snapToGrid w:val="0"/>
          <w:sz w:val="20"/>
        </w:rPr>
      </w:pPr>
      <w:r>
        <w:rPr>
          <w:snapToGrid w:val="0"/>
          <w:sz w:val="20"/>
        </w:rPr>
        <w:t>13.</w:t>
      </w:r>
      <w:r>
        <w:rPr>
          <w:snapToGrid w:val="0"/>
          <w:sz w:val="20"/>
        </w:rPr>
        <w:tab/>
      </w:r>
      <w:r>
        <w:rPr>
          <w:i/>
          <w:snapToGrid w:val="0"/>
          <w:sz w:val="20"/>
        </w:rPr>
        <w:t>Points of order</w:t>
      </w:r>
      <w:r>
        <w:rPr>
          <w:snapToGrid w:val="0"/>
          <w:sz w:val="20"/>
        </w:rPr>
        <w:t>— The Chairman, when called upon to decide on points of order or practice, shall state the provision, rule, or practice which he thinks applicable to the case, without discussing or commenting thereon; and his decision as to order or explanation shall in every case be final.</w:t>
      </w:r>
    </w:p>
    <w:p>
      <w:pPr>
        <w:pStyle w:val="yTable"/>
        <w:tabs>
          <w:tab w:val="left" w:pos="567"/>
        </w:tabs>
        <w:rPr>
          <w:snapToGrid w:val="0"/>
          <w:sz w:val="20"/>
        </w:rPr>
      </w:pPr>
      <w:r>
        <w:rPr>
          <w:snapToGrid w:val="0"/>
          <w:sz w:val="20"/>
        </w:rPr>
        <w:t>14.</w:t>
      </w:r>
      <w:r>
        <w:rPr>
          <w:snapToGrid w:val="0"/>
          <w:sz w:val="20"/>
        </w:rPr>
        <w:tab/>
      </w:r>
      <w:r>
        <w:rPr>
          <w:i/>
          <w:snapToGrid w:val="0"/>
          <w:sz w:val="20"/>
        </w:rPr>
        <w:t>Members not to digress, etc.</w:t>
      </w:r>
      <w:r>
        <w:rPr>
          <w:snapToGrid w:val="0"/>
          <w:sz w:val="20"/>
        </w:rPr>
        <w:t>— A member shall not digress from the subject matter of the question under discussion; and every imputation of improper motives and every personal reflection is out of order.</w:t>
      </w:r>
    </w:p>
    <w:p>
      <w:pPr>
        <w:pStyle w:val="yTable"/>
        <w:tabs>
          <w:tab w:val="left" w:pos="567"/>
        </w:tabs>
        <w:rPr>
          <w:snapToGrid w:val="0"/>
          <w:sz w:val="20"/>
        </w:rPr>
      </w:pPr>
      <w:r>
        <w:rPr>
          <w:snapToGrid w:val="0"/>
          <w:sz w:val="20"/>
        </w:rPr>
        <w:t>15.</w:t>
      </w:r>
      <w:r>
        <w:rPr>
          <w:snapToGrid w:val="0"/>
          <w:sz w:val="20"/>
        </w:rPr>
        <w:tab/>
      </w:r>
      <w:r>
        <w:rPr>
          <w:i/>
          <w:snapToGrid w:val="0"/>
          <w:sz w:val="20"/>
        </w:rPr>
        <w:t>Members called to order to sit down</w:t>
      </w:r>
      <w:r>
        <w:rPr>
          <w:snapToGrid w:val="0"/>
          <w:sz w:val="20"/>
        </w:rPr>
        <w:t>— A member called to order shall remain silent, unless permitted to explain.</w:t>
      </w:r>
    </w:p>
    <w:p>
      <w:pPr>
        <w:pStyle w:val="yTable"/>
        <w:tabs>
          <w:tab w:val="left" w:pos="567"/>
        </w:tabs>
        <w:rPr>
          <w:snapToGrid w:val="0"/>
          <w:sz w:val="20"/>
        </w:rPr>
      </w:pPr>
      <w:r>
        <w:rPr>
          <w:snapToGrid w:val="0"/>
          <w:sz w:val="20"/>
        </w:rPr>
        <w:t>16.</w:t>
      </w:r>
      <w:r>
        <w:rPr>
          <w:snapToGrid w:val="0"/>
          <w:sz w:val="20"/>
        </w:rPr>
        <w:tab/>
      </w:r>
      <w:r>
        <w:rPr>
          <w:i/>
          <w:snapToGrid w:val="0"/>
          <w:sz w:val="20"/>
        </w:rPr>
        <w:t>Member may demand documents</w:t>
      </w:r>
      <w:r>
        <w:rPr>
          <w:snapToGrid w:val="0"/>
          <w:sz w:val="20"/>
        </w:rPr>
        <w:t>— Any member may, of right, demand the production of any of the documents of the Port Authority applying to the question under discussion and may, at any time during business hours, have access to all the records and documents of the Port Authority.</w:t>
      </w:r>
    </w:p>
    <w:p>
      <w:pPr>
        <w:pStyle w:val="yTable"/>
        <w:tabs>
          <w:tab w:val="left" w:pos="567"/>
        </w:tabs>
        <w:rPr>
          <w:snapToGrid w:val="0"/>
          <w:sz w:val="20"/>
        </w:rPr>
      </w:pPr>
      <w:r>
        <w:rPr>
          <w:snapToGrid w:val="0"/>
          <w:sz w:val="20"/>
        </w:rPr>
        <w:t>17.</w:t>
      </w:r>
      <w:r>
        <w:rPr>
          <w:snapToGrid w:val="0"/>
          <w:sz w:val="20"/>
        </w:rPr>
        <w:tab/>
      </w:r>
      <w:r>
        <w:rPr>
          <w:i/>
          <w:snapToGrid w:val="0"/>
          <w:sz w:val="20"/>
        </w:rPr>
        <w:t>Voting</w:t>
      </w:r>
      <w:r>
        <w:rPr>
          <w:snapToGrid w:val="0"/>
          <w:sz w:val="20"/>
        </w:rPr>
        <w:t>— </w:t>
      </w:r>
      <w:r>
        <w:rPr>
          <w:i/>
          <w:snapToGrid w:val="0"/>
          <w:sz w:val="20"/>
        </w:rPr>
        <w:t>The</w:t>
      </w:r>
      <w:r>
        <w:rPr>
          <w:snapToGrid w:val="0"/>
          <w:sz w:val="20"/>
        </w:rPr>
        <w:t xml:space="preserve"> members shall, where any question is put to the vote, vote by show of hands.</w:t>
      </w:r>
    </w:p>
    <w:p>
      <w:pPr>
        <w:pStyle w:val="yTable"/>
        <w:tabs>
          <w:tab w:val="left" w:pos="567"/>
        </w:tabs>
        <w:rPr>
          <w:snapToGrid w:val="0"/>
          <w:sz w:val="20"/>
        </w:rPr>
      </w:pPr>
      <w:r>
        <w:rPr>
          <w:snapToGrid w:val="0"/>
          <w:sz w:val="20"/>
        </w:rPr>
        <w:t>18.</w:t>
      </w:r>
      <w:r>
        <w:rPr>
          <w:snapToGrid w:val="0"/>
          <w:sz w:val="20"/>
        </w:rPr>
        <w:tab/>
      </w:r>
      <w:r>
        <w:rPr>
          <w:i/>
          <w:snapToGrid w:val="0"/>
          <w:sz w:val="20"/>
        </w:rPr>
        <w:t>Motions, etc., if required, to be reduced into writing</w:t>
      </w:r>
      <w:r>
        <w:rPr>
          <w:snapToGrid w:val="0"/>
          <w:sz w:val="20"/>
        </w:rPr>
        <w:t>— At every meeting of the members all motions, whether original motions or amendments, shall, if required by the Chairman, be reduced into writing, signed by the mover and delivered to the Chairman, immediately on their being moved and seconded.</w:t>
      </w:r>
    </w:p>
    <w:p>
      <w:pPr>
        <w:pStyle w:val="yTable"/>
        <w:tabs>
          <w:tab w:val="left" w:pos="567"/>
        </w:tabs>
        <w:rPr>
          <w:snapToGrid w:val="0"/>
          <w:sz w:val="20"/>
        </w:rPr>
      </w:pPr>
      <w:r>
        <w:rPr>
          <w:snapToGrid w:val="0"/>
          <w:sz w:val="20"/>
        </w:rPr>
        <w:t>19.</w:t>
      </w:r>
      <w:r>
        <w:rPr>
          <w:snapToGrid w:val="0"/>
          <w:sz w:val="20"/>
        </w:rPr>
        <w:tab/>
      </w:r>
      <w:r>
        <w:rPr>
          <w:i/>
          <w:snapToGrid w:val="0"/>
          <w:sz w:val="20"/>
        </w:rPr>
        <w:t>If amendment negatived, a second may be moved</w:t>
      </w:r>
      <w:r>
        <w:rPr>
          <w:snapToGrid w:val="0"/>
          <w:sz w:val="20"/>
        </w:rPr>
        <w:t>— Where an amendment is negatived, a second amendment may be moved to the motion to which the first</w:t>
      </w:r>
      <w:r>
        <w:rPr>
          <w:snapToGrid w:val="0"/>
          <w:sz w:val="20"/>
        </w:rPr>
        <w:noBreakHyphen/>
        <w:t>mentioned amendment was moved; but only one amendment shall be submitted to the Port Authority for discussion at any one time. If an amendment is carried, it shall then become the substantive motion, and only one amendment shall be made thereon at any one time.</w:t>
      </w:r>
    </w:p>
    <w:p>
      <w:pPr>
        <w:pStyle w:val="yTable"/>
        <w:tabs>
          <w:tab w:val="left" w:pos="567"/>
        </w:tabs>
        <w:rPr>
          <w:snapToGrid w:val="0"/>
          <w:sz w:val="20"/>
        </w:rPr>
      </w:pPr>
      <w:r>
        <w:rPr>
          <w:snapToGrid w:val="0"/>
          <w:sz w:val="20"/>
        </w:rPr>
        <w:t>20.</w:t>
      </w:r>
      <w:r>
        <w:rPr>
          <w:snapToGrid w:val="0"/>
          <w:sz w:val="20"/>
        </w:rPr>
        <w:tab/>
      </w:r>
      <w:r>
        <w:rPr>
          <w:i/>
          <w:snapToGrid w:val="0"/>
          <w:sz w:val="20"/>
        </w:rPr>
        <w:t>Mover of motion to have right to reply</w:t>
      </w:r>
      <w:r>
        <w:rPr>
          <w:snapToGrid w:val="0"/>
          <w:sz w:val="20"/>
        </w:rPr>
        <w:t>— The mover of every original motion, but not of any amendment, shall have the right to reply, and the question shall be put by the Chair immediately thereafter; but a member shall not be permitted to speak more than once on the same question, unless permission is given to explain or the attention of the Chair is called to a point of order.</w:t>
      </w:r>
    </w:p>
    <w:p>
      <w:pPr>
        <w:pStyle w:val="yTable"/>
        <w:tabs>
          <w:tab w:val="left" w:pos="567"/>
        </w:tabs>
        <w:rPr>
          <w:snapToGrid w:val="0"/>
          <w:sz w:val="20"/>
        </w:rPr>
      </w:pPr>
      <w:r>
        <w:rPr>
          <w:snapToGrid w:val="0"/>
          <w:sz w:val="20"/>
        </w:rPr>
        <w:t>21.</w:t>
      </w:r>
      <w:r>
        <w:rPr>
          <w:snapToGrid w:val="0"/>
          <w:sz w:val="20"/>
        </w:rPr>
        <w:tab/>
      </w:r>
      <w:r>
        <w:rPr>
          <w:i/>
          <w:snapToGrid w:val="0"/>
          <w:sz w:val="20"/>
        </w:rPr>
        <w:t>Motion for adjournment</w:t>
      </w:r>
      <w:r>
        <w:rPr>
          <w:snapToGrid w:val="0"/>
          <w:sz w:val="20"/>
        </w:rPr>
        <w:t>— A motion for adjournment of the meeting or of a debate may be moved at any time, but discussion shall not be allowed thereon.</w:t>
      </w:r>
    </w:p>
    <w:p>
      <w:pPr>
        <w:pStyle w:val="yTable"/>
        <w:tabs>
          <w:tab w:val="left" w:pos="567"/>
        </w:tabs>
        <w:rPr>
          <w:snapToGrid w:val="0"/>
          <w:sz w:val="20"/>
        </w:rPr>
      </w:pPr>
      <w:r>
        <w:rPr>
          <w:snapToGrid w:val="0"/>
          <w:sz w:val="20"/>
        </w:rPr>
        <w:t>22.</w:t>
      </w:r>
      <w:r>
        <w:rPr>
          <w:snapToGrid w:val="0"/>
          <w:sz w:val="20"/>
        </w:rPr>
        <w:tab/>
      </w:r>
      <w:r>
        <w:rPr>
          <w:i/>
          <w:snapToGrid w:val="0"/>
          <w:sz w:val="20"/>
        </w:rPr>
        <w:t>Protests</w:t>
      </w:r>
      <w:r>
        <w:rPr>
          <w:snapToGrid w:val="0"/>
          <w:sz w:val="20"/>
        </w:rPr>
        <w:t>— A member of the Port Authority may, by notice of intention given forthwith after the adoption thereof, protest against any resolution of the Port Authority. Every protest shall specify the reasons therefor and shall be entered and signed by the protesting member, at least 3 days before the next ordinary meeting of the Port Authority, in a book to be kept for that purpose at the office of the General Manager. Every protest shall be noted in the minutes of the meeting at which it was made but may be expunged from the minutes, if declared by a majority of the members to have no basis in fact or to be disrespectful to the Port Authority.</w:t>
      </w:r>
    </w:p>
    <w:p>
      <w:pPr>
        <w:pStyle w:val="yTable"/>
        <w:tabs>
          <w:tab w:val="left" w:pos="567"/>
        </w:tabs>
        <w:rPr>
          <w:snapToGrid w:val="0"/>
          <w:sz w:val="20"/>
        </w:rPr>
      </w:pPr>
      <w:r>
        <w:rPr>
          <w:snapToGrid w:val="0"/>
          <w:sz w:val="20"/>
        </w:rPr>
        <w:t>23.</w:t>
      </w:r>
      <w:r>
        <w:rPr>
          <w:snapToGrid w:val="0"/>
          <w:sz w:val="20"/>
        </w:rPr>
        <w:tab/>
      </w:r>
      <w:r>
        <w:rPr>
          <w:i/>
          <w:snapToGrid w:val="0"/>
          <w:sz w:val="20"/>
        </w:rPr>
        <w:t>Committees</w:t>
      </w:r>
      <w:r>
        <w:rPr>
          <w:snapToGrid w:val="0"/>
          <w:sz w:val="20"/>
        </w:rPr>
        <w:t>— Minutes of all proceedings of all Committees shall be entered in the Committees’ Minute Book.</w:t>
      </w:r>
    </w:p>
    <w:p>
      <w:pPr>
        <w:pStyle w:val="yTable"/>
        <w:tabs>
          <w:tab w:val="left" w:pos="567"/>
        </w:tabs>
        <w:rPr>
          <w:snapToGrid w:val="0"/>
          <w:sz w:val="20"/>
        </w:rPr>
      </w:pPr>
      <w:r>
        <w:rPr>
          <w:snapToGrid w:val="0"/>
          <w:sz w:val="20"/>
        </w:rPr>
        <w:t>24.</w:t>
      </w:r>
      <w:r>
        <w:rPr>
          <w:snapToGrid w:val="0"/>
          <w:sz w:val="20"/>
        </w:rPr>
        <w:tab/>
      </w:r>
      <w:r>
        <w:rPr>
          <w:i/>
          <w:snapToGrid w:val="0"/>
          <w:sz w:val="20"/>
        </w:rPr>
        <w:t>Petitions to be signed by petitioners</w:t>
      </w:r>
      <w:r>
        <w:rPr>
          <w:snapToGrid w:val="0"/>
          <w:sz w:val="20"/>
        </w:rPr>
        <w:t>— Every petition shall be signed by the persons whose names are appended thereto, by their names or marks, and by no one else, except in case of incapacity by sickness.</w:t>
      </w:r>
    </w:p>
    <w:p>
      <w:pPr>
        <w:pStyle w:val="yTable"/>
        <w:tabs>
          <w:tab w:val="left" w:pos="567"/>
        </w:tabs>
        <w:rPr>
          <w:snapToGrid w:val="0"/>
          <w:sz w:val="20"/>
        </w:rPr>
      </w:pPr>
      <w:r>
        <w:rPr>
          <w:snapToGrid w:val="0"/>
          <w:sz w:val="20"/>
        </w:rPr>
        <w:t>25.</w:t>
      </w:r>
      <w:r>
        <w:rPr>
          <w:snapToGrid w:val="0"/>
          <w:sz w:val="20"/>
        </w:rPr>
        <w:tab/>
      </w:r>
      <w:r>
        <w:rPr>
          <w:i/>
          <w:snapToGrid w:val="0"/>
          <w:sz w:val="20"/>
        </w:rPr>
        <w:t>Petitions to be respectful</w:t>
      </w:r>
      <w:r>
        <w:rPr>
          <w:snapToGrid w:val="0"/>
          <w:sz w:val="20"/>
        </w:rPr>
        <w:t>— It is incumbent on every member presenting a petition to acquaint himself with the contents thereof, and to ascertain that it does not contain language disrespectful to the Port Authority.</w:t>
      </w:r>
    </w:p>
    <w:p>
      <w:pPr>
        <w:pStyle w:val="yFootnotesection"/>
        <w:rPr>
          <w:sz w:val="20"/>
        </w:rPr>
      </w:pPr>
      <w:r>
        <w:rPr>
          <w:sz w:val="20"/>
        </w:rPr>
        <w:tab/>
        <w:t xml:space="preserve">[Schedule 3 amended in Gazettes 28 June 1991 p.3246; 18 February 1992 p.878.] </w:t>
      </w:r>
    </w:p>
    <w:p>
      <w:pPr>
        <w:pStyle w:val="yEdnotesection"/>
      </w:pPr>
      <w:r>
        <w:tab/>
      </w:r>
      <w:r>
        <w:tab/>
        <w:t>[Schedule 4 repealed in Gazette 20 June 2000 p.3037.]</w:t>
      </w:r>
    </w:p>
    <w:p>
      <w:pPr>
        <w:pStyle w:val="yScheduleHeading"/>
        <w:outlineLvl w:val="0"/>
      </w:pPr>
      <w:bookmarkStart w:id="605" w:name="_Toc378064920"/>
      <w:bookmarkStart w:id="606" w:name="_Toc425431499"/>
      <w:bookmarkStart w:id="607" w:name="_Toc425431787"/>
      <w:r>
        <w:t>Schedule </w:t>
      </w:r>
      <w:r>
        <w:rPr>
          <w:rStyle w:val="CharSchNo"/>
        </w:rPr>
        <w:t>5</w:t>
      </w:r>
      <w:bookmarkEnd w:id="605"/>
      <w:bookmarkEnd w:id="606"/>
      <w:bookmarkEnd w:id="607"/>
    </w:p>
    <w:p>
      <w:pPr>
        <w:pStyle w:val="MiscellaneousHeading"/>
        <w:rPr>
          <w:b/>
        </w:rPr>
      </w:pPr>
      <w:r>
        <w:rPr>
          <w:b/>
        </w:rPr>
        <w:t xml:space="preserve">Application fees under </w:t>
      </w:r>
      <w:r>
        <w:rPr>
          <w:b/>
          <w:i/>
        </w:rPr>
        <w:t>Ports (Model Pilotage) Regulations </w:t>
      </w:r>
      <w:r>
        <w:rPr>
          <w:rStyle w:val="CharSchNo"/>
          <w:b/>
          <w:i/>
        </w:rPr>
        <w:t>1</w:t>
      </w:r>
      <w:r>
        <w:rPr>
          <w:b/>
          <w:i/>
        </w:rPr>
        <w:t>9</w:t>
      </w:r>
      <w:r>
        <w:rPr>
          <w:rStyle w:val="CharSchNo"/>
          <w:b/>
          <w:i/>
        </w:rPr>
        <w:t>9</w:t>
      </w:r>
      <w:r>
        <w:rPr>
          <w:b/>
          <w:i/>
        </w:rPr>
        <w:t>4</w:t>
      </w:r>
    </w:p>
    <w:p>
      <w:pPr>
        <w:pStyle w:val="yShoulderClause"/>
        <w:rPr>
          <w:snapToGrid w:val="0"/>
        </w:rPr>
      </w:pPr>
      <w:r>
        <w:rPr>
          <w:snapToGrid w:val="0"/>
        </w:rPr>
        <w:t>[regulation 43AA]</w:t>
      </w:r>
    </w:p>
    <w:tbl>
      <w:tblPr>
        <w:tblW w:w="0" w:type="auto"/>
        <w:tblInd w:w="284" w:type="dxa"/>
        <w:tblLayout w:type="fixed"/>
        <w:tblCellMar>
          <w:left w:w="284" w:type="dxa"/>
          <w:right w:w="284" w:type="dxa"/>
        </w:tblCellMar>
        <w:tblLook w:val="0000" w:firstRow="0" w:lastRow="0" w:firstColumn="0" w:lastColumn="0" w:noHBand="0" w:noVBand="0"/>
      </w:tblPr>
      <w:tblGrid>
        <w:gridCol w:w="5529"/>
        <w:gridCol w:w="1559"/>
      </w:tblGrid>
      <w:tr>
        <w:tc>
          <w:tcPr>
            <w:tcW w:w="5529" w:type="dxa"/>
          </w:tcPr>
          <w:p>
            <w:pPr>
              <w:pStyle w:val="yTable"/>
              <w:jc w:val="center"/>
              <w:rPr>
                <w:i/>
                <w:sz w:val="20"/>
              </w:rPr>
            </w:pPr>
            <w:r>
              <w:rPr>
                <w:i/>
                <w:sz w:val="20"/>
              </w:rPr>
              <w:t>Nature of application</w:t>
            </w:r>
          </w:p>
        </w:tc>
        <w:tc>
          <w:tcPr>
            <w:tcW w:w="1559" w:type="dxa"/>
          </w:tcPr>
          <w:p>
            <w:pPr>
              <w:pStyle w:val="yTable"/>
              <w:jc w:val="center"/>
              <w:rPr>
                <w:i/>
                <w:sz w:val="20"/>
              </w:rPr>
            </w:pPr>
            <w:r>
              <w:rPr>
                <w:i/>
                <w:sz w:val="20"/>
              </w:rPr>
              <w:t>Fee payable</w:t>
            </w:r>
          </w:p>
        </w:tc>
      </w:tr>
      <w:tr>
        <w:tc>
          <w:tcPr>
            <w:tcW w:w="5529" w:type="dxa"/>
          </w:tcPr>
          <w:p>
            <w:pPr>
              <w:pStyle w:val="yTable"/>
              <w:rPr>
                <w:sz w:val="20"/>
              </w:rPr>
            </w:pPr>
            <w:r>
              <w:rPr>
                <w:sz w:val="20"/>
              </w:rPr>
              <w:t>1.</w:t>
            </w:r>
            <w:r>
              <w:rPr>
                <w:sz w:val="20"/>
              </w:rPr>
              <w:tab/>
              <w:t>Application for pilotage exemption certificate</w:t>
            </w:r>
          </w:p>
        </w:tc>
        <w:tc>
          <w:tcPr>
            <w:tcW w:w="1559" w:type="dxa"/>
          </w:tcPr>
          <w:p>
            <w:pPr>
              <w:pStyle w:val="yTable"/>
              <w:rPr>
                <w:sz w:val="20"/>
              </w:rPr>
            </w:pPr>
            <w:r>
              <w:rPr>
                <w:sz w:val="20"/>
              </w:rPr>
              <w:t>$530.00</w:t>
            </w:r>
          </w:p>
        </w:tc>
      </w:tr>
    </w:tbl>
    <w:p>
      <w:pPr>
        <w:pStyle w:val="yFootnotesection"/>
      </w:pPr>
      <w:r>
        <w:tab/>
        <w:t>[Schedule 5 inserted  by Gazette 10 June 1994 p.2421.]</w:t>
      </w:r>
    </w:p>
    <w:p>
      <w:pPr>
        <w:sectPr>
          <w:headerReference w:type="even" r:id="rId25"/>
          <w:headerReference w:type="default" r:id="rId26"/>
          <w:foot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609" w:name="_Toc378064921"/>
      <w:bookmarkStart w:id="610" w:name="_Toc425431500"/>
      <w:bookmarkStart w:id="611" w:name="_Toc425431788"/>
      <w:r>
        <w:t>Notes</w:t>
      </w:r>
      <w:bookmarkEnd w:id="609"/>
      <w:bookmarkEnd w:id="610"/>
      <w:bookmarkEnd w:id="611"/>
    </w:p>
    <w:p>
      <w:pPr>
        <w:pStyle w:val="nSubsection"/>
        <w:rPr>
          <w:snapToGrid w:val="0"/>
        </w:rPr>
      </w:pPr>
      <w:r>
        <w:rPr>
          <w:i/>
          <w:snapToGrid w:val="0"/>
          <w:vertAlign w:val="superscript"/>
        </w:rPr>
        <w:t>1</w:t>
      </w:r>
      <w:r>
        <w:rPr>
          <w:i/>
          <w:snapToGrid w:val="0"/>
          <w:vertAlign w:val="superscript"/>
        </w:rPr>
        <w:tab/>
      </w:r>
      <w:r>
        <w:rPr>
          <w:i/>
          <w:snapToGrid w:val="0"/>
        </w:rPr>
        <w:t>This compilation of the Bunbury Port Authority Regulations 1962</w:t>
      </w:r>
      <w:r>
        <w:rPr>
          <w:snapToGrid w:val="0"/>
        </w:rPr>
        <w:t xml:space="preserve"> and includes all amendments effected by the other regulations referred to in the following Table</w:t>
      </w:r>
    </w:p>
    <w:p>
      <w:pPr>
        <w:pStyle w:val="nHeading3"/>
        <w:outlineLvl w:val="0"/>
        <w:rPr>
          <w:snapToGrid w:val="0"/>
        </w:rPr>
      </w:pPr>
      <w:bookmarkStart w:id="612" w:name="_Toc378064922"/>
      <w:bookmarkStart w:id="613" w:name="_Toc425431789"/>
      <w:r>
        <w:rPr>
          <w:snapToGrid w:val="0"/>
        </w:rPr>
        <w:t>Compilation table</w:t>
      </w:r>
      <w:bookmarkEnd w:id="612"/>
      <w:bookmarkEnd w:id="61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Bunbury Port Authority Regulations 1962</w:t>
            </w:r>
          </w:p>
        </w:tc>
        <w:tc>
          <w:tcPr>
            <w:tcW w:w="1276" w:type="dxa"/>
          </w:tcPr>
          <w:p>
            <w:pPr>
              <w:pStyle w:val="nTable"/>
              <w:spacing w:after="40"/>
            </w:pPr>
            <w:r>
              <w:t>30 Oct 1962 pp.3544</w:t>
            </w:r>
            <w:r>
              <w:noBreakHyphen/>
              <w:t>600</w:t>
            </w:r>
          </w:p>
        </w:tc>
        <w:tc>
          <w:tcPr>
            <w:tcW w:w="2693" w:type="dxa"/>
          </w:tcPr>
          <w:p>
            <w:pPr>
              <w:pStyle w:val="nTable"/>
              <w:spacing w:after="40"/>
            </w:pPr>
            <w:r>
              <w:t>30 Oct 1962</w:t>
            </w:r>
          </w:p>
        </w:tc>
      </w:tr>
      <w:tr>
        <w:tc>
          <w:tcPr>
            <w:tcW w:w="3118" w:type="dxa"/>
          </w:tcPr>
          <w:p>
            <w:pPr>
              <w:pStyle w:val="nTable"/>
              <w:spacing w:after="40"/>
            </w:pPr>
            <w:r>
              <w:rPr>
                <w:i/>
              </w:rPr>
              <w:t>Amendment Regulations 1964</w:t>
            </w:r>
          </w:p>
        </w:tc>
        <w:tc>
          <w:tcPr>
            <w:tcW w:w="1276" w:type="dxa"/>
          </w:tcPr>
          <w:p>
            <w:pPr>
              <w:pStyle w:val="nTable"/>
              <w:spacing w:after="40"/>
            </w:pPr>
            <w:r>
              <w:t>6 Feb 1964 p.510</w:t>
            </w:r>
          </w:p>
        </w:tc>
        <w:tc>
          <w:tcPr>
            <w:tcW w:w="2693" w:type="dxa"/>
          </w:tcPr>
          <w:p>
            <w:pPr>
              <w:pStyle w:val="nTable"/>
              <w:spacing w:after="40"/>
            </w:pPr>
            <w:r>
              <w:t>6 Feb 1964</w:t>
            </w:r>
          </w:p>
        </w:tc>
      </w:tr>
      <w:tr>
        <w:tc>
          <w:tcPr>
            <w:tcW w:w="3118" w:type="dxa"/>
          </w:tcPr>
          <w:p>
            <w:pPr>
              <w:pStyle w:val="nTable"/>
              <w:spacing w:after="40"/>
            </w:pPr>
            <w:r>
              <w:rPr>
                <w:i/>
              </w:rPr>
              <w:t>Amendment Regulations 1964</w:t>
            </w:r>
          </w:p>
        </w:tc>
        <w:tc>
          <w:tcPr>
            <w:tcW w:w="1276" w:type="dxa"/>
          </w:tcPr>
          <w:p>
            <w:pPr>
              <w:pStyle w:val="nTable"/>
              <w:spacing w:after="40"/>
            </w:pPr>
            <w:r>
              <w:t>9 Dec 1964 p.3906</w:t>
            </w:r>
          </w:p>
        </w:tc>
        <w:tc>
          <w:tcPr>
            <w:tcW w:w="2693" w:type="dxa"/>
          </w:tcPr>
          <w:p>
            <w:pPr>
              <w:pStyle w:val="nTable"/>
              <w:spacing w:after="40"/>
            </w:pPr>
            <w:r>
              <w:t>9 Dec 1964</w:t>
            </w:r>
          </w:p>
        </w:tc>
      </w:tr>
      <w:tr>
        <w:tc>
          <w:tcPr>
            <w:tcW w:w="3118" w:type="dxa"/>
          </w:tcPr>
          <w:p>
            <w:pPr>
              <w:pStyle w:val="nTable"/>
              <w:spacing w:after="40"/>
            </w:pPr>
            <w:r>
              <w:rPr>
                <w:i/>
              </w:rPr>
              <w:t>Amendment Regulations 1965</w:t>
            </w:r>
          </w:p>
        </w:tc>
        <w:tc>
          <w:tcPr>
            <w:tcW w:w="1276" w:type="dxa"/>
          </w:tcPr>
          <w:p>
            <w:pPr>
              <w:pStyle w:val="nTable"/>
              <w:spacing w:after="40"/>
            </w:pPr>
            <w:r>
              <w:t>18 Feb 1965 p.569</w:t>
            </w:r>
          </w:p>
        </w:tc>
        <w:tc>
          <w:tcPr>
            <w:tcW w:w="2693" w:type="dxa"/>
          </w:tcPr>
          <w:p>
            <w:pPr>
              <w:pStyle w:val="nTable"/>
              <w:spacing w:after="40"/>
            </w:pPr>
            <w:r>
              <w:t>18 Feb 1965</w:t>
            </w:r>
          </w:p>
        </w:tc>
      </w:tr>
      <w:tr>
        <w:tc>
          <w:tcPr>
            <w:tcW w:w="3118" w:type="dxa"/>
          </w:tcPr>
          <w:p>
            <w:pPr>
              <w:pStyle w:val="nTable"/>
              <w:spacing w:after="40"/>
            </w:pPr>
            <w:r>
              <w:rPr>
                <w:i/>
              </w:rPr>
              <w:t>Amendment Regulations 1965</w:t>
            </w:r>
          </w:p>
        </w:tc>
        <w:tc>
          <w:tcPr>
            <w:tcW w:w="1276" w:type="dxa"/>
          </w:tcPr>
          <w:p>
            <w:pPr>
              <w:pStyle w:val="nTable"/>
              <w:spacing w:after="40"/>
            </w:pPr>
            <w:r>
              <w:t>1 Sep 1965 pp.2582</w:t>
            </w:r>
            <w:r>
              <w:noBreakHyphen/>
              <w:t>90</w:t>
            </w:r>
          </w:p>
        </w:tc>
        <w:tc>
          <w:tcPr>
            <w:tcW w:w="2693" w:type="dxa"/>
          </w:tcPr>
          <w:p>
            <w:pPr>
              <w:pStyle w:val="nTable"/>
              <w:spacing w:after="40"/>
            </w:pPr>
            <w:r>
              <w:t>1 Sep 1965</w:t>
            </w:r>
          </w:p>
        </w:tc>
      </w:tr>
      <w:tr>
        <w:tc>
          <w:tcPr>
            <w:tcW w:w="3118" w:type="dxa"/>
          </w:tcPr>
          <w:p>
            <w:pPr>
              <w:pStyle w:val="nTable"/>
              <w:spacing w:after="40"/>
            </w:pPr>
            <w:r>
              <w:rPr>
                <w:i/>
              </w:rPr>
              <w:t>Amendment Regulations 1967</w:t>
            </w:r>
          </w:p>
        </w:tc>
        <w:tc>
          <w:tcPr>
            <w:tcW w:w="1276" w:type="dxa"/>
          </w:tcPr>
          <w:p>
            <w:pPr>
              <w:pStyle w:val="nTable"/>
              <w:spacing w:after="40"/>
            </w:pPr>
            <w:r>
              <w:t>15 May 1967 p.1267</w:t>
            </w:r>
          </w:p>
        </w:tc>
        <w:tc>
          <w:tcPr>
            <w:tcW w:w="2693" w:type="dxa"/>
          </w:tcPr>
          <w:p>
            <w:pPr>
              <w:pStyle w:val="nTable"/>
              <w:spacing w:after="40"/>
            </w:pPr>
            <w:r>
              <w:t>15 May 1967</w:t>
            </w:r>
          </w:p>
        </w:tc>
      </w:tr>
      <w:tr>
        <w:tc>
          <w:tcPr>
            <w:tcW w:w="3118" w:type="dxa"/>
          </w:tcPr>
          <w:p>
            <w:pPr>
              <w:pStyle w:val="nTable"/>
              <w:spacing w:after="40"/>
            </w:pPr>
            <w:r>
              <w:rPr>
                <w:i/>
              </w:rPr>
              <w:t>Amendment Regulations 1971</w:t>
            </w:r>
          </w:p>
        </w:tc>
        <w:tc>
          <w:tcPr>
            <w:tcW w:w="1276" w:type="dxa"/>
          </w:tcPr>
          <w:p>
            <w:pPr>
              <w:pStyle w:val="nTable"/>
              <w:spacing w:after="40"/>
            </w:pPr>
            <w:r>
              <w:t>10 Jun 1971 p.1924</w:t>
            </w:r>
          </w:p>
        </w:tc>
        <w:tc>
          <w:tcPr>
            <w:tcW w:w="2693" w:type="dxa"/>
          </w:tcPr>
          <w:p>
            <w:pPr>
              <w:pStyle w:val="nTable"/>
              <w:spacing w:after="40"/>
            </w:pPr>
            <w:r>
              <w:t>10 Jun 1971</w:t>
            </w:r>
          </w:p>
        </w:tc>
      </w:tr>
      <w:tr>
        <w:tc>
          <w:tcPr>
            <w:tcW w:w="3118" w:type="dxa"/>
          </w:tcPr>
          <w:p>
            <w:pPr>
              <w:pStyle w:val="nTable"/>
              <w:spacing w:after="40"/>
            </w:pPr>
            <w:r>
              <w:rPr>
                <w:i/>
              </w:rPr>
              <w:t>Amendment Regulations 1973</w:t>
            </w:r>
          </w:p>
        </w:tc>
        <w:tc>
          <w:tcPr>
            <w:tcW w:w="1276" w:type="dxa"/>
          </w:tcPr>
          <w:p>
            <w:pPr>
              <w:pStyle w:val="nTable"/>
              <w:spacing w:after="40"/>
            </w:pPr>
            <w:r>
              <w:t>8 Jun 1973 pp.2075</w:t>
            </w:r>
            <w:r>
              <w:noBreakHyphen/>
              <w:t>7</w:t>
            </w:r>
          </w:p>
        </w:tc>
        <w:tc>
          <w:tcPr>
            <w:tcW w:w="2693" w:type="dxa"/>
          </w:tcPr>
          <w:p>
            <w:pPr>
              <w:pStyle w:val="nTable"/>
              <w:spacing w:after="40"/>
            </w:pPr>
            <w:r>
              <w:t>8 Jun 1973</w:t>
            </w:r>
          </w:p>
        </w:tc>
      </w:tr>
      <w:tr>
        <w:tc>
          <w:tcPr>
            <w:tcW w:w="3118" w:type="dxa"/>
          </w:tcPr>
          <w:p>
            <w:pPr>
              <w:pStyle w:val="nTable"/>
              <w:spacing w:after="40"/>
            </w:pPr>
            <w:r>
              <w:rPr>
                <w:i/>
              </w:rPr>
              <w:t>Amendment Regulations 1974</w:t>
            </w:r>
          </w:p>
        </w:tc>
        <w:tc>
          <w:tcPr>
            <w:tcW w:w="1276" w:type="dxa"/>
          </w:tcPr>
          <w:p>
            <w:pPr>
              <w:pStyle w:val="nTable"/>
              <w:spacing w:after="40"/>
            </w:pPr>
            <w:r>
              <w:t>18 Oct 1974 pp.3964</w:t>
            </w:r>
            <w:r>
              <w:noBreakHyphen/>
              <w:t>5</w:t>
            </w:r>
          </w:p>
        </w:tc>
        <w:tc>
          <w:tcPr>
            <w:tcW w:w="2693" w:type="dxa"/>
          </w:tcPr>
          <w:p>
            <w:pPr>
              <w:pStyle w:val="nTable"/>
              <w:spacing w:after="40"/>
            </w:pPr>
            <w:r>
              <w:t>18 Oct 1974</w:t>
            </w:r>
          </w:p>
        </w:tc>
      </w:tr>
      <w:tr>
        <w:tc>
          <w:tcPr>
            <w:tcW w:w="3118" w:type="dxa"/>
          </w:tcPr>
          <w:p>
            <w:pPr>
              <w:pStyle w:val="nTable"/>
              <w:spacing w:after="40"/>
            </w:pPr>
            <w:r>
              <w:rPr>
                <w:i/>
              </w:rPr>
              <w:t>Amendment Regulations 1975</w:t>
            </w:r>
          </w:p>
        </w:tc>
        <w:tc>
          <w:tcPr>
            <w:tcW w:w="1276" w:type="dxa"/>
          </w:tcPr>
          <w:p>
            <w:pPr>
              <w:pStyle w:val="nTable"/>
              <w:spacing w:after="40"/>
            </w:pPr>
            <w:r>
              <w:t>14 Mar 1975 p.900</w:t>
            </w:r>
          </w:p>
        </w:tc>
        <w:tc>
          <w:tcPr>
            <w:tcW w:w="2693" w:type="dxa"/>
          </w:tcPr>
          <w:p>
            <w:pPr>
              <w:pStyle w:val="nTable"/>
              <w:spacing w:after="40"/>
            </w:pPr>
            <w:r>
              <w:t>14 Mar 1975</w:t>
            </w:r>
          </w:p>
        </w:tc>
      </w:tr>
      <w:tr>
        <w:tc>
          <w:tcPr>
            <w:tcW w:w="3118" w:type="dxa"/>
          </w:tcPr>
          <w:p>
            <w:pPr>
              <w:pStyle w:val="nTable"/>
              <w:spacing w:after="40"/>
            </w:pPr>
            <w:r>
              <w:rPr>
                <w:i/>
              </w:rPr>
              <w:t>Amendment Regulations 1975</w:t>
            </w:r>
          </w:p>
        </w:tc>
        <w:tc>
          <w:tcPr>
            <w:tcW w:w="1276" w:type="dxa"/>
          </w:tcPr>
          <w:p>
            <w:pPr>
              <w:pStyle w:val="nTable"/>
              <w:spacing w:after="40"/>
            </w:pPr>
            <w:r>
              <w:t>2 May 1975 pp.1264</w:t>
            </w:r>
            <w:r>
              <w:noBreakHyphen/>
              <w:t>5</w:t>
            </w:r>
          </w:p>
        </w:tc>
        <w:tc>
          <w:tcPr>
            <w:tcW w:w="2693" w:type="dxa"/>
          </w:tcPr>
          <w:p>
            <w:pPr>
              <w:pStyle w:val="nTable"/>
              <w:spacing w:after="40"/>
            </w:pPr>
            <w:r>
              <w:t>2 May 1975</w:t>
            </w:r>
          </w:p>
        </w:tc>
      </w:tr>
      <w:tr>
        <w:tc>
          <w:tcPr>
            <w:tcW w:w="3118" w:type="dxa"/>
          </w:tcPr>
          <w:p>
            <w:pPr>
              <w:pStyle w:val="nTable"/>
              <w:spacing w:after="40"/>
            </w:pPr>
            <w:r>
              <w:rPr>
                <w:i/>
              </w:rPr>
              <w:t>Amendment Regulations 1975</w:t>
            </w:r>
          </w:p>
        </w:tc>
        <w:tc>
          <w:tcPr>
            <w:tcW w:w="1276" w:type="dxa"/>
          </w:tcPr>
          <w:p>
            <w:pPr>
              <w:pStyle w:val="nTable"/>
              <w:spacing w:after="40"/>
            </w:pPr>
            <w:r>
              <w:t>31 Oct 1975 pp.4055</w:t>
            </w:r>
            <w:r>
              <w:noBreakHyphen/>
              <w:t>6</w:t>
            </w:r>
          </w:p>
        </w:tc>
        <w:tc>
          <w:tcPr>
            <w:tcW w:w="2693" w:type="dxa"/>
          </w:tcPr>
          <w:p>
            <w:pPr>
              <w:pStyle w:val="nTable"/>
              <w:spacing w:after="40"/>
            </w:pPr>
            <w:r>
              <w:t>31 Oct 1975</w:t>
            </w:r>
          </w:p>
        </w:tc>
      </w:tr>
      <w:tr>
        <w:tc>
          <w:tcPr>
            <w:tcW w:w="3118" w:type="dxa"/>
          </w:tcPr>
          <w:p>
            <w:pPr>
              <w:pStyle w:val="nTable"/>
              <w:spacing w:after="40"/>
            </w:pPr>
            <w:r>
              <w:rPr>
                <w:i/>
              </w:rPr>
              <w:t>Amendment Regulations 1976</w:t>
            </w:r>
          </w:p>
        </w:tc>
        <w:tc>
          <w:tcPr>
            <w:tcW w:w="1276" w:type="dxa"/>
          </w:tcPr>
          <w:p>
            <w:pPr>
              <w:pStyle w:val="nTable"/>
              <w:spacing w:after="40"/>
            </w:pPr>
            <w:r>
              <w:t>16 Jan 1976 p.73</w:t>
            </w:r>
          </w:p>
        </w:tc>
        <w:tc>
          <w:tcPr>
            <w:tcW w:w="2693" w:type="dxa"/>
          </w:tcPr>
          <w:p>
            <w:pPr>
              <w:pStyle w:val="nTable"/>
              <w:spacing w:after="40"/>
            </w:pPr>
            <w:r>
              <w:t>16 Jan 1976</w:t>
            </w:r>
          </w:p>
        </w:tc>
      </w:tr>
      <w:tr>
        <w:tc>
          <w:tcPr>
            <w:tcW w:w="3118" w:type="dxa"/>
          </w:tcPr>
          <w:p>
            <w:pPr>
              <w:pStyle w:val="nTable"/>
              <w:spacing w:after="40"/>
            </w:pPr>
            <w:r>
              <w:rPr>
                <w:i/>
              </w:rPr>
              <w:t>Amendment Regulations 1977</w:t>
            </w:r>
          </w:p>
        </w:tc>
        <w:tc>
          <w:tcPr>
            <w:tcW w:w="1276" w:type="dxa"/>
          </w:tcPr>
          <w:p>
            <w:pPr>
              <w:pStyle w:val="nTable"/>
              <w:spacing w:after="40"/>
            </w:pPr>
            <w:r>
              <w:t>2 Sep 1977 p.3190</w:t>
            </w:r>
          </w:p>
        </w:tc>
        <w:tc>
          <w:tcPr>
            <w:tcW w:w="2693" w:type="dxa"/>
          </w:tcPr>
          <w:p>
            <w:pPr>
              <w:pStyle w:val="nTable"/>
              <w:spacing w:after="40"/>
            </w:pPr>
            <w:r>
              <w:t>2 Sep 1977</w:t>
            </w:r>
          </w:p>
        </w:tc>
      </w:tr>
      <w:tr>
        <w:tc>
          <w:tcPr>
            <w:tcW w:w="3118" w:type="dxa"/>
          </w:tcPr>
          <w:p>
            <w:pPr>
              <w:pStyle w:val="nTable"/>
              <w:spacing w:after="40"/>
            </w:pPr>
            <w:r>
              <w:rPr>
                <w:i/>
              </w:rPr>
              <w:t>Amendment Regulations 1978</w:t>
            </w:r>
          </w:p>
        </w:tc>
        <w:tc>
          <w:tcPr>
            <w:tcW w:w="1276" w:type="dxa"/>
          </w:tcPr>
          <w:p>
            <w:pPr>
              <w:pStyle w:val="nTable"/>
              <w:spacing w:after="40"/>
            </w:pPr>
            <w:r>
              <w:t>21 Apr 1978 pp.1241</w:t>
            </w:r>
            <w:r>
              <w:noBreakHyphen/>
              <w:t>2</w:t>
            </w:r>
          </w:p>
        </w:tc>
        <w:tc>
          <w:tcPr>
            <w:tcW w:w="2693" w:type="dxa"/>
          </w:tcPr>
          <w:p>
            <w:pPr>
              <w:pStyle w:val="nTable"/>
              <w:spacing w:after="40"/>
            </w:pPr>
            <w:r>
              <w:t>21 Apr 1978</w:t>
            </w:r>
          </w:p>
        </w:tc>
      </w:tr>
      <w:tr>
        <w:tc>
          <w:tcPr>
            <w:tcW w:w="3118" w:type="dxa"/>
          </w:tcPr>
          <w:p>
            <w:pPr>
              <w:pStyle w:val="nTable"/>
              <w:spacing w:after="40"/>
            </w:pPr>
            <w:r>
              <w:rPr>
                <w:i/>
              </w:rPr>
              <w:t>Amendment Regulations 1979</w:t>
            </w:r>
          </w:p>
        </w:tc>
        <w:tc>
          <w:tcPr>
            <w:tcW w:w="1276" w:type="dxa"/>
          </w:tcPr>
          <w:p>
            <w:pPr>
              <w:pStyle w:val="nTable"/>
              <w:spacing w:after="40"/>
            </w:pPr>
            <w:r>
              <w:t>26 Jan 1979 pp.231</w:t>
            </w:r>
            <w:r>
              <w:noBreakHyphen/>
              <w:t>3</w:t>
            </w:r>
          </w:p>
        </w:tc>
        <w:tc>
          <w:tcPr>
            <w:tcW w:w="2693" w:type="dxa"/>
          </w:tcPr>
          <w:p>
            <w:pPr>
              <w:pStyle w:val="nTable"/>
              <w:spacing w:after="40"/>
            </w:pPr>
            <w:r>
              <w:t>1 Apr 1979</w:t>
            </w:r>
          </w:p>
        </w:tc>
      </w:tr>
      <w:tr>
        <w:tc>
          <w:tcPr>
            <w:tcW w:w="3118" w:type="dxa"/>
          </w:tcPr>
          <w:p>
            <w:pPr>
              <w:pStyle w:val="nTable"/>
              <w:spacing w:after="40"/>
            </w:pPr>
            <w:r>
              <w:rPr>
                <w:i/>
              </w:rPr>
              <w:t>Amendment Regulations 1980</w:t>
            </w:r>
          </w:p>
        </w:tc>
        <w:tc>
          <w:tcPr>
            <w:tcW w:w="1276" w:type="dxa"/>
          </w:tcPr>
          <w:p>
            <w:pPr>
              <w:pStyle w:val="nTable"/>
              <w:spacing w:after="40"/>
            </w:pPr>
            <w:r>
              <w:t>27 Jun 1980 pp.1962</w:t>
            </w:r>
            <w:r>
              <w:noBreakHyphen/>
              <w:t>4</w:t>
            </w:r>
          </w:p>
        </w:tc>
        <w:tc>
          <w:tcPr>
            <w:tcW w:w="2693" w:type="dxa"/>
          </w:tcPr>
          <w:p>
            <w:pPr>
              <w:pStyle w:val="nTable"/>
              <w:spacing w:after="40"/>
            </w:pPr>
            <w:r>
              <w:t>1 Jul 1980</w:t>
            </w:r>
          </w:p>
        </w:tc>
      </w:tr>
      <w:tr>
        <w:tc>
          <w:tcPr>
            <w:tcW w:w="3118" w:type="dxa"/>
          </w:tcPr>
          <w:p>
            <w:pPr>
              <w:pStyle w:val="nTable"/>
              <w:spacing w:after="40"/>
            </w:pPr>
            <w:r>
              <w:rPr>
                <w:i/>
              </w:rPr>
              <w:t>Bunbury Port Authority Amendment Regulations 1981</w:t>
            </w:r>
            <w:r>
              <w:rPr>
                <w:i/>
              </w:rPr>
              <w:br/>
            </w:r>
            <w:r>
              <w:t>(Erratum 17 July 1981 p.2883)</w:t>
            </w:r>
          </w:p>
        </w:tc>
        <w:tc>
          <w:tcPr>
            <w:tcW w:w="1276" w:type="dxa"/>
          </w:tcPr>
          <w:p>
            <w:pPr>
              <w:pStyle w:val="nTable"/>
              <w:spacing w:after="40"/>
            </w:pPr>
            <w:r>
              <w:t>26 Jun 1981 pp.2429</w:t>
            </w:r>
            <w:r>
              <w:noBreakHyphen/>
              <w:t>31</w:t>
            </w:r>
          </w:p>
        </w:tc>
        <w:tc>
          <w:tcPr>
            <w:tcW w:w="2693" w:type="dxa"/>
          </w:tcPr>
          <w:p>
            <w:pPr>
              <w:pStyle w:val="nTable"/>
              <w:spacing w:after="40"/>
            </w:pPr>
            <w:r>
              <w:t>1 Jul 1981</w:t>
            </w:r>
          </w:p>
        </w:tc>
      </w:tr>
      <w:tr>
        <w:tc>
          <w:tcPr>
            <w:tcW w:w="3118" w:type="dxa"/>
          </w:tcPr>
          <w:p>
            <w:pPr>
              <w:pStyle w:val="nTable"/>
              <w:spacing w:after="40"/>
            </w:pPr>
            <w:r>
              <w:rPr>
                <w:i/>
              </w:rPr>
              <w:t>Bunbury Port Authority Amendment Regulations 1982</w:t>
            </w:r>
          </w:p>
        </w:tc>
        <w:tc>
          <w:tcPr>
            <w:tcW w:w="1276" w:type="dxa"/>
          </w:tcPr>
          <w:p>
            <w:pPr>
              <w:pStyle w:val="nTable"/>
              <w:spacing w:after="40"/>
            </w:pPr>
            <w:r>
              <w:t>18 Jun 1982 pp.2015</w:t>
            </w:r>
            <w:r>
              <w:noBreakHyphen/>
              <w:t>17</w:t>
            </w:r>
          </w:p>
        </w:tc>
        <w:tc>
          <w:tcPr>
            <w:tcW w:w="2693" w:type="dxa"/>
          </w:tcPr>
          <w:p>
            <w:pPr>
              <w:pStyle w:val="nTable"/>
              <w:spacing w:after="40"/>
            </w:pPr>
            <w:r>
              <w:t>1 Jul 1982</w:t>
            </w:r>
          </w:p>
        </w:tc>
      </w:tr>
      <w:tr>
        <w:tc>
          <w:tcPr>
            <w:tcW w:w="3118" w:type="dxa"/>
          </w:tcPr>
          <w:p>
            <w:pPr>
              <w:pStyle w:val="nTable"/>
              <w:spacing w:after="40"/>
            </w:pPr>
            <w:r>
              <w:rPr>
                <w:i/>
              </w:rPr>
              <w:t>Bunbury Port Authority Amendment Regulations (No. 2) 1982</w:t>
            </w:r>
          </w:p>
        </w:tc>
        <w:tc>
          <w:tcPr>
            <w:tcW w:w="1276" w:type="dxa"/>
          </w:tcPr>
          <w:p>
            <w:pPr>
              <w:pStyle w:val="nTable"/>
              <w:spacing w:after="40"/>
            </w:pPr>
            <w:r>
              <w:t>1 Oct 1982 p.3891</w:t>
            </w:r>
          </w:p>
        </w:tc>
        <w:tc>
          <w:tcPr>
            <w:tcW w:w="2693" w:type="dxa"/>
          </w:tcPr>
          <w:p>
            <w:pPr>
              <w:pStyle w:val="nTable"/>
              <w:spacing w:after="40"/>
            </w:pPr>
            <w:r>
              <w:t>1 Jul 1982</w:t>
            </w:r>
          </w:p>
        </w:tc>
      </w:tr>
      <w:tr>
        <w:tc>
          <w:tcPr>
            <w:tcW w:w="3118" w:type="dxa"/>
          </w:tcPr>
          <w:p>
            <w:pPr>
              <w:pStyle w:val="nTable"/>
              <w:spacing w:after="40"/>
            </w:pPr>
            <w:r>
              <w:rPr>
                <w:i/>
              </w:rPr>
              <w:t>Bunbury Port Authority Amendment Regulations 1983</w:t>
            </w:r>
          </w:p>
        </w:tc>
        <w:tc>
          <w:tcPr>
            <w:tcW w:w="1276" w:type="dxa"/>
          </w:tcPr>
          <w:p>
            <w:pPr>
              <w:pStyle w:val="nTable"/>
              <w:spacing w:after="40"/>
            </w:pPr>
            <w:r>
              <w:t>1 Jul 1983 pp.2136</w:t>
            </w:r>
            <w:r>
              <w:noBreakHyphen/>
              <w:t>8</w:t>
            </w:r>
          </w:p>
        </w:tc>
        <w:tc>
          <w:tcPr>
            <w:tcW w:w="2693" w:type="dxa"/>
          </w:tcPr>
          <w:p>
            <w:pPr>
              <w:pStyle w:val="nTable"/>
              <w:spacing w:after="40"/>
            </w:pPr>
            <w:r>
              <w:t>1 Jul 1983</w:t>
            </w:r>
          </w:p>
        </w:tc>
      </w:tr>
      <w:tr>
        <w:tc>
          <w:tcPr>
            <w:tcW w:w="3118" w:type="dxa"/>
          </w:tcPr>
          <w:p>
            <w:pPr>
              <w:pStyle w:val="nTable"/>
              <w:spacing w:after="40"/>
            </w:pPr>
            <w:r>
              <w:rPr>
                <w:i/>
              </w:rPr>
              <w:t>Bunbury Port Authority Amendment Regulations (No. 2) 1983</w:t>
            </w:r>
          </w:p>
        </w:tc>
        <w:tc>
          <w:tcPr>
            <w:tcW w:w="1276" w:type="dxa"/>
          </w:tcPr>
          <w:p>
            <w:pPr>
              <w:pStyle w:val="nTable"/>
              <w:spacing w:after="40"/>
            </w:pPr>
            <w:r>
              <w:t>28 Oct 1983 p.4378</w:t>
            </w:r>
          </w:p>
        </w:tc>
        <w:tc>
          <w:tcPr>
            <w:tcW w:w="2693" w:type="dxa"/>
          </w:tcPr>
          <w:p>
            <w:pPr>
              <w:pStyle w:val="nTable"/>
              <w:spacing w:after="40"/>
            </w:pPr>
            <w:r>
              <w:t>1 Nov 1983</w:t>
            </w:r>
          </w:p>
        </w:tc>
      </w:tr>
      <w:tr>
        <w:tc>
          <w:tcPr>
            <w:tcW w:w="3118" w:type="dxa"/>
          </w:tcPr>
          <w:p>
            <w:pPr>
              <w:pStyle w:val="nTable"/>
              <w:spacing w:after="40"/>
            </w:pPr>
            <w:r>
              <w:rPr>
                <w:i/>
              </w:rPr>
              <w:t>Bunbury Port Authority Amendment Regulations 1984</w:t>
            </w:r>
          </w:p>
        </w:tc>
        <w:tc>
          <w:tcPr>
            <w:tcW w:w="1276" w:type="dxa"/>
          </w:tcPr>
          <w:p>
            <w:pPr>
              <w:pStyle w:val="nTable"/>
              <w:spacing w:after="40"/>
            </w:pPr>
            <w:r>
              <w:t>29 Jun 1984 pp.1765</w:t>
            </w:r>
            <w:r>
              <w:noBreakHyphen/>
              <w:t>7</w:t>
            </w:r>
          </w:p>
        </w:tc>
        <w:tc>
          <w:tcPr>
            <w:tcW w:w="2693" w:type="dxa"/>
          </w:tcPr>
          <w:p>
            <w:pPr>
              <w:pStyle w:val="nTable"/>
              <w:spacing w:after="40"/>
            </w:pPr>
            <w:r>
              <w:t>1 Jul 1984</w:t>
            </w:r>
          </w:p>
        </w:tc>
      </w:tr>
      <w:tr>
        <w:tc>
          <w:tcPr>
            <w:tcW w:w="3118" w:type="dxa"/>
          </w:tcPr>
          <w:p>
            <w:pPr>
              <w:pStyle w:val="nTable"/>
              <w:spacing w:after="40"/>
            </w:pPr>
            <w:r>
              <w:rPr>
                <w:i/>
              </w:rPr>
              <w:t>Bunbury Port Authority Amendment Regulations 1985</w:t>
            </w:r>
          </w:p>
        </w:tc>
        <w:tc>
          <w:tcPr>
            <w:tcW w:w="1276" w:type="dxa"/>
          </w:tcPr>
          <w:p>
            <w:pPr>
              <w:pStyle w:val="nTable"/>
              <w:spacing w:after="40"/>
            </w:pPr>
            <w:r>
              <w:t>23 Aug 1985 pp.2994</w:t>
            </w:r>
            <w:r>
              <w:noBreakHyphen/>
              <w:t>6</w:t>
            </w:r>
          </w:p>
        </w:tc>
        <w:tc>
          <w:tcPr>
            <w:tcW w:w="2693" w:type="dxa"/>
          </w:tcPr>
          <w:p>
            <w:pPr>
              <w:pStyle w:val="nTable"/>
              <w:spacing w:after="40"/>
            </w:pPr>
            <w:r>
              <w:t>1 Sep 1985</w:t>
            </w:r>
          </w:p>
        </w:tc>
      </w:tr>
      <w:tr>
        <w:tc>
          <w:tcPr>
            <w:tcW w:w="3118" w:type="dxa"/>
          </w:tcPr>
          <w:p>
            <w:pPr>
              <w:pStyle w:val="nTable"/>
              <w:spacing w:after="40"/>
            </w:pPr>
            <w:r>
              <w:rPr>
                <w:i/>
              </w:rPr>
              <w:t>Bunbury Port Authority Amendment Regulations 1986</w:t>
            </w:r>
          </w:p>
        </w:tc>
        <w:tc>
          <w:tcPr>
            <w:tcW w:w="1276" w:type="dxa"/>
          </w:tcPr>
          <w:p>
            <w:pPr>
              <w:pStyle w:val="nTable"/>
              <w:spacing w:after="40"/>
            </w:pPr>
            <w:r>
              <w:t>27 Jun 1986 pp.2173</w:t>
            </w:r>
            <w:r>
              <w:noBreakHyphen/>
              <w:t>5</w:t>
            </w:r>
          </w:p>
        </w:tc>
        <w:tc>
          <w:tcPr>
            <w:tcW w:w="2693" w:type="dxa"/>
          </w:tcPr>
          <w:p>
            <w:pPr>
              <w:pStyle w:val="nTable"/>
              <w:spacing w:after="40"/>
            </w:pPr>
            <w:r>
              <w:t>1 Jul 1986</w:t>
            </w:r>
          </w:p>
        </w:tc>
      </w:tr>
      <w:tr>
        <w:tc>
          <w:tcPr>
            <w:tcW w:w="3118" w:type="dxa"/>
          </w:tcPr>
          <w:p>
            <w:pPr>
              <w:pStyle w:val="nTable"/>
              <w:spacing w:after="40"/>
            </w:pPr>
            <w:r>
              <w:rPr>
                <w:i/>
              </w:rPr>
              <w:t>Bunbury Port Authority Amendment Regulations 1987</w:t>
            </w:r>
          </w:p>
        </w:tc>
        <w:tc>
          <w:tcPr>
            <w:tcW w:w="1276" w:type="dxa"/>
          </w:tcPr>
          <w:p>
            <w:pPr>
              <w:pStyle w:val="nTable"/>
              <w:spacing w:after="40"/>
            </w:pPr>
            <w:r>
              <w:t>26 Jun 1987 pp.2468</w:t>
            </w:r>
            <w:r>
              <w:noBreakHyphen/>
              <w:t>70</w:t>
            </w:r>
          </w:p>
        </w:tc>
        <w:tc>
          <w:tcPr>
            <w:tcW w:w="2693" w:type="dxa"/>
          </w:tcPr>
          <w:p>
            <w:pPr>
              <w:pStyle w:val="nTable"/>
              <w:spacing w:after="40"/>
            </w:pPr>
            <w:r>
              <w:t>1 Jul 1987</w:t>
            </w:r>
          </w:p>
        </w:tc>
      </w:tr>
      <w:tr>
        <w:tc>
          <w:tcPr>
            <w:tcW w:w="3118" w:type="dxa"/>
          </w:tcPr>
          <w:p>
            <w:pPr>
              <w:pStyle w:val="nTable"/>
              <w:spacing w:after="40"/>
            </w:pPr>
            <w:r>
              <w:rPr>
                <w:i/>
              </w:rPr>
              <w:t>Bunbury Port Authority Amendment Regulations 1988</w:t>
            </w:r>
          </w:p>
        </w:tc>
        <w:tc>
          <w:tcPr>
            <w:tcW w:w="1276" w:type="dxa"/>
          </w:tcPr>
          <w:p>
            <w:pPr>
              <w:pStyle w:val="nTable"/>
              <w:spacing w:after="40"/>
            </w:pPr>
            <w:r>
              <w:t>24 Jun 1988 p.2017</w:t>
            </w:r>
          </w:p>
        </w:tc>
        <w:tc>
          <w:tcPr>
            <w:tcW w:w="2693" w:type="dxa"/>
          </w:tcPr>
          <w:p>
            <w:pPr>
              <w:pStyle w:val="nTable"/>
              <w:spacing w:after="40"/>
            </w:pPr>
            <w:r>
              <w:t>1 Jul 1988</w:t>
            </w:r>
          </w:p>
        </w:tc>
      </w:tr>
      <w:tr>
        <w:tc>
          <w:tcPr>
            <w:tcW w:w="3118" w:type="dxa"/>
          </w:tcPr>
          <w:p>
            <w:pPr>
              <w:pStyle w:val="nTable"/>
              <w:spacing w:after="40"/>
            </w:pPr>
            <w:r>
              <w:rPr>
                <w:i/>
              </w:rPr>
              <w:t>Bunbury Port Authority Amendment Regulations 1989</w:t>
            </w:r>
          </w:p>
        </w:tc>
        <w:tc>
          <w:tcPr>
            <w:tcW w:w="1276" w:type="dxa"/>
          </w:tcPr>
          <w:p>
            <w:pPr>
              <w:pStyle w:val="nTable"/>
              <w:spacing w:after="40"/>
            </w:pPr>
            <w:r>
              <w:t>30 Jun 1989 pp.1916</w:t>
            </w:r>
            <w:r>
              <w:noBreakHyphen/>
              <w:t>17</w:t>
            </w:r>
          </w:p>
        </w:tc>
        <w:tc>
          <w:tcPr>
            <w:tcW w:w="2693" w:type="dxa"/>
          </w:tcPr>
          <w:p>
            <w:pPr>
              <w:pStyle w:val="nTable"/>
              <w:spacing w:after="40"/>
            </w:pPr>
            <w:r>
              <w:t>20 Jul 1989</w:t>
            </w:r>
          </w:p>
        </w:tc>
      </w:tr>
      <w:tr>
        <w:tc>
          <w:tcPr>
            <w:tcW w:w="3118" w:type="dxa"/>
          </w:tcPr>
          <w:p>
            <w:pPr>
              <w:pStyle w:val="nTable"/>
              <w:spacing w:after="40"/>
            </w:pPr>
            <w:r>
              <w:rPr>
                <w:i/>
              </w:rPr>
              <w:t>Bunbury Port Authority Amendment Regulations 1990</w:t>
            </w:r>
          </w:p>
        </w:tc>
        <w:tc>
          <w:tcPr>
            <w:tcW w:w="1276" w:type="dxa"/>
          </w:tcPr>
          <w:p>
            <w:pPr>
              <w:pStyle w:val="nTable"/>
              <w:spacing w:after="40"/>
            </w:pPr>
            <w:r>
              <w:t>22 Jun 1990 p.3088</w:t>
            </w:r>
          </w:p>
        </w:tc>
        <w:tc>
          <w:tcPr>
            <w:tcW w:w="2693" w:type="dxa"/>
          </w:tcPr>
          <w:p>
            <w:pPr>
              <w:pStyle w:val="nTable"/>
              <w:spacing w:after="40"/>
            </w:pPr>
            <w:r>
              <w:t>1 Jul 1990</w:t>
            </w:r>
          </w:p>
        </w:tc>
      </w:tr>
      <w:tr>
        <w:tc>
          <w:tcPr>
            <w:tcW w:w="3118" w:type="dxa"/>
          </w:tcPr>
          <w:p>
            <w:pPr>
              <w:pStyle w:val="nTable"/>
              <w:spacing w:after="40"/>
            </w:pPr>
            <w:r>
              <w:rPr>
                <w:i/>
              </w:rPr>
              <w:t>Bunbury Port Authority Amendment Regulations 1991</w:t>
            </w:r>
          </w:p>
        </w:tc>
        <w:tc>
          <w:tcPr>
            <w:tcW w:w="1276" w:type="dxa"/>
          </w:tcPr>
          <w:p>
            <w:pPr>
              <w:pStyle w:val="nTable"/>
              <w:spacing w:after="40"/>
            </w:pPr>
            <w:r>
              <w:t>28 Jun 1991 pp.3244</w:t>
            </w:r>
            <w:r>
              <w:noBreakHyphen/>
              <w:t>7</w:t>
            </w:r>
          </w:p>
        </w:tc>
        <w:tc>
          <w:tcPr>
            <w:tcW w:w="2693" w:type="dxa"/>
          </w:tcPr>
          <w:p>
            <w:pPr>
              <w:pStyle w:val="nTable"/>
              <w:spacing w:after="40"/>
            </w:pPr>
            <w:r>
              <w:t>1 Jul 1991</w:t>
            </w:r>
          </w:p>
        </w:tc>
      </w:tr>
      <w:tr>
        <w:tc>
          <w:tcPr>
            <w:tcW w:w="3118" w:type="dxa"/>
          </w:tcPr>
          <w:p>
            <w:pPr>
              <w:pStyle w:val="nTable"/>
              <w:spacing w:after="40"/>
            </w:pPr>
            <w:r>
              <w:rPr>
                <w:i/>
              </w:rPr>
              <w:t>Bunbury Port Authority Amendment Regulations (No. 2) 1991</w:t>
            </w:r>
          </w:p>
        </w:tc>
        <w:tc>
          <w:tcPr>
            <w:tcW w:w="1276" w:type="dxa"/>
          </w:tcPr>
          <w:p>
            <w:pPr>
              <w:pStyle w:val="nTable"/>
              <w:spacing w:after="40"/>
            </w:pPr>
            <w:r>
              <w:t>28 Jun 1991 pp.3241</w:t>
            </w:r>
            <w:r>
              <w:noBreakHyphen/>
              <w:t>4</w:t>
            </w:r>
          </w:p>
        </w:tc>
        <w:tc>
          <w:tcPr>
            <w:tcW w:w="2693" w:type="dxa"/>
          </w:tcPr>
          <w:p>
            <w:pPr>
              <w:pStyle w:val="nTable"/>
              <w:spacing w:after="40"/>
            </w:pPr>
            <w:r>
              <w:t>1 Jul 1991</w:t>
            </w:r>
          </w:p>
        </w:tc>
      </w:tr>
      <w:tr>
        <w:tc>
          <w:tcPr>
            <w:tcW w:w="3118" w:type="dxa"/>
          </w:tcPr>
          <w:p>
            <w:pPr>
              <w:pStyle w:val="nTable"/>
              <w:spacing w:after="40"/>
            </w:pPr>
            <w:r>
              <w:rPr>
                <w:i/>
              </w:rPr>
              <w:t>Bunbury Port Authority Amendment Regulations 1992</w:t>
            </w:r>
          </w:p>
        </w:tc>
        <w:tc>
          <w:tcPr>
            <w:tcW w:w="1276" w:type="dxa"/>
          </w:tcPr>
          <w:p>
            <w:pPr>
              <w:pStyle w:val="nTable"/>
              <w:spacing w:after="40"/>
            </w:pPr>
            <w:r>
              <w:t>18 Feb 1992 pp.877</w:t>
            </w:r>
            <w:r>
              <w:noBreakHyphen/>
              <w:t>8</w:t>
            </w:r>
          </w:p>
        </w:tc>
        <w:tc>
          <w:tcPr>
            <w:tcW w:w="2693" w:type="dxa"/>
          </w:tcPr>
          <w:p>
            <w:pPr>
              <w:pStyle w:val="nTable"/>
              <w:spacing w:after="40"/>
            </w:pPr>
            <w:r>
              <w:t>18 Feb 1992</w:t>
            </w:r>
          </w:p>
        </w:tc>
      </w:tr>
      <w:tr>
        <w:tc>
          <w:tcPr>
            <w:tcW w:w="3118" w:type="dxa"/>
          </w:tcPr>
          <w:p>
            <w:pPr>
              <w:pStyle w:val="nTable"/>
              <w:spacing w:after="40"/>
            </w:pPr>
            <w:r>
              <w:rPr>
                <w:i/>
              </w:rPr>
              <w:t>Bunbury Port Authority Amendment Regulations (No. 2) 1992</w:t>
            </w:r>
          </w:p>
        </w:tc>
        <w:tc>
          <w:tcPr>
            <w:tcW w:w="1276" w:type="dxa"/>
          </w:tcPr>
          <w:p>
            <w:pPr>
              <w:pStyle w:val="nTable"/>
              <w:spacing w:after="40"/>
            </w:pPr>
            <w:r>
              <w:t>19 Jun 1992 pp.2577</w:t>
            </w:r>
            <w:r>
              <w:noBreakHyphen/>
              <w:t>8</w:t>
            </w:r>
          </w:p>
        </w:tc>
        <w:tc>
          <w:tcPr>
            <w:tcW w:w="2693" w:type="dxa"/>
          </w:tcPr>
          <w:p>
            <w:pPr>
              <w:pStyle w:val="nTable"/>
              <w:spacing w:after="40"/>
            </w:pPr>
            <w:r>
              <w:t>1 Jul 1992</w:t>
            </w:r>
          </w:p>
        </w:tc>
      </w:tr>
      <w:tr>
        <w:tc>
          <w:tcPr>
            <w:tcW w:w="3118" w:type="dxa"/>
          </w:tcPr>
          <w:p>
            <w:pPr>
              <w:pStyle w:val="nTable"/>
              <w:spacing w:after="40"/>
            </w:pPr>
            <w:r>
              <w:rPr>
                <w:i/>
              </w:rPr>
              <w:t>Bunbury Port Authority Amendment Regulations 1993</w:t>
            </w:r>
          </w:p>
        </w:tc>
        <w:tc>
          <w:tcPr>
            <w:tcW w:w="1276" w:type="dxa"/>
          </w:tcPr>
          <w:p>
            <w:pPr>
              <w:pStyle w:val="nTable"/>
              <w:spacing w:after="40"/>
            </w:pPr>
            <w:r>
              <w:t>23 Jul 1993 p.4038</w:t>
            </w:r>
          </w:p>
        </w:tc>
        <w:tc>
          <w:tcPr>
            <w:tcW w:w="2693" w:type="dxa"/>
          </w:tcPr>
          <w:p>
            <w:pPr>
              <w:pStyle w:val="nTable"/>
              <w:spacing w:after="40"/>
            </w:pPr>
            <w:r>
              <w:t>1 Aug 1993</w:t>
            </w:r>
          </w:p>
        </w:tc>
      </w:tr>
      <w:tr>
        <w:tc>
          <w:tcPr>
            <w:tcW w:w="3118" w:type="dxa"/>
          </w:tcPr>
          <w:p>
            <w:pPr>
              <w:pStyle w:val="nTable"/>
              <w:spacing w:after="40"/>
            </w:pPr>
            <w:r>
              <w:rPr>
                <w:i/>
              </w:rPr>
              <w:t>Bunbury Port Authority Amendment Regulations (No. 2) 1993</w:t>
            </w:r>
          </w:p>
        </w:tc>
        <w:tc>
          <w:tcPr>
            <w:tcW w:w="1276" w:type="dxa"/>
          </w:tcPr>
          <w:p>
            <w:pPr>
              <w:pStyle w:val="nTable"/>
              <w:spacing w:after="40"/>
            </w:pPr>
            <w:r>
              <w:t>6 Aug 1993 pp.4280</w:t>
            </w:r>
            <w:r>
              <w:noBreakHyphen/>
              <w:t>2</w:t>
            </w:r>
          </w:p>
        </w:tc>
        <w:tc>
          <w:tcPr>
            <w:tcW w:w="2693" w:type="dxa"/>
          </w:tcPr>
          <w:p>
            <w:pPr>
              <w:pStyle w:val="nTable"/>
              <w:spacing w:after="40"/>
            </w:pPr>
            <w:r>
              <w:t>6 Aug 1993</w:t>
            </w:r>
          </w:p>
        </w:tc>
      </w:tr>
      <w:tr>
        <w:tc>
          <w:tcPr>
            <w:tcW w:w="3118" w:type="dxa"/>
          </w:tcPr>
          <w:p>
            <w:pPr>
              <w:pStyle w:val="nTable"/>
              <w:spacing w:after="40"/>
            </w:pPr>
            <w:r>
              <w:rPr>
                <w:i/>
              </w:rPr>
              <w:t>Bunbury Port Authority Amendment Regulations 1994</w:t>
            </w:r>
          </w:p>
        </w:tc>
        <w:tc>
          <w:tcPr>
            <w:tcW w:w="1276" w:type="dxa"/>
          </w:tcPr>
          <w:p>
            <w:pPr>
              <w:pStyle w:val="nTable"/>
              <w:spacing w:after="40"/>
            </w:pPr>
            <w:r>
              <w:t>10 Jun 1994 pp.2420</w:t>
            </w:r>
            <w:r>
              <w:noBreakHyphen/>
              <w:t>1</w:t>
            </w:r>
          </w:p>
        </w:tc>
        <w:tc>
          <w:tcPr>
            <w:tcW w:w="2693" w:type="dxa"/>
          </w:tcPr>
          <w:p>
            <w:pPr>
              <w:pStyle w:val="nTable"/>
              <w:spacing w:after="40"/>
            </w:pPr>
            <w:r>
              <w:t>15 Jun 1994</w:t>
            </w:r>
          </w:p>
        </w:tc>
      </w:tr>
      <w:tr>
        <w:tc>
          <w:tcPr>
            <w:tcW w:w="3118" w:type="dxa"/>
          </w:tcPr>
          <w:p>
            <w:pPr>
              <w:pStyle w:val="nTable"/>
              <w:spacing w:after="40"/>
            </w:pPr>
            <w:r>
              <w:rPr>
                <w:i/>
              </w:rPr>
              <w:t>Bunbury Port Authority Amendment Regulations (No. 2) 1994</w:t>
            </w:r>
          </w:p>
        </w:tc>
        <w:tc>
          <w:tcPr>
            <w:tcW w:w="1276" w:type="dxa"/>
          </w:tcPr>
          <w:p>
            <w:pPr>
              <w:pStyle w:val="nTable"/>
              <w:spacing w:after="40"/>
            </w:pPr>
            <w:r>
              <w:t>17 Jun 1994 pp.2624</w:t>
            </w:r>
            <w:r>
              <w:noBreakHyphen/>
              <w:t>5</w:t>
            </w:r>
          </w:p>
        </w:tc>
        <w:tc>
          <w:tcPr>
            <w:tcW w:w="2693" w:type="dxa"/>
          </w:tcPr>
          <w:p>
            <w:pPr>
              <w:pStyle w:val="nTable"/>
              <w:spacing w:after="40"/>
            </w:pPr>
            <w:r>
              <w:t>1 Jul 1994</w:t>
            </w:r>
          </w:p>
        </w:tc>
      </w:tr>
      <w:tr>
        <w:tc>
          <w:tcPr>
            <w:tcW w:w="3118" w:type="dxa"/>
          </w:tcPr>
          <w:p>
            <w:pPr>
              <w:pStyle w:val="nTable"/>
              <w:spacing w:after="40"/>
            </w:pPr>
            <w:r>
              <w:rPr>
                <w:i/>
              </w:rPr>
              <w:t>Bunbury Port Authority Amendment Regulations 1995</w:t>
            </w:r>
          </w:p>
        </w:tc>
        <w:tc>
          <w:tcPr>
            <w:tcW w:w="1276" w:type="dxa"/>
          </w:tcPr>
          <w:p>
            <w:pPr>
              <w:pStyle w:val="nTable"/>
              <w:spacing w:after="40"/>
            </w:pPr>
            <w:r>
              <w:t>20 Jun 1995 pp.2412</w:t>
            </w:r>
            <w:r>
              <w:noBreakHyphen/>
              <w:t>4</w:t>
            </w:r>
          </w:p>
        </w:tc>
        <w:tc>
          <w:tcPr>
            <w:tcW w:w="2693" w:type="dxa"/>
          </w:tcPr>
          <w:p>
            <w:pPr>
              <w:pStyle w:val="nTable"/>
              <w:spacing w:after="40"/>
            </w:pPr>
            <w:r>
              <w:t>1 Jul 1995 (see regulation 2)</w:t>
            </w:r>
          </w:p>
        </w:tc>
      </w:tr>
      <w:tr>
        <w:tc>
          <w:tcPr>
            <w:tcW w:w="3118" w:type="dxa"/>
          </w:tcPr>
          <w:p>
            <w:pPr>
              <w:pStyle w:val="nTable"/>
              <w:spacing w:after="40"/>
            </w:pPr>
            <w:r>
              <w:rPr>
                <w:i/>
              </w:rPr>
              <w:t>Bunbury Port Authority Amendment Regulations (No. 2) 1995</w:t>
            </w:r>
          </w:p>
        </w:tc>
        <w:tc>
          <w:tcPr>
            <w:tcW w:w="1276" w:type="dxa"/>
          </w:tcPr>
          <w:p>
            <w:pPr>
              <w:pStyle w:val="nTable"/>
              <w:spacing w:after="40"/>
            </w:pPr>
            <w:r>
              <w:t>3 Oct 1995 p.4724</w:t>
            </w:r>
          </w:p>
        </w:tc>
        <w:tc>
          <w:tcPr>
            <w:tcW w:w="2693" w:type="dxa"/>
          </w:tcPr>
          <w:p>
            <w:pPr>
              <w:pStyle w:val="nTable"/>
              <w:spacing w:after="40"/>
            </w:pPr>
            <w:r>
              <w:t>3 Oct 1995</w:t>
            </w:r>
          </w:p>
        </w:tc>
      </w:tr>
      <w:tr>
        <w:tc>
          <w:tcPr>
            <w:tcW w:w="3118" w:type="dxa"/>
          </w:tcPr>
          <w:p>
            <w:pPr>
              <w:pStyle w:val="nTable"/>
              <w:spacing w:after="40"/>
            </w:pPr>
            <w:r>
              <w:rPr>
                <w:i/>
              </w:rPr>
              <w:t>Bunbury Port Authority Amendment Regulations 1996</w:t>
            </w:r>
          </w:p>
        </w:tc>
        <w:tc>
          <w:tcPr>
            <w:tcW w:w="1276" w:type="dxa"/>
          </w:tcPr>
          <w:p>
            <w:pPr>
              <w:pStyle w:val="nTable"/>
              <w:spacing w:after="40"/>
            </w:pPr>
            <w:r>
              <w:t>26 Jul 1996 pp.3585</w:t>
            </w:r>
            <w:r>
              <w:noBreakHyphen/>
              <w:t>6</w:t>
            </w:r>
          </w:p>
        </w:tc>
        <w:tc>
          <w:tcPr>
            <w:tcW w:w="2693" w:type="dxa"/>
          </w:tcPr>
          <w:p>
            <w:pPr>
              <w:pStyle w:val="nTable"/>
              <w:spacing w:after="40"/>
            </w:pPr>
            <w:r>
              <w:t>26 Jul 1996</w:t>
            </w:r>
          </w:p>
        </w:tc>
      </w:tr>
      <w:tr>
        <w:tc>
          <w:tcPr>
            <w:tcW w:w="3118" w:type="dxa"/>
          </w:tcPr>
          <w:p>
            <w:pPr>
              <w:pStyle w:val="nTable"/>
              <w:spacing w:after="40"/>
            </w:pPr>
            <w:r>
              <w:rPr>
                <w:i/>
              </w:rPr>
              <w:t>Bunbury Port Authority Amendment Regulations (No. 3) 1996</w:t>
            </w:r>
          </w:p>
        </w:tc>
        <w:tc>
          <w:tcPr>
            <w:tcW w:w="1276" w:type="dxa"/>
          </w:tcPr>
          <w:p>
            <w:pPr>
              <w:pStyle w:val="nTable"/>
              <w:spacing w:after="40"/>
            </w:pPr>
            <w:r>
              <w:t>3 Dec 1996 p.6688</w:t>
            </w:r>
          </w:p>
        </w:tc>
        <w:tc>
          <w:tcPr>
            <w:tcW w:w="2693" w:type="dxa"/>
          </w:tcPr>
          <w:p>
            <w:pPr>
              <w:pStyle w:val="nTable"/>
              <w:spacing w:after="40"/>
            </w:pPr>
            <w:r>
              <w:t>3 Dec 1996</w:t>
            </w:r>
          </w:p>
        </w:tc>
      </w:tr>
      <w:tr>
        <w:tc>
          <w:tcPr>
            <w:tcW w:w="3118" w:type="dxa"/>
          </w:tcPr>
          <w:p>
            <w:pPr>
              <w:pStyle w:val="nTable"/>
              <w:spacing w:after="40"/>
            </w:pPr>
            <w:r>
              <w:rPr>
                <w:i/>
              </w:rPr>
              <w:t>Bunbury Port Authority Amendment Regulations 1997</w:t>
            </w:r>
          </w:p>
        </w:tc>
        <w:tc>
          <w:tcPr>
            <w:tcW w:w="1276" w:type="dxa"/>
          </w:tcPr>
          <w:p>
            <w:pPr>
              <w:pStyle w:val="nTable"/>
              <w:spacing w:after="40"/>
            </w:pPr>
            <w:r>
              <w:t>1 Aug 1997 pp.4411</w:t>
            </w:r>
            <w:r>
              <w:noBreakHyphen/>
              <w:t>12</w:t>
            </w:r>
          </w:p>
        </w:tc>
        <w:tc>
          <w:tcPr>
            <w:tcW w:w="2693" w:type="dxa"/>
          </w:tcPr>
          <w:p>
            <w:pPr>
              <w:pStyle w:val="nTable"/>
              <w:spacing w:after="40"/>
            </w:pPr>
            <w:r>
              <w:t>1 Aug 1997 (see regulation 2)</w:t>
            </w:r>
          </w:p>
        </w:tc>
      </w:tr>
      <w:tr>
        <w:tc>
          <w:tcPr>
            <w:tcW w:w="3118" w:type="dxa"/>
          </w:tcPr>
          <w:p>
            <w:pPr>
              <w:pStyle w:val="nTable"/>
              <w:spacing w:after="40"/>
              <w:rPr>
                <w:i/>
              </w:rPr>
            </w:pPr>
            <w:r>
              <w:rPr>
                <w:i/>
              </w:rPr>
              <w:t>Bunbury Port Authority Amendment Regulations 1998</w:t>
            </w:r>
          </w:p>
        </w:tc>
        <w:tc>
          <w:tcPr>
            <w:tcW w:w="1276" w:type="dxa"/>
          </w:tcPr>
          <w:p>
            <w:pPr>
              <w:pStyle w:val="nTable"/>
              <w:spacing w:after="40"/>
            </w:pPr>
            <w:r>
              <w:t>10 Nov 1998 p.6157</w:t>
            </w:r>
          </w:p>
        </w:tc>
        <w:tc>
          <w:tcPr>
            <w:tcW w:w="2693" w:type="dxa"/>
          </w:tcPr>
          <w:p>
            <w:pPr>
              <w:pStyle w:val="nTable"/>
              <w:spacing w:after="40"/>
            </w:pPr>
            <w:r>
              <w:t>1 Dec 1998 (see regulation 2)</w:t>
            </w:r>
          </w:p>
        </w:tc>
      </w:tr>
      <w:tr>
        <w:tc>
          <w:tcPr>
            <w:tcW w:w="3118" w:type="dxa"/>
          </w:tcPr>
          <w:p>
            <w:pPr>
              <w:pStyle w:val="nTable"/>
              <w:spacing w:after="40"/>
            </w:pPr>
            <w:r>
              <w:rPr>
                <w:i/>
              </w:rPr>
              <w:t>Port Authorities (Charges for Pilotage Services) Regulations 2000</w:t>
            </w:r>
            <w:r>
              <w:t xml:space="preserve"> r. 11</w:t>
            </w:r>
          </w:p>
        </w:tc>
        <w:tc>
          <w:tcPr>
            <w:tcW w:w="1276" w:type="dxa"/>
          </w:tcPr>
          <w:p>
            <w:pPr>
              <w:pStyle w:val="nTable"/>
              <w:spacing w:after="40"/>
            </w:pPr>
            <w:r>
              <w:t>20 Jun 2000 pp.3032-7</w:t>
            </w:r>
          </w:p>
        </w:tc>
        <w:tc>
          <w:tcPr>
            <w:tcW w:w="2693" w:type="dxa"/>
          </w:tcPr>
          <w:p>
            <w:pPr>
              <w:pStyle w:val="nTable"/>
              <w:spacing w:after="40"/>
            </w:pPr>
            <w:r>
              <w:t>1 Jul 2000 (see regulation 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Port Authorities Regulations 2001 </w:t>
            </w:r>
            <w:r>
              <w:rPr>
                <w:b/>
                <w:bCs/>
                <w:color w:val="FF0000"/>
              </w:rPr>
              <w:t xml:space="preserve">r. 122(1) as at 1 Jun 2001 (see </w:t>
            </w:r>
            <w:r>
              <w:rPr>
                <w:b/>
                <w:bCs/>
                <w:i/>
                <w:iCs/>
                <w:color w:val="FF0000"/>
              </w:rPr>
              <w:t>Gazette</w:t>
            </w:r>
            <w:r>
              <w:rPr>
                <w:b/>
                <w:bCs/>
                <w:color w:val="FF0000"/>
              </w:rPr>
              <w:t xml:space="preserve"> 18 May 2001 p. 2486)</w:t>
            </w:r>
          </w:p>
        </w:tc>
      </w:tr>
    </w:tbl>
    <w:p>
      <w:pPr>
        <w:pStyle w:val="nSubsection"/>
        <w:rPr>
          <w:snapToGrid w:val="0"/>
        </w:rPr>
      </w:pPr>
      <w:r>
        <w:rPr>
          <w:snapToGrid w:val="0"/>
          <w:vertAlign w:val="superscript"/>
        </w:rPr>
        <w:t>2</w:t>
      </w:r>
      <w:r>
        <w:rPr>
          <w:snapToGrid w:val="0"/>
        </w:rPr>
        <w:tab/>
        <w:t xml:space="preserve">Now see </w:t>
      </w:r>
      <w:r>
        <w:rPr>
          <w:i/>
          <w:snapToGrid w:val="0"/>
        </w:rPr>
        <w:t>Western Australian Marine Act 1982</w:t>
      </w:r>
      <w:r>
        <w:rPr>
          <w:snapToGrid w:val="0"/>
        </w:rPr>
        <w:t xml:space="preserve"> section 76.</w:t>
      </w:r>
    </w:p>
    <w:p>
      <w:pPr>
        <w:pStyle w:val="nSubsection"/>
        <w:rPr>
          <w:snapToGrid w:val="0"/>
        </w:rPr>
      </w:pPr>
      <w:r>
        <w:rPr>
          <w:snapToGrid w:val="0"/>
          <w:vertAlign w:val="superscript"/>
        </w:rPr>
        <w:t>3</w:t>
      </w:r>
      <w:r>
        <w:rPr>
          <w:snapToGrid w:val="0"/>
        </w:rPr>
        <w:tab/>
        <w:t xml:space="preserve">Now see </w:t>
      </w:r>
      <w:r>
        <w:rPr>
          <w:i/>
          <w:snapToGrid w:val="0"/>
        </w:rPr>
        <w:t>Western Australian Marine Act 1982</w:t>
      </w:r>
      <w:r>
        <w:rPr>
          <w:snapToGrid w:val="0"/>
        </w:rPr>
        <w:t>.</w:t>
      </w:r>
    </w:p>
    <w:p>
      <w:pPr>
        <w:pStyle w:val="nSubsection"/>
        <w:rPr>
          <w:snapToGrid w:val="0"/>
        </w:rPr>
      </w:pPr>
      <w:r>
        <w:rPr>
          <w:snapToGrid w:val="0"/>
          <w:vertAlign w:val="superscript"/>
        </w:rPr>
        <w:t>4</w:t>
      </w:r>
      <w:r>
        <w:rPr>
          <w:snapToGrid w:val="0"/>
        </w:rPr>
        <w:tab/>
        <w:t xml:space="preserve">Now see </w:t>
      </w:r>
      <w:r>
        <w:rPr>
          <w:i/>
          <w:snapToGrid w:val="0"/>
        </w:rPr>
        <w:t xml:space="preserve">Shipping and Pilotage Act 1967 </w:t>
      </w:r>
      <w:r>
        <w:rPr>
          <w:snapToGrid w:val="0"/>
        </w:rPr>
        <w:t>section 6.</w:t>
      </w:r>
    </w:p>
    <w:p>
      <w:pPr>
        <w:pStyle w:val="nSubsection"/>
        <w:rPr>
          <w:snapToGrid w:val="0"/>
        </w:rPr>
      </w:pPr>
      <w:r>
        <w:rPr>
          <w:snapToGrid w:val="0"/>
          <w:vertAlign w:val="superscript"/>
        </w:rPr>
        <w:t>5</w:t>
      </w:r>
      <w:r>
        <w:rPr>
          <w:snapToGrid w:val="0"/>
        </w:rPr>
        <w:tab/>
        <w:t xml:space="preserve">Now see </w:t>
      </w:r>
      <w:r>
        <w:rPr>
          <w:i/>
          <w:snapToGrid w:val="0"/>
        </w:rPr>
        <w:t>Stock Diseases (Regulations) Act 1968</w:t>
      </w:r>
      <w:r>
        <w:rPr>
          <w:snapToGrid w:val="0"/>
        </w:rPr>
        <w:t>.</w:t>
      </w: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00-z0-05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00-z0-05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8" w:name="Schedule"/>
    <w:bookmarkEnd w:id="6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4" w:name="Compilation"/>
    <w:bookmarkEnd w:id="6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5" w:name="Coversheet"/>
    <w:bookmarkEnd w:id="6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1A</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BC9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AC35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C2B9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32B7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6A57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188E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763E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DECF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8AC8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74432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56F0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219"/>
    <w:docVar w:name="WAFER_20140121104223" w:val="RemoveTocBookmarks,RemoveUnusedBookmarks,RemoveLanguageTags,UsedStyles,ResetPageSize,UpdateArrangement"/>
    <w:docVar w:name="WAFER_20140121104223_GUID" w:val="cb970481-cb3b-4326-8ff3-36efc8766927"/>
    <w:docVar w:name="WAFER_20140121104507" w:val="RemoveTocBookmarks,RunningHeaders"/>
    <w:docVar w:name="WAFER_20140121104507_GUID" w:val="371be0ca-7aad-4100-8d39-611e2df1f164"/>
    <w:docVar w:name="WAFER_20150723153834" w:val="ResetPageSize,UpdateArrangement,UpdateNTable"/>
    <w:docVar w:name="WAFER_20150723153834_GUID" w:val="2a8a9ab4-88c6-47d2-b9ea-4827d36fedc2"/>
    <w:docVar w:name="WAFER_20151117092219" w:val="UpdateStyles,UsedStyles"/>
    <w:docVar w:name="WAFER_20151117092219_GUID" w:val="c83180ed-551e-4285-8149-17d75d702b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37191</Words>
  <Characters>176290</Characters>
  <Application>Microsoft Office Word</Application>
  <DocSecurity>0</DocSecurity>
  <Lines>4520</Lines>
  <Paragraphs>2156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Port Authority Regulations 1962 - 00-z0-05</dc:title>
  <dc:subject/>
  <dc:creator/>
  <cp:keywords/>
  <dc:description/>
  <cp:lastModifiedBy>svcMRProcess</cp:lastModifiedBy>
  <cp:revision>4</cp:revision>
  <cp:lastPrinted>2006-04-18T08:06:00Z</cp:lastPrinted>
  <dcterms:created xsi:type="dcterms:W3CDTF">2018-09-10T04:52:00Z</dcterms:created>
  <dcterms:modified xsi:type="dcterms:W3CDTF">2018-09-10T04:52:00Z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30-Oct-1962 pp.3544-600</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00-z0-05</vt:lpwstr>
  </property>
  <property fmtid="{D5CDD505-2E9C-101B-9397-08002B2CF9AE}" pid="7" name="Status">
    <vt:lpwstr>NIF</vt:lpwstr>
  </property>
</Properties>
</file>