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23 January 2015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_Toc421529963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_Toc421529964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Offences for which infringement notices may be given (s. 55A(2))</w:t>
      </w:r>
      <w:r>
        <w:tab/>
      </w:r>
      <w:r>
        <w:fldChar w:fldCharType="begin"/>
      </w:r>
      <w:r>
        <w:instrText xml:space="preserve"> PAGEREF _Toc421529965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Modified penalties (s. 55A(4))</w:t>
      </w:r>
      <w:r>
        <w:tab/>
      </w:r>
      <w:r>
        <w:fldChar w:fldCharType="begin"/>
      </w:r>
      <w:r>
        <w:instrText xml:space="preserve"> PAGEREF _Toc421529966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Form of infringement notice (s. 55A(3))</w:t>
      </w:r>
      <w:r>
        <w:tab/>
      </w:r>
      <w:r>
        <w:fldChar w:fldCharType="begin"/>
      </w:r>
      <w:r>
        <w:instrText xml:space="preserve"> PAGEREF _Toc421529967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Form of notice withdrawing infringement notice (s. 55A(7))</w:t>
      </w:r>
      <w:r>
        <w:tab/>
      </w:r>
      <w:r>
        <w:fldChar w:fldCharType="begin"/>
      </w:r>
      <w:r>
        <w:instrText xml:space="preserve"> PAGEREF _Toc421529968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Prescribed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 — 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_Toc421529972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23 January 2015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Motor Vehicle Dealers Act 1973</w:t>
      </w:r>
    </w:p>
    <w:p>
      <w:pPr>
        <w:pStyle w:val="NameofActReg"/>
        <w:ind w:left="284" w:right="282"/>
      </w:pPr>
      <w:r>
        <w:t>Motor Vehicle Dealers (Infringements) Regulations 2002</w:t>
      </w:r>
    </w:p>
    <w:p>
      <w:pPr>
        <w:pStyle w:val="Heading5"/>
      </w:pPr>
      <w:bookmarkStart w:id="3" w:name="_Toc411611397"/>
      <w:bookmarkStart w:id="4" w:name="_Toc421529963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Motor Vehicle Dealers (Infringements) Regulations 2002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5" w:name="_Toc411611398"/>
      <w:bookmarkStart w:id="6" w:name="_Toc421529964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 xml:space="preserve">These regulations come into operation on the day on which the </w:t>
      </w:r>
      <w:r>
        <w:rPr>
          <w:i/>
        </w:rPr>
        <w:t>Motor Vehicle Dealers Amendment Act 2002</w:t>
      </w:r>
      <w:r>
        <w:t xml:space="preserve"> comes into operation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7" w:name="_Toc411611399"/>
      <w:bookmarkStart w:id="8" w:name="_Toc421529965"/>
      <w:r>
        <w:rPr>
          <w:rStyle w:val="CharSectno"/>
        </w:rPr>
        <w:t>3</w:t>
      </w:r>
      <w:r>
        <w:t>.</w:t>
      </w:r>
      <w:r>
        <w:tab/>
        <w:t>Offences for which infringement notices may be given (s. 55A(2))</w:t>
      </w:r>
      <w:bookmarkEnd w:id="7"/>
      <w:bookmarkEnd w:id="8"/>
    </w:p>
    <w:p>
      <w:pPr>
        <w:pStyle w:val="Subsection"/>
      </w:pPr>
      <w:r>
        <w:tab/>
      </w:r>
      <w:r>
        <w:tab/>
        <w:t>For the purposes of section 55A(2) of the Act, an offence set out in Schedule 1 Column 1 is prescribed to be an offence in respect of which an infringement notice may be given.</w:t>
      </w:r>
    </w:p>
    <w:p>
      <w:pPr>
        <w:pStyle w:val="Heading5"/>
      </w:pPr>
      <w:bookmarkStart w:id="9" w:name="_Toc411611400"/>
      <w:bookmarkStart w:id="10" w:name="_Toc421529966"/>
      <w:r>
        <w:rPr>
          <w:rStyle w:val="CharSectno"/>
        </w:rPr>
        <w:t>4</w:t>
      </w:r>
      <w:r>
        <w:t>.</w:t>
      </w:r>
      <w:r>
        <w:tab/>
        <w:t>Modified penalties (s. 55A(4))</w:t>
      </w:r>
      <w:bookmarkEnd w:id="9"/>
      <w:bookmarkEnd w:id="10"/>
    </w:p>
    <w:p>
      <w:pPr>
        <w:pStyle w:val="Subsection"/>
      </w:pPr>
      <w:r>
        <w:tab/>
      </w:r>
      <w:r>
        <w:tab/>
        <w:t>For the purposes of section 55A(4) of the Act, the modified penalty set out in Schedule 1 Column 2 opposite an offence referred to in Column 1 is the prescribed modified penalty for that offence.</w:t>
      </w:r>
    </w:p>
    <w:p>
      <w:pPr>
        <w:pStyle w:val="Heading5"/>
      </w:pPr>
      <w:bookmarkStart w:id="11" w:name="_Toc411611401"/>
      <w:bookmarkStart w:id="12" w:name="_Toc421529967"/>
      <w:r>
        <w:rPr>
          <w:rStyle w:val="CharSectno"/>
        </w:rPr>
        <w:t>5</w:t>
      </w:r>
      <w:r>
        <w:t>.</w:t>
      </w:r>
      <w:r>
        <w:tab/>
        <w:t>Form of infringement notice (s. 55A(3))</w:t>
      </w:r>
      <w:bookmarkEnd w:id="11"/>
      <w:bookmarkEnd w:id="12"/>
    </w:p>
    <w:p>
      <w:pPr>
        <w:pStyle w:val="Subsection"/>
      </w:pPr>
      <w:r>
        <w:tab/>
      </w:r>
      <w:r>
        <w:tab/>
        <w:t>For the purposes of section 55A(3) of the Act, Schedule 2 Form 1 is the prescribed form of an infringement notice.</w:t>
      </w:r>
    </w:p>
    <w:p>
      <w:pPr>
        <w:pStyle w:val="Heading5"/>
      </w:pPr>
      <w:bookmarkStart w:id="13" w:name="_Toc411611402"/>
      <w:bookmarkStart w:id="14" w:name="_Toc421529968"/>
      <w:r>
        <w:rPr>
          <w:rStyle w:val="CharSectno"/>
        </w:rPr>
        <w:t>6</w:t>
      </w:r>
      <w:r>
        <w:t>.</w:t>
      </w:r>
      <w:r>
        <w:tab/>
        <w:t>Form of notice withdrawing infringement notice (s. 55A(7))</w:t>
      </w:r>
      <w:bookmarkEnd w:id="13"/>
      <w:bookmarkEnd w:id="14"/>
    </w:p>
    <w:p>
      <w:pPr>
        <w:pStyle w:val="Subsection"/>
      </w:pPr>
      <w:r>
        <w:tab/>
      </w:r>
      <w:r>
        <w:tab/>
        <w:t>For the purposes of section 55A(7) of the Act, Schedule 2 Form 2 is the prescribed form of a notice stating that an infringement notice has been withdrawn.</w:t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5" w:name="_Toc411611403"/>
      <w:bookmarkStart w:id="16" w:name="_Toc421529925"/>
      <w:bookmarkStart w:id="17" w:name="_Toc421529969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Prescribed offences and modified penalties</w:t>
      </w:r>
      <w:bookmarkEnd w:id="15"/>
      <w:bookmarkEnd w:id="16"/>
      <w:bookmarkEnd w:id="17"/>
    </w:p>
    <w:p>
      <w:pPr>
        <w:pStyle w:val="yShoulderClause"/>
        <w:spacing w:after="80"/>
      </w:pPr>
      <w:r>
        <w:t>[r. 3 and 4]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119"/>
      </w:tblGrid>
      <w:tr>
        <w:tc>
          <w:tcPr>
            <w:tcW w:w="396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Prescribed offence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NAm"/>
            </w:pPr>
            <w:r>
              <w:rPr>
                <w:i/>
              </w:rPr>
              <w:t>Motor Vehicle Dealers Act 1973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20G(3)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21C(3)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21D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23(2)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24(3)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25(2e)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25(1a)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25(2a)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26(1)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26(2)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27(3)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28(10)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28(11)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30(2)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31D(2)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33(4)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33(7)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40B(1)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41(1)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NAm"/>
              <w:rPr>
                <w:highlight w:val="lightGray"/>
              </w:rPr>
            </w:pPr>
            <w:r>
              <w:rPr>
                <w:i/>
              </w:rPr>
              <w:t>Motor Vehicle Dealers (Sales) Regulations 1974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r. 14, relating to r. 11(2)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</w:tbl>
    <w:p>
      <w:pPr>
        <w:pStyle w:val="yFootnotesection"/>
      </w:pPr>
      <w:r>
        <w:tab/>
        <w:t>[Schedule 1 amended: Gazette 28 Jan 2003 p. 267.]</w:t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19" w:name="_Toc411611404"/>
      <w:bookmarkStart w:id="20" w:name="_Toc421529926"/>
      <w:bookmarkStart w:id="21" w:name="_Toc421529970"/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Forms</w:t>
      </w:r>
      <w:bookmarkEnd w:id="19"/>
      <w:bookmarkEnd w:id="20"/>
      <w:bookmarkEnd w:id="21"/>
    </w:p>
    <w:p>
      <w:pPr>
        <w:pStyle w:val="yShoulderClause"/>
        <w:spacing w:before="80"/>
      </w:pPr>
      <w:r>
        <w:t>[r. 5 and 6]</w:t>
      </w:r>
    </w:p>
    <w:p>
      <w:pPr>
        <w:pStyle w:val="yMiscellaneousHeading"/>
        <w:spacing w:before="60" w:after="60"/>
        <w:rPr>
          <w:b/>
          <w:szCs w:val="22"/>
        </w:rPr>
      </w:pPr>
      <w:r>
        <w:rPr>
          <w:rStyle w:val="CharSClsNo"/>
          <w:b/>
          <w:szCs w:val="22"/>
        </w:rPr>
        <w:t>Form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851"/>
        <w:gridCol w:w="1134"/>
        <w:gridCol w:w="1701"/>
      </w:tblGrid>
      <w:tr>
        <w:trPr>
          <w:cantSplit/>
          <w:trHeight w:val="282"/>
        </w:trPr>
        <w:tc>
          <w:tcPr>
            <w:tcW w:w="4253" w:type="dxa"/>
            <w:gridSpan w:val="4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i/>
                <w:sz w:val="18"/>
              </w:rPr>
              <w:t>Motor Vehicle Dealers Act 1973, s. 55A(3)</w:t>
            </w:r>
          </w:p>
          <w:p>
            <w:pPr>
              <w:pStyle w:val="yTableNAm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Section of the Act: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ab/>
              <w:t>Or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Provision of the Regulations: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</w:p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Authorised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Date:</w:t>
            </w:r>
          </w:p>
        </w:tc>
      </w:tr>
    </w:tbl>
    <w:p>
      <w:pPr>
        <w:pStyle w:val="yMiscellaneousHeading"/>
        <w:spacing w:before="120" w:after="40"/>
        <w:rPr>
          <w:sz w:val="18"/>
          <w:szCs w:val="18"/>
        </w:rPr>
      </w:pPr>
      <w:r>
        <w:rPr>
          <w:sz w:val="18"/>
          <w:szCs w:val="18"/>
        </w:rPr>
        <w:t>Notes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760"/>
      </w:tblGrid>
      <w:tr>
        <w:trPr>
          <w:cantSplit/>
          <w:trHeight w:val="1097"/>
        </w:trPr>
        <w:tc>
          <w:tcPr>
            <w:tcW w:w="1328" w:type="dxa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ind w:left="549" w:hanging="54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You may dispose of this matter within 28 days after the service of this notice by paying the modified penalty — </w:t>
            </w:r>
          </w:p>
          <w:p>
            <w:pPr>
              <w:pStyle w:val="yTableNAm"/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(a)</w:t>
            </w:r>
            <w:r>
              <w:rPr>
                <w:sz w:val="18"/>
              </w:rPr>
              <w:tab/>
              <w:t>BY POSTING a cheque or money order made payable to the Commissioner Locked Bag 14 Cloisters Square Perth WA 6850; or</w:t>
            </w:r>
          </w:p>
          <w:p>
            <w:pPr>
              <w:pStyle w:val="yTableNAm"/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  <w:t xml:space="preserve">IN PERSON to the Cashier at the Department of Commerce - Consumer Protection </w:t>
            </w:r>
            <w:r>
              <w:rPr>
                <w:i/>
                <w:sz w:val="18"/>
                <w:szCs w:val="18"/>
              </w:rPr>
              <w:t>[street address to be inserted]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yTableNAm"/>
              <w:spacing w:before="0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Elect to have this matter dealt with before a COURT.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If you do not pay the modified penalty within 28 days, you may be prosecuted or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</w:tbl>
    <w:p>
      <w:pPr>
        <w:pStyle w:val="yFootnotesection"/>
        <w:spacing w:before="80"/>
      </w:pPr>
      <w:r>
        <w:tab/>
        <w:t>[Form 1 amended: Gazette 12 Jan 2007 p. 49; 30 Jun 2011 p. 2663</w:t>
      </w:r>
      <w:r>
        <w:noBreakHyphen/>
        <w:t>4; 20 Aug 2013 p. 3837; 18 Nov 2014 p. 4319.]</w:t>
      </w:r>
    </w:p>
    <w:p>
      <w:pPr>
        <w:pStyle w:val="yMiscellaneousHeading"/>
        <w:spacing w:before="60" w:after="80"/>
        <w:rPr>
          <w:b/>
          <w:szCs w:val="22"/>
        </w:rPr>
      </w:pPr>
      <w:r>
        <w:rPr>
          <w:rStyle w:val="CharSClsNo"/>
          <w:b/>
          <w:szCs w:val="22"/>
        </w:rPr>
        <w:t>Form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276"/>
        <w:gridCol w:w="709"/>
        <w:gridCol w:w="1276"/>
        <w:gridCol w:w="1559"/>
      </w:tblGrid>
      <w:tr>
        <w:trPr>
          <w:cantSplit/>
          <w:trHeight w:val="282"/>
        </w:trPr>
        <w:tc>
          <w:tcPr>
            <w:tcW w:w="4253" w:type="dxa"/>
            <w:gridSpan w:val="4"/>
          </w:tcPr>
          <w:p>
            <w:pPr>
              <w:pStyle w:val="yTableNAm"/>
              <w:spacing w:before="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Motor Vehicle Dealers Act 1973, s. 55A(7)</w:t>
            </w:r>
          </w:p>
          <w:p>
            <w:pPr>
              <w:pStyle w:val="yTableNAm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Withdrawal of 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NAm"/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7088" w:type="dxa"/>
            <w:gridSpan w:val="6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NAm"/>
              <w:tabs>
                <w:tab w:val="clear" w:pos="567"/>
                <w:tab w:val="left" w:pos="318"/>
              </w:tabs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●</w:t>
            </w:r>
            <w:r>
              <w:rPr>
                <w:b/>
                <w:sz w:val="18"/>
              </w:rPr>
              <w:tab/>
              <w:t>NO FURTHER ACTION WILL BE TAKEN*</w:t>
            </w:r>
          </w:p>
          <w:p>
            <w:pPr>
              <w:pStyle w:val="yTableNAm"/>
              <w:tabs>
                <w:tab w:val="clear" w:pos="567"/>
                <w:tab w:val="left" w:pos="318"/>
              </w:tabs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●</w:t>
            </w:r>
            <w:r>
              <w:rPr>
                <w:b/>
                <w:sz w:val="18"/>
              </w:rPr>
              <w:tab/>
              <w:t>A SUMMONS WILL BE ISSUED*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  <w:trHeight w:val="335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  <w:trHeight w:val="336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Alleged notice: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Designated official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30"/>
          <w:headerReference w:type="default" r:id="rId31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2" w:name="_Toc411611405"/>
      <w:bookmarkStart w:id="23" w:name="_Toc421529927"/>
      <w:bookmarkStart w:id="24" w:name="_Toc421529971"/>
      <w:r>
        <w:t>Notes</w:t>
      </w:r>
      <w:bookmarkEnd w:id="22"/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23 January 2015 of the </w:t>
      </w:r>
      <w:r>
        <w:rPr>
          <w:i/>
          <w:noProof/>
          <w:snapToGrid w:val="0"/>
        </w:rPr>
        <w:t>Motor Vehicle Dealers (Infringements) Regulations 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5" w:name="_Toc411611406"/>
      <w:bookmarkStart w:id="26" w:name="_Toc421529972"/>
      <w:r>
        <w:t>Compilation table</w:t>
      </w:r>
      <w:bookmarkEnd w:id="25"/>
      <w:bookmarkEnd w:id="2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(Infringements) Regulations 2002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Aug 2002 p. 4152-5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2003 p. 267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28 Jan 2003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Jan 2007 p. 48-9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12 Jan 2007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 2011 p. 2663-4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30 Jun 2011 (see r. 2(a));</w:t>
            </w:r>
            <w:r>
              <w:br/>
              <w:t>Regulations other than r. 1 and 2: 1 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 2013 p. 3837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20 Aug 2013 (see r. 2(a));</w:t>
            </w:r>
            <w:r>
              <w:br/>
              <w:t xml:space="preserve">Regulations other than r. 1 and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4319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18 Nov 2014 (see r. 2(a));</w:t>
            </w:r>
            <w:r>
              <w:rPr>
                <w:bCs/>
                <w:snapToGrid w:val="0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</w:rPr>
              <w:t>Gazette</w:t>
            </w:r>
            <w:r>
              <w:rPr>
                <w:bCs/>
                <w:snapToGrid w:val="0"/>
              </w:rPr>
              <w:t xml:space="preserve"> 18 Nov 2014 p. 4315)</w:t>
            </w:r>
          </w:p>
        </w:tc>
      </w:tr>
      <w:t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i/>
              </w:rPr>
              <w:t>Motor Vehicle Dealers (Infringements) Regulations 2002</w:t>
            </w:r>
            <w:r>
              <w:rPr>
                <w:b/>
                <w:bCs/>
                <w:snapToGrid w:val="0"/>
              </w:rPr>
              <w:t xml:space="preserve"> as at 23 Jan 2015 </w:t>
            </w:r>
            <w:r>
              <w:rPr>
                <w:bCs/>
                <w:snapToGrid w:val="0"/>
              </w:rPr>
              <w:t>(includes amendments listed above)</w:t>
            </w:r>
          </w:p>
        </w:tc>
      </w:tr>
    </w:tbl>
    <w:p/>
    <w:p>
      <w:pPr>
        <w:rPr>
          <w:sz w:val="18"/>
          <w:szCs w:val="18"/>
        </w:rPr>
      </w:pPr>
    </w:p>
    <w:p/>
    <w:p/>
    <w:p/>
    <w:p/>
    <w:p/>
    <w:p/>
    <w:p>
      <w:pPr>
        <w:sectPr>
          <w:headerReference w:type="even" r:id="rId32"/>
          <w:headerReference w:type="default" r:id="rId33"/>
          <w:headerReference w:type="first" r:id="rId3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rFonts w:ascii="Arial" w:hAnsi="Arial" w:cs="Arial"/>
          <w:sz w:val="12"/>
        </w:rPr>
      </w:pPr>
    </w:p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Schedule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8" w:name="Coversheet"/>
    <w:bookmarkEnd w:id="2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51339"/>
    <w:docVar w:name="WAFER_20140121110900" w:val="RemoveTocBookmarks,RemoveUnusedBookmarks,RemoveLanguageTags,UsedStyles,ResetPageSize"/>
    <w:docVar w:name="WAFER_20140121110900_GUID" w:val="8d395a01-b1ef-4ec6-af4d-79ccc4d66a6a"/>
    <w:docVar w:name="WAFER_20140121114519" w:val="RemoveTocBookmarks,RunningHeaders"/>
    <w:docVar w:name="WAFER_20140121114519_GUID" w:val="b27d8f2a-9ef4-4830-90bc-4fa7ba128e81"/>
    <w:docVar w:name="WAFER_20140121121218" w:val="RemoveTocBookmarks,RemoveUnusedBookmarks,RemoveLanguageTags,UsedStyles,ResetPageSize,UpdateArrangement"/>
    <w:docVar w:name="WAFER_20140121121218_GUID" w:val="86b0ead7-f139-493c-9932-f9cab12e851e"/>
    <w:docVar w:name="WAFER_20140121121237" w:val="RemoveTocBookmarks,RunningHeaders"/>
    <w:docVar w:name="WAFER_20140121121237_GUID" w:val="2029b01b-311e-43d6-bfb1-61620c7a1386"/>
    <w:docVar w:name="WAFER_20141118111139" w:val="RemoveTocBookmarks,RemoveUnusedBookmarks,RemoveLanguageTags,UsedStyles,ResetPageSize,UpdateArrangement"/>
    <w:docVar w:name="WAFER_20141118111139_GUID" w:val="177b8a4f-6905-4870-8c3f-c5e6e927f9eb"/>
    <w:docVar w:name="WAFER_20150119101515" w:val="RemoveTocBookmarks,RemoveUnusedBookmarks,RemoveLanguageTags,UsedStyles,RemoveTrackChanges"/>
    <w:docVar w:name="WAFER_20150119101515_GUID" w:val="fd2cfbbd-caf5-442e-8fdf-2f487f8a7e5d"/>
    <w:docVar w:name="WAFER_20150119101527" w:val="RemoveTocBookmarks,RemoveLanguageTags,RemoveTrackChanges,RunningHeaders"/>
    <w:docVar w:name="WAFER_20150119101527_GUID" w:val="91cf84ea-b2b7-40c1-b691-13ce60053323"/>
    <w:docVar w:name="WAFER_20150213171436" w:val="RemoveTocBookmarks,RemoveLanguageTags,RemoveTrackChanges,RunningHeaders"/>
    <w:docVar w:name="WAFER_20150213171436_GUID" w:val="a71b8bf2-7d1e-4077-a064-5c74688c276f"/>
    <w:docVar w:name="WAFER_20150608102323" w:val="ResetPageSize,UpdateArrangement,UpdateNTable"/>
    <w:docVar w:name="WAFER_20150608102323_GUID" w:val="18cb63c0-c4e6-4108-a18f-ef6e112e8bae"/>
    <w:docVar w:name="WAFER_20150608102941" w:val="ResetPageSize,UpdateArrangement,UpdateNTable"/>
    <w:docVar w:name="WAFER_20150608102941_GUID" w:val="d40d1fbb-fc92-4928-98b2-5a4edeac57f7"/>
    <w:docVar w:name="WAFER_20151106151339" w:val="UpdateStyles,UsedStyles"/>
    <w:docVar w:name="WAFER_20151106151339_GUID" w:val="c3c33437-4476-45f7-bf6e-e71487d1fdf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header" Target="header2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header" Target="header1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8EBB-6D01-47C4-8584-831AFB50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1129</Words>
  <Characters>5492</Characters>
  <Application>Microsoft Office Word</Application>
  <DocSecurity>0</DocSecurity>
  <Lines>343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(Infringements) Regulations 2002 - 01-a0-03</dc:title>
  <dc:subject/>
  <dc:creator/>
  <cp:keywords/>
  <dc:description/>
  <cp:lastModifiedBy>svcMRProcess</cp:lastModifiedBy>
  <cp:revision>4</cp:revision>
  <cp:lastPrinted>2015-01-19T02:21:00Z</cp:lastPrinted>
  <dcterms:created xsi:type="dcterms:W3CDTF">2019-01-17T03:51:00Z</dcterms:created>
  <dcterms:modified xsi:type="dcterms:W3CDTF">2019-01-17T03:51:00Z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Aug 2002 p. 4152-5</vt:lpwstr>
  </property>
  <property fmtid="{D5CDD505-2E9C-101B-9397-08002B2CF9AE}" pid="3" name="CommencementDate">
    <vt:lpwstr>20150123</vt:lpwstr>
  </property>
  <property fmtid="{D5CDD505-2E9C-101B-9397-08002B2CF9AE}" pid="4" name="DocumentType">
    <vt:lpwstr>Reg</vt:lpwstr>
  </property>
  <property fmtid="{D5CDD505-2E9C-101B-9397-08002B2CF9AE}" pid="5" name="OwlsUID">
    <vt:i4>4033</vt:i4>
  </property>
  <property fmtid="{D5CDD505-2E9C-101B-9397-08002B2CF9AE}" pid="6" name="ReprintNo">
    <vt:lpwstr>1</vt:lpwstr>
  </property>
  <property fmtid="{D5CDD505-2E9C-101B-9397-08002B2CF9AE}" pid="7" name="ReprintedAsAt">
    <vt:filetime>2015-01-22T16:00:00Z</vt:filetime>
  </property>
  <property fmtid="{D5CDD505-2E9C-101B-9397-08002B2CF9AE}" pid="8" name="AsAtDate">
    <vt:lpwstr>23 Jan 2015</vt:lpwstr>
  </property>
  <property fmtid="{D5CDD505-2E9C-101B-9397-08002B2CF9AE}" pid="9" name="Suffix">
    <vt:lpwstr>01-a0-03</vt:lpwstr>
  </property>
</Properties>
</file>