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_Toc129062222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_Toc129062223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_Toc129062224 \h </w:instrText>
      </w:r>
      <w:r>
        <w:fldChar w:fldCharType="separate"/>
      </w:r>
      <w:r>
        <w:t>1</w:t>
      </w:r>
      <w:r>
        <w:fldChar w:fldCharType="end"/>
      </w:r>
    </w:p>
    <w:p>
      <w:pPr>
        <w:pStyle w:val="TOC2"/>
        <w:tabs>
          <w:tab w:val="right" w:leader="dot" w:pos="7086"/>
        </w:tabs>
        <w:rPr>
          <w:b w:val="0"/>
          <w:sz w:val="24"/>
          <w:szCs w:val="24"/>
        </w:rPr>
      </w:pPr>
      <w:r>
        <w:rPr>
          <w:szCs w:val="30"/>
        </w:rPr>
        <w:t>Part 2 — Children in the CEO’s care</w:t>
      </w:r>
    </w:p>
    <w:p>
      <w:pPr>
        <w:pStyle w:val="TOC8"/>
        <w:rPr>
          <w:sz w:val="24"/>
          <w:szCs w:val="24"/>
        </w:rPr>
      </w:pPr>
      <w:r>
        <w:rPr>
          <w:szCs w:val="24"/>
        </w:rPr>
        <w:t>4.</w:t>
      </w:r>
      <w:r>
        <w:rPr>
          <w:szCs w:val="24"/>
        </w:rPr>
        <w:tab/>
        <w:t>Approval of carers</w:t>
      </w:r>
      <w:r>
        <w:tab/>
      </w:r>
      <w:r>
        <w:fldChar w:fldCharType="begin"/>
      </w:r>
      <w:r>
        <w:instrText xml:space="preserve"> PAGEREF _Toc129062226 \h </w:instrText>
      </w:r>
      <w:r>
        <w:fldChar w:fldCharType="separate"/>
      </w:r>
      <w:r>
        <w:t>2</w:t>
      </w:r>
      <w:r>
        <w:fldChar w:fldCharType="end"/>
      </w:r>
    </w:p>
    <w:p>
      <w:pPr>
        <w:pStyle w:val="TOC8"/>
        <w:rPr>
          <w:sz w:val="24"/>
          <w:szCs w:val="24"/>
        </w:rPr>
      </w:pPr>
      <w:r>
        <w:rPr>
          <w:szCs w:val="24"/>
        </w:rPr>
        <w:t>5.</w:t>
      </w:r>
      <w:r>
        <w:rPr>
          <w:szCs w:val="24"/>
        </w:rPr>
        <w:tab/>
        <w:t>Records — prescribed information</w:t>
      </w:r>
      <w:r>
        <w:tab/>
      </w:r>
      <w:r>
        <w:fldChar w:fldCharType="begin"/>
      </w:r>
      <w:r>
        <w:instrText xml:space="preserve"> PAGEREF _Toc129062227 \h </w:instrText>
      </w:r>
      <w:r>
        <w:fldChar w:fldCharType="separate"/>
      </w:r>
      <w:r>
        <w:t>3</w:t>
      </w:r>
      <w:r>
        <w:fldChar w:fldCharType="end"/>
      </w:r>
    </w:p>
    <w:p>
      <w:pPr>
        <w:pStyle w:val="TOC2"/>
        <w:tabs>
          <w:tab w:val="right" w:leader="dot" w:pos="7086"/>
        </w:tabs>
        <w:rPr>
          <w:b w:val="0"/>
          <w:sz w:val="24"/>
          <w:szCs w:val="24"/>
        </w:rPr>
      </w:pPr>
      <w:r>
        <w:rPr>
          <w:szCs w:val="30"/>
        </w:rPr>
        <w:t>Part 3 — Restraint, search and seizure</w:t>
      </w:r>
    </w:p>
    <w:p>
      <w:pPr>
        <w:pStyle w:val="TOC8"/>
        <w:rPr>
          <w:sz w:val="24"/>
          <w:szCs w:val="24"/>
        </w:rPr>
      </w:pPr>
      <w:r>
        <w:rPr>
          <w:szCs w:val="24"/>
        </w:rPr>
        <w:t>6.</w:t>
      </w:r>
      <w:r>
        <w:rPr>
          <w:szCs w:val="24"/>
        </w:rPr>
        <w:tab/>
        <w:t>Prescribed amount (s. 112 — definition of “disposable article”)</w:t>
      </w:r>
      <w:r>
        <w:tab/>
      </w:r>
      <w:r>
        <w:fldChar w:fldCharType="begin"/>
      </w:r>
      <w:r>
        <w:instrText xml:space="preserve"> PAGEREF _Toc129062229 \h </w:instrText>
      </w:r>
      <w:r>
        <w:fldChar w:fldCharType="separate"/>
      </w:r>
      <w:r>
        <w:t>5</w:t>
      </w:r>
      <w:r>
        <w:fldChar w:fldCharType="end"/>
      </w:r>
    </w:p>
    <w:p>
      <w:pPr>
        <w:pStyle w:val="TOC8"/>
        <w:rPr>
          <w:sz w:val="24"/>
          <w:szCs w:val="24"/>
        </w:rPr>
      </w:pPr>
      <w:r>
        <w:rPr>
          <w:szCs w:val="24"/>
        </w:rPr>
        <w:t>7.</w:t>
      </w:r>
      <w:r>
        <w:rPr>
          <w:szCs w:val="24"/>
        </w:rPr>
        <w:tab/>
        <w:t>Officer to record use of restraint</w:t>
      </w:r>
      <w:r>
        <w:tab/>
      </w:r>
      <w:r>
        <w:fldChar w:fldCharType="begin"/>
      </w:r>
      <w:r>
        <w:instrText xml:space="preserve"> PAGEREF _Toc129062230 \h </w:instrText>
      </w:r>
      <w:r>
        <w:fldChar w:fldCharType="separate"/>
      </w:r>
      <w:r>
        <w:t>5</w:t>
      </w:r>
      <w:r>
        <w:fldChar w:fldCharType="end"/>
      </w:r>
    </w:p>
    <w:p>
      <w:pPr>
        <w:pStyle w:val="TOC8"/>
        <w:rPr>
          <w:sz w:val="24"/>
          <w:szCs w:val="24"/>
        </w:rPr>
      </w:pPr>
      <w:r>
        <w:rPr>
          <w:szCs w:val="24"/>
        </w:rPr>
        <w:t>8.</w:t>
      </w:r>
      <w:r>
        <w:rPr>
          <w:szCs w:val="24"/>
        </w:rPr>
        <w:tab/>
        <w:t>How seized articles are to be dealt with</w:t>
      </w:r>
      <w:r>
        <w:tab/>
      </w:r>
      <w:r>
        <w:fldChar w:fldCharType="begin"/>
      </w:r>
      <w:r>
        <w:instrText xml:space="preserve"> PAGEREF _Toc129062231 \h </w:instrText>
      </w:r>
      <w:r>
        <w:fldChar w:fldCharType="separate"/>
      </w:r>
      <w:r>
        <w:t>5</w:t>
      </w:r>
      <w:r>
        <w:fldChar w:fldCharType="end"/>
      </w:r>
    </w:p>
    <w:p>
      <w:pPr>
        <w:pStyle w:val="TOC2"/>
        <w:tabs>
          <w:tab w:val="right" w:leader="dot" w:pos="7086"/>
        </w:tabs>
        <w:rPr>
          <w:b w:val="0"/>
          <w:sz w:val="24"/>
          <w:szCs w:val="24"/>
        </w:rPr>
      </w:pPr>
      <w:r>
        <w:rPr>
          <w:szCs w:val="30"/>
        </w:rPr>
        <w:t>Part 4 — Pre</w:t>
      </w:r>
      <w:r>
        <w:rPr>
          <w:szCs w:val="30"/>
        </w:rPr>
        <w:noBreakHyphen/>
        <w:t>hearing conferences</w:t>
      </w:r>
    </w:p>
    <w:p>
      <w:pPr>
        <w:pStyle w:val="TOC8"/>
        <w:rPr>
          <w:sz w:val="24"/>
          <w:szCs w:val="24"/>
        </w:rPr>
      </w:pPr>
      <w:r>
        <w:rPr>
          <w:szCs w:val="24"/>
        </w:rPr>
        <w:t>9.</w:t>
      </w:r>
      <w:r>
        <w:rPr>
          <w:szCs w:val="24"/>
        </w:rPr>
        <w:tab/>
        <w:t>Terms used in this Part</w:t>
      </w:r>
      <w:r>
        <w:tab/>
      </w:r>
      <w:r>
        <w:fldChar w:fldCharType="begin"/>
      </w:r>
      <w:r>
        <w:instrText xml:space="preserve"> PAGEREF _Toc129062233 \h </w:instrText>
      </w:r>
      <w:r>
        <w:fldChar w:fldCharType="separate"/>
      </w:r>
      <w:r>
        <w:t>6</w:t>
      </w:r>
      <w:r>
        <w:fldChar w:fldCharType="end"/>
      </w:r>
    </w:p>
    <w:p>
      <w:pPr>
        <w:pStyle w:val="TOC8"/>
        <w:rPr>
          <w:sz w:val="24"/>
          <w:szCs w:val="24"/>
        </w:rPr>
      </w:pPr>
      <w:r>
        <w:rPr>
          <w:szCs w:val="24"/>
        </w:rPr>
        <w:t>10.</w:t>
      </w:r>
      <w:r>
        <w:rPr>
          <w:szCs w:val="24"/>
        </w:rPr>
        <w:tab/>
        <w:t>Appointment of convenors</w:t>
      </w:r>
      <w:r>
        <w:tab/>
      </w:r>
      <w:r>
        <w:fldChar w:fldCharType="begin"/>
      </w:r>
      <w:r>
        <w:instrText xml:space="preserve"> PAGEREF _Toc129062234 \h </w:instrText>
      </w:r>
      <w:r>
        <w:fldChar w:fldCharType="separate"/>
      </w:r>
      <w:r>
        <w:t>6</w:t>
      </w:r>
      <w:r>
        <w:fldChar w:fldCharType="end"/>
      </w:r>
    </w:p>
    <w:p>
      <w:pPr>
        <w:pStyle w:val="TOC8"/>
        <w:rPr>
          <w:sz w:val="24"/>
          <w:szCs w:val="24"/>
        </w:rPr>
      </w:pPr>
      <w:r>
        <w:rPr>
          <w:szCs w:val="24"/>
        </w:rPr>
        <w:t>11.</w:t>
      </w:r>
      <w:r>
        <w:rPr>
          <w:szCs w:val="24"/>
        </w:rPr>
        <w:tab/>
        <w:t>Tenure, terms and conditions of appointment</w:t>
      </w:r>
      <w:r>
        <w:tab/>
      </w:r>
      <w:r>
        <w:fldChar w:fldCharType="begin"/>
      </w:r>
      <w:r>
        <w:instrText xml:space="preserve"> PAGEREF _Toc129062235 \h </w:instrText>
      </w:r>
      <w:r>
        <w:fldChar w:fldCharType="separate"/>
      </w:r>
      <w:r>
        <w:t>6</w:t>
      </w:r>
      <w:r>
        <w:fldChar w:fldCharType="end"/>
      </w:r>
    </w:p>
    <w:p>
      <w:pPr>
        <w:pStyle w:val="TOC8"/>
        <w:rPr>
          <w:sz w:val="24"/>
          <w:szCs w:val="24"/>
        </w:rPr>
      </w:pPr>
      <w:r>
        <w:rPr>
          <w:szCs w:val="24"/>
        </w:rPr>
        <w:t>12.</w:t>
      </w:r>
      <w:r>
        <w:rPr>
          <w:szCs w:val="24"/>
        </w:rPr>
        <w:tab/>
        <w:t>Resignation</w:t>
      </w:r>
      <w:r>
        <w:tab/>
      </w:r>
      <w:r>
        <w:fldChar w:fldCharType="begin"/>
      </w:r>
      <w:r>
        <w:instrText xml:space="preserve"> PAGEREF _Toc129062236 \h </w:instrText>
      </w:r>
      <w:r>
        <w:fldChar w:fldCharType="separate"/>
      </w:r>
      <w:r>
        <w:t>6</w:t>
      </w:r>
      <w:r>
        <w:fldChar w:fldCharType="end"/>
      </w:r>
    </w:p>
    <w:p>
      <w:pPr>
        <w:pStyle w:val="TOC8"/>
        <w:rPr>
          <w:sz w:val="24"/>
          <w:szCs w:val="24"/>
        </w:rPr>
      </w:pPr>
      <w:r>
        <w:rPr>
          <w:szCs w:val="24"/>
        </w:rPr>
        <w:t>13.</w:t>
      </w:r>
      <w:r>
        <w:rPr>
          <w:szCs w:val="24"/>
        </w:rPr>
        <w:tab/>
        <w:t>Removal from office</w:t>
      </w:r>
      <w:r>
        <w:tab/>
      </w:r>
      <w:r>
        <w:fldChar w:fldCharType="begin"/>
      </w:r>
      <w:r>
        <w:instrText xml:space="preserve"> PAGEREF _Toc129062237 \h </w:instrText>
      </w:r>
      <w:r>
        <w:fldChar w:fldCharType="separate"/>
      </w:r>
      <w:r>
        <w:t>7</w:t>
      </w:r>
      <w:r>
        <w:fldChar w:fldCharType="end"/>
      </w:r>
    </w:p>
    <w:p>
      <w:pPr>
        <w:pStyle w:val="TOC8"/>
        <w:rPr>
          <w:sz w:val="24"/>
          <w:szCs w:val="24"/>
        </w:rPr>
      </w:pPr>
      <w:r>
        <w:rPr>
          <w:szCs w:val="24"/>
        </w:rPr>
        <w:t>14.</w:t>
      </w:r>
      <w:r>
        <w:rPr>
          <w:szCs w:val="24"/>
        </w:rPr>
        <w:tab/>
        <w:t>People who may attend pre</w:t>
      </w:r>
      <w:r>
        <w:rPr>
          <w:szCs w:val="24"/>
        </w:rPr>
        <w:noBreakHyphen/>
        <w:t>hearing conference</w:t>
      </w:r>
      <w:r>
        <w:tab/>
      </w:r>
      <w:r>
        <w:fldChar w:fldCharType="begin"/>
      </w:r>
      <w:r>
        <w:instrText xml:space="preserve"> PAGEREF _Toc129062238 \h </w:instrText>
      </w:r>
      <w:r>
        <w:fldChar w:fldCharType="separate"/>
      </w:r>
      <w:r>
        <w:t>7</w:t>
      </w:r>
      <w:r>
        <w:fldChar w:fldCharType="end"/>
      </w:r>
    </w:p>
    <w:p>
      <w:pPr>
        <w:pStyle w:val="TOC8"/>
        <w:rPr>
          <w:sz w:val="24"/>
          <w:szCs w:val="24"/>
        </w:rPr>
      </w:pPr>
      <w:r>
        <w:rPr>
          <w:szCs w:val="24"/>
        </w:rPr>
        <w:t>15.</w:t>
      </w:r>
      <w:r>
        <w:rPr>
          <w:szCs w:val="24"/>
        </w:rPr>
        <w:tab/>
        <w:t>Participation using video link, audio link, etc.</w:t>
      </w:r>
      <w:r>
        <w:tab/>
      </w:r>
      <w:r>
        <w:fldChar w:fldCharType="begin"/>
      </w:r>
      <w:r>
        <w:instrText xml:space="preserve"> PAGEREF _Toc129062239 \h </w:instrText>
      </w:r>
      <w:r>
        <w:fldChar w:fldCharType="separate"/>
      </w:r>
      <w:r>
        <w:t>7</w:t>
      </w:r>
      <w:r>
        <w:fldChar w:fldCharType="end"/>
      </w:r>
    </w:p>
    <w:p>
      <w:pPr>
        <w:pStyle w:val="TOC2"/>
        <w:tabs>
          <w:tab w:val="right" w:leader="dot" w:pos="7086"/>
        </w:tabs>
        <w:rPr>
          <w:b w:val="0"/>
          <w:sz w:val="24"/>
          <w:szCs w:val="24"/>
        </w:rPr>
      </w:pPr>
      <w:r>
        <w:rPr>
          <w:szCs w:val="30"/>
        </w:rPr>
        <w:t>Part 5 — Reports about child</w:t>
      </w:r>
    </w:p>
    <w:p>
      <w:pPr>
        <w:pStyle w:val="TOC8"/>
        <w:rPr>
          <w:sz w:val="24"/>
          <w:szCs w:val="24"/>
        </w:rPr>
      </w:pPr>
      <w:r>
        <w:rPr>
          <w:szCs w:val="24"/>
        </w:rPr>
        <w:t>16.</w:t>
      </w:r>
      <w:r>
        <w:rPr>
          <w:szCs w:val="24"/>
        </w:rPr>
        <w:tab/>
        <w:t>Terms used in this Part</w:t>
      </w:r>
      <w:r>
        <w:tab/>
      </w:r>
      <w:r>
        <w:fldChar w:fldCharType="begin"/>
      </w:r>
      <w:r>
        <w:instrText xml:space="preserve"> PAGEREF _Toc129062241 \h </w:instrText>
      </w:r>
      <w:r>
        <w:fldChar w:fldCharType="separate"/>
      </w:r>
      <w:r>
        <w:t>8</w:t>
      </w:r>
      <w:r>
        <w:fldChar w:fldCharType="end"/>
      </w:r>
    </w:p>
    <w:p>
      <w:pPr>
        <w:pStyle w:val="TOC8"/>
        <w:rPr>
          <w:sz w:val="24"/>
          <w:szCs w:val="24"/>
        </w:rPr>
      </w:pPr>
      <w:r>
        <w:rPr>
          <w:szCs w:val="24"/>
        </w:rPr>
        <w:t>17.</w:t>
      </w:r>
      <w:r>
        <w:rPr>
          <w:szCs w:val="24"/>
        </w:rPr>
        <w:tab/>
        <w:t>Appointment of people to provide reports</w:t>
      </w:r>
      <w:r>
        <w:tab/>
      </w:r>
      <w:r>
        <w:fldChar w:fldCharType="begin"/>
      </w:r>
      <w:r>
        <w:instrText xml:space="preserve"> PAGEREF _Toc129062242 \h </w:instrText>
      </w:r>
      <w:r>
        <w:fldChar w:fldCharType="separate"/>
      </w:r>
      <w:r>
        <w:t>8</w:t>
      </w:r>
      <w:r>
        <w:fldChar w:fldCharType="end"/>
      </w:r>
    </w:p>
    <w:p>
      <w:pPr>
        <w:pStyle w:val="TOC8"/>
        <w:rPr>
          <w:sz w:val="24"/>
          <w:szCs w:val="24"/>
        </w:rPr>
      </w:pPr>
      <w:r>
        <w:rPr>
          <w:szCs w:val="24"/>
        </w:rPr>
        <w:t>18.</w:t>
      </w:r>
      <w:r>
        <w:rPr>
          <w:szCs w:val="24"/>
        </w:rPr>
        <w:tab/>
        <w:t>President to establish panel</w:t>
      </w:r>
      <w:r>
        <w:tab/>
      </w:r>
      <w:r>
        <w:fldChar w:fldCharType="begin"/>
      </w:r>
      <w:r>
        <w:instrText xml:space="preserve"> PAGEREF _Toc129062243 \h </w:instrText>
      </w:r>
      <w:r>
        <w:fldChar w:fldCharType="separate"/>
      </w:r>
      <w:r>
        <w:t>8</w:t>
      </w:r>
      <w:r>
        <w:fldChar w:fldCharType="end"/>
      </w:r>
    </w:p>
    <w:p>
      <w:pPr>
        <w:pStyle w:val="TOC8"/>
        <w:rPr>
          <w:sz w:val="24"/>
          <w:szCs w:val="24"/>
        </w:rPr>
      </w:pPr>
      <w:r>
        <w:rPr>
          <w:szCs w:val="24"/>
        </w:rPr>
        <w:t>19.</w:t>
      </w:r>
      <w:r>
        <w:rPr>
          <w:szCs w:val="24"/>
        </w:rPr>
        <w:tab/>
        <w:t>Terms and conditions of appointment</w:t>
      </w:r>
      <w:r>
        <w:tab/>
      </w:r>
      <w:r>
        <w:fldChar w:fldCharType="begin"/>
      </w:r>
      <w:r>
        <w:instrText xml:space="preserve"> PAGEREF _Toc129062244 \h </w:instrText>
      </w:r>
      <w:r>
        <w:fldChar w:fldCharType="separate"/>
      </w:r>
      <w:r>
        <w:t>8</w:t>
      </w:r>
      <w:r>
        <w:fldChar w:fldCharType="end"/>
      </w:r>
    </w:p>
    <w:p>
      <w:pPr>
        <w:pStyle w:val="TOC8"/>
        <w:rPr>
          <w:sz w:val="24"/>
          <w:szCs w:val="24"/>
        </w:rPr>
      </w:pPr>
      <w:r>
        <w:rPr>
          <w:szCs w:val="24"/>
        </w:rPr>
        <w:t>20.</w:t>
      </w:r>
      <w:r>
        <w:rPr>
          <w:szCs w:val="24"/>
        </w:rPr>
        <w:tab/>
        <w:t>Costs of report</w:t>
      </w:r>
      <w:r>
        <w:tab/>
      </w:r>
      <w:r>
        <w:fldChar w:fldCharType="begin"/>
      </w:r>
      <w:r>
        <w:instrText xml:space="preserve"> PAGEREF _Toc129062245 \h </w:instrText>
      </w:r>
      <w:r>
        <w:fldChar w:fldCharType="separate"/>
      </w:r>
      <w:r>
        <w:t>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21.</w:t>
      </w:r>
      <w:r>
        <w:rPr>
          <w:szCs w:val="24"/>
        </w:rPr>
        <w:tab/>
        <w:t>Payments to enduring parental carers</w:t>
      </w:r>
      <w:r>
        <w:tab/>
      </w:r>
      <w:r>
        <w:fldChar w:fldCharType="begin"/>
      </w:r>
      <w:r>
        <w:instrText xml:space="preserve"> PAGEREF _Toc129062247 \h </w:instrText>
      </w:r>
      <w:r>
        <w:fldChar w:fldCharType="separate"/>
      </w:r>
      <w:r>
        <w:t>10</w:t>
      </w:r>
      <w:r>
        <w:fldChar w:fldCharType="end"/>
      </w:r>
    </w:p>
    <w:p>
      <w:pPr>
        <w:pStyle w:val="TOC8"/>
        <w:rPr>
          <w:sz w:val="24"/>
          <w:szCs w:val="24"/>
        </w:rPr>
      </w:pPr>
      <w:r>
        <w:rPr>
          <w:szCs w:val="24"/>
        </w:rPr>
        <w:t>22.</w:t>
      </w:r>
      <w:r>
        <w:rPr>
          <w:szCs w:val="24"/>
        </w:rPr>
        <w:tab/>
        <w:t>Prescribed offences</w:t>
      </w:r>
      <w:r>
        <w:tab/>
      </w:r>
      <w:r>
        <w:fldChar w:fldCharType="begin"/>
      </w:r>
      <w:r>
        <w:instrText xml:space="preserve"> PAGEREF _Toc129062248 \h </w:instrText>
      </w:r>
      <w:r>
        <w:fldChar w:fldCharType="separate"/>
      </w:r>
      <w:r>
        <w:t>10</w:t>
      </w:r>
      <w:r>
        <w:fldChar w:fldCharType="end"/>
      </w:r>
    </w:p>
    <w:p>
      <w:pPr>
        <w:pStyle w:val="TOC8"/>
        <w:rPr>
          <w:sz w:val="24"/>
          <w:szCs w:val="24"/>
        </w:rPr>
      </w:pPr>
      <w:r>
        <w:rPr>
          <w:szCs w:val="24"/>
        </w:rPr>
        <w:t>22A.</w:t>
      </w:r>
      <w:r>
        <w:rPr>
          <w:szCs w:val="24"/>
        </w:rPr>
        <w:tab/>
        <w:t>Age prescribed for s. 198(1)</w:t>
      </w:r>
      <w:r>
        <w:tab/>
      </w:r>
      <w:r>
        <w:fldChar w:fldCharType="begin"/>
      </w:r>
      <w:r>
        <w:instrText xml:space="preserve"> PAGEREF _Toc129062249 \h </w:instrText>
      </w:r>
      <w:r>
        <w:fldChar w:fldCharType="separate"/>
      </w:r>
      <w:r>
        <w:t>10</w:t>
      </w:r>
      <w:r>
        <w:fldChar w:fldCharType="end"/>
      </w:r>
    </w:p>
    <w:p>
      <w:pPr>
        <w:pStyle w:val="TOC8"/>
        <w:rPr>
          <w:sz w:val="24"/>
          <w:szCs w:val="24"/>
        </w:rPr>
      </w:pPr>
      <w:r>
        <w:rPr>
          <w:szCs w:val="24"/>
        </w:rPr>
        <w:t>23.</w:t>
      </w:r>
      <w:r>
        <w:rPr>
          <w:szCs w:val="24"/>
        </w:rPr>
        <w:tab/>
        <w:t>Care that is not a child care service</w:t>
      </w:r>
      <w:r>
        <w:tab/>
      </w:r>
      <w:r>
        <w:fldChar w:fldCharType="begin"/>
      </w:r>
      <w:r>
        <w:instrText xml:space="preserve"> PAGEREF _Toc129062250 \h </w:instrText>
      </w:r>
      <w:r>
        <w:fldChar w:fldCharType="separate"/>
      </w:r>
      <w:r>
        <w:t>10</w:t>
      </w:r>
      <w:r>
        <w:fldChar w:fldCharType="end"/>
      </w:r>
    </w:p>
    <w:p>
      <w:pPr>
        <w:pStyle w:val="TOC2"/>
        <w:tabs>
          <w:tab w:val="right" w:leader="dot" w:pos="7086"/>
        </w:tabs>
        <w:rPr>
          <w:b w:val="0"/>
          <w:sz w:val="24"/>
          <w:szCs w:val="24"/>
        </w:rPr>
      </w:pPr>
      <w:r>
        <w:rPr>
          <w:szCs w:val="30"/>
        </w:rPr>
        <w:t>Part 7 — Transitional arrangements</w:t>
      </w:r>
    </w:p>
    <w:p>
      <w:pPr>
        <w:pStyle w:val="TOC8"/>
        <w:rPr>
          <w:sz w:val="24"/>
          <w:szCs w:val="24"/>
        </w:rPr>
      </w:pPr>
      <w:r>
        <w:rPr>
          <w:szCs w:val="24"/>
        </w:rPr>
        <w:t>24.</w:t>
      </w:r>
      <w:r>
        <w:rPr>
          <w:szCs w:val="24"/>
        </w:rPr>
        <w:tab/>
        <w:t>Terms used in this Part</w:t>
      </w:r>
      <w:r>
        <w:tab/>
      </w:r>
      <w:r>
        <w:fldChar w:fldCharType="begin"/>
      </w:r>
      <w:r>
        <w:instrText xml:space="preserve"> PAGEREF _Toc129062252 \h </w:instrText>
      </w:r>
      <w:r>
        <w:fldChar w:fldCharType="separate"/>
      </w:r>
      <w:r>
        <w:t>14</w:t>
      </w:r>
      <w:r>
        <w:fldChar w:fldCharType="end"/>
      </w:r>
    </w:p>
    <w:p>
      <w:pPr>
        <w:pStyle w:val="TOC8"/>
        <w:rPr>
          <w:sz w:val="24"/>
          <w:szCs w:val="24"/>
        </w:rPr>
      </w:pPr>
      <w:r>
        <w:rPr>
          <w:szCs w:val="24"/>
        </w:rPr>
        <w:t>25.</w:t>
      </w:r>
      <w:r>
        <w:rPr>
          <w:szCs w:val="24"/>
        </w:rPr>
        <w:tab/>
        <w:t>Responsible officers to continue as supervising officers</w:t>
      </w:r>
      <w:r>
        <w:tab/>
      </w:r>
      <w:r>
        <w:fldChar w:fldCharType="begin"/>
      </w:r>
      <w:r>
        <w:instrText xml:space="preserve"> PAGEREF _Toc129062253 \h </w:instrText>
      </w:r>
      <w:r>
        <w:fldChar w:fldCharType="separate"/>
      </w:r>
      <w:r>
        <w:t>14</w:t>
      </w:r>
      <w:r>
        <w:fldChar w:fldCharType="end"/>
      </w:r>
    </w:p>
    <w:p>
      <w:pPr>
        <w:pStyle w:val="TOC8"/>
        <w:rPr>
          <w:sz w:val="24"/>
          <w:szCs w:val="24"/>
        </w:rPr>
      </w:pPr>
      <w:r>
        <w:rPr>
          <w:szCs w:val="24"/>
        </w:rPr>
        <w:t>26.</w:t>
      </w:r>
      <w:r>
        <w:rPr>
          <w:szCs w:val="24"/>
        </w:rPr>
        <w:tab/>
        <w:t>Application of section 212 to existing authorisations</w:t>
      </w:r>
      <w:r>
        <w:tab/>
      </w:r>
      <w:r>
        <w:fldChar w:fldCharType="begin"/>
      </w:r>
      <w:r>
        <w:instrText xml:space="preserve"> PAGEREF _Toc129062254 \h </w:instrText>
      </w:r>
      <w:r>
        <w:fldChar w:fldCharType="separate"/>
      </w:r>
      <w:r>
        <w:t>15</w:t>
      </w:r>
      <w:r>
        <w:fldChar w:fldCharType="end"/>
      </w:r>
    </w:p>
    <w:p>
      <w:pPr>
        <w:pStyle w:val="TOC8"/>
        <w:rPr>
          <w:sz w:val="24"/>
          <w:szCs w:val="24"/>
        </w:rPr>
      </w:pPr>
      <w:r>
        <w:rPr>
          <w:szCs w:val="24"/>
        </w:rPr>
        <w:t>27.</w:t>
      </w:r>
      <w:r>
        <w:rPr>
          <w:szCs w:val="24"/>
        </w:rPr>
        <w:tab/>
        <w:t>Period for which certain existing authorisations have effect</w:t>
      </w:r>
      <w:r>
        <w:tab/>
      </w:r>
      <w:r>
        <w:fldChar w:fldCharType="begin"/>
      </w:r>
      <w:r>
        <w:instrText xml:space="preserve"> PAGEREF _Toc129062255 \h </w:instrText>
      </w:r>
      <w:r>
        <w:fldChar w:fldCharType="separate"/>
      </w:r>
      <w:r>
        <w:t>15</w:t>
      </w:r>
      <w:r>
        <w:fldChar w:fldCharType="end"/>
      </w:r>
    </w:p>
    <w:p>
      <w:pPr>
        <w:pStyle w:val="TOC8"/>
        <w:rPr>
          <w:sz w:val="24"/>
          <w:szCs w:val="24"/>
        </w:rPr>
      </w:pPr>
      <w:r>
        <w:rPr>
          <w:szCs w:val="24"/>
        </w:rPr>
        <w:t>27A.</w:t>
      </w:r>
      <w:r>
        <w:rPr>
          <w:szCs w:val="24"/>
        </w:rPr>
        <w:tab/>
        <w:t>Holders of existing authorisations taken to hold licences of a particular type</w:t>
      </w:r>
      <w:r>
        <w:tab/>
      </w:r>
      <w:r>
        <w:fldChar w:fldCharType="begin"/>
      </w:r>
      <w:r>
        <w:instrText xml:space="preserve"> PAGEREF _Toc129062256 \h </w:instrText>
      </w:r>
      <w:r>
        <w:fldChar w:fldCharType="separate"/>
      </w:r>
      <w:r>
        <w:t>15</w:t>
      </w:r>
      <w:r>
        <w:fldChar w:fldCharType="end"/>
      </w:r>
    </w:p>
    <w:p>
      <w:pPr>
        <w:pStyle w:val="TOC8"/>
        <w:rPr>
          <w:sz w:val="24"/>
          <w:szCs w:val="24"/>
        </w:rPr>
      </w:pPr>
      <w:r>
        <w:rPr>
          <w:szCs w:val="24"/>
        </w:rPr>
        <w:t>28.</w:t>
      </w:r>
      <w:r>
        <w:rPr>
          <w:szCs w:val="24"/>
        </w:rPr>
        <w:tab/>
        <w:t>Certain unlicensed child care service operators to have time to apply for licence</w:t>
      </w:r>
      <w:r>
        <w:tab/>
      </w:r>
      <w:r>
        <w:fldChar w:fldCharType="begin"/>
      </w:r>
      <w:r>
        <w:instrText xml:space="preserve"> PAGEREF _Toc129062257 \h </w:instrText>
      </w:r>
      <w:r>
        <w:fldChar w:fldCharType="separate"/>
      </w:r>
      <w:r>
        <w:t>16</w:t>
      </w:r>
      <w:r>
        <w:fldChar w:fldCharType="end"/>
      </w:r>
    </w:p>
    <w:p>
      <w:pPr>
        <w:pStyle w:val="TOC8"/>
        <w:rPr>
          <w:sz w:val="24"/>
          <w:szCs w:val="24"/>
        </w:rPr>
      </w:pPr>
      <w:r>
        <w:rPr>
          <w:szCs w:val="24"/>
        </w:rPr>
        <w:t>29.</w:t>
      </w:r>
      <w:r>
        <w:rPr>
          <w:szCs w:val="24"/>
        </w:rPr>
        <w:tab/>
        <w:t>Children in the CEO’s care</w:t>
      </w:r>
      <w:r>
        <w:tab/>
      </w:r>
      <w:r>
        <w:fldChar w:fldCharType="begin"/>
      </w:r>
      <w:r>
        <w:instrText xml:space="preserve"> PAGEREF _Toc129062258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_Toc129062260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2" w:name="_Toc122071111"/>
      <w:bookmarkStart w:id="3" w:name="_Toc122071516"/>
      <w:bookmarkStart w:id="4" w:name="_Toc122071927"/>
      <w:bookmarkStart w:id="5" w:name="_Toc122071986"/>
      <w:bookmarkStart w:id="6" w:name="_Toc122154397"/>
      <w:bookmarkStart w:id="7" w:name="_Toc122155248"/>
      <w:bookmarkStart w:id="8" w:name="_Toc122155297"/>
      <w:bookmarkStart w:id="9" w:name="_Toc122155332"/>
      <w:bookmarkStart w:id="10" w:name="_Toc122156413"/>
      <w:bookmarkStart w:id="11" w:name="_Toc122156480"/>
      <w:bookmarkStart w:id="12" w:name="_Toc122159658"/>
      <w:bookmarkStart w:id="13" w:name="_Toc122159693"/>
      <w:bookmarkStart w:id="14" w:name="_Toc122247416"/>
      <w:bookmarkStart w:id="15" w:name="_Toc122248433"/>
      <w:bookmarkStart w:id="16" w:name="_Toc122926640"/>
      <w:bookmarkStart w:id="17" w:name="_Toc122927113"/>
      <w:bookmarkStart w:id="18" w:name="_Toc122927862"/>
      <w:bookmarkStart w:id="19" w:name="_Toc122928212"/>
      <w:bookmarkStart w:id="20" w:name="_Toc122929079"/>
      <w:bookmarkStart w:id="21" w:name="_Toc123004257"/>
      <w:bookmarkStart w:id="22" w:name="_Toc123004511"/>
      <w:bookmarkStart w:id="23" w:name="_Toc123013291"/>
      <w:bookmarkStart w:id="24" w:name="_Toc123015314"/>
      <w:bookmarkStart w:id="25" w:name="_Toc123015453"/>
      <w:bookmarkStart w:id="26" w:name="_Toc123016523"/>
      <w:bookmarkStart w:id="27" w:name="_Toc123017066"/>
      <w:bookmarkStart w:id="28" w:name="_Toc123017105"/>
      <w:bookmarkStart w:id="29" w:name="_Toc123024041"/>
      <w:bookmarkStart w:id="30" w:name="_Toc123532468"/>
      <w:bookmarkStart w:id="31" w:name="_Toc123532504"/>
      <w:bookmarkStart w:id="32" w:name="_Toc123532706"/>
      <w:bookmarkStart w:id="33" w:name="_Toc124144495"/>
      <w:bookmarkStart w:id="34" w:name="_Toc124146516"/>
      <w:bookmarkStart w:id="35" w:name="_Toc124146852"/>
      <w:bookmarkStart w:id="36" w:name="_Toc124146981"/>
      <w:bookmarkStart w:id="37" w:name="_Toc124311663"/>
      <w:bookmarkStart w:id="38" w:name="_Toc124311924"/>
      <w:bookmarkStart w:id="39" w:name="_Toc124312330"/>
      <w:bookmarkStart w:id="40" w:name="_Toc124312481"/>
      <w:bookmarkStart w:id="41" w:name="_Toc124576880"/>
      <w:bookmarkStart w:id="42" w:name="_Toc124576975"/>
      <w:bookmarkStart w:id="43" w:name="_Toc124579657"/>
      <w:bookmarkStart w:id="44" w:name="_Toc124580052"/>
      <w:bookmarkStart w:id="45" w:name="_Toc124584045"/>
      <w:bookmarkStart w:id="46" w:name="_Toc124584207"/>
      <w:bookmarkStart w:id="47" w:name="_Toc125431122"/>
      <w:bookmarkStart w:id="48" w:name="_Toc125432172"/>
      <w:bookmarkStart w:id="49" w:name="_Toc128289353"/>
      <w:bookmarkStart w:id="50" w:name="_Toc128300188"/>
      <w:bookmarkStart w:id="51" w:name="_Toc129056210"/>
      <w:bookmarkStart w:id="52" w:name="_Toc1290622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117490227"/>
      <w:bookmarkStart w:id="61" w:name="_Toc124584208"/>
      <w:bookmarkStart w:id="62" w:name="_Toc129062222"/>
      <w:r>
        <w:rPr>
          <w:rStyle w:val="CharSectno"/>
        </w:rPr>
        <w:t>1</w:t>
      </w:r>
      <w:r>
        <w:t>.</w:t>
      </w:r>
      <w:r>
        <w:tab/>
        <w:t>Citation</w:t>
      </w:r>
      <w:bookmarkEnd w:id="53"/>
      <w:bookmarkEnd w:id="54"/>
      <w:bookmarkEnd w:id="55"/>
      <w:bookmarkEnd w:id="56"/>
      <w:bookmarkEnd w:id="57"/>
      <w:bookmarkEnd w:id="58"/>
      <w:bookmarkEnd w:id="59"/>
      <w:bookmarkEnd w:id="60"/>
      <w:bookmarkEnd w:id="61"/>
      <w:bookmarkEnd w:id="62"/>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117490228"/>
      <w:bookmarkStart w:id="71" w:name="_Toc124584209"/>
      <w:bookmarkStart w:id="72" w:name="_Toc129062223"/>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bookmarkEnd w:id="72"/>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73" w:name="_Toc129062224"/>
      <w:r>
        <w:rPr>
          <w:rStyle w:val="CharSectno"/>
        </w:rPr>
        <w:t>3</w:t>
      </w:r>
      <w:r>
        <w:t>.</w:t>
      </w:r>
      <w:r>
        <w:tab/>
        <w:t>Terms used in these regulations</w:t>
      </w:r>
      <w:bookmarkEnd w:id="73"/>
    </w:p>
    <w:p>
      <w:pPr>
        <w:pStyle w:val="Subsection"/>
      </w:pPr>
      <w:r>
        <w:tab/>
      </w:r>
      <w:r>
        <w:tab/>
        <w:t xml:space="preserve">In these regulations, unless the contrary intention appears — </w:t>
      </w:r>
    </w:p>
    <w:p>
      <w:pPr>
        <w:pStyle w:val="Defstart"/>
      </w:pPr>
      <w:r>
        <w:rPr>
          <w:b/>
        </w:rPr>
        <w:tab/>
        <w:t>“</w:t>
      </w:r>
      <w:r>
        <w:rPr>
          <w:rStyle w:val="CharDefText"/>
        </w:rPr>
        <w:t>President</w:t>
      </w:r>
      <w:r>
        <w:rPr>
          <w:b/>
        </w:rPr>
        <w:t>”</w:t>
      </w:r>
      <w:r>
        <w:t xml:space="preserve"> means the President of the Children’s Court;</w:t>
      </w:r>
    </w:p>
    <w:p>
      <w:pPr>
        <w:pStyle w:val="Defstart"/>
      </w:pPr>
      <w:r>
        <w:rPr>
          <w:b/>
        </w:rPr>
        <w:tab/>
        <w:t>“</w:t>
      </w:r>
      <w:r>
        <w:rPr>
          <w:rStyle w:val="CharDefText"/>
        </w:rPr>
        <w:t>section</w:t>
      </w:r>
      <w:r>
        <w:rPr>
          <w:b/>
        </w:rPr>
        <w:t>”</w:t>
      </w:r>
      <w:r>
        <w:t xml:space="preserve"> means a section of the Act.</w:t>
      </w:r>
    </w:p>
    <w:p>
      <w:pPr>
        <w:pStyle w:val="Heading2"/>
      </w:pPr>
      <w:bookmarkStart w:id="74" w:name="_Toc128289357"/>
      <w:bookmarkStart w:id="75" w:name="_Toc128300192"/>
      <w:bookmarkStart w:id="76" w:name="_Toc129056214"/>
      <w:bookmarkStart w:id="77" w:name="_Toc129062225"/>
      <w:r>
        <w:rPr>
          <w:rStyle w:val="CharPartNo"/>
        </w:rPr>
        <w:t>Part 2</w:t>
      </w:r>
      <w:r>
        <w:rPr>
          <w:rStyle w:val="CharDivNo"/>
        </w:rPr>
        <w:t> </w:t>
      </w:r>
      <w:r>
        <w:t>—</w:t>
      </w:r>
      <w:r>
        <w:rPr>
          <w:rStyle w:val="CharDivText"/>
        </w:rPr>
        <w:t> </w:t>
      </w:r>
      <w:r>
        <w:rPr>
          <w:rStyle w:val="CharPartText"/>
        </w:rPr>
        <w:t>Children in the CEO’s care</w:t>
      </w:r>
      <w:bookmarkEnd w:id="74"/>
      <w:bookmarkEnd w:id="75"/>
      <w:bookmarkEnd w:id="76"/>
      <w:bookmarkEnd w:id="77"/>
    </w:p>
    <w:p>
      <w:pPr>
        <w:pStyle w:val="Heading5"/>
      </w:pPr>
      <w:bookmarkStart w:id="78" w:name="_Toc129062226"/>
      <w:r>
        <w:rPr>
          <w:rStyle w:val="CharSectno"/>
        </w:rPr>
        <w:t>4</w:t>
      </w:r>
      <w:r>
        <w:t>.</w:t>
      </w:r>
      <w:r>
        <w:tab/>
        <w:t>Approval of carers</w:t>
      </w:r>
      <w:bookmarkEnd w:id="78"/>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79" w:name="_Toc129062227"/>
      <w:r>
        <w:rPr>
          <w:rStyle w:val="CharSectno"/>
        </w:rPr>
        <w:t>5</w:t>
      </w:r>
      <w:r>
        <w:t>.</w:t>
      </w:r>
      <w:r>
        <w:tab/>
        <w:t>Records — prescribed information</w:t>
      </w:r>
      <w:bookmarkEnd w:id="79"/>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2"/>
      </w:pPr>
      <w:bookmarkStart w:id="80" w:name="_Toc128289360"/>
      <w:bookmarkStart w:id="81" w:name="_Toc128300195"/>
      <w:bookmarkStart w:id="82" w:name="_Toc129056217"/>
      <w:bookmarkStart w:id="83" w:name="_Toc129062228"/>
      <w:r>
        <w:rPr>
          <w:rStyle w:val="CharPartNo"/>
        </w:rPr>
        <w:t>Part 3</w:t>
      </w:r>
      <w:r>
        <w:rPr>
          <w:rStyle w:val="CharDivNo"/>
        </w:rPr>
        <w:t> </w:t>
      </w:r>
      <w:r>
        <w:t>—</w:t>
      </w:r>
      <w:r>
        <w:rPr>
          <w:rStyle w:val="CharDivText"/>
        </w:rPr>
        <w:t> </w:t>
      </w:r>
      <w:r>
        <w:rPr>
          <w:rStyle w:val="CharPartText"/>
        </w:rPr>
        <w:t>Restraint, search and seizure</w:t>
      </w:r>
      <w:bookmarkEnd w:id="80"/>
      <w:bookmarkEnd w:id="81"/>
      <w:bookmarkEnd w:id="82"/>
      <w:bookmarkEnd w:id="83"/>
    </w:p>
    <w:p>
      <w:pPr>
        <w:pStyle w:val="Heading5"/>
      </w:pPr>
      <w:bookmarkStart w:id="84" w:name="_Toc129062229"/>
      <w:r>
        <w:rPr>
          <w:rStyle w:val="CharSectno"/>
        </w:rPr>
        <w:t>6</w:t>
      </w:r>
      <w:r>
        <w:t>.</w:t>
      </w:r>
      <w:r>
        <w:tab/>
        <w:t>Prescribed amount (s. 112 — definition of “disposable article”)</w:t>
      </w:r>
      <w:bookmarkEnd w:id="84"/>
    </w:p>
    <w:p>
      <w:pPr>
        <w:pStyle w:val="Subsection"/>
      </w:pPr>
      <w:r>
        <w:tab/>
      </w:r>
      <w:r>
        <w:tab/>
        <w:t>For the purposes of paragraph (c) of the definition of “disposable article” in section 112 the amount of $30 is prescribed.</w:t>
      </w:r>
    </w:p>
    <w:p>
      <w:pPr>
        <w:pStyle w:val="Heading5"/>
      </w:pPr>
      <w:bookmarkStart w:id="85" w:name="_Toc129062230"/>
      <w:r>
        <w:rPr>
          <w:rStyle w:val="CharSectno"/>
        </w:rPr>
        <w:t>7</w:t>
      </w:r>
      <w:r>
        <w:t>.</w:t>
      </w:r>
      <w:r>
        <w:tab/>
        <w:t>Officer to record use of restraint</w:t>
      </w:r>
      <w:bookmarkEnd w:id="85"/>
    </w:p>
    <w:p>
      <w:pPr>
        <w:pStyle w:val="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86" w:name="_Toc129062231"/>
      <w:r>
        <w:rPr>
          <w:rStyle w:val="CharSectno"/>
        </w:rPr>
        <w:t>8</w:t>
      </w:r>
      <w:r>
        <w:t>.</w:t>
      </w:r>
      <w:r>
        <w:tab/>
        <w:t>How seized articles are to be dealt with</w:t>
      </w:r>
      <w:bookmarkEnd w:id="86"/>
    </w:p>
    <w:p>
      <w:pPr>
        <w:pStyle w:val="Subsection"/>
      </w:pPr>
      <w:r>
        <w:tab/>
        <w:t>(1)</w:t>
      </w:r>
      <w:r>
        <w:tab/>
        <w:t xml:space="preserve">In this regulation — </w:t>
      </w:r>
    </w:p>
    <w:p>
      <w:pPr>
        <w:pStyle w:val="Defstart"/>
      </w:pPr>
      <w:r>
        <w:rPr>
          <w:b/>
        </w:rPr>
        <w:tab/>
        <w:t>“</w:t>
      </w:r>
      <w:r>
        <w:rPr>
          <w:rStyle w:val="CharDefText"/>
        </w:rPr>
        <w:t>seized article</w:t>
      </w:r>
      <w:r>
        <w:rPr>
          <w:b/>
        </w:rPr>
        <w:t>”</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Fund.</w:t>
      </w:r>
    </w:p>
    <w:p>
      <w:pPr>
        <w:pStyle w:val="Heading2"/>
      </w:pPr>
      <w:bookmarkStart w:id="87" w:name="_Toc128289364"/>
      <w:bookmarkStart w:id="88" w:name="_Toc128300199"/>
      <w:bookmarkStart w:id="89" w:name="_Toc129056221"/>
      <w:bookmarkStart w:id="90" w:name="_Toc129062232"/>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87"/>
      <w:bookmarkEnd w:id="88"/>
      <w:bookmarkEnd w:id="89"/>
      <w:bookmarkEnd w:id="90"/>
    </w:p>
    <w:p>
      <w:pPr>
        <w:pStyle w:val="Heading5"/>
      </w:pPr>
      <w:bookmarkStart w:id="91" w:name="_Toc129062233"/>
      <w:r>
        <w:rPr>
          <w:rStyle w:val="CharSectno"/>
        </w:rPr>
        <w:t>9</w:t>
      </w:r>
      <w:r>
        <w:t>.</w:t>
      </w:r>
      <w:r>
        <w:tab/>
        <w:t>Terms used in this Part</w:t>
      </w:r>
      <w:bookmarkEnd w:id="91"/>
    </w:p>
    <w:p>
      <w:pPr>
        <w:pStyle w:val="Subsection"/>
      </w:pPr>
      <w:r>
        <w:tab/>
      </w:r>
      <w:r>
        <w:tab/>
        <w:t xml:space="preserve">In this Part — </w:t>
      </w:r>
    </w:p>
    <w:p>
      <w:pPr>
        <w:pStyle w:val="Defstart"/>
      </w:pPr>
      <w:r>
        <w:rPr>
          <w:b/>
        </w:rPr>
        <w:tab/>
        <w:t>“</w:t>
      </w:r>
      <w:r>
        <w:rPr>
          <w:rStyle w:val="CharDefText"/>
        </w:rPr>
        <w:t>audio link</w:t>
      </w:r>
      <w:r>
        <w:rPr>
          <w:b/>
        </w:rPr>
        <w:t>”</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t>“</w:t>
      </w:r>
      <w:r>
        <w:rPr>
          <w:rStyle w:val="CharDefText"/>
        </w:rPr>
        <w:t>video link</w:t>
      </w:r>
      <w:r>
        <w:rPr>
          <w:b/>
        </w:rPr>
        <w:t>”</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92" w:name="_Toc129062234"/>
      <w:r>
        <w:rPr>
          <w:rStyle w:val="CharSectno"/>
        </w:rPr>
        <w:t>10</w:t>
      </w:r>
      <w:r>
        <w:t>.</w:t>
      </w:r>
      <w:r>
        <w:tab/>
        <w:t>Appointment of convenors</w:t>
      </w:r>
      <w:bookmarkEnd w:id="92"/>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93" w:name="_Toc129062235"/>
      <w:r>
        <w:rPr>
          <w:rStyle w:val="CharSectno"/>
        </w:rPr>
        <w:t>11</w:t>
      </w:r>
      <w:r>
        <w:t>.</w:t>
      </w:r>
      <w:r>
        <w:tab/>
        <w:t>Tenure, terms and conditions of appointment</w:t>
      </w:r>
      <w:bookmarkEnd w:id="93"/>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94" w:name="_Toc129062236"/>
      <w:r>
        <w:rPr>
          <w:rStyle w:val="CharSectno"/>
        </w:rPr>
        <w:t>12</w:t>
      </w:r>
      <w:r>
        <w:t>.</w:t>
      </w:r>
      <w:r>
        <w:tab/>
        <w:t>Resignation</w:t>
      </w:r>
      <w:bookmarkEnd w:id="94"/>
    </w:p>
    <w:p>
      <w:pPr>
        <w:pStyle w:val="Subsection"/>
      </w:pPr>
      <w:r>
        <w:tab/>
      </w:r>
      <w:r>
        <w:tab/>
        <w:t>A convenor appointed under regulation 10(b) may resign from office by giving the President a signed letter of resignation.</w:t>
      </w:r>
    </w:p>
    <w:p>
      <w:pPr>
        <w:pStyle w:val="Heading5"/>
      </w:pPr>
      <w:bookmarkStart w:id="95" w:name="_Toc129062237"/>
      <w:r>
        <w:rPr>
          <w:rStyle w:val="CharSectno"/>
        </w:rPr>
        <w:t>13</w:t>
      </w:r>
      <w:r>
        <w:t>.</w:t>
      </w:r>
      <w:r>
        <w:tab/>
        <w:t>Removal from office</w:t>
      </w:r>
      <w:bookmarkEnd w:id="95"/>
    </w:p>
    <w:p>
      <w:pPr>
        <w:pStyle w:val="Subsection"/>
      </w:pPr>
      <w:r>
        <w:tab/>
      </w:r>
      <w:r>
        <w:tab/>
        <w:t>The President may remove a convenor appointed under regulation 10(b) from office at any time.</w:t>
      </w:r>
    </w:p>
    <w:p>
      <w:pPr>
        <w:pStyle w:val="Heading5"/>
      </w:pPr>
      <w:bookmarkStart w:id="96" w:name="_Toc129062238"/>
      <w:r>
        <w:rPr>
          <w:rStyle w:val="CharSectno"/>
        </w:rPr>
        <w:t>14</w:t>
      </w:r>
      <w:r>
        <w:t>.</w:t>
      </w:r>
      <w:r>
        <w:tab/>
        <w:t>People who may attend pre</w:t>
      </w:r>
      <w:r>
        <w:noBreakHyphen/>
        <w:t>hearing conference</w:t>
      </w:r>
      <w:bookmarkEnd w:id="96"/>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97" w:name="_Toc129062239"/>
      <w:r>
        <w:rPr>
          <w:rStyle w:val="CharSectno"/>
        </w:rPr>
        <w:t>15</w:t>
      </w:r>
      <w:r>
        <w:t>.</w:t>
      </w:r>
      <w:r>
        <w:tab/>
        <w:t>Participation using video link, audio link, etc.</w:t>
      </w:r>
      <w:bookmarkEnd w:id="97"/>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98" w:name="_Toc128289372"/>
      <w:bookmarkStart w:id="99" w:name="_Toc128300207"/>
      <w:bookmarkStart w:id="100" w:name="_Toc129056229"/>
      <w:bookmarkStart w:id="101" w:name="_Toc129062240"/>
      <w:r>
        <w:rPr>
          <w:rStyle w:val="CharPartNo"/>
        </w:rPr>
        <w:t>Part 5</w:t>
      </w:r>
      <w:r>
        <w:rPr>
          <w:rStyle w:val="CharDivNo"/>
        </w:rPr>
        <w:t> </w:t>
      </w:r>
      <w:r>
        <w:t>—</w:t>
      </w:r>
      <w:r>
        <w:rPr>
          <w:rStyle w:val="CharDivText"/>
        </w:rPr>
        <w:t> </w:t>
      </w:r>
      <w:r>
        <w:rPr>
          <w:rStyle w:val="CharPartText"/>
        </w:rPr>
        <w:t>Reports about child</w:t>
      </w:r>
      <w:bookmarkEnd w:id="98"/>
      <w:bookmarkEnd w:id="99"/>
      <w:bookmarkEnd w:id="100"/>
      <w:bookmarkEnd w:id="101"/>
    </w:p>
    <w:p>
      <w:pPr>
        <w:pStyle w:val="Heading5"/>
      </w:pPr>
      <w:bookmarkStart w:id="102" w:name="_Toc129062241"/>
      <w:r>
        <w:rPr>
          <w:rStyle w:val="CharSectno"/>
        </w:rPr>
        <w:t>16</w:t>
      </w:r>
      <w:r>
        <w:t>.</w:t>
      </w:r>
      <w:r>
        <w:tab/>
        <w:t>Terms used in this Part</w:t>
      </w:r>
      <w:bookmarkEnd w:id="102"/>
    </w:p>
    <w:p>
      <w:pPr>
        <w:pStyle w:val="Subsection"/>
      </w:pPr>
      <w:r>
        <w:tab/>
      </w:r>
      <w:r>
        <w:tab/>
        <w:t xml:space="preserve">In this Part — </w:t>
      </w:r>
    </w:p>
    <w:p>
      <w:pPr>
        <w:pStyle w:val="Defstart"/>
      </w:pPr>
      <w:r>
        <w:rPr>
          <w:b/>
        </w:rPr>
        <w:tab/>
        <w:t>“</w:t>
      </w:r>
      <w:r>
        <w:rPr>
          <w:rStyle w:val="CharDefText"/>
        </w:rPr>
        <w:t>panel</w:t>
      </w:r>
      <w:r>
        <w:rPr>
          <w:b/>
        </w:rPr>
        <w:t>”</w:t>
      </w:r>
      <w:r>
        <w:t xml:space="preserve"> means the panel of names referred to in regulation 18(1);</w:t>
      </w:r>
    </w:p>
    <w:p>
      <w:pPr>
        <w:pStyle w:val="Defstart"/>
      </w:pPr>
      <w:r>
        <w:rPr>
          <w:b/>
        </w:rPr>
        <w:tab/>
        <w:t>“</w:t>
      </w:r>
      <w:r>
        <w:rPr>
          <w:rStyle w:val="CharDefText"/>
        </w:rPr>
        <w:t>report</w:t>
      </w:r>
      <w:r>
        <w:rPr>
          <w:b/>
        </w:rPr>
        <w:t>”</w:t>
      </w:r>
      <w:r>
        <w:t xml:space="preserve"> has the meaning given to that term in section 138.</w:t>
      </w:r>
    </w:p>
    <w:p>
      <w:pPr>
        <w:pStyle w:val="Heading5"/>
      </w:pPr>
      <w:bookmarkStart w:id="103" w:name="_Toc129062242"/>
      <w:r>
        <w:rPr>
          <w:rStyle w:val="CharSectno"/>
        </w:rPr>
        <w:t>17</w:t>
      </w:r>
      <w:r>
        <w:t>.</w:t>
      </w:r>
      <w:r>
        <w:tab/>
        <w:t>Appointment of people to provide reports</w:t>
      </w:r>
      <w:bookmarkEnd w:id="103"/>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04" w:name="_Toc129062243"/>
      <w:r>
        <w:rPr>
          <w:rStyle w:val="CharSectno"/>
        </w:rPr>
        <w:t>18</w:t>
      </w:r>
      <w:r>
        <w:t>.</w:t>
      </w:r>
      <w:r>
        <w:tab/>
        <w:t>President to establish panel</w:t>
      </w:r>
      <w:bookmarkEnd w:id="104"/>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05" w:name="_Toc129062244"/>
      <w:r>
        <w:rPr>
          <w:rStyle w:val="CharSectno"/>
        </w:rPr>
        <w:t>19</w:t>
      </w:r>
      <w:r>
        <w:t>.</w:t>
      </w:r>
      <w:r>
        <w:tab/>
        <w:t>Terms and conditions of appointment</w:t>
      </w:r>
      <w:bookmarkEnd w:id="105"/>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06" w:name="_Toc129062245"/>
      <w:r>
        <w:rPr>
          <w:rStyle w:val="CharSectno"/>
        </w:rPr>
        <w:t>20</w:t>
      </w:r>
      <w:r>
        <w:t>.</w:t>
      </w:r>
      <w:r>
        <w:tab/>
        <w:t>Costs of report</w:t>
      </w:r>
      <w:bookmarkEnd w:id="106"/>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07" w:name="_Toc128289378"/>
      <w:bookmarkStart w:id="108" w:name="_Toc128300213"/>
      <w:bookmarkStart w:id="109" w:name="_Toc129056235"/>
      <w:bookmarkStart w:id="110" w:name="_Toc129062246"/>
      <w:r>
        <w:rPr>
          <w:rStyle w:val="CharPartNo"/>
        </w:rPr>
        <w:t>Part 6</w:t>
      </w:r>
      <w:r>
        <w:rPr>
          <w:rStyle w:val="CharDivNo"/>
        </w:rPr>
        <w:t> </w:t>
      </w:r>
      <w:r>
        <w:t>—</w:t>
      </w:r>
      <w:r>
        <w:rPr>
          <w:rStyle w:val="CharDivText"/>
        </w:rPr>
        <w:t> </w:t>
      </w:r>
      <w:r>
        <w:rPr>
          <w:rStyle w:val="CharPartText"/>
        </w:rPr>
        <w:t>Miscellaneous</w:t>
      </w:r>
      <w:bookmarkEnd w:id="107"/>
      <w:bookmarkEnd w:id="108"/>
      <w:bookmarkEnd w:id="109"/>
      <w:bookmarkEnd w:id="110"/>
    </w:p>
    <w:p>
      <w:pPr>
        <w:pStyle w:val="Heading5"/>
      </w:pPr>
      <w:bookmarkStart w:id="111" w:name="_Toc129062247"/>
      <w:r>
        <w:rPr>
          <w:rStyle w:val="CharSectno"/>
        </w:rPr>
        <w:t>21</w:t>
      </w:r>
      <w:r>
        <w:t>.</w:t>
      </w:r>
      <w:r>
        <w:tab/>
        <w:t>Payments to enduring parental carers</w:t>
      </w:r>
      <w:bookmarkEnd w:id="111"/>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$251.93</w:t>
            </w:r>
          </w:p>
        </w:tc>
      </w:tr>
      <w:tr>
        <w:tc>
          <w:tcPr>
            <w:tcW w:w="2692" w:type="dxa"/>
          </w:tcPr>
          <w:p>
            <w:pPr>
              <w:pStyle w:val="Table"/>
            </w:pPr>
            <w:r>
              <w:t>7 to 12 years of age</w:t>
            </w:r>
          </w:p>
        </w:tc>
        <w:tc>
          <w:tcPr>
            <w:tcW w:w="3403" w:type="dxa"/>
          </w:tcPr>
          <w:p>
            <w:pPr>
              <w:pStyle w:val="Table"/>
              <w:jc w:val="center"/>
            </w:pPr>
            <w:r>
              <w:t>$316.45</w:t>
            </w:r>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$405.45</w:t>
            </w:r>
          </w:p>
        </w:tc>
      </w:tr>
    </w:tbl>
    <w:p>
      <w:pPr>
        <w:pStyle w:val="Subsection"/>
      </w:pPr>
      <w:r>
        <w:tab/>
        <w:t>(2)</w:t>
      </w:r>
      <w:r>
        <w:tab/>
        <w:t>Payments of amounts prescribed under subregulation (1) are to be made at fortnightly intervals.</w:t>
      </w:r>
    </w:p>
    <w:p>
      <w:pPr>
        <w:pStyle w:val="Heading5"/>
      </w:pPr>
      <w:bookmarkStart w:id="112" w:name="_Toc129062248"/>
      <w:r>
        <w:rPr>
          <w:rStyle w:val="CharSectno"/>
        </w:rPr>
        <w:t>22</w:t>
      </w:r>
      <w:r>
        <w:t>.</w:t>
      </w:r>
      <w:r>
        <w:tab/>
        <w:t>Prescribed offences</w:t>
      </w:r>
      <w:bookmarkEnd w:id="112"/>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Heading5"/>
      </w:pPr>
      <w:bookmarkStart w:id="113" w:name="_Toc129062249"/>
      <w:r>
        <w:rPr>
          <w:rStyle w:val="CharSectno"/>
        </w:rPr>
        <w:t>22A</w:t>
      </w:r>
      <w:r>
        <w:t>.</w:t>
      </w:r>
      <w:r>
        <w:tab/>
        <w:t>Age prescribed for s. 198(1)</w:t>
      </w:r>
      <w:bookmarkEnd w:id="113"/>
    </w:p>
    <w:p>
      <w:pPr>
        <w:pStyle w:val="Subsection"/>
      </w:pPr>
      <w:r>
        <w:tab/>
      </w:r>
      <w:r>
        <w:tab/>
        <w:t>The age of 15 years and 6 months is prescribed for purposes of section 198(1).</w:t>
      </w:r>
    </w:p>
    <w:p>
      <w:pPr>
        <w:pStyle w:val="Footnotesection"/>
      </w:pPr>
      <w:r>
        <w:tab/>
        <w:t>[Regulation 22A inserted in Gazette 1 Mar 2006 p. 927.]</w:t>
      </w:r>
    </w:p>
    <w:p>
      <w:pPr>
        <w:pStyle w:val="Heading5"/>
      </w:pPr>
      <w:bookmarkStart w:id="114" w:name="_Toc129062250"/>
      <w:r>
        <w:rPr>
          <w:rStyle w:val="CharSectno"/>
        </w:rPr>
        <w:t>23</w:t>
      </w:r>
      <w:r>
        <w:t>.</w:t>
      </w:r>
      <w:r>
        <w:tab/>
        <w:t>Care that is not a child care service</w:t>
      </w:r>
      <w:bookmarkEnd w:id="114"/>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to that term in the </w:t>
      </w:r>
      <w:r>
        <w:rPr>
          <w:i/>
        </w:rPr>
        <w:t>School Education Regulations 2000</w:t>
      </w:r>
      <w:r>
        <w:t xml:space="preserve"> regulation 3(1).</w:t>
      </w:r>
    </w:p>
    <w:p>
      <w:pPr>
        <w:pStyle w:val="Subsection"/>
      </w:pPr>
      <w:r>
        <w:tab/>
        <w:t>(2)</w:t>
      </w:r>
      <w:r>
        <w:tab/>
        <w:t xml:space="preserve">Care provided to a child is excluded from the application of section 198(1) if — </w:t>
      </w:r>
    </w:p>
    <w:p>
      <w:pPr>
        <w:pStyle w:val="Indenta"/>
      </w:pPr>
      <w:r>
        <w:tab/>
        <w:t>(a)</w:t>
      </w:r>
      <w:r>
        <w:tab/>
        <w:t>the child has reached 2 months of age;</w:t>
      </w:r>
    </w:p>
    <w:p>
      <w:pPr>
        <w:pStyle w:val="Indenta"/>
      </w:pPr>
      <w:r>
        <w:tab/>
        <w:t>(b)</w:t>
      </w:r>
      <w:r>
        <w:tab/>
        <w:t>a parent or other relative of the child is not more than 50 metres from the place where the care is provided;</w:t>
      </w:r>
    </w:p>
    <w:p>
      <w:pPr>
        <w:pStyle w:val="Indenta"/>
      </w:pPr>
      <w:r>
        <w:tab/>
        <w:t>(c)</w:t>
      </w:r>
      <w:r>
        <w:tab/>
        <w:t>the parent or other relative referred to in paragraph (b) is available to attend to the child’s immediate physical needs;</w:t>
      </w:r>
    </w:p>
    <w:p>
      <w:pPr>
        <w:pStyle w:val="Indenta"/>
      </w:pPr>
      <w:r>
        <w:tab/>
        <w:t>(d)</w:t>
      </w:r>
      <w:r>
        <w:tab/>
        <w:t>each care session does not exceed 3 hours;</w:t>
      </w:r>
    </w:p>
    <w:p>
      <w:pPr>
        <w:pStyle w:val="Indenta"/>
      </w:pPr>
      <w:r>
        <w:tab/>
        <w:t>(e)</w:t>
      </w:r>
      <w:r>
        <w:tab/>
        <w:t>the care sessions in any week do not exceed 12 hours;</w:t>
      </w:r>
    </w:p>
    <w:p>
      <w:pPr>
        <w:pStyle w:val="Indenta"/>
      </w:pPr>
      <w:r>
        <w:tab/>
        <w:t>(f)</w:t>
      </w:r>
      <w:r>
        <w:tab/>
        <w:t>the number of care sessions on any day does not exceed 2 and those sessions are separated by a period of at least one hour;</w:t>
      </w:r>
    </w:p>
    <w:p>
      <w:pPr>
        <w:pStyle w:val="Indenta"/>
      </w:pPr>
      <w:r>
        <w:tab/>
        <w:t>(g)</w:t>
      </w:r>
      <w:r>
        <w:tab/>
        <w:t xml:space="preserve">in circumstances where there is one care giver — </w:t>
      </w:r>
    </w:p>
    <w:p>
      <w:pPr>
        <w:pStyle w:val="Indenti"/>
      </w:pPr>
      <w:r>
        <w:tab/>
        <w:t>(i)</w:t>
      </w:r>
      <w:r>
        <w:tab/>
        <w:t>the care giver has reached 21 years of age;</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(h)</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198(1) if — </w:t>
      </w:r>
    </w:p>
    <w:p>
      <w:pPr>
        <w:pStyle w:val="Indenta"/>
      </w:pPr>
      <w:r>
        <w:tab/>
        <w:t>(a)</w:t>
      </w:r>
      <w:r>
        <w:tab/>
        <w:t xml:space="preserve">the care is funded by a grant of financial assistance approved under the </w:t>
      </w:r>
      <w:r>
        <w:rPr>
          <w:i/>
        </w:rPr>
        <w:t>Disability Services Act 1993</w:t>
      </w:r>
      <w:r>
        <w:t xml:space="preserve"> section 24(1)(c);</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198(1) for the period of 12 months after the day on which these regulations come into operation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198(1)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198(1).</w:t>
      </w:r>
    </w:p>
    <w:p>
      <w:pPr>
        <w:pStyle w:val="Footnotesection"/>
      </w:pPr>
      <w:r>
        <w:tab/>
        <w:t>[Regulation 23 amended in Gazette 1 Mar 2006 p. 927-8.]</w:t>
      </w:r>
    </w:p>
    <w:p>
      <w:pPr>
        <w:pStyle w:val="Heading2"/>
      </w:pPr>
      <w:bookmarkStart w:id="115" w:name="_Toc128289382"/>
      <w:bookmarkStart w:id="116" w:name="_Toc128300217"/>
      <w:bookmarkStart w:id="117" w:name="_Toc129056240"/>
      <w:bookmarkStart w:id="118" w:name="_Toc129062251"/>
      <w:r>
        <w:rPr>
          <w:rStyle w:val="CharPartNo"/>
        </w:rPr>
        <w:t>Part 7</w:t>
      </w:r>
      <w:r>
        <w:rPr>
          <w:rStyle w:val="CharDivNo"/>
        </w:rPr>
        <w:t> </w:t>
      </w:r>
      <w:r>
        <w:t>—</w:t>
      </w:r>
      <w:r>
        <w:rPr>
          <w:rStyle w:val="CharDivText"/>
        </w:rPr>
        <w:t> </w:t>
      </w:r>
      <w:r>
        <w:rPr>
          <w:rStyle w:val="CharPartText"/>
        </w:rPr>
        <w:t>Transitional arrangements</w:t>
      </w:r>
      <w:bookmarkEnd w:id="115"/>
      <w:bookmarkEnd w:id="116"/>
      <w:bookmarkEnd w:id="117"/>
      <w:bookmarkEnd w:id="118"/>
    </w:p>
    <w:p>
      <w:pPr>
        <w:pStyle w:val="Heading5"/>
      </w:pPr>
      <w:bookmarkStart w:id="119" w:name="_Toc129062252"/>
      <w:r>
        <w:rPr>
          <w:rStyle w:val="CharSectno"/>
        </w:rPr>
        <w:t>24</w:t>
      </w:r>
      <w:r>
        <w:t>.</w:t>
      </w:r>
      <w:r>
        <w:tab/>
        <w:t>Terms used in this Part</w:t>
      </w:r>
      <w:bookmarkEnd w:id="119"/>
    </w:p>
    <w:p>
      <w:pPr>
        <w:pStyle w:val="Subsection"/>
      </w:pPr>
      <w:r>
        <w:tab/>
        <w:t>(1)</w:t>
      </w:r>
      <w:r>
        <w:tab/>
        <w:t xml:space="preserve">In this Part, unless the contrary intention appears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existing authorisation</w:t>
      </w:r>
      <w:r>
        <w:rPr>
          <w:b/>
        </w:rPr>
        <w:t>”</w:t>
      </w:r>
      <w:r>
        <w:t xml:space="preserve"> means a licence or permit referred to in the Act Schedule 1 clause 18(1);</w:t>
      </w:r>
    </w:p>
    <w:p>
      <w:pPr>
        <w:pStyle w:val="Defstart"/>
      </w:pPr>
      <w:r>
        <w:rPr>
          <w:b/>
        </w:rPr>
        <w:tab/>
        <w:t>“</w:t>
      </w:r>
      <w:r>
        <w:rPr>
          <w:rStyle w:val="CharDefText"/>
        </w:rPr>
        <w:t>initial authorisation period</w:t>
      </w:r>
      <w:r>
        <w:rPr>
          <w:b/>
        </w:rPr>
        <w:t>”</w:t>
      </w:r>
      <w:r>
        <w:t>, in relation to an existing authorisation, means the period for which the authorisation has effect after commencement day excluding any period for which it is renewed under the Act.</w:t>
      </w:r>
    </w:p>
    <w:p>
      <w:pPr>
        <w:pStyle w:val="Subsection"/>
      </w:pPr>
      <w:r>
        <w:tab/>
        <w:t>(2)</w:t>
      </w:r>
      <w:r>
        <w:tab/>
        <w:t>If a term used in this Part is defined in section 197, it has the same meaning in this Part unless the contrary intention appears.</w:t>
      </w:r>
    </w:p>
    <w:p>
      <w:pPr>
        <w:pStyle w:val="Heading5"/>
      </w:pPr>
      <w:bookmarkStart w:id="120" w:name="_Toc129062253"/>
      <w:r>
        <w:rPr>
          <w:rStyle w:val="CharSectno"/>
        </w:rPr>
        <w:t>25</w:t>
      </w:r>
      <w:r>
        <w:t>.</w:t>
      </w:r>
      <w:r>
        <w:tab/>
        <w:t>Responsible officers to continue as supervising officers</w:t>
      </w:r>
      <w:bookmarkEnd w:id="120"/>
    </w:p>
    <w:p>
      <w:pPr>
        <w:pStyle w:val="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Indenta"/>
      </w:pPr>
      <w:r>
        <w:tab/>
        <w:t>(a)</w:t>
      </w:r>
      <w:r>
        <w:tab/>
        <w:t>the end of the initial authorisation period; or</w:t>
      </w:r>
    </w:p>
    <w:p>
      <w:pPr>
        <w:pStyle w:val="Indenta"/>
      </w:pPr>
      <w:r>
        <w:tab/>
        <w:t>(b)</w:t>
      </w:r>
      <w:r>
        <w:tab/>
        <w:t>the appointment of another supervising officer for the service,</w:t>
      </w:r>
    </w:p>
    <w:p>
      <w:pPr>
        <w:pStyle w:val="Subsection"/>
      </w:pPr>
      <w:r>
        <w:tab/>
      </w:r>
      <w:r>
        <w:tab/>
        <w:t>whichever happens first.</w:t>
      </w:r>
    </w:p>
    <w:p>
      <w:pPr>
        <w:pStyle w:val="Subsection"/>
      </w:pPr>
      <w:r>
        <w:tab/>
        <w:t>(2)</w:t>
      </w:r>
      <w:r>
        <w:tab/>
        <w:t xml:space="preserve">In subregulation (1) — </w:t>
      </w:r>
    </w:p>
    <w:p>
      <w:pPr>
        <w:pStyle w:val="Defstart"/>
      </w:pPr>
      <w:r>
        <w:rPr>
          <w:b/>
        </w:rPr>
        <w:tab/>
        <w:t>“</w:t>
      </w:r>
      <w:r>
        <w:rPr>
          <w:rStyle w:val="CharDefText"/>
        </w:rPr>
        <w:t>responsible officer</w:t>
      </w:r>
      <w:r>
        <w:rPr>
          <w:b/>
        </w:rPr>
        <w:t>”</w:t>
      </w:r>
      <w:r>
        <w:t xml:space="preserve"> for a child care service means the individual who, under the </w:t>
      </w:r>
      <w:r>
        <w:rPr>
          <w:i/>
        </w:rPr>
        <w:t>Community Services (Child Care) Regulations </w:t>
      </w:r>
      <w:r>
        <w:rPr>
          <w:i/>
          <w:iCs/>
        </w:rPr>
        <w:t>1988</w:t>
      </w:r>
      <w:r>
        <w:t xml:space="preserve"> or the </w:t>
      </w:r>
      <w:r>
        <w:rPr>
          <w:i/>
        </w:rPr>
        <w:t>Community Services (Outside School Hours Care) Regulations </w:t>
      </w:r>
      <w:r>
        <w:rPr>
          <w:i/>
          <w:iCs/>
        </w:rPr>
        <w:t>2002</w:t>
      </w:r>
      <w:r>
        <w:t>, was directly responsible for the effective supervision of the service.</w:t>
      </w:r>
    </w:p>
    <w:p>
      <w:pPr>
        <w:pStyle w:val="Heading5"/>
      </w:pPr>
      <w:bookmarkStart w:id="121" w:name="_Toc129062254"/>
      <w:r>
        <w:rPr>
          <w:rStyle w:val="CharSectno"/>
        </w:rPr>
        <w:t>26</w:t>
      </w:r>
      <w:r>
        <w:t>.</w:t>
      </w:r>
      <w:r>
        <w:tab/>
        <w:t>Application of section 212 to existing authorisations</w:t>
      </w:r>
      <w:bookmarkEnd w:id="121"/>
    </w:p>
    <w:p>
      <w:pPr>
        <w:pStyle w:val="Subsection"/>
      </w:pPr>
      <w:r>
        <w:tab/>
        <w:t>(1)</w:t>
      </w:r>
      <w:r>
        <w:tab/>
        <w:t>Section 212 does not apply to an existing authorisation during the initial authorisation period.</w:t>
      </w:r>
    </w:p>
    <w:p>
      <w:pPr>
        <w:pStyle w:val="Subsection"/>
      </w:pPr>
      <w:r>
        <w:tab/>
        <w:t>(2)</w:t>
      </w:r>
      <w:r>
        <w:tab/>
        <w:t xml:space="preserve">In subregulation (1) — </w:t>
      </w:r>
    </w:p>
    <w:p>
      <w:pPr>
        <w:pStyle w:val="Defstart"/>
      </w:pPr>
      <w:r>
        <w:rPr>
          <w:b/>
        </w:rPr>
        <w:tab/>
        <w:t>“</w:t>
      </w:r>
      <w:r>
        <w:rPr>
          <w:rStyle w:val="CharDefText"/>
        </w:rPr>
        <w:t>existing authorisation</w:t>
      </w:r>
      <w:r>
        <w:rPr>
          <w:b/>
        </w:rPr>
        <w:t>”</w:t>
      </w:r>
      <w:r>
        <w:t xml:space="preserve"> does not include a licence or permit that authorises the provision of a family day care service.</w:t>
      </w:r>
    </w:p>
    <w:p>
      <w:pPr>
        <w:pStyle w:val="Heading5"/>
      </w:pPr>
      <w:bookmarkStart w:id="122" w:name="_Toc129062255"/>
      <w:r>
        <w:rPr>
          <w:rStyle w:val="CharSectno"/>
        </w:rPr>
        <w:t>27</w:t>
      </w:r>
      <w:r>
        <w:t>.</w:t>
      </w:r>
      <w:r>
        <w:tab/>
        <w:t>Period for which certain existing authorisations have effect</w:t>
      </w:r>
      <w:bookmarkEnd w:id="122"/>
    </w:p>
    <w:p>
      <w:pPr>
        <w:pStyle w:val="Subsection"/>
      </w:pPr>
      <w:r>
        <w:tab/>
        <w:t>(1)</w:t>
      </w:r>
      <w:r>
        <w:tab/>
        <w:t xml:space="preserve">If the specified period for an existing authorisation ends within 6 months after commencement day — </w:t>
      </w:r>
    </w:p>
    <w:p>
      <w:pPr>
        <w:pStyle w:val="Indenta"/>
      </w:pPr>
      <w:r>
        <w:tab/>
        <w:t>(a)</w:t>
      </w:r>
      <w:r>
        <w:tab/>
        <w:t>the Act Schedule 1 clause 18(2) does not apply to the authorisation; and</w:t>
      </w:r>
    </w:p>
    <w:p>
      <w:pPr>
        <w:pStyle w:val="Indenta"/>
      </w:pPr>
      <w:r>
        <w:tab/>
        <w:t>(b)</w:t>
      </w:r>
      <w:r>
        <w:tab/>
        <w:t>the authorisation has effect, under and subject to the Act, for the period beginning on commencement day and ending 6 months after the end of the specified period.</w:t>
      </w:r>
    </w:p>
    <w:p>
      <w:pPr>
        <w:pStyle w:val="Subsection"/>
      </w:pPr>
      <w:r>
        <w:tab/>
        <w:t>(2)</w:t>
      </w:r>
      <w:r>
        <w:tab/>
        <w:t xml:space="preserve">In subregulation (1) — </w:t>
      </w:r>
    </w:p>
    <w:p>
      <w:pPr>
        <w:pStyle w:val="Defstart"/>
      </w:pPr>
      <w:r>
        <w:rPr>
          <w:b/>
        </w:rPr>
        <w:tab/>
        <w:t>“</w:t>
      </w:r>
      <w:r>
        <w:rPr>
          <w:rStyle w:val="CharDefText"/>
        </w:rPr>
        <w:t>specified period</w:t>
      </w:r>
      <w:r>
        <w:rPr>
          <w:b/>
        </w:rPr>
        <w:t>”</w:t>
      </w:r>
      <w:r>
        <w:t xml:space="preserve"> means the period referred to in the Act Schedule 1 clause 18(2).</w:t>
      </w:r>
    </w:p>
    <w:p>
      <w:pPr>
        <w:pStyle w:val="Heading5"/>
      </w:pPr>
      <w:bookmarkStart w:id="123" w:name="_Toc129062256"/>
      <w:r>
        <w:rPr>
          <w:rStyle w:val="CharSectno"/>
        </w:rPr>
        <w:t>27A</w:t>
      </w:r>
      <w:r>
        <w:t>.</w:t>
      </w:r>
      <w:r>
        <w:tab/>
        <w:t>Holders of existing authorisations taken to hold licences of a particular type</w:t>
      </w:r>
      <w:bookmarkEnd w:id="123"/>
    </w:p>
    <w:p>
      <w:pPr>
        <w:pStyle w:val="Subsection"/>
      </w:pPr>
      <w:r>
        <w:tab/>
        <w:t>(1)</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child care service other than a family day care service,</w:t>
      </w:r>
    </w:p>
    <w:p>
      <w:pPr>
        <w:pStyle w:val="Subsection"/>
      </w:pPr>
      <w:r>
        <w:tab/>
      </w:r>
      <w:r>
        <w:tab/>
        <w:t xml:space="preserve">is to be taken to hold a child care licence as defined in the </w:t>
      </w:r>
      <w:r>
        <w:rPr>
          <w:i/>
          <w:iCs/>
        </w:rPr>
        <w:t>Children and Community Services (Child Care) Regulations 2006</w:t>
      </w:r>
      <w:r>
        <w:t xml:space="preserve"> regulation 3.</w:t>
      </w:r>
    </w:p>
    <w:p>
      <w:pPr>
        <w:pStyle w:val="Subsection"/>
      </w:pPr>
      <w:r>
        <w:tab/>
        <w:t>(2)</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family day care service,</w:t>
      </w:r>
    </w:p>
    <w:p>
      <w:pPr>
        <w:pStyle w:val="Subsection"/>
      </w:pPr>
      <w:r>
        <w:tab/>
      </w:r>
      <w:r>
        <w:tab/>
        <w:t xml:space="preserve">is to be taken to hold a family day care licence as defined in the </w:t>
      </w:r>
      <w:r>
        <w:rPr>
          <w:i/>
          <w:iCs/>
        </w:rPr>
        <w:t>Children and Community Services (Family Day Care) Regulations 2006</w:t>
      </w:r>
      <w:r>
        <w:t xml:space="preserve"> regulation 3.</w:t>
      </w:r>
    </w:p>
    <w:p>
      <w:pPr>
        <w:pStyle w:val="Subsection"/>
      </w:pPr>
      <w:r>
        <w:tab/>
        <w:t>(3)</w:t>
      </w:r>
      <w:r>
        <w:tab/>
        <w:t xml:space="preserve">A person who holds an existing authorisation which was an outside school hours care centre licence or outside school hours care centre permit under the </w:t>
      </w:r>
      <w:r>
        <w:rPr>
          <w:i/>
          <w:iCs/>
        </w:rPr>
        <w:t>Community Services (Outside School Hours Care) Regulations 2002</w:t>
      </w:r>
      <w:r>
        <w:t xml:space="preserve"> immediately before commencement day is to be taken to hold an outside school hours care licence as defined in the </w:t>
      </w:r>
      <w:r>
        <w:rPr>
          <w:i/>
          <w:iCs/>
        </w:rPr>
        <w:t>Children and Community Services (Outside School Hours Care) Regulations 2006</w:t>
      </w:r>
      <w:r>
        <w:t xml:space="preserve"> regulation 3.</w:t>
      </w:r>
    </w:p>
    <w:p>
      <w:pPr>
        <w:pStyle w:val="Subsection"/>
      </w:pPr>
      <w:r>
        <w:tab/>
        <w:t>(4)</w:t>
      </w:r>
      <w:r>
        <w:tab/>
        <w:t xml:space="preserve">A person who holds an existing authorisation which was a school age family day care licence or school age family day care permit under the </w:t>
      </w:r>
      <w:r>
        <w:rPr>
          <w:i/>
          <w:iCs/>
        </w:rPr>
        <w:t>Community Services (Outside School Hours Care) Regulations 2002</w:t>
      </w:r>
      <w:r>
        <w:t xml:space="preserve"> immediately before commencement day is to be taken to hold an outside school hours family day care licence as defined in the </w:t>
      </w:r>
      <w:r>
        <w:rPr>
          <w:i/>
          <w:iCs/>
        </w:rPr>
        <w:t>Children and Community Services (Outside School Hours Family Day Care) Regulations 2006</w:t>
      </w:r>
      <w:r>
        <w:t xml:space="preserve"> regulation 3.</w:t>
      </w:r>
    </w:p>
    <w:p>
      <w:pPr>
        <w:pStyle w:val="Footnotesection"/>
      </w:pPr>
      <w:r>
        <w:tab/>
        <w:t>[Regulation 27A inserted in Gazette 1 Mar 2006 p. 928</w:t>
      </w:r>
      <w:r>
        <w:noBreakHyphen/>
        <w:t>9.]</w:t>
      </w:r>
    </w:p>
    <w:p>
      <w:pPr>
        <w:pStyle w:val="Heading5"/>
      </w:pPr>
      <w:bookmarkStart w:id="124" w:name="_Toc129062257"/>
      <w:r>
        <w:rPr>
          <w:rStyle w:val="CharSectno"/>
        </w:rPr>
        <w:t>28</w:t>
      </w:r>
      <w:r>
        <w:t>.</w:t>
      </w:r>
      <w:r>
        <w:tab/>
        <w:t>Certain unlicensed child care service operators to have time to apply for licence</w:t>
      </w:r>
      <w:bookmarkEnd w:id="124"/>
    </w:p>
    <w:p>
      <w:pPr>
        <w:pStyle w:val="Subsection"/>
      </w:pPr>
      <w:r>
        <w:tab/>
        <w:t>(1)</w:t>
      </w:r>
      <w:r>
        <w:tab/>
        <w:t xml:space="preserve">This regulation applies to a child care service if it is a child care service under section 198(1)(c) that — </w:t>
      </w:r>
    </w:p>
    <w:p>
      <w:pPr>
        <w:pStyle w:val="Indenta"/>
      </w:pPr>
      <w:r>
        <w:tab/>
        <w:t>(a)</w:t>
      </w:r>
      <w:r>
        <w:tab/>
        <w:t>was provided immediately before commencement day; and</w:t>
      </w:r>
    </w:p>
    <w:p>
      <w:pPr>
        <w:pStyle w:val="Indenta"/>
      </w:pPr>
      <w:r>
        <w:tab/>
        <w:t>(b)</w:t>
      </w:r>
      <w:r>
        <w:tab/>
        <w:t>is not covered by an existing authorisation.</w:t>
      </w:r>
    </w:p>
    <w:p>
      <w:pPr>
        <w:pStyle w:val="Subsection"/>
      </w:pPr>
      <w:r>
        <w:tab/>
        <w:t>(2)</w:t>
      </w:r>
      <w:r>
        <w:tab/>
        <w:t xml:space="preserve">If a person who provides a child care service to which this regulation applies — </w:t>
      </w:r>
    </w:p>
    <w:p>
      <w:pPr>
        <w:pStyle w:val="Indenta"/>
      </w:pPr>
      <w:r>
        <w:tab/>
        <w:t>(a)</w:t>
      </w:r>
      <w:r>
        <w:tab/>
        <w:t>gives written notification of the provision of the service to the CEO within 6 months after commencement day; and</w:t>
      </w:r>
    </w:p>
    <w:p>
      <w:pPr>
        <w:pStyle w:val="Indenta"/>
      </w:pPr>
      <w:r>
        <w:tab/>
        <w:t>(b)</w:t>
      </w:r>
      <w:r>
        <w:tab/>
        <w:t>makes an application for a licence in respect of the service within 2 years after commencement day,</w:t>
      </w:r>
    </w:p>
    <w:p>
      <w:pPr>
        <w:pStyle w:val="Subsection"/>
      </w:pPr>
      <w:r>
        <w:tab/>
      </w:r>
      <w:r>
        <w:tab/>
        <w:t>then, for the purposes of section 201, the service is to be taken, during the relevant period, to be provided under and in accordance with a licence authorising its provision at the place where it is provided.</w:t>
      </w:r>
    </w:p>
    <w:p>
      <w:pPr>
        <w:pStyle w:val="Subsection"/>
      </w:pPr>
      <w:r>
        <w:tab/>
        <w:t>(3)</w:t>
      </w:r>
      <w:r>
        <w:tab/>
        <w:t xml:space="preserve">Written notification for the purposes of subregulation (2)(a) must — </w:t>
      </w:r>
    </w:p>
    <w:p>
      <w:pPr>
        <w:pStyle w:val="Indenta"/>
      </w:pPr>
      <w:r>
        <w:tab/>
        <w:t>(a)</w:t>
      </w:r>
      <w:r>
        <w:tab/>
        <w:t>be in a form approved by the CEO;</w:t>
      </w:r>
    </w:p>
    <w:p>
      <w:pPr>
        <w:pStyle w:val="Indenta"/>
      </w:pPr>
      <w:r>
        <w:tab/>
        <w:t>(b)</w:t>
      </w:r>
      <w:r>
        <w:tab/>
        <w:t>specify the full name, age and postal address of the person giving the notification;</w:t>
      </w:r>
    </w:p>
    <w:p>
      <w:pPr>
        <w:pStyle w:val="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Indenta"/>
      </w:pPr>
      <w:r>
        <w:tab/>
        <w:t>(d)</w:t>
      </w:r>
      <w:r>
        <w:tab/>
        <w:t>specify the address of the place at which the child care service is provided;</w:t>
      </w:r>
    </w:p>
    <w:p>
      <w:pPr>
        <w:pStyle w:val="Indenta"/>
      </w:pPr>
      <w:r>
        <w:tab/>
        <w:t>(e)</w:t>
      </w:r>
      <w:r>
        <w:tab/>
        <w:t>specify the type of child care service provided; and</w:t>
      </w:r>
    </w:p>
    <w:p>
      <w:pPr>
        <w:pStyle w:val="Indenta"/>
      </w:pPr>
      <w:r>
        <w:tab/>
        <w:t>(f)</w:t>
      </w:r>
      <w:r>
        <w:tab/>
        <w:t>specify the number of children for whom the child care service is provided.</w:t>
      </w:r>
    </w:p>
    <w:p>
      <w:pPr>
        <w:pStyle w:val="Subsection"/>
      </w:pPr>
      <w:r>
        <w:tab/>
        <w:t>(4)</w:t>
      </w:r>
      <w:r>
        <w:tab/>
        <w:t xml:space="preserve">In subregulation (2) — </w:t>
      </w:r>
    </w:p>
    <w:p>
      <w:pPr>
        <w:pStyle w:val="Defstart"/>
      </w:pPr>
      <w:r>
        <w:rPr>
          <w:b/>
        </w:rPr>
        <w:tab/>
        <w:t>“</w:t>
      </w:r>
      <w:r>
        <w:rPr>
          <w:rStyle w:val="CharDefText"/>
        </w:rPr>
        <w:t>relevant period</w:t>
      </w:r>
      <w:r>
        <w:rPr>
          <w:b/>
        </w:rPr>
        <w:t>”</w:t>
      </w:r>
      <w:r>
        <w:t xml:space="preserve"> means the period beginning on commencement day and ending on the day on which a licence in respect of the child care service is granted or refused by the CEO.</w:t>
      </w:r>
    </w:p>
    <w:p>
      <w:pPr>
        <w:pStyle w:val="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Heading5"/>
      </w:pPr>
      <w:bookmarkStart w:id="125" w:name="_Toc129062258"/>
      <w:r>
        <w:rPr>
          <w:rStyle w:val="CharSectno"/>
        </w:rPr>
        <w:t>29</w:t>
      </w:r>
      <w:r>
        <w:t>.</w:t>
      </w:r>
      <w:r>
        <w:tab/>
        <w:t>Children in the CEO’s care</w:t>
      </w:r>
      <w:bookmarkEnd w:id="125"/>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 xml:space="preserve">Child Welfare Act 1947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6" w:name="_Toc113695922"/>
      <w:bookmarkStart w:id="127" w:name="_Toc125432175"/>
    </w:p>
    <w:p>
      <w:pPr>
        <w:pStyle w:val="nHeading2"/>
      </w:pPr>
      <w:bookmarkStart w:id="128" w:name="_Toc128289389"/>
      <w:bookmarkStart w:id="129" w:name="_Toc128300224"/>
      <w:bookmarkStart w:id="130" w:name="_Toc129056248"/>
      <w:bookmarkStart w:id="131" w:name="_Toc129062259"/>
      <w:r>
        <w:t>Notes</w:t>
      </w:r>
      <w:bookmarkEnd w:id="126"/>
      <w:bookmarkEnd w:id="127"/>
      <w:bookmarkEnd w:id="128"/>
      <w:bookmarkEnd w:id="129"/>
      <w:bookmarkEnd w:id="130"/>
      <w:bookmarkEnd w:id="131"/>
    </w:p>
    <w:p>
      <w:pPr>
        <w:pStyle w:val="nSubsection"/>
        <w:rPr>
          <w:snapToGrid w:val="0"/>
        </w:rPr>
      </w:pPr>
      <w:bookmarkStart w:id="132" w:name="_Toc70311430"/>
      <w:bookmarkStart w:id="133" w:name="_Toc113695923"/>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 </w:t>
      </w:r>
    </w:p>
    <w:p>
      <w:pPr>
        <w:pStyle w:val="nHeading3"/>
      </w:pPr>
      <w:bookmarkStart w:id="134" w:name="_Toc129062260"/>
      <w:r>
        <w:t>Compilation table</w:t>
      </w:r>
      <w:bookmarkEnd w:id="132"/>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noProof/>
                <w:snapToGrid w:val="0"/>
                <w:sz w:val="19"/>
              </w:rPr>
              <w:t>Children and Community Services Regulations 2006</w:t>
            </w:r>
          </w:p>
        </w:tc>
        <w:tc>
          <w:tcPr>
            <w:tcW w:w="1276" w:type="dxa"/>
            <w:tcBorders>
              <w:top w:val="single" w:sz="8" w:space="0" w:color="auto"/>
            </w:tcBorders>
          </w:tcPr>
          <w:p>
            <w:pPr>
              <w:pStyle w:val="nTable"/>
              <w:rPr>
                <w:sz w:val="19"/>
              </w:rPr>
            </w:pPr>
            <w:r>
              <w:rPr>
                <w:sz w:val="19"/>
              </w:rPr>
              <w:t>18 Jan 2006 p. 353-72</w:t>
            </w:r>
          </w:p>
        </w:tc>
        <w:tc>
          <w:tcPr>
            <w:tcW w:w="2693" w:type="dxa"/>
            <w:tcBorders>
              <w:top w:val="single" w:sz="8"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Borders>
              <w:bottom w:val="single" w:sz="4" w:space="0" w:color="auto"/>
            </w:tcBorders>
          </w:tcPr>
          <w:p>
            <w:pPr>
              <w:pStyle w:val="nTable"/>
              <w:rPr>
                <w:i/>
                <w:noProof/>
                <w:snapToGrid w:val="0"/>
                <w:sz w:val="19"/>
              </w:rPr>
            </w:pPr>
            <w:r>
              <w:rPr>
                <w:i/>
                <w:noProof/>
                <w:snapToGrid w:val="0"/>
                <w:sz w:val="19"/>
              </w:rPr>
              <w:t>Children and Community Services Amendment Regulations 2006</w:t>
            </w:r>
          </w:p>
        </w:tc>
        <w:tc>
          <w:tcPr>
            <w:tcW w:w="1276" w:type="dxa"/>
            <w:tcBorders>
              <w:bottom w:val="single" w:sz="4" w:space="0" w:color="auto"/>
            </w:tcBorders>
          </w:tcPr>
          <w:p>
            <w:pPr>
              <w:pStyle w:val="nTable"/>
              <w:rPr>
                <w:sz w:val="19"/>
              </w:rPr>
            </w:pPr>
            <w:r>
              <w:rPr>
                <w:sz w:val="19"/>
              </w:rPr>
              <w:t>1 Mar 2006 p. 927</w:t>
            </w:r>
            <w:r>
              <w:rPr>
                <w:sz w:val="19"/>
              </w:rPr>
              <w:noBreakHyphen/>
              <w:t>9</w:t>
            </w:r>
          </w:p>
        </w:tc>
        <w:tc>
          <w:tcPr>
            <w:tcW w:w="2693" w:type="dxa"/>
            <w:tcBorders>
              <w:bottom w:val="single" w:sz="4" w:space="0" w:color="auto"/>
            </w:tcBorders>
          </w:tcPr>
          <w:p>
            <w:pPr>
              <w:pStyle w:val="nTable"/>
              <w:rPr>
                <w:sz w:val="19"/>
              </w:rPr>
            </w:pPr>
            <w:r>
              <w:rPr>
                <w:sz w:val="19"/>
              </w:rPr>
              <w:t>1 Mar 2006</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Subsection"/>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40"/>
    <w:docVar w:name="WAFER_20151208094240" w:val="RemoveTrackChanges"/>
    <w:docVar w:name="WAFER_20151208094240_GUID" w:val="c0d02002-94a9-43bf-9976-8acc771de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3830</Words>
  <Characters>18963</Characters>
  <Application>Microsoft Office Word</Application>
  <DocSecurity>0</DocSecurity>
  <Lines>557</Lines>
  <Paragraphs>361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2006 - 00-b0-03</dc:title>
  <dc:subject/>
  <dc:creator/>
  <cp:keywords/>
  <dc:description/>
  <cp:lastModifiedBy>svcMRProcess</cp:lastModifiedBy>
  <cp:revision>4</cp:revision>
  <cp:lastPrinted>2006-01-09T06:19:00Z</cp:lastPrinted>
  <dcterms:created xsi:type="dcterms:W3CDTF">2018-09-10T05:43:00Z</dcterms:created>
  <dcterms:modified xsi:type="dcterms:W3CDTF">2018-09-10T05:43:00Z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37906</vt:i4>
  </property>
  <property fmtid="{D5CDD505-2E9C-101B-9397-08002B2CF9AE}" pid="6" name="AsAtDate">
    <vt:lpwstr>01 Mar 2006</vt:lpwstr>
  </property>
  <property fmtid="{D5CDD505-2E9C-101B-9397-08002B2CF9AE}" pid="7" name="Suffix">
    <vt:lpwstr>00-b0-03</vt:lpwstr>
  </property>
</Properties>
</file>