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Drivers Instructors Act 1963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Motor Vehicle Drivers Instructors Regulations 1964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Motor Vehicle Drivers Instructors Regulations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_Toc417648235 \h </w:instrText>
      </w:r>
      <w:r>
        <w:fldChar w:fldCharType="separate"/>
      </w:r>
      <w:r>
        <w:t>2</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_Toc417648236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for licence, form of</w:t>
      </w:r>
      <w:r>
        <w:tab/>
      </w:r>
      <w:r>
        <w:fldChar w:fldCharType="begin"/>
      </w:r>
      <w:r>
        <w:instrText xml:space="preserve"> PAGEREF _Toc417648237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Licence, form of</w:t>
      </w:r>
      <w:r>
        <w:tab/>
      </w:r>
      <w:r>
        <w:fldChar w:fldCharType="begin"/>
      </w:r>
      <w:r>
        <w:instrText xml:space="preserve"> PAGEREF _Toc417648238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Medical examinations</w:t>
      </w:r>
      <w:r>
        <w:tab/>
      </w:r>
      <w:r>
        <w:fldChar w:fldCharType="begin"/>
      </w:r>
      <w:r>
        <w:instrText xml:space="preserve"> PAGEREF _Toc417648239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Expired etc. licences etc. to be delivered to Director General</w:t>
      </w:r>
      <w:r>
        <w:tab/>
      </w:r>
      <w:r>
        <w:fldChar w:fldCharType="begin"/>
      </w:r>
      <w:r>
        <w:instrText xml:space="preserve"> PAGEREF _Toc417648240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Change of address to be notified to Director General</w:t>
      </w:r>
      <w:r>
        <w:tab/>
      </w:r>
      <w:r>
        <w:fldChar w:fldCharType="begin"/>
      </w:r>
      <w:r>
        <w:instrText xml:space="preserve"> PAGEREF _Toc417648241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Licence etc. to be produced on request by police officer etc.</w:t>
      </w:r>
      <w:r>
        <w:tab/>
      </w:r>
      <w:r>
        <w:fldChar w:fldCharType="begin"/>
      </w:r>
      <w:r>
        <w:instrText xml:space="preserve"> PAGEREF _Toc417648242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Replacement licence etc., issue of</w:t>
      </w:r>
      <w:r>
        <w:tab/>
      </w:r>
      <w:r>
        <w:fldChar w:fldCharType="begin"/>
      </w:r>
      <w:r>
        <w:instrText xml:space="preserve"> PAGEREF _Toc417648243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Duplicate controls and mirrors, vehicles used for instruction to have</w:t>
      </w:r>
      <w:r>
        <w:tab/>
      </w:r>
      <w:r>
        <w:fldChar w:fldCharType="begin"/>
      </w:r>
      <w:r>
        <w:instrText xml:space="preserve"> PAGEREF _Toc417648244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Bodies prescribed (Act s. 7(4)); classes of vehicle prescribed</w:t>
      </w:r>
      <w:r>
        <w:tab/>
      </w:r>
      <w:r>
        <w:fldChar w:fldCharType="begin"/>
      </w:r>
      <w:r>
        <w:instrText xml:space="preserve"> PAGEREF _Toc417648245 \h </w:instrText>
      </w:r>
      <w:r>
        <w:fldChar w:fldCharType="separate"/>
      </w:r>
      <w:r>
        <w:t>2</w:t>
      </w:r>
      <w:r>
        <w:fldChar w:fldCharType="end"/>
      </w:r>
    </w:p>
    <w:p>
      <w:pPr>
        <w:pStyle w:val="TOC8"/>
        <w:rPr>
          <w:rFonts w:asciiTheme="minorHAnsi" w:eastAsiaTheme="minorEastAsia" w:hAnsiTheme="minorHAnsi" w:cstheme="minorBidi"/>
          <w:szCs w:val="22"/>
        </w:rPr>
      </w:pPr>
      <w:r>
        <w:t>12A.</w:t>
      </w:r>
      <w:r>
        <w:tab/>
        <w:t>Scope of a licence or permit (Sch. 4)</w:t>
      </w:r>
      <w:r>
        <w:tab/>
      </w:r>
      <w:r>
        <w:fldChar w:fldCharType="begin"/>
      </w:r>
      <w:r>
        <w:instrText xml:space="preserve"> PAGEREF _Toc417648246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Fees</w:t>
      </w:r>
      <w:r>
        <w:tab/>
      </w:r>
      <w:r>
        <w:fldChar w:fldCharType="begin"/>
      </w:r>
      <w:r>
        <w:instrText xml:space="preserve"> PAGEREF _Toc417648247 \h </w:instrText>
      </w:r>
      <w:r>
        <w:fldChar w:fldCharType="separate"/>
      </w:r>
      <w:r>
        <w:t>2</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Exemption from Act’s requirements to pay fees</w:t>
      </w:r>
      <w:r>
        <w:tab/>
      </w:r>
      <w:r>
        <w:fldChar w:fldCharType="begin"/>
      </w:r>
      <w:r>
        <w:instrText xml:space="preserve"> PAGEREF _Toc417648248 \h </w:instrText>
      </w:r>
      <w:r>
        <w:fldChar w:fldCharType="separate"/>
      </w:r>
      <w:r>
        <w:t>2</w:t>
      </w:r>
      <w:r>
        <w:fldChar w:fldCharType="end"/>
      </w:r>
    </w:p>
    <w:p>
      <w:pPr>
        <w:pStyle w:val="TOC8"/>
        <w:rPr>
          <w:rFonts w:asciiTheme="minorHAnsi" w:eastAsiaTheme="minorEastAsia" w:hAnsiTheme="minorHAnsi" w:cstheme="minorBidi"/>
          <w:szCs w:val="22"/>
        </w:rPr>
      </w:pPr>
      <w:r>
        <w:t>13B.</w:t>
      </w:r>
      <w:r>
        <w:tab/>
        <w:t>Exemptions from Act’s requirement to be licensed</w:t>
      </w:r>
      <w:r>
        <w:tab/>
      </w:r>
      <w:r>
        <w:fldChar w:fldCharType="begin"/>
      </w:r>
      <w:r>
        <w:instrText xml:space="preserve"> PAGEREF _Toc417648249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and penalty</w:t>
      </w:r>
      <w:r>
        <w:tab/>
      </w:r>
      <w:r>
        <w:fldChar w:fldCharType="begin"/>
      </w:r>
      <w:r>
        <w:instrText xml:space="preserve"> PAGEREF _Toc417648250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Forms</w:t>
      </w:r>
    </w:p>
    <w:p>
      <w:pPr>
        <w:pStyle w:val="TOC2"/>
        <w:tabs>
          <w:tab w:val="right" w:leader="dot" w:pos="7077"/>
        </w:tabs>
        <w:rPr>
          <w:rFonts w:asciiTheme="minorHAnsi" w:eastAsiaTheme="minorEastAsia" w:hAnsiTheme="minorHAnsi" w:cstheme="minorBidi"/>
          <w:b w:val="0"/>
          <w:sz w:val="22"/>
          <w:szCs w:val="22"/>
        </w:rPr>
      </w:pPr>
      <w:r>
        <w:t>Schedule 2 — Prescribed bodies</w:t>
      </w:r>
    </w:p>
    <w:p>
      <w:pPr>
        <w:pStyle w:val="TOC2"/>
        <w:tabs>
          <w:tab w:val="right" w:leader="dot" w:pos="7077"/>
        </w:tabs>
        <w:rPr>
          <w:rFonts w:asciiTheme="minorHAnsi" w:eastAsiaTheme="minorEastAsia" w:hAnsiTheme="minorHAnsi" w:cstheme="minorBidi"/>
          <w:b w:val="0"/>
          <w:sz w:val="22"/>
          <w:szCs w:val="22"/>
        </w:rPr>
      </w:pPr>
      <w:r>
        <w:t>Schedule 3 — Classes of vehicles</w:t>
      </w:r>
    </w:p>
    <w:p>
      <w:pPr>
        <w:pStyle w:val="TOC2"/>
        <w:tabs>
          <w:tab w:val="right" w:leader="dot" w:pos="7077"/>
        </w:tabs>
        <w:rPr>
          <w:rFonts w:asciiTheme="minorHAnsi" w:eastAsiaTheme="minorEastAsia" w:hAnsiTheme="minorHAnsi" w:cstheme="minorBidi"/>
          <w:b w:val="0"/>
          <w:sz w:val="22"/>
          <w:szCs w:val="22"/>
        </w:rPr>
      </w:pPr>
      <w:r>
        <w:t>Schedule 4 — Scope of a licence or permit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_Toc417648256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Motor Vehicle Drivers Instructors Act 1963</w:t>
      </w:r>
    </w:p>
    <w:p>
      <w:pPr>
        <w:pStyle w:val="NameofActReg"/>
        <w:spacing w:before="400" w:after="480"/>
      </w:pPr>
      <w:r>
        <w:t>Motor Vehicle Drivers Instructors Regulations 1964</w:t>
      </w:r>
    </w:p>
    <w:p>
      <w:pPr>
        <w:pStyle w:val="Heading5"/>
        <w:rPr>
          <w:snapToGrid w:val="0"/>
        </w:rPr>
      </w:pPr>
      <w:bookmarkStart w:id="3" w:name="_Toc417648235"/>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4" w:name="_Toc417648236"/>
      <w:r>
        <w:rPr>
          <w:rStyle w:val="CharSectno"/>
        </w:rPr>
        <w:t>2</w:t>
      </w:r>
      <w:r>
        <w:t>.</w:t>
      </w:r>
      <w:r>
        <w:tab/>
        <w:t>Terms used</w:t>
      </w:r>
      <w:bookmarkEnd w:id="4"/>
    </w:p>
    <w:p>
      <w:pPr>
        <w:pStyle w:val="Subsection"/>
      </w:pPr>
      <w:r>
        <w:tab/>
      </w:r>
      <w:r>
        <w:tab/>
        <w:t xml:space="preserve">In these </w:t>
      </w:r>
      <w:r>
        <w:rPr>
          <w:spacing w:val="-2"/>
        </w:rPr>
        <w:t>regulations</w:t>
      </w:r>
      <w:r>
        <w:t>, unless the contrary intention appears —</w:t>
      </w:r>
    </w:p>
    <w:p>
      <w:pPr>
        <w:pStyle w:val="Defstart"/>
      </w:pPr>
      <w:r>
        <w:tab/>
      </w:r>
      <w:r>
        <w:rPr>
          <w:rStyle w:val="CharDefText"/>
        </w:rPr>
        <w:t>axle</w:t>
      </w:r>
      <w:r>
        <w:t xml:space="preserve"> has the meaning given in the </w:t>
      </w:r>
      <w:r>
        <w:rPr>
          <w:i/>
        </w:rPr>
        <w:t>Road Traffic (Authorisation to Drive) Regulations 2014</w:t>
      </w:r>
      <w:r>
        <w:t xml:space="preserve"> regulation 3;</w:t>
      </w:r>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rPr>
          <w:b/>
        </w:rPr>
        <w:tab/>
      </w:r>
      <w:r>
        <w:rPr>
          <w:rStyle w:val="CharDefText"/>
        </w:rPr>
        <w:t>licensing officer</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the </w:t>
      </w:r>
      <w:r>
        <w:rPr>
          <w:i/>
        </w:rPr>
        <w:t xml:space="preserve">Road Traffic (Authorisation to Drive) Act 2008 </w:t>
      </w:r>
      <w:r>
        <w:t>Part 2;</w:t>
      </w:r>
    </w:p>
    <w:p>
      <w:pPr>
        <w:pStyle w:val="Defstart"/>
      </w:pPr>
      <w:r>
        <w:tab/>
      </w:r>
      <w:r>
        <w:rPr>
          <w:rStyle w:val="CharDefText"/>
        </w:rPr>
        <w:t>motor carrier</w:t>
      </w:r>
      <w:r>
        <w:t xml:space="preserve"> has the meaning given in the </w:t>
      </w:r>
      <w:r>
        <w:rPr>
          <w:i/>
        </w:rPr>
        <w:t>Road Traffic (Authorisation to Drive) Regulations 2014</w:t>
      </w:r>
      <w:r>
        <w:t xml:space="preserve"> regulation 3;</w:t>
      </w:r>
    </w:p>
    <w:p>
      <w:pPr>
        <w:pStyle w:val="Defstart"/>
      </w:pPr>
      <w:r>
        <w:tab/>
      </w:r>
      <w:r>
        <w:rPr>
          <w:rStyle w:val="CharDefText"/>
        </w:rPr>
        <w:t>motor cycle</w:t>
      </w:r>
      <w:r>
        <w:t xml:space="preserve"> has the meaning given in the </w:t>
      </w:r>
      <w:r>
        <w:rPr>
          <w:i/>
        </w:rPr>
        <w:t>Road Traffic (Authorisation to Drive) Regulations 2014</w:t>
      </w:r>
      <w:r>
        <w:t xml:space="preserve"> regulation 3;</w:t>
      </w:r>
    </w:p>
    <w:p>
      <w:pPr>
        <w:pStyle w:val="Defstart"/>
      </w:pPr>
      <w:r>
        <w:tab/>
      </w:r>
      <w:r>
        <w:rPr>
          <w:rStyle w:val="CharDefText"/>
        </w:rPr>
        <w:t>motor vehicle</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rStyle w:val="CharDefText"/>
        </w:rPr>
        <w:t>relevant authority</w:t>
      </w:r>
      <w:r>
        <w:t>, in relation to a vehicle, means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rStyle w:val="CharDefText"/>
        </w:rPr>
        <w:t>semi</w:t>
      </w:r>
      <w:r>
        <w:rPr>
          <w:rStyle w:val="CharDefText"/>
        </w:rPr>
        <w:noBreakHyphen/>
        <w:t>trailer</w:t>
      </w:r>
      <w:r>
        <w:t xml:space="preserve"> has the meaning given in the </w:t>
      </w:r>
      <w:r>
        <w:rPr>
          <w:i/>
        </w:rPr>
        <w:t>Road Traffic (Vehicles) Regulations 2014</w:t>
      </w:r>
      <w:r>
        <w:t xml:space="preserve"> regulation 3;</w:t>
      </w:r>
    </w:p>
    <w:p>
      <w:pPr>
        <w:pStyle w:val="Defstart"/>
      </w:pPr>
      <w:r>
        <w:tab/>
      </w:r>
      <w:r>
        <w:rPr>
          <w:rStyle w:val="CharDefText"/>
        </w:rPr>
        <w:t>trailer</w:t>
      </w:r>
      <w:r>
        <w:t xml:space="preserve"> has the meaning given in the </w:t>
      </w:r>
      <w:r>
        <w:rPr>
          <w:i/>
        </w:rPr>
        <w:t>Road Traffic (Vehicles) Regulations 2014</w:t>
      </w:r>
      <w:r>
        <w:t xml:space="preserve"> regulation 3.</w:t>
      </w:r>
    </w:p>
    <w:p>
      <w:pPr>
        <w:pStyle w:val="Footnotesection"/>
      </w:pPr>
      <w:r>
        <w:tab/>
        <w:t>[Regulation 2 inserted in Gazette 27 Apr 2001 p. 2203</w:t>
      </w:r>
      <w:r>
        <w:noBreakHyphen/>
        <w:t>4; amended in Gazette 11 Jul 2006 p. 2545; 28 Nov 2006 p. 4894; 22 Jun 2007 p. 2876; 13 Jun 2008 p. 2525; 8 Jan 2015 p. 57</w:t>
      </w:r>
      <w:r>
        <w:noBreakHyphen/>
        <w:t xml:space="preserve">8.] </w:t>
      </w:r>
    </w:p>
    <w:p>
      <w:pPr>
        <w:pStyle w:val="Heading5"/>
        <w:rPr>
          <w:snapToGrid w:val="0"/>
        </w:rPr>
      </w:pPr>
      <w:bookmarkStart w:id="5" w:name="_Toc417648237"/>
      <w:r>
        <w:rPr>
          <w:rStyle w:val="CharSectno"/>
        </w:rPr>
        <w:t>3</w:t>
      </w:r>
      <w:r>
        <w:rPr>
          <w:snapToGrid w:val="0"/>
        </w:rPr>
        <w:t>.</w:t>
      </w:r>
      <w:r>
        <w:rPr>
          <w:snapToGrid w:val="0"/>
        </w:rPr>
        <w:tab/>
        <w:t>Application for licence, form of</w:t>
      </w:r>
      <w:bookmarkEnd w:id="5"/>
    </w:p>
    <w:p>
      <w:pPr>
        <w:pStyle w:val="Subsection"/>
        <w:rPr>
          <w:snapToGrid w:val="0"/>
        </w:rPr>
      </w:pPr>
      <w:r>
        <w:rPr>
          <w:snapToGrid w:val="0"/>
        </w:rPr>
        <w:tab/>
      </w:r>
      <w:r>
        <w:rPr>
          <w:snapToGrid w:val="0"/>
        </w:rPr>
        <w:tab/>
        <w:t>Every application for a licence shall be made in the form of Form 1 in Schedule 1.</w:t>
      </w:r>
    </w:p>
    <w:p>
      <w:pPr>
        <w:pStyle w:val="Footnotesection"/>
        <w:ind w:left="890" w:hanging="890"/>
      </w:pPr>
      <w:r>
        <w:tab/>
        <w:t>[Regulation 3 amended in Gazette 30 Jan 2001 p. 618.]</w:t>
      </w:r>
    </w:p>
    <w:p>
      <w:pPr>
        <w:pStyle w:val="Heading5"/>
        <w:rPr>
          <w:snapToGrid w:val="0"/>
        </w:rPr>
      </w:pPr>
      <w:bookmarkStart w:id="6" w:name="_Toc417648238"/>
      <w:r>
        <w:rPr>
          <w:rStyle w:val="CharSectno"/>
        </w:rPr>
        <w:t>4</w:t>
      </w:r>
      <w:r>
        <w:rPr>
          <w:snapToGrid w:val="0"/>
        </w:rPr>
        <w:t>.</w:t>
      </w:r>
      <w:r>
        <w:rPr>
          <w:snapToGrid w:val="0"/>
        </w:rPr>
        <w:tab/>
        <w:t>Licence, form of</w:t>
      </w:r>
      <w:bookmarkEnd w:id="6"/>
    </w:p>
    <w:p>
      <w:pPr>
        <w:pStyle w:val="Subsection"/>
        <w:rPr>
          <w:snapToGrid w:val="0"/>
        </w:rPr>
      </w:pPr>
      <w:r>
        <w:rPr>
          <w:snapToGrid w:val="0"/>
        </w:rPr>
        <w:tab/>
      </w:r>
      <w:r>
        <w:rPr>
          <w:snapToGrid w:val="0"/>
        </w:rPr>
        <w:tab/>
        <w:t>A licence shall be in the form of Form 2 in Schedule 1.</w:t>
      </w:r>
    </w:p>
    <w:p>
      <w:pPr>
        <w:pStyle w:val="Footnotesection"/>
        <w:ind w:left="890" w:hanging="890"/>
      </w:pPr>
      <w:r>
        <w:tab/>
        <w:t>[Regulation 4 inserted in Gazette 9 Jul 1976 p. 2367; amended in Gazette 30 Jan 2001 p. 619.]</w:t>
      </w:r>
    </w:p>
    <w:p>
      <w:pPr>
        <w:pStyle w:val="Heading5"/>
        <w:rPr>
          <w:snapToGrid w:val="0"/>
        </w:rPr>
      </w:pPr>
      <w:bookmarkStart w:id="7" w:name="_Toc417648239"/>
      <w:r>
        <w:rPr>
          <w:rStyle w:val="CharSectno"/>
        </w:rPr>
        <w:t>5</w:t>
      </w:r>
      <w:r>
        <w:rPr>
          <w:snapToGrid w:val="0"/>
        </w:rPr>
        <w:t>.</w:t>
      </w:r>
      <w:r>
        <w:rPr>
          <w:snapToGrid w:val="0"/>
        </w:rPr>
        <w:tab/>
        <w:t>Medical examinations</w:t>
      </w:r>
      <w:bookmarkEnd w:id="7"/>
    </w:p>
    <w:p>
      <w:pPr>
        <w:pStyle w:val="Subsection"/>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rPr>
          <w:snapToGrid w:val="0"/>
        </w:rPr>
      </w:pPr>
      <w:r>
        <w:rPr>
          <w:snapToGrid w:val="0"/>
        </w:rPr>
        <w:tab/>
        <w:t>(2)</w:t>
      </w:r>
      <w:r>
        <w:rPr>
          <w:snapToGrid w:val="0"/>
        </w:rPr>
        <w:tab/>
        <w:t>Every medical certificate obtained pursuant to this regulation shall — </w:t>
      </w:r>
    </w:p>
    <w:p>
      <w:pPr>
        <w:pStyle w:val="Indenta"/>
        <w:rPr>
          <w:snapToGrid w:val="0"/>
        </w:rPr>
      </w:pPr>
      <w:r>
        <w:rPr>
          <w:snapToGrid w:val="0"/>
        </w:rPr>
        <w:tab/>
        <w:t>(a)</w:t>
      </w:r>
      <w:r>
        <w:rPr>
          <w:snapToGrid w:val="0"/>
        </w:rPr>
        <w:tab/>
        <w:t>be in a form required or supplied by the Director General; and</w:t>
      </w:r>
    </w:p>
    <w:p>
      <w:pPr>
        <w:pStyle w:val="Indenta"/>
        <w:rPr>
          <w:snapToGrid w:val="0"/>
        </w:rPr>
      </w:pPr>
      <w:r>
        <w:rPr>
          <w:snapToGrid w:val="0"/>
        </w:rPr>
        <w:tab/>
        <w:t>(b)</w:t>
      </w:r>
      <w:r>
        <w:rPr>
          <w:snapToGrid w:val="0"/>
        </w:rPr>
        <w:tab/>
        <w:t>speak as to the visual acuity of the applicant for, or holder of, the licence.</w:t>
      </w:r>
    </w:p>
    <w:p>
      <w:pPr>
        <w:pStyle w:val="Footnotesection"/>
        <w:spacing w:before="100"/>
        <w:ind w:left="890" w:hanging="890"/>
      </w:pPr>
      <w:r>
        <w:tab/>
        <w:t xml:space="preserve">[Regulation 5 amended in Gazette 30 May 1975 p. 1604; 2 Feb 1982 p. 397; 31 Jan 1997 p. 674.] </w:t>
      </w:r>
    </w:p>
    <w:p>
      <w:pPr>
        <w:pStyle w:val="Heading5"/>
        <w:rPr>
          <w:snapToGrid w:val="0"/>
        </w:rPr>
      </w:pPr>
      <w:bookmarkStart w:id="8" w:name="_Toc417648240"/>
      <w:r>
        <w:rPr>
          <w:rStyle w:val="CharSectno"/>
        </w:rPr>
        <w:t>6</w:t>
      </w:r>
      <w:r>
        <w:rPr>
          <w:snapToGrid w:val="0"/>
        </w:rPr>
        <w:t>.</w:t>
      </w:r>
      <w:r>
        <w:rPr>
          <w:snapToGrid w:val="0"/>
        </w:rPr>
        <w:tab/>
        <w:t xml:space="preserve">Expired etc. licences etc. to be </w:t>
      </w:r>
      <w:smartTag w:uri="urn:schemas-microsoft-com:office:smarttags" w:element="State">
        <w:smartTag w:uri="urn:schemas-microsoft-com:office:smarttags" w:element="place">
          <w:r>
            <w:rPr>
              <w:snapToGrid w:val="0"/>
            </w:rPr>
            <w:t>del</w:t>
          </w:r>
        </w:smartTag>
      </w:smartTag>
      <w:r>
        <w:rPr>
          <w:snapToGrid w:val="0"/>
        </w:rPr>
        <w:t>ivered to Director General</w:t>
      </w:r>
      <w:bookmarkEnd w:id="8"/>
    </w:p>
    <w:p>
      <w:pPr>
        <w:pStyle w:val="Subsection"/>
        <w:keepLines/>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9" w:name="_Toc417648241"/>
      <w:r>
        <w:rPr>
          <w:rStyle w:val="CharSectno"/>
        </w:rPr>
        <w:t>7</w:t>
      </w:r>
      <w:r>
        <w:rPr>
          <w:snapToGrid w:val="0"/>
        </w:rPr>
        <w:t>.</w:t>
      </w:r>
      <w:r>
        <w:rPr>
          <w:snapToGrid w:val="0"/>
        </w:rPr>
        <w:tab/>
        <w:t>Change of address to be notified to Director General</w:t>
      </w:r>
      <w:bookmarkEnd w:id="9"/>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spacing w:before="100"/>
        <w:ind w:left="890" w:hanging="890"/>
      </w:pPr>
      <w:r>
        <w:tab/>
        <w:t xml:space="preserve">[Regulation 7 amended in Gazette 30 May 1975 p. 1604; 2 Feb 1982 p. 397; 31 Jan 1997 p. 674.] </w:t>
      </w:r>
    </w:p>
    <w:p>
      <w:pPr>
        <w:pStyle w:val="Heading5"/>
        <w:rPr>
          <w:snapToGrid w:val="0"/>
        </w:rPr>
      </w:pPr>
      <w:bookmarkStart w:id="10" w:name="_Toc417648242"/>
      <w:r>
        <w:rPr>
          <w:rStyle w:val="CharSectno"/>
        </w:rPr>
        <w:t>8</w:t>
      </w:r>
      <w:r>
        <w:rPr>
          <w:snapToGrid w:val="0"/>
        </w:rPr>
        <w:t>.</w:t>
      </w:r>
      <w:r>
        <w:rPr>
          <w:snapToGrid w:val="0"/>
        </w:rPr>
        <w:tab/>
        <w:t>Licence etc. to be produced on request by police officer etc.</w:t>
      </w:r>
      <w:bookmarkEnd w:id="10"/>
    </w:p>
    <w:p>
      <w:pPr>
        <w:pStyle w:val="Subsection"/>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spacing w:before="100"/>
        <w:ind w:left="890" w:hanging="890"/>
      </w:pPr>
      <w:r>
        <w:tab/>
        <w:t xml:space="preserve">[Regulation 8 amended in Gazette 30 May 1975 p. 1604; 9 Jul 1976 p. 2367; 2 Feb 1982 p. 397; 11 Jul 2006 p. 2545.] </w:t>
      </w:r>
    </w:p>
    <w:p>
      <w:pPr>
        <w:pStyle w:val="Heading5"/>
        <w:rPr>
          <w:snapToGrid w:val="0"/>
        </w:rPr>
      </w:pPr>
      <w:bookmarkStart w:id="11" w:name="_Toc417648243"/>
      <w:r>
        <w:rPr>
          <w:rStyle w:val="CharSectno"/>
        </w:rPr>
        <w:t>9</w:t>
      </w:r>
      <w:r>
        <w:rPr>
          <w:snapToGrid w:val="0"/>
        </w:rPr>
        <w:t>.</w:t>
      </w:r>
      <w:r>
        <w:rPr>
          <w:snapToGrid w:val="0"/>
        </w:rPr>
        <w:tab/>
        <w:t>Replacement licence etc., issue of</w:t>
      </w:r>
      <w:bookmarkEnd w:id="11"/>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rPr>
          <w:snapToGrid w:val="0"/>
        </w:rPr>
      </w:pPr>
      <w:bookmarkStart w:id="12" w:name="_Toc417648244"/>
      <w:r>
        <w:rPr>
          <w:rStyle w:val="CharSectno"/>
        </w:rPr>
        <w:t>10</w:t>
      </w:r>
      <w:r>
        <w:rPr>
          <w:snapToGrid w:val="0"/>
        </w:rPr>
        <w:t>.</w:t>
      </w:r>
      <w:r>
        <w:rPr>
          <w:snapToGrid w:val="0"/>
        </w:rPr>
        <w:tab/>
        <w:t>Duplicate controls and mirrors, vehicles used for instruction to have</w:t>
      </w:r>
      <w:bookmarkEnd w:id="12"/>
    </w:p>
    <w:p>
      <w:pPr>
        <w:pStyle w:val="Subsection"/>
        <w:rPr>
          <w:snapToGrid w:val="0"/>
        </w:rPr>
      </w:pPr>
      <w:r>
        <w:rPr>
          <w:snapToGrid w:val="0"/>
        </w:rPr>
        <w:tab/>
      </w:r>
      <w:r>
        <w:rPr>
          <w:snapToGrid w:val="0"/>
        </w:rPr>
        <w:tab/>
      </w:r>
      <w:r>
        <w:t xml:space="preserve">Unless it is exempted by the Director General or it is provided by a person who is exempt under regulation 13B, </w:t>
      </w:r>
      <w:r>
        <w:rPr>
          <w:snapToGrid w:val="0"/>
        </w:rPr>
        <w:t>every motor car, motor wagon and articulated vehicle provided by a driving instructor for the purposes of instruction shall be fitted with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28 Jun 2013 p. 2803.] </w:t>
      </w:r>
    </w:p>
    <w:p>
      <w:pPr>
        <w:pStyle w:val="Ednotesection"/>
        <w:ind w:left="890" w:hanging="890"/>
      </w:pPr>
      <w:r>
        <w:t>[</w:t>
      </w:r>
      <w:r>
        <w:rPr>
          <w:b/>
          <w:bCs/>
        </w:rPr>
        <w:t>11.</w:t>
      </w:r>
      <w:r>
        <w:tab/>
        <w:t>Deleted in Gazette 30 Dec 2004 p. 6954.]</w:t>
      </w:r>
    </w:p>
    <w:p>
      <w:pPr>
        <w:pStyle w:val="Heading5"/>
        <w:rPr>
          <w:snapToGrid w:val="0"/>
        </w:rPr>
      </w:pPr>
      <w:bookmarkStart w:id="13" w:name="_Toc417648245"/>
      <w:r>
        <w:rPr>
          <w:rStyle w:val="CharSectno"/>
        </w:rPr>
        <w:t>12</w:t>
      </w:r>
      <w:r>
        <w:rPr>
          <w:snapToGrid w:val="0"/>
        </w:rPr>
        <w:t>.</w:t>
      </w:r>
      <w:r>
        <w:rPr>
          <w:snapToGrid w:val="0"/>
        </w:rPr>
        <w:tab/>
        <w:t>Bodies prescribed (Act s. 7(4)); classes of vehicle prescribed</w:t>
      </w:r>
      <w:bookmarkEnd w:id="13"/>
    </w:p>
    <w:p>
      <w:pPr>
        <w:pStyle w:val="Subsection"/>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the </w:t>
      </w:r>
      <w:r>
        <w:rPr>
          <w:i/>
          <w:iCs/>
        </w:rPr>
        <w:t>Road Traffic (Authorisation to Drive) Regulations 2014</w:t>
      </w:r>
      <w:r>
        <w:t xml:space="preserve"> Schedule 4.</w:t>
      </w:r>
    </w:p>
    <w:p>
      <w:pPr>
        <w:pStyle w:val="Footnotesection"/>
        <w:spacing w:before="100"/>
        <w:ind w:left="890" w:hanging="890"/>
      </w:pPr>
      <w:r>
        <w:tab/>
        <w:t>[Regulation 12 amended in Gazette 28 Jun 1973 p. 2451; 9 Jul 1976 p. 2367; 2 Feb 1982 p. 397; 24 May 1985 p. 1764; 15 Jan 1988 p. 76; 10 Aug 1990 p. 3906; 30 Jan 2001 p. 619; 27 Apr 2001 p. 2204</w:t>
      </w:r>
      <w:r>
        <w:noBreakHyphen/>
        <w:t xml:space="preserve">5; 13 Jun 2008 p. 2525; 8 Jan 2015 p. 58.] </w:t>
      </w:r>
    </w:p>
    <w:p>
      <w:pPr>
        <w:pStyle w:val="Heading5"/>
      </w:pPr>
      <w:bookmarkStart w:id="14" w:name="_Toc417648246"/>
      <w:r>
        <w:rPr>
          <w:rStyle w:val="CharSectno"/>
        </w:rPr>
        <w:t>12A</w:t>
      </w:r>
      <w:r>
        <w:t>.</w:t>
      </w:r>
      <w:r>
        <w:tab/>
        <w:t>Scope of a licence or permit (Sch. 4)</w:t>
      </w:r>
      <w:bookmarkEnd w:id="14"/>
    </w:p>
    <w:p>
      <w:pPr>
        <w:pStyle w:val="Subsection"/>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100"/>
        <w:ind w:left="890" w:hanging="890"/>
      </w:pPr>
      <w:r>
        <w:tab/>
        <w:t>[Regulation 12A inserted in Gazette 27 Apr 2001 p. 2205.]</w:t>
      </w:r>
    </w:p>
    <w:p>
      <w:pPr>
        <w:pStyle w:val="Heading5"/>
        <w:rPr>
          <w:snapToGrid w:val="0"/>
        </w:rPr>
      </w:pPr>
      <w:bookmarkStart w:id="15" w:name="_Toc417648247"/>
      <w:r>
        <w:rPr>
          <w:rStyle w:val="CharSectno"/>
        </w:rPr>
        <w:t>13</w:t>
      </w:r>
      <w:r>
        <w:rPr>
          <w:snapToGrid w:val="0"/>
        </w:rPr>
        <w:t>.</w:t>
      </w:r>
      <w:r>
        <w:rPr>
          <w:snapToGrid w:val="0"/>
        </w:rPr>
        <w:tab/>
        <w:t>Fees</w:t>
      </w:r>
      <w:bookmarkEnd w:id="15"/>
    </w:p>
    <w:p>
      <w:pPr>
        <w:pStyle w:val="Subsection"/>
        <w:keepNext/>
        <w:keepLines/>
        <w:rPr>
          <w:snapToGrid w:val="0"/>
        </w:rPr>
      </w:pPr>
      <w:r>
        <w:rPr>
          <w:snapToGrid w:val="0"/>
        </w:rPr>
        <w:tab/>
      </w:r>
      <w:r>
        <w:rPr>
          <w:snapToGrid w:val="0"/>
        </w:rPr>
        <w:tab/>
        <w:t>In respect of the matters listed below the following fees are payable — </w:t>
      </w:r>
    </w:p>
    <w:tbl>
      <w:tblPr>
        <w:tblW w:w="0" w:type="auto"/>
        <w:tblInd w:w="993" w:type="dxa"/>
        <w:tblLayout w:type="fixed"/>
        <w:tblCellMar>
          <w:left w:w="113" w:type="dxa"/>
          <w:right w:w="113" w:type="dxa"/>
        </w:tblCellMar>
        <w:tblLook w:val="0000" w:firstRow="0" w:lastRow="0" w:firstColumn="0" w:lastColumn="0" w:noHBand="0" w:noVBand="0"/>
      </w:tblPr>
      <w:tblGrid>
        <w:gridCol w:w="5305"/>
        <w:gridCol w:w="912"/>
      </w:tblGrid>
      <w:tr>
        <w:trPr>
          <w:tblHeader/>
        </w:trPr>
        <w:tc>
          <w:tcPr>
            <w:tcW w:w="5305" w:type="dxa"/>
          </w:tcPr>
          <w:p>
            <w:pPr>
              <w:pStyle w:val="TableNAm"/>
              <w:rPr>
                <w:sz w:val="22"/>
                <w:szCs w:val="22"/>
              </w:rPr>
            </w:pPr>
          </w:p>
        </w:tc>
        <w:tc>
          <w:tcPr>
            <w:tcW w:w="912" w:type="dxa"/>
          </w:tcPr>
          <w:p>
            <w:pPr>
              <w:pStyle w:val="TableNAm"/>
              <w:jc w:val="center"/>
              <w:rPr>
                <w:b/>
                <w:sz w:val="22"/>
                <w:szCs w:val="22"/>
              </w:rPr>
            </w:pPr>
            <w:r>
              <w:rPr>
                <w:b/>
                <w:sz w:val="22"/>
                <w:szCs w:val="22"/>
              </w:rPr>
              <w:t>$</w:t>
            </w:r>
          </w:p>
        </w:tc>
      </w:tr>
      <w:tr>
        <w:tc>
          <w:tcPr>
            <w:tcW w:w="5305" w:type="dxa"/>
          </w:tcPr>
          <w:p>
            <w:pPr>
              <w:pStyle w:val="TableNAm"/>
              <w:tabs>
                <w:tab w:val="clear" w:pos="567"/>
                <w:tab w:val="right" w:leader="dot" w:pos="5079"/>
              </w:tabs>
              <w:spacing w:before="60"/>
              <w:rPr>
                <w:sz w:val="22"/>
                <w:szCs w:val="22"/>
              </w:rPr>
            </w:pPr>
            <w:r>
              <w:rPr>
                <w:sz w:val="22"/>
                <w:szCs w:val="22"/>
              </w:rPr>
              <w:t>An application for the initial grant of a licence under section 7(1) of the Act</w:t>
            </w:r>
            <w:r>
              <w:rPr>
                <w:sz w:val="22"/>
                <w:szCs w:val="22"/>
              </w:rPr>
              <w:tab/>
            </w:r>
          </w:p>
        </w:tc>
        <w:tc>
          <w:tcPr>
            <w:tcW w:w="912" w:type="dxa"/>
          </w:tcPr>
          <w:p>
            <w:pPr>
              <w:pStyle w:val="TableNAm"/>
              <w:spacing w:before="60"/>
              <w:jc w:val="right"/>
              <w:rPr>
                <w:bCs/>
                <w:sz w:val="22"/>
                <w:szCs w:val="22"/>
              </w:rPr>
            </w:pPr>
            <w:r>
              <w:rPr>
                <w:bCs/>
                <w:sz w:val="22"/>
                <w:szCs w:val="22"/>
              </w:rPr>
              <w:br/>
            </w:r>
            <w:r>
              <w:t>88.15</w:t>
            </w:r>
          </w:p>
        </w:tc>
      </w:tr>
      <w:tr>
        <w:tc>
          <w:tcPr>
            <w:tcW w:w="5305" w:type="dxa"/>
          </w:tcPr>
          <w:p>
            <w:pPr>
              <w:pStyle w:val="TableNAm"/>
              <w:tabs>
                <w:tab w:val="clear" w:pos="567"/>
                <w:tab w:val="right" w:leader="dot" w:pos="5079"/>
              </w:tabs>
              <w:spacing w:before="60"/>
              <w:rPr>
                <w:sz w:val="22"/>
                <w:szCs w:val="22"/>
              </w:rPr>
            </w:pPr>
            <w:r>
              <w:rPr>
                <w:sz w:val="22"/>
                <w:szCs w:val="22"/>
              </w:rPr>
              <w:t>The issue of an instructor’s permit</w:t>
            </w:r>
            <w:r>
              <w:rPr>
                <w:sz w:val="22"/>
                <w:szCs w:val="22"/>
              </w:rPr>
              <w:tab/>
            </w:r>
          </w:p>
        </w:tc>
        <w:tc>
          <w:tcPr>
            <w:tcW w:w="912" w:type="dxa"/>
          </w:tcPr>
          <w:p>
            <w:pPr>
              <w:pStyle w:val="TableNAm"/>
              <w:spacing w:before="60"/>
              <w:jc w:val="right"/>
              <w:rPr>
                <w:sz w:val="22"/>
                <w:szCs w:val="22"/>
              </w:rPr>
            </w:pPr>
            <w:r>
              <w:t>5.10</w:t>
            </w:r>
          </w:p>
        </w:tc>
      </w:tr>
      <w:tr>
        <w:tc>
          <w:tcPr>
            <w:tcW w:w="5305" w:type="dxa"/>
          </w:tcPr>
          <w:p>
            <w:pPr>
              <w:pStyle w:val="TableNAm"/>
              <w:tabs>
                <w:tab w:val="clear" w:pos="567"/>
                <w:tab w:val="right" w:leader="dot" w:pos="5079"/>
              </w:tabs>
              <w:spacing w:before="60"/>
              <w:rPr>
                <w:sz w:val="22"/>
                <w:szCs w:val="22"/>
              </w:rPr>
            </w:pPr>
            <w:r>
              <w:rPr>
                <w:sz w:val="22"/>
                <w:szCs w:val="22"/>
              </w:rPr>
              <w:t>The issue of an instructor’s licence</w:t>
            </w:r>
            <w:r>
              <w:rPr>
                <w:sz w:val="22"/>
                <w:szCs w:val="22"/>
              </w:rPr>
              <w:tab/>
            </w:r>
          </w:p>
        </w:tc>
        <w:tc>
          <w:tcPr>
            <w:tcW w:w="912" w:type="dxa"/>
          </w:tcPr>
          <w:p>
            <w:pPr>
              <w:pStyle w:val="TableNAm"/>
              <w:spacing w:before="60"/>
              <w:jc w:val="right"/>
              <w:rPr>
                <w:sz w:val="22"/>
                <w:szCs w:val="22"/>
              </w:rPr>
            </w:pPr>
            <w:r>
              <w:t>5.10</w:t>
            </w:r>
          </w:p>
        </w:tc>
      </w:tr>
      <w:tr>
        <w:tc>
          <w:tcPr>
            <w:tcW w:w="5305" w:type="dxa"/>
          </w:tcPr>
          <w:p>
            <w:pPr>
              <w:pStyle w:val="TableNAm"/>
              <w:tabs>
                <w:tab w:val="clear" w:pos="567"/>
                <w:tab w:val="right" w:leader="dot" w:pos="5079"/>
              </w:tabs>
              <w:spacing w:before="60"/>
              <w:rPr>
                <w:sz w:val="22"/>
                <w:szCs w:val="22"/>
              </w:rPr>
            </w:pPr>
            <w:r>
              <w:rPr>
                <w:sz w:val="22"/>
                <w:szCs w:val="22"/>
              </w:rPr>
              <w:t>Test by the Director General under section 7(3) of the Act</w:t>
            </w:r>
            <w:r>
              <w:rPr>
                <w:sz w:val="22"/>
                <w:szCs w:val="22"/>
              </w:rPr>
              <w:tab/>
            </w:r>
          </w:p>
        </w:tc>
        <w:tc>
          <w:tcPr>
            <w:tcW w:w="912" w:type="dxa"/>
          </w:tcPr>
          <w:p>
            <w:pPr>
              <w:pStyle w:val="TableNAm"/>
              <w:spacing w:before="60"/>
              <w:jc w:val="right"/>
              <w:rPr>
                <w:sz w:val="22"/>
                <w:szCs w:val="22"/>
              </w:rPr>
            </w:pPr>
            <w:r>
              <w:rPr>
                <w:sz w:val="22"/>
                <w:szCs w:val="22"/>
              </w:rPr>
              <w:br/>
            </w:r>
            <w:r>
              <w:t>153.25</w:t>
            </w:r>
          </w:p>
        </w:tc>
      </w:tr>
      <w:tr>
        <w:tc>
          <w:tcPr>
            <w:tcW w:w="5305" w:type="dxa"/>
          </w:tcPr>
          <w:p>
            <w:pPr>
              <w:pStyle w:val="TableNAm"/>
              <w:tabs>
                <w:tab w:val="clear" w:pos="567"/>
                <w:tab w:val="right" w:leader="dot" w:pos="5079"/>
              </w:tabs>
              <w:spacing w:before="60"/>
              <w:rPr>
                <w:sz w:val="22"/>
                <w:szCs w:val="22"/>
              </w:rPr>
            </w:pPr>
            <w:r>
              <w:rPr>
                <w:sz w:val="22"/>
                <w:szCs w:val="22"/>
              </w:rPr>
              <w:t>The issue of a replacement licence or permit</w:t>
            </w:r>
            <w:r>
              <w:rPr>
                <w:sz w:val="22"/>
                <w:szCs w:val="22"/>
              </w:rPr>
              <w:tab/>
            </w:r>
          </w:p>
        </w:tc>
        <w:tc>
          <w:tcPr>
            <w:tcW w:w="912" w:type="dxa"/>
          </w:tcPr>
          <w:p>
            <w:pPr>
              <w:pStyle w:val="TableNAm"/>
              <w:spacing w:before="60"/>
              <w:jc w:val="right"/>
              <w:rPr>
                <w:sz w:val="22"/>
                <w:szCs w:val="22"/>
              </w:rPr>
            </w:pPr>
            <w:r>
              <w:t>7.40</w:t>
            </w:r>
          </w:p>
        </w:tc>
      </w:tr>
    </w:tbl>
    <w:p>
      <w:pPr>
        <w:pStyle w:val="Footnotesection"/>
        <w:keepLines w:val="0"/>
        <w:spacing w:before="100"/>
        <w:ind w:left="890" w:hanging="890"/>
      </w:pPr>
      <w:r>
        <w:tab/>
        <w:t xml:space="preserve">[Regulation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22 Jun 2007 p. 2877; 4 Jun 2010 p. 2486; 7 Jun 2011 p. 2063; 28 Jun 2013 p. 2805; 13 Jun 2014 p. 1905.] </w:t>
      </w:r>
    </w:p>
    <w:p>
      <w:pPr>
        <w:pStyle w:val="Heading5"/>
        <w:spacing w:before="260"/>
        <w:rPr>
          <w:snapToGrid w:val="0"/>
        </w:rPr>
      </w:pPr>
      <w:bookmarkStart w:id="16" w:name="_Toc417648248"/>
      <w:r>
        <w:rPr>
          <w:rStyle w:val="CharSectno"/>
        </w:rPr>
        <w:t>13A</w:t>
      </w:r>
      <w:r>
        <w:rPr>
          <w:snapToGrid w:val="0"/>
        </w:rPr>
        <w:t>.</w:t>
      </w:r>
      <w:r>
        <w:rPr>
          <w:snapToGrid w:val="0"/>
        </w:rPr>
        <w:tab/>
        <w:t>Exemption from Act’s requirements to pay fees</w:t>
      </w:r>
      <w:bookmarkEnd w:id="16"/>
    </w:p>
    <w:p>
      <w:pPr>
        <w:pStyle w:val="Subsection"/>
        <w:spacing w:before="18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rPr>
          <w:snapToGrid w:val="0"/>
        </w:rPr>
      </w:pPr>
      <w:r>
        <w:rPr>
          <w:snapToGrid w:val="0"/>
        </w:rPr>
        <w:tab/>
        <w:t>(a)</w:t>
      </w:r>
      <w:r>
        <w:rPr>
          <w:snapToGrid w:val="0"/>
        </w:rPr>
        <w:tab/>
        <w:t xml:space="preserve">in the Police Force of Western Australia, the </w:t>
      </w:r>
      <w:r>
        <w:t>Department of Education and Training</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pPr>
      <w:r>
        <w:tab/>
        <w:t>(b)</w:t>
      </w:r>
      <w:r>
        <w:tab/>
        <w:t xml:space="preserve">employed as a driving instructor — </w:t>
      </w:r>
    </w:p>
    <w:p>
      <w:pPr>
        <w:pStyle w:val="Indenti"/>
      </w:pPr>
      <w:r>
        <w:tab/>
        <w:t>(i)</w:t>
      </w:r>
      <w:r>
        <w:tab/>
        <w:t xml:space="preserve">in the department of the Public Service principally assisting in the administration of the </w:t>
      </w:r>
      <w:r>
        <w:rPr>
          <w:i/>
        </w:rPr>
        <w:t>Fire and Emergency Services Act 1998</w:t>
      </w:r>
      <w:r>
        <w:t>; or</w:t>
      </w:r>
    </w:p>
    <w:p>
      <w:pPr>
        <w:pStyle w:val="Indenti"/>
      </w:pPr>
      <w:r>
        <w:tab/>
        <w:t>(ii)</w:t>
      </w:r>
      <w:r>
        <w:tab/>
        <w:t>by the Public Transport Authority of Western Australia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19 Feb 2013 p. 997; 8 Jan 2015 p. 59.] </w:t>
      </w:r>
    </w:p>
    <w:p>
      <w:pPr>
        <w:pStyle w:val="Heading5"/>
      </w:pPr>
      <w:bookmarkStart w:id="17" w:name="_Toc417648249"/>
      <w:r>
        <w:rPr>
          <w:rStyle w:val="CharSectno"/>
        </w:rPr>
        <w:t>13B</w:t>
      </w:r>
      <w:r>
        <w:t>.</w:t>
      </w:r>
      <w:r>
        <w:tab/>
        <w:t>Exemptions from Act’s requirement to be licensed</w:t>
      </w:r>
      <w:bookmarkEnd w:id="17"/>
    </w:p>
    <w:p>
      <w:pPr>
        <w:pStyle w:val="Subsection"/>
      </w:pPr>
      <w:r>
        <w:tab/>
      </w:r>
      <w:r>
        <w:tab/>
        <w:t>A person is exempt from section 5(1) of the Act if — </w:t>
      </w:r>
    </w:p>
    <w:p>
      <w:pPr>
        <w:pStyle w:val="Indenta"/>
      </w:pPr>
      <w:r>
        <w:tab/>
        <w:t>(a)</w:t>
      </w:r>
      <w:r>
        <w:tab/>
        <w:t xml:space="preserve">the only consideration he or she receives for acting as a driving instructor is either or both of the following — </w:t>
      </w:r>
    </w:p>
    <w:p>
      <w:pPr>
        <w:pStyle w:val="Indenti"/>
      </w:pPr>
      <w:r>
        <w:tab/>
        <w:t>(i)</w:t>
      </w:r>
      <w:r>
        <w:tab/>
        <w:t>the reimbursement of reasonable expenses he or she incurs in so acting;</w:t>
      </w:r>
    </w:p>
    <w:p>
      <w:pPr>
        <w:pStyle w:val="Indenti"/>
      </w:pPr>
      <w:r>
        <w:tab/>
        <w:t>(ii)</w:t>
      </w:r>
      <w:r>
        <w:tab/>
        <w:t>remuneration that he or she would receive even if he or she did not so act;</w:t>
      </w:r>
    </w:p>
    <w:p>
      <w:pPr>
        <w:pStyle w:val="Indenta"/>
      </w:pPr>
      <w:r>
        <w:tab/>
      </w:r>
      <w:r>
        <w:tab/>
        <w:t>and</w:t>
      </w:r>
    </w:p>
    <w:p>
      <w:pPr>
        <w:pStyle w:val="Indenta"/>
      </w:pPr>
      <w:r>
        <w:tab/>
        <w:t>(b)</w:t>
      </w:r>
      <w:r>
        <w:tab/>
        <w:t>he or she does not act as a driving instructor on a full</w:t>
      </w:r>
      <w:r>
        <w:noBreakHyphen/>
        <w:t>time basis.</w:t>
      </w:r>
    </w:p>
    <w:p>
      <w:pPr>
        <w:pStyle w:val="Footnotesection"/>
      </w:pPr>
      <w:r>
        <w:tab/>
        <w:t>[Regulation 13B inserted in Gazette 28 Jun 2013 p. 2803-4.]</w:t>
      </w:r>
    </w:p>
    <w:p>
      <w:pPr>
        <w:pStyle w:val="Heading5"/>
        <w:rPr>
          <w:snapToGrid w:val="0"/>
        </w:rPr>
      </w:pPr>
      <w:bookmarkStart w:id="18" w:name="_Toc417648250"/>
      <w:r>
        <w:rPr>
          <w:rStyle w:val="CharSectno"/>
        </w:rPr>
        <w:t>14</w:t>
      </w:r>
      <w:r>
        <w:rPr>
          <w:snapToGrid w:val="0"/>
        </w:rPr>
        <w:t>.</w:t>
      </w:r>
      <w:r>
        <w:rPr>
          <w:snapToGrid w:val="0"/>
        </w:rPr>
        <w:tab/>
        <w:t>Offence and penalty</w:t>
      </w:r>
      <w:bookmarkEnd w:id="18"/>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9" w:name="_Toc416883940"/>
      <w:bookmarkStart w:id="20" w:name="_Toc416883963"/>
      <w:bookmarkStart w:id="21" w:name="_Toc417648251"/>
      <w:r>
        <w:rPr>
          <w:rStyle w:val="CharSchNo"/>
        </w:rPr>
        <w:t>Schedule 1 </w:t>
      </w:r>
      <w:r>
        <w:t>— </w:t>
      </w:r>
      <w:r>
        <w:rPr>
          <w:rStyle w:val="CharSchText"/>
        </w:rPr>
        <w:t>Forms</w:t>
      </w:r>
      <w:bookmarkEnd w:id="19"/>
      <w:bookmarkEnd w:id="20"/>
      <w:bookmarkEnd w:id="21"/>
    </w:p>
    <w:p>
      <w:pPr>
        <w:pStyle w:val="yShoulderClause"/>
      </w:pPr>
      <w:r>
        <w:t>[r. 3 and 4]</w:t>
      </w:r>
    </w:p>
    <w:p>
      <w:pPr>
        <w:pStyle w:val="yFootnoteheading"/>
      </w:pPr>
      <w:r>
        <w:tab/>
        <w:t>[Heading inserted in Gazette 30 Jan 2001 p. 619.]</w:t>
      </w:r>
    </w:p>
    <w:p>
      <w:pPr>
        <w:pStyle w:val="yMiscellaneousHeading"/>
        <w:rPr>
          <w:b/>
          <w:bCs/>
          <w:snapToGrid w:val="0"/>
        </w:rPr>
      </w:pPr>
      <w:r>
        <w:rPr>
          <w:b/>
          <w:bCs/>
          <w:snapToGrid w:val="0"/>
        </w:rPr>
        <w:t>Form No. 1</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APPLICATION FOR LICENCE UNDER THE MOTOR VEHICLE DRIVERS INSTRUCTORS ACT</w:t>
      </w:r>
    </w:p>
    <w:p>
      <w:pPr>
        <w:pStyle w:val="yMiscellaneousBody"/>
        <w:rPr>
          <w:snapToGrid w:val="0"/>
        </w:rPr>
      </w:pPr>
      <w:r>
        <w:rPr>
          <w:snapToGrid w:val="0"/>
        </w:rPr>
        <w:t>INFORMATION FOR APPLICANT:</w:t>
      </w:r>
    </w:p>
    <w:p>
      <w:pPr>
        <w:pStyle w:val="yMiscellaneousBody"/>
      </w:pPr>
      <w:r>
        <w:t xml:space="preserve">7 types of driving instructors’ licences are issued as follows — </w:t>
      </w:r>
    </w:p>
    <w:tbl>
      <w:tblPr>
        <w:tblW w:w="0" w:type="auto"/>
        <w:tblInd w:w="51" w:type="dxa"/>
        <w:tblLayout w:type="fixed"/>
        <w:tblLook w:val="0000" w:firstRow="0" w:lastRow="0" w:firstColumn="0" w:lastColumn="0" w:noHBand="0" w:noVBand="0"/>
      </w:tblPr>
      <w:tblGrid>
        <w:gridCol w:w="627"/>
        <w:gridCol w:w="798"/>
        <w:gridCol w:w="5720"/>
      </w:tblGrid>
      <w:tr>
        <w:trPr>
          <w:cantSplit/>
        </w:trPr>
        <w:tc>
          <w:tcPr>
            <w:tcW w:w="627" w:type="dxa"/>
          </w:tcPr>
          <w:p>
            <w:pPr>
              <w:pStyle w:val="yTableNAm"/>
              <w:rPr>
                <w:b/>
              </w:rPr>
            </w:pPr>
            <w:r>
              <w:rPr>
                <w:b/>
              </w:rPr>
              <w:t>No.</w:t>
            </w:r>
          </w:p>
        </w:tc>
        <w:tc>
          <w:tcPr>
            <w:tcW w:w="6518" w:type="dxa"/>
            <w:gridSpan w:val="2"/>
          </w:tcPr>
          <w:p>
            <w:pPr>
              <w:pStyle w:val="yTableNAm"/>
              <w:rPr>
                <w:b/>
              </w:rPr>
            </w:pPr>
            <w:r>
              <w:rPr>
                <w:b/>
              </w:rPr>
              <w:t>Classes of motor vehicle for driving tuition</w:t>
            </w:r>
          </w:p>
        </w:tc>
      </w:tr>
      <w:tr>
        <w:trPr>
          <w:cantSplit/>
        </w:trPr>
        <w:tc>
          <w:tcPr>
            <w:tcW w:w="627" w:type="dxa"/>
          </w:tcPr>
          <w:p>
            <w:pPr>
              <w:pStyle w:val="yTableNAm"/>
            </w:pPr>
            <w:r>
              <w:t>1.</w:t>
            </w:r>
          </w:p>
        </w:tc>
        <w:tc>
          <w:tcPr>
            <w:tcW w:w="798" w:type="dxa"/>
          </w:tcPr>
          <w:p>
            <w:pPr>
              <w:pStyle w:val="yTableNAm"/>
            </w:pPr>
            <w:r>
              <w:t>R</w:t>
            </w:r>
          </w:p>
        </w:tc>
        <w:tc>
          <w:tcPr>
            <w:tcW w:w="5720" w:type="dxa"/>
          </w:tcPr>
          <w:p>
            <w:pPr>
              <w:pStyle w:val="yTableNAm"/>
            </w:pPr>
            <w:r>
              <w:t>A motor cycle or a motor carrier.</w:t>
            </w:r>
          </w:p>
        </w:tc>
      </w:tr>
      <w:tr>
        <w:trPr>
          <w:cantSplit/>
        </w:trPr>
        <w:tc>
          <w:tcPr>
            <w:tcW w:w="627" w:type="dxa"/>
          </w:tcPr>
          <w:p>
            <w:pPr>
              <w:pStyle w:val="yTableNAm"/>
            </w:pPr>
            <w:r>
              <w:t>2.</w:t>
            </w:r>
          </w:p>
        </w:tc>
        <w:tc>
          <w:tcPr>
            <w:tcW w:w="798" w:type="dxa"/>
          </w:tcPr>
          <w:p>
            <w:pPr>
              <w:pStyle w:val="yTableNAm"/>
            </w:pPr>
            <w:r>
              <w:t>C</w:t>
            </w:r>
          </w:p>
        </w:tc>
        <w:tc>
          <w:tcPr>
            <w:tcW w:w="5720"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627" w:type="dxa"/>
          </w:tcPr>
          <w:p>
            <w:pPr>
              <w:pStyle w:val="yTableNAm"/>
            </w:pPr>
            <w:r>
              <w:t>3.</w:t>
            </w:r>
          </w:p>
        </w:tc>
        <w:tc>
          <w:tcPr>
            <w:tcW w:w="798" w:type="dxa"/>
          </w:tcPr>
          <w:p>
            <w:pPr>
              <w:pStyle w:val="yTableNAm"/>
            </w:pPr>
            <w:r>
              <w:t>LR</w:t>
            </w:r>
          </w:p>
        </w:tc>
        <w:tc>
          <w:tcPr>
            <w:tcW w:w="5720" w:type="dxa"/>
          </w:tcPr>
          <w:p>
            <w:pPr>
              <w:pStyle w:val="yTableNAm"/>
            </w:pPr>
            <w:r>
              <w:t>A motor vehicle, other than a motor cycle or motor carrier, that —</w:t>
            </w:r>
          </w:p>
          <w:p>
            <w:pPr>
              <w:pStyle w:val="yTableNAm"/>
              <w:tabs>
                <w:tab w:val="clear" w:pos="567"/>
                <w:tab w:val="left" w:pos="433"/>
                <w:tab w:val="left" w:pos="945"/>
              </w:tabs>
              <w:spacing w:before="80"/>
              <w:ind w:left="987" w:hanging="987"/>
            </w:pPr>
            <w:r>
              <w:tab/>
              <w:t>(a)</w:t>
            </w:r>
            <w:r>
              <w:tab/>
              <w:t>has a GVM not exceeding 4.5 t and that is equipped to seat more than 12 adults including the driver; or</w:t>
            </w:r>
          </w:p>
          <w:p>
            <w:pPr>
              <w:pStyle w:val="yTableNAm"/>
              <w:tabs>
                <w:tab w:val="clear" w:pos="567"/>
                <w:tab w:val="left" w:pos="433"/>
                <w:tab w:val="left" w:pos="945"/>
              </w:tabs>
              <w:spacing w:before="80"/>
              <w:ind w:left="987" w:hanging="987"/>
            </w:pPr>
            <w:r>
              <w:tab/>
              <w:t>(b)</w:t>
            </w:r>
            <w:r>
              <w:tab/>
              <w:t>has a GVM exceeding 4.5 t but not exceeding 8 t.</w:t>
            </w:r>
          </w:p>
        </w:tc>
      </w:tr>
      <w:tr>
        <w:trPr>
          <w:cantSplit/>
        </w:trPr>
        <w:tc>
          <w:tcPr>
            <w:tcW w:w="627" w:type="dxa"/>
          </w:tcPr>
          <w:p>
            <w:pPr>
              <w:pStyle w:val="yTableNAm"/>
            </w:pPr>
            <w:r>
              <w:t>4.</w:t>
            </w:r>
          </w:p>
        </w:tc>
        <w:tc>
          <w:tcPr>
            <w:tcW w:w="798" w:type="dxa"/>
          </w:tcPr>
          <w:p>
            <w:pPr>
              <w:pStyle w:val="yTableNAm"/>
            </w:pPr>
            <w:r>
              <w:t>MR</w:t>
            </w:r>
          </w:p>
        </w:tc>
        <w:tc>
          <w:tcPr>
            <w:tcW w:w="5720" w:type="dxa"/>
          </w:tcPr>
          <w:p>
            <w:pPr>
              <w:pStyle w:val="yTableNAm"/>
            </w:pPr>
            <w:r>
              <w:t>A motor vehicle, other than a motor cycle or motor carrier, that has 2 axles and a GVM exceeding 8 t.</w:t>
            </w:r>
          </w:p>
        </w:tc>
      </w:tr>
      <w:tr>
        <w:trPr>
          <w:cantSplit/>
        </w:trPr>
        <w:tc>
          <w:tcPr>
            <w:tcW w:w="627" w:type="dxa"/>
          </w:tcPr>
          <w:p>
            <w:pPr>
              <w:pStyle w:val="yTableNAm"/>
            </w:pPr>
            <w:r>
              <w:t>5.</w:t>
            </w:r>
          </w:p>
        </w:tc>
        <w:tc>
          <w:tcPr>
            <w:tcW w:w="798" w:type="dxa"/>
          </w:tcPr>
          <w:p>
            <w:pPr>
              <w:pStyle w:val="yTableNAm"/>
            </w:pPr>
            <w:r>
              <w:t>HR</w:t>
            </w:r>
          </w:p>
        </w:tc>
        <w:tc>
          <w:tcPr>
            <w:tcW w:w="5720" w:type="dxa"/>
          </w:tcPr>
          <w:p>
            <w:pPr>
              <w:pStyle w:val="yTableNAm"/>
            </w:pPr>
            <w:r>
              <w:t>A motor vehicle, other than a motor cycle or motor carrier, that has 3 or more axles and a GVM exceeding 8 t.</w:t>
            </w:r>
          </w:p>
        </w:tc>
      </w:tr>
      <w:tr>
        <w:trPr>
          <w:cantSplit/>
        </w:trPr>
        <w:tc>
          <w:tcPr>
            <w:tcW w:w="627" w:type="dxa"/>
          </w:tcPr>
          <w:p>
            <w:pPr>
              <w:pStyle w:val="yTableNAm"/>
            </w:pPr>
            <w:r>
              <w:t>6.</w:t>
            </w:r>
          </w:p>
        </w:tc>
        <w:tc>
          <w:tcPr>
            <w:tcW w:w="798" w:type="dxa"/>
          </w:tcPr>
          <w:p>
            <w:pPr>
              <w:pStyle w:val="yTableNAm"/>
            </w:pPr>
            <w:r>
              <w:t>HC</w:t>
            </w:r>
          </w:p>
        </w:tc>
        <w:tc>
          <w:tcPr>
            <w:tcW w:w="5720" w:type="dxa"/>
          </w:tcPr>
          <w:p>
            <w:pPr>
              <w:pStyle w:val="yTableNAm"/>
            </w:pPr>
            <w:r>
              <w:t>A motor vehicle that is attached to —</w:t>
            </w:r>
          </w:p>
          <w:p>
            <w:pPr>
              <w:pStyle w:val="yTableNAm"/>
              <w:tabs>
                <w:tab w:val="clear" w:pos="567"/>
                <w:tab w:val="left" w:pos="433"/>
                <w:tab w:val="left" w:pos="945"/>
              </w:tabs>
              <w:spacing w:before="80"/>
              <w:ind w:left="987" w:hanging="987"/>
            </w:pPr>
            <w:r>
              <w:tab/>
              <w:t>(a)</w:t>
            </w:r>
            <w:r>
              <w:tab/>
              <w:t>a semi</w:t>
            </w:r>
            <w:r>
              <w:noBreakHyphen/>
              <w:t>trailer; or</w:t>
            </w:r>
          </w:p>
          <w:p>
            <w:pPr>
              <w:pStyle w:val="yTableNAm"/>
              <w:tabs>
                <w:tab w:val="clear" w:pos="567"/>
                <w:tab w:val="left" w:pos="433"/>
                <w:tab w:val="left" w:pos="945"/>
              </w:tabs>
              <w:spacing w:before="80"/>
              <w:ind w:left="987" w:hanging="987"/>
            </w:pPr>
            <w:r>
              <w:tab/>
              <w:t>(b)</w:t>
            </w:r>
            <w:r>
              <w:tab/>
              <w:t>a trailer that has a GVM exceeding 9 t.</w:t>
            </w:r>
          </w:p>
        </w:tc>
      </w:tr>
      <w:tr>
        <w:trPr>
          <w:cantSplit/>
        </w:trPr>
        <w:tc>
          <w:tcPr>
            <w:tcW w:w="627" w:type="dxa"/>
          </w:tcPr>
          <w:p>
            <w:pPr>
              <w:pStyle w:val="yTableNAm"/>
            </w:pPr>
            <w:r>
              <w:t>7.</w:t>
            </w:r>
          </w:p>
        </w:tc>
        <w:tc>
          <w:tcPr>
            <w:tcW w:w="798" w:type="dxa"/>
          </w:tcPr>
          <w:p>
            <w:pPr>
              <w:pStyle w:val="yTableNAm"/>
            </w:pPr>
            <w:r>
              <w:t>MC</w:t>
            </w:r>
          </w:p>
        </w:tc>
        <w:tc>
          <w:tcPr>
            <w:tcW w:w="5720" w:type="dxa"/>
          </w:tcPr>
          <w:p>
            <w:pPr>
              <w:pStyle w:val="yTableNAm"/>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2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 xml:space="preserve">Have you been, or are you now, the holder of a licence, issued in </w:t>
            </w:r>
            <w:smartTag w:uri="urn:schemas-microsoft-com:office:smarttags" w:element="place">
              <w:smartTag w:uri="urn:schemas-microsoft-com:office:smarttags" w:element="State">
                <w:r>
                  <w:t>Western Australia</w:t>
                </w:r>
              </w:smartTag>
            </w:smartTag>
            <w:r>
              <w:t xml:space="preserve">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keepNext/>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keepNext/>
              <w:spacing w:before="0"/>
              <w:ind w:left="86"/>
            </w:pPr>
          </w:p>
          <w:p>
            <w:pPr>
              <w:pStyle w:val="yTable"/>
              <w:keepNext/>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 xml:space="preserve">the number of the licence and, if licence issued in </w:t>
            </w:r>
            <w:smartTag w:uri="urn:schemas-microsoft-com:office:smarttags" w:element="place">
              <w:smartTag w:uri="urn:schemas-microsoft-com:office:smarttags" w:element="State">
                <w:r>
                  <w:t>Western Australia</w:t>
                </w:r>
              </w:smartTag>
            </w:smartTag>
            <w:r>
              <w:t>,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87"/>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c>
          <w:tcPr>
            <w:tcW w:w="5387" w:type="dxa"/>
          </w:tcPr>
          <w:p>
            <w:pPr>
              <w:pStyle w:val="yTable"/>
              <w:keepNext/>
              <w:keepLines/>
              <w:spacing w:before="0"/>
              <w:ind w:left="-56" w:right="228"/>
            </w:pPr>
            <w:r>
              <w:t xml:space="preserve">The names furnished should be those of persons resident in </w:t>
            </w:r>
            <w:smartTag w:uri="urn:schemas-microsoft-com:office:smarttags" w:element="place">
              <w:smartTag w:uri="urn:schemas-microsoft-com:office:smarttags" w:element="State">
                <w:r>
                  <w:t>Western Australia</w:t>
                </w:r>
              </w:smartTag>
            </w:smartTag>
            <w:r>
              <w:t xml:space="preserve">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 xml:space="preserve">Have you ever, in </w:t>
            </w:r>
            <w:smartTag w:uri="urn:schemas-microsoft-com:office:smarttags" w:element="place">
              <w:smartTag w:uri="urn:schemas-microsoft-com:office:smarttags" w:element="State">
                <w:r>
                  <w:t>Western Australia</w:t>
                </w:r>
              </w:smartTag>
            </w:smartTag>
            <w:r>
              <w:t xml:space="preserve">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 xml:space="preserve">Have you ever, in </w:t>
            </w:r>
            <w:smartTag w:uri="urn:schemas-microsoft-com:office:smarttags" w:element="place">
              <w:smartTag w:uri="urn:schemas-microsoft-com:office:smarttags" w:element="State">
                <w:r>
                  <w:t>Western Australia</w:t>
                </w:r>
              </w:smartTag>
            </w:smartTag>
            <w:r>
              <w:t xml:space="preserve">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yMiscellaneousHeading"/>
        <w:pageBreakBefore/>
        <w:rPr>
          <w:b/>
          <w:bCs/>
          <w:snapToGrid w:val="0"/>
        </w:rPr>
      </w:pPr>
      <w:r>
        <w:rPr>
          <w:b/>
          <w:bCs/>
          <w:snapToGrid w:val="0"/>
        </w:rPr>
        <w:t>Form No.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LICENCE</w:t>
      </w:r>
    </w:p>
    <w:p>
      <w:pPr>
        <w:pStyle w:val="yMiscellaneousHeading"/>
        <w:rPr>
          <w:snapToGrid w:val="0"/>
        </w:rPr>
      </w:pPr>
      <w:r>
        <w:rPr>
          <w:snapToGrid w:val="0"/>
        </w:rPr>
        <w:t>MOTOR VEHICLE DRIVING INSTRUCTOR’S LICENCE</w:t>
      </w:r>
    </w:p>
    <w:p>
      <w:pPr>
        <w:pStyle w:val="yMiscellaneousBody"/>
        <w:jc w:val="right"/>
        <w:rPr>
          <w:snapToGrid w:val="0"/>
        </w:rPr>
      </w:pPr>
      <w:r>
        <w:rPr>
          <w:snapToGrid w:val="0"/>
        </w:rPr>
        <w:t>Licence No. ..........................................</w:t>
      </w:r>
    </w:p>
    <w:p>
      <w:pPr>
        <w:pStyle w:val="yMiscellaneousBody"/>
        <w:spacing w:before="60"/>
        <w:rPr>
          <w:snapToGrid w:val="0"/>
        </w:rPr>
      </w:pPr>
      <w:r>
        <w:rPr>
          <w:snapToGrid w:val="0"/>
        </w:rPr>
        <w:t>Name ......................................................................................................................</w:t>
      </w:r>
    </w:p>
    <w:p>
      <w:pPr>
        <w:pStyle w:val="yMiscellaneousBody"/>
        <w:spacing w:before="60"/>
        <w:rPr>
          <w:snapToGrid w:val="0"/>
        </w:rPr>
      </w:pPr>
      <w:r>
        <w:rPr>
          <w:snapToGrid w:val="0"/>
        </w:rPr>
        <w:t>Address...................................................................................................................</w:t>
      </w:r>
    </w:p>
    <w:p>
      <w:pPr>
        <w:pStyle w:val="yMiscellaneousBody"/>
        <w:spacing w:before="60"/>
        <w:rPr>
          <w:snapToGrid w:val="0"/>
        </w:rPr>
      </w:pPr>
      <w:r>
        <w:rPr>
          <w:snapToGrid w:val="0"/>
        </w:rPr>
        <w:t>Date of Birth ..........................................................................................................</w:t>
      </w:r>
    </w:p>
    <w:p>
      <w:pPr>
        <w:pStyle w:val="yMiscellaneousBody"/>
        <w:spacing w:before="60"/>
        <w:jc w:val="right"/>
        <w:rPr>
          <w:snapToGrid w:val="0"/>
        </w:rPr>
      </w:pPr>
      <w:r>
        <w:rPr>
          <w:snapToGrid w:val="0"/>
        </w:rPr>
        <w:t>Signature of Licensee ......................................................</w:t>
      </w:r>
    </w:p>
    <w:p>
      <w:pPr>
        <w:pStyle w:val="yMiscellaneousBody"/>
        <w:tabs>
          <w:tab w:val="left" w:pos="240"/>
        </w:tabs>
        <w:spacing w:before="60"/>
        <w:rPr>
          <w:snapToGrid w:val="0"/>
        </w:rPr>
      </w:pPr>
      <w:r>
        <w:rPr>
          <w:snapToGrid w:val="0"/>
        </w:rPr>
        <w:tab/>
        <w:t>Unless sooner cancelled or suspended this licence remains in force until.........................................................................................................................</w:t>
      </w:r>
    </w:p>
    <w:p>
      <w:pPr>
        <w:pStyle w:val="yMiscellaneousBody"/>
        <w:tabs>
          <w:tab w:val="left" w:pos="240"/>
        </w:tabs>
        <w:spacing w:before="60"/>
        <w:rPr>
          <w:snapToGrid w:val="0"/>
        </w:rPr>
      </w:pPr>
      <w:r>
        <w:rPr>
          <w:snapToGrid w:val="0"/>
        </w:rPr>
        <w:tab/>
        <w:t>This licence is subject to any conditions endorsed hereunder and authorises the holder to act as a driving instructor in respect of — </w:t>
      </w:r>
    </w:p>
    <w:p>
      <w:pPr>
        <w:pStyle w:val="yMiscellaneousBody"/>
        <w:tabs>
          <w:tab w:val="left" w:pos="1134"/>
        </w:tabs>
        <w:spacing w:before="60"/>
        <w:ind w:left="567"/>
        <w:rPr>
          <w:snapToGrid w:val="0"/>
        </w:rPr>
      </w:pPr>
      <w:r>
        <w:rPr>
          <w:snapToGrid w:val="0"/>
        </w:rPr>
        <w:t>*</w:t>
      </w:r>
      <w:r>
        <w:rPr>
          <w:snapToGrid w:val="0"/>
        </w:rPr>
        <w:tab/>
        <w:t>all classes of motor vehicles</w:t>
      </w:r>
    </w:p>
    <w:p>
      <w:pPr>
        <w:pStyle w:val="yMiscellaneousBody"/>
        <w:tabs>
          <w:tab w:val="left" w:pos="1134"/>
        </w:tabs>
        <w:spacing w:before="60"/>
        <w:ind w:left="567"/>
        <w:rPr>
          <w:snapToGrid w:val="0"/>
        </w:rPr>
      </w:pPr>
      <w:r>
        <w:rPr>
          <w:snapToGrid w:val="0"/>
        </w:rPr>
        <w:t>*</w:t>
      </w:r>
      <w:r>
        <w:rPr>
          <w:snapToGrid w:val="0"/>
        </w:rPr>
        <w:tab/>
        <w:t>motor vehicles of the following class or classes:</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Conditions: ........................................................................................</w:t>
      </w:r>
    </w:p>
    <w:p>
      <w:pPr>
        <w:pStyle w:val="yMiscellaneousBody"/>
        <w:tabs>
          <w:tab w:val="left" w:pos="1134"/>
        </w:tabs>
        <w:spacing w:before="60"/>
        <w:ind w:left="567"/>
        <w:rPr>
          <w:snapToGrid w:val="0"/>
        </w:rPr>
      </w:pPr>
      <w:r>
        <w:rPr>
          <w:snapToGrid w:val="0"/>
        </w:rPr>
        <w:tab/>
        <w:t>............................................................................................................</w:t>
      </w:r>
    </w:p>
    <w:p>
      <w:pPr>
        <w:pStyle w:val="yMiscellaneousBody"/>
        <w:spacing w:before="60"/>
        <w:jc w:val="right"/>
        <w:rPr>
          <w:snapToGrid w:val="0"/>
        </w:rPr>
      </w:pPr>
      <w:r>
        <w:rPr>
          <w:snapToGrid w:val="0"/>
        </w:rPr>
        <w:t>Fee $22.60 (one year).</w:t>
      </w:r>
    </w:p>
    <w:p>
      <w:pPr>
        <w:pStyle w:val="yMiscellaneousBody"/>
        <w:spacing w:before="60"/>
        <w:jc w:val="right"/>
        <w:rPr>
          <w:snapToGrid w:val="0"/>
        </w:rPr>
      </w:pPr>
      <w:r>
        <w:rPr>
          <w:snapToGrid w:val="0"/>
        </w:rPr>
        <w:t>..........................................................</w:t>
      </w:r>
    </w:p>
    <w:p>
      <w:pPr>
        <w:pStyle w:val="yMiscellaneousBody"/>
        <w:spacing w:before="60"/>
        <w:jc w:val="right"/>
        <w:rPr>
          <w:snapToGrid w:val="0"/>
        </w:rPr>
      </w:pPr>
      <w:r>
        <w:rPr>
          <w:snapToGrid w:val="0"/>
        </w:rPr>
        <w:t xml:space="preserve">Director General </w:t>
      </w:r>
    </w:p>
    <w:p>
      <w:pPr>
        <w:pStyle w:val="yMiscellaneousBody"/>
        <w:spacing w:before="60"/>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3 deleted in Gazette 9 Jul 1976 p. 2368.]</w:t>
      </w:r>
    </w:p>
    <w:p>
      <w:pPr>
        <w:pStyle w:val="yScheduleHeading"/>
      </w:pPr>
      <w:bookmarkStart w:id="22" w:name="_Toc416883941"/>
      <w:bookmarkStart w:id="23" w:name="_Toc416883964"/>
      <w:bookmarkStart w:id="24" w:name="_Toc417648252"/>
      <w:r>
        <w:rPr>
          <w:rStyle w:val="CharSchNo"/>
        </w:rPr>
        <w:t>Schedule 2</w:t>
      </w:r>
      <w:r>
        <w:t> — </w:t>
      </w:r>
      <w:r>
        <w:rPr>
          <w:rStyle w:val="CharSchText"/>
        </w:rPr>
        <w:t>Prescribed bodies</w:t>
      </w:r>
      <w:bookmarkEnd w:id="22"/>
      <w:bookmarkEnd w:id="23"/>
      <w:bookmarkEnd w:id="24"/>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 xml:space="preserve">Arkery Pty Ltd trading as </w:t>
      </w:r>
      <w:smartTag w:uri="urn:schemas-microsoft-com:office:smarttags" w:element="place">
        <w:smartTag w:uri="urn:schemas-microsoft-com:office:smarttags" w:element="PlaceName">
          <w:r>
            <w:t>Skill</w:t>
          </w:r>
        </w:smartTag>
        <w:r>
          <w:t xml:space="preserve"> </w:t>
        </w:r>
        <w:smartTag w:uri="urn:schemas-microsoft-com:office:smarttags" w:element="PlaceName">
          <w:r>
            <w:t>Driving</w:t>
          </w:r>
        </w:smartTag>
        <w:r>
          <w:t xml:space="preserve"> </w:t>
        </w:r>
        <w:smartTag w:uri="urn:schemas-microsoft-com:office:smarttags" w:element="PlaceType">
          <w:r>
            <w:t>School</w:t>
          </w:r>
        </w:smartTag>
      </w:smartTag>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w:t>
      </w:r>
      <w:smartTag w:uri="urn:schemas-microsoft-com:office:smarttags" w:element="State">
        <w:smartTag w:uri="urn:schemas-microsoft-com:office:smarttags" w:element="place">
          <w:r>
            <w:t>New South Wales</w:t>
          </w:r>
        </w:smartTag>
      </w:smartTag>
    </w:p>
    <w:p>
      <w:pPr>
        <w:pStyle w:val="yNumberedItem"/>
      </w:pPr>
      <w:r>
        <w:t>14.</w:t>
      </w:r>
      <w:r>
        <w:tab/>
        <w:t xml:space="preserve">Wodonga College of TAFE (Vic), established under the </w:t>
      </w:r>
      <w:r>
        <w:rPr>
          <w:i/>
        </w:rPr>
        <w:t>Vocational Education and Training Act 1990</w:t>
      </w:r>
      <w:r>
        <w:t xml:space="preserve"> of </w:t>
      </w:r>
      <w:smartTag w:uri="urn:schemas-microsoft-com:office:smarttags" w:element="State">
        <w:smartTag w:uri="urn:schemas-microsoft-com:office:smarttags" w:element="place">
          <w:r>
            <w:t>Victoria</w:t>
          </w:r>
        </w:smartTag>
      </w:smartTag>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NumberedItem"/>
      </w:pPr>
      <w:r>
        <w:t>18.</w:t>
      </w:r>
      <w:r>
        <w:tab/>
        <w:t>Jasmonie Pty Ltd trading as Miro Training Centre</w:t>
      </w:r>
    </w:p>
    <w:p>
      <w:pPr>
        <w:pStyle w:val="yNumberedItem"/>
      </w:pPr>
      <w:r>
        <w:t>19.</w:t>
      </w:r>
      <w:r>
        <w:tab/>
        <w:t>R F Maling and S M Maling trading as ACT Training</w:t>
      </w:r>
    </w:p>
    <w:p>
      <w:pPr>
        <w:pStyle w:val="yNumberedItem"/>
      </w:pPr>
      <w:r>
        <w:t>20.</w:t>
      </w:r>
      <w:r>
        <w:tab/>
        <w:t>Mobigo Pty Ltd trading as Mobigo Training Centre</w:t>
      </w:r>
    </w:p>
    <w:p>
      <w:pPr>
        <w:pStyle w:val="yFootnotesection"/>
      </w:pPr>
      <w:r>
        <w:tab/>
        <w:t>[Schedule 2 inserted in Gazette 30 Jan 2001 p. 619</w:t>
      </w:r>
      <w:r>
        <w:noBreakHyphen/>
        <w:t>20; amended in Gazette 11 Mar 2003 p. 751; 18 Aug 2006 p. 3371; 9 Nov 2010 p. 5633; 8 Feb 2013 p. 869; 4 Nov 2014 p. 4207.]</w:t>
      </w:r>
    </w:p>
    <w:p>
      <w:pPr>
        <w:pStyle w:val="yScheduleHeading"/>
      </w:pPr>
      <w:bookmarkStart w:id="25" w:name="_Toc416883942"/>
      <w:bookmarkStart w:id="26" w:name="_Toc416883965"/>
      <w:bookmarkStart w:id="27" w:name="_Toc417648253"/>
      <w:r>
        <w:rPr>
          <w:rStyle w:val="CharSchNo"/>
        </w:rPr>
        <w:t>Schedule 3</w:t>
      </w:r>
      <w:r>
        <w:t> — </w:t>
      </w:r>
      <w:r>
        <w:rPr>
          <w:rStyle w:val="CharSchText"/>
        </w:rPr>
        <w:t>Classes of vehicles</w:t>
      </w:r>
      <w:bookmarkEnd w:id="25"/>
      <w:bookmarkEnd w:id="26"/>
      <w:bookmarkEnd w:id="27"/>
    </w:p>
    <w:p>
      <w:pPr>
        <w:pStyle w:val="yShoulderClause"/>
      </w:pPr>
      <w:r>
        <w:t>[r. 12(2)]</w:t>
      </w:r>
    </w:p>
    <w:tbl>
      <w:tblPr>
        <w:tblW w:w="0" w:type="auto"/>
        <w:tblInd w:w="108" w:type="dxa"/>
        <w:tblLayout w:type="fixed"/>
        <w:tblLook w:val="0000" w:firstRow="0" w:lastRow="0" w:firstColumn="0" w:lastColumn="0" w:noHBand="0" w:noVBand="0"/>
      </w:tblPr>
      <w:tblGrid>
        <w:gridCol w:w="741"/>
        <w:gridCol w:w="969"/>
        <w:gridCol w:w="5378"/>
      </w:tblGrid>
      <w:tr>
        <w:trPr>
          <w:cantSplit/>
        </w:trPr>
        <w:tc>
          <w:tcPr>
            <w:tcW w:w="741" w:type="dxa"/>
          </w:tcPr>
          <w:p>
            <w:pPr>
              <w:pStyle w:val="yTableNAm"/>
              <w:rPr>
                <w:b/>
              </w:rPr>
            </w:pPr>
            <w:r>
              <w:rPr>
                <w:b/>
              </w:rPr>
              <w:t>No.</w:t>
            </w:r>
          </w:p>
        </w:tc>
        <w:tc>
          <w:tcPr>
            <w:tcW w:w="969" w:type="dxa"/>
          </w:tcPr>
          <w:p>
            <w:pPr>
              <w:pStyle w:val="yTableNAm"/>
              <w:rPr>
                <w:b/>
              </w:rPr>
            </w:pPr>
            <w:r>
              <w:rPr>
                <w:b/>
              </w:rPr>
              <w:t>Class</w:t>
            </w:r>
          </w:p>
        </w:tc>
        <w:tc>
          <w:tcPr>
            <w:tcW w:w="5378" w:type="dxa"/>
          </w:tcPr>
          <w:p>
            <w:pPr>
              <w:pStyle w:val="yTableNAm"/>
              <w:rPr>
                <w:b/>
              </w:rPr>
            </w:pPr>
            <w:r>
              <w:rPr>
                <w:b/>
              </w:rPr>
              <w:t>Motor vehicle description</w:t>
            </w:r>
          </w:p>
        </w:tc>
      </w:tr>
      <w:tr>
        <w:trPr>
          <w:cantSplit/>
        </w:trPr>
        <w:tc>
          <w:tcPr>
            <w:tcW w:w="741" w:type="dxa"/>
          </w:tcPr>
          <w:p>
            <w:pPr>
              <w:pStyle w:val="yTableNAm"/>
            </w:pPr>
            <w:r>
              <w:t>1.</w:t>
            </w:r>
          </w:p>
        </w:tc>
        <w:tc>
          <w:tcPr>
            <w:tcW w:w="969" w:type="dxa"/>
          </w:tcPr>
          <w:p>
            <w:pPr>
              <w:pStyle w:val="yTableNAm"/>
            </w:pPr>
            <w:r>
              <w:t>R</w:t>
            </w:r>
          </w:p>
        </w:tc>
        <w:tc>
          <w:tcPr>
            <w:tcW w:w="5378" w:type="dxa"/>
          </w:tcPr>
          <w:p>
            <w:pPr>
              <w:pStyle w:val="yTableNAm"/>
            </w:pPr>
            <w:r>
              <w:t>A motor cycle or a motor carrier.</w:t>
            </w:r>
          </w:p>
        </w:tc>
      </w:tr>
      <w:tr>
        <w:trPr>
          <w:cantSplit/>
        </w:trPr>
        <w:tc>
          <w:tcPr>
            <w:tcW w:w="741" w:type="dxa"/>
          </w:tcPr>
          <w:p>
            <w:pPr>
              <w:pStyle w:val="yTableNAm"/>
            </w:pPr>
            <w:r>
              <w:t>2.</w:t>
            </w:r>
          </w:p>
        </w:tc>
        <w:tc>
          <w:tcPr>
            <w:tcW w:w="969" w:type="dxa"/>
          </w:tcPr>
          <w:p>
            <w:pPr>
              <w:pStyle w:val="yTableNAm"/>
            </w:pPr>
            <w:r>
              <w:t>C</w:t>
            </w:r>
          </w:p>
        </w:tc>
        <w:tc>
          <w:tcPr>
            <w:tcW w:w="5378"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741" w:type="dxa"/>
          </w:tcPr>
          <w:p>
            <w:pPr>
              <w:pStyle w:val="yTableNAm"/>
            </w:pPr>
            <w:r>
              <w:t>3.</w:t>
            </w:r>
          </w:p>
        </w:tc>
        <w:tc>
          <w:tcPr>
            <w:tcW w:w="969" w:type="dxa"/>
          </w:tcPr>
          <w:p>
            <w:pPr>
              <w:pStyle w:val="yTableNAm"/>
            </w:pPr>
            <w:r>
              <w:t>LR</w:t>
            </w:r>
          </w:p>
        </w:tc>
        <w:tc>
          <w:tcPr>
            <w:tcW w:w="5378" w:type="dxa"/>
          </w:tcPr>
          <w:p>
            <w:pPr>
              <w:pStyle w:val="yTableNAm"/>
            </w:pPr>
            <w:r>
              <w:t>A motor vehicle, other than a motor cycle or motor carrier, that —</w:t>
            </w:r>
          </w:p>
          <w:p>
            <w:pPr>
              <w:pStyle w:val="yTableNAm"/>
              <w:tabs>
                <w:tab w:val="clear" w:pos="567"/>
                <w:tab w:val="left" w:pos="317"/>
                <w:tab w:val="left" w:pos="809"/>
              </w:tabs>
              <w:ind w:left="809" w:hanging="809"/>
            </w:pPr>
            <w:r>
              <w:tab/>
              <w:t>(a)</w:t>
            </w:r>
            <w:r>
              <w:tab/>
              <w:t>has a GVM not exceeding 4.5 t and that is equipped to seat more than 12 adults including the driver; or</w:t>
            </w:r>
          </w:p>
          <w:p>
            <w:pPr>
              <w:pStyle w:val="yTableNAm"/>
              <w:tabs>
                <w:tab w:val="clear" w:pos="567"/>
                <w:tab w:val="left" w:pos="317"/>
                <w:tab w:val="left" w:pos="809"/>
              </w:tabs>
              <w:ind w:left="809" w:hanging="809"/>
            </w:pPr>
            <w:r>
              <w:tab/>
              <w:t>(b)</w:t>
            </w:r>
            <w:r>
              <w:tab/>
              <w:t>has a GVM exceeding 4.5 t but not exceeding 8 t.</w:t>
            </w:r>
          </w:p>
        </w:tc>
      </w:tr>
      <w:tr>
        <w:trPr>
          <w:cantSplit/>
        </w:trPr>
        <w:tc>
          <w:tcPr>
            <w:tcW w:w="741" w:type="dxa"/>
          </w:tcPr>
          <w:p>
            <w:pPr>
              <w:pStyle w:val="yTableNAm"/>
            </w:pPr>
            <w:r>
              <w:t>4.</w:t>
            </w:r>
          </w:p>
        </w:tc>
        <w:tc>
          <w:tcPr>
            <w:tcW w:w="969" w:type="dxa"/>
          </w:tcPr>
          <w:p>
            <w:pPr>
              <w:pStyle w:val="yTableNAm"/>
            </w:pPr>
            <w:r>
              <w:t>MR</w:t>
            </w:r>
          </w:p>
        </w:tc>
        <w:tc>
          <w:tcPr>
            <w:tcW w:w="5378" w:type="dxa"/>
          </w:tcPr>
          <w:p>
            <w:pPr>
              <w:pStyle w:val="yTableNAm"/>
            </w:pPr>
            <w:r>
              <w:t>A motor vehicle, other than a motor cycle or motor carrier, that has 2 axles and a GVM exceeding 8 t.</w:t>
            </w:r>
          </w:p>
        </w:tc>
      </w:tr>
      <w:tr>
        <w:trPr>
          <w:cantSplit/>
        </w:trPr>
        <w:tc>
          <w:tcPr>
            <w:tcW w:w="741" w:type="dxa"/>
          </w:tcPr>
          <w:p>
            <w:pPr>
              <w:pStyle w:val="yTableNAm"/>
            </w:pPr>
            <w:r>
              <w:t>5.</w:t>
            </w:r>
          </w:p>
        </w:tc>
        <w:tc>
          <w:tcPr>
            <w:tcW w:w="969" w:type="dxa"/>
          </w:tcPr>
          <w:p>
            <w:pPr>
              <w:pStyle w:val="yTableNAm"/>
            </w:pPr>
            <w:r>
              <w:t>HR</w:t>
            </w:r>
          </w:p>
        </w:tc>
        <w:tc>
          <w:tcPr>
            <w:tcW w:w="5378" w:type="dxa"/>
          </w:tcPr>
          <w:p>
            <w:pPr>
              <w:pStyle w:val="yTableNAm"/>
            </w:pPr>
            <w:r>
              <w:t>A motor vehicle, other than a motor cycle or motor carrier, that has 3 or more axles and a GVM exceeding 8 t.</w:t>
            </w:r>
          </w:p>
        </w:tc>
      </w:tr>
      <w:tr>
        <w:trPr>
          <w:cantSplit/>
        </w:trPr>
        <w:tc>
          <w:tcPr>
            <w:tcW w:w="741" w:type="dxa"/>
          </w:tcPr>
          <w:p>
            <w:pPr>
              <w:pStyle w:val="yTableNAm"/>
            </w:pPr>
            <w:r>
              <w:t>6.</w:t>
            </w:r>
          </w:p>
        </w:tc>
        <w:tc>
          <w:tcPr>
            <w:tcW w:w="969" w:type="dxa"/>
          </w:tcPr>
          <w:p>
            <w:pPr>
              <w:pStyle w:val="yTableNAm"/>
            </w:pPr>
            <w:r>
              <w:t>HC</w:t>
            </w:r>
          </w:p>
        </w:tc>
        <w:tc>
          <w:tcPr>
            <w:tcW w:w="5378" w:type="dxa"/>
          </w:tcPr>
          <w:p>
            <w:pPr>
              <w:pStyle w:val="yTableNAm"/>
            </w:pPr>
            <w:r>
              <w:t>A motor vehicle that is attached to —</w:t>
            </w:r>
          </w:p>
          <w:p>
            <w:pPr>
              <w:pStyle w:val="yTableNAm"/>
              <w:tabs>
                <w:tab w:val="clear" w:pos="567"/>
                <w:tab w:val="left" w:pos="317"/>
                <w:tab w:val="left" w:pos="809"/>
              </w:tabs>
              <w:ind w:left="809" w:hanging="809"/>
            </w:pPr>
            <w:r>
              <w:tab/>
              <w:t>(a)</w:t>
            </w:r>
            <w:r>
              <w:tab/>
              <w:t>a semi</w:t>
            </w:r>
            <w:r>
              <w:noBreakHyphen/>
              <w:t>trailer; or</w:t>
            </w:r>
          </w:p>
          <w:p>
            <w:pPr>
              <w:pStyle w:val="yTableNAm"/>
              <w:tabs>
                <w:tab w:val="clear" w:pos="567"/>
                <w:tab w:val="left" w:pos="317"/>
                <w:tab w:val="left" w:pos="809"/>
              </w:tabs>
              <w:ind w:left="809" w:hanging="809"/>
            </w:pPr>
            <w:r>
              <w:tab/>
              <w:t>(b)</w:t>
            </w:r>
            <w:r>
              <w:tab/>
              <w:t>a trailer that has a GVM exceeding 9 t.</w:t>
            </w:r>
          </w:p>
        </w:tc>
      </w:tr>
      <w:tr>
        <w:trPr>
          <w:cantSplit/>
        </w:trPr>
        <w:tc>
          <w:tcPr>
            <w:tcW w:w="741" w:type="dxa"/>
          </w:tcPr>
          <w:p>
            <w:pPr>
              <w:pStyle w:val="yTableNAm"/>
            </w:pPr>
            <w:r>
              <w:t>7.</w:t>
            </w:r>
          </w:p>
        </w:tc>
        <w:tc>
          <w:tcPr>
            <w:tcW w:w="969" w:type="dxa"/>
          </w:tcPr>
          <w:p>
            <w:pPr>
              <w:pStyle w:val="yTableNAm"/>
            </w:pPr>
            <w:r>
              <w:t>MC</w:t>
            </w:r>
          </w:p>
        </w:tc>
        <w:tc>
          <w:tcPr>
            <w:tcW w:w="5378" w:type="dxa"/>
          </w:tcPr>
          <w:p>
            <w:pPr>
              <w:pStyle w:val="yTableNAm"/>
            </w:pPr>
            <w:r>
              <w:t>Any other motor vehicle.</w:t>
            </w:r>
          </w:p>
        </w:tc>
      </w:tr>
    </w:tbl>
    <w:p>
      <w:pPr>
        <w:pStyle w:val="yFootnotesection"/>
      </w:pPr>
      <w:r>
        <w:tab/>
        <w:t>[Schedule 3 inserted in Gazette 27 Apr 2001 p. 2206.]</w:t>
      </w:r>
    </w:p>
    <w:p>
      <w:pPr>
        <w:pStyle w:val="yScheduleHeading"/>
      </w:pPr>
      <w:bookmarkStart w:id="28" w:name="_Toc416883943"/>
      <w:bookmarkStart w:id="29" w:name="_Toc416883966"/>
      <w:bookmarkStart w:id="30" w:name="_Toc417648254"/>
      <w:r>
        <w:rPr>
          <w:rStyle w:val="CharSchNo"/>
        </w:rPr>
        <w:t>Schedule 4</w:t>
      </w:r>
      <w:r>
        <w:t> — </w:t>
      </w:r>
      <w:r>
        <w:rPr>
          <w:rStyle w:val="CharSchText"/>
        </w:rPr>
        <w:t>Scope of a licence or permit</w:t>
      </w:r>
      <w:bookmarkEnd w:id="28"/>
      <w:bookmarkEnd w:id="29"/>
      <w:bookmarkEnd w:id="30"/>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NAm"/>
              <w:rPr>
                <w:b/>
                <w:i/>
              </w:rPr>
            </w:pPr>
            <w:r>
              <w:rPr>
                <w:b/>
                <w:i/>
              </w:rPr>
              <w:t>Column 1</w:t>
            </w:r>
          </w:p>
        </w:tc>
        <w:tc>
          <w:tcPr>
            <w:tcW w:w="5528" w:type="dxa"/>
          </w:tcPr>
          <w:p>
            <w:pPr>
              <w:pStyle w:val="yTableNAm"/>
              <w:rPr>
                <w:b/>
                <w:i/>
              </w:rPr>
            </w:pPr>
            <w:r>
              <w:rPr>
                <w:b/>
                <w:i/>
              </w:rPr>
              <w:t>Column 2</w:t>
            </w:r>
          </w:p>
        </w:tc>
      </w:tr>
      <w:tr>
        <w:trPr>
          <w:cantSplit/>
        </w:trPr>
        <w:tc>
          <w:tcPr>
            <w:tcW w:w="1560" w:type="dxa"/>
          </w:tcPr>
          <w:p>
            <w:pPr>
              <w:pStyle w:val="yTableNAm"/>
              <w:rPr>
                <w:b/>
              </w:rPr>
            </w:pPr>
            <w:r>
              <w:rPr>
                <w:b/>
              </w:rPr>
              <w:t>Class</w:t>
            </w:r>
          </w:p>
        </w:tc>
        <w:tc>
          <w:tcPr>
            <w:tcW w:w="5528" w:type="dxa"/>
          </w:tcPr>
          <w:p>
            <w:pPr>
              <w:pStyle w:val="yTableNAm"/>
              <w:rPr>
                <w:b/>
              </w:rPr>
            </w:pPr>
            <w:r>
              <w:rPr>
                <w:b/>
              </w:rPr>
              <w:t>Other motor vehicles the licence or permit holder is entitled to act as instructor in respect of</w:t>
            </w:r>
          </w:p>
        </w:tc>
      </w:tr>
      <w:tr>
        <w:trPr>
          <w:cantSplit/>
        </w:trPr>
        <w:tc>
          <w:tcPr>
            <w:tcW w:w="1560" w:type="dxa"/>
          </w:tcPr>
          <w:p>
            <w:pPr>
              <w:pStyle w:val="yTableNAm"/>
            </w:pPr>
            <w:r>
              <w:t>MC</w:t>
            </w:r>
          </w:p>
        </w:tc>
        <w:tc>
          <w:tcPr>
            <w:tcW w:w="5528" w:type="dxa"/>
          </w:tcPr>
          <w:p>
            <w:pPr>
              <w:pStyle w:val="yTableNAm"/>
            </w:pPr>
            <w:r>
              <w:t>A motor vehicle of class HC, HR, MR or LR</w:t>
            </w:r>
          </w:p>
        </w:tc>
      </w:tr>
      <w:tr>
        <w:trPr>
          <w:cantSplit/>
        </w:trPr>
        <w:tc>
          <w:tcPr>
            <w:tcW w:w="1560" w:type="dxa"/>
          </w:tcPr>
          <w:p>
            <w:pPr>
              <w:pStyle w:val="yTableNAm"/>
            </w:pPr>
            <w:r>
              <w:t>HC</w:t>
            </w:r>
          </w:p>
        </w:tc>
        <w:tc>
          <w:tcPr>
            <w:tcW w:w="5528" w:type="dxa"/>
          </w:tcPr>
          <w:p>
            <w:pPr>
              <w:pStyle w:val="yTableNAm"/>
            </w:pPr>
            <w:r>
              <w:t>A motor vehicle of class HR, MR or LR</w:t>
            </w:r>
          </w:p>
        </w:tc>
      </w:tr>
      <w:tr>
        <w:trPr>
          <w:cantSplit/>
        </w:trPr>
        <w:tc>
          <w:tcPr>
            <w:tcW w:w="1560" w:type="dxa"/>
          </w:tcPr>
          <w:p>
            <w:pPr>
              <w:pStyle w:val="yTableNAm"/>
            </w:pPr>
            <w:r>
              <w:t>HR</w:t>
            </w:r>
          </w:p>
        </w:tc>
        <w:tc>
          <w:tcPr>
            <w:tcW w:w="5528" w:type="dxa"/>
          </w:tcPr>
          <w:p>
            <w:pPr>
              <w:pStyle w:val="yTableNAm"/>
            </w:pPr>
            <w:r>
              <w:t>A motor vehicle of class MR or LR</w:t>
            </w:r>
          </w:p>
        </w:tc>
      </w:tr>
      <w:tr>
        <w:trPr>
          <w:cantSplit/>
        </w:trPr>
        <w:tc>
          <w:tcPr>
            <w:tcW w:w="1560" w:type="dxa"/>
          </w:tcPr>
          <w:p>
            <w:pPr>
              <w:pStyle w:val="yTableNAm"/>
            </w:pPr>
            <w:r>
              <w:t>MR</w:t>
            </w:r>
          </w:p>
        </w:tc>
        <w:tc>
          <w:tcPr>
            <w:tcW w:w="5528" w:type="dxa"/>
          </w:tcPr>
          <w:p>
            <w:pPr>
              <w:pStyle w:val="yTableNAm"/>
            </w:pPr>
            <w:r>
              <w:t>A motor vehicle of class LR</w:t>
            </w:r>
          </w:p>
        </w:tc>
      </w:tr>
    </w:tbl>
    <w:p>
      <w:pPr>
        <w:pStyle w:val="yFootnotesection"/>
      </w:pPr>
      <w:r>
        <w:tab/>
        <w:t>[Schedule 4 inserted in Gazette 27 Apr 2001 p. 2206.]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32" w:name="_Toc416883944"/>
      <w:bookmarkStart w:id="33" w:name="_Toc416883967"/>
      <w:bookmarkStart w:id="34" w:name="_Toc417648255"/>
      <w:r>
        <w:t>Notes</w:t>
      </w:r>
      <w:bookmarkEnd w:id="32"/>
      <w:bookmarkEnd w:id="33"/>
      <w:bookmarkEnd w:id="34"/>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Regulations 1964</w:t>
      </w:r>
      <w:r>
        <w:rPr>
          <w:snapToGrid w:val="0"/>
        </w:rPr>
        <w:t xml:space="preserve"> and includes the amendments made by the other written laws referred to in the following table.  The table also contains information about any reprint.</w:t>
      </w:r>
    </w:p>
    <w:p>
      <w:pPr>
        <w:pStyle w:val="nHeading3"/>
      </w:pPr>
      <w:bookmarkStart w:id="35" w:name="_Toc417648256"/>
      <w:r>
        <w:t>Compilation table</w:t>
      </w:r>
      <w:bookmarkEnd w:id="3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Motor Vehicle Drivers Instructors Regulations 1964</w:t>
            </w:r>
          </w:p>
        </w:tc>
        <w:tc>
          <w:tcPr>
            <w:tcW w:w="1276" w:type="dxa"/>
            <w:tcBorders>
              <w:top w:val="single" w:sz="8" w:space="0" w:color="auto"/>
            </w:tcBorders>
          </w:tcPr>
          <w:p>
            <w:pPr>
              <w:pStyle w:val="nTable"/>
              <w:spacing w:after="40"/>
            </w:pPr>
            <w:r>
              <w:t>10 Mar 1964 p. 1025</w:t>
            </w:r>
            <w:r>
              <w:noBreakHyphen/>
              <w:t>9</w:t>
            </w:r>
          </w:p>
        </w:tc>
        <w:tc>
          <w:tcPr>
            <w:tcW w:w="2693" w:type="dxa"/>
            <w:tcBorders>
              <w:top w:val="single" w:sz="8" w:space="0" w:color="auto"/>
            </w:tcBorders>
          </w:tcPr>
          <w:p>
            <w:pPr>
              <w:pStyle w:val="nTable"/>
              <w:spacing w:after="40"/>
            </w:pPr>
            <w:r>
              <w:t>10 Mar 1964</w:t>
            </w:r>
          </w:p>
        </w:tc>
      </w:tr>
      <w:tr>
        <w:trPr>
          <w:cantSplit/>
        </w:trPr>
        <w:tc>
          <w:tcPr>
            <w:tcW w:w="3119" w:type="dxa"/>
          </w:tcPr>
          <w:p>
            <w:pPr>
              <w:pStyle w:val="nTable"/>
              <w:spacing w:after="40"/>
              <w:ind w:right="113"/>
            </w:pPr>
            <w:r>
              <w:t>Untitled regulations</w:t>
            </w:r>
          </w:p>
        </w:tc>
        <w:tc>
          <w:tcPr>
            <w:tcW w:w="1276" w:type="dxa"/>
          </w:tcPr>
          <w:p>
            <w:pPr>
              <w:pStyle w:val="nTable"/>
              <w:spacing w:after="40"/>
            </w:pPr>
            <w:r>
              <w:t>5 Apr 1965 p. 985</w:t>
            </w:r>
          </w:p>
        </w:tc>
        <w:tc>
          <w:tcPr>
            <w:tcW w:w="2693" w:type="dxa"/>
          </w:tcPr>
          <w:p>
            <w:pPr>
              <w:pStyle w:val="nTable"/>
              <w:spacing w:after="40"/>
            </w:pPr>
            <w:r>
              <w:t>5 Apr 1965</w:t>
            </w:r>
          </w:p>
        </w:tc>
      </w:tr>
      <w:tr>
        <w:trPr>
          <w:cantSplit/>
        </w:trPr>
        <w:tc>
          <w:tcPr>
            <w:tcW w:w="3119" w:type="dxa"/>
          </w:tcPr>
          <w:p>
            <w:pPr>
              <w:pStyle w:val="nTable"/>
              <w:spacing w:after="40"/>
              <w:ind w:right="113"/>
            </w:pPr>
            <w:r>
              <w:t>Untitled regulations</w:t>
            </w:r>
          </w:p>
        </w:tc>
        <w:tc>
          <w:tcPr>
            <w:tcW w:w="1276" w:type="dxa"/>
          </w:tcPr>
          <w:p>
            <w:pPr>
              <w:pStyle w:val="nTable"/>
              <w:spacing w:after="40"/>
            </w:pPr>
            <w:r>
              <w:t>5 Sep 1968 p. 2685</w:t>
            </w:r>
          </w:p>
        </w:tc>
        <w:tc>
          <w:tcPr>
            <w:tcW w:w="2693" w:type="dxa"/>
          </w:tcPr>
          <w:p>
            <w:pPr>
              <w:pStyle w:val="nTable"/>
              <w:spacing w:after="40"/>
            </w:pPr>
            <w:r>
              <w:t>5 Sep 1968</w:t>
            </w:r>
          </w:p>
        </w:tc>
      </w:tr>
      <w:tr>
        <w:trPr>
          <w:cantSplit/>
        </w:trPr>
        <w:tc>
          <w:tcPr>
            <w:tcW w:w="3119" w:type="dxa"/>
          </w:tcPr>
          <w:p>
            <w:pPr>
              <w:pStyle w:val="nTable"/>
              <w:spacing w:after="40"/>
              <w:ind w:right="113"/>
            </w:pPr>
            <w:r>
              <w:t>Untitled regulations</w:t>
            </w:r>
          </w:p>
        </w:tc>
        <w:tc>
          <w:tcPr>
            <w:tcW w:w="1276" w:type="dxa"/>
          </w:tcPr>
          <w:p>
            <w:pPr>
              <w:pStyle w:val="nTable"/>
              <w:spacing w:after="40"/>
            </w:pPr>
            <w:r>
              <w:t>9 Feb 1970 p. 369</w:t>
            </w:r>
          </w:p>
        </w:tc>
        <w:tc>
          <w:tcPr>
            <w:tcW w:w="2693" w:type="dxa"/>
          </w:tcPr>
          <w:p>
            <w:pPr>
              <w:pStyle w:val="nTable"/>
              <w:spacing w:after="40"/>
            </w:pPr>
            <w:r>
              <w:t>9 Feb 1970</w:t>
            </w:r>
          </w:p>
        </w:tc>
      </w:tr>
      <w:tr>
        <w:trPr>
          <w:cantSplit/>
        </w:trPr>
        <w:tc>
          <w:tcPr>
            <w:tcW w:w="3119" w:type="dxa"/>
          </w:tcPr>
          <w:p>
            <w:pPr>
              <w:pStyle w:val="nTable"/>
              <w:spacing w:after="40"/>
              <w:ind w:right="113"/>
            </w:pPr>
            <w:r>
              <w:t>Untitled regulations</w:t>
            </w:r>
          </w:p>
        </w:tc>
        <w:tc>
          <w:tcPr>
            <w:tcW w:w="1276" w:type="dxa"/>
          </w:tcPr>
          <w:p>
            <w:pPr>
              <w:pStyle w:val="nTable"/>
              <w:spacing w:after="40"/>
            </w:pPr>
            <w:r>
              <w:t>28 Jun 1973 p. 2451</w:t>
            </w:r>
          </w:p>
        </w:tc>
        <w:tc>
          <w:tcPr>
            <w:tcW w:w="2693" w:type="dxa"/>
          </w:tcPr>
          <w:p>
            <w:pPr>
              <w:pStyle w:val="nTable"/>
              <w:spacing w:after="40"/>
            </w:pPr>
            <w:r>
              <w:t>1 Jul 1973</w:t>
            </w:r>
          </w:p>
        </w:tc>
      </w:tr>
      <w:tr>
        <w:trPr>
          <w:cantSplit/>
        </w:trPr>
        <w:tc>
          <w:tcPr>
            <w:tcW w:w="3119" w:type="dxa"/>
          </w:tcPr>
          <w:p>
            <w:pPr>
              <w:pStyle w:val="nTable"/>
              <w:spacing w:after="40"/>
              <w:ind w:right="113"/>
            </w:pPr>
            <w:r>
              <w:t>Untitled regulations</w:t>
            </w:r>
          </w:p>
        </w:tc>
        <w:tc>
          <w:tcPr>
            <w:tcW w:w="1276" w:type="dxa"/>
          </w:tcPr>
          <w:p>
            <w:pPr>
              <w:pStyle w:val="nTable"/>
              <w:spacing w:after="40"/>
            </w:pPr>
            <w:r>
              <w:t>30 May 1975 p. 1604-5</w:t>
            </w:r>
          </w:p>
        </w:tc>
        <w:tc>
          <w:tcPr>
            <w:tcW w:w="2693" w:type="dxa"/>
          </w:tcPr>
          <w:p>
            <w:pPr>
              <w:pStyle w:val="nTable"/>
              <w:spacing w:after="40"/>
            </w:pPr>
            <w:r>
              <w:t>1 Jun 1975</w:t>
            </w:r>
          </w:p>
        </w:tc>
      </w:tr>
      <w:tr>
        <w:trPr>
          <w:cantSplit/>
        </w:trPr>
        <w:tc>
          <w:tcPr>
            <w:tcW w:w="3119" w:type="dxa"/>
          </w:tcPr>
          <w:p>
            <w:pPr>
              <w:pStyle w:val="nTable"/>
              <w:spacing w:after="40"/>
              <w:ind w:right="113"/>
            </w:pPr>
            <w:r>
              <w:t>Untitled regulations</w:t>
            </w:r>
          </w:p>
        </w:tc>
        <w:tc>
          <w:tcPr>
            <w:tcW w:w="1276" w:type="dxa"/>
          </w:tcPr>
          <w:p>
            <w:pPr>
              <w:pStyle w:val="nTable"/>
              <w:spacing w:after="40"/>
            </w:pPr>
            <w:r>
              <w:t>9 Jul 1976 p. 2367-8</w:t>
            </w:r>
          </w:p>
        </w:tc>
        <w:tc>
          <w:tcPr>
            <w:tcW w:w="2693" w:type="dxa"/>
          </w:tcPr>
          <w:p>
            <w:pPr>
              <w:pStyle w:val="nTable"/>
              <w:spacing w:after="40"/>
            </w:pPr>
            <w:r>
              <w:t>9 Jul 1976</w:t>
            </w:r>
          </w:p>
        </w:tc>
      </w:tr>
      <w:tr>
        <w:trPr>
          <w:cantSplit/>
        </w:trPr>
        <w:tc>
          <w:tcPr>
            <w:tcW w:w="3119" w:type="dxa"/>
          </w:tcPr>
          <w:p>
            <w:pPr>
              <w:pStyle w:val="nTable"/>
              <w:spacing w:after="40"/>
              <w:ind w:right="113"/>
            </w:pPr>
            <w:r>
              <w:t>Untitled regulations</w:t>
            </w:r>
          </w:p>
        </w:tc>
        <w:tc>
          <w:tcPr>
            <w:tcW w:w="1276" w:type="dxa"/>
          </w:tcPr>
          <w:p>
            <w:pPr>
              <w:pStyle w:val="nTable"/>
              <w:spacing w:after="40"/>
            </w:pPr>
            <w:r>
              <w:t>29 Oct 1976 p. 4120</w:t>
            </w:r>
          </w:p>
        </w:tc>
        <w:tc>
          <w:tcPr>
            <w:tcW w:w="2693" w:type="dxa"/>
          </w:tcPr>
          <w:p>
            <w:pPr>
              <w:pStyle w:val="nTable"/>
              <w:spacing w:after="40"/>
            </w:pPr>
            <w:r>
              <w:t>29 Oct 1976</w:t>
            </w:r>
          </w:p>
        </w:tc>
      </w:tr>
      <w:tr>
        <w:trPr>
          <w:cantSplit/>
        </w:trPr>
        <w:tc>
          <w:tcPr>
            <w:tcW w:w="3119" w:type="dxa"/>
          </w:tcPr>
          <w:p>
            <w:pPr>
              <w:pStyle w:val="nTable"/>
              <w:spacing w:after="40"/>
              <w:ind w:right="113"/>
            </w:pPr>
            <w:r>
              <w:t>Untitled regulations</w:t>
            </w:r>
          </w:p>
        </w:tc>
        <w:tc>
          <w:tcPr>
            <w:tcW w:w="1276" w:type="dxa"/>
          </w:tcPr>
          <w:p>
            <w:pPr>
              <w:pStyle w:val="nTable"/>
              <w:spacing w:after="40"/>
            </w:pPr>
            <w:r>
              <w:t>30 Jun 1978 p. 2142</w:t>
            </w:r>
          </w:p>
        </w:tc>
        <w:tc>
          <w:tcPr>
            <w:tcW w:w="2693" w:type="dxa"/>
          </w:tcPr>
          <w:p>
            <w:pPr>
              <w:pStyle w:val="nTable"/>
              <w:spacing w:after="40"/>
            </w:pPr>
            <w:r>
              <w:t>30 Jun 1978</w:t>
            </w:r>
          </w:p>
        </w:tc>
      </w:tr>
      <w:tr>
        <w:trPr>
          <w:cantSplit/>
        </w:trPr>
        <w:tc>
          <w:tcPr>
            <w:tcW w:w="3119" w:type="dxa"/>
          </w:tcPr>
          <w:p>
            <w:pPr>
              <w:pStyle w:val="nTable"/>
              <w:spacing w:after="40"/>
              <w:ind w:right="113"/>
            </w:pPr>
            <w:r>
              <w:t>Untitled regulations</w:t>
            </w:r>
          </w:p>
        </w:tc>
        <w:tc>
          <w:tcPr>
            <w:tcW w:w="1276" w:type="dxa"/>
          </w:tcPr>
          <w:p>
            <w:pPr>
              <w:pStyle w:val="nTable"/>
              <w:spacing w:after="40"/>
            </w:pPr>
            <w:r>
              <w:t>16 Feb 1979 p. 426</w:t>
            </w:r>
          </w:p>
        </w:tc>
        <w:tc>
          <w:tcPr>
            <w:tcW w:w="2693" w:type="dxa"/>
          </w:tcPr>
          <w:p>
            <w:pPr>
              <w:pStyle w:val="nTable"/>
              <w:spacing w:after="40"/>
            </w:pPr>
            <w:r>
              <w:t>16 Feb 1979</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dated 21 May 1979 in </w:t>
            </w:r>
            <w:r>
              <w:rPr>
                <w:b/>
                <w:i/>
              </w:rPr>
              <w:t>Gazette</w:t>
            </w:r>
            <w:r>
              <w:rPr>
                <w:b/>
              </w:rPr>
              <w:t xml:space="preserve"> 24 May 1979 p. 1369-76 </w:t>
            </w:r>
            <w:r>
              <w:t xml:space="preserve">(includes amendments listed above except those in </w:t>
            </w:r>
            <w:r>
              <w:rPr>
                <w:i/>
              </w:rPr>
              <w:t>Gazette</w:t>
            </w:r>
            <w:r>
              <w:t xml:space="preserve"> 16 Feb 1979 p. 426)</w:t>
            </w:r>
          </w:p>
        </w:tc>
      </w:tr>
      <w:tr>
        <w:trPr>
          <w:cantSplit/>
        </w:trPr>
        <w:tc>
          <w:tcPr>
            <w:tcW w:w="3119" w:type="dxa"/>
          </w:tcPr>
          <w:p>
            <w:pPr>
              <w:pStyle w:val="nTable"/>
              <w:spacing w:after="40"/>
              <w:ind w:right="113"/>
              <w:rPr>
                <w:vertAlign w:val="superscript"/>
              </w:rPr>
            </w:pPr>
            <w:r>
              <w:rPr>
                <w:i/>
              </w:rPr>
              <w:t>Motor Vehicle Drivers Instructors Amendment Regulations 1981</w:t>
            </w:r>
            <w:r>
              <w:t xml:space="preserve"> </w:t>
            </w:r>
            <w:r>
              <w:rPr>
                <w:vertAlign w:val="superscript"/>
              </w:rPr>
              <w:t>5</w:t>
            </w:r>
          </w:p>
        </w:tc>
        <w:tc>
          <w:tcPr>
            <w:tcW w:w="1276" w:type="dxa"/>
          </w:tcPr>
          <w:p>
            <w:pPr>
              <w:pStyle w:val="nTable"/>
              <w:spacing w:after="40"/>
            </w:pPr>
            <w:r>
              <w:t>18 Dec 1981 p. 5193</w:t>
            </w:r>
          </w:p>
        </w:tc>
        <w:tc>
          <w:tcPr>
            <w:tcW w:w="2693" w:type="dxa"/>
          </w:tcPr>
          <w:p>
            <w:pPr>
              <w:pStyle w:val="nTable"/>
              <w:spacing w:after="40"/>
            </w:pPr>
            <w:r>
              <w:t>18 Dec 1981</w:t>
            </w:r>
          </w:p>
        </w:tc>
      </w:tr>
      <w:tr>
        <w:trPr>
          <w:cantSplit/>
        </w:trPr>
        <w:tc>
          <w:tcPr>
            <w:tcW w:w="3119" w:type="dxa"/>
          </w:tcPr>
          <w:p>
            <w:pPr>
              <w:pStyle w:val="nTable"/>
              <w:spacing w:after="40"/>
              <w:ind w:right="113"/>
              <w:rPr>
                <w:i/>
              </w:rPr>
            </w:pPr>
            <w:r>
              <w:rPr>
                <w:i/>
              </w:rPr>
              <w:t>Motor Vehicle Drivers Instructors Amendment Regulations 1982</w:t>
            </w:r>
          </w:p>
        </w:tc>
        <w:tc>
          <w:tcPr>
            <w:tcW w:w="1276" w:type="dxa"/>
          </w:tcPr>
          <w:p>
            <w:pPr>
              <w:pStyle w:val="nTable"/>
              <w:spacing w:after="40"/>
            </w:pPr>
            <w:r>
              <w:t>2 Feb 1982 p. 397</w:t>
            </w:r>
          </w:p>
        </w:tc>
        <w:tc>
          <w:tcPr>
            <w:tcW w:w="2693" w:type="dxa"/>
          </w:tcPr>
          <w:p>
            <w:pPr>
              <w:pStyle w:val="nTable"/>
              <w:spacing w:after="40"/>
            </w:pPr>
            <w:r>
              <w:t>2 Feb 1982 (see r. 2)</w:t>
            </w:r>
          </w:p>
        </w:tc>
      </w:tr>
      <w:tr>
        <w:trPr>
          <w:cantSplit/>
        </w:trPr>
        <w:tc>
          <w:tcPr>
            <w:tcW w:w="3119" w:type="dxa"/>
          </w:tcPr>
          <w:p>
            <w:pPr>
              <w:pStyle w:val="nTable"/>
              <w:spacing w:after="40"/>
              <w:ind w:right="113"/>
              <w:rPr>
                <w:i/>
              </w:rPr>
            </w:pPr>
            <w:r>
              <w:rPr>
                <w:i/>
              </w:rPr>
              <w:t>Motor Vehicle Drivers Instructors Amendment Regulations (No. 3) 1982</w:t>
            </w:r>
          </w:p>
        </w:tc>
        <w:tc>
          <w:tcPr>
            <w:tcW w:w="1276" w:type="dxa"/>
          </w:tcPr>
          <w:p>
            <w:pPr>
              <w:pStyle w:val="nTable"/>
              <w:spacing w:after="40"/>
            </w:pPr>
            <w:r>
              <w:t>20 Aug 1982 p. 3269</w:t>
            </w:r>
          </w:p>
        </w:tc>
        <w:tc>
          <w:tcPr>
            <w:tcW w:w="2693" w:type="dxa"/>
          </w:tcPr>
          <w:p>
            <w:pPr>
              <w:pStyle w:val="nTable"/>
              <w:spacing w:after="40"/>
            </w:pPr>
            <w:r>
              <w:t>1 Oct 1982 (see r. 2)</w:t>
            </w:r>
          </w:p>
        </w:tc>
      </w:tr>
      <w:tr>
        <w:trPr>
          <w:cantSplit/>
        </w:trPr>
        <w:tc>
          <w:tcPr>
            <w:tcW w:w="3119" w:type="dxa"/>
          </w:tcPr>
          <w:p>
            <w:pPr>
              <w:pStyle w:val="nTable"/>
              <w:spacing w:after="40"/>
              <w:ind w:right="113"/>
              <w:rPr>
                <w:i/>
              </w:rPr>
            </w:pPr>
            <w:r>
              <w:rPr>
                <w:i/>
              </w:rPr>
              <w:t>Motor Vehicle Drivers Instructors Amendment Regulations 1984</w:t>
            </w:r>
          </w:p>
        </w:tc>
        <w:tc>
          <w:tcPr>
            <w:tcW w:w="1276" w:type="dxa"/>
          </w:tcPr>
          <w:p>
            <w:pPr>
              <w:pStyle w:val="nTable"/>
              <w:spacing w:after="40"/>
            </w:pPr>
            <w:r>
              <w:t>31 Aug 1984 p. 2782</w:t>
            </w:r>
          </w:p>
        </w:tc>
        <w:tc>
          <w:tcPr>
            <w:tcW w:w="2693" w:type="dxa"/>
          </w:tcPr>
          <w:p>
            <w:pPr>
              <w:pStyle w:val="nTable"/>
              <w:spacing w:after="40"/>
            </w:pPr>
            <w:r>
              <w:t>31 Aug 1984</w:t>
            </w:r>
          </w:p>
        </w:tc>
      </w:tr>
      <w:tr>
        <w:trPr>
          <w:cantSplit/>
        </w:trPr>
        <w:tc>
          <w:tcPr>
            <w:tcW w:w="3119" w:type="dxa"/>
          </w:tcPr>
          <w:p>
            <w:pPr>
              <w:pStyle w:val="nTable"/>
              <w:spacing w:after="40"/>
              <w:ind w:right="113"/>
              <w:rPr>
                <w:i/>
              </w:rPr>
            </w:pPr>
            <w:r>
              <w:rPr>
                <w:i/>
              </w:rPr>
              <w:t>Motor Vehicle Drivers Instructors Amendment Regulations 1985</w:t>
            </w:r>
          </w:p>
        </w:tc>
        <w:tc>
          <w:tcPr>
            <w:tcW w:w="1276" w:type="dxa"/>
          </w:tcPr>
          <w:p>
            <w:pPr>
              <w:pStyle w:val="nTable"/>
              <w:spacing w:after="40"/>
            </w:pPr>
            <w:r>
              <w:t>24 May 1985 p. 1764</w:t>
            </w:r>
          </w:p>
        </w:tc>
        <w:tc>
          <w:tcPr>
            <w:tcW w:w="2693" w:type="dxa"/>
          </w:tcPr>
          <w:p>
            <w:pPr>
              <w:pStyle w:val="nTable"/>
              <w:spacing w:after="40"/>
            </w:pPr>
            <w:r>
              <w:t>24 May 1985</w:t>
            </w:r>
          </w:p>
        </w:tc>
      </w:tr>
      <w:tr>
        <w:trPr>
          <w:cantSplit/>
        </w:trPr>
        <w:tc>
          <w:tcPr>
            <w:tcW w:w="3119" w:type="dxa"/>
          </w:tcPr>
          <w:p>
            <w:pPr>
              <w:pStyle w:val="nTable"/>
              <w:spacing w:after="40"/>
              <w:ind w:right="113"/>
              <w:rPr>
                <w:i/>
              </w:rPr>
            </w:pPr>
            <w:r>
              <w:rPr>
                <w:i/>
              </w:rPr>
              <w:t>Motor Vehicle Drivers Instructors Amendment Regulations 1986</w:t>
            </w:r>
          </w:p>
        </w:tc>
        <w:tc>
          <w:tcPr>
            <w:tcW w:w="1276" w:type="dxa"/>
          </w:tcPr>
          <w:p>
            <w:pPr>
              <w:pStyle w:val="nTable"/>
              <w:spacing w:after="40"/>
            </w:pPr>
            <w:r>
              <w:t>26 Sep 1986 p. 3689</w:t>
            </w:r>
          </w:p>
        </w:tc>
        <w:tc>
          <w:tcPr>
            <w:tcW w:w="2693" w:type="dxa"/>
          </w:tcPr>
          <w:p>
            <w:pPr>
              <w:pStyle w:val="nTable"/>
              <w:spacing w:after="40"/>
            </w:pPr>
            <w:r>
              <w:t>1 Oct 1986 (see r. 2)</w:t>
            </w:r>
          </w:p>
        </w:tc>
      </w:tr>
      <w:tr>
        <w:trPr>
          <w:cantSplit/>
        </w:trPr>
        <w:tc>
          <w:tcPr>
            <w:tcW w:w="3119" w:type="dxa"/>
          </w:tcPr>
          <w:p>
            <w:pPr>
              <w:pStyle w:val="nTable"/>
              <w:spacing w:after="40"/>
              <w:ind w:right="113"/>
              <w:rPr>
                <w:i/>
              </w:rPr>
            </w:pPr>
            <w:r>
              <w:rPr>
                <w:i/>
              </w:rPr>
              <w:t>Motor Vehicle Drivers Instructors Amendment Regulations 1987</w:t>
            </w:r>
          </w:p>
        </w:tc>
        <w:tc>
          <w:tcPr>
            <w:tcW w:w="1276" w:type="dxa"/>
          </w:tcPr>
          <w:p>
            <w:pPr>
              <w:pStyle w:val="nTable"/>
              <w:spacing w:after="40"/>
            </w:pPr>
            <w:r>
              <w:t>15 Jan 1988 p. 76</w:t>
            </w:r>
          </w:p>
        </w:tc>
        <w:tc>
          <w:tcPr>
            <w:tcW w:w="2693" w:type="dxa"/>
          </w:tcPr>
          <w:p>
            <w:pPr>
              <w:pStyle w:val="nTable"/>
              <w:spacing w:after="40"/>
            </w:pPr>
            <w:r>
              <w:t>15 Jan 1988</w:t>
            </w:r>
          </w:p>
        </w:tc>
      </w:tr>
      <w:tr>
        <w:trPr>
          <w:cantSplit/>
        </w:trPr>
        <w:tc>
          <w:tcPr>
            <w:tcW w:w="3119" w:type="dxa"/>
          </w:tcPr>
          <w:p>
            <w:pPr>
              <w:pStyle w:val="nTable"/>
              <w:spacing w:after="40"/>
              <w:ind w:right="113"/>
            </w:pPr>
            <w:r>
              <w:rPr>
                <w:i/>
              </w:rPr>
              <w:t>Motor Vehicle Drivers Instructors Amendment Regulations 1988</w:t>
            </w:r>
          </w:p>
        </w:tc>
        <w:tc>
          <w:tcPr>
            <w:tcW w:w="1276" w:type="dxa"/>
          </w:tcPr>
          <w:p>
            <w:pPr>
              <w:pStyle w:val="nTable"/>
              <w:spacing w:after="40"/>
            </w:pPr>
            <w:r>
              <w:t>10 Jun 1988 p. 1906</w:t>
            </w:r>
          </w:p>
        </w:tc>
        <w:tc>
          <w:tcPr>
            <w:tcW w:w="2693" w:type="dxa"/>
          </w:tcPr>
          <w:p>
            <w:pPr>
              <w:pStyle w:val="nTable"/>
              <w:spacing w:after="40"/>
            </w:pPr>
            <w:r>
              <w:t>10 Jun 1988</w:t>
            </w:r>
          </w:p>
        </w:tc>
      </w:tr>
      <w:tr>
        <w:trPr>
          <w:cantSplit/>
        </w:trPr>
        <w:tc>
          <w:tcPr>
            <w:tcW w:w="3119" w:type="dxa"/>
          </w:tcPr>
          <w:p>
            <w:pPr>
              <w:pStyle w:val="nTable"/>
              <w:spacing w:after="40"/>
              <w:ind w:right="113"/>
            </w:pPr>
            <w:r>
              <w:rPr>
                <w:i/>
              </w:rPr>
              <w:t>Motor Vehicle Drivers Instructors Amendment Regulations 1989</w:t>
            </w:r>
          </w:p>
        </w:tc>
        <w:tc>
          <w:tcPr>
            <w:tcW w:w="1276" w:type="dxa"/>
          </w:tcPr>
          <w:p>
            <w:pPr>
              <w:pStyle w:val="nTable"/>
              <w:spacing w:after="40"/>
            </w:pPr>
            <w:r>
              <w:t>8 Sep 1989 p. 3174</w:t>
            </w:r>
          </w:p>
        </w:tc>
        <w:tc>
          <w:tcPr>
            <w:tcW w:w="2693" w:type="dxa"/>
          </w:tcPr>
          <w:p>
            <w:pPr>
              <w:pStyle w:val="nTable"/>
              <w:spacing w:after="40"/>
            </w:pPr>
            <w:r>
              <w:t>1 Oct 1989 (see r. 2)</w:t>
            </w:r>
          </w:p>
        </w:tc>
      </w:tr>
      <w:tr>
        <w:trPr>
          <w:cantSplit/>
        </w:trPr>
        <w:tc>
          <w:tcPr>
            <w:tcW w:w="3119" w:type="dxa"/>
          </w:tcPr>
          <w:p>
            <w:pPr>
              <w:pStyle w:val="nTable"/>
              <w:spacing w:after="40"/>
              <w:ind w:right="113"/>
            </w:pPr>
            <w:r>
              <w:rPr>
                <w:i/>
              </w:rPr>
              <w:t>Motor Vehicle Drivers Instructors Amendment Regulations 1990</w:t>
            </w:r>
          </w:p>
        </w:tc>
        <w:tc>
          <w:tcPr>
            <w:tcW w:w="1276" w:type="dxa"/>
          </w:tcPr>
          <w:p>
            <w:pPr>
              <w:pStyle w:val="nTable"/>
              <w:spacing w:after="40"/>
            </w:pPr>
            <w:r>
              <w:t>10 Aug 1990 p. 3906</w:t>
            </w:r>
          </w:p>
        </w:tc>
        <w:tc>
          <w:tcPr>
            <w:tcW w:w="2693" w:type="dxa"/>
          </w:tcPr>
          <w:p>
            <w:pPr>
              <w:pStyle w:val="nTable"/>
              <w:spacing w:after="40"/>
            </w:pPr>
            <w:r>
              <w:t>10 Aug 1990</w:t>
            </w:r>
          </w:p>
        </w:tc>
      </w:tr>
      <w:tr>
        <w:trPr>
          <w:cantSplit/>
        </w:trPr>
        <w:tc>
          <w:tcPr>
            <w:tcW w:w="3119" w:type="dxa"/>
          </w:tcPr>
          <w:p>
            <w:pPr>
              <w:pStyle w:val="nTable"/>
              <w:spacing w:after="40"/>
              <w:ind w:right="113"/>
            </w:pPr>
            <w:r>
              <w:rPr>
                <w:i/>
              </w:rPr>
              <w:t>Motor Vehicle Drivers Instructors Amendment Regulations (No. 2) 1990</w:t>
            </w:r>
          </w:p>
        </w:tc>
        <w:tc>
          <w:tcPr>
            <w:tcW w:w="1276" w:type="dxa"/>
          </w:tcPr>
          <w:p>
            <w:pPr>
              <w:pStyle w:val="nTable"/>
              <w:spacing w:after="40"/>
            </w:pPr>
            <w:r>
              <w:t>7 Sep 1990 p. 4700</w:t>
            </w:r>
          </w:p>
        </w:tc>
        <w:tc>
          <w:tcPr>
            <w:tcW w:w="2693" w:type="dxa"/>
          </w:tcPr>
          <w:p>
            <w:pPr>
              <w:pStyle w:val="nTable"/>
              <w:spacing w:after="40"/>
            </w:pPr>
            <w:r>
              <w:t>1 Oct 1990 (see r. 2)</w:t>
            </w:r>
          </w:p>
        </w:tc>
      </w:tr>
      <w:tr>
        <w:trPr>
          <w:cantSplit/>
        </w:trPr>
        <w:tc>
          <w:tcPr>
            <w:tcW w:w="3119" w:type="dxa"/>
          </w:tcPr>
          <w:p>
            <w:pPr>
              <w:pStyle w:val="nTable"/>
              <w:spacing w:after="40"/>
              <w:ind w:right="113"/>
            </w:pPr>
            <w:r>
              <w:rPr>
                <w:i/>
              </w:rPr>
              <w:t>Motor Vehicle Drivers Instructors Amendment Regulations 1991</w:t>
            </w:r>
          </w:p>
        </w:tc>
        <w:tc>
          <w:tcPr>
            <w:tcW w:w="1276" w:type="dxa"/>
          </w:tcPr>
          <w:p>
            <w:pPr>
              <w:pStyle w:val="nTable"/>
              <w:spacing w:after="40"/>
            </w:pPr>
            <w:r>
              <w:t>20 Sep 1991 p. 4943</w:t>
            </w:r>
          </w:p>
        </w:tc>
        <w:tc>
          <w:tcPr>
            <w:tcW w:w="2693" w:type="dxa"/>
          </w:tcPr>
          <w:p>
            <w:pPr>
              <w:pStyle w:val="nTable"/>
              <w:spacing w:after="40"/>
            </w:pPr>
            <w:r>
              <w:t>1 Oct 1991 (see r. 2)</w:t>
            </w:r>
          </w:p>
        </w:tc>
      </w:tr>
      <w:tr>
        <w:trPr>
          <w:cantSplit/>
        </w:trPr>
        <w:tc>
          <w:tcPr>
            <w:tcW w:w="3119" w:type="dxa"/>
          </w:tcPr>
          <w:p>
            <w:pPr>
              <w:pStyle w:val="nTable"/>
              <w:spacing w:after="40"/>
              <w:ind w:right="113"/>
              <w:rPr>
                <w:vertAlign w:val="superscript"/>
              </w:rPr>
            </w:pPr>
            <w:r>
              <w:rPr>
                <w:i/>
              </w:rPr>
              <w:t>Motor Vehicles Instructors Amendment Regulations 1996</w:t>
            </w:r>
            <w:r>
              <w:rPr>
                <w:vertAlign w:val="superscript"/>
              </w:rPr>
              <w:t> 6</w:t>
            </w:r>
          </w:p>
        </w:tc>
        <w:tc>
          <w:tcPr>
            <w:tcW w:w="1276" w:type="dxa"/>
          </w:tcPr>
          <w:p>
            <w:pPr>
              <w:pStyle w:val="nTable"/>
              <w:spacing w:after="40"/>
            </w:pPr>
            <w:r>
              <w:t>24 May 1996 p. 2170</w:t>
            </w:r>
          </w:p>
        </w:tc>
        <w:tc>
          <w:tcPr>
            <w:tcW w:w="2693" w:type="dxa"/>
          </w:tcPr>
          <w:p>
            <w:pPr>
              <w:pStyle w:val="nTable"/>
              <w:spacing w:after="40"/>
            </w:pPr>
            <w:r>
              <w:t>1 Jun 1996 (see r. 2)</w:t>
            </w:r>
          </w:p>
        </w:tc>
      </w:tr>
      <w:tr>
        <w:trPr>
          <w:cantSplit/>
        </w:trPr>
        <w:tc>
          <w:tcPr>
            <w:tcW w:w="3119" w:type="dxa"/>
          </w:tcPr>
          <w:p>
            <w:pPr>
              <w:pStyle w:val="nTable"/>
              <w:spacing w:after="40"/>
              <w:ind w:right="113"/>
            </w:pPr>
            <w:r>
              <w:rPr>
                <w:i/>
              </w:rPr>
              <w:t>Motor Vehicle Drivers Instructors Amendment Regulations 1997</w:t>
            </w:r>
          </w:p>
        </w:tc>
        <w:tc>
          <w:tcPr>
            <w:tcW w:w="1276" w:type="dxa"/>
          </w:tcPr>
          <w:p>
            <w:pPr>
              <w:pStyle w:val="nTable"/>
              <w:spacing w:after="40"/>
            </w:pPr>
            <w:r>
              <w:t>31 Jan 1997 p. 674</w:t>
            </w:r>
          </w:p>
        </w:tc>
        <w:tc>
          <w:tcPr>
            <w:tcW w:w="2693" w:type="dxa"/>
          </w:tcPr>
          <w:p>
            <w:pPr>
              <w:pStyle w:val="nTable"/>
              <w:spacing w:after="40"/>
            </w:pPr>
            <w:r>
              <w:t xml:space="preserve">1 Feb 1997 (see r. 2 and </w:t>
            </w:r>
            <w:r>
              <w:rPr>
                <w:i/>
              </w:rPr>
              <w:t>Gazette</w:t>
            </w:r>
            <w:r>
              <w:t xml:space="preserve"> 31 Jan 1997 p. 613)</w:t>
            </w:r>
          </w:p>
        </w:tc>
      </w:tr>
      <w:tr>
        <w:trPr>
          <w:cantSplit/>
        </w:trPr>
        <w:tc>
          <w:tcPr>
            <w:tcW w:w="3119" w:type="dxa"/>
          </w:tcPr>
          <w:p>
            <w:pPr>
              <w:pStyle w:val="nTable"/>
              <w:spacing w:after="40"/>
              <w:ind w:right="113"/>
            </w:pPr>
            <w:r>
              <w:rPr>
                <w:i/>
              </w:rPr>
              <w:t>Motor Vehicle Drivers Instructors Amendment Regulations (No. 2) 1997</w:t>
            </w:r>
          </w:p>
        </w:tc>
        <w:tc>
          <w:tcPr>
            <w:tcW w:w="1276" w:type="dxa"/>
          </w:tcPr>
          <w:p>
            <w:pPr>
              <w:pStyle w:val="nTable"/>
              <w:spacing w:after="40"/>
            </w:pPr>
            <w:r>
              <w:t>13 May 1997 p. 2343</w:t>
            </w:r>
            <w:r>
              <w:noBreakHyphen/>
              <w:t>4</w:t>
            </w:r>
          </w:p>
        </w:tc>
        <w:tc>
          <w:tcPr>
            <w:tcW w:w="2693" w:type="dxa"/>
          </w:tcPr>
          <w:p>
            <w:pPr>
              <w:pStyle w:val="nTable"/>
              <w:spacing w:after="40"/>
            </w:pPr>
            <w:r>
              <w:t>1 Jul 1997 (see r. 2)</w:t>
            </w:r>
          </w:p>
        </w:tc>
      </w:tr>
      <w:tr>
        <w:trPr>
          <w:cantSplit/>
        </w:trPr>
        <w:tc>
          <w:tcPr>
            <w:tcW w:w="3119" w:type="dxa"/>
          </w:tcPr>
          <w:p>
            <w:pPr>
              <w:pStyle w:val="nTable"/>
              <w:spacing w:after="40"/>
              <w:ind w:right="113"/>
            </w:pPr>
            <w:r>
              <w:rPr>
                <w:i/>
              </w:rPr>
              <w:t>Motor Vehicle Drivers Instructors Amendment Regulations 1998</w:t>
            </w:r>
          </w:p>
        </w:tc>
        <w:tc>
          <w:tcPr>
            <w:tcW w:w="1276" w:type="dxa"/>
          </w:tcPr>
          <w:p>
            <w:pPr>
              <w:pStyle w:val="nTable"/>
              <w:spacing w:after="40"/>
            </w:pPr>
            <w:r>
              <w:t>12 May 1998 p. 2796</w:t>
            </w:r>
            <w:r>
              <w:noBreakHyphen/>
              <w:t>7</w:t>
            </w:r>
          </w:p>
        </w:tc>
        <w:tc>
          <w:tcPr>
            <w:tcW w:w="2693" w:type="dxa"/>
          </w:tcPr>
          <w:p>
            <w:pPr>
              <w:pStyle w:val="nTable"/>
              <w:spacing w:after="40"/>
            </w:pPr>
            <w:r>
              <w:t>1 Jul 1998 (see r. 2)</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as at 2 Jul 1999</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(No. 3) 2000</w:t>
            </w:r>
          </w:p>
        </w:tc>
        <w:tc>
          <w:tcPr>
            <w:tcW w:w="1276" w:type="dxa"/>
          </w:tcPr>
          <w:p>
            <w:pPr>
              <w:pStyle w:val="nTable"/>
              <w:spacing w:after="40"/>
            </w:pPr>
            <w:r>
              <w:t>17 May 2000 p. 2432</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Motor Vehicle Drivers Instructors Amendment Regulations 2001</w:t>
            </w:r>
          </w:p>
        </w:tc>
        <w:tc>
          <w:tcPr>
            <w:tcW w:w="1276" w:type="dxa"/>
          </w:tcPr>
          <w:p>
            <w:pPr>
              <w:pStyle w:val="nTable"/>
              <w:spacing w:after="40"/>
            </w:pPr>
            <w:r>
              <w:t>30 Jan 2001 p. 618</w:t>
            </w:r>
            <w:r>
              <w:noBreakHyphen/>
              <w:t>20</w:t>
            </w:r>
          </w:p>
        </w:tc>
        <w:tc>
          <w:tcPr>
            <w:tcW w:w="2693" w:type="dxa"/>
          </w:tcPr>
          <w:p>
            <w:pPr>
              <w:pStyle w:val="nTable"/>
              <w:spacing w:after="40"/>
            </w:pPr>
            <w:r>
              <w:t>5 Feb 2001 (see r. 2)</w:t>
            </w:r>
          </w:p>
        </w:tc>
      </w:tr>
      <w:tr>
        <w:trPr>
          <w:cantSplit/>
        </w:trPr>
        <w:tc>
          <w:tcPr>
            <w:tcW w:w="3119" w:type="dxa"/>
          </w:tcPr>
          <w:p>
            <w:pPr>
              <w:pStyle w:val="nTable"/>
              <w:spacing w:after="40"/>
              <w:ind w:right="113"/>
              <w:rPr>
                <w:i/>
              </w:rPr>
            </w:pPr>
            <w:r>
              <w:rPr>
                <w:i/>
              </w:rPr>
              <w:t>Motor Vehicle Drivers Instructors Amendment Regulations (No. 2) 2001</w:t>
            </w:r>
            <w:r>
              <w:rPr>
                <w:vertAlign w:val="superscript"/>
              </w:rPr>
              <w:t> 7</w:t>
            </w:r>
          </w:p>
        </w:tc>
        <w:tc>
          <w:tcPr>
            <w:tcW w:w="1276" w:type="dxa"/>
          </w:tcPr>
          <w:p>
            <w:pPr>
              <w:pStyle w:val="nTable"/>
              <w:spacing w:after="40"/>
            </w:pPr>
            <w:r>
              <w:t>27 Apr 2001 p. 2203</w:t>
            </w:r>
            <w:r>
              <w:noBreakHyphen/>
              <w:t>8 (as amended 13 Jul 2001 p. 3471</w:t>
            </w:r>
            <w:r>
              <w:noBreakHyphen/>
              <w:t>2)</w:t>
            </w:r>
          </w:p>
        </w:tc>
        <w:tc>
          <w:tcPr>
            <w:tcW w:w="2693" w:type="dxa"/>
          </w:tcPr>
          <w:p>
            <w:pPr>
              <w:pStyle w:val="nTable"/>
              <w:spacing w:after="40"/>
            </w:pPr>
            <w:r>
              <w:t>7 May 2001 (see r. 2)</w:t>
            </w:r>
          </w:p>
        </w:tc>
      </w:tr>
      <w:tr>
        <w:trPr>
          <w:cantSplit/>
        </w:trPr>
        <w:tc>
          <w:tcPr>
            <w:tcW w:w="3119" w:type="dxa"/>
          </w:tcPr>
          <w:p>
            <w:pPr>
              <w:pStyle w:val="nTable"/>
              <w:spacing w:after="40"/>
              <w:ind w:right="113"/>
              <w:rPr>
                <w:i/>
              </w:rPr>
            </w:pPr>
            <w:r>
              <w:rPr>
                <w:i/>
              </w:rPr>
              <w:t>Motor Vehicle Drivers Instructors Amendment Regulations (No. 3) 2001</w:t>
            </w:r>
          </w:p>
        </w:tc>
        <w:tc>
          <w:tcPr>
            <w:tcW w:w="1276" w:type="dxa"/>
          </w:tcPr>
          <w:p>
            <w:pPr>
              <w:pStyle w:val="nTable"/>
              <w:spacing w:after="40"/>
            </w:pPr>
            <w:r>
              <w:t>29 Jun 2001 p. 3255</w:t>
            </w:r>
          </w:p>
        </w:tc>
        <w:tc>
          <w:tcPr>
            <w:tcW w:w="2693" w:type="dxa"/>
          </w:tcPr>
          <w:p>
            <w:pPr>
              <w:pStyle w:val="nTable"/>
              <w:spacing w:after="40"/>
            </w:pPr>
            <w:r>
              <w:t>1 Aug 2001 (see r. 2)</w:t>
            </w:r>
          </w:p>
        </w:tc>
      </w:tr>
      <w:tr>
        <w:trPr>
          <w:cantSplit/>
        </w:trPr>
        <w:tc>
          <w:tcPr>
            <w:tcW w:w="3119" w:type="dxa"/>
          </w:tcPr>
          <w:p>
            <w:pPr>
              <w:pStyle w:val="nTable"/>
              <w:spacing w:after="40"/>
              <w:ind w:right="113"/>
              <w:rPr>
                <w:i/>
              </w:rPr>
            </w:pPr>
            <w:r>
              <w:rPr>
                <w:i/>
              </w:rPr>
              <w:t>Motor Vehicle Drivers Instructors Amendment Regulations 2002</w:t>
            </w:r>
          </w:p>
        </w:tc>
        <w:tc>
          <w:tcPr>
            <w:tcW w:w="1276" w:type="dxa"/>
          </w:tcPr>
          <w:p>
            <w:pPr>
              <w:pStyle w:val="nTable"/>
              <w:spacing w:after="40"/>
            </w:pPr>
            <w:r>
              <w:t>17 May 2002 p. 2567-8</w:t>
            </w:r>
          </w:p>
        </w:tc>
        <w:tc>
          <w:tcPr>
            <w:tcW w:w="2693" w:type="dxa"/>
          </w:tcPr>
          <w:p>
            <w:pPr>
              <w:pStyle w:val="nTable"/>
              <w:spacing w:after="40"/>
            </w:pPr>
            <w:r>
              <w:t>1 Jul 2002 (see r. 2)</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as at 5 Jul 2002</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2003</w:t>
            </w:r>
          </w:p>
        </w:tc>
        <w:tc>
          <w:tcPr>
            <w:tcW w:w="1276" w:type="dxa"/>
          </w:tcPr>
          <w:p>
            <w:pPr>
              <w:pStyle w:val="nTable"/>
              <w:spacing w:after="40"/>
            </w:pPr>
            <w:r>
              <w:t>11 Mar 2003 p. 751</w:t>
            </w:r>
          </w:p>
        </w:tc>
        <w:tc>
          <w:tcPr>
            <w:tcW w:w="2693" w:type="dxa"/>
          </w:tcPr>
          <w:p>
            <w:pPr>
              <w:pStyle w:val="nTable"/>
              <w:spacing w:after="40"/>
            </w:pPr>
            <w:r>
              <w:t>11 Mar 2003</w:t>
            </w:r>
          </w:p>
        </w:tc>
      </w:tr>
      <w:tr>
        <w:trPr>
          <w:cantSplit/>
        </w:trPr>
        <w:tc>
          <w:tcPr>
            <w:tcW w:w="3119" w:type="dxa"/>
          </w:tcPr>
          <w:p>
            <w:pPr>
              <w:pStyle w:val="nTable"/>
              <w:spacing w:after="40"/>
              <w:ind w:right="113"/>
              <w:rPr>
                <w:i/>
              </w:rPr>
            </w:pPr>
            <w:r>
              <w:rPr>
                <w:i/>
              </w:rPr>
              <w:t>Motor Vehicle Drivers Instructors Amendment Regulations (No. 2) 2003</w:t>
            </w:r>
          </w:p>
        </w:tc>
        <w:tc>
          <w:tcPr>
            <w:tcW w:w="1276" w:type="dxa"/>
          </w:tcPr>
          <w:p>
            <w:pPr>
              <w:pStyle w:val="nTable"/>
              <w:spacing w:after="40"/>
            </w:pPr>
            <w:r>
              <w:t>20 May 2003 p. 1799</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Equality of Status Subsidiary Legislation Amendment Regulations 2003</w:t>
            </w:r>
            <w:r>
              <w:t xml:space="preserve"> Pt. 27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Cs/>
              </w:rPr>
              <w:t>)</w:t>
            </w:r>
          </w:p>
        </w:tc>
      </w:tr>
      <w:tr>
        <w:trPr>
          <w:cantSplit/>
        </w:trPr>
        <w:tc>
          <w:tcPr>
            <w:tcW w:w="3119" w:type="dxa"/>
          </w:tcPr>
          <w:p>
            <w:pPr>
              <w:pStyle w:val="nTable"/>
              <w:spacing w:after="40"/>
              <w:ind w:right="113"/>
              <w:rPr>
                <w:vertAlign w:val="superscript"/>
              </w:rPr>
            </w:pPr>
            <w:r>
              <w:rPr>
                <w:i/>
              </w:rPr>
              <w:t>Motor Vehicle Drivers Instructors Amendment Regulations (No. 2) 2004</w:t>
            </w:r>
            <w:r>
              <w:t xml:space="preserve"> </w:t>
            </w:r>
          </w:p>
        </w:tc>
        <w:tc>
          <w:tcPr>
            <w:tcW w:w="1276" w:type="dxa"/>
          </w:tcPr>
          <w:p>
            <w:pPr>
              <w:pStyle w:val="nTable"/>
              <w:spacing w:after="40"/>
            </w:pPr>
            <w:r>
              <w:t>28 May 2004 p. 1841</w:t>
            </w:r>
          </w:p>
        </w:tc>
        <w:tc>
          <w:tcPr>
            <w:tcW w:w="2693" w:type="dxa"/>
          </w:tcPr>
          <w:p>
            <w:pPr>
              <w:pStyle w:val="nTable"/>
              <w:spacing w:after="40"/>
            </w:pPr>
            <w:r>
              <w:t>1 Jul 2004 (see r. 2)</w:t>
            </w:r>
          </w:p>
        </w:tc>
      </w:tr>
      <w:tr>
        <w:trPr>
          <w:cantSplit/>
        </w:trPr>
        <w:tc>
          <w:tcPr>
            <w:tcW w:w="3119" w:type="dxa"/>
          </w:tcPr>
          <w:p>
            <w:pPr>
              <w:pStyle w:val="nTable"/>
              <w:spacing w:after="40"/>
              <w:ind w:right="113"/>
              <w:rPr>
                <w:i/>
              </w:rPr>
            </w:pPr>
            <w:r>
              <w:rPr>
                <w:i/>
              </w:rPr>
              <w:t>Motor Vehicle Drivers Instructors Amendment Regulations (No. 3) 2004</w:t>
            </w:r>
          </w:p>
        </w:tc>
        <w:tc>
          <w:tcPr>
            <w:tcW w:w="1276" w:type="dxa"/>
          </w:tcPr>
          <w:p>
            <w:pPr>
              <w:pStyle w:val="nTable"/>
              <w:spacing w:after="40"/>
            </w:pPr>
            <w:r>
              <w:t>30 Dec 2004 p. 6954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9" w:type="dxa"/>
          </w:tcPr>
          <w:p>
            <w:pPr>
              <w:pStyle w:val="nTable"/>
              <w:spacing w:after="40"/>
              <w:ind w:right="113"/>
              <w:rPr>
                <w:i/>
              </w:rPr>
            </w:pPr>
            <w:r>
              <w:rPr>
                <w:i/>
              </w:rPr>
              <w:t>Motor Vehicle Drivers Instructors Amendment Regulations (No. 2) 2005</w:t>
            </w:r>
          </w:p>
        </w:tc>
        <w:tc>
          <w:tcPr>
            <w:tcW w:w="1276" w:type="dxa"/>
          </w:tcPr>
          <w:p>
            <w:pPr>
              <w:pStyle w:val="nTable"/>
              <w:spacing w:after="40"/>
            </w:pPr>
            <w:r>
              <w:t>27 May 2005 p. 2304</w:t>
            </w:r>
          </w:p>
        </w:tc>
        <w:tc>
          <w:tcPr>
            <w:tcW w:w="2693" w:type="dxa"/>
          </w:tcPr>
          <w:p>
            <w:pPr>
              <w:pStyle w:val="nTable"/>
              <w:spacing w:after="40"/>
            </w:pPr>
            <w:r>
              <w:t>1 Jul 2005 (see r. 2)</w:t>
            </w:r>
          </w:p>
        </w:tc>
      </w:tr>
      <w:tr>
        <w:trPr>
          <w:cantSplit/>
        </w:trPr>
        <w:tc>
          <w:tcPr>
            <w:tcW w:w="3119" w:type="dxa"/>
          </w:tcPr>
          <w:p>
            <w:pPr>
              <w:pStyle w:val="nTable"/>
              <w:spacing w:after="40"/>
              <w:ind w:right="113"/>
              <w:rPr>
                <w:i/>
              </w:rPr>
            </w:pPr>
            <w:r>
              <w:rPr>
                <w:i/>
              </w:rPr>
              <w:t>Motor Vehicle Drivers Instructors Amendment Regulations (No. 4) 2006</w:t>
            </w:r>
          </w:p>
        </w:tc>
        <w:tc>
          <w:tcPr>
            <w:tcW w:w="1276" w:type="dxa"/>
          </w:tcPr>
          <w:p>
            <w:pPr>
              <w:pStyle w:val="nTable"/>
              <w:spacing w:after="40"/>
            </w:pPr>
            <w:r>
              <w:t>23 Jun 2006 p. 2222</w:t>
            </w:r>
            <w:r>
              <w:noBreakHyphen/>
              <w:t>3</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Motor Vehicle Drivers Instructors Amendment Regulations (No. 3) 2006</w:t>
            </w:r>
          </w:p>
        </w:tc>
        <w:tc>
          <w:tcPr>
            <w:tcW w:w="1276" w:type="dxa"/>
          </w:tcPr>
          <w:p>
            <w:pPr>
              <w:pStyle w:val="nTable"/>
              <w:spacing w:after="40"/>
            </w:pPr>
            <w:r>
              <w:t>11 Jul 2006 p. 2545</w:t>
            </w:r>
            <w:r>
              <w:noBreakHyphen/>
              <w:t>6</w:t>
            </w:r>
          </w:p>
        </w:tc>
        <w:tc>
          <w:tcPr>
            <w:tcW w:w="2693" w:type="dxa"/>
          </w:tcPr>
          <w:p>
            <w:pPr>
              <w:pStyle w:val="nTable"/>
              <w:spacing w:after="40"/>
            </w:pPr>
            <w:r>
              <w:t>11 Jul 2006</w:t>
            </w:r>
          </w:p>
        </w:tc>
      </w:tr>
      <w:tr>
        <w:trPr>
          <w:cantSplit/>
        </w:trPr>
        <w:tc>
          <w:tcPr>
            <w:tcW w:w="7088" w:type="dxa"/>
            <w:gridSpan w:val="3"/>
          </w:tcPr>
          <w:p>
            <w:pPr>
              <w:pStyle w:val="nTable"/>
              <w:spacing w:after="40"/>
            </w:pPr>
            <w:r>
              <w:rPr>
                <w:b/>
              </w:rPr>
              <w:t xml:space="preserve">Reprint 4: The </w:t>
            </w:r>
            <w:r>
              <w:rPr>
                <w:b/>
                <w:i/>
              </w:rPr>
              <w:t>Motor Vehicle Drivers Instructors Regulations 1964</w:t>
            </w:r>
            <w:r>
              <w:rPr>
                <w:b/>
              </w:rPr>
              <w:t xml:space="preserve"> as at 11 Aug 2006</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2006</w:t>
            </w:r>
          </w:p>
        </w:tc>
        <w:tc>
          <w:tcPr>
            <w:tcW w:w="1276" w:type="dxa"/>
          </w:tcPr>
          <w:p>
            <w:pPr>
              <w:pStyle w:val="nTable"/>
              <w:spacing w:after="40"/>
            </w:pPr>
            <w:r>
              <w:t>18 Aug 2006 p. 3371</w:t>
            </w:r>
          </w:p>
        </w:tc>
        <w:tc>
          <w:tcPr>
            <w:tcW w:w="2693" w:type="dxa"/>
          </w:tcPr>
          <w:p>
            <w:pPr>
              <w:pStyle w:val="nTable"/>
              <w:spacing w:after="40"/>
            </w:pPr>
            <w:r>
              <w:t>18 Aug 2006</w:t>
            </w:r>
          </w:p>
        </w:tc>
      </w:tr>
      <w:tr>
        <w:trPr>
          <w:cantSplit/>
        </w:trPr>
        <w:tc>
          <w:tcPr>
            <w:tcW w:w="3119" w:type="dxa"/>
          </w:tcPr>
          <w:p>
            <w:pPr>
              <w:pStyle w:val="nTable"/>
              <w:spacing w:after="40"/>
              <w:ind w:right="113"/>
              <w:rPr>
                <w:i/>
              </w:rPr>
            </w:pPr>
            <w:r>
              <w:rPr>
                <w:i/>
              </w:rPr>
              <w:t>Motor Vehicle Drivers Instructors Amendment Regulations (No. 2) 2006</w:t>
            </w:r>
          </w:p>
        </w:tc>
        <w:tc>
          <w:tcPr>
            <w:tcW w:w="1276" w:type="dxa"/>
          </w:tcPr>
          <w:p>
            <w:pPr>
              <w:pStyle w:val="nTable"/>
              <w:spacing w:after="40"/>
            </w:pPr>
            <w:r>
              <w:t>28 Nov 2006 p. 4894</w:t>
            </w:r>
          </w:p>
        </w:tc>
        <w:tc>
          <w:tcPr>
            <w:tcW w:w="2693" w:type="dxa"/>
          </w:tcPr>
          <w:p>
            <w:pPr>
              <w:pStyle w:val="nTable"/>
              <w:spacing w:after="40"/>
            </w:pPr>
            <w:r>
              <w:t xml:space="preserve">4 Dec 2006 (see r. 2 and </w:t>
            </w:r>
            <w:r>
              <w:rPr>
                <w:i/>
                <w:iCs/>
              </w:rPr>
              <w:t>Gazette</w:t>
            </w:r>
            <w:r>
              <w:t xml:space="preserve"> 28 Nov 2006 p. 4889)</w:t>
            </w:r>
          </w:p>
        </w:tc>
      </w:tr>
      <w:tr>
        <w:trPr>
          <w:cantSplit/>
        </w:trPr>
        <w:tc>
          <w:tcPr>
            <w:tcW w:w="3119" w:type="dxa"/>
          </w:tcPr>
          <w:p>
            <w:pPr>
              <w:pStyle w:val="nTable"/>
              <w:spacing w:after="40"/>
              <w:ind w:right="113"/>
              <w:rPr>
                <w:i/>
              </w:rPr>
            </w:pPr>
            <w:r>
              <w:rPr>
                <w:i/>
              </w:rPr>
              <w:t>Motor Vehicle Drivers Instructors Amendment Regulations 2007</w:t>
            </w:r>
          </w:p>
        </w:tc>
        <w:tc>
          <w:tcPr>
            <w:tcW w:w="1276" w:type="dxa"/>
          </w:tcPr>
          <w:p>
            <w:pPr>
              <w:pStyle w:val="nTable"/>
              <w:spacing w:after="40"/>
            </w:pPr>
            <w:r>
              <w:t>22 Jun 2007 p. 2875-6</w:t>
            </w:r>
          </w:p>
        </w:tc>
        <w:tc>
          <w:tcPr>
            <w:tcW w:w="2693" w:type="dxa"/>
          </w:tcPr>
          <w:p>
            <w:pPr>
              <w:pStyle w:val="nTable"/>
              <w:spacing w:after="40"/>
            </w:pPr>
            <w:r>
              <w:t>r. 1 and 2: 22 Jun 2007 (see r. 2(a));</w:t>
            </w:r>
            <w:r>
              <w:br/>
              <w:t>Regulations other than r. 1 and 2: 23 Jun 2007 (see r. 2(b))</w:t>
            </w:r>
          </w:p>
        </w:tc>
      </w:tr>
      <w:tr>
        <w:trPr>
          <w:cantSplit/>
        </w:trPr>
        <w:tc>
          <w:tcPr>
            <w:tcW w:w="3119" w:type="dxa"/>
          </w:tcPr>
          <w:p>
            <w:pPr>
              <w:pStyle w:val="nTable"/>
              <w:spacing w:after="40"/>
              <w:ind w:right="113"/>
              <w:rPr>
                <w:i/>
              </w:rPr>
            </w:pPr>
            <w:r>
              <w:rPr>
                <w:i/>
              </w:rPr>
              <w:t>Motor Vehicle Drivers Instructors Amendment Regulations (No. 2) 2007</w:t>
            </w:r>
          </w:p>
        </w:tc>
        <w:tc>
          <w:tcPr>
            <w:tcW w:w="1276" w:type="dxa"/>
          </w:tcPr>
          <w:p>
            <w:pPr>
              <w:pStyle w:val="nTable"/>
              <w:spacing w:after="40"/>
            </w:pPr>
            <w:r>
              <w:t>22 Jun 2007 p. 2876</w:t>
            </w:r>
            <w:r>
              <w:noBreakHyphen/>
              <w:t>7</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cantSplit/>
        </w:trPr>
        <w:tc>
          <w:tcPr>
            <w:tcW w:w="3119" w:type="dxa"/>
          </w:tcPr>
          <w:p>
            <w:pPr>
              <w:pStyle w:val="nTable"/>
              <w:spacing w:after="40"/>
              <w:ind w:right="113"/>
              <w:rPr>
                <w:i/>
              </w:rPr>
            </w:pPr>
            <w:r>
              <w:rPr>
                <w:i/>
              </w:rPr>
              <w:t>Motor Vehicle Drivers Instructors Amendment (Road Traffic) Regulations 2008</w:t>
            </w:r>
          </w:p>
        </w:tc>
        <w:tc>
          <w:tcPr>
            <w:tcW w:w="1276" w:type="dxa"/>
          </w:tcPr>
          <w:p>
            <w:pPr>
              <w:pStyle w:val="nTable"/>
              <w:spacing w:after="40"/>
            </w:pPr>
            <w:r>
              <w:t>13 Jun 2008 p. 2524-5</w:t>
            </w:r>
          </w:p>
        </w:tc>
        <w:tc>
          <w:tcPr>
            <w:tcW w:w="2693" w:type="dxa"/>
          </w:tcPr>
          <w:p>
            <w:pPr>
              <w:pStyle w:val="nTable"/>
              <w:spacing w:after="40"/>
              <w:rPr>
                <w:snapToGrid w:val="0"/>
              </w:rPr>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rPr>
          <w:cantSplit/>
        </w:trPr>
        <w:tc>
          <w:tcPr>
            <w:tcW w:w="7088" w:type="dxa"/>
            <w:gridSpan w:val="3"/>
          </w:tcPr>
          <w:p>
            <w:pPr>
              <w:pStyle w:val="nTable"/>
              <w:spacing w:after="40"/>
              <w:rPr>
                <w:snapToGrid w:val="0"/>
              </w:rPr>
            </w:pPr>
            <w:r>
              <w:rPr>
                <w:b/>
              </w:rPr>
              <w:t xml:space="preserve">Reprint 5: The </w:t>
            </w:r>
            <w:r>
              <w:rPr>
                <w:b/>
                <w:i/>
              </w:rPr>
              <w:t>Motor Vehicle Drivers Instructors Regulations 1964</w:t>
            </w:r>
            <w:r>
              <w:rPr>
                <w:b/>
              </w:rPr>
              <w:t xml:space="preserve"> as at 5 Dec 2008</w:t>
            </w:r>
            <w:r>
              <w:br/>
              <w:t>(includes amendments listed above)</w:t>
            </w:r>
          </w:p>
        </w:tc>
      </w:tr>
      <w:tr>
        <w:tc>
          <w:tcPr>
            <w:tcW w:w="3119" w:type="dxa"/>
          </w:tcPr>
          <w:p>
            <w:pPr>
              <w:pStyle w:val="nTable"/>
              <w:spacing w:after="40"/>
              <w:rPr>
                <w:i/>
              </w:rPr>
            </w:pPr>
            <w:r>
              <w:rPr>
                <w:i/>
              </w:rPr>
              <w:t>Motor Vehicle Drivers Instructors Amendment Regulations 2010</w:t>
            </w:r>
          </w:p>
        </w:tc>
        <w:tc>
          <w:tcPr>
            <w:tcW w:w="1276" w:type="dxa"/>
          </w:tcPr>
          <w:p>
            <w:pPr>
              <w:pStyle w:val="nTable"/>
              <w:spacing w:after="40"/>
            </w:pPr>
            <w:r>
              <w:t>4 Jun 2010 p. 2485-6</w:t>
            </w:r>
          </w:p>
        </w:tc>
        <w:tc>
          <w:tcPr>
            <w:tcW w:w="2693" w:type="dxa"/>
          </w:tcPr>
          <w:p>
            <w:pPr>
              <w:pStyle w:val="nTable"/>
              <w:spacing w:after="40"/>
            </w:pPr>
            <w:r>
              <w:t>r. 1 and 2: 4 Jun 2010 (see r. 2(a));</w:t>
            </w:r>
            <w:r>
              <w:br/>
              <w:t>Regulations other than r. 1 and 2: 1 Jul 2010 (see r. 2(b))</w:t>
            </w:r>
          </w:p>
        </w:tc>
      </w:tr>
      <w:tr>
        <w:tc>
          <w:tcPr>
            <w:tcW w:w="3119" w:type="dxa"/>
          </w:tcPr>
          <w:p>
            <w:pPr>
              <w:pStyle w:val="nTable"/>
              <w:spacing w:after="40"/>
              <w:rPr>
                <w:i/>
              </w:rPr>
            </w:pPr>
            <w:r>
              <w:rPr>
                <w:i/>
              </w:rPr>
              <w:t>Motor Vehicle Drivers Instructors Amendment Regulations (No. 2) 2010</w:t>
            </w:r>
          </w:p>
        </w:tc>
        <w:tc>
          <w:tcPr>
            <w:tcW w:w="1276" w:type="dxa"/>
          </w:tcPr>
          <w:p>
            <w:pPr>
              <w:pStyle w:val="nTable"/>
              <w:spacing w:after="40"/>
            </w:pPr>
            <w:r>
              <w:t>9 Nov 2010 p. 5632-3</w:t>
            </w:r>
          </w:p>
        </w:tc>
        <w:tc>
          <w:tcPr>
            <w:tcW w:w="2693" w:type="dxa"/>
          </w:tcPr>
          <w:p>
            <w:pPr>
              <w:pStyle w:val="nTable"/>
              <w:spacing w:after="40"/>
            </w:pPr>
            <w:r>
              <w:t>r. 1 and 2: 9 Nov 2010 (see r. 2(a));</w:t>
            </w:r>
            <w:r>
              <w:br/>
              <w:t>Regulations other than r. 1 and 2: 10 Nov 2010 (see r. 2(b))</w:t>
            </w:r>
          </w:p>
        </w:tc>
      </w:tr>
      <w:tr>
        <w:tc>
          <w:tcPr>
            <w:tcW w:w="3119" w:type="dxa"/>
            <w:shd w:val="clear" w:color="auto" w:fill="auto"/>
          </w:tcPr>
          <w:p>
            <w:pPr>
              <w:pStyle w:val="nTable"/>
              <w:spacing w:after="40"/>
              <w:rPr>
                <w:i/>
              </w:rPr>
            </w:pPr>
            <w:r>
              <w:rPr>
                <w:i/>
              </w:rPr>
              <w:t>Motor Vehicle Drivers Instructors Amendment Regulations 2011</w:t>
            </w:r>
          </w:p>
        </w:tc>
        <w:tc>
          <w:tcPr>
            <w:tcW w:w="1276" w:type="dxa"/>
            <w:shd w:val="clear" w:color="auto" w:fill="auto"/>
          </w:tcPr>
          <w:p>
            <w:pPr>
              <w:pStyle w:val="nTable"/>
              <w:spacing w:after="40"/>
            </w:pPr>
            <w:r>
              <w:t>7 Jun 2011 p. 2062-3</w:t>
            </w:r>
          </w:p>
        </w:tc>
        <w:tc>
          <w:tcPr>
            <w:tcW w:w="2693" w:type="dxa"/>
            <w:shd w:val="clear" w:color="auto" w:fill="auto"/>
          </w:tcPr>
          <w:p>
            <w:pPr>
              <w:pStyle w:val="nTable"/>
              <w:spacing w:after="40"/>
            </w:pPr>
            <w:r>
              <w:t>r. 1 and 2: 7 Jun 2011 (see r. 2(a));</w:t>
            </w:r>
            <w:r>
              <w:br/>
              <w:t>Regulations other than r. 1 and 2: 1 Jul 2011 (see r. 2(b))</w:t>
            </w:r>
          </w:p>
        </w:tc>
      </w:tr>
      <w:tr>
        <w:tc>
          <w:tcPr>
            <w:tcW w:w="7088" w:type="dxa"/>
            <w:gridSpan w:val="3"/>
            <w:shd w:val="clear" w:color="auto" w:fill="auto"/>
          </w:tcPr>
          <w:p>
            <w:pPr>
              <w:pStyle w:val="nTable"/>
              <w:spacing w:after="40"/>
            </w:pPr>
            <w:r>
              <w:rPr>
                <w:b/>
              </w:rPr>
              <w:t xml:space="preserve">Reprint 6: The </w:t>
            </w:r>
            <w:r>
              <w:rPr>
                <w:b/>
                <w:i/>
              </w:rPr>
              <w:t>Motor Vehicle Drivers Instructors Regulations 1964</w:t>
            </w:r>
            <w:r>
              <w:rPr>
                <w:b/>
              </w:rPr>
              <w:t xml:space="preserve"> as at 9 Mar 2012</w:t>
            </w:r>
            <w:r>
              <w:br/>
              <w:t>(includes amendments listed above)</w:t>
            </w:r>
          </w:p>
        </w:tc>
      </w:tr>
      <w:tr>
        <w:tc>
          <w:tcPr>
            <w:tcW w:w="3119" w:type="dxa"/>
            <w:shd w:val="clear" w:color="auto" w:fill="auto"/>
          </w:tcPr>
          <w:p>
            <w:pPr>
              <w:pStyle w:val="nTable"/>
              <w:spacing w:after="40"/>
              <w:rPr>
                <w:i/>
              </w:rPr>
            </w:pPr>
            <w:r>
              <w:rPr>
                <w:i/>
              </w:rPr>
              <w:t>Motor Vehicle Drivers Instructors Amendment Regulations 2013</w:t>
            </w:r>
          </w:p>
        </w:tc>
        <w:tc>
          <w:tcPr>
            <w:tcW w:w="1276" w:type="dxa"/>
            <w:shd w:val="clear" w:color="auto" w:fill="auto"/>
          </w:tcPr>
          <w:p>
            <w:pPr>
              <w:pStyle w:val="nTable"/>
              <w:spacing w:after="40"/>
            </w:pPr>
            <w:r>
              <w:t>8 Feb 2013 p. 868</w:t>
            </w:r>
            <w:r>
              <w:noBreakHyphen/>
              <w:t>9</w:t>
            </w:r>
          </w:p>
        </w:tc>
        <w:tc>
          <w:tcPr>
            <w:tcW w:w="2693" w:type="dxa"/>
            <w:shd w:val="clear" w:color="auto" w:fill="auto"/>
          </w:tcPr>
          <w:p>
            <w:pPr>
              <w:pStyle w:val="nTable"/>
              <w:spacing w:after="40"/>
            </w:pPr>
            <w:r>
              <w:rPr>
                <w:rFonts w:ascii="Times" w:hAnsi="Times"/>
                <w:snapToGrid w:val="0"/>
              </w:rPr>
              <w:t>r. 1 and 2: 8 Feb 2013 (see r. 2(a));</w:t>
            </w:r>
            <w:r>
              <w:rPr>
                <w:rFonts w:ascii="Times" w:hAnsi="Times"/>
                <w:snapToGrid w:val="0"/>
              </w:rPr>
              <w:br/>
              <w:t>Regulations other than r. 1 and 2: 9 Feb 2013 (see r. 2(b))</w:t>
            </w:r>
          </w:p>
        </w:tc>
      </w:tr>
      <w:tr>
        <w:tc>
          <w:tcPr>
            <w:tcW w:w="3119" w:type="dxa"/>
            <w:shd w:val="clear" w:color="auto" w:fill="auto"/>
          </w:tcPr>
          <w:p>
            <w:pPr>
              <w:pStyle w:val="nTable"/>
              <w:spacing w:after="40"/>
              <w:rPr>
                <w:i/>
              </w:rPr>
            </w:pPr>
            <w:r>
              <w:rPr>
                <w:i/>
              </w:rPr>
              <w:t>Motor Vehicle Drivers Instructors Amendment Regulations (No. 2) 2012</w:t>
            </w:r>
          </w:p>
        </w:tc>
        <w:tc>
          <w:tcPr>
            <w:tcW w:w="1276" w:type="dxa"/>
            <w:shd w:val="clear" w:color="auto" w:fill="auto"/>
          </w:tcPr>
          <w:p>
            <w:pPr>
              <w:pStyle w:val="nTable"/>
              <w:spacing w:after="40"/>
            </w:pPr>
            <w:r>
              <w:t>19 Feb 2013 p. 997</w:t>
            </w:r>
          </w:p>
        </w:tc>
        <w:tc>
          <w:tcPr>
            <w:tcW w:w="2693" w:type="dxa"/>
            <w:shd w:val="clear" w:color="auto" w:fill="auto"/>
          </w:tcPr>
          <w:p>
            <w:pPr>
              <w:pStyle w:val="nTable"/>
              <w:spacing w:after="40"/>
              <w:rPr>
                <w:rFonts w:ascii="Times" w:hAnsi="Times"/>
                <w:b/>
                <w:snapToGrid w:val="0"/>
              </w:rPr>
            </w:pPr>
            <w:r>
              <w:rPr>
                <w:rFonts w:ascii="Times" w:hAnsi="Times"/>
                <w:snapToGrid w:val="0"/>
              </w:rPr>
              <w:t>r. 1 and 2: 19 Feb 2013 (see r. 2(a));</w:t>
            </w:r>
            <w:r>
              <w:rPr>
                <w:rFonts w:ascii="Times" w:hAnsi="Times"/>
                <w:snapToGrid w:val="0"/>
              </w:rPr>
              <w:br/>
              <w:t>Regulations other than r. 1 and 2: 20 Feb 2013 (see r. 2(b))</w:t>
            </w:r>
          </w:p>
        </w:tc>
      </w:tr>
      <w:tr>
        <w:tc>
          <w:tcPr>
            <w:tcW w:w="3119" w:type="dxa"/>
            <w:shd w:val="clear" w:color="auto" w:fill="auto"/>
          </w:tcPr>
          <w:p>
            <w:pPr>
              <w:pStyle w:val="nTable"/>
              <w:spacing w:after="40"/>
              <w:rPr>
                <w:i/>
              </w:rPr>
            </w:pPr>
            <w:r>
              <w:rPr>
                <w:i/>
              </w:rPr>
              <w:t>Motor Vehicle Drivers Instructors Amendment Regulations (No. 2) 2013</w:t>
            </w:r>
          </w:p>
        </w:tc>
        <w:tc>
          <w:tcPr>
            <w:tcW w:w="1276" w:type="dxa"/>
            <w:shd w:val="clear" w:color="auto" w:fill="auto"/>
          </w:tcPr>
          <w:p>
            <w:pPr>
              <w:pStyle w:val="nTable"/>
              <w:spacing w:after="40"/>
            </w:pPr>
            <w:r>
              <w:t>28 Jun 2013 p. 2803-4</w:t>
            </w:r>
          </w:p>
        </w:tc>
        <w:tc>
          <w:tcPr>
            <w:tcW w:w="2693" w:type="dxa"/>
            <w:shd w:val="clear" w:color="auto" w:fill="auto"/>
          </w:tcPr>
          <w:p>
            <w:pPr>
              <w:pStyle w:val="nTable"/>
              <w:spacing w:after="40"/>
              <w:rPr>
                <w:rFonts w:ascii="Times" w:hAnsi="Times"/>
                <w:b/>
                <w:snapToGrid w:val="0"/>
              </w:rPr>
            </w:pPr>
            <w:r>
              <w:rPr>
                <w:rFonts w:ascii="Times" w:hAnsi="Times"/>
                <w:snapToGrid w:val="0"/>
              </w:rPr>
              <w:t>r. 1 and 2: 28 Jun 2013 (see r. 2(a));</w:t>
            </w:r>
            <w:r>
              <w:rPr>
                <w:rFonts w:ascii="Times" w:hAnsi="Times"/>
                <w:snapToGrid w:val="0"/>
              </w:rPr>
              <w:br/>
              <w:t>Regulations other than r. 1 and 2: 29 Jun 2013 (see r. 2(b))</w:t>
            </w:r>
          </w:p>
        </w:tc>
      </w:tr>
      <w:tr>
        <w:tc>
          <w:tcPr>
            <w:tcW w:w="3119" w:type="dxa"/>
            <w:shd w:val="clear" w:color="auto" w:fill="auto"/>
          </w:tcPr>
          <w:p>
            <w:pPr>
              <w:pStyle w:val="nTable"/>
              <w:spacing w:after="40"/>
              <w:rPr>
                <w:i/>
              </w:rPr>
            </w:pPr>
            <w:r>
              <w:rPr>
                <w:i/>
              </w:rPr>
              <w:t>Motor Vehicle Drivers Instructors Amendment Regulations (No. 4) 2013</w:t>
            </w:r>
          </w:p>
        </w:tc>
        <w:tc>
          <w:tcPr>
            <w:tcW w:w="1276" w:type="dxa"/>
            <w:shd w:val="clear" w:color="auto" w:fill="auto"/>
          </w:tcPr>
          <w:p>
            <w:pPr>
              <w:pStyle w:val="nTable"/>
              <w:spacing w:after="40"/>
            </w:pPr>
            <w:r>
              <w:t>28 Jun 2013 p. 2804-5</w:t>
            </w:r>
          </w:p>
        </w:tc>
        <w:tc>
          <w:tcPr>
            <w:tcW w:w="2693" w:type="dxa"/>
            <w:shd w:val="clear" w:color="auto" w:fill="auto"/>
          </w:tcPr>
          <w:p>
            <w:pPr>
              <w:pStyle w:val="nTable"/>
              <w:spacing w:after="40"/>
              <w:rPr>
                <w:rFonts w:ascii="Times" w:hAnsi="Times"/>
                <w:b/>
                <w:snapToGrid w:val="0"/>
              </w:rPr>
            </w:pPr>
            <w:r>
              <w:rPr>
                <w:rFonts w:ascii="Times" w:hAnsi="Times"/>
                <w:snapToGrid w:val="0"/>
              </w:rPr>
              <w:t>r. 1 and 2: 28 Jun 2013 (see r. 2(a));</w:t>
            </w:r>
            <w:r>
              <w:rPr>
                <w:rFonts w:ascii="Times" w:hAnsi="Times"/>
                <w:snapToGrid w:val="0"/>
              </w:rPr>
              <w:br/>
              <w:t>Regulations other than r. 1 and 2: 1 Jul 2013 (see r. 2(b))</w:t>
            </w:r>
          </w:p>
        </w:tc>
      </w:tr>
      <w:tr>
        <w:tc>
          <w:tcPr>
            <w:tcW w:w="3119" w:type="dxa"/>
            <w:shd w:val="clear" w:color="auto" w:fill="auto"/>
          </w:tcPr>
          <w:p>
            <w:pPr>
              <w:pStyle w:val="nTable"/>
              <w:spacing w:after="40"/>
              <w:rPr>
                <w:i/>
              </w:rPr>
            </w:pPr>
            <w:r>
              <w:rPr>
                <w:i/>
              </w:rPr>
              <w:t>Motor Vehicle Drivers Instructors Amendment Regulations (No. 2) 2014</w:t>
            </w:r>
          </w:p>
        </w:tc>
        <w:tc>
          <w:tcPr>
            <w:tcW w:w="1276" w:type="dxa"/>
            <w:shd w:val="clear" w:color="auto" w:fill="auto"/>
          </w:tcPr>
          <w:p>
            <w:pPr>
              <w:pStyle w:val="nTable"/>
              <w:spacing w:after="40"/>
            </w:pPr>
            <w:r>
              <w:t>13 Jun 2014 p. 1904-5</w:t>
            </w:r>
          </w:p>
        </w:tc>
        <w:tc>
          <w:tcPr>
            <w:tcW w:w="2693" w:type="dxa"/>
            <w:shd w:val="clear" w:color="auto" w:fill="auto"/>
          </w:tcPr>
          <w:p>
            <w:pPr>
              <w:pStyle w:val="nTable"/>
              <w:spacing w:after="40"/>
              <w:rPr>
                <w:rFonts w:ascii="Times" w:hAnsi="Times"/>
                <w:snapToGrid w:val="0"/>
              </w:rPr>
            </w:pPr>
            <w:r>
              <w:rPr>
                <w:rFonts w:ascii="Times" w:hAnsi="Times"/>
                <w:bCs/>
                <w:snapToGrid w:val="0"/>
                <w:spacing w:val="-2"/>
              </w:rPr>
              <w:t>r. 1 and 2: 13 Jun 2014 (see r. 2(a));</w:t>
            </w:r>
            <w:r>
              <w:rPr>
                <w:rFonts w:ascii="Times" w:hAnsi="Times"/>
                <w:bCs/>
                <w:snapToGrid w:val="0"/>
                <w:spacing w:val="-2"/>
              </w:rPr>
              <w:br/>
              <w:t>Regulations other than r. 1 and 2: 1 Jul 2014 (see r. 2(b))</w:t>
            </w:r>
          </w:p>
        </w:tc>
      </w:tr>
      <w:tr>
        <w:tc>
          <w:tcPr>
            <w:tcW w:w="3119" w:type="dxa"/>
            <w:shd w:val="clear" w:color="auto" w:fill="auto"/>
          </w:tcPr>
          <w:p>
            <w:pPr>
              <w:pStyle w:val="nTable"/>
              <w:spacing w:after="40"/>
              <w:rPr>
                <w:i/>
              </w:rPr>
            </w:pPr>
            <w:r>
              <w:rPr>
                <w:i/>
              </w:rPr>
              <w:t>Motor Vehicle Drivers Instructors Amendment Regulations (No. 3) 2014</w:t>
            </w:r>
          </w:p>
        </w:tc>
        <w:tc>
          <w:tcPr>
            <w:tcW w:w="1276" w:type="dxa"/>
            <w:shd w:val="clear" w:color="auto" w:fill="auto"/>
          </w:tcPr>
          <w:p>
            <w:pPr>
              <w:pStyle w:val="nTable"/>
              <w:spacing w:after="40"/>
            </w:pPr>
            <w:r>
              <w:t>4 Nov 2014 p. 4207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4 Nov 2014 (see r. 2(a));</w:t>
            </w:r>
            <w:r>
              <w:rPr>
                <w:rFonts w:ascii="Times" w:hAnsi="Times"/>
                <w:bCs/>
                <w:snapToGrid w:val="0"/>
                <w:spacing w:val="-2"/>
              </w:rPr>
              <w:br/>
              <w:t>Regulations other than r. 1 and 2: 5 Nov 2014 (see r. 2(b))</w:t>
            </w:r>
          </w:p>
        </w:tc>
      </w:tr>
      <w:tr>
        <w:tc>
          <w:tcPr>
            <w:tcW w:w="3119" w:type="dxa"/>
            <w:tcBorders>
              <w:bottom w:val="single" w:sz="8" w:space="0" w:color="auto"/>
            </w:tcBorders>
            <w:shd w:val="clear" w:color="auto" w:fill="auto"/>
          </w:tcPr>
          <w:p>
            <w:pPr>
              <w:pStyle w:val="nTable"/>
              <w:spacing w:after="40"/>
              <w:rPr>
                <w:i/>
              </w:rPr>
            </w:pPr>
            <w:r>
              <w:rPr>
                <w:i/>
              </w:rPr>
              <w:t>Motor Vehicle Drivers Instructors Amendment Regulations 2014</w:t>
            </w:r>
          </w:p>
        </w:tc>
        <w:tc>
          <w:tcPr>
            <w:tcW w:w="1276" w:type="dxa"/>
            <w:tcBorders>
              <w:bottom w:val="single" w:sz="8" w:space="0" w:color="auto"/>
            </w:tcBorders>
            <w:shd w:val="clear" w:color="auto" w:fill="auto"/>
          </w:tcPr>
          <w:p>
            <w:pPr>
              <w:pStyle w:val="nTable"/>
              <w:spacing w:after="40"/>
            </w:pPr>
            <w:r>
              <w:t>8 Jan 2015 p. 57</w:t>
            </w:r>
            <w:r>
              <w:noBreakHyphen/>
              <w:t>9</w:t>
            </w:r>
          </w:p>
        </w:tc>
        <w:tc>
          <w:tcPr>
            <w:tcW w:w="2693" w:type="dxa"/>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bl>
    <w:p>
      <w:pPr>
        <w:pStyle w:val="nSubsection"/>
        <w:spacing w:before="120"/>
        <w:rPr>
          <w:snapToGrid w:val="0"/>
        </w:rPr>
      </w:pPr>
      <w:r>
        <w:rPr>
          <w:snapToGrid w:val="0"/>
          <w:vertAlign w:val="superscript"/>
        </w:rPr>
        <w:t>2</w:t>
      </w:r>
      <w:r>
        <w:rPr>
          <w:snapToGrid w:val="0"/>
        </w:rPr>
        <w:tab/>
        <w:t>Footnote no longer applicable.</w:t>
      </w:r>
    </w:p>
    <w:p>
      <w:pPr>
        <w:pStyle w:val="nSubsection"/>
        <w:spacing w:before="120"/>
        <w:rPr>
          <w:snapToGrid w:val="0"/>
        </w:rPr>
      </w:pPr>
      <w:r>
        <w:rPr>
          <w:snapToGrid w:val="0"/>
          <w:vertAlign w:val="superscript"/>
        </w:rPr>
        <w:t>3</w:t>
      </w:r>
      <w:r>
        <w:rPr>
          <w:snapToGrid w:val="0"/>
        </w:rPr>
        <w:tab/>
        <w:t xml:space="preserve">Now superseded by the </w:t>
      </w:r>
      <w:r>
        <w:t>Public Transport Authority of Western Australia</w:t>
      </w:r>
      <w:r>
        <w:rPr>
          <w:snapToGrid w:val="0"/>
        </w:rPr>
        <w:t>.</w:t>
      </w:r>
    </w:p>
    <w:p>
      <w:pPr>
        <w:pStyle w:val="nSubsection"/>
        <w:spacing w:before="120"/>
        <w:rPr>
          <w:snapToGrid w:val="0"/>
        </w:rPr>
      </w:pPr>
      <w:r>
        <w:rPr>
          <w:snapToGrid w:val="0"/>
          <w:vertAlign w:val="superscript"/>
        </w:rPr>
        <w:t>4</w:t>
      </w:r>
      <w:r>
        <w:rPr>
          <w:snapToGrid w:val="0"/>
        </w:rPr>
        <w:tab/>
        <w:t>Now superseded by the Fire and Emergency Services Authority of Western Australia.</w:t>
      </w:r>
    </w:p>
    <w:p>
      <w:pPr>
        <w:pStyle w:val="nSubsection"/>
        <w:spacing w:before="120"/>
        <w:rPr>
          <w:snapToGrid w:val="0"/>
        </w:rPr>
      </w:pPr>
      <w:r>
        <w:rPr>
          <w:snapToGrid w:val="0"/>
          <w:vertAlign w:val="superscript"/>
        </w:rPr>
        <w:t>5</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spacing w:before="120"/>
        <w:rPr>
          <w:snapToGrid w:val="0"/>
        </w:rPr>
      </w:pPr>
      <w:r>
        <w:rPr>
          <w:snapToGrid w:val="0"/>
          <w:vertAlign w:val="superscript"/>
        </w:rPr>
        <w:t>6</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is a transitional provision that is of no further effect.</w:t>
      </w:r>
    </w:p>
    <w:p>
      <w:pPr>
        <w:pStyle w:val="nSubsection"/>
        <w:keepNext/>
        <w:keepLines/>
        <w:spacing w:before="120"/>
        <w:rPr>
          <w:snapToGrid w:val="0"/>
        </w:rPr>
      </w:pPr>
      <w:r>
        <w:rPr>
          <w:snapToGrid w:val="0"/>
          <w:vertAlign w:val="superscript"/>
        </w:rPr>
        <w:t>7</w:t>
      </w:r>
      <w:r>
        <w:rPr>
          <w:snapToGrid w:val="0"/>
        </w:rPr>
        <w:tab/>
        <w:t xml:space="preserve">The </w:t>
      </w:r>
      <w:r>
        <w:rPr>
          <w:i/>
          <w:snapToGrid w:val="0"/>
        </w:rPr>
        <w:t>Motor Vehicle Drivers Instructors Amendment Regulations (No. 2) 2001</w:t>
      </w:r>
      <w:r>
        <w:rPr>
          <w:snapToGrid w:val="0"/>
        </w:rPr>
        <w:t xml:space="preserve"> r. 9 and Sch. 1 and 2 are transitional and saving provisions that are of no </w:t>
      </w:r>
      <w:smartTag w:uri="urn:schemas-microsoft-com:office:smarttags" w:element="City">
        <w:smartTag w:uri="urn:schemas-microsoft-com:office:smarttags" w:element="place">
          <w:r>
            <w:rPr>
              <w:snapToGrid w:val="0"/>
            </w:rPr>
            <w:t>furth</w:t>
          </w:r>
        </w:smartTag>
      </w:smartTag>
      <w:r>
        <w:rPr>
          <w:snapToGrid w:val="0"/>
        </w:rPr>
        <w:t>er effect.</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37" w:name="_Toc416883970"/>
      <w:bookmarkStart w:id="38" w:name="_Toc417648257"/>
      <w:r>
        <w:rPr>
          <w:sz w:val="28"/>
        </w:rPr>
        <w:t>Defined terms</w:t>
      </w:r>
      <w:bookmarkEnd w:id="37"/>
      <w:bookmarkEnd w:id="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axle</w:t>
      </w:r>
      <w:r>
        <w:tab/>
        <w:t>2</w:t>
      </w:r>
    </w:p>
    <w:p>
      <w:pPr>
        <w:pStyle w:val="DefinedTerms"/>
      </w:pPr>
      <w:r>
        <w:t>Department</w:t>
      </w:r>
      <w:r>
        <w:tab/>
        <w:t>2</w:t>
      </w:r>
    </w:p>
    <w:p>
      <w:pPr>
        <w:pStyle w:val="DefinedTerms"/>
      </w:pPr>
      <w:r>
        <w:t>GVM</w:t>
      </w:r>
      <w:r>
        <w:tab/>
        <w:t>2</w:t>
      </w:r>
    </w:p>
    <w:p>
      <w:pPr>
        <w:pStyle w:val="DefinedTerms"/>
      </w:pPr>
      <w:r>
        <w:t>licensing officer</w:t>
      </w:r>
      <w:r>
        <w:tab/>
        <w:t>2</w:t>
      </w:r>
    </w:p>
    <w:p>
      <w:pPr>
        <w:pStyle w:val="DefinedTerms"/>
      </w:pPr>
      <w:r>
        <w:t>motor carrier</w:t>
      </w:r>
      <w:r>
        <w:tab/>
        <w:t>2</w:t>
      </w:r>
    </w:p>
    <w:p>
      <w:pPr>
        <w:pStyle w:val="DefinedTerms"/>
      </w:pPr>
      <w:r>
        <w:t>motor cycle</w:t>
      </w:r>
      <w:r>
        <w:tab/>
        <w:t>2</w:t>
      </w:r>
    </w:p>
    <w:p>
      <w:pPr>
        <w:pStyle w:val="DefinedTerms"/>
      </w:pPr>
      <w:r>
        <w:t>motor vehicle</w:t>
      </w:r>
      <w:r>
        <w:tab/>
        <w:t>2</w:t>
      </w:r>
    </w:p>
    <w:p>
      <w:pPr>
        <w:pStyle w:val="DefinedTerms"/>
      </w:pPr>
      <w:r>
        <w:t>relevant authority</w:t>
      </w:r>
      <w:r>
        <w:tab/>
        <w:t>2</w:t>
      </w:r>
    </w:p>
    <w:p>
      <w:pPr>
        <w:pStyle w:val="DefinedTerms"/>
      </w:pPr>
      <w:r>
        <w:t>semi</w:t>
      </w:r>
      <w:r>
        <w:noBreakHyphen/>
        <w:t>trailer</w:t>
      </w:r>
      <w:r>
        <w:tab/>
        <w:t>2</w:t>
      </w:r>
    </w:p>
    <w:p>
      <w:pPr>
        <w:pStyle w:val="DefinedTerms"/>
      </w:pPr>
      <w:r>
        <w:t>trailer</w:t>
      </w:r>
      <w:r>
        <w:tab/>
        <w:t>2</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06-j0-00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1" w:name="Schedule"/>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0"/>
  </w:num>
  <w:num w:numId="14">
    <w:abstractNumId w:val="23"/>
  </w:num>
  <w:num w:numId="15">
    <w:abstractNumId w:val="13"/>
  </w:num>
  <w:num w:numId="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74951"/>
    <w:docVar w:name="WAFER_20140121110849" w:val="RemoveTocBookmarks,RemoveUnusedBookmarks,RemoveLanguageTags,UsedStyles,ResetPageSize,UpdateArrangement"/>
    <w:docVar w:name="WAFER_20140121110849_GUID" w:val="e3f288dc-1754-4051-b9b7-9cd6478548b1"/>
    <w:docVar w:name="WAFER_20140121114406" w:val="RemoveTocBookmarks,RunningHeaders"/>
    <w:docVar w:name="WAFER_20140121114406_GUID" w:val="0bfe1265-c6fb-4f49-b7f3-0e1da735994f"/>
    <w:docVar w:name="WAFER_20140613141556" w:val="RemoveTocBookmarks,RunningHeaders"/>
    <w:docVar w:name="WAFER_20140613141556_GUID" w:val="1684d9e1-cd54-4491-a6f6-867de9d6c585"/>
    <w:docVar w:name="WAFER_20140613141805" w:val="RemoveTocBookmarks,RunningHeaders"/>
    <w:docVar w:name="WAFER_20140613141805_GUID" w:val="53b2717d-3a26-4c00-a58d-5e285964cdb0"/>
    <w:docVar w:name="WAFER_20140623121711" w:val="RemoveTocBookmarks,RemoveUnusedBookmarks,RemoveLanguageTags,UsedStyles,ResetPageSize,UpdateArrangement"/>
    <w:docVar w:name="WAFER_20140623121711_GUID" w:val="f731b864-9f5d-4a7f-8af6-59b9b605bd0d"/>
    <w:docVar w:name="WAFER_20141104153611" w:val="RemoveTocBookmarks,RunningHeaders"/>
    <w:docVar w:name="WAFER_20141104153611_GUID" w:val="8bc84b6b-d03e-43b1-bae6-54e2a06d42dc"/>
    <w:docVar w:name="WAFER_20150107135659" w:val="RemoveTocBookmarks,RemoveUnusedBookmarks,RemoveLanguageTags,UsedStyles,ResetPageSize,UpdateArrangement"/>
    <w:docVar w:name="WAFER_20150107135659_GUID" w:val="71818ed5-e08f-44ce-bf8b-517c7b882a7a"/>
    <w:docVar w:name="WAFER_20150415174945" w:val="ResetPageSize,UpdateArrangement,UpdateNTable"/>
    <w:docVar w:name="WAFER_20150415174945_GUID" w:val="d1171664-4ad8-40ba-b098-6e7c64c1c2dd"/>
    <w:docVar w:name="WAFER_20150415174951" w:val="ResetPageSize,UpdateArrangement,UpdateNTable"/>
    <w:docVar w:name="WAFER_20150415174951_GUID" w:val="daa7f29d-fc69-4e8c-b76f-885a8693ba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5564</Words>
  <Characters>28438</Characters>
  <Application>Microsoft Office Word</Application>
  <DocSecurity>0</DocSecurity>
  <Lines>1093</Lines>
  <Paragraphs>680</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Company>Ministry of Justice</Company>
  <LinksUpToDate>false</LinksUpToDate>
  <CharactersWithSpaces>33322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1964 - 06-j0-00</dc:title>
  <dc:subject>SubIF_M</dc:subject>
  <dc:creator>Matthew Pether</dc:creator>
  <cp:lastModifiedBy>svcMRProcess</cp:lastModifiedBy>
  <cp:revision>4</cp:revision>
  <cp:lastPrinted>2012-03-19T05:39:00Z</cp:lastPrinted>
  <dcterms:created xsi:type="dcterms:W3CDTF">2015-04-24T07:55:00Z</dcterms:created>
  <dcterms:modified xsi:type="dcterms:W3CDTF">2015-04-24T07:55:00Z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DocumentType">
    <vt:lpwstr>Reg</vt:lpwstr>
  </property>
  <property fmtid="{D5CDD505-2E9C-101B-9397-08002B2CF9AE}" pid="4" name="OwlsUID">
    <vt:i4>4651</vt:i4>
  </property>
  <property fmtid="{D5CDD505-2E9C-101B-9397-08002B2CF9AE}" pid="5" name="ReprintNo">
    <vt:lpwstr>6</vt:lpwstr>
  </property>
  <property fmtid="{D5CDD505-2E9C-101B-9397-08002B2CF9AE}" pid="6" name="ReprintedAsAt">
    <vt:filetime>2012-03-08T16:00:00Z</vt:filetime>
  </property>
  <property fmtid="{D5CDD505-2E9C-101B-9397-08002B2CF9AE}" pid="7" name="AsAtDate">
    <vt:lpwstr>27 Apr 2015</vt:lpwstr>
  </property>
  <property fmtid="{D5CDD505-2E9C-101B-9397-08002B2CF9AE}" pid="8" name="Suffix">
    <vt:lpwstr>06-j0-00</vt:lpwstr>
  </property>
  <property fmtid="{D5CDD505-2E9C-101B-9397-08002B2CF9AE}" pid="9" name="CommencementDate">
    <vt:lpwstr>20150427</vt:lpwstr>
  </property>
</Properties>
</file>