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_Toc417994319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_Toc417994320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_Toc417994321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_Toc417994322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_Toc417994324 \h </w:instrText>
      </w:r>
      <w:r>
        <w:fldChar w:fldCharType="separate"/>
      </w:r>
      <w:r>
        <w:t>9</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_Toc417994325 \h </w:instrText>
      </w:r>
      <w:r>
        <w:fldChar w:fldCharType="separate"/>
      </w:r>
      <w:r>
        <w:t>10</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_Toc417994326 \h </w:instrText>
      </w:r>
      <w:r>
        <w:fldChar w:fldCharType="separate"/>
      </w:r>
      <w:r>
        <w:t>11</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_Toc417994327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_Toc417994329 \h </w:instrText>
      </w:r>
      <w:r>
        <w:fldChar w:fldCharType="separate"/>
      </w:r>
      <w:r>
        <w:t>12</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_Toc417994330 \h </w:instrText>
      </w:r>
      <w:r>
        <w:fldChar w:fldCharType="separate"/>
      </w:r>
      <w:r>
        <w:t>12</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_Toc417994331 \h </w:instrText>
      </w:r>
      <w:r>
        <w:fldChar w:fldCharType="separate"/>
      </w:r>
      <w:r>
        <w:t>12</w:t>
      </w:r>
      <w:r>
        <w:fldChar w:fldCharType="end"/>
      </w:r>
    </w:p>
    <w:p>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_Toc417994332 \h </w:instrText>
      </w:r>
      <w:r>
        <w:fldChar w:fldCharType="separate"/>
      </w:r>
      <w:r>
        <w:t>13</w:t>
      </w:r>
      <w:r>
        <w:fldChar w:fldCharType="end"/>
      </w:r>
    </w:p>
    <w:p>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_Toc417994333 \h </w:instrText>
      </w:r>
      <w:r>
        <w:fldChar w:fldCharType="separate"/>
      </w:r>
      <w:r>
        <w:t>14</w:t>
      </w:r>
      <w:r>
        <w:fldChar w:fldCharType="end"/>
      </w:r>
    </w:p>
    <w:p>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_Toc417994334 \h </w:instrText>
      </w:r>
      <w:r>
        <w:fldChar w:fldCharType="separate"/>
      </w:r>
      <w:r>
        <w:t>15</w:t>
      </w:r>
      <w:r>
        <w:fldChar w:fldCharType="end"/>
      </w:r>
    </w:p>
    <w:p>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_Toc417994335 \h </w:instrText>
      </w:r>
      <w:r>
        <w:fldChar w:fldCharType="separate"/>
      </w:r>
      <w:r>
        <w:t>16</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_Toc417994336 \h </w:instrText>
      </w:r>
      <w:r>
        <w:fldChar w:fldCharType="separate"/>
      </w:r>
      <w:r>
        <w:t>16</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_Toc417994337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_Toc417994338 \h </w:instrText>
      </w:r>
      <w:r>
        <w:fldChar w:fldCharType="separate"/>
      </w:r>
      <w:r>
        <w:t>17</w:t>
      </w:r>
      <w:r>
        <w:fldChar w:fldCharType="end"/>
      </w:r>
    </w:p>
    <w:p>
      <w:pPr>
        <w:pStyle w:val="TOC8"/>
        <w:rPr>
          <w:rFonts w:asciiTheme="minorHAnsi" w:eastAsiaTheme="minorEastAsia" w:hAnsiTheme="minorHAnsi" w:cstheme="minorBidi"/>
          <w:szCs w:val="22"/>
        </w:rPr>
      </w:pPr>
      <w:r>
        <w:t>16.</w:t>
      </w:r>
      <w:r>
        <w:tab/>
        <w:t>False or misleading information in application, offence</w:t>
      </w:r>
      <w:r>
        <w:tab/>
      </w:r>
      <w:r>
        <w:fldChar w:fldCharType="begin"/>
      </w:r>
      <w:r>
        <w:instrText xml:space="preserve"> PAGEREF _Toc417994339 \h </w:instrText>
      </w:r>
      <w:r>
        <w:fldChar w:fldCharType="separate"/>
      </w:r>
      <w:r>
        <w:t>18</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_Toc417994340 \h </w:instrText>
      </w:r>
      <w:r>
        <w:fldChar w:fldCharType="separate"/>
      </w:r>
      <w:r>
        <w:t>18</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_Toc417994341 \h </w:instrText>
      </w:r>
      <w:r>
        <w:fldChar w:fldCharType="separate"/>
      </w:r>
      <w:r>
        <w:t>19</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_Toc417994342 \h </w:instrText>
      </w:r>
      <w:r>
        <w:fldChar w:fldCharType="separate"/>
      </w:r>
      <w:r>
        <w:t>19</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_Toc417994343 \h </w:instrText>
      </w:r>
      <w:r>
        <w:fldChar w:fldCharType="separate"/>
      </w:r>
      <w:r>
        <w:t>20</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_Toc417994344 \h </w:instrText>
      </w:r>
      <w:r>
        <w:fldChar w:fldCharType="separate"/>
      </w:r>
      <w:r>
        <w:t>22</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_Toc417994345 \h </w:instrText>
      </w:r>
      <w:r>
        <w:fldChar w:fldCharType="separate"/>
      </w:r>
      <w:r>
        <w:t>23</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_Toc417994346 \h </w:instrText>
      </w:r>
      <w:r>
        <w:fldChar w:fldCharType="separate"/>
      </w:r>
      <w:r>
        <w:t>25</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_Toc417994347 \h </w:instrText>
      </w:r>
      <w:r>
        <w:fldChar w:fldCharType="separate"/>
      </w:r>
      <w:r>
        <w:t>25</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_Toc417994348 \h </w:instrText>
      </w:r>
      <w:r>
        <w:fldChar w:fldCharType="separate"/>
      </w:r>
      <w:r>
        <w:t>25</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_Toc417994349 \h </w:instrText>
      </w:r>
      <w:r>
        <w:fldChar w:fldCharType="separate"/>
      </w:r>
      <w:r>
        <w:t>26</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_Toc417994350 \h </w:instrText>
      </w:r>
      <w:r>
        <w:fldChar w:fldCharType="separate"/>
      </w:r>
      <w:r>
        <w:t>26</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_Toc417994351 \h </w:instrText>
      </w:r>
      <w:r>
        <w:fldChar w:fldCharType="separate"/>
      </w:r>
      <w:r>
        <w:t>26</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_Toc417994352 \h </w:instrText>
      </w:r>
      <w:r>
        <w:fldChar w:fldCharType="separate"/>
      </w:r>
      <w:r>
        <w:t>27</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_Toc417994353 \h </w:instrText>
      </w:r>
      <w:r>
        <w:fldChar w:fldCharType="separate"/>
      </w:r>
      <w:r>
        <w:t>28</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_Toc417994354 \h </w:instrText>
      </w:r>
      <w:r>
        <w:fldChar w:fldCharType="separate"/>
      </w:r>
      <w:r>
        <w:t>28</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_Toc417994355 \h </w:instrText>
      </w:r>
      <w:r>
        <w:fldChar w:fldCharType="separate"/>
      </w:r>
      <w:r>
        <w:t>29</w:t>
      </w:r>
      <w:r>
        <w:fldChar w:fldCharType="end"/>
      </w:r>
    </w:p>
    <w:p>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_Toc417994356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_Toc417994358 \h </w:instrText>
      </w:r>
      <w:r>
        <w:fldChar w:fldCharType="separate"/>
      </w:r>
      <w:r>
        <w:t>31</w:t>
      </w:r>
      <w:r>
        <w:fldChar w:fldCharType="end"/>
      </w:r>
    </w:p>
    <w:p>
      <w:pPr>
        <w:pStyle w:val="TOC8"/>
        <w:rPr>
          <w:rFonts w:asciiTheme="minorHAnsi" w:eastAsiaTheme="minorEastAsia" w:hAnsiTheme="minorHAnsi" w:cstheme="minorBidi"/>
          <w:szCs w:val="22"/>
        </w:rPr>
      </w:pPr>
      <w:r>
        <w:t>28.</w:t>
      </w:r>
      <w:r>
        <w:tab/>
        <w:t>Complaint to Board about disciplinary matter, who may make</w:t>
      </w:r>
      <w:r>
        <w:tab/>
      </w:r>
      <w:r>
        <w:fldChar w:fldCharType="begin"/>
      </w:r>
      <w:r>
        <w:instrText xml:space="preserve"> PAGEREF _Toc417994359 \h </w:instrText>
      </w:r>
      <w:r>
        <w:fldChar w:fldCharType="separate"/>
      </w:r>
      <w:r>
        <w:t>34</w:t>
      </w:r>
      <w:r>
        <w:fldChar w:fldCharType="end"/>
      </w:r>
    </w:p>
    <w:p>
      <w:pPr>
        <w:pStyle w:val="TOC8"/>
        <w:rPr>
          <w:rFonts w:asciiTheme="minorHAnsi" w:eastAsiaTheme="minorEastAsia" w:hAnsiTheme="minorHAnsi" w:cstheme="minorBidi"/>
          <w:szCs w:val="22"/>
        </w:rPr>
      </w:pPr>
      <w:r>
        <w:t>29.</w:t>
      </w:r>
      <w:r>
        <w:tab/>
        <w:t>Complaints, Board’s powers in respect of</w:t>
      </w:r>
      <w:r>
        <w:tab/>
      </w:r>
      <w:r>
        <w:fldChar w:fldCharType="begin"/>
      </w:r>
      <w:r>
        <w:instrText xml:space="preserve"> PAGEREF _Toc417994360 \h </w:instrText>
      </w:r>
      <w:r>
        <w:fldChar w:fldCharType="separate"/>
      </w:r>
      <w:r>
        <w:t>34</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_Toc417994361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and certification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_Toc417994364 \h </w:instrText>
      </w:r>
      <w:r>
        <w:fldChar w:fldCharType="separate"/>
      </w:r>
      <w:r>
        <w:t>36</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_Toc417994365 \h </w:instrText>
      </w:r>
      <w:r>
        <w:fldChar w:fldCharType="separate"/>
      </w:r>
      <w:r>
        <w:t>36</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_Toc417994366 \h </w:instrText>
      </w:r>
      <w:r>
        <w:fldChar w:fldCharType="separate"/>
      </w:r>
      <w:r>
        <w:t>37</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_Toc417994367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Certificate of compliance for minor plumbing work</w:t>
      </w:r>
      <w:r>
        <w:tab/>
      </w:r>
      <w:r>
        <w:fldChar w:fldCharType="begin"/>
      </w:r>
      <w:r>
        <w:instrText xml:space="preserve"> PAGEREF _Toc417994369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3A — Plumbing work including alternative solutions</w:t>
      </w:r>
    </w:p>
    <w:p>
      <w:pPr>
        <w:pStyle w:val="TOC8"/>
        <w:rPr>
          <w:rFonts w:asciiTheme="minorHAnsi" w:eastAsiaTheme="minorEastAsia" w:hAnsiTheme="minorHAnsi" w:cstheme="minorBidi"/>
          <w:szCs w:val="22"/>
        </w:rPr>
      </w:pPr>
      <w:r>
        <w:t>45A.</w:t>
      </w:r>
      <w:r>
        <w:tab/>
        <w:t>Notice of intention to include alternative solution</w:t>
      </w:r>
      <w:r>
        <w:tab/>
      </w:r>
      <w:r>
        <w:fldChar w:fldCharType="begin"/>
      </w:r>
      <w:r>
        <w:instrText xml:space="preserve"> PAGEREF _Toc417994371 \h </w:instrText>
      </w:r>
      <w:r>
        <w:fldChar w:fldCharType="separate"/>
      </w:r>
      <w:r>
        <w:t>40</w:t>
      </w:r>
      <w:r>
        <w:fldChar w:fldCharType="end"/>
      </w:r>
    </w:p>
    <w:p>
      <w:pPr>
        <w:pStyle w:val="TOC8"/>
        <w:rPr>
          <w:rFonts w:asciiTheme="minorHAnsi" w:eastAsiaTheme="minorEastAsia" w:hAnsiTheme="minorHAnsi" w:cstheme="minorBidi"/>
          <w:szCs w:val="22"/>
        </w:rPr>
      </w:pPr>
      <w:r>
        <w:t>45B.</w:t>
      </w:r>
      <w:r>
        <w:tab/>
        <w:t>Certificate of compliance for alternative solution</w:t>
      </w:r>
      <w:r>
        <w:tab/>
      </w:r>
      <w:r>
        <w:fldChar w:fldCharType="begin"/>
      </w:r>
      <w:r>
        <w:instrText xml:space="preserve"> PAGEREF _Toc417994372 \h </w:instrText>
      </w:r>
      <w:r>
        <w:fldChar w:fldCharType="separate"/>
      </w:r>
      <w:r>
        <w:t>41</w:t>
      </w:r>
      <w:r>
        <w:fldChar w:fldCharType="end"/>
      </w:r>
    </w:p>
    <w:p>
      <w:pPr>
        <w:pStyle w:val="TOC8"/>
        <w:rPr>
          <w:rFonts w:asciiTheme="minorHAnsi" w:eastAsiaTheme="minorEastAsia" w:hAnsiTheme="minorHAnsi" w:cstheme="minorBidi"/>
          <w:szCs w:val="22"/>
        </w:rPr>
      </w:pPr>
      <w:r>
        <w:t>45C.</w:t>
      </w:r>
      <w:r>
        <w:tab/>
        <w:t>Non</w:t>
      </w:r>
      <w:r>
        <w:noBreakHyphen/>
        <w:t>completion of plumbing work including alternative solution</w:t>
      </w:r>
      <w:r>
        <w:tab/>
      </w:r>
      <w:r>
        <w:fldChar w:fldCharType="begin"/>
      </w:r>
      <w:r>
        <w:instrText xml:space="preserve"> PAGEREF _Toc417994373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_Toc417994375 \h </w:instrText>
      </w:r>
      <w:r>
        <w:fldChar w:fldCharType="separate"/>
      </w:r>
      <w:r>
        <w:t>43</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_Toc417994376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47.</w:t>
      </w:r>
      <w:r>
        <w:tab/>
        <w:t>Term used: responsible person</w:t>
      </w:r>
      <w:r>
        <w:tab/>
      </w:r>
      <w:r>
        <w:fldChar w:fldCharType="begin"/>
      </w:r>
      <w:r>
        <w:instrText xml:space="preserve"> PAGEREF _Toc417994378 \h </w:instrText>
      </w:r>
      <w:r>
        <w:fldChar w:fldCharType="separate"/>
      </w:r>
      <w:r>
        <w:t>45</w:t>
      </w:r>
      <w:r>
        <w:fldChar w:fldCharType="end"/>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_Toc417994379 \h </w:instrText>
      </w:r>
      <w:r>
        <w:fldChar w:fldCharType="separate"/>
      </w:r>
      <w:r>
        <w:t>45</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_Toc417994380 \h </w:instrText>
      </w:r>
      <w:r>
        <w:fldChar w:fldCharType="separate"/>
      </w:r>
      <w:r>
        <w:t>45</w:t>
      </w:r>
      <w:r>
        <w:fldChar w:fldCharType="end"/>
      </w:r>
    </w:p>
    <w:p>
      <w:pPr>
        <w:pStyle w:val="TOC8"/>
        <w:rPr>
          <w:rFonts w:asciiTheme="minorHAnsi" w:eastAsiaTheme="minorEastAsia" w:hAnsiTheme="minorHAnsi" w:cstheme="minorBidi"/>
          <w:szCs w:val="22"/>
        </w:rPr>
      </w:pPr>
      <w:r>
        <w:t>50.</w:t>
      </w:r>
      <w:r>
        <w:tab/>
        <w:t>Compliance with plumbing standards and standard of work</w:t>
      </w:r>
      <w:r>
        <w:tab/>
      </w:r>
      <w:r>
        <w:fldChar w:fldCharType="begin"/>
      </w:r>
      <w:r>
        <w:instrText xml:space="preserve"> PAGEREF _Toc417994381 \h </w:instrText>
      </w:r>
      <w:r>
        <w:fldChar w:fldCharType="separate"/>
      </w:r>
      <w:r>
        <w:t>57</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_Toc417994382 \h </w:instrText>
      </w:r>
      <w:r>
        <w:fldChar w:fldCharType="separate"/>
      </w:r>
      <w:r>
        <w:t>57</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_Toc417994383 \h </w:instrText>
      </w:r>
      <w:r>
        <w:fldChar w:fldCharType="separate"/>
      </w:r>
      <w:r>
        <w:t>58</w:t>
      </w:r>
      <w:r>
        <w:fldChar w:fldCharType="end"/>
      </w:r>
    </w:p>
    <w:p>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_Toc417994384 \h </w:instrText>
      </w:r>
      <w:r>
        <w:fldChar w:fldCharType="separate"/>
      </w:r>
      <w:r>
        <w:t>58</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_Toc417994385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_Toc417994388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_Toc417994390 \h </w:instrText>
      </w:r>
      <w:r>
        <w:fldChar w:fldCharType="separate"/>
      </w:r>
      <w:r>
        <w:t>62</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_Toc417994391 \h </w:instrText>
      </w:r>
      <w:r>
        <w:fldChar w:fldCharType="separate"/>
      </w:r>
      <w:r>
        <w:t>62</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_Toc417994392 \h </w:instrText>
      </w:r>
      <w:r>
        <w:fldChar w:fldCharType="separate"/>
      </w:r>
      <w:r>
        <w:t>63</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_Toc417994393 \h </w:instrText>
      </w:r>
      <w:r>
        <w:fldChar w:fldCharType="separate"/>
      </w:r>
      <w:r>
        <w:t>64</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_Toc417994394 \h </w:instrText>
      </w:r>
      <w:r>
        <w:fldChar w:fldCharType="separate"/>
      </w:r>
      <w:r>
        <w:t>65</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_Toc417994395 \h </w:instrText>
      </w:r>
      <w:r>
        <w:fldChar w:fldCharType="separate"/>
      </w:r>
      <w:r>
        <w:t>67</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_Toc417994396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_Toc417994398 \h </w:instrText>
      </w:r>
      <w:r>
        <w:fldChar w:fldCharType="separate"/>
      </w:r>
      <w:r>
        <w:t>69</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_Toc417994399 \h </w:instrText>
      </w:r>
      <w:r>
        <w:fldChar w:fldCharType="separate"/>
      </w:r>
      <w:r>
        <w:t>69</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_Toc417994400 \h </w:instrText>
      </w:r>
      <w:r>
        <w:fldChar w:fldCharType="separate"/>
      </w:r>
      <w:r>
        <w:t>70</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_Toc417994401 \h </w:instrText>
      </w:r>
      <w:r>
        <w:fldChar w:fldCharType="separate"/>
      </w:r>
      <w:r>
        <w:t>70</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_Toc417994402 \h </w:instrText>
      </w:r>
      <w:r>
        <w:fldChar w:fldCharType="separate"/>
      </w:r>
      <w:r>
        <w:t>70</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_Toc417994403 \h </w:instrText>
      </w:r>
      <w:r>
        <w:fldChar w:fldCharType="separate"/>
      </w:r>
      <w:r>
        <w:t>71</w:t>
      </w:r>
      <w:r>
        <w:fldChar w:fldCharType="end"/>
      </w:r>
    </w:p>
    <w:p>
      <w:pPr>
        <w:pStyle w:val="TOC8"/>
        <w:rPr>
          <w:rFonts w:asciiTheme="minorHAnsi" w:eastAsiaTheme="minorEastAsia" w:hAnsiTheme="minorHAnsi" w:cstheme="minorBidi"/>
          <w:szCs w:val="22"/>
        </w:rPr>
      </w:pPr>
      <w:r>
        <w:t>80.</w:t>
      </w:r>
      <w:r>
        <w:tab/>
        <w:t>Authorised persons, appointment of</w:t>
      </w:r>
      <w:r>
        <w:tab/>
      </w:r>
      <w:r>
        <w:fldChar w:fldCharType="begin"/>
      </w:r>
      <w:r>
        <w:instrText xml:space="preserve"> PAGEREF _Toc417994404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_Toc417994406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_Toc417994408 \h </w:instrText>
      </w:r>
      <w:r>
        <w:fldChar w:fldCharType="separate"/>
      </w:r>
      <w:r>
        <w:t>72</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_Toc417994409 \h </w:instrText>
      </w:r>
      <w:r>
        <w:fldChar w:fldCharType="separate"/>
      </w:r>
      <w:r>
        <w:t>73</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_Toc417994410 \h </w:instrText>
      </w:r>
      <w:r>
        <w:fldChar w:fldCharType="separate"/>
      </w:r>
      <w:r>
        <w:t>74</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_Toc417994411 \h </w:instrText>
      </w:r>
      <w:r>
        <w:fldChar w:fldCharType="separate"/>
      </w:r>
      <w:r>
        <w:t>74</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_Toc417994412 \h </w:instrText>
      </w:r>
      <w:r>
        <w:fldChar w:fldCharType="separate"/>
      </w:r>
      <w:r>
        <w:t>75</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_Toc417994413 \h </w:instrText>
      </w:r>
      <w:r>
        <w:fldChar w:fldCharType="separate"/>
      </w:r>
      <w:r>
        <w:t>76</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_Toc417994414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_Toc417994416 \h </w:instrText>
      </w:r>
      <w:r>
        <w:fldChar w:fldCharType="separate"/>
      </w:r>
      <w:r>
        <w:t>77</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_Toc417994417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_Toc417994419 \h </w:instrText>
      </w:r>
      <w:r>
        <w:fldChar w:fldCharType="separate"/>
      </w:r>
      <w:r>
        <w:t>79</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_Toc417994420 \h </w:instrText>
      </w:r>
      <w:r>
        <w:fldChar w:fldCharType="separate"/>
      </w:r>
      <w:r>
        <w:t>79</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_Toc417994421 \h </w:instrText>
      </w:r>
      <w:r>
        <w:fldChar w:fldCharType="separate"/>
      </w:r>
      <w:r>
        <w:t>80</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_Toc417994422 \h </w:instrText>
      </w:r>
      <w:r>
        <w:fldChar w:fldCharType="separate"/>
      </w:r>
      <w:r>
        <w:t>81</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_Toc417994423 \h </w:instrText>
      </w:r>
      <w:r>
        <w:fldChar w:fldCharType="separate"/>
      </w:r>
      <w:r>
        <w:t>81</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_Toc417994424 \h </w:instrText>
      </w:r>
      <w:r>
        <w:fldChar w:fldCharType="separate"/>
      </w:r>
      <w:r>
        <w:t>81</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_Toc417994425 \h </w:instrText>
      </w:r>
      <w:r>
        <w:fldChar w:fldCharType="separate"/>
      </w:r>
      <w:r>
        <w:t>82</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_Toc417994426 \h </w:instrText>
      </w:r>
      <w:r>
        <w:fldChar w:fldCharType="separate"/>
      </w:r>
      <w:r>
        <w:t>83</w:t>
      </w:r>
      <w:r>
        <w:fldChar w:fldCharType="end"/>
      </w:r>
    </w:p>
    <w:p>
      <w:pPr>
        <w:pStyle w:val="TOC8"/>
        <w:rPr>
          <w:rFonts w:asciiTheme="minorHAnsi" w:eastAsiaTheme="minorEastAsia" w:hAnsiTheme="minorHAnsi" w:cstheme="minorBidi"/>
          <w:szCs w:val="22"/>
        </w:rPr>
      </w:pPr>
      <w:r>
        <w:t>109.</w:t>
      </w:r>
      <w:r>
        <w:tab/>
        <w:t>Information that may be disclosed (Act s. 60B(2)(b))</w:t>
      </w:r>
      <w:r>
        <w:tab/>
      </w:r>
      <w:r>
        <w:fldChar w:fldCharType="begin"/>
      </w:r>
      <w:r>
        <w:instrText xml:space="preserve"> PAGEREF _Toc417994427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Division 1 — Transitional provisions — general</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_Toc417994430 \h </w:instrText>
      </w:r>
      <w:r>
        <w:fldChar w:fldCharType="separate"/>
      </w:r>
      <w:r>
        <w:t>84</w:t>
      </w:r>
      <w:r>
        <w:fldChar w:fldCharType="end"/>
      </w:r>
    </w:p>
    <w:p>
      <w:pPr>
        <w:pStyle w:val="TOC8"/>
        <w:rPr>
          <w:rFonts w:asciiTheme="minorHAnsi" w:eastAsiaTheme="minorEastAsia" w:hAnsiTheme="minorHAnsi" w:cstheme="minorBidi"/>
          <w:szCs w:val="22"/>
        </w:rPr>
      </w:pPr>
      <w:r>
        <w:t>111.</w:t>
      </w:r>
      <w:r>
        <w:tab/>
        <w:t>Licences and authorisations under Metropolitan By</w:t>
      </w:r>
      <w:r>
        <w:noBreakHyphen/>
        <w:t>laws</w:t>
      </w:r>
      <w:r>
        <w:tab/>
      </w:r>
      <w:r>
        <w:fldChar w:fldCharType="begin"/>
      </w:r>
      <w:r>
        <w:instrText xml:space="preserve"> PAGEREF _Toc417994431 \h </w:instrText>
      </w:r>
      <w:r>
        <w:fldChar w:fldCharType="separate"/>
      </w:r>
      <w:r>
        <w:t>84</w:t>
      </w:r>
      <w:r>
        <w:fldChar w:fldCharType="end"/>
      </w:r>
    </w:p>
    <w:p>
      <w:pPr>
        <w:pStyle w:val="TOC8"/>
        <w:rPr>
          <w:rFonts w:asciiTheme="minorHAnsi" w:eastAsiaTheme="minorEastAsia" w:hAnsiTheme="minorHAnsi" w:cstheme="minorBidi"/>
          <w:szCs w:val="22"/>
        </w:rPr>
      </w:pPr>
      <w:r>
        <w:t>112.</w:t>
      </w:r>
      <w:r>
        <w:tab/>
        <w:t>Licences under Country Areas By</w:t>
      </w:r>
      <w:r>
        <w:noBreakHyphen/>
        <w:t>laws</w:t>
      </w:r>
      <w:r>
        <w:tab/>
      </w:r>
      <w:r>
        <w:fldChar w:fldCharType="begin"/>
      </w:r>
      <w:r>
        <w:instrText xml:space="preserve"> PAGEREF _Toc417994432 \h </w:instrText>
      </w:r>
      <w:r>
        <w:fldChar w:fldCharType="separate"/>
      </w:r>
      <w:r>
        <w:t>85</w:t>
      </w:r>
      <w:r>
        <w:fldChar w:fldCharType="end"/>
      </w:r>
    </w:p>
    <w:p>
      <w:pPr>
        <w:pStyle w:val="TOC8"/>
        <w:rPr>
          <w:rFonts w:asciiTheme="minorHAnsi" w:eastAsiaTheme="minorEastAsia" w:hAnsiTheme="minorHAnsi" w:cstheme="minorBidi"/>
          <w:szCs w:val="22"/>
        </w:rPr>
      </w:pPr>
      <w:r>
        <w:t>113.</w:t>
      </w:r>
      <w:r>
        <w:tab/>
        <w:t>Licences and authorisations under Country Towns By</w:t>
      </w:r>
      <w:r>
        <w:noBreakHyphen/>
        <w:t>laws</w:t>
      </w:r>
      <w:r>
        <w:tab/>
      </w:r>
      <w:r>
        <w:fldChar w:fldCharType="begin"/>
      </w:r>
      <w:r>
        <w:instrText xml:space="preserve"> PAGEREF _Toc417994433 \h </w:instrText>
      </w:r>
      <w:r>
        <w:fldChar w:fldCharType="separate"/>
      </w:r>
      <w:r>
        <w:t>85</w:t>
      </w:r>
      <w:r>
        <w:fldChar w:fldCharType="end"/>
      </w:r>
    </w:p>
    <w:p>
      <w:pPr>
        <w:pStyle w:val="TOC8"/>
        <w:rPr>
          <w:rFonts w:asciiTheme="minorHAnsi" w:eastAsiaTheme="minorEastAsia" w:hAnsiTheme="minorHAnsi" w:cstheme="minorBidi"/>
          <w:szCs w:val="22"/>
        </w:rPr>
      </w:pPr>
      <w:r>
        <w:t>114.</w:t>
      </w:r>
      <w:r>
        <w:tab/>
        <w:t>Applications for licences or authorisations</w:t>
      </w:r>
      <w:r>
        <w:tab/>
      </w:r>
      <w:r>
        <w:fldChar w:fldCharType="begin"/>
      </w:r>
      <w:r>
        <w:instrText xml:space="preserve"> PAGEREF _Toc417994434 \h </w:instrText>
      </w:r>
      <w:r>
        <w:fldChar w:fldCharType="separate"/>
      </w:r>
      <w:r>
        <w:t>86</w:t>
      </w:r>
      <w:r>
        <w:fldChar w:fldCharType="end"/>
      </w:r>
    </w:p>
    <w:p>
      <w:pPr>
        <w:pStyle w:val="TOC8"/>
        <w:rPr>
          <w:rFonts w:asciiTheme="minorHAnsi" w:eastAsiaTheme="minorEastAsia" w:hAnsiTheme="minorHAnsi" w:cstheme="minorBidi"/>
          <w:szCs w:val="22"/>
        </w:rPr>
      </w:pPr>
      <w:r>
        <w:t>115.</w:t>
      </w:r>
      <w:r>
        <w:tab/>
        <w:t>First renewal of licences</w:t>
      </w:r>
      <w:r>
        <w:tab/>
      </w:r>
      <w:r>
        <w:fldChar w:fldCharType="begin"/>
      </w:r>
      <w:r>
        <w:instrText xml:space="preserve"> PAGEREF _Toc417994435 \h </w:instrText>
      </w:r>
      <w:r>
        <w:fldChar w:fldCharType="separate"/>
      </w:r>
      <w:r>
        <w:t>86</w:t>
      </w:r>
      <w:r>
        <w:fldChar w:fldCharType="end"/>
      </w:r>
    </w:p>
    <w:p>
      <w:pPr>
        <w:pStyle w:val="TOC8"/>
        <w:rPr>
          <w:rFonts w:asciiTheme="minorHAnsi" w:eastAsiaTheme="minorEastAsia" w:hAnsiTheme="minorHAnsi" w:cstheme="minorBidi"/>
          <w:szCs w:val="22"/>
        </w:rPr>
      </w:pPr>
      <w:r>
        <w:t>116.</w:t>
      </w:r>
      <w:r>
        <w:tab/>
        <w:t>Drainage plumbing work — transitional arrangements</w:t>
      </w:r>
      <w:r>
        <w:tab/>
      </w:r>
      <w:r>
        <w:fldChar w:fldCharType="begin"/>
      </w:r>
      <w:r>
        <w:instrText xml:space="preserve"> PAGEREF _Toc417994436 \h </w:instrText>
      </w:r>
      <w:r>
        <w:fldChar w:fldCharType="separate"/>
      </w:r>
      <w:r>
        <w:t>87</w:t>
      </w:r>
      <w:r>
        <w:fldChar w:fldCharType="end"/>
      </w:r>
    </w:p>
    <w:p>
      <w:pPr>
        <w:pStyle w:val="TOC8"/>
        <w:rPr>
          <w:rFonts w:asciiTheme="minorHAnsi" w:eastAsiaTheme="minorEastAsia" w:hAnsiTheme="minorHAnsi" w:cstheme="minorBidi"/>
          <w:szCs w:val="22"/>
        </w:rPr>
      </w:pPr>
      <w:r>
        <w:t>117.</w:t>
      </w:r>
      <w:r>
        <w:tab/>
        <w:t>Photographs of licensees — transitional arrangements</w:t>
      </w:r>
      <w:r>
        <w:tab/>
      </w:r>
      <w:r>
        <w:fldChar w:fldCharType="begin"/>
      </w:r>
      <w:r>
        <w:instrText xml:space="preserve"> PAGEREF _Toc417994437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Transitional provisions — plumbing standards</w:t>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_Toc417994439 \h </w:instrText>
      </w:r>
      <w:r>
        <w:fldChar w:fldCharType="separate"/>
      </w:r>
      <w:r>
        <w:t>88</w:t>
      </w:r>
      <w:r>
        <w:fldChar w:fldCharType="end"/>
      </w:r>
    </w:p>
    <w:p>
      <w:pPr>
        <w:pStyle w:val="TOC8"/>
        <w:rPr>
          <w:rFonts w:asciiTheme="minorHAnsi" w:eastAsiaTheme="minorEastAsia" w:hAnsiTheme="minorHAnsi" w:cstheme="minorBidi"/>
          <w:szCs w:val="22"/>
        </w:rPr>
      </w:pPr>
      <w:r>
        <w:t>121.</w:t>
      </w:r>
      <w:r>
        <w:tab/>
        <w:t>Old notices of intention given before 1 July 2004</w:t>
      </w:r>
      <w:r>
        <w:tab/>
      </w:r>
      <w:r>
        <w:fldChar w:fldCharType="begin"/>
      </w:r>
      <w:r>
        <w:instrText xml:space="preserve"> PAGEREF _Toc417994440 \h </w:instrText>
      </w:r>
      <w:r>
        <w:fldChar w:fldCharType="separate"/>
      </w:r>
      <w:r>
        <w:t>89</w:t>
      </w:r>
      <w:r>
        <w:fldChar w:fldCharType="end"/>
      </w:r>
    </w:p>
    <w:p>
      <w:pPr>
        <w:pStyle w:val="TOC8"/>
        <w:rPr>
          <w:rFonts w:asciiTheme="minorHAnsi" w:eastAsiaTheme="minorEastAsia" w:hAnsiTheme="minorHAnsi" w:cstheme="minorBidi"/>
          <w:szCs w:val="22"/>
        </w:rPr>
      </w:pPr>
      <w:r>
        <w:t>122.</w:t>
      </w:r>
      <w:r>
        <w:tab/>
        <w:t>Old certificates given before 1 July 2004</w:t>
      </w:r>
      <w:r>
        <w:tab/>
      </w:r>
      <w:r>
        <w:fldChar w:fldCharType="begin"/>
      </w:r>
      <w:r>
        <w:instrText xml:space="preserve"> PAGEREF _Toc417994441 \h </w:instrText>
      </w:r>
      <w:r>
        <w:fldChar w:fldCharType="separate"/>
      </w:r>
      <w:r>
        <w:t>90</w:t>
      </w:r>
      <w:r>
        <w:fldChar w:fldCharType="end"/>
      </w:r>
    </w:p>
    <w:p>
      <w:pPr>
        <w:pStyle w:val="TOC8"/>
        <w:rPr>
          <w:rFonts w:asciiTheme="minorHAnsi" w:eastAsiaTheme="minorEastAsia" w:hAnsiTheme="minorHAnsi" w:cstheme="minorBidi"/>
          <w:szCs w:val="22"/>
        </w:rPr>
      </w:pPr>
      <w:r>
        <w:t>123.</w:t>
      </w:r>
      <w:r>
        <w:tab/>
        <w:t>Old directions as to work given before 1 July 2004</w:t>
      </w:r>
      <w:r>
        <w:tab/>
      </w:r>
      <w:r>
        <w:fldChar w:fldCharType="begin"/>
      </w:r>
      <w:r>
        <w:instrText xml:space="preserve"> PAGEREF _Toc417994442 \h </w:instrText>
      </w:r>
      <w:r>
        <w:fldChar w:fldCharType="separate"/>
      </w:r>
      <w:r>
        <w:t>90</w:t>
      </w:r>
      <w:r>
        <w:fldChar w:fldCharType="end"/>
      </w:r>
    </w:p>
    <w:p>
      <w:pPr>
        <w:pStyle w:val="TOC8"/>
        <w:rPr>
          <w:rFonts w:asciiTheme="minorHAnsi" w:eastAsiaTheme="minorEastAsia" w:hAnsiTheme="minorHAnsi" w:cstheme="minorBidi"/>
          <w:szCs w:val="22"/>
        </w:rPr>
      </w:pPr>
      <w:r>
        <w:t>124.</w:t>
      </w:r>
      <w:r>
        <w:tab/>
        <w:t>Standard of plumbing work</w:t>
      </w:r>
      <w:r>
        <w:tab/>
      </w:r>
      <w:r>
        <w:fldChar w:fldCharType="begin"/>
      </w:r>
      <w:r>
        <w:instrText xml:space="preserve"> PAGEREF _Toc417994443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Table of fees</w:t>
      </w:r>
      <w:r>
        <w:tab/>
      </w:r>
      <w:r>
        <w:fldChar w:fldCharType="begin"/>
      </w:r>
      <w:r>
        <w:instrText xml:space="preserve"> PAGEREF _Toc417994445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_Toc417994447 \h </w:instrText>
      </w:r>
      <w:r>
        <w:fldChar w:fldCharType="separate"/>
      </w:r>
      <w:r>
        <w:t>95</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_Toc417994448 \h </w:instrText>
      </w:r>
      <w:r>
        <w:fldChar w:fldCharType="separate"/>
      </w:r>
      <w:r>
        <w:t>95</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_Toc417994449 \h </w:instrText>
      </w:r>
      <w:r>
        <w:fldChar w:fldCharType="separate"/>
      </w:r>
      <w:r>
        <w:t>95</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_Toc417994450 \h </w:instrText>
      </w:r>
      <w:r>
        <w:fldChar w:fldCharType="separate"/>
      </w:r>
      <w:r>
        <w:t>96</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_Toc417994451 \h </w:instrText>
      </w:r>
      <w:r>
        <w:fldChar w:fldCharType="separate"/>
      </w:r>
      <w:r>
        <w:t>96</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_Toc417994452 \h </w:instrText>
      </w:r>
      <w:r>
        <w:fldChar w:fldCharType="separate"/>
      </w:r>
      <w:r>
        <w:t>96</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_Toc417994453 \h </w:instrText>
      </w:r>
      <w:r>
        <w:fldChar w:fldCharType="separate"/>
      </w:r>
      <w:r>
        <w:t>96</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_Toc417994454 \h </w:instrText>
      </w:r>
      <w:r>
        <w:fldChar w:fldCharType="separate"/>
      </w:r>
      <w:r>
        <w:t>97</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_Toc417994455 \h </w:instrText>
      </w:r>
      <w:r>
        <w:fldChar w:fldCharType="separate"/>
      </w:r>
      <w:r>
        <w:t>97</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_Toc417994456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_Toc417994459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_Toc417994461 \h </w:instrText>
      </w:r>
      <w:r>
        <w:fldChar w:fldCharType="separate"/>
      </w:r>
      <w:r>
        <w:t>98</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_Toc417994462 \h </w:instrText>
      </w:r>
      <w:r>
        <w:fldChar w:fldCharType="separate"/>
      </w:r>
      <w:r>
        <w:t>99</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_Toc417994463 \h </w:instrText>
      </w:r>
      <w:r>
        <w:fldChar w:fldCharType="separate"/>
      </w:r>
      <w:r>
        <w:t>99</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_Toc417994464 \h </w:instrText>
      </w:r>
      <w:r>
        <w:fldChar w:fldCharType="separate"/>
      </w:r>
      <w:r>
        <w:t>100</w:t>
      </w:r>
      <w:r>
        <w:fldChar w:fldCharType="end"/>
      </w:r>
    </w:p>
    <w:p>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_Toc417994465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_Toc417994467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_Toc417994470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rPr>
          <w:vertAlign w:val="superscript"/>
        </w:rPr>
      </w:pPr>
      <w:r>
        <w:t>Plumbers Licensing Act 1995 </w:t>
      </w:r>
      <w:r>
        <w:rPr>
          <w:vertAlign w:val="superscript"/>
        </w:rPr>
        <w:t>2</w:t>
      </w:r>
    </w:p>
    <w:p>
      <w:pPr>
        <w:pStyle w:val="NameofActReg"/>
        <w:spacing w:before="600" w:after="720"/>
      </w:pPr>
      <w:r>
        <w:t>Plumbers Licensing and Plumbing Standards Regulations 2000</w:t>
      </w:r>
    </w:p>
    <w:p>
      <w:pPr>
        <w:pStyle w:val="Heading2"/>
        <w:pageBreakBefore w:val="0"/>
        <w:spacing w:before="240"/>
      </w:pPr>
      <w:bookmarkStart w:id="3" w:name="_Toc407692276"/>
      <w:bookmarkStart w:id="4" w:name="_Toc407692441"/>
      <w:bookmarkStart w:id="5" w:name="_Toc417983237"/>
      <w:bookmarkStart w:id="6" w:name="_Toc417983401"/>
      <w:bookmarkStart w:id="7" w:name="_Toc41799431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pPr>
      <w:bookmarkStart w:id="8" w:name="_Toc407692277"/>
      <w:bookmarkStart w:id="9" w:name="_Toc407692442"/>
      <w:bookmarkStart w:id="10" w:name="_Toc417994319"/>
      <w:r>
        <w:rPr>
          <w:rStyle w:val="CharSectno"/>
        </w:rPr>
        <w:t>1</w:t>
      </w:r>
      <w:r>
        <w:t>.</w:t>
      </w:r>
      <w:r>
        <w:tab/>
        <w:t>Citation</w:t>
      </w:r>
      <w:bookmarkEnd w:id="8"/>
      <w:bookmarkEnd w:id="9"/>
      <w:bookmarkEnd w:id="10"/>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in Gazette 14 Nov 2013 p. 5231.]</w:t>
      </w:r>
    </w:p>
    <w:p>
      <w:pPr>
        <w:pStyle w:val="Heading5"/>
        <w:rPr>
          <w:spacing w:val="-2"/>
        </w:rPr>
      </w:pPr>
      <w:bookmarkStart w:id="11" w:name="_Toc407692278"/>
      <w:bookmarkStart w:id="12" w:name="_Toc407692443"/>
      <w:bookmarkStart w:id="13" w:name="_Toc417994320"/>
      <w:r>
        <w:rPr>
          <w:rStyle w:val="CharSectno"/>
        </w:rPr>
        <w:t>2</w:t>
      </w:r>
      <w:r>
        <w:rPr>
          <w:spacing w:val="-2"/>
        </w:rPr>
        <w:t>.</w:t>
      </w:r>
      <w:r>
        <w:rPr>
          <w:spacing w:val="-2"/>
        </w:rPr>
        <w:tab/>
        <w:t>Commencement</w:t>
      </w:r>
      <w:bookmarkEnd w:id="11"/>
      <w:bookmarkEnd w:id="12"/>
      <w:bookmarkEnd w:id="13"/>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14" w:name="_Toc407692279"/>
      <w:bookmarkStart w:id="15" w:name="_Toc407692444"/>
      <w:bookmarkStart w:id="16" w:name="_Toc417994321"/>
      <w:r>
        <w:rPr>
          <w:rStyle w:val="CharSectno"/>
        </w:rPr>
        <w:t>3</w:t>
      </w:r>
      <w:r>
        <w:t>.</w:t>
      </w:r>
      <w:r>
        <w:tab/>
        <w:t>Terms used</w:t>
      </w:r>
      <w:bookmarkEnd w:id="14"/>
      <w:bookmarkEnd w:id="15"/>
      <w:bookmarkEnd w:id="16"/>
    </w:p>
    <w:p>
      <w:pPr>
        <w:pStyle w:val="Subsection"/>
      </w:pPr>
      <w:r>
        <w:tab/>
        <w:t>(1)</w:t>
      </w:r>
      <w:r>
        <w:tab/>
        <w:t>In these regulations, unless the contrary intention appears —</w:t>
      </w:r>
    </w:p>
    <w:p>
      <w:pPr>
        <w:pStyle w:val="Defstart"/>
      </w:pPr>
      <w:r>
        <w:tab/>
      </w:r>
      <w:r>
        <w:rPr>
          <w:rStyle w:val="CharDefText"/>
        </w:rPr>
        <w:t xml:space="preserve">alternative solution </w:t>
      </w:r>
      <w:r>
        <w:t>has the meaning given in the Plumbing Code Part A1;</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tab/>
      </w:r>
      <w:r>
        <w:rPr>
          <w:rStyle w:val="CharDefText"/>
        </w:rPr>
        <w:t>legal practitioner</w:t>
      </w:r>
      <w:r>
        <w:t xml:space="preserve"> means a practitioner as defined in section 3 of the</w:t>
      </w:r>
      <w:r>
        <w:rPr>
          <w:i/>
        </w:rPr>
        <w:t xml:space="preserve"> Legal Practice Act 2003 </w:t>
      </w:r>
      <w:r>
        <w:rPr>
          <w:vertAlign w:val="superscript"/>
        </w:rPr>
        <w:t>3</w:t>
      </w:r>
      <w:r>
        <w:t>;</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 Series published by, or on behalf of, the Australian Building Codes Board;</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w:t>
      </w:r>
    </w:p>
    <w:p>
      <w:pPr>
        <w:pStyle w:val="Heading5"/>
      </w:pPr>
      <w:bookmarkStart w:id="17" w:name="_Toc407692280"/>
      <w:bookmarkStart w:id="18" w:name="_Toc407692445"/>
      <w:bookmarkStart w:id="19" w:name="_Toc417994322"/>
      <w:r>
        <w:rPr>
          <w:rStyle w:val="CharSectno"/>
        </w:rPr>
        <w:t>4</w:t>
      </w:r>
      <w:r>
        <w:t>.</w:t>
      </w:r>
      <w:r>
        <w:tab/>
        <w:t>Plumbing work specified (Act s. 59I)</w:t>
      </w:r>
      <w:bookmarkEnd w:id="17"/>
      <w:bookmarkEnd w:id="18"/>
      <w:bookmarkEnd w:id="19"/>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20" w:name="_Toc407692281"/>
      <w:bookmarkStart w:id="21" w:name="_Toc407692446"/>
      <w:bookmarkStart w:id="22" w:name="_Toc417983242"/>
      <w:bookmarkStart w:id="23" w:name="_Toc417983406"/>
      <w:bookmarkStart w:id="24" w:name="_Toc417994323"/>
      <w:r>
        <w:rPr>
          <w:rStyle w:val="CharPartNo"/>
        </w:rPr>
        <w:t>Part 2</w:t>
      </w:r>
      <w:r>
        <w:rPr>
          <w:rStyle w:val="CharDivNo"/>
        </w:rPr>
        <w:t xml:space="preserve"> </w:t>
      </w:r>
      <w:r>
        <w:t>—</w:t>
      </w:r>
      <w:r>
        <w:rPr>
          <w:rStyle w:val="CharDivText"/>
        </w:rPr>
        <w:t xml:space="preserve"> </w:t>
      </w:r>
      <w:r>
        <w:rPr>
          <w:rStyle w:val="CharPartText"/>
        </w:rPr>
        <w:t>The Plumbers Licensing Board</w:t>
      </w:r>
      <w:bookmarkEnd w:id="20"/>
      <w:bookmarkEnd w:id="21"/>
      <w:bookmarkEnd w:id="22"/>
      <w:bookmarkEnd w:id="23"/>
      <w:bookmarkEnd w:id="24"/>
    </w:p>
    <w:p>
      <w:pPr>
        <w:pStyle w:val="Heading5"/>
      </w:pPr>
      <w:bookmarkStart w:id="25" w:name="_Toc407692282"/>
      <w:bookmarkStart w:id="26" w:name="_Toc407692447"/>
      <w:bookmarkStart w:id="27" w:name="_Toc417994324"/>
      <w:r>
        <w:rPr>
          <w:rStyle w:val="CharSectno"/>
        </w:rPr>
        <w:t>5</w:t>
      </w:r>
      <w:r>
        <w:t>.</w:t>
      </w:r>
      <w:r>
        <w:tab/>
        <w:t>Membership</w:t>
      </w:r>
      <w:bookmarkEnd w:id="25"/>
      <w:bookmarkEnd w:id="26"/>
      <w:bookmarkEnd w:id="27"/>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28" w:name="_Toc407692283"/>
      <w:bookmarkStart w:id="29" w:name="_Toc407692448"/>
      <w:bookmarkStart w:id="30" w:name="_Toc417994325"/>
      <w:r>
        <w:rPr>
          <w:rStyle w:val="CharSectno"/>
        </w:rPr>
        <w:t>6</w:t>
      </w:r>
      <w:r>
        <w:t>.</w:t>
      </w:r>
      <w:r>
        <w:tab/>
        <w:t>Deputy chairperson</w:t>
      </w:r>
      <w:bookmarkEnd w:id="28"/>
      <w:bookmarkEnd w:id="29"/>
      <w:bookmarkEnd w:id="30"/>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31" w:name="_Toc407692284"/>
      <w:bookmarkStart w:id="32" w:name="_Toc407692449"/>
      <w:bookmarkStart w:id="33" w:name="_Toc417994326"/>
      <w:r>
        <w:rPr>
          <w:rStyle w:val="CharSectno"/>
        </w:rPr>
        <w:t>7</w:t>
      </w:r>
      <w:r>
        <w:t>.</w:t>
      </w:r>
      <w:r>
        <w:tab/>
        <w:t>Remuneration of members</w:t>
      </w:r>
      <w:bookmarkEnd w:id="31"/>
      <w:bookmarkEnd w:id="32"/>
      <w:bookmarkEnd w:id="33"/>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34" w:name="_Toc407692285"/>
      <w:bookmarkStart w:id="35" w:name="_Toc407692450"/>
      <w:bookmarkStart w:id="36" w:name="_Toc417994327"/>
      <w:r>
        <w:rPr>
          <w:rStyle w:val="CharSectno"/>
        </w:rPr>
        <w:t>8</w:t>
      </w:r>
      <w:r>
        <w:t>.</w:t>
      </w:r>
      <w:r>
        <w:tab/>
        <w:t>Constitution and proceedings (Sch. 2)</w:t>
      </w:r>
      <w:bookmarkEnd w:id="34"/>
      <w:bookmarkEnd w:id="35"/>
      <w:bookmarkEnd w:id="36"/>
    </w:p>
    <w:p>
      <w:pPr>
        <w:pStyle w:val="Subsection"/>
      </w:pPr>
      <w:r>
        <w:tab/>
      </w:r>
      <w:r>
        <w:tab/>
        <w:t>Schedule 2 has effect with respect to the constitution and proceedings of the Board.</w:t>
      </w:r>
    </w:p>
    <w:p>
      <w:pPr>
        <w:pStyle w:val="Heading2"/>
      </w:pPr>
      <w:bookmarkStart w:id="37" w:name="_Toc407692286"/>
      <w:bookmarkStart w:id="38" w:name="_Toc407692451"/>
      <w:bookmarkStart w:id="39" w:name="_Toc417983247"/>
      <w:bookmarkStart w:id="40" w:name="_Toc417983411"/>
      <w:bookmarkStart w:id="41" w:name="_Toc417994328"/>
      <w:r>
        <w:rPr>
          <w:rStyle w:val="CharPartNo"/>
        </w:rPr>
        <w:t>Part 3</w:t>
      </w:r>
      <w:r>
        <w:t xml:space="preserve"> — </w:t>
      </w:r>
      <w:r>
        <w:rPr>
          <w:rStyle w:val="CharPartText"/>
        </w:rPr>
        <w:t>Licences and permits</w:t>
      </w:r>
      <w:bookmarkEnd w:id="37"/>
      <w:bookmarkEnd w:id="38"/>
      <w:bookmarkEnd w:id="39"/>
      <w:bookmarkEnd w:id="40"/>
      <w:bookmarkEnd w:id="41"/>
    </w:p>
    <w:p>
      <w:pPr>
        <w:pStyle w:val="Footnoteheading"/>
      </w:pPr>
      <w:r>
        <w:tab/>
        <w:t>[Heading inserted in Gazette 7 Oct 2005 p. 4511.]</w:t>
      </w:r>
    </w:p>
    <w:p>
      <w:pPr>
        <w:pStyle w:val="Heading5"/>
      </w:pPr>
      <w:bookmarkStart w:id="42" w:name="_Toc407692287"/>
      <w:bookmarkStart w:id="43" w:name="_Toc407692452"/>
      <w:bookmarkStart w:id="44" w:name="_Toc417994329"/>
      <w:r>
        <w:rPr>
          <w:rStyle w:val="CharSectno"/>
        </w:rPr>
        <w:t>9</w:t>
      </w:r>
      <w:r>
        <w:t>.</w:t>
      </w:r>
      <w:r>
        <w:tab/>
        <w:t>When licence or permit is required</w:t>
      </w:r>
      <w:bookmarkEnd w:id="42"/>
      <w:bookmarkEnd w:id="43"/>
      <w:bookmarkEnd w:id="44"/>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pPr>
      <w:bookmarkStart w:id="45" w:name="_Toc407692288"/>
      <w:bookmarkStart w:id="46" w:name="_Toc407692453"/>
      <w:bookmarkStart w:id="47" w:name="_Toc417994330"/>
      <w:r>
        <w:rPr>
          <w:rStyle w:val="CharSectno"/>
        </w:rPr>
        <w:t>10</w:t>
      </w:r>
      <w:r>
        <w:t>.</w:t>
      </w:r>
      <w:r>
        <w:tab/>
        <w:t>Unlicensed persons not to be employed etc. for plumbing work</w:t>
      </w:r>
      <w:bookmarkEnd w:id="45"/>
      <w:bookmarkEnd w:id="46"/>
      <w:bookmarkEnd w:id="47"/>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r>
        <w:tab/>
        <w:t>[Regulation 10 amended in Gazette 28 Jun 2004 p. 2406.]</w:t>
      </w:r>
    </w:p>
    <w:p>
      <w:pPr>
        <w:pStyle w:val="Heading5"/>
      </w:pPr>
      <w:bookmarkStart w:id="48" w:name="_Toc407692289"/>
      <w:bookmarkStart w:id="49" w:name="_Toc407692454"/>
      <w:bookmarkStart w:id="50" w:name="_Toc417994331"/>
      <w:r>
        <w:rPr>
          <w:rStyle w:val="CharSectno"/>
        </w:rPr>
        <w:t>11</w:t>
      </w:r>
      <w:r>
        <w:t>.</w:t>
      </w:r>
      <w:r>
        <w:tab/>
        <w:t>Classes of licence or permit</w:t>
      </w:r>
      <w:bookmarkEnd w:id="48"/>
      <w:bookmarkEnd w:id="49"/>
      <w:bookmarkEnd w:id="50"/>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 19 Dec 2014 p. 4832.]</w:t>
      </w:r>
    </w:p>
    <w:p>
      <w:pPr>
        <w:pStyle w:val="Heading5"/>
      </w:pPr>
      <w:bookmarkStart w:id="51" w:name="_Toc407692290"/>
      <w:bookmarkStart w:id="52" w:name="_Toc407692455"/>
      <w:bookmarkStart w:id="53" w:name="_Toc417994332"/>
      <w:r>
        <w:rPr>
          <w:rStyle w:val="CharSectno"/>
        </w:rPr>
        <w:t>12</w:t>
      </w:r>
      <w:r>
        <w:t>.</w:t>
      </w:r>
      <w:r>
        <w:tab/>
        <w:t>Effect of plumbing contractor’s licence</w:t>
      </w:r>
      <w:bookmarkEnd w:id="51"/>
      <w:bookmarkEnd w:id="52"/>
      <w:bookmarkEnd w:id="53"/>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 19 Dec 2014 p. 4832 and 4841.]</w:t>
      </w:r>
    </w:p>
    <w:p>
      <w:pPr>
        <w:pStyle w:val="Heading5"/>
      </w:pPr>
      <w:bookmarkStart w:id="54" w:name="_Toc407692291"/>
      <w:bookmarkStart w:id="55" w:name="_Toc407692456"/>
      <w:bookmarkStart w:id="56" w:name="_Toc417994333"/>
      <w:r>
        <w:rPr>
          <w:rStyle w:val="CharSectno"/>
        </w:rPr>
        <w:t>13</w:t>
      </w:r>
      <w:r>
        <w:t>.</w:t>
      </w:r>
      <w:r>
        <w:tab/>
        <w:t>Effect of tradesperson’s licence</w:t>
      </w:r>
      <w:bookmarkEnd w:id="54"/>
      <w:bookmarkEnd w:id="55"/>
      <w:bookmarkEnd w:id="56"/>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 19 Dec 2014 p. 4832 and 4841.]</w:t>
      </w:r>
    </w:p>
    <w:p>
      <w:pPr>
        <w:pStyle w:val="Heading5"/>
      </w:pPr>
      <w:bookmarkStart w:id="57" w:name="_Toc407692292"/>
      <w:bookmarkStart w:id="58" w:name="_Toc407692457"/>
      <w:bookmarkStart w:id="59" w:name="_Toc417994334"/>
      <w:r>
        <w:rPr>
          <w:rStyle w:val="CharSectno"/>
        </w:rPr>
        <w:t>13AA</w:t>
      </w:r>
      <w:r>
        <w:t>.</w:t>
      </w:r>
      <w:r>
        <w:tab/>
        <w:t>Effect of provisional tradesperson’s licence</w:t>
      </w:r>
      <w:bookmarkEnd w:id="57"/>
      <w:bookmarkEnd w:id="58"/>
      <w:bookmarkEnd w:id="59"/>
    </w:p>
    <w:p>
      <w:pPr>
        <w:pStyle w:val="Subsection"/>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in Gazette 19 Dec 2014 p. 4832</w:t>
      </w:r>
      <w:r>
        <w:noBreakHyphen/>
        <w:t>3.]</w:t>
      </w:r>
    </w:p>
    <w:p>
      <w:pPr>
        <w:pStyle w:val="Heading5"/>
      </w:pPr>
      <w:bookmarkStart w:id="60" w:name="_Toc407692293"/>
      <w:bookmarkStart w:id="61" w:name="_Toc407692458"/>
      <w:bookmarkStart w:id="62" w:name="_Toc417994335"/>
      <w:r>
        <w:rPr>
          <w:rStyle w:val="CharSectno"/>
        </w:rPr>
        <w:t>13AB</w:t>
      </w:r>
      <w:r>
        <w:t>.</w:t>
      </w:r>
      <w:r>
        <w:tab/>
        <w:t>Effect of provisional tradesperson’s licence (drainage plumbing)</w:t>
      </w:r>
      <w:bookmarkEnd w:id="60"/>
      <w:bookmarkEnd w:id="61"/>
      <w:bookmarkEnd w:id="62"/>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in Gazette 19 Dec 2014 p. 4833.]</w:t>
      </w:r>
    </w:p>
    <w:p>
      <w:pPr>
        <w:pStyle w:val="Heading5"/>
      </w:pPr>
      <w:bookmarkStart w:id="63" w:name="_Toc407692294"/>
      <w:bookmarkStart w:id="64" w:name="_Toc407692459"/>
      <w:bookmarkStart w:id="65" w:name="_Toc417994336"/>
      <w:r>
        <w:rPr>
          <w:rStyle w:val="CharSectno"/>
        </w:rPr>
        <w:t>13A</w:t>
      </w:r>
      <w:r>
        <w:t>.</w:t>
      </w:r>
      <w:r>
        <w:tab/>
        <w:t>Restricted plumbing permit, effect of</w:t>
      </w:r>
      <w:bookmarkEnd w:id="63"/>
      <w:bookmarkEnd w:id="64"/>
      <w:bookmarkEnd w:id="65"/>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66" w:name="_Toc407692295"/>
      <w:bookmarkStart w:id="67" w:name="_Toc407692460"/>
      <w:bookmarkStart w:id="68" w:name="_Toc417994337"/>
      <w:r>
        <w:rPr>
          <w:rStyle w:val="CharSectno"/>
        </w:rPr>
        <w:t>14</w:t>
      </w:r>
      <w:r>
        <w:t>.</w:t>
      </w:r>
      <w:r>
        <w:tab/>
        <w:t>Only natural persons can hold licence or permit</w:t>
      </w:r>
      <w:bookmarkEnd w:id="66"/>
      <w:bookmarkEnd w:id="67"/>
      <w:bookmarkEnd w:id="68"/>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69" w:name="_Toc407692296"/>
      <w:bookmarkStart w:id="70" w:name="_Toc407692461"/>
      <w:bookmarkStart w:id="71" w:name="_Toc417994338"/>
      <w:r>
        <w:rPr>
          <w:rStyle w:val="CharSectno"/>
        </w:rPr>
        <w:t>15</w:t>
      </w:r>
      <w:r>
        <w:t>.</w:t>
      </w:r>
      <w:r>
        <w:tab/>
        <w:t>Application for issue of licence or permit</w:t>
      </w:r>
      <w:bookmarkEnd w:id="69"/>
      <w:bookmarkEnd w:id="70"/>
      <w:bookmarkEnd w:id="71"/>
    </w:p>
    <w:p>
      <w:pPr>
        <w:pStyle w:val="Subsection"/>
      </w:pPr>
      <w:r>
        <w:tab/>
        <w:t>(1)</w:t>
      </w:r>
      <w:r>
        <w:tab/>
        <w:t>An application for the issue of a licence or permit is to be made to the Board in the approved form, with the application fee and licence fee or permit fee.</w:t>
      </w:r>
    </w:p>
    <w:p>
      <w:pPr>
        <w:pStyle w:val="Subsection"/>
      </w:pPr>
      <w:r>
        <w:tab/>
        <w:t>(2)</w:t>
      </w:r>
      <w:r>
        <w:tab/>
        <w:t>An applicant must provide the Board with any other information that the Board reasonably requires for the proper consideration of the application.</w:t>
      </w:r>
    </w:p>
    <w:p>
      <w:pPr>
        <w:pStyle w:val="Subsection"/>
      </w:pPr>
      <w:r>
        <w:tab/>
        <w:t>(3)</w:t>
      </w:r>
      <w:r>
        <w:tab/>
        <w:t>An applicant must provide the Board with 2 identical photographs of the applicant that comply with regulation 21A.</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 19 Dec 2014 p. 4833 and 4841.]</w:t>
      </w:r>
    </w:p>
    <w:p>
      <w:pPr>
        <w:pStyle w:val="Heading5"/>
      </w:pPr>
      <w:bookmarkStart w:id="72" w:name="_Toc407692297"/>
      <w:bookmarkStart w:id="73" w:name="_Toc407692462"/>
      <w:bookmarkStart w:id="74" w:name="_Toc417994339"/>
      <w:r>
        <w:rPr>
          <w:rStyle w:val="CharSectno"/>
        </w:rPr>
        <w:t>16</w:t>
      </w:r>
      <w:r>
        <w:t>.</w:t>
      </w:r>
      <w:r>
        <w:tab/>
        <w:t>False or misleading information in application, offence</w:t>
      </w:r>
      <w:bookmarkEnd w:id="72"/>
      <w:bookmarkEnd w:id="73"/>
      <w:bookmarkEnd w:id="74"/>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75" w:name="_Toc407692298"/>
      <w:bookmarkStart w:id="76" w:name="_Toc407692463"/>
      <w:bookmarkStart w:id="77" w:name="_Toc417994340"/>
      <w:r>
        <w:rPr>
          <w:rStyle w:val="CharSectno"/>
        </w:rPr>
        <w:t>17</w:t>
      </w:r>
      <w:r>
        <w:t>.</w:t>
      </w:r>
      <w:r>
        <w:tab/>
        <w:t>Issue of licence or permit</w:t>
      </w:r>
      <w:bookmarkEnd w:id="75"/>
      <w:bookmarkEnd w:id="76"/>
      <w:bookmarkEnd w:id="77"/>
    </w:p>
    <w:p>
      <w:pPr>
        <w:pStyle w:val="Subsection"/>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On the issue of a licence or permit, the Board must issue an identification card to the licensee or permit holder that includes a photograph of the licensee or permit holder that complies with regulation 21A.</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Ednotesubsection"/>
      </w:pPr>
      <w:r>
        <w:tab/>
        <w:t>[(4)</w:t>
      </w:r>
      <w:r>
        <w:tab/>
        <w:t>deleted]</w:t>
      </w:r>
    </w:p>
    <w:p>
      <w:pPr>
        <w:pStyle w:val="Footnotesection"/>
      </w:pPr>
      <w:r>
        <w:tab/>
        <w:t>[Regulation 17 amended in Gazette 28 Jun 2004 p. 2408</w:t>
      </w:r>
      <w:r>
        <w:noBreakHyphen/>
        <w:t>9; 7 Oct 2005 p. 4514; 29 May 2007 p. 2503; 19 Dec 2014 p. 4833-4 and 4841.]</w:t>
      </w:r>
    </w:p>
    <w:p>
      <w:pPr>
        <w:pStyle w:val="Heading5"/>
      </w:pPr>
      <w:bookmarkStart w:id="78" w:name="_Toc407692299"/>
      <w:bookmarkStart w:id="79" w:name="_Toc407692464"/>
      <w:bookmarkStart w:id="80" w:name="_Toc417994341"/>
      <w:r>
        <w:rPr>
          <w:rStyle w:val="CharSectno"/>
        </w:rPr>
        <w:t>18</w:t>
      </w:r>
      <w:r>
        <w:t>.</w:t>
      </w:r>
      <w:r>
        <w:tab/>
        <w:t>Refusal to issue licence or permit</w:t>
      </w:r>
      <w:bookmarkEnd w:id="78"/>
      <w:bookmarkEnd w:id="79"/>
      <w:bookmarkEnd w:id="80"/>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in Gazette 28 Jun 2004 p. 2409; 7 Oct 2005 p. 4514; 29 May 2007 p. 2504; 19 Dec 2014 p. 4834 and 4841.]</w:t>
      </w:r>
    </w:p>
    <w:p>
      <w:pPr>
        <w:pStyle w:val="Heading5"/>
      </w:pPr>
      <w:bookmarkStart w:id="81" w:name="_Toc407692300"/>
      <w:bookmarkStart w:id="82" w:name="_Toc407692465"/>
      <w:bookmarkStart w:id="83" w:name="_Toc417994342"/>
      <w:r>
        <w:rPr>
          <w:rStyle w:val="CharSectno"/>
        </w:rPr>
        <w:t>19</w:t>
      </w:r>
      <w:r>
        <w:t>.</w:t>
      </w:r>
      <w:r>
        <w:tab/>
        <w:t>Conditions of licence or permit</w:t>
      </w:r>
      <w:bookmarkEnd w:id="81"/>
      <w:bookmarkEnd w:id="82"/>
      <w:bookmarkEnd w:id="83"/>
    </w:p>
    <w:p>
      <w:pPr>
        <w:pStyle w:val="Subsection"/>
      </w:pPr>
      <w:r>
        <w:tab/>
        <w:t>(1)</w:t>
      </w:r>
      <w:r>
        <w:tab/>
        <w:t>A licence or permit may be issued subject to such conditions as the Board thinks fit and specifies in the licence or permit.</w:t>
      </w:r>
    </w:p>
    <w:p>
      <w:pPr>
        <w:pStyle w:val="Ednotesubsection"/>
      </w:pPr>
      <w:r>
        <w:tab/>
        <w:t>[(1a)</w:t>
      </w:r>
      <w:r>
        <w:tab/>
        <w:t>deleted]</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 29 May 2007 p. 2504; 19 Dec 2014 p. 4834.]</w:t>
      </w:r>
    </w:p>
    <w:p>
      <w:pPr>
        <w:pStyle w:val="Heading5"/>
      </w:pPr>
      <w:bookmarkStart w:id="84" w:name="_Toc407692301"/>
      <w:bookmarkStart w:id="85" w:name="_Toc407692466"/>
      <w:bookmarkStart w:id="86" w:name="_Toc417994343"/>
      <w:r>
        <w:rPr>
          <w:rStyle w:val="CharSectno"/>
        </w:rPr>
        <w:t>20</w:t>
      </w:r>
      <w:r>
        <w:t>.</w:t>
      </w:r>
      <w:r>
        <w:tab/>
        <w:t>Renewing licence and permit</w:t>
      </w:r>
      <w:bookmarkEnd w:id="84"/>
      <w:bookmarkEnd w:id="85"/>
      <w:bookmarkEnd w:id="86"/>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 and</w:t>
      </w:r>
    </w:p>
    <w:p>
      <w:pPr>
        <w:pStyle w:val="Indenta"/>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pPr>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pPr>
      <w:r>
        <w:tab/>
        <w:t>(2)</w:t>
      </w:r>
      <w:r>
        <w:tab/>
        <w:t>The Board is not to require a licensee or permit holder to provide photographs of the licensee or permit holder more than once every 5 years.</w:t>
      </w:r>
    </w:p>
    <w:p>
      <w:pPr>
        <w:pStyle w:val="Subsection"/>
      </w:pPr>
      <w:r>
        <w:tab/>
        <w:t>(3)</w:t>
      </w:r>
      <w:r>
        <w:tab/>
        <w:t>Subject to subregulations (4), (5A) and (5B) the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Subsection"/>
      </w:pPr>
      <w:r>
        <w:tab/>
        <w:t>(4)</w:t>
      </w:r>
      <w:r>
        <w:tab/>
        <w:t>The Board can renew a provisional tradesperson’s licence or a provisional tradesperson’s licence (drainage plumbing) only once.</w:t>
      </w:r>
    </w:p>
    <w:p>
      <w:pPr>
        <w:pStyle w:val="Subsection"/>
      </w:pPr>
      <w:r>
        <w:tab/>
        <w:t>(5A)</w:t>
      </w:r>
      <w:r>
        <w:tab/>
        <w:t>The Board may refuse to renew a provisional tradesperson’s licence if it considers that, during the previous licence period, the applicant made insufficient progress towards attaining the qualification referred to in Schedule 3 clause 3(b)(i) or (ii).</w:t>
      </w:r>
    </w:p>
    <w:p>
      <w:pPr>
        <w:pStyle w:val="Subsection"/>
      </w:pPr>
      <w:r>
        <w:tab/>
        <w:t>(5B)</w:t>
      </w:r>
      <w:r>
        <w:tab/>
        <w:t>The Board may refuse to renew a provisional tradesperson’s licence (drainage plumbing) if it considers that, during the previous licence period, the applicant made insufficient progress towards attaining the qualification referred to in Schedule 3 clause 4(b)(i) or (ii).</w:t>
      </w:r>
    </w:p>
    <w:p>
      <w:pPr>
        <w:pStyle w:val="Subsection"/>
      </w:pPr>
      <w:r>
        <w:tab/>
        <w:t>(5)</w:t>
      </w:r>
      <w:r>
        <w:tab/>
        <w:t>In subregulations (5A) and (5B)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pPr>
      <w:r>
        <w:tab/>
        <w:t>(7)</w:t>
      </w:r>
      <w:r>
        <w:tab/>
        <w:t>On renewal of a licence or permit, the Board must issue an identification card to the licensee or permit holder that includes a photograph of the licensee or permit holder that complies with regulation 21A.</w:t>
      </w:r>
    </w:p>
    <w:p>
      <w:pPr>
        <w:pStyle w:val="Subsection"/>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spacing w:before="180"/>
      </w:pPr>
      <w:r>
        <w:tab/>
        <w:t>(9)</w:t>
      </w:r>
      <w:r>
        <w:tab/>
        <w:t>The Board is not obliged to return a photograph given to it under this regulation.</w:t>
      </w:r>
    </w:p>
    <w:p>
      <w:pPr>
        <w:pStyle w:val="Footnotesection"/>
        <w:ind w:left="890" w:hanging="890"/>
      </w:pPr>
      <w:r>
        <w:tab/>
        <w:t>[Regulation 20 amended in Gazette 28 Jun 2004 p. 2409</w:t>
      </w:r>
      <w:r>
        <w:noBreakHyphen/>
        <w:t>11; 7 Oct 2005 p. 4515</w:t>
      </w:r>
      <w:r>
        <w:noBreakHyphen/>
        <w:t>16; 29 May 2007 p. 2504</w:t>
      </w:r>
      <w:r>
        <w:noBreakHyphen/>
        <w:t>5; 19 Dec 2014 p. 4834</w:t>
      </w:r>
      <w:r>
        <w:noBreakHyphen/>
        <w:t>5.]</w:t>
      </w:r>
    </w:p>
    <w:p>
      <w:pPr>
        <w:pStyle w:val="Heading5"/>
        <w:spacing w:before="240"/>
      </w:pPr>
      <w:bookmarkStart w:id="87" w:name="_Toc407692302"/>
      <w:bookmarkStart w:id="88" w:name="_Toc407692467"/>
      <w:bookmarkStart w:id="89" w:name="_Toc417994344"/>
      <w:r>
        <w:rPr>
          <w:rStyle w:val="CharSectno"/>
        </w:rPr>
        <w:t>20A</w:t>
      </w:r>
      <w:r>
        <w:t>.</w:t>
      </w:r>
      <w:r>
        <w:tab/>
        <w:t>Reissuing licence or permit</w:t>
      </w:r>
      <w:bookmarkEnd w:id="87"/>
      <w:bookmarkEnd w:id="88"/>
      <w:bookmarkEnd w:id="89"/>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4</w:t>
      </w:r>
      <w:r>
        <w:t xml:space="preserve"> or the </w:t>
      </w:r>
      <w:r>
        <w:rPr>
          <w:i/>
          <w:iCs/>
        </w:rPr>
        <w:t>Metropolitan Water Supply, Sewerage and Drainage By</w:t>
      </w:r>
      <w:r>
        <w:rPr>
          <w:i/>
          <w:iCs/>
        </w:rPr>
        <w:noBreakHyphen/>
        <w:t>laws 1981</w:t>
      </w:r>
      <w:r>
        <w:t>.</w:t>
      </w:r>
    </w:p>
    <w:p>
      <w:pPr>
        <w:pStyle w:val="Subsection"/>
        <w:spacing w:before="180"/>
      </w:pPr>
      <w:r>
        <w:tab/>
        <w:t>(2)</w:t>
      </w:r>
      <w:r>
        <w:tab/>
        <w:t>The Board may re</w:t>
      </w:r>
      <w:r>
        <w:noBreakHyphen/>
        <w:t>issue a licence or permit to a person who has applied for the renewal of a licence or permit if the licence or permit cannot be renewed because of regulation 20(6).</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in Gazette 28 Jun 2004 p. 2411</w:t>
      </w:r>
      <w:r>
        <w:noBreakHyphen/>
        <w:t>12; amended in Gazette 19 Dec 2014 p. 4835</w:t>
      </w:r>
      <w:r>
        <w:noBreakHyphen/>
        <w:t>6 and 4841.]</w:t>
      </w:r>
    </w:p>
    <w:p>
      <w:pPr>
        <w:pStyle w:val="Heading5"/>
        <w:spacing w:before="240"/>
      </w:pPr>
      <w:bookmarkStart w:id="90" w:name="_Toc407692303"/>
      <w:bookmarkStart w:id="91" w:name="_Toc407692468"/>
      <w:bookmarkStart w:id="92" w:name="_Toc417994345"/>
      <w:r>
        <w:rPr>
          <w:rStyle w:val="CharSectno"/>
        </w:rPr>
        <w:t>21</w:t>
      </w:r>
      <w:r>
        <w:t>.</w:t>
      </w:r>
      <w:r>
        <w:tab/>
        <w:t>Duration of licence or permit</w:t>
      </w:r>
      <w:bookmarkEnd w:id="90"/>
      <w:bookmarkEnd w:id="91"/>
      <w:bookmarkEnd w:id="92"/>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pPr>
      <w:r>
        <w:tab/>
        <w:t>(1A)</w:t>
      </w:r>
      <w:r>
        <w:tab/>
        <w:t xml:space="preserve">A licence that is issued on or after 1 June 2007 remains in force until the end of the period of — </w:t>
      </w:r>
    </w:p>
    <w:p>
      <w:pPr>
        <w:pStyle w:val="Indenta"/>
      </w:pPr>
      <w:r>
        <w:tab/>
        <w:t>(a)</w:t>
      </w:r>
      <w:r>
        <w:tab/>
        <w:t>in the case of a provisional tradesperson’s licence or a provisional tradesperson’s licence (drainage plumbing), 12 months; or</w:t>
      </w:r>
    </w:p>
    <w:p>
      <w:pPr>
        <w:pStyle w:val="Indenta"/>
      </w:pPr>
      <w:r>
        <w:tab/>
        <w:t>(b)</w:t>
      </w:r>
      <w:r>
        <w:tab/>
        <w:t>in any other case, 3 years,</w:t>
      </w:r>
    </w:p>
    <w:p>
      <w:pPr>
        <w:pStyle w:val="Subsection"/>
      </w:pPr>
      <w:r>
        <w:tab/>
      </w:r>
      <w:r>
        <w:tab/>
        <w:t>beginning on the day on which it is issued.</w:t>
      </w:r>
    </w:p>
    <w:p>
      <w:pPr>
        <w:pStyle w:val="Subsection"/>
      </w:pPr>
      <w:r>
        <w:tab/>
        <w:t>(1B)</w:t>
      </w:r>
      <w:r>
        <w:tab/>
        <w:t xml:space="preserve">Except as provided in subregulation (1d), a renewed licence or permit remains in force until the end of — </w:t>
      </w:r>
    </w:p>
    <w:p>
      <w:pPr>
        <w:pStyle w:val="Indenta"/>
      </w:pPr>
      <w:r>
        <w:tab/>
        <w:t>(a)</w:t>
      </w:r>
      <w:r>
        <w:tab/>
        <w:t>in the case of a provisional tradesperson’s licence or a provisional tradesperson’s licence (drainage plumbing), 12 months; or</w:t>
      </w:r>
    </w:p>
    <w:p>
      <w:pPr>
        <w:pStyle w:val="Indenta"/>
      </w:pPr>
      <w:r>
        <w:tab/>
        <w:t>(b)</w:t>
      </w:r>
      <w:r>
        <w:tab/>
        <w:t>in any other case, 3 years,</w:t>
      </w:r>
    </w:p>
    <w:p>
      <w:pPr>
        <w:pStyle w:val="Subsection"/>
      </w:pPr>
      <w:r>
        <w:tab/>
      </w:r>
      <w:r>
        <w:tab/>
        <w:t>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pPr>
      <w:r>
        <w:tab/>
        <w:t>(2)</w:t>
      </w:r>
      <w:r>
        <w:tab/>
        <w:t>A permit remains in force, subject to these regulations, while the permit holder’s licence, permit or authorisation referred to in Schedule 3 clause 7(2)(b) is in force.</w:t>
      </w:r>
    </w:p>
    <w:p>
      <w:pPr>
        <w:pStyle w:val="Subsection"/>
      </w:pPr>
      <w:r>
        <w:tab/>
        <w:t>(3)</w:t>
      </w:r>
      <w:r>
        <w:tab/>
        <w:t xml:space="preserve">Within 7 days of the day on which a permit holder’s licence, permit or authorisation referred to in Schedule 3 clause 7(2)(b) ceases to be in force, the holder must — </w:t>
      </w:r>
    </w:p>
    <w:p>
      <w:pPr>
        <w:pStyle w:val="Indenta"/>
      </w:pPr>
      <w:r>
        <w:tab/>
        <w:t>(a)</w:t>
      </w:r>
      <w:r>
        <w:tab/>
        <w:t>give his or her permit and identification card to the Board; and</w:t>
      </w:r>
    </w:p>
    <w:p>
      <w:pPr>
        <w:pStyle w:val="Indenta"/>
        <w:keepNext/>
      </w:pPr>
      <w:r>
        <w:tab/>
        <w:t>(b)</w:t>
      </w:r>
      <w:r>
        <w:tab/>
        <w:t>where practicable, remove or obliterate all references to his or her permit in advertisements and business documents (as defined in regulations 25 and 25A respectively).</w:t>
      </w:r>
    </w:p>
    <w:p>
      <w:pPr>
        <w:pStyle w:val="Penstart"/>
        <w:keepNext/>
        <w:spacing w:before="120"/>
      </w:pPr>
      <w:r>
        <w:tab/>
        <w:t>Penalty applicable to subregulation (3): $2 000.</w:t>
      </w:r>
    </w:p>
    <w:p>
      <w:pPr>
        <w:pStyle w:val="Footnotesection"/>
      </w:pPr>
      <w:r>
        <w:tab/>
        <w:t>[Regulation 21 inserted in Gazette 7 Oct 2005 p. 4516</w:t>
      </w:r>
      <w:r>
        <w:noBreakHyphen/>
        <w:t>17; amended in Gazette 29 May 2007 p. 2505; 19 Dec 2014 p. 4836 and 4841.]</w:t>
      </w:r>
    </w:p>
    <w:p>
      <w:pPr>
        <w:pStyle w:val="Heading5"/>
        <w:spacing w:before="240"/>
      </w:pPr>
      <w:bookmarkStart w:id="93" w:name="_Toc407692304"/>
      <w:bookmarkStart w:id="94" w:name="_Toc407692469"/>
      <w:bookmarkStart w:id="95" w:name="_Toc417994346"/>
      <w:r>
        <w:rPr>
          <w:rStyle w:val="CharSectno"/>
        </w:rPr>
        <w:t>21A</w:t>
      </w:r>
      <w:r>
        <w:t>.</w:t>
      </w:r>
      <w:r>
        <w:tab/>
        <w:t>Photograph of applicant etc., requirements for</w:t>
      </w:r>
      <w:bookmarkEnd w:id="93"/>
      <w:bookmarkEnd w:id="94"/>
      <w:bookmarkEnd w:id="95"/>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ind w:left="890" w:hanging="890"/>
      </w:pPr>
      <w:r>
        <w:tab/>
        <w:t>[Regulation 21A inserted in Gazette 28 Jun 2004 p. 2412; amended in Gazette 7 Oct 2005 p. 4517.]</w:t>
      </w:r>
    </w:p>
    <w:p>
      <w:pPr>
        <w:pStyle w:val="Heading5"/>
      </w:pPr>
      <w:bookmarkStart w:id="96" w:name="_Toc407692305"/>
      <w:bookmarkStart w:id="97" w:name="_Toc407692470"/>
      <w:bookmarkStart w:id="98" w:name="_Toc417994347"/>
      <w:r>
        <w:rPr>
          <w:rStyle w:val="CharSectno"/>
        </w:rPr>
        <w:t>22</w:t>
      </w:r>
      <w:r>
        <w:t>.</w:t>
      </w:r>
      <w:r>
        <w:tab/>
        <w:t>Duplicate licence or permit, issue of</w:t>
      </w:r>
      <w:bookmarkEnd w:id="96"/>
      <w:bookmarkEnd w:id="97"/>
      <w:bookmarkEnd w:id="98"/>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in Gazette 28 Jun 2004 p. 2413; 7 Oct 2005 p. 4517.]</w:t>
      </w:r>
    </w:p>
    <w:p>
      <w:pPr>
        <w:pStyle w:val="Heading5"/>
      </w:pPr>
      <w:bookmarkStart w:id="99" w:name="_Toc407692306"/>
      <w:bookmarkStart w:id="100" w:name="_Toc407692471"/>
      <w:bookmarkStart w:id="101" w:name="_Toc417994348"/>
      <w:r>
        <w:rPr>
          <w:rStyle w:val="CharSectno"/>
        </w:rPr>
        <w:t>23</w:t>
      </w:r>
      <w:r>
        <w:t>.</w:t>
      </w:r>
      <w:r>
        <w:tab/>
        <w:t>Licence and permit not to be used by others</w:t>
      </w:r>
      <w:bookmarkEnd w:id="99"/>
      <w:bookmarkEnd w:id="100"/>
      <w:bookmarkEnd w:id="101"/>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ind w:left="890" w:hanging="890"/>
      </w:pPr>
      <w:r>
        <w:tab/>
        <w:t>[Regulation 23 amended in Gazette 7 Oct 2005 p. 4518.]</w:t>
      </w:r>
    </w:p>
    <w:p>
      <w:pPr>
        <w:pStyle w:val="Heading5"/>
      </w:pPr>
      <w:bookmarkStart w:id="102" w:name="_Toc407692307"/>
      <w:bookmarkStart w:id="103" w:name="_Toc407692472"/>
      <w:bookmarkStart w:id="104" w:name="_Toc417994349"/>
      <w:r>
        <w:rPr>
          <w:rStyle w:val="CharSectno"/>
        </w:rPr>
        <w:t>24</w:t>
      </w:r>
      <w:r>
        <w:t>.</w:t>
      </w:r>
      <w:r>
        <w:tab/>
        <w:t>Licensed plumbing contractor’s licence to be displayed</w:t>
      </w:r>
      <w:bookmarkEnd w:id="102"/>
      <w:bookmarkEnd w:id="103"/>
      <w:bookmarkEnd w:id="104"/>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105" w:name="_Toc407692308"/>
      <w:bookmarkStart w:id="106" w:name="_Toc407692473"/>
      <w:bookmarkStart w:id="107" w:name="_Toc417994350"/>
      <w:r>
        <w:rPr>
          <w:rStyle w:val="CharSectno"/>
        </w:rPr>
        <w:t>24A</w:t>
      </w:r>
      <w:r>
        <w:t>.</w:t>
      </w:r>
      <w:r>
        <w:tab/>
        <w:t>Identification card, duty of holder to produce</w:t>
      </w:r>
      <w:bookmarkEnd w:id="105"/>
      <w:bookmarkEnd w:id="106"/>
      <w:bookmarkEnd w:id="107"/>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spacing w:before="180"/>
      </w:pPr>
      <w:bookmarkStart w:id="108" w:name="_Toc407692309"/>
      <w:bookmarkStart w:id="109" w:name="_Toc407692474"/>
      <w:bookmarkStart w:id="110" w:name="_Toc417994351"/>
      <w:r>
        <w:rPr>
          <w:rStyle w:val="CharSectno"/>
        </w:rPr>
        <w:t>25</w:t>
      </w:r>
      <w:r>
        <w:t>.</w:t>
      </w:r>
      <w:r>
        <w:tab/>
        <w:t>Licence or permit number to appear in advertising</w:t>
      </w:r>
      <w:bookmarkEnd w:id="108"/>
      <w:bookmarkEnd w:id="109"/>
      <w:bookmarkEnd w:id="110"/>
    </w:p>
    <w:p>
      <w:pPr>
        <w:pStyle w:val="Subsection"/>
        <w:spacing w:before="12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spacing w:before="12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spacing w:before="180"/>
      </w:pPr>
      <w:bookmarkStart w:id="111" w:name="_Toc407692310"/>
      <w:bookmarkStart w:id="112" w:name="_Toc407692475"/>
      <w:bookmarkStart w:id="113" w:name="_Toc417994352"/>
      <w:r>
        <w:rPr>
          <w:rStyle w:val="CharSectno"/>
        </w:rPr>
        <w:t>25A</w:t>
      </w:r>
      <w:r>
        <w:t>.</w:t>
      </w:r>
      <w:r>
        <w:tab/>
        <w:t>Licence or permit number to appear on business documents</w:t>
      </w:r>
      <w:bookmarkEnd w:id="111"/>
      <w:bookmarkEnd w:id="112"/>
      <w:bookmarkEnd w:id="113"/>
    </w:p>
    <w:p>
      <w:pPr>
        <w:pStyle w:val="Subsection"/>
        <w:spacing w:before="12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spacing w:before="12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114" w:name="_Toc407692311"/>
      <w:bookmarkStart w:id="115" w:name="_Toc407692476"/>
      <w:bookmarkStart w:id="116" w:name="_Toc417994353"/>
      <w:r>
        <w:rPr>
          <w:rStyle w:val="CharSectno"/>
        </w:rPr>
        <w:t>25B</w:t>
      </w:r>
      <w:r>
        <w:t>.</w:t>
      </w:r>
      <w:r>
        <w:tab/>
        <w:t>Records to be kept of work carried out</w:t>
      </w:r>
      <w:bookmarkEnd w:id="114"/>
      <w:bookmarkEnd w:id="115"/>
      <w:bookmarkEnd w:id="116"/>
    </w:p>
    <w:p>
      <w:pPr>
        <w:pStyle w:val="Subsection"/>
      </w:pPr>
      <w:r>
        <w:tab/>
        <w:t>(1)</w:t>
      </w:r>
      <w:r>
        <w:tab/>
        <w:t>A licensed plumbing contractor must keep a record relating to plumbing work carried out under his or her general direction and control or supervised by him or her.</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Subsection"/>
      </w:pPr>
      <w:r>
        <w:tab/>
        <w:t>(3)</w:t>
      </w:r>
      <w:r>
        <w:tab/>
        <w:t>A record required by subregulation (1) must be kept at the licence holder’s principal place of business.</w:t>
      </w:r>
    </w:p>
    <w:p>
      <w:pPr>
        <w:pStyle w:val="Subsection"/>
      </w:pPr>
      <w:r>
        <w:tab/>
        <w:t>(4)</w:t>
      </w:r>
      <w:r>
        <w:tab/>
        <w:t>A person required by subregulation (1) to keep a record must keep the record for at least one year after the end of the period to which the record relates.</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ind w:left="890" w:hanging="890"/>
      </w:pPr>
      <w:r>
        <w:tab/>
        <w:t>[Regulation 25B inserted in Gazette 12 Sep 2003 p. 4079; amended in Gazette 28 Jun 2004 p. 2413 and p. 2457.]</w:t>
      </w:r>
    </w:p>
    <w:p>
      <w:pPr>
        <w:pStyle w:val="Heading5"/>
        <w:keepNext w:val="0"/>
        <w:keepLines w:val="0"/>
        <w:spacing w:before="180"/>
      </w:pPr>
      <w:bookmarkStart w:id="117" w:name="_Toc407692312"/>
      <w:bookmarkStart w:id="118" w:name="_Toc407692477"/>
      <w:bookmarkStart w:id="119" w:name="_Toc417994354"/>
      <w:r>
        <w:rPr>
          <w:rStyle w:val="CharSectno"/>
        </w:rPr>
        <w:t>26</w:t>
      </w:r>
      <w:r>
        <w:t>.</w:t>
      </w:r>
      <w:r>
        <w:tab/>
        <w:t>Licence and permit not transferable</w:t>
      </w:r>
      <w:bookmarkEnd w:id="117"/>
      <w:bookmarkEnd w:id="118"/>
      <w:bookmarkEnd w:id="119"/>
    </w:p>
    <w:p>
      <w:pPr>
        <w:pStyle w:val="Subsection"/>
        <w:spacing w:before="120"/>
      </w:pPr>
      <w:r>
        <w:tab/>
      </w:r>
      <w:r>
        <w:tab/>
        <w:t>A licence or permit is not transferable.</w:t>
      </w:r>
    </w:p>
    <w:p>
      <w:pPr>
        <w:pStyle w:val="Footnotesection"/>
        <w:ind w:left="890" w:hanging="890"/>
      </w:pPr>
      <w:r>
        <w:tab/>
        <w:t>[Regulation 26 amended in Gazette 7 Oct 2005 p. 4519.]</w:t>
      </w:r>
    </w:p>
    <w:p>
      <w:pPr>
        <w:pStyle w:val="Heading5"/>
        <w:spacing w:before="180"/>
      </w:pPr>
      <w:bookmarkStart w:id="120" w:name="_Toc407692313"/>
      <w:bookmarkStart w:id="121" w:name="_Toc407692478"/>
      <w:bookmarkStart w:id="122" w:name="_Toc417994355"/>
      <w:r>
        <w:rPr>
          <w:rStyle w:val="CharSectno"/>
        </w:rPr>
        <w:t>26A</w:t>
      </w:r>
      <w:r>
        <w:t>.</w:t>
      </w:r>
      <w:r>
        <w:tab/>
        <w:t>Licence and permit, surrender of</w:t>
      </w:r>
      <w:bookmarkEnd w:id="120"/>
      <w:bookmarkEnd w:id="121"/>
      <w:bookmarkEnd w:id="122"/>
    </w:p>
    <w:p>
      <w:pPr>
        <w:pStyle w:val="Subsection"/>
        <w:spacing w:before="200"/>
      </w:pPr>
      <w:r>
        <w:tab/>
        <w:t>(1)</w:t>
      </w:r>
      <w:r>
        <w:tab/>
        <w:t>A licensee or permit holder may surrender the licence or permit by giving written notice to the Board specifying the day on which the licence or permit is surrendered.</w:t>
      </w:r>
    </w:p>
    <w:p>
      <w:pPr>
        <w:pStyle w:val="Subsection"/>
        <w:spacing w:before="200"/>
      </w:pPr>
      <w:r>
        <w:tab/>
        <w:t>(2)</w:t>
      </w:r>
      <w:r>
        <w:tab/>
        <w:t>The day specified cannot be earlier than the day on which the notice is given to the Board.</w:t>
      </w:r>
    </w:p>
    <w:p>
      <w:pPr>
        <w:pStyle w:val="Subsection"/>
        <w:spacing w:before="20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123" w:name="_Toc407692314"/>
      <w:bookmarkStart w:id="124" w:name="_Toc407692479"/>
      <w:bookmarkStart w:id="125" w:name="_Toc417994356"/>
      <w:r>
        <w:rPr>
          <w:rStyle w:val="CharSectno"/>
        </w:rPr>
        <w:t>26B</w:t>
      </w:r>
      <w:r>
        <w:t>.</w:t>
      </w:r>
      <w:r>
        <w:tab/>
        <w:t>Refund of fees</w:t>
      </w:r>
      <w:bookmarkEnd w:id="123"/>
      <w:bookmarkEnd w:id="124"/>
      <w:bookmarkEnd w:id="125"/>
    </w:p>
    <w:p>
      <w:pPr>
        <w:pStyle w:val="Subsection"/>
        <w:spacing w:before="20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20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spacing w:before="200"/>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spacing w:before="200"/>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in Gazette 29 May 2007 p. 2506; amended in Gazette 19 Dec 2014 p. 4836</w:t>
      </w:r>
      <w:r>
        <w:noBreakHyphen/>
        <w:t>7 and 4841.]</w:t>
      </w:r>
    </w:p>
    <w:p>
      <w:pPr>
        <w:pStyle w:val="Heading2"/>
      </w:pPr>
      <w:bookmarkStart w:id="126" w:name="_Toc407692315"/>
      <w:bookmarkStart w:id="127" w:name="_Toc407692480"/>
      <w:bookmarkStart w:id="128" w:name="_Toc417983276"/>
      <w:bookmarkStart w:id="129" w:name="_Toc417983440"/>
      <w:bookmarkStart w:id="130" w:name="_Toc417994357"/>
      <w:r>
        <w:rPr>
          <w:rStyle w:val="CharPartNo"/>
        </w:rPr>
        <w:t>Part 4</w:t>
      </w:r>
      <w:r>
        <w:rPr>
          <w:rStyle w:val="CharDivNo"/>
        </w:rPr>
        <w:t xml:space="preserve"> </w:t>
      </w:r>
      <w:r>
        <w:t>—</w:t>
      </w:r>
      <w:r>
        <w:rPr>
          <w:rStyle w:val="CharDivText"/>
        </w:rPr>
        <w:t xml:space="preserve"> </w:t>
      </w:r>
      <w:r>
        <w:rPr>
          <w:rStyle w:val="CharPartText"/>
        </w:rPr>
        <w:t>Disciplinary proceedings</w:t>
      </w:r>
      <w:bookmarkEnd w:id="126"/>
      <w:bookmarkEnd w:id="127"/>
      <w:bookmarkEnd w:id="128"/>
      <w:bookmarkEnd w:id="129"/>
      <w:bookmarkEnd w:id="130"/>
    </w:p>
    <w:p>
      <w:pPr>
        <w:pStyle w:val="Heading5"/>
        <w:spacing w:before="240"/>
      </w:pPr>
      <w:bookmarkStart w:id="131" w:name="_Toc407692316"/>
      <w:bookmarkStart w:id="132" w:name="_Toc407692481"/>
      <w:bookmarkStart w:id="133" w:name="_Toc417994358"/>
      <w:r>
        <w:rPr>
          <w:rStyle w:val="CharSectno"/>
        </w:rPr>
        <w:t>27</w:t>
      </w:r>
      <w:r>
        <w:t>.</w:t>
      </w:r>
      <w:r>
        <w:tab/>
        <w:t>Disciplinary matters defined</w:t>
      </w:r>
      <w:bookmarkEnd w:id="131"/>
      <w:bookmarkEnd w:id="132"/>
      <w:bookmarkEnd w:id="133"/>
    </w:p>
    <w:p>
      <w:pPr>
        <w:pStyle w:val="Subsection"/>
        <w:spacing w:before="180"/>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spacing w:before="100"/>
      </w:pPr>
      <w:r>
        <w:tab/>
        <w:t>(c)</w:t>
      </w:r>
      <w:r>
        <w:tab/>
        <w:t>the licensee or permit holder has been convicted of an offence against these regulations or another written law relating to plumbing work;</w:t>
      </w:r>
    </w:p>
    <w:p>
      <w:pPr>
        <w:pStyle w:val="Indenta"/>
        <w:spacing w:before="100"/>
      </w:pPr>
      <w:r>
        <w:tab/>
        <w:t>(d)</w:t>
      </w:r>
      <w:r>
        <w:tab/>
        <w:t>the licensee or permit holder has contravened or failed to comply with a term or condition of his or her licence or permit;</w:t>
      </w:r>
    </w:p>
    <w:p>
      <w:pPr>
        <w:pStyle w:val="Indenta"/>
        <w:spacing w:before="100"/>
      </w:pPr>
      <w:r>
        <w:tab/>
        <w:t>(e)</w:t>
      </w:r>
      <w:r>
        <w:tab/>
        <w:t>the licensee or permit holder has contravened or failed to comply with —</w:t>
      </w:r>
    </w:p>
    <w:p>
      <w:pPr>
        <w:pStyle w:val="Indenti"/>
        <w:spacing w:before="100"/>
      </w:pPr>
      <w:r>
        <w:tab/>
        <w:t>(i)</w:t>
      </w:r>
      <w:r>
        <w:tab/>
        <w:t>any of the requirements referred to in by</w:t>
      </w:r>
      <w:r>
        <w:noBreakHyphen/>
        <w:t xml:space="preserve">law 7.1 or 16.1 of the </w:t>
      </w:r>
      <w:r>
        <w:rPr>
          <w:i/>
        </w:rPr>
        <w:t>Metropolitan Water Supply, Sewerage and Drainage By</w:t>
      </w:r>
      <w:r>
        <w:rPr>
          <w:i/>
        </w:rPr>
        <w:noBreakHyphen/>
        <w:t>laws 1981</w:t>
      </w:r>
      <w:r>
        <w:rPr>
          <w:vertAlign w:val="superscript"/>
        </w:rPr>
        <w:t> 5</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(ii)</w:t>
      </w:r>
      <w:r>
        <w:tab/>
        <w:t>by</w:t>
      </w:r>
      <w:r>
        <w:noBreakHyphen/>
        <w:t xml:space="preserve">law 7.2, 7.3 or 16.2 of the </w:t>
      </w:r>
      <w:r>
        <w:rPr>
          <w:i/>
        </w:rPr>
        <w:t>Metropolitan Water Supply, Sewerage and Drainage By</w:t>
      </w:r>
      <w:r>
        <w:rPr>
          <w:i/>
        </w:rPr>
        <w:noBreakHyphen/>
        <w:t>laws 1981</w:t>
      </w:r>
      <w:r>
        <w:rPr>
          <w:vertAlign w:val="superscript"/>
        </w:rPr>
        <w:t> 5</w:t>
      </w:r>
      <w:r>
        <w:rPr>
          <w:i/>
        </w:rPr>
        <w:t xml:space="preserve"> </w:t>
      </w:r>
      <w:r>
        <w:t xml:space="preserve">(as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(iii)</w:t>
      </w:r>
      <w:r>
        <w:tab/>
        <w:t>by</w:t>
      </w:r>
      <w:r>
        <w:noBreakHyphen/>
        <w:t xml:space="preserve">law 58(3) or 58(4) of the </w:t>
      </w:r>
      <w:r>
        <w:rPr>
          <w:i/>
        </w:rPr>
        <w:t>Country Areas Water Supply By</w:t>
      </w:r>
      <w:r>
        <w:rPr>
          <w:i/>
        </w:rPr>
        <w:noBreakHyphen/>
        <w:t>laws</w:t>
      </w:r>
      <w:r>
        <w:rPr>
          <w:i/>
          <w:iCs/>
        </w:rPr>
        <w:t> 1957</w:t>
      </w:r>
      <w:r>
        <w:rPr>
          <w:vertAlign w:val="superscript"/>
        </w:rPr>
        <w:t> 6</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(iv)</w:t>
      </w:r>
      <w:r>
        <w:tab/>
        <w:t>by</w:t>
      </w:r>
      <w:r>
        <w:noBreakHyphen/>
        <w:t xml:space="preserve">law 8A(3) of the </w:t>
      </w:r>
      <w:r>
        <w:rPr>
          <w:i/>
        </w:rPr>
        <w:t>Country Towns Sewerage By</w:t>
      </w:r>
      <w:r>
        <w:rPr>
          <w:i/>
        </w:rPr>
        <w:noBreakHyphen/>
        <w:t>laws</w:t>
      </w:r>
      <w:r>
        <w:t> </w:t>
      </w:r>
      <w:r>
        <w:rPr>
          <w:i/>
          <w:iCs/>
        </w:rPr>
        <w:t>1952</w:t>
      </w:r>
      <w:r>
        <w:rPr>
          <w:iCs/>
          <w:vertAlign w:val="superscript"/>
        </w:rPr>
        <w:t> 4</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(v)</w:t>
      </w:r>
      <w:r>
        <w:tab/>
        <w:t>a provision of Part 5, Part 6, Part 7 Division 2 or regulation 90,</w:t>
      </w:r>
    </w:p>
    <w:p>
      <w:pPr>
        <w:pStyle w:val="Indenta"/>
        <w:spacing w:before="100"/>
      </w:pPr>
      <w:r>
        <w:tab/>
      </w:r>
      <w:r>
        <w:tab/>
        <w:t>and the nature of the contravention or failure to comply is such as to indicate that action against the licensee or permit holder under regulation 34(1) may be appropriate;</w:t>
      </w:r>
    </w:p>
    <w:p>
      <w:pPr>
        <w:pStyle w:val="Indenta"/>
        <w:spacing w:before="100"/>
      </w:pPr>
      <w:r>
        <w:tab/>
        <w:t>(f)</w:t>
      </w:r>
      <w:r>
        <w:tab/>
        <w:t>the licensee or permit holder is guilty of fraudulent conduct in relation to the carrying out of plumbing work;</w:t>
      </w:r>
    </w:p>
    <w:p>
      <w:pPr>
        <w:pStyle w:val="Indenta"/>
        <w:spacing w:before="100"/>
      </w:pPr>
      <w:r>
        <w:tab/>
        <w:t>(g)</w:t>
      </w:r>
      <w:r>
        <w:tab/>
        <w:t xml:space="preserve">the licensee has failed to comply with an order made by the Building Disputes Committee under section 12A of the </w:t>
      </w:r>
      <w:r>
        <w:rPr>
          <w:i/>
        </w:rPr>
        <w:t>Builders’ Registration Act 1939</w:t>
      </w:r>
      <w:r>
        <w:rPr>
          <w:vertAlign w:val="superscript"/>
        </w:rPr>
        <w:t> 7</w:t>
      </w:r>
      <w:r>
        <w:t xml:space="preserve"> or section 17 of the </w:t>
      </w:r>
      <w:r>
        <w:rPr>
          <w:i/>
        </w:rPr>
        <w:t>Home Building Contracts Act 1991</w:t>
      </w:r>
      <w:r>
        <w:t xml:space="preserve"> in respect of plumbing work carried out by the licensee;</w:t>
      </w:r>
    </w:p>
    <w:p>
      <w:pPr>
        <w:pStyle w:val="Indenta"/>
        <w:spacing w:before="100"/>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ind w:left="890" w:hanging="890"/>
      </w:pPr>
      <w:r>
        <w:tab/>
        <w:t>[Regulation 27 amended in Gazette 12 Sep 2003 p. 4079</w:t>
      </w:r>
      <w:r>
        <w:noBreakHyphen/>
        <w:t>80; 28 Jun 2004 p. 2413</w:t>
      </w:r>
      <w:r>
        <w:noBreakHyphen/>
        <w:t>15 and p. 2457; 7 Oct 2005 p. 4519</w:t>
      </w:r>
      <w:r>
        <w:noBreakHyphen/>
        <w:t>20; 19 Dec 2014 p. 4837.]</w:t>
      </w:r>
    </w:p>
    <w:p>
      <w:pPr>
        <w:pStyle w:val="Heading5"/>
        <w:keepNext w:val="0"/>
        <w:keepLines w:val="0"/>
        <w:pageBreakBefore/>
        <w:spacing w:before="0"/>
      </w:pPr>
      <w:bookmarkStart w:id="134" w:name="_Toc407692317"/>
      <w:bookmarkStart w:id="135" w:name="_Toc407692482"/>
      <w:bookmarkStart w:id="136" w:name="_Toc417994359"/>
      <w:r>
        <w:rPr>
          <w:rStyle w:val="CharSectno"/>
        </w:rPr>
        <w:t>28</w:t>
      </w:r>
      <w:r>
        <w:t>.</w:t>
      </w:r>
      <w:r>
        <w:tab/>
        <w:t>Complaint to Board about disciplinary matter, who may make</w:t>
      </w:r>
      <w:bookmarkEnd w:id="134"/>
      <w:bookmarkEnd w:id="135"/>
      <w:bookmarkEnd w:id="136"/>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137" w:name="_Toc407692318"/>
      <w:bookmarkStart w:id="138" w:name="_Toc407692483"/>
      <w:bookmarkStart w:id="139" w:name="_Toc417994360"/>
      <w:r>
        <w:rPr>
          <w:rStyle w:val="CharSectno"/>
        </w:rPr>
        <w:t>29</w:t>
      </w:r>
      <w:r>
        <w:t>.</w:t>
      </w:r>
      <w:r>
        <w:tab/>
        <w:t>Complaints, Board’s powers in respect of</w:t>
      </w:r>
      <w:bookmarkEnd w:id="137"/>
      <w:bookmarkEnd w:id="138"/>
      <w:bookmarkEnd w:id="139"/>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r>
        <w:tab/>
        <w:t>[Regulation 29 amended in Gazette 30 Dec 2004 p. 6929.]</w:t>
      </w:r>
    </w:p>
    <w:p>
      <w:pPr>
        <w:pStyle w:val="Ednotesection"/>
      </w:pPr>
      <w:r>
        <w:t>[</w:t>
      </w:r>
      <w:r>
        <w:rPr>
          <w:b/>
          <w:bCs/>
        </w:rPr>
        <w:t>30</w:t>
      </w:r>
      <w:r>
        <w:rPr>
          <w:b/>
          <w:bCs/>
        </w:rPr>
        <w:noBreakHyphen/>
        <w:t>33.</w:t>
      </w:r>
      <w:r>
        <w:tab/>
        <w:t>Deleted in Gazette 30 Dec 2004 p. 6929.]</w:t>
      </w:r>
    </w:p>
    <w:p>
      <w:pPr>
        <w:pStyle w:val="Heading5"/>
      </w:pPr>
      <w:bookmarkStart w:id="140" w:name="_Toc407692319"/>
      <w:bookmarkStart w:id="141" w:name="_Toc407692484"/>
      <w:bookmarkStart w:id="142" w:name="_Toc417994361"/>
      <w:r>
        <w:rPr>
          <w:rStyle w:val="CharSectno"/>
        </w:rPr>
        <w:t>34</w:t>
      </w:r>
      <w:r>
        <w:t>.</w:t>
      </w:r>
      <w:r>
        <w:tab/>
        <w:t>SAT’s powers on allegation of disciplinary matter</w:t>
      </w:r>
      <w:bookmarkEnd w:id="140"/>
      <w:bookmarkEnd w:id="141"/>
      <w:bookmarkEnd w:id="142"/>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r>
        <w:t>[</w:t>
      </w:r>
      <w:r>
        <w:rPr>
          <w:b/>
          <w:bCs/>
        </w:rPr>
        <w:t>35</w:t>
      </w:r>
      <w:r>
        <w:rPr>
          <w:b/>
          <w:bCs/>
        </w:rPr>
        <w:noBreakHyphen/>
        <w:t>39.</w:t>
      </w:r>
      <w:r>
        <w:tab/>
        <w:t>Deleted in Gazette 30 Dec 2004 p. 6929.]</w:t>
      </w:r>
    </w:p>
    <w:p>
      <w:pPr>
        <w:pStyle w:val="Heading2"/>
      </w:pPr>
      <w:bookmarkStart w:id="143" w:name="_Toc407692320"/>
      <w:bookmarkStart w:id="144" w:name="_Toc407692485"/>
      <w:bookmarkStart w:id="145" w:name="_Toc417983281"/>
      <w:bookmarkStart w:id="146" w:name="_Toc417983445"/>
      <w:bookmarkStart w:id="147" w:name="_Toc417994362"/>
      <w:r>
        <w:rPr>
          <w:rStyle w:val="CharPartNo"/>
        </w:rPr>
        <w:t>Part 5</w:t>
      </w:r>
      <w:r>
        <w:rPr>
          <w:b w:val="0"/>
        </w:rPr>
        <w:t> </w:t>
      </w:r>
      <w:r>
        <w:t>—</w:t>
      </w:r>
      <w:r>
        <w:rPr>
          <w:b w:val="0"/>
        </w:rPr>
        <w:t> </w:t>
      </w:r>
      <w:r>
        <w:rPr>
          <w:rStyle w:val="CharPartText"/>
        </w:rPr>
        <w:t>Notification and certification of plumbing work</w:t>
      </w:r>
      <w:bookmarkEnd w:id="143"/>
      <w:bookmarkEnd w:id="144"/>
      <w:bookmarkEnd w:id="145"/>
      <w:bookmarkEnd w:id="146"/>
      <w:bookmarkEnd w:id="147"/>
    </w:p>
    <w:p>
      <w:pPr>
        <w:pStyle w:val="Footnoteheading"/>
        <w:tabs>
          <w:tab w:val="left" w:pos="840"/>
        </w:tabs>
      </w:pPr>
      <w:r>
        <w:tab/>
        <w:t>[Heading inserted in Gazette 28 Jun 2004 p. 2416.]</w:t>
      </w:r>
    </w:p>
    <w:p>
      <w:pPr>
        <w:pStyle w:val="Heading3"/>
      </w:pPr>
      <w:bookmarkStart w:id="148" w:name="_Toc407692321"/>
      <w:bookmarkStart w:id="149" w:name="_Toc407692486"/>
      <w:bookmarkStart w:id="150" w:name="_Toc417983282"/>
      <w:bookmarkStart w:id="151" w:name="_Toc417983446"/>
      <w:bookmarkStart w:id="152" w:name="_Toc417994363"/>
      <w:r>
        <w:rPr>
          <w:rStyle w:val="CharDivNo"/>
        </w:rPr>
        <w:t>Division 1</w:t>
      </w:r>
      <w:r>
        <w:t> — </w:t>
      </w:r>
      <w:r>
        <w:rPr>
          <w:rStyle w:val="CharDivText"/>
        </w:rPr>
        <w:t>Major plumbing work</w:t>
      </w:r>
      <w:bookmarkEnd w:id="148"/>
      <w:bookmarkEnd w:id="149"/>
      <w:bookmarkEnd w:id="150"/>
      <w:bookmarkEnd w:id="151"/>
      <w:bookmarkEnd w:id="152"/>
    </w:p>
    <w:p>
      <w:pPr>
        <w:pStyle w:val="Footnoteheading"/>
        <w:tabs>
          <w:tab w:val="left" w:pos="840"/>
        </w:tabs>
      </w:pPr>
      <w:r>
        <w:tab/>
        <w:t>[Heading inserted in Gazette 28 Jun 2004 p. 2416.]</w:t>
      </w:r>
    </w:p>
    <w:p>
      <w:pPr>
        <w:pStyle w:val="Heading5"/>
      </w:pPr>
      <w:bookmarkStart w:id="153" w:name="_Toc417994364"/>
      <w:bookmarkStart w:id="154" w:name="_Toc407692322"/>
      <w:bookmarkStart w:id="155" w:name="_Toc407692487"/>
      <w:r>
        <w:rPr>
          <w:rStyle w:val="CharSectno"/>
        </w:rPr>
        <w:t>40</w:t>
      </w:r>
      <w:r>
        <w:t>.</w:t>
      </w:r>
      <w:r>
        <w:tab/>
        <w:t>Application of Division</w:t>
      </w:r>
      <w:bookmarkEnd w:id="153"/>
    </w:p>
    <w:p>
      <w:pPr>
        <w:pStyle w:val="Subsection"/>
      </w:pPr>
      <w:r>
        <w:tab/>
      </w:r>
      <w:r>
        <w:tab/>
        <w:t>This Division does not apply in respect of major plumbing work that includes an alternative solution.</w:t>
      </w:r>
    </w:p>
    <w:p>
      <w:pPr>
        <w:pStyle w:val="Footnotesection"/>
        <w:rPr>
          <w:rStyle w:val="CharSectno"/>
        </w:rPr>
      </w:pPr>
      <w:r>
        <w:tab/>
        <w:t>[Regulation 40 inserted in Gazette 24 Apr 2015 p. 1496.]</w:t>
      </w:r>
    </w:p>
    <w:p>
      <w:pPr>
        <w:pStyle w:val="Heading5"/>
      </w:pPr>
      <w:bookmarkStart w:id="156" w:name="_Toc417994365"/>
      <w:r>
        <w:rPr>
          <w:rStyle w:val="CharSectno"/>
        </w:rPr>
        <w:t>41</w:t>
      </w:r>
      <w:r>
        <w:t>.</w:t>
      </w:r>
      <w:r>
        <w:tab/>
        <w:t>Notice of intention to commence major plumbing work to be given to Board</w:t>
      </w:r>
      <w:bookmarkEnd w:id="154"/>
      <w:bookmarkEnd w:id="155"/>
      <w:bookmarkEnd w:id="156"/>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in Gazette 28 Jun 2004 p. 2416; amended in Gazette 7 Oct 2005 p. 4520</w:t>
      </w:r>
      <w:r>
        <w:noBreakHyphen/>
        <w:t>1.]</w:t>
      </w:r>
    </w:p>
    <w:p>
      <w:pPr>
        <w:pStyle w:val="Heading5"/>
      </w:pPr>
      <w:bookmarkStart w:id="157" w:name="_Toc407692323"/>
      <w:bookmarkStart w:id="158" w:name="_Toc407692488"/>
      <w:bookmarkStart w:id="159" w:name="_Toc417994366"/>
      <w:r>
        <w:rPr>
          <w:rStyle w:val="CharSectno"/>
        </w:rPr>
        <w:t>42</w:t>
      </w:r>
      <w:r>
        <w:t>.</w:t>
      </w:r>
      <w:r>
        <w:tab/>
        <w:t>Certificate of compliance for major plumbing work</w:t>
      </w:r>
      <w:bookmarkEnd w:id="157"/>
      <w:bookmarkEnd w:id="158"/>
      <w:bookmarkEnd w:id="159"/>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r>
        <w:tab/>
        <w:t>[Regulation 42 inserted in Gazette 28 Jun 2004 p. 2417</w:t>
      </w:r>
      <w:r>
        <w:noBreakHyphen/>
        <w:t>18; amended in Gazette 7 Oct 2005 p. 4521.]</w:t>
      </w:r>
    </w:p>
    <w:p>
      <w:pPr>
        <w:pStyle w:val="Heading5"/>
        <w:spacing w:before="240"/>
      </w:pPr>
      <w:bookmarkStart w:id="160" w:name="_Toc407692324"/>
      <w:bookmarkStart w:id="161" w:name="_Toc407692489"/>
      <w:bookmarkStart w:id="162" w:name="_Toc417994367"/>
      <w:r>
        <w:rPr>
          <w:rStyle w:val="CharSectno"/>
        </w:rPr>
        <w:t>43</w:t>
      </w:r>
      <w:r>
        <w:t>.</w:t>
      </w:r>
      <w:r>
        <w:tab/>
        <w:t>Non</w:t>
      </w:r>
      <w:r>
        <w:noBreakHyphen/>
        <w:t>completion of major plumbing work</w:t>
      </w:r>
      <w:bookmarkEnd w:id="160"/>
      <w:bookmarkEnd w:id="161"/>
      <w:bookmarkEnd w:id="162"/>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r>
        <w:tab/>
        <w:t>[Regulation 43 inserted in Gazette 28 Jun 2004 p. 2418</w:t>
      </w:r>
      <w:r>
        <w:noBreakHyphen/>
        <w:t>19; amended in Gazette 7 Oct 2005 p. 4521</w:t>
      </w:r>
      <w:r>
        <w:noBreakHyphen/>
        <w:t>2.]</w:t>
      </w:r>
    </w:p>
    <w:p>
      <w:pPr>
        <w:pStyle w:val="Heading3"/>
      </w:pPr>
      <w:bookmarkStart w:id="163" w:name="_Toc407692325"/>
      <w:bookmarkStart w:id="164" w:name="_Toc407692490"/>
      <w:bookmarkStart w:id="165" w:name="_Toc417983286"/>
      <w:bookmarkStart w:id="166" w:name="_Toc417983450"/>
      <w:bookmarkStart w:id="167" w:name="_Toc417994368"/>
      <w:r>
        <w:rPr>
          <w:rStyle w:val="CharDivNo"/>
        </w:rPr>
        <w:t>Division 2</w:t>
      </w:r>
      <w:r>
        <w:t> — </w:t>
      </w:r>
      <w:r>
        <w:rPr>
          <w:rStyle w:val="CharDivText"/>
        </w:rPr>
        <w:t>Minor plumbing work</w:t>
      </w:r>
      <w:bookmarkEnd w:id="163"/>
      <w:bookmarkEnd w:id="164"/>
      <w:bookmarkEnd w:id="165"/>
      <w:bookmarkEnd w:id="166"/>
      <w:bookmarkEnd w:id="167"/>
    </w:p>
    <w:p>
      <w:pPr>
        <w:pStyle w:val="Footnoteheading"/>
        <w:tabs>
          <w:tab w:val="left" w:pos="840"/>
        </w:tabs>
      </w:pPr>
      <w:r>
        <w:tab/>
        <w:t>[Heading inserted in Gazette 28 Jun 2004 p. 2419.]</w:t>
      </w:r>
    </w:p>
    <w:p>
      <w:pPr>
        <w:pStyle w:val="Heading5"/>
      </w:pPr>
      <w:bookmarkStart w:id="168" w:name="_Toc407692326"/>
      <w:bookmarkStart w:id="169" w:name="_Toc407692491"/>
      <w:bookmarkStart w:id="170" w:name="_Toc417994369"/>
      <w:r>
        <w:rPr>
          <w:rStyle w:val="CharSectno"/>
        </w:rPr>
        <w:t>44</w:t>
      </w:r>
      <w:r>
        <w:t>.</w:t>
      </w:r>
      <w:r>
        <w:tab/>
        <w:t>Certificate of compliance for minor plumbing work</w:t>
      </w:r>
      <w:bookmarkEnd w:id="168"/>
      <w:bookmarkEnd w:id="169"/>
      <w:bookmarkEnd w:id="170"/>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in Gazette 28 Jun 2004 p. 2419</w:t>
      </w:r>
      <w:r>
        <w:noBreakHyphen/>
        <w:t>20; amended in Gazette 7 Oct 2005 p. 4522.]</w:t>
      </w:r>
    </w:p>
    <w:p>
      <w:pPr>
        <w:pStyle w:val="Heading3"/>
      </w:pPr>
      <w:bookmarkStart w:id="171" w:name="_Toc417994370"/>
      <w:bookmarkStart w:id="172" w:name="_Toc407692327"/>
      <w:bookmarkStart w:id="173" w:name="_Toc407692492"/>
      <w:bookmarkStart w:id="174" w:name="_Toc417983288"/>
      <w:bookmarkStart w:id="175" w:name="_Toc417983452"/>
      <w:r>
        <w:rPr>
          <w:rStyle w:val="CharDivNo"/>
        </w:rPr>
        <w:t>Division 3A</w:t>
      </w:r>
      <w:r>
        <w:t> — </w:t>
      </w:r>
      <w:r>
        <w:rPr>
          <w:rStyle w:val="CharDivText"/>
        </w:rPr>
        <w:t>Plumbing work including alternative solutions</w:t>
      </w:r>
      <w:bookmarkEnd w:id="171"/>
    </w:p>
    <w:p>
      <w:pPr>
        <w:pStyle w:val="Footnoteheading"/>
        <w:rPr>
          <w:snapToGrid w:val="0"/>
        </w:rPr>
      </w:pPr>
      <w:r>
        <w:tab/>
        <w:t>[Heading inserted in Gazette 24 Apr 2015 p. 1496.]</w:t>
      </w:r>
    </w:p>
    <w:p>
      <w:pPr>
        <w:pStyle w:val="Heading5"/>
      </w:pPr>
      <w:bookmarkStart w:id="176" w:name="_Toc417994371"/>
      <w:r>
        <w:rPr>
          <w:rStyle w:val="CharSectno"/>
        </w:rPr>
        <w:t>45A</w:t>
      </w:r>
      <w:r>
        <w:t>.</w:t>
      </w:r>
      <w:r>
        <w:tab/>
        <w:t>Notice of intention to include alternative solution</w:t>
      </w:r>
      <w:bookmarkEnd w:id="176"/>
    </w:p>
    <w:p>
      <w:pPr>
        <w:pStyle w:val="Subsection"/>
      </w:pPr>
      <w:r>
        <w:tab/>
        <w:t>(1)</w:t>
      </w:r>
      <w:r>
        <w:tab/>
        <w:t>A licensed plumbing contractor must not carry out, or permit or arrange to be carried out, plumbing work that includes an alternative solution unless the contractor has given the Board a notice of intention to carry out work including an alternative solution at least 5 working days before the work commences.</w:t>
      </w:r>
    </w:p>
    <w:p>
      <w:pPr>
        <w:pStyle w:val="Penstart"/>
      </w:pPr>
      <w:r>
        <w:tab/>
        <w:t>Penalty: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in Gazette 24 Apr 2015 p. 1496</w:t>
      </w:r>
      <w:r>
        <w:noBreakHyphen/>
        <w:t>7.]</w:t>
      </w:r>
    </w:p>
    <w:p>
      <w:pPr>
        <w:pStyle w:val="Heading5"/>
      </w:pPr>
      <w:bookmarkStart w:id="177" w:name="_Toc417994372"/>
      <w:r>
        <w:rPr>
          <w:rStyle w:val="CharSectno"/>
        </w:rPr>
        <w:t>45B</w:t>
      </w:r>
      <w:r>
        <w:t>.</w:t>
      </w:r>
      <w:r>
        <w:tab/>
        <w:t>Certificate of compliance for alternative solution</w:t>
      </w:r>
      <w:bookmarkEnd w:id="177"/>
    </w:p>
    <w:p>
      <w:pPr>
        <w:pStyle w:val="Subsection"/>
      </w:pPr>
      <w:r>
        <w:tab/>
        <w:t>(1)</w:t>
      </w:r>
      <w:r>
        <w:tab/>
        <w:t xml:space="preserve">When plumbing work that includes an alternative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a fine of $3 000.</w:t>
      </w:r>
    </w:p>
    <w:p>
      <w:pPr>
        <w:pStyle w:val="Footnotesection"/>
      </w:pPr>
      <w:r>
        <w:tab/>
        <w:t>[Regulation 45B inserted in Gazette 24 Apr 2015 p. 1497</w:t>
      </w:r>
      <w:r>
        <w:noBreakHyphen/>
        <w:t>8.]</w:t>
      </w:r>
    </w:p>
    <w:p>
      <w:pPr>
        <w:pStyle w:val="Heading5"/>
      </w:pPr>
      <w:bookmarkStart w:id="178" w:name="_Toc417994373"/>
      <w:r>
        <w:rPr>
          <w:rStyle w:val="CharSectno"/>
        </w:rPr>
        <w:t>45C</w:t>
      </w:r>
      <w:r>
        <w:t>.</w:t>
      </w:r>
      <w:r>
        <w:tab/>
        <w:t>Non</w:t>
      </w:r>
      <w:r>
        <w:noBreakHyphen/>
        <w:t>completion of plumbing work including alternative solution</w:t>
      </w:r>
      <w:bookmarkEnd w:id="178"/>
    </w:p>
    <w:p>
      <w:pPr>
        <w:pStyle w:val="Subsection"/>
      </w:pPr>
      <w:r>
        <w:tab/>
        <w:t>(1)</w:t>
      </w:r>
      <w:r>
        <w:tab/>
        <w:t>A licensed plumbing contractor who has given a notice of intention to carry out work including an alternative solution must, by giving notice to the Board in the approved form, withdraw the notice of intention to the extent that the contractor is not going to carry out the work including the alternative solution.</w:t>
      </w:r>
    </w:p>
    <w:p>
      <w:pPr>
        <w:pStyle w:val="Penstart"/>
      </w:pPr>
      <w:r>
        <w:tab/>
        <w:t>Penalty: a fine of $3 000.</w:t>
      </w:r>
    </w:p>
    <w:p>
      <w:pPr>
        <w:pStyle w:val="Subsection"/>
      </w:pPr>
      <w:r>
        <w:tab/>
        <w:t>(2)</w:t>
      </w:r>
      <w:r>
        <w:tab/>
        <w:t xml:space="preserve">A licensed plumbing contractor must comply with regulation 45B in relation to work including an alternative solution that has been completed by the contractor if — </w:t>
      </w:r>
    </w:p>
    <w:p>
      <w:pPr>
        <w:pStyle w:val="Indenta"/>
      </w:pPr>
      <w:r>
        <w:tab/>
        <w:t>(a)</w:t>
      </w:r>
      <w:r>
        <w:tab/>
        <w:t>the contractor has given a notice of intention to carry out the work; and</w:t>
      </w:r>
    </w:p>
    <w:p>
      <w:pPr>
        <w:pStyle w:val="Indenta"/>
      </w:pPr>
      <w:r>
        <w:tab/>
        <w:t>(b)</w:t>
      </w:r>
      <w:r>
        <w:tab/>
        <w:t>the contractor has commenced the work; and</w:t>
      </w:r>
    </w:p>
    <w:p>
      <w:pPr>
        <w:pStyle w:val="Indenta"/>
      </w:pPr>
      <w:r>
        <w:tab/>
        <w:t>(c)</w:t>
      </w:r>
      <w:r>
        <w:tab/>
        <w:t>the contractor is not going to complete all the work.</w:t>
      </w:r>
    </w:p>
    <w:p>
      <w:pPr>
        <w:pStyle w:val="Penstart"/>
      </w:pPr>
      <w:r>
        <w:tab/>
        <w:t>Penalty: a fine of $3 000.</w:t>
      </w:r>
    </w:p>
    <w:p>
      <w:pPr>
        <w:pStyle w:val="Footnotesection"/>
      </w:pPr>
      <w:r>
        <w:tab/>
        <w:t>[Regulation 45C inserted in Gazette 24 Apr 2015 p. 1498</w:t>
      </w:r>
      <w:r>
        <w:noBreakHyphen/>
        <w:t>9.]</w:t>
      </w:r>
    </w:p>
    <w:p>
      <w:pPr>
        <w:pStyle w:val="Heading3"/>
      </w:pPr>
      <w:bookmarkStart w:id="179" w:name="_Toc417994374"/>
      <w:r>
        <w:rPr>
          <w:rStyle w:val="CharDivNo"/>
        </w:rPr>
        <w:t>Division 3</w:t>
      </w:r>
      <w:r>
        <w:t> —</w:t>
      </w:r>
      <w:r>
        <w:rPr>
          <w:rStyle w:val="CharDivText"/>
        </w:rPr>
        <w:t> General provisions</w:t>
      </w:r>
      <w:bookmarkEnd w:id="172"/>
      <w:bookmarkEnd w:id="173"/>
      <w:bookmarkEnd w:id="174"/>
      <w:bookmarkEnd w:id="175"/>
      <w:bookmarkEnd w:id="179"/>
    </w:p>
    <w:p>
      <w:pPr>
        <w:pStyle w:val="Footnoteheading"/>
        <w:tabs>
          <w:tab w:val="left" w:pos="840"/>
        </w:tabs>
      </w:pPr>
      <w:r>
        <w:tab/>
        <w:t>[Heading inserted in Gazette 28 Jun 2004 p. 2420.]</w:t>
      </w:r>
    </w:p>
    <w:p>
      <w:pPr>
        <w:pStyle w:val="Heading5"/>
      </w:pPr>
      <w:bookmarkStart w:id="180" w:name="_Toc407692328"/>
      <w:bookmarkStart w:id="181" w:name="_Toc407692493"/>
      <w:bookmarkStart w:id="182" w:name="_Toc417994375"/>
      <w:r>
        <w:rPr>
          <w:rStyle w:val="CharSectno"/>
        </w:rPr>
        <w:t>45</w:t>
      </w:r>
      <w:r>
        <w:t>.</w:t>
      </w:r>
      <w:r>
        <w:tab/>
        <w:t>New installation fee</w:t>
      </w:r>
      <w:bookmarkEnd w:id="180"/>
      <w:bookmarkEnd w:id="181"/>
      <w:bookmarkEnd w:id="182"/>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in Gazette 28 Jun 2004 p. 2420</w:t>
      </w:r>
      <w:r>
        <w:noBreakHyphen/>
        <w:t>1.]</w:t>
      </w:r>
    </w:p>
    <w:p>
      <w:pPr>
        <w:pStyle w:val="Heading5"/>
      </w:pPr>
      <w:bookmarkStart w:id="183" w:name="_Toc407692329"/>
      <w:bookmarkStart w:id="184" w:name="_Toc407692494"/>
      <w:bookmarkStart w:id="185" w:name="_Toc417994376"/>
      <w:r>
        <w:rPr>
          <w:rStyle w:val="CharSectno"/>
        </w:rPr>
        <w:t>46</w:t>
      </w:r>
      <w:r>
        <w:t>.</w:t>
      </w:r>
      <w:r>
        <w:tab/>
        <w:t>False or misleading statements in notices etc., offence</w:t>
      </w:r>
      <w:bookmarkEnd w:id="183"/>
      <w:bookmarkEnd w:id="184"/>
      <w:bookmarkEnd w:id="185"/>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r>
        <w:tab/>
        <w:t>[Regulation 46 inserted in Gazette 28 Jun 2004 p. 2421.]</w:t>
      </w:r>
    </w:p>
    <w:p>
      <w:pPr>
        <w:pStyle w:val="Heading2"/>
      </w:pPr>
      <w:bookmarkStart w:id="186" w:name="_Toc417994377"/>
      <w:bookmarkStart w:id="187" w:name="_Toc407692330"/>
      <w:bookmarkStart w:id="188" w:name="_Toc407692495"/>
      <w:bookmarkStart w:id="189" w:name="_Toc417983291"/>
      <w:bookmarkStart w:id="190" w:name="_Toc417983455"/>
      <w:r>
        <w:rPr>
          <w:rStyle w:val="CharPartNo"/>
        </w:rPr>
        <w:t>Part 6</w:t>
      </w:r>
      <w:r>
        <w:rPr>
          <w:rStyle w:val="CharDivNo"/>
        </w:rPr>
        <w:t> </w:t>
      </w:r>
      <w:r>
        <w:t>—</w:t>
      </w:r>
      <w:r>
        <w:rPr>
          <w:rStyle w:val="CharDivText"/>
        </w:rPr>
        <w:t> </w:t>
      </w:r>
      <w:r>
        <w:rPr>
          <w:rStyle w:val="CharPartText"/>
        </w:rPr>
        <w:t>Plumbing standards</w:t>
      </w:r>
      <w:bookmarkEnd w:id="186"/>
    </w:p>
    <w:p>
      <w:pPr>
        <w:pStyle w:val="Footnoteheading"/>
      </w:pPr>
      <w:r>
        <w:tab/>
        <w:t>[Heading inserted in Gazette 24 Apr 2015 p. 1499.]</w:t>
      </w:r>
    </w:p>
    <w:p>
      <w:pPr>
        <w:pStyle w:val="Heading5"/>
      </w:pPr>
      <w:bookmarkStart w:id="191" w:name="_Toc417994378"/>
      <w:r>
        <w:rPr>
          <w:rStyle w:val="CharSectno"/>
        </w:rPr>
        <w:t>47</w:t>
      </w:r>
      <w:r>
        <w:t>.</w:t>
      </w:r>
      <w:r>
        <w:tab/>
        <w:t>Term used: responsible person</w:t>
      </w:r>
      <w:bookmarkEnd w:id="191"/>
    </w:p>
    <w:p>
      <w:pPr>
        <w:pStyle w:val="Subsection"/>
      </w:pPr>
      <w:r>
        <w:tab/>
      </w:r>
      <w:r>
        <w:tab/>
        <w:t xml:space="preserve">In this Part — </w:t>
      </w:r>
    </w:p>
    <w:p>
      <w:pPr>
        <w:pStyle w:val="Defstart"/>
        <w:rPr>
          <w:rStyle w:val="CharDefText"/>
          <w:b w:val="0"/>
          <w:i w:val="0"/>
        </w:rPr>
      </w:pPr>
      <w:r>
        <w:tab/>
      </w:r>
      <w:r>
        <w:rPr>
          <w:rStyle w:val="CharDefText"/>
        </w:rPr>
        <w:t>responsible person</w:t>
      </w:r>
      <w:r>
        <w:t>,</w:t>
      </w:r>
      <w:r>
        <w:rPr>
          <w:rStyle w:val="CharDefText"/>
          <w:b w:val="0"/>
          <w:i w:val="0"/>
        </w:rP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in Gazette 24 Apr 2015 p. 1499.]</w:t>
      </w:r>
    </w:p>
    <w:p>
      <w:pPr>
        <w:pStyle w:val="Heading5"/>
      </w:pPr>
      <w:bookmarkStart w:id="192" w:name="_Toc417994379"/>
      <w:r>
        <w:rPr>
          <w:rStyle w:val="CharSectno"/>
        </w:rPr>
        <w:t>48</w:t>
      </w:r>
      <w:r>
        <w:t>.</w:t>
      </w:r>
      <w:r>
        <w:tab/>
        <w:t>Plumbing standards</w:t>
      </w:r>
      <w:bookmarkEnd w:id="192"/>
    </w:p>
    <w:p>
      <w:pPr>
        <w:pStyle w:val="Subsection"/>
      </w:pPr>
      <w:r>
        <w:tab/>
      </w:r>
      <w:r>
        <w:tab/>
        <w:t>The standards that apply to plumbing and plumbing work (</w:t>
      </w:r>
      <w:r>
        <w:rPr>
          <w:rStyle w:val="CharDefText"/>
        </w:rPr>
        <w:t>plumbing standards</w:t>
      </w:r>
      <w:r>
        <w:t>)</w:t>
      </w:r>
      <w:r>
        <w:rPr>
          <w:rStyle w:val="CharDefText"/>
          <w:b w:val="0"/>
          <w:i w:val="0"/>
        </w:rPr>
        <w:t xml:space="preserve"> are, subject to the modifications set out in regulation 49, the requirements set out in the following provisions of the Plumbing Code — </w:t>
      </w:r>
    </w:p>
    <w:p>
      <w:pPr>
        <w:pStyle w:val="Indenta"/>
      </w:pPr>
      <w:r>
        <w:tab/>
        <w:t>(a)</w:t>
      </w:r>
      <w:r>
        <w:tab/>
        <w:t>Section A;</w:t>
      </w:r>
    </w:p>
    <w:p>
      <w:pPr>
        <w:pStyle w:val="Indenta"/>
      </w:pPr>
      <w:r>
        <w:tab/>
        <w:t>(b)</w:t>
      </w:r>
      <w:r>
        <w:tab/>
        <w:t>Part B1 and Part B2 other than Part B2.6;</w:t>
      </w:r>
    </w:p>
    <w:p>
      <w:pPr>
        <w:pStyle w:val="Indenta"/>
      </w:pPr>
      <w:r>
        <w:tab/>
        <w:t>(c)</w:t>
      </w:r>
      <w:r>
        <w:tab/>
        <w:t>to the extent that the requirements relate to water supply plumbing and water supply plumbing work — Parts B3 and B4;</w:t>
      </w:r>
    </w:p>
    <w:p>
      <w:pPr>
        <w:pStyle w:val="Indenta"/>
      </w:pPr>
      <w:r>
        <w:tab/>
        <w:t>(d)</w:t>
      </w:r>
      <w:r>
        <w:tab/>
        <w:t>Parts C1 and C2;</w:t>
      </w:r>
    </w:p>
    <w:p>
      <w:pPr>
        <w:pStyle w:val="Indenta"/>
      </w:pPr>
      <w:r>
        <w:tab/>
        <w:t>(e)</w:t>
      </w:r>
      <w:r>
        <w:tab/>
        <w:t>Part G1.</w:t>
      </w:r>
    </w:p>
    <w:p>
      <w:pPr>
        <w:pStyle w:val="Footnotesection"/>
      </w:pPr>
      <w:r>
        <w:tab/>
        <w:t>[Regulation 48 inserted in Gazette 24 Apr 2015 p. 1500.]</w:t>
      </w:r>
    </w:p>
    <w:p>
      <w:pPr>
        <w:pStyle w:val="Heading5"/>
      </w:pPr>
      <w:bookmarkStart w:id="193" w:name="_Toc417994380"/>
      <w:r>
        <w:rPr>
          <w:rStyle w:val="CharSectno"/>
        </w:rPr>
        <w:t>49</w:t>
      </w:r>
      <w:r>
        <w:t>.</w:t>
      </w:r>
      <w:r>
        <w:tab/>
        <w:t>Modifications to Plumbing Code</w:t>
      </w:r>
      <w:bookmarkEnd w:id="193"/>
    </w:p>
    <w:p>
      <w:pPr>
        <w:pStyle w:val="Subsection"/>
      </w:pPr>
      <w:r>
        <w:tab/>
        <w:t>(1)</w:t>
      </w:r>
      <w:r>
        <w:tab/>
        <w:t>For the purposes of regulation 48, AS/NZS 3500.1 (Water services) as referenced in the Plumbing Code is modified to delete clause 3.5.2(a).</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bottom w:val="single" w:sz="4" w:space="0" w:color="auto"/>
            </w:tcBorders>
          </w:tcPr>
          <w:p>
            <w:pPr>
              <w:pStyle w:val="TableNAm"/>
              <w:rPr>
                <w:sz w:val="22"/>
                <w:szCs w:val="22"/>
              </w:rPr>
            </w:pPr>
            <w:r>
              <w:rPr>
                <w:sz w:val="22"/>
                <w:szCs w:val="22"/>
              </w:rPr>
              <w:t>Clause 3.2</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3.9.2.2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BlankClose"/>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Table 4.3</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bl>
    <w:p>
      <w:pPr>
        <w:pStyle w:val="Subsection"/>
      </w:pPr>
      <w:r>
        <w:tab/>
        <w:t>(3)</w:t>
      </w:r>
      <w:r>
        <w:tab/>
        <w:t xml:space="preserve">For the purposes of regulation 48, AS/NZS 3500.4 (Heated water services) as referenced in the Plumbing Code is modified in Table 5.1 in the </w:t>
      </w:r>
      <w:r>
        <w:rPr>
          <w:szCs w:val="24"/>
        </w:rPr>
        <w:t>item relating to Expansion control valve (Australia) in the 3</w:t>
      </w:r>
      <w:r>
        <w:rPr>
          <w:szCs w:val="24"/>
          <w:vertAlign w:val="superscript"/>
        </w:rPr>
        <w:t>rd</w:t>
      </w:r>
      <w:r>
        <w:rPr>
          <w:szCs w:val="24"/>
        </w:rPr>
        <w:t xml:space="preserve"> and 4</w:t>
      </w:r>
      <w:r>
        <w:rPr>
          <w:szCs w:val="24"/>
          <w:vertAlign w:val="superscript"/>
        </w:rPr>
        <w:t>th</w:t>
      </w:r>
      <w:r>
        <w:rPr>
          <w:szCs w:val="24"/>
        </w:rPr>
        <w:t xml:space="preserve"> columns to delete “*” and insert:</w:t>
      </w:r>
    </w:p>
    <w:p>
      <w:pPr>
        <w:pStyle w:val="BlankOpen"/>
      </w:pPr>
    </w:p>
    <w:p>
      <w:pPr>
        <w:pStyle w:val="Subsection"/>
      </w:pPr>
      <w:r>
        <w:tab/>
      </w:r>
      <w:r>
        <w:tab/>
        <w:t>Yes</w:t>
      </w:r>
    </w:p>
    <w:p>
      <w:pPr>
        <w:pStyle w:val="BlankClose"/>
      </w:pPr>
    </w:p>
    <w:p>
      <w:pPr>
        <w:pStyle w:val="Subsection"/>
      </w:pPr>
      <w:r>
        <w:tab/>
        <w:t>(4)</w:t>
      </w:r>
      <w:r>
        <w:tab/>
        <w:t>For the purposes of regulation 48, the modifications set out in the Table are made to AS/NZS 3500.5 (Housing Installations) as referenced in the Plumbing Code.</w:t>
      </w:r>
    </w:p>
    <w:p>
      <w:pPr>
        <w:pStyle w:val="THeadingNAm"/>
      </w:pPr>
      <w: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Modification</w:t>
            </w: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2.5.6.2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w:t>
            </w:r>
          </w:p>
        </w:tc>
      </w:tr>
      <w:tr>
        <w:tc>
          <w:tcPr>
            <w:tcW w:w="2268" w:type="dxa"/>
            <w:tcBorders>
              <w:top w:val="single" w:sz="4" w:space="0" w:color="auto"/>
              <w:bottom w:val="single" w:sz="4" w:space="0" w:color="auto"/>
            </w:tcBorders>
          </w:tcPr>
          <w:p>
            <w:pPr>
              <w:pStyle w:val="TableNAm"/>
              <w:rPr>
                <w:sz w:val="22"/>
                <w:szCs w:val="22"/>
              </w:rPr>
            </w:pPr>
            <w:r>
              <w:rPr>
                <w:sz w:val="22"/>
                <w:szCs w:val="22"/>
              </w:rPr>
              <w:t>Table 3.20.1</w:t>
            </w:r>
          </w:p>
        </w:tc>
        <w:tc>
          <w:tcPr>
            <w:tcW w:w="3969" w:type="dxa"/>
            <w:tcBorders>
              <w:top w:val="single" w:sz="4" w:space="0" w:color="auto"/>
              <w:bottom w:val="single" w:sz="4" w:space="0" w:color="auto"/>
            </w:tcBorders>
          </w:tcPr>
          <w:p>
            <w:pPr>
              <w:pStyle w:val="TableNAm"/>
              <w:rPr>
                <w:sz w:val="22"/>
                <w:szCs w:val="22"/>
              </w:rPr>
            </w:pPr>
            <w:r>
              <w:rPr>
                <w:sz w:val="22"/>
                <w:szCs w:val="22"/>
              </w:rPr>
              <w:t>In the item relating to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 and insert:</w:t>
            </w:r>
          </w:p>
          <w:p>
            <w:pPr>
              <w:pStyle w:val="BlankOpen"/>
            </w:pPr>
          </w:p>
          <w:p>
            <w:pPr>
              <w:pStyle w:val="TableNAm"/>
              <w:rPr>
                <w:sz w:val="22"/>
                <w:szCs w:val="22"/>
              </w:rPr>
            </w:pPr>
            <w:r>
              <w:rPr>
                <w:sz w:val="22"/>
                <w:szCs w:val="22"/>
              </w:rPr>
              <w:t>Yes</w:t>
            </w:r>
          </w:p>
          <w:p>
            <w:pPr>
              <w:pStyle w:val="BlankClose"/>
            </w:pPr>
          </w:p>
        </w:tc>
      </w:tr>
      <w:tr>
        <w:trPr>
          <w:cantSplit/>
        </w:trPr>
        <w:tc>
          <w:tcPr>
            <w:tcW w:w="2268" w:type="dxa"/>
            <w:tcBorders>
              <w:bottom w:val="single" w:sz="4" w:space="0" w:color="auto"/>
            </w:tcBorders>
          </w:tcPr>
          <w:p>
            <w:pPr>
              <w:pStyle w:val="TableNAm"/>
              <w:rPr>
                <w:sz w:val="22"/>
                <w:szCs w:val="22"/>
              </w:rPr>
            </w:pPr>
            <w:r>
              <w:rPr>
                <w:sz w:val="22"/>
                <w:szCs w:val="22"/>
              </w:rPr>
              <w:t>Clause 4.10</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4.21.1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4.34.2.2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4.34.2.2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4.34.1(a), it shall be installed so that — </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p>
            <w:pPr>
              <w:pStyle w:val="TableNAm"/>
              <w:ind w:left="592" w:hanging="592"/>
              <w:rPr>
                <w:sz w:val="22"/>
                <w:szCs w:val="22"/>
              </w:rPr>
            </w:pPr>
            <w:r>
              <w:rPr>
                <w:sz w:val="22"/>
                <w:szCs w:val="22"/>
              </w:rPr>
              <w:tab/>
              <w:t>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(c)</w:t>
            </w:r>
            <w:r>
              <w:rPr>
                <w:sz w:val="22"/>
                <w:szCs w:val="22"/>
              </w:rPr>
              <w:tab/>
              <w:t>the vent is sized in accordance with Clause 4.34.3.1 so that the fixture unit loading on the main drain determines the size of the vent with the minimum size being not less than DN 50.</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4.36.2</w:t>
            </w:r>
          </w:p>
        </w:tc>
        <w:tc>
          <w:tcPr>
            <w:tcW w:w="3969" w:type="dxa"/>
            <w:tcBorders>
              <w:top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68"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Table 4.36.6.6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4.37.1.7</w:t>
            </w:r>
          </w:p>
        </w:tc>
        <w:tc>
          <w:tcPr>
            <w:tcW w:w="3969" w:type="dxa"/>
            <w:tcBorders>
              <w:top w:val="single" w:sz="4" w:space="0" w:color="auto"/>
              <w:bottom w:val="single" w:sz="4" w:space="0" w:color="auto"/>
            </w:tcBorders>
          </w:tcPr>
          <w:p>
            <w:pPr>
              <w:pStyle w:val="TableNAm"/>
              <w:rPr>
                <w:sz w:val="22"/>
                <w:szCs w:val="22"/>
              </w:rPr>
            </w:pPr>
            <w:r>
              <w:rPr>
                <w:sz w:val="22"/>
                <w:szCs w:val="22"/>
              </w:rPr>
              <w:t>Delete paragraph (c) and insert:</w:t>
            </w:r>
          </w:p>
          <w:p>
            <w:pPr>
              <w:pStyle w:val="BlankOpen"/>
            </w:pPr>
          </w:p>
          <w:p>
            <w:pPr>
              <w:pStyle w:val="TableNAm"/>
              <w:tabs>
                <w:tab w:val="clear" w:pos="567"/>
                <w:tab w:val="left" w:pos="601"/>
              </w:tabs>
              <w:ind w:left="601" w:hanging="601"/>
              <w:rPr>
                <w:sz w:val="22"/>
                <w:szCs w:val="22"/>
              </w:rPr>
            </w:pPr>
            <w:r>
              <w:rPr>
                <w:sz w:val="22"/>
                <w:szCs w:val="22"/>
              </w:rPr>
              <w:t>(c)</w:t>
            </w:r>
            <w:r>
              <w:rPr>
                <w:sz w:val="22"/>
                <w:szCs w:val="22"/>
              </w:rPr>
              <w:tab/>
              <w:t>connected as close as possible to the fixture outlet.</w:t>
            </w:r>
          </w:p>
          <w:p>
            <w:pPr>
              <w:pStyle w:val="BlankClose"/>
            </w:pPr>
          </w:p>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4.34.2.3.</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4.34.7, and where an air admittance valve is used it shall be installed in accordance with Clause 4.34.8.</w:t>
            </w:r>
          </w:p>
          <w:p>
            <w:pPr>
              <w:pStyle w:val="BlankClose"/>
            </w:pPr>
          </w:p>
        </w:tc>
      </w:tr>
    </w:tbl>
    <w:p>
      <w:pPr>
        <w:pStyle w:val="Footnotesection"/>
        <w:rPr>
          <w:rStyle w:val="CharSectno"/>
          <w:b/>
          <w:szCs w:val="24"/>
        </w:rPr>
      </w:pPr>
      <w:r>
        <w:tab/>
        <w:t>[Regulation 49 inserted in Gazette 24 Apr 2015 p. 1500</w:t>
      </w:r>
      <w:r>
        <w:noBreakHyphen/>
        <w:t>12.]</w:t>
      </w:r>
    </w:p>
    <w:p>
      <w:pPr>
        <w:pStyle w:val="Heading5"/>
      </w:pPr>
      <w:bookmarkStart w:id="194" w:name="_Toc417994381"/>
      <w:r>
        <w:rPr>
          <w:rStyle w:val="CharSectno"/>
        </w:rPr>
        <w:t>50</w:t>
      </w:r>
      <w:r>
        <w:t>.</w:t>
      </w:r>
      <w:r>
        <w:tab/>
        <w:t>Compliance with plumbing standards and standard of work</w:t>
      </w:r>
      <w:bookmarkEnd w:id="194"/>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in Gazette 24 Apr 2015 p. 1512.]</w:t>
      </w:r>
    </w:p>
    <w:p>
      <w:pPr>
        <w:pStyle w:val="Heading5"/>
      </w:pPr>
      <w:bookmarkStart w:id="195" w:name="_Toc417994382"/>
      <w:r>
        <w:rPr>
          <w:rStyle w:val="CharSectno"/>
        </w:rPr>
        <w:t>51</w:t>
      </w:r>
      <w:r>
        <w:t>.</w:t>
      </w:r>
      <w:r>
        <w:tab/>
        <w:t>Connecting unsafe plumbing</w:t>
      </w:r>
      <w:bookmarkEnd w:id="195"/>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in Gazette 24 Apr 2015 p. 1512</w:t>
      </w:r>
      <w:r>
        <w:noBreakHyphen/>
        <w:t>13.]</w:t>
      </w:r>
    </w:p>
    <w:p>
      <w:pPr>
        <w:pStyle w:val="Heading5"/>
      </w:pPr>
      <w:bookmarkStart w:id="196" w:name="_Toc417994383"/>
      <w:r>
        <w:rPr>
          <w:rStyle w:val="CharSectno"/>
        </w:rPr>
        <w:t>52</w:t>
      </w:r>
      <w:r>
        <w:t>.</w:t>
      </w:r>
      <w:r>
        <w:tab/>
        <w:t>Specifications not to be exceeded</w:t>
      </w:r>
      <w:bookmarkEnd w:id="196"/>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a fine of $5 000.</w:t>
      </w:r>
    </w:p>
    <w:p>
      <w:pPr>
        <w:pStyle w:val="Subsection"/>
      </w:pPr>
      <w:r>
        <w:tab/>
        <w:t>(2)</w:t>
      </w:r>
      <w:r>
        <w:tab/>
        <w:t>Subreguation (1) does not apply if the manufacturers specifications for installation or operating conditions are inconsistent with the plumbing standards that apply to the plumbing.</w:t>
      </w:r>
    </w:p>
    <w:p>
      <w:pPr>
        <w:pStyle w:val="Footnotesection"/>
      </w:pPr>
      <w:r>
        <w:tab/>
        <w:t>[Regulation 52 inserted in Gazette 24 Apr 2015 p. 1513.]</w:t>
      </w:r>
    </w:p>
    <w:p>
      <w:pPr>
        <w:pStyle w:val="Heading5"/>
      </w:pPr>
      <w:bookmarkStart w:id="197" w:name="_Toc417994384"/>
      <w:r>
        <w:rPr>
          <w:rStyle w:val="CharSectno"/>
        </w:rPr>
        <w:t>53</w:t>
      </w:r>
      <w:r>
        <w:t>.</w:t>
      </w:r>
      <w:r>
        <w:tab/>
        <w:t>Liquid waste from airconditioners</w:t>
      </w:r>
      <w:bookmarkEnd w:id="197"/>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pPr>
      <w:r>
        <w:tab/>
        <w:t>(2)</w:t>
      </w:r>
      <w:r>
        <w:tab/>
        <w:t xml:space="preserve">A person who is a responsible person for drainage plumbing work that involves or would result in the discharge of airconditioning waste into the sewer must ensure that the work is carried out in accordance with the requirements of AS/NZS 3500.2:2003 (Sanitary plumbing and drainage) clause 11.20. </w:t>
      </w:r>
    </w:p>
    <w:p>
      <w:pPr>
        <w:pStyle w:val="Footnotesection"/>
      </w:pPr>
      <w:r>
        <w:tab/>
        <w:t>[Regulation 53 inserted in Gazette 24 Apr 2015 p. 1513</w:t>
      </w:r>
      <w:r>
        <w:noBreakHyphen/>
        <w:t>14.]</w:t>
      </w:r>
    </w:p>
    <w:p>
      <w:pPr>
        <w:pStyle w:val="Heading5"/>
      </w:pPr>
      <w:bookmarkStart w:id="198" w:name="_Toc417994385"/>
      <w:r>
        <w:rPr>
          <w:rStyle w:val="CharSectno"/>
        </w:rPr>
        <w:t>54</w:t>
      </w:r>
      <w:r>
        <w:t>.</w:t>
      </w:r>
      <w:r>
        <w:tab/>
        <w:t>Non</w:t>
      </w:r>
      <w:r>
        <w:noBreakHyphen/>
        <w:t>application, modification of, plumbing standards</w:t>
      </w:r>
      <w:bookmarkEnd w:id="198"/>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in Gazette 24 Apr 2015 p. 1514</w:t>
      </w:r>
      <w:r>
        <w:noBreakHyphen/>
        <w:t>15.]</w:t>
      </w:r>
    </w:p>
    <w:p>
      <w:pPr>
        <w:pStyle w:val="Ednotesection"/>
      </w:pPr>
      <w:r>
        <w:t>[</w:t>
      </w:r>
      <w:r>
        <w:rPr>
          <w:b/>
        </w:rPr>
        <w:t>55</w:t>
      </w:r>
      <w:r>
        <w:rPr>
          <w:b/>
        </w:rPr>
        <w:noBreakHyphen/>
        <w:t>65.</w:t>
      </w:r>
      <w:r>
        <w:tab/>
        <w:t>Deleted in Gazette 24 Apr 2015 p. 1499.]</w:t>
      </w:r>
    </w:p>
    <w:p>
      <w:pPr>
        <w:pStyle w:val="Heading2"/>
      </w:pPr>
      <w:bookmarkStart w:id="199" w:name="_Toc407692355"/>
      <w:bookmarkStart w:id="200" w:name="_Toc407692520"/>
      <w:bookmarkStart w:id="201" w:name="_Toc417983316"/>
      <w:bookmarkStart w:id="202" w:name="_Toc417983480"/>
      <w:bookmarkStart w:id="203" w:name="_Toc417994386"/>
      <w:bookmarkEnd w:id="187"/>
      <w:bookmarkEnd w:id="188"/>
      <w:bookmarkEnd w:id="189"/>
      <w:bookmarkEnd w:id="190"/>
      <w:r>
        <w:rPr>
          <w:rStyle w:val="CharPartNo"/>
        </w:rPr>
        <w:t>Part 7</w:t>
      </w:r>
      <w:r>
        <w:rPr>
          <w:b w:val="0"/>
        </w:rPr>
        <w:t> </w:t>
      </w:r>
      <w:r>
        <w:t>—</w:t>
      </w:r>
      <w:r>
        <w:rPr>
          <w:b w:val="0"/>
        </w:rPr>
        <w:t> </w:t>
      </w:r>
      <w:r>
        <w:rPr>
          <w:rStyle w:val="CharPartText"/>
        </w:rPr>
        <w:t>Inspection, investigation and enforcement</w:t>
      </w:r>
      <w:bookmarkEnd w:id="199"/>
      <w:bookmarkEnd w:id="200"/>
      <w:bookmarkEnd w:id="201"/>
      <w:bookmarkEnd w:id="202"/>
      <w:bookmarkEnd w:id="203"/>
    </w:p>
    <w:p>
      <w:pPr>
        <w:pStyle w:val="Footnoteheading"/>
        <w:tabs>
          <w:tab w:val="left" w:pos="840"/>
        </w:tabs>
      </w:pPr>
      <w:r>
        <w:tab/>
        <w:t>[Heading inserted in Gazette 28 Jun 2004 p. 2432.]</w:t>
      </w:r>
    </w:p>
    <w:p>
      <w:pPr>
        <w:pStyle w:val="Heading3"/>
      </w:pPr>
      <w:bookmarkStart w:id="204" w:name="_Toc407692356"/>
      <w:bookmarkStart w:id="205" w:name="_Toc407692521"/>
      <w:bookmarkStart w:id="206" w:name="_Toc417983317"/>
      <w:bookmarkStart w:id="207" w:name="_Toc417983481"/>
      <w:bookmarkStart w:id="208" w:name="_Toc417994387"/>
      <w:r>
        <w:rPr>
          <w:rStyle w:val="CharDivNo"/>
        </w:rPr>
        <w:t>Division 1</w:t>
      </w:r>
      <w:r>
        <w:t> — </w:t>
      </w:r>
      <w:r>
        <w:rPr>
          <w:rStyle w:val="CharDivText"/>
        </w:rPr>
        <w:t>Plumbing compliance officers</w:t>
      </w:r>
      <w:bookmarkEnd w:id="204"/>
      <w:bookmarkEnd w:id="205"/>
      <w:bookmarkEnd w:id="206"/>
      <w:bookmarkEnd w:id="207"/>
      <w:bookmarkEnd w:id="208"/>
    </w:p>
    <w:p>
      <w:pPr>
        <w:pStyle w:val="Footnoteheading"/>
        <w:tabs>
          <w:tab w:val="left" w:pos="840"/>
        </w:tabs>
      </w:pPr>
      <w:r>
        <w:tab/>
        <w:t>[Heading inserted in Gazette 28 Jun 2004 p. 2432.]</w:t>
      </w:r>
    </w:p>
    <w:p>
      <w:pPr>
        <w:pStyle w:val="Heading5"/>
        <w:spacing w:before="240"/>
      </w:pPr>
      <w:bookmarkStart w:id="209" w:name="_Toc407692357"/>
      <w:bookmarkStart w:id="210" w:name="_Toc407692522"/>
      <w:bookmarkStart w:id="211" w:name="_Toc417994388"/>
      <w:r>
        <w:rPr>
          <w:rStyle w:val="CharSectno"/>
        </w:rPr>
        <w:t>66</w:t>
      </w:r>
      <w:r>
        <w:t>.</w:t>
      </w:r>
      <w:r>
        <w:tab/>
        <w:t>Plumbing compliance officers, designation of and identity cards for</w:t>
      </w:r>
      <w:bookmarkEnd w:id="209"/>
      <w:bookmarkEnd w:id="210"/>
      <w:bookmarkEnd w:id="211"/>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in Gazette 28 Jun 2004 p. 2432</w:t>
      </w:r>
      <w:r>
        <w:noBreakHyphen/>
        <w:t>3.]</w:t>
      </w:r>
    </w:p>
    <w:p>
      <w:pPr>
        <w:pStyle w:val="Heading3"/>
      </w:pPr>
      <w:bookmarkStart w:id="212" w:name="_Toc407692358"/>
      <w:bookmarkStart w:id="213" w:name="_Toc407692523"/>
      <w:bookmarkStart w:id="214" w:name="_Toc417983319"/>
      <w:bookmarkStart w:id="215" w:name="_Toc417983483"/>
      <w:bookmarkStart w:id="216" w:name="_Toc417994389"/>
      <w:r>
        <w:rPr>
          <w:rStyle w:val="CharDivNo"/>
        </w:rPr>
        <w:t>Division 2</w:t>
      </w:r>
      <w:r>
        <w:t> — </w:t>
      </w:r>
      <w:r>
        <w:rPr>
          <w:rStyle w:val="CharDivText"/>
        </w:rPr>
        <w:t>Inspection and rectification of plumbing work</w:t>
      </w:r>
      <w:bookmarkEnd w:id="212"/>
      <w:bookmarkEnd w:id="213"/>
      <w:bookmarkEnd w:id="214"/>
      <w:bookmarkEnd w:id="215"/>
      <w:bookmarkEnd w:id="216"/>
    </w:p>
    <w:p>
      <w:pPr>
        <w:pStyle w:val="Footnoteheading"/>
        <w:keepNext/>
        <w:keepLines/>
        <w:tabs>
          <w:tab w:val="left" w:pos="840"/>
        </w:tabs>
      </w:pPr>
      <w:r>
        <w:tab/>
        <w:t>[Heading inserted in Gazette 28 Jun 2004 p. 2433.]</w:t>
      </w:r>
    </w:p>
    <w:p>
      <w:pPr>
        <w:pStyle w:val="Heading5"/>
      </w:pPr>
      <w:bookmarkStart w:id="217" w:name="_Toc407692359"/>
      <w:bookmarkStart w:id="218" w:name="_Toc407692524"/>
      <w:bookmarkStart w:id="219" w:name="_Toc417994390"/>
      <w:r>
        <w:rPr>
          <w:rStyle w:val="CharSectno"/>
        </w:rPr>
        <w:t>67</w:t>
      </w:r>
      <w:r>
        <w:t>.</w:t>
      </w:r>
      <w:r>
        <w:tab/>
        <w:t>Entry for inspection purposes, rules applying to</w:t>
      </w:r>
      <w:bookmarkEnd w:id="217"/>
      <w:bookmarkEnd w:id="218"/>
      <w:bookmarkEnd w:id="219"/>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in Gazette 28 Jun 2004 p. 2433.]</w:t>
      </w:r>
    </w:p>
    <w:p>
      <w:pPr>
        <w:pStyle w:val="Heading5"/>
      </w:pPr>
      <w:bookmarkStart w:id="220" w:name="_Toc407692360"/>
      <w:bookmarkStart w:id="221" w:name="_Toc407692525"/>
      <w:bookmarkStart w:id="222" w:name="_Toc417994391"/>
      <w:r>
        <w:rPr>
          <w:rStyle w:val="CharSectno"/>
        </w:rPr>
        <w:t>68</w:t>
      </w:r>
      <w:r>
        <w:t>.</w:t>
      </w:r>
      <w:r>
        <w:tab/>
        <w:t>Inspection of plumbing work by officer, notice of etc.</w:t>
      </w:r>
      <w:bookmarkEnd w:id="220"/>
      <w:bookmarkEnd w:id="221"/>
      <w:bookmarkEnd w:id="222"/>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in Gazette 28 Jun 2004 p. 2433</w:t>
      </w:r>
      <w:r>
        <w:noBreakHyphen/>
        <w:t>5; amended in Gazette 7 Oct 2005 p. 4522</w:t>
      </w:r>
      <w:r>
        <w:noBreakHyphen/>
        <w:t>3.]</w:t>
      </w:r>
    </w:p>
    <w:p>
      <w:pPr>
        <w:pStyle w:val="Heading5"/>
      </w:pPr>
      <w:bookmarkStart w:id="223" w:name="_Toc407692361"/>
      <w:bookmarkStart w:id="224" w:name="_Toc407692526"/>
      <w:bookmarkStart w:id="225" w:name="_Toc417994392"/>
      <w:r>
        <w:rPr>
          <w:rStyle w:val="CharSectno"/>
        </w:rPr>
        <w:t>69</w:t>
      </w:r>
      <w:r>
        <w:t>.</w:t>
      </w:r>
      <w:r>
        <w:tab/>
        <w:t>Notice of inspection may be given to dwelling owner etc. in some cases</w:t>
      </w:r>
      <w:bookmarkEnd w:id="223"/>
      <w:bookmarkEnd w:id="224"/>
      <w:bookmarkEnd w:id="225"/>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in Gazette 28 Jun 2004 p. 2435; amended in Gazette 7 Oct 2005 p. 4523.]</w:t>
      </w:r>
    </w:p>
    <w:p>
      <w:pPr>
        <w:pStyle w:val="Heading5"/>
      </w:pPr>
      <w:bookmarkStart w:id="226" w:name="_Toc407692362"/>
      <w:bookmarkStart w:id="227" w:name="_Toc407692527"/>
      <w:bookmarkStart w:id="228" w:name="_Toc417994393"/>
      <w:r>
        <w:rPr>
          <w:rStyle w:val="CharSectno"/>
        </w:rPr>
        <w:t>70</w:t>
      </w:r>
      <w:r>
        <w:t>.</w:t>
      </w:r>
      <w:r>
        <w:tab/>
        <w:t>Drainage plumbing work (major plumbing work) ready for inspection, notice to be given to Board of</w:t>
      </w:r>
      <w:bookmarkEnd w:id="226"/>
      <w:bookmarkEnd w:id="227"/>
      <w:bookmarkEnd w:id="228"/>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in Gazette 28 Jun 2004 p. 2435</w:t>
      </w:r>
      <w:r>
        <w:noBreakHyphen/>
        <w:t>6; amended in Gazette 1 May 2007 p. 1896</w:t>
      </w:r>
      <w:r>
        <w:noBreakHyphen/>
        <w:t>7.]</w:t>
      </w:r>
    </w:p>
    <w:p>
      <w:pPr>
        <w:pStyle w:val="Heading5"/>
      </w:pPr>
      <w:bookmarkStart w:id="229" w:name="_Toc417994394"/>
      <w:bookmarkStart w:id="230" w:name="_Toc407692363"/>
      <w:bookmarkStart w:id="231" w:name="_Toc407692528"/>
      <w:r>
        <w:rPr>
          <w:rStyle w:val="CharSectno"/>
        </w:rPr>
        <w:t>71</w:t>
      </w:r>
      <w:r>
        <w:t>.</w:t>
      </w:r>
      <w:r>
        <w:tab/>
        <w:t>Rectification notices</w:t>
      </w:r>
      <w:bookmarkEnd w:id="229"/>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an alternative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in Gazette 24 Apr 2015 p. 1515</w:t>
      </w:r>
      <w:r>
        <w:noBreakHyphen/>
        <w:t>17.]</w:t>
      </w:r>
    </w:p>
    <w:p>
      <w:pPr>
        <w:pStyle w:val="Heading5"/>
      </w:pPr>
      <w:bookmarkStart w:id="232" w:name="_Toc407692364"/>
      <w:bookmarkStart w:id="233" w:name="_Toc407692529"/>
      <w:bookmarkStart w:id="234" w:name="_Toc417994395"/>
      <w:bookmarkEnd w:id="230"/>
      <w:bookmarkEnd w:id="231"/>
      <w:r>
        <w:rPr>
          <w:rStyle w:val="CharSectno"/>
        </w:rPr>
        <w:t>72</w:t>
      </w:r>
      <w:r>
        <w:t>.</w:t>
      </w:r>
      <w:r>
        <w:tab/>
        <w:t>Rectification notice to be complied with etc.</w:t>
      </w:r>
      <w:bookmarkEnd w:id="232"/>
      <w:bookmarkEnd w:id="233"/>
      <w:bookmarkEnd w:id="234"/>
    </w:p>
    <w:p>
      <w:pPr>
        <w:pStyle w:val="Subsection"/>
        <w:keepNext/>
        <w:keepLines/>
      </w:pPr>
      <w:r>
        <w:tab/>
        <w:t>(1)</w:t>
      </w:r>
      <w:r>
        <w:tab/>
        <w:t>A person who is given a rectification notice must comply with the notice.</w:t>
      </w:r>
    </w:p>
    <w:p>
      <w:pPr>
        <w:pStyle w:val="Penstart"/>
      </w:pPr>
      <w:r>
        <w:tab/>
        <w:t>Penalty: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in Gazette 28 Jun 2004 p. 2438</w:t>
      </w:r>
      <w:r>
        <w:noBreakHyphen/>
        <w:t>9.]</w:t>
      </w:r>
    </w:p>
    <w:p>
      <w:pPr>
        <w:pStyle w:val="Heading5"/>
      </w:pPr>
      <w:bookmarkStart w:id="235" w:name="_Toc407692365"/>
      <w:bookmarkStart w:id="236" w:name="_Toc407692530"/>
      <w:bookmarkStart w:id="237" w:name="_Toc417994396"/>
      <w:r>
        <w:rPr>
          <w:rStyle w:val="CharSectno"/>
        </w:rPr>
        <w:t>73</w:t>
      </w:r>
      <w:r>
        <w:t>.</w:t>
      </w:r>
      <w:r>
        <w:tab/>
        <w:t>Inspection of rectified plumbing work, fee for</w:t>
      </w:r>
      <w:bookmarkEnd w:id="235"/>
      <w:bookmarkEnd w:id="236"/>
      <w:bookmarkEnd w:id="237"/>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in Gazette 28 Jun 2004 p. 2439.]</w:t>
      </w:r>
    </w:p>
    <w:p>
      <w:pPr>
        <w:pStyle w:val="Heading3"/>
      </w:pPr>
      <w:bookmarkStart w:id="238" w:name="_Toc407692366"/>
      <w:bookmarkStart w:id="239" w:name="_Toc407692531"/>
      <w:bookmarkStart w:id="240" w:name="_Toc417983327"/>
      <w:bookmarkStart w:id="241" w:name="_Toc417983491"/>
      <w:bookmarkStart w:id="242" w:name="_Toc417994397"/>
      <w:r>
        <w:rPr>
          <w:rStyle w:val="CharDivNo"/>
        </w:rPr>
        <w:t>Division 3</w:t>
      </w:r>
      <w:r>
        <w:t> — </w:t>
      </w:r>
      <w:r>
        <w:rPr>
          <w:rStyle w:val="CharDivText"/>
        </w:rPr>
        <w:t>Infringement notices</w:t>
      </w:r>
      <w:bookmarkEnd w:id="238"/>
      <w:bookmarkEnd w:id="239"/>
      <w:bookmarkEnd w:id="240"/>
      <w:bookmarkEnd w:id="241"/>
      <w:bookmarkEnd w:id="242"/>
    </w:p>
    <w:p>
      <w:pPr>
        <w:pStyle w:val="Footnoteheading"/>
        <w:tabs>
          <w:tab w:val="left" w:pos="840"/>
        </w:tabs>
      </w:pPr>
      <w:r>
        <w:tab/>
        <w:t>[Heading inserted in Gazette 28 Jun 2004 p. 2440.]</w:t>
      </w:r>
    </w:p>
    <w:p>
      <w:pPr>
        <w:pStyle w:val="Heading5"/>
      </w:pPr>
      <w:bookmarkStart w:id="243" w:name="_Toc407692367"/>
      <w:bookmarkStart w:id="244" w:name="_Toc407692532"/>
      <w:bookmarkStart w:id="245" w:name="_Toc417994398"/>
      <w:r>
        <w:rPr>
          <w:rStyle w:val="CharSectno"/>
        </w:rPr>
        <w:t>74</w:t>
      </w:r>
      <w:r>
        <w:t>.</w:t>
      </w:r>
      <w:r>
        <w:tab/>
        <w:t>Terms used</w:t>
      </w:r>
      <w:bookmarkEnd w:id="243"/>
      <w:bookmarkEnd w:id="244"/>
      <w:bookmarkEnd w:id="245"/>
    </w:p>
    <w:p>
      <w:pPr>
        <w:pStyle w:val="Subsection"/>
      </w:pPr>
      <w:r>
        <w:tab/>
      </w:r>
      <w:r>
        <w:tab/>
        <w:t>In this Division —</w:t>
      </w:r>
    </w:p>
    <w:p>
      <w:pPr>
        <w:pStyle w:val="Defstart"/>
      </w:pPr>
      <w:r>
        <w:tab/>
      </w:r>
      <w:r>
        <w:rPr>
          <w:rStyle w:val="CharDefText"/>
          <w:bCs/>
        </w:rPr>
        <w:t>authorised person</w:t>
      </w:r>
      <w:r>
        <w:t xml:space="preserve"> means a person appointed under regulation 80 by the Board to be an authorised person for the purposes of the regulation in which the term is used;</w:t>
      </w:r>
    </w:p>
    <w:p>
      <w:pPr>
        <w:pStyle w:val="Defstart"/>
      </w:pPr>
      <w:r>
        <w:rPr>
          <w:b/>
        </w:rPr>
        <w:tab/>
      </w:r>
      <w:r>
        <w:rPr>
          <w:rStyle w:val="CharDefText"/>
        </w:rPr>
        <w:t>prescribed offence</w:t>
      </w:r>
      <w:r>
        <w:t xml:space="preserve"> means an offence against regulation 24A, 25, 41(1), 42(1), 43(1) or (2), 44(1), 70(1), 70(3), 104(2) or 105.</w:t>
      </w:r>
    </w:p>
    <w:p>
      <w:pPr>
        <w:pStyle w:val="Footnotesection"/>
        <w:ind w:left="890" w:hanging="890"/>
      </w:pPr>
      <w:r>
        <w:tab/>
        <w:t>[Regulation 74 inserted in Gazette 28 Jun 2004 p. 2440.]</w:t>
      </w:r>
    </w:p>
    <w:p>
      <w:pPr>
        <w:pStyle w:val="Heading5"/>
      </w:pPr>
      <w:bookmarkStart w:id="246" w:name="_Toc407692368"/>
      <w:bookmarkStart w:id="247" w:name="_Toc407692533"/>
      <w:bookmarkStart w:id="248" w:name="_Toc417994399"/>
      <w:r>
        <w:rPr>
          <w:rStyle w:val="CharSectno"/>
        </w:rPr>
        <w:t>75</w:t>
      </w:r>
      <w:r>
        <w:t>.</w:t>
      </w:r>
      <w:r>
        <w:tab/>
        <w:t>Infringement notices, issue of</w:t>
      </w:r>
      <w:bookmarkEnd w:id="246"/>
      <w:bookmarkEnd w:id="247"/>
      <w:bookmarkEnd w:id="248"/>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0" w:type="auto"/>
        <w:tblInd w:w="849" w:type="dxa"/>
        <w:tblLayout w:type="fixed"/>
        <w:tblLook w:val="0000" w:firstRow="0" w:lastRow="0" w:firstColumn="0" w:lastColumn="0" w:noHBand="0" w:noVBand="0"/>
      </w:tblPr>
      <w:tblGrid>
        <w:gridCol w:w="3512"/>
        <w:gridCol w:w="2074"/>
      </w:tblGrid>
      <w:tr>
        <w:trPr>
          <w:tblHeader/>
        </w:trPr>
        <w:tc>
          <w:tcPr>
            <w:tcW w:w="3512" w:type="dxa"/>
            <w:tcBorders>
              <w:top w:val="single" w:sz="4" w:space="0" w:color="auto"/>
              <w:bottom w:val="single" w:sz="4" w:space="0" w:color="auto"/>
            </w:tcBorders>
          </w:tcPr>
          <w:p>
            <w:pPr>
              <w:pStyle w:val="TableNAm"/>
              <w:rPr>
                <w:b/>
                <w:sz w:val="22"/>
                <w:szCs w:val="22"/>
              </w:rPr>
            </w:pPr>
            <w:r>
              <w:rPr>
                <w:b/>
                <w:sz w:val="22"/>
                <w:szCs w:val="22"/>
              </w:rPr>
              <w:t>Offence against regulation</w:t>
            </w:r>
          </w:p>
        </w:tc>
        <w:tc>
          <w:tcPr>
            <w:tcW w:w="2074" w:type="dxa"/>
            <w:tcBorders>
              <w:top w:val="single" w:sz="4" w:space="0" w:color="auto"/>
              <w:bottom w:val="single" w:sz="4" w:space="0" w:color="auto"/>
            </w:tcBorders>
          </w:tcPr>
          <w:p>
            <w:pPr>
              <w:pStyle w:val="TableNAm"/>
              <w:rPr>
                <w:b/>
                <w:sz w:val="22"/>
                <w:szCs w:val="22"/>
              </w:rPr>
            </w:pPr>
            <w:r>
              <w:rPr>
                <w:b/>
                <w:sz w:val="22"/>
                <w:szCs w:val="22"/>
              </w:rPr>
              <w:t>Modified penalty</w:t>
            </w:r>
          </w:p>
        </w:tc>
      </w:tr>
      <w:tr>
        <w:tc>
          <w:tcPr>
            <w:tcW w:w="3512" w:type="dxa"/>
          </w:tcPr>
          <w:p>
            <w:pPr>
              <w:pStyle w:val="TableNAm"/>
              <w:rPr>
                <w:sz w:val="22"/>
                <w:szCs w:val="22"/>
              </w:rPr>
            </w:pPr>
            <w:r>
              <w:rPr>
                <w:sz w:val="22"/>
                <w:szCs w:val="22"/>
              </w:rPr>
              <w:t>105</w:t>
            </w:r>
          </w:p>
        </w:tc>
        <w:tc>
          <w:tcPr>
            <w:tcW w:w="2074" w:type="dxa"/>
          </w:tcPr>
          <w:p>
            <w:pPr>
              <w:pStyle w:val="TableNAm"/>
              <w:rPr>
                <w:sz w:val="22"/>
                <w:szCs w:val="22"/>
              </w:rPr>
            </w:pPr>
            <w:r>
              <w:rPr>
                <w:sz w:val="22"/>
                <w:szCs w:val="22"/>
              </w:rPr>
              <w:t>$100</w:t>
            </w:r>
          </w:p>
        </w:tc>
      </w:tr>
      <w:tr>
        <w:tc>
          <w:tcPr>
            <w:tcW w:w="3512" w:type="dxa"/>
          </w:tcPr>
          <w:p>
            <w:pPr>
              <w:pStyle w:val="TableNAm"/>
              <w:rPr>
                <w:sz w:val="22"/>
                <w:szCs w:val="22"/>
              </w:rPr>
            </w:pPr>
            <w:r>
              <w:rPr>
                <w:sz w:val="22"/>
                <w:szCs w:val="22"/>
              </w:rPr>
              <w:t>44(1), 25, 104(2)</w:t>
            </w:r>
          </w:p>
        </w:tc>
        <w:tc>
          <w:tcPr>
            <w:tcW w:w="2074" w:type="dxa"/>
          </w:tcPr>
          <w:p>
            <w:pPr>
              <w:pStyle w:val="TableNAm"/>
              <w:rPr>
                <w:sz w:val="22"/>
                <w:szCs w:val="22"/>
              </w:rPr>
            </w:pPr>
            <w:r>
              <w:rPr>
                <w:sz w:val="22"/>
                <w:szCs w:val="22"/>
              </w:rPr>
              <w:t>$200</w:t>
            </w:r>
          </w:p>
        </w:tc>
      </w:tr>
      <w:tr>
        <w:tc>
          <w:tcPr>
            <w:tcW w:w="3512" w:type="dxa"/>
          </w:tcPr>
          <w:p>
            <w:pPr>
              <w:pStyle w:val="TableNAm"/>
              <w:rPr>
                <w:sz w:val="22"/>
                <w:szCs w:val="22"/>
              </w:rPr>
            </w:pPr>
            <w:r>
              <w:rPr>
                <w:sz w:val="22"/>
                <w:szCs w:val="22"/>
              </w:rPr>
              <w:t>24A, 41(1), 43(1) or (2)</w:t>
            </w:r>
          </w:p>
        </w:tc>
        <w:tc>
          <w:tcPr>
            <w:tcW w:w="2074" w:type="dxa"/>
          </w:tcPr>
          <w:p>
            <w:pPr>
              <w:pStyle w:val="TableNAm"/>
              <w:rPr>
                <w:sz w:val="22"/>
                <w:szCs w:val="22"/>
              </w:rPr>
            </w:pPr>
            <w:r>
              <w:rPr>
                <w:sz w:val="22"/>
                <w:szCs w:val="22"/>
              </w:rPr>
              <w:t>$300</w:t>
            </w:r>
          </w:p>
        </w:tc>
      </w:tr>
      <w:tr>
        <w:tc>
          <w:tcPr>
            <w:tcW w:w="3512" w:type="dxa"/>
          </w:tcPr>
          <w:p>
            <w:pPr>
              <w:pStyle w:val="TableNAm"/>
              <w:rPr>
                <w:sz w:val="22"/>
                <w:szCs w:val="22"/>
              </w:rPr>
            </w:pPr>
            <w:r>
              <w:rPr>
                <w:sz w:val="22"/>
                <w:szCs w:val="22"/>
              </w:rPr>
              <w:t>42(1), 70(1), 70(3)</w:t>
            </w:r>
          </w:p>
        </w:tc>
        <w:tc>
          <w:tcPr>
            <w:tcW w:w="2074" w:type="dxa"/>
          </w:tcPr>
          <w:p>
            <w:pPr>
              <w:pStyle w:val="TableNAm"/>
              <w:rPr>
                <w:sz w:val="22"/>
                <w:szCs w:val="22"/>
              </w:rPr>
            </w:pPr>
            <w:r>
              <w:rPr>
                <w:sz w:val="22"/>
                <w:szCs w:val="22"/>
              </w:rPr>
              <w:t>$500</w:t>
            </w:r>
          </w:p>
        </w:tc>
      </w:tr>
      <w:tr>
        <w:tc>
          <w:tcPr>
            <w:tcW w:w="3512" w:type="dxa"/>
          </w:tcPr>
          <w:p>
            <w:pPr>
              <w:pStyle w:val="TableNAm"/>
              <w:rPr>
                <w:sz w:val="22"/>
                <w:szCs w:val="22"/>
              </w:rPr>
            </w:pPr>
            <w:r>
              <w:rPr>
                <w:sz w:val="22"/>
                <w:szCs w:val="22"/>
              </w:rPr>
              <w:t>45B(5), 45C(1) or (2)</w:t>
            </w:r>
          </w:p>
        </w:tc>
        <w:tc>
          <w:tcPr>
            <w:tcW w:w="2074" w:type="dxa"/>
          </w:tcPr>
          <w:p>
            <w:pPr>
              <w:pStyle w:val="TableNAm"/>
              <w:rPr>
                <w:sz w:val="22"/>
                <w:szCs w:val="22"/>
              </w:rPr>
            </w:pPr>
            <w:r>
              <w:rPr>
                <w:sz w:val="22"/>
                <w:szCs w:val="22"/>
              </w:rPr>
              <w:t>$600</w:t>
            </w:r>
          </w:p>
        </w:tc>
      </w:tr>
      <w:tr>
        <w:tc>
          <w:tcPr>
            <w:tcW w:w="3512" w:type="dxa"/>
            <w:tcBorders>
              <w:bottom w:val="single" w:sz="4" w:space="0" w:color="auto"/>
            </w:tcBorders>
          </w:tcPr>
          <w:p>
            <w:pPr>
              <w:pStyle w:val="TableNAm"/>
              <w:rPr>
                <w:sz w:val="22"/>
                <w:szCs w:val="22"/>
              </w:rPr>
            </w:pPr>
            <w:r>
              <w:rPr>
                <w:sz w:val="22"/>
                <w:szCs w:val="22"/>
              </w:rPr>
              <w:t>45A(1), 45B(1)</w:t>
            </w:r>
          </w:p>
        </w:tc>
        <w:tc>
          <w:tcPr>
            <w:tcW w:w="2074" w:type="dxa"/>
            <w:tcBorders>
              <w:bottom w:val="single" w:sz="4" w:space="0" w:color="auto"/>
            </w:tcBorders>
          </w:tcPr>
          <w:p>
            <w:pPr>
              <w:pStyle w:val="TableNAm"/>
              <w:rPr>
                <w:sz w:val="22"/>
                <w:szCs w:val="22"/>
              </w:rPr>
            </w:pPr>
            <w:r>
              <w:rPr>
                <w:sz w:val="22"/>
                <w:szCs w:val="22"/>
              </w:rPr>
              <w:t>$1 000</w:t>
            </w:r>
          </w:p>
        </w:tc>
      </w:tr>
    </w:tbl>
    <w:p>
      <w:pPr>
        <w:pStyle w:val="Footnotesection"/>
      </w:pPr>
      <w:r>
        <w:tab/>
        <w:t>[Regulation 75 inserted in Gazette 28 Jun 2004 p. 2440; amended in Gazette 24 Apr 2015 p. 1517.]</w:t>
      </w:r>
    </w:p>
    <w:p>
      <w:pPr>
        <w:pStyle w:val="Heading5"/>
      </w:pPr>
      <w:bookmarkStart w:id="249" w:name="_Toc407692369"/>
      <w:bookmarkStart w:id="250" w:name="_Toc407692534"/>
      <w:bookmarkStart w:id="251" w:name="_Toc417994400"/>
      <w:r>
        <w:rPr>
          <w:rStyle w:val="CharSectno"/>
        </w:rPr>
        <w:t>76</w:t>
      </w:r>
      <w:r>
        <w:t>.</w:t>
      </w:r>
      <w:r>
        <w:tab/>
        <w:t>Extending time to pay modified penalty</w:t>
      </w:r>
      <w:bookmarkEnd w:id="249"/>
      <w:bookmarkEnd w:id="250"/>
      <w:bookmarkEnd w:id="251"/>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r>
        <w:tab/>
        <w:t>[Regulation 76 inserted in Gazette 28 Jun 2004 p. 2441.]</w:t>
      </w:r>
    </w:p>
    <w:p>
      <w:pPr>
        <w:pStyle w:val="Heading5"/>
      </w:pPr>
      <w:bookmarkStart w:id="252" w:name="_Toc407692370"/>
      <w:bookmarkStart w:id="253" w:name="_Toc407692535"/>
      <w:bookmarkStart w:id="254" w:name="_Toc417994401"/>
      <w:r>
        <w:rPr>
          <w:rStyle w:val="CharSectno"/>
        </w:rPr>
        <w:t>77</w:t>
      </w:r>
      <w:r>
        <w:t>.</w:t>
      </w:r>
      <w:r>
        <w:tab/>
        <w:t>Withdrawing infringement notice</w:t>
      </w:r>
      <w:bookmarkEnd w:id="252"/>
      <w:bookmarkEnd w:id="253"/>
      <w:bookmarkEnd w:id="254"/>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Footnotesection"/>
      </w:pPr>
      <w:r>
        <w:tab/>
        <w:t>[Regulation 77 inserted in Gazette 28 Jun 2004 p. 2441.]</w:t>
      </w:r>
    </w:p>
    <w:p>
      <w:pPr>
        <w:pStyle w:val="Heading5"/>
        <w:spacing w:before="240"/>
      </w:pPr>
      <w:bookmarkStart w:id="255" w:name="_Toc407692371"/>
      <w:bookmarkStart w:id="256" w:name="_Toc407692536"/>
      <w:bookmarkStart w:id="257" w:name="_Toc417994402"/>
      <w:r>
        <w:rPr>
          <w:rStyle w:val="CharSectno"/>
        </w:rPr>
        <w:t>78</w:t>
      </w:r>
      <w:r>
        <w:t>.</w:t>
      </w:r>
      <w:r>
        <w:tab/>
        <w:t>Payment of modified penalty, consequences of</w:t>
      </w:r>
      <w:bookmarkEnd w:id="255"/>
      <w:bookmarkEnd w:id="256"/>
      <w:bookmarkEnd w:id="257"/>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in Gazette 28 Jun 2004 p. 2441.]</w:t>
      </w:r>
    </w:p>
    <w:p>
      <w:pPr>
        <w:pStyle w:val="Heading5"/>
        <w:spacing w:before="240"/>
      </w:pPr>
      <w:bookmarkStart w:id="258" w:name="_Toc407692372"/>
      <w:bookmarkStart w:id="259" w:name="_Toc407692537"/>
      <w:bookmarkStart w:id="260" w:name="_Toc417994403"/>
      <w:r>
        <w:rPr>
          <w:rStyle w:val="CharSectno"/>
        </w:rPr>
        <w:t>79</w:t>
      </w:r>
      <w:r>
        <w:t>.</w:t>
      </w:r>
      <w:r>
        <w:tab/>
        <w:t>Paid modified penalties, application of</w:t>
      </w:r>
      <w:bookmarkEnd w:id="258"/>
      <w:bookmarkEnd w:id="259"/>
      <w:bookmarkEnd w:id="260"/>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in Gazette 28 Jun 2004 p. 2442.]</w:t>
      </w:r>
    </w:p>
    <w:p>
      <w:pPr>
        <w:pStyle w:val="Heading5"/>
      </w:pPr>
      <w:bookmarkStart w:id="261" w:name="_Toc407692373"/>
      <w:bookmarkStart w:id="262" w:name="_Toc407692538"/>
      <w:bookmarkStart w:id="263" w:name="_Toc417994404"/>
      <w:r>
        <w:rPr>
          <w:rStyle w:val="CharSectno"/>
        </w:rPr>
        <w:t>80</w:t>
      </w:r>
      <w:r>
        <w:t>.</w:t>
      </w:r>
      <w:r>
        <w:tab/>
        <w:t>Authorised persons, appointment of</w:t>
      </w:r>
      <w:bookmarkEnd w:id="261"/>
      <w:bookmarkEnd w:id="262"/>
      <w:bookmarkEnd w:id="263"/>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r>
        <w:tab/>
        <w:t>[Regulation 80 inserted in Gazette 28 Jun 2004 p. 2442.]</w:t>
      </w:r>
    </w:p>
    <w:p>
      <w:pPr>
        <w:pStyle w:val="Heading3"/>
        <w:keepLines/>
        <w:spacing w:before="200"/>
      </w:pPr>
      <w:bookmarkStart w:id="264" w:name="_Toc407692374"/>
      <w:bookmarkStart w:id="265" w:name="_Toc407692539"/>
      <w:bookmarkStart w:id="266" w:name="_Toc417983335"/>
      <w:bookmarkStart w:id="267" w:name="_Toc417983499"/>
      <w:bookmarkStart w:id="268" w:name="_Toc417994405"/>
      <w:r>
        <w:rPr>
          <w:rStyle w:val="CharDivNo"/>
        </w:rPr>
        <w:t>Division 4</w:t>
      </w:r>
      <w:r>
        <w:t> — </w:t>
      </w:r>
      <w:r>
        <w:rPr>
          <w:rStyle w:val="CharDivText"/>
        </w:rPr>
        <w:t>Dangerous situations</w:t>
      </w:r>
      <w:bookmarkEnd w:id="264"/>
      <w:bookmarkEnd w:id="265"/>
      <w:bookmarkEnd w:id="266"/>
      <w:bookmarkEnd w:id="267"/>
      <w:bookmarkEnd w:id="268"/>
    </w:p>
    <w:p>
      <w:pPr>
        <w:pStyle w:val="Footnoteheading"/>
        <w:keepNext/>
        <w:keepLines/>
        <w:tabs>
          <w:tab w:val="left" w:pos="840"/>
        </w:tabs>
        <w:spacing w:before="100"/>
      </w:pPr>
      <w:r>
        <w:tab/>
        <w:t>[Heading inserted in Gazette 28 Jun 2004 p. 2442.]</w:t>
      </w:r>
    </w:p>
    <w:p>
      <w:pPr>
        <w:pStyle w:val="Heading5"/>
        <w:spacing w:before="180"/>
      </w:pPr>
      <w:bookmarkStart w:id="269" w:name="_Toc407692375"/>
      <w:bookmarkStart w:id="270" w:name="_Toc407692540"/>
      <w:bookmarkStart w:id="271" w:name="_Toc417994406"/>
      <w:r>
        <w:rPr>
          <w:rStyle w:val="CharSectno"/>
        </w:rPr>
        <w:t>81</w:t>
      </w:r>
      <w:r>
        <w:t>.</w:t>
      </w:r>
      <w:r>
        <w:tab/>
        <w:t>Plumbing compliance officers’ powers to deal with dangerous situations</w:t>
      </w:r>
      <w:bookmarkEnd w:id="269"/>
      <w:bookmarkEnd w:id="270"/>
      <w:bookmarkEnd w:id="271"/>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in Gazette 28 Jun 2004 p. 2442</w:t>
      </w:r>
      <w:r>
        <w:noBreakHyphen/>
        <w:t>3.]</w:t>
      </w:r>
    </w:p>
    <w:p>
      <w:pPr>
        <w:pStyle w:val="Heading3"/>
        <w:widowControl w:val="0"/>
      </w:pPr>
      <w:bookmarkStart w:id="272" w:name="_Toc407692376"/>
      <w:bookmarkStart w:id="273" w:name="_Toc407692541"/>
      <w:bookmarkStart w:id="274" w:name="_Toc417983337"/>
      <w:bookmarkStart w:id="275" w:name="_Toc417983501"/>
      <w:bookmarkStart w:id="276" w:name="_Toc417994407"/>
      <w:r>
        <w:rPr>
          <w:rStyle w:val="CharDivNo"/>
        </w:rPr>
        <w:t>Division 5</w:t>
      </w:r>
      <w:r>
        <w:t> — </w:t>
      </w:r>
      <w:r>
        <w:rPr>
          <w:rStyle w:val="CharDivText"/>
        </w:rPr>
        <w:t>Powers of entry, inspection and investigation</w:t>
      </w:r>
      <w:bookmarkEnd w:id="272"/>
      <w:bookmarkEnd w:id="273"/>
      <w:bookmarkEnd w:id="274"/>
      <w:bookmarkEnd w:id="275"/>
      <w:bookmarkEnd w:id="276"/>
    </w:p>
    <w:p>
      <w:pPr>
        <w:pStyle w:val="Footnoteheading"/>
        <w:keepNext/>
        <w:widowControl w:val="0"/>
        <w:tabs>
          <w:tab w:val="left" w:pos="840"/>
        </w:tabs>
      </w:pPr>
      <w:r>
        <w:tab/>
        <w:t>[Heading inserted in Gazette 28 Jun 2004 p. 2443.]</w:t>
      </w:r>
    </w:p>
    <w:p>
      <w:pPr>
        <w:pStyle w:val="Heading5"/>
        <w:keepLines w:val="0"/>
        <w:widowControl w:val="0"/>
        <w:spacing w:before="240"/>
      </w:pPr>
      <w:bookmarkStart w:id="277" w:name="_Toc407692377"/>
      <w:bookmarkStart w:id="278" w:name="_Toc407692542"/>
      <w:bookmarkStart w:id="279" w:name="_Toc417994408"/>
      <w:r>
        <w:rPr>
          <w:rStyle w:val="CharSectno"/>
        </w:rPr>
        <w:t>82</w:t>
      </w:r>
      <w:r>
        <w:t>.</w:t>
      </w:r>
      <w:r>
        <w:tab/>
        <w:t>Terms used</w:t>
      </w:r>
      <w:bookmarkEnd w:id="277"/>
      <w:bookmarkEnd w:id="278"/>
      <w:bookmarkEnd w:id="279"/>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in Gazette 28 Jun 2004 p. 2443.]</w:t>
      </w:r>
    </w:p>
    <w:p>
      <w:pPr>
        <w:pStyle w:val="Heading5"/>
        <w:spacing w:before="240"/>
      </w:pPr>
      <w:bookmarkStart w:id="280" w:name="_Toc407692378"/>
      <w:bookmarkStart w:id="281" w:name="_Toc407692543"/>
      <w:bookmarkStart w:id="282" w:name="_Toc417994409"/>
      <w:r>
        <w:rPr>
          <w:rStyle w:val="CharSectno"/>
        </w:rPr>
        <w:t>83</w:t>
      </w:r>
      <w:r>
        <w:t>.</w:t>
      </w:r>
      <w:r>
        <w:tab/>
        <w:t>Power to enter for inspection or compliance purposes</w:t>
      </w:r>
      <w:bookmarkEnd w:id="280"/>
      <w:bookmarkEnd w:id="281"/>
      <w:bookmarkEnd w:id="282"/>
    </w:p>
    <w:p>
      <w:pPr>
        <w:pStyle w:val="Subsection"/>
        <w:spacing w:before="180"/>
      </w:pPr>
      <w:r>
        <w:tab/>
        <w:t>(1)</w:t>
      </w:r>
      <w:r>
        <w:tab/>
        <w:t>A plumbing compliance officer may, for inspection or compliance purposes, enter a place that is not a dwelling at any reasonable time.</w:t>
      </w:r>
    </w:p>
    <w:p>
      <w:pPr>
        <w:pStyle w:val="Subsection"/>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in Gazette 28 Jun 2004 p. 2444</w:t>
      </w:r>
      <w:r>
        <w:noBreakHyphen/>
        <w:t>5.]</w:t>
      </w:r>
    </w:p>
    <w:p>
      <w:pPr>
        <w:pStyle w:val="Heading5"/>
      </w:pPr>
      <w:bookmarkStart w:id="283" w:name="_Toc407692379"/>
      <w:bookmarkStart w:id="284" w:name="_Toc407692544"/>
      <w:bookmarkStart w:id="285" w:name="_Toc417994410"/>
      <w:r>
        <w:rPr>
          <w:rStyle w:val="CharSectno"/>
        </w:rPr>
        <w:t>84</w:t>
      </w:r>
      <w:r>
        <w:t>.</w:t>
      </w:r>
      <w:r>
        <w:tab/>
        <w:t>Notice of intention to enter dwelling, issue of</w:t>
      </w:r>
      <w:bookmarkEnd w:id="283"/>
      <w:bookmarkEnd w:id="284"/>
      <w:bookmarkEnd w:id="285"/>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in Gazette 28 Jun 2004 p. 2445.]</w:t>
      </w:r>
    </w:p>
    <w:p>
      <w:pPr>
        <w:pStyle w:val="Heading5"/>
      </w:pPr>
      <w:bookmarkStart w:id="286" w:name="_Toc407692380"/>
      <w:bookmarkStart w:id="287" w:name="_Toc407692545"/>
      <w:bookmarkStart w:id="288" w:name="_Toc417994411"/>
      <w:r>
        <w:rPr>
          <w:rStyle w:val="CharSectno"/>
        </w:rPr>
        <w:t>85</w:t>
      </w:r>
      <w:r>
        <w:t>.</w:t>
      </w:r>
      <w:r>
        <w:tab/>
        <w:t>General powers for inspection and compliance purposes</w:t>
      </w:r>
      <w:bookmarkEnd w:id="286"/>
      <w:bookmarkEnd w:id="287"/>
      <w:bookmarkEnd w:id="288"/>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in Gazette 28 Jun 2004 p. 2445</w:t>
      </w:r>
      <w:r>
        <w:noBreakHyphen/>
        <w:t>6.]</w:t>
      </w:r>
    </w:p>
    <w:p>
      <w:pPr>
        <w:pStyle w:val="Heading5"/>
      </w:pPr>
      <w:bookmarkStart w:id="289" w:name="_Toc407692381"/>
      <w:bookmarkStart w:id="290" w:name="_Toc407692546"/>
      <w:bookmarkStart w:id="291" w:name="_Toc417994412"/>
      <w:r>
        <w:rPr>
          <w:rStyle w:val="CharSectno"/>
        </w:rPr>
        <w:t>86</w:t>
      </w:r>
      <w:r>
        <w:t>.</w:t>
      </w:r>
      <w:r>
        <w:tab/>
        <w:t>Entry warrants</w:t>
      </w:r>
      <w:bookmarkEnd w:id="289"/>
      <w:bookmarkEnd w:id="290"/>
      <w:bookmarkEnd w:id="291"/>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in Gazette 28 Jun 2004 p. 2446</w:t>
      </w:r>
      <w:r>
        <w:noBreakHyphen/>
        <w:t>7.]</w:t>
      </w:r>
    </w:p>
    <w:p>
      <w:pPr>
        <w:pStyle w:val="Heading5"/>
      </w:pPr>
      <w:bookmarkStart w:id="292" w:name="_Toc407692382"/>
      <w:bookmarkStart w:id="293" w:name="_Toc407692547"/>
      <w:bookmarkStart w:id="294" w:name="_Toc417994413"/>
      <w:r>
        <w:rPr>
          <w:rStyle w:val="CharSectno"/>
        </w:rPr>
        <w:t>87</w:t>
      </w:r>
      <w:r>
        <w:t>.</w:t>
      </w:r>
      <w:r>
        <w:tab/>
        <w:t>Assistants and equipment, use of</w:t>
      </w:r>
      <w:bookmarkEnd w:id="292"/>
      <w:bookmarkEnd w:id="293"/>
      <w:bookmarkEnd w:id="294"/>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in Gazette 28 Jun 2004 p. 2447.]</w:t>
      </w:r>
    </w:p>
    <w:p>
      <w:pPr>
        <w:pStyle w:val="Heading5"/>
      </w:pPr>
      <w:bookmarkStart w:id="295" w:name="_Toc407692383"/>
      <w:bookmarkStart w:id="296" w:name="_Toc407692548"/>
      <w:bookmarkStart w:id="297" w:name="_Toc417994414"/>
      <w:r>
        <w:rPr>
          <w:rStyle w:val="CharSectno"/>
        </w:rPr>
        <w:t>88</w:t>
      </w:r>
      <w:r>
        <w:t>.</w:t>
      </w:r>
      <w:r>
        <w:tab/>
        <w:t>Purpose of entry to be given on request</w:t>
      </w:r>
      <w:bookmarkEnd w:id="295"/>
      <w:bookmarkEnd w:id="296"/>
      <w:bookmarkEnd w:id="297"/>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in Gazette 28 Jun 2004 p. 2448.]</w:t>
      </w:r>
    </w:p>
    <w:p>
      <w:pPr>
        <w:pStyle w:val="Heading3"/>
      </w:pPr>
      <w:bookmarkStart w:id="298" w:name="_Toc407692384"/>
      <w:bookmarkStart w:id="299" w:name="_Toc407692549"/>
      <w:bookmarkStart w:id="300" w:name="_Toc417983345"/>
      <w:bookmarkStart w:id="301" w:name="_Toc417983509"/>
      <w:bookmarkStart w:id="302" w:name="_Toc417994415"/>
      <w:r>
        <w:rPr>
          <w:rStyle w:val="CharDivNo"/>
        </w:rPr>
        <w:t>Division 6</w:t>
      </w:r>
      <w:r>
        <w:t> — </w:t>
      </w:r>
      <w:r>
        <w:rPr>
          <w:rStyle w:val="CharDivText"/>
        </w:rPr>
        <w:t>General provisions</w:t>
      </w:r>
      <w:bookmarkEnd w:id="298"/>
      <w:bookmarkEnd w:id="299"/>
      <w:bookmarkEnd w:id="300"/>
      <w:bookmarkEnd w:id="301"/>
      <w:bookmarkEnd w:id="302"/>
    </w:p>
    <w:p>
      <w:pPr>
        <w:pStyle w:val="Footnoteheading"/>
        <w:tabs>
          <w:tab w:val="left" w:pos="840"/>
        </w:tabs>
      </w:pPr>
      <w:r>
        <w:tab/>
        <w:t>[Heading inserted in Gazette 28 Jun 2004 p. 2448.]</w:t>
      </w:r>
    </w:p>
    <w:p>
      <w:pPr>
        <w:pStyle w:val="Heading5"/>
      </w:pPr>
      <w:bookmarkStart w:id="303" w:name="_Toc407692385"/>
      <w:bookmarkStart w:id="304" w:name="_Toc407692550"/>
      <w:bookmarkStart w:id="305" w:name="_Toc417994416"/>
      <w:r>
        <w:rPr>
          <w:rStyle w:val="CharSectno"/>
        </w:rPr>
        <w:t>89</w:t>
      </w:r>
      <w:r>
        <w:t>.</w:t>
      </w:r>
      <w:r>
        <w:tab/>
        <w:t>Remedial action by State under r. 72(5) or 81, recovering cost of</w:t>
      </w:r>
      <w:bookmarkEnd w:id="303"/>
      <w:bookmarkEnd w:id="304"/>
      <w:bookmarkEnd w:id="305"/>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r>
        <w:tab/>
        <w:t>[Regulation 89 inserted in Gazette 28 Jun 2004 p. 2448.]</w:t>
      </w:r>
    </w:p>
    <w:p>
      <w:pPr>
        <w:pStyle w:val="Heading5"/>
      </w:pPr>
      <w:bookmarkStart w:id="306" w:name="_Toc407692386"/>
      <w:bookmarkStart w:id="307" w:name="_Toc407692551"/>
      <w:bookmarkStart w:id="308" w:name="_Toc417994417"/>
      <w:r>
        <w:rPr>
          <w:rStyle w:val="CharSectno"/>
        </w:rPr>
        <w:t>90</w:t>
      </w:r>
      <w:r>
        <w:t>.</w:t>
      </w:r>
      <w:r>
        <w:tab/>
        <w:t>Offences</w:t>
      </w:r>
      <w:bookmarkEnd w:id="306"/>
      <w:bookmarkEnd w:id="307"/>
      <w:bookmarkEnd w:id="308"/>
    </w:p>
    <w:p>
      <w:pPr>
        <w:pStyle w:val="Subsection"/>
      </w:pPr>
      <w:r>
        <w:tab/>
        <w:t>(1)</w:t>
      </w:r>
      <w:r>
        <w:tab/>
        <w:t>A person who does not comply with a direction given by a plumbing compliance officer 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309" w:name="_Toc407692387"/>
      <w:bookmarkStart w:id="310" w:name="_Toc407692552"/>
      <w:bookmarkStart w:id="311" w:name="_Toc417983348"/>
      <w:bookmarkStart w:id="312" w:name="_Toc417983512"/>
      <w:bookmarkStart w:id="313" w:name="_Toc417994418"/>
      <w:r>
        <w:rPr>
          <w:rStyle w:val="CharPartNo"/>
        </w:rPr>
        <w:t>Part 8</w:t>
      </w:r>
      <w:r>
        <w:rPr>
          <w:rStyle w:val="CharDivNo"/>
        </w:rPr>
        <w:t> </w:t>
      </w:r>
      <w:r>
        <w:t>—</w:t>
      </w:r>
      <w:r>
        <w:rPr>
          <w:rStyle w:val="CharDivText"/>
        </w:rPr>
        <w:t> </w:t>
      </w:r>
      <w:r>
        <w:rPr>
          <w:rStyle w:val="CharPartText"/>
        </w:rPr>
        <w:t>Miscellaneous provisions</w:t>
      </w:r>
      <w:bookmarkEnd w:id="309"/>
      <w:bookmarkEnd w:id="310"/>
      <w:bookmarkEnd w:id="311"/>
      <w:bookmarkEnd w:id="312"/>
      <w:bookmarkEnd w:id="313"/>
    </w:p>
    <w:p>
      <w:pPr>
        <w:pStyle w:val="Footnoteheading"/>
        <w:tabs>
          <w:tab w:val="left" w:pos="840"/>
        </w:tabs>
      </w:pPr>
      <w:r>
        <w:tab/>
        <w:t>[Heading inserted in Gazette 28 Jun 2004 p. 2449.]</w:t>
      </w:r>
    </w:p>
    <w:p>
      <w:pPr>
        <w:pStyle w:val="Heading5"/>
      </w:pPr>
      <w:bookmarkStart w:id="314" w:name="_Toc407692388"/>
      <w:bookmarkStart w:id="315" w:name="_Toc407692553"/>
      <w:bookmarkStart w:id="316" w:name="_Toc417994419"/>
      <w:r>
        <w:rPr>
          <w:rStyle w:val="CharSectno"/>
        </w:rPr>
        <w:t>100</w:t>
      </w:r>
      <w:r>
        <w:t>.</w:t>
      </w:r>
      <w:r>
        <w:tab/>
        <w:t>Application to SAT for review of certain decisions of Board</w:t>
      </w:r>
      <w:bookmarkEnd w:id="314"/>
      <w:bookmarkEnd w:id="315"/>
      <w:bookmarkEnd w:id="316"/>
    </w:p>
    <w:p>
      <w:pPr>
        <w:pStyle w:val="Subsection"/>
      </w:pPr>
      <w:r>
        <w:tab/>
        <w:t>(1)</w:t>
      </w:r>
      <w:r>
        <w:tab/>
        <w:t>This regulation applies to a decision of the Board —</w:t>
      </w:r>
    </w:p>
    <w:p>
      <w:pPr>
        <w:pStyle w:val="Indenta"/>
        <w:rPr>
          <w:sz w:val="22"/>
        </w:rPr>
      </w:pPr>
      <w:r>
        <w:tab/>
        <w:t>(a)</w:t>
      </w:r>
      <w:r>
        <w:tab/>
        <w:t>to refuse to issue a licence or permit; or</w:t>
      </w:r>
    </w:p>
    <w:p>
      <w:pPr>
        <w:pStyle w:val="Indenta"/>
      </w:pPr>
      <w:r>
        <w:tab/>
        <w:t>(b)</w:t>
      </w:r>
      <w:r>
        <w:tab/>
        <w:t>to impose a condition on a licence or permit; or</w:t>
      </w:r>
    </w:p>
    <w:p>
      <w:pPr>
        <w:pStyle w:val="Indenta"/>
      </w:pPr>
      <w:r>
        <w:tab/>
        <w:t>(c)</w:t>
      </w:r>
      <w:r>
        <w:tab/>
        <w:t>to change, remove or add a condition to a licence or permit.</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w:t>
      </w:r>
    </w:p>
    <w:p>
      <w:pPr>
        <w:pStyle w:val="Ednotesection"/>
      </w:pPr>
      <w:r>
        <w:t>[</w:t>
      </w:r>
      <w:r>
        <w:rPr>
          <w:b/>
          <w:bCs/>
        </w:rPr>
        <w:t>101.</w:t>
      </w:r>
      <w:r>
        <w:tab/>
        <w:t>Deleted in Gazette 30 Dec 2004 p. 6930.]</w:t>
      </w:r>
    </w:p>
    <w:p>
      <w:pPr>
        <w:pStyle w:val="Heading5"/>
      </w:pPr>
      <w:bookmarkStart w:id="317" w:name="_Toc407692389"/>
      <w:bookmarkStart w:id="318" w:name="_Toc407692554"/>
      <w:bookmarkStart w:id="319" w:name="_Toc417994420"/>
      <w:r>
        <w:rPr>
          <w:rStyle w:val="CharSectno"/>
        </w:rPr>
        <w:t>102</w:t>
      </w:r>
      <w:r>
        <w:t>.</w:t>
      </w:r>
      <w:r>
        <w:tab/>
        <w:t>Register of licences etc., public access to etc.</w:t>
      </w:r>
      <w:bookmarkEnd w:id="317"/>
      <w:bookmarkEnd w:id="318"/>
      <w:bookmarkEnd w:id="319"/>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sz w:val="20"/>
        </w:rPr>
      </w:pPr>
      <w:r>
        <w:tab/>
        <w:t>(4)</w:t>
      </w:r>
      <w:r>
        <w:tab/>
        <w:t>A person may obtain from the Board an extract from the register relating to a particular licence or permit on payment of the fee set out in Schedule 1.</w:t>
      </w:r>
    </w:p>
    <w:p>
      <w:pPr>
        <w:pStyle w:val="Subsection"/>
        <w:keepNext/>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320" w:name="_Toc407692390"/>
      <w:bookmarkStart w:id="321" w:name="_Toc407692555"/>
      <w:bookmarkStart w:id="322" w:name="_Toc417994421"/>
      <w:r>
        <w:rPr>
          <w:rStyle w:val="CharSectno"/>
        </w:rPr>
        <w:t>103</w:t>
      </w:r>
      <w:r>
        <w:t>.</w:t>
      </w:r>
      <w:r>
        <w:tab/>
        <w:t>Register, content of</w:t>
      </w:r>
      <w:bookmarkEnd w:id="320"/>
      <w:bookmarkEnd w:id="321"/>
      <w:bookmarkEnd w:id="322"/>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in Gazette 28 Jun 2004 p. 2449 and amended in Gazette 28 Jun 2004 p. 2450; 7 Oct 2005 p. 4524; 26 Jun 2007 p. 3069.]</w:t>
      </w:r>
    </w:p>
    <w:p>
      <w:pPr>
        <w:pStyle w:val="Heading5"/>
      </w:pPr>
      <w:bookmarkStart w:id="323" w:name="_Toc407692391"/>
      <w:bookmarkStart w:id="324" w:name="_Toc407692556"/>
      <w:bookmarkStart w:id="325" w:name="_Toc417994422"/>
      <w:r>
        <w:rPr>
          <w:rStyle w:val="CharSectno"/>
        </w:rPr>
        <w:t>104</w:t>
      </w:r>
      <w:r>
        <w:t>.</w:t>
      </w:r>
      <w:r>
        <w:tab/>
        <w:t>Register, Board may amend etc.</w:t>
      </w:r>
      <w:bookmarkEnd w:id="323"/>
      <w:bookmarkEnd w:id="324"/>
      <w:bookmarkEnd w:id="325"/>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326" w:name="_Toc407692392"/>
      <w:bookmarkStart w:id="327" w:name="_Toc407692557"/>
      <w:bookmarkStart w:id="328" w:name="_Toc417994423"/>
      <w:r>
        <w:rPr>
          <w:rStyle w:val="CharSectno"/>
        </w:rPr>
        <w:t>105</w:t>
      </w:r>
      <w:r>
        <w:t>.</w:t>
      </w:r>
      <w:r>
        <w:tab/>
        <w:t>Change of address etc., licensee etc. to notify Board of</w:t>
      </w:r>
      <w:bookmarkEnd w:id="326"/>
      <w:bookmarkEnd w:id="327"/>
      <w:bookmarkEnd w:id="328"/>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$1 000.</w:t>
      </w:r>
    </w:p>
    <w:p>
      <w:pPr>
        <w:pStyle w:val="Footnotesection"/>
      </w:pPr>
      <w:r>
        <w:tab/>
        <w:t>[Regulation 105, formerly regulation 46, renumbered as regulation 105 in Gazette 28 Jun 2004 p. 2449; amended in Gazette 7 Oct 2005 p. 4525; 26 Jun 2007 p. 3069.]</w:t>
      </w:r>
    </w:p>
    <w:p>
      <w:pPr>
        <w:pStyle w:val="Heading5"/>
      </w:pPr>
      <w:bookmarkStart w:id="329" w:name="_Toc407692393"/>
      <w:bookmarkStart w:id="330" w:name="_Toc407692558"/>
      <w:bookmarkStart w:id="331" w:name="_Toc417994424"/>
      <w:r>
        <w:rPr>
          <w:rStyle w:val="CharSectno"/>
        </w:rPr>
        <w:t>106</w:t>
      </w:r>
      <w:r>
        <w:t>.</w:t>
      </w:r>
      <w:r>
        <w:tab/>
        <w:t>Forms, approval of etc.</w:t>
      </w:r>
      <w:bookmarkEnd w:id="329"/>
      <w:bookmarkEnd w:id="330"/>
      <w:bookmarkEnd w:id="331"/>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 xml:space="preserve">In addition to the Board’s power under subregulation (1), the Board may require that the notice and certificates that must be given under regulations 41(1), 42(1) and 44(1) —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44(1)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332" w:name="_Toc407692394"/>
      <w:bookmarkStart w:id="333" w:name="_Toc407692559"/>
      <w:bookmarkStart w:id="334" w:name="_Toc417994425"/>
      <w:r>
        <w:rPr>
          <w:rStyle w:val="CharSectno"/>
        </w:rPr>
        <w:t>107</w:t>
      </w:r>
      <w:r>
        <w:t>.</w:t>
      </w:r>
      <w:r>
        <w:tab/>
        <w:t>Evidentiary provisions</w:t>
      </w:r>
      <w:bookmarkEnd w:id="332"/>
      <w:bookmarkEnd w:id="333"/>
      <w:bookmarkEnd w:id="334"/>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p>
    <w:p>
      <w:pPr>
        <w:pStyle w:val="Heading5"/>
      </w:pPr>
      <w:bookmarkStart w:id="335" w:name="_Toc407692395"/>
      <w:bookmarkStart w:id="336" w:name="_Toc407692560"/>
      <w:bookmarkStart w:id="337" w:name="_Toc417994426"/>
      <w:r>
        <w:rPr>
          <w:rStyle w:val="CharSectno"/>
        </w:rPr>
        <w:t>108</w:t>
      </w:r>
      <w:r>
        <w:t>.</w:t>
      </w:r>
      <w:r>
        <w:tab/>
        <w:t>Information about Board, Board may publish</w:t>
      </w:r>
      <w:bookmarkEnd w:id="335"/>
      <w:bookmarkEnd w:id="336"/>
      <w:bookmarkEnd w:id="337"/>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338" w:name="_Toc407692396"/>
      <w:bookmarkStart w:id="339" w:name="_Toc407692561"/>
      <w:bookmarkStart w:id="340" w:name="_Toc417994427"/>
      <w:r>
        <w:rPr>
          <w:rStyle w:val="CharSectno"/>
        </w:rPr>
        <w:t>109</w:t>
      </w:r>
      <w:r>
        <w:t>.</w:t>
      </w:r>
      <w:r>
        <w:tab/>
        <w:t>Information that may be disclosed (Act s. 60B(2)(b))</w:t>
      </w:r>
      <w:bookmarkEnd w:id="338"/>
      <w:bookmarkEnd w:id="339"/>
      <w:bookmarkEnd w:id="340"/>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Heading2"/>
      </w:pPr>
      <w:bookmarkStart w:id="341" w:name="_Toc407692397"/>
      <w:bookmarkStart w:id="342" w:name="_Toc407692562"/>
      <w:bookmarkStart w:id="343" w:name="_Toc417983358"/>
      <w:bookmarkStart w:id="344" w:name="_Toc417983522"/>
      <w:bookmarkStart w:id="345" w:name="_Toc417994428"/>
      <w:r>
        <w:rPr>
          <w:rStyle w:val="CharPartNo"/>
        </w:rPr>
        <w:t>Part 9</w:t>
      </w:r>
      <w:r>
        <w:rPr>
          <w:b w:val="0"/>
        </w:rPr>
        <w:t> </w:t>
      </w:r>
      <w:r>
        <w:t>—</w:t>
      </w:r>
      <w:r>
        <w:rPr>
          <w:b w:val="0"/>
        </w:rPr>
        <w:t> </w:t>
      </w:r>
      <w:r>
        <w:rPr>
          <w:rStyle w:val="CharPartText"/>
        </w:rPr>
        <w:t>Transitional provisions</w:t>
      </w:r>
      <w:bookmarkEnd w:id="341"/>
      <w:bookmarkEnd w:id="342"/>
      <w:bookmarkEnd w:id="343"/>
      <w:bookmarkEnd w:id="344"/>
      <w:bookmarkEnd w:id="345"/>
    </w:p>
    <w:p>
      <w:pPr>
        <w:pStyle w:val="Footnoteheading"/>
        <w:tabs>
          <w:tab w:val="left" w:pos="840"/>
        </w:tabs>
      </w:pPr>
      <w:r>
        <w:tab/>
        <w:t>[Heading inserted in Gazette 28 Jun 2004 p. 2452.]</w:t>
      </w:r>
    </w:p>
    <w:p>
      <w:pPr>
        <w:pStyle w:val="Heading3"/>
      </w:pPr>
      <w:bookmarkStart w:id="346" w:name="_Toc407692398"/>
      <w:bookmarkStart w:id="347" w:name="_Toc407692563"/>
      <w:bookmarkStart w:id="348" w:name="_Toc417983359"/>
      <w:bookmarkStart w:id="349" w:name="_Toc417983523"/>
      <w:bookmarkStart w:id="350" w:name="_Toc417994429"/>
      <w:r>
        <w:rPr>
          <w:rStyle w:val="CharDivNo"/>
        </w:rPr>
        <w:t>Division 1</w:t>
      </w:r>
      <w:r>
        <w:t> — </w:t>
      </w:r>
      <w:r>
        <w:rPr>
          <w:rStyle w:val="CharDivText"/>
        </w:rPr>
        <w:t>Transitional provisions — general</w:t>
      </w:r>
      <w:bookmarkEnd w:id="346"/>
      <w:bookmarkEnd w:id="347"/>
      <w:bookmarkEnd w:id="348"/>
      <w:bookmarkEnd w:id="349"/>
      <w:bookmarkEnd w:id="350"/>
    </w:p>
    <w:p>
      <w:pPr>
        <w:pStyle w:val="Footnoteheading"/>
        <w:tabs>
          <w:tab w:val="left" w:pos="840"/>
        </w:tabs>
      </w:pPr>
      <w:r>
        <w:tab/>
        <w:t>[Heading inserted in Gazette 28 Jun 2004 p. 2452.]</w:t>
      </w:r>
    </w:p>
    <w:p>
      <w:pPr>
        <w:pStyle w:val="Heading5"/>
      </w:pPr>
      <w:bookmarkStart w:id="351" w:name="_Toc407692399"/>
      <w:bookmarkStart w:id="352" w:name="_Toc407692564"/>
      <w:bookmarkStart w:id="353" w:name="_Toc417994430"/>
      <w:r>
        <w:rPr>
          <w:rStyle w:val="CharSectno"/>
        </w:rPr>
        <w:t>110</w:t>
      </w:r>
      <w:r>
        <w:t>.</w:t>
      </w:r>
      <w:r>
        <w:tab/>
        <w:t>Terms used</w:t>
      </w:r>
      <w:bookmarkEnd w:id="351"/>
      <w:bookmarkEnd w:id="352"/>
      <w:bookmarkEnd w:id="353"/>
    </w:p>
    <w:p>
      <w:pPr>
        <w:pStyle w:val="Subsection"/>
      </w:pPr>
      <w:r>
        <w:tab/>
      </w:r>
      <w:r>
        <w:tab/>
        <w:t>In this Part —</w:t>
      </w:r>
    </w:p>
    <w:p>
      <w:pPr>
        <w:pStyle w:val="Defstart"/>
      </w:pPr>
      <w:r>
        <w:tab/>
      </w:r>
      <w:r>
        <w:rPr>
          <w:rStyle w:val="CharDefText"/>
        </w:rPr>
        <w:t>application</w:t>
      </w:r>
      <w:r>
        <w:t xml:space="preserve"> means an application made but not determined before commencement;</w:t>
      </w:r>
    </w:p>
    <w:p>
      <w:pPr>
        <w:pStyle w:val="Defstart"/>
      </w:pPr>
      <w:r>
        <w:tab/>
      </w:r>
      <w:r>
        <w:rPr>
          <w:rStyle w:val="CharDefText"/>
        </w:rPr>
        <w:t>authorisation</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rStyle w:val="CharDefText"/>
        </w:rPr>
        <w:t>commencement</w:t>
      </w:r>
      <w:r>
        <w:t xml:space="preserve"> means the commencement of these regulations;</w:t>
      </w:r>
    </w:p>
    <w:p>
      <w:pPr>
        <w:pStyle w:val="Defstart"/>
      </w:pPr>
      <w:r>
        <w:tab/>
      </w:r>
      <w:r>
        <w:rPr>
          <w:rStyle w:val="CharDefText"/>
        </w:rPr>
        <w:t>Country Areas By</w:t>
      </w:r>
      <w:r>
        <w:rPr>
          <w:rStyle w:val="CharDefText"/>
        </w:rPr>
        <w:noBreakHyphen/>
        <w:t>laws</w:t>
      </w:r>
      <w:r>
        <w:t xml:space="preserve"> means the </w:t>
      </w:r>
      <w:r>
        <w:rPr>
          <w:i/>
        </w:rPr>
        <w:t>Country Areas Water Supply By</w:t>
      </w:r>
      <w:r>
        <w:rPr>
          <w:i/>
        </w:rPr>
        <w:noBreakHyphen/>
        <w:t>laws 1957</w:t>
      </w:r>
      <w:r>
        <w:t>;</w:t>
      </w:r>
    </w:p>
    <w:p>
      <w:pPr>
        <w:pStyle w:val="Defstart"/>
      </w:pPr>
      <w:r>
        <w:tab/>
      </w:r>
      <w:r>
        <w:rPr>
          <w:rStyle w:val="CharDefText"/>
        </w:rPr>
        <w:t>Country Towns By</w:t>
      </w:r>
      <w:r>
        <w:rPr>
          <w:rStyle w:val="CharDefText"/>
        </w:rPr>
        <w:noBreakHyphen/>
        <w:t>laws</w:t>
      </w:r>
      <w:r>
        <w:t xml:space="preserve"> means the </w:t>
      </w:r>
      <w:r>
        <w:rPr>
          <w:i/>
        </w:rPr>
        <w:t>Country Towns Sewerage By</w:t>
      </w:r>
      <w:r>
        <w:rPr>
          <w:i/>
        </w:rPr>
        <w:noBreakHyphen/>
        <w:t>laws 1952</w:t>
      </w:r>
      <w:r>
        <w:rPr>
          <w:iCs/>
          <w:vertAlign w:val="superscript"/>
        </w:rPr>
        <w:t> 4</w:t>
      </w:r>
      <w:r>
        <w:t>;</w:t>
      </w:r>
    </w:p>
    <w:p>
      <w:pPr>
        <w:pStyle w:val="Defstart"/>
        <w:rPr>
          <w:snapToGrid/>
        </w:rPr>
      </w:pPr>
      <w:r>
        <w:rPr>
          <w:snapToGrid/>
        </w:rPr>
        <w:tab/>
      </w:r>
      <w:r>
        <w:rPr>
          <w:rStyle w:val="CharDefText"/>
        </w:rPr>
        <w:t>Metropolitan By</w:t>
      </w:r>
      <w:r>
        <w:rPr>
          <w:rStyle w:val="CharDefText"/>
        </w:rPr>
        <w:noBreakHyphen/>
        <w:t>laws</w:t>
      </w:r>
      <w:r>
        <w:rPr>
          <w:snapToGrid/>
        </w:rPr>
        <w:t xml:space="preserve"> means the </w:t>
      </w:r>
      <w:r>
        <w:rPr>
          <w:i/>
          <w:iCs/>
          <w:snapToGrid/>
        </w:rPr>
        <w:t>Metropolitan Water Supply, Sewerage and Drainage By</w:t>
      </w:r>
      <w:r>
        <w:rPr>
          <w:i/>
          <w:iCs/>
          <w:snapToGrid/>
        </w:rPr>
        <w:noBreakHyphen/>
        <w:t>laws 1981</w:t>
      </w:r>
      <w:r>
        <w:rPr>
          <w:snapToGrid/>
        </w:rPr>
        <w:t>.</w:t>
      </w:r>
    </w:p>
    <w:p>
      <w:pPr>
        <w:pStyle w:val="Footnotesection"/>
      </w:pPr>
      <w:r>
        <w:tab/>
        <w:t>[Regulation 110, formerly regulation 48, renumbered as regulation 110 in Gazette 28 Jun 2004 p. 2453.]</w:t>
      </w:r>
    </w:p>
    <w:p>
      <w:pPr>
        <w:pStyle w:val="Heading5"/>
        <w:rPr>
          <w:highlight w:val="cyan"/>
        </w:rPr>
      </w:pPr>
      <w:bookmarkStart w:id="354" w:name="_Toc407692400"/>
      <w:bookmarkStart w:id="355" w:name="_Toc407692565"/>
      <w:bookmarkStart w:id="356" w:name="_Toc417994431"/>
      <w:r>
        <w:rPr>
          <w:rStyle w:val="CharSectno"/>
        </w:rPr>
        <w:t>111</w:t>
      </w:r>
      <w:r>
        <w:t>.</w:t>
      </w:r>
      <w:r>
        <w:tab/>
        <w:t>Licences and authorisations under Metropolitan By</w:t>
      </w:r>
      <w:r>
        <w:noBreakHyphen/>
        <w:t>laws</w:t>
      </w:r>
      <w:bookmarkEnd w:id="354"/>
      <w:bookmarkEnd w:id="355"/>
      <w:bookmarkEnd w:id="356"/>
    </w:p>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keepLines/>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pPr>
      <w:bookmarkStart w:id="357" w:name="_Toc407692401"/>
      <w:bookmarkStart w:id="358" w:name="_Toc407692566"/>
      <w:bookmarkStart w:id="359" w:name="_Toc417994432"/>
      <w:r>
        <w:rPr>
          <w:rStyle w:val="CharSectno"/>
        </w:rPr>
        <w:t>112</w:t>
      </w:r>
      <w:r>
        <w:t>.</w:t>
      </w:r>
      <w:r>
        <w:tab/>
        <w:t>Licences under Country Areas By</w:t>
      </w:r>
      <w:r>
        <w:noBreakHyphen/>
        <w:t>laws</w:t>
      </w:r>
      <w:bookmarkEnd w:id="357"/>
      <w:bookmarkEnd w:id="358"/>
      <w:bookmarkEnd w:id="359"/>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r>
        <w:tab/>
        <w:t>[Regulation 112, formerly regulation 50, amended in Gazette 12 Sep 2003 p. 4081; renumbered as regulation 112 in Gazette 28 Jun 2004 p. 2453.]</w:t>
      </w:r>
    </w:p>
    <w:p>
      <w:pPr>
        <w:pStyle w:val="Heading5"/>
      </w:pPr>
      <w:bookmarkStart w:id="360" w:name="_Toc407692402"/>
      <w:bookmarkStart w:id="361" w:name="_Toc407692567"/>
      <w:bookmarkStart w:id="362" w:name="_Toc417994433"/>
      <w:r>
        <w:rPr>
          <w:rStyle w:val="CharSectno"/>
        </w:rPr>
        <w:t>113</w:t>
      </w:r>
      <w:r>
        <w:t>.</w:t>
      </w:r>
      <w:r>
        <w:tab/>
        <w:t>Licences and authorisations under Country Towns By</w:t>
      </w:r>
      <w:r>
        <w:noBreakHyphen/>
        <w:t>laws</w:t>
      </w:r>
      <w:bookmarkEnd w:id="360"/>
      <w:bookmarkEnd w:id="361"/>
      <w:bookmarkEnd w:id="362"/>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r>
        <w:tab/>
        <w:t>[Regulation 113, formerly regulation 51, amended in Gazette 12 Sep 2003 p. 4081; renumbered as regulation 113 in Gazette 28 Jun 2004 p. 2453.]</w:t>
      </w:r>
    </w:p>
    <w:p>
      <w:pPr>
        <w:pStyle w:val="Heading5"/>
      </w:pPr>
      <w:bookmarkStart w:id="363" w:name="_Toc407692403"/>
      <w:bookmarkStart w:id="364" w:name="_Toc407692568"/>
      <w:bookmarkStart w:id="365" w:name="_Toc417994434"/>
      <w:r>
        <w:rPr>
          <w:rStyle w:val="CharSectno"/>
        </w:rPr>
        <w:t>114</w:t>
      </w:r>
      <w:r>
        <w:t>.</w:t>
      </w:r>
      <w:r>
        <w:tab/>
        <w:t>Applications for licences or authorisations</w:t>
      </w:r>
      <w:bookmarkEnd w:id="363"/>
      <w:bookmarkEnd w:id="364"/>
      <w:bookmarkEnd w:id="365"/>
    </w:p>
    <w:p>
      <w:pPr>
        <w:pStyle w:val="Subsection"/>
      </w:pPr>
      <w:r>
        <w:tab/>
        <w:t>(1)</w:t>
      </w:r>
      <w:r>
        <w:tab/>
        <w:t xml:space="preserve">On and after commencement an application (the </w:t>
      </w:r>
      <w:r>
        <w:rPr>
          <w:rStyle w:val="CharDefText"/>
        </w:rPr>
        <w:t>initial application</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r>
        <w:tab/>
        <w:t>[Regulation 114, formerly regulation 52, renumbered as regulation 114 in Gazette 28 Jun 2004 p. 2453.]</w:t>
      </w:r>
    </w:p>
    <w:p>
      <w:pPr>
        <w:pStyle w:val="Heading5"/>
      </w:pPr>
      <w:bookmarkStart w:id="366" w:name="_Toc407692404"/>
      <w:bookmarkStart w:id="367" w:name="_Toc407692569"/>
      <w:bookmarkStart w:id="368" w:name="_Toc417994435"/>
      <w:r>
        <w:rPr>
          <w:rStyle w:val="CharSectno"/>
        </w:rPr>
        <w:t>115</w:t>
      </w:r>
      <w:r>
        <w:t>.</w:t>
      </w:r>
      <w:r>
        <w:tab/>
        <w:t>First renewal of licences</w:t>
      </w:r>
      <w:bookmarkEnd w:id="366"/>
      <w:bookmarkEnd w:id="367"/>
      <w:bookmarkEnd w:id="368"/>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r>
        <w:tab/>
        <w:t>[Regulation 115, formerly regulation 53, renumbered as regulation 115 in Gazette 28 Jun 2004 p. 2453.]</w:t>
      </w:r>
    </w:p>
    <w:p>
      <w:pPr>
        <w:pStyle w:val="Heading5"/>
      </w:pPr>
      <w:bookmarkStart w:id="369" w:name="_Toc407692405"/>
      <w:bookmarkStart w:id="370" w:name="_Toc407692570"/>
      <w:bookmarkStart w:id="371" w:name="_Toc417994436"/>
      <w:r>
        <w:rPr>
          <w:rStyle w:val="CharSectno"/>
        </w:rPr>
        <w:t>116</w:t>
      </w:r>
      <w:r>
        <w:t>.</w:t>
      </w:r>
      <w:r>
        <w:tab/>
        <w:t>Drainage plumbing work — transitional arrangements</w:t>
      </w:r>
      <w:bookmarkEnd w:id="369"/>
      <w:bookmarkEnd w:id="370"/>
      <w:bookmarkEnd w:id="371"/>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 and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372" w:name="_Toc407692406"/>
      <w:bookmarkStart w:id="373" w:name="_Toc407692571"/>
      <w:bookmarkStart w:id="374" w:name="_Toc417994437"/>
      <w:r>
        <w:rPr>
          <w:rStyle w:val="CharSectno"/>
        </w:rPr>
        <w:t>117</w:t>
      </w:r>
      <w:r>
        <w:t>.</w:t>
      </w:r>
      <w:r>
        <w:tab/>
        <w:t>Photographs of licensees — transitional arrangements</w:t>
      </w:r>
      <w:bookmarkEnd w:id="372"/>
      <w:bookmarkEnd w:id="373"/>
      <w:bookmarkEnd w:id="374"/>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r>
        <w:tab/>
        <w:t>[Regulation 117 inserted in Gazette 28 Jun 2004 p. 2453.]</w:t>
      </w:r>
    </w:p>
    <w:p>
      <w:pPr>
        <w:pStyle w:val="Heading3"/>
      </w:pPr>
      <w:bookmarkStart w:id="375" w:name="_Toc407692407"/>
      <w:bookmarkStart w:id="376" w:name="_Toc407692572"/>
      <w:bookmarkStart w:id="377" w:name="_Toc417983368"/>
      <w:bookmarkStart w:id="378" w:name="_Toc417983532"/>
      <w:bookmarkStart w:id="379" w:name="_Toc417994438"/>
      <w:r>
        <w:rPr>
          <w:rStyle w:val="CharDivNo"/>
        </w:rPr>
        <w:t>Division 2</w:t>
      </w:r>
      <w:r>
        <w:t> — </w:t>
      </w:r>
      <w:r>
        <w:rPr>
          <w:rStyle w:val="CharDivText"/>
        </w:rPr>
        <w:t>Transitional provisions — plumbing standards</w:t>
      </w:r>
      <w:bookmarkEnd w:id="375"/>
      <w:bookmarkEnd w:id="376"/>
      <w:bookmarkEnd w:id="377"/>
      <w:bookmarkEnd w:id="378"/>
      <w:bookmarkEnd w:id="379"/>
    </w:p>
    <w:p>
      <w:pPr>
        <w:pStyle w:val="Footnoteheading"/>
        <w:tabs>
          <w:tab w:val="left" w:pos="840"/>
        </w:tabs>
      </w:pPr>
      <w:r>
        <w:tab/>
        <w:t>[Heading inserted in Gazette 28 Jun 2004 p. 2454.]</w:t>
      </w:r>
    </w:p>
    <w:p>
      <w:pPr>
        <w:pStyle w:val="Heading5"/>
      </w:pPr>
      <w:bookmarkStart w:id="380" w:name="_Toc407692408"/>
      <w:bookmarkStart w:id="381" w:name="_Toc407692573"/>
      <w:bookmarkStart w:id="382" w:name="_Toc417994439"/>
      <w:r>
        <w:rPr>
          <w:rStyle w:val="CharSectno"/>
        </w:rPr>
        <w:t>120</w:t>
      </w:r>
      <w:r>
        <w:t>.</w:t>
      </w:r>
      <w:r>
        <w:tab/>
        <w:t>Terms used</w:t>
      </w:r>
      <w:bookmarkEnd w:id="380"/>
      <w:bookmarkEnd w:id="381"/>
      <w:bookmarkEnd w:id="382"/>
    </w:p>
    <w:p>
      <w:pPr>
        <w:pStyle w:val="Subsection"/>
      </w:pPr>
      <w:r>
        <w:tab/>
      </w:r>
      <w:r>
        <w:tab/>
        <w:t xml:space="preserve">In this Division — </w:t>
      </w:r>
    </w:p>
    <w:p>
      <w:pPr>
        <w:pStyle w:val="Defstart"/>
      </w:pPr>
      <w:r>
        <w:rPr>
          <w:b/>
        </w:rPr>
        <w:tab/>
      </w:r>
      <w:r>
        <w:rPr>
          <w:rStyle w:val="CharDefText"/>
        </w:rPr>
        <w:t>commencement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r>
      <w:r>
        <w:rPr>
          <w:rStyle w:val="CharDefText"/>
        </w:rPr>
        <w:t>new certificate</w:t>
      </w:r>
      <w:r>
        <w:t xml:space="preserve"> means a certificate of compliance under regulation 42;</w:t>
      </w:r>
    </w:p>
    <w:p>
      <w:pPr>
        <w:pStyle w:val="Defstart"/>
      </w:pPr>
      <w:r>
        <w:rPr>
          <w:b/>
        </w:rPr>
        <w:tab/>
      </w:r>
      <w:r>
        <w:rPr>
          <w:rStyle w:val="CharDefText"/>
        </w:rPr>
        <w:t>new notice of intention</w:t>
      </w:r>
      <w:r>
        <w:t xml:space="preserve"> means a notice of intention to carry out work under regulation 41;</w:t>
      </w:r>
    </w:p>
    <w:p>
      <w:pPr>
        <w:pStyle w:val="Defstart"/>
      </w:pPr>
      <w:r>
        <w:rPr>
          <w:b/>
        </w:rPr>
        <w:tab/>
      </w:r>
      <w:r>
        <w:rPr>
          <w:rStyle w:val="CharDefText"/>
        </w:rPr>
        <w:t>old certificate</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 or</w:t>
      </w:r>
    </w:p>
    <w:p>
      <w:pPr>
        <w:pStyle w:val="Defpara"/>
      </w:pPr>
      <w:r>
        <w:tab/>
        <w:t>(b)</w:t>
      </w:r>
      <w:r>
        <w:tab/>
        <w:t>by</w:t>
      </w:r>
      <w:r>
        <w:noBreakHyphen/>
        <w:t xml:space="preserve">law 18B of the </w:t>
      </w:r>
      <w:r>
        <w:rPr>
          <w:i/>
          <w:iCs/>
        </w:rPr>
        <w:t>Country Towns Sewerage By</w:t>
      </w:r>
      <w:r>
        <w:rPr>
          <w:i/>
          <w:iCs/>
        </w:rPr>
        <w:noBreakHyphen/>
        <w:t>laws 1952</w:t>
      </w:r>
      <w:r>
        <w:rPr>
          <w:iCs/>
          <w:vertAlign w:val="superscript"/>
        </w:rPr>
        <w:t> 4</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r>
      <w:r>
        <w:rPr>
          <w:rStyle w:val="CharDefText"/>
        </w:rPr>
        <w:t>old direction as to work</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 or</w:t>
      </w:r>
    </w:p>
    <w:p>
      <w:pPr>
        <w:pStyle w:val="Defpara"/>
      </w:pPr>
      <w:r>
        <w:tab/>
        <w:t>(b)</w:t>
      </w:r>
      <w:r>
        <w:tab/>
        <w:t>by</w:t>
      </w:r>
      <w:r>
        <w:noBreakHyphen/>
        <w:t xml:space="preserve">law 18F of the </w:t>
      </w:r>
      <w:r>
        <w:rPr>
          <w:i/>
          <w:iCs/>
        </w:rPr>
        <w:t>Country Towns Sewerage By</w:t>
      </w:r>
      <w:r>
        <w:rPr>
          <w:i/>
          <w:iCs/>
        </w:rPr>
        <w:noBreakHyphen/>
        <w:t>laws 1952</w:t>
      </w:r>
      <w:r>
        <w:rPr>
          <w:iCs/>
          <w:vertAlign w:val="superscript"/>
        </w:rPr>
        <w:t> 4</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r>
      <w:r>
        <w:rPr>
          <w:rStyle w:val="CharDefText"/>
        </w:rPr>
        <w:t>old notice of intention</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 or</w:t>
      </w:r>
    </w:p>
    <w:p>
      <w:pPr>
        <w:pStyle w:val="Defpara"/>
      </w:pPr>
      <w:r>
        <w:tab/>
        <w:t>(b)</w:t>
      </w:r>
      <w:r>
        <w:tab/>
        <w:t>by</w:t>
      </w:r>
      <w:r>
        <w:noBreakHyphen/>
        <w:t xml:space="preserve">law 18A of the </w:t>
      </w:r>
      <w:r>
        <w:rPr>
          <w:i/>
          <w:iCs/>
        </w:rPr>
        <w:t>Country Towns Sewerage By</w:t>
      </w:r>
      <w:r>
        <w:rPr>
          <w:i/>
          <w:iCs/>
        </w:rPr>
        <w:noBreakHyphen/>
        <w:t>laws 1952</w:t>
      </w:r>
      <w:r>
        <w:rPr>
          <w:iCs/>
          <w:vertAlign w:val="superscript"/>
        </w:rPr>
        <w:t> 4</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r>
        <w:tab/>
        <w:t>[Regulation 120 inserted in Gazette 28 Jun 2004 p. 2454</w:t>
      </w:r>
      <w:r>
        <w:noBreakHyphen/>
        <w:t>5.]</w:t>
      </w:r>
    </w:p>
    <w:p>
      <w:pPr>
        <w:pStyle w:val="Heading5"/>
      </w:pPr>
      <w:bookmarkStart w:id="383" w:name="_Toc407692409"/>
      <w:bookmarkStart w:id="384" w:name="_Toc407692574"/>
      <w:bookmarkStart w:id="385" w:name="_Toc417994440"/>
      <w:r>
        <w:rPr>
          <w:rStyle w:val="CharSectno"/>
        </w:rPr>
        <w:t>121</w:t>
      </w:r>
      <w:r>
        <w:t>.</w:t>
      </w:r>
      <w:r>
        <w:tab/>
        <w:t>Old notices of intention given before 1 July 2004</w:t>
      </w:r>
      <w:bookmarkEnd w:id="383"/>
      <w:bookmarkEnd w:id="384"/>
      <w:bookmarkEnd w:id="385"/>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rPr>
          <w:iCs/>
          <w:vertAlign w:val="superscript"/>
        </w:rPr>
        <w:t> 4</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386" w:name="_Toc407692410"/>
      <w:bookmarkStart w:id="387" w:name="_Toc407692575"/>
      <w:bookmarkStart w:id="388" w:name="_Toc417994441"/>
      <w:r>
        <w:rPr>
          <w:rStyle w:val="CharSectno"/>
        </w:rPr>
        <w:t>122</w:t>
      </w:r>
      <w:r>
        <w:t>.</w:t>
      </w:r>
      <w:r>
        <w:tab/>
        <w:t>Old certificates given before 1 July 2004</w:t>
      </w:r>
      <w:bookmarkEnd w:id="386"/>
      <w:bookmarkEnd w:id="387"/>
      <w:bookmarkEnd w:id="388"/>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rPr>
          <w:iCs/>
          <w:vertAlign w:val="superscript"/>
        </w:rPr>
        <w:t> 4</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rPr>
          <w:iCs/>
          <w:vertAlign w:val="superscript"/>
        </w:rPr>
        <w:t> 4</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r>
        <w:tab/>
        <w:t>[Regulation 122 inserted in Gazette 28 Jun 2004 p. 2455</w:t>
      </w:r>
      <w:r>
        <w:noBreakHyphen/>
        <w:t>6.]</w:t>
      </w:r>
    </w:p>
    <w:p>
      <w:pPr>
        <w:pStyle w:val="Heading5"/>
      </w:pPr>
      <w:bookmarkStart w:id="389" w:name="_Toc407692411"/>
      <w:bookmarkStart w:id="390" w:name="_Toc407692576"/>
      <w:bookmarkStart w:id="391" w:name="_Toc417994442"/>
      <w:r>
        <w:rPr>
          <w:rStyle w:val="CharSectno"/>
        </w:rPr>
        <w:t>123.</w:t>
      </w:r>
      <w:r>
        <w:tab/>
        <w:t>Old directions as to work given before 1 July 2004</w:t>
      </w:r>
      <w:bookmarkEnd w:id="389"/>
      <w:bookmarkEnd w:id="390"/>
      <w:bookmarkEnd w:id="391"/>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r>
        <w:tab/>
        <w:t>[Regulation 123 inserted in Gazette 28 Jun 2004 p. 2456.]</w:t>
      </w:r>
    </w:p>
    <w:p>
      <w:pPr>
        <w:pStyle w:val="Heading5"/>
      </w:pPr>
      <w:bookmarkStart w:id="392" w:name="_Toc407692412"/>
      <w:bookmarkStart w:id="393" w:name="_Toc407692577"/>
      <w:bookmarkStart w:id="394" w:name="_Toc417994443"/>
      <w:r>
        <w:rPr>
          <w:rStyle w:val="CharSectno"/>
        </w:rPr>
        <w:t>124</w:t>
      </w:r>
      <w:r>
        <w:t>.</w:t>
      </w:r>
      <w:r>
        <w:tab/>
        <w:t>Standard of plumbing work</w:t>
      </w:r>
      <w:bookmarkEnd w:id="392"/>
      <w:bookmarkEnd w:id="393"/>
      <w:bookmarkEnd w:id="394"/>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95" w:name="_Toc407692413"/>
      <w:bookmarkStart w:id="396" w:name="_Toc407692578"/>
      <w:bookmarkStart w:id="397" w:name="_Toc417983374"/>
      <w:bookmarkStart w:id="398" w:name="_Toc417983538"/>
      <w:bookmarkStart w:id="399" w:name="_Toc417994444"/>
      <w:r>
        <w:rPr>
          <w:rStyle w:val="CharSchNo"/>
        </w:rPr>
        <w:t>Schedule 1</w:t>
      </w:r>
      <w:r>
        <w:rPr>
          <w:rStyle w:val="CharSDivNo"/>
        </w:rPr>
        <w:t> </w:t>
      </w:r>
      <w:r>
        <w:t>—</w:t>
      </w:r>
      <w:r>
        <w:rPr>
          <w:rStyle w:val="CharSDivText"/>
        </w:rPr>
        <w:t> </w:t>
      </w:r>
      <w:r>
        <w:rPr>
          <w:rStyle w:val="CharSchText"/>
        </w:rPr>
        <w:t>Fees</w:t>
      </w:r>
      <w:bookmarkEnd w:id="395"/>
      <w:bookmarkEnd w:id="396"/>
      <w:bookmarkEnd w:id="397"/>
      <w:bookmarkEnd w:id="398"/>
      <w:bookmarkEnd w:id="399"/>
    </w:p>
    <w:p>
      <w:pPr>
        <w:pStyle w:val="yShoulderClause"/>
      </w:pPr>
      <w:r>
        <w:t>[r. 3, 22, 45, 45A, 54, 73 and 102]</w:t>
      </w:r>
    </w:p>
    <w:p>
      <w:pPr>
        <w:pStyle w:val="yFootnoteheading"/>
        <w:tabs>
          <w:tab w:val="left" w:pos="840"/>
        </w:tabs>
      </w:pPr>
      <w:r>
        <w:tab/>
        <w:t>[Heading inserted in Gazette 28 Jun 2004 p. 2458; amended in Gazette 24 Apr 2015 p. 1517.]</w:t>
      </w:r>
    </w:p>
    <w:p>
      <w:pPr>
        <w:pStyle w:val="yHeading5"/>
        <w:outlineLvl w:val="0"/>
      </w:pPr>
      <w:bookmarkStart w:id="400" w:name="_Toc407692414"/>
      <w:bookmarkStart w:id="401" w:name="_Toc407692579"/>
      <w:bookmarkStart w:id="402" w:name="_Toc417994445"/>
      <w:r>
        <w:rPr>
          <w:rStyle w:val="CharSClsNo"/>
        </w:rPr>
        <w:t>1</w:t>
      </w:r>
      <w:r>
        <w:t>.</w:t>
      </w:r>
      <w:r>
        <w:rPr>
          <w:b w:val="0"/>
        </w:rPr>
        <w:tab/>
      </w:r>
      <w:r>
        <w:t>Table of fees</w:t>
      </w:r>
      <w:bookmarkEnd w:id="400"/>
      <w:bookmarkEnd w:id="401"/>
      <w:bookmarkEnd w:id="402"/>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r>
              <w:rPr>
                <w:szCs w:val="22"/>
              </w:rPr>
              <w:t>56.40</w:t>
            </w:r>
          </w:p>
        </w:tc>
      </w:tr>
      <w:tr>
        <w:trPr>
          <w:cantSplit/>
        </w:trPr>
        <w:tc>
          <w:tcPr>
            <w:tcW w:w="720" w:type="dxa"/>
          </w:tcPr>
          <w:p>
            <w:pPr>
              <w:pStyle w:val="yTableNAm"/>
            </w:pPr>
            <w:r>
              <w:t>2.</w:t>
            </w:r>
          </w:p>
        </w:tc>
        <w:tc>
          <w:tcPr>
            <w:tcW w:w="4132"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r>
              <w:rPr>
                <w:szCs w:val="22"/>
              </w:rPr>
              <w:t xml:space="preserve">22.50 </w:t>
            </w:r>
          </w:p>
        </w:tc>
      </w:tr>
      <w:tr>
        <w:trPr>
          <w:cantSplit/>
        </w:trPr>
        <w:tc>
          <w:tcPr>
            <w:tcW w:w="720" w:type="dxa"/>
          </w:tcPr>
          <w:p>
            <w:pPr>
              <w:pStyle w:val="yTableNAm"/>
            </w:pPr>
            <w:r>
              <w:t>3A.</w:t>
            </w:r>
          </w:p>
        </w:tc>
        <w:tc>
          <w:tcPr>
            <w:tcW w:w="4132" w:type="dxa"/>
          </w:tcPr>
          <w:p>
            <w:pPr>
              <w:pStyle w:val="yTableNAm"/>
            </w:pPr>
            <w:r>
              <w:t>Application for provisional tradesperson’s licence or provisional tradesperson’s licence (drainage plumbing) (regulation 15)</w:t>
            </w:r>
          </w:p>
        </w:tc>
        <w:tc>
          <w:tcPr>
            <w:tcW w:w="1276" w:type="dxa"/>
          </w:tcPr>
          <w:p>
            <w:pPr>
              <w:pStyle w:val="yTableNAm"/>
            </w:pPr>
            <w:r>
              <w:br/>
            </w:r>
            <w:r>
              <w:br/>
              <w:t>22.50</w:t>
            </w:r>
          </w:p>
        </w:tc>
      </w:tr>
      <w:tr>
        <w:trPr>
          <w:cantSplit/>
        </w:trPr>
        <w:tc>
          <w:tcPr>
            <w:tcW w:w="720" w:type="dxa"/>
          </w:tcPr>
          <w:p>
            <w:pPr>
              <w:pStyle w:val="yTableNAm"/>
            </w:pPr>
            <w:r>
              <w:t>3B.</w:t>
            </w:r>
          </w:p>
        </w:tc>
        <w:tc>
          <w:tcPr>
            <w:tcW w:w="4132" w:type="dxa"/>
          </w:tcPr>
          <w:p>
            <w:pPr>
              <w:pStyle w:val="yTableNAm"/>
            </w:pPr>
            <w:r>
              <w:t>Application for restricted plumbing permit (regulation 15)</w:t>
            </w:r>
          </w:p>
        </w:tc>
        <w:tc>
          <w:tcPr>
            <w:tcW w:w="1276" w:type="dxa"/>
          </w:tcPr>
          <w:p>
            <w:pPr>
              <w:pStyle w:val="yTableNAm"/>
            </w:pPr>
            <w:r>
              <w:br/>
              <w:t>22.50</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r>
              <w:rPr>
                <w:szCs w:val="22"/>
              </w:rPr>
              <w:t>564.00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r>
              <w:rPr>
                <w:szCs w:val="22"/>
              </w:rPr>
              <w:t>209.00</w:t>
            </w:r>
          </w:p>
        </w:tc>
      </w:tr>
      <w:tr>
        <w:trPr>
          <w:cantSplit/>
        </w:trPr>
        <w:tc>
          <w:tcPr>
            <w:tcW w:w="720" w:type="dxa"/>
          </w:tcPr>
          <w:p>
            <w:pPr>
              <w:pStyle w:val="yTableNAm"/>
            </w:pPr>
            <w:r>
              <w:t>5A.</w:t>
            </w:r>
          </w:p>
        </w:tc>
        <w:tc>
          <w:tcPr>
            <w:tcW w:w="4132" w:type="dxa"/>
          </w:tcPr>
          <w:p>
            <w:pPr>
              <w:pStyle w:val="yTableNAm"/>
            </w:pPr>
            <w:r>
              <w:t>Issue of provisional tradesperson’s licence or provisional tradesperson’s licence (drainage plumbing) (regulation 17)</w:t>
            </w:r>
          </w:p>
        </w:tc>
        <w:tc>
          <w:tcPr>
            <w:tcW w:w="1276" w:type="dxa"/>
          </w:tcPr>
          <w:p>
            <w:pPr>
              <w:pStyle w:val="yTableNAm"/>
            </w:pPr>
            <w:r>
              <w:br/>
            </w:r>
            <w:r>
              <w:br/>
              <w:t>70.00</w:t>
            </w:r>
          </w:p>
        </w:tc>
      </w:tr>
      <w:tr>
        <w:trPr>
          <w:cantSplit/>
        </w:trPr>
        <w:tc>
          <w:tcPr>
            <w:tcW w:w="720" w:type="dxa"/>
          </w:tcPr>
          <w:p>
            <w:pPr>
              <w:pStyle w:val="yTableNAm"/>
            </w:pPr>
            <w:r>
              <w:t>5B.</w:t>
            </w:r>
          </w:p>
        </w:tc>
        <w:tc>
          <w:tcPr>
            <w:tcW w:w="4132" w:type="dxa"/>
          </w:tcPr>
          <w:p>
            <w:pPr>
              <w:pStyle w:val="yTableNAm"/>
            </w:pPr>
            <w:r>
              <w:t>Issue of restricted plumbing permit (regulation 17)</w:t>
            </w:r>
          </w:p>
        </w:tc>
        <w:tc>
          <w:tcPr>
            <w:tcW w:w="1276" w:type="dxa"/>
          </w:tcPr>
          <w:p>
            <w:pPr>
              <w:pStyle w:val="yTableNAm"/>
            </w:pPr>
            <w:r>
              <w:br/>
              <w:t>282.00</w:t>
            </w:r>
          </w:p>
        </w:tc>
      </w:tr>
      <w:tr>
        <w:trPr>
          <w:cantSplit/>
        </w:trPr>
        <w:tc>
          <w:tcPr>
            <w:tcW w:w="720" w:type="dxa"/>
          </w:tcPr>
          <w:p>
            <w:pPr>
              <w:pStyle w:val="yTableNAm"/>
            </w:pPr>
            <w:r>
              <w:t>5.</w:t>
            </w:r>
          </w:p>
        </w:tc>
        <w:tc>
          <w:tcPr>
            <w:tcW w:w="4132" w:type="dxa"/>
          </w:tcPr>
          <w:p>
            <w:pPr>
              <w:pStyle w:val="yTableNAm"/>
            </w:pPr>
            <w:r>
              <w:t>Renewal of plumbing contractor’s licence (regulation 20)</w:t>
            </w:r>
          </w:p>
        </w:tc>
        <w:tc>
          <w:tcPr>
            <w:tcW w:w="1276" w:type="dxa"/>
          </w:tcPr>
          <w:p>
            <w:pPr>
              <w:pStyle w:val="yTableNAm"/>
            </w:pPr>
            <w:r>
              <w:br/>
            </w:r>
            <w:r>
              <w:rPr>
                <w:szCs w:val="22"/>
              </w:rPr>
              <w:t>564.00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20)</w:t>
            </w:r>
          </w:p>
        </w:tc>
        <w:tc>
          <w:tcPr>
            <w:tcW w:w="1276" w:type="dxa"/>
          </w:tcPr>
          <w:p>
            <w:pPr>
              <w:pStyle w:val="yTableNAm"/>
            </w:pPr>
            <w:r>
              <w:br/>
            </w:r>
            <w:r>
              <w:br/>
            </w:r>
            <w:r>
              <w:rPr>
                <w:szCs w:val="22"/>
              </w:rPr>
              <w:t>209.00</w:t>
            </w:r>
          </w:p>
        </w:tc>
      </w:tr>
      <w:tr>
        <w:trPr>
          <w:cantSplit/>
        </w:trPr>
        <w:tc>
          <w:tcPr>
            <w:tcW w:w="720" w:type="dxa"/>
          </w:tcPr>
          <w:p>
            <w:pPr>
              <w:pStyle w:val="yTableNAm"/>
            </w:pPr>
            <w:r>
              <w:t>7.</w:t>
            </w:r>
          </w:p>
        </w:tc>
        <w:tc>
          <w:tcPr>
            <w:tcW w:w="4132" w:type="dxa"/>
          </w:tcPr>
          <w:p>
            <w:pPr>
              <w:pStyle w:val="yTableNAm"/>
            </w:pPr>
            <w:r>
              <w:t>Renewal of provisional tradesperson’s licence or provisional tradesperson’s licence (drainage plumbing) (regulation 20)</w:t>
            </w:r>
          </w:p>
        </w:tc>
        <w:tc>
          <w:tcPr>
            <w:tcW w:w="1276" w:type="dxa"/>
          </w:tcPr>
          <w:p>
            <w:pPr>
              <w:pStyle w:val="yTableNAm"/>
            </w:pPr>
            <w:r>
              <w:br/>
            </w:r>
            <w:r>
              <w:br/>
              <w:t>70.00</w:t>
            </w:r>
          </w:p>
        </w:tc>
      </w:tr>
      <w:tr>
        <w:trPr>
          <w:cantSplit/>
        </w:trPr>
        <w:tc>
          <w:tcPr>
            <w:tcW w:w="720" w:type="dxa"/>
          </w:tcPr>
          <w:p>
            <w:pPr>
              <w:pStyle w:val="yTableNAm"/>
            </w:pPr>
            <w:r>
              <w:t>8.</w:t>
            </w:r>
          </w:p>
        </w:tc>
        <w:tc>
          <w:tcPr>
            <w:tcW w:w="4132" w:type="dxa"/>
          </w:tcPr>
          <w:p>
            <w:pPr>
              <w:pStyle w:val="yTableNAm"/>
            </w:pPr>
            <w:r>
              <w:t>Renewal of restricted plumbing permit (regulation 20)</w:t>
            </w:r>
          </w:p>
        </w:tc>
        <w:tc>
          <w:tcPr>
            <w:tcW w:w="1276" w:type="dxa"/>
          </w:tcPr>
          <w:p>
            <w:pPr>
              <w:pStyle w:val="yTableNAm"/>
            </w:pPr>
            <w:r>
              <w:br/>
              <w:t>282.00</w:t>
            </w: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r>
              <w:rPr>
                <w:szCs w:val="22"/>
              </w:rPr>
              <w:t>22.40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r>
              <w:rPr>
                <w:szCs w:val="22"/>
              </w:rPr>
              <w:t>22.40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21.40</w:t>
            </w:r>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16.90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15.40</w:t>
            </w:r>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r>
              <w:rPr>
                <w:szCs w:val="22"/>
              </w:rPr>
              <w:t>67.50</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67.50 plus 11.10 </w:t>
            </w:r>
            <w:r>
              <w:rPr>
                <w:rFonts w:ascii="Times" w:hAnsi="Times"/>
              </w:rPr>
              <w:t>for each fixture more than 9</w:t>
            </w:r>
          </w:p>
        </w:tc>
      </w:tr>
      <w:tr>
        <w:trPr>
          <w:cantSplit/>
        </w:trPr>
        <w:tc>
          <w:tcPr>
            <w:tcW w:w="720" w:type="dxa"/>
          </w:tcPr>
          <w:p>
            <w:pPr>
              <w:pStyle w:val="yTableNAm"/>
            </w:pPr>
            <w:r>
              <w:t>16A.</w:t>
            </w:r>
          </w:p>
        </w:tc>
        <w:tc>
          <w:tcPr>
            <w:tcW w:w="4132" w:type="dxa"/>
          </w:tcPr>
          <w:p>
            <w:pPr>
              <w:pStyle w:val="yTableNAm"/>
            </w:pPr>
            <w:r>
              <w:t>Notice of intention to carry out work that includes alternative solution (regulation 45A(1)) — 1 notice</w:t>
            </w:r>
          </w:p>
        </w:tc>
        <w:tc>
          <w:tcPr>
            <w:tcW w:w="1276" w:type="dxa"/>
          </w:tcPr>
          <w:p>
            <w:pPr>
              <w:pStyle w:val="yTableNAm"/>
              <w:rPr>
                <w:rFonts w:ascii="Times" w:hAnsi="Times"/>
              </w:rPr>
            </w:pPr>
            <w:r>
              <w:br/>
            </w:r>
            <w:r>
              <w:br/>
              <w:t>22.40</w:t>
            </w:r>
          </w:p>
        </w:tc>
      </w:tr>
      <w:tr>
        <w:trPr>
          <w:cantSplit/>
        </w:trPr>
        <w:tc>
          <w:tcPr>
            <w:tcW w:w="720" w:type="dxa"/>
          </w:tcPr>
          <w:p>
            <w:pPr>
              <w:pStyle w:val="yTableNAm"/>
            </w:pPr>
            <w:r>
              <w:t>16B.</w:t>
            </w:r>
          </w:p>
        </w:tc>
        <w:tc>
          <w:tcPr>
            <w:tcW w:w="4132" w:type="dxa"/>
          </w:tcPr>
          <w:p>
            <w:pPr>
              <w:pStyle w:val="yTableNAm"/>
            </w:pPr>
            <w:r>
              <w:t>Lodgment fee for notice of intention to carry out work that includes alternative solution (regulation 45A(3))</w:t>
            </w:r>
          </w:p>
        </w:tc>
        <w:tc>
          <w:tcPr>
            <w:tcW w:w="1276" w:type="dxa"/>
          </w:tcPr>
          <w:p>
            <w:pPr>
              <w:pStyle w:val="yTableNAm"/>
              <w:rPr>
                <w:rFonts w:ascii="Times" w:hAnsi="Times"/>
              </w:rPr>
            </w:pPr>
            <w:r>
              <w:br/>
            </w:r>
            <w:r>
              <w:br/>
              <w:t>777.60</w:t>
            </w:r>
          </w:p>
        </w:tc>
      </w:tr>
      <w:tr>
        <w:trPr>
          <w:cantSplit/>
        </w:trPr>
        <w:tc>
          <w:tcPr>
            <w:tcW w:w="720" w:type="dxa"/>
          </w:tcPr>
          <w:p>
            <w:pPr>
              <w:pStyle w:val="yTableNAm"/>
            </w:pPr>
            <w:r>
              <w:t>16C.</w:t>
            </w:r>
          </w:p>
        </w:tc>
        <w:tc>
          <w:tcPr>
            <w:tcW w:w="4132" w:type="dxa"/>
          </w:tcPr>
          <w:p>
            <w:pPr>
              <w:pStyle w:val="yTableNAm"/>
            </w:pPr>
            <w:r>
              <w:t>Application for declaration for non</w:t>
            </w:r>
            <w:r>
              <w:noBreakHyphen/>
              <w:t>application or modification of plumbing standards (regulation 54)</w:t>
            </w:r>
          </w:p>
        </w:tc>
        <w:tc>
          <w:tcPr>
            <w:tcW w:w="1276" w:type="dxa"/>
          </w:tcPr>
          <w:p>
            <w:pPr>
              <w:pStyle w:val="yTableNAm"/>
              <w:rPr>
                <w:rFonts w:ascii="Times" w:hAnsi="Times"/>
              </w:rPr>
            </w:pPr>
            <w:r>
              <w:br/>
            </w:r>
            <w:r>
              <w:br/>
            </w:r>
            <w:r>
              <w:rPr>
                <w:szCs w:val="22"/>
              </w:rPr>
              <w:t>530.00</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68.00</w:t>
            </w: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rPr>
                <w:szCs w:val="22"/>
              </w:rPr>
              <w:t>56.25</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rPr>
                <w:szCs w:val="22"/>
              </w:rPr>
              <w:t>22.40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 24 Apr 2015 p. 1518.]</w:t>
      </w:r>
    </w:p>
    <w:p>
      <w:pPr>
        <w:pStyle w:val="yEdnotesection"/>
      </w:pPr>
      <w:r>
        <w:t>[</w:t>
      </w:r>
      <w:r>
        <w:rPr>
          <w:b/>
          <w:bCs/>
        </w:rPr>
        <w:t>2.</w:t>
      </w:r>
      <w:r>
        <w:tab/>
        <w:t>Deleted in Gazette 29 May 2007 p. 2506.]</w:t>
      </w:r>
    </w:p>
    <w:p>
      <w:pPr>
        <w:pStyle w:val="yScheduleHeading"/>
        <w:outlineLvl w:val="0"/>
      </w:pPr>
      <w:bookmarkStart w:id="403" w:name="_Toc407692415"/>
      <w:bookmarkStart w:id="404" w:name="_Toc407692580"/>
      <w:bookmarkStart w:id="405" w:name="_Toc417983376"/>
      <w:bookmarkStart w:id="406" w:name="_Toc417983540"/>
      <w:bookmarkStart w:id="407" w:name="_Toc417994446"/>
      <w:r>
        <w:rPr>
          <w:rStyle w:val="CharSchNo"/>
        </w:rPr>
        <w:t>Schedule 2</w:t>
      </w:r>
      <w:r>
        <w:t xml:space="preserve"> — </w:t>
      </w:r>
      <w:r>
        <w:rPr>
          <w:rStyle w:val="CharSchText"/>
        </w:rPr>
        <w:t>Constitution and proceedings</w:t>
      </w:r>
      <w:bookmarkEnd w:id="403"/>
      <w:bookmarkEnd w:id="404"/>
      <w:bookmarkEnd w:id="405"/>
      <w:bookmarkEnd w:id="406"/>
      <w:bookmarkEnd w:id="407"/>
    </w:p>
    <w:p>
      <w:pPr>
        <w:pStyle w:val="yShoulderClause"/>
      </w:pPr>
      <w:r>
        <w:t>[r. 8]</w:t>
      </w:r>
    </w:p>
    <w:p>
      <w:pPr>
        <w:pStyle w:val="yHeading5"/>
        <w:outlineLvl w:val="9"/>
      </w:pPr>
      <w:bookmarkStart w:id="408" w:name="_Toc407692416"/>
      <w:bookmarkStart w:id="409" w:name="_Toc407692581"/>
      <w:bookmarkStart w:id="410" w:name="_Toc417994447"/>
      <w:r>
        <w:rPr>
          <w:rStyle w:val="CharSClsNo"/>
        </w:rPr>
        <w:t>1</w:t>
      </w:r>
      <w:r>
        <w:t>.</w:t>
      </w:r>
      <w:r>
        <w:tab/>
        <w:t>Term used: meeting</w:t>
      </w:r>
      <w:bookmarkEnd w:id="408"/>
      <w:bookmarkEnd w:id="409"/>
      <w:bookmarkEnd w:id="410"/>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411" w:name="_Toc407692417"/>
      <w:bookmarkStart w:id="412" w:name="_Toc407692582"/>
      <w:bookmarkStart w:id="413" w:name="_Toc417994448"/>
      <w:r>
        <w:rPr>
          <w:rStyle w:val="CharSClsNo"/>
        </w:rPr>
        <w:t>2</w:t>
      </w:r>
      <w:r>
        <w:t>.</w:t>
      </w:r>
      <w:r>
        <w:tab/>
        <w:t>Term of office</w:t>
      </w:r>
      <w:bookmarkEnd w:id="411"/>
      <w:bookmarkEnd w:id="412"/>
      <w:bookmarkEnd w:id="413"/>
    </w:p>
    <w:p>
      <w:pPr>
        <w:pStyle w:val="ySubsection"/>
      </w:pPr>
      <w:r>
        <w:tab/>
      </w:r>
      <w:r>
        <w:tab/>
        <w:t>Subject to clause 3, a member holds office for such term, not exceeding 3 years, as is specified in the member’s instrument of appointment, and is eligible for reappointment.</w:t>
      </w:r>
    </w:p>
    <w:p>
      <w:pPr>
        <w:pStyle w:val="yHeading5"/>
        <w:outlineLvl w:val="9"/>
      </w:pPr>
      <w:bookmarkStart w:id="414" w:name="_Toc407692418"/>
      <w:bookmarkStart w:id="415" w:name="_Toc407692583"/>
      <w:bookmarkStart w:id="416" w:name="_Toc417994449"/>
      <w:r>
        <w:rPr>
          <w:rStyle w:val="CharSClsNo"/>
        </w:rPr>
        <w:t>3</w:t>
      </w:r>
      <w:r>
        <w:t>.</w:t>
      </w:r>
      <w:r>
        <w:tab/>
        <w:t>Vacancies, when they occur</w:t>
      </w:r>
      <w:bookmarkEnd w:id="414"/>
      <w:bookmarkEnd w:id="415"/>
      <w:bookmarkEnd w:id="416"/>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outlineLvl w:val="9"/>
      </w:pPr>
      <w:bookmarkStart w:id="417" w:name="_Toc407692419"/>
      <w:bookmarkStart w:id="418" w:name="_Toc407692584"/>
      <w:bookmarkStart w:id="419" w:name="_Toc417994450"/>
      <w:r>
        <w:rPr>
          <w:rStyle w:val="CharSClsNo"/>
        </w:rPr>
        <w:t>4</w:t>
      </w:r>
      <w:r>
        <w:t>.</w:t>
      </w:r>
      <w:r>
        <w:tab/>
        <w:t>Alternate members, appointment of etc.</w:t>
      </w:r>
      <w:bookmarkEnd w:id="417"/>
      <w:bookmarkEnd w:id="418"/>
      <w:bookmarkEnd w:id="419"/>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420" w:name="_Toc407692420"/>
      <w:bookmarkStart w:id="421" w:name="_Toc407692585"/>
      <w:bookmarkStart w:id="422" w:name="_Toc417994451"/>
      <w:r>
        <w:rPr>
          <w:rStyle w:val="CharSClsNo"/>
        </w:rPr>
        <w:t>5</w:t>
      </w:r>
      <w:r>
        <w:t>.</w:t>
      </w:r>
      <w:r>
        <w:tab/>
        <w:t>Leave of absence</w:t>
      </w:r>
      <w:bookmarkEnd w:id="420"/>
      <w:bookmarkEnd w:id="421"/>
      <w:bookmarkEnd w:id="422"/>
    </w:p>
    <w:p>
      <w:pPr>
        <w:pStyle w:val="ySubsection"/>
      </w:pPr>
      <w:r>
        <w:tab/>
      </w:r>
      <w:r>
        <w:tab/>
        <w:t>The Board may grant leave of absence to a member on the terms and conditions that it thinks fit.</w:t>
      </w:r>
    </w:p>
    <w:p>
      <w:pPr>
        <w:pStyle w:val="yHeading5"/>
        <w:outlineLvl w:val="9"/>
      </w:pPr>
      <w:bookmarkStart w:id="423" w:name="_Toc407692421"/>
      <w:bookmarkStart w:id="424" w:name="_Toc407692586"/>
      <w:bookmarkStart w:id="425" w:name="_Toc417994452"/>
      <w:r>
        <w:rPr>
          <w:rStyle w:val="CharSClsNo"/>
        </w:rPr>
        <w:t>6</w:t>
      </w:r>
      <w:r>
        <w:t>.</w:t>
      </w:r>
      <w:r>
        <w:tab/>
        <w:t>General procedure</w:t>
      </w:r>
      <w:bookmarkEnd w:id="423"/>
      <w:bookmarkEnd w:id="424"/>
      <w:bookmarkEnd w:id="425"/>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426" w:name="_Toc407692422"/>
      <w:bookmarkStart w:id="427" w:name="_Toc407692587"/>
      <w:bookmarkStart w:id="428" w:name="_Toc417994453"/>
      <w:r>
        <w:rPr>
          <w:rStyle w:val="CharSClsNo"/>
        </w:rPr>
        <w:t>7</w:t>
      </w:r>
      <w:r>
        <w:t>.</w:t>
      </w:r>
      <w:r>
        <w:tab/>
        <w:t>Quorum</w:t>
      </w:r>
      <w:bookmarkEnd w:id="426"/>
      <w:bookmarkEnd w:id="427"/>
      <w:bookmarkEnd w:id="428"/>
    </w:p>
    <w:p>
      <w:pPr>
        <w:pStyle w:val="ySubsection"/>
      </w:pPr>
      <w:r>
        <w:tab/>
      </w:r>
      <w:r>
        <w:tab/>
        <w:t>A quorum for a meeting is 4 members.</w:t>
      </w:r>
    </w:p>
    <w:p>
      <w:pPr>
        <w:pStyle w:val="yFootnotesection"/>
      </w:pPr>
      <w:r>
        <w:tab/>
        <w:t>[Clause 7 amended in Gazette 1 Jun 2004 p. 1911.]</w:t>
      </w:r>
    </w:p>
    <w:p>
      <w:pPr>
        <w:pStyle w:val="yHeading5"/>
        <w:outlineLvl w:val="9"/>
      </w:pPr>
      <w:bookmarkStart w:id="429" w:name="_Toc407692423"/>
      <w:bookmarkStart w:id="430" w:name="_Toc407692588"/>
      <w:bookmarkStart w:id="431" w:name="_Toc417994454"/>
      <w:r>
        <w:rPr>
          <w:rStyle w:val="CharSClsNo"/>
        </w:rPr>
        <w:t>8</w:t>
      </w:r>
      <w:r>
        <w:t>.</w:t>
      </w:r>
      <w:r>
        <w:tab/>
        <w:t>Voting</w:t>
      </w:r>
      <w:bookmarkEnd w:id="429"/>
      <w:bookmarkEnd w:id="430"/>
      <w:bookmarkEnd w:id="431"/>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432" w:name="_Toc407692424"/>
      <w:bookmarkStart w:id="433" w:name="_Toc407692589"/>
      <w:bookmarkStart w:id="434" w:name="_Toc417994455"/>
      <w:r>
        <w:rPr>
          <w:rStyle w:val="CharSClsNo"/>
        </w:rPr>
        <w:t>9</w:t>
      </w:r>
      <w:r>
        <w:t>.</w:t>
      </w:r>
      <w:r>
        <w:tab/>
        <w:t>Resolutions may be passed without meeting</w:t>
      </w:r>
      <w:bookmarkEnd w:id="432"/>
      <w:bookmarkEnd w:id="433"/>
      <w:bookmarkEnd w:id="434"/>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435" w:name="_Toc407692425"/>
      <w:bookmarkStart w:id="436" w:name="_Toc407692590"/>
      <w:bookmarkStart w:id="437" w:name="_Toc417994456"/>
      <w:r>
        <w:rPr>
          <w:rStyle w:val="CharSClsNo"/>
        </w:rPr>
        <w:t>10</w:t>
      </w:r>
      <w:r>
        <w:t>.</w:t>
      </w:r>
      <w:r>
        <w:tab/>
        <w:t>Holding meetings remotely</w:t>
      </w:r>
      <w:bookmarkEnd w:id="435"/>
      <w:bookmarkEnd w:id="436"/>
      <w:bookmarkEnd w:id="437"/>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438" w:name="_Toc407692426"/>
      <w:bookmarkStart w:id="439" w:name="_Toc407692591"/>
      <w:bookmarkStart w:id="440" w:name="_Toc417983387"/>
      <w:bookmarkStart w:id="441" w:name="_Toc417983551"/>
      <w:bookmarkStart w:id="442" w:name="_Toc417994457"/>
      <w:r>
        <w:rPr>
          <w:rStyle w:val="CharSchNo"/>
        </w:rPr>
        <w:t>Schedule 3</w:t>
      </w:r>
      <w:r>
        <w:t> — </w:t>
      </w:r>
      <w:r>
        <w:rPr>
          <w:rStyle w:val="CharSchText"/>
        </w:rPr>
        <w:t>Licence or permit requirements</w:t>
      </w:r>
      <w:bookmarkEnd w:id="438"/>
      <w:bookmarkEnd w:id="439"/>
      <w:bookmarkEnd w:id="440"/>
      <w:bookmarkEnd w:id="441"/>
      <w:bookmarkEnd w:id="442"/>
    </w:p>
    <w:p>
      <w:pPr>
        <w:pStyle w:val="yShoulderClause"/>
      </w:pPr>
      <w:r>
        <w:t>[r. 17(1)(b)]</w:t>
      </w:r>
    </w:p>
    <w:p>
      <w:pPr>
        <w:pStyle w:val="yFootnoteheading"/>
      </w:pPr>
      <w:r>
        <w:tab/>
        <w:t>[Heading inserted in Gazette 19 Dec 2014 p. 4838.]</w:t>
      </w:r>
    </w:p>
    <w:p>
      <w:pPr>
        <w:pStyle w:val="yHeading3"/>
      </w:pPr>
      <w:bookmarkStart w:id="443" w:name="_Toc407692427"/>
      <w:bookmarkStart w:id="444" w:name="_Toc407692592"/>
      <w:bookmarkStart w:id="445" w:name="_Toc417983388"/>
      <w:bookmarkStart w:id="446" w:name="_Toc417983552"/>
      <w:bookmarkStart w:id="447" w:name="_Toc417994458"/>
      <w:r>
        <w:rPr>
          <w:rStyle w:val="CharSDivNo"/>
        </w:rPr>
        <w:t>Division 1</w:t>
      </w:r>
      <w:r>
        <w:t> — </w:t>
      </w:r>
      <w:r>
        <w:rPr>
          <w:rStyle w:val="CharSDivText"/>
        </w:rPr>
        <w:t>Preliminary</w:t>
      </w:r>
      <w:bookmarkEnd w:id="443"/>
      <w:bookmarkEnd w:id="444"/>
      <w:bookmarkEnd w:id="445"/>
      <w:bookmarkEnd w:id="446"/>
      <w:bookmarkEnd w:id="447"/>
    </w:p>
    <w:p>
      <w:pPr>
        <w:pStyle w:val="yFootnoteheading"/>
      </w:pPr>
      <w:r>
        <w:tab/>
        <w:t>[Heading inserted in Gazette 19 Dec 2014 p. 4838.]</w:t>
      </w:r>
    </w:p>
    <w:p>
      <w:pPr>
        <w:pStyle w:val="yHeading5"/>
      </w:pPr>
      <w:bookmarkStart w:id="448" w:name="_Toc407692428"/>
      <w:bookmarkStart w:id="449" w:name="_Toc407692593"/>
      <w:bookmarkStart w:id="450" w:name="_Toc417994459"/>
      <w:r>
        <w:rPr>
          <w:rStyle w:val="CharSClsNo"/>
        </w:rPr>
        <w:t>1</w:t>
      </w:r>
      <w:r>
        <w:t>.</w:t>
      </w:r>
      <w:r>
        <w:tab/>
        <w:t>Terms used</w:t>
      </w:r>
      <w:bookmarkEnd w:id="448"/>
      <w:bookmarkEnd w:id="449"/>
      <w:bookmarkEnd w:id="450"/>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in Gazette 19 Dec 2014 p. 4838</w:t>
      </w:r>
      <w:r>
        <w:noBreakHyphen/>
        <w:t>9.]</w:t>
      </w:r>
    </w:p>
    <w:p>
      <w:pPr>
        <w:pStyle w:val="yHeading3"/>
      </w:pPr>
      <w:bookmarkStart w:id="451" w:name="_Toc407692429"/>
      <w:bookmarkStart w:id="452" w:name="_Toc407692594"/>
      <w:bookmarkStart w:id="453" w:name="_Toc417983390"/>
      <w:bookmarkStart w:id="454" w:name="_Toc417983554"/>
      <w:bookmarkStart w:id="455" w:name="_Toc417994460"/>
      <w:r>
        <w:rPr>
          <w:rStyle w:val="CharSDivNo"/>
        </w:rPr>
        <w:t>Division 2</w:t>
      </w:r>
      <w:r>
        <w:t> — </w:t>
      </w:r>
      <w:r>
        <w:rPr>
          <w:rStyle w:val="CharSDivText"/>
        </w:rPr>
        <w:t>Licence requirements</w:t>
      </w:r>
      <w:bookmarkEnd w:id="451"/>
      <w:bookmarkEnd w:id="452"/>
      <w:bookmarkEnd w:id="453"/>
      <w:bookmarkEnd w:id="454"/>
      <w:bookmarkEnd w:id="455"/>
    </w:p>
    <w:p>
      <w:pPr>
        <w:pStyle w:val="yFootnoteheading"/>
      </w:pPr>
      <w:r>
        <w:tab/>
        <w:t>[Heading inserted in Gazette 19 Dec 2014 p. 4839.]</w:t>
      </w:r>
    </w:p>
    <w:p>
      <w:pPr>
        <w:pStyle w:val="yHeading5"/>
      </w:pPr>
      <w:bookmarkStart w:id="456" w:name="_Toc407692430"/>
      <w:bookmarkStart w:id="457" w:name="_Toc407692595"/>
      <w:bookmarkStart w:id="458" w:name="_Toc417994461"/>
      <w:r>
        <w:rPr>
          <w:rStyle w:val="CharSClsNo"/>
        </w:rPr>
        <w:t>2</w:t>
      </w:r>
      <w:r>
        <w:t>.</w:t>
      </w:r>
      <w:r>
        <w:tab/>
        <w:t>Plumbing contractor’s licence</w:t>
      </w:r>
      <w:bookmarkEnd w:id="456"/>
      <w:bookmarkEnd w:id="457"/>
      <w:bookmarkEnd w:id="458"/>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in Gazette 19 Dec 2014 p. 4839.]</w:t>
      </w:r>
    </w:p>
    <w:p>
      <w:pPr>
        <w:pStyle w:val="yHeading5"/>
      </w:pPr>
      <w:bookmarkStart w:id="459" w:name="_Toc407692431"/>
      <w:bookmarkStart w:id="460" w:name="_Toc407692596"/>
      <w:bookmarkStart w:id="461" w:name="_Toc417994462"/>
      <w:r>
        <w:rPr>
          <w:rStyle w:val="CharSClsNo"/>
        </w:rPr>
        <w:t>3</w:t>
      </w:r>
      <w:r>
        <w:t>.</w:t>
      </w:r>
      <w:r>
        <w:tab/>
        <w:t>Tradesperson’s licence</w:t>
      </w:r>
      <w:bookmarkEnd w:id="459"/>
      <w:bookmarkEnd w:id="460"/>
      <w:bookmarkEnd w:id="461"/>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in Gazette 19 Dec 2014 p. 4839.]</w:t>
      </w:r>
    </w:p>
    <w:p>
      <w:pPr>
        <w:pStyle w:val="yHeading5"/>
      </w:pPr>
      <w:bookmarkStart w:id="462" w:name="_Toc407692432"/>
      <w:bookmarkStart w:id="463" w:name="_Toc407692597"/>
      <w:bookmarkStart w:id="464" w:name="_Toc417994463"/>
      <w:r>
        <w:rPr>
          <w:rStyle w:val="CharSClsNo"/>
        </w:rPr>
        <w:t>4</w:t>
      </w:r>
      <w:r>
        <w:t>.</w:t>
      </w:r>
      <w:r>
        <w:tab/>
        <w:t>Tradesperson’s licence (drainage plumbing)</w:t>
      </w:r>
      <w:bookmarkEnd w:id="462"/>
      <w:bookmarkEnd w:id="463"/>
      <w:bookmarkEnd w:id="464"/>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in Gazette 19 Dec 2014 p. 4839</w:t>
      </w:r>
      <w:r>
        <w:noBreakHyphen/>
        <w:t>40.]</w:t>
      </w:r>
    </w:p>
    <w:p>
      <w:pPr>
        <w:pStyle w:val="yHeading5"/>
      </w:pPr>
      <w:bookmarkStart w:id="465" w:name="_Toc407692433"/>
      <w:bookmarkStart w:id="466" w:name="_Toc407692598"/>
      <w:bookmarkStart w:id="467" w:name="_Toc417994464"/>
      <w:r>
        <w:rPr>
          <w:rStyle w:val="CharSClsNo"/>
        </w:rPr>
        <w:t>5</w:t>
      </w:r>
      <w:r>
        <w:t>.</w:t>
      </w:r>
      <w:r>
        <w:tab/>
        <w:t>Provisional tradesperson’s licence</w:t>
      </w:r>
      <w:bookmarkEnd w:id="465"/>
      <w:bookmarkEnd w:id="466"/>
      <w:bookmarkEnd w:id="467"/>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in Gazette 19 Dec 2014 p. 4840.]</w:t>
      </w:r>
    </w:p>
    <w:p>
      <w:pPr>
        <w:pStyle w:val="yHeading5"/>
      </w:pPr>
      <w:bookmarkStart w:id="468" w:name="_Toc407692434"/>
      <w:bookmarkStart w:id="469" w:name="_Toc407692599"/>
      <w:bookmarkStart w:id="470" w:name="_Toc417994465"/>
      <w:r>
        <w:rPr>
          <w:rStyle w:val="CharSClsNo"/>
        </w:rPr>
        <w:t>6</w:t>
      </w:r>
      <w:r>
        <w:t>.</w:t>
      </w:r>
      <w:r>
        <w:tab/>
        <w:t>Provisional tradesperson’s licence (drainage plumbing)</w:t>
      </w:r>
      <w:bookmarkEnd w:id="468"/>
      <w:bookmarkEnd w:id="469"/>
      <w:bookmarkEnd w:id="470"/>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in Gazette 19 Dec 2014 p. 4840.]</w:t>
      </w:r>
    </w:p>
    <w:p>
      <w:pPr>
        <w:pStyle w:val="yHeading3"/>
      </w:pPr>
      <w:bookmarkStart w:id="471" w:name="_Toc407692435"/>
      <w:bookmarkStart w:id="472" w:name="_Toc407692600"/>
      <w:bookmarkStart w:id="473" w:name="_Toc417983396"/>
      <w:bookmarkStart w:id="474" w:name="_Toc417983560"/>
      <w:bookmarkStart w:id="475" w:name="_Toc417994466"/>
      <w:r>
        <w:rPr>
          <w:rStyle w:val="CharSDivNo"/>
        </w:rPr>
        <w:t>Division 3</w:t>
      </w:r>
      <w:r>
        <w:t> — </w:t>
      </w:r>
      <w:r>
        <w:rPr>
          <w:rStyle w:val="CharSDivText"/>
        </w:rPr>
        <w:t>Permit requirements</w:t>
      </w:r>
      <w:bookmarkEnd w:id="471"/>
      <w:bookmarkEnd w:id="472"/>
      <w:bookmarkEnd w:id="473"/>
      <w:bookmarkEnd w:id="474"/>
      <w:bookmarkEnd w:id="475"/>
    </w:p>
    <w:p>
      <w:pPr>
        <w:pStyle w:val="yFootnoteheading"/>
        <w:keepNext/>
      </w:pPr>
      <w:r>
        <w:tab/>
        <w:t>[Heading inserted in Gazette 19 Dec 2014 p. 4840.]</w:t>
      </w:r>
    </w:p>
    <w:p>
      <w:pPr>
        <w:pStyle w:val="yHeading5"/>
      </w:pPr>
      <w:bookmarkStart w:id="476" w:name="_Toc407692436"/>
      <w:bookmarkStart w:id="477" w:name="_Toc407692601"/>
      <w:bookmarkStart w:id="478" w:name="_Toc417994467"/>
      <w:r>
        <w:rPr>
          <w:rStyle w:val="CharSClsNo"/>
        </w:rPr>
        <w:t>7</w:t>
      </w:r>
      <w:r>
        <w:t>.</w:t>
      </w:r>
      <w:r>
        <w:tab/>
        <w:t>Restricted plumbing permit</w:t>
      </w:r>
      <w:bookmarkEnd w:id="476"/>
      <w:bookmarkEnd w:id="477"/>
      <w:bookmarkEnd w:id="478"/>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or contractor’s licence issued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in Gazette 19 Dec 2014 p. 4840</w:t>
      </w:r>
      <w:r>
        <w:noBreakHyphen/>
        <w:t>1.]</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outlineLvl w:val="0"/>
      </w:pPr>
      <w:bookmarkStart w:id="479" w:name="_Toc407692437"/>
      <w:bookmarkStart w:id="480" w:name="_Toc407692602"/>
      <w:bookmarkStart w:id="481" w:name="_Toc417983398"/>
      <w:bookmarkStart w:id="482" w:name="_Toc417983562"/>
      <w:bookmarkStart w:id="483" w:name="_Toc417994468"/>
      <w:r>
        <w:rPr>
          <w:rStyle w:val="CharSchNo"/>
        </w:rPr>
        <w:t>Schedule 4</w:t>
      </w:r>
      <w:r>
        <w:rPr>
          <w:rStyle w:val="CharSDivNo"/>
        </w:rPr>
        <w:t> </w:t>
      </w:r>
      <w:r>
        <w:t>—</w:t>
      </w:r>
      <w:r>
        <w:rPr>
          <w:rStyle w:val="CharSDivText"/>
        </w:rPr>
        <w:t> </w:t>
      </w:r>
      <w:r>
        <w:rPr>
          <w:rStyle w:val="CharSchText"/>
        </w:rPr>
        <w:t>Forms</w:t>
      </w:r>
      <w:bookmarkEnd w:id="479"/>
      <w:bookmarkEnd w:id="480"/>
      <w:bookmarkEnd w:id="481"/>
      <w:bookmarkEnd w:id="482"/>
      <w:bookmarkEnd w:id="483"/>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spacing w:after="80"/>
        <w:outlineLvl w:val="0"/>
        <w:rPr>
          <w:rStyle w:val="CharSClsNo"/>
          <w:b/>
        </w:rPr>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rPr>
              <w:t>Plumbing compliance officer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 amended in Gazette 14 Nov 2013 p. 5234</w:t>
      </w:r>
      <w:r>
        <w:rPr>
          <w:snapToGrid/>
        </w:rPr>
        <w:t>.]</w:t>
      </w:r>
    </w:p>
    <w:p>
      <w:pPr>
        <w:pStyle w:val="yMiscellaneousHeading"/>
        <w:spacing w:before="320" w:after="80"/>
        <w:outlineLvl w:val="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rPr>
                <w:b/>
                <w:sz w:val="18"/>
              </w:rPr>
            </w:pPr>
            <w:r>
              <w:rPr>
                <w:b/>
                <w:sz w:val="18"/>
              </w:rPr>
              <w:t>Authorised person who issued this notice</w:t>
            </w:r>
          </w:p>
        </w:tc>
        <w:tc>
          <w:tcPr>
            <w:tcW w:w="5812" w:type="dxa"/>
            <w:gridSpan w:val="5"/>
          </w:tcPr>
          <w:p>
            <w:pPr>
              <w:pStyle w:val="yTable"/>
              <w:tabs>
                <w:tab w:val="left" w:pos="563"/>
              </w:tabs>
              <w:spacing w:beforeLines="30" w:before="72"/>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 amended in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120"/>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485" w:name="_Toc407692438"/>
      <w:bookmarkStart w:id="486" w:name="_Toc407692603"/>
      <w:bookmarkStart w:id="487" w:name="_Toc417983399"/>
      <w:bookmarkStart w:id="488" w:name="_Toc417983563"/>
      <w:bookmarkStart w:id="489" w:name="_Toc417994469"/>
      <w:r>
        <w:t>Notes</w:t>
      </w:r>
      <w:bookmarkEnd w:id="485"/>
      <w:bookmarkEnd w:id="486"/>
      <w:bookmarkEnd w:id="487"/>
      <w:bookmarkEnd w:id="488"/>
      <w:bookmarkEnd w:id="489"/>
    </w:p>
    <w:p>
      <w:pPr>
        <w:pStyle w:val="nSubsection"/>
        <w:rPr>
          <w:snapToGrid w:val="0"/>
        </w:rPr>
      </w:pPr>
      <w:r>
        <w:rPr>
          <w:snapToGrid w:val="0"/>
          <w:vertAlign w:val="superscript"/>
        </w:rPr>
        <w:t>1</w:t>
      </w:r>
      <w:r>
        <w:rPr>
          <w:snapToGrid w:val="0"/>
        </w:rPr>
        <w:tab/>
        <w:t xml:space="preserve">This is a compilation of the </w:t>
      </w:r>
      <w:r>
        <w:rPr>
          <w:i/>
          <w:noProof/>
          <w:snapToGrid w:val="0"/>
        </w:rPr>
        <w:t>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490" w:name="_Toc407692439"/>
      <w:bookmarkStart w:id="491" w:name="_Toc407692604"/>
      <w:bookmarkStart w:id="492" w:name="_Toc417994470"/>
      <w:r>
        <w:t>Compilation table</w:t>
      </w:r>
      <w:bookmarkEnd w:id="490"/>
      <w:bookmarkEnd w:id="491"/>
      <w:bookmarkEnd w:id="4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Water Services Coordination (Plumbers Licensing) Regulations 2000 </w:t>
            </w:r>
            <w:r>
              <w:rPr>
                <w:iCs/>
                <w:vertAlign w:val="superscript"/>
              </w:rPr>
              <w:t>8</w:t>
            </w:r>
          </w:p>
        </w:tc>
        <w:tc>
          <w:tcPr>
            <w:tcW w:w="1276" w:type="dxa"/>
            <w:tcBorders>
              <w:top w:val="single" w:sz="8" w:space="0" w:color="auto"/>
            </w:tcBorders>
          </w:tcPr>
          <w:p>
            <w:pPr>
              <w:pStyle w:val="nTable"/>
              <w:spacing w:after="40"/>
            </w:pPr>
            <w:r>
              <w:t>16 Jun 2000 p. 2897</w:t>
            </w:r>
            <w:r>
              <w:noBreakHyphen/>
              <w:t>936</w:t>
            </w:r>
          </w:p>
        </w:tc>
        <w:tc>
          <w:tcPr>
            <w:tcW w:w="2693" w:type="dxa"/>
            <w:tcBorders>
              <w:top w:val="single" w:sz="8" w:space="0" w:color="auto"/>
            </w:tcBorders>
          </w:tcPr>
          <w:p>
            <w:pPr>
              <w:pStyle w:val="nTable"/>
              <w:spacing w:after="40"/>
            </w:pPr>
            <w:r>
              <w:t xml:space="preserve">19 Jun 2000 (see r. 2 and </w:t>
            </w:r>
            <w:r>
              <w:rPr>
                <w:i/>
              </w:rPr>
              <w:t>Gazett</w:t>
            </w:r>
            <w:r>
              <w:t>e 16 Jun 2000 p. 2939)</w:t>
            </w:r>
          </w:p>
        </w:tc>
      </w:tr>
      <w:tr>
        <w:tc>
          <w:tcPr>
            <w:tcW w:w="3119" w:type="dxa"/>
          </w:tcPr>
          <w:p>
            <w:pPr>
              <w:pStyle w:val="nTable"/>
              <w:spacing w:after="40"/>
              <w:rPr>
                <w:i/>
              </w:rPr>
            </w:pPr>
            <w:r>
              <w:rPr>
                <w:i/>
              </w:rPr>
              <w:t>Water Services Coordination (Plumbers Licensing) Amendment Regulations 2001</w:t>
            </w:r>
          </w:p>
        </w:tc>
        <w:tc>
          <w:tcPr>
            <w:tcW w:w="1276" w:type="dxa"/>
          </w:tcPr>
          <w:p>
            <w:pPr>
              <w:pStyle w:val="nTable"/>
              <w:spacing w:after="40"/>
            </w:pPr>
            <w:r>
              <w:t>20 Apr 2001 p. 2149</w:t>
            </w:r>
            <w:r>
              <w:noBreakHyphen/>
              <w:t>51</w:t>
            </w:r>
          </w:p>
        </w:tc>
        <w:tc>
          <w:tcPr>
            <w:tcW w:w="2693" w:type="dxa"/>
          </w:tcPr>
          <w:p>
            <w:pPr>
              <w:pStyle w:val="nTable"/>
              <w:spacing w:after="40"/>
            </w:pPr>
            <w:r>
              <w:t>20 Apr 2001</w:t>
            </w:r>
          </w:p>
        </w:tc>
      </w:tr>
      <w:tr>
        <w:tc>
          <w:tcPr>
            <w:tcW w:w="3119" w:type="dxa"/>
          </w:tcPr>
          <w:p>
            <w:pPr>
              <w:pStyle w:val="nTable"/>
              <w:spacing w:after="40"/>
              <w:rPr>
                <w:i/>
              </w:rPr>
            </w:pPr>
            <w:r>
              <w:rPr>
                <w:i/>
              </w:rPr>
              <w:t>Water Services Coordination (Plumbers Licensing) Amendment Regulations (No. 2) 2001</w:t>
            </w:r>
          </w:p>
        </w:tc>
        <w:tc>
          <w:tcPr>
            <w:tcW w:w="1276" w:type="dxa"/>
          </w:tcPr>
          <w:p>
            <w:pPr>
              <w:pStyle w:val="nTable"/>
              <w:spacing w:after="40"/>
            </w:pPr>
            <w:r>
              <w:t>31 Jul 2001</w:t>
            </w:r>
            <w:r>
              <w:br/>
              <w:t>p. 3919</w:t>
            </w:r>
            <w:r>
              <w:noBreakHyphen/>
              <w:t>22</w:t>
            </w:r>
          </w:p>
        </w:tc>
        <w:tc>
          <w:tcPr>
            <w:tcW w:w="2693" w:type="dxa"/>
          </w:tcPr>
          <w:p>
            <w:pPr>
              <w:pStyle w:val="nTable"/>
              <w:spacing w:after="40"/>
            </w:pPr>
            <w:r>
              <w:t>1 Aug 2001 (see r. 2)</w:t>
            </w:r>
          </w:p>
        </w:tc>
      </w:tr>
      <w:tr>
        <w:tc>
          <w:tcPr>
            <w:tcW w:w="3119" w:type="dxa"/>
          </w:tcPr>
          <w:p>
            <w:pPr>
              <w:pStyle w:val="nTable"/>
              <w:spacing w:after="40"/>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9" w:type="dxa"/>
          </w:tcPr>
          <w:p>
            <w:pPr>
              <w:pStyle w:val="nTable"/>
              <w:spacing w:after="40"/>
              <w:rPr>
                <w:i/>
              </w:rPr>
            </w:pPr>
            <w:r>
              <w:rPr>
                <w:i/>
              </w:rPr>
              <w:t>Water Services Coordination (Plumbers Licensing) Amendment Regulations 2003</w:t>
            </w:r>
          </w:p>
        </w:tc>
        <w:tc>
          <w:tcPr>
            <w:tcW w:w="1276" w:type="dxa"/>
          </w:tcPr>
          <w:p>
            <w:pPr>
              <w:pStyle w:val="nTable"/>
              <w:spacing w:after="40"/>
            </w:pPr>
            <w:r>
              <w:t>12 Sep 2003 p. 4077</w:t>
            </w:r>
            <w:r>
              <w:noBreakHyphen/>
              <w:t>81</w:t>
            </w:r>
          </w:p>
        </w:tc>
        <w:tc>
          <w:tcPr>
            <w:tcW w:w="2693" w:type="dxa"/>
          </w:tcPr>
          <w:p>
            <w:pPr>
              <w:pStyle w:val="nTable"/>
              <w:spacing w:after="40"/>
            </w:pPr>
            <w:r>
              <w:t>12 Sep 2003</w:t>
            </w:r>
          </w:p>
        </w:tc>
      </w:tr>
      <w:tr>
        <w:tc>
          <w:tcPr>
            <w:tcW w:w="3119" w:type="dxa"/>
          </w:tcPr>
          <w:p>
            <w:pPr>
              <w:pStyle w:val="nTable"/>
              <w:spacing w:after="40"/>
              <w:rPr>
                <w:vertAlign w:val="superscript"/>
              </w:rPr>
            </w:pPr>
            <w:r>
              <w:rPr>
                <w:i/>
              </w:rPr>
              <w:t>Water Services Coordination (Plumbers Licensing) Amendment Regulations (No. 2) 2004 </w:t>
            </w:r>
            <w:r>
              <w:rPr>
                <w:vertAlign w:val="superscript"/>
              </w:rPr>
              <w:t>9</w:t>
            </w:r>
          </w:p>
        </w:tc>
        <w:tc>
          <w:tcPr>
            <w:tcW w:w="1276" w:type="dxa"/>
          </w:tcPr>
          <w:p>
            <w:pPr>
              <w:pStyle w:val="nTable"/>
              <w:spacing w:after="40"/>
            </w:pPr>
            <w:r>
              <w:t>1 Jun 2004 p. 1909</w:t>
            </w:r>
            <w:r>
              <w:noBreakHyphen/>
              <w:t>12</w:t>
            </w:r>
          </w:p>
        </w:tc>
        <w:tc>
          <w:tcPr>
            <w:tcW w:w="2693" w:type="dxa"/>
          </w:tcPr>
          <w:p>
            <w:pPr>
              <w:pStyle w:val="nTable"/>
              <w:spacing w:after="40"/>
            </w:pPr>
            <w:r>
              <w:t>1 Jun 2004</w:t>
            </w:r>
          </w:p>
        </w:tc>
      </w:tr>
      <w:tr>
        <w:tc>
          <w:tcPr>
            <w:tcW w:w="3119" w:type="dxa"/>
          </w:tcPr>
          <w:p>
            <w:pPr>
              <w:pStyle w:val="nTable"/>
              <w:spacing w:after="40"/>
              <w:rPr>
                <w:vertAlign w:val="superscript"/>
              </w:rPr>
            </w:pPr>
            <w:r>
              <w:rPr>
                <w:i/>
              </w:rPr>
              <w:t>Water Services Coordination (Plumbers Licensing) Amendment Regulations 2004</w:t>
            </w:r>
          </w:p>
        </w:tc>
        <w:tc>
          <w:tcPr>
            <w:tcW w:w="1276" w:type="dxa"/>
          </w:tcPr>
          <w:p>
            <w:pPr>
              <w:pStyle w:val="nTable"/>
              <w:spacing w:after="40"/>
            </w:pPr>
            <w:r>
              <w:t>28 Jun 2004 p. 2397</w:t>
            </w:r>
            <w:r>
              <w:noBreakHyphen/>
              <w:t>463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Pr>
          <w:p>
            <w:pPr>
              <w:pStyle w:val="nTable"/>
              <w:spacing w:after="40"/>
              <w:rPr>
                <w:vertAlign w:val="superscript"/>
              </w:rPr>
            </w:pPr>
            <w:r>
              <w:rPr>
                <w:i/>
              </w:rPr>
              <w:t>Water Services Licensing (Plumbers Licensing and Plumbing Standards) Amendment Regulations (No. 3) 2004</w:t>
            </w:r>
          </w:p>
        </w:tc>
        <w:tc>
          <w:tcPr>
            <w:tcW w:w="1276" w:type="dxa"/>
          </w:tcPr>
          <w:p>
            <w:pPr>
              <w:pStyle w:val="nTable"/>
              <w:spacing w:after="40"/>
            </w:pPr>
            <w:r>
              <w:t>30 Dec 2004 p. 6928</w:t>
            </w:r>
            <w:r>
              <w:noBreakHyphen/>
              <w:t>30</w:t>
            </w:r>
          </w:p>
        </w:tc>
        <w:tc>
          <w:tcPr>
            <w:tcW w:w="2693" w:type="dxa"/>
          </w:tcPr>
          <w:p>
            <w:pPr>
              <w:pStyle w:val="nTable"/>
              <w:spacing w:after="40"/>
            </w:pPr>
            <w:r>
              <w:t xml:space="preserve">1 Jan 2005 (see r. 2 and </w:t>
            </w:r>
            <w:r>
              <w:rPr>
                <w:i/>
                <w:iCs/>
              </w:rPr>
              <w:t>Gazette</w:t>
            </w:r>
            <w:r>
              <w:t xml:space="preserve"> 31 Dec 2004 p. 7130)</w:t>
            </w:r>
          </w:p>
        </w:tc>
      </w:tr>
      <w:tr>
        <w:tc>
          <w:tcPr>
            <w:tcW w:w="3119" w:type="dxa"/>
          </w:tcPr>
          <w:p>
            <w:pPr>
              <w:pStyle w:val="nTable"/>
              <w:spacing w:after="40"/>
            </w:pPr>
            <w:r>
              <w:rPr>
                <w:i/>
              </w:rPr>
              <w:t>Courts and Legal Practice (Consequential Amendments) Regulations 2005</w:t>
            </w:r>
            <w:r>
              <w:t xml:space="preserve"> r. 14</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9" w:type="dxa"/>
          </w:tcPr>
          <w:p>
            <w:pPr>
              <w:pStyle w:val="nTable"/>
              <w:spacing w:after="40"/>
              <w:rPr>
                <w:i/>
              </w:rPr>
            </w:pPr>
            <w:r>
              <w:rPr>
                <w:i/>
              </w:rPr>
              <w:t>Water Services Licensing (Plumbers Licensing and Plumbing Standards) Amendment Regulations 2005</w:t>
            </w:r>
          </w:p>
        </w:tc>
        <w:tc>
          <w:tcPr>
            <w:tcW w:w="1276" w:type="dxa"/>
          </w:tcPr>
          <w:p>
            <w:pPr>
              <w:pStyle w:val="nTable"/>
              <w:spacing w:after="40"/>
            </w:pPr>
            <w:r>
              <w:t>7 Oct 2005 p. 4507</w:t>
            </w:r>
            <w:r>
              <w:noBreakHyphen/>
              <w:t>28</w:t>
            </w:r>
          </w:p>
        </w:tc>
        <w:tc>
          <w:tcPr>
            <w:tcW w:w="2693" w:type="dxa"/>
          </w:tcPr>
          <w:p>
            <w:pPr>
              <w:pStyle w:val="nTable"/>
              <w:spacing w:after="40"/>
            </w:pPr>
            <w:r>
              <w:t>7 Oct 2005</w:t>
            </w:r>
          </w:p>
        </w:tc>
      </w:tr>
      <w:tr>
        <w:trPr>
          <w:cantSplit/>
        </w:trPr>
        <w:tc>
          <w:tcPr>
            <w:tcW w:w="3119" w:type="dxa"/>
          </w:tcPr>
          <w:p>
            <w:pPr>
              <w:pStyle w:val="nTable"/>
              <w:spacing w:after="40"/>
              <w:rPr>
                <w:i/>
              </w:rPr>
            </w:pPr>
            <w:r>
              <w:rPr>
                <w:i/>
              </w:rPr>
              <w:t>Water Services Licensing (Plumbers Licensing and Plumbing Standards) Amendment Regulations 2007</w:t>
            </w:r>
          </w:p>
        </w:tc>
        <w:tc>
          <w:tcPr>
            <w:tcW w:w="1276" w:type="dxa"/>
          </w:tcPr>
          <w:p>
            <w:pPr>
              <w:pStyle w:val="nTable"/>
              <w:keepNext/>
              <w:keepLines/>
              <w:spacing w:after="40"/>
            </w:pPr>
            <w:r>
              <w:t>1 May 2007 p. 1896</w:t>
            </w:r>
            <w:r>
              <w:noBreakHyphen/>
              <w:t>7</w:t>
            </w:r>
          </w:p>
        </w:tc>
        <w:tc>
          <w:tcPr>
            <w:tcW w:w="2693" w:type="dxa"/>
          </w:tcPr>
          <w:p>
            <w:pPr>
              <w:pStyle w:val="nTable"/>
              <w:keepNext/>
              <w:keepLines/>
              <w:spacing w:after="40"/>
            </w:pPr>
            <w:r>
              <w:t>1 May 2007</w:t>
            </w:r>
          </w:p>
        </w:tc>
      </w:tr>
      <w:tr>
        <w:tc>
          <w:tcPr>
            <w:tcW w:w="3119" w:type="dxa"/>
          </w:tcPr>
          <w:p>
            <w:pPr>
              <w:pStyle w:val="nTable"/>
              <w:spacing w:after="40"/>
              <w:rPr>
                <w:i/>
              </w:rPr>
            </w:pPr>
            <w:r>
              <w:rPr>
                <w:i/>
              </w:rPr>
              <w:t>Water Services Licensing (Plumbers Licensing and Plumbing Standards) Amendment Regulations (No. 2) 2007</w:t>
            </w:r>
          </w:p>
        </w:tc>
        <w:tc>
          <w:tcPr>
            <w:tcW w:w="1276" w:type="dxa"/>
          </w:tcPr>
          <w:p>
            <w:pPr>
              <w:pStyle w:val="nTable"/>
              <w:keepNext/>
              <w:keepLines/>
              <w:spacing w:after="40"/>
            </w:pPr>
            <w:r>
              <w:t>29 May 2007 p. 2502</w:t>
            </w:r>
            <w:r>
              <w:noBreakHyphen/>
              <w:t>6</w:t>
            </w:r>
          </w:p>
        </w:tc>
        <w:tc>
          <w:tcPr>
            <w:tcW w:w="2693" w:type="dxa"/>
          </w:tcPr>
          <w:p>
            <w:pPr>
              <w:pStyle w:val="nTable"/>
              <w:keepNext/>
              <w:keepLines/>
              <w:spacing w:after="40"/>
            </w:pPr>
            <w:r>
              <w:t>r. 1 and 2: 29 May 2007 (see r. 2(a));</w:t>
            </w:r>
            <w:r>
              <w:br/>
              <w:t>Regulations other than r. 1 and 2: 1 Jun 2007 (see r. 2(b))</w:t>
            </w:r>
          </w:p>
        </w:tc>
      </w:tr>
      <w:tr>
        <w:tc>
          <w:tcPr>
            <w:tcW w:w="3119" w:type="dxa"/>
          </w:tcPr>
          <w:p>
            <w:pPr>
              <w:pStyle w:val="nTable"/>
              <w:spacing w:after="40"/>
              <w:rPr>
                <w:i/>
              </w:rPr>
            </w:pPr>
            <w:r>
              <w:rPr>
                <w:i/>
              </w:rPr>
              <w:t>Water Services Licensing (Plumbers Licensing and Plumbing Standards) Amendment Regulations (No. 3) 2007</w:t>
            </w:r>
          </w:p>
        </w:tc>
        <w:tc>
          <w:tcPr>
            <w:tcW w:w="1276" w:type="dxa"/>
          </w:tcPr>
          <w:p>
            <w:pPr>
              <w:pStyle w:val="nTable"/>
              <w:keepNext/>
              <w:keepLines/>
              <w:spacing w:after="40"/>
            </w:pPr>
            <w:r>
              <w:t>26 Jun 2007 p. 3062</w:t>
            </w:r>
            <w:r>
              <w:noBreakHyphen/>
              <w:t>70</w:t>
            </w:r>
          </w:p>
        </w:tc>
        <w:tc>
          <w:tcPr>
            <w:tcW w:w="2693" w:type="dxa"/>
          </w:tcPr>
          <w:p>
            <w:pPr>
              <w:pStyle w:val="nTable"/>
              <w:keepNext/>
              <w:keepLines/>
              <w:spacing w:after="40"/>
            </w:pPr>
            <w:r>
              <w:t>r. 1 and 2: 26 Jun 2007 (see r. 2(a));</w:t>
            </w:r>
            <w:r>
              <w:br/>
              <w:t>Regulations other than r. 1 and 2: 1 Jul 2007 (see r. 2(b))</w:t>
            </w:r>
          </w:p>
        </w:tc>
      </w:tr>
      <w:tr>
        <w:trPr>
          <w:cantSplit/>
        </w:trPr>
        <w:tc>
          <w:tcPr>
            <w:tcW w:w="7088" w:type="dxa"/>
            <w:gridSpan w:val="3"/>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2009</w:t>
            </w:r>
          </w:p>
        </w:tc>
        <w:tc>
          <w:tcPr>
            <w:tcW w:w="1276" w:type="dxa"/>
          </w:tcPr>
          <w:p>
            <w:pPr>
              <w:pStyle w:val="nTable"/>
              <w:keepNext/>
              <w:keepLines/>
              <w:spacing w:after="40"/>
            </w:pPr>
            <w:r>
              <w:t>11 Dec 2009 p. 5060</w:t>
            </w:r>
            <w:r>
              <w:noBreakHyphen/>
              <w:t>1</w:t>
            </w:r>
          </w:p>
        </w:tc>
        <w:tc>
          <w:tcPr>
            <w:tcW w:w="2693" w:type="dxa"/>
          </w:tcPr>
          <w:p>
            <w:pPr>
              <w:pStyle w:val="nTable"/>
              <w:keepNext/>
              <w:keepLines/>
              <w:spacing w:after="40"/>
            </w:pPr>
            <w:r>
              <w:t>r. 1 and 2: 11 Dec 2009 (see r. 2(a));</w:t>
            </w:r>
            <w:r>
              <w:br/>
              <w:t>Regulations other than r. 1 and 2: 12 Dec 2009 (see r. 2(b))</w:t>
            </w:r>
          </w:p>
        </w:tc>
      </w:tr>
      <w:tr>
        <w:tc>
          <w:tcPr>
            <w:tcW w:w="3119" w:type="dxa"/>
          </w:tcPr>
          <w:p>
            <w:pPr>
              <w:pStyle w:val="nTable"/>
              <w:spacing w:after="40"/>
              <w:rPr>
                <w:i/>
              </w:rPr>
            </w:pPr>
            <w:r>
              <w:rPr>
                <w:i/>
              </w:rPr>
              <w:t>Water Services Licensing (Plumbers Licensing and Plumbing Standards) Amendment Regulations 2010</w:t>
            </w:r>
          </w:p>
        </w:tc>
        <w:tc>
          <w:tcPr>
            <w:tcW w:w="1276" w:type="dxa"/>
          </w:tcPr>
          <w:p>
            <w:pPr>
              <w:pStyle w:val="nTable"/>
              <w:keepNext/>
              <w:keepLines/>
              <w:spacing w:after="40"/>
            </w:pPr>
            <w:r>
              <w:t>25 Jun 2010 p. 2881</w:t>
            </w:r>
            <w:r>
              <w:noBreakHyphen/>
              <w:t>2</w:t>
            </w:r>
          </w:p>
        </w:tc>
        <w:tc>
          <w:tcPr>
            <w:tcW w:w="2693" w:type="dxa"/>
          </w:tcPr>
          <w:p>
            <w:pPr>
              <w:pStyle w:val="nTable"/>
              <w:keepNext/>
              <w:keepLines/>
              <w:spacing w:after="40"/>
            </w:pPr>
            <w:r>
              <w:t>r. 1 and 2: 25 Jun 2010 (see r. 2(a));</w:t>
            </w:r>
            <w:r>
              <w:br/>
              <w:t>Regulations other than r. 1 and 2: 1 Jul 2010 (see r. 2(b))</w:t>
            </w:r>
          </w:p>
        </w:tc>
      </w:tr>
      <w:tr>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Water Services Licensing (Plumbers Licensing and Plumbing Standards) Amendment Regulations (No. 2) 2011</w:t>
            </w:r>
          </w:p>
        </w:tc>
        <w:tc>
          <w:tcPr>
            <w:tcW w:w="1276" w:type="dxa"/>
          </w:tcPr>
          <w:p>
            <w:pPr>
              <w:pStyle w:val="nTable"/>
              <w:spacing w:after="40"/>
            </w:pPr>
            <w:r>
              <w:t>22 Jun 2011 p. 2329</w:t>
            </w:r>
            <w:r>
              <w:noBreakHyphen/>
              <w:t>31</w:t>
            </w:r>
          </w:p>
        </w:tc>
        <w:tc>
          <w:tcPr>
            <w:tcW w:w="2693" w:type="dxa"/>
          </w:tcPr>
          <w:p>
            <w:pPr>
              <w:pStyle w:val="nTable"/>
              <w:spacing w:after="40"/>
              <w:rPr>
                <w:snapToGrid w:val="0"/>
                <w:spacing w:val="-2"/>
              </w:rPr>
            </w:pPr>
            <w:r>
              <w:t>r. 1 and 2: 22 Jun 2011 (see r. 2(a));</w:t>
            </w:r>
            <w:r>
              <w:br/>
              <w:t>Regulations other than r. 1 and 2: 1 Jul 2011 (see r. 2(b))</w:t>
            </w:r>
          </w:p>
        </w:tc>
      </w:tr>
      <w:tr>
        <w:tc>
          <w:tcPr>
            <w:tcW w:w="3119" w:type="dxa"/>
          </w:tcPr>
          <w:p>
            <w:pPr>
              <w:pStyle w:val="nTable"/>
              <w:spacing w:after="40"/>
              <w:rPr>
                <w:i/>
              </w:rPr>
            </w:pPr>
            <w:r>
              <w:rPr>
                <w:i/>
              </w:rPr>
              <w:t>Water Services Licensing (Plumbers Licensing and Plumbing Standards) Amendment Regulations 2011</w:t>
            </w:r>
          </w:p>
        </w:tc>
        <w:tc>
          <w:tcPr>
            <w:tcW w:w="1276" w:type="dxa"/>
          </w:tcPr>
          <w:p>
            <w:pPr>
              <w:pStyle w:val="nTable"/>
              <w:spacing w:after="40"/>
            </w:pPr>
            <w:r>
              <w:t>30 Jun 2011 p. 2655</w:t>
            </w:r>
            <w:r>
              <w:noBreakHyphen/>
              <w:t>6</w:t>
            </w:r>
          </w:p>
        </w:tc>
        <w:tc>
          <w:tcPr>
            <w:tcW w:w="2693" w:type="dxa"/>
          </w:tcPr>
          <w:p>
            <w:pPr>
              <w:pStyle w:val="nTable"/>
              <w:spacing w:after="40"/>
            </w:pPr>
            <w:r>
              <w:t>r. 1 and 2: 30 Jun 2011 (see r. 2(a));</w:t>
            </w:r>
            <w:r>
              <w:br/>
              <w:t>Regulations other than r. 1 and 2: 1 Jul 2011 (see r. 2(b))</w:t>
            </w:r>
          </w:p>
        </w:tc>
      </w:tr>
      <w:tr>
        <w:tc>
          <w:tcPr>
            <w:tcW w:w="7088" w:type="dxa"/>
            <w:gridSpan w:val="3"/>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(No. 2) 2012</w:t>
            </w:r>
          </w:p>
        </w:tc>
        <w:tc>
          <w:tcPr>
            <w:tcW w:w="1276" w:type="dxa"/>
          </w:tcPr>
          <w:p>
            <w:pPr>
              <w:pStyle w:val="nTable"/>
              <w:spacing w:after="40"/>
            </w:pPr>
            <w:r>
              <w:t>15 Jun 2012 p. 2621-3</w:t>
            </w:r>
          </w:p>
        </w:tc>
        <w:tc>
          <w:tcPr>
            <w:tcW w:w="2693" w:type="dxa"/>
          </w:tcPr>
          <w:p>
            <w:pPr>
              <w:pStyle w:val="nTable"/>
              <w:spacing w:after="40"/>
            </w:pPr>
            <w:r>
              <w:t>r. 1 and 2: 15 Jun 2012 (see r. 2(a));</w:t>
            </w:r>
            <w:r>
              <w:br/>
              <w:t>Regulations other than r. 1 and 2: 1 Jul 2012 (see r. 2(b))</w:t>
            </w:r>
          </w:p>
        </w:tc>
      </w:tr>
      <w:tr>
        <w:tc>
          <w:tcPr>
            <w:tcW w:w="3119" w:type="dxa"/>
          </w:tcPr>
          <w:p>
            <w:pPr>
              <w:pStyle w:val="nTable"/>
              <w:spacing w:after="40"/>
              <w:rPr>
                <w:i/>
              </w:rPr>
            </w:pPr>
            <w:r>
              <w:rPr>
                <w:i/>
              </w:rPr>
              <w:t>Water Services Licensing (Plumbers Licensing and Plumbing Standards) Amendment Regulations (No. 2) 2013</w:t>
            </w:r>
          </w:p>
        </w:tc>
        <w:tc>
          <w:tcPr>
            <w:tcW w:w="1276" w:type="dxa"/>
          </w:tcPr>
          <w:p>
            <w:pPr>
              <w:pStyle w:val="nTable"/>
              <w:spacing w:after="40"/>
            </w:pPr>
            <w:r>
              <w:t>27 Jun 2013 p. 2713-15</w:t>
            </w:r>
          </w:p>
        </w:tc>
        <w:tc>
          <w:tcPr>
            <w:tcW w:w="2693" w:type="dxa"/>
          </w:tcPr>
          <w:p>
            <w:pPr>
              <w:pStyle w:val="nTable"/>
              <w:spacing w:after="40"/>
              <w:rPr>
                <w:i/>
              </w:rPr>
            </w:pPr>
            <w:r>
              <w:t>r. 1 and 2: 27 Jun 2013 (see r. 2(a));</w:t>
            </w:r>
            <w:r>
              <w:br/>
              <w:t>Regulations other than r. 1 and 2: 1 Jul 2013 (see r. 2(b))</w:t>
            </w:r>
          </w:p>
        </w:tc>
      </w:tr>
      <w:tr>
        <w:tc>
          <w:tcPr>
            <w:tcW w:w="3119" w:type="dxa"/>
          </w:tcPr>
          <w:p>
            <w:pPr>
              <w:pStyle w:val="nTable"/>
              <w:spacing w:after="40"/>
              <w:rPr>
                <w:i/>
              </w:rPr>
            </w:pPr>
            <w:r>
              <w:rPr>
                <w:i/>
              </w:rPr>
              <w:t>Water Services Licensing (Plumbers Licensing and Plumbing Standards) Amendment Regulations 2013</w:t>
            </w:r>
          </w:p>
        </w:tc>
        <w:tc>
          <w:tcPr>
            <w:tcW w:w="1276" w:type="dxa"/>
          </w:tcPr>
          <w:p>
            <w:pPr>
              <w:pStyle w:val="nTable"/>
              <w:spacing w:after="40"/>
            </w:pPr>
            <w:r>
              <w:t>14 Nov 2013 p. 5231</w:t>
            </w:r>
            <w:r>
              <w:noBreakHyphen/>
              <w:t>4</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Pr>
          <w:p>
            <w:pPr>
              <w:pStyle w:val="nTable"/>
              <w:spacing w:after="40"/>
              <w:rPr>
                <w:i/>
              </w:rPr>
            </w:pPr>
            <w:r>
              <w:rPr>
                <w:i/>
              </w:rPr>
              <w:t>Plumbers Licensing and Plumbing Standards Amendment Regulations 2014</w:t>
            </w:r>
          </w:p>
        </w:tc>
        <w:tc>
          <w:tcPr>
            <w:tcW w:w="1276" w:type="dxa"/>
          </w:tcPr>
          <w:p>
            <w:pPr>
              <w:pStyle w:val="nTable"/>
              <w:spacing w:after="40"/>
            </w:pPr>
            <w:r>
              <w:t>17 Jun 2014 p. 1975</w:t>
            </w:r>
            <w:r>
              <w:noBreakHyphen/>
              <w:t>7</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9" w:type="dxa"/>
          </w:tcPr>
          <w:p>
            <w:pPr>
              <w:pStyle w:val="nTable"/>
              <w:spacing w:after="40"/>
              <w:rPr>
                <w:i/>
              </w:rPr>
            </w:pPr>
            <w:r>
              <w:rPr>
                <w:i/>
              </w:rPr>
              <w:t>Plumbers Licensing and Plumbing Standards Amendment Regulations (No. 2) 2014</w:t>
            </w:r>
          </w:p>
        </w:tc>
        <w:tc>
          <w:tcPr>
            <w:tcW w:w="1276" w:type="dxa"/>
          </w:tcPr>
          <w:p>
            <w:pPr>
              <w:pStyle w:val="nTable"/>
              <w:spacing w:after="40"/>
            </w:pPr>
            <w:r>
              <w:t>19 Dec 2014 p. 4831</w:t>
            </w:r>
            <w:r>
              <w:noBreakHyphen/>
              <w:t>41</w:t>
            </w:r>
          </w:p>
        </w:tc>
        <w:tc>
          <w:tcPr>
            <w:tcW w:w="2693" w:type="dxa"/>
          </w:tcPr>
          <w:p>
            <w:pPr>
              <w:pStyle w:val="nTable"/>
              <w:spacing w:after="40"/>
              <w:rPr>
                <w:rFonts w:ascii="Times" w:hAnsi="Times"/>
                <w:bCs/>
                <w:snapToGrid w:val="0"/>
                <w:spacing w:val="-2"/>
              </w:rPr>
            </w:pPr>
            <w:r>
              <w:rPr>
                <w:rFonts w:ascii="Times" w:hAnsi="Times"/>
                <w:bCs/>
                <w:snapToGrid w:val="0"/>
                <w:spacing w:val="-2"/>
              </w:rPr>
              <w:t>r. 1 and 2: 19 Dec 2014 (see r. 2(a));</w:t>
            </w:r>
            <w:r>
              <w:rPr>
                <w:rFonts w:ascii="Times" w:hAnsi="Times"/>
                <w:bCs/>
                <w:snapToGrid w:val="0"/>
                <w:spacing w:val="-2"/>
              </w:rPr>
              <w:br/>
              <w:t>Regulations other than r. 1 and 2: 1 Jan 2015 (see r. 2(b))</w:t>
            </w:r>
          </w:p>
        </w:tc>
      </w:tr>
      <w:tr>
        <w:tc>
          <w:tcPr>
            <w:tcW w:w="3119" w:type="dxa"/>
            <w:tcBorders>
              <w:bottom w:val="single" w:sz="4" w:space="0" w:color="auto"/>
            </w:tcBorders>
          </w:tcPr>
          <w:p>
            <w:pPr>
              <w:pStyle w:val="nTable"/>
              <w:spacing w:after="40"/>
              <w:rPr>
                <w:i/>
              </w:rPr>
            </w:pPr>
            <w:r>
              <w:rPr>
                <w:i/>
              </w:rPr>
              <w:t>Plumbers Licensing and Plumbing Standards Amendment Regulations 2015</w:t>
            </w:r>
          </w:p>
        </w:tc>
        <w:tc>
          <w:tcPr>
            <w:tcW w:w="1276" w:type="dxa"/>
            <w:tcBorders>
              <w:bottom w:val="single" w:sz="4" w:space="0" w:color="auto"/>
            </w:tcBorders>
          </w:tcPr>
          <w:p>
            <w:pPr>
              <w:pStyle w:val="nTable"/>
              <w:spacing w:after="40"/>
            </w:pPr>
            <w:r>
              <w:t>24 Apr 2015 p. 1495</w:t>
            </w:r>
            <w:r>
              <w:noBreakHyphen/>
              <w:t>518</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24 Apr 2015 (see r. 2(a));</w:t>
            </w:r>
            <w:r>
              <w:rPr>
                <w:rFonts w:ascii="Times" w:hAnsi="Times"/>
                <w:bCs/>
                <w:snapToGrid w:val="0"/>
                <w:spacing w:val="-2"/>
              </w:rPr>
              <w:br/>
              <w:t>Regulations other than r. 1 and 2: 1 May 2015 (see r. 2(b))</w:t>
            </w:r>
          </w:p>
        </w:tc>
      </w:tr>
    </w:tbl>
    <w:p>
      <w:pPr>
        <w:pStyle w:val="nSubsection"/>
        <w:spacing w:before="160"/>
      </w:pPr>
      <w:r>
        <w:rPr>
          <w:vertAlign w:val="superscript"/>
        </w:rPr>
        <w:t>2</w:t>
      </w:r>
      <w:r>
        <w:rPr>
          <w:vertAlign w:val="superscript"/>
        </w:rPr>
        <w:tab/>
      </w:r>
      <w:r>
        <w:t xml:space="preserve">Formerly referred to 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t xml:space="preserve"> </w:t>
      </w:r>
      <w:r>
        <w:rPr>
          <w:i/>
          <w:iCs/>
        </w:rPr>
        <w:t>Economic Regulation Authority Act 2003</w:t>
      </w:r>
      <w:r>
        <w:t xml:space="preserve"> s. 62, and then subsequently changed to the </w:t>
      </w:r>
      <w:r>
        <w:rPr>
          <w:i/>
        </w:rPr>
        <w:t>Plumbers Licensing Act 1995</w:t>
      </w:r>
      <w:r>
        <w:t xml:space="preserve"> by the</w:t>
      </w:r>
      <w:r>
        <w:rPr>
          <w:i/>
        </w:rPr>
        <w:t xml:space="preserve"> Water Services Legislation Amendment and Repeal Act 2012 </w:t>
      </w:r>
      <w:r>
        <w:t>s. 193</w:t>
      </w:r>
      <w:r>
        <w:rPr>
          <w:i/>
        </w:rPr>
        <w:t>.</w:t>
      </w:r>
    </w:p>
    <w:p>
      <w:pPr>
        <w:pStyle w:val="nSubsection"/>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4</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pPr>
      <w:r>
        <w:rPr>
          <w:vertAlign w:val="superscript"/>
        </w:rPr>
        <w:t>5</w:t>
      </w:r>
      <w:r>
        <w:tab/>
        <w:t xml:space="preserve">The </w:t>
      </w:r>
      <w:r>
        <w:rPr>
          <w:i/>
        </w:rPr>
        <w:t>Metropolitan Water Supply, Sewerage and Drainage By-laws 1981</w:t>
      </w:r>
      <w:r>
        <w:t xml:space="preserve"> bl. 7.1, 7.2, 7.3, 16.1 and 16.2 were deleted by the </w:t>
      </w:r>
      <w:r>
        <w:rPr>
          <w:i/>
        </w:rPr>
        <w:t xml:space="preserve">Metropolitan Water Supply, Sewerage and Drainage Amendment By-laws 2004 </w:t>
      </w:r>
      <w:r>
        <w:t xml:space="preserve">in </w:t>
      </w:r>
      <w:r>
        <w:rPr>
          <w:i/>
        </w:rPr>
        <w:t xml:space="preserve">Gazette </w:t>
      </w:r>
      <w:r>
        <w:t>28 Jun 2004 p. 2375.</w:t>
      </w:r>
    </w:p>
    <w:p>
      <w:pPr>
        <w:pStyle w:val="nSubsection"/>
      </w:pPr>
      <w:r>
        <w:rPr>
          <w:vertAlign w:val="superscript"/>
        </w:rPr>
        <w:t>6</w:t>
      </w:r>
      <w:r>
        <w:tab/>
        <w:t xml:space="preserve">The </w:t>
      </w:r>
      <w:r>
        <w:rPr>
          <w:i/>
        </w:rPr>
        <w:t>Country Areas Water Supply By-laws 1957</w:t>
      </w:r>
      <w:r>
        <w:t xml:space="preserve"> bl. 58(3) and (4) were deleted by the </w:t>
      </w:r>
      <w:r>
        <w:rPr>
          <w:i/>
        </w:rPr>
        <w:t>Country Areas Water Supply Amendment By-laws</w:t>
      </w:r>
      <w:r>
        <w:t xml:space="preserve"> </w:t>
      </w:r>
      <w:r>
        <w:rPr>
          <w:i/>
        </w:rPr>
        <w:t>2004</w:t>
      </w:r>
      <w:r>
        <w:t xml:space="preserve"> in </w:t>
      </w:r>
      <w:r>
        <w:rPr>
          <w:i/>
        </w:rPr>
        <w:t>Gazette</w:t>
      </w:r>
      <w:r>
        <w:t xml:space="preserve"> 28 Jun 2004 p. 2391.</w:t>
      </w:r>
    </w:p>
    <w:p>
      <w:pPr>
        <w:pStyle w:val="nSubsection"/>
        <w:rPr>
          <w:vertAlign w:val="superscript"/>
        </w:rPr>
      </w:pPr>
      <w:r>
        <w:rPr>
          <w:vertAlign w:val="superscript"/>
        </w:rPr>
        <w:t>7</w:t>
      </w:r>
      <w:r>
        <w:rPr>
          <w:vertAlign w:val="superscript"/>
        </w:rPr>
        <w:tab/>
      </w:r>
      <w:r>
        <w:t xml:space="preserve">Repealed by the </w:t>
      </w:r>
      <w:r>
        <w:rPr>
          <w:i/>
          <w:snapToGrid w:val="0"/>
        </w:rPr>
        <w:t xml:space="preserve">Building Services (Registration) Act 2011 </w:t>
      </w:r>
      <w:r>
        <w:t>s. 107.</w:t>
      </w:r>
    </w:p>
    <w:p>
      <w:pPr>
        <w:pStyle w:val="nSubsection"/>
        <w:rPr>
          <w:iCs/>
          <w:snapToGrid w:val="0"/>
        </w:rPr>
      </w:pPr>
      <w:r>
        <w:rPr>
          <w:vertAlign w:val="superscript"/>
        </w:rPr>
        <w:t>8</w:t>
      </w:r>
      <w:r>
        <w:tab/>
        <w:t xml:space="preserve">Now known as the </w:t>
      </w:r>
      <w:r>
        <w:rPr>
          <w:i/>
        </w:rPr>
        <w:t>Plumbers Licensing and Plumbing Standards Regulations 2000</w:t>
      </w:r>
      <w:r>
        <w:t xml:space="preserve">; citation changed (see note under r. 1). 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p>
    <w:p>
      <w:pPr>
        <w:pStyle w:val="nSubsection"/>
      </w:pPr>
      <w:r>
        <w:rPr>
          <w:vertAlign w:val="superscript"/>
        </w:rPr>
        <w:t>9</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keepNext/>
        <w:keepLines/>
      </w:pPr>
    </w:p>
    <w:p>
      <w:pPr>
        <w:keepNext/>
        <w:keepLines/>
        <w:sectPr>
          <w:headerReference w:type="even" r:id="rId33"/>
          <w:headerReference w:type="default" r:id="rId34"/>
          <w:foot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494" w:name="_Toc417983565"/>
      <w:bookmarkStart w:id="495" w:name="_Toc417994471"/>
      <w:r>
        <w:rPr>
          <w:sz w:val="28"/>
        </w:rPr>
        <w:t>Defined terms</w:t>
      </w:r>
      <w:bookmarkEnd w:id="494"/>
      <w:bookmarkEnd w:id="4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25(2)</w:t>
      </w:r>
    </w:p>
    <w:p>
      <w:pPr>
        <w:pStyle w:val="DefinedTerms"/>
      </w:pPr>
      <w:r>
        <w:t>airconditioning waste</w:t>
      </w:r>
      <w:r>
        <w:tab/>
        <w:t>62(2)</w:t>
      </w:r>
    </w:p>
    <w:p>
      <w:pPr>
        <w:pStyle w:val="DefinedTerms"/>
      </w:pPr>
      <w:r>
        <w:t>alternate member</w:t>
      </w:r>
      <w:r>
        <w:tab/>
        <w:t>Sch. 2 cl. 4(1)</w:t>
      </w:r>
    </w:p>
    <w:p>
      <w:pPr>
        <w:pStyle w:val="DefinedTerms"/>
      </w:pPr>
      <w:r>
        <w:t>apparatus for the treatment of sewerage</w:t>
      </w:r>
      <w:r>
        <w:tab/>
        <w:t>3(1)</w:t>
      </w:r>
    </w:p>
    <w:p>
      <w:pPr>
        <w:pStyle w:val="DefinedTerms"/>
      </w:pPr>
      <w:r>
        <w:t>application</w:t>
      </w:r>
      <w:r>
        <w:tab/>
        <w:t>110</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authorisation</w:t>
      </w:r>
      <w:r>
        <w:tab/>
        <w:t>110</w:t>
      </w:r>
    </w:p>
    <w:p>
      <w:pPr>
        <w:pStyle w:val="DefinedTerms"/>
      </w:pPr>
      <w:r>
        <w:t>authorised person</w:t>
      </w:r>
      <w:r>
        <w:tab/>
        <w:t>74</w:t>
      </w:r>
    </w:p>
    <w:p>
      <w:pPr>
        <w:pStyle w:val="DefinedTerms"/>
      </w:pPr>
      <w:r>
        <w:t>authorised work</w:t>
      </w:r>
      <w:r>
        <w:tab/>
        <w:t>12(2), 13(3)</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commencement</w:t>
      </w:r>
      <w:r>
        <w:tab/>
        <w:t>110, 120</w:t>
      </w:r>
    </w:p>
    <w:p>
      <w:pPr>
        <w:pStyle w:val="DefinedTerms"/>
      </w:pPr>
      <w:r>
        <w:t>common facility</w:t>
      </w:r>
      <w:r>
        <w:tab/>
        <w:t>60(2)</w:t>
      </w:r>
    </w:p>
    <w:p>
      <w:pPr>
        <w:pStyle w:val="DefinedTerms"/>
      </w:pPr>
      <w:r>
        <w:t>compliance purposes</w:t>
      </w:r>
      <w:r>
        <w:tab/>
        <w:t>82</w:t>
      </w:r>
    </w:p>
    <w:p>
      <w:pPr>
        <w:pStyle w:val="DefinedTerms"/>
      </w:pPr>
      <w:r>
        <w:t>compression union</w:t>
      </w:r>
      <w:r>
        <w:tab/>
        <w:t>13A(4)</w:t>
      </w:r>
    </w:p>
    <w:p>
      <w:pPr>
        <w:pStyle w:val="DefinedTerms"/>
      </w:pPr>
      <w:r>
        <w:t>Country Areas By</w:t>
      </w:r>
      <w:r>
        <w:noBreakHyphen/>
        <w:t>laws</w:t>
      </w:r>
      <w:r>
        <w:tab/>
        <w:t>110</w:t>
      </w:r>
    </w:p>
    <w:p>
      <w:pPr>
        <w:pStyle w:val="DefinedTerms"/>
      </w:pPr>
      <w:r>
        <w:t>Country Towns By</w:t>
      </w:r>
      <w:r>
        <w:noBreakHyphen/>
        <w:t>laws</w:t>
      </w:r>
      <w:r>
        <w:tab/>
        <w:t>110</w:t>
      </w:r>
    </w:p>
    <w:p>
      <w:pPr>
        <w:pStyle w:val="DefinedTerms"/>
      </w:pPr>
      <w:r>
        <w:t>dangerous situation</w:t>
      </w:r>
      <w:r>
        <w:tab/>
        <w:t>3(1)</w:t>
      </w:r>
    </w:p>
    <w:p>
      <w:pPr>
        <w:pStyle w:val="DefinedTerms"/>
      </w:pPr>
      <w:r>
        <w:t>deputy chairperson</w:t>
      </w:r>
      <w:r>
        <w:tab/>
        <w:t>3(1)</w:t>
      </w:r>
    </w:p>
    <w:p>
      <w:pPr>
        <w:pStyle w:val="DefinedTerms"/>
      </w:pPr>
      <w:r>
        <w:t>disciplinary matter</w:t>
      </w:r>
      <w:r>
        <w:tab/>
        <w:t>3(1)</w:t>
      </w:r>
    </w:p>
    <w:p>
      <w:pPr>
        <w:pStyle w:val="DefinedTerms"/>
      </w:pPr>
      <w:r>
        <w:t>drainage plumbing</w:t>
      </w:r>
      <w:r>
        <w:tab/>
        <w:t>3(1)</w:t>
      </w:r>
    </w:p>
    <w:p>
      <w:pPr>
        <w:pStyle w:val="DefinedTerms"/>
      </w:pPr>
      <w:r>
        <w:t>drainage plumbing work</w:t>
      </w:r>
      <w:r>
        <w:tab/>
        <w:t>3(1)</w:t>
      </w:r>
    </w:p>
    <w:p>
      <w:pPr>
        <w:pStyle w:val="DefinedTerms"/>
      </w:pPr>
      <w:r>
        <w:t>dwelling</w:t>
      </w:r>
      <w:r>
        <w:tab/>
        <w:t>3(1)</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t>fixture</w:t>
      </w:r>
      <w:r>
        <w:tab/>
        <w:t>3(1), 45(4)</w:t>
      </w:r>
    </w:p>
    <w:p>
      <w:pPr>
        <w:pStyle w:val="DefinedTerms"/>
      </w:pPr>
      <w:r>
        <w:t>identification card</w:t>
      </w:r>
      <w:r>
        <w:tab/>
        <w:t>3(1)</w:t>
      </w:r>
    </w:p>
    <w:p>
      <w:pPr>
        <w:pStyle w:val="DefinedTerms"/>
      </w:pPr>
      <w:r>
        <w:t>initial application</w:t>
      </w:r>
      <w:r>
        <w:tab/>
        <w:t>114(1)</w:t>
      </w:r>
    </w:p>
    <w:p>
      <w:pPr>
        <w:pStyle w:val="DefinedTerms"/>
      </w:pPr>
      <w:r>
        <w:t>inspection purposes</w:t>
      </w:r>
      <w:r>
        <w:tab/>
        <w:t>67(2), 82</w:t>
      </w:r>
    </w:p>
    <w:p>
      <w:pPr>
        <w:pStyle w:val="DefinedTerms"/>
      </w:pPr>
      <w:r>
        <w:t>joint water service</w:t>
      </w:r>
      <w:r>
        <w:tab/>
        <w:t>60(2)</w:t>
      </w:r>
    </w:p>
    <w:p>
      <w:pPr>
        <w:pStyle w:val="DefinedTerms"/>
      </w:pPr>
      <w:r>
        <w:t>legal practitioner</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Metropolitan By</w:t>
      </w:r>
      <w:r>
        <w:noBreakHyphen/>
        <w:t>laws</w:t>
      </w:r>
      <w:r>
        <w:tab/>
        <w:t>110</w:t>
      </w:r>
    </w:p>
    <w:p>
      <w:pPr>
        <w:pStyle w:val="DefinedTerms"/>
      </w:pPr>
      <w:r>
        <w:t>minor plumbing work</w:t>
      </w:r>
      <w:r>
        <w:tab/>
        <w:t>3(1)</w:t>
      </w:r>
    </w:p>
    <w:p>
      <w:pPr>
        <w:pStyle w:val="DefinedTerms"/>
      </w:pPr>
      <w:r>
        <w:t>mobile home</w:t>
      </w:r>
      <w:r>
        <w:tab/>
        <w:t>3(1)</w:t>
      </w:r>
    </w:p>
    <w:p>
      <w:pPr>
        <w:pStyle w:val="DefinedTerms"/>
      </w:pPr>
      <w:r>
        <w:t>new certificate</w:t>
      </w:r>
      <w:r>
        <w:tab/>
        <w:t>120</w:t>
      </w:r>
    </w:p>
    <w:p>
      <w:pPr>
        <w:pStyle w:val="DefinedTerms"/>
      </w:pPr>
      <w:r>
        <w:t>new installation fee</w:t>
      </w:r>
      <w:r>
        <w:tab/>
        <w:t>3(1)</w:t>
      </w:r>
    </w:p>
    <w:p>
      <w:pPr>
        <w:pStyle w:val="DefinedTerms"/>
      </w:pPr>
      <w:r>
        <w:t>new notice of intention</w:t>
      </w:r>
      <w:r>
        <w:tab/>
        <w:t>120</w:t>
      </w:r>
    </w:p>
    <w:p>
      <w:pPr>
        <w:pStyle w:val="DefinedTerms"/>
      </w:pPr>
      <w:r>
        <w:t>notice of intention</w:t>
      </w:r>
      <w:r>
        <w:tab/>
        <w:t>3(1)</w:t>
      </w:r>
    </w:p>
    <w:p>
      <w:pPr>
        <w:pStyle w:val="DefinedTerms"/>
      </w:pPr>
      <w:r>
        <w:t>old certificate</w:t>
      </w:r>
      <w:r>
        <w:tab/>
        <w:t>120</w:t>
      </w:r>
    </w:p>
    <w:p>
      <w:pPr>
        <w:pStyle w:val="DefinedTerms"/>
      </w:pPr>
      <w:r>
        <w:t>old direction as to work</w:t>
      </w:r>
      <w:r>
        <w:tab/>
        <w:t>120</w:t>
      </w:r>
    </w:p>
    <w:p>
      <w:pPr>
        <w:pStyle w:val="DefinedTerms"/>
      </w:pPr>
      <w:r>
        <w:t>old notice of intention</w:t>
      </w:r>
      <w:r>
        <w:tab/>
        <w:t>120</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pipe</w:t>
      </w:r>
      <w:r>
        <w:tab/>
        <w:t>3(1)</w:t>
      </w:r>
    </w:p>
    <w:p>
      <w:pPr>
        <w:pStyle w:val="DefinedTerms"/>
      </w:pPr>
      <w:r>
        <w:t>place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47(2), 71(8)</w:t>
      </w:r>
    </w:p>
    <w:p>
      <w:pPr>
        <w:pStyle w:val="DefinedTerms"/>
      </w:pPr>
      <w:r>
        <w:t>prescribed offence</w:t>
      </w:r>
      <w:r>
        <w:tab/>
        <w:t>74</w:t>
      </w:r>
    </w:p>
    <w:p>
      <w:pPr>
        <w:pStyle w:val="DefinedTerms"/>
      </w:pPr>
      <w:r>
        <w:t>pre</w:t>
      </w:r>
      <w:r>
        <w:noBreakHyphen/>
        <w:t>treatment equipment</w:t>
      </w:r>
      <w:r>
        <w:tab/>
        <w:t>64(4)</w:t>
      </w:r>
    </w:p>
    <w:p>
      <w:pPr>
        <w:pStyle w:val="DefinedTerms"/>
      </w:pPr>
      <w:r>
        <w:t>previous contractor or permit holder</w:t>
      </w:r>
      <w:r>
        <w:tab/>
        <w:t>42(5)</w:t>
      </w:r>
    </w:p>
    <w:p>
      <w:pPr>
        <w:pStyle w:val="DefinedTerms"/>
      </w:pPr>
      <w:r>
        <w:t>principal plumbing</w:t>
      </w:r>
      <w:r>
        <w:tab/>
        <w:t>42(2)</w:t>
      </w:r>
    </w:p>
    <w:p>
      <w:pPr>
        <w:pStyle w:val="DefinedTerms"/>
      </w:pPr>
      <w:r>
        <w:t xml:space="preserve">provisional tradesperson’s licence </w:t>
      </w:r>
      <w:r>
        <w:tab/>
        <w:t>3(1)</w:t>
      </w:r>
    </w:p>
    <w:p>
      <w:pPr>
        <w:pStyle w:val="DefinedTerms"/>
      </w:pPr>
      <w:r>
        <w:t>provisional tradesperson’s licence (drainage plumbing)</w:t>
      </w:r>
      <w:r>
        <w:tab/>
        <w:t>3(1)</w:t>
      </w:r>
    </w:p>
    <w:p>
      <w:pPr>
        <w:pStyle w:val="DefinedTerms"/>
      </w:pPr>
      <w:r>
        <w:t>rectified</w:t>
      </w:r>
      <w:r>
        <w:tab/>
        <w:t>71(8)</w:t>
      </w:r>
    </w:p>
    <w:p>
      <w:pPr>
        <w:pStyle w:val="DefinedTerms"/>
      </w:pPr>
      <w:r>
        <w:t>register</w:t>
      </w:r>
      <w:r>
        <w:tab/>
        <w:t>3(1)</w:t>
      </w:r>
    </w:p>
    <w:p>
      <w:pPr>
        <w:pStyle w:val="DefinedTerms"/>
      </w:pPr>
      <w:r>
        <w:t>registered training provider</w:t>
      </w:r>
      <w:r>
        <w:tab/>
        <w:t>Sch. 3 cl. 1</w:t>
      </w:r>
    </w:p>
    <w:p>
      <w:pPr>
        <w:pStyle w:val="DefinedTerms"/>
      </w:pPr>
      <w:r>
        <w:t>re</w:t>
      </w:r>
      <w:r>
        <w:noBreakHyphen/>
        <w:t>issue a licence or permit</w:t>
      </w:r>
      <w:r>
        <w:tab/>
        <w:t>20A(1A)</w:t>
      </w:r>
    </w:p>
    <w:p>
      <w:pPr>
        <w:pStyle w:val="DefinedTerms"/>
      </w:pPr>
      <w:r>
        <w:t>renewal fee</w:t>
      </w:r>
      <w:r>
        <w:tab/>
        <w:t>3(1)</w:t>
      </w:r>
    </w:p>
    <w:p>
      <w:pPr>
        <w:pStyle w:val="DefinedTerms"/>
      </w:pPr>
      <w:r>
        <w:t>restricted plumbing</w:t>
      </w:r>
      <w:r>
        <w:tab/>
        <w:t>Sch. 3 cl. 7(1)</w:t>
      </w:r>
    </w:p>
    <w:p>
      <w:pPr>
        <w:pStyle w:val="DefinedTerms"/>
      </w:pPr>
      <w:r>
        <w:t>restricted plumbing permit</w:t>
      </w:r>
      <w:r>
        <w:tab/>
        <w:t>3(1)</w:t>
      </w:r>
    </w:p>
    <w:p>
      <w:pPr>
        <w:pStyle w:val="DefinedTerms"/>
      </w:pPr>
      <w:r>
        <w:t>sanitary plumbing</w:t>
      </w:r>
      <w:r>
        <w:tab/>
        <w:t>3(1)</w:t>
      </w:r>
    </w:p>
    <w:p>
      <w:pPr>
        <w:pStyle w:val="DefinedTerms"/>
      </w:pPr>
      <w:r>
        <w:t>sanitary plumbing work</w:t>
      </w:r>
      <w:r>
        <w:tab/>
        <w:t>3(1)</w:t>
      </w:r>
    </w:p>
    <w:p>
      <w:pPr>
        <w:pStyle w:val="DefinedTerms"/>
      </w:pPr>
      <w:r>
        <w:t>sewer</w:t>
      </w:r>
      <w:r>
        <w:tab/>
        <w:t>3(1)</w:t>
      </w:r>
    </w:p>
    <w:p>
      <w:pPr>
        <w:pStyle w:val="DefinedTerms"/>
      </w:pPr>
      <w:r>
        <w:t>statement of attainment</w:t>
      </w:r>
      <w:r>
        <w:tab/>
        <w:t>Sch. 3 cl. 1</w:t>
      </w:r>
    </w:p>
    <w:p>
      <w:pPr>
        <w:pStyle w:val="DefinedTerms"/>
      </w:pPr>
      <w:r>
        <w:t>statement of competency</w:t>
      </w:r>
      <w:r>
        <w:tab/>
        <w:t>Sch. 3 cl. 1</w:t>
      </w:r>
    </w:p>
    <w:p>
      <w:pPr>
        <w:pStyle w:val="DefinedTerms"/>
      </w:pPr>
      <w:r>
        <w:t>temperature/pressure relief valve</w:t>
      </w:r>
      <w:r>
        <w:tab/>
        <w:t>13A(4)</w:t>
      </w:r>
    </w:p>
    <w:p>
      <w:pPr>
        <w:pStyle w:val="DefinedTerms"/>
      </w:pPr>
      <w:r>
        <w:t>trade waste</w:t>
      </w:r>
      <w:r>
        <w:tab/>
        <w:t>3(1)</w:t>
      </w:r>
    </w:p>
    <w:p>
      <w:pPr>
        <w:pStyle w:val="DefinedTerms"/>
      </w:pPr>
      <w:r>
        <w:t>Trades Recognition Australia</w:t>
      </w:r>
      <w:r>
        <w:tab/>
        <w:t>Sch. 3 cl. 5(1)</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services provider</w:t>
      </w:r>
      <w:r>
        <w:tab/>
        <w:t>3(1)</w:t>
      </w:r>
    </w:p>
    <w:p>
      <w:pPr>
        <w:pStyle w:val="DefinedTerms"/>
      </w:pPr>
      <w:r>
        <w:t>water services works of a water services provider</w:t>
      </w:r>
      <w:r>
        <w:tab/>
        <w:t>3(1)</w:t>
      </w:r>
    </w:p>
    <w:p>
      <w:pPr>
        <w:pStyle w:val="DefinedTerms"/>
      </w:pPr>
      <w:r>
        <w:t>water storage tank</w:t>
      </w:r>
      <w:r>
        <w:tab/>
        <w:t>59(2)</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pPr>
        <w:keepNext/>
        <w:keepLines/>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Licence or permit requirements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bookmarkStart w:id="484" w:name="Schedule"/>
    <w:bookmarkEnd w:id="48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3" w:name="Compilation"/>
    <w:bookmarkEnd w:id="49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6" w:name="DefinedTerms"/>
    <w:bookmarkEnd w:id="4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7" w:name="Coversheet"/>
    <w:bookmarkEnd w:id="4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8">
    <w:nsid w:val="22FF52EB"/>
    <w:multiLevelType w:val="multilevel"/>
    <w:tmpl w:val="82660B7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19A8C00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8111734"/>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footer" Target="footer9.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3FFAC-EF8E-491F-B5CF-A6648377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25598</Words>
  <Characters>126456</Characters>
  <Application>Microsoft Office Word</Application>
  <DocSecurity>0</DocSecurity>
  <Lines>3832</Lines>
  <Paragraphs>2236</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149818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2000 - 04-d0-01</dc:title>
  <dc:subject/>
  <dc:creator/>
  <cp:keywords/>
  <dc:description/>
  <cp:lastModifiedBy>svcMRProcess</cp:lastModifiedBy>
  <cp:revision>4</cp:revision>
  <cp:lastPrinted>2014-02-20T01:15:00Z</cp:lastPrinted>
  <dcterms:created xsi:type="dcterms:W3CDTF">2018-09-17T03:14:00Z</dcterms:created>
  <dcterms:modified xsi:type="dcterms:W3CDTF">2018-09-17T03:14:00Z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No">
    <vt:lpwstr>4</vt:lpwstr>
  </property>
  <property fmtid="{D5CDD505-2E9C-101B-9397-08002B2CF9AE}" pid="6" name="ReprintedAsAt">
    <vt:filetime>2014-02-13T16:00:00Z</vt:filetime>
  </property>
  <property fmtid="{D5CDD505-2E9C-101B-9397-08002B2CF9AE}" pid="7" name="AsAtDate">
    <vt:lpwstr>01 May 2015</vt:lpwstr>
  </property>
  <property fmtid="{D5CDD505-2E9C-101B-9397-08002B2CF9AE}" pid="8" name="Suffix">
    <vt:lpwstr>04-d0-01</vt:lpwstr>
  </property>
  <property fmtid="{D5CDD505-2E9C-101B-9397-08002B2CF9AE}" pid="9" name="CommencementDate">
    <vt:lpwstr>20150501</vt:lpwstr>
  </property>
</Properties>
</file>