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Drivers Instructors Act 1963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_Toc417648235 \h </w:instrText>
      </w:r>
      <w:r>
        <w:fldChar w:fldCharType="separate"/>
      </w:r>
      <w:r>
        <w:t>2</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_Toc417648236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licence, form of</w:t>
      </w:r>
      <w:r>
        <w:tab/>
      </w:r>
      <w:r>
        <w:fldChar w:fldCharType="begin"/>
      </w:r>
      <w:r>
        <w:instrText xml:space="preserve"> PAGEREF _Toc417648237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form of</w:t>
      </w:r>
      <w:r>
        <w:tab/>
      </w:r>
      <w:r>
        <w:fldChar w:fldCharType="begin"/>
      </w:r>
      <w:r>
        <w:instrText xml:space="preserve"> PAGEREF _Toc417648238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Medical examinations</w:t>
      </w:r>
      <w:r>
        <w:tab/>
      </w:r>
      <w:r>
        <w:fldChar w:fldCharType="begin"/>
      </w:r>
      <w:r>
        <w:instrText xml:space="preserve"> PAGEREF _Toc417648239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Expired etc. licences etc. to be delivered to Director General</w:t>
      </w:r>
      <w:r>
        <w:tab/>
      </w:r>
      <w:r>
        <w:fldChar w:fldCharType="begin"/>
      </w:r>
      <w:r>
        <w:instrText xml:space="preserve"> PAGEREF _Toc417648240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address to be notified to Director General</w:t>
      </w:r>
      <w:r>
        <w:tab/>
      </w:r>
      <w:r>
        <w:fldChar w:fldCharType="begin"/>
      </w:r>
      <w:r>
        <w:instrText xml:space="preserve"> PAGEREF _Toc417648241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etc. to be produced on request by police officer etc.</w:t>
      </w:r>
      <w:r>
        <w:tab/>
      </w:r>
      <w:r>
        <w:fldChar w:fldCharType="begin"/>
      </w:r>
      <w:r>
        <w:instrText xml:space="preserve"> PAGEREF _Toc417648242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Replacement licence etc., issue of</w:t>
      </w:r>
      <w:r>
        <w:tab/>
      </w:r>
      <w:r>
        <w:fldChar w:fldCharType="begin"/>
      </w:r>
      <w:r>
        <w:instrText xml:space="preserve"> PAGEREF _Toc417648243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Duplicate controls and mirrors, vehicles used for instruction to have</w:t>
      </w:r>
      <w:r>
        <w:tab/>
      </w:r>
      <w:r>
        <w:fldChar w:fldCharType="begin"/>
      </w:r>
      <w:r>
        <w:instrText xml:space="preserve"> PAGEREF _Toc417648244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Bodies prescribed (Act s. 7(4)); classes of vehicle prescribed</w:t>
      </w:r>
      <w:r>
        <w:tab/>
      </w:r>
      <w:r>
        <w:fldChar w:fldCharType="begin"/>
      </w:r>
      <w:r>
        <w:instrText xml:space="preserve"> PAGEREF _Toc417648245 \h </w:instrText>
      </w:r>
      <w:r>
        <w:fldChar w:fldCharType="separate"/>
      </w:r>
      <w:r>
        <w:t>2</w:t>
      </w:r>
      <w:r>
        <w:fldChar w:fldCharType="end"/>
      </w:r>
    </w:p>
    <w:p>
      <w:pPr>
        <w:pStyle w:val="TOC8"/>
        <w:rPr>
          <w:rFonts w:asciiTheme="minorHAnsi" w:eastAsiaTheme="minorEastAsia" w:hAnsiTheme="minorHAnsi" w:cstheme="minorBidi"/>
          <w:szCs w:val="22"/>
        </w:rPr>
      </w:pPr>
      <w:r>
        <w:t>12A.</w:t>
      </w:r>
      <w:r>
        <w:tab/>
        <w:t>Scope of a licence or permit (Sch. 4)</w:t>
      </w:r>
      <w:r>
        <w:tab/>
      </w:r>
      <w:r>
        <w:fldChar w:fldCharType="begin"/>
      </w:r>
      <w:r>
        <w:instrText xml:space="preserve"> PAGEREF _Toc417648246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Fees</w:t>
      </w:r>
      <w:r>
        <w:tab/>
      </w:r>
      <w:r>
        <w:fldChar w:fldCharType="begin"/>
      </w:r>
      <w:r>
        <w:instrText xml:space="preserve"> PAGEREF _Toc417648247 \h </w:instrText>
      </w:r>
      <w:r>
        <w:fldChar w:fldCharType="separate"/>
      </w:r>
      <w:r>
        <w:t>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Exemption from Act’s requirements to pay fees</w:t>
      </w:r>
      <w:r>
        <w:tab/>
      </w:r>
      <w:r>
        <w:fldChar w:fldCharType="begin"/>
      </w:r>
      <w:r>
        <w:instrText xml:space="preserve"> PAGEREF _Toc417648248 \h </w:instrText>
      </w:r>
      <w:r>
        <w:fldChar w:fldCharType="separate"/>
      </w:r>
      <w:r>
        <w:t>2</w:t>
      </w:r>
      <w:r>
        <w:fldChar w:fldCharType="end"/>
      </w:r>
    </w:p>
    <w:p>
      <w:pPr>
        <w:pStyle w:val="TOC8"/>
        <w:rPr>
          <w:rFonts w:asciiTheme="minorHAnsi" w:eastAsiaTheme="minorEastAsia" w:hAnsiTheme="minorHAnsi" w:cstheme="minorBidi"/>
          <w:szCs w:val="22"/>
        </w:rPr>
      </w:pPr>
      <w:r>
        <w:t>13B.</w:t>
      </w:r>
      <w:r>
        <w:tab/>
        <w:t>Exemptions from Act’s requirement to be licensed</w:t>
      </w:r>
      <w:r>
        <w:tab/>
      </w:r>
      <w:r>
        <w:fldChar w:fldCharType="begin"/>
      </w:r>
      <w:r>
        <w:instrText xml:space="preserve"> PAGEREF _Toc417648249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and penalty</w:t>
      </w:r>
      <w:r>
        <w:tab/>
      </w:r>
      <w:r>
        <w:fldChar w:fldCharType="begin"/>
      </w:r>
      <w:r>
        <w:instrText xml:space="preserve"> PAGEREF _Toc417648250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Schedule 3 — Classes of vehicles</w:t>
      </w:r>
    </w:p>
    <w:p>
      <w:pPr>
        <w:pStyle w:val="TOC2"/>
        <w:tabs>
          <w:tab w:val="right" w:leader="dot" w:pos="7077"/>
        </w:tabs>
        <w:rPr>
          <w:rFonts w:asciiTheme="minorHAnsi" w:eastAsiaTheme="minorEastAsia" w:hAnsiTheme="minorHAnsi" w:cstheme="minorBidi"/>
          <w:b w:val="0"/>
          <w:sz w:val="22"/>
          <w:szCs w:val="22"/>
        </w:rPr>
      </w:pPr>
      <w:r>
        <w:t>Schedule 4 — Scope of a licence or permit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_Toc417648256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Motor Vehicle Drivers Instructors Act 1963</w:t>
      </w:r>
    </w:p>
    <w:p>
      <w:pPr>
        <w:pStyle w:val="NameofActReg"/>
        <w:spacing w:before="400" w:after="480"/>
      </w:pPr>
      <w:r>
        <w:t>Motor Vehicle Drivers Instructors Regulations 1964</w:t>
      </w:r>
    </w:p>
    <w:p>
      <w:pPr>
        <w:pStyle w:val="Heading5"/>
        <w:rPr>
          <w:snapToGrid w:val="0"/>
        </w:rPr>
      </w:pPr>
      <w:bookmarkStart w:id="3" w:name="_Toc41764823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4" w:name="_Toc417648236"/>
      <w:r>
        <w:rPr>
          <w:rStyle w:val="CharSectno"/>
        </w:rPr>
        <w:t>2</w:t>
      </w:r>
      <w:r>
        <w:t>.</w:t>
      </w:r>
      <w:r>
        <w:tab/>
        <w:t>Terms used</w:t>
      </w:r>
      <w:bookmarkEnd w:id="4"/>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in Gazette 27 Apr 2001 p. 2203</w:t>
      </w:r>
      <w:r>
        <w:noBreakHyphen/>
        <w:t>4; amended in Gazette 11 Jul 2006 p. 2545; 28 Nov 2006 p. 4894; 22 Jun 2007 p. 2876; 13 Jun 2008 p. 2525; 8 Jan 2015 p. 57</w:t>
      </w:r>
      <w:r>
        <w:noBreakHyphen/>
        <w:t xml:space="preserve">8.] </w:t>
      </w:r>
    </w:p>
    <w:p>
      <w:pPr>
        <w:pStyle w:val="Heading5"/>
        <w:rPr>
          <w:snapToGrid w:val="0"/>
        </w:rPr>
      </w:pPr>
      <w:bookmarkStart w:id="5" w:name="_Toc417648237"/>
      <w:r>
        <w:rPr>
          <w:rStyle w:val="CharSectno"/>
        </w:rPr>
        <w:t>3</w:t>
      </w:r>
      <w:r>
        <w:rPr>
          <w:snapToGrid w:val="0"/>
        </w:rPr>
        <w:t>.</w:t>
      </w:r>
      <w:r>
        <w:rPr>
          <w:snapToGrid w:val="0"/>
        </w:rPr>
        <w:tab/>
        <w:t>Application for licence, form of</w:t>
      </w:r>
      <w:bookmarkEnd w:id="5"/>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6" w:name="_Toc417648238"/>
      <w:r>
        <w:rPr>
          <w:rStyle w:val="CharSectno"/>
        </w:rPr>
        <w:t>4</w:t>
      </w:r>
      <w:r>
        <w:rPr>
          <w:snapToGrid w:val="0"/>
        </w:rPr>
        <w:t>.</w:t>
      </w:r>
      <w:r>
        <w:rPr>
          <w:snapToGrid w:val="0"/>
        </w:rPr>
        <w:tab/>
        <w:t>Licence, form of</w:t>
      </w:r>
      <w:bookmarkEnd w:id="6"/>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7" w:name="_Toc417648239"/>
      <w:r>
        <w:rPr>
          <w:rStyle w:val="CharSectno"/>
        </w:rPr>
        <w:t>5</w:t>
      </w:r>
      <w:r>
        <w:rPr>
          <w:snapToGrid w:val="0"/>
        </w:rPr>
        <w:t>.</w:t>
      </w:r>
      <w:r>
        <w:rPr>
          <w:snapToGrid w:val="0"/>
        </w:rPr>
        <w:tab/>
        <w:t>Medical examinations</w:t>
      </w:r>
      <w:bookmarkEnd w:id="7"/>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8" w:name="_Toc417648240"/>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8"/>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9" w:name="_Toc417648241"/>
      <w:r>
        <w:rPr>
          <w:rStyle w:val="CharSectno"/>
        </w:rPr>
        <w:t>7</w:t>
      </w:r>
      <w:r>
        <w:rPr>
          <w:snapToGrid w:val="0"/>
        </w:rPr>
        <w:t>.</w:t>
      </w:r>
      <w:r>
        <w:rPr>
          <w:snapToGrid w:val="0"/>
        </w:rPr>
        <w:tab/>
        <w:t>Change of address to be notified to Director General</w:t>
      </w:r>
      <w:bookmarkEnd w:id="9"/>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10" w:name="_Toc417648242"/>
      <w:r>
        <w:rPr>
          <w:rStyle w:val="CharSectno"/>
        </w:rPr>
        <w:t>8</w:t>
      </w:r>
      <w:r>
        <w:rPr>
          <w:snapToGrid w:val="0"/>
        </w:rPr>
        <w:t>.</w:t>
      </w:r>
      <w:r>
        <w:rPr>
          <w:snapToGrid w:val="0"/>
        </w:rPr>
        <w:tab/>
        <w:t>Licence etc. to be produced on request by police officer etc.</w:t>
      </w:r>
      <w:bookmarkEnd w:id="10"/>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1" w:name="_Toc417648243"/>
      <w:r>
        <w:rPr>
          <w:rStyle w:val="CharSectno"/>
        </w:rPr>
        <w:t>9</w:t>
      </w:r>
      <w:r>
        <w:rPr>
          <w:snapToGrid w:val="0"/>
        </w:rPr>
        <w:t>.</w:t>
      </w:r>
      <w:r>
        <w:rPr>
          <w:snapToGrid w:val="0"/>
        </w:rPr>
        <w:tab/>
        <w:t>Replacement licence etc., issue of</w:t>
      </w:r>
      <w:bookmarkEnd w:id="11"/>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12" w:name="_Toc417648244"/>
      <w:r>
        <w:rPr>
          <w:rStyle w:val="CharSectno"/>
        </w:rPr>
        <w:t>10</w:t>
      </w:r>
      <w:r>
        <w:rPr>
          <w:snapToGrid w:val="0"/>
        </w:rPr>
        <w:t>.</w:t>
      </w:r>
      <w:r>
        <w:rPr>
          <w:snapToGrid w:val="0"/>
        </w:rPr>
        <w:tab/>
        <w:t>Duplicate controls and mirrors, vehicles used for instruction to have</w:t>
      </w:r>
      <w:bookmarkEnd w:id="12"/>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ind w:left="890" w:hanging="890"/>
      </w:pPr>
      <w:r>
        <w:t>[</w:t>
      </w:r>
      <w:r>
        <w:rPr>
          <w:b/>
          <w:bCs/>
        </w:rPr>
        <w:t>11.</w:t>
      </w:r>
      <w:r>
        <w:tab/>
        <w:t>Deleted in Gazette 30 Dec 2004 p. 6954.]</w:t>
      </w:r>
    </w:p>
    <w:p>
      <w:pPr>
        <w:pStyle w:val="Heading5"/>
        <w:rPr>
          <w:snapToGrid w:val="0"/>
        </w:rPr>
      </w:pPr>
      <w:bookmarkStart w:id="13" w:name="_Toc417648245"/>
      <w:r>
        <w:rPr>
          <w:rStyle w:val="CharSectno"/>
        </w:rPr>
        <w:t>12</w:t>
      </w:r>
      <w:r>
        <w:rPr>
          <w:snapToGrid w:val="0"/>
        </w:rPr>
        <w:t>.</w:t>
      </w:r>
      <w:r>
        <w:rPr>
          <w:snapToGrid w:val="0"/>
        </w:rPr>
        <w:tab/>
        <w:t>Bodies prescribed (Act s. 7(4)); classes of vehicle prescribed</w:t>
      </w:r>
      <w:bookmarkEnd w:id="13"/>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8 Jan 2015 p. 58.] </w:t>
      </w:r>
    </w:p>
    <w:p>
      <w:pPr>
        <w:pStyle w:val="Heading5"/>
      </w:pPr>
      <w:bookmarkStart w:id="14" w:name="_Toc417648246"/>
      <w:r>
        <w:rPr>
          <w:rStyle w:val="CharSectno"/>
        </w:rPr>
        <w:t>12A</w:t>
      </w:r>
      <w:r>
        <w:t>.</w:t>
      </w:r>
      <w:r>
        <w:tab/>
        <w:t>Scope of a licence or permit (Sch. 4)</w:t>
      </w:r>
      <w:bookmarkEnd w:id="14"/>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15" w:name="_Toc417648247"/>
      <w:r>
        <w:rPr>
          <w:rStyle w:val="CharSectno"/>
        </w:rPr>
        <w:t>13</w:t>
      </w:r>
      <w:r>
        <w:rPr>
          <w:snapToGrid w:val="0"/>
        </w:rPr>
        <w:t>.</w:t>
      </w:r>
      <w:r>
        <w:rPr>
          <w:snapToGrid w:val="0"/>
        </w:rPr>
        <w:tab/>
        <w:t>Fees</w:t>
      </w:r>
      <w:bookmarkEnd w:id="15"/>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trPr>
          <w:tblHeader/>
        </w:trPr>
        <w:tc>
          <w:tcPr>
            <w:tcW w:w="5305" w:type="dxa"/>
          </w:tcPr>
          <w:p>
            <w:pPr>
              <w:pStyle w:val="TableNAm"/>
              <w:rPr>
                <w:sz w:val="22"/>
                <w:szCs w:val="22"/>
              </w:rPr>
            </w:pPr>
          </w:p>
        </w:tc>
        <w:tc>
          <w:tcPr>
            <w:tcW w:w="912" w:type="dxa"/>
          </w:tcPr>
          <w:p>
            <w:pPr>
              <w:pStyle w:val="TableNAm"/>
              <w:jc w:val="center"/>
              <w:rPr>
                <w:b/>
                <w:sz w:val="22"/>
                <w:szCs w:val="22"/>
              </w:rPr>
            </w:pPr>
            <w:r>
              <w:rPr>
                <w:b/>
                <w:sz w:val="22"/>
                <w:szCs w:val="22"/>
              </w:rPr>
              <w:t>$</w:t>
            </w:r>
          </w:p>
        </w:tc>
      </w:tr>
      <w:tr>
        <w:tc>
          <w:tcPr>
            <w:tcW w:w="5305" w:type="dxa"/>
          </w:tcPr>
          <w:p>
            <w:pPr>
              <w:pStyle w:val="TableNAm"/>
              <w:tabs>
                <w:tab w:val="clear" w:pos="567"/>
                <w:tab w:val="right" w:leader="dot" w:pos="5079"/>
              </w:tabs>
              <w:spacing w:before="60"/>
              <w:rPr>
                <w:sz w:val="22"/>
                <w:szCs w:val="22"/>
              </w:rPr>
            </w:pPr>
            <w:r>
              <w:rPr>
                <w:sz w:val="22"/>
                <w:szCs w:val="22"/>
              </w:rPr>
              <w:t>An application for the initial grant of a licence under section 7(1) of the Act</w:t>
            </w:r>
            <w:r>
              <w:rPr>
                <w:sz w:val="22"/>
                <w:szCs w:val="22"/>
              </w:rPr>
              <w:tab/>
            </w:r>
          </w:p>
        </w:tc>
        <w:tc>
          <w:tcPr>
            <w:tcW w:w="912" w:type="dxa"/>
          </w:tcPr>
          <w:p>
            <w:pPr>
              <w:pStyle w:val="TableNAm"/>
              <w:spacing w:before="60"/>
              <w:jc w:val="right"/>
              <w:rPr>
                <w:bCs/>
                <w:sz w:val="22"/>
                <w:szCs w:val="22"/>
              </w:rPr>
            </w:pPr>
            <w:r>
              <w:rPr>
                <w:bCs/>
                <w:sz w:val="22"/>
                <w:szCs w:val="22"/>
              </w:rPr>
              <w:br/>
            </w:r>
            <w:r>
              <w:t>88.15</w:t>
            </w:r>
          </w:p>
        </w:tc>
      </w:tr>
      <w:tr>
        <w:tc>
          <w:tcPr>
            <w:tcW w:w="5305" w:type="dxa"/>
          </w:tcPr>
          <w:p>
            <w:pPr>
              <w:pStyle w:val="TableNAm"/>
              <w:tabs>
                <w:tab w:val="clear" w:pos="567"/>
                <w:tab w:val="right" w:leader="dot" w:pos="5079"/>
              </w:tabs>
              <w:spacing w:before="60"/>
              <w:rPr>
                <w:sz w:val="22"/>
                <w:szCs w:val="22"/>
              </w:rPr>
            </w:pPr>
            <w:r>
              <w:rPr>
                <w:sz w:val="22"/>
                <w:szCs w:val="22"/>
              </w:rPr>
              <w:t>The issue of an instructor’s permit</w:t>
            </w:r>
            <w:r>
              <w:rPr>
                <w:sz w:val="22"/>
                <w:szCs w:val="22"/>
              </w:rPr>
              <w:tab/>
            </w:r>
          </w:p>
        </w:tc>
        <w:tc>
          <w:tcPr>
            <w:tcW w:w="912" w:type="dxa"/>
          </w:tcPr>
          <w:p>
            <w:pPr>
              <w:pStyle w:val="TableNAm"/>
              <w:spacing w:before="60"/>
              <w:jc w:val="right"/>
              <w:rPr>
                <w:sz w:val="22"/>
                <w:szCs w:val="22"/>
              </w:rPr>
            </w:pPr>
            <w:r>
              <w:t>5.10</w:t>
            </w:r>
          </w:p>
        </w:tc>
      </w:tr>
      <w:tr>
        <w:tc>
          <w:tcPr>
            <w:tcW w:w="5305" w:type="dxa"/>
          </w:tcPr>
          <w:p>
            <w:pPr>
              <w:pStyle w:val="TableNAm"/>
              <w:tabs>
                <w:tab w:val="clear" w:pos="567"/>
                <w:tab w:val="right" w:leader="dot" w:pos="5079"/>
              </w:tabs>
              <w:spacing w:before="60"/>
              <w:rPr>
                <w:sz w:val="22"/>
                <w:szCs w:val="22"/>
              </w:rPr>
            </w:pPr>
            <w:r>
              <w:rPr>
                <w:sz w:val="22"/>
                <w:szCs w:val="22"/>
              </w:rPr>
              <w:t>The issue of an instructor’s licence</w:t>
            </w:r>
            <w:r>
              <w:rPr>
                <w:sz w:val="22"/>
                <w:szCs w:val="22"/>
              </w:rPr>
              <w:tab/>
            </w:r>
          </w:p>
        </w:tc>
        <w:tc>
          <w:tcPr>
            <w:tcW w:w="912" w:type="dxa"/>
          </w:tcPr>
          <w:p>
            <w:pPr>
              <w:pStyle w:val="TableNAm"/>
              <w:spacing w:before="60"/>
              <w:jc w:val="right"/>
              <w:rPr>
                <w:sz w:val="22"/>
                <w:szCs w:val="22"/>
              </w:rPr>
            </w:pPr>
            <w:r>
              <w:t>5.10</w:t>
            </w:r>
          </w:p>
        </w:tc>
      </w:tr>
      <w:tr>
        <w:tc>
          <w:tcPr>
            <w:tcW w:w="5305" w:type="dxa"/>
          </w:tcPr>
          <w:p>
            <w:pPr>
              <w:pStyle w:val="TableNAm"/>
              <w:tabs>
                <w:tab w:val="clear" w:pos="567"/>
                <w:tab w:val="right" w:leader="dot" w:pos="5079"/>
              </w:tabs>
              <w:spacing w:before="60"/>
              <w:rPr>
                <w:sz w:val="22"/>
                <w:szCs w:val="22"/>
              </w:rPr>
            </w:pPr>
            <w:r>
              <w:rPr>
                <w:sz w:val="22"/>
                <w:szCs w:val="22"/>
              </w:rPr>
              <w:t>Test by the Director General under section 7(3) of the Act</w:t>
            </w:r>
            <w:r>
              <w:rPr>
                <w:sz w:val="22"/>
                <w:szCs w:val="22"/>
              </w:rPr>
              <w:tab/>
            </w:r>
          </w:p>
        </w:tc>
        <w:tc>
          <w:tcPr>
            <w:tcW w:w="912" w:type="dxa"/>
          </w:tcPr>
          <w:p>
            <w:pPr>
              <w:pStyle w:val="TableNAm"/>
              <w:spacing w:before="60"/>
              <w:jc w:val="right"/>
              <w:rPr>
                <w:sz w:val="22"/>
                <w:szCs w:val="22"/>
              </w:rPr>
            </w:pPr>
            <w:r>
              <w:rPr>
                <w:sz w:val="22"/>
                <w:szCs w:val="22"/>
              </w:rPr>
              <w:br/>
            </w:r>
            <w:r>
              <w:t>153.25</w:t>
            </w:r>
          </w:p>
        </w:tc>
      </w:tr>
      <w:tr>
        <w:tc>
          <w:tcPr>
            <w:tcW w:w="5305" w:type="dxa"/>
          </w:tcPr>
          <w:p>
            <w:pPr>
              <w:pStyle w:val="TableNAm"/>
              <w:tabs>
                <w:tab w:val="clear" w:pos="567"/>
                <w:tab w:val="right" w:leader="dot" w:pos="5079"/>
              </w:tabs>
              <w:spacing w:before="60"/>
              <w:rPr>
                <w:sz w:val="22"/>
                <w:szCs w:val="22"/>
              </w:rPr>
            </w:pPr>
            <w:r>
              <w:rPr>
                <w:sz w:val="22"/>
                <w:szCs w:val="22"/>
              </w:rPr>
              <w:t>The issue of a replacement licence or permit</w:t>
            </w:r>
            <w:r>
              <w:rPr>
                <w:sz w:val="22"/>
                <w:szCs w:val="22"/>
              </w:rPr>
              <w:tab/>
            </w:r>
          </w:p>
        </w:tc>
        <w:tc>
          <w:tcPr>
            <w:tcW w:w="912" w:type="dxa"/>
          </w:tcPr>
          <w:p>
            <w:pPr>
              <w:pStyle w:val="TableNAm"/>
              <w:spacing w:before="60"/>
              <w:jc w:val="right"/>
              <w:rPr>
                <w:sz w:val="22"/>
                <w:szCs w:val="22"/>
              </w:rPr>
            </w:pPr>
            <w:r>
              <w:t>7.40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7 Jun 2011 p. 2063; 28 Jun 2013 p. 2805; 13 Jun 2014 p. 1905.] </w:t>
      </w:r>
    </w:p>
    <w:p>
      <w:pPr>
        <w:pStyle w:val="Heading5"/>
        <w:spacing w:before="260"/>
        <w:rPr>
          <w:snapToGrid w:val="0"/>
        </w:rPr>
      </w:pPr>
      <w:bookmarkStart w:id="16" w:name="_Toc417648248"/>
      <w:r>
        <w:rPr>
          <w:rStyle w:val="CharSectno"/>
        </w:rPr>
        <w:t>13A</w:t>
      </w:r>
      <w:r>
        <w:rPr>
          <w:snapToGrid w:val="0"/>
        </w:rPr>
        <w:t>.</w:t>
      </w:r>
      <w:r>
        <w:rPr>
          <w:snapToGrid w:val="0"/>
        </w:rPr>
        <w:tab/>
        <w:t>Exemption from Act’s requirements to pay fees</w:t>
      </w:r>
      <w:bookmarkEnd w:id="16"/>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8 Jan 2015 p. 59.] </w:t>
      </w:r>
    </w:p>
    <w:p>
      <w:pPr>
        <w:pStyle w:val="Heading5"/>
      </w:pPr>
      <w:bookmarkStart w:id="17" w:name="_Toc417648249"/>
      <w:r>
        <w:rPr>
          <w:rStyle w:val="CharSectno"/>
        </w:rPr>
        <w:t>13B</w:t>
      </w:r>
      <w:r>
        <w:t>.</w:t>
      </w:r>
      <w:r>
        <w:tab/>
        <w:t>Exemptions from Act’s requirement to be licensed</w:t>
      </w:r>
      <w:bookmarkEnd w:id="17"/>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18" w:name="_Toc417648250"/>
      <w:r>
        <w:rPr>
          <w:rStyle w:val="CharSectno"/>
        </w:rPr>
        <w:t>14</w:t>
      </w:r>
      <w:r>
        <w:rPr>
          <w:snapToGrid w:val="0"/>
        </w:rPr>
        <w:t>.</w:t>
      </w:r>
      <w:r>
        <w:rPr>
          <w:snapToGrid w:val="0"/>
        </w:rPr>
        <w:tab/>
        <w:t>Offence and penalty</w:t>
      </w:r>
      <w:bookmarkEnd w:id="1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9" w:name="_Toc416883940"/>
      <w:bookmarkStart w:id="20" w:name="_Toc416883963"/>
      <w:bookmarkStart w:id="21" w:name="_Toc417648251"/>
      <w:r>
        <w:rPr>
          <w:rStyle w:val="CharSchNo"/>
        </w:rPr>
        <w:t>Schedule 1 </w:t>
      </w:r>
      <w:r>
        <w:t>— </w:t>
      </w:r>
      <w:r>
        <w:rPr>
          <w:rStyle w:val="CharSchText"/>
        </w:rPr>
        <w:t>Forms</w:t>
      </w:r>
      <w:bookmarkEnd w:id="19"/>
      <w:bookmarkEnd w:id="20"/>
      <w:bookmarkEnd w:id="21"/>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22" w:name="_Toc416883941"/>
      <w:bookmarkStart w:id="23" w:name="_Toc416883964"/>
      <w:bookmarkStart w:id="24" w:name="_Toc417648252"/>
      <w:r>
        <w:rPr>
          <w:rStyle w:val="CharSchNo"/>
        </w:rPr>
        <w:t>Schedule 2</w:t>
      </w:r>
      <w:r>
        <w:t> — </w:t>
      </w:r>
      <w:r>
        <w:rPr>
          <w:rStyle w:val="CharSchText"/>
        </w:rPr>
        <w:t>Prescribed bodies</w:t>
      </w:r>
      <w:bookmarkEnd w:id="22"/>
      <w:bookmarkEnd w:id="23"/>
      <w:bookmarkEnd w:id="24"/>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pPr>
      <w:r>
        <w:t>20.</w:t>
      </w:r>
      <w:r>
        <w:tab/>
        <w:t>Mobigo Pty Ltd trading as Mobigo Training Centre</w:t>
      </w:r>
    </w:p>
    <w:p>
      <w:pPr>
        <w:pStyle w:val="yFootnotesection"/>
      </w:pPr>
      <w:r>
        <w:tab/>
        <w:t>[Schedule 2 inserted in Gazette 30 Jan 2001 p. 619</w:t>
      </w:r>
      <w:r>
        <w:noBreakHyphen/>
        <w:t>20; amended in Gazette 11 Mar 2003 p. 751; 18 Aug 2006 p. 3371; 9 Nov 2010 p. 5633; 8 Feb 2013 p. 869; 4 Nov 2014 p. 4207.]</w:t>
      </w:r>
    </w:p>
    <w:p>
      <w:pPr>
        <w:pStyle w:val="yScheduleHeading"/>
      </w:pPr>
      <w:bookmarkStart w:id="25" w:name="_Toc416883942"/>
      <w:bookmarkStart w:id="26" w:name="_Toc416883965"/>
      <w:bookmarkStart w:id="27" w:name="_Toc417648253"/>
      <w:r>
        <w:rPr>
          <w:rStyle w:val="CharSchNo"/>
        </w:rPr>
        <w:t>Schedule 3</w:t>
      </w:r>
      <w:r>
        <w:t> — </w:t>
      </w:r>
      <w:r>
        <w:rPr>
          <w:rStyle w:val="CharSchText"/>
        </w:rPr>
        <w:t>Classes of vehicles</w:t>
      </w:r>
      <w:bookmarkEnd w:id="25"/>
      <w:bookmarkEnd w:id="26"/>
      <w:bookmarkEnd w:id="27"/>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28" w:name="_Toc416883943"/>
      <w:bookmarkStart w:id="29" w:name="_Toc416883966"/>
      <w:bookmarkStart w:id="30" w:name="_Toc417648254"/>
      <w:r>
        <w:rPr>
          <w:rStyle w:val="CharSchNo"/>
        </w:rPr>
        <w:t>Schedule 4</w:t>
      </w:r>
      <w:r>
        <w:t> — </w:t>
      </w:r>
      <w:r>
        <w:rPr>
          <w:rStyle w:val="CharSchText"/>
        </w:rPr>
        <w:t>Scope of a licence or permit</w:t>
      </w:r>
      <w:bookmarkEnd w:id="28"/>
      <w:bookmarkEnd w:id="29"/>
      <w:bookmarkEnd w:id="30"/>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2" w:name="_Toc416883944"/>
      <w:bookmarkStart w:id="33" w:name="_Toc416883967"/>
      <w:bookmarkStart w:id="34" w:name="_Toc417648255"/>
      <w:r>
        <w:t>Notes</w:t>
      </w:r>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5" w:name="_Toc417648256"/>
      <w: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5</w:t>
            </w:r>
          </w:p>
        </w:tc>
        <w:tc>
          <w:tcPr>
            <w:tcW w:w="1276" w:type="dxa"/>
          </w:tcPr>
          <w:p>
            <w:pPr>
              <w:pStyle w:val="nTable"/>
              <w:spacing w:after="40"/>
            </w:pPr>
            <w:r>
              <w:t>18 Dec 1981 p. 5193</w:t>
            </w:r>
          </w:p>
        </w:tc>
        <w:tc>
          <w:tcPr>
            <w:tcW w:w="2693" w:type="dxa"/>
          </w:tcPr>
          <w:p>
            <w:pPr>
              <w:pStyle w:val="nTable"/>
              <w:spacing w:after="40"/>
            </w:pPr>
            <w:r>
              <w:t>18 Dec 1981</w:t>
            </w:r>
          </w:p>
        </w:tc>
      </w:tr>
      <w:tr>
        <w:trPr>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cantSplit/>
        </w:trPr>
        <w:tc>
          <w:tcPr>
            <w:tcW w:w="3119" w:type="dxa"/>
          </w:tcPr>
          <w:p>
            <w:pPr>
              <w:pStyle w:val="nTable"/>
              <w:spacing w:after="40"/>
              <w:ind w:right="113"/>
              <w:rPr>
                <w:vertAlign w:val="superscript"/>
              </w:rPr>
            </w:pPr>
            <w:r>
              <w:rPr>
                <w:i/>
              </w:rPr>
              <w:t>Motor Vehicles Instructors Amendment Regulations 1996</w:t>
            </w:r>
            <w:r>
              <w:rPr>
                <w:vertAlign w:val="superscript"/>
              </w:rPr>
              <w:t> 6</w:t>
            </w:r>
          </w:p>
        </w:tc>
        <w:tc>
          <w:tcPr>
            <w:tcW w:w="1276" w:type="dxa"/>
          </w:tcPr>
          <w:p>
            <w:pPr>
              <w:pStyle w:val="nTable"/>
              <w:spacing w:after="40"/>
            </w:pPr>
            <w:r>
              <w:t>24 May 1996 p. 2170</w:t>
            </w:r>
          </w:p>
        </w:tc>
        <w:tc>
          <w:tcPr>
            <w:tcW w:w="2693" w:type="dxa"/>
          </w:tcPr>
          <w:p>
            <w:pPr>
              <w:pStyle w:val="nTable"/>
              <w:spacing w:after="40"/>
            </w:pPr>
            <w:r>
              <w:t>1 Jun 1996 (see r. 2)</w:t>
            </w:r>
          </w:p>
        </w:tc>
      </w:tr>
      <w:tr>
        <w:trPr>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cantSplit/>
        </w:trPr>
        <w:tc>
          <w:tcPr>
            <w:tcW w:w="3119" w:type="dxa"/>
          </w:tcPr>
          <w:p>
            <w:pPr>
              <w:pStyle w:val="nTable"/>
              <w:spacing w:after="40"/>
              <w:ind w:right="113"/>
              <w:rPr>
                <w:i/>
              </w:rPr>
            </w:pPr>
            <w:r>
              <w:rPr>
                <w:i/>
              </w:rPr>
              <w:t>Motor Vehicle Drivers Instructors Amendment Regulations (No. 2) 2001</w:t>
            </w:r>
            <w:r>
              <w:rPr>
                <w:vertAlign w:val="superscript"/>
              </w:rPr>
              <w:t> 7</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4 Nov 2014 (see r. 2(a));</w:t>
            </w:r>
            <w:r>
              <w:rPr>
                <w:rFonts w:ascii="Times" w:hAnsi="Times"/>
                <w:bCs/>
                <w:snapToGrid w:val="0"/>
                <w:spacing w:val="-2"/>
              </w:rPr>
              <w:br/>
              <w:t>Regulations other than r. 1 and 2: 5 Nov 2014 (see r. 2(b))</w:t>
            </w:r>
          </w:p>
        </w:tc>
      </w:tr>
      <w:tr>
        <w:tc>
          <w:tcPr>
            <w:tcW w:w="3119" w:type="dxa"/>
            <w:tcBorders>
              <w:bottom w:val="single" w:sz="4" w:space="0" w:color="auto"/>
            </w:tcBorders>
            <w:shd w:val="clear" w:color="auto" w:fill="auto"/>
          </w:tcPr>
          <w:p>
            <w:pPr>
              <w:pStyle w:val="nTable"/>
              <w:keepNext/>
              <w:spacing w:after="40"/>
              <w:rPr>
                <w:i/>
              </w:rPr>
            </w:pPr>
            <w:r>
              <w:rPr>
                <w:i/>
              </w:rPr>
              <w:t>Motor Vehicle Drivers Instructors Amendment Regulations 2014</w:t>
            </w:r>
          </w:p>
        </w:tc>
        <w:tc>
          <w:tcPr>
            <w:tcW w:w="1276" w:type="dxa"/>
            <w:tcBorders>
              <w:bottom w:val="single" w:sz="4" w:space="0" w:color="auto"/>
            </w:tcBorders>
            <w:shd w:val="clear" w:color="auto" w:fill="auto"/>
          </w:tcPr>
          <w:p>
            <w:pPr>
              <w:pStyle w:val="nTable"/>
              <w:keepNext/>
              <w:spacing w:after="40"/>
            </w:pPr>
            <w:r>
              <w:t>8 Jan 2015 p. 57</w:t>
            </w:r>
            <w:r>
              <w:noBreakHyphen/>
              <w:t>9</w:t>
            </w:r>
          </w:p>
        </w:tc>
        <w:tc>
          <w:tcPr>
            <w:tcW w:w="2693" w:type="dxa"/>
            <w:tcBorders>
              <w:bottom w:val="single" w:sz="4" w:space="0" w:color="auto"/>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Motor Vehicle Drivers Instructors Amendment Regulations 2015 </w:t>
            </w:r>
            <w:r>
              <w:t>r. 3 and 4 </w:t>
            </w:r>
            <w:r>
              <w:rPr>
                <w:vertAlign w:val="superscript"/>
              </w:rPr>
              <w:t>8</w:t>
            </w:r>
          </w:p>
        </w:tc>
        <w:tc>
          <w:tcPr>
            <w:tcW w:w="1276" w:type="dxa"/>
          </w:tcPr>
          <w:p>
            <w:pPr>
              <w:pStyle w:val="nTable"/>
              <w:spacing w:after="40"/>
            </w:pPr>
            <w:r>
              <w:t>29 May 2015 p. 1882</w:t>
            </w:r>
            <w:r>
              <w:noBreakHyphen/>
              <w:t>3</w:t>
            </w:r>
          </w:p>
        </w:tc>
        <w:tc>
          <w:tcPr>
            <w:tcW w:w="2693" w:type="dxa"/>
          </w:tcPr>
          <w:p>
            <w:pPr>
              <w:pStyle w:val="nTable"/>
              <w:spacing w:after="40"/>
            </w:pPr>
            <w:r>
              <w:rPr>
                <w:rFonts w:ascii="Times" w:hAnsi="Times"/>
                <w:bCs/>
                <w:snapToGrid w:val="0"/>
                <w:spacing w:val="-2"/>
              </w:rPr>
              <w:t>1 Jul 2015 (see r. 2(b))</w:t>
            </w:r>
          </w:p>
        </w:tc>
      </w:tr>
    </w:tbl>
    <w:p>
      <w:pPr>
        <w:pStyle w:val="nSubsection"/>
        <w:spacing w:before="120"/>
        <w:rPr>
          <w:snapToGrid w:val="0"/>
        </w:rPr>
      </w:pPr>
      <w:r>
        <w:rPr>
          <w:snapToGrid w:val="0"/>
          <w:vertAlign w:val="superscript"/>
        </w:rPr>
        <w:t>2</w:t>
      </w:r>
      <w:r>
        <w:rPr>
          <w:snapToGrid w:val="0"/>
        </w:rPr>
        <w:tab/>
        <w:t>Footnote no longer applicable.</w:t>
      </w:r>
    </w:p>
    <w:p>
      <w:pPr>
        <w:pStyle w:val="nSubsection"/>
        <w:spacing w:before="120"/>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spacing w:before="120"/>
        <w:rPr>
          <w:snapToGrid w:val="0"/>
        </w:rPr>
      </w:pPr>
      <w:r>
        <w:rPr>
          <w:snapToGrid w:val="0"/>
          <w:vertAlign w:val="superscript"/>
        </w:rPr>
        <w:t>4</w:t>
      </w:r>
      <w:r>
        <w:rPr>
          <w:snapToGrid w:val="0"/>
        </w:rPr>
        <w:tab/>
        <w:t>Now superseded by the Fire and Emergency Services Authority of Western Australia.</w:t>
      </w:r>
    </w:p>
    <w:p>
      <w:pPr>
        <w:pStyle w:val="nSubsection"/>
        <w:spacing w:before="120"/>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Pr>
        <w:pStyle w:val="nSubsection"/>
        <w:keepNext/>
      </w:pPr>
      <w:r>
        <w:rPr>
          <w:vertAlign w:val="superscript"/>
        </w:rPr>
        <w:t>8</w:t>
      </w:r>
      <w:r>
        <w:tab/>
        <w:t xml:space="preserve">On the date as at which this compilation was prepared, the </w:t>
      </w:r>
      <w:r>
        <w:rPr>
          <w:i/>
        </w:rPr>
        <w:t xml:space="preserve">Motor Vehicle Drivers Instructors Amendment Regulations 2015 </w:t>
      </w:r>
      <w:r>
        <w:t>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Motor Vehicle Drivers Instructors Regulations 1964</w:t>
      </w:r>
      <w:r>
        <w:t>.</w:t>
      </w:r>
    </w:p>
    <w:p>
      <w:pPr>
        <w:pStyle w:val="nzHeading5"/>
      </w:pPr>
      <w:r>
        <w:rPr>
          <w:rStyle w:val="CharSectno"/>
        </w:rPr>
        <w:t>4</w:t>
      </w:r>
      <w:r>
        <w:t>.</w:t>
      </w:r>
      <w:r>
        <w:tab/>
        <w:t>Regulation 13 replaced</w:t>
      </w:r>
    </w:p>
    <w:p>
      <w:pPr>
        <w:pStyle w:val="nzSubsection"/>
      </w:pPr>
      <w:r>
        <w:tab/>
      </w:r>
      <w:r>
        <w:tab/>
        <w:t>Delete regulation 13 and insert:</w:t>
      </w:r>
    </w:p>
    <w:p>
      <w:pPr>
        <w:pStyle w:val="BlankOpen"/>
      </w:pPr>
    </w:p>
    <w:p>
      <w:pPr>
        <w:pStyle w:val="nzHeading5"/>
      </w:pPr>
      <w:r>
        <w:t>13.</w:t>
      </w:r>
      <w:r>
        <w:tab/>
        <w:t>Fees</w:t>
      </w:r>
    </w:p>
    <w:p>
      <w:pPr>
        <w:pStyle w:val="nzSubsection"/>
      </w:pPr>
      <w:r>
        <w:tab/>
      </w:r>
      <w:r>
        <w:tab/>
        <w:t>The fees specified in the Table are payable for the matters specified in the Table.</w:t>
      </w:r>
    </w:p>
    <w:p>
      <w:pPr>
        <w:pStyle w:val="zTHeadingNAm"/>
        <w:ind w:left="1276"/>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rPr>
                <w:sz w:val="20"/>
              </w:rPr>
            </w:pPr>
            <w:r>
              <w:rPr>
                <w:b/>
                <w:bCs/>
                <w:sz w:val="20"/>
              </w:rPr>
              <w:t>Item</w:t>
            </w:r>
          </w:p>
        </w:tc>
        <w:tc>
          <w:tcPr>
            <w:tcW w:w="3827" w:type="dxa"/>
          </w:tcPr>
          <w:p>
            <w:pPr>
              <w:pStyle w:val="TableNAm"/>
              <w:rPr>
                <w:sz w:val="20"/>
              </w:rPr>
            </w:pPr>
            <w:r>
              <w:rPr>
                <w:b/>
                <w:bCs/>
                <w:sz w:val="20"/>
              </w:rPr>
              <w:t>Description</w:t>
            </w:r>
          </w:p>
        </w:tc>
        <w:tc>
          <w:tcPr>
            <w:tcW w:w="1134" w:type="dxa"/>
          </w:tcPr>
          <w:p>
            <w:pPr>
              <w:pStyle w:val="TableNAm"/>
              <w:rPr>
                <w:sz w:val="20"/>
              </w:rPr>
            </w:pPr>
            <w:r>
              <w:rPr>
                <w:b/>
                <w:bCs/>
                <w:sz w:val="20"/>
              </w:rPr>
              <w:t>Fee</w:t>
            </w:r>
          </w:p>
        </w:tc>
      </w:tr>
      <w:tr>
        <w:tc>
          <w:tcPr>
            <w:tcW w:w="709" w:type="dxa"/>
          </w:tcPr>
          <w:p>
            <w:pPr>
              <w:pStyle w:val="TableNAm"/>
              <w:rPr>
                <w:sz w:val="20"/>
              </w:rPr>
            </w:pPr>
            <w:r>
              <w:rPr>
                <w:sz w:val="20"/>
              </w:rPr>
              <w:t>1.</w:t>
            </w:r>
          </w:p>
        </w:tc>
        <w:tc>
          <w:tcPr>
            <w:tcW w:w="3827" w:type="dxa"/>
          </w:tcPr>
          <w:p>
            <w:pPr>
              <w:pStyle w:val="TableNAm"/>
              <w:rPr>
                <w:sz w:val="20"/>
              </w:rPr>
            </w:pPr>
            <w:r>
              <w:rPr>
                <w:sz w:val="20"/>
              </w:rPr>
              <w:t>An application for the initial grant of a licence under section 7(1) of the Act</w:t>
            </w:r>
          </w:p>
        </w:tc>
        <w:tc>
          <w:tcPr>
            <w:tcW w:w="1134" w:type="dxa"/>
            <w:vAlign w:val="bottom"/>
          </w:tcPr>
          <w:p>
            <w:pPr>
              <w:pStyle w:val="TableNAm"/>
              <w:rPr>
                <w:sz w:val="20"/>
              </w:rPr>
            </w:pPr>
            <w:r>
              <w:rPr>
                <w:sz w:val="20"/>
              </w:rPr>
              <w:t>$90.80</w:t>
            </w:r>
          </w:p>
        </w:tc>
      </w:tr>
      <w:tr>
        <w:tc>
          <w:tcPr>
            <w:tcW w:w="709" w:type="dxa"/>
          </w:tcPr>
          <w:p>
            <w:pPr>
              <w:pStyle w:val="TableNAm"/>
              <w:rPr>
                <w:sz w:val="20"/>
              </w:rPr>
            </w:pPr>
            <w:r>
              <w:rPr>
                <w:sz w:val="20"/>
              </w:rPr>
              <w:t>2.</w:t>
            </w:r>
          </w:p>
        </w:tc>
        <w:tc>
          <w:tcPr>
            <w:tcW w:w="3827" w:type="dxa"/>
          </w:tcPr>
          <w:p>
            <w:pPr>
              <w:pStyle w:val="TableNAm"/>
              <w:rPr>
                <w:sz w:val="20"/>
              </w:rPr>
            </w:pPr>
            <w:r>
              <w:rPr>
                <w:sz w:val="20"/>
              </w:rPr>
              <w:t>The issue of an instructor’s permit</w:t>
            </w:r>
          </w:p>
        </w:tc>
        <w:tc>
          <w:tcPr>
            <w:tcW w:w="1134" w:type="dxa"/>
            <w:vAlign w:val="bottom"/>
          </w:tcPr>
          <w:p>
            <w:pPr>
              <w:pStyle w:val="TableNAm"/>
              <w:rPr>
                <w:sz w:val="20"/>
              </w:rPr>
            </w:pPr>
            <w:r>
              <w:rPr>
                <w:sz w:val="20"/>
              </w:rPr>
              <w:t>$5.10</w:t>
            </w:r>
          </w:p>
        </w:tc>
      </w:tr>
      <w:tr>
        <w:tc>
          <w:tcPr>
            <w:tcW w:w="709" w:type="dxa"/>
          </w:tcPr>
          <w:p>
            <w:pPr>
              <w:pStyle w:val="TableNAm"/>
              <w:rPr>
                <w:sz w:val="20"/>
              </w:rPr>
            </w:pPr>
            <w:r>
              <w:rPr>
                <w:sz w:val="20"/>
              </w:rPr>
              <w:t>3.</w:t>
            </w:r>
          </w:p>
        </w:tc>
        <w:tc>
          <w:tcPr>
            <w:tcW w:w="3827" w:type="dxa"/>
          </w:tcPr>
          <w:p>
            <w:pPr>
              <w:pStyle w:val="TableNAm"/>
              <w:rPr>
                <w:sz w:val="20"/>
              </w:rPr>
            </w:pPr>
            <w:r>
              <w:rPr>
                <w:sz w:val="20"/>
              </w:rPr>
              <w:t>The issue of an instructor’s licence</w:t>
            </w:r>
          </w:p>
        </w:tc>
        <w:tc>
          <w:tcPr>
            <w:tcW w:w="1134" w:type="dxa"/>
            <w:vAlign w:val="bottom"/>
          </w:tcPr>
          <w:p>
            <w:pPr>
              <w:pStyle w:val="TableNAm"/>
              <w:rPr>
                <w:sz w:val="20"/>
              </w:rPr>
            </w:pPr>
            <w:r>
              <w:rPr>
                <w:sz w:val="20"/>
              </w:rPr>
              <w:t>$5.20</w:t>
            </w:r>
          </w:p>
        </w:tc>
      </w:tr>
      <w:tr>
        <w:tc>
          <w:tcPr>
            <w:tcW w:w="709" w:type="dxa"/>
          </w:tcPr>
          <w:p>
            <w:pPr>
              <w:pStyle w:val="TableNAm"/>
              <w:rPr>
                <w:sz w:val="20"/>
              </w:rPr>
            </w:pPr>
            <w:r>
              <w:rPr>
                <w:sz w:val="20"/>
              </w:rPr>
              <w:t>4.</w:t>
            </w:r>
          </w:p>
        </w:tc>
        <w:tc>
          <w:tcPr>
            <w:tcW w:w="3827" w:type="dxa"/>
          </w:tcPr>
          <w:p>
            <w:pPr>
              <w:pStyle w:val="TableNAm"/>
              <w:rPr>
                <w:sz w:val="20"/>
              </w:rPr>
            </w:pPr>
            <w:r>
              <w:rPr>
                <w:sz w:val="20"/>
              </w:rPr>
              <w:t>Test by the Director General under section 7(3) of the Act</w:t>
            </w:r>
          </w:p>
        </w:tc>
        <w:tc>
          <w:tcPr>
            <w:tcW w:w="1134" w:type="dxa"/>
            <w:vAlign w:val="bottom"/>
          </w:tcPr>
          <w:p>
            <w:pPr>
              <w:pStyle w:val="TableNAm"/>
              <w:rPr>
                <w:sz w:val="20"/>
              </w:rPr>
            </w:pPr>
            <w:r>
              <w:rPr>
                <w:sz w:val="20"/>
              </w:rPr>
              <w:t>$157.90</w:t>
            </w:r>
          </w:p>
        </w:tc>
      </w:tr>
      <w:tr>
        <w:tc>
          <w:tcPr>
            <w:tcW w:w="709" w:type="dxa"/>
          </w:tcPr>
          <w:p>
            <w:pPr>
              <w:pStyle w:val="TableNAm"/>
              <w:rPr>
                <w:sz w:val="20"/>
              </w:rPr>
            </w:pPr>
            <w:r>
              <w:rPr>
                <w:sz w:val="20"/>
              </w:rPr>
              <w:t>5.</w:t>
            </w:r>
          </w:p>
        </w:tc>
        <w:tc>
          <w:tcPr>
            <w:tcW w:w="3827" w:type="dxa"/>
          </w:tcPr>
          <w:p>
            <w:pPr>
              <w:pStyle w:val="TableNAm"/>
              <w:rPr>
                <w:sz w:val="20"/>
              </w:rPr>
            </w:pPr>
            <w:r>
              <w:rPr>
                <w:sz w:val="20"/>
              </w:rPr>
              <w:t>The issue of a replacement licence or permit</w:t>
            </w:r>
          </w:p>
        </w:tc>
        <w:tc>
          <w:tcPr>
            <w:tcW w:w="1134" w:type="dxa"/>
            <w:vAlign w:val="bottom"/>
          </w:tcPr>
          <w:p>
            <w:pPr>
              <w:pStyle w:val="TableNAm"/>
              <w:rPr>
                <w:sz w:val="20"/>
              </w:rPr>
            </w:pPr>
            <w:r>
              <w:rPr>
                <w:sz w:val="20"/>
              </w:rPr>
              <w:t>$7.60</w:t>
            </w:r>
          </w:p>
        </w:tc>
      </w:tr>
    </w:tbl>
    <w:p>
      <w:pPr>
        <w:pStyle w:val="BlankClose"/>
      </w:pPr>
    </w:p>
    <w:p>
      <w:pPr>
        <w:pStyle w:val="BlankOpen"/>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7" w:name="_Toc416883970"/>
      <w:bookmarkStart w:id="38" w:name="_Toc417648257"/>
      <w:r>
        <w:rPr>
          <w:sz w:val="28"/>
        </w:rPr>
        <w:t>Defined terms</w:t>
      </w:r>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axle</w:t>
      </w:r>
      <w:r>
        <w:tab/>
        <w:t>2</w:t>
      </w:r>
    </w:p>
    <w:p>
      <w:pPr>
        <w:pStyle w:val="DefinedTerms"/>
      </w:pPr>
      <w:r>
        <w:t>Department</w:t>
      </w:r>
      <w:r>
        <w:tab/>
        <w:t>2</w:t>
      </w:r>
    </w:p>
    <w:p>
      <w:pPr>
        <w:pStyle w:val="DefinedTerms"/>
      </w:pPr>
      <w:r>
        <w:t>GVM</w:t>
      </w:r>
      <w:r>
        <w:tab/>
        <w:t>2</w:t>
      </w:r>
    </w:p>
    <w:p>
      <w:pPr>
        <w:pStyle w:val="DefinedTerms"/>
      </w:pPr>
      <w:r>
        <w:t>licensing officer</w:t>
      </w:r>
      <w:r>
        <w:tab/>
        <w:t>2</w:t>
      </w:r>
    </w:p>
    <w:p>
      <w:pPr>
        <w:pStyle w:val="DefinedTerms"/>
      </w:pPr>
      <w:r>
        <w:t>motor carrier</w:t>
      </w:r>
      <w:r>
        <w:tab/>
        <w:t>2</w:t>
      </w:r>
    </w:p>
    <w:p>
      <w:pPr>
        <w:pStyle w:val="DefinedTerms"/>
      </w:pPr>
      <w:r>
        <w:t>motor cycle</w:t>
      </w:r>
      <w:r>
        <w:tab/>
        <w:t>2</w:t>
      </w:r>
    </w:p>
    <w:p>
      <w:pPr>
        <w:pStyle w:val="DefinedTerms"/>
      </w:pPr>
      <w:r>
        <w:t>motor vehicle</w:t>
      </w:r>
      <w:r>
        <w:tab/>
        <w:t>2</w:t>
      </w:r>
    </w:p>
    <w:p>
      <w:pPr>
        <w:pStyle w:val="DefinedTerms"/>
      </w:pPr>
      <w:r>
        <w:t>relevant authority</w:t>
      </w:r>
      <w:r>
        <w:tab/>
        <w:t>2</w:t>
      </w:r>
    </w:p>
    <w:p>
      <w:pPr>
        <w:pStyle w:val="DefinedTerms"/>
      </w:pPr>
      <w:r>
        <w:t>semi</w:t>
      </w:r>
      <w:r>
        <w:noBreakHyphen/>
        <w:t>trailer</w:t>
      </w:r>
      <w:r>
        <w:tab/>
        <w:t>2</w:t>
      </w:r>
    </w:p>
    <w:p>
      <w:pPr>
        <w:pStyle w:val="DefinedTerms"/>
      </w:pPr>
      <w:r>
        <w:t>trailer</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May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06-k0-00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3"/>
  </w:num>
  <w:num w:numId="15">
    <w:abstractNumId w:val="13"/>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45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74951"/>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5778</Words>
  <Characters>29473</Characters>
  <Application>Microsoft Office Word</Application>
  <DocSecurity>0</DocSecurity>
  <Lines>1133</Lines>
  <Paragraphs>719</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Company>Ministry of Justice</Company>
  <LinksUpToDate>false</LinksUpToDate>
  <CharactersWithSpaces>34532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1964 - 06-k0-00</dc:title>
  <dc:subject>SubIF_M</dc:subject>
  <dc:creator>Matthew Pether</dc:creator>
  <cp:lastModifiedBy>svcMRProcess</cp:lastModifiedBy>
  <cp:revision>4</cp:revision>
  <cp:lastPrinted>2012-03-19T05:39:00Z</cp:lastPrinted>
  <dcterms:created xsi:type="dcterms:W3CDTF">2015-05-29T04:15:00Z</dcterms:created>
  <dcterms:modified xsi:type="dcterms:W3CDTF">2015-05-29T04:15:00Z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No">
    <vt:lpwstr>6</vt:lpwstr>
  </property>
  <property fmtid="{D5CDD505-2E9C-101B-9397-08002B2CF9AE}" pid="6" name="ReprintedAsAt">
    <vt:filetime>2012-03-08T16:00:00Z</vt:filetime>
  </property>
  <property fmtid="{D5CDD505-2E9C-101B-9397-08002B2CF9AE}" pid="7" name="AsAtDate">
    <vt:lpwstr>29 May 2015</vt:lpwstr>
  </property>
  <property fmtid="{D5CDD505-2E9C-101B-9397-08002B2CF9AE}" pid="8" name="Suffix">
    <vt:lpwstr>06-k0-00</vt:lpwstr>
  </property>
  <property fmtid="{D5CDD505-2E9C-101B-9397-08002B2CF9AE}" pid="9" name="CommencementDate">
    <vt:lpwstr>20150529</vt:lpwstr>
  </property>
</Properties>
</file>