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rFonts w:ascii="Times" w:hAnsi="Times"/>
        </w:rPr>
        <w:t>Part 1 — Preliminary</w:t>
      </w:r>
    </w:p>
    <w:p>
      <w:pPr>
        <w:pStyle w:val="TOC8"/>
        <w:rPr>
          <w:rFonts w:asciiTheme="minorHAnsi" w:eastAsiaTheme="minorEastAsia" w:hAnsiTheme="minorHAnsi" w:cstheme="minorBidi"/>
          <w:szCs w:val="22"/>
        </w:rPr>
      </w:pPr>
      <w:r>
        <w:rPr>
          <w:rFonts w:ascii="Times" w:hAnsi="Times"/>
        </w:rPr>
        <w:t>1.1</w:t>
      </w:r>
      <w:r>
        <w:rPr>
          <w:rFonts w:ascii="Times" w:hAnsi="Times"/>
          <w:snapToGrid w:val="0"/>
        </w:rPr>
        <w:t>.</w:t>
      </w:r>
      <w:r>
        <w:rPr>
          <w:rFonts w:ascii="Times" w:hAnsi="Times"/>
          <w:snapToGrid w:val="0"/>
        </w:rPr>
        <w:tab/>
        <w:t>Citation</w:t>
      </w:r>
      <w:r>
        <w:tab/>
      </w:r>
      <w:r>
        <w:fldChar w:fldCharType="begin"/>
      </w:r>
      <w:r>
        <w:instrText xml:space="preserve"> PAGEREF _Toc421260905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1.2</w:t>
      </w:r>
      <w:r>
        <w:rPr>
          <w:rFonts w:ascii="Times" w:hAnsi="Times"/>
          <w:snapToGrid w:val="0"/>
        </w:rPr>
        <w:t>.</w:t>
      </w:r>
      <w:r>
        <w:rPr>
          <w:rFonts w:ascii="Times" w:hAnsi="Times"/>
          <w:snapToGrid w:val="0"/>
        </w:rPr>
        <w:tab/>
        <w:t>Commencement</w:t>
      </w:r>
      <w:r>
        <w:tab/>
      </w:r>
      <w:r>
        <w:fldChar w:fldCharType="begin"/>
      </w:r>
      <w:r>
        <w:instrText xml:space="preserve"> PAGEREF _Toc421260906 \h </w:instrText>
      </w:r>
      <w:r>
        <w:fldChar w:fldCharType="separate"/>
      </w:r>
      <w:r>
        <w:t>1</w:t>
      </w:r>
      <w:r>
        <w:fldChar w:fldCharType="end"/>
      </w:r>
    </w:p>
    <w:p>
      <w:pPr>
        <w:pStyle w:val="TOC8"/>
        <w:rPr>
          <w:rFonts w:asciiTheme="minorHAnsi" w:eastAsiaTheme="minorEastAsia" w:hAnsiTheme="minorHAnsi" w:cstheme="minorBidi"/>
          <w:szCs w:val="22"/>
        </w:rPr>
      </w:pPr>
      <w:r>
        <w:rPr>
          <w:rFonts w:ascii="Times" w:hAnsi="Times"/>
        </w:rPr>
        <w:t>1.3</w:t>
      </w:r>
      <w:r>
        <w:rPr>
          <w:rFonts w:ascii="Times" w:hAnsi="Times"/>
          <w:snapToGrid w:val="0"/>
        </w:rPr>
        <w:t>.</w:t>
      </w:r>
      <w:r>
        <w:rPr>
          <w:rFonts w:ascii="Times" w:hAnsi="Times"/>
          <w:snapToGrid w:val="0"/>
        </w:rPr>
        <w:tab/>
        <w:t>Terms used</w:t>
      </w:r>
      <w:r>
        <w:tab/>
      </w:r>
      <w:r>
        <w:fldChar w:fldCharType="begin"/>
      </w:r>
      <w:r>
        <w:instrText xml:space="preserve"> PAGEREF _Toc421260907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 if substantial compliance</w:t>
      </w:r>
      <w:r>
        <w:tab/>
      </w:r>
      <w:r>
        <w:fldChar w:fldCharType="begin"/>
      </w:r>
      <w:r>
        <w:instrText xml:space="preserve"> PAGEREF _Toc421260908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 — if compliance unnecessary or impracticable</w:t>
      </w:r>
      <w:r>
        <w:tab/>
      </w:r>
      <w:r>
        <w:fldChar w:fldCharType="begin"/>
      </w:r>
      <w:r>
        <w:instrText xml:space="preserve"> PAGEREF _Toc421260909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2.1</w:t>
      </w:r>
      <w:r>
        <w:rPr>
          <w:snapToGrid w:val="0"/>
        </w:rPr>
        <w:t>.</w:t>
      </w:r>
      <w:r>
        <w:rPr>
          <w:snapToGrid w:val="0"/>
        </w:rPr>
        <w:tab/>
        <w:t>Issue of receipt for things taken</w:t>
      </w:r>
      <w:r>
        <w:tab/>
      </w:r>
      <w:r>
        <w:fldChar w:fldCharType="begin"/>
      </w:r>
      <w:r>
        <w:instrText xml:space="preserve"> PAGEREF _Toc421260912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_Toc421260914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representatives</w:t>
      </w:r>
    </w:p>
    <w:p>
      <w:pPr>
        <w:pStyle w:val="TOC8"/>
        <w:rPr>
          <w:rFonts w:asciiTheme="minorHAnsi" w:eastAsiaTheme="minorEastAsia" w:hAnsiTheme="minorHAnsi" w:cstheme="minorBidi"/>
          <w:szCs w:val="22"/>
        </w:rPr>
      </w:pPr>
      <w:r>
        <w:t>2.5</w:t>
      </w:r>
      <w:r>
        <w:rPr>
          <w:snapToGrid w:val="0"/>
        </w:rPr>
        <w:t>.</w:t>
      </w:r>
      <w:r>
        <w:rPr>
          <w:snapToGrid w:val="0"/>
        </w:rPr>
        <w:tab/>
        <w:t>Prescribed procedure for resolution of disputes</w:t>
      </w:r>
      <w:r>
        <w:tab/>
      </w:r>
      <w:r>
        <w:fldChar w:fldCharType="begin"/>
      </w:r>
      <w:r>
        <w:instrText xml:space="preserve"> PAGEREF _Toc421260916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Introductory courses for safety and health representatives</w:t>
      </w:r>
      <w:r>
        <w:tab/>
      </w:r>
      <w:r>
        <w:fldChar w:fldCharType="begin"/>
      </w:r>
      <w:r>
        <w:instrText xml:space="preserve"> PAGEREF _Toc421260917 \h </w:instrText>
      </w:r>
      <w:r>
        <w:fldChar w:fldCharType="separate"/>
      </w:r>
      <w:r>
        <w:t>8</w:t>
      </w:r>
      <w:r>
        <w:fldChar w:fldCharType="end"/>
      </w:r>
    </w:p>
    <w:p>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_Toc421260918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Board of Examiners</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_Toc421260921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Constitution and proceedings</w:t>
      </w:r>
    </w:p>
    <w:p>
      <w:pPr>
        <w:pStyle w:val="TOC8"/>
        <w:rPr>
          <w:rFonts w:asciiTheme="minorHAnsi" w:eastAsiaTheme="minorEastAsia" w:hAnsiTheme="minorHAnsi" w:cstheme="minorBidi"/>
          <w:szCs w:val="22"/>
        </w:rPr>
      </w:pPr>
      <w:r>
        <w:t>2.8</w:t>
      </w:r>
      <w:r>
        <w:rPr>
          <w:snapToGrid w:val="0"/>
        </w:rPr>
        <w:t>.</w:t>
      </w:r>
      <w:r>
        <w:rPr>
          <w:snapToGrid w:val="0"/>
        </w:rPr>
        <w:tab/>
        <w:t>Constitution — mine manager’s and underground supervisor’s certificates</w:t>
      </w:r>
      <w:r>
        <w:tab/>
      </w:r>
      <w:r>
        <w:fldChar w:fldCharType="begin"/>
      </w:r>
      <w:r>
        <w:instrText xml:space="preserve"> PAGEREF _Toc421260923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 quarry manager’s certificate</w:t>
      </w:r>
      <w:r>
        <w:tab/>
      </w:r>
      <w:r>
        <w:fldChar w:fldCharType="begin"/>
      </w:r>
      <w:r>
        <w:instrText xml:space="preserve"> PAGEREF _Toc421260924 \h </w:instrText>
      </w:r>
      <w:r>
        <w:fldChar w:fldCharType="separate"/>
      </w:r>
      <w:r>
        <w:t>12</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Constitution — underground coal mine certificates</w:t>
      </w:r>
      <w:r>
        <w:tab/>
      </w:r>
      <w:r>
        <w:fldChar w:fldCharType="begin"/>
      </w:r>
      <w:r>
        <w:instrText xml:space="preserve"> PAGEREF _Toc421260925 \h </w:instrText>
      </w:r>
      <w:r>
        <w:fldChar w:fldCharType="separate"/>
      </w:r>
      <w:r>
        <w:t>13</w:t>
      </w:r>
      <w:r>
        <w:fldChar w:fldCharType="end"/>
      </w:r>
    </w:p>
    <w:p>
      <w:pPr>
        <w:pStyle w:val="TOC8"/>
        <w:rPr>
          <w:rFonts w:asciiTheme="minorHAnsi" w:eastAsiaTheme="minorEastAsia" w:hAnsiTheme="minorHAnsi" w:cstheme="minorBidi"/>
          <w:szCs w:val="22"/>
        </w:rPr>
      </w:pPr>
      <w:r>
        <w:t>2.11.</w:t>
      </w:r>
      <w:r>
        <w:rPr>
          <w:snapToGrid w:val="0"/>
        </w:rPr>
        <w:tab/>
        <w:t>Constitution — winding engine driver’s certificate</w:t>
      </w:r>
      <w:r>
        <w:tab/>
      </w:r>
      <w:r>
        <w:fldChar w:fldCharType="begin"/>
      </w:r>
      <w:r>
        <w:instrText xml:space="preserve"> PAGEREF _Toc421260926 \h </w:instrText>
      </w:r>
      <w:r>
        <w:fldChar w:fldCharType="separate"/>
      </w:r>
      <w:r>
        <w:t>13</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Procedure if body fails to nominate</w:t>
      </w:r>
      <w:r>
        <w:tab/>
      </w:r>
      <w:r>
        <w:fldChar w:fldCharType="begin"/>
      </w:r>
      <w:r>
        <w:instrText xml:space="preserve"> PAGEREF _Toc421260927 \h </w:instrText>
      </w:r>
      <w:r>
        <w:fldChar w:fldCharType="separate"/>
      </w:r>
      <w:r>
        <w:t>13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Appointment of members</w:t>
      </w:r>
      <w:r>
        <w:tab/>
      </w:r>
      <w:r>
        <w:fldChar w:fldCharType="begin"/>
      </w:r>
      <w:r>
        <w:instrText xml:space="preserve"> PAGEREF _Toc421260928 \h </w:instrText>
      </w:r>
      <w:r>
        <w:fldChar w:fldCharType="separate"/>
      </w:r>
      <w:r>
        <w:t>14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Vacation of office</w:t>
      </w:r>
      <w:r>
        <w:tab/>
      </w:r>
      <w:r>
        <w:fldChar w:fldCharType="begin"/>
      </w:r>
      <w:r>
        <w:instrText xml:space="preserve"> PAGEREF _Toc421260929 \h </w:instrText>
      </w:r>
      <w:r>
        <w:fldChar w:fldCharType="separate"/>
      </w:r>
      <w:r>
        <w:t>14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Deputies</w:t>
      </w:r>
      <w:r>
        <w:tab/>
      </w:r>
      <w:r>
        <w:fldChar w:fldCharType="begin"/>
      </w:r>
      <w:r>
        <w:instrText xml:space="preserve"> PAGEREF _Toc421260930 \h </w:instrText>
      </w:r>
      <w:r>
        <w:fldChar w:fldCharType="separate"/>
      </w:r>
      <w:r>
        <w:t>14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Chairperson</w:t>
      </w:r>
      <w:r>
        <w:tab/>
      </w:r>
      <w:r>
        <w:fldChar w:fldCharType="begin"/>
      </w:r>
      <w:r>
        <w:instrText xml:space="preserve"> PAGEREF _Toc421260931 \h </w:instrText>
      </w:r>
      <w:r>
        <w:fldChar w:fldCharType="separate"/>
      </w:r>
      <w:r>
        <w:t>14</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Quorum</w:t>
      </w:r>
      <w:r>
        <w:tab/>
      </w:r>
      <w:r>
        <w:fldChar w:fldCharType="begin"/>
      </w:r>
      <w:r>
        <w:instrText xml:space="preserve"> PAGEREF _Toc421260932 \h </w:instrText>
      </w:r>
      <w:r>
        <w:fldChar w:fldCharType="separate"/>
      </w:r>
      <w:r>
        <w:t>14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Meetings</w:t>
      </w:r>
      <w:r>
        <w:tab/>
      </w:r>
      <w:r>
        <w:fldChar w:fldCharType="begin"/>
      </w:r>
      <w:r>
        <w:instrText xml:space="preserve"> PAGEREF _Toc421260933 \h </w:instrText>
      </w:r>
      <w:r>
        <w:fldChar w:fldCharType="separate"/>
      </w:r>
      <w:r>
        <w:t>15</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Voting</w:t>
      </w:r>
      <w:r>
        <w:tab/>
      </w:r>
      <w:r>
        <w:fldChar w:fldCharType="begin"/>
      </w:r>
      <w:r>
        <w:instrText xml:space="preserve"> PAGEREF _Toc421260934 \h </w:instrText>
      </w:r>
      <w:r>
        <w:fldChar w:fldCharType="separate"/>
      </w:r>
      <w:r>
        <w:t>15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Examination of applicants</w:t>
      </w:r>
      <w:r>
        <w:tab/>
      </w:r>
      <w:r>
        <w:fldChar w:fldCharType="begin"/>
      </w:r>
      <w:r>
        <w:instrText xml:space="preserve"> PAGEREF _Toc421260935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Issue of certificates of competency</w:t>
      </w:r>
    </w:p>
    <w:p>
      <w:pPr>
        <w:pStyle w:val="TOC8"/>
        <w:rPr>
          <w:rFonts w:asciiTheme="minorHAnsi" w:eastAsiaTheme="minorEastAsia" w:hAnsiTheme="minorHAnsi" w:cstheme="minorBidi"/>
          <w:szCs w:val="22"/>
        </w:rPr>
      </w:pPr>
      <w:r>
        <w:t>2.21</w:t>
      </w:r>
      <w:r>
        <w:rPr>
          <w:snapToGrid w:val="0"/>
        </w:rPr>
        <w:t>.</w:t>
      </w:r>
      <w:r>
        <w:rPr>
          <w:snapToGrid w:val="0"/>
        </w:rPr>
        <w:tab/>
        <w:t>First class mine manager’s certificate</w:t>
      </w:r>
      <w:r>
        <w:tab/>
      </w:r>
      <w:r>
        <w:fldChar w:fldCharType="begin"/>
      </w:r>
      <w:r>
        <w:instrText xml:space="preserve"> PAGEREF _Toc421260937 \h </w:instrText>
      </w:r>
      <w:r>
        <w:fldChar w:fldCharType="separate"/>
      </w:r>
      <w:r>
        <w:t>15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Quarry manager’s certificate</w:t>
      </w:r>
      <w:r>
        <w:tab/>
      </w:r>
      <w:r>
        <w:fldChar w:fldCharType="begin"/>
      </w:r>
      <w:r>
        <w:instrText xml:space="preserve"> PAGEREF _Toc421260938 \h </w:instrText>
      </w:r>
      <w:r>
        <w:fldChar w:fldCharType="separate"/>
      </w:r>
      <w:r>
        <w:t>17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Underground supervisor’s certificate</w:t>
      </w:r>
      <w:r>
        <w:tab/>
      </w:r>
      <w:r>
        <w:fldChar w:fldCharType="begin"/>
      </w:r>
      <w:r>
        <w:instrText xml:space="preserve"> PAGEREF _Toc421260939 \h </w:instrText>
      </w:r>
      <w:r>
        <w:fldChar w:fldCharType="separate"/>
      </w:r>
      <w:r>
        <w:t>19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Deputy’s certificate</w:t>
      </w:r>
      <w:r>
        <w:tab/>
      </w:r>
      <w:r>
        <w:fldChar w:fldCharType="begin"/>
      </w:r>
      <w:r>
        <w:instrText xml:space="preserve"> PAGEREF _Toc421260940 \h </w:instrText>
      </w:r>
      <w:r>
        <w:fldChar w:fldCharType="separate"/>
      </w:r>
      <w:r>
        <w:t>21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Restricted quarry manager’s certificate</w:t>
      </w:r>
      <w:r>
        <w:tab/>
      </w:r>
      <w:r>
        <w:fldChar w:fldCharType="begin"/>
      </w:r>
      <w:r>
        <w:instrText xml:space="preserve"> PAGEREF _Toc421260941 \h </w:instrText>
      </w:r>
      <w:r>
        <w:fldChar w:fldCharType="separate"/>
      </w:r>
      <w:r>
        <w:t>22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Classes of winding engine driver’s certificates</w:t>
      </w:r>
      <w:r>
        <w:tab/>
      </w:r>
      <w:r>
        <w:fldChar w:fldCharType="begin"/>
      </w:r>
      <w:r>
        <w:instrText xml:space="preserve"> PAGEREF _Toc421260942 \h </w:instrText>
      </w:r>
      <w:r>
        <w:fldChar w:fldCharType="separate"/>
      </w:r>
      <w:r>
        <w:t>24</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Winding engine driver’s certificate — Class I</w:t>
      </w:r>
      <w:r>
        <w:tab/>
      </w:r>
      <w:r>
        <w:fldChar w:fldCharType="begin"/>
      </w:r>
      <w:r>
        <w:instrText xml:space="preserve"> PAGEREF _Toc421260943 \h </w:instrText>
      </w:r>
      <w:r>
        <w:fldChar w:fldCharType="separate"/>
      </w:r>
      <w:r>
        <w:t>25</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Winding engine driver’s certificate — Class II</w:t>
      </w:r>
      <w:r>
        <w:tab/>
      </w:r>
      <w:r>
        <w:fldChar w:fldCharType="begin"/>
      </w:r>
      <w:r>
        <w:instrText xml:space="preserve"> PAGEREF _Toc421260944 \h </w:instrText>
      </w:r>
      <w:r>
        <w:fldChar w:fldCharType="separate"/>
      </w:r>
      <w:r>
        <w:t>25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Board may restrict certificate</w:t>
      </w:r>
      <w:r>
        <w:tab/>
      </w:r>
      <w:r>
        <w:fldChar w:fldCharType="begin"/>
      </w:r>
      <w:r>
        <w:instrText xml:space="preserve"> PAGEREF _Toc421260945 \h </w:instrText>
      </w:r>
      <w:r>
        <w:fldChar w:fldCharType="separate"/>
      </w:r>
      <w:r>
        <w:t>26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Applications</w:t>
      </w:r>
      <w:r>
        <w:tab/>
      </w:r>
      <w:r>
        <w:fldChar w:fldCharType="begin"/>
      </w:r>
      <w:r>
        <w:instrText xml:space="preserve"> PAGEREF _Toc421260946 \h </w:instrText>
      </w:r>
      <w:r>
        <w:fldChar w:fldCharType="separate"/>
      </w:r>
      <w:r>
        <w:t>26</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Fees</w:t>
      </w:r>
      <w:r>
        <w:tab/>
      </w:r>
      <w:r>
        <w:fldChar w:fldCharType="begin"/>
      </w:r>
      <w:r>
        <w:instrText xml:space="preserve"> PAGEREF _Toc421260947 \h </w:instrText>
      </w:r>
      <w:r>
        <w:fldChar w:fldCharType="separate"/>
      </w:r>
      <w:r>
        <w:t>27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Register of certificates</w:t>
      </w:r>
      <w:r>
        <w:tab/>
      </w:r>
      <w:r>
        <w:fldChar w:fldCharType="begin"/>
      </w:r>
      <w:r>
        <w:instrText xml:space="preserve"> PAGEREF _Toc421260948 \h </w:instrText>
      </w:r>
      <w:r>
        <w:fldChar w:fldCharType="separate"/>
      </w:r>
      <w:r>
        <w:t>27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Replacement certificates</w:t>
      </w:r>
      <w:r>
        <w:tab/>
      </w:r>
      <w:r>
        <w:fldChar w:fldCharType="begin"/>
      </w:r>
      <w:r>
        <w:instrText xml:space="preserve"> PAGEREF _Toc421260949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D — Requirements to hold certificates of competency</w:t>
      </w:r>
    </w:p>
    <w:p>
      <w:pPr>
        <w:pStyle w:val="TOC8"/>
        <w:rPr>
          <w:rFonts w:asciiTheme="minorHAnsi" w:eastAsiaTheme="minorEastAsia" w:hAnsiTheme="minorHAnsi" w:cstheme="minorBidi"/>
          <w:szCs w:val="22"/>
        </w:rPr>
      </w:pPr>
      <w:r>
        <w:t>2.34</w:t>
      </w:r>
      <w:r>
        <w:rPr>
          <w:snapToGrid w:val="0"/>
        </w:rPr>
        <w:t>.</w:t>
      </w:r>
      <w:r>
        <w:rPr>
          <w:snapToGrid w:val="0"/>
        </w:rPr>
        <w:tab/>
        <w:t>Person not to act as shift supervisor or deputy without certificate</w:t>
      </w:r>
      <w:r>
        <w:tab/>
      </w:r>
      <w:r>
        <w:fldChar w:fldCharType="begin"/>
      </w:r>
      <w:r>
        <w:instrText xml:space="preserve"> PAGEREF _Toc421260951 \h </w:instrText>
      </w:r>
      <w:r>
        <w:fldChar w:fldCharType="separate"/>
      </w:r>
      <w:r>
        <w:t>28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Person not to act as underground manager without certificate</w:t>
      </w:r>
      <w:r>
        <w:tab/>
      </w:r>
      <w:r>
        <w:fldChar w:fldCharType="begin"/>
      </w:r>
      <w:r>
        <w:instrText xml:space="preserve"> PAGEREF _Toc421260952 \h </w:instrText>
      </w:r>
      <w:r>
        <w:fldChar w:fldCharType="separate"/>
      </w:r>
      <w:r>
        <w:t>29</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Person not to act as quarry manager without certificate</w:t>
      </w:r>
      <w:r>
        <w:tab/>
      </w:r>
      <w:r>
        <w:fldChar w:fldCharType="begin"/>
      </w:r>
      <w:r>
        <w:instrText xml:space="preserve"> PAGEREF _Toc421260953 \h </w:instrText>
      </w:r>
      <w:r>
        <w:fldChar w:fldCharType="separate"/>
      </w:r>
      <w:r>
        <w:t>29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not to operate winding engine without certificate</w:t>
      </w:r>
      <w:r>
        <w:tab/>
      </w:r>
      <w:r>
        <w:fldChar w:fldCharType="begin"/>
      </w:r>
      <w:r>
        <w:instrText xml:space="preserve"> PAGEREF _Toc421260954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Exploration operations</w:t>
      </w:r>
    </w:p>
    <w:p>
      <w:pPr>
        <w:pStyle w:val="TOC8"/>
        <w:rPr>
          <w:rFonts w:asciiTheme="minorHAnsi" w:eastAsiaTheme="minorEastAsia" w:hAnsiTheme="minorHAnsi" w:cstheme="minorBidi"/>
          <w:szCs w:val="22"/>
        </w:rPr>
      </w:pPr>
      <w:r>
        <w:t>3.1</w:t>
      </w:r>
      <w:r>
        <w:rPr>
          <w:snapToGrid w:val="0"/>
        </w:rPr>
        <w:t>.</w:t>
      </w:r>
      <w:r>
        <w:rPr>
          <w:snapToGrid w:val="0"/>
        </w:rPr>
        <w:tab/>
        <w:t>Application of Division</w:t>
      </w:r>
      <w:r>
        <w:tab/>
      </w:r>
      <w:r>
        <w:fldChar w:fldCharType="begin"/>
      </w:r>
      <w:r>
        <w:instrText xml:space="preserve"> PAGEREF _Toc421260957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Prescribed place at which record book to be kept</w:t>
      </w:r>
      <w:r>
        <w:tab/>
      </w:r>
      <w:r>
        <w:fldChar w:fldCharType="begin"/>
      </w:r>
      <w:r>
        <w:instrText xml:space="preserve"> PAGEREF _Toc421260958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information — earth disturbing operations</w:t>
      </w:r>
      <w:r>
        <w:tab/>
      </w:r>
      <w:r>
        <w:fldChar w:fldCharType="begin"/>
      </w:r>
      <w:r>
        <w:instrText xml:space="preserve"> PAGEREF _Toc421260959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Provision of information — other operations</w:t>
      </w:r>
      <w:r>
        <w:tab/>
      </w:r>
      <w:r>
        <w:fldChar w:fldCharType="begin"/>
      </w:r>
      <w:r>
        <w:instrText xml:space="preserve"> PAGEREF _Toc421260960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Remedial work</w:t>
      </w:r>
      <w:r>
        <w:tab/>
      </w:r>
      <w:r>
        <w:fldChar w:fldCharType="begin"/>
      </w:r>
      <w:r>
        <w:instrText xml:space="preserve"> PAGEREF _Toc421260961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Training of persons</w:t>
      </w:r>
      <w:r>
        <w:tab/>
      </w:r>
      <w:r>
        <w:fldChar w:fldCharType="begin"/>
      </w:r>
      <w:r>
        <w:instrText xml:space="preserve"> PAGEREF _Toc421260962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Suitable equipment to be provided</w:t>
      </w:r>
      <w:r>
        <w:tab/>
      </w:r>
      <w:r>
        <w:fldChar w:fldCharType="begin"/>
      </w:r>
      <w:r>
        <w:instrText xml:space="preserve"> PAGEREF _Toc421260963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into disused mine workings</w:t>
      </w:r>
      <w:r>
        <w:tab/>
      </w:r>
      <w:r>
        <w:fldChar w:fldCharType="begin"/>
      </w:r>
      <w:r>
        <w:instrText xml:space="preserve"> PAGEREF _Toc421260964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Drilling and excavation operations</w:t>
      </w:r>
      <w:r>
        <w:tab/>
      </w:r>
      <w:r>
        <w:fldChar w:fldCharType="begin"/>
      </w:r>
      <w:r>
        <w:instrText xml:space="preserve"> PAGEREF _Toc421260965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Notification of commencement or suspension of mining operations</w:t>
      </w:r>
    </w:p>
    <w:p>
      <w:pPr>
        <w:pStyle w:val="TOC8"/>
        <w:rPr>
          <w:rFonts w:asciiTheme="minorHAnsi" w:eastAsiaTheme="minorEastAsia" w:hAnsiTheme="minorHAnsi" w:cstheme="minorBidi"/>
          <w:szCs w:val="22"/>
        </w:rPr>
      </w:pPr>
      <w:r>
        <w:t>3.10</w:t>
      </w:r>
      <w:r>
        <w:rPr>
          <w:snapToGrid w:val="0"/>
        </w:rPr>
        <w:t>.</w:t>
      </w:r>
      <w:r>
        <w:rPr>
          <w:snapToGrid w:val="0"/>
        </w:rPr>
        <w:tab/>
        <w:t>Term used: notification</w:t>
      </w:r>
      <w:r>
        <w:tab/>
      </w:r>
      <w:r>
        <w:fldChar w:fldCharType="begin"/>
      </w:r>
      <w:r>
        <w:instrText xml:space="preserve"> PAGEREF _Toc421260967 \h </w:instrText>
      </w:r>
      <w:r>
        <w:fldChar w:fldCharType="separate"/>
      </w:r>
      <w:r>
        <w:t>33</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Notification to be in writing</w:t>
      </w:r>
      <w:r>
        <w:tab/>
      </w:r>
      <w:r>
        <w:fldChar w:fldCharType="begin"/>
      </w:r>
      <w:r>
        <w:instrText xml:space="preserve"> PAGEREF _Toc421260968 \h </w:instrText>
      </w:r>
      <w:r>
        <w:fldChar w:fldCharType="separate"/>
      </w:r>
      <w:r>
        <w:t>33</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General details to be included in notification</w:t>
      </w:r>
      <w:r>
        <w:tab/>
      </w:r>
      <w:r>
        <w:fldChar w:fldCharType="begin"/>
      </w:r>
      <w:r>
        <w:instrText xml:space="preserve"> PAGEREF _Toc421260969 \h </w:instrText>
      </w:r>
      <w:r>
        <w:fldChar w:fldCharType="separate"/>
      </w:r>
      <w:r>
        <w:t>33</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Project management plan to be provided for mine operations</w:t>
      </w:r>
      <w:r>
        <w:tab/>
      </w:r>
      <w:r>
        <w:fldChar w:fldCharType="begin"/>
      </w:r>
      <w:r>
        <w:instrText xml:space="preserve"> PAGEREF _Toc421260970 \h </w:instrText>
      </w:r>
      <w:r>
        <w:fldChar w:fldCharType="separate"/>
      </w:r>
      <w:r>
        <w:t>34</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Details to be included in notification of suspension</w:t>
      </w:r>
      <w:r>
        <w:tab/>
      </w:r>
      <w:r>
        <w:fldChar w:fldCharType="begin"/>
      </w:r>
      <w:r>
        <w:instrText xml:space="preserve"> PAGEREF _Toc421260971 \h </w:instrText>
      </w:r>
      <w:r>
        <w:fldChar w:fldCharType="separate"/>
      </w:r>
      <w:r>
        <w:t>35</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Details to be included in notification of recommencement</w:t>
      </w:r>
      <w:r>
        <w:tab/>
      </w:r>
      <w:r>
        <w:fldChar w:fldCharType="begin"/>
      </w:r>
      <w:r>
        <w:instrText xml:space="preserve"> PAGEREF _Toc421260972 \h </w:instrText>
      </w:r>
      <w:r>
        <w:fldChar w:fldCharType="separate"/>
      </w:r>
      <w:r>
        <w:t>35</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Details to be included in notification of abandonment</w:t>
      </w:r>
      <w:r>
        <w:tab/>
      </w:r>
      <w:r>
        <w:fldChar w:fldCharType="begin"/>
      </w:r>
      <w:r>
        <w:instrText xml:space="preserve"> PAGEREF _Toc421260973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_Toc421260975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Inspection of workplaces</w:t>
      </w:r>
    </w:p>
    <w:p>
      <w:pPr>
        <w:pStyle w:val="TOC8"/>
        <w:rPr>
          <w:rFonts w:asciiTheme="minorHAnsi" w:eastAsiaTheme="minorEastAsia" w:hAnsiTheme="minorHAnsi" w:cstheme="minorBidi"/>
          <w:szCs w:val="22"/>
        </w:rPr>
      </w:pPr>
      <w:r>
        <w:t>3.17</w:t>
      </w:r>
      <w:r>
        <w:rPr>
          <w:snapToGrid w:val="0"/>
        </w:rPr>
        <w:t>.</w:t>
      </w:r>
      <w:r>
        <w:rPr>
          <w:snapToGrid w:val="0"/>
        </w:rPr>
        <w:tab/>
        <w:t>Terms used</w:t>
      </w:r>
      <w:r>
        <w:tab/>
      </w:r>
      <w:r>
        <w:fldChar w:fldCharType="begin"/>
      </w:r>
      <w:r>
        <w:instrText xml:space="preserve"> PAGEREF _Toc421260977 \h </w:instrText>
      </w:r>
      <w:r>
        <w:fldChar w:fldCharType="separate"/>
      </w:r>
      <w:r>
        <w:t>39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Registered manager to ensure inspections carried out in accordance with this Division</w:t>
      </w:r>
      <w:r>
        <w:tab/>
      </w:r>
      <w:r>
        <w:fldChar w:fldCharType="begin"/>
      </w:r>
      <w:r>
        <w:instrText xml:space="preserve"> PAGEREF _Toc421260978 \h </w:instrText>
      </w:r>
      <w:r>
        <w:fldChar w:fldCharType="separate"/>
      </w:r>
      <w:r>
        <w:t>39</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Inspection of workplaces in quarry operations</w:t>
      </w:r>
      <w:r>
        <w:tab/>
      </w:r>
      <w:r>
        <w:fldChar w:fldCharType="begin"/>
      </w:r>
      <w:r>
        <w:instrText xml:space="preserve"> PAGEREF _Toc421260979 \h </w:instrText>
      </w:r>
      <w:r>
        <w:fldChar w:fldCharType="separate"/>
      </w:r>
      <w:r>
        <w:t>39</w:t>
      </w:r>
      <w:r>
        <w:fldChar w:fldCharType="end"/>
      </w:r>
    </w:p>
    <w:p>
      <w:pPr>
        <w:pStyle w:val="TOC8"/>
        <w:rPr>
          <w:rFonts w:asciiTheme="minorHAnsi" w:eastAsiaTheme="minorEastAsia" w:hAnsiTheme="minorHAnsi" w:cstheme="minorBidi"/>
          <w:szCs w:val="22"/>
        </w:rPr>
      </w:pPr>
      <w:r>
        <w:t>3.20.</w:t>
      </w:r>
      <w:r>
        <w:rPr>
          <w:snapToGrid w:val="0"/>
        </w:rPr>
        <w:tab/>
        <w:t>Inspection of underground workplaces in coal mines</w:t>
      </w:r>
      <w:r>
        <w:tab/>
      </w:r>
      <w:r>
        <w:fldChar w:fldCharType="begin"/>
      </w:r>
      <w:r>
        <w:instrText xml:space="preserve"> PAGEREF _Toc421260980 \h </w:instrText>
      </w:r>
      <w:r>
        <w:fldChar w:fldCharType="separate"/>
      </w:r>
      <w:r>
        <w:t>39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Inspection of other underground workplaces</w:t>
      </w:r>
      <w:r>
        <w:tab/>
      </w:r>
      <w:r>
        <w:fldChar w:fldCharType="begin"/>
      </w:r>
      <w:r>
        <w:instrText xml:space="preserve"> PAGEREF _Toc421260981 \h </w:instrText>
      </w:r>
      <w:r>
        <w:fldChar w:fldCharType="separate"/>
      </w:r>
      <w:r>
        <w:t>40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Inspection of other workplaces</w:t>
      </w:r>
      <w:r>
        <w:tab/>
      </w:r>
      <w:r>
        <w:fldChar w:fldCharType="begin"/>
      </w:r>
      <w:r>
        <w:instrText xml:space="preserve"> PAGEREF _Toc421260982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Health surveillance</w:t>
      </w:r>
    </w:p>
    <w:p>
      <w:pPr>
        <w:pStyle w:val="TOC6"/>
        <w:tabs>
          <w:tab w:val="right" w:leader="dot" w:pos="7077"/>
        </w:tabs>
        <w:rPr>
          <w:rFonts w:asciiTheme="minorHAnsi" w:eastAsiaTheme="minorEastAsia" w:hAnsiTheme="minorHAnsi" w:cstheme="minorBidi"/>
          <w:b w:val="0"/>
          <w:sz w:val="22"/>
          <w:szCs w:val="22"/>
        </w:rPr>
      </w:pPr>
      <w:r>
        <w:rPr>
          <w:snapToGrid w:val="0"/>
        </w:rPr>
        <w:t>Subdivision A — Preliminary</w:t>
      </w:r>
    </w:p>
    <w:p>
      <w:pPr>
        <w:pStyle w:val="TOC8"/>
        <w:rPr>
          <w:rFonts w:asciiTheme="minorHAnsi" w:eastAsiaTheme="minorEastAsia" w:hAnsiTheme="minorHAnsi" w:cstheme="minorBidi"/>
          <w:szCs w:val="22"/>
        </w:rPr>
      </w:pPr>
      <w:r>
        <w:t>3.23</w:t>
      </w:r>
      <w:r>
        <w:rPr>
          <w:snapToGrid w:val="0"/>
        </w:rPr>
        <w:t>.</w:t>
      </w:r>
      <w:r>
        <w:rPr>
          <w:snapToGrid w:val="0"/>
        </w:rPr>
        <w:tab/>
        <w:t>Terms used</w:t>
      </w:r>
      <w:r>
        <w:tab/>
      </w:r>
      <w:r>
        <w:fldChar w:fldCharType="begin"/>
      </w:r>
      <w:r>
        <w:instrText xml:space="preserve"> PAGEREF _Toc421260985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Health surveillance system</w:t>
      </w:r>
    </w:p>
    <w:p>
      <w:pPr>
        <w:pStyle w:val="TOC8"/>
        <w:rPr>
          <w:rFonts w:asciiTheme="minorHAnsi" w:eastAsiaTheme="minorEastAsia" w:hAnsiTheme="minorHAnsi" w:cstheme="minorBidi"/>
          <w:szCs w:val="22"/>
        </w:rPr>
      </w:pPr>
      <w:r>
        <w:t>3.24</w:t>
      </w:r>
      <w:r>
        <w:rPr>
          <w:snapToGrid w:val="0"/>
        </w:rPr>
        <w:t>.</w:t>
      </w:r>
      <w:r>
        <w:rPr>
          <w:snapToGrid w:val="0"/>
        </w:rPr>
        <w:tab/>
        <w:t>Effect of Subdivision</w:t>
      </w:r>
      <w:r>
        <w:tab/>
      </w:r>
      <w:r>
        <w:fldChar w:fldCharType="begin"/>
      </w:r>
      <w:r>
        <w:instrText xml:space="preserve"> PAGEREF _Toc421260987 \h </w:instrText>
      </w:r>
      <w:r>
        <w:fldChar w:fldCharType="separate"/>
      </w:r>
      <w:r>
        <w:t>42</w:t>
      </w:r>
      <w:r>
        <w:fldChar w:fldCharType="end"/>
      </w:r>
    </w:p>
    <w:p>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_Toc421260988 \h </w:instrText>
      </w:r>
      <w:r>
        <w:fldChar w:fldCharType="separate"/>
      </w:r>
      <w:r>
        <w:t>42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Biological monitoring</w:t>
      </w:r>
      <w:r>
        <w:tab/>
      </w:r>
      <w:r>
        <w:fldChar w:fldCharType="begin"/>
      </w:r>
      <w:r>
        <w:instrText xml:space="preserve"> PAGEREF _Toc421260989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Categories of employees who do not require health surveillance</w:t>
      </w:r>
      <w:r>
        <w:tab/>
      </w:r>
      <w:r>
        <w:fldChar w:fldCharType="begin"/>
      </w:r>
      <w:r>
        <w:instrText xml:space="preserve"> PAGEREF _Toc421260990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Employer responsible for arranging health surveillance</w:t>
      </w:r>
      <w:r>
        <w:tab/>
      </w:r>
      <w:r>
        <w:fldChar w:fldCharType="begin"/>
      </w:r>
      <w:r>
        <w:instrText xml:space="preserve"> PAGEREF _Toc421260991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Information on health surveillance</w:t>
      </w:r>
    </w:p>
    <w:p>
      <w:pPr>
        <w:pStyle w:val="TOC8"/>
        <w:rPr>
          <w:rFonts w:asciiTheme="minorHAnsi" w:eastAsiaTheme="minorEastAsia" w:hAnsiTheme="minorHAnsi" w:cstheme="minorBidi"/>
          <w:szCs w:val="22"/>
        </w:rPr>
      </w:pPr>
      <w:r>
        <w:t>3.31.</w:t>
      </w:r>
      <w:r>
        <w:rPr>
          <w:snapToGrid w:val="0"/>
        </w:rPr>
        <w:tab/>
        <w:t>Medical practitioner to provide results of health assessment</w:t>
      </w:r>
      <w:r>
        <w:tab/>
      </w:r>
      <w:r>
        <w:fldChar w:fldCharType="begin"/>
      </w:r>
      <w:r>
        <w:instrText xml:space="preserve"> PAGEREF _Toc421260993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Department to keep records</w:t>
      </w:r>
      <w:r>
        <w:tab/>
      </w:r>
      <w:r>
        <w:fldChar w:fldCharType="begin"/>
      </w:r>
      <w:r>
        <w:instrText xml:space="preserve"> PAGEREF _Toc421260994 \h </w:instrText>
      </w:r>
      <w:r>
        <w:fldChar w:fldCharType="separate"/>
      </w:r>
      <w:r>
        <w:t>45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Mines occupational physician</w:t>
      </w:r>
      <w:r>
        <w:tab/>
      </w:r>
      <w:r>
        <w:fldChar w:fldCharType="begin"/>
      </w:r>
      <w:r>
        <w:instrText xml:space="preserve"> PAGEREF _Toc421260995 \h </w:instrText>
      </w:r>
      <w:r>
        <w:fldChar w:fldCharType="separate"/>
      </w:r>
      <w:r>
        <w:t>45</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Health surveillance records to be confidential records</w:t>
      </w:r>
      <w:r>
        <w:tab/>
      </w:r>
      <w:r>
        <w:fldChar w:fldCharType="begin"/>
      </w:r>
      <w:r>
        <w:instrText xml:space="preserve"> PAGEREF _Toc421260996 \h </w:instrText>
      </w:r>
      <w:r>
        <w:fldChar w:fldCharType="separate"/>
      </w:r>
      <w:r>
        <w:t>46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Employee may request copy of record</w:t>
      </w:r>
      <w:r>
        <w:tab/>
      </w:r>
      <w:r>
        <w:fldChar w:fldCharType="begin"/>
      </w:r>
      <w:r>
        <w:instrText xml:space="preserve"> PAGEREF _Toc421260997 \h </w:instrText>
      </w:r>
      <w:r>
        <w:fldChar w:fldCharType="separate"/>
      </w:r>
      <w:r>
        <w:t>46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Employer may find out whether employee has previously been assessed</w:t>
      </w:r>
      <w:r>
        <w:tab/>
      </w:r>
      <w:r>
        <w:fldChar w:fldCharType="begin"/>
      </w:r>
      <w:r>
        <w:instrText xml:space="preserve"> PAGEREF _Toc421260998 \h </w:instrText>
      </w:r>
      <w:r>
        <w:fldChar w:fldCharType="separate"/>
      </w:r>
      <w:r>
        <w:t>46</w:t>
      </w:r>
      <w:r>
        <w:fldChar w:fldCharType="end"/>
      </w:r>
    </w:p>
    <w:p>
      <w:pPr>
        <w:pStyle w:val="TOC8"/>
        <w:rPr>
          <w:rFonts w:asciiTheme="minorHAnsi" w:eastAsiaTheme="minorEastAsia" w:hAnsiTheme="minorHAnsi" w:cstheme="minorBidi"/>
          <w:szCs w:val="22"/>
        </w:rPr>
      </w:pPr>
      <w:r>
        <w:t>3.38.</w:t>
      </w:r>
      <w:r>
        <w:rPr>
          <w:snapToGrid w:val="0"/>
        </w:rPr>
        <w:tab/>
        <w:t>Confidentiality</w:t>
      </w:r>
      <w:r>
        <w:tab/>
      </w:r>
      <w:r>
        <w:fldChar w:fldCharType="begin"/>
      </w:r>
      <w:r>
        <w:instrText xml:space="preserve"> PAGEREF _Toc421260999 \h </w:instrText>
      </w:r>
      <w:r>
        <w:fldChar w:fldCharType="separate"/>
      </w:r>
      <w:r>
        <w:t>46</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Notice of occupational disease</w:t>
      </w:r>
      <w:r>
        <w:tab/>
      </w:r>
      <w:r>
        <w:fldChar w:fldCharType="begin"/>
      </w:r>
      <w:r>
        <w:instrText xml:space="preserve"> PAGEREF _Toc421261000 \h </w:instrText>
      </w:r>
      <w:r>
        <w:fldChar w:fldCharType="separate"/>
      </w:r>
      <w:r>
        <w:t>47</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Remedial action</w:t>
      </w:r>
      <w:r>
        <w:tab/>
      </w:r>
      <w:r>
        <w:fldChar w:fldCharType="begin"/>
      </w:r>
      <w:r>
        <w:instrText xml:space="preserve"> PAGEREF _Toc421261001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Notice of accidents</w:t>
      </w:r>
    </w:p>
    <w:p>
      <w:pPr>
        <w:pStyle w:val="TOC8"/>
        <w:rPr>
          <w:rFonts w:asciiTheme="minorHAnsi" w:eastAsiaTheme="minorEastAsia" w:hAnsiTheme="minorHAnsi" w:cstheme="minorBidi"/>
          <w:szCs w:val="22"/>
        </w:rPr>
      </w:pPr>
      <w:r>
        <w:t>3.41</w:t>
      </w:r>
      <w:r>
        <w:rPr>
          <w:snapToGrid w:val="0"/>
        </w:rPr>
        <w:t>.</w:t>
      </w:r>
      <w:r>
        <w:rPr>
          <w:snapToGrid w:val="0"/>
        </w:rPr>
        <w:tab/>
        <w:t>Requirements if notice in writing</w:t>
      </w:r>
      <w:r>
        <w:tab/>
      </w:r>
      <w:r>
        <w:fldChar w:fldCharType="begin"/>
      </w:r>
      <w:r>
        <w:instrText xml:space="preserve"> PAGEREF _Toc421261003 \h </w:instrText>
      </w:r>
      <w:r>
        <w:fldChar w:fldCharType="separate"/>
      </w:r>
      <w:r>
        <w:t>48</w:t>
      </w:r>
      <w:r>
        <w:fldChar w:fldCharType="end"/>
      </w:r>
    </w:p>
    <w:p>
      <w:pPr>
        <w:pStyle w:val="TOC8"/>
        <w:rPr>
          <w:rFonts w:asciiTheme="minorHAnsi" w:eastAsiaTheme="minorEastAsia" w:hAnsiTheme="minorHAnsi" w:cstheme="minorBidi"/>
          <w:szCs w:val="22"/>
        </w:rPr>
      </w:pPr>
      <w:r>
        <w:t>3.42.</w:t>
      </w:r>
      <w:r>
        <w:rPr>
          <w:snapToGrid w:val="0"/>
        </w:rPr>
        <w:tab/>
        <w:t>Monthly status report form</w:t>
      </w:r>
      <w:r>
        <w:tab/>
      </w:r>
      <w:r>
        <w:fldChar w:fldCharType="begin"/>
      </w:r>
      <w:r>
        <w:instrText xml:space="preserve"> PAGEREF _Toc421261004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Surveys and plans</w:t>
      </w:r>
    </w:p>
    <w:p>
      <w:pPr>
        <w:pStyle w:val="TOC8"/>
        <w:rPr>
          <w:rFonts w:asciiTheme="minorHAnsi" w:eastAsiaTheme="minorEastAsia" w:hAnsiTheme="minorHAnsi" w:cstheme="minorBidi"/>
          <w:szCs w:val="22"/>
        </w:rPr>
      </w:pPr>
      <w:r>
        <w:t>3.43</w:t>
      </w:r>
      <w:r>
        <w:rPr>
          <w:snapToGrid w:val="0"/>
        </w:rPr>
        <w:t>.</w:t>
      </w:r>
      <w:r>
        <w:rPr>
          <w:snapToGrid w:val="0"/>
        </w:rPr>
        <w:tab/>
        <w:t>Term used: Board</w:t>
      </w:r>
      <w:r>
        <w:tab/>
      </w:r>
      <w:r>
        <w:fldChar w:fldCharType="begin"/>
      </w:r>
      <w:r>
        <w:instrText xml:space="preserve"> PAGEREF _Toc421261006 \h </w:instrText>
      </w:r>
      <w:r>
        <w:fldChar w:fldCharType="separate"/>
      </w:r>
      <w:r>
        <w:t>48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Mines Survey Board</w:t>
      </w:r>
      <w:r>
        <w:tab/>
      </w:r>
      <w:r>
        <w:fldChar w:fldCharType="begin"/>
      </w:r>
      <w:r>
        <w:instrText xml:space="preserve"> PAGEREF _Toc421261007 \h </w:instrText>
      </w:r>
      <w:r>
        <w:fldChar w:fldCharType="separate"/>
      </w:r>
      <w:r>
        <w:t>48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Authorised mine surveyor’s certificate — grades</w:t>
      </w:r>
      <w:r>
        <w:tab/>
      </w:r>
      <w:r>
        <w:fldChar w:fldCharType="begin"/>
      </w:r>
      <w:r>
        <w:instrText xml:space="preserve"> PAGEREF _Toc421261008 \h </w:instrText>
      </w:r>
      <w:r>
        <w:fldChar w:fldCharType="separate"/>
      </w:r>
      <w:r>
        <w:t>49</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Requirement to hold authorised mine surveyor’s certificate</w:t>
      </w:r>
      <w:r>
        <w:tab/>
      </w:r>
      <w:r>
        <w:fldChar w:fldCharType="begin"/>
      </w:r>
      <w:r>
        <w:instrText xml:space="preserve"> PAGEREF _Toc421261009 \h </w:instrText>
      </w:r>
      <w:r>
        <w:fldChar w:fldCharType="separate"/>
      </w:r>
      <w:r>
        <w:t>50</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Issue of authorised mine surveyor’s certificate</w:t>
      </w:r>
      <w:r>
        <w:tab/>
      </w:r>
      <w:r>
        <w:fldChar w:fldCharType="begin"/>
      </w:r>
      <w:r>
        <w:instrText xml:space="preserve"> PAGEREF _Toc421261010 \h </w:instrText>
      </w:r>
      <w:r>
        <w:fldChar w:fldCharType="separate"/>
      </w:r>
      <w:r>
        <w:t>50</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Instruments and accuracy</w:t>
      </w:r>
      <w:r>
        <w:tab/>
      </w:r>
      <w:r>
        <w:fldChar w:fldCharType="begin"/>
      </w:r>
      <w:r>
        <w:instrText xml:space="preserve"> PAGEREF _Toc421261011 \h </w:instrText>
      </w:r>
      <w:r>
        <w:fldChar w:fldCharType="separate"/>
      </w:r>
      <w:r>
        <w:t>52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Datum station and co</w:t>
      </w:r>
      <w:r>
        <w:rPr>
          <w:snapToGrid w:val="0"/>
        </w:rPr>
        <w:noBreakHyphen/>
        <w:t>ordinator</w:t>
      </w:r>
      <w:r>
        <w:tab/>
      </w:r>
      <w:r>
        <w:fldChar w:fldCharType="begin"/>
      </w:r>
      <w:r>
        <w:instrText xml:space="preserve"> PAGEREF _Toc421261012 \h </w:instrText>
      </w:r>
      <w:r>
        <w:fldChar w:fldCharType="separate"/>
      </w:r>
      <w:r>
        <w:t>53</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Particulars required in mine plans</w:t>
      </w:r>
      <w:r>
        <w:tab/>
      </w:r>
      <w:r>
        <w:fldChar w:fldCharType="begin"/>
      </w:r>
      <w:r>
        <w:instrText xml:space="preserve"> PAGEREF _Toc421261013 \h </w:instrText>
      </w:r>
      <w:r>
        <w:fldChar w:fldCharType="separate"/>
      </w:r>
      <w:r>
        <w:t>53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When plans must be provided to State mining engineer</w:t>
      </w:r>
      <w:r>
        <w:tab/>
      </w:r>
      <w:r>
        <w:fldChar w:fldCharType="begin"/>
      </w:r>
      <w:r>
        <w:instrText xml:space="preserve"> PAGEREF _Toc421261014 \h </w:instrText>
      </w:r>
      <w:r>
        <w:fldChar w:fldCharType="separate"/>
      </w:r>
      <w:r>
        <w:t>55</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Form of plans</w:t>
      </w:r>
      <w:r>
        <w:tab/>
      </w:r>
      <w:r>
        <w:fldChar w:fldCharType="begin"/>
      </w:r>
      <w:r>
        <w:instrText xml:space="preserve"> PAGEREF _Toc421261015 \h </w:instrText>
      </w:r>
      <w:r>
        <w:fldChar w:fldCharType="separate"/>
      </w:r>
      <w:r>
        <w:t>55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Plan of scene of fatal accident</w:t>
      </w:r>
      <w:r>
        <w:tab/>
      </w:r>
      <w:r>
        <w:fldChar w:fldCharType="begin"/>
      </w:r>
      <w:r>
        <w:instrText xml:space="preserve"> PAGEREF _Toc421261016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 — General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4.1</w:t>
      </w:r>
      <w:r>
        <w:rPr>
          <w:snapToGrid w:val="0"/>
        </w:rPr>
        <w:t>.</w:t>
      </w:r>
      <w:r>
        <w:rPr>
          <w:snapToGrid w:val="0"/>
        </w:rPr>
        <w:tab/>
        <w:t>Protective clothing and equipment</w:t>
      </w:r>
      <w:r>
        <w:tab/>
      </w:r>
      <w:r>
        <w:fldChar w:fldCharType="begin"/>
      </w:r>
      <w:r>
        <w:instrText xml:space="preserve"> PAGEREF _Toc421261019 \h </w:instrText>
      </w:r>
      <w:r>
        <w:fldChar w:fldCharType="separate"/>
      </w:r>
      <w:r>
        <w:t>58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Confined spaces</w:t>
      </w:r>
      <w:r>
        <w:tab/>
      </w:r>
      <w:r>
        <w:fldChar w:fldCharType="begin"/>
      </w:r>
      <w:r>
        <w:instrText xml:space="preserve"> PAGEREF _Toc421261020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Hot work procedures</w:t>
      </w:r>
      <w:r>
        <w:tab/>
      </w:r>
      <w:r>
        <w:fldChar w:fldCharType="begin"/>
      </w:r>
      <w:r>
        <w:instrText xml:space="preserve"> PAGEREF _Toc421261021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Guards and handrails</w:t>
      </w:r>
      <w:r>
        <w:tab/>
      </w:r>
      <w:r>
        <w:fldChar w:fldCharType="begin"/>
      </w:r>
      <w:r>
        <w:instrText xml:space="preserve"> PAGEREF _Toc421261022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Fall arrest equipment</w:t>
      </w:r>
      <w:r>
        <w:tab/>
      </w:r>
      <w:r>
        <w:fldChar w:fldCharType="begin"/>
      </w:r>
      <w:r>
        <w:instrText xml:space="preserve"> PAGEREF _Toc421261023 \h </w:instrText>
      </w:r>
      <w:r>
        <w:fldChar w:fldCharType="separate"/>
      </w:r>
      <w:r>
        <w:t>60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Conveyor haulage safety</w:t>
      </w:r>
      <w:r>
        <w:tab/>
      </w:r>
      <w:r>
        <w:fldChar w:fldCharType="begin"/>
      </w:r>
      <w:r>
        <w:instrText xml:space="preserve"> PAGEREF _Toc421261024 \h </w:instrText>
      </w:r>
      <w:r>
        <w:fldChar w:fldCharType="separate"/>
      </w:r>
      <w:r>
        <w:t>61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Intoxicating liquor or drugs</w:t>
      </w:r>
      <w:r>
        <w:tab/>
      </w:r>
      <w:r>
        <w:fldChar w:fldCharType="begin"/>
      </w:r>
      <w:r>
        <w:instrText xml:space="preserve"> PAGEREF _Toc421261025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Weather protection</w:t>
      </w:r>
      <w:r>
        <w:tab/>
      </w:r>
      <w:r>
        <w:fldChar w:fldCharType="begin"/>
      </w:r>
      <w:r>
        <w:instrText xml:space="preserve"> PAGEREF _Toc421261026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Debris in open cut working</w:t>
      </w:r>
      <w:r>
        <w:tab/>
      </w:r>
      <w:r>
        <w:fldChar w:fldCharType="begin"/>
      </w:r>
      <w:r>
        <w:instrText xml:space="preserve"> PAGEREF _Toc421261027 \h </w:instrText>
      </w:r>
      <w:r>
        <w:fldChar w:fldCharType="separate"/>
      </w:r>
      <w:r>
        <w:t>63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Safety signs</w:t>
      </w:r>
      <w:r>
        <w:tab/>
      </w:r>
      <w:r>
        <w:fldChar w:fldCharType="begin"/>
      </w:r>
      <w:r>
        <w:instrText xml:space="preserve"> PAGEREF _Toc421261028 \h </w:instrText>
      </w:r>
      <w:r>
        <w:fldChar w:fldCharType="separate"/>
      </w:r>
      <w:r>
        <w:t>64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Flood protection</w:t>
      </w:r>
      <w:r>
        <w:tab/>
      </w:r>
      <w:r>
        <w:fldChar w:fldCharType="begin"/>
      </w:r>
      <w:r>
        <w:instrText xml:space="preserve"> PAGEREF _Toc421261029 \h </w:instrText>
      </w:r>
      <w:r>
        <w:fldChar w:fldCharType="separate"/>
      </w:r>
      <w:r>
        <w:t>64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Use of compressed air</w:t>
      </w:r>
      <w:r>
        <w:tab/>
      </w:r>
      <w:r>
        <w:fldChar w:fldCharType="begin"/>
      </w:r>
      <w:r>
        <w:instrText xml:space="preserve"> PAGEREF _Toc421261030 \h </w:instrText>
      </w:r>
      <w:r>
        <w:fldChar w:fldCharType="separate"/>
      </w:r>
      <w:r>
        <w:t>65</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Induction and training of employees</w:t>
      </w:r>
      <w:r>
        <w:tab/>
      </w:r>
      <w:r>
        <w:fldChar w:fldCharType="begin"/>
      </w:r>
      <w:r>
        <w:instrText xml:space="preserve"> PAGEREF _Toc421261031 \h </w:instrText>
      </w:r>
      <w:r>
        <w:fldChar w:fldCharType="separate"/>
      </w:r>
      <w:r>
        <w:t>65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Training in safety procedures relating to use of helicopters</w:t>
      </w:r>
      <w:r>
        <w:tab/>
      </w:r>
      <w:r>
        <w:fldChar w:fldCharType="begin"/>
      </w:r>
      <w:r>
        <w:instrText xml:space="preserve"> PAGEREF _Toc421261032 \h </w:instrText>
      </w:r>
      <w:r>
        <w:fldChar w:fldCharType="separate"/>
      </w:r>
      <w:r>
        <w:t>66</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Roll over protection for surface earth moving machinery</w:t>
      </w:r>
      <w:r>
        <w:tab/>
      </w:r>
      <w:r>
        <w:fldChar w:fldCharType="begin"/>
      </w:r>
      <w:r>
        <w:instrText xml:space="preserve"> PAGEREF _Toc421261033 \h </w:instrText>
      </w:r>
      <w:r>
        <w:fldChar w:fldCharType="separate"/>
      </w:r>
      <w:r>
        <w:t>66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Seat belts for vehicles</w:t>
      </w:r>
      <w:r>
        <w:tab/>
      </w:r>
      <w:r>
        <w:fldChar w:fldCharType="begin"/>
      </w:r>
      <w:r>
        <w:instrText xml:space="preserve"> PAGEREF _Toc421261034 \h </w:instrText>
      </w:r>
      <w:r>
        <w:fldChar w:fldCharType="separate"/>
      </w:r>
      <w:r>
        <w:t>67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English language requirements</w:t>
      </w:r>
      <w:r>
        <w:tab/>
      </w:r>
      <w:r>
        <w:fldChar w:fldCharType="begin"/>
      </w:r>
      <w:r>
        <w:instrText xml:space="preserve"> PAGEREF _Toc421261035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Construction work</w:t>
      </w:r>
    </w:p>
    <w:p>
      <w:pPr>
        <w:pStyle w:val="TOC8"/>
        <w:rPr>
          <w:rFonts w:asciiTheme="minorHAnsi" w:eastAsiaTheme="minorEastAsia" w:hAnsiTheme="minorHAnsi" w:cstheme="minorBidi"/>
          <w:szCs w:val="22"/>
        </w:rPr>
      </w:pPr>
      <w:r>
        <w:t>4.18</w:t>
      </w:r>
      <w:r>
        <w:rPr>
          <w:snapToGrid w:val="0"/>
        </w:rPr>
        <w:t>.</w:t>
      </w:r>
      <w:r>
        <w:rPr>
          <w:snapToGrid w:val="0"/>
        </w:rPr>
        <w:tab/>
        <w:t>Term used: construction work</w:t>
      </w:r>
      <w:r>
        <w:tab/>
      </w:r>
      <w:r>
        <w:fldChar w:fldCharType="begin"/>
      </w:r>
      <w:r>
        <w:instrText xml:space="preserve"> PAGEREF _Toc421261037 \h </w:instrText>
      </w:r>
      <w:r>
        <w:fldChar w:fldCharType="separate"/>
      </w:r>
      <w:r>
        <w:t>68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Division does not apply to underground construction work</w:t>
      </w:r>
      <w:r>
        <w:tab/>
      </w:r>
      <w:r>
        <w:fldChar w:fldCharType="begin"/>
      </w:r>
      <w:r>
        <w:instrText xml:space="preserve"> PAGEREF _Toc421261038 \h </w:instrText>
      </w:r>
      <w:r>
        <w:fldChar w:fldCharType="separate"/>
      </w:r>
      <w:r>
        <w:t>69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Construction work to be carried out by competent persons</w:t>
      </w:r>
      <w:r>
        <w:tab/>
      </w:r>
      <w:r>
        <w:fldChar w:fldCharType="begin"/>
      </w:r>
      <w:r>
        <w:instrText xml:space="preserve"> PAGEREF _Toc421261039 \h </w:instrText>
      </w:r>
      <w:r>
        <w:fldChar w:fldCharType="separate"/>
      </w:r>
      <w:r>
        <w:t>69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Appointment of responsible person and supervisors</w:t>
      </w:r>
      <w:r>
        <w:tab/>
      </w:r>
      <w:r>
        <w:fldChar w:fldCharType="begin"/>
      </w:r>
      <w:r>
        <w:instrText xml:space="preserve"> PAGEREF _Toc421261040 \h </w:instrText>
      </w:r>
      <w:r>
        <w:fldChar w:fldCharType="separate"/>
      </w:r>
      <w:r>
        <w:t>70</w:t>
      </w:r>
      <w:r>
        <w:fldChar w:fldCharType="end"/>
      </w:r>
    </w:p>
    <w:p>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_Toc421261041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Emergency preparation</w:t>
      </w:r>
    </w:p>
    <w:p>
      <w:pPr>
        <w:pStyle w:val="TOC8"/>
        <w:rPr>
          <w:rFonts w:asciiTheme="minorHAnsi" w:eastAsiaTheme="minorEastAsia" w:hAnsiTheme="minorHAnsi" w:cstheme="minorBidi"/>
          <w:szCs w:val="22"/>
        </w:rPr>
      </w:pPr>
      <w:r>
        <w:t>4.23</w:t>
      </w:r>
      <w:r>
        <w:rPr>
          <w:snapToGrid w:val="0"/>
        </w:rPr>
        <w:t>.</w:t>
      </w:r>
      <w:r>
        <w:rPr>
          <w:snapToGrid w:val="0"/>
        </w:rPr>
        <w:tab/>
        <w:t>Terms used</w:t>
      </w:r>
      <w:r>
        <w:tab/>
      </w:r>
      <w:r>
        <w:fldChar w:fldCharType="begin"/>
      </w:r>
      <w:r>
        <w:instrText xml:space="preserve"> PAGEREF _Toc421261043 \h </w:instrText>
      </w:r>
      <w:r>
        <w:fldChar w:fldCharType="separate"/>
      </w:r>
      <w:r>
        <w:t>71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First aid equipment to be provided</w:t>
      </w:r>
      <w:r>
        <w:tab/>
      </w:r>
      <w:r>
        <w:fldChar w:fldCharType="begin"/>
      </w:r>
      <w:r>
        <w:instrText xml:space="preserve"> PAGEREF _Toc421261044 \h </w:instrText>
      </w:r>
      <w:r>
        <w:fldChar w:fldCharType="separate"/>
      </w:r>
      <w:r>
        <w:t>71</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Resuscitation equipment</w:t>
      </w:r>
      <w:r>
        <w:tab/>
      </w:r>
      <w:r>
        <w:fldChar w:fldCharType="begin"/>
      </w:r>
      <w:r>
        <w:instrText xml:space="preserve"> PAGEREF _Toc421261045 \h </w:instrText>
      </w:r>
      <w:r>
        <w:fldChar w:fldCharType="separate"/>
      </w:r>
      <w:r>
        <w:t>72</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First aid personnel</w:t>
      </w:r>
      <w:r>
        <w:tab/>
      </w:r>
      <w:r>
        <w:fldChar w:fldCharType="begin"/>
      </w:r>
      <w:r>
        <w:instrText xml:space="preserve"> PAGEREF _Toc421261046 \h </w:instrText>
      </w:r>
      <w:r>
        <w:fldChar w:fldCharType="separate"/>
      </w:r>
      <w:r>
        <w:t>72</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First aid vehicles</w:t>
      </w:r>
      <w:r>
        <w:tab/>
      </w:r>
      <w:r>
        <w:fldChar w:fldCharType="begin"/>
      </w:r>
      <w:r>
        <w:instrText xml:space="preserve"> PAGEREF _Toc421261047 \h </w:instrText>
      </w:r>
      <w:r>
        <w:fldChar w:fldCharType="separate"/>
      </w:r>
      <w:r>
        <w:t>73</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Information about first aid</w:t>
      </w:r>
      <w:r>
        <w:tab/>
      </w:r>
      <w:r>
        <w:fldChar w:fldCharType="begin"/>
      </w:r>
      <w:r>
        <w:instrText xml:space="preserve"> PAGEREF _Toc421261048 \h </w:instrText>
      </w:r>
      <w:r>
        <w:fldChar w:fldCharType="separate"/>
      </w:r>
      <w:r>
        <w:t>73</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Additional first aid equipment</w:t>
      </w:r>
      <w:r>
        <w:tab/>
      </w:r>
      <w:r>
        <w:fldChar w:fldCharType="begin"/>
      </w:r>
      <w:r>
        <w:instrText xml:space="preserve"> PAGEREF _Toc421261049 \h </w:instrText>
      </w:r>
      <w:r>
        <w:fldChar w:fldCharType="separate"/>
      </w:r>
      <w:r>
        <w:t>73</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Preparation of emergency plan</w:t>
      </w:r>
      <w:r>
        <w:tab/>
      </w:r>
      <w:r>
        <w:fldChar w:fldCharType="begin"/>
      </w:r>
      <w:r>
        <w:instrText xml:space="preserve"> PAGEREF _Toc421261050 \h </w:instrText>
      </w:r>
      <w:r>
        <w:fldChar w:fldCharType="separate"/>
      </w:r>
      <w:r>
        <w:t>73</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Emergency exits to be provided for surface operations</w:t>
      </w:r>
      <w:r>
        <w:tab/>
      </w:r>
      <w:r>
        <w:fldChar w:fldCharType="begin"/>
      </w:r>
      <w:r>
        <w:instrText xml:space="preserve"> PAGEREF _Toc421261051 \h </w:instrText>
      </w:r>
      <w:r>
        <w:fldChar w:fldCharType="separate"/>
      </w:r>
      <w:r>
        <w:t>74</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Emergency lighting</w:t>
      </w:r>
      <w:r>
        <w:tab/>
      </w:r>
      <w:r>
        <w:fldChar w:fldCharType="begin"/>
      </w:r>
      <w:r>
        <w:instrText xml:space="preserve"> PAGEREF _Toc421261052 \h </w:instrText>
      </w:r>
      <w:r>
        <w:fldChar w:fldCharType="separate"/>
      </w:r>
      <w:r>
        <w:t>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Mine rescue equipment for underground mines</w:t>
      </w:r>
      <w:r>
        <w:tab/>
      </w:r>
      <w:r>
        <w:fldChar w:fldCharType="begin"/>
      </w:r>
      <w:r>
        <w:instrText xml:space="preserve"> PAGEREF _Toc421261053 \h </w:instrText>
      </w:r>
      <w:r>
        <w:fldChar w:fldCharType="separate"/>
      </w:r>
      <w:r>
        <w:t>75</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Self rescuers in underground mines</w:t>
      </w:r>
      <w:r>
        <w:tab/>
      </w:r>
      <w:r>
        <w:fldChar w:fldCharType="begin"/>
      </w:r>
      <w:r>
        <w:instrText xml:space="preserve"> PAGEREF _Toc421261054 \h </w:instrText>
      </w:r>
      <w:r>
        <w:fldChar w:fldCharType="separate"/>
      </w:r>
      <w:r>
        <w:t>76</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Procedures for accounting for persons in underground mines</w:t>
      </w:r>
      <w:r>
        <w:tab/>
      </w:r>
      <w:r>
        <w:fldChar w:fldCharType="begin"/>
      </w:r>
      <w:r>
        <w:instrText xml:space="preserve"> PAGEREF _Toc421261055 \h </w:instrText>
      </w:r>
      <w:r>
        <w:fldChar w:fldCharType="separate"/>
      </w:r>
      <w:r>
        <w:t>77</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Specific emergency precautions required to be taken for underground mines</w:t>
      </w:r>
      <w:r>
        <w:tab/>
      </w:r>
      <w:r>
        <w:fldChar w:fldCharType="begin"/>
      </w:r>
      <w:r>
        <w:instrText xml:space="preserve"> PAGEREF _Toc421261056 \h </w:instrText>
      </w:r>
      <w:r>
        <w:fldChar w:fldCharType="separate"/>
      </w:r>
      <w:r>
        <w:t>77</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Flammable materials or explosives not to be stored near mine openings</w:t>
      </w:r>
      <w:r>
        <w:tab/>
      </w:r>
      <w:r>
        <w:fldChar w:fldCharType="begin"/>
      </w:r>
      <w:r>
        <w:instrText xml:space="preserve"> PAGEREF _Toc421261057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5 — Electricity in mines</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_Toc421261059 \h </w:instrText>
      </w:r>
      <w:r>
        <w:fldChar w:fldCharType="separate"/>
      </w:r>
      <w:r>
        <w:t>79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Notice of intention to install electricity supply</w:t>
      </w:r>
      <w:r>
        <w:tab/>
      </w:r>
      <w:r>
        <w:fldChar w:fldCharType="begin"/>
      </w:r>
      <w:r>
        <w:instrText xml:space="preserve"> PAGEREF _Toc421261060 \h </w:instrText>
      </w:r>
      <w:r>
        <w:fldChar w:fldCharType="separate"/>
      </w:r>
      <w:r>
        <w:t>80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Installations and equipment to be in accordance with AS/NZS Standard</w:t>
      </w:r>
      <w:r>
        <w:tab/>
      </w:r>
      <w:r>
        <w:fldChar w:fldCharType="begin"/>
      </w:r>
      <w:r>
        <w:instrText xml:space="preserve"> PAGEREF _Toc421261061 \h </w:instrText>
      </w:r>
      <w:r>
        <w:fldChar w:fldCharType="separate"/>
      </w:r>
      <w:r>
        <w:t>80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Hazardous areas</w:t>
      </w:r>
      <w:r>
        <w:tab/>
      </w:r>
      <w:r>
        <w:fldChar w:fldCharType="begin"/>
      </w:r>
      <w:r>
        <w:instrText xml:space="preserve"> PAGEREF _Toc421261062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Unauthorised access</w:t>
      </w:r>
      <w:r>
        <w:tab/>
      </w:r>
      <w:r>
        <w:fldChar w:fldCharType="begin"/>
      </w:r>
      <w:r>
        <w:instrText xml:space="preserve"> PAGEREF _Toc421261063 \h </w:instrText>
      </w:r>
      <w:r>
        <w:fldChar w:fldCharType="separate"/>
      </w:r>
      <w:r>
        <w:t>81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Interference or damage</w:t>
      </w:r>
      <w:r>
        <w:tab/>
      </w:r>
      <w:r>
        <w:fldChar w:fldCharType="begin"/>
      </w:r>
      <w:r>
        <w:instrText xml:space="preserve"> PAGEREF _Toc421261064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Switching on or cutting off of electrical supply</w:t>
      </w:r>
      <w:r>
        <w:tab/>
      </w:r>
      <w:r>
        <w:fldChar w:fldCharType="begin"/>
      </w:r>
      <w:r>
        <w:instrText xml:space="preserve"> PAGEREF _Toc421261065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Working space</w:t>
      </w:r>
      <w:r>
        <w:tab/>
      </w:r>
      <w:r>
        <w:fldChar w:fldCharType="begin"/>
      </w:r>
      <w:r>
        <w:instrText xml:space="preserve"> PAGEREF _Toc421261066 \h </w:instrText>
      </w:r>
      <w:r>
        <w:fldChar w:fldCharType="separate"/>
      </w:r>
      <w:r>
        <w:t>81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Electrical work to be carried out by licensed persons</w:t>
      </w:r>
      <w:r>
        <w:tab/>
      </w:r>
      <w:r>
        <w:fldChar w:fldCharType="begin"/>
      </w:r>
      <w:r>
        <w:instrText xml:space="preserve"> PAGEREF _Toc421261067 \h </w:instrText>
      </w:r>
      <w:r>
        <w:fldChar w:fldCharType="separate"/>
      </w:r>
      <w:r>
        <w:t>82</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Electrical supervisors</w:t>
      </w:r>
      <w:r>
        <w:tab/>
      </w:r>
      <w:r>
        <w:fldChar w:fldCharType="begin"/>
      </w:r>
      <w:r>
        <w:instrText xml:space="preserve"> PAGEREF _Toc421261068 \h </w:instrText>
      </w:r>
      <w:r>
        <w:fldChar w:fldCharType="separate"/>
      </w:r>
      <w:r>
        <w:t>82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Duties of electrical supervisor</w:t>
      </w:r>
      <w:r>
        <w:tab/>
      </w:r>
      <w:r>
        <w:fldChar w:fldCharType="begin"/>
      </w:r>
      <w:r>
        <w:instrText xml:space="preserve"> PAGEREF _Toc421261069 \h </w:instrText>
      </w:r>
      <w:r>
        <w:fldChar w:fldCharType="separate"/>
      </w:r>
      <w:r>
        <w:t>83</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Defects to be reported</w:t>
      </w:r>
      <w:r>
        <w:tab/>
      </w:r>
      <w:r>
        <w:fldChar w:fldCharType="begin"/>
      </w:r>
      <w:r>
        <w:instrText xml:space="preserve"> PAGEREF _Toc421261070 \h </w:instrText>
      </w:r>
      <w:r>
        <w:fldChar w:fldCharType="separate"/>
      </w:r>
      <w:r>
        <w:t>84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Records to be kept</w:t>
      </w:r>
      <w:r>
        <w:tab/>
      </w:r>
      <w:r>
        <w:fldChar w:fldCharType="begin"/>
      </w:r>
      <w:r>
        <w:instrText xml:space="preserve"> PAGEREF _Toc421261071 \h </w:instrText>
      </w:r>
      <w:r>
        <w:fldChar w:fldCharType="separate"/>
      </w:r>
      <w:r>
        <w:t>84</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Details of electrical installing work</w:t>
      </w:r>
      <w:r>
        <w:tab/>
      </w:r>
      <w:r>
        <w:fldChar w:fldCharType="begin"/>
      </w:r>
      <w:r>
        <w:instrText xml:space="preserve"> PAGEREF _Toc421261072 \h </w:instrText>
      </w:r>
      <w:r>
        <w:fldChar w:fldCharType="separate"/>
      </w:r>
      <w:r>
        <w:t>85</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Fire extinguishers</w:t>
      </w:r>
      <w:r>
        <w:tab/>
      </w:r>
      <w:r>
        <w:fldChar w:fldCharType="begin"/>
      </w:r>
      <w:r>
        <w:instrText xml:space="preserve"> PAGEREF _Toc421261073 \h </w:instrText>
      </w:r>
      <w:r>
        <w:fldChar w:fldCharType="separate"/>
      </w:r>
      <w:r>
        <w:t>85</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Main switches</w:t>
      </w:r>
      <w:r>
        <w:tab/>
      </w:r>
      <w:r>
        <w:fldChar w:fldCharType="begin"/>
      </w:r>
      <w:r>
        <w:instrText xml:space="preserve"> PAGEREF _Toc421261074 \h </w:instrText>
      </w:r>
      <w:r>
        <w:fldChar w:fldCharType="separate"/>
      </w:r>
      <w:r>
        <w:t>85</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Notices to be displayed</w:t>
      </w:r>
      <w:r>
        <w:tab/>
      </w:r>
      <w:r>
        <w:fldChar w:fldCharType="begin"/>
      </w:r>
      <w:r>
        <w:instrText xml:space="preserve"> PAGEREF _Toc421261075 \h </w:instrText>
      </w:r>
      <w:r>
        <w:fldChar w:fldCharType="separate"/>
      </w:r>
      <w:r>
        <w:t>85</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High voltage installations</w:t>
      </w:r>
      <w:r>
        <w:tab/>
      </w:r>
      <w:r>
        <w:fldChar w:fldCharType="begin"/>
      </w:r>
      <w:r>
        <w:instrText xml:space="preserve"> PAGEREF _Toc421261076 \h </w:instrText>
      </w:r>
      <w:r>
        <w:fldChar w:fldCharType="separate"/>
      </w:r>
      <w:r>
        <w:t>86</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Installation of cables</w:t>
      </w:r>
      <w:r>
        <w:tab/>
      </w:r>
      <w:r>
        <w:fldChar w:fldCharType="begin"/>
      </w:r>
      <w:r>
        <w:instrText xml:space="preserve"> PAGEREF _Toc421261077 \h </w:instrText>
      </w:r>
      <w:r>
        <w:fldChar w:fldCharType="separate"/>
      </w:r>
      <w:r>
        <w:t>87</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Cable coverings</w:t>
      </w:r>
      <w:r>
        <w:tab/>
      </w:r>
      <w:r>
        <w:fldChar w:fldCharType="begin"/>
      </w:r>
      <w:r>
        <w:instrText xml:space="preserve"> PAGEREF _Toc421261078 \h </w:instrText>
      </w:r>
      <w:r>
        <w:fldChar w:fldCharType="separate"/>
      </w:r>
      <w:r>
        <w:t>87</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Trailing cables and reeling cables</w:t>
      </w:r>
      <w:r>
        <w:tab/>
      </w:r>
      <w:r>
        <w:fldChar w:fldCharType="begin"/>
      </w:r>
      <w:r>
        <w:instrText xml:space="preserve"> PAGEREF _Toc421261079 \h </w:instrText>
      </w:r>
      <w:r>
        <w:fldChar w:fldCharType="separate"/>
      </w:r>
      <w:r>
        <w:t>88</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Signals and telephones</w:t>
      </w:r>
      <w:r>
        <w:tab/>
      </w:r>
      <w:r>
        <w:fldChar w:fldCharType="begin"/>
      </w:r>
      <w:r>
        <w:instrText xml:space="preserve"> PAGEREF _Toc421261080 \h </w:instrText>
      </w:r>
      <w:r>
        <w:fldChar w:fldCharType="separate"/>
      </w:r>
      <w:r>
        <w:t>88</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Earthing systems</w:t>
      </w:r>
      <w:r>
        <w:tab/>
      </w:r>
      <w:r>
        <w:fldChar w:fldCharType="begin"/>
      </w:r>
      <w:r>
        <w:instrText xml:space="preserve"> PAGEREF _Toc421261081 \h </w:instrText>
      </w:r>
      <w:r>
        <w:fldChar w:fldCharType="separate"/>
      </w:r>
      <w:r>
        <w:t>88</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Earth leakage protection</w:t>
      </w:r>
      <w:r>
        <w:tab/>
      </w:r>
      <w:r>
        <w:fldChar w:fldCharType="begin"/>
      </w:r>
      <w:r>
        <w:instrText xml:space="preserve"> PAGEREF _Toc421261082 \h </w:instrText>
      </w:r>
      <w:r>
        <w:fldChar w:fldCharType="separate"/>
      </w:r>
      <w:r>
        <w:t>89</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Electric trolley wire systems</w:t>
      </w:r>
      <w:r>
        <w:tab/>
      </w:r>
      <w:r>
        <w:fldChar w:fldCharType="begin"/>
      </w:r>
      <w:r>
        <w:instrText xml:space="preserve"> PAGEREF _Toc421261083 \h </w:instrText>
      </w:r>
      <w:r>
        <w:fldChar w:fldCharType="separate"/>
      </w:r>
      <w:r>
        <w:t>90</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Lightning protection</w:t>
      </w:r>
      <w:r>
        <w:tab/>
      </w:r>
      <w:r>
        <w:fldChar w:fldCharType="begin"/>
      </w:r>
      <w:r>
        <w:instrText xml:space="preserve"> PAGEREF _Toc421261084 \h </w:instrText>
      </w:r>
      <w:r>
        <w:fldChar w:fldCharType="separate"/>
      </w:r>
      <w:r>
        <w:t>90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Maintenance of electrical equipment</w:t>
      </w:r>
      <w:r>
        <w:tab/>
      </w:r>
      <w:r>
        <w:fldChar w:fldCharType="begin"/>
      </w:r>
      <w:r>
        <w:instrText xml:space="preserve"> PAGEREF _Toc421261085 \h </w:instrText>
      </w:r>
      <w:r>
        <w:fldChar w:fldCharType="separate"/>
      </w:r>
      <w:r>
        <w:t>90</w:t>
      </w:r>
      <w:r>
        <w:fldChar w:fldCharType="end"/>
      </w:r>
    </w:p>
    <w:p>
      <w:pPr>
        <w:pStyle w:val="TOC8"/>
        <w:rPr>
          <w:rFonts w:asciiTheme="minorHAnsi" w:eastAsiaTheme="minorEastAsia" w:hAnsiTheme="minorHAnsi" w:cstheme="minorBidi"/>
          <w:szCs w:val="22"/>
        </w:rPr>
      </w:pPr>
      <w:r>
        <w:t>5.28</w:t>
      </w:r>
      <w:r>
        <w:rPr>
          <w:snapToGrid w:val="0"/>
        </w:rPr>
        <w:t>.</w:t>
      </w:r>
      <w:r>
        <w:rPr>
          <w:snapToGrid w:val="0"/>
        </w:rPr>
        <w:tab/>
        <w:t>Overhead powerlines</w:t>
      </w:r>
      <w:r>
        <w:tab/>
      </w:r>
      <w:r>
        <w:fldChar w:fldCharType="begin"/>
      </w:r>
      <w:r>
        <w:instrText xml:space="preserve"> PAGEREF _Toc421261086 \h </w:instrText>
      </w:r>
      <w:r>
        <w:fldChar w:fldCharType="separate"/>
      </w:r>
      <w:r>
        <w:t>91</w:t>
      </w:r>
      <w:r>
        <w:fldChar w:fldCharType="end"/>
      </w:r>
    </w:p>
    <w:p>
      <w:pPr>
        <w:pStyle w:val="TOC8"/>
        <w:rPr>
          <w:rFonts w:asciiTheme="minorHAnsi" w:eastAsiaTheme="minorEastAsia" w:hAnsiTheme="minorHAnsi" w:cstheme="minorBidi"/>
          <w:szCs w:val="22"/>
        </w:rPr>
      </w:pPr>
      <w:r>
        <w:t>5.29</w:t>
      </w:r>
      <w:r>
        <w:rPr>
          <w:snapToGrid w:val="0"/>
        </w:rPr>
        <w:t>.</w:t>
      </w:r>
      <w:r>
        <w:rPr>
          <w:snapToGrid w:val="0"/>
        </w:rPr>
        <w:tab/>
        <w:t>Isolation of equipment</w:t>
      </w:r>
      <w:r>
        <w:tab/>
      </w:r>
      <w:r>
        <w:fldChar w:fldCharType="begin"/>
      </w:r>
      <w:r>
        <w:instrText xml:space="preserve"> PAGEREF _Toc421261087 \h </w:instrText>
      </w:r>
      <w:r>
        <w:fldChar w:fldCharType="separate"/>
      </w:r>
      <w:r>
        <w:t>92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Labelling of equipment</w:t>
      </w:r>
      <w:r>
        <w:tab/>
      </w:r>
      <w:r>
        <w:fldChar w:fldCharType="begin"/>
      </w:r>
      <w:r>
        <w:instrText xml:space="preserve"> PAGEREF _Toc421261088 \h </w:instrText>
      </w:r>
      <w:r>
        <w:fldChar w:fldCharType="separate"/>
      </w:r>
      <w:r>
        <w:t>93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Cables installed in ground</w:t>
      </w:r>
      <w:r>
        <w:tab/>
      </w:r>
      <w:r>
        <w:fldChar w:fldCharType="begin"/>
      </w:r>
      <w:r>
        <w:instrText xml:space="preserve"> PAGEREF _Toc421261089 \h </w:instrText>
      </w:r>
      <w:r>
        <w:fldChar w:fldCharType="separate"/>
      </w:r>
      <w:r>
        <w:t>93</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Earth continuity protection and monitoring</w:t>
      </w:r>
      <w:r>
        <w:tab/>
      </w:r>
      <w:r>
        <w:fldChar w:fldCharType="begin"/>
      </w:r>
      <w:r>
        <w:instrText xml:space="preserve"> PAGEREF _Toc421261090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6.1</w:t>
      </w:r>
      <w:r>
        <w:rPr>
          <w:snapToGrid w:val="0"/>
        </w:rPr>
        <w:t>.</w:t>
      </w:r>
      <w:r>
        <w:rPr>
          <w:snapToGrid w:val="0"/>
        </w:rPr>
        <w:tab/>
        <w:t>Terms used</w:t>
      </w:r>
      <w:r>
        <w:tab/>
      </w:r>
      <w:r>
        <w:fldChar w:fldCharType="begin"/>
      </w:r>
      <w:r>
        <w:instrText xml:space="preserve"> PAGEREF _Toc421261093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relating to items of plant</w:t>
      </w:r>
    </w:p>
    <w:p>
      <w:pPr>
        <w:pStyle w:val="TOC8"/>
        <w:rPr>
          <w:rFonts w:asciiTheme="minorHAnsi" w:eastAsiaTheme="minorEastAsia" w:hAnsiTheme="minorHAnsi" w:cstheme="minorBidi"/>
          <w:szCs w:val="22"/>
        </w:rPr>
      </w:pPr>
      <w:r>
        <w:t>6.2</w:t>
      </w:r>
      <w:r>
        <w:rPr>
          <w:snapToGrid w:val="0"/>
        </w:rPr>
        <w:t>.</w:t>
      </w:r>
      <w:r>
        <w:rPr>
          <w:snapToGrid w:val="0"/>
        </w:rPr>
        <w:tab/>
        <w:t>Plant to be maintained and operated in safe manner</w:t>
      </w:r>
      <w:r>
        <w:tab/>
      </w:r>
      <w:r>
        <w:fldChar w:fldCharType="begin"/>
      </w:r>
      <w:r>
        <w:instrText xml:space="preserve"> PAGEREF _Toc421261095 \h </w:instrText>
      </w:r>
      <w:r>
        <w:fldChar w:fldCharType="separate"/>
      </w:r>
      <w:r>
        <w:t>101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Designer to identify hazards associated with plant and to assess risks</w:t>
      </w:r>
      <w:r>
        <w:tab/>
      </w:r>
      <w:r>
        <w:fldChar w:fldCharType="begin"/>
      </w:r>
      <w:r>
        <w:instrText xml:space="preserve"> PAGEREF _Toc421261096 \h </w:instrText>
      </w:r>
      <w:r>
        <w:fldChar w:fldCharType="separate"/>
      </w:r>
      <w:r>
        <w:t>104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Designer to reduce identified risk of exposure</w:t>
      </w:r>
      <w:r>
        <w:tab/>
      </w:r>
      <w:r>
        <w:fldChar w:fldCharType="begin"/>
      </w:r>
      <w:r>
        <w:instrText xml:space="preserve"> PAGEREF _Toc421261097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Designer to provide information</w:t>
      </w:r>
      <w:r>
        <w:tab/>
      </w:r>
      <w:r>
        <w:fldChar w:fldCharType="begin"/>
      </w:r>
      <w:r>
        <w:instrText xml:space="preserve"> PAGEREF _Toc421261098 \h </w:instrText>
      </w:r>
      <w:r>
        <w:fldChar w:fldCharType="separate"/>
      </w:r>
      <w:r>
        <w:t>105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Manufacturer to identify hazards and to assess and reduce risks if designer outside jurisdiction</w:t>
      </w:r>
      <w:r>
        <w:tab/>
      </w:r>
      <w:r>
        <w:fldChar w:fldCharType="begin"/>
      </w:r>
      <w:r>
        <w:instrText xml:space="preserve"> PAGEREF _Toc421261099 \h </w:instrText>
      </w:r>
      <w:r>
        <w:fldChar w:fldCharType="separate"/>
      </w:r>
      <w:r>
        <w:t>106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Hazard identification during manufacturing process</w:t>
      </w:r>
      <w:r>
        <w:tab/>
      </w:r>
      <w:r>
        <w:fldChar w:fldCharType="begin"/>
      </w:r>
      <w:r>
        <w:instrText xml:space="preserve"> PAGEREF _Toc421261100 \h </w:instrText>
      </w:r>
      <w:r>
        <w:fldChar w:fldCharType="separate"/>
      </w:r>
      <w:r>
        <w:t>106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Manufacturer to reduce risk of exposure to identified hazards</w:t>
      </w:r>
      <w:r>
        <w:tab/>
      </w:r>
      <w:r>
        <w:fldChar w:fldCharType="begin"/>
      </w:r>
      <w:r>
        <w:instrText xml:space="preserve"> PAGEREF _Toc421261101 \h </w:instrText>
      </w:r>
      <w:r>
        <w:fldChar w:fldCharType="separate"/>
      </w:r>
      <w:r>
        <w:t>106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Importer to identify hazards and to assess and reduce risks if both designer and manufacturer outside jurisdiction</w:t>
      </w:r>
      <w:r>
        <w:tab/>
      </w:r>
      <w:r>
        <w:fldChar w:fldCharType="begin"/>
      </w:r>
      <w:r>
        <w:instrText xml:space="preserve"> PAGEREF _Toc421261102 \h </w:instrText>
      </w:r>
      <w:r>
        <w:fldChar w:fldCharType="separate"/>
      </w:r>
      <w:r>
        <w:t>107</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Importer to reduce risk of exposure to hazards</w:t>
      </w:r>
      <w:r>
        <w:tab/>
      </w:r>
      <w:r>
        <w:fldChar w:fldCharType="begin"/>
      </w:r>
      <w:r>
        <w:instrText xml:space="preserve"> PAGEREF _Toc421261103 \h </w:instrText>
      </w:r>
      <w:r>
        <w:fldChar w:fldCharType="separate"/>
      </w:r>
      <w:r>
        <w:t>107</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Importer to provide information as to intended use and other safety information</w:t>
      </w:r>
      <w:r>
        <w:tab/>
      </w:r>
      <w:r>
        <w:fldChar w:fldCharType="begin"/>
      </w:r>
      <w:r>
        <w:instrText xml:space="preserve"> PAGEREF _Toc421261104 \h </w:instrText>
      </w:r>
      <w:r>
        <w:fldChar w:fldCharType="separate"/>
      </w:r>
      <w:r>
        <w:t>107</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Supplier’s duties</w:t>
      </w:r>
      <w:r>
        <w:tab/>
      </w:r>
      <w:r>
        <w:fldChar w:fldCharType="begin"/>
      </w:r>
      <w:r>
        <w:instrText xml:space="preserve"> PAGEREF _Toc421261105 \h </w:instrText>
      </w:r>
      <w:r>
        <w:fldChar w:fldCharType="separate"/>
      </w:r>
      <w:r>
        <w:t>108</w:t>
      </w:r>
      <w:r>
        <w:fldChar w:fldCharType="end"/>
      </w:r>
    </w:p>
    <w:p>
      <w:pPr>
        <w:pStyle w:val="TOC8"/>
        <w:rPr>
          <w:rFonts w:asciiTheme="minorHAnsi" w:eastAsiaTheme="minorEastAsia" w:hAnsiTheme="minorHAnsi" w:cstheme="minorBidi"/>
          <w:szCs w:val="22"/>
        </w:rPr>
      </w:pPr>
      <w:r>
        <w:t>6.13</w:t>
      </w:r>
      <w:r>
        <w:rPr>
          <w:snapToGrid w:val="0"/>
        </w:rPr>
        <w:t>.</w:t>
      </w:r>
      <w:r>
        <w:rPr>
          <w:snapToGrid w:val="0"/>
        </w:rPr>
        <w:tab/>
        <w:t>Supplier to provide safety information</w:t>
      </w:r>
      <w:r>
        <w:tab/>
      </w:r>
      <w:r>
        <w:fldChar w:fldCharType="begin"/>
      </w:r>
      <w:r>
        <w:instrText xml:space="preserve"> PAGEREF _Toc421261106 \h </w:instrText>
      </w:r>
      <w:r>
        <w:fldChar w:fldCharType="separate"/>
      </w:r>
      <w:r>
        <w:t>108</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Duties of person becoming supplier through hiring or leasing arrangement</w:t>
      </w:r>
      <w:r>
        <w:tab/>
      </w:r>
      <w:r>
        <w:fldChar w:fldCharType="begin"/>
      </w:r>
      <w:r>
        <w:instrText xml:space="preserve"> PAGEREF _Toc421261107 \h </w:instrText>
      </w:r>
      <w:r>
        <w:fldChar w:fldCharType="separate"/>
      </w:r>
      <w:r>
        <w:t>109</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Installer or erector to identify hazards associated with plant and to assess risks</w:t>
      </w:r>
      <w:r>
        <w:tab/>
      </w:r>
      <w:r>
        <w:fldChar w:fldCharType="begin"/>
      </w:r>
      <w:r>
        <w:instrText xml:space="preserve"> PAGEREF _Toc421261108 \h </w:instrText>
      </w:r>
      <w:r>
        <w:fldChar w:fldCharType="separate"/>
      </w:r>
      <w:r>
        <w:t>109</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Installer or erector to reduce risks identified</w:t>
      </w:r>
      <w:r>
        <w:tab/>
      </w:r>
      <w:r>
        <w:fldChar w:fldCharType="begin"/>
      </w:r>
      <w:r>
        <w:instrText xml:space="preserve"> PAGEREF _Toc421261109 \h </w:instrText>
      </w:r>
      <w:r>
        <w:fldChar w:fldCharType="separate"/>
      </w:r>
      <w:r>
        <w:t>110</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Employer to identify hazards associated with plant and to assess risks</w:t>
      </w:r>
      <w:r>
        <w:tab/>
      </w:r>
      <w:r>
        <w:fldChar w:fldCharType="begin"/>
      </w:r>
      <w:r>
        <w:instrText xml:space="preserve"> PAGEREF _Toc421261110 \h </w:instrText>
      </w:r>
      <w:r>
        <w:fldChar w:fldCharType="separate"/>
      </w:r>
      <w:r>
        <w:t>111</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Employer to reduce risks identified</w:t>
      </w:r>
      <w:r>
        <w:tab/>
      </w:r>
      <w:r>
        <w:fldChar w:fldCharType="begin"/>
      </w:r>
      <w:r>
        <w:instrText xml:space="preserve"> PAGEREF _Toc421261111 \h </w:instrText>
      </w:r>
      <w:r>
        <w:fldChar w:fldCharType="separate"/>
      </w:r>
      <w:r>
        <w:t>112</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Person to provide design information to design contractor</w:t>
      </w:r>
      <w:r>
        <w:tab/>
      </w:r>
      <w:r>
        <w:fldChar w:fldCharType="begin"/>
      </w:r>
      <w:r>
        <w:instrText xml:space="preserve"> PAGEREF _Toc421261112 \h </w:instrText>
      </w:r>
      <w:r>
        <w:fldChar w:fldCharType="separate"/>
      </w:r>
      <w:r>
        <w:t>113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Employer’s duties in relation to installation, maintenance etc. of plant</w:t>
      </w:r>
      <w:r>
        <w:tab/>
      </w:r>
      <w:r>
        <w:fldChar w:fldCharType="begin"/>
      </w:r>
      <w:r>
        <w:instrText xml:space="preserve"> PAGEREF _Toc421261113 \h </w:instrText>
      </w:r>
      <w:r>
        <w:fldChar w:fldCharType="separate"/>
      </w:r>
      <w:r>
        <w:t>113</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Employer to prevent unsafe use of plant</w:t>
      </w:r>
      <w:r>
        <w:tab/>
      </w:r>
      <w:r>
        <w:fldChar w:fldCharType="begin"/>
      </w:r>
      <w:r>
        <w:instrText xml:space="preserve"> PAGEREF _Toc421261114 \h </w:instrText>
      </w:r>
      <w:r>
        <w:fldChar w:fldCharType="separate"/>
      </w:r>
      <w:r>
        <w:t>114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Employer’s duties when plant is damaged or repaired</w:t>
      </w:r>
      <w:r>
        <w:tab/>
      </w:r>
      <w:r>
        <w:fldChar w:fldCharType="begin"/>
      </w:r>
      <w:r>
        <w:instrText xml:space="preserve"> PAGEREF _Toc421261115 \h </w:instrText>
      </w:r>
      <w:r>
        <w:fldChar w:fldCharType="separate"/>
      </w:r>
      <w:r>
        <w:t>115</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Employer’s duties when design of plant is altered</w:t>
      </w:r>
      <w:r>
        <w:tab/>
      </w:r>
      <w:r>
        <w:fldChar w:fldCharType="begin"/>
      </w:r>
      <w:r>
        <w:instrText xml:space="preserve"> PAGEREF _Toc421261116 \h </w:instrText>
      </w:r>
      <w:r>
        <w:fldChar w:fldCharType="separate"/>
      </w:r>
      <w:r>
        <w:t>115</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Employer’s duties when dismantling, storing or disposing of plant</w:t>
      </w:r>
      <w:r>
        <w:tab/>
      </w:r>
      <w:r>
        <w:fldChar w:fldCharType="begin"/>
      </w:r>
      <w:r>
        <w:instrText xml:space="preserve"> PAGEREF _Toc421261117 \h </w:instrText>
      </w:r>
      <w:r>
        <w:fldChar w:fldCharType="separate"/>
      </w:r>
      <w:r>
        <w:t>116</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Employer’s duties to keep records</w:t>
      </w:r>
      <w:r>
        <w:tab/>
      </w:r>
      <w:r>
        <w:fldChar w:fldCharType="begin"/>
      </w:r>
      <w:r>
        <w:instrText xml:space="preserve"> PAGEREF _Toc421261118 \h </w:instrText>
      </w:r>
      <w:r>
        <w:fldChar w:fldCharType="separate"/>
      </w:r>
      <w:r>
        <w:t>116</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Plant under pressure</w:t>
      </w:r>
      <w:r>
        <w:tab/>
      </w:r>
      <w:r>
        <w:fldChar w:fldCharType="begin"/>
      </w:r>
      <w:r>
        <w:instrText xml:space="preserve"> PAGEREF _Toc421261119 \h </w:instrText>
      </w:r>
      <w:r>
        <w:fldChar w:fldCharType="separate"/>
      </w:r>
      <w:r>
        <w:t>117</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Plant with moving parts</w:t>
      </w:r>
      <w:r>
        <w:tab/>
      </w:r>
      <w:r>
        <w:fldChar w:fldCharType="begin"/>
      </w:r>
      <w:r>
        <w:instrText xml:space="preserve"> PAGEREF _Toc421261120 \h </w:instrText>
      </w:r>
      <w:r>
        <w:fldChar w:fldCharType="separate"/>
      </w:r>
      <w:r>
        <w:t>118</w:t>
      </w:r>
      <w:r>
        <w:fldChar w:fldCharType="end"/>
      </w:r>
    </w:p>
    <w:p>
      <w:pPr>
        <w:pStyle w:val="TOC8"/>
        <w:rPr>
          <w:rFonts w:asciiTheme="minorHAnsi" w:eastAsiaTheme="minorEastAsia" w:hAnsiTheme="minorHAnsi" w:cstheme="minorBidi"/>
          <w:szCs w:val="22"/>
        </w:rPr>
      </w:pPr>
      <w:r>
        <w:t>6.28</w:t>
      </w:r>
      <w:r>
        <w:rPr>
          <w:snapToGrid w:val="0"/>
        </w:rPr>
        <w:t>.</w:t>
      </w:r>
      <w:r>
        <w:rPr>
          <w:snapToGrid w:val="0"/>
        </w:rPr>
        <w:tab/>
        <w:t>Plant with hot or cold parts</w:t>
      </w:r>
      <w:r>
        <w:tab/>
      </w:r>
      <w:r>
        <w:fldChar w:fldCharType="begin"/>
      </w:r>
      <w:r>
        <w:instrText xml:space="preserve"> PAGEREF _Toc421261121 \h </w:instrText>
      </w:r>
      <w:r>
        <w:fldChar w:fldCharType="separate"/>
      </w:r>
      <w:r>
        <w:t>119</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Electrical plant and plant exposed to electrical hazards</w:t>
      </w:r>
      <w:r>
        <w:tab/>
      </w:r>
      <w:r>
        <w:fldChar w:fldCharType="begin"/>
      </w:r>
      <w:r>
        <w:instrText xml:space="preserve"> PAGEREF _Toc421261122 \h </w:instrText>
      </w:r>
      <w:r>
        <w:fldChar w:fldCharType="separate"/>
      </w:r>
      <w:r>
        <w:t>119</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Industrial robots etc.</w:t>
      </w:r>
      <w:r>
        <w:tab/>
      </w:r>
      <w:r>
        <w:fldChar w:fldCharType="begin"/>
      </w:r>
      <w:r>
        <w:instrText xml:space="preserve"> PAGEREF _Toc421261123 \h </w:instrText>
      </w:r>
      <w:r>
        <w:fldChar w:fldCharType="separate"/>
      </w:r>
      <w:r>
        <w:t>120</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Lasers</w:t>
      </w:r>
      <w:r>
        <w:tab/>
      </w:r>
      <w:r>
        <w:fldChar w:fldCharType="begin"/>
      </w:r>
      <w:r>
        <w:instrText xml:space="preserve"> PAGEREF _Toc421261124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Classified plant</w:t>
      </w:r>
    </w:p>
    <w:p>
      <w:pPr>
        <w:pStyle w:val="TOC8"/>
        <w:rPr>
          <w:rFonts w:asciiTheme="minorHAnsi" w:eastAsiaTheme="minorEastAsia" w:hAnsiTheme="minorHAnsi" w:cstheme="minorBidi"/>
          <w:szCs w:val="22"/>
        </w:rPr>
      </w:pPr>
      <w:r>
        <w:t>6.32</w:t>
      </w:r>
      <w:r>
        <w:rPr>
          <w:snapToGrid w:val="0"/>
        </w:rPr>
        <w:t>.</w:t>
      </w:r>
      <w:r>
        <w:rPr>
          <w:snapToGrid w:val="0"/>
        </w:rPr>
        <w:tab/>
        <w:t>Application</w:t>
      </w:r>
      <w:r>
        <w:tab/>
      </w:r>
      <w:r>
        <w:fldChar w:fldCharType="begin"/>
      </w:r>
      <w:r>
        <w:instrText xml:space="preserve"> PAGEREF _Toc421261126 \h </w:instrText>
      </w:r>
      <w:r>
        <w:fldChar w:fldCharType="separate"/>
      </w:r>
      <w:r>
        <w:t>121</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Design, construction and testing of plant</w:t>
      </w:r>
      <w:r>
        <w:tab/>
      </w:r>
      <w:r>
        <w:fldChar w:fldCharType="begin"/>
      </w:r>
      <w:r>
        <w:instrText xml:space="preserve"> PAGEREF _Toc421261127 \h </w:instrText>
      </w:r>
      <w:r>
        <w:fldChar w:fldCharType="separate"/>
      </w:r>
      <w:r>
        <w:t>121</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Registration of plant</w:t>
      </w:r>
      <w:r>
        <w:tab/>
      </w:r>
      <w:r>
        <w:fldChar w:fldCharType="begin"/>
      </w:r>
      <w:r>
        <w:instrText xml:space="preserve"> PAGEREF _Toc421261128 \h </w:instrText>
      </w:r>
      <w:r>
        <w:fldChar w:fldCharType="separate"/>
      </w:r>
      <w:r>
        <w:t>122</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Repair or modification of plant</w:t>
      </w:r>
      <w:r>
        <w:tab/>
      </w:r>
      <w:r>
        <w:fldChar w:fldCharType="begin"/>
      </w:r>
      <w:r>
        <w:instrText xml:space="preserve"> PAGEREF _Toc421261129 \h </w:instrText>
      </w:r>
      <w:r>
        <w:fldChar w:fldCharType="separate"/>
      </w:r>
      <w:r>
        <w:t>123</w:t>
      </w:r>
      <w:r>
        <w:fldChar w:fldCharType="end"/>
      </w:r>
    </w:p>
    <w:p>
      <w:pPr>
        <w:pStyle w:val="TOC8"/>
        <w:rPr>
          <w:rFonts w:asciiTheme="minorHAnsi" w:eastAsiaTheme="minorEastAsia" w:hAnsiTheme="minorHAnsi" w:cstheme="minorBidi"/>
          <w:szCs w:val="22"/>
        </w:rPr>
      </w:pPr>
      <w:r>
        <w:t>6.36</w:t>
      </w:r>
      <w:r>
        <w:rPr>
          <w:snapToGrid w:val="0"/>
        </w:rPr>
        <w:t>.</w:t>
      </w:r>
      <w:r>
        <w:rPr>
          <w:snapToGrid w:val="0"/>
        </w:rPr>
        <w:tab/>
        <w:t>Reporting of incidents affecting registered plant</w:t>
      </w:r>
      <w:r>
        <w:tab/>
      </w:r>
      <w:r>
        <w:fldChar w:fldCharType="begin"/>
      </w:r>
      <w:r>
        <w:instrText xml:space="preserve"> PAGEREF _Toc421261130 \h </w:instrText>
      </w:r>
      <w:r>
        <w:fldChar w:fldCharType="separate"/>
      </w:r>
      <w:r>
        <w:t>123</w:t>
      </w:r>
      <w:r>
        <w:fldChar w:fldCharType="end"/>
      </w:r>
    </w:p>
    <w:p>
      <w:pPr>
        <w:pStyle w:val="TOC8"/>
        <w:rPr>
          <w:rFonts w:asciiTheme="minorHAnsi" w:eastAsiaTheme="minorEastAsia" w:hAnsiTheme="minorHAnsi" w:cstheme="minorBidi"/>
          <w:szCs w:val="22"/>
        </w:rPr>
      </w:pPr>
      <w:r>
        <w:t>6.37</w:t>
      </w:r>
      <w:r>
        <w:rPr>
          <w:snapToGrid w:val="0"/>
        </w:rPr>
        <w:t>.</w:t>
      </w:r>
      <w:r>
        <w:rPr>
          <w:snapToGrid w:val="0"/>
        </w:rPr>
        <w:tab/>
        <w:t>Requirements for operators and drivers</w:t>
      </w:r>
      <w:r>
        <w:tab/>
      </w:r>
      <w:r>
        <w:fldChar w:fldCharType="begin"/>
      </w:r>
      <w:r>
        <w:instrText xml:space="preserve"> PAGEREF _Toc421261131 \h </w:instrText>
      </w:r>
      <w:r>
        <w:fldChar w:fldCharType="separate"/>
      </w:r>
      <w:r>
        <w:t>124</w:t>
      </w:r>
      <w:r>
        <w:fldChar w:fldCharType="end"/>
      </w:r>
    </w:p>
    <w:p>
      <w:pPr>
        <w:pStyle w:val="TOC8"/>
        <w:rPr>
          <w:rFonts w:asciiTheme="minorHAnsi" w:eastAsiaTheme="minorEastAsia" w:hAnsiTheme="minorHAnsi" w:cstheme="minorBidi"/>
          <w:szCs w:val="22"/>
        </w:rPr>
      </w:pPr>
      <w:r>
        <w:t>6.38</w:t>
      </w:r>
      <w:r>
        <w:rPr>
          <w:snapToGrid w:val="0"/>
        </w:rPr>
        <w:t>.</w:t>
      </w:r>
      <w:r>
        <w:rPr>
          <w:snapToGrid w:val="0"/>
        </w:rPr>
        <w:tab/>
        <w:t>Plant load or capacity not to exceed manufacturer’s specifications</w:t>
      </w:r>
      <w:r>
        <w:tab/>
      </w:r>
      <w:r>
        <w:fldChar w:fldCharType="begin"/>
      </w:r>
      <w:r>
        <w:instrText xml:space="preserve"> PAGEREF _Toc421261132 \h </w:instrText>
      </w:r>
      <w:r>
        <w:fldChar w:fldCharType="separate"/>
      </w:r>
      <w:r>
        <w:t>127</w:t>
      </w:r>
      <w:r>
        <w:fldChar w:fldCharType="end"/>
      </w:r>
    </w:p>
    <w:p>
      <w:pPr>
        <w:pStyle w:val="TOC8"/>
        <w:rPr>
          <w:rFonts w:asciiTheme="minorHAnsi" w:eastAsiaTheme="minorEastAsia" w:hAnsiTheme="minorHAnsi" w:cstheme="minorBidi"/>
          <w:szCs w:val="22"/>
        </w:rPr>
      </w:pPr>
      <w:r>
        <w:t>6.39</w:t>
      </w:r>
      <w:r>
        <w:rPr>
          <w:snapToGrid w:val="0"/>
        </w:rPr>
        <w:t>.</w:t>
      </w:r>
      <w:r>
        <w:rPr>
          <w:snapToGrid w:val="0"/>
        </w:rPr>
        <w:tab/>
        <w:t>Prohibition on damage or removal of guards etc.</w:t>
      </w:r>
      <w:r>
        <w:tab/>
      </w:r>
      <w:r>
        <w:fldChar w:fldCharType="begin"/>
      </w:r>
      <w:r>
        <w:instrText xml:space="preserve"> PAGEREF _Toc421261133 \h </w:instrText>
      </w:r>
      <w:r>
        <w:fldChar w:fldCharType="separate"/>
      </w:r>
      <w:r>
        <w:t>127</w:t>
      </w:r>
      <w:r>
        <w:fldChar w:fldCharType="end"/>
      </w:r>
    </w:p>
    <w:p>
      <w:pPr>
        <w:pStyle w:val="TOC8"/>
        <w:rPr>
          <w:rFonts w:asciiTheme="minorHAnsi" w:eastAsiaTheme="minorEastAsia" w:hAnsiTheme="minorHAnsi" w:cstheme="minorBidi"/>
          <w:szCs w:val="22"/>
        </w:rPr>
      </w:pPr>
      <w:r>
        <w:t>6.40</w:t>
      </w:r>
      <w:r>
        <w:rPr>
          <w:snapToGrid w:val="0"/>
        </w:rPr>
        <w:t>.</w:t>
      </w:r>
      <w:r>
        <w:rPr>
          <w:snapToGrid w:val="0"/>
        </w:rPr>
        <w:tab/>
        <w:t>Plant to be used only if inspected</w:t>
      </w:r>
      <w:r>
        <w:tab/>
      </w:r>
      <w:r>
        <w:fldChar w:fldCharType="begin"/>
      </w:r>
      <w:r>
        <w:instrText xml:space="preserve"> PAGEREF _Toc421261134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7 — Occupational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Noise control</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_Toc421261137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All measurements to be as if ear unprotected</w:t>
      </w:r>
      <w:r>
        <w:tab/>
      </w:r>
      <w:r>
        <w:fldChar w:fldCharType="begin"/>
      </w:r>
      <w:r>
        <w:instrText xml:space="preserve"> PAGEREF _Toc421261138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Action level for noise</w:t>
      </w:r>
      <w:r>
        <w:tab/>
      </w:r>
      <w:r>
        <w:fldChar w:fldCharType="begin"/>
      </w:r>
      <w:r>
        <w:instrText xml:space="preserve"> PAGEREF _Toc421261139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Noise to be reduced as far as practicable</w:t>
      </w:r>
      <w:r>
        <w:tab/>
      </w:r>
      <w:r>
        <w:fldChar w:fldCharType="begin"/>
      </w:r>
      <w:r>
        <w:instrText xml:space="preserve"> PAGEREF _Toc421261140 \h </w:instrText>
      </w:r>
      <w:r>
        <w:fldChar w:fldCharType="separate"/>
      </w:r>
      <w:r>
        <w:t>130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Reduction of noise</w:t>
      </w:r>
      <w:r>
        <w:tab/>
      </w:r>
      <w:r>
        <w:fldChar w:fldCharType="begin"/>
      </w:r>
      <w:r>
        <w:instrText xml:space="preserve"> PAGEREF _Toc421261141 \h </w:instrText>
      </w:r>
      <w:r>
        <w:fldChar w:fldCharType="separate"/>
      </w:r>
      <w:r>
        <w:t>130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Personal hearing protectors</w:t>
      </w:r>
      <w:r>
        <w:tab/>
      </w:r>
      <w:r>
        <w:fldChar w:fldCharType="begin"/>
      </w:r>
      <w:r>
        <w:instrText xml:space="preserve"> PAGEREF _Toc421261142 \h </w:instrText>
      </w:r>
      <w:r>
        <w:fldChar w:fldCharType="separate"/>
      </w:r>
      <w:r>
        <w:t>130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to inform, instruct and train persons about hearing risks</w:t>
      </w:r>
      <w:r>
        <w:tab/>
      </w:r>
      <w:r>
        <w:fldChar w:fldCharType="begin"/>
      </w:r>
      <w:r>
        <w:instrText xml:space="preserve"> PAGEREF _Toc421261143 \h </w:instrText>
      </w:r>
      <w:r>
        <w:fldChar w:fldCharType="separate"/>
      </w:r>
      <w:r>
        <w:t>131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Noise report to be prepared</w:t>
      </w:r>
      <w:r>
        <w:tab/>
      </w:r>
      <w:r>
        <w:fldChar w:fldCharType="begin"/>
      </w:r>
      <w:r>
        <w:instrText xml:space="preserve"> PAGEREF _Toc421261144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Additional noise report to be prepared</w:t>
      </w:r>
      <w:r>
        <w:tab/>
      </w:r>
      <w:r>
        <w:fldChar w:fldCharType="begin"/>
      </w:r>
      <w:r>
        <w:instrText xml:space="preserve"> PAGEREF _Toc421261145 \h </w:instrText>
      </w:r>
      <w:r>
        <w:fldChar w:fldCharType="separate"/>
      </w:r>
      <w:r>
        <w:t>131</w:t>
      </w:r>
      <w:r>
        <w:fldChar w:fldCharType="end"/>
      </w:r>
    </w:p>
    <w:p>
      <w:pPr>
        <w:pStyle w:val="TOC8"/>
        <w:rPr>
          <w:rFonts w:asciiTheme="minorHAnsi" w:eastAsiaTheme="minorEastAsia" w:hAnsiTheme="minorHAnsi" w:cstheme="minorBidi"/>
          <w:szCs w:val="22"/>
        </w:rPr>
      </w:pPr>
      <w:r>
        <w:t>7.10</w:t>
      </w:r>
      <w:r>
        <w:rPr>
          <w:snapToGrid w:val="0"/>
        </w:rPr>
        <w:t>.</w:t>
      </w:r>
      <w:r>
        <w:rPr>
          <w:snapToGrid w:val="0"/>
        </w:rPr>
        <w:tab/>
        <w:t>Noise reports</w:t>
      </w:r>
      <w:r>
        <w:tab/>
      </w:r>
      <w:r>
        <w:fldChar w:fldCharType="begin"/>
      </w:r>
      <w:r>
        <w:instrText xml:space="preserve"> PAGEREF _Toc421261146 \h </w:instrText>
      </w:r>
      <w:r>
        <w:fldChar w:fldCharType="separate"/>
      </w:r>
      <w:r>
        <w:t>132</w:t>
      </w:r>
      <w:r>
        <w:fldChar w:fldCharType="end"/>
      </w:r>
    </w:p>
    <w:p>
      <w:pPr>
        <w:pStyle w:val="TOC8"/>
        <w:rPr>
          <w:rFonts w:asciiTheme="minorHAnsi" w:eastAsiaTheme="minorEastAsia" w:hAnsiTheme="minorHAnsi" w:cstheme="minorBidi"/>
          <w:szCs w:val="22"/>
        </w:rPr>
      </w:pPr>
      <w:r>
        <w:t>7.11</w:t>
      </w:r>
      <w:r>
        <w:rPr>
          <w:snapToGrid w:val="0"/>
        </w:rPr>
        <w:t>.</w:t>
      </w:r>
      <w:r>
        <w:rPr>
          <w:snapToGrid w:val="0"/>
        </w:rPr>
        <w:tab/>
        <w:t>Duties after noise report is prepared</w:t>
      </w:r>
      <w:r>
        <w:tab/>
      </w:r>
      <w:r>
        <w:fldChar w:fldCharType="begin"/>
      </w:r>
      <w:r>
        <w:instrText xml:space="preserve"> PAGEREF _Toc421261147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and sanitation</w:t>
      </w:r>
    </w:p>
    <w:p>
      <w:pPr>
        <w:pStyle w:val="TOC8"/>
        <w:rPr>
          <w:rFonts w:asciiTheme="minorHAnsi" w:eastAsiaTheme="minorEastAsia" w:hAnsiTheme="minorHAnsi" w:cstheme="minorBidi"/>
          <w:szCs w:val="22"/>
        </w:rPr>
      </w:pPr>
      <w:r>
        <w:t>7.12</w:t>
      </w:r>
      <w:r>
        <w:rPr>
          <w:snapToGrid w:val="0"/>
        </w:rPr>
        <w:t>.</w:t>
      </w:r>
      <w:r>
        <w:rPr>
          <w:snapToGrid w:val="0"/>
        </w:rPr>
        <w:tab/>
        <w:t>Sanitation facilities</w:t>
      </w:r>
      <w:r>
        <w:tab/>
      </w:r>
      <w:r>
        <w:fldChar w:fldCharType="begin"/>
      </w:r>
      <w:r>
        <w:instrText xml:space="preserve"> PAGEREF _Toc421261149 \h </w:instrText>
      </w:r>
      <w:r>
        <w:fldChar w:fldCharType="separate"/>
      </w:r>
      <w:r>
        <w:t>133</w:t>
      </w:r>
      <w:r>
        <w:fldChar w:fldCharType="end"/>
      </w:r>
    </w:p>
    <w:p>
      <w:pPr>
        <w:pStyle w:val="TOC8"/>
        <w:rPr>
          <w:rFonts w:asciiTheme="minorHAnsi" w:eastAsiaTheme="minorEastAsia" w:hAnsiTheme="minorHAnsi" w:cstheme="minorBidi"/>
          <w:szCs w:val="22"/>
        </w:rPr>
      </w:pPr>
      <w:r>
        <w:t>7.13</w:t>
      </w:r>
      <w:r>
        <w:rPr>
          <w:snapToGrid w:val="0"/>
        </w:rPr>
        <w:t>.</w:t>
      </w:r>
      <w:r>
        <w:rPr>
          <w:snapToGrid w:val="0"/>
        </w:rPr>
        <w:tab/>
        <w:t>Toilet facilities</w:t>
      </w:r>
      <w:r>
        <w:tab/>
      </w:r>
      <w:r>
        <w:fldChar w:fldCharType="begin"/>
      </w:r>
      <w:r>
        <w:instrText xml:space="preserve"> PAGEREF _Toc421261150 \h </w:instrText>
      </w:r>
      <w:r>
        <w:fldChar w:fldCharType="separate"/>
      </w:r>
      <w:r>
        <w:t>133</w:t>
      </w:r>
      <w:r>
        <w:fldChar w:fldCharType="end"/>
      </w:r>
    </w:p>
    <w:p>
      <w:pPr>
        <w:pStyle w:val="TOC8"/>
        <w:rPr>
          <w:rFonts w:asciiTheme="minorHAnsi" w:eastAsiaTheme="minorEastAsia" w:hAnsiTheme="minorHAnsi" w:cstheme="minorBidi"/>
          <w:szCs w:val="22"/>
        </w:rPr>
      </w:pPr>
      <w:r>
        <w:t>7.14</w:t>
      </w:r>
      <w:r>
        <w:rPr>
          <w:snapToGrid w:val="0"/>
        </w:rPr>
        <w:t>.</w:t>
      </w:r>
      <w:r>
        <w:rPr>
          <w:snapToGrid w:val="0"/>
        </w:rPr>
        <w:tab/>
        <w:t>Prevention of pollution of workings</w:t>
      </w:r>
      <w:r>
        <w:tab/>
      </w:r>
      <w:r>
        <w:fldChar w:fldCharType="begin"/>
      </w:r>
      <w:r>
        <w:instrText xml:space="preserve"> PAGEREF _Toc421261151 \h </w:instrText>
      </w:r>
      <w:r>
        <w:fldChar w:fldCharType="separate"/>
      </w:r>
      <w:r>
        <w:t>134</w:t>
      </w:r>
      <w:r>
        <w:fldChar w:fldCharType="end"/>
      </w:r>
    </w:p>
    <w:p>
      <w:pPr>
        <w:pStyle w:val="TOC8"/>
        <w:rPr>
          <w:rFonts w:asciiTheme="minorHAnsi" w:eastAsiaTheme="minorEastAsia" w:hAnsiTheme="minorHAnsi" w:cstheme="minorBidi"/>
          <w:szCs w:val="22"/>
        </w:rPr>
      </w:pPr>
      <w:r>
        <w:t>7.15</w:t>
      </w:r>
      <w:r>
        <w:rPr>
          <w:snapToGrid w:val="0"/>
        </w:rPr>
        <w:t>.</w:t>
      </w:r>
      <w:r>
        <w:rPr>
          <w:snapToGrid w:val="0"/>
        </w:rPr>
        <w:tab/>
        <w:t>Waste timber and other materials not to accumulate underground</w:t>
      </w:r>
      <w:r>
        <w:tab/>
      </w:r>
      <w:r>
        <w:fldChar w:fldCharType="begin"/>
      </w:r>
      <w:r>
        <w:instrText xml:space="preserve"> PAGEREF _Toc421261152 \h </w:instrText>
      </w:r>
      <w:r>
        <w:fldChar w:fldCharType="separate"/>
      </w:r>
      <w:r>
        <w:t>134</w:t>
      </w:r>
      <w:r>
        <w:fldChar w:fldCharType="end"/>
      </w:r>
    </w:p>
    <w:p>
      <w:pPr>
        <w:pStyle w:val="TOC8"/>
        <w:rPr>
          <w:rFonts w:asciiTheme="minorHAnsi" w:eastAsiaTheme="minorEastAsia" w:hAnsiTheme="minorHAnsi" w:cstheme="minorBidi"/>
          <w:szCs w:val="22"/>
        </w:rPr>
      </w:pPr>
      <w:r>
        <w:t>7.16</w:t>
      </w:r>
      <w:r>
        <w:rPr>
          <w:snapToGrid w:val="0"/>
        </w:rPr>
        <w:t>.</w:t>
      </w:r>
      <w:r>
        <w:rPr>
          <w:snapToGrid w:val="0"/>
        </w:rPr>
        <w:tab/>
        <w:t>Stagnant water not to accumulate underground</w:t>
      </w:r>
      <w:r>
        <w:tab/>
      </w:r>
      <w:r>
        <w:fldChar w:fldCharType="begin"/>
      </w:r>
      <w:r>
        <w:instrText xml:space="preserve"> PAGEREF _Toc421261153 \h </w:instrText>
      </w:r>
      <w:r>
        <w:fldChar w:fldCharType="separate"/>
      </w:r>
      <w:r>
        <w:t>135</w:t>
      </w:r>
      <w:r>
        <w:fldChar w:fldCharType="end"/>
      </w:r>
    </w:p>
    <w:p>
      <w:pPr>
        <w:pStyle w:val="TOC8"/>
        <w:rPr>
          <w:rFonts w:asciiTheme="minorHAnsi" w:eastAsiaTheme="minorEastAsia" w:hAnsiTheme="minorHAnsi" w:cstheme="minorBidi"/>
          <w:szCs w:val="22"/>
        </w:rPr>
      </w:pPr>
      <w:r>
        <w:t>7.17</w:t>
      </w:r>
      <w:r>
        <w:rPr>
          <w:snapToGrid w:val="0"/>
        </w:rPr>
        <w:t>.</w:t>
      </w:r>
      <w:r>
        <w:rPr>
          <w:snapToGrid w:val="0"/>
        </w:rPr>
        <w:tab/>
        <w:t>Eating places</w:t>
      </w:r>
      <w:r>
        <w:tab/>
      </w:r>
      <w:r>
        <w:fldChar w:fldCharType="begin"/>
      </w:r>
      <w:r>
        <w:instrText xml:space="preserve"> PAGEREF _Toc421261154 \h </w:instrText>
      </w:r>
      <w:r>
        <w:fldChar w:fldCharType="separate"/>
      </w:r>
      <w:r>
        <w:t>135</w:t>
      </w:r>
      <w:r>
        <w:fldChar w:fldCharType="end"/>
      </w:r>
    </w:p>
    <w:p>
      <w:pPr>
        <w:pStyle w:val="TOC8"/>
        <w:rPr>
          <w:rFonts w:asciiTheme="minorHAnsi" w:eastAsiaTheme="minorEastAsia" w:hAnsiTheme="minorHAnsi" w:cstheme="minorBidi"/>
          <w:szCs w:val="22"/>
        </w:rPr>
      </w:pPr>
      <w:r>
        <w:t>7.18</w:t>
      </w:r>
      <w:r>
        <w:rPr>
          <w:snapToGrid w:val="0"/>
        </w:rPr>
        <w:t>.</w:t>
      </w:r>
      <w:r>
        <w:rPr>
          <w:snapToGrid w:val="0"/>
        </w:rPr>
        <w:tab/>
        <w:t>Drinking water</w:t>
      </w:r>
      <w:r>
        <w:tab/>
      </w:r>
      <w:r>
        <w:fldChar w:fldCharType="begin"/>
      </w:r>
      <w:r>
        <w:instrText xml:space="preserve"> PAGEREF _Toc421261155 \h </w:instrText>
      </w:r>
      <w:r>
        <w:fldChar w:fldCharType="separate"/>
      </w:r>
      <w:r>
        <w:t>136</w:t>
      </w:r>
      <w:r>
        <w:fldChar w:fldCharType="end"/>
      </w:r>
    </w:p>
    <w:p>
      <w:pPr>
        <w:pStyle w:val="TOC8"/>
        <w:rPr>
          <w:rFonts w:asciiTheme="minorHAnsi" w:eastAsiaTheme="minorEastAsia" w:hAnsiTheme="minorHAnsi" w:cstheme="minorBidi"/>
          <w:szCs w:val="22"/>
        </w:rPr>
      </w:pPr>
      <w:r>
        <w:t>7.19</w:t>
      </w:r>
      <w:r>
        <w:rPr>
          <w:snapToGrid w:val="0"/>
        </w:rPr>
        <w:t>.</w:t>
      </w:r>
      <w:r>
        <w:rPr>
          <w:snapToGrid w:val="0"/>
        </w:rPr>
        <w:tab/>
        <w:t>Change rooms</w:t>
      </w:r>
      <w:r>
        <w:tab/>
      </w:r>
      <w:r>
        <w:fldChar w:fldCharType="begin"/>
      </w:r>
      <w:r>
        <w:instrText xml:space="preserve"> PAGEREF _Toc421261156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Hazardous substances</w:t>
      </w:r>
    </w:p>
    <w:p>
      <w:pPr>
        <w:pStyle w:val="TOC8"/>
        <w:rPr>
          <w:rFonts w:asciiTheme="minorHAnsi" w:eastAsiaTheme="minorEastAsia" w:hAnsiTheme="minorHAnsi" w:cstheme="minorBidi"/>
          <w:szCs w:val="22"/>
        </w:rPr>
      </w:pPr>
      <w:r>
        <w:t>7.20</w:t>
      </w:r>
      <w:r>
        <w:rPr>
          <w:snapToGrid w:val="0"/>
        </w:rPr>
        <w:t>.</w:t>
      </w:r>
      <w:r>
        <w:rPr>
          <w:snapToGrid w:val="0"/>
        </w:rPr>
        <w:tab/>
        <w:t>Terms used</w:t>
      </w:r>
      <w:r>
        <w:tab/>
      </w:r>
      <w:r>
        <w:fldChar w:fldCharType="begin"/>
      </w:r>
      <w:r>
        <w:instrText xml:space="preserve"> PAGEREF _Toc421261158 \h </w:instrText>
      </w:r>
      <w:r>
        <w:fldChar w:fldCharType="separate"/>
      </w:r>
      <w:r>
        <w:t>137</w:t>
      </w:r>
      <w:r>
        <w:fldChar w:fldCharType="end"/>
      </w:r>
    </w:p>
    <w:p>
      <w:pPr>
        <w:pStyle w:val="TOC8"/>
        <w:rPr>
          <w:rFonts w:asciiTheme="minorHAnsi" w:eastAsiaTheme="minorEastAsia" w:hAnsiTheme="minorHAnsi" w:cstheme="minorBidi"/>
          <w:szCs w:val="22"/>
        </w:rPr>
      </w:pPr>
      <w:r>
        <w:t>7.21</w:t>
      </w:r>
      <w:r>
        <w:rPr>
          <w:snapToGrid w:val="0"/>
        </w:rPr>
        <w:t>.</w:t>
      </w:r>
      <w:r>
        <w:rPr>
          <w:snapToGrid w:val="0"/>
        </w:rPr>
        <w:tab/>
        <w:t>Material safety data sheets</w:t>
      </w:r>
      <w:r>
        <w:tab/>
      </w:r>
      <w:r>
        <w:fldChar w:fldCharType="begin"/>
      </w:r>
      <w:r>
        <w:instrText xml:space="preserve"> PAGEREF _Toc421261159 \h </w:instrText>
      </w:r>
      <w:r>
        <w:fldChar w:fldCharType="separate"/>
      </w:r>
      <w:r>
        <w:t>138</w:t>
      </w:r>
      <w:r>
        <w:fldChar w:fldCharType="end"/>
      </w:r>
    </w:p>
    <w:p>
      <w:pPr>
        <w:pStyle w:val="TOC8"/>
        <w:rPr>
          <w:rFonts w:asciiTheme="minorHAnsi" w:eastAsiaTheme="minorEastAsia" w:hAnsiTheme="minorHAnsi" w:cstheme="minorBidi"/>
          <w:szCs w:val="22"/>
        </w:rPr>
      </w:pPr>
      <w:r>
        <w:t>7.22</w:t>
      </w:r>
      <w:r>
        <w:rPr>
          <w:snapToGrid w:val="0"/>
        </w:rPr>
        <w:t>.</w:t>
      </w:r>
      <w:r>
        <w:rPr>
          <w:snapToGrid w:val="0"/>
        </w:rPr>
        <w:tab/>
        <w:t>Containers to be appropriate</w:t>
      </w:r>
      <w:r>
        <w:tab/>
      </w:r>
      <w:r>
        <w:fldChar w:fldCharType="begin"/>
      </w:r>
      <w:r>
        <w:instrText xml:space="preserve"> PAGEREF _Toc421261160 \h </w:instrText>
      </w:r>
      <w:r>
        <w:fldChar w:fldCharType="separate"/>
      </w:r>
      <w:r>
        <w:t>139</w:t>
      </w:r>
      <w:r>
        <w:fldChar w:fldCharType="end"/>
      </w:r>
    </w:p>
    <w:p>
      <w:pPr>
        <w:pStyle w:val="TOC8"/>
        <w:rPr>
          <w:rFonts w:asciiTheme="minorHAnsi" w:eastAsiaTheme="minorEastAsia" w:hAnsiTheme="minorHAnsi" w:cstheme="minorBidi"/>
          <w:szCs w:val="22"/>
        </w:rPr>
      </w:pPr>
      <w:r>
        <w:t>7.23</w:t>
      </w:r>
      <w:r>
        <w:rPr>
          <w:snapToGrid w:val="0"/>
        </w:rPr>
        <w:t>.</w:t>
      </w:r>
      <w:r>
        <w:rPr>
          <w:snapToGrid w:val="0"/>
        </w:rPr>
        <w:tab/>
        <w:t>Disposal of containers</w:t>
      </w:r>
      <w:r>
        <w:tab/>
      </w:r>
      <w:r>
        <w:fldChar w:fldCharType="begin"/>
      </w:r>
      <w:r>
        <w:instrText xml:space="preserve"> PAGEREF _Toc421261161 \h </w:instrText>
      </w:r>
      <w:r>
        <w:fldChar w:fldCharType="separate"/>
      </w:r>
      <w:r>
        <w:t>139</w:t>
      </w:r>
      <w:r>
        <w:fldChar w:fldCharType="end"/>
      </w:r>
    </w:p>
    <w:p>
      <w:pPr>
        <w:pStyle w:val="TOC8"/>
        <w:rPr>
          <w:rFonts w:asciiTheme="minorHAnsi" w:eastAsiaTheme="minorEastAsia" w:hAnsiTheme="minorHAnsi" w:cstheme="minorBidi"/>
          <w:szCs w:val="22"/>
        </w:rPr>
      </w:pPr>
      <w:r>
        <w:t>7.24</w:t>
      </w:r>
      <w:r>
        <w:rPr>
          <w:snapToGrid w:val="0"/>
        </w:rPr>
        <w:t>.</w:t>
      </w:r>
      <w:r>
        <w:rPr>
          <w:snapToGrid w:val="0"/>
        </w:rPr>
        <w:tab/>
        <w:t>Labels</w:t>
      </w:r>
      <w:r>
        <w:tab/>
      </w:r>
      <w:r>
        <w:fldChar w:fldCharType="begin"/>
      </w:r>
      <w:r>
        <w:instrText xml:space="preserve"> PAGEREF _Toc421261162 \h </w:instrText>
      </w:r>
      <w:r>
        <w:fldChar w:fldCharType="separate"/>
      </w:r>
      <w:r>
        <w:t>139</w:t>
      </w:r>
      <w:r>
        <w:fldChar w:fldCharType="end"/>
      </w:r>
    </w:p>
    <w:p>
      <w:pPr>
        <w:pStyle w:val="TOC8"/>
        <w:rPr>
          <w:rFonts w:asciiTheme="minorHAnsi" w:eastAsiaTheme="minorEastAsia" w:hAnsiTheme="minorHAnsi" w:cstheme="minorBidi"/>
          <w:szCs w:val="22"/>
        </w:rPr>
      </w:pPr>
      <w:r>
        <w:t>7.25</w:t>
      </w:r>
      <w:r>
        <w:rPr>
          <w:snapToGrid w:val="0"/>
        </w:rPr>
        <w:t>.</w:t>
      </w:r>
      <w:r>
        <w:rPr>
          <w:snapToGrid w:val="0"/>
        </w:rPr>
        <w:tab/>
        <w:t>Register of hazardous substances</w:t>
      </w:r>
      <w:r>
        <w:tab/>
      </w:r>
      <w:r>
        <w:fldChar w:fldCharType="begin"/>
      </w:r>
      <w:r>
        <w:instrText xml:space="preserve"> PAGEREF _Toc421261163 \h </w:instrText>
      </w:r>
      <w:r>
        <w:fldChar w:fldCharType="separate"/>
      </w:r>
      <w:r>
        <w:t>139</w:t>
      </w:r>
      <w:r>
        <w:fldChar w:fldCharType="end"/>
      </w:r>
    </w:p>
    <w:p>
      <w:pPr>
        <w:pStyle w:val="TOC8"/>
        <w:rPr>
          <w:rFonts w:asciiTheme="minorHAnsi" w:eastAsiaTheme="minorEastAsia" w:hAnsiTheme="minorHAnsi" w:cstheme="minorBidi"/>
          <w:szCs w:val="22"/>
        </w:rPr>
      </w:pPr>
      <w:r>
        <w:t>7.26</w:t>
      </w:r>
      <w:r>
        <w:rPr>
          <w:snapToGrid w:val="0"/>
        </w:rPr>
        <w:t>.</w:t>
      </w:r>
      <w:r>
        <w:rPr>
          <w:snapToGrid w:val="0"/>
        </w:rPr>
        <w:tab/>
        <w:t>Enclosed systems</w:t>
      </w:r>
      <w:r>
        <w:tab/>
      </w:r>
      <w:r>
        <w:fldChar w:fldCharType="begin"/>
      </w:r>
      <w:r>
        <w:instrText xml:space="preserve"> PAGEREF _Toc421261164 \h </w:instrText>
      </w:r>
      <w:r>
        <w:fldChar w:fldCharType="separate"/>
      </w:r>
      <w:r>
        <w:t>140</w:t>
      </w:r>
      <w:r>
        <w:fldChar w:fldCharType="end"/>
      </w:r>
    </w:p>
    <w:p>
      <w:pPr>
        <w:pStyle w:val="TOC8"/>
        <w:rPr>
          <w:rFonts w:asciiTheme="minorHAnsi" w:eastAsiaTheme="minorEastAsia" w:hAnsiTheme="minorHAnsi" w:cstheme="minorBidi"/>
          <w:szCs w:val="22"/>
        </w:rPr>
      </w:pPr>
      <w:r>
        <w:t>7.27</w:t>
      </w:r>
      <w:r>
        <w:rPr>
          <w:snapToGrid w:val="0"/>
        </w:rPr>
        <w:t>.</w:t>
      </w:r>
      <w:r>
        <w:rPr>
          <w:snapToGrid w:val="0"/>
        </w:rPr>
        <w:tab/>
        <w:t>Risk assessment</w:t>
      </w:r>
      <w:r>
        <w:tab/>
      </w:r>
      <w:r>
        <w:fldChar w:fldCharType="begin"/>
      </w:r>
      <w:r>
        <w:instrText xml:space="preserve"> PAGEREF _Toc421261165 \h </w:instrText>
      </w:r>
      <w:r>
        <w:fldChar w:fldCharType="separate"/>
      </w:r>
      <w:r>
        <w:t>140</w:t>
      </w:r>
      <w:r>
        <w:fldChar w:fldCharType="end"/>
      </w:r>
    </w:p>
    <w:p>
      <w:pPr>
        <w:pStyle w:val="TOC8"/>
        <w:rPr>
          <w:rFonts w:asciiTheme="minorHAnsi" w:eastAsiaTheme="minorEastAsia" w:hAnsiTheme="minorHAnsi" w:cstheme="minorBidi"/>
          <w:szCs w:val="22"/>
        </w:rPr>
      </w:pPr>
      <w:r>
        <w:t>7.28</w:t>
      </w:r>
      <w:r>
        <w:rPr>
          <w:snapToGrid w:val="0"/>
        </w:rPr>
        <w:t>.</w:t>
      </w:r>
      <w:r>
        <w:rPr>
          <w:snapToGrid w:val="0"/>
        </w:rPr>
        <w:tab/>
        <w:t>Means of reducing risk of exposure to hazardous substances</w:t>
      </w:r>
      <w:r>
        <w:tab/>
      </w:r>
      <w:r>
        <w:fldChar w:fldCharType="begin"/>
      </w:r>
      <w:r>
        <w:instrText xml:space="preserve"> PAGEREF _Toc421261166 \h </w:instrText>
      </w:r>
      <w:r>
        <w:fldChar w:fldCharType="separate"/>
      </w:r>
      <w:r>
        <w:t>141</w:t>
      </w:r>
      <w:r>
        <w:fldChar w:fldCharType="end"/>
      </w:r>
    </w:p>
    <w:p>
      <w:pPr>
        <w:pStyle w:val="TOC8"/>
        <w:rPr>
          <w:rFonts w:asciiTheme="minorHAnsi" w:eastAsiaTheme="minorEastAsia" w:hAnsiTheme="minorHAnsi" w:cstheme="minorBidi"/>
          <w:szCs w:val="22"/>
        </w:rPr>
      </w:pPr>
      <w:r>
        <w:t>7.29</w:t>
      </w:r>
      <w:r>
        <w:rPr>
          <w:snapToGrid w:val="0"/>
        </w:rPr>
        <w:t>.</w:t>
      </w:r>
      <w:r>
        <w:rPr>
          <w:snapToGrid w:val="0"/>
        </w:rPr>
        <w:tab/>
        <w:t>Workplace atmospheric contaminant monitoring to be provided</w:t>
      </w:r>
      <w:r>
        <w:tab/>
      </w:r>
      <w:r>
        <w:fldChar w:fldCharType="begin"/>
      </w:r>
      <w:r>
        <w:instrText xml:space="preserve"> PAGEREF _Toc421261167 \h </w:instrText>
      </w:r>
      <w:r>
        <w:fldChar w:fldCharType="separate"/>
      </w:r>
      <w:r>
        <w:t>141</w:t>
      </w:r>
      <w:r>
        <w:fldChar w:fldCharType="end"/>
      </w:r>
    </w:p>
    <w:p>
      <w:pPr>
        <w:pStyle w:val="TOC8"/>
        <w:rPr>
          <w:rFonts w:asciiTheme="minorHAnsi" w:eastAsiaTheme="minorEastAsia" w:hAnsiTheme="minorHAnsi" w:cstheme="minorBidi"/>
          <w:szCs w:val="22"/>
        </w:rPr>
      </w:pPr>
      <w:r>
        <w:t>7.30</w:t>
      </w:r>
      <w:r>
        <w:rPr>
          <w:snapToGrid w:val="0"/>
        </w:rPr>
        <w:t>.</w:t>
      </w:r>
      <w:r>
        <w:rPr>
          <w:snapToGrid w:val="0"/>
        </w:rPr>
        <w:tab/>
        <w:t>Health surveillance</w:t>
      </w:r>
      <w:r>
        <w:tab/>
      </w:r>
      <w:r>
        <w:fldChar w:fldCharType="begin"/>
      </w:r>
      <w:r>
        <w:instrText xml:space="preserve"> PAGEREF _Toc421261168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8 — Explosives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_Toc421261171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_Toc421261173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Division does not apply to underground coal mining</w:t>
      </w:r>
      <w:r>
        <w:tab/>
      </w:r>
      <w:r>
        <w:fldChar w:fldCharType="begin"/>
      </w:r>
      <w:r>
        <w:instrText xml:space="preserve"> PAGEREF _Toc421261174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Underground magazines</w:t>
      </w:r>
      <w:r>
        <w:tab/>
      </w:r>
      <w:r>
        <w:fldChar w:fldCharType="begin"/>
      </w:r>
      <w:r>
        <w:instrText xml:space="preserve"> PAGEREF _Toc421261175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Lights</w:t>
      </w:r>
      <w:r>
        <w:tab/>
      </w:r>
      <w:r>
        <w:fldChar w:fldCharType="begin"/>
      </w:r>
      <w:r>
        <w:instrText xml:space="preserve"> PAGEREF _Toc421261176 \h </w:instrText>
      </w:r>
      <w:r>
        <w:fldChar w:fldCharType="separate"/>
      </w:r>
      <w:r>
        <w:t>145</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Faulty explosive in magazine</w:t>
      </w:r>
      <w:r>
        <w:tab/>
      </w:r>
      <w:r>
        <w:fldChar w:fldCharType="begin"/>
      </w:r>
      <w:r>
        <w:instrText xml:space="preserve"> PAGEREF _Toc421261177 \h </w:instrText>
      </w:r>
      <w:r>
        <w:fldChar w:fldCharType="separate"/>
      </w:r>
      <w:r>
        <w:t>146</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Removal on closure of mine</w:t>
      </w:r>
      <w:r>
        <w:tab/>
      </w:r>
      <w:r>
        <w:fldChar w:fldCharType="begin"/>
      </w:r>
      <w:r>
        <w:instrText xml:space="preserve"> PAGEREF _Toc421261178 \h </w:instrText>
      </w:r>
      <w:r>
        <w:fldChar w:fldCharType="separate"/>
      </w:r>
      <w:r>
        <w:t>146</w:t>
      </w:r>
      <w:r>
        <w:fldChar w:fldCharType="end"/>
      </w:r>
    </w:p>
    <w:p>
      <w:pPr>
        <w:pStyle w:val="TOC8"/>
        <w:rPr>
          <w:rFonts w:asciiTheme="minorHAnsi" w:eastAsiaTheme="minorEastAsia" w:hAnsiTheme="minorHAnsi" w:cstheme="minorBidi"/>
          <w:szCs w:val="22"/>
        </w:rPr>
      </w:pPr>
      <w:r>
        <w:t>8.13</w:t>
      </w:r>
      <w:r>
        <w:rPr>
          <w:snapToGrid w:val="0"/>
        </w:rPr>
        <w:t>.</w:t>
      </w:r>
      <w:r>
        <w:rPr>
          <w:snapToGrid w:val="0"/>
        </w:rPr>
        <w:tab/>
        <w:t>Smoking prohibited</w:t>
      </w:r>
      <w:r>
        <w:tab/>
      </w:r>
      <w:r>
        <w:fldChar w:fldCharType="begin"/>
      </w:r>
      <w:r>
        <w:instrText xml:space="preserve"> PAGEREF _Toc421261179 \h </w:instrText>
      </w:r>
      <w:r>
        <w:fldChar w:fldCharType="separate"/>
      </w:r>
      <w:r>
        <w:t>146</w:t>
      </w:r>
      <w:r>
        <w:fldChar w:fldCharType="end"/>
      </w:r>
    </w:p>
    <w:p>
      <w:pPr>
        <w:pStyle w:val="TOC8"/>
        <w:rPr>
          <w:rFonts w:asciiTheme="minorHAnsi" w:eastAsiaTheme="minorEastAsia" w:hAnsiTheme="minorHAnsi" w:cstheme="minorBidi"/>
          <w:szCs w:val="22"/>
        </w:rPr>
      </w:pPr>
      <w:r>
        <w:t>8.14</w:t>
      </w:r>
      <w:r>
        <w:rPr>
          <w:snapToGrid w:val="0"/>
        </w:rPr>
        <w:t>.</w:t>
      </w:r>
      <w:r>
        <w:rPr>
          <w:snapToGrid w:val="0"/>
        </w:rPr>
        <w:tab/>
        <w:t>Handling and transport</w:t>
      </w:r>
      <w:r>
        <w:tab/>
      </w:r>
      <w:r>
        <w:fldChar w:fldCharType="begin"/>
      </w:r>
      <w:r>
        <w:instrText xml:space="preserve"> PAGEREF _Toc421261180 \h </w:instrText>
      </w:r>
      <w:r>
        <w:fldChar w:fldCharType="separate"/>
      </w:r>
      <w:r>
        <w:t>147</w:t>
      </w:r>
      <w:r>
        <w:fldChar w:fldCharType="end"/>
      </w:r>
    </w:p>
    <w:p>
      <w:pPr>
        <w:pStyle w:val="TOC8"/>
        <w:rPr>
          <w:rFonts w:asciiTheme="minorHAnsi" w:eastAsiaTheme="minorEastAsia" w:hAnsiTheme="minorHAnsi" w:cstheme="minorBidi"/>
          <w:szCs w:val="22"/>
        </w:rPr>
      </w:pPr>
      <w:r>
        <w:t>8.16</w:t>
      </w:r>
      <w:r>
        <w:rPr>
          <w:snapToGrid w:val="0"/>
        </w:rPr>
        <w:t>.</w:t>
      </w:r>
      <w:r>
        <w:rPr>
          <w:snapToGrid w:val="0"/>
        </w:rPr>
        <w:tab/>
        <w:t>Storage of detonators</w:t>
      </w:r>
      <w:r>
        <w:tab/>
      </w:r>
      <w:r>
        <w:fldChar w:fldCharType="begin"/>
      </w:r>
      <w:r>
        <w:instrText xml:space="preserve"> PAGEREF _Toc421261181 \h </w:instrText>
      </w:r>
      <w:r>
        <w:fldChar w:fldCharType="separate"/>
      </w:r>
      <w:r>
        <w:t>148</w:t>
      </w:r>
      <w:r>
        <w:fldChar w:fldCharType="end"/>
      </w:r>
    </w:p>
    <w:p>
      <w:pPr>
        <w:pStyle w:val="TOC8"/>
        <w:rPr>
          <w:rFonts w:asciiTheme="minorHAnsi" w:eastAsiaTheme="minorEastAsia" w:hAnsiTheme="minorHAnsi" w:cstheme="minorBidi"/>
          <w:szCs w:val="22"/>
        </w:rPr>
      </w:pPr>
      <w:r>
        <w:t>8.17</w:t>
      </w:r>
      <w:r>
        <w:rPr>
          <w:snapToGrid w:val="0"/>
        </w:rPr>
        <w:t>.</w:t>
      </w:r>
      <w:r>
        <w:rPr>
          <w:snapToGrid w:val="0"/>
        </w:rPr>
        <w:tab/>
        <w:t>Detonator capping station</w:t>
      </w:r>
      <w:r>
        <w:tab/>
      </w:r>
      <w:r>
        <w:fldChar w:fldCharType="begin"/>
      </w:r>
      <w:r>
        <w:instrText xml:space="preserve"> PAGEREF _Toc421261182 \h </w:instrText>
      </w:r>
      <w:r>
        <w:fldChar w:fldCharType="separate"/>
      </w:r>
      <w:r>
        <w:t>148</w:t>
      </w:r>
      <w:r>
        <w:fldChar w:fldCharType="end"/>
      </w:r>
    </w:p>
    <w:p>
      <w:pPr>
        <w:pStyle w:val="TOC8"/>
        <w:rPr>
          <w:rFonts w:asciiTheme="minorHAnsi" w:eastAsiaTheme="minorEastAsia" w:hAnsiTheme="minorHAnsi" w:cstheme="minorBidi"/>
          <w:szCs w:val="22"/>
        </w:rPr>
      </w:pPr>
      <w:r>
        <w:t>8.19</w:t>
      </w:r>
      <w:r>
        <w:rPr>
          <w:snapToGrid w:val="0"/>
        </w:rPr>
        <w:t>.</w:t>
      </w:r>
      <w:r>
        <w:rPr>
          <w:snapToGrid w:val="0"/>
        </w:rPr>
        <w:tab/>
        <w:t>Safety fuse — burning rate</w:t>
      </w:r>
      <w:r>
        <w:tab/>
      </w:r>
      <w:r>
        <w:fldChar w:fldCharType="begin"/>
      </w:r>
      <w:r>
        <w:instrText xml:space="preserve"> PAGEREF _Toc421261183 \h </w:instrText>
      </w:r>
      <w:r>
        <w:fldChar w:fldCharType="separate"/>
      </w:r>
      <w:r>
        <w:t>149</w:t>
      </w:r>
      <w:r>
        <w:fldChar w:fldCharType="end"/>
      </w:r>
    </w:p>
    <w:p>
      <w:pPr>
        <w:pStyle w:val="TOC8"/>
        <w:rPr>
          <w:rFonts w:asciiTheme="minorHAnsi" w:eastAsiaTheme="minorEastAsia" w:hAnsiTheme="minorHAnsi" w:cstheme="minorBidi"/>
          <w:szCs w:val="22"/>
        </w:rPr>
      </w:pPr>
      <w:r>
        <w:t>8.20</w:t>
      </w:r>
      <w:r>
        <w:rPr>
          <w:snapToGrid w:val="0"/>
        </w:rPr>
        <w:t>.</w:t>
      </w:r>
      <w:r>
        <w:rPr>
          <w:snapToGrid w:val="0"/>
        </w:rPr>
        <w:tab/>
        <w:t>Safety fuse — length</w:t>
      </w:r>
      <w:r>
        <w:tab/>
      </w:r>
      <w:r>
        <w:fldChar w:fldCharType="begin"/>
      </w:r>
      <w:r>
        <w:instrText xml:space="preserve"> PAGEREF _Toc421261184 \h </w:instrText>
      </w:r>
      <w:r>
        <w:fldChar w:fldCharType="separate"/>
      </w:r>
      <w:r>
        <w:t>150</w:t>
      </w:r>
      <w:r>
        <w:fldChar w:fldCharType="end"/>
      </w:r>
    </w:p>
    <w:p>
      <w:pPr>
        <w:pStyle w:val="TOC8"/>
        <w:rPr>
          <w:rFonts w:asciiTheme="minorHAnsi" w:eastAsiaTheme="minorEastAsia" w:hAnsiTheme="minorHAnsi" w:cstheme="minorBidi"/>
          <w:szCs w:val="22"/>
        </w:rPr>
      </w:pPr>
      <w:r>
        <w:t>8.21</w:t>
      </w:r>
      <w:r>
        <w:rPr>
          <w:snapToGrid w:val="0"/>
        </w:rPr>
        <w:t>.</w:t>
      </w:r>
      <w:r>
        <w:rPr>
          <w:snapToGrid w:val="0"/>
        </w:rPr>
        <w:tab/>
        <w:t>Drilling precautions — underground</w:t>
      </w:r>
      <w:r>
        <w:tab/>
      </w:r>
      <w:r>
        <w:fldChar w:fldCharType="begin"/>
      </w:r>
      <w:r>
        <w:instrText xml:space="preserve"> PAGEREF _Toc421261185 \h </w:instrText>
      </w:r>
      <w:r>
        <w:fldChar w:fldCharType="separate"/>
      </w:r>
      <w:r>
        <w:t>150</w:t>
      </w:r>
      <w:r>
        <w:fldChar w:fldCharType="end"/>
      </w:r>
    </w:p>
    <w:p>
      <w:pPr>
        <w:pStyle w:val="TOC8"/>
        <w:rPr>
          <w:rFonts w:asciiTheme="minorHAnsi" w:eastAsiaTheme="minorEastAsia" w:hAnsiTheme="minorHAnsi" w:cstheme="minorBidi"/>
          <w:szCs w:val="22"/>
        </w:rPr>
      </w:pPr>
      <w:r>
        <w:t>8.22</w:t>
      </w:r>
      <w:r>
        <w:rPr>
          <w:snapToGrid w:val="0"/>
        </w:rPr>
        <w:t>.</w:t>
      </w:r>
      <w:r>
        <w:rPr>
          <w:snapToGrid w:val="0"/>
        </w:rPr>
        <w:tab/>
        <w:t>Drilling precautions — surface mining operations</w:t>
      </w:r>
      <w:r>
        <w:tab/>
      </w:r>
      <w:r>
        <w:fldChar w:fldCharType="begin"/>
      </w:r>
      <w:r>
        <w:instrText xml:space="preserve"> PAGEREF _Toc421261186 \h </w:instrText>
      </w:r>
      <w:r>
        <w:fldChar w:fldCharType="separate"/>
      </w:r>
      <w:r>
        <w:t>151</w:t>
      </w:r>
      <w:r>
        <w:fldChar w:fldCharType="end"/>
      </w:r>
    </w:p>
    <w:p>
      <w:pPr>
        <w:pStyle w:val="TOC8"/>
        <w:rPr>
          <w:rFonts w:asciiTheme="minorHAnsi" w:eastAsiaTheme="minorEastAsia" w:hAnsiTheme="minorHAnsi" w:cstheme="minorBidi"/>
          <w:szCs w:val="22"/>
        </w:rPr>
      </w:pPr>
      <w:r>
        <w:t>8.23</w:t>
      </w:r>
      <w:r>
        <w:rPr>
          <w:snapToGrid w:val="0"/>
        </w:rPr>
        <w:t>.</w:t>
      </w:r>
      <w:r>
        <w:rPr>
          <w:snapToGrid w:val="0"/>
        </w:rPr>
        <w:tab/>
        <w:t>Charging operations — underground</w:t>
      </w:r>
      <w:r>
        <w:tab/>
      </w:r>
      <w:r>
        <w:fldChar w:fldCharType="begin"/>
      </w:r>
      <w:r>
        <w:instrText xml:space="preserve"> PAGEREF _Toc421261187 \h </w:instrText>
      </w:r>
      <w:r>
        <w:fldChar w:fldCharType="separate"/>
      </w:r>
      <w:r>
        <w:t>152</w:t>
      </w:r>
      <w:r>
        <w:fldChar w:fldCharType="end"/>
      </w:r>
    </w:p>
    <w:p>
      <w:pPr>
        <w:pStyle w:val="TOC8"/>
        <w:rPr>
          <w:rFonts w:asciiTheme="minorHAnsi" w:eastAsiaTheme="minorEastAsia" w:hAnsiTheme="minorHAnsi" w:cstheme="minorBidi"/>
          <w:szCs w:val="22"/>
        </w:rPr>
      </w:pPr>
      <w:r>
        <w:t>8.24</w:t>
      </w:r>
      <w:r>
        <w:rPr>
          <w:snapToGrid w:val="0"/>
        </w:rPr>
        <w:t>.</w:t>
      </w:r>
      <w:r>
        <w:rPr>
          <w:snapToGrid w:val="0"/>
        </w:rPr>
        <w:tab/>
        <w:t>Charging operations — surface mining operations</w:t>
      </w:r>
      <w:r>
        <w:tab/>
      </w:r>
      <w:r>
        <w:fldChar w:fldCharType="begin"/>
      </w:r>
      <w:r>
        <w:instrText xml:space="preserve"> PAGEREF _Toc421261188 \h </w:instrText>
      </w:r>
      <w:r>
        <w:fldChar w:fldCharType="separate"/>
      </w:r>
      <w:r>
        <w:t>153</w:t>
      </w:r>
      <w:r>
        <w:fldChar w:fldCharType="end"/>
      </w:r>
    </w:p>
    <w:p>
      <w:pPr>
        <w:pStyle w:val="TOC8"/>
        <w:rPr>
          <w:rFonts w:asciiTheme="minorHAnsi" w:eastAsiaTheme="minorEastAsia" w:hAnsiTheme="minorHAnsi" w:cstheme="minorBidi"/>
          <w:szCs w:val="22"/>
        </w:rPr>
      </w:pPr>
      <w:r>
        <w:t>8.25</w:t>
      </w:r>
      <w:r>
        <w:rPr>
          <w:snapToGrid w:val="0"/>
        </w:rPr>
        <w:t>.</w:t>
      </w:r>
      <w:r>
        <w:rPr>
          <w:snapToGrid w:val="0"/>
        </w:rPr>
        <w:tab/>
        <w:t>Firing warnings — underground</w:t>
      </w:r>
      <w:r>
        <w:tab/>
      </w:r>
      <w:r>
        <w:fldChar w:fldCharType="begin"/>
      </w:r>
      <w:r>
        <w:instrText xml:space="preserve"> PAGEREF _Toc421261189 \h </w:instrText>
      </w:r>
      <w:r>
        <w:fldChar w:fldCharType="separate"/>
      </w:r>
      <w:r>
        <w:t>154</w:t>
      </w:r>
      <w:r>
        <w:fldChar w:fldCharType="end"/>
      </w:r>
    </w:p>
    <w:p>
      <w:pPr>
        <w:pStyle w:val="TOC8"/>
        <w:rPr>
          <w:rFonts w:asciiTheme="minorHAnsi" w:eastAsiaTheme="minorEastAsia" w:hAnsiTheme="minorHAnsi" w:cstheme="minorBidi"/>
          <w:szCs w:val="22"/>
        </w:rPr>
      </w:pPr>
      <w:r>
        <w:t>8.26</w:t>
      </w:r>
      <w:r>
        <w:rPr>
          <w:snapToGrid w:val="0"/>
        </w:rPr>
        <w:t>.</w:t>
      </w:r>
      <w:r>
        <w:rPr>
          <w:snapToGrid w:val="0"/>
        </w:rPr>
        <w:tab/>
        <w:t>Firing warnings — surface mining operations</w:t>
      </w:r>
      <w:r>
        <w:tab/>
      </w:r>
      <w:r>
        <w:fldChar w:fldCharType="begin"/>
      </w:r>
      <w:r>
        <w:instrText xml:space="preserve"> PAGEREF _Toc421261190 \h </w:instrText>
      </w:r>
      <w:r>
        <w:fldChar w:fldCharType="separate"/>
      </w:r>
      <w:r>
        <w:t>155</w:t>
      </w:r>
      <w:r>
        <w:fldChar w:fldCharType="end"/>
      </w:r>
    </w:p>
    <w:p>
      <w:pPr>
        <w:pStyle w:val="TOC8"/>
        <w:rPr>
          <w:rFonts w:asciiTheme="minorHAnsi" w:eastAsiaTheme="minorEastAsia" w:hAnsiTheme="minorHAnsi" w:cstheme="minorBidi"/>
          <w:szCs w:val="22"/>
        </w:rPr>
      </w:pPr>
      <w:r>
        <w:t>8.27</w:t>
      </w:r>
      <w:r>
        <w:rPr>
          <w:snapToGrid w:val="0"/>
        </w:rPr>
        <w:t>.</w:t>
      </w:r>
      <w:r>
        <w:rPr>
          <w:snapToGrid w:val="0"/>
        </w:rPr>
        <w:tab/>
        <w:t>Firing times — underground</w:t>
      </w:r>
      <w:r>
        <w:tab/>
      </w:r>
      <w:r>
        <w:fldChar w:fldCharType="begin"/>
      </w:r>
      <w:r>
        <w:instrText xml:space="preserve"> PAGEREF _Toc421261191 \h </w:instrText>
      </w:r>
      <w:r>
        <w:fldChar w:fldCharType="separate"/>
      </w:r>
      <w:r>
        <w:t>156</w:t>
      </w:r>
      <w:r>
        <w:fldChar w:fldCharType="end"/>
      </w:r>
    </w:p>
    <w:p>
      <w:pPr>
        <w:pStyle w:val="TOC8"/>
        <w:rPr>
          <w:rFonts w:asciiTheme="minorHAnsi" w:eastAsiaTheme="minorEastAsia" w:hAnsiTheme="minorHAnsi" w:cstheme="minorBidi"/>
          <w:szCs w:val="22"/>
        </w:rPr>
      </w:pPr>
      <w:r>
        <w:t>8.28</w:t>
      </w:r>
      <w:r>
        <w:rPr>
          <w:snapToGrid w:val="0"/>
        </w:rPr>
        <w:t>.</w:t>
      </w:r>
      <w:r>
        <w:rPr>
          <w:snapToGrid w:val="0"/>
        </w:rPr>
        <w:tab/>
        <w:t>Firing times — surface mining operations</w:t>
      </w:r>
      <w:r>
        <w:tab/>
      </w:r>
      <w:r>
        <w:fldChar w:fldCharType="begin"/>
      </w:r>
      <w:r>
        <w:instrText xml:space="preserve"> PAGEREF _Toc421261192 \h </w:instrText>
      </w:r>
      <w:r>
        <w:fldChar w:fldCharType="separate"/>
      </w:r>
      <w:r>
        <w:t>157</w:t>
      </w:r>
      <w:r>
        <w:fldChar w:fldCharType="end"/>
      </w:r>
    </w:p>
    <w:p>
      <w:pPr>
        <w:pStyle w:val="TOC8"/>
        <w:rPr>
          <w:rFonts w:asciiTheme="minorHAnsi" w:eastAsiaTheme="minorEastAsia" w:hAnsiTheme="minorHAnsi" w:cstheme="minorBidi"/>
          <w:szCs w:val="22"/>
        </w:rPr>
      </w:pPr>
      <w:r>
        <w:t>8.29</w:t>
      </w:r>
      <w:r>
        <w:rPr>
          <w:snapToGrid w:val="0"/>
        </w:rPr>
        <w:t>.</w:t>
      </w:r>
      <w:r>
        <w:rPr>
          <w:snapToGrid w:val="0"/>
        </w:rPr>
        <w:tab/>
        <w:t>Special blasts underground</w:t>
      </w:r>
      <w:r>
        <w:tab/>
      </w:r>
      <w:r>
        <w:fldChar w:fldCharType="begin"/>
      </w:r>
      <w:r>
        <w:instrText xml:space="preserve"> PAGEREF _Toc421261193 \h </w:instrText>
      </w:r>
      <w:r>
        <w:fldChar w:fldCharType="separate"/>
      </w:r>
      <w:r>
        <w:t>158</w:t>
      </w:r>
      <w:r>
        <w:fldChar w:fldCharType="end"/>
      </w:r>
    </w:p>
    <w:p>
      <w:pPr>
        <w:pStyle w:val="TOC8"/>
        <w:rPr>
          <w:rFonts w:asciiTheme="minorHAnsi" w:eastAsiaTheme="minorEastAsia" w:hAnsiTheme="minorHAnsi" w:cstheme="minorBidi"/>
          <w:szCs w:val="22"/>
        </w:rPr>
      </w:pPr>
      <w:r>
        <w:t>8.30</w:t>
      </w:r>
      <w:r>
        <w:rPr>
          <w:snapToGrid w:val="0"/>
        </w:rPr>
        <w:t>.</w:t>
      </w:r>
      <w:r>
        <w:rPr>
          <w:snapToGrid w:val="0"/>
        </w:rPr>
        <w:tab/>
        <w:t>Fly rock surface mining operations</w:t>
      </w:r>
      <w:r>
        <w:tab/>
      </w:r>
      <w:r>
        <w:fldChar w:fldCharType="begin"/>
      </w:r>
      <w:r>
        <w:instrText xml:space="preserve"> PAGEREF _Toc421261194 \h </w:instrText>
      </w:r>
      <w:r>
        <w:fldChar w:fldCharType="separate"/>
      </w:r>
      <w:r>
        <w:t>158</w:t>
      </w:r>
      <w:r>
        <w:fldChar w:fldCharType="end"/>
      </w:r>
    </w:p>
    <w:p>
      <w:pPr>
        <w:pStyle w:val="TOC8"/>
        <w:rPr>
          <w:rFonts w:asciiTheme="minorHAnsi" w:eastAsiaTheme="minorEastAsia" w:hAnsiTheme="minorHAnsi" w:cstheme="minorBidi"/>
          <w:szCs w:val="22"/>
        </w:rPr>
      </w:pPr>
      <w:r>
        <w:t>8.31</w:t>
      </w:r>
      <w:r>
        <w:rPr>
          <w:snapToGrid w:val="0"/>
        </w:rPr>
        <w:t>.</w:t>
      </w:r>
      <w:r>
        <w:rPr>
          <w:snapToGrid w:val="0"/>
        </w:rPr>
        <w:tab/>
        <w:t>Firing with safety fuse</w:t>
      </w:r>
      <w:r>
        <w:tab/>
      </w:r>
      <w:r>
        <w:fldChar w:fldCharType="begin"/>
      </w:r>
      <w:r>
        <w:instrText xml:space="preserve"> PAGEREF _Toc421261195 \h </w:instrText>
      </w:r>
      <w:r>
        <w:fldChar w:fldCharType="separate"/>
      </w:r>
      <w:r>
        <w:t>159</w:t>
      </w:r>
      <w:r>
        <w:fldChar w:fldCharType="end"/>
      </w:r>
    </w:p>
    <w:p>
      <w:pPr>
        <w:pStyle w:val="TOC8"/>
        <w:rPr>
          <w:rFonts w:asciiTheme="minorHAnsi" w:eastAsiaTheme="minorEastAsia" w:hAnsiTheme="minorHAnsi" w:cstheme="minorBidi"/>
          <w:szCs w:val="22"/>
        </w:rPr>
      </w:pPr>
      <w:r>
        <w:t>8.32</w:t>
      </w:r>
      <w:r>
        <w:rPr>
          <w:snapToGrid w:val="0"/>
        </w:rPr>
        <w:t>.</w:t>
      </w:r>
      <w:r>
        <w:rPr>
          <w:snapToGrid w:val="0"/>
        </w:rPr>
        <w:tab/>
        <w:t>Electrical firing</w:t>
      </w:r>
      <w:r>
        <w:tab/>
      </w:r>
      <w:r>
        <w:fldChar w:fldCharType="begin"/>
      </w:r>
      <w:r>
        <w:instrText xml:space="preserve"> PAGEREF _Toc421261196 \h </w:instrText>
      </w:r>
      <w:r>
        <w:fldChar w:fldCharType="separate"/>
      </w:r>
      <w:r>
        <w:t>160</w:t>
      </w:r>
      <w:r>
        <w:fldChar w:fldCharType="end"/>
      </w:r>
    </w:p>
    <w:p>
      <w:pPr>
        <w:pStyle w:val="TOC8"/>
        <w:rPr>
          <w:rFonts w:asciiTheme="minorHAnsi" w:eastAsiaTheme="minorEastAsia" w:hAnsiTheme="minorHAnsi" w:cstheme="minorBidi"/>
          <w:szCs w:val="22"/>
        </w:rPr>
      </w:pPr>
      <w:r>
        <w:t>8.33</w:t>
      </w:r>
      <w:r>
        <w:rPr>
          <w:snapToGrid w:val="0"/>
        </w:rPr>
        <w:t>.</w:t>
      </w:r>
      <w:r>
        <w:rPr>
          <w:snapToGrid w:val="0"/>
        </w:rPr>
        <w:tab/>
        <w:t>Testing electrical firing circuits</w:t>
      </w:r>
      <w:r>
        <w:tab/>
      </w:r>
      <w:r>
        <w:fldChar w:fldCharType="begin"/>
      </w:r>
      <w:r>
        <w:instrText xml:space="preserve"> PAGEREF _Toc421261197 \h </w:instrText>
      </w:r>
      <w:r>
        <w:fldChar w:fldCharType="separate"/>
      </w:r>
      <w:r>
        <w:t>160</w:t>
      </w:r>
      <w:r>
        <w:fldChar w:fldCharType="end"/>
      </w:r>
    </w:p>
    <w:p>
      <w:pPr>
        <w:pStyle w:val="TOC8"/>
        <w:rPr>
          <w:rFonts w:asciiTheme="minorHAnsi" w:eastAsiaTheme="minorEastAsia" w:hAnsiTheme="minorHAnsi" w:cstheme="minorBidi"/>
          <w:szCs w:val="22"/>
        </w:rPr>
      </w:pPr>
      <w:r>
        <w:t>8.34</w:t>
      </w:r>
      <w:r>
        <w:rPr>
          <w:snapToGrid w:val="0"/>
        </w:rPr>
        <w:t>.</w:t>
      </w:r>
      <w:r>
        <w:rPr>
          <w:snapToGrid w:val="0"/>
        </w:rPr>
        <w:tab/>
        <w:t>Electrical blasting accessories</w:t>
      </w:r>
      <w:r>
        <w:tab/>
      </w:r>
      <w:r>
        <w:fldChar w:fldCharType="begin"/>
      </w:r>
      <w:r>
        <w:instrText xml:space="preserve"> PAGEREF _Toc421261198 \h </w:instrText>
      </w:r>
      <w:r>
        <w:fldChar w:fldCharType="separate"/>
      </w:r>
      <w:r>
        <w:t>161</w:t>
      </w:r>
      <w:r>
        <w:fldChar w:fldCharType="end"/>
      </w:r>
    </w:p>
    <w:p>
      <w:pPr>
        <w:pStyle w:val="TOC8"/>
        <w:rPr>
          <w:rFonts w:asciiTheme="minorHAnsi" w:eastAsiaTheme="minorEastAsia" w:hAnsiTheme="minorHAnsi" w:cstheme="minorBidi"/>
          <w:szCs w:val="22"/>
        </w:rPr>
      </w:pPr>
      <w:r>
        <w:t>8.35</w:t>
      </w:r>
      <w:r>
        <w:rPr>
          <w:snapToGrid w:val="0"/>
        </w:rPr>
        <w:t>.</w:t>
      </w:r>
      <w:r>
        <w:rPr>
          <w:snapToGrid w:val="0"/>
        </w:rPr>
        <w:tab/>
        <w:t>Electric detonators</w:t>
      </w:r>
      <w:r>
        <w:tab/>
      </w:r>
      <w:r>
        <w:fldChar w:fldCharType="begin"/>
      </w:r>
      <w:r>
        <w:instrText xml:space="preserve"> PAGEREF _Toc421261199 \h </w:instrText>
      </w:r>
      <w:r>
        <w:fldChar w:fldCharType="separate"/>
      </w:r>
      <w:r>
        <w:t>161</w:t>
      </w:r>
      <w:r>
        <w:fldChar w:fldCharType="end"/>
      </w:r>
    </w:p>
    <w:p>
      <w:pPr>
        <w:pStyle w:val="TOC8"/>
        <w:rPr>
          <w:rFonts w:asciiTheme="minorHAnsi" w:eastAsiaTheme="minorEastAsia" w:hAnsiTheme="minorHAnsi" w:cstheme="minorBidi"/>
          <w:szCs w:val="22"/>
        </w:rPr>
      </w:pPr>
      <w:r>
        <w:t>8.36</w:t>
      </w:r>
      <w:r>
        <w:rPr>
          <w:snapToGrid w:val="0"/>
        </w:rPr>
        <w:t>.</w:t>
      </w:r>
      <w:r>
        <w:rPr>
          <w:snapToGrid w:val="0"/>
        </w:rPr>
        <w:tab/>
        <w:t>Electric firing circuits</w:t>
      </w:r>
      <w:r>
        <w:tab/>
      </w:r>
      <w:r>
        <w:fldChar w:fldCharType="begin"/>
      </w:r>
      <w:r>
        <w:instrText xml:space="preserve"> PAGEREF _Toc421261200 \h </w:instrText>
      </w:r>
      <w:r>
        <w:fldChar w:fldCharType="separate"/>
      </w:r>
      <w:r>
        <w:t>162</w:t>
      </w:r>
      <w:r>
        <w:fldChar w:fldCharType="end"/>
      </w:r>
    </w:p>
    <w:p>
      <w:pPr>
        <w:pStyle w:val="TOC8"/>
        <w:rPr>
          <w:rFonts w:asciiTheme="minorHAnsi" w:eastAsiaTheme="minorEastAsia" w:hAnsiTheme="minorHAnsi" w:cstheme="minorBidi"/>
          <w:szCs w:val="22"/>
        </w:rPr>
      </w:pPr>
      <w:r>
        <w:t>8.37</w:t>
      </w:r>
      <w:r>
        <w:rPr>
          <w:snapToGrid w:val="0"/>
        </w:rPr>
        <w:t>.</w:t>
      </w:r>
      <w:r>
        <w:rPr>
          <w:snapToGrid w:val="0"/>
        </w:rPr>
        <w:tab/>
        <w:t>Mains firing, connection of faces</w:t>
      </w:r>
      <w:r>
        <w:tab/>
      </w:r>
      <w:r>
        <w:fldChar w:fldCharType="begin"/>
      </w:r>
      <w:r>
        <w:instrText xml:space="preserve"> PAGEREF _Toc421261201 \h </w:instrText>
      </w:r>
      <w:r>
        <w:fldChar w:fldCharType="separate"/>
      </w:r>
      <w:r>
        <w:t>163</w:t>
      </w:r>
      <w:r>
        <w:fldChar w:fldCharType="end"/>
      </w:r>
    </w:p>
    <w:p>
      <w:pPr>
        <w:pStyle w:val="TOC8"/>
        <w:rPr>
          <w:rFonts w:asciiTheme="minorHAnsi" w:eastAsiaTheme="minorEastAsia" w:hAnsiTheme="minorHAnsi" w:cstheme="minorBidi"/>
          <w:szCs w:val="22"/>
        </w:rPr>
      </w:pPr>
      <w:r>
        <w:t>8.38</w:t>
      </w:r>
      <w:r>
        <w:rPr>
          <w:snapToGrid w:val="0"/>
        </w:rPr>
        <w:t>.</w:t>
      </w:r>
      <w:r>
        <w:rPr>
          <w:snapToGrid w:val="0"/>
        </w:rPr>
        <w:tab/>
        <w:t>Firing during electrical storms</w:t>
      </w:r>
      <w:r>
        <w:tab/>
      </w:r>
      <w:r>
        <w:fldChar w:fldCharType="begin"/>
      </w:r>
      <w:r>
        <w:instrText xml:space="preserve"> PAGEREF _Toc421261202 \h </w:instrText>
      </w:r>
      <w:r>
        <w:fldChar w:fldCharType="separate"/>
      </w:r>
      <w:r>
        <w:t>164</w:t>
      </w:r>
      <w:r>
        <w:fldChar w:fldCharType="end"/>
      </w:r>
    </w:p>
    <w:p>
      <w:pPr>
        <w:pStyle w:val="TOC8"/>
        <w:rPr>
          <w:rFonts w:asciiTheme="minorHAnsi" w:eastAsiaTheme="minorEastAsia" w:hAnsiTheme="minorHAnsi" w:cstheme="minorBidi"/>
          <w:szCs w:val="22"/>
        </w:rPr>
      </w:pPr>
      <w:r>
        <w:t>8.39</w:t>
      </w:r>
      <w:r>
        <w:rPr>
          <w:snapToGrid w:val="0"/>
        </w:rPr>
        <w:t>.</w:t>
      </w:r>
      <w:r>
        <w:rPr>
          <w:snapToGrid w:val="0"/>
        </w:rPr>
        <w:tab/>
        <w:t>Mains firing</w:t>
      </w:r>
      <w:r>
        <w:tab/>
      </w:r>
      <w:r>
        <w:fldChar w:fldCharType="begin"/>
      </w:r>
      <w:r>
        <w:instrText xml:space="preserve"> PAGEREF _Toc421261203 \h </w:instrText>
      </w:r>
      <w:r>
        <w:fldChar w:fldCharType="separate"/>
      </w:r>
      <w:r>
        <w:t>164</w:t>
      </w:r>
      <w:r>
        <w:fldChar w:fldCharType="end"/>
      </w:r>
    </w:p>
    <w:p>
      <w:pPr>
        <w:pStyle w:val="TOC8"/>
        <w:rPr>
          <w:rFonts w:asciiTheme="minorHAnsi" w:eastAsiaTheme="minorEastAsia" w:hAnsiTheme="minorHAnsi" w:cstheme="minorBidi"/>
          <w:szCs w:val="22"/>
        </w:rPr>
      </w:pPr>
      <w:r>
        <w:t>8.41</w:t>
      </w:r>
      <w:r>
        <w:rPr>
          <w:snapToGrid w:val="0"/>
        </w:rPr>
        <w:t>.</w:t>
      </w:r>
      <w:r>
        <w:rPr>
          <w:snapToGrid w:val="0"/>
        </w:rPr>
        <w:tab/>
        <w:t>Blasting agent — charging holes</w:t>
      </w:r>
      <w:r>
        <w:tab/>
      </w:r>
      <w:r>
        <w:fldChar w:fldCharType="begin"/>
      </w:r>
      <w:r>
        <w:instrText xml:space="preserve"> PAGEREF _Toc421261204 \h </w:instrText>
      </w:r>
      <w:r>
        <w:fldChar w:fldCharType="separate"/>
      </w:r>
      <w:r>
        <w:t>165</w:t>
      </w:r>
      <w:r>
        <w:fldChar w:fldCharType="end"/>
      </w:r>
    </w:p>
    <w:p>
      <w:pPr>
        <w:pStyle w:val="TOC8"/>
        <w:rPr>
          <w:rFonts w:asciiTheme="minorHAnsi" w:eastAsiaTheme="minorEastAsia" w:hAnsiTheme="minorHAnsi" w:cstheme="minorBidi"/>
          <w:szCs w:val="22"/>
        </w:rPr>
      </w:pPr>
      <w:r>
        <w:t>8.42</w:t>
      </w:r>
      <w:r>
        <w:rPr>
          <w:snapToGrid w:val="0"/>
        </w:rPr>
        <w:t>.</w:t>
      </w:r>
      <w:r>
        <w:rPr>
          <w:snapToGrid w:val="0"/>
        </w:rPr>
        <w:tab/>
        <w:t>Suspension of work following firing</w:t>
      </w:r>
      <w:r>
        <w:tab/>
      </w:r>
      <w:r>
        <w:fldChar w:fldCharType="begin"/>
      </w:r>
      <w:r>
        <w:instrText xml:space="preserve"> PAGEREF _Toc421261205 \h </w:instrText>
      </w:r>
      <w:r>
        <w:fldChar w:fldCharType="separate"/>
      </w:r>
      <w:r>
        <w:t>166</w:t>
      </w:r>
      <w:r>
        <w:fldChar w:fldCharType="end"/>
      </w:r>
    </w:p>
    <w:p>
      <w:pPr>
        <w:pStyle w:val="TOC8"/>
        <w:rPr>
          <w:rFonts w:asciiTheme="minorHAnsi" w:eastAsiaTheme="minorEastAsia" w:hAnsiTheme="minorHAnsi" w:cstheme="minorBidi"/>
          <w:szCs w:val="22"/>
        </w:rPr>
      </w:pPr>
      <w:r>
        <w:t>8.43</w:t>
      </w:r>
      <w:r>
        <w:rPr>
          <w:snapToGrid w:val="0"/>
        </w:rPr>
        <w:t>.</w:t>
      </w:r>
      <w:r>
        <w:rPr>
          <w:snapToGrid w:val="0"/>
        </w:rPr>
        <w:tab/>
        <w:t>Misfires</w:t>
      </w:r>
      <w:r>
        <w:tab/>
      </w:r>
      <w:r>
        <w:fldChar w:fldCharType="begin"/>
      </w:r>
      <w:r>
        <w:instrText xml:space="preserve"> PAGEREF _Toc421261206 \h </w:instrText>
      </w:r>
      <w:r>
        <w:fldChar w:fldCharType="separate"/>
      </w:r>
      <w:r>
        <w:t>166</w:t>
      </w:r>
      <w:r>
        <w:fldChar w:fldCharType="end"/>
      </w:r>
    </w:p>
    <w:p>
      <w:pPr>
        <w:pStyle w:val="TOC8"/>
        <w:rPr>
          <w:rFonts w:asciiTheme="minorHAnsi" w:eastAsiaTheme="minorEastAsia" w:hAnsiTheme="minorHAnsi" w:cstheme="minorBidi"/>
          <w:szCs w:val="22"/>
        </w:rPr>
      </w:pPr>
      <w:r>
        <w:t>8.44</w:t>
      </w:r>
      <w:r>
        <w:rPr>
          <w:snapToGrid w:val="0"/>
        </w:rPr>
        <w:t>.</w:t>
      </w:r>
      <w:r>
        <w:rPr>
          <w:snapToGrid w:val="0"/>
        </w:rPr>
        <w:tab/>
        <w:t>Suspension of work — underground misfires</w:t>
      </w:r>
      <w:r>
        <w:tab/>
      </w:r>
      <w:r>
        <w:fldChar w:fldCharType="begin"/>
      </w:r>
      <w:r>
        <w:instrText xml:space="preserve"> PAGEREF _Toc421261207 \h </w:instrText>
      </w:r>
      <w:r>
        <w:fldChar w:fldCharType="separate"/>
      </w:r>
      <w:r>
        <w:t>167</w:t>
      </w:r>
      <w:r>
        <w:fldChar w:fldCharType="end"/>
      </w:r>
    </w:p>
    <w:p>
      <w:pPr>
        <w:pStyle w:val="TOC8"/>
        <w:rPr>
          <w:rFonts w:asciiTheme="minorHAnsi" w:eastAsiaTheme="minorEastAsia" w:hAnsiTheme="minorHAnsi" w:cstheme="minorBidi"/>
          <w:szCs w:val="22"/>
        </w:rPr>
      </w:pPr>
      <w:r>
        <w:t>8.45</w:t>
      </w:r>
      <w:r>
        <w:rPr>
          <w:snapToGrid w:val="0"/>
        </w:rPr>
        <w:t>.</w:t>
      </w:r>
      <w:r>
        <w:rPr>
          <w:snapToGrid w:val="0"/>
        </w:rPr>
        <w:tab/>
        <w:t>Suspension of work — misfires in surface mining operations</w:t>
      </w:r>
      <w:r>
        <w:tab/>
      </w:r>
      <w:r>
        <w:fldChar w:fldCharType="begin"/>
      </w:r>
      <w:r>
        <w:instrText xml:space="preserve"> PAGEREF _Toc421261208 \h </w:instrText>
      </w:r>
      <w:r>
        <w:fldChar w:fldCharType="separate"/>
      </w:r>
      <w:r>
        <w:t>167</w:t>
      </w:r>
      <w:r>
        <w:fldChar w:fldCharType="end"/>
      </w:r>
    </w:p>
    <w:p>
      <w:pPr>
        <w:pStyle w:val="TOC8"/>
        <w:rPr>
          <w:rFonts w:asciiTheme="minorHAnsi" w:eastAsiaTheme="minorEastAsia" w:hAnsiTheme="minorHAnsi" w:cstheme="minorBidi"/>
          <w:szCs w:val="22"/>
        </w:rPr>
      </w:pPr>
      <w:r>
        <w:t>8.46</w:t>
      </w:r>
      <w:r>
        <w:rPr>
          <w:snapToGrid w:val="0"/>
        </w:rPr>
        <w:t>.</w:t>
      </w:r>
      <w:r>
        <w:rPr>
          <w:snapToGrid w:val="0"/>
        </w:rPr>
        <w:tab/>
        <w:t>Time interval and inspection</w:t>
      </w:r>
      <w:r>
        <w:tab/>
      </w:r>
      <w:r>
        <w:fldChar w:fldCharType="begin"/>
      </w:r>
      <w:r>
        <w:instrText xml:space="preserve"> PAGEREF _Toc421261209 \h </w:instrText>
      </w:r>
      <w:r>
        <w:fldChar w:fldCharType="separate"/>
      </w:r>
      <w:r>
        <w:t>167</w:t>
      </w:r>
      <w:r>
        <w:fldChar w:fldCharType="end"/>
      </w:r>
    </w:p>
    <w:p>
      <w:pPr>
        <w:pStyle w:val="TOC8"/>
        <w:rPr>
          <w:rFonts w:asciiTheme="minorHAnsi" w:eastAsiaTheme="minorEastAsia" w:hAnsiTheme="minorHAnsi" w:cstheme="minorBidi"/>
          <w:szCs w:val="22"/>
        </w:rPr>
      </w:pPr>
      <w:r>
        <w:t>8.47</w:t>
      </w:r>
      <w:r>
        <w:rPr>
          <w:snapToGrid w:val="0"/>
        </w:rPr>
        <w:t>.</w:t>
      </w:r>
      <w:r>
        <w:rPr>
          <w:snapToGrid w:val="0"/>
        </w:rPr>
        <w:tab/>
        <w:t>Remedial action — refiring</w:t>
      </w:r>
      <w:r>
        <w:tab/>
      </w:r>
      <w:r>
        <w:fldChar w:fldCharType="begin"/>
      </w:r>
      <w:r>
        <w:instrText xml:space="preserve"> PAGEREF _Toc421261210 \h </w:instrText>
      </w:r>
      <w:r>
        <w:fldChar w:fldCharType="separate"/>
      </w:r>
      <w:r>
        <w:t>168</w:t>
      </w:r>
      <w:r>
        <w:fldChar w:fldCharType="end"/>
      </w:r>
    </w:p>
    <w:p>
      <w:pPr>
        <w:pStyle w:val="TOC8"/>
        <w:rPr>
          <w:rFonts w:asciiTheme="minorHAnsi" w:eastAsiaTheme="minorEastAsia" w:hAnsiTheme="minorHAnsi" w:cstheme="minorBidi"/>
          <w:szCs w:val="22"/>
        </w:rPr>
      </w:pPr>
      <w:r>
        <w:t>8.48</w:t>
      </w:r>
      <w:r>
        <w:rPr>
          <w:snapToGrid w:val="0"/>
        </w:rPr>
        <w:t>.</w:t>
      </w:r>
      <w:r>
        <w:rPr>
          <w:snapToGrid w:val="0"/>
        </w:rPr>
        <w:tab/>
        <w:t>Misfires using safety fuse</w:t>
      </w:r>
      <w:r>
        <w:tab/>
      </w:r>
      <w:r>
        <w:fldChar w:fldCharType="begin"/>
      </w:r>
      <w:r>
        <w:instrText xml:space="preserve"> PAGEREF _Toc421261211 \h </w:instrText>
      </w:r>
      <w:r>
        <w:fldChar w:fldCharType="separate"/>
      </w:r>
      <w:r>
        <w:t>168</w:t>
      </w:r>
      <w:r>
        <w:fldChar w:fldCharType="end"/>
      </w:r>
    </w:p>
    <w:p>
      <w:pPr>
        <w:pStyle w:val="TOC8"/>
        <w:rPr>
          <w:rFonts w:asciiTheme="minorHAnsi" w:eastAsiaTheme="minorEastAsia" w:hAnsiTheme="minorHAnsi" w:cstheme="minorBidi"/>
          <w:szCs w:val="22"/>
        </w:rPr>
      </w:pPr>
      <w:r>
        <w:t>8.49</w:t>
      </w:r>
      <w:r>
        <w:rPr>
          <w:snapToGrid w:val="0"/>
        </w:rPr>
        <w:t>.</w:t>
      </w:r>
      <w:r>
        <w:rPr>
          <w:snapToGrid w:val="0"/>
        </w:rPr>
        <w:tab/>
        <w:t>Failed refiring — surface mining operations</w:t>
      </w:r>
      <w:r>
        <w:tab/>
      </w:r>
      <w:r>
        <w:fldChar w:fldCharType="begin"/>
      </w:r>
      <w:r>
        <w:instrText xml:space="preserve"> PAGEREF _Toc421261212 \h </w:instrText>
      </w:r>
      <w:r>
        <w:fldChar w:fldCharType="separate"/>
      </w:r>
      <w:r>
        <w:t>169</w:t>
      </w:r>
      <w:r>
        <w:fldChar w:fldCharType="end"/>
      </w:r>
    </w:p>
    <w:p>
      <w:pPr>
        <w:pStyle w:val="TOC8"/>
        <w:rPr>
          <w:rFonts w:asciiTheme="minorHAnsi" w:eastAsiaTheme="minorEastAsia" w:hAnsiTheme="minorHAnsi" w:cstheme="minorBidi"/>
          <w:szCs w:val="22"/>
        </w:rPr>
      </w:pPr>
      <w:r>
        <w:t>8.50</w:t>
      </w:r>
      <w:r>
        <w:rPr>
          <w:snapToGrid w:val="0"/>
        </w:rPr>
        <w:t>.</w:t>
      </w:r>
      <w:r>
        <w:rPr>
          <w:snapToGrid w:val="0"/>
        </w:rPr>
        <w:tab/>
        <w:t>Burning without exploding</w:t>
      </w:r>
      <w:r>
        <w:tab/>
      </w:r>
      <w:r>
        <w:fldChar w:fldCharType="begin"/>
      </w:r>
      <w:r>
        <w:instrText xml:space="preserve"> PAGEREF _Toc421261213 \h </w:instrText>
      </w:r>
      <w:r>
        <w:fldChar w:fldCharType="separate"/>
      </w:r>
      <w:r>
        <w:t>169</w:t>
      </w:r>
      <w:r>
        <w:fldChar w:fldCharType="end"/>
      </w:r>
    </w:p>
    <w:p>
      <w:pPr>
        <w:pStyle w:val="TOC8"/>
        <w:rPr>
          <w:rFonts w:asciiTheme="minorHAnsi" w:eastAsiaTheme="minorEastAsia" w:hAnsiTheme="minorHAnsi" w:cstheme="minorBidi"/>
          <w:szCs w:val="22"/>
        </w:rPr>
      </w:pPr>
      <w:r>
        <w:t>8.51</w:t>
      </w:r>
      <w:r>
        <w:rPr>
          <w:snapToGrid w:val="0"/>
        </w:rPr>
        <w:t>.</w:t>
      </w:r>
      <w:r>
        <w:rPr>
          <w:snapToGrid w:val="0"/>
        </w:rPr>
        <w:tab/>
        <w:t>Recharging of holes</w:t>
      </w:r>
      <w:r>
        <w:tab/>
      </w:r>
      <w:r>
        <w:fldChar w:fldCharType="begin"/>
      </w:r>
      <w:r>
        <w:instrText xml:space="preserve"> PAGEREF _Toc421261214 \h </w:instrText>
      </w:r>
      <w:r>
        <w:fldChar w:fldCharType="separate"/>
      </w:r>
      <w:r>
        <w:t>170</w:t>
      </w:r>
      <w:r>
        <w:fldChar w:fldCharType="end"/>
      </w:r>
    </w:p>
    <w:p>
      <w:pPr>
        <w:pStyle w:val="TOC8"/>
        <w:rPr>
          <w:rFonts w:asciiTheme="minorHAnsi" w:eastAsiaTheme="minorEastAsia" w:hAnsiTheme="minorHAnsi" w:cstheme="minorBidi"/>
          <w:szCs w:val="22"/>
        </w:rPr>
      </w:pPr>
      <w:r>
        <w:t>8.52</w:t>
      </w:r>
      <w:r>
        <w:rPr>
          <w:snapToGrid w:val="0"/>
        </w:rPr>
        <w:t>.</w:t>
      </w:r>
      <w:r>
        <w:rPr>
          <w:snapToGrid w:val="0"/>
        </w:rPr>
        <w:tab/>
        <w:t>Blasting under water</w:t>
      </w:r>
      <w:r>
        <w:tab/>
      </w:r>
      <w:r>
        <w:fldChar w:fldCharType="begin"/>
      </w:r>
      <w:r>
        <w:instrText xml:space="preserve"> PAGEREF _Toc421261215 \h </w:instrText>
      </w:r>
      <w:r>
        <w:fldChar w:fldCharType="separate"/>
      </w:r>
      <w:r>
        <w:t>170</w:t>
      </w:r>
      <w:r>
        <w:fldChar w:fldCharType="end"/>
      </w:r>
    </w:p>
    <w:p>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_Toc421261216 \h </w:instrText>
      </w:r>
      <w:r>
        <w:fldChar w:fldCharType="separate"/>
      </w:r>
      <w:r>
        <w:t>170</w:t>
      </w:r>
      <w:r>
        <w:fldChar w:fldCharType="end"/>
      </w:r>
    </w:p>
    <w:p>
      <w:pPr>
        <w:pStyle w:val="TOC8"/>
        <w:rPr>
          <w:rFonts w:asciiTheme="minorHAnsi" w:eastAsiaTheme="minorEastAsia" w:hAnsiTheme="minorHAnsi" w:cstheme="minorBidi"/>
          <w:szCs w:val="22"/>
        </w:rPr>
      </w:pPr>
      <w:r>
        <w:t>8.54</w:t>
      </w:r>
      <w:r>
        <w:rPr>
          <w:snapToGrid w:val="0"/>
        </w:rPr>
        <w:t>.</w:t>
      </w:r>
      <w:r>
        <w:rPr>
          <w:snapToGrid w:val="0"/>
        </w:rPr>
        <w:tab/>
        <w:t>Blasting in hot material</w:t>
      </w:r>
      <w:r>
        <w:tab/>
      </w:r>
      <w:r>
        <w:fldChar w:fldCharType="begin"/>
      </w:r>
      <w:r>
        <w:instrText xml:space="preserve"> PAGEREF _Toc421261217 \h </w:instrText>
      </w:r>
      <w:r>
        <w:fldChar w:fldCharType="separate"/>
      </w:r>
      <w:r>
        <w:t>170</w:t>
      </w:r>
      <w:r>
        <w:fldChar w:fldCharType="end"/>
      </w:r>
    </w:p>
    <w:p>
      <w:pPr>
        <w:pStyle w:val="TOC8"/>
        <w:rPr>
          <w:rFonts w:asciiTheme="minorHAnsi" w:eastAsiaTheme="minorEastAsia" w:hAnsiTheme="minorHAnsi" w:cstheme="minorBidi"/>
          <w:szCs w:val="22"/>
        </w:rPr>
      </w:pPr>
      <w:r>
        <w:t>8.55</w:t>
      </w:r>
      <w:r>
        <w:rPr>
          <w:snapToGrid w:val="0"/>
        </w:rPr>
        <w:t>.</w:t>
      </w:r>
      <w:r>
        <w:rPr>
          <w:snapToGrid w:val="0"/>
        </w:rPr>
        <w:tab/>
        <w:t>Blasting in oxidising or reactive ground</w:t>
      </w:r>
      <w:r>
        <w:tab/>
      </w:r>
      <w:r>
        <w:fldChar w:fldCharType="begin"/>
      </w:r>
      <w:r>
        <w:instrText xml:space="preserve"> PAGEREF _Toc421261218 \h </w:instrText>
      </w:r>
      <w:r>
        <w:fldChar w:fldCharType="separate"/>
      </w:r>
      <w:r>
        <w:t>171</w:t>
      </w:r>
      <w:r>
        <w:fldChar w:fldCharType="end"/>
      </w:r>
    </w:p>
    <w:p>
      <w:pPr>
        <w:pStyle w:val="TOC8"/>
        <w:rPr>
          <w:rFonts w:asciiTheme="minorHAnsi" w:eastAsiaTheme="minorEastAsia" w:hAnsiTheme="minorHAnsi" w:cstheme="minorBidi"/>
          <w:szCs w:val="22"/>
        </w:rPr>
      </w:pPr>
      <w:r>
        <w:t>8.56</w:t>
      </w:r>
      <w:r>
        <w:rPr>
          <w:snapToGrid w:val="0"/>
        </w:rPr>
        <w:t>.</w:t>
      </w:r>
      <w:r>
        <w:rPr>
          <w:snapToGrid w:val="0"/>
        </w:rPr>
        <w:tab/>
        <w:t>Demolition blasting</w:t>
      </w:r>
      <w:r>
        <w:tab/>
      </w:r>
      <w:r>
        <w:fldChar w:fldCharType="begin"/>
      </w:r>
      <w:r>
        <w:instrText xml:space="preserve"> PAGEREF _Toc421261219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pPr>
        <w:pStyle w:val="TOC8"/>
        <w:rPr>
          <w:rFonts w:asciiTheme="minorHAnsi" w:eastAsiaTheme="minorEastAsia" w:hAnsiTheme="minorHAnsi" w:cstheme="minorBidi"/>
          <w:szCs w:val="22"/>
        </w:rPr>
      </w:pPr>
      <w:r>
        <w:t>9.1</w:t>
      </w:r>
      <w:r>
        <w:rPr>
          <w:snapToGrid w:val="0"/>
        </w:rPr>
        <w:t>.</w:t>
      </w:r>
      <w:r>
        <w:rPr>
          <w:snapToGrid w:val="0"/>
        </w:rPr>
        <w:tab/>
        <w:t>Terms used</w:t>
      </w:r>
      <w:r>
        <w:tab/>
      </w:r>
      <w:r>
        <w:fldChar w:fldCharType="begin"/>
      </w:r>
      <w:r>
        <w:instrText xml:space="preserve"> PAGEREF _Toc421261221 \h </w:instrText>
      </w:r>
      <w:r>
        <w:fldChar w:fldCharType="separate"/>
      </w:r>
      <w:r>
        <w:t>173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Determination of different exposure standard</w:t>
      </w:r>
      <w:r>
        <w:tab/>
      </w:r>
      <w:r>
        <w:fldChar w:fldCharType="begin"/>
      </w:r>
      <w:r>
        <w:instrText xml:space="preserve"> PAGEREF _Toc421261222 \h </w:instrText>
      </w:r>
      <w:r>
        <w:fldChar w:fldCharType="separate"/>
      </w:r>
      <w:r>
        <w:t>174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Ventilation officer to be appointed</w:t>
      </w:r>
      <w:r>
        <w:tab/>
      </w:r>
      <w:r>
        <w:fldChar w:fldCharType="begin"/>
      </w:r>
      <w:r>
        <w:instrText xml:space="preserve"> PAGEREF _Toc421261223 \h </w:instrText>
      </w:r>
      <w:r>
        <w:fldChar w:fldCharType="separate"/>
      </w:r>
      <w:r>
        <w:t>175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Qualifications of ventilation officer</w:t>
      </w:r>
      <w:r>
        <w:tab/>
      </w:r>
      <w:r>
        <w:fldChar w:fldCharType="begin"/>
      </w:r>
      <w:r>
        <w:instrText xml:space="preserve"> PAGEREF _Toc421261224 \h </w:instrText>
      </w:r>
      <w:r>
        <w:fldChar w:fldCharType="separate"/>
      </w:r>
      <w:r>
        <w:t>175</w:t>
      </w:r>
      <w:r>
        <w:fldChar w:fldCharType="end"/>
      </w:r>
    </w:p>
    <w:p>
      <w:pPr>
        <w:pStyle w:val="TOC8"/>
        <w:rPr>
          <w:rFonts w:asciiTheme="minorHAnsi" w:eastAsiaTheme="minorEastAsia" w:hAnsiTheme="minorHAnsi" w:cstheme="minorBidi"/>
          <w:szCs w:val="22"/>
        </w:rPr>
      </w:pPr>
      <w:r>
        <w:t>9.5</w:t>
      </w:r>
      <w:r>
        <w:rPr>
          <w:snapToGrid w:val="0"/>
        </w:rPr>
        <w:t xml:space="preserve">. </w:t>
      </w:r>
      <w:r>
        <w:rPr>
          <w:snapToGrid w:val="0"/>
        </w:rPr>
        <w:tab/>
        <w:t>Duties of ventilation officer — underground</w:t>
      </w:r>
      <w:r>
        <w:tab/>
      </w:r>
      <w:r>
        <w:fldChar w:fldCharType="begin"/>
      </w:r>
      <w:r>
        <w:instrText xml:space="preserve"> PAGEREF _Toc421261225 \h </w:instrText>
      </w:r>
      <w:r>
        <w:fldChar w:fldCharType="separate"/>
      </w:r>
      <w:r>
        <w:t>176</w:t>
      </w:r>
      <w:r>
        <w:fldChar w:fldCharType="end"/>
      </w:r>
    </w:p>
    <w:p>
      <w:pPr>
        <w:pStyle w:val="TOC8"/>
        <w:rPr>
          <w:rFonts w:asciiTheme="minorHAnsi" w:eastAsiaTheme="minorEastAsia" w:hAnsiTheme="minorHAnsi" w:cstheme="minorBidi"/>
          <w:szCs w:val="22"/>
        </w:rPr>
      </w:pPr>
      <w:r>
        <w:t>9.6</w:t>
      </w:r>
      <w:r>
        <w:rPr>
          <w:snapToGrid w:val="0"/>
        </w:rPr>
        <w:t xml:space="preserve">. </w:t>
      </w:r>
      <w:r>
        <w:rPr>
          <w:snapToGrid w:val="0"/>
        </w:rPr>
        <w:tab/>
        <w:t>Duties of ventilation officer — surface mining operations</w:t>
      </w:r>
      <w:r>
        <w:tab/>
      </w:r>
      <w:r>
        <w:fldChar w:fldCharType="begin"/>
      </w:r>
      <w:r>
        <w:instrText xml:space="preserve"> PAGEREF _Toc421261226 \h </w:instrText>
      </w:r>
      <w:r>
        <w:fldChar w:fldCharType="separate"/>
      </w:r>
      <w:r>
        <w:t>177</w:t>
      </w:r>
      <w:r>
        <w:fldChar w:fldCharType="end"/>
      </w:r>
    </w:p>
    <w:p>
      <w:pPr>
        <w:pStyle w:val="TOC8"/>
        <w:rPr>
          <w:rFonts w:asciiTheme="minorHAnsi" w:eastAsiaTheme="minorEastAsia" w:hAnsiTheme="minorHAnsi" w:cstheme="minorBidi"/>
          <w:szCs w:val="22"/>
        </w:rPr>
      </w:pPr>
      <w:r>
        <w:t>9.7</w:t>
      </w:r>
      <w:r>
        <w:rPr>
          <w:snapToGrid w:val="0"/>
        </w:rPr>
        <w:t xml:space="preserve">. </w:t>
      </w:r>
      <w:r>
        <w:rPr>
          <w:snapToGrid w:val="0"/>
        </w:rPr>
        <w:tab/>
        <w:t>Ventilation log book</w:t>
      </w:r>
      <w:r>
        <w:tab/>
      </w:r>
      <w:r>
        <w:fldChar w:fldCharType="begin"/>
      </w:r>
      <w:r>
        <w:instrText xml:space="preserve"> PAGEREF _Toc421261227 \h </w:instrText>
      </w:r>
      <w:r>
        <w:fldChar w:fldCharType="separate"/>
      </w:r>
      <w:r>
        <w:t>178</w:t>
      </w:r>
      <w:r>
        <w:fldChar w:fldCharType="end"/>
      </w:r>
    </w:p>
    <w:p>
      <w:pPr>
        <w:pStyle w:val="TOC8"/>
        <w:rPr>
          <w:rFonts w:asciiTheme="minorHAnsi" w:eastAsiaTheme="minorEastAsia" w:hAnsiTheme="minorHAnsi" w:cstheme="minorBidi"/>
          <w:szCs w:val="22"/>
        </w:rPr>
      </w:pPr>
      <w:r>
        <w:t>9.8</w:t>
      </w:r>
      <w:r>
        <w:rPr>
          <w:snapToGrid w:val="0"/>
        </w:rPr>
        <w:t xml:space="preserve">. </w:t>
      </w:r>
      <w:r>
        <w:rPr>
          <w:snapToGrid w:val="0"/>
        </w:rPr>
        <w:tab/>
        <w:t>Ventilation system defects to be rectified</w:t>
      </w:r>
      <w:r>
        <w:tab/>
      </w:r>
      <w:r>
        <w:fldChar w:fldCharType="begin"/>
      </w:r>
      <w:r>
        <w:instrText xml:space="preserve"> PAGEREF _Toc421261228 \h </w:instrText>
      </w:r>
      <w:r>
        <w:fldChar w:fldCharType="separate"/>
      </w:r>
      <w:r>
        <w:t>179</w:t>
      </w:r>
      <w:r>
        <w:fldChar w:fldCharType="end"/>
      </w:r>
    </w:p>
    <w:p>
      <w:pPr>
        <w:pStyle w:val="TOC8"/>
        <w:rPr>
          <w:rFonts w:asciiTheme="minorHAnsi" w:eastAsiaTheme="minorEastAsia" w:hAnsiTheme="minorHAnsi" w:cstheme="minorBidi"/>
          <w:szCs w:val="22"/>
        </w:rPr>
      </w:pPr>
      <w:r>
        <w:t>9.9</w:t>
      </w:r>
      <w:r>
        <w:rPr>
          <w:snapToGrid w:val="0"/>
        </w:rPr>
        <w:t xml:space="preserve">. </w:t>
      </w:r>
      <w:r>
        <w:rPr>
          <w:snapToGrid w:val="0"/>
        </w:rPr>
        <w:tab/>
        <w:t>Abrasive blasting equipment</w:t>
      </w:r>
      <w:r>
        <w:tab/>
      </w:r>
      <w:r>
        <w:fldChar w:fldCharType="begin"/>
      </w:r>
      <w:r>
        <w:instrText xml:space="preserve"> PAGEREF _Toc421261229 \h </w:instrText>
      </w:r>
      <w:r>
        <w:fldChar w:fldCharType="separate"/>
      </w:r>
      <w:r>
        <w:t>179</w:t>
      </w:r>
      <w:r>
        <w:fldChar w:fldCharType="end"/>
      </w:r>
    </w:p>
    <w:p>
      <w:pPr>
        <w:pStyle w:val="TOC8"/>
        <w:rPr>
          <w:rFonts w:asciiTheme="minorHAnsi" w:eastAsiaTheme="minorEastAsia" w:hAnsiTheme="minorHAnsi" w:cstheme="minorBidi"/>
          <w:szCs w:val="22"/>
        </w:rPr>
      </w:pPr>
      <w:r>
        <w:t>9.10</w:t>
      </w:r>
      <w:r>
        <w:rPr>
          <w:snapToGrid w:val="0"/>
        </w:rPr>
        <w:t xml:space="preserve">. </w:t>
      </w:r>
      <w:r>
        <w:rPr>
          <w:snapToGrid w:val="0"/>
        </w:rPr>
        <w:tab/>
        <w:t>Crushing and processing plant</w:t>
      </w:r>
      <w:r>
        <w:tab/>
      </w:r>
      <w:r>
        <w:fldChar w:fldCharType="begin"/>
      </w:r>
      <w:r>
        <w:instrText xml:space="preserve"> PAGEREF _Toc421261230 \h </w:instrText>
      </w:r>
      <w:r>
        <w:fldChar w:fldCharType="separate"/>
      </w:r>
      <w:r>
        <w:t>180</w:t>
      </w:r>
      <w:r>
        <w:fldChar w:fldCharType="end"/>
      </w:r>
    </w:p>
    <w:p>
      <w:pPr>
        <w:pStyle w:val="TOC8"/>
        <w:rPr>
          <w:rFonts w:asciiTheme="minorHAnsi" w:eastAsiaTheme="minorEastAsia" w:hAnsiTheme="minorHAnsi" w:cstheme="minorBidi"/>
          <w:szCs w:val="22"/>
        </w:rPr>
      </w:pPr>
      <w:r>
        <w:t>9.11</w:t>
      </w:r>
      <w:r>
        <w:rPr>
          <w:snapToGrid w:val="0"/>
        </w:rPr>
        <w:t xml:space="preserve">. </w:t>
      </w:r>
      <w:r>
        <w:rPr>
          <w:snapToGrid w:val="0"/>
        </w:rPr>
        <w:tab/>
        <w:t>Exposure standards</w:t>
      </w:r>
      <w:r>
        <w:tab/>
      </w:r>
      <w:r>
        <w:fldChar w:fldCharType="begin"/>
      </w:r>
      <w:r>
        <w:instrText xml:space="preserve"> PAGEREF _Toc421261231 \h </w:instrText>
      </w:r>
      <w:r>
        <w:fldChar w:fldCharType="separate"/>
      </w:r>
      <w:r>
        <w:t>180</w:t>
      </w:r>
      <w:r>
        <w:fldChar w:fldCharType="end"/>
      </w:r>
    </w:p>
    <w:p>
      <w:pPr>
        <w:pStyle w:val="TOC8"/>
        <w:rPr>
          <w:rFonts w:asciiTheme="minorHAnsi" w:eastAsiaTheme="minorEastAsia" w:hAnsiTheme="minorHAnsi" w:cstheme="minorBidi"/>
          <w:szCs w:val="22"/>
        </w:rPr>
      </w:pPr>
      <w:r>
        <w:t>9.12</w:t>
      </w:r>
      <w:r>
        <w:rPr>
          <w:snapToGrid w:val="0"/>
        </w:rPr>
        <w:t xml:space="preserve">. </w:t>
      </w:r>
      <w:r>
        <w:rPr>
          <w:snapToGrid w:val="0"/>
        </w:rPr>
        <w:tab/>
        <w:t>Control of atmospheric contaminants</w:t>
      </w:r>
      <w:r>
        <w:tab/>
      </w:r>
      <w:r>
        <w:fldChar w:fldCharType="begin"/>
      </w:r>
      <w:r>
        <w:instrText xml:space="preserve"> PAGEREF _Toc421261232 \h </w:instrText>
      </w:r>
      <w:r>
        <w:fldChar w:fldCharType="separate"/>
      </w:r>
      <w:r>
        <w:t>181</w:t>
      </w:r>
      <w:r>
        <w:fldChar w:fldCharType="end"/>
      </w:r>
    </w:p>
    <w:p>
      <w:pPr>
        <w:pStyle w:val="TOC8"/>
        <w:rPr>
          <w:rFonts w:asciiTheme="minorHAnsi" w:eastAsiaTheme="minorEastAsia" w:hAnsiTheme="minorHAnsi" w:cstheme="minorBidi"/>
          <w:szCs w:val="22"/>
        </w:rPr>
      </w:pPr>
      <w:r>
        <w:t>9.13</w:t>
      </w:r>
      <w:r>
        <w:rPr>
          <w:snapToGrid w:val="0"/>
        </w:rPr>
        <w:t xml:space="preserve">. </w:t>
      </w:r>
      <w:r>
        <w:rPr>
          <w:snapToGrid w:val="0"/>
        </w:rPr>
        <w:tab/>
        <w:t>Sampling of atmospheric contaminants</w:t>
      </w:r>
      <w:r>
        <w:tab/>
      </w:r>
      <w:r>
        <w:fldChar w:fldCharType="begin"/>
      </w:r>
      <w:r>
        <w:instrText xml:space="preserve"> PAGEREF _Toc421261233 \h </w:instrText>
      </w:r>
      <w:r>
        <w:fldChar w:fldCharType="separate"/>
      </w:r>
      <w:r>
        <w:t>182</w:t>
      </w:r>
      <w:r>
        <w:fldChar w:fldCharType="end"/>
      </w:r>
    </w:p>
    <w:p>
      <w:pPr>
        <w:pStyle w:val="TOC8"/>
        <w:rPr>
          <w:rFonts w:asciiTheme="minorHAnsi" w:eastAsiaTheme="minorEastAsia" w:hAnsiTheme="minorHAnsi" w:cstheme="minorBidi"/>
          <w:szCs w:val="22"/>
        </w:rPr>
      </w:pPr>
      <w:r>
        <w:t>9.14</w:t>
      </w:r>
      <w:r>
        <w:rPr>
          <w:snapToGrid w:val="0"/>
        </w:rPr>
        <w:t xml:space="preserve">. </w:t>
      </w:r>
      <w:r>
        <w:rPr>
          <w:snapToGrid w:val="0"/>
        </w:rPr>
        <w:tab/>
        <w:t>Air in underground workplaces</w:t>
      </w:r>
      <w:r>
        <w:tab/>
      </w:r>
      <w:r>
        <w:fldChar w:fldCharType="begin"/>
      </w:r>
      <w:r>
        <w:instrText xml:space="preserve"> PAGEREF _Toc421261234 \h </w:instrText>
      </w:r>
      <w:r>
        <w:fldChar w:fldCharType="separate"/>
      </w:r>
      <w:r>
        <w:t>183</w:t>
      </w:r>
      <w:r>
        <w:fldChar w:fldCharType="end"/>
      </w:r>
    </w:p>
    <w:p>
      <w:pPr>
        <w:pStyle w:val="TOC8"/>
        <w:rPr>
          <w:rFonts w:asciiTheme="minorHAnsi" w:eastAsiaTheme="minorEastAsia" w:hAnsiTheme="minorHAnsi" w:cstheme="minorBidi"/>
          <w:szCs w:val="22"/>
        </w:rPr>
      </w:pPr>
      <w:r>
        <w:t>9.15</w:t>
      </w:r>
      <w:r>
        <w:rPr>
          <w:snapToGrid w:val="0"/>
        </w:rPr>
        <w:t xml:space="preserve">. </w:t>
      </w:r>
      <w:r>
        <w:rPr>
          <w:snapToGrid w:val="0"/>
        </w:rPr>
        <w:tab/>
        <w:t>Air temperature</w:t>
      </w:r>
      <w:r>
        <w:tab/>
      </w:r>
      <w:r>
        <w:fldChar w:fldCharType="begin"/>
      </w:r>
      <w:r>
        <w:instrText xml:space="preserve"> PAGEREF _Toc421261235 \h </w:instrText>
      </w:r>
      <w:r>
        <w:fldChar w:fldCharType="separate"/>
      </w:r>
      <w:r>
        <w:t>184</w:t>
      </w:r>
      <w:r>
        <w:fldChar w:fldCharType="end"/>
      </w:r>
    </w:p>
    <w:p>
      <w:pPr>
        <w:pStyle w:val="TOC8"/>
        <w:rPr>
          <w:rFonts w:asciiTheme="minorHAnsi" w:eastAsiaTheme="minorEastAsia" w:hAnsiTheme="minorHAnsi" w:cstheme="minorBidi"/>
          <w:szCs w:val="22"/>
        </w:rPr>
      </w:pPr>
      <w:r>
        <w:t>9.16</w:t>
      </w:r>
      <w:r>
        <w:rPr>
          <w:snapToGrid w:val="0"/>
        </w:rPr>
        <w:t xml:space="preserve">. </w:t>
      </w:r>
      <w:r>
        <w:rPr>
          <w:snapToGrid w:val="0"/>
        </w:rPr>
        <w:tab/>
        <w:t>Air sources</w:t>
      </w:r>
      <w:r>
        <w:tab/>
      </w:r>
      <w:r>
        <w:fldChar w:fldCharType="begin"/>
      </w:r>
      <w:r>
        <w:instrText xml:space="preserve"> PAGEREF _Toc421261236 \h </w:instrText>
      </w:r>
      <w:r>
        <w:fldChar w:fldCharType="separate"/>
      </w:r>
      <w:r>
        <w:t>184</w:t>
      </w:r>
      <w:r>
        <w:fldChar w:fldCharType="end"/>
      </w:r>
    </w:p>
    <w:p>
      <w:pPr>
        <w:pStyle w:val="TOC8"/>
        <w:rPr>
          <w:rFonts w:asciiTheme="minorHAnsi" w:eastAsiaTheme="minorEastAsia" w:hAnsiTheme="minorHAnsi" w:cstheme="minorBidi"/>
          <w:szCs w:val="22"/>
        </w:rPr>
      </w:pPr>
      <w:r>
        <w:t>9.17</w:t>
      </w:r>
      <w:r>
        <w:rPr>
          <w:snapToGrid w:val="0"/>
        </w:rPr>
        <w:t xml:space="preserve">. </w:t>
      </w:r>
      <w:r>
        <w:rPr>
          <w:snapToGrid w:val="0"/>
        </w:rPr>
        <w:tab/>
        <w:t>Suppression of dust — drilling operations</w:t>
      </w:r>
      <w:r>
        <w:tab/>
      </w:r>
      <w:r>
        <w:fldChar w:fldCharType="begin"/>
      </w:r>
      <w:r>
        <w:instrText xml:space="preserve"> PAGEREF _Toc421261237 \h </w:instrText>
      </w:r>
      <w:r>
        <w:fldChar w:fldCharType="separate"/>
      </w:r>
      <w:r>
        <w:t>185</w:t>
      </w:r>
      <w:r>
        <w:fldChar w:fldCharType="end"/>
      </w:r>
    </w:p>
    <w:p>
      <w:pPr>
        <w:pStyle w:val="TOC8"/>
        <w:rPr>
          <w:rFonts w:asciiTheme="minorHAnsi" w:eastAsiaTheme="minorEastAsia" w:hAnsiTheme="minorHAnsi" w:cstheme="minorBidi"/>
          <w:szCs w:val="22"/>
        </w:rPr>
      </w:pPr>
      <w:r>
        <w:t>9.18</w:t>
      </w:r>
      <w:r>
        <w:rPr>
          <w:snapToGrid w:val="0"/>
        </w:rPr>
        <w:t xml:space="preserve">. </w:t>
      </w:r>
      <w:r>
        <w:rPr>
          <w:snapToGrid w:val="0"/>
        </w:rPr>
        <w:tab/>
        <w:t>Water used to suppress dust must not be polluted</w:t>
      </w:r>
      <w:r>
        <w:tab/>
      </w:r>
      <w:r>
        <w:fldChar w:fldCharType="begin"/>
      </w:r>
      <w:r>
        <w:instrText xml:space="preserve"> PAGEREF _Toc421261238 \h </w:instrText>
      </w:r>
      <w:r>
        <w:fldChar w:fldCharType="separate"/>
      </w:r>
      <w:r>
        <w:t>186</w:t>
      </w:r>
      <w:r>
        <w:fldChar w:fldCharType="end"/>
      </w:r>
    </w:p>
    <w:p>
      <w:pPr>
        <w:pStyle w:val="TOC8"/>
        <w:rPr>
          <w:rFonts w:asciiTheme="minorHAnsi" w:eastAsiaTheme="minorEastAsia" w:hAnsiTheme="minorHAnsi" w:cstheme="minorBidi"/>
          <w:szCs w:val="22"/>
        </w:rPr>
      </w:pPr>
      <w:r>
        <w:t>9.19</w:t>
      </w:r>
      <w:r>
        <w:rPr>
          <w:snapToGrid w:val="0"/>
        </w:rPr>
        <w:t xml:space="preserve">. </w:t>
      </w:r>
      <w:r>
        <w:rPr>
          <w:snapToGrid w:val="0"/>
        </w:rPr>
        <w:tab/>
        <w:t>Use of dust collection and dust suppression appliances</w:t>
      </w:r>
      <w:r>
        <w:tab/>
      </w:r>
      <w:r>
        <w:fldChar w:fldCharType="begin"/>
      </w:r>
      <w:r>
        <w:instrText xml:space="preserve"> PAGEREF _Toc421261239 \h </w:instrText>
      </w:r>
      <w:r>
        <w:fldChar w:fldCharType="separate"/>
      </w:r>
      <w:r>
        <w:t>186</w:t>
      </w:r>
      <w:r>
        <w:fldChar w:fldCharType="end"/>
      </w:r>
    </w:p>
    <w:p>
      <w:pPr>
        <w:pStyle w:val="TOC8"/>
        <w:rPr>
          <w:rFonts w:asciiTheme="minorHAnsi" w:eastAsiaTheme="minorEastAsia" w:hAnsiTheme="minorHAnsi" w:cstheme="minorBidi"/>
          <w:szCs w:val="22"/>
        </w:rPr>
      </w:pPr>
      <w:r>
        <w:t>9.20</w:t>
      </w:r>
      <w:r>
        <w:rPr>
          <w:snapToGrid w:val="0"/>
        </w:rPr>
        <w:t xml:space="preserve">. </w:t>
      </w:r>
      <w:r>
        <w:rPr>
          <w:snapToGrid w:val="0"/>
        </w:rPr>
        <w:tab/>
        <w:t>Ventilating fans and equipment</w:t>
      </w:r>
      <w:r>
        <w:tab/>
      </w:r>
      <w:r>
        <w:fldChar w:fldCharType="begin"/>
      </w:r>
      <w:r>
        <w:instrText xml:space="preserve"> PAGEREF _Toc421261240 \h </w:instrText>
      </w:r>
      <w:r>
        <w:fldChar w:fldCharType="separate"/>
      </w:r>
      <w:r>
        <w:t>186</w:t>
      </w:r>
      <w:r>
        <w:fldChar w:fldCharType="end"/>
      </w:r>
    </w:p>
    <w:p>
      <w:pPr>
        <w:pStyle w:val="TOC8"/>
        <w:rPr>
          <w:rFonts w:asciiTheme="minorHAnsi" w:eastAsiaTheme="minorEastAsia" w:hAnsiTheme="minorHAnsi" w:cstheme="minorBidi"/>
          <w:szCs w:val="22"/>
        </w:rPr>
      </w:pPr>
      <w:r>
        <w:t>9.21</w:t>
      </w:r>
      <w:r>
        <w:rPr>
          <w:snapToGrid w:val="0"/>
        </w:rPr>
        <w:t xml:space="preserve">. </w:t>
      </w:r>
      <w:r>
        <w:rPr>
          <w:snapToGrid w:val="0"/>
        </w:rPr>
        <w:tab/>
        <w:t>Control of air distribution underground</w:t>
      </w:r>
      <w:r>
        <w:tab/>
      </w:r>
      <w:r>
        <w:fldChar w:fldCharType="begin"/>
      </w:r>
      <w:r>
        <w:instrText xml:space="preserve"> PAGEREF _Toc421261241 \h </w:instrText>
      </w:r>
      <w:r>
        <w:fldChar w:fldCharType="separate"/>
      </w:r>
      <w:r>
        <w:t>187</w:t>
      </w:r>
      <w:r>
        <w:fldChar w:fldCharType="end"/>
      </w:r>
    </w:p>
    <w:p>
      <w:pPr>
        <w:pStyle w:val="TOC8"/>
        <w:rPr>
          <w:rFonts w:asciiTheme="minorHAnsi" w:eastAsiaTheme="minorEastAsia" w:hAnsiTheme="minorHAnsi" w:cstheme="minorBidi"/>
          <w:szCs w:val="22"/>
        </w:rPr>
      </w:pPr>
      <w:r>
        <w:t>9.22</w:t>
      </w:r>
      <w:r>
        <w:rPr>
          <w:snapToGrid w:val="0"/>
        </w:rPr>
        <w:t xml:space="preserve">. </w:t>
      </w:r>
      <w:r>
        <w:rPr>
          <w:snapToGrid w:val="0"/>
        </w:rPr>
        <w:tab/>
        <w:t>Fumes from blasting</w:t>
      </w:r>
      <w:r>
        <w:tab/>
      </w:r>
      <w:r>
        <w:fldChar w:fldCharType="begin"/>
      </w:r>
      <w:r>
        <w:instrText xml:space="preserve"> PAGEREF _Toc421261242 \h </w:instrText>
      </w:r>
      <w:r>
        <w:fldChar w:fldCharType="separate"/>
      </w:r>
      <w:r>
        <w:t>188</w:t>
      </w:r>
      <w:r>
        <w:fldChar w:fldCharType="end"/>
      </w:r>
    </w:p>
    <w:p>
      <w:pPr>
        <w:pStyle w:val="TOC8"/>
        <w:rPr>
          <w:rFonts w:asciiTheme="minorHAnsi" w:eastAsiaTheme="minorEastAsia" w:hAnsiTheme="minorHAnsi" w:cstheme="minorBidi"/>
          <w:szCs w:val="22"/>
        </w:rPr>
      </w:pPr>
      <w:r>
        <w:t>9.23</w:t>
      </w:r>
      <w:r>
        <w:rPr>
          <w:snapToGrid w:val="0"/>
        </w:rPr>
        <w:t xml:space="preserve">. </w:t>
      </w:r>
      <w:r>
        <w:rPr>
          <w:snapToGrid w:val="0"/>
        </w:rPr>
        <w:tab/>
        <w:t>Wetting down after blasting</w:t>
      </w:r>
      <w:r>
        <w:tab/>
      </w:r>
      <w:r>
        <w:fldChar w:fldCharType="begin"/>
      </w:r>
      <w:r>
        <w:instrText xml:space="preserve"> PAGEREF _Toc421261243 \h </w:instrText>
      </w:r>
      <w:r>
        <w:fldChar w:fldCharType="separate"/>
      </w:r>
      <w:r>
        <w:t>189</w:t>
      </w:r>
      <w:r>
        <w:fldChar w:fldCharType="end"/>
      </w:r>
    </w:p>
    <w:p>
      <w:pPr>
        <w:pStyle w:val="TOC8"/>
        <w:rPr>
          <w:rFonts w:asciiTheme="minorHAnsi" w:eastAsiaTheme="minorEastAsia" w:hAnsiTheme="minorHAnsi" w:cstheme="minorBidi"/>
          <w:szCs w:val="22"/>
        </w:rPr>
      </w:pPr>
      <w:r>
        <w:t>9.24</w:t>
      </w:r>
      <w:r>
        <w:rPr>
          <w:snapToGrid w:val="0"/>
        </w:rPr>
        <w:t xml:space="preserve">. </w:t>
      </w:r>
      <w:r>
        <w:rPr>
          <w:snapToGrid w:val="0"/>
        </w:rPr>
        <w:tab/>
        <w:t>Compressed air underground</w:t>
      </w:r>
      <w:r>
        <w:tab/>
      </w:r>
      <w:r>
        <w:fldChar w:fldCharType="begin"/>
      </w:r>
      <w:r>
        <w:instrText xml:space="preserve"> PAGEREF _Toc421261244 \h </w:instrText>
      </w:r>
      <w:r>
        <w:fldChar w:fldCharType="separate"/>
      </w:r>
      <w:r>
        <w:t>189</w:t>
      </w:r>
      <w:r>
        <w:fldChar w:fldCharType="end"/>
      </w:r>
    </w:p>
    <w:p>
      <w:pPr>
        <w:pStyle w:val="TOC8"/>
        <w:rPr>
          <w:rFonts w:asciiTheme="minorHAnsi" w:eastAsiaTheme="minorEastAsia" w:hAnsiTheme="minorHAnsi" w:cstheme="minorBidi"/>
          <w:szCs w:val="22"/>
        </w:rPr>
      </w:pPr>
      <w:r>
        <w:t>9.25</w:t>
      </w:r>
      <w:r>
        <w:rPr>
          <w:snapToGrid w:val="0"/>
        </w:rPr>
        <w:t xml:space="preserve">. </w:t>
      </w:r>
      <w:r>
        <w:rPr>
          <w:snapToGrid w:val="0"/>
        </w:rPr>
        <w:tab/>
        <w:t>Air conditioning and refrigeration</w:t>
      </w:r>
      <w:r>
        <w:tab/>
      </w:r>
      <w:r>
        <w:fldChar w:fldCharType="begin"/>
      </w:r>
      <w:r>
        <w:instrText xml:space="preserve"> PAGEREF _Toc421261245 \h </w:instrText>
      </w:r>
      <w:r>
        <w:fldChar w:fldCharType="separate"/>
      </w:r>
      <w:r>
        <w:t>190</w:t>
      </w:r>
      <w:r>
        <w:fldChar w:fldCharType="end"/>
      </w:r>
    </w:p>
    <w:p>
      <w:pPr>
        <w:pStyle w:val="TOC8"/>
        <w:rPr>
          <w:rFonts w:asciiTheme="minorHAnsi" w:eastAsiaTheme="minorEastAsia" w:hAnsiTheme="minorHAnsi" w:cstheme="minorBidi"/>
          <w:szCs w:val="22"/>
        </w:rPr>
      </w:pPr>
      <w:r>
        <w:t>9.26</w:t>
      </w:r>
      <w:r>
        <w:rPr>
          <w:snapToGrid w:val="0"/>
        </w:rPr>
        <w:t xml:space="preserve">. </w:t>
      </w:r>
      <w:r>
        <w:rPr>
          <w:snapToGrid w:val="0"/>
        </w:rPr>
        <w:tab/>
        <w:t>Tailings filled stopes — atmospheric contaminants</w:t>
      </w:r>
      <w:r>
        <w:tab/>
      </w:r>
      <w:r>
        <w:fldChar w:fldCharType="begin"/>
      </w:r>
      <w:r>
        <w:instrText xml:space="preserve"> PAGEREF _Toc421261246 \h </w:instrText>
      </w:r>
      <w:r>
        <w:fldChar w:fldCharType="separate"/>
      </w:r>
      <w:r>
        <w:t>190</w:t>
      </w:r>
      <w:r>
        <w:fldChar w:fldCharType="end"/>
      </w:r>
    </w:p>
    <w:p>
      <w:pPr>
        <w:pStyle w:val="TOC8"/>
        <w:rPr>
          <w:rFonts w:asciiTheme="minorHAnsi" w:eastAsiaTheme="minorEastAsia" w:hAnsiTheme="minorHAnsi" w:cstheme="minorBidi"/>
          <w:szCs w:val="22"/>
        </w:rPr>
      </w:pPr>
      <w:r>
        <w:t>9.27</w:t>
      </w:r>
      <w:r>
        <w:rPr>
          <w:snapToGrid w:val="0"/>
        </w:rPr>
        <w:t xml:space="preserve">. </w:t>
      </w:r>
      <w:r>
        <w:rPr>
          <w:snapToGrid w:val="0"/>
        </w:rPr>
        <w:tab/>
        <w:t>Ventilation system may be cut off in disused areas</w:t>
      </w:r>
      <w:r>
        <w:tab/>
      </w:r>
      <w:r>
        <w:fldChar w:fldCharType="begin"/>
      </w:r>
      <w:r>
        <w:instrText xml:space="preserve"> PAGEREF _Toc421261247 \h </w:instrText>
      </w:r>
      <w:r>
        <w:fldChar w:fldCharType="separate"/>
      </w:r>
      <w:r>
        <w:t>191</w:t>
      </w:r>
      <w:r>
        <w:fldChar w:fldCharType="end"/>
      </w:r>
    </w:p>
    <w:p>
      <w:pPr>
        <w:pStyle w:val="TOC8"/>
        <w:rPr>
          <w:rFonts w:asciiTheme="minorHAnsi" w:eastAsiaTheme="minorEastAsia" w:hAnsiTheme="minorHAnsi" w:cstheme="minorBidi"/>
          <w:szCs w:val="22"/>
        </w:rPr>
      </w:pPr>
      <w:r>
        <w:t>9.28</w:t>
      </w:r>
      <w:r>
        <w:rPr>
          <w:snapToGrid w:val="0"/>
        </w:rPr>
        <w:t xml:space="preserve">. </w:t>
      </w:r>
      <w:r>
        <w:rPr>
          <w:snapToGrid w:val="0"/>
        </w:rPr>
        <w:tab/>
        <w:t>Ventilation plans for underground mines</w:t>
      </w:r>
      <w:r>
        <w:tab/>
      </w:r>
      <w:r>
        <w:fldChar w:fldCharType="begin"/>
      </w:r>
      <w:r>
        <w:instrText xml:space="preserve"> PAGEREF _Toc421261248 \h </w:instrText>
      </w:r>
      <w:r>
        <w:fldChar w:fldCharType="separate"/>
      </w:r>
      <w:r>
        <w:t>192</w:t>
      </w:r>
      <w:r>
        <w:fldChar w:fldCharType="end"/>
      </w:r>
    </w:p>
    <w:p>
      <w:pPr>
        <w:pStyle w:val="TOC8"/>
        <w:rPr>
          <w:rFonts w:asciiTheme="minorHAnsi" w:eastAsiaTheme="minorEastAsia" w:hAnsiTheme="minorHAnsi" w:cstheme="minorBidi"/>
          <w:szCs w:val="22"/>
        </w:rPr>
      </w:pPr>
      <w:r>
        <w:t>9.29</w:t>
      </w:r>
      <w:r>
        <w:rPr>
          <w:snapToGrid w:val="0"/>
        </w:rPr>
        <w:t>.</w:t>
      </w:r>
      <w:r>
        <w:rPr>
          <w:snapToGrid w:val="0"/>
        </w:rPr>
        <w:tab/>
        <w:t>Monitoring of toxic, asphyxiant and explosive gases</w:t>
      </w:r>
      <w:r>
        <w:tab/>
      </w:r>
      <w:r>
        <w:fldChar w:fldCharType="begin"/>
      </w:r>
      <w:r>
        <w:instrText xml:space="preserve"> PAGEREF _Toc421261249 \h </w:instrText>
      </w:r>
      <w:r>
        <w:fldChar w:fldCharType="separate"/>
      </w:r>
      <w:r>
        <w:t>192</w:t>
      </w:r>
      <w:r>
        <w:fldChar w:fldCharType="end"/>
      </w:r>
    </w:p>
    <w:p>
      <w:pPr>
        <w:pStyle w:val="TOC8"/>
        <w:rPr>
          <w:rFonts w:asciiTheme="minorHAnsi" w:eastAsiaTheme="minorEastAsia" w:hAnsiTheme="minorHAnsi" w:cstheme="minorBidi"/>
          <w:szCs w:val="22"/>
        </w:rPr>
      </w:pPr>
      <w:r>
        <w:t>9.30</w:t>
      </w:r>
      <w:r>
        <w:rPr>
          <w:snapToGrid w:val="0"/>
        </w:rPr>
        <w:t xml:space="preserve">. </w:t>
      </w:r>
      <w:r>
        <w:rPr>
          <w:snapToGrid w:val="0"/>
        </w:rPr>
        <w:tab/>
        <w:t>Protection of employees from chemical fumes</w:t>
      </w:r>
      <w:r>
        <w:tab/>
      </w:r>
      <w:r>
        <w:fldChar w:fldCharType="begin"/>
      </w:r>
      <w:r>
        <w:instrText xml:space="preserve"> PAGEREF _Toc421261250 \h </w:instrText>
      </w:r>
      <w:r>
        <w:fldChar w:fldCharType="separate"/>
      </w:r>
      <w:r>
        <w:t>193</w:t>
      </w:r>
      <w:r>
        <w:fldChar w:fldCharType="end"/>
      </w:r>
    </w:p>
    <w:p>
      <w:pPr>
        <w:pStyle w:val="TOC8"/>
        <w:rPr>
          <w:rFonts w:asciiTheme="minorHAnsi" w:eastAsiaTheme="minorEastAsia" w:hAnsiTheme="minorHAnsi" w:cstheme="minorBidi"/>
          <w:szCs w:val="22"/>
        </w:rPr>
      </w:pPr>
      <w:r>
        <w:t>9.31</w:t>
      </w:r>
      <w:r>
        <w:rPr>
          <w:snapToGrid w:val="0"/>
        </w:rPr>
        <w:t xml:space="preserve">. </w:t>
      </w:r>
      <w:r>
        <w:rPr>
          <w:snapToGrid w:val="0"/>
        </w:rPr>
        <w:tab/>
        <w:t>Smoking prohibited in certain workplaces</w:t>
      </w:r>
      <w:r>
        <w:tab/>
      </w:r>
      <w:r>
        <w:fldChar w:fldCharType="begin"/>
      </w:r>
      <w:r>
        <w:instrText xml:space="preserve"> PAGEREF _Toc421261251 \h </w:instrText>
      </w:r>
      <w:r>
        <w:fldChar w:fldCharType="separate"/>
      </w:r>
      <w:r>
        <w:t>193</w:t>
      </w:r>
      <w:r>
        <w:fldChar w:fldCharType="end"/>
      </w:r>
    </w:p>
    <w:p>
      <w:pPr>
        <w:pStyle w:val="TOC8"/>
        <w:rPr>
          <w:rFonts w:asciiTheme="minorHAnsi" w:eastAsiaTheme="minorEastAsia" w:hAnsiTheme="minorHAnsi" w:cstheme="minorBidi"/>
          <w:szCs w:val="22"/>
        </w:rPr>
      </w:pPr>
      <w:r>
        <w:t>9.32</w:t>
      </w:r>
      <w:r>
        <w:rPr>
          <w:snapToGrid w:val="0"/>
        </w:rPr>
        <w:t xml:space="preserve">. </w:t>
      </w:r>
      <w:r>
        <w:rPr>
          <w:snapToGrid w:val="0"/>
        </w:rPr>
        <w:tab/>
        <w:t>Removal of asbestos</w:t>
      </w:r>
      <w:r>
        <w:tab/>
      </w:r>
      <w:r>
        <w:fldChar w:fldCharType="begin"/>
      </w:r>
      <w:r>
        <w:instrText xml:space="preserve"> PAGEREF _Toc421261252 \h </w:instrText>
      </w:r>
      <w:r>
        <w:fldChar w:fldCharType="separate"/>
      </w:r>
      <w:r>
        <w:t>194</w:t>
      </w:r>
      <w:r>
        <w:fldChar w:fldCharType="end"/>
      </w:r>
    </w:p>
    <w:p>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_Toc421261253 \h </w:instrText>
      </w:r>
      <w:r>
        <w:fldChar w:fldCharType="separate"/>
      </w:r>
      <w:r>
        <w:t>194</w:t>
      </w:r>
      <w:r>
        <w:fldChar w:fldCharType="end"/>
      </w:r>
    </w:p>
    <w:p>
      <w:pPr>
        <w:pStyle w:val="TOC8"/>
        <w:rPr>
          <w:rFonts w:asciiTheme="minorHAnsi" w:eastAsiaTheme="minorEastAsia" w:hAnsiTheme="minorHAnsi" w:cstheme="minorBidi"/>
          <w:szCs w:val="22"/>
        </w:rPr>
      </w:pPr>
      <w:r>
        <w:t>9.33</w:t>
      </w:r>
      <w:r>
        <w:rPr>
          <w:snapToGrid w:val="0"/>
        </w:rPr>
        <w:t xml:space="preserve">. </w:t>
      </w:r>
      <w:r>
        <w:rPr>
          <w:snapToGrid w:val="0"/>
        </w:rPr>
        <w:tab/>
        <w:t>Control of contaminant asbestos</w:t>
      </w:r>
      <w:r>
        <w:tab/>
      </w:r>
      <w:r>
        <w:fldChar w:fldCharType="begin"/>
      </w:r>
      <w:r>
        <w:instrText xml:space="preserve"> PAGEREF _Toc421261254 \h </w:instrText>
      </w:r>
      <w:r>
        <w:fldChar w:fldCharType="separate"/>
      </w:r>
      <w:r>
        <w:t>199</w:t>
      </w:r>
      <w:r>
        <w:fldChar w:fldCharType="end"/>
      </w:r>
    </w:p>
    <w:p>
      <w:pPr>
        <w:pStyle w:val="TOC8"/>
        <w:rPr>
          <w:rFonts w:asciiTheme="minorHAnsi" w:eastAsiaTheme="minorEastAsia" w:hAnsiTheme="minorHAnsi" w:cstheme="minorBidi"/>
          <w:szCs w:val="22"/>
        </w:rPr>
      </w:pPr>
      <w:r>
        <w:t>9.34</w:t>
      </w:r>
      <w:r>
        <w:rPr>
          <w:snapToGrid w:val="0"/>
        </w:rPr>
        <w:t xml:space="preserve">. </w:t>
      </w:r>
      <w:r>
        <w:rPr>
          <w:snapToGrid w:val="0"/>
        </w:rPr>
        <w:tab/>
        <w:t>Electric vehicles underground</w:t>
      </w:r>
      <w:r>
        <w:tab/>
      </w:r>
      <w:r>
        <w:fldChar w:fldCharType="begin"/>
      </w:r>
      <w:r>
        <w:instrText xml:space="preserve"> PAGEREF _Toc421261255 \h </w:instrText>
      </w:r>
      <w:r>
        <w:fldChar w:fldCharType="separate"/>
      </w:r>
      <w:r>
        <w:t>199</w:t>
      </w:r>
      <w:r>
        <w:fldChar w:fldCharType="end"/>
      </w:r>
    </w:p>
    <w:p>
      <w:pPr>
        <w:pStyle w:val="TOC8"/>
        <w:rPr>
          <w:rFonts w:asciiTheme="minorHAnsi" w:eastAsiaTheme="minorEastAsia" w:hAnsiTheme="minorHAnsi" w:cstheme="minorBidi"/>
          <w:szCs w:val="22"/>
        </w:rPr>
      </w:pPr>
      <w:r>
        <w:t>9.35</w:t>
      </w:r>
      <w:r>
        <w:rPr>
          <w:snapToGrid w:val="0"/>
        </w:rPr>
        <w:t xml:space="preserve">. </w:t>
      </w:r>
      <w:r>
        <w:rPr>
          <w:snapToGrid w:val="0"/>
        </w:rPr>
        <w:tab/>
        <w:t>Preparation of dust plan for underground coal mine</w:t>
      </w:r>
      <w:r>
        <w:tab/>
      </w:r>
      <w:r>
        <w:fldChar w:fldCharType="begin"/>
      </w:r>
      <w:r>
        <w:instrText xml:space="preserve"> PAGEREF _Toc421261256 \h </w:instrText>
      </w:r>
      <w:r>
        <w:fldChar w:fldCharType="separate"/>
      </w:r>
      <w:r>
        <w:t>199</w:t>
      </w:r>
      <w:r>
        <w:fldChar w:fldCharType="end"/>
      </w:r>
    </w:p>
    <w:p>
      <w:pPr>
        <w:pStyle w:val="TOC8"/>
        <w:rPr>
          <w:rFonts w:asciiTheme="minorHAnsi" w:eastAsiaTheme="minorEastAsia" w:hAnsiTheme="minorHAnsi" w:cstheme="minorBidi"/>
          <w:szCs w:val="22"/>
        </w:rPr>
      </w:pPr>
      <w:r>
        <w:t>9.36</w:t>
      </w:r>
      <w:r>
        <w:rPr>
          <w:snapToGrid w:val="0"/>
        </w:rPr>
        <w:t xml:space="preserve">. </w:t>
      </w:r>
      <w:r>
        <w:rPr>
          <w:snapToGrid w:val="0"/>
        </w:rPr>
        <w:tab/>
        <w:t>Barriers in underground coal mines</w:t>
      </w:r>
      <w:r>
        <w:tab/>
      </w:r>
      <w:r>
        <w:fldChar w:fldCharType="begin"/>
      </w:r>
      <w:r>
        <w:instrText xml:space="preserve"> PAGEREF _Toc421261257 \h </w:instrText>
      </w:r>
      <w:r>
        <w:fldChar w:fldCharType="separate"/>
      </w:r>
      <w:r>
        <w:t>201</w:t>
      </w:r>
      <w:r>
        <w:fldChar w:fldCharType="end"/>
      </w:r>
    </w:p>
    <w:p>
      <w:pPr>
        <w:pStyle w:val="TOC8"/>
        <w:rPr>
          <w:rFonts w:asciiTheme="minorHAnsi" w:eastAsiaTheme="minorEastAsia" w:hAnsiTheme="minorHAnsi" w:cstheme="minorBidi"/>
          <w:szCs w:val="22"/>
        </w:rPr>
      </w:pPr>
      <w:r>
        <w:t>9.37</w:t>
      </w:r>
      <w:r>
        <w:rPr>
          <w:snapToGrid w:val="0"/>
        </w:rPr>
        <w:t xml:space="preserve">. </w:t>
      </w:r>
      <w:r>
        <w:rPr>
          <w:snapToGrid w:val="0"/>
        </w:rPr>
        <w:tab/>
        <w:t>Stone dust quality in underground coal mines</w:t>
      </w:r>
      <w:r>
        <w:tab/>
      </w:r>
      <w:r>
        <w:fldChar w:fldCharType="begin"/>
      </w:r>
      <w:r>
        <w:instrText xml:space="preserve"> PAGEREF _Toc421261258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10.1</w:t>
      </w:r>
      <w:r>
        <w:rPr>
          <w:snapToGrid w:val="0"/>
        </w:rPr>
        <w:t xml:space="preserve">. </w:t>
      </w:r>
      <w:r>
        <w:rPr>
          <w:snapToGrid w:val="0"/>
        </w:rPr>
        <w:tab/>
        <w:t>Application of Part</w:t>
      </w:r>
      <w:r>
        <w:tab/>
      </w:r>
      <w:r>
        <w:fldChar w:fldCharType="begin"/>
      </w:r>
      <w:r>
        <w:instrText xml:space="preserve"> PAGEREF _Toc421261261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10.2</w:t>
      </w:r>
      <w:r>
        <w:rPr>
          <w:snapToGrid w:val="0"/>
        </w:rPr>
        <w:t xml:space="preserve">. </w:t>
      </w:r>
      <w:r>
        <w:rPr>
          <w:snapToGrid w:val="0"/>
        </w:rPr>
        <w:tab/>
      </w:r>
      <w:r>
        <w:t>Term used: flame safety lamp plan</w:t>
      </w:r>
      <w:r>
        <w:tab/>
      </w:r>
      <w:r>
        <w:fldChar w:fldCharType="begin"/>
      </w:r>
      <w:r>
        <w:instrText xml:space="preserve"> PAGEREF _Toc421261263 \h </w:instrText>
      </w:r>
      <w:r>
        <w:fldChar w:fldCharType="separate"/>
      </w:r>
      <w:r>
        <w:t>202</w:t>
      </w:r>
      <w:r>
        <w:fldChar w:fldCharType="end"/>
      </w:r>
    </w:p>
    <w:p>
      <w:pPr>
        <w:pStyle w:val="TOC8"/>
        <w:rPr>
          <w:rFonts w:asciiTheme="minorHAnsi" w:eastAsiaTheme="minorEastAsia" w:hAnsiTheme="minorHAnsi" w:cstheme="minorBidi"/>
          <w:szCs w:val="22"/>
        </w:rPr>
      </w:pPr>
      <w:r>
        <w:t>10.3</w:t>
      </w:r>
      <w:r>
        <w:rPr>
          <w:snapToGrid w:val="0"/>
        </w:rPr>
        <w:t xml:space="preserve">. </w:t>
      </w:r>
      <w:r>
        <w:rPr>
          <w:snapToGrid w:val="0"/>
        </w:rPr>
        <w:tab/>
        <w:t>Underground workers must read and speak the English language</w:t>
      </w:r>
      <w:r>
        <w:tab/>
      </w:r>
      <w:r>
        <w:fldChar w:fldCharType="begin"/>
      </w:r>
      <w:r>
        <w:instrText xml:space="preserve"> PAGEREF _Toc421261264 \h </w:instrText>
      </w:r>
      <w:r>
        <w:fldChar w:fldCharType="separate"/>
      </w:r>
      <w:r>
        <w:t>202</w:t>
      </w:r>
      <w:r>
        <w:fldChar w:fldCharType="end"/>
      </w:r>
    </w:p>
    <w:p>
      <w:pPr>
        <w:pStyle w:val="TOC8"/>
        <w:rPr>
          <w:rFonts w:asciiTheme="minorHAnsi" w:eastAsiaTheme="minorEastAsia" w:hAnsiTheme="minorHAnsi" w:cstheme="minorBidi"/>
          <w:szCs w:val="22"/>
        </w:rPr>
      </w:pPr>
      <w:r>
        <w:t>10.4</w:t>
      </w:r>
      <w:r>
        <w:rPr>
          <w:snapToGrid w:val="0"/>
        </w:rPr>
        <w:t xml:space="preserve">. </w:t>
      </w:r>
      <w:r>
        <w:rPr>
          <w:snapToGrid w:val="0"/>
        </w:rPr>
        <w:tab/>
        <w:t>Persons under 18 years of age not to be employed underground</w:t>
      </w:r>
      <w:r>
        <w:tab/>
      </w:r>
      <w:r>
        <w:fldChar w:fldCharType="begin"/>
      </w:r>
      <w:r>
        <w:instrText xml:space="preserve"> PAGEREF _Toc421261265 \h </w:instrText>
      </w:r>
      <w:r>
        <w:fldChar w:fldCharType="separate"/>
      </w:r>
      <w:r>
        <w:t>202</w:t>
      </w:r>
      <w:r>
        <w:fldChar w:fldCharType="end"/>
      </w:r>
    </w:p>
    <w:p>
      <w:pPr>
        <w:pStyle w:val="TOC8"/>
        <w:rPr>
          <w:rFonts w:asciiTheme="minorHAnsi" w:eastAsiaTheme="minorEastAsia" w:hAnsiTheme="minorHAnsi" w:cstheme="minorBidi"/>
          <w:szCs w:val="22"/>
        </w:rPr>
      </w:pPr>
      <w:r>
        <w:t>10.5</w:t>
      </w:r>
      <w:r>
        <w:rPr>
          <w:snapToGrid w:val="0"/>
        </w:rPr>
        <w:t xml:space="preserve">. </w:t>
      </w:r>
      <w:r>
        <w:rPr>
          <w:snapToGrid w:val="0"/>
        </w:rPr>
        <w:tab/>
        <w:t>Persons working alone</w:t>
      </w:r>
      <w:r>
        <w:tab/>
      </w:r>
      <w:r>
        <w:fldChar w:fldCharType="begin"/>
      </w:r>
      <w:r>
        <w:instrText xml:space="preserve"> PAGEREF _Toc421261266 \h </w:instrText>
      </w:r>
      <w:r>
        <w:fldChar w:fldCharType="separate"/>
      </w:r>
      <w:r>
        <w:t>203</w:t>
      </w:r>
      <w:r>
        <w:fldChar w:fldCharType="end"/>
      </w:r>
    </w:p>
    <w:p>
      <w:pPr>
        <w:pStyle w:val="TOC8"/>
        <w:rPr>
          <w:rFonts w:asciiTheme="minorHAnsi" w:eastAsiaTheme="minorEastAsia" w:hAnsiTheme="minorHAnsi" w:cstheme="minorBidi"/>
          <w:szCs w:val="22"/>
        </w:rPr>
      </w:pPr>
      <w:r>
        <w:t>10.6</w:t>
      </w:r>
      <w:r>
        <w:rPr>
          <w:snapToGrid w:val="0"/>
        </w:rPr>
        <w:t xml:space="preserve">. </w:t>
      </w:r>
      <w:r>
        <w:rPr>
          <w:snapToGrid w:val="0"/>
        </w:rPr>
        <w:tab/>
        <w:t>Lamps for persons underground</w:t>
      </w:r>
      <w:r>
        <w:tab/>
      </w:r>
      <w:r>
        <w:fldChar w:fldCharType="begin"/>
      </w:r>
      <w:r>
        <w:instrText xml:space="preserve"> PAGEREF _Toc421261267 \h </w:instrText>
      </w:r>
      <w:r>
        <w:fldChar w:fldCharType="separate"/>
      </w:r>
      <w:r>
        <w:t>203</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Preparation of flame safety lamp plan for underground coal mines</w:t>
      </w:r>
      <w:r>
        <w:tab/>
      </w:r>
      <w:r>
        <w:fldChar w:fldCharType="begin"/>
      </w:r>
      <w:r>
        <w:instrText xml:space="preserve"> PAGEREF _Toc421261268 \h </w:instrText>
      </w:r>
      <w:r>
        <w:fldChar w:fldCharType="separate"/>
      </w:r>
      <w:r>
        <w:t>204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Naked flames prohibited in underground coal mines</w:t>
      </w:r>
      <w:r>
        <w:tab/>
      </w:r>
      <w:r>
        <w:fldChar w:fldCharType="begin"/>
      </w:r>
      <w:r>
        <w:instrText xml:space="preserve"> PAGEREF _Toc421261269 \h </w:instrText>
      </w:r>
      <w:r>
        <w:fldChar w:fldCharType="separate"/>
      </w:r>
      <w:r>
        <w:t>205</w:t>
      </w:r>
      <w:r>
        <w:fldChar w:fldCharType="end"/>
      </w:r>
    </w:p>
    <w:p>
      <w:pPr>
        <w:pStyle w:val="TOC8"/>
        <w:rPr>
          <w:rFonts w:asciiTheme="minorHAnsi" w:eastAsiaTheme="minorEastAsia" w:hAnsiTheme="minorHAnsi" w:cstheme="minorBidi"/>
          <w:szCs w:val="22"/>
        </w:rPr>
      </w:pPr>
      <w:r>
        <w:t>10.9</w:t>
      </w:r>
      <w:r>
        <w:rPr>
          <w:snapToGrid w:val="0"/>
        </w:rPr>
        <w:t xml:space="preserve">. </w:t>
      </w:r>
      <w:r>
        <w:rPr>
          <w:snapToGrid w:val="0"/>
        </w:rPr>
        <w:tab/>
        <w:t>Possession of matches and lighters prohibited in underground coal mines</w:t>
      </w:r>
      <w:r>
        <w:tab/>
      </w:r>
      <w:r>
        <w:fldChar w:fldCharType="begin"/>
      </w:r>
      <w:r>
        <w:instrText xml:space="preserve"> PAGEREF _Toc421261270 \h </w:instrText>
      </w:r>
      <w:r>
        <w:fldChar w:fldCharType="separate"/>
      </w:r>
      <w:r>
        <w:t>205</w:t>
      </w:r>
      <w:r>
        <w:fldChar w:fldCharType="end"/>
      </w:r>
    </w:p>
    <w:p>
      <w:pPr>
        <w:pStyle w:val="TOC8"/>
        <w:rPr>
          <w:rFonts w:asciiTheme="minorHAnsi" w:eastAsiaTheme="minorEastAsia" w:hAnsiTheme="minorHAnsi" w:cstheme="minorBidi"/>
          <w:szCs w:val="22"/>
        </w:rPr>
      </w:pPr>
      <w:r>
        <w:t>10.10</w:t>
      </w:r>
      <w:r>
        <w:rPr>
          <w:snapToGrid w:val="0"/>
        </w:rPr>
        <w:t xml:space="preserve">. </w:t>
      </w:r>
      <w:r>
        <w:rPr>
          <w:snapToGrid w:val="0"/>
        </w:rPr>
        <w:tab/>
        <w:t>Means of entry and exit</w:t>
      </w:r>
      <w:r>
        <w:tab/>
      </w:r>
      <w:r>
        <w:fldChar w:fldCharType="begin"/>
      </w:r>
      <w:r>
        <w:instrText xml:space="preserve"> PAGEREF _Toc421261271 \h </w:instrText>
      </w:r>
      <w:r>
        <w:fldChar w:fldCharType="separate"/>
      </w:r>
      <w:r>
        <w:t>206</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Stope to have 2 travelling ways</w:t>
      </w:r>
      <w:r>
        <w:tab/>
      </w:r>
      <w:r>
        <w:fldChar w:fldCharType="begin"/>
      </w:r>
      <w:r>
        <w:instrText xml:space="preserve"> PAGEREF _Toc421261272 \h </w:instrText>
      </w:r>
      <w:r>
        <w:fldChar w:fldCharType="separate"/>
      </w:r>
      <w:r>
        <w:t>207</w:t>
      </w:r>
      <w:r>
        <w:fldChar w:fldCharType="end"/>
      </w:r>
    </w:p>
    <w:p>
      <w:pPr>
        <w:pStyle w:val="TOC8"/>
        <w:rPr>
          <w:rFonts w:asciiTheme="minorHAnsi" w:eastAsiaTheme="minorEastAsia" w:hAnsiTheme="minorHAnsi" w:cstheme="minorBidi"/>
          <w:szCs w:val="22"/>
        </w:rPr>
      </w:pPr>
      <w:r>
        <w:t>10.12</w:t>
      </w:r>
      <w:r>
        <w:rPr>
          <w:snapToGrid w:val="0"/>
        </w:rPr>
        <w:t xml:space="preserve">. </w:t>
      </w:r>
      <w:r>
        <w:rPr>
          <w:snapToGrid w:val="0"/>
        </w:rPr>
        <w:tab/>
        <w:t>Workers to be withdrawn if danger exists</w:t>
      </w:r>
      <w:r>
        <w:tab/>
      </w:r>
      <w:r>
        <w:fldChar w:fldCharType="begin"/>
      </w:r>
      <w:r>
        <w:instrText xml:space="preserve"> PAGEREF _Toc421261273 \h </w:instrText>
      </w:r>
      <w:r>
        <w:fldChar w:fldCharType="separate"/>
      </w:r>
      <w:r>
        <w:t>207</w:t>
      </w:r>
      <w:r>
        <w:fldChar w:fldCharType="end"/>
      </w:r>
    </w:p>
    <w:p>
      <w:pPr>
        <w:pStyle w:val="TOC8"/>
        <w:rPr>
          <w:rFonts w:asciiTheme="minorHAnsi" w:eastAsiaTheme="minorEastAsia" w:hAnsiTheme="minorHAnsi" w:cstheme="minorBidi"/>
          <w:szCs w:val="22"/>
        </w:rPr>
      </w:pPr>
      <w:r>
        <w:t>10.13</w:t>
      </w:r>
      <w:r>
        <w:rPr>
          <w:snapToGrid w:val="0"/>
        </w:rPr>
        <w:t xml:space="preserve">. </w:t>
      </w:r>
      <w:r>
        <w:rPr>
          <w:snapToGrid w:val="0"/>
        </w:rPr>
        <w:tab/>
        <w:t>Excavations to be kept safe</w:t>
      </w:r>
      <w:r>
        <w:tab/>
      </w:r>
      <w:r>
        <w:fldChar w:fldCharType="begin"/>
      </w:r>
      <w:r>
        <w:instrText xml:space="preserve"> PAGEREF _Toc421261274 \h </w:instrText>
      </w:r>
      <w:r>
        <w:fldChar w:fldCharType="separate"/>
      </w:r>
      <w:r>
        <w:t>209</w:t>
      </w:r>
      <w:r>
        <w:fldChar w:fldCharType="end"/>
      </w:r>
    </w:p>
    <w:p>
      <w:pPr>
        <w:pStyle w:val="TOC8"/>
        <w:rPr>
          <w:rFonts w:asciiTheme="minorHAnsi" w:eastAsiaTheme="minorEastAsia" w:hAnsiTheme="minorHAnsi" w:cstheme="minorBidi"/>
          <w:szCs w:val="22"/>
        </w:rPr>
      </w:pPr>
      <w:r>
        <w:t>10.14</w:t>
      </w:r>
      <w:r>
        <w:rPr>
          <w:snapToGrid w:val="0"/>
        </w:rPr>
        <w:t xml:space="preserve">. </w:t>
      </w:r>
      <w:r>
        <w:rPr>
          <w:snapToGrid w:val="0"/>
        </w:rPr>
        <w:tab/>
        <w:t>Lights in working levels etc.</w:t>
      </w:r>
      <w:r>
        <w:tab/>
      </w:r>
      <w:r>
        <w:fldChar w:fldCharType="begin"/>
      </w:r>
      <w:r>
        <w:instrText xml:space="preserve"> PAGEREF _Toc421261275 \h </w:instrText>
      </w:r>
      <w:r>
        <w:fldChar w:fldCharType="separate"/>
      </w:r>
      <w:r>
        <w:t>209</w:t>
      </w:r>
      <w:r>
        <w:fldChar w:fldCharType="end"/>
      </w:r>
    </w:p>
    <w:p>
      <w:pPr>
        <w:pStyle w:val="TOC8"/>
        <w:rPr>
          <w:rFonts w:asciiTheme="minorHAnsi" w:eastAsiaTheme="minorEastAsia" w:hAnsiTheme="minorHAnsi" w:cstheme="minorBidi"/>
          <w:szCs w:val="22"/>
        </w:rPr>
      </w:pPr>
      <w:r>
        <w:t>10.15</w:t>
      </w:r>
      <w:r>
        <w:rPr>
          <w:snapToGrid w:val="0"/>
        </w:rPr>
        <w:t xml:space="preserve">. </w:t>
      </w:r>
      <w:r>
        <w:rPr>
          <w:snapToGrid w:val="0"/>
        </w:rPr>
        <w:tab/>
        <w:t>Communication — surface to underground</w:t>
      </w:r>
      <w:r>
        <w:tab/>
      </w:r>
      <w:r>
        <w:fldChar w:fldCharType="begin"/>
      </w:r>
      <w:r>
        <w:instrText xml:space="preserve"> PAGEREF _Toc421261276 \h </w:instrText>
      </w:r>
      <w:r>
        <w:fldChar w:fldCharType="separate"/>
      </w:r>
      <w:r>
        <w:t>210</w:t>
      </w:r>
      <w:r>
        <w:fldChar w:fldCharType="end"/>
      </w:r>
    </w:p>
    <w:p>
      <w:pPr>
        <w:pStyle w:val="TOC8"/>
        <w:rPr>
          <w:rFonts w:asciiTheme="minorHAnsi" w:eastAsiaTheme="minorEastAsia" w:hAnsiTheme="minorHAnsi" w:cstheme="minorBidi"/>
          <w:szCs w:val="22"/>
        </w:rPr>
      </w:pPr>
      <w:r>
        <w:t>10.16</w:t>
      </w:r>
      <w:r>
        <w:rPr>
          <w:snapToGrid w:val="0"/>
        </w:rPr>
        <w:t xml:space="preserve">. </w:t>
      </w:r>
      <w:r>
        <w:rPr>
          <w:snapToGrid w:val="0"/>
        </w:rPr>
        <w:tab/>
        <w:t>Levels to have safe entry</w:t>
      </w:r>
      <w:r>
        <w:tab/>
      </w:r>
      <w:r>
        <w:fldChar w:fldCharType="begin"/>
      </w:r>
      <w:r>
        <w:instrText xml:space="preserve"> PAGEREF _Toc421261277 \h </w:instrText>
      </w:r>
      <w:r>
        <w:fldChar w:fldCharType="separate"/>
      </w:r>
      <w:r>
        <w:t>211</w:t>
      </w:r>
      <w:r>
        <w:fldChar w:fldCharType="end"/>
      </w:r>
    </w:p>
    <w:p>
      <w:pPr>
        <w:pStyle w:val="TOC8"/>
        <w:rPr>
          <w:rFonts w:asciiTheme="minorHAnsi" w:eastAsiaTheme="minorEastAsia" w:hAnsiTheme="minorHAnsi" w:cstheme="minorBidi"/>
          <w:szCs w:val="22"/>
        </w:rPr>
      </w:pPr>
      <w:r>
        <w:t>10.17</w:t>
      </w:r>
      <w:r>
        <w:rPr>
          <w:snapToGrid w:val="0"/>
        </w:rPr>
        <w:t xml:space="preserve">. </w:t>
      </w:r>
      <w:r>
        <w:rPr>
          <w:snapToGrid w:val="0"/>
        </w:rPr>
        <w:tab/>
        <w:t>Shaft entrances to be fenced</w:t>
      </w:r>
      <w:r>
        <w:tab/>
      </w:r>
      <w:r>
        <w:fldChar w:fldCharType="begin"/>
      </w:r>
      <w:r>
        <w:instrText xml:space="preserve"> PAGEREF _Toc421261278 \h </w:instrText>
      </w:r>
      <w:r>
        <w:fldChar w:fldCharType="separate"/>
      </w:r>
      <w:r>
        <w:t>211</w:t>
      </w:r>
      <w:r>
        <w:fldChar w:fldCharType="end"/>
      </w:r>
    </w:p>
    <w:p>
      <w:pPr>
        <w:pStyle w:val="TOC8"/>
        <w:rPr>
          <w:rFonts w:asciiTheme="minorHAnsi" w:eastAsiaTheme="minorEastAsia" w:hAnsiTheme="minorHAnsi" w:cstheme="minorBidi"/>
          <w:szCs w:val="22"/>
        </w:rPr>
      </w:pPr>
      <w:r>
        <w:t>10.18</w:t>
      </w:r>
      <w:r>
        <w:rPr>
          <w:snapToGrid w:val="0"/>
        </w:rPr>
        <w:t xml:space="preserve">. </w:t>
      </w:r>
      <w:r>
        <w:rPr>
          <w:snapToGrid w:val="0"/>
        </w:rPr>
        <w:tab/>
        <w:t>Approaching dangerous water</w:t>
      </w:r>
      <w:r>
        <w:tab/>
      </w:r>
      <w:r>
        <w:fldChar w:fldCharType="begin"/>
      </w:r>
      <w:r>
        <w:instrText xml:space="preserve"> PAGEREF _Toc421261279 \h </w:instrText>
      </w:r>
      <w:r>
        <w:fldChar w:fldCharType="separate"/>
      </w:r>
      <w:r>
        <w:t>211</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Dams and plugs</w:t>
      </w:r>
      <w:r>
        <w:tab/>
      </w:r>
      <w:r>
        <w:fldChar w:fldCharType="begin"/>
      </w:r>
      <w:r>
        <w:instrText xml:space="preserve"> PAGEREF _Toc421261280 \h </w:instrText>
      </w:r>
      <w:r>
        <w:fldChar w:fldCharType="separate"/>
      </w:r>
      <w:r>
        <w:t>212</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Winze sinking operations</w:t>
      </w:r>
      <w:r>
        <w:tab/>
      </w:r>
      <w:r>
        <w:fldChar w:fldCharType="begin"/>
      </w:r>
      <w:r>
        <w:instrText xml:space="preserve"> PAGEREF _Toc421261281 \h </w:instrText>
      </w:r>
      <w:r>
        <w:fldChar w:fldCharType="separate"/>
      </w:r>
      <w:r>
        <w:t>213</w:t>
      </w:r>
      <w:r>
        <w:fldChar w:fldCharType="end"/>
      </w:r>
    </w:p>
    <w:p>
      <w:pPr>
        <w:pStyle w:val="TOC8"/>
        <w:rPr>
          <w:rFonts w:asciiTheme="minorHAnsi" w:eastAsiaTheme="minorEastAsia" w:hAnsiTheme="minorHAnsi" w:cstheme="minorBidi"/>
          <w:szCs w:val="22"/>
        </w:rPr>
      </w:pPr>
      <w:r>
        <w:t>10.21</w:t>
      </w:r>
      <w:r>
        <w:rPr>
          <w:snapToGrid w:val="0"/>
        </w:rPr>
        <w:t xml:space="preserve">. </w:t>
      </w:r>
      <w:r>
        <w:rPr>
          <w:snapToGrid w:val="0"/>
        </w:rPr>
        <w:tab/>
        <w:t>Rise operations</w:t>
      </w:r>
      <w:r>
        <w:tab/>
      </w:r>
      <w:r>
        <w:fldChar w:fldCharType="begin"/>
      </w:r>
      <w:r>
        <w:instrText xml:space="preserve"> PAGEREF _Toc421261282 \h </w:instrText>
      </w:r>
      <w:r>
        <w:fldChar w:fldCharType="separate"/>
      </w:r>
      <w:r>
        <w:t>214</w:t>
      </w:r>
      <w:r>
        <w:fldChar w:fldCharType="end"/>
      </w:r>
    </w:p>
    <w:p>
      <w:pPr>
        <w:pStyle w:val="TOC8"/>
        <w:rPr>
          <w:rFonts w:asciiTheme="minorHAnsi" w:eastAsiaTheme="minorEastAsia" w:hAnsiTheme="minorHAnsi" w:cstheme="minorBidi"/>
          <w:szCs w:val="22"/>
        </w:rPr>
      </w:pPr>
      <w:r>
        <w:t>10.22</w:t>
      </w:r>
      <w:r>
        <w:rPr>
          <w:snapToGrid w:val="0"/>
        </w:rPr>
        <w:t xml:space="preserve">. </w:t>
      </w:r>
      <w:r>
        <w:rPr>
          <w:snapToGrid w:val="0"/>
        </w:rPr>
        <w:tab/>
        <w:t>Travelling ways in shafts</w:t>
      </w:r>
      <w:r>
        <w:tab/>
      </w:r>
      <w:r>
        <w:fldChar w:fldCharType="begin"/>
      </w:r>
      <w:r>
        <w:instrText xml:space="preserve"> PAGEREF _Toc421261283 \h </w:instrText>
      </w:r>
      <w:r>
        <w:fldChar w:fldCharType="separate"/>
      </w:r>
      <w:r>
        <w:t>214</w:t>
      </w:r>
      <w:r>
        <w:fldChar w:fldCharType="end"/>
      </w:r>
    </w:p>
    <w:p>
      <w:pPr>
        <w:pStyle w:val="TOC8"/>
        <w:rPr>
          <w:rFonts w:asciiTheme="minorHAnsi" w:eastAsiaTheme="minorEastAsia" w:hAnsiTheme="minorHAnsi" w:cstheme="minorBidi"/>
          <w:szCs w:val="22"/>
        </w:rPr>
      </w:pPr>
      <w:r>
        <w:t>10.23</w:t>
      </w:r>
      <w:r>
        <w:rPr>
          <w:snapToGrid w:val="0"/>
        </w:rPr>
        <w:t xml:space="preserve">. </w:t>
      </w:r>
      <w:r>
        <w:rPr>
          <w:snapToGrid w:val="0"/>
        </w:rPr>
        <w:tab/>
        <w:t>Travelling ways to be made safe</w:t>
      </w:r>
      <w:r>
        <w:tab/>
      </w:r>
      <w:r>
        <w:fldChar w:fldCharType="begin"/>
      </w:r>
      <w:r>
        <w:instrText xml:space="preserve"> PAGEREF _Toc421261284 \h </w:instrText>
      </w:r>
      <w:r>
        <w:fldChar w:fldCharType="separate"/>
      </w:r>
      <w:r>
        <w:t>215</w:t>
      </w:r>
      <w:r>
        <w:fldChar w:fldCharType="end"/>
      </w:r>
    </w:p>
    <w:p>
      <w:pPr>
        <w:pStyle w:val="TOC8"/>
        <w:rPr>
          <w:rFonts w:asciiTheme="minorHAnsi" w:eastAsiaTheme="minorEastAsia" w:hAnsiTheme="minorHAnsi" w:cstheme="minorBidi"/>
          <w:szCs w:val="22"/>
        </w:rPr>
      </w:pPr>
      <w:r>
        <w:t>10.24</w:t>
      </w:r>
      <w:r>
        <w:rPr>
          <w:snapToGrid w:val="0"/>
        </w:rPr>
        <w:t xml:space="preserve">. </w:t>
      </w:r>
      <w:r>
        <w:rPr>
          <w:snapToGrid w:val="0"/>
        </w:rPr>
        <w:tab/>
        <w:t>Travelling ways to have safety nooks</w:t>
      </w:r>
      <w:r>
        <w:tab/>
      </w:r>
      <w:r>
        <w:fldChar w:fldCharType="begin"/>
      </w:r>
      <w:r>
        <w:instrText xml:space="preserve"> PAGEREF _Toc421261285 \h </w:instrText>
      </w:r>
      <w:r>
        <w:fldChar w:fldCharType="separate"/>
      </w:r>
      <w:r>
        <w:t>215</w:t>
      </w:r>
      <w:r>
        <w:fldChar w:fldCharType="end"/>
      </w:r>
    </w:p>
    <w:p>
      <w:pPr>
        <w:pStyle w:val="TOC8"/>
        <w:rPr>
          <w:rFonts w:asciiTheme="minorHAnsi" w:eastAsiaTheme="minorEastAsia" w:hAnsiTheme="minorHAnsi" w:cstheme="minorBidi"/>
          <w:szCs w:val="22"/>
        </w:rPr>
      </w:pPr>
      <w:r>
        <w:t>10.25</w:t>
      </w:r>
      <w:r>
        <w:rPr>
          <w:snapToGrid w:val="0"/>
        </w:rPr>
        <w:t xml:space="preserve">. </w:t>
      </w:r>
      <w:r>
        <w:rPr>
          <w:snapToGrid w:val="0"/>
        </w:rPr>
        <w:tab/>
        <w:t>Ladderways and footways</w:t>
      </w:r>
      <w:r>
        <w:tab/>
      </w:r>
      <w:r>
        <w:fldChar w:fldCharType="begin"/>
      </w:r>
      <w:r>
        <w:instrText xml:space="preserve"> PAGEREF _Toc421261286 \h </w:instrText>
      </w:r>
      <w:r>
        <w:fldChar w:fldCharType="separate"/>
      </w:r>
      <w:r>
        <w:t>215</w:t>
      </w:r>
      <w:r>
        <w:fldChar w:fldCharType="end"/>
      </w:r>
    </w:p>
    <w:p>
      <w:pPr>
        <w:pStyle w:val="TOC8"/>
        <w:rPr>
          <w:rFonts w:asciiTheme="minorHAnsi" w:eastAsiaTheme="minorEastAsia" w:hAnsiTheme="minorHAnsi" w:cstheme="minorBidi"/>
          <w:szCs w:val="22"/>
        </w:rPr>
      </w:pPr>
      <w:r>
        <w:t>10.26</w:t>
      </w:r>
      <w:r>
        <w:rPr>
          <w:snapToGrid w:val="0"/>
        </w:rPr>
        <w:t xml:space="preserve">. </w:t>
      </w:r>
      <w:r>
        <w:rPr>
          <w:snapToGrid w:val="0"/>
        </w:rPr>
        <w:tab/>
        <w:t>Ladderway in shafts</w:t>
      </w:r>
      <w:r>
        <w:tab/>
      </w:r>
      <w:r>
        <w:fldChar w:fldCharType="begin"/>
      </w:r>
      <w:r>
        <w:instrText xml:space="preserve"> PAGEREF _Toc421261287 \h </w:instrText>
      </w:r>
      <w:r>
        <w:fldChar w:fldCharType="separate"/>
      </w:r>
      <w:r>
        <w:t>216</w:t>
      </w:r>
      <w:r>
        <w:fldChar w:fldCharType="end"/>
      </w:r>
    </w:p>
    <w:p>
      <w:pPr>
        <w:pStyle w:val="TOC8"/>
        <w:rPr>
          <w:rFonts w:asciiTheme="minorHAnsi" w:eastAsiaTheme="minorEastAsia" w:hAnsiTheme="minorHAnsi" w:cstheme="minorBidi"/>
          <w:szCs w:val="22"/>
        </w:rPr>
      </w:pPr>
      <w:r>
        <w:t>10.27</w:t>
      </w:r>
      <w:r>
        <w:rPr>
          <w:snapToGrid w:val="0"/>
        </w:rPr>
        <w:t xml:space="preserve">. </w:t>
      </w:r>
      <w:r>
        <w:rPr>
          <w:snapToGrid w:val="0"/>
        </w:rPr>
        <w:tab/>
        <w:t>Procedures when workings are approaching each other</w:t>
      </w:r>
      <w:r>
        <w:tab/>
      </w:r>
      <w:r>
        <w:fldChar w:fldCharType="begin"/>
      </w:r>
      <w:r>
        <w:instrText xml:space="preserve"> PAGEREF _Toc421261288 \h </w:instrText>
      </w:r>
      <w:r>
        <w:fldChar w:fldCharType="separate"/>
      </w:r>
      <w:r>
        <w:t>216</w:t>
      </w:r>
      <w:r>
        <w:fldChar w:fldCharType="end"/>
      </w:r>
    </w:p>
    <w:p>
      <w:pPr>
        <w:pStyle w:val="TOC8"/>
        <w:rPr>
          <w:rFonts w:asciiTheme="minorHAnsi" w:eastAsiaTheme="minorEastAsia" w:hAnsiTheme="minorHAnsi" w:cstheme="minorBidi"/>
          <w:szCs w:val="22"/>
        </w:rPr>
      </w:pPr>
      <w:r>
        <w:t>10.28</w:t>
      </w:r>
      <w:r>
        <w:rPr>
          <w:snapToGrid w:val="0"/>
        </w:rPr>
        <w:t xml:space="preserve">. </w:t>
      </w:r>
      <w:r>
        <w:rPr>
          <w:snapToGrid w:val="0"/>
        </w:rPr>
        <w:tab/>
        <w:t>Geotechnical considerations</w:t>
      </w:r>
      <w:r>
        <w:tab/>
      </w:r>
      <w:r>
        <w:fldChar w:fldCharType="begin"/>
      </w:r>
      <w:r>
        <w:instrText xml:space="preserve"> PAGEREF _Toc421261289 \h </w:instrText>
      </w:r>
      <w:r>
        <w:fldChar w:fldCharType="separate"/>
      </w:r>
      <w:r>
        <w:t>217</w:t>
      </w:r>
      <w:r>
        <w:fldChar w:fldCharType="end"/>
      </w:r>
    </w:p>
    <w:p>
      <w:pPr>
        <w:pStyle w:val="TOC8"/>
        <w:rPr>
          <w:rFonts w:asciiTheme="minorHAnsi" w:eastAsiaTheme="minorEastAsia" w:hAnsiTheme="minorHAnsi" w:cstheme="minorBidi"/>
          <w:szCs w:val="22"/>
        </w:rPr>
      </w:pPr>
      <w:r>
        <w:t>10.29</w:t>
      </w:r>
      <w:r>
        <w:rPr>
          <w:snapToGrid w:val="0"/>
        </w:rPr>
        <w:t xml:space="preserve">. </w:t>
      </w:r>
      <w:r>
        <w:rPr>
          <w:snapToGrid w:val="0"/>
        </w:rPr>
        <w:tab/>
        <w:t>Sulphide dust ignitions</w:t>
      </w:r>
      <w:r>
        <w:tab/>
      </w:r>
      <w:r>
        <w:fldChar w:fldCharType="begin"/>
      </w:r>
      <w:r>
        <w:instrText xml:space="preserve"> PAGEREF _Toc421261290 \h </w:instrText>
      </w:r>
      <w:r>
        <w:fldChar w:fldCharType="separate"/>
      </w:r>
      <w:r>
        <w:t>218</w:t>
      </w:r>
      <w:r>
        <w:fldChar w:fldCharType="end"/>
      </w:r>
    </w:p>
    <w:p>
      <w:pPr>
        <w:pStyle w:val="TOC8"/>
        <w:rPr>
          <w:rFonts w:asciiTheme="minorHAnsi" w:eastAsiaTheme="minorEastAsia" w:hAnsiTheme="minorHAnsi" w:cstheme="minorBidi"/>
          <w:szCs w:val="22"/>
        </w:rPr>
      </w:pPr>
      <w:r>
        <w:t>10.30</w:t>
      </w:r>
      <w:r>
        <w:rPr>
          <w:snapToGrid w:val="0"/>
        </w:rPr>
        <w:t xml:space="preserve">. </w:t>
      </w:r>
      <w:r>
        <w:rPr>
          <w:snapToGrid w:val="0"/>
        </w:rPr>
        <w:tab/>
        <w:t>Shift communications</w:t>
      </w:r>
      <w:r>
        <w:tab/>
      </w:r>
      <w:r>
        <w:fldChar w:fldCharType="begin"/>
      </w:r>
      <w:r>
        <w:instrText xml:space="preserve"> PAGEREF _Toc421261291 \h </w:instrText>
      </w:r>
      <w:r>
        <w:fldChar w:fldCharType="separate"/>
      </w:r>
      <w:r>
        <w:t>219</w:t>
      </w:r>
      <w:r>
        <w:fldChar w:fldCharType="end"/>
      </w:r>
    </w:p>
    <w:p>
      <w:pPr>
        <w:pStyle w:val="TOC8"/>
        <w:rPr>
          <w:rFonts w:asciiTheme="minorHAnsi" w:eastAsiaTheme="minorEastAsia" w:hAnsiTheme="minorHAnsi" w:cstheme="minorBidi"/>
          <w:szCs w:val="22"/>
        </w:rPr>
      </w:pPr>
      <w:r>
        <w:t>10.31</w:t>
      </w:r>
      <w:r>
        <w:rPr>
          <w:snapToGrid w:val="0"/>
        </w:rPr>
        <w:t xml:space="preserve">. </w:t>
      </w:r>
      <w:r>
        <w:rPr>
          <w:snapToGrid w:val="0"/>
        </w:rPr>
        <w:tab/>
        <w:t>Chute and pass safety precautions</w:t>
      </w:r>
      <w:r>
        <w:tab/>
      </w:r>
      <w:r>
        <w:fldChar w:fldCharType="begin"/>
      </w:r>
      <w:r>
        <w:instrText xml:space="preserve"> PAGEREF _Toc421261292 \h </w:instrText>
      </w:r>
      <w:r>
        <w:fldChar w:fldCharType="separate"/>
      </w:r>
      <w:r>
        <w:t>220</w:t>
      </w:r>
      <w:r>
        <w:fldChar w:fldCharType="end"/>
      </w:r>
    </w:p>
    <w:p>
      <w:pPr>
        <w:pStyle w:val="TOC8"/>
        <w:rPr>
          <w:rFonts w:asciiTheme="minorHAnsi" w:eastAsiaTheme="minorEastAsia" w:hAnsiTheme="minorHAnsi" w:cstheme="minorBidi"/>
          <w:szCs w:val="22"/>
        </w:rPr>
      </w:pPr>
      <w:r>
        <w:t>10.32</w:t>
      </w:r>
      <w:r>
        <w:rPr>
          <w:snapToGrid w:val="0"/>
        </w:rPr>
        <w:t xml:space="preserve">. </w:t>
      </w:r>
      <w:r>
        <w:rPr>
          <w:snapToGrid w:val="0"/>
        </w:rPr>
        <w:tab/>
        <w:t>Record of persons underground</w:t>
      </w:r>
      <w:r>
        <w:tab/>
      </w:r>
      <w:r>
        <w:fldChar w:fldCharType="begin"/>
      </w:r>
      <w:r>
        <w:instrText xml:space="preserve"> PAGEREF _Toc421261293 \h </w:instrText>
      </w:r>
      <w:r>
        <w:fldChar w:fldCharType="separate"/>
      </w:r>
      <w:r>
        <w:t>221</w:t>
      </w:r>
      <w:r>
        <w:fldChar w:fldCharType="end"/>
      </w:r>
    </w:p>
    <w:p>
      <w:pPr>
        <w:pStyle w:val="TOC8"/>
        <w:rPr>
          <w:rFonts w:asciiTheme="minorHAnsi" w:eastAsiaTheme="minorEastAsia" w:hAnsiTheme="minorHAnsi" w:cstheme="minorBidi"/>
          <w:szCs w:val="22"/>
        </w:rPr>
      </w:pPr>
      <w:r>
        <w:t>10.33</w:t>
      </w:r>
      <w:r>
        <w:rPr>
          <w:snapToGrid w:val="0"/>
        </w:rPr>
        <w:t xml:space="preserve">. </w:t>
      </w:r>
      <w:r>
        <w:rPr>
          <w:snapToGrid w:val="0"/>
        </w:rPr>
        <w:tab/>
        <w:t>Reflective material on clothing</w:t>
      </w:r>
      <w:r>
        <w:tab/>
      </w:r>
      <w:r>
        <w:fldChar w:fldCharType="begin"/>
      </w:r>
      <w:r>
        <w:instrText xml:space="preserve"> PAGEREF _Toc421261294 \h </w:instrText>
      </w:r>
      <w:r>
        <w:fldChar w:fldCharType="separate"/>
      </w:r>
      <w:r>
        <w:t>221</w:t>
      </w:r>
      <w:r>
        <w:fldChar w:fldCharType="end"/>
      </w:r>
    </w:p>
    <w:p>
      <w:pPr>
        <w:pStyle w:val="TOC8"/>
        <w:rPr>
          <w:rFonts w:asciiTheme="minorHAnsi" w:eastAsiaTheme="minorEastAsia" w:hAnsiTheme="minorHAnsi" w:cstheme="minorBidi"/>
          <w:szCs w:val="22"/>
        </w:rPr>
      </w:pPr>
      <w:r>
        <w:t>10.34</w:t>
      </w:r>
      <w:r>
        <w:rPr>
          <w:snapToGrid w:val="0"/>
        </w:rPr>
        <w:t xml:space="preserve">. </w:t>
      </w:r>
      <w:r>
        <w:rPr>
          <w:snapToGrid w:val="0"/>
        </w:rPr>
        <w:tab/>
        <w:t>Shrinkage stoping or development</w:t>
      </w:r>
      <w:r>
        <w:tab/>
      </w:r>
      <w:r>
        <w:fldChar w:fldCharType="begin"/>
      </w:r>
      <w:r>
        <w:instrText xml:space="preserve"> PAGEREF _Toc421261295 \h </w:instrText>
      </w:r>
      <w:r>
        <w:fldChar w:fldCharType="separate"/>
      </w:r>
      <w:r>
        <w:t>221</w:t>
      </w:r>
      <w:r>
        <w:fldChar w:fldCharType="end"/>
      </w:r>
    </w:p>
    <w:p>
      <w:pPr>
        <w:pStyle w:val="TOC8"/>
        <w:rPr>
          <w:rFonts w:asciiTheme="minorHAnsi" w:eastAsiaTheme="minorEastAsia" w:hAnsiTheme="minorHAnsi" w:cstheme="minorBidi"/>
          <w:szCs w:val="22"/>
        </w:rPr>
      </w:pPr>
      <w:r>
        <w:t>10.35</w:t>
      </w:r>
      <w:r>
        <w:rPr>
          <w:snapToGrid w:val="0"/>
        </w:rPr>
        <w:t xml:space="preserve">. </w:t>
      </w:r>
      <w:r>
        <w:rPr>
          <w:snapToGrid w:val="0"/>
        </w:rPr>
        <w:tab/>
        <w:t>Vertical opening safety procedures</w:t>
      </w:r>
      <w:r>
        <w:tab/>
      </w:r>
      <w:r>
        <w:fldChar w:fldCharType="begin"/>
      </w:r>
      <w:r>
        <w:instrText xml:space="preserve"> PAGEREF _Toc421261296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Loading and transport</w:t>
      </w:r>
    </w:p>
    <w:p>
      <w:pPr>
        <w:pStyle w:val="TOC8"/>
        <w:rPr>
          <w:rFonts w:asciiTheme="minorHAnsi" w:eastAsiaTheme="minorEastAsia" w:hAnsiTheme="minorHAnsi" w:cstheme="minorBidi"/>
          <w:szCs w:val="22"/>
        </w:rPr>
      </w:pPr>
      <w:r>
        <w:t>10.36</w:t>
      </w:r>
      <w:r>
        <w:rPr>
          <w:snapToGrid w:val="0"/>
        </w:rPr>
        <w:t xml:space="preserve">. </w:t>
      </w:r>
      <w:r>
        <w:rPr>
          <w:snapToGrid w:val="0"/>
        </w:rPr>
        <w:tab/>
        <w:t>Terms used</w:t>
      </w:r>
      <w:r>
        <w:tab/>
      </w:r>
      <w:r>
        <w:fldChar w:fldCharType="begin"/>
      </w:r>
      <w:r>
        <w:instrText xml:space="preserve"> PAGEREF _Toc421261298 \h </w:instrText>
      </w:r>
      <w:r>
        <w:fldChar w:fldCharType="separate"/>
      </w:r>
      <w:r>
        <w:t>222</w:t>
      </w:r>
      <w:r>
        <w:fldChar w:fldCharType="end"/>
      </w:r>
    </w:p>
    <w:p>
      <w:pPr>
        <w:pStyle w:val="TOC8"/>
        <w:rPr>
          <w:rFonts w:asciiTheme="minorHAnsi" w:eastAsiaTheme="minorEastAsia" w:hAnsiTheme="minorHAnsi" w:cstheme="minorBidi"/>
          <w:szCs w:val="22"/>
        </w:rPr>
      </w:pPr>
      <w:r>
        <w:t>10.37</w:t>
      </w:r>
      <w:r>
        <w:rPr>
          <w:snapToGrid w:val="0"/>
        </w:rPr>
        <w:t xml:space="preserve">. </w:t>
      </w:r>
      <w:r>
        <w:rPr>
          <w:snapToGrid w:val="0"/>
        </w:rPr>
        <w:tab/>
        <w:t>Trackless units — maintenance</w:t>
      </w:r>
      <w:r>
        <w:tab/>
      </w:r>
      <w:r>
        <w:fldChar w:fldCharType="begin"/>
      </w:r>
      <w:r>
        <w:instrText xml:space="preserve"> PAGEREF _Toc421261299 \h </w:instrText>
      </w:r>
      <w:r>
        <w:fldChar w:fldCharType="separate"/>
      </w:r>
      <w:r>
        <w:t>223</w:t>
      </w:r>
      <w:r>
        <w:fldChar w:fldCharType="end"/>
      </w:r>
    </w:p>
    <w:p>
      <w:pPr>
        <w:pStyle w:val="TOC8"/>
        <w:rPr>
          <w:rFonts w:asciiTheme="minorHAnsi" w:eastAsiaTheme="minorEastAsia" w:hAnsiTheme="minorHAnsi" w:cstheme="minorBidi"/>
          <w:szCs w:val="22"/>
        </w:rPr>
      </w:pPr>
      <w:r>
        <w:t>10.38</w:t>
      </w:r>
      <w:r>
        <w:rPr>
          <w:snapToGrid w:val="0"/>
        </w:rPr>
        <w:t xml:space="preserve">. </w:t>
      </w:r>
      <w:r>
        <w:rPr>
          <w:snapToGrid w:val="0"/>
        </w:rPr>
        <w:tab/>
        <w:t>Trackless units — braking systems</w:t>
      </w:r>
      <w:r>
        <w:tab/>
      </w:r>
      <w:r>
        <w:fldChar w:fldCharType="begin"/>
      </w:r>
      <w:r>
        <w:instrText xml:space="preserve"> PAGEREF _Toc421261300 \h </w:instrText>
      </w:r>
      <w:r>
        <w:fldChar w:fldCharType="separate"/>
      </w:r>
      <w:r>
        <w:t>223</w:t>
      </w:r>
      <w:r>
        <w:fldChar w:fldCharType="end"/>
      </w:r>
    </w:p>
    <w:p>
      <w:pPr>
        <w:pStyle w:val="TOC8"/>
        <w:rPr>
          <w:rFonts w:asciiTheme="minorHAnsi" w:eastAsiaTheme="minorEastAsia" w:hAnsiTheme="minorHAnsi" w:cstheme="minorBidi"/>
          <w:szCs w:val="22"/>
        </w:rPr>
      </w:pPr>
      <w:r>
        <w:t>10.39</w:t>
      </w:r>
      <w:r>
        <w:rPr>
          <w:snapToGrid w:val="0"/>
        </w:rPr>
        <w:t xml:space="preserve">. </w:t>
      </w:r>
      <w:r>
        <w:rPr>
          <w:snapToGrid w:val="0"/>
        </w:rPr>
        <w:tab/>
        <w:t>Trackless units — condition of haulage way</w:t>
      </w:r>
      <w:r>
        <w:tab/>
      </w:r>
      <w:r>
        <w:fldChar w:fldCharType="begin"/>
      </w:r>
      <w:r>
        <w:instrText xml:space="preserve"> PAGEREF _Toc421261301 \h </w:instrText>
      </w:r>
      <w:r>
        <w:fldChar w:fldCharType="separate"/>
      </w:r>
      <w:r>
        <w:t>224</w:t>
      </w:r>
      <w:r>
        <w:fldChar w:fldCharType="end"/>
      </w:r>
    </w:p>
    <w:p>
      <w:pPr>
        <w:pStyle w:val="TOC8"/>
        <w:rPr>
          <w:rFonts w:asciiTheme="minorHAnsi" w:eastAsiaTheme="minorEastAsia" w:hAnsiTheme="minorHAnsi" w:cstheme="minorBidi"/>
          <w:szCs w:val="22"/>
        </w:rPr>
      </w:pPr>
      <w:r>
        <w:t>10.40</w:t>
      </w:r>
      <w:r>
        <w:rPr>
          <w:snapToGrid w:val="0"/>
        </w:rPr>
        <w:t xml:space="preserve">. </w:t>
      </w:r>
      <w:r>
        <w:rPr>
          <w:snapToGrid w:val="0"/>
        </w:rPr>
        <w:tab/>
        <w:t>Trackless units — traffic control</w:t>
      </w:r>
      <w:r>
        <w:tab/>
      </w:r>
      <w:r>
        <w:fldChar w:fldCharType="begin"/>
      </w:r>
      <w:r>
        <w:instrText xml:space="preserve"> PAGEREF _Toc421261302 \h </w:instrText>
      </w:r>
      <w:r>
        <w:fldChar w:fldCharType="separate"/>
      </w:r>
      <w:r>
        <w:t>225</w:t>
      </w:r>
      <w:r>
        <w:fldChar w:fldCharType="end"/>
      </w:r>
    </w:p>
    <w:p>
      <w:pPr>
        <w:pStyle w:val="TOC8"/>
        <w:rPr>
          <w:rFonts w:asciiTheme="minorHAnsi" w:eastAsiaTheme="minorEastAsia" w:hAnsiTheme="minorHAnsi" w:cstheme="minorBidi"/>
          <w:szCs w:val="22"/>
        </w:rPr>
      </w:pPr>
      <w:r>
        <w:t>10.41</w:t>
      </w:r>
      <w:r>
        <w:rPr>
          <w:snapToGrid w:val="0"/>
        </w:rPr>
        <w:t xml:space="preserve">. </w:t>
      </w:r>
      <w:r>
        <w:rPr>
          <w:snapToGrid w:val="0"/>
        </w:rPr>
        <w:tab/>
        <w:t>Unattended trackless units</w:t>
      </w:r>
      <w:r>
        <w:tab/>
      </w:r>
      <w:r>
        <w:fldChar w:fldCharType="begin"/>
      </w:r>
      <w:r>
        <w:instrText xml:space="preserve"> PAGEREF _Toc421261303 \h </w:instrText>
      </w:r>
      <w:r>
        <w:fldChar w:fldCharType="separate"/>
      </w:r>
      <w:r>
        <w:t>226</w:t>
      </w:r>
      <w:r>
        <w:fldChar w:fldCharType="end"/>
      </w:r>
    </w:p>
    <w:p>
      <w:pPr>
        <w:pStyle w:val="TOC8"/>
        <w:rPr>
          <w:rFonts w:asciiTheme="minorHAnsi" w:eastAsiaTheme="minorEastAsia" w:hAnsiTheme="minorHAnsi" w:cstheme="minorBidi"/>
          <w:szCs w:val="22"/>
        </w:rPr>
      </w:pPr>
      <w:r>
        <w:t>10.42</w:t>
      </w:r>
      <w:r>
        <w:rPr>
          <w:snapToGrid w:val="0"/>
        </w:rPr>
        <w:t xml:space="preserve">. </w:t>
      </w:r>
      <w:r>
        <w:rPr>
          <w:snapToGrid w:val="0"/>
        </w:rPr>
        <w:tab/>
        <w:t>Maintenance of trackless units</w:t>
      </w:r>
      <w:r>
        <w:tab/>
      </w:r>
      <w:r>
        <w:fldChar w:fldCharType="begin"/>
      </w:r>
      <w:r>
        <w:instrText xml:space="preserve"> PAGEREF _Toc421261304 \h </w:instrText>
      </w:r>
      <w:r>
        <w:fldChar w:fldCharType="separate"/>
      </w:r>
      <w:r>
        <w:t>226</w:t>
      </w:r>
      <w:r>
        <w:fldChar w:fldCharType="end"/>
      </w:r>
    </w:p>
    <w:p>
      <w:pPr>
        <w:pStyle w:val="TOC8"/>
        <w:rPr>
          <w:rFonts w:asciiTheme="minorHAnsi" w:eastAsiaTheme="minorEastAsia" w:hAnsiTheme="minorHAnsi" w:cstheme="minorBidi"/>
          <w:szCs w:val="22"/>
        </w:rPr>
      </w:pPr>
      <w:r>
        <w:t>10.43</w:t>
      </w:r>
      <w:r>
        <w:rPr>
          <w:snapToGrid w:val="0"/>
        </w:rPr>
        <w:t xml:space="preserve">. </w:t>
      </w:r>
      <w:r>
        <w:rPr>
          <w:snapToGrid w:val="0"/>
        </w:rPr>
        <w:tab/>
        <w:t>Trackless units with restricted vision must have warning signal</w:t>
      </w:r>
      <w:r>
        <w:tab/>
      </w:r>
      <w:r>
        <w:fldChar w:fldCharType="begin"/>
      </w:r>
      <w:r>
        <w:instrText xml:space="preserve"> PAGEREF _Toc421261305 \h </w:instrText>
      </w:r>
      <w:r>
        <w:fldChar w:fldCharType="separate"/>
      </w:r>
      <w:r>
        <w:t>227</w:t>
      </w:r>
      <w:r>
        <w:fldChar w:fldCharType="end"/>
      </w:r>
    </w:p>
    <w:p>
      <w:pPr>
        <w:pStyle w:val="TOC8"/>
        <w:rPr>
          <w:rFonts w:asciiTheme="minorHAnsi" w:eastAsiaTheme="minorEastAsia" w:hAnsiTheme="minorHAnsi" w:cstheme="minorBidi"/>
          <w:szCs w:val="22"/>
        </w:rPr>
      </w:pPr>
      <w:r>
        <w:t>10.44</w:t>
      </w:r>
      <w:r>
        <w:rPr>
          <w:snapToGrid w:val="0"/>
        </w:rPr>
        <w:t xml:space="preserve">. </w:t>
      </w:r>
      <w:r>
        <w:rPr>
          <w:snapToGrid w:val="0"/>
        </w:rPr>
        <w:tab/>
        <w:t>Rail haulage plan</w:t>
      </w:r>
      <w:r>
        <w:tab/>
      </w:r>
      <w:r>
        <w:fldChar w:fldCharType="begin"/>
      </w:r>
      <w:r>
        <w:instrText xml:space="preserve"> PAGEREF _Toc421261306 \h </w:instrText>
      </w:r>
      <w:r>
        <w:fldChar w:fldCharType="separate"/>
      </w:r>
      <w:r>
        <w:t>227</w:t>
      </w:r>
      <w:r>
        <w:fldChar w:fldCharType="end"/>
      </w:r>
    </w:p>
    <w:p>
      <w:pPr>
        <w:pStyle w:val="TOC8"/>
        <w:rPr>
          <w:rFonts w:asciiTheme="minorHAnsi" w:eastAsiaTheme="minorEastAsia" w:hAnsiTheme="minorHAnsi" w:cstheme="minorBidi"/>
          <w:szCs w:val="22"/>
        </w:rPr>
      </w:pPr>
      <w:r>
        <w:t>10.45</w:t>
      </w:r>
      <w:r>
        <w:rPr>
          <w:snapToGrid w:val="0"/>
        </w:rPr>
        <w:t xml:space="preserve">. </w:t>
      </w:r>
      <w:r>
        <w:rPr>
          <w:snapToGrid w:val="0"/>
        </w:rPr>
        <w:tab/>
        <w:t>Remote controlled equipment</w:t>
      </w:r>
      <w:r>
        <w:tab/>
      </w:r>
      <w:r>
        <w:fldChar w:fldCharType="begin"/>
      </w:r>
      <w:r>
        <w:instrText xml:space="preserve"> PAGEREF _Toc421261307 \h </w:instrText>
      </w:r>
      <w:r>
        <w:fldChar w:fldCharType="separate"/>
      </w:r>
      <w:r>
        <w:t>228</w:t>
      </w:r>
      <w:r>
        <w:fldChar w:fldCharType="end"/>
      </w:r>
    </w:p>
    <w:p>
      <w:pPr>
        <w:pStyle w:val="TOC8"/>
        <w:rPr>
          <w:rFonts w:asciiTheme="minorHAnsi" w:eastAsiaTheme="minorEastAsia" w:hAnsiTheme="minorHAnsi" w:cstheme="minorBidi"/>
          <w:szCs w:val="22"/>
        </w:rPr>
      </w:pPr>
      <w:r>
        <w:t>10.46</w:t>
      </w:r>
      <w:r>
        <w:rPr>
          <w:snapToGrid w:val="0"/>
        </w:rPr>
        <w:t xml:space="preserve">. </w:t>
      </w:r>
      <w:r>
        <w:rPr>
          <w:snapToGrid w:val="0"/>
        </w:rPr>
        <w:tab/>
        <w:t>Overhead protection on underground mining equipment</w:t>
      </w:r>
      <w:r>
        <w:tab/>
      </w:r>
      <w:r>
        <w:fldChar w:fldCharType="begin"/>
      </w:r>
      <w:r>
        <w:instrText xml:space="preserve"> PAGEREF _Toc421261308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Diesel units</w:t>
      </w:r>
    </w:p>
    <w:p>
      <w:pPr>
        <w:pStyle w:val="TOC8"/>
        <w:rPr>
          <w:rFonts w:asciiTheme="minorHAnsi" w:eastAsiaTheme="minorEastAsia" w:hAnsiTheme="minorHAnsi" w:cstheme="minorBidi"/>
          <w:szCs w:val="22"/>
        </w:rPr>
      </w:pPr>
      <w:r>
        <w:t>10.47</w:t>
      </w:r>
      <w:r>
        <w:rPr>
          <w:snapToGrid w:val="0"/>
        </w:rPr>
        <w:t xml:space="preserve">. </w:t>
      </w:r>
      <w:r>
        <w:rPr>
          <w:snapToGrid w:val="0"/>
        </w:rPr>
        <w:tab/>
        <w:t>Terms used</w:t>
      </w:r>
      <w:r>
        <w:tab/>
      </w:r>
      <w:r>
        <w:fldChar w:fldCharType="begin"/>
      </w:r>
      <w:r>
        <w:instrText xml:space="preserve"> PAGEREF _Toc421261310 \h </w:instrText>
      </w:r>
      <w:r>
        <w:fldChar w:fldCharType="separate"/>
      </w:r>
      <w:r>
        <w:t>230</w:t>
      </w:r>
      <w:r>
        <w:fldChar w:fldCharType="end"/>
      </w:r>
    </w:p>
    <w:p>
      <w:pPr>
        <w:pStyle w:val="TOC8"/>
        <w:rPr>
          <w:rFonts w:asciiTheme="minorHAnsi" w:eastAsiaTheme="minorEastAsia" w:hAnsiTheme="minorHAnsi" w:cstheme="minorBidi"/>
          <w:szCs w:val="22"/>
        </w:rPr>
      </w:pPr>
      <w:r>
        <w:t>10.48</w:t>
      </w:r>
      <w:r>
        <w:rPr>
          <w:snapToGrid w:val="0"/>
        </w:rPr>
        <w:t xml:space="preserve">. </w:t>
      </w:r>
      <w:r>
        <w:rPr>
          <w:snapToGrid w:val="0"/>
        </w:rPr>
        <w:tab/>
        <w:t>Diesel engines only to be used</w:t>
      </w:r>
      <w:r>
        <w:tab/>
      </w:r>
      <w:r>
        <w:fldChar w:fldCharType="begin"/>
      </w:r>
      <w:r>
        <w:instrText xml:space="preserve"> PAGEREF _Toc421261311 \h </w:instrText>
      </w:r>
      <w:r>
        <w:fldChar w:fldCharType="separate"/>
      </w:r>
      <w:r>
        <w:t>231</w:t>
      </w:r>
      <w:r>
        <w:fldChar w:fldCharType="end"/>
      </w:r>
    </w:p>
    <w:p>
      <w:pPr>
        <w:pStyle w:val="TOC8"/>
        <w:rPr>
          <w:rFonts w:asciiTheme="minorHAnsi" w:eastAsiaTheme="minorEastAsia" w:hAnsiTheme="minorHAnsi" w:cstheme="minorBidi"/>
          <w:szCs w:val="22"/>
        </w:rPr>
      </w:pPr>
      <w:r>
        <w:t>10.49</w:t>
      </w:r>
      <w:r>
        <w:rPr>
          <w:snapToGrid w:val="0"/>
        </w:rPr>
        <w:t xml:space="preserve">. </w:t>
      </w:r>
      <w:r>
        <w:rPr>
          <w:snapToGrid w:val="0"/>
        </w:rPr>
        <w:tab/>
        <w:t>Flame proofing of diesel engines in underground coal mines</w:t>
      </w:r>
      <w:r>
        <w:tab/>
      </w:r>
      <w:r>
        <w:fldChar w:fldCharType="begin"/>
      </w:r>
      <w:r>
        <w:instrText xml:space="preserve"> PAGEREF _Toc421261312 \h </w:instrText>
      </w:r>
      <w:r>
        <w:fldChar w:fldCharType="separate"/>
      </w:r>
      <w:r>
        <w:t>231</w:t>
      </w:r>
      <w:r>
        <w:fldChar w:fldCharType="end"/>
      </w:r>
    </w:p>
    <w:p>
      <w:pPr>
        <w:pStyle w:val="TOC8"/>
        <w:rPr>
          <w:rFonts w:asciiTheme="minorHAnsi" w:eastAsiaTheme="minorEastAsia" w:hAnsiTheme="minorHAnsi" w:cstheme="minorBidi"/>
          <w:szCs w:val="22"/>
        </w:rPr>
      </w:pPr>
      <w:r>
        <w:t>10.50</w:t>
      </w:r>
      <w:r>
        <w:rPr>
          <w:snapToGrid w:val="0"/>
        </w:rPr>
        <w:t xml:space="preserve">. </w:t>
      </w:r>
      <w:r>
        <w:rPr>
          <w:snapToGrid w:val="0"/>
        </w:rPr>
        <w:tab/>
        <w:t>Registration of diesel units used underground</w:t>
      </w:r>
      <w:r>
        <w:tab/>
      </w:r>
      <w:r>
        <w:fldChar w:fldCharType="begin"/>
      </w:r>
      <w:r>
        <w:instrText xml:space="preserve"> PAGEREF _Toc421261313 \h </w:instrText>
      </w:r>
      <w:r>
        <w:fldChar w:fldCharType="separate"/>
      </w:r>
      <w:r>
        <w:t>231</w:t>
      </w:r>
      <w:r>
        <w:fldChar w:fldCharType="end"/>
      </w:r>
    </w:p>
    <w:p>
      <w:pPr>
        <w:pStyle w:val="TOC8"/>
        <w:rPr>
          <w:rFonts w:asciiTheme="minorHAnsi" w:eastAsiaTheme="minorEastAsia" w:hAnsiTheme="minorHAnsi" w:cstheme="minorBidi"/>
          <w:szCs w:val="22"/>
        </w:rPr>
      </w:pPr>
      <w:r>
        <w:t>10.51</w:t>
      </w:r>
      <w:r>
        <w:rPr>
          <w:snapToGrid w:val="0"/>
        </w:rPr>
        <w:t xml:space="preserve">. </w:t>
      </w:r>
      <w:r>
        <w:rPr>
          <w:snapToGrid w:val="0"/>
        </w:rPr>
        <w:tab/>
        <w:t>Specifications and testing of diesel units</w:t>
      </w:r>
      <w:r>
        <w:tab/>
      </w:r>
      <w:r>
        <w:fldChar w:fldCharType="begin"/>
      </w:r>
      <w:r>
        <w:instrText xml:space="preserve"> PAGEREF _Toc421261314 \h </w:instrText>
      </w:r>
      <w:r>
        <w:fldChar w:fldCharType="separate"/>
      </w:r>
      <w:r>
        <w:t>233</w:t>
      </w:r>
      <w:r>
        <w:fldChar w:fldCharType="end"/>
      </w:r>
    </w:p>
    <w:p>
      <w:pPr>
        <w:pStyle w:val="TOC8"/>
        <w:rPr>
          <w:rFonts w:asciiTheme="minorHAnsi" w:eastAsiaTheme="minorEastAsia" w:hAnsiTheme="minorHAnsi" w:cstheme="minorBidi"/>
          <w:szCs w:val="22"/>
        </w:rPr>
      </w:pPr>
      <w:r>
        <w:t>10.52</w:t>
      </w:r>
      <w:r>
        <w:rPr>
          <w:snapToGrid w:val="0"/>
        </w:rPr>
        <w:t xml:space="preserve">. </w:t>
      </w:r>
      <w:r>
        <w:rPr>
          <w:snapToGrid w:val="0"/>
        </w:rPr>
        <w:tab/>
        <w:t>Ventilating air requirements for diesel unit operations</w:t>
      </w:r>
      <w:r>
        <w:tab/>
      </w:r>
      <w:r>
        <w:fldChar w:fldCharType="begin"/>
      </w:r>
      <w:r>
        <w:instrText xml:space="preserve"> PAGEREF _Toc421261315 \h </w:instrText>
      </w:r>
      <w:r>
        <w:fldChar w:fldCharType="separate"/>
      </w:r>
      <w:r>
        <w:t>234</w:t>
      </w:r>
      <w:r>
        <w:fldChar w:fldCharType="end"/>
      </w:r>
    </w:p>
    <w:p>
      <w:pPr>
        <w:pStyle w:val="TOC8"/>
        <w:rPr>
          <w:rFonts w:asciiTheme="minorHAnsi" w:eastAsiaTheme="minorEastAsia" w:hAnsiTheme="minorHAnsi" w:cstheme="minorBidi"/>
          <w:szCs w:val="22"/>
        </w:rPr>
      </w:pPr>
      <w:r>
        <w:t>10.53</w:t>
      </w:r>
      <w:r>
        <w:rPr>
          <w:snapToGrid w:val="0"/>
        </w:rPr>
        <w:t xml:space="preserve">. </w:t>
      </w:r>
      <w:r>
        <w:rPr>
          <w:snapToGrid w:val="0"/>
        </w:rPr>
        <w:tab/>
        <w:t>Exhaust treatment device</w:t>
      </w:r>
      <w:r>
        <w:tab/>
      </w:r>
      <w:r>
        <w:fldChar w:fldCharType="begin"/>
      </w:r>
      <w:r>
        <w:instrText xml:space="preserve"> PAGEREF _Toc421261316 \h </w:instrText>
      </w:r>
      <w:r>
        <w:fldChar w:fldCharType="separate"/>
      </w:r>
      <w:r>
        <w:t>236</w:t>
      </w:r>
      <w:r>
        <w:fldChar w:fldCharType="end"/>
      </w:r>
    </w:p>
    <w:p>
      <w:pPr>
        <w:pStyle w:val="TOC8"/>
        <w:rPr>
          <w:rFonts w:asciiTheme="minorHAnsi" w:eastAsiaTheme="minorEastAsia" w:hAnsiTheme="minorHAnsi" w:cstheme="minorBidi"/>
          <w:szCs w:val="22"/>
        </w:rPr>
      </w:pPr>
      <w:r>
        <w:t>10.54</w:t>
      </w:r>
      <w:r>
        <w:rPr>
          <w:snapToGrid w:val="0"/>
        </w:rPr>
        <w:t xml:space="preserve">. </w:t>
      </w:r>
      <w:r>
        <w:rPr>
          <w:snapToGrid w:val="0"/>
        </w:rPr>
        <w:tab/>
        <w:t>Undiluted exhaust gas sampling</w:t>
      </w:r>
      <w:r>
        <w:tab/>
      </w:r>
      <w:r>
        <w:fldChar w:fldCharType="begin"/>
      </w:r>
      <w:r>
        <w:instrText xml:space="preserve"> PAGEREF _Toc421261317 \h </w:instrText>
      </w:r>
      <w:r>
        <w:fldChar w:fldCharType="separate"/>
      </w:r>
      <w:r>
        <w:t>236</w:t>
      </w:r>
      <w:r>
        <w:fldChar w:fldCharType="end"/>
      </w:r>
    </w:p>
    <w:p>
      <w:pPr>
        <w:pStyle w:val="TOC8"/>
        <w:rPr>
          <w:rFonts w:asciiTheme="minorHAnsi" w:eastAsiaTheme="minorEastAsia" w:hAnsiTheme="minorHAnsi" w:cstheme="minorBidi"/>
          <w:szCs w:val="22"/>
        </w:rPr>
      </w:pPr>
      <w:r>
        <w:t>10.55</w:t>
      </w:r>
      <w:r>
        <w:rPr>
          <w:snapToGrid w:val="0"/>
        </w:rPr>
        <w:t xml:space="preserve">. </w:t>
      </w:r>
      <w:r>
        <w:rPr>
          <w:snapToGrid w:val="0"/>
        </w:rPr>
        <w:tab/>
        <w:t>Opacity of exhaust emission</w:t>
      </w:r>
      <w:r>
        <w:tab/>
      </w:r>
      <w:r>
        <w:fldChar w:fldCharType="begin"/>
      </w:r>
      <w:r>
        <w:instrText xml:space="preserve"> PAGEREF _Toc421261318 \h </w:instrText>
      </w:r>
      <w:r>
        <w:fldChar w:fldCharType="separate"/>
      </w:r>
      <w:r>
        <w:t>237</w:t>
      </w:r>
      <w:r>
        <w:fldChar w:fldCharType="end"/>
      </w:r>
    </w:p>
    <w:p>
      <w:pPr>
        <w:pStyle w:val="TOC8"/>
        <w:rPr>
          <w:rFonts w:asciiTheme="minorHAnsi" w:eastAsiaTheme="minorEastAsia" w:hAnsiTheme="minorHAnsi" w:cstheme="minorBidi"/>
          <w:szCs w:val="22"/>
        </w:rPr>
      </w:pPr>
      <w:r>
        <w:t>10.56</w:t>
      </w:r>
      <w:r>
        <w:rPr>
          <w:snapToGrid w:val="0"/>
        </w:rPr>
        <w:t xml:space="preserve">. </w:t>
      </w:r>
      <w:r>
        <w:rPr>
          <w:snapToGrid w:val="0"/>
        </w:rPr>
        <w:tab/>
        <w:t>Testing costs, methods and equipment</w:t>
      </w:r>
      <w:r>
        <w:tab/>
      </w:r>
      <w:r>
        <w:fldChar w:fldCharType="begin"/>
      </w:r>
      <w:r>
        <w:instrText xml:space="preserve"> PAGEREF _Toc421261319 \h </w:instrText>
      </w:r>
      <w:r>
        <w:fldChar w:fldCharType="separate"/>
      </w:r>
      <w:r>
        <w:t>238</w:t>
      </w:r>
      <w:r>
        <w:fldChar w:fldCharType="end"/>
      </w:r>
    </w:p>
    <w:p>
      <w:pPr>
        <w:pStyle w:val="TOC8"/>
        <w:rPr>
          <w:rFonts w:asciiTheme="minorHAnsi" w:eastAsiaTheme="minorEastAsia" w:hAnsiTheme="minorHAnsi" w:cstheme="minorBidi"/>
          <w:szCs w:val="22"/>
        </w:rPr>
      </w:pPr>
      <w:r>
        <w:t>10.57</w:t>
      </w:r>
      <w:r>
        <w:rPr>
          <w:snapToGrid w:val="0"/>
        </w:rPr>
        <w:t xml:space="preserve">. </w:t>
      </w:r>
      <w:r>
        <w:rPr>
          <w:snapToGrid w:val="0"/>
        </w:rPr>
        <w:tab/>
        <w:t>Records</w:t>
      </w:r>
      <w:r>
        <w:tab/>
      </w:r>
      <w:r>
        <w:fldChar w:fldCharType="begin"/>
      </w:r>
      <w:r>
        <w:instrText xml:space="preserve"> PAGEREF _Toc421261320 \h </w:instrText>
      </w:r>
      <w:r>
        <w:fldChar w:fldCharType="separate"/>
      </w:r>
      <w:r>
        <w:t>238</w:t>
      </w:r>
      <w:r>
        <w:fldChar w:fldCharType="end"/>
      </w:r>
    </w:p>
    <w:p>
      <w:pPr>
        <w:pStyle w:val="TOC8"/>
        <w:rPr>
          <w:rFonts w:asciiTheme="minorHAnsi" w:eastAsiaTheme="minorEastAsia" w:hAnsiTheme="minorHAnsi" w:cstheme="minorBidi"/>
          <w:szCs w:val="22"/>
        </w:rPr>
      </w:pPr>
      <w:r>
        <w:t>10.58</w:t>
      </w:r>
      <w:r>
        <w:rPr>
          <w:snapToGrid w:val="0"/>
        </w:rPr>
        <w:t xml:space="preserve">. </w:t>
      </w:r>
      <w:r>
        <w:rPr>
          <w:snapToGrid w:val="0"/>
        </w:rPr>
        <w:tab/>
        <w:t>Fuelling and servicing</w:t>
      </w:r>
      <w:r>
        <w:tab/>
      </w:r>
      <w:r>
        <w:fldChar w:fldCharType="begin"/>
      </w:r>
      <w:r>
        <w:instrText xml:space="preserve"> PAGEREF _Toc421261321 \h </w:instrText>
      </w:r>
      <w:r>
        <w:fldChar w:fldCharType="separate"/>
      </w:r>
      <w:r>
        <w:t>239</w:t>
      </w:r>
      <w:r>
        <w:fldChar w:fldCharType="end"/>
      </w:r>
    </w:p>
    <w:p>
      <w:pPr>
        <w:pStyle w:val="TOC8"/>
        <w:rPr>
          <w:rFonts w:asciiTheme="minorHAnsi" w:eastAsiaTheme="minorEastAsia" w:hAnsiTheme="minorHAnsi" w:cstheme="minorBidi"/>
          <w:szCs w:val="22"/>
        </w:rPr>
      </w:pPr>
      <w:r>
        <w:t>10.59</w:t>
      </w:r>
      <w:r>
        <w:rPr>
          <w:snapToGrid w:val="0"/>
        </w:rPr>
        <w:t xml:space="preserve">. </w:t>
      </w:r>
      <w:r>
        <w:rPr>
          <w:snapToGrid w:val="0"/>
        </w:rPr>
        <w:tab/>
        <w:t>Fire suppression</w:t>
      </w:r>
      <w:r>
        <w:tab/>
      </w:r>
      <w:r>
        <w:fldChar w:fldCharType="begin"/>
      </w:r>
      <w:r>
        <w:instrText xml:space="preserve"> PAGEREF _Toc421261322 \h </w:instrText>
      </w:r>
      <w:r>
        <w:fldChar w:fldCharType="separate"/>
      </w:r>
      <w:r>
        <w:t>239</w:t>
      </w:r>
      <w:r>
        <w:fldChar w:fldCharType="end"/>
      </w:r>
    </w:p>
    <w:p>
      <w:pPr>
        <w:pStyle w:val="TOC8"/>
        <w:rPr>
          <w:rFonts w:asciiTheme="minorHAnsi" w:eastAsiaTheme="minorEastAsia" w:hAnsiTheme="minorHAnsi" w:cstheme="minorBidi"/>
          <w:szCs w:val="22"/>
        </w:rPr>
      </w:pPr>
      <w:r>
        <w:t>10.60</w:t>
      </w:r>
      <w:r>
        <w:rPr>
          <w:snapToGrid w:val="0"/>
        </w:rPr>
        <w:t xml:space="preserve">. </w:t>
      </w:r>
      <w:r>
        <w:rPr>
          <w:snapToGrid w:val="0"/>
        </w:rPr>
        <w:tab/>
        <w:t>Fuel transport and storage</w:t>
      </w:r>
      <w:r>
        <w:tab/>
      </w:r>
      <w:r>
        <w:fldChar w:fldCharType="begin"/>
      </w:r>
      <w:r>
        <w:instrText xml:space="preserve"> PAGEREF _Toc421261323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11 — Winding, winding ropes and signals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11.1</w:t>
      </w:r>
      <w:r>
        <w:rPr>
          <w:snapToGrid w:val="0"/>
        </w:rPr>
        <w:t xml:space="preserve">. </w:t>
      </w:r>
      <w:r>
        <w:rPr>
          <w:snapToGrid w:val="0"/>
        </w:rPr>
        <w:tab/>
        <w:t>Terms used</w:t>
      </w:r>
      <w:r>
        <w:tab/>
      </w:r>
      <w:r>
        <w:fldChar w:fldCharType="begin"/>
      </w:r>
      <w:r>
        <w:instrText xml:space="preserve"> PAGEREF _Toc421261326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Provisions applicable to all winding operations</w:t>
      </w:r>
    </w:p>
    <w:p>
      <w:pPr>
        <w:pStyle w:val="TOC8"/>
        <w:rPr>
          <w:rFonts w:asciiTheme="minorHAnsi" w:eastAsiaTheme="minorEastAsia" w:hAnsiTheme="minorHAnsi" w:cstheme="minorBidi"/>
          <w:szCs w:val="22"/>
        </w:rPr>
      </w:pPr>
      <w:r>
        <w:t>11.2</w:t>
      </w:r>
      <w:r>
        <w:rPr>
          <w:snapToGrid w:val="0"/>
        </w:rPr>
        <w:t xml:space="preserve">. </w:t>
      </w:r>
      <w:r>
        <w:rPr>
          <w:snapToGrid w:val="0"/>
        </w:rPr>
        <w:tab/>
        <w:t>Application of Division</w:t>
      </w:r>
      <w:r>
        <w:tab/>
      </w:r>
      <w:r>
        <w:fldChar w:fldCharType="begin"/>
      </w:r>
      <w:r>
        <w:instrText xml:space="preserve"> PAGEREF _Toc421261328 \h </w:instrText>
      </w:r>
      <w:r>
        <w:fldChar w:fldCharType="separate"/>
      </w:r>
      <w:r>
        <w:t>241</w:t>
      </w:r>
      <w:r>
        <w:fldChar w:fldCharType="end"/>
      </w:r>
    </w:p>
    <w:p>
      <w:pPr>
        <w:pStyle w:val="TOC8"/>
        <w:rPr>
          <w:rFonts w:asciiTheme="minorHAnsi" w:eastAsiaTheme="minorEastAsia" w:hAnsiTheme="minorHAnsi" w:cstheme="minorBidi"/>
          <w:szCs w:val="22"/>
        </w:rPr>
      </w:pPr>
      <w:r>
        <w:t>11.3</w:t>
      </w:r>
      <w:r>
        <w:rPr>
          <w:snapToGrid w:val="0"/>
        </w:rPr>
        <w:t xml:space="preserve">. </w:t>
      </w:r>
      <w:r>
        <w:rPr>
          <w:snapToGrid w:val="0"/>
        </w:rPr>
        <w:tab/>
        <w:t>Notice of intention to install winding system</w:t>
      </w:r>
      <w:r>
        <w:tab/>
      </w:r>
      <w:r>
        <w:fldChar w:fldCharType="begin"/>
      </w:r>
      <w:r>
        <w:instrText xml:space="preserve"> PAGEREF _Toc421261329 \h </w:instrText>
      </w:r>
      <w:r>
        <w:fldChar w:fldCharType="separate"/>
      </w:r>
      <w:r>
        <w:t>241</w:t>
      </w:r>
      <w:r>
        <w:fldChar w:fldCharType="end"/>
      </w:r>
    </w:p>
    <w:p>
      <w:pPr>
        <w:pStyle w:val="TOC8"/>
        <w:rPr>
          <w:rFonts w:asciiTheme="minorHAnsi" w:eastAsiaTheme="minorEastAsia" w:hAnsiTheme="minorHAnsi" w:cstheme="minorBidi"/>
          <w:szCs w:val="22"/>
        </w:rPr>
      </w:pPr>
      <w:r>
        <w:t>11.4</w:t>
      </w:r>
      <w:r>
        <w:rPr>
          <w:snapToGrid w:val="0"/>
        </w:rPr>
        <w:t xml:space="preserve">. </w:t>
      </w:r>
      <w:r>
        <w:rPr>
          <w:snapToGrid w:val="0"/>
        </w:rPr>
        <w:tab/>
        <w:t>Approval of winding system</w:t>
      </w:r>
      <w:r>
        <w:tab/>
      </w:r>
      <w:r>
        <w:fldChar w:fldCharType="begin"/>
      </w:r>
      <w:r>
        <w:instrText xml:space="preserve"> PAGEREF _Toc421261330 \h </w:instrText>
      </w:r>
      <w:r>
        <w:fldChar w:fldCharType="separate"/>
      </w:r>
      <w:r>
        <w:t>242</w:t>
      </w:r>
      <w:r>
        <w:fldChar w:fldCharType="end"/>
      </w:r>
    </w:p>
    <w:p>
      <w:pPr>
        <w:pStyle w:val="TOC8"/>
        <w:rPr>
          <w:rFonts w:asciiTheme="minorHAnsi" w:eastAsiaTheme="minorEastAsia" w:hAnsiTheme="minorHAnsi" w:cstheme="minorBidi"/>
          <w:szCs w:val="22"/>
        </w:rPr>
      </w:pPr>
      <w:r>
        <w:t>11.5</w:t>
      </w:r>
      <w:r>
        <w:rPr>
          <w:snapToGrid w:val="0"/>
        </w:rPr>
        <w:t xml:space="preserve">. </w:t>
      </w:r>
      <w:r>
        <w:rPr>
          <w:snapToGrid w:val="0"/>
        </w:rPr>
        <w:tab/>
        <w:t>Testing</w:t>
      </w:r>
      <w:r>
        <w:tab/>
      </w:r>
      <w:r>
        <w:fldChar w:fldCharType="begin"/>
      </w:r>
      <w:r>
        <w:instrText xml:space="preserve"> PAGEREF _Toc421261331 \h </w:instrText>
      </w:r>
      <w:r>
        <w:fldChar w:fldCharType="separate"/>
      </w:r>
      <w:r>
        <w:t>243</w:t>
      </w:r>
      <w:r>
        <w:fldChar w:fldCharType="end"/>
      </w:r>
    </w:p>
    <w:p>
      <w:pPr>
        <w:pStyle w:val="TOC8"/>
        <w:rPr>
          <w:rFonts w:asciiTheme="minorHAnsi" w:eastAsiaTheme="minorEastAsia" w:hAnsiTheme="minorHAnsi" w:cstheme="minorBidi"/>
          <w:szCs w:val="22"/>
        </w:rPr>
      </w:pPr>
      <w:r>
        <w:t>11.6</w:t>
      </w:r>
      <w:r>
        <w:rPr>
          <w:snapToGrid w:val="0"/>
        </w:rPr>
        <w:t xml:space="preserve">. </w:t>
      </w:r>
      <w:r>
        <w:rPr>
          <w:snapToGrid w:val="0"/>
        </w:rPr>
        <w:tab/>
        <w:t>Notice of intention to repair or modify winding system</w:t>
      </w:r>
      <w:r>
        <w:tab/>
      </w:r>
      <w:r>
        <w:fldChar w:fldCharType="begin"/>
      </w:r>
      <w:r>
        <w:instrText xml:space="preserve"> PAGEREF _Toc421261332 \h </w:instrText>
      </w:r>
      <w:r>
        <w:fldChar w:fldCharType="separate"/>
      </w:r>
      <w:r>
        <w:t>244</w:t>
      </w:r>
      <w:r>
        <w:fldChar w:fldCharType="end"/>
      </w:r>
    </w:p>
    <w:p>
      <w:pPr>
        <w:pStyle w:val="TOC8"/>
        <w:rPr>
          <w:rFonts w:asciiTheme="minorHAnsi" w:eastAsiaTheme="minorEastAsia" w:hAnsiTheme="minorHAnsi" w:cstheme="minorBidi"/>
          <w:szCs w:val="22"/>
        </w:rPr>
      </w:pPr>
      <w:r>
        <w:t>11.7</w:t>
      </w:r>
      <w:r>
        <w:rPr>
          <w:snapToGrid w:val="0"/>
        </w:rPr>
        <w:t xml:space="preserve">. </w:t>
      </w:r>
      <w:r>
        <w:rPr>
          <w:snapToGrid w:val="0"/>
        </w:rPr>
        <w:tab/>
        <w:t>Approval of repair or modification</w:t>
      </w:r>
      <w:r>
        <w:tab/>
      </w:r>
      <w:r>
        <w:fldChar w:fldCharType="begin"/>
      </w:r>
      <w:r>
        <w:instrText xml:space="preserve"> PAGEREF _Toc421261333 \h </w:instrText>
      </w:r>
      <w:r>
        <w:fldChar w:fldCharType="separate"/>
      </w:r>
      <w:r>
        <w:t>244</w:t>
      </w:r>
      <w:r>
        <w:fldChar w:fldCharType="end"/>
      </w:r>
    </w:p>
    <w:p>
      <w:pPr>
        <w:pStyle w:val="TOC8"/>
        <w:rPr>
          <w:rFonts w:asciiTheme="minorHAnsi" w:eastAsiaTheme="minorEastAsia" w:hAnsiTheme="minorHAnsi" w:cstheme="minorBidi"/>
          <w:szCs w:val="22"/>
        </w:rPr>
      </w:pPr>
      <w:r>
        <w:t>11.8</w:t>
      </w:r>
      <w:r>
        <w:rPr>
          <w:snapToGrid w:val="0"/>
        </w:rPr>
        <w:t xml:space="preserve">. </w:t>
      </w:r>
      <w:r>
        <w:rPr>
          <w:snapToGrid w:val="0"/>
        </w:rPr>
        <w:tab/>
        <w:t>Winding engine log book</w:t>
      </w:r>
      <w:r>
        <w:tab/>
      </w:r>
      <w:r>
        <w:fldChar w:fldCharType="begin"/>
      </w:r>
      <w:r>
        <w:instrText xml:space="preserve"> PAGEREF _Toc421261334 \h </w:instrText>
      </w:r>
      <w:r>
        <w:fldChar w:fldCharType="separate"/>
      </w:r>
      <w:r>
        <w:t>245</w:t>
      </w:r>
      <w:r>
        <w:fldChar w:fldCharType="end"/>
      </w:r>
    </w:p>
    <w:p>
      <w:pPr>
        <w:pStyle w:val="TOC8"/>
        <w:rPr>
          <w:rFonts w:asciiTheme="minorHAnsi" w:eastAsiaTheme="minorEastAsia" w:hAnsiTheme="minorHAnsi" w:cstheme="minorBidi"/>
          <w:szCs w:val="22"/>
        </w:rPr>
      </w:pPr>
      <w:r>
        <w:t>11.9</w:t>
      </w:r>
      <w:r>
        <w:rPr>
          <w:snapToGrid w:val="0"/>
        </w:rPr>
        <w:t xml:space="preserve">. </w:t>
      </w:r>
      <w:r>
        <w:rPr>
          <w:snapToGrid w:val="0"/>
        </w:rPr>
        <w:tab/>
        <w:t>Winding engines — shift records</w:t>
      </w:r>
      <w:r>
        <w:tab/>
      </w:r>
      <w:r>
        <w:fldChar w:fldCharType="begin"/>
      </w:r>
      <w:r>
        <w:instrText xml:space="preserve"> PAGEREF _Toc421261335 \h </w:instrText>
      </w:r>
      <w:r>
        <w:fldChar w:fldCharType="separate"/>
      </w:r>
      <w:r>
        <w:t>245</w:t>
      </w:r>
      <w:r>
        <w:fldChar w:fldCharType="end"/>
      </w:r>
    </w:p>
    <w:p>
      <w:pPr>
        <w:pStyle w:val="TOC8"/>
        <w:rPr>
          <w:rFonts w:asciiTheme="minorHAnsi" w:eastAsiaTheme="minorEastAsia" w:hAnsiTheme="minorHAnsi" w:cstheme="minorBidi"/>
          <w:szCs w:val="22"/>
        </w:rPr>
      </w:pPr>
      <w:r>
        <w:t>11.10</w:t>
      </w:r>
      <w:r>
        <w:rPr>
          <w:snapToGrid w:val="0"/>
        </w:rPr>
        <w:t xml:space="preserve">. </w:t>
      </w:r>
      <w:r>
        <w:rPr>
          <w:snapToGrid w:val="0"/>
        </w:rPr>
        <w:tab/>
        <w:t>Winding engine to be available</w:t>
      </w:r>
      <w:r>
        <w:tab/>
      </w:r>
      <w:r>
        <w:fldChar w:fldCharType="begin"/>
      </w:r>
      <w:r>
        <w:instrText xml:space="preserve"> PAGEREF _Toc421261336 \h </w:instrText>
      </w:r>
      <w:r>
        <w:fldChar w:fldCharType="separate"/>
      </w:r>
      <w:r>
        <w:t>246</w:t>
      </w:r>
      <w:r>
        <w:fldChar w:fldCharType="end"/>
      </w:r>
    </w:p>
    <w:p>
      <w:pPr>
        <w:pStyle w:val="TOC8"/>
        <w:rPr>
          <w:rFonts w:asciiTheme="minorHAnsi" w:eastAsiaTheme="minorEastAsia" w:hAnsiTheme="minorHAnsi" w:cstheme="minorBidi"/>
          <w:szCs w:val="22"/>
        </w:rPr>
      </w:pPr>
      <w:r>
        <w:t>11.11</w:t>
      </w:r>
      <w:r>
        <w:rPr>
          <w:snapToGrid w:val="0"/>
        </w:rPr>
        <w:t xml:space="preserve">. </w:t>
      </w:r>
      <w:r>
        <w:rPr>
          <w:snapToGrid w:val="0"/>
        </w:rPr>
        <w:tab/>
        <w:t>Testing of hoist drivers</w:t>
      </w:r>
      <w:r>
        <w:tab/>
      </w:r>
      <w:r>
        <w:fldChar w:fldCharType="begin"/>
      </w:r>
      <w:r>
        <w:instrText xml:space="preserve"> PAGEREF _Toc421261337 \h </w:instrText>
      </w:r>
      <w:r>
        <w:fldChar w:fldCharType="separate"/>
      </w:r>
      <w:r>
        <w:t>247</w:t>
      </w:r>
      <w:r>
        <w:fldChar w:fldCharType="end"/>
      </w:r>
    </w:p>
    <w:p>
      <w:pPr>
        <w:pStyle w:val="TOC8"/>
        <w:rPr>
          <w:rFonts w:asciiTheme="minorHAnsi" w:eastAsiaTheme="minorEastAsia" w:hAnsiTheme="minorHAnsi" w:cstheme="minorBidi"/>
          <w:szCs w:val="22"/>
        </w:rPr>
      </w:pPr>
      <w:r>
        <w:t>11.12</w:t>
      </w:r>
      <w:r>
        <w:rPr>
          <w:snapToGrid w:val="0"/>
        </w:rPr>
        <w:t xml:space="preserve">. </w:t>
      </w:r>
      <w:r>
        <w:rPr>
          <w:snapToGrid w:val="0"/>
        </w:rPr>
        <w:tab/>
        <w:t>Winding engine drivers to have medical examinations</w:t>
      </w:r>
      <w:r>
        <w:tab/>
      </w:r>
      <w:r>
        <w:fldChar w:fldCharType="begin"/>
      </w:r>
      <w:r>
        <w:instrText xml:space="preserve"> PAGEREF _Toc421261338 \h </w:instrText>
      </w:r>
      <w:r>
        <w:fldChar w:fldCharType="separate"/>
      </w:r>
      <w:r>
        <w:t>248</w:t>
      </w:r>
      <w:r>
        <w:fldChar w:fldCharType="end"/>
      </w:r>
    </w:p>
    <w:p>
      <w:pPr>
        <w:pStyle w:val="TOC8"/>
        <w:rPr>
          <w:rFonts w:asciiTheme="minorHAnsi" w:eastAsiaTheme="minorEastAsia" w:hAnsiTheme="minorHAnsi" w:cstheme="minorBidi"/>
          <w:szCs w:val="22"/>
        </w:rPr>
      </w:pPr>
      <w:r>
        <w:t>11.13</w:t>
      </w:r>
      <w:r>
        <w:rPr>
          <w:snapToGrid w:val="0"/>
        </w:rPr>
        <w:t xml:space="preserve">. </w:t>
      </w:r>
      <w:r>
        <w:rPr>
          <w:snapToGrid w:val="0"/>
        </w:rPr>
        <w:tab/>
        <w:t>Winding engine drivers not to work for more than 8 hours</w:t>
      </w:r>
      <w:r>
        <w:tab/>
      </w:r>
      <w:r>
        <w:fldChar w:fldCharType="begin"/>
      </w:r>
      <w:r>
        <w:instrText xml:space="preserve"> PAGEREF _Toc421261339 \h </w:instrText>
      </w:r>
      <w:r>
        <w:fldChar w:fldCharType="separate"/>
      </w:r>
      <w:r>
        <w:t>249</w:t>
      </w:r>
      <w:r>
        <w:fldChar w:fldCharType="end"/>
      </w:r>
    </w:p>
    <w:p>
      <w:pPr>
        <w:pStyle w:val="TOC8"/>
        <w:rPr>
          <w:rFonts w:asciiTheme="minorHAnsi" w:eastAsiaTheme="minorEastAsia" w:hAnsiTheme="minorHAnsi" w:cstheme="minorBidi"/>
          <w:szCs w:val="22"/>
        </w:rPr>
      </w:pPr>
      <w:r>
        <w:t>11.14</w:t>
      </w:r>
      <w:r>
        <w:rPr>
          <w:snapToGrid w:val="0"/>
        </w:rPr>
        <w:t xml:space="preserve">. </w:t>
      </w:r>
      <w:r>
        <w:rPr>
          <w:snapToGrid w:val="0"/>
        </w:rPr>
        <w:tab/>
        <w:t>Winding engine — power required</w:t>
      </w:r>
      <w:r>
        <w:tab/>
      </w:r>
      <w:r>
        <w:fldChar w:fldCharType="begin"/>
      </w:r>
      <w:r>
        <w:instrText xml:space="preserve"> PAGEREF _Toc421261340 \h </w:instrText>
      </w:r>
      <w:r>
        <w:fldChar w:fldCharType="separate"/>
      </w:r>
      <w:r>
        <w:t>250</w:t>
      </w:r>
      <w:r>
        <w:fldChar w:fldCharType="end"/>
      </w:r>
    </w:p>
    <w:p>
      <w:pPr>
        <w:pStyle w:val="TOC8"/>
        <w:rPr>
          <w:rFonts w:asciiTheme="minorHAnsi" w:eastAsiaTheme="minorEastAsia" w:hAnsiTheme="minorHAnsi" w:cstheme="minorBidi"/>
          <w:szCs w:val="22"/>
        </w:rPr>
      </w:pPr>
      <w:r>
        <w:t>11.15</w:t>
      </w:r>
      <w:r>
        <w:rPr>
          <w:snapToGrid w:val="0"/>
        </w:rPr>
        <w:t xml:space="preserve">. </w:t>
      </w:r>
      <w:r>
        <w:rPr>
          <w:snapToGrid w:val="0"/>
        </w:rPr>
        <w:tab/>
        <w:t>Power cut off</w:t>
      </w:r>
      <w:r>
        <w:tab/>
      </w:r>
      <w:r>
        <w:fldChar w:fldCharType="begin"/>
      </w:r>
      <w:r>
        <w:instrText xml:space="preserve"> PAGEREF _Toc421261341 \h </w:instrText>
      </w:r>
      <w:r>
        <w:fldChar w:fldCharType="separate"/>
      </w:r>
      <w:r>
        <w:t>250</w:t>
      </w:r>
      <w:r>
        <w:fldChar w:fldCharType="end"/>
      </w:r>
    </w:p>
    <w:p>
      <w:pPr>
        <w:pStyle w:val="TOC8"/>
        <w:rPr>
          <w:rFonts w:asciiTheme="minorHAnsi" w:eastAsiaTheme="minorEastAsia" w:hAnsiTheme="minorHAnsi" w:cstheme="minorBidi"/>
          <w:szCs w:val="22"/>
        </w:rPr>
      </w:pPr>
      <w:r>
        <w:t>11.16</w:t>
      </w:r>
      <w:r>
        <w:rPr>
          <w:snapToGrid w:val="0"/>
        </w:rPr>
        <w:t xml:space="preserve">. </w:t>
      </w:r>
      <w:r>
        <w:rPr>
          <w:snapToGrid w:val="0"/>
        </w:rPr>
        <w:tab/>
        <w:t>Indicators and gauges</w:t>
      </w:r>
      <w:r>
        <w:tab/>
      </w:r>
      <w:r>
        <w:fldChar w:fldCharType="begin"/>
      </w:r>
      <w:r>
        <w:instrText xml:space="preserve"> PAGEREF _Toc421261342 \h </w:instrText>
      </w:r>
      <w:r>
        <w:fldChar w:fldCharType="separate"/>
      </w:r>
      <w:r>
        <w:t>250</w:t>
      </w:r>
      <w:r>
        <w:fldChar w:fldCharType="end"/>
      </w:r>
    </w:p>
    <w:p>
      <w:pPr>
        <w:pStyle w:val="TOC8"/>
        <w:rPr>
          <w:rFonts w:asciiTheme="minorHAnsi" w:eastAsiaTheme="minorEastAsia" w:hAnsiTheme="minorHAnsi" w:cstheme="minorBidi"/>
          <w:szCs w:val="22"/>
        </w:rPr>
      </w:pPr>
      <w:r>
        <w:t>11.17</w:t>
      </w:r>
      <w:r>
        <w:rPr>
          <w:snapToGrid w:val="0"/>
        </w:rPr>
        <w:t xml:space="preserve">. </w:t>
      </w:r>
      <w:r>
        <w:rPr>
          <w:snapToGrid w:val="0"/>
        </w:rPr>
        <w:tab/>
        <w:t>Speed control</w:t>
      </w:r>
      <w:r>
        <w:tab/>
      </w:r>
      <w:r>
        <w:fldChar w:fldCharType="begin"/>
      </w:r>
      <w:r>
        <w:instrText xml:space="preserve"> PAGEREF _Toc421261343 \h </w:instrText>
      </w:r>
      <w:r>
        <w:fldChar w:fldCharType="separate"/>
      </w:r>
      <w:r>
        <w:t>251</w:t>
      </w:r>
      <w:r>
        <w:fldChar w:fldCharType="end"/>
      </w:r>
    </w:p>
    <w:p>
      <w:pPr>
        <w:pStyle w:val="TOC8"/>
        <w:rPr>
          <w:rFonts w:asciiTheme="minorHAnsi" w:eastAsiaTheme="minorEastAsia" w:hAnsiTheme="minorHAnsi" w:cstheme="minorBidi"/>
          <w:szCs w:val="22"/>
        </w:rPr>
      </w:pPr>
      <w:r>
        <w:t>11.18</w:t>
      </w:r>
      <w:r>
        <w:rPr>
          <w:snapToGrid w:val="0"/>
        </w:rPr>
        <w:t xml:space="preserve">. </w:t>
      </w:r>
      <w:r>
        <w:rPr>
          <w:snapToGrid w:val="0"/>
        </w:rPr>
        <w:tab/>
        <w:t>Brakes</w:t>
      </w:r>
      <w:r>
        <w:tab/>
      </w:r>
      <w:r>
        <w:fldChar w:fldCharType="begin"/>
      </w:r>
      <w:r>
        <w:instrText xml:space="preserve"> PAGEREF _Toc421261344 \h </w:instrText>
      </w:r>
      <w:r>
        <w:fldChar w:fldCharType="separate"/>
      </w:r>
      <w:r>
        <w:t>251</w:t>
      </w:r>
      <w:r>
        <w:fldChar w:fldCharType="end"/>
      </w:r>
    </w:p>
    <w:p>
      <w:pPr>
        <w:pStyle w:val="TOC8"/>
        <w:rPr>
          <w:rFonts w:asciiTheme="minorHAnsi" w:eastAsiaTheme="minorEastAsia" w:hAnsiTheme="minorHAnsi" w:cstheme="minorBidi"/>
          <w:szCs w:val="22"/>
        </w:rPr>
      </w:pPr>
      <w:r>
        <w:t>11.19</w:t>
      </w:r>
      <w:r>
        <w:rPr>
          <w:snapToGrid w:val="0"/>
        </w:rPr>
        <w:t xml:space="preserve">. </w:t>
      </w:r>
      <w:r>
        <w:rPr>
          <w:snapToGrid w:val="0"/>
        </w:rPr>
        <w:tab/>
        <w:t>Persons or material not to be lowered by brake</w:t>
      </w:r>
      <w:r>
        <w:tab/>
      </w:r>
      <w:r>
        <w:fldChar w:fldCharType="begin"/>
      </w:r>
      <w:r>
        <w:instrText xml:space="preserve"> PAGEREF _Toc421261345 \h </w:instrText>
      </w:r>
      <w:r>
        <w:fldChar w:fldCharType="separate"/>
      </w:r>
      <w:r>
        <w:t>253</w:t>
      </w:r>
      <w:r>
        <w:fldChar w:fldCharType="end"/>
      </w:r>
    </w:p>
    <w:p>
      <w:pPr>
        <w:pStyle w:val="TOC8"/>
        <w:rPr>
          <w:rFonts w:asciiTheme="minorHAnsi" w:eastAsiaTheme="minorEastAsia" w:hAnsiTheme="minorHAnsi" w:cstheme="minorBidi"/>
          <w:szCs w:val="22"/>
        </w:rPr>
      </w:pPr>
      <w:r>
        <w:t>11.20</w:t>
      </w:r>
      <w:r>
        <w:rPr>
          <w:snapToGrid w:val="0"/>
        </w:rPr>
        <w:t xml:space="preserve">. </w:t>
      </w:r>
      <w:r>
        <w:rPr>
          <w:snapToGrid w:val="0"/>
        </w:rPr>
        <w:tab/>
        <w:t>Stop switch</w:t>
      </w:r>
      <w:r>
        <w:tab/>
      </w:r>
      <w:r>
        <w:fldChar w:fldCharType="begin"/>
      </w:r>
      <w:r>
        <w:instrText xml:space="preserve"> PAGEREF _Toc421261346 \h </w:instrText>
      </w:r>
      <w:r>
        <w:fldChar w:fldCharType="separate"/>
      </w:r>
      <w:r>
        <w:t>253</w:t>
      </w:r>
      <w:r>
        <w:fldChar w:fldCharType="end"/>
      </w:r>
    </w:p>
    <w:p>
      <w:pPr>
        <w:pStyle w:val="TOC8"/>
        <w:rPr>
          <w:rFonts w:asciiTheme="minorHAnsi" w:eastAsiaTheme="minorEastAsia" w:hAnsiTheme="minorHAnsi" w:cstheme="minorBidi"/>
          <w:szCs w:val="22"/>
        </w:rPr>
      </w:pPr>
      <w:r>
        <w:t>11.21</w:t>
      </w:r>
      <w:r>
        <w:rPr>
          <w:snapToGrid w:val="0"/>
        </w:rPr>
        <w:t xml:space="preserve">. </w:t>
      </w:r>
      <w:r>
        <w:rPr>
          <w:snapToGrid w:val="0"/>
        </w:rPr>
        <w:tab/>
        <w:t>Driver not to be spoken to while on duty</w:t>
      </w:r>
      <w:r>
        <w:tab/>
      </w:r>
      <w:r>
        <w:fldChar w:fldCharType="begin"/>
      </w:r>
      <w:r>
        <w:instrText xml:space="preserve"> PAGEREF _Toc421261347 \h </w:instrText>
      </w:r>
      <w:r>
        <w:fldChar w:fldCharType="separate"/>
      </w:r>
      <w:r>
        <w:t>253</w:t>
      </w:r>
      <w:r>
        <w:fldChar w:fldCharType="end"/>
      </w:r>
    </w:p>
    <w:p>
      <w:pPr>
        <w:pStyle w:val="TOC8"/>
        <w:rPr>
          <w:rFonts w:asciiTheme="minorHAnsi" w:eastAsiaTheme="minorEastAsia" w:hAnsiTheme="minorHAnsi" w:cstheme="minorBidi"/>
          <w:szCs w:val="22"/>
        </w:rPr>
      </w:pPr>
      <w:r>
        <w:t>11.22</w:t>
      </w:r>
      <w:r>
        <w:rPr>
          <w:snapToGrid w:val="0"/>
        </w:rPr>
        <w:t xml:space="preserve">. </w:t>
      </w:r>
      <w:r>
        <w:rPr>
          <w:snapToGrid w:val="0"/>
        </w:rPr>
        <w:tab/>
        <w:t>Hoist controls</w:t>
      </w:r>
      <w:r>
        <w:tab/>
      </w:r>
      <w:r>
        <w:fldChar w:fldCharType="begin"/>
      </w:r>
      <w:r>
        <w:instrText xml:space="preserve"> PAGEREF _Toc421261348 \h </w:instrText>
      </w:r>
      <w:r>
        <w:fldChar w:fldCharType="separate"/>
      </w:r>
      <w:r>
        <w:t>253</w:t>
      </w:r>
      <w:r>
        <w:fldChar w:fldCharType="end"/>
      </w:r>
    </w:p>
    <w:p>
      <w:pPr>
        <w:pStyle w:val="TOC8"/>
        <w:rPr>
          <w:rFonts w:asciiTheme="minorHAnsi" w:eastAsiaTheme="minorEastAsia" w:hAnsiTheme="minorHAnsi" w:cstheme="minorBidi"/>
          <w:szCs w:val="22"/>
        </w:rPr>
      </w:pPr>
      <w:r>
        <w:t>11.23</w:t>
      </w:r>
      <w:r>
        <w:rPr>
          <w:snapToGrid w:val="0"/>
        </w:rPr>
        <w:t xml:space="preserve">. </w:t>
      </w:r>
      <w:r>
        <w:rPr>
          <w:snapToGrid w:val="0"/>
        </w:rPr>
        <w:tab/>
        <w:t>Acceleration control</w:t>
      </w:r>
      <w:r>
        <w:tab/>
      </w:r>
      <w:r>
        <w:fldChar w:fldCharType="begin"/>
      </w:r>
      <w:r>
        <w:instrText xml:space="preserve"> PAGEREF _Toc421261349 \h </w:instrText>
      </w:r>
      <w:r>
        <w:fldChar w:fldCharType="separate"/>
      </w:r>
      <w:r>
        <w:t>254</w:t>
      </w:r>
      <w:r>
        <w:fldChar w:fldCharType="end"/>
      </w:r>
    </w:p>
    <w:p>
      <w:pPr>
        <w:pStyle w:val="TOC8"/>
        <w:rPr>
          <w:rFonts w:asciiTheme="minorHAnsi" w:eastAsiaTheme="minorEastAsia" w:hAnsiTheme="minorHAnsi" w:cstheme="minorBidi"/>
          <w:szCs w:val="22"/>
        </w:rPr>
      </w:pPr>
      <w:r>
        <w:t>11.24</w:t>
      </w:r>
      <w:r>
        <w:rPr>
          <w:snapToGrid w:val="0"/>
        </w:rPr>
        <w:t xml:space="preserve">. </w:t>
      </w:r>
      <w:r>
        <w:rPr>
          <w:snapToGrid w:val="0"/>
        </w:rPr>
        <w:tab/>
        <w:t>Control selection</w:t>
      </w:r>
      <w:r>
        <w:tab/>
      </w:r>
      <w:r>
        <w:fldChar w:fldCharType="begin"/>
      </w:r>
      <w:r>
        <w:instrText xml:space="preserve"> PAGEREF _Toc421261350 \h </w:instrText>
      </w:r>
      <w:r>
        <w:fldChar w:fldCharType="separate"/>
      </w:r>
      <w:r>
        <w:t>254</w:t>
      </w:r>
      <w:r>
        <w:fldChar w:fldCharType="end"/>
      </w:r>
    </w:p>
    <w:p>
      <w:pPr>
        <w:pStyle w:val="TOC8"/>
        <w:rPr>
          <w:rFonts w:asciiTheme="minorHAnsi" w:eastAsiaTheme="minorEastAsia" w:hAnsiTheme="minorHAnsi" w:cstheme="minorBidi"/>
          <w:szCs w:val="22"/>
        </w:rPr>
      </w:pPr>
      <w:r>
        <w:t>11.25</w:t>
      </w:r>
      <w:r>
        <w:rPr>
          <w:snapToGrid w:val="0"/>
        </w:rPr>
        <w:t xml:space="preserve">. </w:t>
      </w:r>
      <w:r>
        <w:rPr>
          <w:snapToGrid w:val="0"/>
        </w:rPr>
        <w:tab/>
        <w:t>Push button controls</w:t>
      </w:r>
      <w:r>
        <w:tab/>
      </w:r>
      <w:r>
        <w:fldChar w:fldCharType="begin"/>
      </w:r>
      <w:r>
        <w:instrText xml:space="preserve"> PAGEREF _Toc421261351 \h </w:instrText>
      </w:r>
      <w:r>
        <w:fldChar w:fldCharType="separate"/>
      </w:r>
      <w:r>
        <w:t>254</w:t>
      </w:r>
      <w:r>
        <w:fldChar w:fldCharType="end"/>
      </w:r>
    </w:p>
    <w:p>
      <w:pPr>
        <w:pStyle w:val="TOC8"/>
        <w:rPr>
          <w:rFonts w:asciiTheme="minorHAnsi" w:eastAsiaTheme="minorEastAsia" w:hAnsiTheme="minorHAnsi" w:cstheme="minorBidi"/>
          <w:szCs w:val="22"/>
        </w:rPr>
      </w:pPr>
      <w:r>
        <w:t>11.26</w:t>
      </w:r>
      <w:r>
        <w:rPr>
          <w:snapToGrid w:val="0"/>
        </w:rPr>
        <w:t xml:space="preserve">. </w:t>
      </w:r>
      <w:r>
        <w:rPr>
          <w:snapToGrid w:val="0"/>
        </w:rPr>
        <w:tab/>
        <w:t>Cage to be supported when repairs being carried out</w:t>
      </w:r>
      <w:r>
        <w:tab/>
      </w:r>
      <w:r>
        <w:fldChar w:fldCharType="begin"/>
      </w:r>
      <w:r>
        <w:instrText xml:space="preserve"> PAGEREF _Toc421261352 \h </w:instrText>
      </w:r>
      <w:r>
        <w:fldChar w:fldCharType="separate"/>
      </w:r>
      <w:r>
        <w:t>255</w:t>
      </w:r>
      <w:r>
        <w:fldChar w:fldCharType="end"/>
      </w:r>
    </w:p>
    <w:p>
      <w:pPr>
        <w:pStyle w:val="TOC8"/>
        <w:rPr>
          <w:rFonts w:asciiTheme="minorHAnsi" w:eastAsiaTheme="minorEastAsia" w:hAnsiTheme="minorHAnsi" w:cstheme="minorBidi"/>
          <w:szCs w:val="22"/>
        </w:rPr>
      </w:pPr>
      <w:r>
        <w:t>11.27</w:t>
      </w:r>
      <w:r>
        <w:rPr>
          <w:snapToGrid w:val="0"/>
        </w:rPr>
        <w:t xml:space="preserve">. </w:t>
      </w:r>
      <w:r>
        <w:rPr>
          <w:snapToGrid w:val="0"/>
        </w:rPr>
        <w:tab/>
        <w:t>Prevention of overwind</w:t>
      </w:r>
      <w:r>
        <w:tab/>
      </w:r>
      <w:r>
        <w:fldChar w:fldCharType="begin"/>
      </w:r>
      <w:r>
        <w:instrText xml:space="preserve"> PAGEREF _Toc421261353 \h </w:instrText>
      </w:r>
      <w:r>
        <w:fldChar w:fldCharType="separate"/>
      </w:r>
      <w:r>
        <w:t>255</w:t>
      </w:r>
      <w:r>
        <w:fldChar w:fldCharType="end"/>
      </w:r>
    </w:p>
    <w:p>
      <w:pPr>
        <w:pStyle w:val="TOC8"/>
        <w:rPr>
          <w:rFonts w:asciiTheme="minorHAnsi" w:eastAsiaTheme="minorEastAsia" w:hAnsiTheme="minorHAnsi" w:cstheme="minorBidi"/>
          <w:szCs w:val="22"/>
        </w:rPr>
      </w:pPr>
      <w:r>
        <w:t>11.28</w:t>
      </w:r>
      <w:r>
        <w:rPr>
          <w:snapToGrid w:val="0"/>
        </w:rPr>
        <w:t xml:space="preserve">. </w:t>
      </w:r>
      <w:r>
        <w:rPr>
          <w:snapToGrid w:val="0"/>
        </w:rPr>
        <w:tab/>
        <w:t>Backing out devices</w:t>
      </w:r>
      <w:r>
        <w:tab/>
      </w:r>
      <w:r>
        <w:fldChar w:fldCharType="begin"/>
      </w:r>
      <w:r>
        <w:instrText xml:space="preserve"> PAGEREF _Toc421261354 \h </w:instrText>
      </w:r>
      <w:r>
        <w:fldChar w:fldCharType="separate"/>
      </w:r>
      <w:r>
        <w:t>256</w:t>
      </w:r>
      <w:r>
        <w:fldChar w:fldCharType="end"/>
      </w:r>
    </w:p>
    <w:p>
      <w:pPr>
        <w:pStyle w:val="TOC8"/>
        <w:rPr>
          <w:rFonts w:asciiTheme="minorHAnsi" w:eastAsiaTheme="minorEastAsia" w:hAnsiTheme="minorHAnsi" w:cstheme="minorBidi"/>
          <w:szCs w:val="22"/>
        </w:rPr>
      </w:pPr>
      <w:r>
        <w:t>11.29</w:t>
      </w:r>
      <w:r>
        <w:rPr>
          <w:snapToGrid w:val="0"/>
        </w:rPr>
        <w:t xml:space="preserve">. </w:t>
      </w:r>
      <w:r>
        <w:rPr>
          <w:snapToGrid w:val="0"/>
        </w:rPr>
        <w:tab/>
        <w:t>Winding engine fire precautions</w:t>
      </w:r>
      <w:r>
        <w:tab/>
      </w:r>
      <w:r>
        <w:fldChar w:fldCharType="begin"/>
      </w:r>
      <w:r>
        <w:instrText xml:space="preserve"> PAGEREF _Toc421261355 \h </w:instrText>
      </w:r>
      <w:r>
        <w:fldChar w:fldCharType="separate"/>
      </w:r>
      <w:r>
        <w:t>256</w:t>
      </w:r>
      <w:r>
        <w:fldChar w:fldCharType="end"/>
      </w:r>
    </w:p>
    <w:p>
      <w:pPr>
        <w:pStyle w:val="TOC8"/>
        <w:rPr>
          <w:rFonts w:asciiTheme="minorHAnsi" w:eastAsiaTheme="minorEastAsia" w:hAnsiTheme="minorHAnsi" w:cstheme="minorBidi"/>
          <w:szCs w:val="22"/>
        </w:rPr>
      </w:pPr>
      <w:r>
        <w:t>11.30</w:t>
      </w:r>
      <w:r>
        <w:rPr>
          <w:snapToGrid w:val="0"/>
        </w:rPr>
        <w:t xml:space="preserve">. </w:t>
      </w:r>
      <w:r>
        <w:rPr>
          <w:snapToGrid w:val="0"/>
        </w:rPr>
        <w:tab/>
        <w:t>Signalling system</w:t>
      </w:r>
      <w:r>
        <w:tab/>
      </w:r>
      <w:r>
        <w:fldChar w:fldCharType="begin"/>
      </w:r>
      <w:r>
        <w:instrText xml:space="preserve"> PAGEREF _Toc421261356 \h </w:instrText>
      </w:r>
      <w:r>
        <w:fldChar w:fldCharType="separate"/>
      </w:r>
      <w:r>
        <w:t>256</w:t>
      </w:r>
      <w:r>
        <w:fldChar w:fldCharType="end"/>
      </w:r>
    </w:p>
    <w:p>
      <w:pPr>
        <w:pStyle w:val="TOC8"/>
        <w:rPr>
          <w:rFonts w:asciiTheme="minorHAnsi" w:eastAsiaTheme="minorEastAsia" w:hAnsiTheme="minorHAnsi" w:cstheme="minorBidi"/>
          <w:szCs w:val="22"/>
        </w:rPr>
      </w:pPr>
      <w:r>
        <w:t>11.31</w:t>
      </w:r>
      <w:r>
        <w:rPr>
          <w:snapToGrid w:val="0"/>
        </w:rPr>
        <w:t>.</w:t>
      </w:r>
      <w:r>
        <w:rPr>
          <w:snapToGrid w:val="0"/>
        </w:rPr>
        <w:tab/>
        <w:t>Code of Signals</w:t>
      </w:r>
      <w:r>
        <w:tab/>
      </w:r>
      <w:r>
        <w:fldChar w:fldCharType="begin"/>
      </w:r>
      <w:r>
        <w:instrText xml:space="preserve"> PAGEREF _Toc421261357 \h </w:instrText>
      </w:r>
      <w:r>
        <w:fldChar w:fldCharType="separate"/>
      </w:r>
      <w:r>
        <w:t>257</w:t>
      </w:r>
      <w:r>
        <w:fldChar w:fldCharType="end"/>
      </w:r>
    </w:p>
    <w:p>
      <w:pPr>
        <w:pStyle w:val="TOC8"/>
        <w:rPr>
          <w:rFonts w:asciiTheme="minorHAnsi" w:eastAsiaTheme="minorEastAsia" w:hAnsiTheme="minorHAnsi" w:cstheme="minorBidi"/>
          <w:szCs w:val="22"/>
        </w:rPr>
      </w:pPr>
      <w:r>
        <w:t>11.32</w:t>
      </w:r>
      <w:r>
        <w:rPr>
          <w:snapToGrid w:val="0"/>
        </w:rPr>
        <w:t>.</w:t>
      </w:r>
      <w:r>
        <w:rPr>
          <w:snapToGrid w:val="0"/>
        </w:rPr>
        <w:tab/>
        <w:t>Code of Signals to be displayed</w:t>
      </w:r>
      <w:r>
        <w:tab/>
      </w:r>
      <w:r>
        <w:fldChar w:fldCharType="begin"/>
      </w:r>
      <w:r>
        <w:instrText xml:space="preserve"> PAGEREF _Toc421261358 \h </w:instrText>
      </w:r>
      <w:r>
        <w:fldChar w:fldCharType="separate"/>
      </w:r>
      <w:r>
        <w:t>260</w:t>
      </w:r>
      <w:r>
        <w:fldChar w:fldCharType="end"/>
      </w:r>
    </w:p>
    <w:p>
      <w:pPr>
        <w:pStyle w:val="TOC8"/>
        <w:rPr>
          <w:rFonts w:asciiTheme="minorHAnsi" w:eastAsiaTheme="minorEastAsia" w:hAnsiTheme="minorHAnsi" w:cstheme="minorBidi"/>
          <w:szCs w:val="22"/>
        </w:rPr>
      </w:pPr>
      <w:r>
        <w:t>11.</w:t>
      </w:r>
      <w:r>
        <w:rPr>
          <w:snapToGrid w:val="0"/>
        </w:rPr>
        <w:t xml:space="preserve">33. </w:t>
      </w:r>
      <w:r>
        <w:rPr>
          <w:snapToGrid w:val="0"/>
        </w:rPr>
        <w:tab/>
        <w:t>Signals to be known</w:t>
      </w:r>
      <w:r>
        <w:tab/>
      </w:r>
      <w:r>
        <w:fldChar w:fldCharType="begin"/>
      </w:r>
      <w:r>
        <w:instrText xml:space="preserve"> PAGEREF _Toc421261359 \h </w:instrText>
      </w:r>
      <w:r>
        <w:fldChar w:fldCharType="separate"/>
      </w:r>
      <w:r>
        <w:t>260</w:t>
      </w:r>
      <w:r>
        <w:fldChar w:fldCharType="end"/>
      </w:r>
    </w:p>
    <w:p>
      <w:pPr>
        <w:pStyle w:val="TOC8"/>
        <w:rPr>
          <w:rFonts w:asciiTheme="minorHAnsi" w:eastAsiaTheme="minorEastAsia" w:hAnsiTheme="minorHAnsi" w:cstheme="minorBidi"/>
          <w:szCs w:val="22"/>
        </w:rPr>
      </w:pPr>
      <w:r>
        <w:t>11.34</w:t>
      </w:r>
      <w:r>
        <w:rPr>
          <w:snapToGrid w:val="0"/>
        </w:rPr>
        <w:t xml:space="preserve">. </w:t>
      </w:r>
      <w:r>
        <w:rPr>
          <w:snapToGrid w:val="0"/>
        </w:rPr>
        <w:tab/>
        <w:t>Signals to be clear and correct</w:t>
      </w:r>
      <w:r>
        <w:tab/>
      </w:r>
      <w:r>
        <w:fldChar w:fldCharType="begin"/>
      </w:r>
      <w:r>
        <w:instrText xml:space="preserve"> PAGEREF _Toc421261360 \h </w:instrText>
      </w:r>
      <w:r>
        <w:fldChar w:fldCharType="separate"/>
      </w:r>
      <w:r>
        <w:t>261</w:t>
      </w:r>
      <w:r>
        <w:fldChar w:fldCharType="end"/>
      </w:r>
    </w:p>
    <w:p>
      <w:pPr>
        <w:pStyle w:val="TOC8"/>
        <w:rPr>
          <w:rFonts w:asciiTheme="minorHAnsi" w:eastAsiaTheme="minorEastAsia" w:hAnsiTheme="minorHAnsi" w:cstheme="minorBidi"/>
          <w:szCs w:val="22"/>
        </w:rPr>
      </w:pPr>
      <w:r>
        <w:t>11.35</w:t>
      </w:r>
      <w:r>
        <w:rPr>
          <w:snapToGrid w:val="0"/>
        </w:rPr>
        <w:t xml:space="preserve">. </w:t>
      </w:r>
      <w:r>
        <w:rPr>
          <w:snapToGrid w:val="0"/>
        </w:rPr>
        <w:tab/>
        <w:t>Signals to be returned</w:t>
      </w:r>
      <w:r>
        <w:tab/>
      </w:r>
      <w:r>
        <w:fldChar w:fldCharType="begin"/>
      </w:r>
      <w:r>
        <w:instrText xml:space="preserve"> PAGEREF _Toc421261361 \h </w:instrText>
      </w:r>
      <w:r>
        <w:fldChar w:fldCharType="separate"/>
      </w:r>
      <w:r>
        <w:t>262</w:t>
      </w:r>
      <w:r>
        <w:fldChar w:fldCharType="end"/>
      </w:r>
    </w:p>
    <w:p>
      <w:pPr>
        <w:pStyle w:val="TOC8"/>
        <w:rPr>
          <w:rFonts w:asciiTheme="minorHAnsi" w:eastAsiaTheme="minorEastAsia" w:hAnsiTheme="minorHAnsi" w:cstheme="minorBidi"/>
          <w:szCs w:val="22"/>
        </w:rPr>
      </w:pPr>
      <w:r>
        <w:t>11.36</w:t>
      </w:r>
      <w:r>
        <w:rPr>
          <w:snapToGrid w:val="0"/>
        </w:rPr>
        <w:t xml:space="preserve">. </w:t>
      </w:r>
      <w:r>
        <w:rPr>
          <w:snapToGrid w:val="0"/>
        </w:rPr>
        <w:tab/>
        <w:t>Communication by voice restricted</w:t>
      </w:r>
      <w:r>
        <w:tab/>
      </w:r>
      <w:r>
        <w:fldChar w:fldCharType="begin"/>
      </w:r>
      <w:r>
        <w:instrText xml:space="preserve"> PAGEREF _Toc421261362 \h </w:instrText>
      </w:r>
      <w:r>
        <w:fldChar w:fldCharType="separate"/>
      </w:r>
      <w:r>
        <w:t>262</w:t>
      </w:r>
      <w:r>
        <w:fldChar w:fldCharType="end"/>
      </w:r>
    </w:p>
    <w:p>
      <w:pPr>
        <w:pStyle w:val="TOC8"/>
        <w:rPr>
          <w:rFonts w:asciiTheme="minorHAnsi" w:eastAsiaTheme="minorEastAsia" w:hAnsiTheme="minorHAnsi" w:cstheme="minorBidi"/>
          <w:szCs w:val="22"/>
        </w:rPr>
      </w:pPr>
      <w:r>
        <w:t>11.37</w:t>
      </w:r>
      <w:r>
        <w:rPr>
          <w:snapToGrid w:val="0"/>
        </w:rPr>
        <w:t xml:space="preserve">. </w:t>
      </w:r>
      <w:r>
        <w:rPr>
          <w:snapToGrid w:val="0"/>
        </w:rPr>
        <w:tab/>
        <w:t>Shaft guides</w:t>
      </w:r>
      <w:r>
        <w:tab/>
      </w:r>
      <w:r>
        <w:fldChar w:fldCharType="begin"/>
      </w:r>
      <w:r>
        <w:instrText xml:space="preserve"> PAGEREF _Toc421261363 \h </w:instrText>
      </w:r>
      <w:r>
        <w:fldChar w:fldCharType="separate"/>
      </w:r>
      <w:r>
        <w:t>262</w:t>
      </w:r>
      <w:r>
        <w:fldChar w:fldCharType="end"/>
      </w:r>
    </w:p>
    <w:p>
      <w:pPr>
        <w:pStyle w:val="TOC8"/>
        <w:rPr>
          <w:rFonts w:asciiTheme="minorHAnsi" w:eastAsiaTheme="minorEastAsia" w:hAnsiTheme="minorHAnsi" w:cstheme="minorBidi"/>
          <w:szCs w:val="22"/>
        </w:rPr>
      </w:pPr>
      <w:r>
        <w:t>11.38</w:t>
      </w:r>
      <w:r>
        <w:rPr>
          <w:snapToGrid w:val="0"/>
        </w:rPr>
        <w:t xml:space="preserve">. </w:t>
      </w:r>
      <w:r>
        <w:rPr>
          <w:snapToGrid w:val="0"/>
        </w:rPr>
        <w:tab/>
        <w:t>Winding ropes — specifications</w:t>
      </w:r>
      <w:r>
        <w:tab/>
      </w:r>
      <w:r>
        <w:fldChar w:fldCharType="begin"/>
      </w:r>
      <w:r>
        <w:instrText xml:space="preserve"> PAGEREF _Toc421261364 \h </w:instrText>
      </w:r>
      <w:r>
        <w:fldChar w:fldCharType="separate"/>
      </w:r>
      <w:r>
        <w:t>263</w:t>
      </w:r>
      <w:r>
        <w:fldChar w:fldCharType="end"/>
      </w:r>
    </w:p>
    <w:p>
      <w:pPr>
        <w:pStyle w:val="TOC8"/>
        <w:rPr>
          <w:rFonts w:asciiTheme="minorHAnsi" w:eastAsiaTheme="minorEastAsia" w:hAnsiTheme="minorHAnsi" w:cstheme="minorBidi"/>
          <w:szCs w:val="22"/>
        </w:rPr>
      </w:pPr>
      <w:r>
        <w:t>11.39</w:t>
      </w:r>
      <w:r>
        <w:rPr>
          <w:snapToGrid w:val="0"/>
        </w:rPr>
        <w:t xml:space="preserve">. </w:t>
      </w:r>
      <w:r>
        <w:rPr>
          <w:snapToGrid w:val="0"/>
        </w:rPr>
        <w:tab/>
        <w:t>Winding ropes — history</w:t>
      </w:r>
      <w:r>
        <w:tab/>
      </w:r>
      <w:r>
        <w:fldChar w:fldCharType="begin"/>
      </w:r>
      <w:r>
        <w:instrText xml:space="preserve"> PAGEREF _Toc421261365 \h </w:instrText>
      </w:r>
      <w:r>
        <w:fldChar w:fldCharType="separate"/>
      </w:r>
      <w:r>
        <w:t>263</w:t>
      </w:r>
      <w:r>
        <w:fldChar w:fldCharType="end"/>
      </w:r>
    </w:p>
    <w:p>
      <w:pPr>
        <w:pStyle w:val="TOC8"/>
        <w:rPr>
          <w:rFonts w:asciiTheme="minorHAnsi" w:eastAsiaTheme="minorEastAsia" w:hAnsiTheme="minorHAnsi" w:cstheme="minorBidi"/>
          <w:szCs w:val="22"/>
        </w:rPr>
      </w:pPr>
      <w:r>
        <w:t>11.40</w:t>
      </w:r>
      <w:r>
        <w:rPr>
          <w:snapToGrid w:val="0"/>
        </w:rPr>
        <w:t xml:space="preserve">. </w:t>
      </w:r>
      <w:r>
        <w:rPr>
          <w:snapToGrid w:val="0"/>
        </w:rPr>
        <w:tab/>
        <w:t>Winding rope log book</w:t>
      </w:r>
      <w:r>
        <w:tab/>
      </w:r>
      <w:r>
        <w:fldChar w:fldCharType="begin"/>
      </w:r>
      <w:r>
        <w:instrText xml:space="preserve"> PAGEREF _Toc421261366 \h </w:instrText>
      </w:r>
      <w:r>
        <w:fldChar w:fldCharType="separate"/>
      </w:r>
      <w:r>
        <w:t>264</w:t>
      </w:r>
      <w:r>
        <w:fldChar w:fldCharType="end"/>
      </w:r>
    </w:p>
    <w:p>
      <w:pPr>
        <w:pStyle w:val="TOC8"/>
        <w:rPr>
          <w:rFonts w:asciiTheme="minorHAnsi" w:eastAsiaTheme="minorEastAsia" w:hAnsiTheme="minorHAnsi" w:cstheme="minorBidi"/>
          <w:szCs w:val="22"/>
        </w:rPr>
      </w:pPr>
      <w:r>
        <w:t>11.41</w:t>
      </w:r>
      <w:r>
        <w:rPr>
          <w:snapToGrid w:val="0"/>
        </w:rPr>
        <w:t xml:space="preserve">. </w:t>
      </w:r>
      <w:r>
        <w:rPr>
          <w:snapToGrid w:val="0"/>
        </w:rPr>
        <w:tab/>
        <w:t>Winding ropes — records</w:t>
      </w:r>
      <w:r>
        <w:tab/>
      </w:r>
      <w:r>
        <w:fldChar w:fldCharType="begin"/>
      </w:r>
      <w:r>
        <w:instrText xml:space="preserve"> PAGEREF _Toc421261367 \h </w:instrText>
      </w:r>
      <w:r>
        <w:fldChar w:fldCharType="separate"/>
      </w:r>
      <w:r>
        <w:t>264</w:t>
      </w:r>
      <w:r>
        <w:fldChar w:fldCharType="end"/>
      </w:r>
    </w:p>
    <w:p>
      <w:pPr>
        <w:pStyle w:val="TOC8"/>
        <w:rPr>
          <w:rFonts w:asciiTheme="minorHAnsi" w:eastAsiaTheme="minorEastAsia" w:hAnsiTheme="minorHAnsi" w:cstheme="minorBidi"/>
          <w:szCs w:val="22"/>
        </w:rPr>
      </w:pPr>
      <w:r>
        <w:t>11.42</w:t>
      </w:r>
      <w:r>
        <w:rPr>
          <w:snapToGrid w:val="0"/>
        </w:rPr>
        <w:t xml:space="preserve">. </w:t>
      </w:r>
      <w:r>
        <w:rPr>
          <w:snapToGrid w:val="0"/>
        </w:rPr>
        <w:tab/>
        <w:t>Winding ropes — splicing</w:t>
      </w:r>
      <w:r>
        <w:tab/>
      </w:r>
      <w:r>
        <w:fldChar w:fldCharType="begin"/>
      </w:r>
      <w:r>
        <w:instrText xml:space="preserve"> PAGEREF _Toc421261368 \h </w:instrText>
      </w:r>
      <w:r>
        <w:fldChar w:fldCharType="separate"/>
      </w:r>
      <w:r>
        <w:t>265</w:t>
      </w:r>
      <w:r>
        <w:fldChar w:fldCharType="end"/>
      </w:r>
    </w:p>
    <w:p>
      <w:pPr>
        <w:pStyle w:val="TOC8"/>
        <w:rPr>
          <w:rFonts w:asciiTheme="minorHAnsi" w:eastAsiaTheme="minorEastAsia" w:hAnsiTheme="minorHAnsi" w:cstheme="minorBidi"/>
          <w:szCs w:val="22"/>
        </w:rPr>
      </w:pPr>
      <w:r>
        <w:t>11.43</w:t>
      </w:r>
      <w:r>
        <w:rPr>
          <w:snapToGrid w:val="0"/>
        </w:rPr>
        <w:t xml:space="preserve">. </w:t>
      </w:r>
      <w:r>
        <w:rPr>
          <w:snapToGrid w:val="0"/>
        </w:rPr>
        <w:tab/>
        <w:t>Winding ropes — capping</w:t>
      </w:r>
      <w:r>
        <w:tab/>
      </w:r>
      <w:r>
        <w:fldChar w:fldCharType="begin"/>
      </w:r>
      <w:r>
        <w:instrText xml:space="preserve"> PAGEREF _Toc421261369 \h </w:instrText>
      </w:r>
      <w:r>
        <w:fldChar w:fldCharType="separate"/>
      </w:r>
      <w:r>
        <w:t>265</w:t>
      </w:r>
      <w:r>
        <w:fldChar w:fldCharType="end"/>
      </w:r>
    </w:p>
    <w:p>
      <w:pPr>
        <w:pStyle w:val="TOC8"/>
        <w:rPr>
          <w:rFonts w:asciiTheme="minorHAnsi" w:eastAsiaTheme="minorEastAsia" w:hAnsiTheme="minorHAnsi" w:cstheme="minorBidi"/>
          <w:szCs w:val="22"/>
        </w:rPr>
      </w:pPr>
      <w:r>
        <w:t>11.44</w:t>
      </w:r>
      <w:r>
        <w:rPr>
          <w:snapToGrid w:val="0"/>
        </w:rPr>
        <w:t xml:space="preserve">. </w:t>
      </w:r>
      <w:r>
        <w:rPr>
          <w:snapToGrid w:val="0"/>
        </w:rPr>
        <w:tab/>
        <w:t>Winding ropes — factors of safety</w:t>
      </w:r>
      <w:r>
        <w:tab/>
      </w:r>
      <w:r>
        <w:fldChar w:fldCharType="begin"/>
      </w:r>
      <w:r>
        <w:instrText xml:space="preserve"> PAGEREF _Toc421261370 \h </w:instrText>
      </w:r>
      <w:r>
        <w:fldChar w:fldCharType="separate"/>
      </w:r>
      <w:r>
        <w:t>266</w:t>
      </w:r>
      <w:r>
        <w:fldChar w:fldCharType="end"/>
      </w:r>
    </w:p>
    <w:p>
      <w:pPr>
        <w:pStyle w:val="TOC8"/>
        <w:rPr>
          <w:rFonts w:asciiTheme="minorHAnsi" w:eastAsiaTheme="minorEastAsia" w:hAnsiTheme="minorHAnsi" w:cstheme="minorBidi"/>
          <w:szCs w:val="22"/>
        </w:rPr>
      </w:pPr>
      <w:r>
        <w:t>11.45</w:t>
      </w:r>
      <w:r>
        <w:rPr>
          <w:snapToGrid w:val="0"/>
        </w:rPr>
        <w:t xml:space="preserve">. </w:t>
      </w:r>
      <w:r>
        <w:rPr>
          <w:snapToGrid w:val="0"/>
        </w:rPr>
        <w:tab/>
        <w:t>Winding ropes and guide ropes — discard</w:t>
      </w:r>
      <w:r>
        <w:tab/>
      </w:r>
      <w:r>
        <w:fldChar w:fldCharType="begin"/>
      </w:r>
      <w:r>
        <w:instrText xml:space="preserve"> PAGEREF _Toc421261371 \h </w:instrText>
      </w:r>
      <w:r>
        <w:fldChar w:fldCharType="separate"/>
      </w:r>
      <w:r>
        <w:t>266</w:t>
      </w:r>
      <w:r>
        <w:fldChar w:fldCharType="end"/>
      </w:r>
    </w:p>
    <w:p>
      <w:pPr>
        <w:pStyle w:val="TOC8"/>
        <w:rPr>
          <w:rFonts w:asciiTheme="minorHAnsi" w:eastAsiaTheme="minorEastAsia" w:hAnsiTheme="minorHAnsi" w:cstheme="minorBidi"/>
          <w:szCs w:val="22"/>
        </w:rPr>
      </w:pPr>
      <w:r>
        <w:t>11.46</w:t>
      </w:r>
      <w:r>
        <w:rPr>
          <w:snapToGrid w:val="0"/>
        </w:rPr>
        <w:t xml:space="preserve">. </w:t>
      </w:r>
      <w:r>
        <w:rPr>
          <w:snapToGrid w:val="0"/>
        </w:rPr>
        <w:tab/>
        <w:t>Winding ropes — maintenance</w:t>
      </w:r>
      <w:r>
        <w:tab/>
      </w:r>
      <w:r>
        <w:fldChar w:fldCharType="begin"/>
      </w:r>
      <w:r>
        <w:instrText xml:space="preserve"> PAGEREF _Toc421261372 \h </w:instrText>
      </w:r>
      <w:r>
        <w:fldChar w:fldCharType="separate"/>
      </w:r>
      <w:r>
        <w:t>266</w:t>
      </w:r>
      <w:r>
        <w:fldChar w:fldCharType="end"/>
      </w:r>
    </w:p>
    <w:p>
      <w:pPr>
        <w:pStyle w:val="TOC8"/>
        <w:rPr>
          <w:rFonts w:asciiTheme="minorHAnsi" w:eastAsiaTheme="minorEastAsia" w:hAnsiTheme="minorHAnsi" w:cstheme="minorBidi"/>
          <w:szCs w:val="22"/>
        </w:rPr>
      </w:pPr>
      <w:r>
        <w:t>11.47</w:t>
      </w:r>
      <w:r>
        <w:rPr>
          <w:snapToGrid w:val="0"/>
        </w:rPr>
        <w:t xml:space="preserve">. </w:t>
      </w:r>
      <w:r>
        <w:rPr>
          <w:snapToGrid w:val="0"/>
        </w:rPr>
        <w:tab/>
        <w:t>Guide ropes and rubbing ropes</w:t>
      </w:r>
      <w:r>
        <w:tab/>
      </w:r>
      <w:r>
        <w:fldChar w:fldCharType="begin"/>
      </w:r>
      <w:r>
        <w:instrText xml:space="preserve"> PAGEREF _Toc421261373 \h </w:instrText>
      </w:r>
      <w:r>
        <w:fldChar w:fldCharType="separate"/>
      </w:r>
      <w:r>
        <w:t>267</w:t>
      </w:r>
      <w:r>
        <w:fldChar w:fldCharType="end"/>
      </w:r>
    </w:p>
    <w:p>
      <w:pPr>
        <w:pStyle w:val="TOC8"/>
        <w:rPr>
          <w:rFonts w:asciiTheme="minorHAnsi" w:eastAsiaTheme="minorEastAsia" w:hAnsiTheme="minorHAnsi" w:cstheme="minorBidi"/>
          <w:szCs w:val="22"/>
        </w:rPr>
      </w:pPr>
      <w:r>
        <w:t>11.48</w:t>
      </w:r>
      <w:r>
        <w:rPr>
          <w:snapToGrid w:val="0"/>
        </w:rPr>
        <w:t xml:space="preserve">. </w:t>
      </w:r>
      <w:r>
        <w:rPr>
          <w:snapToGrid w:val="0"/>
        </w:rPr>
        <w:tab/>
        <w:t>Hoist inspection</w:t>
      </w:r>
      <w:r>
        <w:tab/>
      </w:r>
      <w:r>
        <w:fldChar w:fldCharType="begin"/>
      </w:r>
      <w:r>
        <w:instrText xml:space="preserve"> PAGEREF _Toc421261374 \h </w:instrText>
      </w:r>
      <w:r>
        <w:fldChar w:fldCharType="separate"/>
      </w:r>
      <w:r>
        <w:t>267</w:t>
      </w:r>
      <w:r>
        <w:fldChar w:fldCharType="end"/>
      </w:r>
    </w:p>
    <w:p>
      <w:pPr>
        <w:pStyle w:val="TOC8"/>
        <w:rPr>
          <w:rFonts w:asciiTheme="minorHAnsi" w:eastAsiaTheme="minorEastAsia" w:hAnsiTheme="minorHAnsi" w:cstheme="minorBidi"/>
          <w:szCs w:val="22"/>
        </w:rPr>
      </w:pPr>
      <w:r>
        <w:t>11.49</w:t>
      </w:r>
      <w:r>
        <w:rPr>
          <w:snapToGrid w:val="0"/>
        </w:rPr>
        <w:t xml:space="preserve">. </w:t>
      </w:r>
      <w:r>
        <w:rPr>
          <w:snapToGrid w:val="0"/>
        </w:rPr>
        <w:tab/>
        <w:t>Winding installations — inspection</w:t>
      </w:r>
      <w:r>
        <w:tab/>
      </w:r>
      <w:r>
        <w:fldChar w:fldCharType="begin"/>
      </w:r>
      <w:r>
        <w:instrText xml:space="preserve"> PAGEREF _Toc421261375 \h </w:instrText>
      </w:r>
      <w:r>
        <w:fldChar w:fldCharType="separate"/>
      </w:r>
      <w:r>
        <w:t>268</w:t>
      </w:r>
      <w:r>
        <w:fldChar w:fldCharType="end"/>
      </w:r>
    </w:p>
    <w:p>
      <w:pPr>
        <w:pStyle w:val="TOC8"/>
        <w:rPr>
          <w:rFonts w:asciiTheme="minorHAnsi" w:eastAsiaTheme="minorEastAsia" w:hAnsiTheme="minorHAnsi" w:cstheme="minorBidi"/>
          <w:szCs w:val="22"/>
        </w:rPr>
      </w:pPr>
      <w:r>
        <w:t>11.50</w:t>
      </w:r>
      <w:r>
        <w:rPr>
          <w:snapToGrid w:val="0"/>
        </w:rPr>
        <w:t xml:space="preserve">. </w:t>
      </w:r>
      <w:r>
        <w:rPr>
          <w:snapToGrid w:val="0"/>
        </w:rPr>
        <w:tab/>
        <w:t>Shaft conveyances — coupling</w:t>
      </w:r>
      <w:r>
        <w:tab/>
      </w:r>
      <w:r>
        <w:fldChar w:fldCharType="begin"/>
      </w:r>
      <w:r>
        <w:instrText xml:space="preserve"> PAGEREF _Toc421261376 \h </w:instrText>
      </w:r>
      <w:r>
        <w:fldChar w:fldCharType="separate"/>
      </w:r>
      <w:r>
        <w:t>270</w:t>
      </w:r>
      <w:r>
        <w:fldChar w:fldCharType="end"/>
      </w:r>
    </w:p>
    <w:p>
      <w:pPr>
        <w:pStyle w:val="TOC8"/>
        <w:rPr>
          <w:rFonts w:asciiTheme="minorHAnsi" w:eastAsiaTheme="minorEastAsia" w:hAnsiTheme="minorHAnsi" w:cstheme="minorBidi"/>
          <w:szCs w:val="22"/>
        </w:rPr>
      </w:pPr>
      <w:r>
        <w:t>11.51</w:t>
      </w:r>
      <w:r>
        <w:rPr>
          <w:snapToGrid w:val="0"/>
        </w:rPr>
        <w:t xml:space="preserve">. </w:t>
      </w:r>
      <w:r>
        <w:rPr>
          <w:snapToGrid w:val="0"/>
        </w:rPr>
        <w:tab/>
        <w:t>Shaft conveyances — testing after repairs</w:t>
      </w:r>
      <w:r>
        <w:tab/>
      </w:r>
      <w:r>
        <w:fldChar w:fldCharType="begin"/>
      </w:r>
      <w:r>
        <w:instrText xml:space="preserve"> PAGEREF _Toc421261377 \h </w:instrText>
      </w:r>
      <w:r>
        <w:fldChar w:fldCharType="separate"/>
      </w:r>
      <w:r>
        <w:t>270</w:t>
      </w:r>
      <w:r>
        <w:fldChar w:fldCharType="end"/>
      </w:r>
    </w:p>
    <w:p>
      <w:pPr>
        <w:pStyle w:val="TOC8"/>
        <w:rPr>
          <w:rFonts w:asciiTheme="minorHAnsi" w:eastAsiaTheme="minorEastAsia" w:hAnsiTheme="minorHAnsi" w:cstheme="minorBidi"/>
          <w:szCs w:val="22"/>
        </w:rPr>
      </w:pPr>
      <w:r>
        <w:t>11.52</w:t>
      </w:r>
      <w:r>
        <w:rPr>
          <w:snapToGrid w:val="0"/>
        </w:rPr>
        <w:t xml:space="preserve">. </w:t>
      </w:r>
      <w:r>
        <w:rPr>
          <w:snapToGrid w:val="0"/>
        </w:rPr>
        <w:tab/>
        <w:t>Shaft conveyances — overhead protection</w:t>
      </w:r>
      <w:r>
        <w:tab/>
      </w:r>
      <w:r>
        <w:fldChar w:fldCharType="begin"/>
      </w:r>
      <w:r>
        <w:instrText xml:space="preserve"> PAGEREF _Toc421261378 \h </w:instrText>
      </w:r>
      <w:r>
        <w:fldChar w:fldCharType="separate"/>
      </w:r>
      <w:r>
        <w:t>271</w:t>
      </w:r>
      <w:r>
        <w:fldChar w:fldCharType="end"/>
      </w:r>
    </w:p>
    <w:p>
      <w:pPr>
        <w:pStyle w:val="TOC8"/>
        <w:rPr>
          <w:rFonts w:asciiTheme="minorHAnsi" w:eastAsiaTheme="minorEastAsia" w:hAnsiTheme="minorHAnsi" w:cstheme="minorBidi"/>
          <w:szCs w:val="22"/>
        </w:rPr>
      </w:pPr>
      <w:r>
        <w:t>11.53</w:t>
      </w:r>
      <w:r>
        <w:rPr>
          <w:snapToGrid w:val="0"/>
        </w:rPr>
        <w:t xml:space="preserve">. </w:t>
      </w:r>
      <w:r>
        <w:rPr>
          <w:snapToGrid w:val="0"/>
        </w:rPr>
        <w:tab/>
        <w:t>Shaft conveyances — design and construction</w:t>
      </w:r>
      <w:r>
        <w:tab/>
      </w:r>
      <w:r>
        <w:fldChar w:fldCharType="begin"/>
      </w:r>
      <w:r>
        <w:instrText xml:space="preserve"> PAGEREF _Toc421261379 \h </w:instrText>
      </w:r>
      <w:r>
        <w:fldChar w:fldCharType="separate"/>
      </w:r>
      <w:r>
        <w:t>271</w:t>
      </w:r>
      <w:r>
        <w:fldChar w:fldCharType="end"/>
      </w:r>
    </w:p>
    <w:p>
      <w:pPr>
        <w:pStyle w:val="TOC8"/>
        <w:rPr>
          <w:rFonts w:asciiTheme="minorHAnsi" w:eastAsiaTheme="minorEastAsia" w:hAnsiTheme="minorHAnsi" w:cstheme="minorBidi"/>
          <w:szCs w:val="22"/>
        </w:rPr>
      </w:pPr>
      <w:r>
        <w:t>11.54</w:t>
      </w:r>
      <w:r>
        <w:rPr>
          <w:snapToGrid w:val="0"/>
        </w:rPr>
        <w:t xml:space="preserve">. </w:t>
      </w:r>
      <w:r>
        <w:rPr>
          <w:snapToGrid w:val="0"/>
        </w:rPr>
        <w:tab/>
        <w:t>Shaft conveyances — embarking and disembarking facilities</w:t>
      </w:r>
      <w:r>
        <w:tab/>
      </w:r>
      <w:r>
        <w:fldChar w:fldCharType="begin"/>
      </w:r>
      <w:r>
        <w:instrText xml:space="preserve"> PAGEREF _Toc421261380 \h </w:instrText>
      </w:r>
      <w:r>
        <w:fldChar w:fldCharType="separate"/>
      </w:r>
      <w:r>
        <w:t>271</w:t>
      </w:r>
      <w:r>
        <w:fldChar w:fldCharType="end"/>
      </w:r>
    </w:p>
    <w:p>
      <w:pPr>
        <w:pStyle w:val="TOC8"/>
        <w:rPr>
          <w:rFonts w:asciiTheme="minorHAnsi" w:eastAsiaTheme="minorEastAsia" w:hAnsiTheme="minorHAnsi" w:cstheme="minorBidi"/>
          <w:szCs w:val="22"/>
        </w:rPr>
      </w:pPr>
      <w:r>
        <w:t>11.55</w:t>
      </w:r>
      <w:r>
        <w:rPr>
          <w:snapToGrid w:val="0"/>
        </w:rPr>
        <w:t xml:space="preserve">. </w:t>
      </w:r>
      <w:r>
        <w:rPr>
          <w:snapToGrid w:val="0"/>
        </w:rPr>
        <w:tab/>
        <w:t>Cages to be used in shafts</w:t>
      </w:r>
      <w:r>
        <w:tab/>
      </w:r>
      <w:r>
        <w:fldChar w:fldCharType="begin"/>
      </w:r>
      <w:r>
        <w:instrText xml:space="preserve"> PAGEREF _Toc421261381 \h </w:instrText>
      </w:r>
      <w:r>
        <w:fldChar w:fldCharType="separate"/>
      </w:r>
      <w:r>
        <w:t>271</w:t>
      </w:r>
      <w:r>
        <w:fldChar w:fldCharType="end"/>
      </w:r>
    </w:p>
    <w:p>
      <w:pPr>
        <w:pStyle w:val="TOC8"/>
        <w:rPr>
          <w:rFonts w:asciiTheme="minorHAnsi" w:eastAsiaTheme="minorEastAsia" w:hAnsiTheme="minorHAnsi" w:cstheme="minorBidi"/>
          <w:szCs w:val="22"/>
        </w:rPr>
      </w:pPr>
      <w:r>
        <w:t>11.56</w:t>
      </w:r>
      <w:r>
        <w:rPr>
          <w:snapToGrid w:val="0"/>
        </w:rPr>
        <w:t xml:space="preserve">. </w:t>
      </w:r>
      <w:r>
        <w:rPr>
          <w:snapToGrid w:val="0"/>
        </w:rPr>
        <w:tab/>
        <w:t>Use of ore skip by persons</w:t>
      </w:r>
      <w:r>
        <w:tab/>
      </w:r>
      <w:r>
        <w:fldChar w:fldCharType="begin"/>
      </w:r>
      <w:r>
        <w:instrText xml:space="preserve"> PAGEREF _Toc421261382 \h </w:instrText>
      </w:r>
      <w:r>
        <w:fldChar w:fldCharType="separate"/>
      </w:r>
      <w:r>
        <w:t>273</w:t>
      </w:r>
      <w:r>
        <w:fldChar w:fldCharType="end"/>
      </w:r>
    </w:p>
    <w:p>
      <w:pPr>
        <w:pStyle w:val="TOC8"/>
        <w:rPr>
          <w:rFonts w:asciiTheme="minorHAnsi" w:eastAsiaTheme="minorEastAsia" w:hAnsiTheme="minorHAnsi" w:cstheme="minorBidi"/>
          <w:szCs w:val="22"/>
        </w:rPr>
      </w:pPr>
      <w:r>
        <w:t>11.57</w:t>
      </w:r>
      <w:r>
        <w:rPr>
          <w:snapToGrid w:val="0"/>
        </w:rPr>
        <w:t xml:space="preserve">. </w:t>
      </w:r>
      <w:r>
        <w:rPr>
          <w:snapToGrid w:val="0"/>
        </w:rPr>
        <w:tab/>
        <w:t>Persons not to travel with material</w:t>
      </w:r>
      <w:r>
        <w:tab/>
      </w:r>
      <w:r>
        <w:fldChar w:fldCharType="begin"/>
      </w:r>
      <w:r>
        <w:instrText xml:space="preserve"> PAGEREF _Toc421261383 \h </w:instrText>
      </w:r>
      <w:r>
        <w:fldChar w:fldCharType="separate"/>
      </w:r>
      <w:r>
        <w:t>273</w:t>
      </w:r>
      <w:r>
        <w:fldChar w:fldCharType="end"/>
      </w:r>
    </w:p>
    <w:p>
      <w:pPr>
        <w:pStyle w:val="TOC8"/>
        <w:rPr>
          <w:rFonts w:asciiTheme="minorHAnsi" w:eastAsiaTheme="minorEastAsia" w:hAnsiTheme="minorHAnsi" w:cstheme="minorBidi"/>
          <w:szCs w:val="22"/>
        </w:rPr>
      </w:pPr>
      <w:r>
        <w:t>11.58</w:t>
      </w:r>
      <w:r>
        <w:rPr>
          <w:snapToGrid w:val="0"/>
        </w:rPr>
        <w:t xml:space="preserve">. </w:t>
      </w:r>
      <w:r>
        <w:rPr>
          <w:snapToGrid w:val="0"/>
        </w:rPr>
        <w:tab/>
        <w:t>Cage and skip attachments — design</w:t>
      </w:r>
      <w:r>
        <w:tab/>
      </w:r>
      <w:r>
        <w:fldChar w:fldCharType="begin"/>
      </w:r>
      <w:r>
        <w:instrText xml:space="preserve"> PAGEREF _Toc421261384 \h </w:instrText>
      </w:r>
      <w:r>
        <w:fldChar w:fldCharType="separate"/>
      </w:r>
      <w:r>
        <w:t>274</w:t>
      </w:r>
      <w:r>
        <w:fldChar w:fldCharType="end"/>
      </w:r>
    </w:p>
    <w:p>
      <w:pPr>
        <w:pStyle w:val="TOC8"/>
        <w:rPr>
          <w:rFonts w:asciiTheme="minorHAnsi" w:eastAsiaTheme="minorEastAsia" w:hAnsiTheme="minorHAnsi" w:cstheme="minorBidi"/>
          <w:szCs w:val="22"/>
        </w:rPr>
      </w:pPr>
      <w:r>
        <w:t>11.59</w:t>
      </w:r>
      <w:r>
        <w:rPr>
          <w:snapToGrid w:val="0"/>
        </w:rPr>
        <w:t xml:space="preserve">. </w:t>
      </w:r>
      <w:r>
        <w:rPr>
          <w:snapToGrid w:val="0"/>
        </w:rPr>
        <w:tab/>
        <w:t>Cage and skip attachments — records</w:t>
      </w:r>
      <w:r>
        <w:tab/>
      </w:r>
      <w:r>
        <w:fldChar w:fldCharType="begin"/>
      </w:r>
      <w:r>
        <w:instrText xml:space="preserve"> PAGEREF _Toc421261385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Drum winding operations</w:t>
      </w:r>
    </w:p>
    <w:p>
      <w:pPr>
        <w:pStyle w:val="TOC8"/>
        <w:rPr>
          <w:rFonts w:asciiTheme="minorHAnsi" w:eastAsiaTheme="minorEastAsia" w:hAnsiTheme="minorHAnsi" w:cstheme="minorBidi"/>
          <w:szCs w:val="22"/>
        </w:rPr>
      </w:pPr>
      <w:r>
        <w:t>11.60</w:t>
      </w:r>
      <w:r>
        <w:rPr>
          <w:snapToGrid w:val="0"/>
        </w:rPr>
        <w:t xml:space="preserve">. </w:t>
      </w:r>
      <w:r>
        <w:rPr>
          <w:snapToGrid w:val="0"/>
        </w:rPr>
        <w:tab/>
        <w:t>Application of Division</w:t>
      </w:r>
      <w:r>
        <w:tab/>
      </w:r>
      <w:r>
        <w:fldChar w:fldCharType="begin"/>
      </w:r>
      <w:r>
        <w:instrText xml:space="preserve"> PAGEREF _Toc421261387 \h </w:instrText>
      </w:r>
      <w:r>
        <w:fldChar w:fldCharType="separate"/>
      </w:r>
      <w:r>
        <w:t>276</w:t>
      </w:r>
      <w:r>
        <w:fldChar w:fldCharType="end"/>
      </w:r>
    </w:p>
    <w:p>
      <w:pPr>
        <w:pStyle w:val="TOC8"/>
        <w:rPr>
          <w:rFonts w:asciiTheme="minorHAnsi" w:eastAsiaTheme="minorEastAsia" w:hAnsiTheme="minorHAnsi" w:cstheme="minorBidi"/>
          <w:szCs w:val="22"/>
        </w:rPr>
      </w:pPr>
      <w:r>
        <w:t>11.61</w:t>
      </w:r>
      <w:r>
        <w:rPr>
          <w:snapToGrid w:val="0"/>
        </w:rPr>
        <w:t xml:space="preserve">. </w:t>
      </w:r>
      <w:r>
        <w:rPr>
          <w:snapToGrid w:val="0"/>
        </w:rPr>
        <w:tab/>
        <w:t>Ropes — factors of safety</w:t>
      </w:r>
      <w:r>
        <w:tab/>
      </w:r>
      <w:r>
        <w:fldChar w:fldCharType="begin"/>
      </w:r>
      <w:r>
        <w:instrText xml:space="preserve"> PAGEREF _Toc421261388 \h </w:instrText>
      </w:r>
      <w:r>
        <w:fldChar w:fldCharType="separate"/>
      </w:r>
      <w:r>
        <w:t>276</w:t>
      </w:r>
      <w:r>
        <w:fldChar w:fldCharType="end"/>
      </w:r>
    </w:p>
    <w:p>
      <w:pPr>
        <w:pStyle w:val="TOC8"/>
        <w:rPr>
          <w:rFonts w:asciiTheme="minorHAnsi" w:eastAsiaTheme="minorEastAsia" w:hAnsiTheme="minorHAnsi" w:cstheme="minorBidi"/>
          <w:szCs w:val="22"/>
        </w:rPr>
      </w:pPr>
      <w:r>
        <w:t>11.62</w:t>
      </w:r>
      <w:r>
        <w:rPr>
          <w:snapToGrid w:val="0"/>
        </w:rPr>
        <w:t xml:space="preserve">. </w:t>
      </w:r>
      <w:r>
        <w:rPr>
          <w:snapToGrid w:val="0"/>
        </w:rPr>
        <w:tab/>
        <w:t>Ropes — testing and maintenance</w:t>
      </w:r>
      <w:r>
        <w:tab/>
      </w:r>
      <w:r>
        <w:fldChar w:fldCharType="begin"/>
      </w:r>
      <w:r>
        <w:instrText xml:space="preserve"> PAGEREF _Toc421261389 \h </w:instrText>
      </w:r>
      <w:r>
        <w:fldChar w:fldCharType="separate"/>
      </w:r>
      <w:r>
        <w:t>276</w:t>
      </w:r>
      <w:r>
        <w:fldChar w:fldCharType="end"/>
      </w:r>
    </w:p>
    <w:p>
      <w:pPr>
        <w:pStyle w:val="TOC8"/>
        <w:rPr>
          <w:rFonts w:asciiTheme="minorHAnsi" w:eastAsiaTheme="minorEastAsia" w:hAnsiTheme="minorHAnsi" w:cstheme="minorBidi"/>
          <w:szCs w:val="22"/>
        </w:rPr>
      </w:pPr>
      <w:r>
        <w:t>11.63</w:t>
      </w:r>
      <w:r>
        <w:rPr>
          <w:snapToGrid w:val="0"/>
        </w:rPr>
        <w:t xml:space="preserve">. </w:t>
      </w:r>
      <w:r>
        <w:rPr>
          <w:snapToGrid w:val="0"/>
        </w:rPr>
        <w:tab/>
        <w:t>Ropes — lubrication</w:t>
      </w:r>
      <w:r>
        <w:tab/>
      </w:r>
      <w:r>
        <w:fldChar w:fldCharType="begin"/>
      </w:r>
      <w:r>
        <w:instrText xml:space="preserve"> PAGEREF _Toc421261390 \h </w:instrText>
      </w:r>
      <w:r>
        <w:fldChar w:fldCharType="separate"/>
      </w:r>
      <w:r>
        <w:t>278</w:t>
      </w:r>
      <w:r>
        <w:fldChar w:fldCharType="end"/>
      </w:r>
    </w:p>
    <w:p>
      <w:pPr>
        <w:pStyle w:val="TOC8"/>
        <w:rPr>
          <w:rFonts w:asciiTheme="minorHAnsi" w:eastAsiaTheme="minorEastAsia" w:hAnsiTheme="minorHAnsi" w:cstheme="minorBidi"/>
          <w:szCs w:val="22"/>
        </w:rPr>
      </w:pPr>
      <w:r>
        <w:t>11.64</w:t>
      </w:r>
      <w:r>
        <w:rPr>
          <w:snapToGrid w:val="0"/>
        </w:rPr>
        <w:t xml:space="preserve">. </w:t>
      </w:r>
      <w:r>
        <w:rPr>
          <w:snapToGrid w:val="0"/>
        </w:rPr>
        <w:tab/>
        <w:t>Flanges on drums</w:t>
      </w:r>
      <w:r>
        <w:tab/>
      </w:r>
      <w:r>
        <w:fldChar w:fldCharType="begin"/>
      </w:r>
      <w:r>
        <w:instrText xml:space="preserve"> PAGEREF _Toc421261391 \h </w:instrText>
      </w:r>
      <w:r>
        <w:fldChar w:fldCharType="separate"/>
      </w:r>
      <w:r>
        <w:t>278</w:t>
      </w:r>
      <w:r>
        <w:fldChar w:fldCharType="end"/>
      </w:r>
    </w:p>
    <w:p>
      <w:pPr>
        <w:pStyle w:val="TOC8"/>
        <w:rPr>
          <w:rFonts w:asciiTheme="minorHAnsi" w:eastAsiaTheme="minorEastAsia" w:hAnsiTheme="minorHAnsi" w:cstheme="minorBidi"/>
          <w:szCs w:val="22"/>
        </w:rPr>
      </w:pPr>
      <w:r>
        <w:t>11.65</w:t>
      </w:r>
      <w:r>
        <w:rPr>
          <w:snapToGrid w:val="0"/>
        </w:rPr>
        <w:t xml:space="preserve">. </w:t>
      </w:r>
      <w:r>
        <w:rPr>
          <w:snapToGrid w:val="0"/>
        </w:rPr>
        <w:tab/>
        <w:t>Drum and head sheave diameters</w:t>
      </w:r>
      <w:r>
        <w:tab/>
      </w:r>
      <w:r>
        <w:fldChar w:fldCharType="begin"/>
      </w:r>
      <w:r>
        <w:instrText xml:space="preserve"> PAGEREF _Toc421261392 \h </w:instrText>
      </w:r>
      <w:r>
        <w:fldChar w:fldCharType="separate"/>
      </w:r>
      <w:r>
        <w:t>278</w:t>
      </w:r>
      <w:r>
        <w:fldChar w:fldCharType="end"/>
      </w:r>
    </w:p>
    <w:p>
      <w:pPr>
        <w:pStyle w:val="TOC8"/>
        <w:rPr>
          <w:rFonts w:asciiTheme="minorHAnsi" w:eastAsiaTheme="minorEastAsia" w:hAnsiTheme="minorHAnsi" w:cstheme="minorBidi"/>
          <w:szCs w:val="22"/>
        </w:rPr>
      </w:pPr>
      <w:r>
        <w:t>11.66</w:t>
      </w:r>
      <w:r>
        <w:rPr>
          <w:snapToGrid w:val="0"/>
        </w:rPr>
        <w:t xml:space="preserve">. </w:t>
      </w:r>
      <w:r>
        <w:rPr>
          <w:snapToGrid w:val="0"/>
        </w:rPr>
        <w:tab/>
        <w:t>Drum winder brakes</w:t>
      </w:r>
      <w:r>
        <w:tab/>
      </w:r>
      <w:r>
        <w:fldChar w:fldCharType="begin"/>
      </w:r>
      <w:r>
        <w:instrText xml:space="preserve"> PAGEREF _Toc421261393 \h </w:instrText>
      </w:r>
      <w:r>
        <w:fldChar w:fldCharType="separate"/>
      </w:r>
      <w:r>
        <w:t>279</w:t>
      </w:r>
      <w:r>
        <w:fldChar w:fldCharType="end"/>
      </w:r>
    </w:p>
    <w:p>
      <w:pPr>
        <w:pStyle w:val="TOC8"/>
        <w:rPr>
          <w:rFonts w:asciiTheme="minorHAnsi" w:eastAsiaTheme="minorEastAsia" w:hAnsiTheme="minorHAnsi" w:cstheme="minorBidi"/>
          <w:szCs w:val="22"/>
        </w:rPr>
      </w:pPr>
      <w:r>
        <w:t>11.67</w:t>
      </w:r>
      <w:r>
        <w:rPr>
          <w:snapToGrid w:val="0"/>
        </w:rPr>
        <w:t xml:space="preserve">. </w:t>
      </w:r>
      <w:r>
        <w:rPr>
          <w:snapToGrid w:val="0"/>
        </w:rPr>
        <w:tab/>
        <w:t>Rope detaching appliances</w:t>
      </w:r>
      <w:r>
        <w:tab/>
      </w:r>
      <w:r>
        <w:fldChar w:fldCharType="begin"/>
      </w:r>
      <w:r>
        <w:instrText xml:space="preserve"> PAGEREF _Toc421261394 \h </w:instrText>
      </w:r>
      <w:r>
        <w:fldChar w:fldCharType="separate"/>
      </w:r>
      <w:r>
        <w:t>280</w:t>
      </w:r>
      <w:r>
        <w:fldChar w:fldCharType="end"/>
      </w:r>
    </w:p>
    <w:p>
      <w:pPr>
        <w:pStyle w:val="TOC8"/>
        <w:rPr>
          <w:rFonts w:asciiTheme="minorHAnsi" w:eastAsiaTheme="minorEastAsia" w:hAnsiTheme="minorHAnsi" w:cstheme="minorBidi"/>
          <w:szCs w:val="22"/>
        </w:rPr>
      </w:pPr>
      <w:r>
        <w:t>11.68</w:t>
      </w:r>
      <w:r>
        <w:rPr>
          <w:snapToGrid w:val="0"/>
        </w:rPr>
        <w:t xml:space="preserve">. </w:t>
      </w:r>
      <w:r>
        <w:rPr>
          <w:snapToGrid w:val="0"/>
        </w:rPr>
        <w:tab/>
        <w:t>Drum winding in single gear</w:t>
      </w:r>
      <w:r>
        <w:tab/>
      </w:r>
      <w:r>
        <w:fldChar w:fldCharType="begin"/>
      </w:r>
      <w:r>
        <w:instrText xml:space="preserve"> PAGEREF _Toc421261395 \h </w:instrText>
      </w:r>
      <w:r>
        <w:fldChar w:fldCharType="separate"/>
      </w:r>
      <w:r>
        <w:t>281</w:t>
      </w:r>
      <w:r>
        <w:fldChar w:fldCharType="end"/>
      </w:r>
    </w:p>
    <w:p>
      <w:pPr>
        <w:pStyle w:val="TOC8"/>
        <w:rPr>
          <w:rFonts w:asciiTheme="minorHAnsi" w:eastAsiaTheme="minorEastAsia" w:hAnsiTheme="minorHAnsi" w:cstheme="minorBidi"/>
          <w:szCs w:val="22"/>
        </w:rPr>
      </w:pPr>
      <w:r>
        <w:t>11.69</w:t>
      </w:r>
      <w:r>
        <w:rPr>
          <w:snapToGrid w:val="0"/>
        </w:rPr>
        <w:t xml:space="preserve">. </w:t>
      </w:r>
      <w:r>
        <w:rPr>
          <w:snapToGrid w:val="0"/>
        </w:rPr>
        <w:tab/>
        <w:t>Cage safety, appliances and testing</w:t>
      </w:r>
      <w:r>
        <w:tab/>
      </w:r>
      <w:r>
        <w:fldChar w:fldCharType="begin"/>
      </w:r>
      <w:r>
        <w:instrText xml:space="preserve"> PAGEREF _Toc421261396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Friction winding operations</w:t>
      </w:r>
    </w:p>
    <w:p>
      <w:pPr>
        <w:pStyle w:val="TOC8"/>
        <w:rPr>
          <w:rFonts w:asciiTheme="minorHAnsi" w:eastAsiaTheme="minorEastAsia" w:hAnsiTheme="minorHAnsi" w:cstheme="minorBidi"/>
          <w:szCs w:val="22"/>
        </w:rPr>
      </w:pPr>
      <w:r>
        <w:t>11.70</w:t>
      </w:r>
      <w:r>
        <w:rPr>
          <w:snapToGrid w:val="0"/>
        </w:rPr>
        <w:t xml:space="preserve">. </w:t>
      </w:r>
      <w:r>
        <w:rPr>
          <w:snapToGrid w:val="0"/>
        </w:rPr>
        <w:tab/>
        <w:t>Application of Division</w:t>
      </w:r>
      <w:r>
        <w:tab/>
      </w:r>
      <w:r>
        <w:fldChar w:fldCharType="begin"/>
      </w:r>
      <w:r>
        <w:instrText xml:space="preserve"> PAGEREF _Toc421261398 \h </w:instrText>
      </w:r>
      <w:r>
        <w:fldChar w:fldCharType="separate"/>
      </w:r>
      <w:r>
        <w:t>282</w:t>
      </w:r>
      <w:r>
        <w:fldChar w:fldCharType="end"/>
      </w:r>
    </w:p>
    <w:p>
      <w:pPr>
        <w:pStyle w:val="TOC8"/>
        <w:rPr>
          <w:rFonts w:asciiTheme="minorHAnsi" w:eastAsiaTheme="minorEastAsia" w:hAnsiTheme="minorHAnsi" w:cstheme="minorBidi"/>
          <w:szCs w:val="22"/>
        </w:rPr>
      </w:pPr>
      <w:r>
        <w:t>11.71</w:t>
      </w:r>
      <w:r>
        <w:rPr>
          <w:snapToGrid w:val="0"/>
        </w:rPr>
        <w:t xml:space="preserve">. </w:t>
      </w:r>
      <w:r>
        <w:rPr>
          <w:snapToGrid w:val="0"/>
        </w:rPr>
        <w:tab/>
        <w:t>Ropes — factors of safety</w:t>
      </w:r>
      <w:r>
        <w:tab/>
      </w:r>
      <w:r>
        <w:fldChar w:fldCharType="begin"/>
      </w:r>
      <w:r>
        <w:instrText xml:space="preserve"> PAGEREF _Toc421261399 \h </w:instrText>
      </w:r>
      <w:r>
        <w:fldChar w:fldCharType="separate"/>
      </w:r>
      <w:r>
        <w:t>282</w:t>
      </w:r>
      <w:r>
        <w:fldChar w:fldCharType="end"/>
      </w:r>
    </w:p>
    <w:p>
      <w:pPr>
        <w:pStyle w:val="TOC8"/>
        <w:rPr>
          <w:rFonts w:asciiTheme="minorHAnsi" w:eastAsiaTheme="minorEastAsia" w:hAnsiTheme="minorHAnsi" w:cstheme="minorBidi"/>
          <w:szCs w:val="22"/>
        </w:rPr>
      </w:pPr>
      <w:r>
        <w:t>11.72</w:t>
      </w:r>
      <w:r>
        <w:rPr>
          <w:snapToGrid w:val="0"/>
        </w:rPr>
        <w:t xml:space="preserve">. </w:t>
      </w:r>
      <w:r>
        <w:rPr>
          <w:snapToGrid w:val="0"/>
        </w:rPr>
        <w:tab/>
        <w:t>Ropes — testing</w:t>
      </w:r>
      <w:r>
        <w:tab/>
      </w:r>
      <w:r>
        <w:fldChar w:fldCharType="begin"/>
      </w:r>
      <w:r>
        <w:instrText xml:space="preserve"> PAGEREF _Toc421261400 \h </w:instrText>
      </w:r>
      <w:r>
        <w:fldChar w:fldCharType="separate"/>
      </w:r>
      <w:r>
        <w:t>283</w:t>
      </w:r>
      <w:r>
        <w:fldChar w:fldCharType="end"/>
      </w:r>
    </w:p>
    <w:p>
      <w:pPr>
        <w:pStyle w:val="TOC8"/>
        <w:rPr>
          <w:rFonts w:asciiTheme="minorHAnsi" w:eastAsiaTheme="minorEastAsia" w:hAnsiTheme="minorHAnsi" w:cstheme="minorBidi"/>
          <w:szCs w:val="22"/>
        </w:rPr>
      </w:pPr>
      <w:r>
        <w:t>11.73</w:t>
      </w:r>
      <w:r>
        <w:rPr>
          <w:snapToGrid w:val="0"/>
        </w:rPr>
        <w:t xml:space="preserve">. </w:t>
      </w:r>
      <w:r>
        <w:rPr>
          <w:snapToGrid w:val="0"/>
        </w:rPr>
        <w:tab/>
        <w:t>Ropes — period of service</w:t>
      </w:r>
      <w:r>
        <w:tab/>
      </w:r>
      <w:r>
        <w:fldChar w:fldCharType="begin"/>
      </w:r>
      <w:r>
        <w:instrText xml:space="preserve"> PAGEREF _Toc421261401 \h </w:instrText>
      </w:r>
      <w:r>
        <w:fldChar w:fldCharType="separate"/>
      </w:r>
      <w:r>
        <w:t>284</w:t>
      </w:r>
      <w:r>
        <w:fldChar w:fldCharType="end"/>
      </w:r>
    </w:p>
    <w:p>
      <w:pPr>
        <w:pStyle w:val="TOC8"/>
        <w:rPr>
          <w:rFonts w:asciiTheme="minorHAnsi" w:eastAsiaTheme="minorEastAsia" w:hAnsiTheme="minorHAnsi" w:cstheme="minorBidi"/>
          <w:szCs w:val="22"/>
        </w:rPr>
      </w:pPr>
      <w:r>
        <w:t>11.74</w:t>
      </w:r>
      <w:r>
        <w:rPr>
          <w:snapToGrid w:val="0"/>
        </w:rPr>
        <w:t xml:space="preserve">. </w:t>
      </w:r>
      <w:r>
        <w:rPr>
          <w:snapToGrid w:val="0"/>
        </w:rPr>
        <w:tab/>
        <w:t>Ropes — testing after discarding</w:t>
      </w:r>
      <w:r>
        <w:tab/>
      </w:r>
      <w:r>
        <w:fldChar w:fldCharType="begin"/>
      </w:r>
      <w:r>
        <w:instrText xml:space="preserve"> PAGEREF _Toc421261402 \h </w:instrText>
      </w:r>
      <w:r>
        <w:fldChar w:fldCharType="separate"/>
      </w:r>
      <w:r>
        <w:t>285</w:t>
      </w:r>
      <w:r>
        <w:fldChar w:fldCharType="end"/>
      </w:r>
    </w:p>
    <w:p>
      <w:pPr>
        <w:pStyle w:val="TOC8"/>
        <w:rPr>
          <w:rFonts w:asciiTheme="minorHAnsi" w:eastAsiaTheme="minorEastAsia" w:hAnsiTheme="minorHAnsi" w:cstheme="minorBidi"/>
          <w:szCs w:val="22"/>
        </w:rPr>
      </w:pPr>
      <w:r>
        <w:t>11.75</w:t>
      </w:r>
      <w:r>
        <w:rPr>
          <w:snapToGrid w:val="0"/>
        </w:rPr>
        <w:t xml:space="preserve">. </w:t>
      </w:r>
      <w:r>
        <w:rPr>
          <w:snapToGrid w:val="0"/>
        </w:rPr>
        <w:tab/>
        <w:t>Ropes — dressing restricted</w:t>
      </w:r>
      <w:r>
        <w:tab/>
      </w:r>
      <w:r>
        <w:fldChar w:fldCharType="begin"/>
      </w:r>
      <w:r>
        <w:instrText xml:space="preserve"> PAGEREF _Toc421261403 \h </w:instrText>
      </w:r>
      <w:r>
        <w:fldChar w:fldCharType="separate"/>
      </w:r>
      <w:r>
        <w:t>285</w:t>
      </w:r>
      <w:r>
        <w:fldChar w:fldCharType="end"/>
      </w:r>
    </w:p>
    <w:p>
      <w:pPr>
        <w:pStyle w:val="TOC8"/>
        <w:rPr>
          <w:rFonts w:asciiTheme="minorHAnsi" w:eastAsiaTheme="minorEastAsia" w:hAnsiTheme="minorHAnsi" w:cstheme="minorBidi"/>
          <w:szCs w:val="22"/>
        </w:rPr>
      </w:pPr>
      <w:r>
        <w:t>11.76</w:t>
      </w:r>
      <w:r>
        <w:rPr>
          <w:snapToGrid w:val="0"/>
        </w:rPr>
        <w:t xml:space="preserve">. </w:t>
      </w:r>
      <w:r>
        <w:rPr>
          <w:snapToGrid w:val="0"/>
        </w:rPr>
        <w:tab/>
        <w:t>Ropes — splicing prohibited</w:t>
      </w:r>
      <w:r>
        <w:tab/>
      </w:r>
      <w:r>
        <w:fldChar w:fldCharType="begin"/>
      </w:r>
      <w:r>
        <w:instrText xml:space="preserve"> PAGEREF _Toc421261404 \h </w:instrText>
      </w:r>
      <w:r>
        <w:fldChar w:fldCharType="separate"/>
      </w:r>
      <w:r>
        <w:t>285</w:t>
      </w:r>
      <w:r>
        <w:fldChar w:fldCharType="end"/>
      </w:r>
    </w:p>
    <w:p>
      <w:pPr>
        <w:pStyle w:val="TOC8"/>
        <w:rPr>
          <w:rFonts w:asciiTheme="minorHAnsi" w:eastAsiaTheme="minorEastAsia" w:hAnsiTheme="minorHAnsi" w:cstheme="minorBidi"/>
          <w:szCs w:val="22"/>
        </w:rPr>
      </w:pPr>
      <w:r>
        <w:t>11.77</w:t>
      </w:r>
      <w:r>
        <w:rPr>
          <w:snapToGrid w:val="0"/>
        </w:rPr>
        <w:t xml:space="preserve">. </w:t>
      </w:r>
      <w:r>
        <w:rPr>
          <w:snapToGrid w:val="0"/>
        </w:rPr>
        <w:tab/>
        <w:t>Ropes — tension adjustment</w:t>
      </w:r>
      <w:r>
        <w:tab/>
      </w:r>
      <w:r>
        <w:fldChar w:fldCharType="begin"/>
      </w:r>
      <w:r>
        <w:instrText xml:space="preserve"> PAGEREF _Toc421261405 \h </w:instrText>
      </w:r>
      <w:r>
        <w:fldChar w:fldCharType="separate"/>
      </w:r>
      <w:r>
        <w:t>285</w:t>
      </w:r>
      <w:r>
        <w:fldChar w:fldCharType="end"/>
      </w:r>
    </w:p>
    <w:p>
      <w:pPr>
        <w:pStyle w:val="TOC8"/>
        <w:rPr>
          <w:rFonts w:asciiTheme="minorHAnsi" w:eastAsiaTheme="minorEastAsia" w:hAnsiTheme="minorHAnsi" w:cstheme="minorBidi"/>
          <w:szCs w:val="22"/>
        </w:rPr>
      </w:pPr>
      <w:r>
        <w:t>11.78</w:t>
      </w:r>
      <w:r>
        <w:rPr>
          <w:snapToGrid w:val="0"/>
        </w:rPr>
        <w:t xml:space="preserve">. </w:t>
      </w:r>
      <w:r>
        <w:rPr>
          <w:snapToGrid w:val="0"/>
        </w:rPr>
        <w:tab/>
        <w:t>Arresting devices</w:t>
      </w:r>
      <w:r>
        <w:tab/>
      </w:r>
      <w:r>
        <w:fldChar w:fldCharType="begin"/>
      </w:r>
      <w:r>
        <w:instrText xml:space="preserve"> PAGEREF _Toc421261406 \h </w:instrText>
      </w:r>
      <w:r>
        <w:fldChar w:fldCharType="separate"/>
      </w:r>
      <w:r>
        <w:t>286</w:t>
      </w:r>
      <w:r>
        <w:fldChar w:fldCharType="end"/>
      </w:r>
    </w:p>
    <w:p>
      <w:pPr>
        <w:pStyle w:val="TOC8"/>
        <w:rPr>
          <w:rFonts w:asciiTheme="minorHAnsi" w:eastAsiaTheme="minorEastAsia" w:hAnsiTheme="minorHAnsi" w:cstheme="minorBidi"/>
          <w:szCs w:val="22"/>
        </w:rPr>
      </w:pPr>
      <w:r>
        <w:t>11.79</w:t>
      </w:r>
      <w:r>
        <w:rPr>
          <w:snapToGrid w:val="0"/>
        </w:rPr>
        <w:t xml:space="preserve">. </w:t>
      </w:r>
      <w:r>
        <w:rPr>
          <w:snapToGrid w:val="0"/>
        </w:rPr>
        <w:tab/>
        <w:t>Driving sheave</w:t>
      </w:r>
      <w:r>
        <w:tab/>
      </w:r>
      <w:r>
        <w:fldChar w:fldCharType="begin"/>
      </w:r>
      <w:r>
        <w:instrText xml:space="preserve"> PAGEREF _Toc421261407 \h </w:instrText>
      </w:r>
      <w:r>
        <w:fldChar w:fldCharType="separate"/>
      </w:r>
      <w:r>
        <w:t>286</w:t>
      </w:r>
      <w:r>
        <w:fldChar w:fldCharType="end"/>
      </w:r>
    </w:p>
    <w:p>
      <w:pPr>
        <w:pStyle w:val="TOC8"/>
        <w:rPr>
          <w:rFonts w:asciiTheme="minorHAnsi" w:eastAsiaTheme="minorEastAsia" w:hAnsiTheme="minorHAnsi" w:cstheme="minorBidi"/>
          <w:szCs w:val="22"/>
        </w:rPr>
      </w:pPr>
      <w:r>
        <w:t>11.80</w:t>
      </w:r>
      <w:r>
        <w:rPr>
          <w:snapToGrid w:val="0"/>
        </w:rPr>
        <w:t xml:space="preserve">. </w:t>
      </w:r>
      <w:r>
        <w:rPr>
          <w:snapToGrid w:val="0"/>
        </w:rPr>
        <w:tab/>
        <w:t>Deflection sheave</w:t>
      </w:r>
      <w:r>
        <w:tab/>
      </w:r>
      <w:r>
        <w:fldChar w:fldCharType="begin"/>
      </w:r>
      <w:r>
        <w:instrText xml:space="preserve"> PAGEREF _Toc421261408 \h </w:instrText>
      </w:r>
      <w:r>
        <w:fldChar w:fldCharType="separate"/>
      </w:r>
      <w:r>
        <w:t>286</w:t>
      </w:r>
      <w:r>
        <w:fldChar w:fldCharType="end"/>
      </w:r>
    </w:p>
    <w:p>
      <w:pPr>
        <w:pStyle w:val="TOC8"/>
        <w:rPr>
          <w:rFonts w:asciiTheme="minorHAnsi" w:eastAsiaTheme="minorEastAsia" w:hAnsiTheme="minorHAnsi" w:cstheme="minorBidi"/>
          <w:szCs w:val="22"/>
        </w:rPr>
      </w:pPr>
      <w:r>
        <w:t>11.81</w:t>
      </w:r>
      <w:r>
        <w:rPr>
          <w:snapToGrid w:val="0"/>
        </w:rPr>
        <w:t xml:space="preserve">. </w:t>
      </w:r>
      <w:r>
        <w:rPr>
          <w:snapToGrid w:val="0"/>
        </w:rPr>
        <w:tab/>
        <w:t>Friction winder brakes</w:t>
      </w:r>
      <w:r>
        <w:tab/>
      </w:r>
      <w:r>
        <w:fldChar w:fldCharType="begin"/>
      </w:r>
      <w:r>
        <w:instrText xml:space="preserve"> PAGEREF _Toc421261409 \h </w:instrText>
      </w:r>
      <w:r>
        <w:fldChar w:fldCharType="separate"/>
      </w:r>
      <w:r>
        <w:t>287</w:t>
      </w:r>
      <w:r>
        <w:fldChar w:fldCharType="end"/>
      </w:r>
    </w:p>
    <w:p>
      <w:pPr>
        <w:pStyle w:val="TOC8"/>
        <w:rPr>
          <w:rFonts w:asciiTheme="minorHAnsi" w:eastAsiaTheme="minorEastAsia" w:hAnsiTheme="minorHAnsi" w:cstheme="minorBidi"/>
          <w:szCs w:val="22"/>
        </w:rPr>
      </w:pPr>
      <w:r>
        <w:t>11.82</w:t>
      </w:r>
      <w:r>
        <w:rPr>
          <w:snapToGrid w:val="0"/>
        </w:rPr>
        <w:t xml:space="preserve">. </w:t>
      </w:r>
      <w:r>
        <w:rPr>
          <w:snapToGrid w:val="0"/>
        </w:rPr>
        <w:tab/>
        <w:t>Rope detaching appliances</w:t>
      </w:r>
      <w:r>
        <w:tab/>
      </w:r>
      <w:r>
        <w:fldChar w:fldCharType="begin"/>
      </w:r>
      <w:r>
        <w:instrText xml:space="preserve"> PAGEREF _Toc421261410 \h </w:instrText>
      </w:r>
      <w:r>
        <w:fldChar w:fldCharType="separate"/>
      </w:r>
      <w:r>
        <w:t>288</w:t>
      </w:r>
      <w:r>
        <w:fldChar w:fldCharType="end"/>
      </w:r>
    </w:p>
    <w:p>
      <w:pPr>
        <w:pStyle w:val="TOC8"/>
        <w:rPr>
          <w:rFonts w:asciiTheme="minorHAnsi" w:eastAsiaTheme="minorEastAsia" w:hAnsiTheme="minorHAnsi" w:cstheme="minorBidi"/>
          <w:szCs w:val="22"/>
        </w:rPr>
      </w:pPr>
      <w:r>
        <w:t>11.83</w:t>
      </w:r>
      <w:r>
        <w:rPr>
          <w:snapToGrid w:val="0"/>
        </w:rPr>
        <w:t xml:space="preserve">. </w:t>
      </w:r>
      <w:r>
        <w:rPr>
          <w:snapToGrid w:val="0"/>
        </w:rPr>
        <w:tab/>
        <w:t>Synchronizing devices</w:t>
      </w:r>
      <w:r>
        <w:tab/>
      </w:r>
      <w:r>
        <w:fldChar w:fldCharType="begin"/>
      </w:r>
      <w:r>
        <w:instrText xml:space="preserve"> PAGEREF _Toc421261411 \h </w:instrText>
      </w:r>
      <w:r>
        <w:fldChar w:fldCharType="separate"/>
      </w:r>
      <w:r>
        <w:t>288</w:t>
      </w:r>
      <w:r>
        <w:fldChar w:fldCharType="end"/>
      </w:r>
    </w:p>
    <w:p>
      <w:pPr>
        <w:pStyle w:val="TOC8"/>
        <w:rPr>
          <w:rFonts w:asciiTheme="minorHAnsi" w:eastAsiaTheme="minorEastAsia" w:hAnsiTheme="minorHAnsi" w:cstheme="minorBidi"/>
          <w:szCs w:val="22"/>
        </w:rPr>
      </w:pPr>
      <w:r>
        <w:t>11.84</w:t>
      </w:r>
      <w:r>
        <w:rPr>
          <w:snapToGrid w:val="0"/>
        </w:rPr>
        <w:t xml:space="preserve">. </w:t>
      </w:r>
      <w:r>
        <w:rPr>
          <w:snapToGrid w:val="0"/>
        </w:rPr>
        <w:tab/>
        <w:t>Slip and direction indicators</w:t>
      </w:r>
      <w:r>
        <w:tab/>
      </w:r>
      <w:r>
        <w:fldChar w:fldCharType="begin"/>
      </w:r>
      <w:r>
        <w:instrText xml:space="preserve"> PAGEREF _Toc421261412 \h </w:instrText>
      </w:r>
      <w:r>
        <w:fldChar w:fldCharType="separate"/>
      </w:r>
      <w:r>
        <w:t>289</w:t>
      </w:r>
      <w:r>
        <w:fldChar w:fldCharType="end"/>
      </w:r>
    </w:p>
    <w:p>
      <w:pPr>
        <w:pStyle w:val="TOC8"/>
        <w:rPr>
          <w:rFonts w:asciiTheme="minorHAnsi" w:eastAsiaTheme="minorEastAsia" w:hAnsiTheme="minorHAnsi" w:cstheme="minorBidi"/>
          <w:szCs w:val="22"/>
        </w:rPr>
      </w:pPr>
      <w:r>
        <w:t>11.85</w:t>
      </w:r>
      <w:r>
        <w:rPr>
          <w:snapToGrid w:val="0"/>
        </w:rPr>
        <w:t xml:space="preserve">. </w:t>
      </w:r>
      <w:r>
        <w:rPr>
          <w:snapToGrid w:val="0"/>
        </w:rPr>
        <w:tab/>
        <w:t>Loading limitations</w:t>
      </w:r>
      <w:r>
        <w:tab/>
      </w:r>
      <w:r>
        <w:fldChar w:fldCharType="begin"/>
      </w:r>
      <w:r>
        <w:instrText xml:space="preserve"> PAGEREF _Toc421261413 \h </w:instrText>
      </w:r>
      <w:r>
        <w:fldChar w:fldCharType="separate"/>
      </w:r>
      <w:r>
        <w:t>289</w:t>
      </w:r>
      <w:r>
        <w:fldChar w:fldCharType="end"/>
      </w:r>
    </w:p>
    <w:p>
      <w:pPr>
        <w:pStyle w:val="TOC8"/>
        <w:rPr>
          <w:rFonts w:asciiTheme="minorHAnsi" w:eastAsiaTheme="minorEastAsia" w:hAnsiTheme="minorHAnsi" w:cstheme="minorBidi"/>
          <w:szCs w:val="22"/>
        </w:rPr>
      </w:pPr>
      <w:r>
        <w:t>11.86</w:t>
      </w:r>
      <w:r>
        <w:rPr>
          <w:snapToGrid w:val="0"/>
        </w:rPr>
        <w:t xml:space="preserve">. </w:t>
      </w:r>
      <w:r>
        <w:rPr>
          <w:snapToGrid w:val="0"/>
        </w:rPr>
        <w:tab/>
        <w:t>Cage chairing devices</w:t>
      </w:r>
      <w:r>
        <w:tab/>
      </w:r>
      <w:r>
        <w:fldChar w:fldCharType="begin"/>
      </w:r>
      <w:r>
        <w:instrText xml:space="preserve"> PAGEREF _Toc421261414 \h </w:instrText>
      </w:r>
      <w:r>
        <w:fldChar w:fldCharType="separate"/>
      </w:r>
      <w:r>
        <w:t>289</w:t>
      </w:r>
      <w:r>
        <w:fldChar w:fldCharType="end"/>
      </w:r>
    </w:p>
    <w:p>
      <w:pPr>
        <w:pStyle w:val="TOC8"/>
        <w:rPr>
          <w:rFonts w:asciiTheme="minorHAnsi" w:eastAsiaTheme="minorEastAsia" w:hAnsiTheme="minorHAnsi" w:cstheme="minorBidi"/>
          <w:szCs w:val="22"/>
        </w:rPr>
      </w:pPr>
      <w:r>
        <w:t>11.87</w:t>
      </w:r>
      <w:r>
        <w:rPr>
          <w:snapToGrid w:val="0"/>
        </w:rPr>
        <w:t xml:space="preserve">. </w:t>
      </w:r>
      <w:r>
        <w:rPr>
          <w:snapToGrid w:val="0"/>
        </w:rPr>
        <w:tab/>
        <w:t>Overwound conveyance arrester</w:t>
      </w:r>
      <w:r>
        <w:tab/>
      </w:r>
      <w:r>
        <w:fldChar w:fldCharType="begin"/>
      </w:r>
      <w:r>
        <w:instrText xml:space="preserve"> PAGEREF _Toc421261415 \h </w:instrText>
      </w:r>
      <w:r>
        <w:fldChar w:fldCharType="separate"/>
      </w:r>
      <w:r>
        <w:t>289</w:t>
      </w:r>
      <w:r>
        <w:fldChar w:fldCharType="end"/>
      </w:r>
    </w:p>
    <w:p>
      <w:pPr>
        <w:pStyle w:val="TOC8"/>
        <w:rPr>
          <w:rFonts w:asciiTheme="minorHAnsi" w:eastAsiaTheme="minorEastAsia" w:hAnsiTheme="minorHAnsi" w:cstheme="minorBidi"/>
          <w:szCs w:val="22"/>
        </w:rPr>
      </w:pPr>
      <w:r>
        <w:t>11.88</w:t>
      </w:r>
      <w:r>
        <w:rPr>
          <w:snapToGrid w:val="0"/>
        </w:rPr>
        <w:t xml:space="preserve">. </w:t>
      </w:r>
      <w:r>
        <w:rPr>
          <w:snapToGrid w:val="0"/>
        </w:rPr>
        <w:tab/>
        <w:t>Shaft sump to be kept clear</w:t>
      </w:r>
      <w:r>
        <w:tab/>
      </w:r>
      <w:r>
        <w:fldChar w:fldCharType="begin"/>
      </w:r>
      <w:r>
        <w:instrText xml:space="preserve"> PAGEREF _Toc421261416 \h </w:instrText>
      </w:r>
      <w:r>
        <w:fldChar w:fldCharType="separate"/>
      </w:r>
      <w:r>
        <w:t>290</w:t>
      </w:r>
      <w:r>
        <w:fldChar w:fldCharType="end"/>
      </w:r>
    </w:p>
    <w:p>
      <w:pPr>
        <w:pStyle w:val="TOC8"/>
        <w:rPr>
          <w:rFonts w:asciiTheme="minorHAnsi" w:eastAsiaTheme="minorEastAsia" w:hAnsiTheme="minorHAnsi" w:cstheme="minorBidi"/>
          <w:szCs w:val="22"/>
        </w:rPr>
      </w:pPr>
      <w:r>
        <w:t>11.89</w:t>
      </w:r>
      <w:r>
        <w:rPr>
          <w:snapToGrid w:val="0"/>
        </w:rPr>
        <w:t xml:space="preserve">. </w:t>
      </w:r>
      <w:r>
        <w:rPr>
          <w:snapToGrid w:val="0"/>
        </w:rPr>
        <w:tab/>
        <w:t>Inspection of shaft sump</w:t>
      </w:r>
      <w:r>
        <w:tab/>
      </w:r>
      <w:r>
        <w:fldChar w:fldCharType="begin"/>
      </w:r>
      <w:r>
        <w:instrText xml:space="preserve"> PAGEREF _Toc421261417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12 — Shaft sinking</w:t>
      </w:r>
    </w:p>
    <w:p>
      <w:pPr>
        <w:pStyle w:val="TOC8"/>
        <w:rPr>
          <w:rFonts w:asciiTheme="minorHAnsi" w:eastAsiaTheme="minorEastAsia" w:hAnsiTheme="minorHAnsi" w:cstheme="minorBidi"/>
          <w:szCs w:val="22"/>
        </w:rPr>
      </w:pPr>
      <w:r>
        <w:t>12.1</w:t>
      </w:r>
      <w:r>
        <w:rPr>
          <w:snapToGrid w:val="0"/>
        </w:rPr>
        <w:t xml:space="preserve">. </w:t>
      </w:r>
      <w:r>
        <w:rPr>
          <w:snapToGrid w:val="0"/>
        </w:rPr>
        <w:tab/>
        <w:t>Application of Part</w:t>
      </w:r>
      <w:r>
        <w:tab/>
      </w:r>
      <w:r>
        <w:fldChar w:fldCharType="begin"/>
      </w:r>
      <w:r>
        <w:instrText xml:space="preserve"> PAGEREF _Toc421261419 \h </w:instrText>
      </w:r>
      <w:r>
        <w:fldChar w:fldCharType="separate"/>
      </w:r>
      <w:r>
        <w:t>291</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Relationship to Part 11</w:t>
      </w:r>
      <w:r>
        <w:tab/>
      </w:r>
      <w:r>
        <w:fldChar w:fldCharType="begin"/>
      </w:r>
      <w:r>
        <w:instrText xml:space="preserve"> PAGEREF _Toc421261420 \h </w:instrText>
      </w:r>
      <w:r>
        <w:fldChar w:fldCharType="separate"/>
      </w:r>
      <w:r>
        <w:t>291</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New shaft sinking operations</w:t>
      </w:r>
      <w:r>
        <w:tab/>
      </w:r>
      <w:r>
        <w:fldChar w:fldCharType="begin"/>
      </w:r>
      <w:r>
        <w:instrText xml:space="preserve"> PAGEREF _Toc421261421 \h </w:instrText>
      </w:r>
      <w:r>
        <w:fldChar w:fldCharType="separate"/>
      </w:r>
      <w:r>
        <w:t>291</w:t>
      </w:r>
      <w:r>
        <w:fldChar w:fldCharType="end"/>
      </w:r>
    </w:p>
    <w:p>
      <w:pPr>
        <w:pStyle w:val="TOC8"/>
        <w:rPr>
          <w:rFonts w:asciiTheme="minorHAnsi" w:eastAsiaTheme="minorEastAsia" w:hAnsiTheme="minorHAnsi" w:cstheme="minorBidi"/>
          <w:szCs w:val="22"/>
        </w:rPr>
      </w:pPr>
      <w:r>
        <w:t>12.4</w:t>
      </w:r>
      <w:r>
        <w:rPr>
          <w:snapToGrid w:val="0"/>
        </w:rPr>
        <w:t xml:space="preserve">. </w:t>
      </w:r>
      <w:r>
        <w:rPr>
          <w:snapToGrid w:val="0"/>
        </w:rPr>
        <w:tab/>
        <w:t>Approval of shaft sinking operations</w:t>
      </w:r>
      <w:r>
        <w:tab/>
      </w:r>
      <w:r>
        <w:fldChar w:fldCharType="begin"/>
      </w:r>
      <w:r>
        <w:instrText xml:space="preserve"> PAGEREF _Toc421261422 \h </w:instrText>
      </w:r>
      <w:r>
        <w:fldChar w:fldCharType="separate"/>
      </w:r>
      <w:r>
        <w:t>292</w:t>
      </w:r>
      <w:r>
        <w:fldChar w:fldCharType="end"/>
      </w:r>
    </w:p>
    <w:p>
      <w:pPr>
        <w:pStyle w:val="TOC8"/>
        <w:rPr>
          <w:rFonts w:asciiTheme="minorHAnsi" w:eastAsiaTheme="minorEastAsia" w:hAnsiTheme="minorHAnsi" w:cstheme="minorBidi"/>
          <w:szCs w:val="22"/>
        </w:rPr>
      </w:pPr>
      <w:r>
        <w:t>12.5</w:t>
      </w:r>
      <w:r>
        <w:rPr>
          <w:snapToGrid w:val="0"/>
        </w:rPr>
        <w:t xml:space="preserve">. </w:t>
      </w:r>
      <w:r>
        <w:rPr>
          <w:snapToGrid w:val="0"/>
        </w:rPr>
        <w:tab/>
        <w:t>Use of crane</w:t>
      </w:r>
      <w:r>
        <w:tab/>
      </w:r>
      <w:r>
        <w:fldChar w:fldCharType="begin"/>
      </w:r>
      <w:r>
        <w:instrText xml:space="preserve"> PAGEREF _Toc421261423 \h </w:instrText>
      </w:r>
      <w:r>
        <w:fldChar w:fldCharType="separate"/>
      </w:r>
      <w:r>
        <w:t>292</w:t>
      </w:r>
      <w:r>
        <w:fldChar w:fldCharType="end"/>
      </w:r>
    </w:p>
    <w:p>
      <w:pPr>
        <w:pStyle w:val="TOC8"/>
        <w:rPr>
          <w:rFonts w:asciiTheme="minorHAnsi" w:eastAsiaTheme="minorEastAsia" w:hAnsiTheme="minorHAnsi" w:cstheme="minorBidi"/>
          <w:szCs w:val="22"/>
        </w:rPr>
      </w:pPr>
      <w:r>
        <w:t>12.6</w:t>
      </w:r>
      <w:r>
        <w:rPr>
          <w:snapToGrid w:val="0"/>
        </w:rPr>
        <w:t xml:space="preserve">. </w:t>
      </w:r>
      <w:r>
        <w:rPr>
          <w:snapToGrid w:val="0"/>
        </w:rPr>
        <w:tab/>
        <w:t>Alternative means of travel</w:t>
      </w:r>
      <w:r>
        <w:tab/>
      </w:r>
      <w:r>
        <w:fldChar w:fldCharType="begin"/>
      </w:r>
      <w:r>
        <w:instrText xml:space="preserve"> PAGEREF _Toc421261424 \h </w:instrText>
      </w:r>
      <w:r>
        <w:fldChar w:fldCharType="separate"/>
      </w:r>
      <w:r>
        <w:t>294</w:t>
      </w:r>
      <w:r>
        <w:fldChar w:fldCharType="end"/>
      </w:r>
    </w:p>
    <w:p>
      <w:pPr>
        <w:pStyle w:val="TOC8"/>
        <w:rPr>
          <w:rFonts w:asciiTheme="minorHAnsi" w:eastAsiaTheme="minorEastAsia" w:hAnsiTheme="minorHAnsi" w:cstheme="minorBidi"/>
          <w:szCs w:val="22"/>
        </w:rPr>
      </w:pPr>
      <w:r>
        <w:t>12.7</w:t>
      </w:r>
      <w:r>
        <w:rPr>
          <w:snapToGrid w:val="0"/>
        </w:rPr>
        <w:t xml:space="preserve">. </w:t>
      </w:r>
      <w:r>
        <w:rPr>
          <w:snapToGrid w:val="0"/>
        </w:rPr>
        <w:tab/>
        <w:t>Factors of safety</w:t>
      </w:r>
      <w:r>
        <w:tab/>
      </w:r>
      <w:r>
        <w:fldChar w:fldCharType="begin"/>
      </w:r>
      <w:r>
        <w:instrText xml:space="preserve"> PAGEREF _Toc421261425 \h </w:instrText>
      </w:r>
      <w:r>
        <w:fldChar w:fldCharType="separate"/>
      </w:r>
      <w:r>
        <w:t>294</w:t>
      </w:r>
      <w:r>
        <w:fldChar w:fldCharType="end"/>
      </w:r>
    </w:p>
    <w:p>
      <w:pPr>
        <w:pStyle w:val="TOC8"/>
        <w:rPr>
          <w:rFonts w:asciiTheme="minorHAnsi" w:eastAsiaTheme="minorEastAsia" w:hAnsiTheme="minorHAnsi" w:cstheme="minorBidi"/>
          <w:szCs w:val="22"/>
        </w:rPr>
      </w:pPr>
      <w:r>
        <w:t>12.8</w:t>
      </w:r>
      <w:r>
        <w:rPr>
          <w:snapToGrid w:val="0"/>
        </w:rPr>
        <w:t xml:space="preserve">. </w:t>
      </w:r>
      <w:r>
        <w:rPr>
          <w:snapToGrid w:val="0"/>
        </w:rPr>
        <w:tab/>
        <w:t>Inspection and maintenance of ropes</w:t>
      </w:r>
      <w:r>
        <w:tab/>
      </w:r>
      <w:r>
        <w:fldChar w:fldCharType="begin"/>
      </w:r>
      <w:r>
        <w:instrText xml:space="preserve"> PAGEREF _Toc421261426 \h </w:instrText>
      </w:r>
      <w:r>
        <w:fldChar w:fldCharType="separate"/>
      </w:r>
      <w:r>
        <w:t>295</w:t>
      </w:r>
      <w:r>
        <w:fldChar w:fldCharType="end"/>
      </w:r>
    </w:p>
    <w:p>
      <w:pPr>
        <w:pStyle w:val="TOC8"/>
        <w:rPr>
          <w:rFonts w:asciiTheme="minorHAnsi" w:eastAsiaTheme="minorEastAsia" w:hAnsiTheme="minorHAnsi" w:cstheme="minorBidi"/>
          <w:szCs w:val="22"/>
        </w:rPr>
      </w:pPr>
      <w:r>
        <w:t>12.9</w:t>
      </w:r>
      <w:r>
        <w:rPr>
          <w:snapToGrid w:val="0"/>
        </w:rPr>
        <w:t xml:space="preserve">. </w:t>
      </w:r>
      <w:r>
        <w:rPr>
          <w:snapToGrid w:val="0"/>
        </w:rPr>
        <w:tab/>
        <w:t>Monkeys, crossheads and other conveyances</w:t>
      </w:r>
      <w:r>
        <w:tab/>
      </w:r>
      <w:r>
        <w:fldChar w:fldCharType="begin"/>
      </w:r>
      <w:r>
        <w:instrText xml:space="preserve"> PAGEREF _Toc421261427 \h </w:instrText>
      </w:r>
      <w:r>
        <w:fldChar w:fldCharType="separate"/>
      </w:r>
      <w:r>
        <w:t>295</w:t>
      </w:r>
      <w:r>
        <w:fldChar w:fldCharType="end"/>
      </w:r>
    </w:p>
    <w:p>
      <w:pPr>
        <w:pStyle w:val="TOC8"/>
        <w:rPr>
          <w:rFonts w:asciiTheme="minorHAnsi" w:eastAsiaTheme="minorEastAsia" w:hAnsiTheme="minorHAnsi" w:cstheme="minorBidi"/>
          <w:szCs w:val="22"/>
        </w:rPr>
      </w:pPr>
      <w:r>
        <w:t>12.10</w:t>
      </w:r>
      <w:r>
        <w:rPr>
          <w:snapToGrid w:val="0"/>
        </w:rPr>
        <w:t xml:space="preserve">. </w:t>
      </w:r>
      <w:r>
        <w:rPr>
          <w:snapToGrid w:val="0"/>
        </w:rPr>
        <w:tab/>
        <w:t>Kibbles and attachments</w:t>
      </w:r>
      <w:r>
        <w:tab/>
      </w:r>
      <w:r>
        <w:fldChar w:fldCharType="begin"/>
      </w:r>
      <w:r>
        <w:instrText xml:space="preserve"> PAGEREF _Toc421261428 \h </w:instrText>
      </w:r>
      <w:r>
        <w:fldChar w:fldCharType="separate"/>
      </w:r>
      <w:r>
        <w:t>295</w:t>
      </w:r>
      <w:r>
        <w:fldChar w:fldCharType="end"/>
      </w:r>
    </w:p>
    <w:p>
      <w:pPr>
        <w:pStyle w:val="TOC8"/>
        <w:rPr>
          <w:rFonts w:asciiTheme="minorHAnsi" w:eastAsiaTheme="minorEastAsia" w:hAnsiTheme="minorHAnsi" w:cstheme="minorBidi"/>
          <w:szCs w:val="22"/>
        </w:rPr>
      </w:pPr>
      <w:r>
        <w:t>12.11</w:t>
      </w:r>
      <w:r>
        <w:rPr>
          <w:snapToGrid w:val="0"/>
        </w:rPr>
        <w:t xml:space="preserve">. </w:t>
      </w:r>
      <w:r>
        <w:rPr>
          <w:snapToGrid w:val="0"/>
        </w:rPr>
        <w:tab/>
        <w:t>Overfilling of kibbles or skips</w:t>
      </w:r>
      <w:r>
        <w:tab/>
      </w:r>
      <w:r>
        <w:fldChar w:fldCharType="begin"/>
      </w:r>
      <w:r>
        <w:instrText xml:space="preserve"> PAGEREF _Toc421261429 \h </w:instrText>
      </w:r>
      <w:r>
        <w:fldChar w:fldCharType="separate"/>
      </w:r>
      <w:r>
        <w:t>296</w:t>
      </w:r>
      <w:r>
        <w:fldChar w:fldCharType="end"/>
      </w:r>
    </w:p>
    <w:p>
      <w:pPr>
        <w:pStyle w:val="TOC8"/>
        <w:rPr>
          <w:rFonts w:asciiTheme="minorHAnsi" w:eastAsiaTheme="minorEastAsia" w:hAnsiTheme="minorHAnsi" w:cstheme="minorBidi"/>
          <w:szCs w:val="22"/>
        </w:rPr>
      </w:pPr>
      <w:r>
        <w:t>12.12</w:t>
      </w:r>
      <w:r>
        <w:rPr>
          <w:snapToGrid w:val="0"/>
        </w:rPr>
        <w:t xml:space="preserve">. </w:t>
      </w:r>
      <w:r>
        <w:rPr>
          <w:snapToGrid w:val="0"/>
        </w:rPr>
        <w:tab/>
        <w:t>Interlocking</w:t>
      </w:r>
      <w:r>
        <w:tab/>
      </w:r>
      <w:r>
        <w:fldChar w:fldCharType="begin"/>
      </w:r>
      <w:r>
        <w:instrText xml:space="preserve"> PAGEREF _Toc421261430 \h </w:instrText>
      </w:r>
      <w:r>
        <w:fldChar w:fldCharType="separate"/>
      </w:r>
      <w:r>
        <w:t>297</w:t>
      </w:r>
      <w:r>
        <w:fldChar w:fldCharType="end"/>
      </w:r>
    </w:p>
    <w:p>
      <w:pPr>
        <w:pStyle w:val="TOC8"/>
        <w:rPr>
          <w:rFonts w:asciiTheme="minorHAnsi" w:eastAsiaTheme="minorEastAsia" w:hAnsiTheme="minorHAnsi" w:cstheme="minorBidi"/>
          <w:szCs w:val="22"/>
        </w:rPr>
      </w:pPr>
      <w:r>
        <w:t>12.13</w:t>
      </w:r>
      <w:r>
        <w:rPr>
          <w:snapToGrid w:val="0"/>
        </w:rPr>
        <w:t xml:space="preserve">. </w:t>
      </w:r>
      <w:r>
        <w:rPr>
          <w:snapToGrid w:val="0"/>
        </w:rPr>
        <w:tab/>
        <w:t>Firing</w:t>
      </w:r>
      <w:r>
        <w:tab/>
      </w:r>
      <w:r>
        <w:fldChar w:fldCharType="begin"/>
      </w:r>
      <w:r>
        <w:instrText xml:space="preserve"> PAGEREF _Toc421261431 \h </w:instrText>
      </w:r>
      <w:r>
        <w:fldChar w:fldCharType="separate"/>
      </w:r>
      <w:r>
        <w:t>297</w:t>
      </w:r>
      <w:r>
        <w:fldChar w:fldCharType="end"/>
      </w:r>
    </w:p>
    <w:p>
      <w:pPr>
        <w:pStyle w:val="TOC8"/>
        <w:rPr>
          <w:rFonts w:asciiTheme="minorHAnsi" w:eastAsiaTheme="minorEastAsia" w:hAnsiTheme="minorHAnsi" w:cstheme="minorBidi"/>
          <w:szCs w:val="22"/>
        </w:rPr>
      </w:pPr>
      <w:r>
        <w:t>12.14</w:t>
      </w:r>
      <w:r>
        <w:rPr>
          <w:snapToGrid w:val="0"/>
        </w:rPr>
        <w:t xml:space="preserve">. </w:t>
      </w:r>
      <w:r>
        <w:rPr>
          <w:snapToGrid w:val="0"/>
        </w:rPr>
        <w:tab/>
        <w:t>Pentices</w:t>
      </w:r>
      <w:r>
        <w:tab/>
      </w:r>
      <w:r>
        <w:fldChar w:fldCharType="begin"/>
      </w:r>
      <w:r>
        <w:instrText xml:space="preserve"> PAGEREF _Toc421261432 \h </w:instrText>
      </w:r>
      <w:r>
        <w:fldChar w:fldCharType="separate"/>
      </w:r>
      <w:r>
        <w:t>297</w:t>
      </w:r>
      <w:r>
        <w:fldChar w:fldCharType="end"/>
      </w:r>
    </w:p>
    <w:p>
      <w:pPr>
        <w:pStyle w:val="TOC8"/>
        <w:rPr>
          <w:rFonts w:asciiTheme="minorHAnsi" w:eastAsiaTheme="minorEastAsia" w:hAnsiTheme="minorHAnsi" w:cstheme="minorBidi"/>
          <w:szCs w:val="22"/>
        </w:rPr>
      </w:pPr>
      <w:r>
        <w:t>12.15</w:t>
      </w:r>
      <w:r>
        <w:rPr>
          <w:snapToGrid w:val="0"/>
        </w:rPr>
        <w:t xml:space="preserve">. </w:t>
      </w:r>
      <w:r>
        <w:rPr>
          <w:snapToGrid w:val="0"/>
        </w:rPr>
        <w:tab/>
        <w:t>Timber bearer sets</w:t>
      </w:r>
      <w:r>
        <w:tab/>
      </w:r>
      <w:r>
        <w:fldChar w:fldCharType="begin"/>
      </w:r>
      <w:r>
        <w:instrText xml:space="preserve"> PAGEREF _Toc421261433 \h </w:instrText>
      </w:r>
      <w:r>
        <w:fldChar w:fldCharType="separate"/>
      </w:r>
      <w:r>
        <w:t>297</w:t>
      </w:r>
      <w:r>
        <w:fldChar w:fldCharType="end"/>
      </w:r>
    </w:p>
    <w:p>
      <w:pPr>
        <w:pStyle w:val="TOC8"/>
        <w:rPr>
          <w:rFonts w:asciiTheme="minorHAnsi" w:eastAsiaTheme="minorEastAsia" w:hAnsiTheme="minorHAnsi" w:cstheme="minorBidi"/>
          <w:szCs w:val="22"/>
        </w:rPr>
      </w:pPr>
      <w:r>
        <w:t>12.16</w:t>
      </w:r>
      <w:r>
        <w:rPr>
          <w:snapToGrid w:val="0"/>
        </w:rPr>
        <w:t xml:space="preserve">. </w:t>
      </w:r>
      <w:r>
        <w:rPr>
          <w:snapToGrid w:val="0"/>
        </w:rPr>
        <w:tab/>
        <w:t>Protection</w:t>
      </w:r>
      <w:r>
        <w:tab/>
      </w:r>
      <w:r>
        <w:fldChar w:fldCharType="begin"/>
      </w:r>
      <w:r>
        <w:instrText xml:space="preserve"> PAGEREF _Toc421261434 \h </w:instrText>
      </w:r>
      <w:r>
        <w:fldChar w:fldCharType="separate"/>
      </w:r>
      <w:r>
        <w:t>298</w:t>
      </w:r>
      <w:r>
        <w:fldChar w:fldCharType="end"/>
      </w:r>
    </w:p>
    <w:p>
      <w:pPr>
        <w:pStyle w:val="TOC8"/>
        <w:rPr>
          <w:rFonts w:asciiTheme="minorHAnsi" w:eastAsiaTheme="minorEastAsia" w:hAnsiTheme="minorHAnsi" w:cstheme="minorBidi"/>
          <w:szCs w:val="22"/>
        </w:rPr>
      </w:pPr>
      <w:r>
        <w:t>12.17</w:t>
      </w:r>
      <w:r>
        <w:rPr>
          <w:snapToGrid w:val="0"/>
        </w:rPr>
        <w:t xml:space="preserve">. </w:t>
      </w:r>
      <w:r>
        <w:rPr>
          <w:snapToGrid w:val="0"/>
        </w:rPr>
        <w:tab/>
        <w:t>Warning of obstruction</w:t>
      </w:r>
      <w:r>
        <w:tab/>
      </w:r>
      <w:r>
        <w:fldChar w:fldCharType="begin"/>
      </w:r>
      <w:r>
        <w:instrText xml:space="preserve"> PAGEREF _Toc421261435 \h </w:instrText>
      </w:r>
      <w:r>
        <w:fldChar w:fldCharType="separate"/>
      </w:r>
      <w:r>
        <w:t>298</w:t>
      </w:r>
      <w:r>
        <w:fldChar w:fldCharType="end"/>
      </w:r>
    </w:p>
    <w:p>
      <w:pPr>
        <w:pStyle w:val="TOC8"/>
        <w:rPr>
          <w:rFonts w:asciiTheme="minorHAnsi" w:eastAsiaTheme="minorEastAsia" w:hAnsiTheme="minorHAnsi" w:cstheme="minorBidi"/>
          <w:szCs w:val="22"/>
        </w:rPr>
      </w:pPr>
      <w:r>
        <w:t>12.18</w:t>
      </w:r>
      <w:r>
        <w:rPr>
          <w:snapToGrid w:val="0"/>
        </w:rPr>
        <w:t xml:space="preserve">. </w:t>
      </w:r>
      <w:r>
        <w:rPr>
          <w:snapToGrid w:val="0"/>
        </w:rPr>
        <w:tab/>
        <w:t>Signals</w:t>
      </w:r>
      <w:r>
        <w:tab/>
      </w:r>
      <w:r>
        <w:fldChar w:fldCharType="begin"/>
      </w:r>
      <w:r>
        <w:instrText xml:space="preserve"> PAGEREF _Toc421261436 \h </w:instrText>
      </w:r>
      <w:r>
        <w:fldChar w:fldCharType="separate"/>
      </w:r>
      <w:r>
        <w:t>298</w:t>
      </w:r>
      <w:r>
        <w:fldChar w:fldCharType="end"/>
      </w:r>
    </w:p>
    <w:p>
      <w:pPr>
        <w:pStyle w:val="TOC8"/>
        <w:rPr>
          <w:rFonts w:asciiTheme="minorHAnsi" w:eastAsiaTheme="minorEastAsia" w:hAnsiTheme="minorHAnsi" w:cstheme="minorBidi"/>
          <w:szCs w:val="22"/>
        </w:rPr>
      </w:pPr>
      <w:r>
        <w:t>12.19</w:t>
      </w:r>
      <w:r>
        <w:rPr>
          <w:snapToGrid w:val="0"/>
        </w:rPr>
        <w:t xml:space="preserve">. </w:t>
      </w:r>
      <w:r>
        <w:rPr>
          <w:snapToGrid w:val="0"/>
        </w:rPr>
        <w:tab/>
        <w:t>Hoisting and lowering of shaft sinking stage</w:t>
      </w:r>
      <w:r>
        <w:tab/>
      </w:r>
      <w:r>
        <w:fldChar w:fldCharType="begin"/>
      </w:r>
      <w:r>
        <w:instrText xml:space="preserve"> PAGEREF _Toc421261437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13 — Surface mining operations</w:t>
      </w:r>
    </w:p>
    <w:p>
      <w:pPr>
        <w:pStyle w:val="TOC8"/>
        <w:rPr>
          <w:rFonts w:asciiTheme="minorHAnsi" w:eastAsiaTheme="minorEastAsia" w:hAnsiTheme="minorHAnsi" w:cstheme="minorBidi"/>
          <w:szCs w:val="22"/>
        </w:rPr>
      </w:pPr>
      <w:r>
        <w:t>13.1</w:t>
      </w:r>
      <w:r>
        <w:rPr>
          <w:snapToGrid w:val="0"/>
        </w:rPr>
        <w:t xml:space="preserve">. </w:t>
      </w:r>
      <w:r>
        <w:rPr>
          <w:snapToGrid w:val="0"/>
        </w:rPr>
        <w:tab/>
        <w:t>Application of Part</w:t>
      </w:r>
      <w:r>
        <w:tab/>
      </w:r>
      <w:r>
        <w:fldChar w:fldCharType="begin"/>
      </w:r>
      <w:r>
        <w:instrText xml:space="preserve"> PAGEREF _Toc421261439 \h </w:instrText>
      </w:r>
      <w:r>
        <w:fldChar w:fldCharType="separate"/>
      </w:r>
      <w:r>
        <w:t>300</w:t>
      </w:r>
      <w:r>
        <w:fldChar w:fldCharType="end"/>
      </w:r>
    </w:p>
    <w:p>
      <w:pPr>
        <w:pStyle w:val="TOC8"/>
        <w:rPr>
          <w:rFonts w:asciiTheme="minorHAnsi" w:eastAsiaTheme="minorEastAsia" w:hAnsiTheme="minorHAnsi" w:cstheme="minorBidi"/>
          <w:szCs w:val="22"/>
        </w:rPr>
      </w:pPr>
      <w:r>
        <w:t>13.2</w:t>
      </w:r>
      <w:r>
        <w:rPr>
          <w:snapToGrid w:val="0"/>
        </w:rPr>
        <w:t xml:space="preserve">. </w:t>
      </w:r>
      <w:r>
        <w:rPr>
          <w:snapToGrid w:val="0"/>
        </w:rPr>
        <w:tab/>
        <w:t>Motor vehicle brakes</w:t>
      </w:r>
      <w:r>
        <w:tab/>
      </w:r>
      <w:r>
        <w:fldChar w:fldCharType="begin"/>
      </w:r>
      <w:r>
        <w:instrText xml:space="preserve"> PAGEREF _Toc421261440 \h </w:instrText>
      </w:r>
      <w:r>
        <w:fldChar w:fldCharType="separate"/>
      </w:r>
      <w:r>
        <w:t>300</w:t>
      </w:r>
      <w:r>
        <w:fldChar w:fldCharType="end"/>
      </w:r>
    </w:p>
    <w:p>
      <w:pPr>
        <w:pStyle w:val="TOC8"/>
        <w:rPr>
          <w:rFonts w:asciiTheme="minorHAnsi" w:eastAsiaTheme="minorEastAsia" w:hAnsiTheme="minorHAnsi" w:cstheme="minorBidi"/>
          <w:szCs w:val="22"/>
        </w:rPr>
      </w:pPr>
      <w:r>
        <w:t>13.3</w:t>
      </w:r>
      <w:r>
        <w:rPr>
          <w:snapToGrid w:val="0"/>
        </w:rPr>
        <w:t xml:space="preserve">. </w:t>
      </w:r>
      <w:r>
        <w:rPr>
          <w:snapToGrid w:val="0"/>
        </w:rPr>
        <w:tab/>
        <w:t>Motor vehicle safety equipment</w:t>
      </w:r>
      <w:r>
        <w:tab/>
      </w:r>
      <w:r>
        <w:fldChar w:fldCharType="begin"/>
      </w:r>
      <w:r>
        <w:instrText xml:space="preserve"> PAGEREF _Toc421261441 \h </w:instrText>
      </w:r>
      <w:r>
        <w:fldChar w:fldCharType="separate"/>
      </w:r>
      <w:r>
        <w:t>301</w:t>
      </w:r>
      <w:r>
        <w:fldChar w:fldCharType="end"/>
      </w:r>
    </w:p>
    <w:p>
      <w:pPr>
        <w:pStyle w:val="TOC8"/>
        <w:rPr>
          <w:rFonts w:asciiTheme="minorHAnsi" w:eastAsiaTheme="minorEastAsia" w:hAnsiTheme="minorHAnsi" w:cstheme="minorBidi"/>
          <w:szCs w:val="22"/>
        </w:rPr>
      </w:pPr>
      <w:r>
        <w:t>13.4</w:t>
      </w:r>
      <w:r>
        <w:rPr>
          <w:snapToGrid w:val="0"/>
        </w:rPr>
        <w:t xml:space="preserve">. </w:t>
      </w:r>
      <w:r>
        <w:rPr>
          <w:snapToGrid w:val="0"/>
        </w:rPr>
        <w:tab/>
        <w:t>Loading precautions</w:t>
      </w:r>
      <w:r>
        <w:tab/>
      </w:r>
      <w:r>
        <w:fldChar w:fldCharType="begin"/>
      </w:r>
      <w:r>
        <w:instrText xml:space="preserve"> PAGEREF _Toc421261442 \h </w:instrText>
      </w:r>
      <w:r>
        <w:fldChar w:fldCharType="separate"/>
      </w:r>
      <w:r>
        <w:t>302</w:t>
      </w:r>
      <w:r>
        <w:fldChar w:fldCharType="end"/>
      </w:r>
    </w:p>
    <w:p>
      <w:pPr>
        <w:pStyle w:val="TOC8"/>
        <w:rPr>
          <w:rFonts w:asciiTheme="minorHAnsi" w:eastAsiaTheme="minorEastAsia" w:hAnsiTheme="minorHAnsi" w:cstheme="minorBidi"/>
          <w:szCs w:val="22"/>
        </w:rPr>
      </w:pPr>
      <w:r>
        <w:t>13.5</w:t>
      </w:r>
      <w:r>
        <w:rPr>
          <w:snapToGrid w:val="0"/>
        </w:rPr>
        <w:t xml:space="preserve">. </w:t>
      </w:r>
      <w:r>
        <w:rPr>
          <w:snapToGrid w:val="0"/>
        </w:rPr>
        <w:tab/>
        <w:t>Dumping precautions</w:t>
      </w:r>
      <w:r>
        <w:tab/>
      </w:r>
      <w:r>
        <w:fldChar w:fldCharType="begin"/>
      </w:r>
      <w:r>
        <w:instrText xml:space="preserve"> PAGEREF _Toc421261443 \h </w:instrText>
      </w:r>
      <w:r>
        <w:fldChar w:fldCharType="separate"/>
      </w:r>
      <w:r>
        <w:t>302</w:t>
      </w:r>
      <w:r>
        <w:fldChar w:fldCharType="end"/>
      </w:r>
    </w:p>
    <w:p>
      <w:pPr>
        <w:pStyle w:val="TOC8"/>
        <w:rPr>
          <w:rFonts w:asciiTheme="minorHAnsi" w:eastAsiaTheme="minorEastAsia" w:hAnsiTheme="minorHAnsi" w:cstheme="minorBidi"/>
          <w:szCs w:val="22"/>
        </w:rPr>
      </w:pPr>
      <w:r>
        <w:t>13.6</w:t>
      </w:r>
      <w:r>
        <w:rPr>
          <w:snapToGrid w:val="0"/>
        </w:rPr>
        <w:t xml:space="preserve">. </w:t>
      </w:r>
      <w:r>
        <w:rPr>
          <w:snapToGrid w:val="0"/>
        </w:rPr>
        <w:tab/>
        <w:t>Lighting</w:t>
      </w:r>
      <w:r>
        <w:tab/>
      </w:r>
      <w:r>
        <w:fldChar w:fldCharType="begin"/>
      </w:r>
      <w:r>
        <w:instrText xml:space="preserve"> PAGEREF _Toc421261444 \h </w:instrText>
      </w:r>
      <w:r>
        <w:fldChar w:fldCharType="separate"/>
      </w:r>
      <w:r>
        <w:t>303</w:t>
      </w:r>
      <w:r>
        <w:fldChar w:fldCharType="end"/>
      </w:r>
    </w:p>
    <w:p>
      <w:pPr>
        <w:pStyle w:val="TOC8"/>
        <w:rPr>
          <w:rFonts w:asciiTheme="minorHAnsi" w:eastAsiaTheme="minorEastAsia" w:hAnsiTheme="minorHAnsi" w:cstheme="minorBidi"/>
          <w:szCs w:val="22"/>
        </w:rPr>
      </w:pPr>
      <w:r>
        <w:t>13.7</w:t>
      </w:r>
      <w:r>
        <w:rPr>
          <w:snapToGrid w:val="0"/>
        </w:rPr>
        <w:t xml:space="preserve">. </w:t>
      </w:r>
      <w:r>
        <w:rPr>
          <w:snapToGrid w:val="0"/>
        </w:rPr>
        <w:tab/>
        <w:t>Bench widths and open pit roads</w:t>
      </w:r>
      <w:r>
        <w:tab/>
      </w:r>
      <w:r>
        <w:fldChar w:fldCharType="begin"/>
      </w:r>
      <w:r>
        <w:instrText xml:space="preserve"> PAGEREF _Toc421261445 \h </w:instrText>
      </w:r>
      <w:r>
        <w:fldChar w:fldCharType="separate"/>
      </w:r>
      <w:r>
        <w:t>304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Geotechnical considerations</w:t>
      </w:r>
      <w:r>
        <w:tab/>
      </w:r>
      <w:r>
        <w:fldChar w:fldCharType="begin"/>
      </w:r>
      <w:r>
        <w:instrText xml:space="preserve"> PAGEREF _Toc421261446 \h </w:instrText>
      </w:r>
      <w:r>
        <w:fldChar w:fldCharType="separate"/>
      </w:r>
      <w:r>
        <w:t>305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Precautions in working faces and benches</w:t>
      </w:r>
      <w:r>
        <w:tab/>
      </w:r>
      <w:r>
        <w:fldChar w:fldCharType="begin"/>
      </w:r>
      <w:r>
        <w:instrText xml:space="preserve"> PAGEREF _Toc421261447 \h </w:instrText>
      </w:r>
      <w:r>
        <w:fldChar w:fldCharType="separate"/>
      </w:r>
      <w:r>
        <w:t>306</w:t>
      </w:r>
      <w:r>
        <w:fldChar w:fldCharType="end"/>
      </w:r>
    </w:p>
    <w:p>
      <w:pPr>
        <w:pStyle w:val="TOC8"/>
        <w:rPr>
          <w:rFonts w:asciiTheme="minorHAnsi" w:eastAsiaTheme="minorEastAsia" w:hAnsiTheme="minorHAnsi" w:cstheme="minorBidi"/>
          <w:szCs w:val="22"/>
        </w:rPr>
      </w:pPr>
      <w:r>
        <w:t>13.10</w:t>
      </w:r>
      <w:r>
        <w:rPr>
          <w:snapToGrid w:val="0"/>
        </w:rPr>
        <w:t xml:space="preserve">. </w:t>
      </w:r>
      <w:r>
        <w:rPr>
          <w:snapToGrid w:val="0"/>
        </w:rPr>
        <w:tab/>
        <w:t>Sluicing operations</w:t>
      </w:r>
      <w:r>
        <w:tab/>
      </w:r>
      <w:r>
        <w:fldChar w:fldCharType="begin"/>
      </w:r>
      <w:r>
        <w:instrText xml:space="preserve"> PAGEREF _Toc421261448 \h </w:instrText>
      </w:r>
      <w:r>
        <w:fldChar w:fldCharType="separate"/>
      </w:r>
      <w:r>
        <w:t>308</w:t>
      </w:r>
      <w:r>
        <w:fldChar w:fldCharType="end"/>
      </w:r>
    </w:p>
    <w:p>
      <w:pPr>
        <w:pStyle w:val="TOC8"/>
        <w:rPr>
          <w:rFonts w:asciiTheme="minorHAnsi" w:eastAsiaTheme="minorEastAsia" w:hAnsiTheme="minorHAnsi" w:cstheme="minorBidi"/>
          <w:szCs w:val="22"/>
        </w:rPr>
      </w:pPr>
      <w:r>
        <w:t>13.11</w:t>
      </w:r>
      <w:r>
        <w:rPr>
          <w:snapToGrid w:val="0"/>
        </w:rPr>
        <w:t xml:space="preserve">. </w:t>
      </w:r>
      <w:r>
        <w:rPr>
          <w:snapToGrid w:val="0"/>
        </w:rPr>
        <w:tab/>
        <w:t>Restriction of access</w:t>
      </w:r>
      <w:r>
        <w:tab/>
      </w:r>
      <w:r>
        <w:fldChar w:fldCharType="begin"/>
      </w:r>
      <w:r>
        <w:instrText xml:space="preserve"> PAGEREF _Toc421261449 \h </w:instrText>
      </w:r>
      <w:r>
        <w:fldChar w:fldCharType="separate"/>
      </w:r>
      <w:r>
        <w:t>308</w:t>
      </w:r>
      <w:r>
        <w:fldChar w:fldCharType="end"/>
      </w:r>
    </w:p>
    <w:p>
      <w:pPr>
        <w:pStyle w:val="TOC8"/>
        <w:rPr>
          <w:rFonts w:asciiTheme="minorHAnsi" w:eastAsiaTheme="minorEastAsia" w:hAnsiTheme="minorHAnsi" w:cstheme="minorBidi"/>
          <w:szCs w:val="22"/>
        </w:rPr>
      </w:pPr>
      <w:r>
        <w:t>13.12</w:t>
      </w:r>
      <w:r>
        <w:rPr>
          <w:snapToGrid w:val="0"/>
        </w:rPr>
        <w:t xml:space="preserve">. </w:t>
      </w:r>
      <w:r>
        <w:rPr>
          <w:snapToGrid w:val="0"/>
        </w:rPr>
        <w:tab/>
        <w:t>Stockpile safety precautions</w:t>
      </w:r>
      <w:r>
        <w:tab/>
      </w:r>
      <w:r>
        <w:fldChar w:fldCharType="begin"/>
      </w:r>
      <w:r>
        <w:instrText xml:space="preserve"> PAGEREF _Toc421261450 \h </w:instrText>
      </w:r>
      <w:r>
        <w:fldChar w:fldCharType="separate"/>
      </w:r>
      <w:r>
        <w:t>308</w:t>
      </w:r>
      <w:r>
        <w:fldChar w:fldCharType="end"/>
      </w:r>
    </w:p>
    <w:p>
      <w:pPr>
        <w:pStyle w:val="TOC8"/>
        <w:rPr>
          <w:rFonts w:asciiTheme="minorHAnsi" w:eastAsiaTheme="minorEastAsia" w:hAnsiTheme="minorHAnsi" w:cstheme="minorBidi"/>
          <w:szCs w:val="22"/>
        </w:rPr>
      </w:pPr>
      <w:r>
        <w:t>13.13</w:t>
      </w:r>
      <w:r>
        <w:rPr>
          <w:snapToGrid w:val="0"/>
        </w:rPr>
        <w:t xml:space="preserve">. </w:t>
      </w:r>
      <w:r>
        <w:rPr>
          <w:snapToGrid w:val="0"/>
        </w:rPr>
        <w:tab/>
        <w:t>Stockpile tunnel exits</w:t>
      </w:r>
      <w:r>
        <w:tab/>
      </w:r>
      <w:r>
        <w:fldChar w:fldCharType="begin"/>
      </w:r>
      <w:r>
        <w:instrText xml:space="preserve"> PAGEREF _Toc421261451 \h </w:instrText>
      </w:r>
      <w:r>
        <w:fldChar w:fldCharType="separate"/>
      </w:r>
      <w:r>
        <w:t>309</w:t>
      </w:r>
      <w:r>
        <w:fldChar w:fldCharType="end"/>
      </w:r>
    </w:p>
    <w:p>
      <w:pPr>
        <w:pStyle w:val="TOC8"/>
        <w:rPr>
          <w:rFonts w:asciiTheme="minorHAnsi" w:eastAsiaTheme="minorEastAsia" w:hAnsiTheme="minorHAnsi" w:cstheme="minorBidi"/>
          <w:szCs w:val="22"/>
        </w:rPr>
      </w:pPr>
      <w:r>
        <w:t>13.14</w:t>
      </w:r>
      <w:r>
        <w:rPr>
          <w:snapToGrid w:val="0"/>
        </w:rPr>
        <w:t xml:space="preserve">. </w:t>
      </w:r>
      <w:r>
        <w:rPr>
          <w:snapToGrid w:val="0"/>
        </w:rPr>
        <w:tab/>
        <w:t>Sand pits</w:t>
      </w:r>
      <w:r>
        <w:tab/>
      </w:r>
      <w:r>
        <w:fldChar w:fldCharType="begin"/>
      </w:r>
      <w:r>
        <w:instrText xml:space="preserve"> PAGEREF _Toc421261452 \h </w:instrText>
      </w:r>
      <w:r>
        <w:fldChar w:fldCharType="separate"/>
      </w:r>
      <w:r>
        <w:t>309</w:t>
      </w:r>
      <w:r>
        <w:fldChar w:fldCharType="end"/>
      </w:r>
    </w:p>
    <w:p>
      <w:pPr>
        <w:pStyle w:val="TOC8"/>
        <w:rPr>
          <w:rFonts w:asciiTheme="minorHAnsi" w:eastAsiaTheme="minorEastAsia" w:hAnsiTheme="minorHAnsi" w:cstheme="minorBidi"/>
          <w:szCs w:val="22"/>
        </w:rPr>
      </w:pPr>
      <w:r>
        <w:t>13.15</w:t>
      </w:r>
      <w:r>
        <w:rPr>
          <w:snapToGrid w:val="0"/>
        </w:rPr>
        <w:t>.</w:t>
      </w:r>
      <w:r>
        <w:rPr>
          <w:snapToGrid w:val="0"/>
        </w:rPr>
        <w:tab/>
        <w:t>Mine boundaries</w:t>
      </w:r>
      <w:r>
        <w:tab/>
      </w:r>
      <w:r>
        <w:fldChar w:fldCharType="begin"/>
      </w:r>
      <w:r>
        <w:instrText xml:space="preserve"> PAGEREF _Toc421261453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14 — Dredging</w:t>
      </w:r>
    </w:p>
    <w:p>
      <w:pPr>
        <w:pStyle w:val="TOC8"/>
        <w:rPr>
          <w:rFonts w:asciiTheme="minorHAnsi" w:eastAsiaTheme="minorEastAsia" w:hAnsiTheme="minorHAnsi" w:cstheme="minorBidi"/>
          <w:szCs w:val="22"/>
        </w:rPr>
      </w:pPr>
      <w:r>
        <w:t>14.1</w:t>
      </w:r>
      <w:r>
        <w:rPr>
          <w:snapToGrid w:val="0"/>
        </w:rPr>
        <w:t xml:space="preserve">. </w:t>
      </w:r>
      <w:r>
        <w:rPr>
          <w:snapToGrid w:val="0"/>
        </w:rPr>
        <w:tab/>
        <w:t>Term used: dredge</w:t>
      </w:r>
      <w:r>
        <w:tab/>
      </w:r>
      <w:r>
        <w:fldChar w:fldCharType="begin"/>
      </w:r>
      <w:r>
        <w:instrText xml:space="preserve"> PAGEREF _Toc421261455 \h </w:instrText>
      </w:r>
      <w:r>
        <w:fldChar w:fldCharType="separate"/>
      </w:r>
      <w:r>
        <w:t>312</w:t>
      </w:r>
      <w:r>
        <w:fldChar w:fldCharType="end"/>
      </w:r>
    </w:p>
    <w:p>
      <w:pPr>
        <w:pStyle w:val="TOC8"/>
        <w:rPr>
          <w:rFonts w:asciiTheme="minorHAnsi" w:eastAsiaTheme="minorEastAsia" w:hAnsiTheme="minorHAnsi" w:cstheme="minorBidi"/>
          <w:szCs w:val="22"/>
        </w:rPr>
      </w:pPr>
      <w:r>
        <w:t>14.2</w:t>
      </w:r>
      <w:r>
        <w:rPr>
          <w:snapToGrid w:val="0"/>
        </w:rPr>
        <w:t xml:space="preserve">. </w:t>
      </w:r>
      <w:r>
        <w:rPr>
          <w:snapToGrid w:val="0"/>
        </w:rPr>
        <w:tab/>
        <w:t>Application of Part</w:t>
      </w:r>
      <w:r>
        <w:tab/>
      </w:r>
      <w:r>
        <w:fldChar w:fldCharType="begin"/>
      </w:r>
      <w:r>
        <w:instrText xml:space="preserve"> PAGEREF _Toc421261456 \h </w:instrText>
      </w:r>
      <w:r>
        <w:fldChar w:fldCharType="separate"/>
      </w:r>
      <w:r>
        <w:t>312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Dredges to be approved</w:t>
      </w:r>
      <w:r>
        <w:tab/>
      </w:r>
      <w:r>
        <w:fldChar w:fldCharType="begin"/>
      </w:r>
      <w:r>
        <w:instrText xml:space="preserve"> PAGEREF _Toc421261457 \h </w:instrText>
      </w:r>
      <w:r>
        <w:fldChar w:fldCharType="separate"/>
      </w:r>
      <w:r>
        <w:t>312</w:t>
      </w:r>
      <w:r>
        <w:fldChar w:fldCharType="end"/>
      </w:r>
    </w:p>
    <w:p>
      <w:pPr>
        <w:pStyle w:val="TOC8"/>
        <w:rPr>
          <w:rFonts w:asciiTheme="minorHAnsi" w:eastAsiaTheme="minorEastAsia" w:hAnsiTheme="minorHAnsi" w:cstheme="minorBidi"/>
          <w:szCs w:val="22"/>
        </w:rPr>
      </w:pPr>
      <w:r>
        <w:t>14.4</w:t>
      </w:r>
      <w:r>
        <w:rPr>
          <w:snapToGrid w:val="0"/>
        </w:rPr>
        <w:t xml:space="preserve">. </w:t>
      </w:r>
      <w:r>
        <w:rPr>
          <w:snapToGrid w:val="0"/>
        </w:rPr>
        <w:tab/>
        <w:t>Approval of use of dredge</w:t>
      </w:r>
      <w:r>
        <w:tab/>
      </w:r>
      <w:r>
        <w:fldChar w:fldCharType="begin"/>
      </w:r>
      <w:r>
        <w:instrText xml:space="preserve"> PAGEREF _Toc421261458 \h </w:instrText>
      </w:r>
      <w:r>
        <w:fldChar w:fldCharType="separate"/>
      </w:r>
      <w:r>
        <w:t>313</w:t>
      </w:r>
      <w:r>
        <w:fldChar w:fldCharType="end"/>
      </w:r>
    </w:p>
    <w:p>
      <w:pPr>
        <w:pStyle w:val="TOC8"/>
        <w:rPr>
          <w:rFonts w:asciiTheme="minorHAnsi" w:eastAsiaTheme="minorEastAsia" w:hAnsiTheme="minorHAnsi" w:cstheme="minorBidi"/>
          <w:szCs w:val="22"/>
        </w:rPr>
      </w:pPr>
      <w:r>
        <w:t>14.5</w:t>
      </w:r>
      <w:r>
        <w:rPr>
          <w:snapToGrid w:val="0"/>
        </w:rPr>
        <w:t xml:space="preserve">. </w:t>
      </w:r>
      <w:r>
        <w:rPr>
          <w:snapToGrid w:val="0"/>
        </w:rPr>
        <w:tab/>
        <w:t>Approval of repairs or modifications</w:t>
      </w:r>
      <w:r>
        <w:tab/>
      </w:r>
      <w:r>
        <w:fldChar w:fldCharType="begin"/>
      </w:r>
      <w:r>
        <w:instrText xml:space="preserve"> PAGEREF _Toc421261459 \h </w:instrText>
      </w:r>
      <w:r>
        <w:fldChar w:fldCharType="separate"/>
      </w:r>
      <w:r>
        <w:t>314</w:t>
      </w:r>
      <w:r>
        <w:fldChar w:fldCharType="end"/>
      </w:r>
    </w:p>
    <w:p>
      <w:pPr>
        <w:pStyle w:val="TOC8"/>
        <w:rPr>
          <w:rFonts w:asciiTheme="minorHAnsi" w:eastAsiaTheme="minorEastAsia" w:hAnsiTheme="minorHAnsi" w:cstheme="minorBidi"/>
          <w:szCs w:val="22"/>
        </w:rPr>
      </w:pPr>
      <w:r>
        <w:t>14.6</w:t>
      </w:r>
      <w:r>
        <w:rPr>
          <w:snapToGrid w:val="0"/>
        </w:rPr>
        <w:t xml:space="preserve">. </w:t>
      </w:r>
      <w:r>
        <w:rPr>
          <w:snapToGrid w:val="0"/>
        </w:rPr>
        <w:tab/>
        <w:t>Dredging operations and maintenance</w:t>
      </w:r>
      <w:r>
        <w:tab/>
      </w:r>
      <w:r>
        <w:fldChar w:fldCharType="begin"/>
      </w:r>
      <w:r>
        <w:instrText xml:space="preserve"> PAGEREF _Toc421261460 \h </w:instrText>
      </w:r>
      <w:r>
        <w:fldChar w:fldCharType="separate"/>
      </w:r>
      <w:r>
        <w:t>315</w:t>
      </w:r>
      <w:r>
        <w:fldChar w:fldCharType="end"/>
      </w:r>
    </w:p>
    <w:p>
      <w:pPr>
        <w:pStyle w:val="TOC8"/>
        <w:rPr>
          <w:rFonts w:asciiTheme="minorHAnsi" w:eastAsiaTheme="minorEastAsia" w:hAnsiTheme="minorHAnsi" w:cstheme="minorBidi"/>
          <w:szCs w:val="22"/>
        </w:rPr>
      </w:pPr>
      <w:r>
        <w:t>14.7</w:t>
      </w:r>
      <w:r>
        <w:rPr>
          <w:snapToGrid w:val="0"/>
        </w:rPr>
        <w:t xml:space="preserve">. </w:t>
      </w:r>
      <w:r>
        <w:rPr>
          <w:snapToGrid w:val="0"/>
        </w:rPr>
        <w:tab/>
        <w:t>Life saving appliances</w:t>
      </w:r>
      <w:r>
        <w:tab/>
      </w:r>
      <w:r>
        <w:fldChar w:fldCharType="begin"/>
      </w:r>
      <w:r>
        <w:instrText xml:space="preserve"> PAGEREF _Toc421261461 \h </w:instrText>
      </w:r>
      <w:r>
        <w:fldChar w:fldCharType="separate"/>
      </w:r>
      <w:r>
        <w:t>315</w:t>
      </w:r>
      <w:r>
        <w:fldChar w:fldCharType="end"/>
      </w:r>
    </w:p>
    <w:p>
      <w:pPr>
        <w:pStyle w:val="TOC8"/>
        <w:rPr>
          <w:rFonts w:asciiTheme="minorHAnsi" w:eastAsiaTheme="minorEastAsia" w:hAnsiTheme="minorHAnsi" w:cstheme="minorBidi"/>
          <w:szCs w:val="22"/>
        </w:rPr>
      </w:pPr>
      <w:r>
        <w:t>14.8</w:t>
      </w:r>
      <w:r>
        <w:rPr>
          <w:snapToGrid w:val="0"/>
        </w:rPr>
        <w:t xml:space="preserve">. </w:t>
      </w:r>
      <w:r>
        <w:rPr>
          <w:snapToGrid w:val="0"/>
        </w:rPr>
        <w:tab/>
        <w:t>Head lines, side lines and mooring lines</w:t>
      </w:r>
      <w:r>
        <w:tab/>
      </w:r>
      <w:r>
        <w:fldChar w:fldCharType="begin"/>
      </w:r>
      <w:r>
        <w:instrText xml:space="preserve"> PAGEREF _Toc421261462 \h </w:instrText>
      </w:r>
      <w:r>
        <w:fldChar w:fldCharType="separate"/>
      </w:r>
      <w:r>
        <w:t>316</w:t>
      </w:r>
      <w:r>
        <w:fldChar w:fldCharType="end"/>
      </w:r>
    </w:p>
    <w:p>
      <w:pPr>
        <w:pStyle w:val="TOC8"/>
        <w:rPr>
          <w:rFonts w:asciiTheme="minorHAnsi" w:eastAsiaTheme="minorEastAsia" w:hAnsiTheme="minorHAnsi" w:cstheme="minorBidi"/>
          <w:szCs w:val="22"/>
        </w:rPr>
      </w:pPr>
      <w:r>
        <w:t>14.9</w:t>
      </w:r>
      <w:r>
        <w:rPr>
          <w:snapToGrid w:val="0"/>
        </w:rPr>
        <w:t xml:space="preserve">. </w:t>
      </w:r>
      <w:r>
        <w:rPr>
          <w:snapToGrid w:val="0"/>
        </w:rPr>
        <w:tab/>
        <w:t>Illumination</w:t>
      </w:r>
      <w:r>
        <w:tab/>
      </w:r>
      <w:r>
        <w:fldChar w:fldCharType="begin"/>
      </w:r>
      <w:r>
        <w:instrText xml:space="preserve"> PAGEREF _Toc421261463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Part 15 — Railway operations</w:t>
      </w:r>
    </w:p>
    <w:p>
      <w:pPr>
        <w:pStyle w:val="TOC8"/>
        <w:rPr>
          <w:rFonts w:asciiTheme="minorHAnsi" w:eastAsiaTheme="minorEastAsia" w:hAnsiTheme="minorHAnsi" w:cstheme="minorBidi"/>
          <w:szCs w:val="22"/>
        </w:rPr>
      </w:pPr>
      <w:r>
        <w:t>15.1</w:t>
      </w:r>
      <w:r>
        <w:rPr>
          <w:snapToGrid w:val="0"/>
        </w:rPr>
        <w:t xml:space="preserve">. </w:t>
      </w:r>
      <w:r>
        <w:rPr>
          <w:snapToGrid w:val="0"/>
        </w:rPr>
        <w:tab/>
        <w:t>Terms used</w:t>
      </w:r>
      <w:r>
        <w:tab/>
      </w:r>
      <w:r>
        <w:fldChar w:fldCharType="begin"/>
      </w:r>
      <w:r>
        <w:instrText xml:space="preserve"> PAGEREF _Toc421261465 \h </w:instrText>
      </w:r>
      <w:r>
        <w:fldChar w:fldCharType="separate"/>
      </w:r>
      <w:r>
        <w:t>318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Application of Part</w:t>
      </w:r>
      <w:r>
        <w:tab/>
      </w:r>
      <w:r>
        <w:fldChar w:fldCharType="begin"/>
      </w:r>
      <w:r>
        <w:instrText xml:space="preserve"> PAGEREF _Toc421261466 \h </w:instrText>
      </w:r>
      <w:r>
        <w:fldChar w:fldCharType="separate"/>
      </w:r>
      <w:r>
        <w:t>318</w:t>
      </w:r>
      <w:r>
        <w:fldChar w:fldCharType="end"/>
      </w:r>
    </w:p>
    <w:p>
      <w:pPr>
        <w:pStyle w:val="TOC8"/>
        <w:rPr>
          <w:rFonts w:asciiTheme="minorHAnsi" w:eastAsiaTheme="minorEastAsia" w:hAnsiTheme="minorHAnsi" w:cstheme="minorBidi"/>
          <w:szCs w:val="22"/>
        </w:rPr>
      </w:pPr>
      <w:r>
        <w:t>15.3</w:t>
      </w:r>
      <w:r>
        <w:rPr>
          <w:snapToGrid w:val="0"/>
        </w:rPr>
        <w:t xml:space="preserve">. </w:t>
      </w:r>
      <w:r>
        <w:rPr>
          <w:snapToGrid w:val="0"/>
        </w:rPr>
        <w:tab/>
        <w:t>Main line limits and yard limits</w:t>
      </w:r>
      <w:r>
        <w:tab/>
      </w:r>
      <w:r>
        <w:fldChar w:fldCharType="begin"/>
      </w:r>
      <w:r>
        <w:instrText xml:space="preserve"> PAGEREF _Toc421261467 \h </w:instrText>
      </w:r>
      <w:r>
        <w:fldChar w:fldCharType="separate"/>
      </w:r>
      <w:r>
        <w:t>319</w:t>
      </w:r>
      <w:r>
        <w:fldChar w:fldCharType="end"/>
      </w:r>
    </w:p>
    <w:p>
      <w:pPr>
        <w:pStyle w:val="TOC8"/>
        <w:rPr>
          <w:rFonts w:asciiTheme="minorHAnsi" w:eastAsiaTheme="minorEastAsia" w:hAnsiTheme="minorHAnsi" w:cstheme="minorBidi"/>
          <w:szCs w:val="22"/>
        </w:rPr>
      </w:pPr>
      <w:r>
        <w:t>15.4</w:t>
      </w:r>
      <w:r>
        <w:rPr>
          <w:snapToGrid w:val="0"/>
        </w:rPr>
        <w:t xml:space="preserve">. </w:t>
      </w:r>
      <w:r>
        <w:rPr>
          <w:snapToGrid w:val="0"/>
        </w:rPr>
        <w:tab/>
        <w:t>Operating rules</w:t>
      </w:r>
      <w:r>
        <w:tab/>
      </w:r>
      <w:r>
        <w:fldChar w:fldCharType="begin"/>
      </w:r>
      <w:r>
        <w:instrText xml:space="preserve"> PAGEREF _Toc421261468 \h </w:instrText>
      </w:r>
      <w:r>
        <w:fldChar w:fldCharType="separate"/>
      </w:r>
      <w:r>
        <w:t>319</w:t>
      </w:r>
      <w:r>
        <w:fldChar w:fldCharType="end"/>
      </w:r>
    </w:p>
    <w:p>
      <w:pPr>
        <w:pStyle w:val="TOC8"/>
        <w:rPr>
          <w:rFonts w:asciiTheme="minorHAnsi" w:eastAsiaTheme="minorEastAsia" w:hAnsiTheme="minorHAnsi" w:cstheme="minorBidi"/>
          <w:szCs w:val="22"/>
        </w:rPr>
      </w:pPr>
      <w:r>
        <w:t>15.5</w:t>
      </w:r>
      <w:r>
        <w:rPr>
          <w:snapToGrid w:val="0"/>
        </w:rPr>
        <w:t xml:space="preserve">. </w:t>
      </w:r>
      <w:r>
        <w:rPr>
          <w:snapToGrid w:val="0"/>
        </w:rPr>
        <w:tab/>
        <w:t>Employees to know operating rules and signals</w:t>
      </w:r>
      <w:r>
        <w:tab/>
      </w:r>
      <w:r>
        <w:fldChar w:fldCharType="begin"/>
      </w:r>
      <w:r>
        <w:instrText xml:space="preserve"> PAGEREF _Toc421261469 \h </w:instrText>
      </w:r>
      <w:r>
        <w:fldChar w:fldCharType="separate"/>
      </w:r>
      <w:r>
        <w:t>321</w:t>
      </w:r>
      <w:r>
        <w:fldChar w:fldCharType="end"/>
      </w:r>
    </w:p>
    <w:p>
      <w:pPr>
        <w:pStyle w:val="TOC8"/>
        <w:rPr>
          <w:rFonts w:asciiTheme="minorHAnsi" w:eastAsiaTheme="minorEastAsia" w:hAnsiTheme="minorHAnsi" w:cstheme="minorBidi"/>
          <w:szCs w:val="22"/>
        </w:rPr>
      </w:pPr>
      <w:r>
        <w:t>15.6</w:t>
      </w:r>
      <w:r>
        <w:rPr>
          <w:snapToGrid w:val="0"/>
        </w:rPr>
        <w:t xml:space="preserve">. </w:t>
      </w:r>
      <w:r>
        <w:rPr>
          <w:snapToGrid w:val="0"/>
        </w:rPr>
        <w:tab/>
        <w:t>Railway vehicle driver to be competent</w:t>
      </w:r>
      <w:r>
        <w:tab/>
      </w:r>
      <w:r>
        <w:fldChar w:fldCharType="begin"/>
      </w:r>
      <w:r>
        <w:instrText xml:space="preserve"> PAGEREF _Toc421261470 \h </w:instrText>
      </w:r>
      <w:r>
        <w:fldChar w:fldCharType="separate"/>
      </w:r>
      <w:r>
        <w:t>322</w:t>
      </w:r>
      <w:r>
        <w:fldChar w:fldCharType="end"/>
      </w:r>
    </w:p>
    <w:p>
      <w:pPr>
        <w:pStyle w:val="TOC8"/>
        <w:rPr>
          <w:rFonts w:asciiTheme="minorHAnsi" w:eastAsiaTheme="minorEastAsia" w:hAnsiTheme="minorHAnsi" w:cstheme="minorBidi"/>
          <w:szCs w:val="22"/>
        </w:rPr>
      </w:pPr>
      <w:r>
        <w:t>15.7</w:t>
      </w:r>
      <w:r>
        <w:rPr>
          <w:snapToGrid w:val="0"/>
        </w:rPr>
        <w:t xml:space="preserve">. </w:t>
      </w:r>
      <w:r>
        <w:rPr>
          <w:snapToGrid w:val="0"/>
        </w:rPr>
        <w:tab/>
        <w:t>Issue of certificate</w:t>
      </w:r>
      <w:r>
        <w:tab/>
      </w:r>
      <w:r>
        <w:fldChar w:fldCharType="begin"/>
      </w:r>
      <w:r>
        <w:instrText xml:space="preserve"> PAGEREF _Toc421261471 \h </w:instrText>
      </w:r>
      <w:r>
        <w:fldChar w:fldCharType="separate"/>
      </w:r>
      <w:r>
        <w:t>322</w:t>
      </w:r>
      <w:r>
        <w:fldChar w:fldCharType="end"/>
      </w:r>
    </w:p>
    <w:p>
      <w:pPr>
        <w:pStyle w:val="TOC8"/>
        <w:rPr>
          <w:rFonts w:asciiTheme="minorHAnsi" w:eastAsiaTheme="minorEastAsia" w:hAnsiTheme="minorHAnsi" w:cstheme="minorBidi"/>
          <w:szCs w:val="22"/>
        </w:rPr>
      </w:pPr>
      <w:r>
        <w:t>15.8</w:t>
      </w:r>
      <w:r>
        <w:rPr>
          <w:snapToGrid w:val="0"/>
        </w:rPr>
        <w:t xml:space="preserve">. </w:t>
      </w:r>
      <w:r>
        <w:rPr>
          <w:snapToGrid w:val="0"/>
        </w:rPr>
        <w:tab/>
        <w:t>Certificate</w:t>
      </w:r>
      <w:r>
        <w:tab/>
      </w:r>
      <w:r>
        <w:fldChar w:fldCharType="begin"/>
      </w:r>
      <w:r>
        <w:instrText xml:space="preserve"> PAGEREF _Toc421261472 \h </w:instrText>
      </w:r>
      <w:r>
        <w:fldChar w:fldCharType="separate"/>
      </w:r>
      <w:r>
        <w:t>323</w:t>
      </w:r>
      <w:r>
        <w:fldChar w:fldCharType="end"/>
      </w:r>
    </w:p>
    <w:p>
      <w:pPr>
        <w:pStyle w:val="TOC8"/>
        <w:rPr>
          <w:rFonts w:asciiTheme="minorHAnsi" w:eastAsiaTheme="minorEastAsia" w:hAnsiTheme="minorHAnsi" w:cstheme="minorBidi"/>
          <w:szCs w:val="22"/>
        </w:rPr>
      </w:pPr>
      <w:r>
        <w:t>15.9</w:t>
      </w:r>
      <w:r>
        <w:rPr>
          <w:snapToGrid w:val="0"/>
        </w:rPr>
        <w:t xml:space="preserve">. </w:t>
      </w:r>
      <w:r>
        <w:rPr>
          <w:snapToGrid w:val="0"/>
        </w:rPr>
        <w:tab/>
        <w:t>Suspension or cancellation of certificate</w:t>
      </w:r>
      <w:r>
        <w:tab/>
      </w:r>
      <w:r>
        <w:fldChar w:fldCharType="begin"/>
      </w:r>
      <w:r>
        <w:instrText xml:space="preserve"> PAGEREF _Toc421261473 \h </w:instrText>
      </w:r>
      <w:r>
        <w:fldChar w:fldCharType="separate"/>
      </w:r>
      <w:r>
        <w:t>324</w:t>
      </w:r>
      <w:r>
        <w:fldChar w:fldCharType="end"/>
      </w:r>
    </w:p>
    <w:p>
      <w:pPr>
        <w:pStyle w:val="TOC8"/>
        <w:rPr>
          <w:rFonts w:asciiTheme="minorHAnsi" w:eastAsiaTheme="minorEastAsia" w:hAnsiTheme="minorHAnsi" w:cstheme="minorBidi"/>
          <w:szCs w:val="22"/>
        </w:rPr>
      </w:pPr>
      <w:r>
        <w:t>15.10</w:t>
      </w:r>
      <w:r>
        <w:rPr>
          <w:snapToGrid w:val="0"/>
        </w:rPr>
        <w:t xml:space="preserve">. </w:t>
      </w:r>
      <w:r>
        <w:rPr>
          <w:snapToGrid w:val="0"/>
        </w:rPr>
        <w:tab/>
        <w:t>Medical examinations</w:t>
      </w:r>
      <w:r>
        <w:tab/>
      </w:r>
      <w:r>
        <w:fldChar w:fldCharType="begin"/>
      </w:r>
      <w:r>
        <w:instrText xml:space="preserve"> PAGEREF _Toc421261474 \h </w:instrText>
      </w:r>
      <w:r>
        <w:fldChar w:fldCharType="separate"/>
      </w:r>
      <w:r>
        <w:t>324</w:t>
      </w:r>
      <w:r>
        <w:fldChar w:fldCharType="end"/>
      </w:r>
    </w:p>
    <w:p>
      <w:pPr>
        <w:pStyle w:val="TOC8"/>
        <w:rPr>
          <w:rFonts w:asciiTheme="minorHAnsi" w:eastAsiaTheme="minorEastAsia" w:hAnsiTheme="minorHAnsi" w:cstheme="minorBidi"/>
          <w:szCs w:val="22"/>
        </w:rPr>
      </w:pPr>
      <w:r>
        <w:t>15.11</w:t>
      </w:r>
      <w:r>
        <w:rPr>
          <w:snapToGrid w:val="0"/>
        </w:rPr>
        <w:t xml:space="preserve">. </w:t>
      </w:r>
      <w:r>
        <w:rPr>
          <w:snapToGrid w:val="0"/>
        </w:rPr>
        <w:tab/>
        <w:t>Tracks and structures</w:t>
      </w:r>
      <w:r>
        <w:tab/>
      </w:r>
      <w:r>
        <w:fldChar w:fldCharType="begin"/>
      </w:r>
      <w:r>
        <w:instrText xml:space="preserve"> PAGEREF _Toc421261475 \h </w:instrText>
      </w:r>
      <w:r>
        <w:fldChar w:fldCharType="separate"/>
      </w:r>
      <w:r>
        <w:t>325</w:t>
      </w:r>
      <w:r>
        <w:fldChar w:fldCharType="end"/>
      </w:r>
    </w:p>
    <w:p>
      <w:pPr>
        <w:pStyle w:val="TOC8"/>
        <w:rPr>
          <w:rFonts w:asciiTheme="minorHAnsi" w:eastAsiaTheme="minorEastAsia" w:hAnsiTheme="minorHAnsi" w:cstheme="minorBidi"/>
          <w:szCs w:val="22"/>
        </w:rPr>
      </w:pPr>
      <w:r>
        <w:t>15.12</w:t>
      </w:r>
      <w:r>
        <w:rPr>
          <w:snapToGrid w:val="0"/>
        </w:rPr>
        <w:t xml:space="preserve">. </w:t>
      </w:r>
      <w:r>
        <w:rPr>
          <w:snapToGrid w:val="0"/>
        </w:rPr>
        <w:tab/>
        <w:t>Locomotives and equipment to be safe</w:t>
      </w:r>
      <w:r>
        <w:tab/>
      </w:r>
      <w:r>
        <w:fldChar w:fldCharType="begin"/>
      </w:r>
      <w:r>
        <w:instrText xml:space="preserve"> PAGEREF _Toc421261476 \h </w:instrText>
      </w:r>
      <w:r>
        <w:fldChar w:fldCharType="separate"/>
      </w:r>
      <w:r>
        <w:t>325</w:t>
      </w:r>
      <w:r>
        <w:fldChar w:fldCharType="end"/>
      </w:r>
    </w:p>
    <w:p>
      <w:pPr>
        <w:pStyle w:val="TOC8"/>
        <w:rPr>
          <w:rFonts w:asciiTheme="minorHAnsi" w:eastAsiaTheme="minorEastAsia" w:hAnsiTheme="minorHAnsi" w:cstheme="minorBidi"/>
          <w:szCs w:val="22"/>
        </w:rPr>
      </w:pPr>
      <w:r>
        <w:t>15.13</w:t>
      </w:r>
      <w:r>
        <w:rPr>
          <w:snapToGrid w:val="0"/>
        </w:rPr>
        <w:t xml:space="preserve">. </w:t>
      </w:r>
      <w:r>
        <w:rPr>
          <w:snapToGrid w:val="0"/>
        </w:rPr>
        <w:tab/>
        <w:t>Unauthorised persons not to ride on trains</w:t>
      </w:r>
      <w:r>
        <w:tab/>
      </w:r>
      <w:r>
        <w:fldChar w:fldCharType="begin"/>
      </w:r>
      <w:r>
        <w:instrText xml:space="preserve"> PAGEREF _Toc421261477 \h </w:instrText>
      </w:r>
      <w:r>
        <w:fldChar w:fldCharType="separate"/>
      </w:r>
      <w:r>
        <w:t>326</w:t>
      </w:r>
      <w:r>
        <w:fldChar w:fldCharType="end"/>
      </w:r>
    </w:p>
    <w:p>
      <w:pPr>
        <w:pStyle w:val="TOC8"/>
        <w:rPr>
          <w:rFonts w:asciiTheme="minorHAnsi" w:eastAsiaTheme="minorEastAsia" w:hAnsiTheme="minorHAnsi" w:cstheme="minorBidi"/>
          <w:szCs w:val="22"/>
        </w:rPr>
      </w:pPr>
      <w:r>
        <w:t>15.14</w:t>
      </w:r>
      <w:r>
        <w:rPr>
          <w:snapToGrid w:val="0"/>
        </w:rPr>
        <w:t xml:space="preserve">. </w:t>
      </w:r>
      <w:r>
        <w:rPr>
          <w:snapToGrid w:val="0"/>
        </w:rPr>
        <w:tab/>
        <w:t>Railway vehicle driver to remain in control</w:t>
      </w:r>
      <w:r>
        <w:tab/>
      </w:r>
      <w:r>
        <w:fldChar w:fldCharType="begin"/>
      </w:r>
      <w:r>
        <w:instrText xml:space="preserve"> PAGEREF _Toc421261478 \h </w:instrText>
      </w:r>
      <w:r>
        <w:fldChar w:fldCharType="separate"/>
      </w:r>
      <w:r>
        <w:t>326</w:t>
      </w:r>
      <w:r>
        <w:fldChar w:fldCharType="end"/>
      </w:r>
    </w:p>
    <w:p>
      <w:pPr>
        <w:pStyle w:val="TOC8"/>
        <w:rPr>
          <w:rFonts w:asciiTheme="minorHAnsi" w:eastAsiaTheme="minorEastAsia" w:hAnsiTheme="minorHAnsi" w:cstheme="minorBidi"/>
          <w:szCs w:val="22"/>
        </w:rPr>
      </w:pPr>
      <w:r>
        <w:t>15.15</w:t>
      </w:r>
      <w:r>
        <w:rPr>
          <w:snapToGrid w:val="0"/>
        </w:rPr>
        <w:t xml:space="preserve">. </w:t>
      </w:r>
      <w:r>
        <w:rPr>
          <w:snapToGrid w:val="0"/>
        </w:rPr>
        <w:tab/>
        <w:t>Propelling by locomotive</w:t>
      </w:r>
      <w:r>
        <w:tab/>
      </w:r>
      <w:r>
        <w:fldChar w:fldCharType="begin"/>
      </w:r>
      <w:r>
        <w:instrText xml:space="preserve"> PAGEREF _Toc421261479 \h </w:instrText>
      </w:r>
      <w:r>
        <w:fldChar w:fldCharType="separate"/>
      </w:r>
      <w:r>
        <w:t>326</w:t>
      </w:r>
      <w:r>
        <w:fldChar w:fldCharType="end"/>
      </w:r>
    </w:p>
    <w:p>
      <w:pPr>
        <w:pStyle w:val="TOC8"/>
        <w:rPr>
          <w:rFonts w:asciiTheme="minorHAnsi" w:eastAsiaTheme="minorEastAsia" w:hAnsiTheme="minorHAnsi" w:cstheme="minorBidi"/>
          <w:szCs w:val="22"/>
        </w:rPr>
      </w:pPr>
      <w:r>
        <w:t>15.16</w:t>
      </w:r>
      <w:r>
        <w:rPr>
          <w:snapToGrid w:val="0"/>
        </w:rPr>
        <w:t xml:space="preserve">. </w:t>
      </w:r>
      <w:r>
        <w:rPr>
          <w:snapToGrid w:val="0"/>
        </w:rPr>
        <w:tab/>
        <w:t>Railway vehicle movements</w:t>
      </w:r>
      <w:r>
        <w:tab/>
      </w:r>
      <w:r>
        <w:fldChar w:fldCharType="begin"/>
      </w:r>
      <w:r>
        <w:instrText xml:space="preserve"> PAGEREF _Toc421261480 \h </w:instrText>
      </w:r>
      <w:r>
        <w:fldChar w:fldCharType="separate"/>
      </w:r>
      <w:r>
        <w:t>328</w:t>
      </w:r>
      <w:r>
        <w:fldChar w:fldCharType="end"/>
      </w:r>
    </w:p>
    <w:p>
      <w:pPr>
        <w:pStyle w:val="TOC8"/>
        <w:rPr>
          <w:rFonts w:asciiTheme="minorHAnsi" w:eastAsiaTheme="minorEastAsia" w:hAnsiTheme="minorHAnsi" w:cstheme="minorBidi"/>
          <w:szCs w:val="22"/>
        </w:rPr>
      </w:pPr>
      <w:r>
        <w:t>15.17</w:t>
      </w:r>
      <w:r>
        <w:rPr>
          <w:snapToGrid w:val="0"/>
        </w:rPr>
        <w:t xml:space="preserve">. </w:t>
      </w:r>
      <w:r>
        <w:rPr>
          <w:snapToGrid w:val="0"/>
        </w:rPr>
        <w:tab/>
        <w:t>Railway vehicle movement orders</w:t>
      </w:r>
      <w:r>
        <w:tab/>
      </w:r>
      <w:r>
        <w:fldChar w:fldCharType="begin"/>
      </w:r>
      <w:r>
        <w:instrText xml:space="preserve"> PAGEREF _Toc421261481 \h </w:instrText>
      </w:r>
      <w:r>
        <w:fldChar w:fldCharType="separate"/>
      </w:r>
      <w:r>
        <w:t>328</w:t>
      </w:r>
      <w:r>
        <w:fldChar w:fldCharType="end"/>
      </w:r>
    </w:p>
    <w:p>
      <w:pPr>
        <w:pStyle w:val="TOC8"/>
        <w:rPr>
          <w:rFonts w:asciiTheme="minorHAnsi" w:eastAsiaTheme="minorEastAsia" w:hAnsiTheme="minorHAnsi" w:cstheme="minorBidi"/>
          <w:szCs w:val="22"/>
        </w:rPr>
      </w:pPr>
      <w:r>
        <w:t>15.18</w:t>
      </w:r>
      <w:r>
        <w:rPr>
          <w:snapToGrid w:val="0"/>
        </w:rPr>
        <w:t xml:space="preserve">. </w:t>
      </w:r>
      <w:r>
        <w:rPr>
          <w:snapToGrid w:val="0"/>
        </w:rPr>
        <w:tab/>
        <w:t>Centralized traffic control systems</w:t>
      </w:r>
      <w:r>
        <w:tab/>
      </w:r>
      <w:r>
        <w:fldChar w:fldCharType="begin"/>
      </w:r>
      <w:r>
        <w:instrText xml:space="preserve"> PAGEREF _Toc421261482 \h </w:instrText>
      </w:r>
      <w:r>
        <w:fldChar w:fldCharType="separate"/>
      </w:r>
      <w:r>
        <w:t>330</w:t>
      </w:r>
      <w:r>
        <w:fldChar w:fldCharType="end"/>
      </w:r>
    </w:p>
    <w:p>
      <w:pPr>
        <w:pStyle w:val="TOC8"/>
        <w:rPr>
          <w:rFonts w:asciiTheme="minorHAnsi" w:eastAsiaTheme="minorEastAsia" w:hAnsiTheme="minorHAnsi" w:cstheme="minorBidi"/>
          <w:szCs w:val="22"/>
        </w:rPr>
      </w:pPr>
      <w:r>
        <w:t>15.19</w:t>
      </w:r>
      <w:r>
        <w:rPr>
          <w:snapToGrid w:val="0"/>
        </w:rPr>
        <w:t xml:space="preserve">. </w:t>
      </w:r>
      <w:r>
        <w:rPr>
          <w:snapToGrid w:val="0"/>
        </w:rPr>
        <w:tab/>
        <w:t>Signals</w:t>
      </w:r>
      <w:r>
        <w:tab/>
      </w:r>
      <w:r>
        <w:fldChar w:fldCharType="begin"/>
      </w:r>
      <w:r>
        <w:instrText xml:space="preserve"> PAGEREF _Toc421261483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16 — Radiation safety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16.1</w:t>
      </w:r>
      <w:r>
        <w:rPr>
          <w:snapToGrid w:val="0"/>
        </w:rPr>
        <w:t xml:space="preserve">. </w:t>
      </w:r>
      <w:r>
        <w:rPr>
          <w:snapToGrid w:val="0"/>
        </w:rPr>
        <w:tab/>
        <w:t>Terms used</w:t>
      </w:r>
      <w:r>
        <w:tab/>
      </w:r>
      <w:r>
        <w:fldChar w:fldCharType="begin"/>
      </w:r>
      <w:r>
        <w:instrText xml:space="preserve"> PAGEREF _Toc421261486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pPr>
        <w:pStyle w:val="TOC8"/>
        <w:rPr>
          <w:rFonts w:asciiTheme="minorHAnsi" w:eastAsiaTheme="minorEastAsia" w:hAnsiTheme="minorHAnsi" w:cstheme="minorBidi"/>
          <w:szCs w:val="22"/>
        </w:rPr>
      </w:pPr>
      <w:r>
        <w:t>16.2</w:t>
      </w:r>
      <w:r>
        <w:rPr>
          <w:snapToGrid w:val="0"/>
        </w:rPr>
        <w:t xml:space="preserve">. </w:t>
      </w:r>
      <w:r>
        <w:rPr>
          <w:snapToGrid w:val="0"/>
        </w:rPr>
        <w:tab/>
        <w:t>Application of Division</w:t>
      </w:r>
      <w:r>
        <w:tab/>
      </w:r>
      <w:r>
        <w:fldChar w:fldCharType="begin"/>
      </w:r>
      <w:r>
        <w:instrText xml:space="preserve"> PAGEREF _Toc421261488 \h </w:instrText>
      </w:r>
      <w:r>
        <w:fldChar w:fldCharType="separate"/>
      </w:r>
      <w:r>
        <w:t>335</w:t>
      </w:r>
      <w:r>
        <w:fldChar w:fldCharType="end"/>
      </w:r>
    </w:p>
    <w:p>
      <w:pPr>
        <w:pStyle w:val="TOC8"/>
        <w:rPr>
          <w:rFonts w:asciiTheme="minorHAnsi" w:eastAsiaTheme="minorEastAsia" w:hAnsiTheme="minorHAnsi" w:cstheme="minorBidi"/>
          <w:szCs w:val="22"/>
        </w:rPr>
      </w:pPr>
      <w:r>
        <w:t>16.3</w:t>
      </w:r>
      <w:r>
        <w:rPr>
          <w:snapToGrid w:val="0"/>
        </w:rPr>
        <w:t xml:space="preserve">. </w:t>
      </w:r>
      <w:r>
        <w:rPr>
          <w:snapToGrid w:val="0"/>
        </w:rPr>
        <w:tab/>
        <w:t>State mining engineer may exempt mine</w:t>
      </w:r>
      <w:r>
        <w:tab/>
      </w:r>
      <w:r>
        <w:fldChar w:fldCharType="begin"/>
      </w:r>
      <w:r>
        <w:instrText xml:space="preserve"> PAGEREF _Toc421261489 \h </w:instrText>
      </w:r>
      <w:r>
        <w:fldChar w:fldCharType="separate"/>
      </w:r>
      <w:r>
        <w:t>335</w:t>
      </w:r>
      <w:r>
        <w:fldChar w:fldCharType="end"/>
      </w:r>
    </w:p>
    <w:p>
      <w:pPr>
        <w:pStyle w:val="TOC8"/>
        <w:rPr>
          <w:rFonts w:asciiTheme="minorHAnsi" w:eastAsiaTheme="minorEastAsia" w:hAnsiTheme="minorHAnsi" w:cstheme="minorBidi"/>
          <w:szCs w:val="22"/>
        </w:rPr>
      </w:pPr>
      <w:r>
        <w:t>16.4</w:t>
      </w:r>
      <w:r>
        <w:rPr>
          <w:snapToGrid w:val="0"/>
        </w:rPr>
        <w:t xml:space="preserve">. </w:t>
      </w:r>
      <w:r>
        <w:rPr>
          <w:snapToGrid w:val="0"/>
        </w:rPr>
        <w:tab/>
        <w:t>Authorised limits</w:t>
      </w:r>
      <w:r>
        <w:tab/>
      </w:r>
      <w:r>
        <w:fldChar w:fldCharType="begin"/>
      </w:r>
      <w:r>
        <w:instrText xml:space="preserve"> PAGEREF _Toc421261490 \h </w:instrText>
      </w:r>
      <w:r>
        <w:fldChar w:fldCharType="separate"/>
      </w:r>
      <w:r>
        <w:t>335</w:t>
      </w:r>
      <w:r>
        <w:fldChar w:fldCharType="end"/>
      </w:r>
    </w:p>
    <w:p>
      <w:pPr>
        <w:pStyle w:val="TOC8"/>
        <w:rPr>
          <w:rFonts w:asciiTheme="minorHAnsi" w:eastAsiaTheme="minorEastAsia" w:hAnsiTheme="minorHAnsi" w:cstheme="minorBidi"/>
          <w:szCs w:val="22"/>
        </w:rPr>
      </w:pPr>
      <w:r>
        <w:t>16.5</w:t>
      </w:r>
      <w:r>
        <w:rPr>
          <w:snapToGrid w:val="0"/>
        </w:rPr>
        <w:t xml:space="preserve">. </w:t>
      </w:r>
      <w:r>
        <w:rPr>
          <w:snapToGrid w:val="0"/>
        </w:rPr>
        <w:tab/>
        <w:t>Dose constraints</w:t>
      </w:r>
      <w:r>
        <w:tab/>
      </w:r>
      <w:r>
        <w:fldChar w:fldCharType="begin"/>
      </w:r>
      <w:r>
        <w:instrText xml:space="preserve"> PAGEREF _Toc421261491 \h </w:instrText>
      </w:r>
      <w:r>
        <w:fldChar w:fldCharType="separate"/>
      </w:r>
      <w:r>
        <w:t>336</w:t>
      </w:r>
      <w:r>
        <w:fldChar w:fldCharType="end"/>
      </w:r>
    </w:p>
    <w:p>
      <w:pPr>
        <w:pStyle w:val="TOC8"/>
        <w:rPr>
          <w:rFonts w:asciiTheme="minorHAnsi" w:eastAsiaTheme="minorEastAsia" w:hAnsiTheme="minorHAnsi" w:cstheme="minorBidi"/>
          <w:szCs w:val="22"/>
        </w:rPr>
      </w:pPr>
      <w:r>
        <w:t>16.6</w:t>
      </w:r>
      <w:r>
        <w:rPr>
          <w:snapToGrid w:val="0"/>
        </w:rPr>
        <w:t xml:space="preserve">. </w:t>
      </w:r>
      <w:r>
        <w:rPr>
          <w:snapToGrid w:val="0"/>
        </w:rPr>
        <w:tab/>
        <w:t>Results of baseline monitoring program</w:t>
      </w:r>
      <w:r>
        <w:tab/>
      </w:r>
      <w:r>
        <w:fldChar w:fldCharType="begin"/>
      </w:r>
      <w:r>
        <w:instrText xml:space="preserve"> PAGEREF _Toc421261492 \h </w:instrText>
      </w:r>
      <w:r>
        <w:fldChar w:fldCharType="separate"/>
      </w:r>
      <w:r>
        <w:t>336</w:t>
      </w:r>
      <w:r>
        <w:fldChar w:fldCharType="end"/>
      </w:r>
    </w:p>
    <w:p>
      <w:pPr>
        <w:pStyle w:val="TOC8"/>
        <w:rPr>
          <w:rFonts w:asciiTheme="minorHAnsi" w:eastAsiaTheme="minorEastAsia" w:hAnsiTheme="minorHAnsi" w:cstheme="minorBidi"/>
          <w:szCs w:val="22"/>
        </w:rPr>
      </w:pPr>
      <w:r>
        <w:t>16.7</w:t>
      </w:r>
      <w:r>
        <w:rPr>
          <w:snapToGrid w:val="0"/>
        </w:rPr>
        <w:t xml:space="preserve">. </w:t>
      </w:r>
      <w:r>
        <w:rPr>
          <w:snapToGrid w:val="0"/>
        </w:rPr>
        <w:tab/>
        <w:t>Preparation of radiation management plan</w:t>
      </w:r>
      <w:r>
        <w:tab/>
      </w:r>
      <w:r>
        <w:fldChar w:fldCharType="begin"/>
      </w:r>
      <w:r>
        <w:instrText xml:space="preserve"> PAGEREF _Toc421261493 \h </w:instrText>
      </w:r>
      <w:r>
        <w:fldChar w:fldCharType="separate"/>
      </w:r>
      <w:r>
        <w:t>336</w:t>
      </w:r>
      <w:r>
        <w:fldChar w:fldCharType="end"/>
      </w:r>
    </w:p>
    <w:p>
      <w:pPr>
        <w:pStyle w:val="TOC8"/>
        <w:rPr>
          <w:rFonts w:asciiTheme="minorHAnsi" w:eastAsiaTheme="minorEastAsia" w:hAnsiTheme="minorHAnsi" w:cstheme="minorBidi"/>
          <w:szCs w:val="22"/>
        </w:rPr>
      </w:pPr>
      <w:r>
        <w:t>16.8</w:t>
      </w:r>
      <w:r>
        <w:rPr>
          <w:snapToGrid w:val="0"/>
        </w:rPr>
        <w:t xml:space="preserve">. </w:t>
      </w:r>
      <w:r>
        <w:rPr>
          <w:snapToGrid w:val="0"/>
        </w:rPr>
        <w:tab/>
        <w:t>Radiation management plan to be complied with</w:t>
      </w:r>
      <w:r>
        <w:tab/>
      </w:r>
      <w:r>
        <w:fldChar w:fldCharType="begin"/>
      </w:r>
      <w:r>
        <w:instrText xml:space="preserve"> PAGEREF _Toc421261494 \h </w:instrText>
      </w:r>
      <w:r>
        <w:fldChar w:fldCharType="separate"/>
      </w:r>
      <w:r>
        <w:t>338</w:t>
      </w:r>
      <w:r>
        <w:fldChar w:fldCharType="end"/>
      </w:r>
    </w:p>
    <w:p>
      <w:pPr>
        <w:pStyle w:val="TOC8"/>
        <w:rPr>
          <w:rFonts w:asciiTheme="minorHAnsi" w:eastAsiaTheme="minorEastAsia" w:hAnsiTheme="minorHAnsi" w:cstheme="minorBidi"/>
          <w:szCs w:val="22"/>
        </w:rPr>
      </w:pPr>
      <w:r>
        <w:t>16.9</w:t>
      </w:r>
      <w:r>
        <w:rPr>
          <w:snapToGrid w:val="0"/>
        </w:rPr>
        <w:t xml:space="preserve">. </w:t>
      </w:r>
      <w:r>
        <w:rPr>
          <w:snapToGrid w:val="0"/>
        </w:rPr>
        <w:tab/>
        <w:t>Radiation safety officer</w:t>
      </w:r>
      <w:r>
        <w:tab/>
      </w:r>
      <w:r>
        <w:fldChar w:fldCharType="begin"/>
      </w:r>
      <w:r>
        <w:instrText xml:space="preserve"> PAGEREF _Toc421261495 \h </w:instrText>
      </w:r>
      <w:r>
        <w:fldChar w:fldCharType="separate"/>
      </w:r>
      <w:r>
        <w:t>339</w:t>
      </w:r>
      <w:r>
        <w:fldChar w:fldCharType="end"/>
      </w:r>
    </w:p>
    <w:p>
      <w:pPr>
        <w:pStyle w:val="TOC8"/>
        <w:rPr>
          <w:rFonts w:asciiTheme="minorHAnsi" w:eastAsiaTheme="minorEastAsia" w:hAnsiTheme="minorHAnsi" w:cstheme="minorBidi"/>
          <w:szCs w:val="22"/>
        </w:rPr>
      </w:pPr>
      <w:r>
        <w:t>16.10</w:t>
      </w:r>
      <w:r>
        <w:rPr>
          <w:snapToGrid w:val="0"/>
        </w:rPr>
        <w:t xml:space="preserve">. </w:t>
      </w:r>
      <w:r>
        <w:rPr>
          <w:snapToGrid w:val="0"/>
        </w:rPr>
        <w:tab/>
        <w:t>Defects</w:t>
      </w:r>
      <w:r>
        <w:tab/>
      </w:r>
      <w:r>
        <w:fldChar w:fldCharType="begin"/>
      </w:r>
      <w:r>
        <w:instrText xml:space="preserve"> PAGEREF _Toc421261496 \h </w:instrText>
      </w:r>
      <w:r>
        <w:fldChar w:fldCharType="separate"/>
      </w:r>
      <w:r>
        <w:t>339</w:t>
      </w:r>
      <w:r>
        <w:fldChar w:fldCharType="end"/>
      </w:r>
    </w:p>
    <w:p>
      <w:pPr>
        <w:pStyle w:val="TOC8"/>
        <w:rPr>
          <w:rFonts w:asciiTheme="minorHAnsi" w:eastAsiaTheme="minorEastAsia" w:hAnsiTheme="minorHAnsi" w:cstheme="minorBidi"/>
          <w:szCs w:val="22"/>
        </w:rPr>
      </w:pPr>
      <w:r>
        <w:t>16.11</w:t>
      </w:r>
      <w:r>
        <w:rPr>
          <w:snapToGrid w:val="0"/>
        </w:rPr>
        <w:t xml:space="preserve">. </w:t>
      </w:r>
      <w:r>
        <w:rPr>
          <w:snapToGrid w:val="0"/>
        </w:rPr>
        <w:tab/>
        <w:t>Notification</w:t>
      </w:r>
      <w:r>
        <w:tab/>
      </w:r>
      <w:r>
        <w:fldChar w:fldCharType="begin"/>
      </w:r>
      <w:r>
        <w:instrText xml:space="preserve"> PAGEREF _Toc421261497 \h </w:instrText>
      </w:r>
      <w:r>
        <w:fldChar w:fldCharType="separate"/>
      </w:r>
      <w:r>
        <w:t>340</w:t>
      </w:r>
      <w:r>
        <w:fldChar w:fldCharType="end"/>
      </w:r>
    </w:p>
    <w:p>
      <w:pPr>
        <w:pStyle w:val="TOC8"/>
        <w:rPr>
          <w:rFonts w:asciiTheme="minorHAnsi" w:eastAsiaTheme="minorEastAsia" w:hAnsiTheme="minorHAnsi" w:cstheme="minorBidi"/>
          <w:szCs w:val="22"/>
        </w:rPr>
      </w:pPr>
      <w:r>
        <w:t>16.12</w:t>
      </w:r>
      <w:r>
        <w:rPr>
          <w:snapToGrid w:val="0"/>
        </w:rPr>
        <w:t xml:space="preserve">. </w:t>
      </w:r>
      <w:r>
        <w:rPr>
          <w:snapToGrid w:val="0"/>
        </w:rPr>
        <w:tab/>
        <w:t>Supervised areas and controlled areas</w:t>
      </w:r>
      <w:r>
        <w:tab/>
      </w:r>
      <w:r>
        <w:fldChar w:fldCharType="begin"/>
      </w:r>
      <w:r>
        <w:instrText xml:space="preserve"> PAGEREF _Toc421261498 \h </w:instrText>
      </w:r>
      <w:r>
        <w:fldChar w:fldCharType="separate"/>
      </w:r>
      <w:r>
        <w:t>340</w:t>
      </w:r>
      <w:r>
        <w:fldChar w:fldCharType="end"/>
      </w:r>
    </w:p>
    <w:p>
      <w:pPr>
        <w:pStyle w:val="TOC8"/>
        <w:rPr>
          <w:rFonts w:asciiTheme="minorHAnsi" w:eastAsiaTheme="minorEastAsia" w:hAnsiTheme="minorHAnsi" w:cstheme="minorBidi"/>
          <w:szCs w:val="22"/>
        </w:rPr>
      </w:pPr>
      <w:r>
        <w:t>16.13</w:t>
      </w:r>
      <w:r>
        <w:rPr>
          <w:snapToGrid w:val="0"/>
        </w:rPr>
        <w:t xml:space="preserve">. </w:t>
      </w:r>
      <w:r>
        <w:rPr>
          <w:snapToGrid w:val="0"/>
        </w:rPr>
        <w:tab/>
        <w:t>Conditions for young persons</w:t>
      </w:r>
      <w:r>
        <w:tab/>
      </w:r>
      <w:r>
        <w:fldChar w:fldCharType="begin"/>
      </w:r>
      <w:r>
        <w:instrText xml:space="preserve"> PAGEREF _Toc421261499 \h </w:instrText>
      </w:r>
      <w:r>
        <w:fldChar w:fldCharType="separate"/>
      </w:r>
      <w:r>
        <w:t>341</w:t>
      </w:r>
      <w:r>
        <w:fldChar w:fldCharType="end"/>
      </w:r>
    </w:p>
    <w:p>
      <w:pPr>
        <w:pStyle w:val="TOC8"/>
        <w:rPr>
          <w:rFonts w:asciiTheme="minorHAnsi" w:eastAsiaTheme="minorEastAsia" w:hAnsiTheme="minorHAnsi" w:cstheme="minorBidi"/>
          <w:szCs w:val="22"/>
        </w:rPr>
      </w:pPr>
      <w:r>
        <w:t>16.14</w:t>
      </w:r>
      <w:r>
        <w:rPr>
          <w:snapToGrid w:val="0"/>
        </w:rPr>
        <w:t xml:space="preserve">. </w:t>
      </w:r>
      <w:r>
        <w:rPr>
          <w:snapToGrid w:val="0"/>
        </w:rPr>
        <w:tab/>
        <w:t>Designated employees</w:t>
      </w:r>
      <w:r>
        <w:tab/>
      </w:r>
      <w:r>
        <w:fldChar w:fldCharType="begin"/>
      </w:r>
      <w:r>
        <w:instrText xml:space="preserve"> PAGEREF _Toc421261500 \h </w:instrText>
      </w:r>
      <w:r>
        <w:fldChar w:fldCharType="separate"/>
      </w:r>
      <w:r>
        <w:t>341</w:t>
      </w:r>
      <w:r>
        <w:fldChar w:fldCharType="end"/>
      </w:r>
    </w:p>
    <w:p>
      <w:pPr>
        <w:pStyle w:val="TOC8"/>
        <w:rPr>
          <w:rFonts w:asciiTheme="minorHAnsi" w:eastAsiaTheme="minorEastAsia" w:hAnsiTheme="minorHAnsi" w:cstheme="minorBidi"/>
          <w:szCs w:val="22"/>
        </w:rPr>
      </w:pPr>
      <w:r>
        <w:t>16.15</w:t>
      </w:r>
      <w:r>
        <w:rPr>
          <w:snapToGrid w:val="0"/>
        </w:rPr>
        <w:t xml:space="preserve">. </w:t>
      </w:r>
      <w:r>
        <w:rPr>
          <w:snapToGrid w:val="0"/>
        </w:rPr>
        <w:tab/>
        <w:t>Reduction of doses</w:t>
      </w:r>
      <w:r>
        <w:tab/>
      </w:r>
      <w:r>
        <w:fldChar w:fldCharType="begin"/>
      </w:r>
      <w:r>
        <w:instrText xml:space="preserve"> PAGEREF _Toc421261501 \h </w:instrText>
      </w:r>
      <w:r>
        <w:fldChar w:fldCharType="separate"/>
      </w:r>
      <w:r>
        <w:t>342</w:t>
      </w:r>
      <w:r>
        <w:fldChar w:fldCharType="end"/>
      </w:r>
    </w:p>
    <w:p>
      <w:pPr>
        <w:pStyle w:val="TOC8"/>
        <w:rPr>
          <w:rFonts w:asciiTheme="minorHAnsi" w:eastAsiaTheme="minorEastAsia" w:hAnsiTheme="minorHAnsi" w:cstheme="minorBidi"/>
          <w:szCs w:val="22"/>
        </w:rPr>
      </w:pPr>
      <w:r>
        <w:t>16.16</w:t>
      </w:r>
      <w:r>
        <w:rPr>
          <w:snapToGrid w:val="0"/>
        </w:rPr>
        <w:t xml:space="preserve">. </w:t>
      </w:r>
      <w:r>
        <w:rPr>
          <w:snapToGrid w:val="0"/>
        </w:rPr>
        <w:tab/>
        <w:t>Control of exposure to radiation</w:t>
      </w:r>
      <w:r>
        <w:tab/>
      </w:r>
      <w:r>
        <w:fldChar w:fldCharType="begin"/>
      </w:r>
      <w:r>
        <w:instrText xml:space="preserve"> PAGEREF _Toc421261502 \h </w:instrText>
      </w:r>
      <w:r>
        <w:fldChar w:fldCharType="separate"/>
      </w:r>
      <w:r>
        <w:t>342</w:t>
      </w:r>
      <w:r>
        <w:fldChar w:fldCharType="end"/>
      </w:r>
    </w:p>
    <w:p>
      <w:pPr>
        <w:pStyle w:val="TOC8"/>
        <w:rPr>
          <w:rFonts w:asciiTheme="minorHAnsi" w:eastAsiaTheme="minorEastAsia" w:hAnsiTheme="minorHAnsi" w:cstheme="minorBidi"/>
          <w:szCs w:val="22"/>
        </w:rPr>
      </w:pPr>
      <w:r>
        <w:t>16.17</w:t>
      </w:r>
      <w:r>
        <w:rPr>
          <w:snapToGrid w:val="0"/>
        </w:rPr>
        <w:t xml:space="preserve">. </w:t>
      </w:r>
      <w:r>
        <w:rPr>
          <w:snapToGrid w:val="0"/>
        </w:rPr>
        <w:tab/>
        <w:t>Respiratory protective equipment</w:t>
      </w:r>
      <w:r>
        <w:tab/>
      </w:r>
      <w:r>
        <w:fldChar w:fldCharType="begin"/>
      </w:r>
      <w:r>
        <w:instrText xml:space="preserve"> PAGEREF _Toc421261503 \h </w:instrText>
      </w:r>
      <w:r>
        <w:fldChar w:fldCharType="separate"/>
      </w:r>
      <w:r>
        <w:t>342</w:t>
      </w:r>
      <w:r>
        <w:fldChar w:fldCharType="end"/>
      </w:r>
    </w:p>
    <w:p>
      <w:pPr>
        <w:pStyle w:val="TOC8"/>
        <w:rPr>
          <w:rFonts w:asciiTheme="minorHAnsi" w:eastAsiaTheme="minorEastAsia" w:hAnsiTheme="minorHAnsi" w:cstheme="minorBidi"/>
          <w:szCs w:val="22"/>
        </w:rPr>
      </w:pPr>
      <w:r>
        <w:t>16.18</w:t>
      </w:r>
      <w:r>
        <w:rPr>
          <w:snapToGrid w:val="0"/>
        </w:rPr>
        <w:t xml:space="preserve">. </w:t>
      </w:r>
      <w:r>
        <w:rPr>
          <w:snapToGrid w:val="0"/>
        </w:rPr>
        <w:tab/>
        <w:t>Dose limits — employees</w:t>
      </w:r>
      <w:r>
        <w:tab/>
      </w:r>
      <w:r>
        <w:fldChar w:fldCharType="begin"/>
      </w:r>
      <w:r>
        <w:instrText xml:space="preserve"> PAGEREF _Toc421261504 \h </w:instrText>
      </w:r>
      <w:r>
        <w:fldChar w:fldCharType="separate"/>
      </w:r>
      <w:r>
        <w:t>342</w:t>
      </w:r>
      <w:r>
        <w:fldChar w:fldCharType="end"/>
      </w:r>
    </w:p>
    <w:p>
      <w:pPr>
        <w:pStyle w:val="TOC8"/>
        <w:rPr>
          <w:rFonts w:asciiTheme="minorHAnsi" w:eastAsiaTheme="minorEastAsia" w:hAnsiTheme="minorHAnsi" w:cstheme="minorBidi"/>
          <w:szCs w:val="22"/>
        </w:rPr>
      </w:pPr>
      <w:r>
        <w:t>16.19</w:t>
      </w:r>
      <w:r>
        <w:rPr>
          <w:snapToGrid w:val="0"/>
        </w:rPr>
        <w:t xml:space="preserve">. </w:t>
      </w:r>
      <w:r>
        <w:rPr>
          <w:snapToGrid w:val="0"/>
        </w:rPr>
        <w:tab/>
        <w:t>Dose limits — members of the public</w:t>
      </w:r>
      <w:r>
        <w:tab/>
      </w:r>
      <w:r>
        <w:fldChar w:fldCharType="begin"/>
      </w:r>
      <w:r>
        <w:instrText xml:space="preserve"> PAGEREF _Toc421261505 \h </w:instrText>
      </w:r>
      <w:r>
        <w:fldChar w:fldCharType="separate"/>
      </w:r>
      <w:r>
        <w:t>343</w:t>
      </w:r>
      <w:r>
        <w:fldChar w:fldCharType="end"/>
      </w:r>
    </w:p>
    <w:p>
      <w:pPr>
        <w:pStyle w:val="TOC8"/>
        <w:rPr>
          <w:rFonts w:asciiTheme="minorHAnsi" w:eastAsiaTheme="minorEastAsia" w:hAnsiTheme="minorHAnsi" w:cstheme="minorBidi"/>
          <w:szCs w:val="22"/>
        </w:rPr>
      </w:pPr>
      <w:r>
        <w:t>16.20</w:t>
      </w:r>
      <w:r>
        <w:rPr>
          <w:snapToGrid w:val="0"/>
        </w:rPr>
        <w:t xml:space="preserve">. </w:t>
      </w:r>
      <w:r>
        <w:rPr>
          <w:snapToGrid w:val="0"/>
        </w:rPr>
        <w:tab/>
        <w:t>Interpretation of dose limits</w:t>
      </w:r>
      <w:r>
        <w:tab/>
      </w:r>
      <w:r>
        <w:fldChar w:fldCharType="begin"/>
      </w:r>
      <w:r>
        <w:instrText xml:space="preserve"> PAGEREF _Toc421261506 \h </w:instrText>
      </w:r>
      <w:r>
        <w:fldChar w:fldCharType="separate"/>
      </w:r>
      <w:r>
        <w:t>343</w:t>
      </w:r>
      <w:r>
        <w:fldChar w:fldCharType="end"/>
      </w:r>
    </w:p>
    <w:p>
      <w:pPr>
        <w:pStyle w:val="TOC8"/>
        <w:rPr>
          <w:rFonts w:asciiTheme="minorHAnsi" w:eastAsiaTheme="minorEastAsia" w:hAnsiTheme="minorHAnsi" w:cstheme="minorBidi"/>
          <w:szCs w:val="22"/>
        </w:rPr>
      </w:pPr>
      <w:r>
        <w:t>16.21</w:t>
      </w:r>
      <w:r>
        <w:rPr>
          <w:snapToGrid w:val="0"/>
        </w:rPr>
        <w:t xml:space="preserve">. </w:t>
      </w:r>
      <w:r>
        <w:rPr>
          <w:snapToGrid w:val="0"/>
        </w:rPr>
        <w:tab/>
        <w:t>Approval of different dose limit</w:t>
      </w:r>
      <w:r>
        <w:tab/>
      </w:r>
      <w:r>
        <w:fldChar w:fldCharType="begin"/>
      </w:r>
      <w:r>
        <w:instrText xml:space="preserve"> PAGEREF _Toc421261507 \h </w:instrText>
      </w:r>
      <w:r>
        <w:fldChar w:fldCharType="separate"/>
      </w:r>
      <w:r>
        <w:t>344</w:t>
      </w:r>
      <w:r>
        <w:fldChar w:fldCharType="end"/>
      </w:r>
    </w:p>
    <w:p>
      <w:pPr>
        <w:pStyle w:val="TOC8"/>
        <w:rPr>
          <w:rFonts w:asciiTheme="minorHAnsi" w:eastAsiaTheme="minorEastAsia" w:hAnsiTheme="minorHAnsi" w:cstheme="minorBidi"/>
          <w:szCs w:val="22"/>
        </w:rPr>
      </w:pPr>
      <w:r>
        <w:t>16.22</w:t>
      </w:r>
      <w:r>
        <w:rPr>
          <w:snapToGrid w:val="0"/>
        </w:rPr>
        <w:t xml:space="preserve">. </w:t>
      </w:r>
      <w:r>
        <w:rPr>
          <w:snapToGrid w:val="0"/>
        </w:rPr>
        <w:tab/>
        <w:t>Pregnant employees</w:t>
      </w:r>
      <w:r>
        <w:tab/>
      </w:r>
      <w:r>
        <w:fldChar w:fldCharType="begin"/>
      </w:r>
      <w:r>
        <w:instrText xml:space="preserve"> PAGEREF _Toc421261508 \h </w:instrText>
      </w:r>
      <w:r>
        <w:fldChar w:fldCharType="separate"/>
      </w:r>
      <w:r>
        <w:t>344</w:t>
      </w:r>
      <w:r>
        <w:fldChar w:fldCharType="end"/>
      </w:r>
    </w:p>
    <w:p>
      <w:pPr>
        <w:pStyle w:val="TOC8"/>
        <w:rPr>
          <w:rFonts w:asciiTheme="minorHAnsi" w:eastAsiaTheme="minorEastAsia" w:hAnsiTheme="minorHAnsi" w:cstheme="minorBidi"/>
          <w:szCs w:val="22"/>
        </w:rPr>
      </w:pPr>
      <w:r>
        <w:t>16.23</w:t>
      </w:r>
      <w:r>
        <w:rPr>
          <w:snapToGrid w:val="0"/>
        </w:rPr>
        <w:t xml:space="preserve">. </w:t>
      </w:r>
      <w:r>
        <w:rPr>
          <w:snapToGrid w:val="0"/>
        </w:rPr>
        <w:tab/>
        <w:t>Assessment of doses</w:t>
      </w:r>
      <w:r>
        <w:tab/>
      </w:r>
      <w:r>
        <w:fldChar w:fldCharType="begin"/>
      </w:r>
      <w:r>
        <w:instrText xml:space="preserve"> PAGEREF _Toc421261509 \h </w:instrText>
      </w:r>
      <w:r>
        <w:fldChar w:fldCharType="separate"/>
      </w:r>
      <w:r>
        <w:t>345</w:t>
      </w:r>
      <w:r>
        <w:fldChar w:fldCharType="end"/>
      </w:r>
    </w:p>
    <w:p>
      <w:pPr>
        <w:pStyle w:val="TOC8"/>
        <w:rPr>
          <w:rFonts w:asciiTheme="minorHAnsi" w:eastAsiaTheme="minorEastAsia" w:hAnsiTheme="minorHAnsi" w:cstheme="minorBidi"/>
          <w:szCs w:val="22"/>
        </w:rPr>
      </w:pPr>
      <w:r>
        <w:t>16.24</w:t>
      </w:r>
      <w:r>
        <w:rPr>
          <w:snapToGrid w:val="0"/>
        </w:rPr>
        <w:t xml:space="preserve">. </w:t>
      </w:r>
      <w:r>
        <w:rPr>
          <w:snapToGrid w:val="0"/>
        </w:rPr>
        <w:tab/>
        <w:t>Reporting of results of dose assessment</w:t>
      </w:r>
      <w:r>
        <w:tab/>
      </w:r>
      <w:r>
        <w:fldChar w:fldCharType="begin"/>
      </w:r>
      <w:r>
        <w:instrText xml:space="preserve"> PAGEREF _Toc421261510 \h </w:instrText>
      </w:r>
      <w:r>
        <w:fldChar w:fldCharType="separate"/>
      </w:r>
      <w:r>
        <w:t>346</w:t>
      </w:r>
      <w:r>
        <w:fldChar w:fldCharType="end"/>
      </w:r>
    </w:p>
    <w:p>
      <w:pPr>
        <w:pStyle w:val="TOC8"/>
        <w:rPr>
          <w:rFonts w:asciiTheme="minorHAnsi" w:eastAsiaTheme="minorEastAsia" w:hAnsiTheme="minorHAnsi" w:cstheme="minorBidi"/>
          <w:szCs w:val="22"/>
        </w:rPr>
      </w:pPr>
      <w:r>
        <w:t>16.25</w:t>
      </w:r>
      <w:r>
        <w:rPr>
          <w:snapToGrid w:val="0"/>
        </w:rPr>
        <w:t xml:space="preserve">. </w:t>
      </w:r>
      <w:r>
        <w:rPr>
          <w:snapToGrid w:val="0"/>
        </w:rPr>
        <w:tab/>
        <w:t>Records</w:t>
      </w:r>
      <w:r>
        <w:tab/>
      </w:r>
      <w:r>
        <w:fldChar w:fldCharType="begin"/>
      </w:r>
      <w:r>
        <w:instrText xml:space="preserve"> PAGEREF _Toc421261511 \h </w:instrText>
      </w:r>
      <w:r>
        <w:fldChar w:fldCharType="separate"/>
      </w:r>
      <w:r>
        <w:t>346</w:t>
      </w:r>
      <w:r>
        <w:fldChar w:fldCharType="end"/>
      </w:r>
    </w:p>
    <w:p>
      <w:pPr>
        <w:pStyle w:val="TOC8"/>
        <w:rPr>
          <w:rFonts w:asciiTheme="minorHAnsi" w:eastAsiaTheme="minorEastAsia" w:hAnsiTheme="minorHAnsi" w:cstheme="minorBidi"/>
          <w:szCs w:val="22"/>
        </w:rPr>
      </w:pPr>
      <w:r>
        <w:t>16.26</w:t>
      </w:r>
      <w:r>
        <w:rPr>
          <w:snapToGrid w:val="0"/>
        </w:rPr>
        <w:t xml:space="preserve">. </w:t>
      </w:r>
      <w:r>
        <w:rPr>
          <w:snapToGrid w:val="0"/>
        </w:rPr>
        <w:tab/>
        <w:t>Reporting of certain matters to State mining engineer</w:t>
      </w:r>
      <w:r>
        <w:tab/>
      </w:r>
      <w:r>
        <w:fldChar w:fldCharType="begin"/>
      </w:r>
      <w:r>
        <w:instrText xml:space="preserve"> PAGEREF _Toc421261512 \h </w:instrText>
      </w:r>
      <w:r>
        <w:fldChar w:fldCharType="separate"/>
      </w:r>
      <w:r>
        <w:t>347</w:t>
      </w:r>
      <w:r>
        <w:fldChar w:fldCharType="end"/>
      </w:r>
    </w:p>
    <w:p>
      <w:pPr>
        <w:pStyle w:val="TOC8"/>
        <w:rPr>
          <w:rFonts w:asciiTheme="minorHAnsi" w:eastAsiaTheme="minorEastAsia" w:hAnsiTheme="minorHAnsi" w:cstheme="minorBidi"/>
          <w:szCs w:val="22"/>
        </w:rPr>
      </w:pPr>
      <w:r>
        <w:t>16.27</w:t>
      </w:r>
      <w:r>
        <w:rPr>
          <w:snapToGrid w:val="0"/>
        </w:rPr>
        <w:t xml:space="preserve">. </w:t>
      </w:r>
      <w:r>
        <w:rPr>
          <w:snapToGrid w:val="0"/>
        </w:rPr>
        <w:tab/>
        <w:t>Approval for removal of radioactive material</w:t>
      </w:r>
      <w:r>
        <w:tab/>
      </w:r>
      <w:r>
        <w:fldChar w:fldCharType="begin"/>
      </w:r>
      <w:r>
        <w:instrText xml:space="preserve"> PAGEREF _Toc421261513 \h </w:instrText>
      </w:r>
      <w:r>
        <w:fldChar w:fldCharType="separate"/>
      </w:r>
      <w:r>
        <w:t>348</w:t>
      </w:r>
      <w:r>
        <w:fldChar w:fldCharType="end"/>
      </w:r>
    </w:p>
    <w:p>
      <w:pPr>
        <w:pStyle w:val="TOC8"/>
        <w:rPr>
          <w:rFonts w:asciiTheme="minorHAnsi" w:eastAsiaTheme="minorEastAsia" w:hAnsiTheme="minorHAnsi" w:cstheme="minorBidi"/>
          <w:szCs w:val="22"/>
        </w:rPr>
      </w:pPr>
      <w:r>
        <w:t>16.28</w:t>
      </w:r>
      <w:r>
        <w:rPr>
          <w:snapToGrid w:val="0"/>
        </w:rPr>
        <w:t xml:space="preserve">. </w:t>
      </w:r>
      <w:r>
        <w:rPr>
          <w:snapToGrid w:val="0"/>
        </w:rPr>
        <w:tab/>
        <w:t>Approval to use imported radioactive minerals</w:t>
      </w:r>
      <w:r>
        <w:tab/>
      </w:r>
      <w:r>
        <w:fldChar w:fldCharType="begin"/>
      </w:r>
      <w:r>
        <w:instrText xml:space="preserve"> PAGEREF _Toc421261514 \h </w:instrText>
      </w:r>
      <w:r>
        <w:fldChar w:fldCharType="separate"/>
      </w:r>
      <w:r>
        <w:t>348</w:t>
      </w:r>
      <w:r>
        <w:fldChar w:fldCharType="end"/>
      </w:r>
    </w:p>
    <w:p>
      <w:pPr>
        <w:pStyle w:val="TOC8"/>
        <w:rPr>
          <w:rFonts w:asciiTheme="minorHAnsi" w:eastAsiaTheme="minorEastAsia" w:hAnsiTheme="minorHAnsi" w:cstheme="minorBidi"/>
          <w:szCs w:val="22"/>
        </w:rPr>
      </w:pPr>
      <w:r>
        <w:t>16.30</w:t>
      </w:r>
      <w:r>
        <w:rPr>
          <w:snapToGrid w:val="0"/>
        </w:rPr>
        <w:t xml:space="preserve">. </w:t>
      </w:r>
      <w:r>
        <w:rPr>
          <w:snapToGrid w:val="0"/>
        </w:rPr>
        <w:tab/>
        <w:t>Storage of monazite, thorium, uranium or xenotime concentrate</w:t>
      </w:r>
      <w:r>
        <w:tab/>
      </w:r>
      <w:r>
        <w:fldChar w:fldCharType="begin"/>
      </w:r>
      <w:r>
        <w:instrText xml:space="preserve"> PAGEREF _Toc421261515 \h </w:instrText>
      </w:r>
      <w:r>
        <w:fldChar w:fldCharType="separate"/>
      </w:r>
      <w:r>
        <w:t>348</w:t>
      </w:r>
      <w:r>
        <w:fldChar w:fldCharType="end"/>
      </w:r>
    </w:p>
    <w:p>
      <w:pPr>
        <w:pStyle w:val="TOC8"/>
        <w:rPr>
          <w:rFonts w:asciiTheme="minorHAnsi" w:eastAsiaTheme="minorEastAsia" w:hAnsiTheme="minorHAnsi" w:cstheme="minorBidi"/>
          <w:szCs w:val="22"/>
        </w:rPr>
      </w:pPr>
      <w:r>
        <w:t>16.31</w:t>
      </w:r>
      <w:r>
        <w:rPr>
          <w:snapToGrid w:val="0"/>
        </w:rPr>
        <w:t xml:space="preserve">. </w:t>
      </w:r>
      <w:r>
        <w:rPr>
          <w:snapToGrid w:val="0"/>
        </w:rPr>
        <w:tab/>
        <w:t>Stockpile management</w:t>
      </w:r>
      <w:r>
        <w:tab/>
      </w:r>
      <w:r>
        <w:fldChar w:fldCharType="begin"/>
      </w:r>
      <w:r>
        <w:instrText xml:space="preserve"> PAGEREF _Toc421261516 \h </w:instrText>
      </w:r>
      <w:r>
        <w:fldChar w:fldCharType="separate"/>
      </w:r>
      <w:r>
        <w:t>348</w:t>
      </w:r>
      <w:r>
        <w:fldChar w:fldCharType="end"/>
      </w:r>
    </w:p>
    <w:p>
      <w:pPr>
        <w:pStyle w:val="TOC8"/>
        <w:rPr>
          <w:rFonts w:asciiTheme="minorHAnsi" w:eastAsiaTheme="minorEastAsia" w:hAnsiTheme="minorHAnsi" w:cstheme="minorBidi"/>
          <w:szCs w:val="22"/>
        </w:rPr>
      </w:pPr>
      <w:r>
        <w:t>16.32</w:t>
      </w:r>
      <w:r>
        <w:rPr>
          <w:snapToGrid w:val="0"/>
        </w:rPr>
        <w:t xml:space="preserve">. </w:t>
      </w:r>
      <w:r>
        <w:rPr>
          <w:snapToGrid w:val="0"/>
        </w:rPr>
        <w:tab/>
        <w:t>Disposal of waste material</w:t>
      </w:r>
      <w:r>
        <w:tab/>
      </w:r>
      <w:r>
        <w:fldChar w:fldCharType="begin"/>
      </w:r>
      <w:r>
        <w:instrText xml:space="preserve"> PAGEREF _Toc421261517 \h </w:instrText>
      </w:r>
      <w:r>
        <w:fldChar w:fldCharType="separate"/>
      </w:r>
      <w:r>
        <w:t>349</w:t>
      </w:r>
      <w:r>
        <w:fldChar w:fldCharType="end"/>
      </w:r>
    </w:p>
    <w:p>
      <w:pPr>
        <w:pStyle w:val="TOC8"/>
        <w:rPr>
          <w:rFonts w:asciiTheme="minorHAnsi" w:eastAsiaTheme="minorEastAsia" w:hAnsiTheme="minorHAnsi" w:cstheme="minorBidi"/>
          <w:szCs w:val="22"/>
        </w:rPr>
      </w:pPr>
      <w:r>
        <w:t>16.33</w:t>
      </w:r>
      <w:r>
        <w:rPr>
          <w:snapToGrid w:val="0"/>
        </w:rPr>
        <w:t xml:space="preserve">. </w:t>
      </w:r>
      <w:r>
        <w:rPr>
          <w:snapToGrid w:val="0"/>
        </w:rPr>
        <w:tab/>
        <w:t>Best practicable technology</w:t>
      </w:r>
      <w:r>
        <w:tab/>
      </w:r>
      <w:r>
        <w:fldChar w:fldCharType="begin"/>
      </w:r>
      <w:r>
        <w:instrText xml:space="preserve"> PAGEREF _Toc421261518 \h </w:instrText>
      </w:r>
      <w:r>
        <w:fldChar w:fldCharType="separate"/>
      </w:r>
      <w:r>
        <w:t>349</w:t>
      </w:r>
      <w:r>
        <w:fldChar w:fldCharType="end"/>
      </w:r>
    </w:p>
    <w:p>
      <w:pPr>
        <w:pStyle w:val="TOC8"/>
        <w:rPr>
          <w:rFonts w:asciiTheme="minorHAnsi" w:eastAsiaTheme="minorEastAsia" w:hAnsiTheme="minorHAnsi" w:cstheme="minorBidi"/>
          <w:szCs w:val="22"/>
        </w:rPr>
      </w:pPr>
      <w:r>
        <w:t>16.34</w:t>
      </w:r>
      <w:r>
        <w:rPr>
          <w:snapToGrid w:val="0"/>
        </w:rPr>
        <w:t xml:space="preserve">. </w:t>
      </w:r>
      <w:r>
        <w:rPr>
          <w:snapToGrid w:val="0"/>
        </w:rPr>
        <w:tab/>
        <w:t>Discharges</w:t>
      </w:r>
      <w:r>
        <w:tab/>
      </w:r>
      <w:r>
        <w:fldChar w:fldCharType="begin"/>
      </w:r>
      <w:r>
        <w:instrText xml:space="preserve"> PAGEREF _Toc421261519 \h </w:instrText>
      </w:r>
      <w:r>
        <w:fldChar w:fldCharType="separate"/>
      </w:r>
      <w:r>
        <w:t>349</w:t>
      </w:r>
      <w:r>
        <w:fldChar w:fldCharType="end"/>
      </w:r>
    </w:p>
    <w:p>
      <w:pPr>
        <w:pStyle w:val="TOC8"/>
        <w:rPr>
          <w:rFonts w:asciiTheme="minorHAnsi" w:eastAsiaTheme="minorEastAsia" w:hAnsiTheme="minorHAnsi" w:cstheme="minorBidi"/>
          <w:szCs w:val="22"/>
        </w:rPr>
      </w:pPr>
      <w:r>
        <w:t>16.35</w:t>
      </w:r>
      <w:r>
        <w:rPr>
          <w:snapToGrid w:val="0"/>
        </w:rPr>
        <w:t xml:space="preserve">. </w:t>
      </w:r>
      <w:r>
        <w:rPr>
          <w:snapToGrid w:val="0"/>
        </w:rPr>
        <w:tab/>
        <w:t>Long term waste management</w:t>
      </w:r>
      <w:r>
        <w:tab/>
      </w:r>
      <w:r>
        <w:fldChar w:fldCharType="begin"/>
      </w:r>
      <w:r>
        <w:instrText xml:space="preserve"> PAGEREF _Toc421261520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_Toc421261522 \h </w:instrText>
      </w:r>
      <w:r>
        <w:fldChar w:fldCharType="separate"/>
      </w:r>
      <w:r>
        <w:t>351</w:t>
      </w:r>
      <w:r>
        <w:fldChar w:fldCharType="end"/>
      </w:r>
    </w:p>
    <w:p>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_Toc421261523 \h </w:instrText>
      </w:r>
      <w:r>
        <w:fldChar w:fldCharType="separate"/>
      </w:r>
      <w:r>
        <w:t>351</w:t>
      </w:r>
      <w:r>
        <w:fldChar w:fldCharType="end"/>
      </w:r>
    </w:p>
    <w:p>
      <w:pPr>
        <w:pStyle w:val="TOC8"/>
        <w:rPr>
          <w:rFonts w:asciiTheme="minorHAnsi" w:eastAsiaTheme="minorEastAsia" w:hAnsiTheme="minorHAnsi" w:cstheme="minorBidi"/>
          <w:szCs w:val="22"/>
        </w:rPr>
      </w:pPr>
      <w:r>
        <w:t>16.38</w:t>
      </w:r>
      <w:r>
        <w:rPr>
          <w:snapToGrid w:val="0"/>
        </w:rPr>
        <w:t>.</w:t>
      </w:r>
      <w:r>
        <w:tab/>
        <w:t>Audit of sealed radiation sources and irradiating apparatus</w:t>
      </w:r>
      <w:r>
        <w:tab/>
      </w:r>
      <w:r>
        <w:fldChar w:fldCharType="begin"/>
      </w:r>
      <w:r>
        <w:instrText xml:space="preserve"> PAGEREF _Toc421261524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_Toc421261526 \h </w:instrText>
      </w:r>
      <w:r>
        <w:fldChar w:fldCharType="separate"/>
      </w:r>
      <w:r>
        <w:t>354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Repeal</w:t>
      </w:r>
      <w:r>
        <w:tab/>
      </w:r>
      <w:r>
        <w:fldChar w:fldCharType="begin"/>
      </w:r>
      <w:r>
        <w:instrText xml:space="preserve"> PAGEREF _Toc421261527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_Toc421261532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3" w:name="_Toc394578691"/>
      <w:bookmarkStart w:id="4" w:name="_Toc396228425"/>
      <w:bookmarkStart w:id="5" w:name="_Toc396287799"/>
      <w:bookmarkStart w:id="6" w:name="_Toc421191997"/>
      <w:bookmarkStart w:id="7" w:name="_Toc421192654"/>
      <w:bookmarkStart w:id="8" w:name="_Toc421193312"/>
      <w:bookmarkStart w:id="9" w:name="_Toc421260904"/>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bookmarkEnd w:id="6"/>
      <w:bookmarkEnd w:id="7"/>
      <w:bookmarkEnd w:id="8"/>
      <w:bookmarkEnd w:id="9"/>
      <w:r>
        <w:rPr>
          <w:rStyle w:val="CharPartText"/>
          <w:rFonts w:ascii="Times" w:hAnsi="Times"/>
        </w:rPr>
        <w:t xml:space="preserve"> </w:t>
      </w:r>
    </w:p>
    <w:p>
      <w:pPr>
        <w:pStyle w:val="Heading5"/>
        <w:rPr>
          <w:rFonts w:ascii="Times" w:hAnsi="Times"/>
          <w:snapToGrid w:val="0"/>
        </w:rPr>
      </w:pPr>
      <w:bookmarkStart w:id="10" w:name="_Toc396287800"/>
      <w:bookmarkStart w:id="11" w:name="_Toc421260905"/>
      <w:r>
        <w:rPr>
          <w:rStyle w:val="CharSectno"/>
          <w:rFonts w:ascii="Times" w:hAnsi="Times"/>
        </w:rPr>
        <w:t>1.1</w:t>
      </w:r>
      <w:r>
        <w:rPr>
          <w:rFonts w:ascii="Times" w:hAnsi="Times"/>
          <w:snapToGrid w:val="0"/>
        </w:rPr>
        <w:t>.</w:t>
      </w:r>
      <w:r>
        <w:rPr>
          <w:rFonts w:ascii="Times" w:hAnsi="Times"/>
          <w:snapToGrid w:val="0"/>
        </w:rPr>
        <w:tab/>
        <w:t>Citation</w:t>
      </w:r>
      <w:bookmarkEnd w:id="10"/>
      <w:bookmarkEnd w:id="11"/>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12" w:name="_Toc396287801"/>
      <w:bookmarkStart w:id="13" w:name="_Toc421260906"/>
      <w:r>
        <w:rPr>
          <w:rStyle w:val="CharSectno"/>
          <w:rFonts w:ascii="Times" w:hAnsi="Times"/>
        </w:rPr>
        <w:t>1.2</w:t>
      </w:r>
      <w:r>
        <w:rPr>
          <w:rFonts w:ascii="Times" w:hAnsi="Times"/>
          <w:snapToGrid w:val="0"/>
        </w:rPr>
        <w:t>.</w:t>
      </w:r>
      <w:r>
        <w:rPr>
          <w:rFonts w:ascii="Times" w:hAnsi="Times"/>
          <w:snapToGrid w:val="0"/>
        </w:rPr>
        <w:tab/>
        <w:t>Commencement</w:t>
      </w:r>
      <w:bookmarkEnd w:id="12"/>
      <w:bookmarkEnd w:id="13"/>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14" w:name="_Toc396287802"/>
      <w:bookmarkStart w:id="15" w:name="_Toc421260907"/>
      <w:r>
        <w:rPr>
          <w:rStyle w:val="CharSectno"/>
          <w:rFonts w:ascii="Times" w:hAnsi="Times"/>
        </w:rPr>
        <w:t>1.3</w:t>
      </w:r>
      <w:r>
        <w:rPr>
          <w:rFonts w:ascii="Times" w:hAnsi="Times"/>
          <w:snapToGrid w:val="0"/>
        </w:rPr>
        <w:t>.</w:t>
      </w:r>
      <w:r>
        <w:rPr>
          <w:rFonts w:ascii="Times" w:hAnsi="Times"/>
          <w:snapToGrid w:val="0"/>
        </w:rPr>
        <w:tab/>
        <w:t>Terms used</w:t>
      </w:r>
      <w:bookmarkEnd w:id="14"/>
      <w:bookmarkEnd w:id="15"/>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2</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 3</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spacing w:before="180"/>
      </w:pPr>
      <w:r>
        <w:t>[</w:t>
      </w:r>
      <w:r>
        <w:rPr>
          <w:b/>
          <w:bCs/>
        </w:rPr>
        <w:t>1.3A</w:t>
      </w:r>
      <w:r>
        <w:rPr>
          <w:b/>
        </w:rPr>
        <w:t>.</w:t>
      </w:r>
      <w:r>
        <w:tab/>
        <w:t>Deleted in Gazette 21 Aug 2009 p. 3270.]</w:t>
      </w:r>
    </w:p>
    <w:p>
      <w:pPr>
        <w:pStyle w:val="Heading5"/>
        <w:spacing w:before="180"/>
        <w:rPr>
          <w:snapToGrid w:val="0"/>
        </w:rPr>
      </w:pPr>
      <w:bookmarkStart w:id="16" w:name="_Toc396287803"/>
      <w:bookmarkStart w:id="17" w:name="_Toc421260908"/>
      <w:r>
        <w:rPr>
          <w:rStyle w:val="CharSectno"/>
        </w:rPr>
        <w:t>1.4</w:t>
      </w:r>
      <w:r>
        <w:rPr>
          <w:snapToGrid w:val="0"/>
        </w:rPr>
        <w:t>.</w:t>
      </w:r>
      <w:r>
        <w:rPr>
          <w:snapToGrid w:val="0"/>
        </w:rPr>
        <w:tab/>
        <w:t>Exemption — if substantial compliance</w:t>
      </w:r>
      <w:bookmarkEnd w:id="16"/>
      <w:bookmarkEnd w:id="17"/>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8" w:name="_Toc396287804"/>
      <w:bookmarkStart w:id="19" w:name="_Toc421260909"/>
      <w:r>
        <w:rPr>
          <w:rStyle w:val="CharSectno"/>
        </w:rPr>
        <w:t>1.5</w:t>
      </w:r>
      <w:r>
        <w:rPr>
          <w:snapToGrid w:val="0"/>
        </w:rPr>
        <w:t>.</w:t>
      </w:r>
      <w:r>
        <w:rPr>
          <w:snapToGrid w:val="0"/>
        </w:rPr>
        <w:tab/>
        <w:t>Exemption — if compliance unnecessary or impracticable</w:t>
      </w:r>
      <w:bookmarkEnd w:id="18"/>
      <w:bookmarkEnd w:id="19"/>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0" w:name="_Toc394578697"/>
      <w:bookmarkStart w:id="21" w:name="_Toc396228431"/>
      <w:bookmarkStart w:id="22" w:name="_Toc396287805"/>
      <w:bookmarkStart w:id="23" w:name="_Toc421192003"/>
      <w:bookmarkStart w:id="24" w:name="_Toc421192660"/>
      <w:bookmarkStart w:id="25" w:name="_Toc421193318"/>
      <w:bookmarkStart w:id="26" w:name="_Toc421260910"/>
      <w:r>
        <w:rPr>
          <w:rStyle w:val="CharPartNo"/>
        </w:rPr>
        <w:t>Part 2</w:t>
      </w:r>
      <w:r>
        <w:t> — </w:t>
      </w:r>
      <w:r>
        <w:rPr>
          <w:rStyle w:val="CharPartText"/>
        </w:rPr>
        <w:t>Administration</w:t>
      </w:r>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394578698"/>
      <w:bookmarkStart w:id="28" w:name="_Toc396228432"/>
      <w:bookmarkStart w:id="29" w:name="_Toc396287806"/>
      <w:bookmarkStart w:id="30" w:name="_Toc421192004"/>
      <w:bookmarkStart w:id="31" w:name="_Toc421192661"/>
      <w:bookmarkStart w:id="32" w:name="_Toc421193319"/>
      <w:bookmarkStart w:id="33" w:name="_Toc421260911"/>
      <w:r>
        <w:rPr>
          <w:rStyle w:val="CharDivNo"/>
        </w:rPr>
        <w:t>Division 1</w:t>
      </w:r>
      <w:r>
        <w:rPr>
          <w:snapToGrid w:val="0"/>
        </w:rPr>
        <w:t> — </w:t>
      </w:r>
      <w:r>
        <w:rPr>
          <w:rStyle w:val="CharDivText"/>
        </w:rPr>
        <w:t>Inspectors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396287807"/>
      <w:bookmarkStart w:id="35" w:name="_Toc421260912"/>
      <w:r>
        <w:rPr>
          <w:rStyle w:val="CharSectno"/>
        </w:rPr>
        <w:t>2.1</w:t>
      </w:r>
      <w:r>
        <w:rPr>
          <w:snapToGrid w:val="0"/>
        </w:rPr>
        <w:t>.</w:t>
      </w:r>
      <w:r>
        <w:rPr>
          <w:snapToGrid w:val="0"/>
        </w:rPr>
        <w:tab/>
        <w:t>Issue of receipt for things taken</w:t>
      </w:r>
      <w:bookmarkEnd w:id="34"/>
      <w:bookmarkEnd w:id="35"/>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in Gazette 5 Jun 2015 p. 1974.]</w:t>
      </w:r>
    </w:p>
    <w:p>
      <w:pPr>
        <w:pStyle w:val="Heading3"/>
      </w:pPr>
      <w:bookmarkStart w:id="36" w:name="_Toc394578703"/>
      <w:bookmarkStart w:id="37" w:name="_Toc396228437"/>
      <w:bookmarkStart w:id="38" w:name="_Toc396287811"/>
      <w:bookmarkStart w:id="39" w:name="_Toc421192009"/>
      <w:bookmarkStart w:id="40" w:name="_Toc421192666"/>
      <w:bookmarkStart w:id="41" w:name="_Toc421193324"/>
      <w:bookmarkStart w:id="42" w:name="_Toc421260913"/>
      <w:r>
        <w:rPr>
          <w:rStyle w:val="CharDivNo"/>
        </w:rPr>
        <w:t>Division 1A</w:t>
      </w:r>
      <w:r>
        <w:t> — </w:t>
      </w:r>
      <w:r>
        <w:rPr>
          <w:rStyle w:val="CharDivText"/>
        </w:rPr>
        <w:t>Improvement notices, prohibition notices and provisional improvement notices</w:t>
      </w:r>
      <w:bookmarkEnd w:id="36"/>
      <w:bookmarkEnd w:id="37"/>
      <w:bookmarkEnd w:id="38"/>
      <w:bookmarkEnd w:id="39"/>
      <w:bookmarkEnd w:id="40"/>
      <w:bookmarkEnd w:id="41"/>
      <w:bookmarkEnd w:id="42"/>
    </w:p>
    <w:p>
      <w:pPr>
        <w:pStyle w:val="Footnoteheading"/>
      </w:pPr>
      <w:r>
        <w:tab/>
        <w:t>[Heading inserted in Gazette 4 Apr 2005 p. 1102.]</w:t>
      </w:r>
    </w:p>
    <w:p>
      <w:pPr>
        <w:pStyle w:val="Heading5"/>
      </w:pPr>
      <w:bookmarkStart w:id="43" w:name="_Toc396287812"/>
      <w:bookmarkStart w:id="44" w:name="_Toc421260914"/>
      <w:r>
        <w:rPr>
          <w:rStyle w:val="CharSectno"/>
        </w:rPr>
        <w:t>2.4A</w:t>
      </w:r>
      <w:r>
        <w:t>.</w:t>
      </w:r>
      <w:r>
        <w:tab/>
        <w:t>Prescribed requirements for s. 31AK, 31AL and 31BK(1) of Act</w:t>
      </w:r>
      <w:bookmarkEnd w:id="43"/>
      <w:bookmarkEnd w:id="44"/>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45" w:name="_Toc394578705"/>
      <w:bookmarkStart w:id="46" w:name="_Toc396228439"/>
      <w:bookmarkStart w:id="47" w:name="_Toc396287813"/>
      <w:bookmarkStart w:id="48" w:name="_Toc421192011"/>
      <w:bookmarkStart w:id="49" w:name="_Toc421192668"/>
      <w:bookmarkStart w:id="50" w:name="_Toc421193326"/>
      <w:bookmarkStart w:id="51" w:name="_Toc421260915"/>
      <w:r>
        <w:rPr>
          <w:rStyle w:val="CharDivNo"/>
        </w:rPr>
        <w:t>Division 2</w:t>
      </w:r>
      <w:r>
        <w:rPr>
          <w:snapToGrid w:val="0"/>
        </w:rPr>
        <w:t> — </w:t>
      </w:r>
      <w:r>
        <w:rPr>
          <w:rStyle w:val="CharDivText"/>
        </w:rPr>
        <w:t>Safety and health representatives</w:t>
      </w:r>
      <w:bookmarkEnd w:id="45"/>
      <w:bookmarkEnd w:id="46"/>
      <w:bookmarkEnd w:id="47"/>
      <w:bookmarkEnd w:id="48"/>
      <w:bookmarkEnd w:id="49"/>
      <w:bookmarkEnd w:id="50"/>
      <w:bookmarkEnd w:id="51"/>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52" w:name="_Toc396287814"/>
      <w:bookmarkStart w:id="53" w:name="_Toc421260916"/>
      <w:r>
        <w:rPr>
          <w:rStyle w:val="CharSectno"/>
        </w:rPr>
        <w:t>2.5</w:t>
      </w:r>
      <w:r>
        <w:rPr>
          <w:snapToGrid w:val="0"/>
        </w:rPr>
        <w:t>.</w:t>
      </w:r>
      <w:r>
        <w:rPr>
          <w:snapToGrid w:val="0"/>
        </w:rPr>
        <w:tab/>
        <w:t>Prescribed procedure for resolution of disputes</w:t>
      </w:r>
      <w:bookmarkEnd w:id="52"/>
      <w:bookmarkEnd w:id="53"/>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54" w:name="_Toc396287815"/>
      <w:bookmarkStart w:id="55" w:name="_Toc421260917"/>
      <w:r>
        <w:rPr>
          <w:rStyle w:val="CharSectno"/>
        </w:rPr>
        <w:t>2.6</w:t>
      </w:r>
      <w:r>
        <w:rPr>
          <w:snapToGrid w:val="0"/>
        </w:rPr>
        <w:t>.</w:t>
      </w:r>
      <w:r>
        <w:rPr>
          <w:snapToGrid w:val="0"/>
        </w:rPr>
        <w:tab/>
        <w:t>Introductory courses for safety and health representatives</w:t>
      </w:r>
      <w:bookmarkEnd w:id="54"/>
      <w:bookmarkEnd w:id="55"/>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56" w:name="_Toc396287816"/>
      <w:bookmarkStart w:id="57" w:name="_Toc421260918"/>
      <w:r>
        <w:rPr>
          <w:rStyle w:val="CharSectno"/>
        </w:rPr>
        <w:t>2.6A</w:t>
      </w:r>
      <w:r>
        <w:t>.</w:t>
      </w:r>
      <w:r>
        <w:tab/>
        <w:t>Training courses for qualified representative under s. 31BF of Act</w:t>
      </w:r>
      <w:bookmarkEnd w:id="56"/>
      <w:bookmarkEnd w:id="57"/>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58" w:name="_Toc394578709"/>
      <w:bookmarkStart w:id="59" w:name="_Toc396228443"/>
      <w:bookmarkStart w:id="60" w:name="_Toc396287817"/>
      <w:bookmarkStart w:id="61" w:name="_Toc421192015"/>
      <w:bookmarkStart w:id="62" w:name="_Toc421192672"/>
      <w:bookmarkStart w:id="63" w:name="_Toc421193330"/>
      <w:bookmarkStart w:id="64" w:name="_Toc421260919"/>
      <w:r>
        <w:rPr>
          <w:rStyle w:val="CharDivNo"/>
        </w:rPr>
        <w:t>Division 3</w:t>
      </w:r>
      <w:r>
        <w:rPr>
          <w:snapToGrid w:val="0"/>
        </w:rPr>
        <w:t> — </w:t>
      </w:r>
      <w:r>
        <w:rPr>
          <w:rStyle w:val="CharDivText"/>
        </w:rPr>
        <w:t>Board of Examiners</w:t>
      </w:r>
      <w:bookmarkEnd w:id="58"/>
      <w:bookmarkEnd w:id="59"/>
      <w:bookmarkEnd w:id="60"/>
      <w:bookmarkEnd w:id="61"/>
      <w:bookmarkEnd w:id="62"/>
      <w:bookmarkEnd w:id="63"/>
      <w:bookmarkEnd w:id="64"/>
      <w:r>
        <w:rPr>
          <w:rStyle w:val="CharDivText"/>
        </w:rPr>
        <w:t xml:space="preserve"> </w:t>
      </w:r>
    </w:p>
    <w:p>
      <w:pPr>
        <w:pStyle w:val="Heading4"/>
        <w:keepLines/>
        <w:rPr>
          <w:snapToGrid w:val="0"/>
        </w:rPr>
      </w:pPr>
      <w:bookmarkStart w:id="65" w:name="_Toc394578710"/>
      <w:bookmarkStart w:id="66" w:name="_Toc396228444"/>
      <w:bookmarkStart w:id="67" w:name="_Toc396287818"/>
      <w:bookmarkStart w:id="68" w:name="_Toc421192016"/>
      <w:bookmarkStart w:id="69" w:name="_Toc421192673"/>
      <w:bookmarkStart w:id="70" w:name="_Toc421193331"/>
      <w:bookmarkStart w:id="71" w:name="_Toc421260920"/>
      <w:r>
        <w:rPr>
          <w:snapToGrid w:val="0"/>
        </w:rPr>
        <w:t>Subdivision A — Preliminary</w:t>
      </w:r>
      <w:bookmarkEnd w:id="65"/>
      <w:bookmarkEnd w:id="66"/>
      <w:bookmarkEnd w:id="67"/>
      <w:bookmarkEnd w:id="68"/>
      <w:bookmarkEnd w:id="69"/>
      <w:bookmarkEnd w:id="70"/>
      <w:bookmarkEnd w:id="71"/>
      <w:r>
        <w:rPr>
          <w:snapToGrid w:val="0"/>
        </w:rPr>
        <w:t xml:space="preserve"> </w:t>
      </w:r>
    </w:p>
    <w:p>
      <w:pPr>
        <w:pStyle w:val="Heading5"/>
        <w:rPr>
          <w:snapToGrid w:val="0"/>
        </w:rPr>
      </w:pPr>
      <w:bookmarkStart w:id="72" w:name="_Toc396287819"/>
      <w:bookmarkStart w:id="73" w:name="_Toc421260921"/>
      <w:r>
        <w:rPr>
          <w:rStyle w:val="CharSectno"/>
        </w:rPr>
        <w:t>2.7</w:t>
      </w:r>
      <w:r>
        <w:rPr>
          <w:snapToGrid w:val="0"/>
        </w:rPr>
        <w:t>.</w:t>
      </w:r>
      <w:r>
        <w:rPr>
          <w:snapToGrid w:val="0"/>
        </w:rPr>
        <w:tab/>
        <w:t>Terms used</w:t>
      </w:r>
      <w:bookmarkEnd w:id="72"/>
      <w:bookmarkEnd w:id="73"/>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74" w:name="_Toc394578712"/>
      <w:bookmarkStart w:id="75" w:name="_Toc396228446"/>
      <w:bookmarkStart w:id="76" w:name="_Toc396287820"/>
      <w:bookmarkStart w:id="77" w:name="_Toc421192018"/>
      <w:bookmarkStart w:id="78" w:name="_Toc421192675"/>
      <w:bookmarkStart w:id="79" w:name="_Toc421193333"/>
      <w:bookmarkStart w:id="80" w:name="_Toc421260922"/>
      <w:r>
        <w:rPr>
          <w:snapToGrid w:val="0"/>
        </w:rPr>
        <w:t>Subdivision B — Constitution and proceedings</w:t>
      </w:r>
      <w:bookmarkEnd w:id="74"/>
      <w:bookmarkEnd w:id="75"/>
      <w:bookmarkEnd w:id="76"/>
      <w:bookmarkEnd w:id="77"/>
      <w:bookmarkEnd w:id="78"/>
      <w:bookmarkEnd w:id="79"/>
      <w:bookmarkEnd w:id="80"/>
      <w:r>
        <w:rPr>
          <w:snapToGrid w:val="0"/>
        </w:rPr>
        <w:t xml:space="preserve"> </w:t>
      </w:r>
    </w:p>
    <w:p>
      <w:pPr>
        <w:pStyle w:val="Heading5"/>
        <w:rPr>
          <w:snapToGrid w:val="0"/>
        </w:rPr>
      </w:pPr>
      <w:bookmarkStart w:id="81" w:name="_Toc396287821"/>
      <w:bookmarkStart w:id="82" w:name="_Toc421260923"/>
      <w:r>
        <w:rPr>
          <w:rStyle w:val="CharSectno"/>
        </w:rPr>
        <w:t>2.8</w:t>
      </w:r>
      <w:r>
        <w:rPr>
          <w:snapToGrid w:val="0"/>
        </w:rPr>
        <w:t>.</w:t>
      </w:r>
      <w:r>
        <w:rPr>
          <w:snapToGrid w:val="0"/>
        </w:rPr>
        <w:tab/>
        <w:t>Constitution — mine manager’s and underground supervisor’s certificates</w:t>
      </w:r>
      <w:bookmarkEnd w:id="81"/>
      <w:bookmarkEnd w:id="82"/>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83" w:name="_Toc396287822"/>
      <w:bookmarkStart w:id="84" w:name="_Toc421260924"/>
      <w:r>
        <w:rPr>
          <w:rStyle w:val="CharSectno"/>
        </w:rPr>
        <w:t>2.9</w:t>
      </w:r>
      <w:r>
        <w:rPr>
          <w:snapToGrid w:val="0"/>
        </w:rPr>
        <w:t>.</w:t>
      </w:r>
      <w:r>
        <w:rPr>
          <w:snapToGrid w:val="0"/>
        </w:rPr>
        <w:tab/>
        <w:t>Constitution — quarry manager’s certificate</w:t>
      </w:r>
      <w:bookmarkEnd w:id="83"/>
      <w:bookmarkEnd w:id="8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85" w:name="_Toc396287823"/>
      <w:bookmarkStart w:id="86" w:name="_Toc421260925"/>
      <w:r>
        <w:rPr>
          <w:rStyle w:val="CharSectno"/>
        </w:rPr>
        <w:t>2.10</w:t>
      </w:r>
      <w:r>
        <w:rPr>
          <w:snapToGrid w:val="0"/>
        </w:rPr>
        <w:t>.</w:t>
      </w:r>
      <w:r>
        <w:rPr>
          <w:snapToGrid w:val="0"/>
        </w:rPr>
        <w:tab/>
        <w:t>Constitution — underground coal mine certificates</w:t>
      </w:r>
      <w:bookmarkEnd w:id="85"/>
      <w:bookmarkEnd w:id="86"/>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87" w:name="_Toc396287824"/>
      <w:bookmarkStart w:id="88" w:name="_Toc421260926"/>
      <w:r>
        <w:rPr>
          <w:rStyle w:val="CharSectno"/>
        </w:rPr>
        <w:t>2.11</w:t>
      </w:r>
      <w:r>
        <w:t>.</w:t>
      </w:r>
      <w:r>
        <w:rPr>
          <w:snapToGrid w:val="0"/>
        </w:rPr>
        <w:tab/>
        <w:t>Constitution — winding engine driver’s certificate</w:t>
      </w:r>
      <w:bookmarkEnd w:id="87"/>
      <w:bookmarkEnd w:id="88"/>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89" w:name="_Toc396287825"/>
      <w:bookmarkStart w:id="90" w:name="_Toc421260927"/>
      <w:r>
        <w:rPr>
          <w:rStyle w:val="CharSectno"/>
        </w:rPr>
        <w:t>2.12</w:t>
      </w:r>
      <w:r>
        <w:rPr>
          <w:snapToGrid w:val="0"/>
        </w:rPr>
        <w:t>.</w:t>
      </w:r>
      <w:r>
        <w:rPr>
          <w:snapToGrid w:val="0"/>
        </w:rPr>
        <w:tab/>
        <w:t>Procedure if body fails to nominate</w:t>
      </w:r>
      <w:bookmarkEnd w:id="89"/>
      <w:bookmarkEnd w:id="90"/>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91" w:name="_Toc396287826"/>
      <w:bookmarkStart w:id="92" w:name="_Toc421260928"/>
      <w:r>
        <w:rPr>
          <w:rStyle w:val="CharSectno"/>
        </w:rPr>
        <w:t>2.13</w:t>
      </w:r>
      <w:r>
        <w:rPr>
          <w:snapToGrid w:val="0"/>
        </w:rPr>
        <w:t>.</w:t>
      </w:r>
      <w:r>
        <w:rPr>
          <w:snapToGrid w:val="0"/>
        </w:rPr>
        <w:tab/>
        <w:t>Appointment of members</w:t>
      </w:r>
      <w:bookmarkEnd w:id="91"/>
      <w:bookmarkEnd w:id="92"/>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93" w:name="_Toc396287827"/>
      <w:bookmarkStart w:id="94" w:name="_Toc421260929"/>
      <w:r>
        <w:rPr>
          <w:rStyle w:val="CharSectno"/>
        </w:rPr>
        <w:t>2.14</w:t>
      </w:r>
      <w:r>
        <w:rPr>
          <w:snapToGrid w:val="0"/>
        </w:rPr>
        <w:t>.</w:t>
      </w:r>
      <w:r>
        <w:rPr>
          <w:snapToGrid w:val="0"/>
        </w:rPr>
        <w:tab/>
        <w:t>Vacation of office</w:t>
      </w:r>
      <w:bookmarkEnd w:id="93"/>
      <w:bookmarkEnd w:id="9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95" w:name="_Toc396287828"/>
      <w:bookmarkStart w:id="96" w:name="_Toc421260930"/>
      <w:r>
        <w:rPr>
          <w:rStyle w:val="CharSectno"/>
        </w:rPr>
        <w:t>2.15</w:t>
      </w:r>
      <w:r>
        <w:rPr>
          <w:snapToGrid w:val="0"/>
        </w:rPr>
        <w:t>.</w:t>
      </w:r>
      <w:r>
        <w:rPr>
          <w:snapToGrid w:val="0"/>
        </w:rPr>
        <w:tab/>
        <w:t>Deputies</w:t>
      </w:r>
      <w:bookmarkEnd w:id="95"/>
      <w:bookmarkEnd w:id="96"/>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97" w:name="_Toc396287829"/>
      <w:bookmarkStart w:id="98" w:name="_Toc421260931"/>
      <w:r>
        <w:rPr>
          <w:rStyle w:val="CharSectno"/>
        </w:rPr>
        <w:t>2.16</w:t>
      </w:r>
      <w:r>
        <w:rPr>
          <w:snapToGrid w:val="0"/>
        </w:rPr>
        <w:t>.</w:t>
      </w:r>
      <w:r>
        <w:rPr>
          <w:snapToGrid w:val="0"/>
        </w:rPr>
        <w:tab/>
        <w:t>Chairperson</w:t>
      </w:r>
      <w:bookmarkEnd w:id="97"/>
      <w:bookmarkEnd w:id="98"/>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99" w:name="_Toc396287830"/>
      <w:bookmarkStart w:id="100" w:name="_Toc421260932"/>
      <w:r>
        <w:rPr>
          <w:rStyle w:val="CharSectno"/>
        </w:rPr>
        <w:t>2.17</w:t>
      </w:r>
      <w:r>
        <w:rPr>
          <w:snapToGrid w:val="0"/>
        </w:rPr>
        <w:t>.</w:t>
      </w:r>
      <w:r>
        <w:rPr>
          <w:snapToGrid w:val="0"/>
        </w:rPr>
        <w:tab/>
        <w:t>Quorum</w:t>
      </w:r>
      <w:bookmarkEnd w:id="99"/>
      <w:bookmarkEnd w:id="100"/>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01" w:name="_Toc396287831"/>
      <w:bookmarkStart w:id="102" w:name="_Toc421260933"/>
      <w:r>
        <w:rPr>
          <w:rStyle w:val="CharSectno"/>
        </w:rPr>
        <w:t>2.18</w:t>
      </w:r>
      <w:r>
        <w:rPr>
          <w:snapToGrid w:val="0"/>
        </w:rPr>
        <w:t>.</w:t>
      </w:r>
      <w:r>
        <w:rPr>
          <w:snapToGrid w:val="0"/>
        </w:rPr>
        <w:tab/>
        <w:t>Meetings</w:t>
      </w:r>
      <w:bookmarkEnd w:id="101"/>
      <w:bookmarkEnd w:id="102"/>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03" w:name="_Toc396287832"/>
      <w:bookmarkStart w:id="104" w:name="_Toc421260934"/>
      <w:r>
        <w:rPr>
          <w:rStyle w:val="CharSectno"/>
        </w:rPr>
        <w:t>2.19</w:t>
      </w:r>
      <w:r>
        <w:rPr>
          <w:snapToGrid w:val="0"/>
        </w:rPr>
        <w:t>.</w:t>
      </w:r>
      <w:r>
        <w:rPr>
          <w:snapToGrid w:val="0"/>
        </w:rPr>
        <w:tab/>
        <w:t>Voting</w:t>
      </w:r>
      <w:bookmarkEnd w:id="103"/>
      <w:bookmarkEnd w:id="10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05" w:name="_Toc396287833"/>
      <w:bookmarkStart w:id="106" w:name="_Toc421260935"/>
      <w:r>
        <w:rPr>
          <w:rStyle w:val="CharSectno"/>
        </w:rPr>
        <w:t>2.20</w:t>
      </w:r>
      <w:r>
        <w:rPr>
          <w:snapToGrid w:val="0"/>
        </w:rPr>
        <w:t>.</w:t>
      </w:r>
      <w:r>
        <w:rPr>
          <w:snapToGrid w:val="0"/>
        </w:rPr>
        <w:tab/>
        <w:t>Examination of applicants</w:t>
      </w:r>
      <w:bookmarkEnd w:id="105"/>
      <w:bookmarkEnd w:id="106"/>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07" w:name="_Toc394578726"/>
      <w:bookmarkStart w:id="108" w:name="_Toc396228460"/>
      <w:bookmarkStart w:id="109" w:name="_Toc396287834"/>
      <w:bookmarkStart w:id="110" w:name="_Toc421192032"/>
      <w:bookmarkStart w:id="111" w:name="_Toc421192689"/>
      <w:bookmarkStart w:id="112" w:name="_Toc421193347"/>
      <w:bookmarkStart w:id="113" w:name="_Toc421260936"/>
      <w:r>
        <w:rPr>
          <w:snapToGrid w:val="0"/>
        </w:rPr>
        <w:t>Subdivision C — Issue of certificates of competency</w:t>
      </w:r>
      <w:bookmarkEnd w:id="107"/>
      <w:bookmarkEnd w:id="108"/>
      <w:bookmarkEnd w:id="109"/>
      <w:bookmarkEnd w:id="110"/>
      <w:bookmarkEnd w:id="111"/>
      <w:bookmarkEnd w:id="112"/>
      <w:bookmarkEnd w:id="113"/>
      <w:r>
        <w:rPr>
          <w:snapToGrid w:val="0"/>
        </w:rPr>
        <w:t xml:space="preserve"> </w:t>
      </w:r>
    </w:p>
    <w:p>
      <w:pPr>
        <w:pStyle w:val="Heading5"/>
        <w:rPr>
          <w:snapToGrid w:val="0"/>
        </w:rPr>
      </w:pPr>
      <w:bookmarkStart w:id="114" w:name="_Toc396287835"/>
      <w:bookmarkStart w:id="115" w:name="_Toc421260937"/>
      <w:r>
        <w:rPr>
          <w:rStyle w:val="CharSectno"/>
        </w:rPr>
        <w:t>2.21</w:t>
      </w:r>
      <w:r>
        <w:rPr>
          <w:snapToGrid w:val="0"/>
        </w:rPr>
        <w:t>.</w:t>
      </w:r>
      <w:r>
        <w:rPr>
          <w:snapToGrid w:val="0"/>
        </w:rPr>
        <w:tab/>
        <w:t>First class mine manager’s certificate</w:t>
      </w:r>
      <w:bookmarkEnd w:id="114"/>
      <w:bookmarkEnd w:id="1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in Gazette 29 Feb 2008 p. 685.] </w:t>
      </w:r>
    </w:p>
    <w:p>
      <w:pPr>
        <w:pStyle w:val="Heading5"/>
        <w:rPr>
          <w:snapToGrid w:val="0"/>
        </w:rPr>
      </w:pPr>
      <w:bookmarkStart w:id="116" w:name="_Toc396287836"/>
      <w:bookmarkStart w:id="117" w:name="_Toc421260938"/>
      <w:r>
        <w:rPr>
          <w:rStyle w:val="CharSectno"/>
        </w:rPr>
        <w:t>2.22</w:t>
      </w:r>
      <w:r>
        <w:rPr>
          <w:snapToGrid w:val="0"/>
        </w:rPr>
        <w:t>.</w:t>
      </w:r>
      <w:r>
        <w:rPr>
          <w:snapToGrid w:val="0"/>
        </w:rPr>
        <w:tab/>
        <w:t>Quarry manager’s certificate</w:t>
      </w:r>
      <w:bookmarkEnd w:id="116"/>
      <w:bookmarkEnd w:id="117"/>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118" w:name="_Toc396287837"/>
      <w:bookmarkStart w:id="119" w:name="_Toc421260939"/>
      <w:r>
        <w:rPr>
          <w:rStyle w:val="CharSectno"/>
        </w:rPr>
        <w:t>2.23</w:t>
      </w:r>
      <w:r>
        <w:rPr>
          <w:snapToGrid w:val="0"/>
        </w:rPr>
        <w:t>.</w:t>
      </w:r>
      <w:r>
        <w:rPr>
          <w:snapToGrid w:val="0"/>
        </w:rPr>
        <w:tab/>
        <w:t>Underground supervisor’s certificate</w:t>
      </w:r>
      <w:bookmarkEnd w:id="118"/>
      <w:bookmarkEnd w:id="1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keepNext w:val="0"/>
        <w:keepLines w:val="0"/>
        <w:pageBreakBefore/>
        <w:spacing w:before="0"/>
        <w:rPr>
          <w:snapToGrid w:val="0"/>
        </w:rPr>
      </w:pPr>
      <w:bookmarkStart w:id="120" w:name="_Toc396287838"/>
      <w:bookmarkStart w:id="121" w:name="_Toc421260940"/>
      <w:r>
        <w:rPr>
          <w:rStyle w:val="CharSectno"/>
        </w:rPr>
        <w:t>2.24</w:t>
      </w:r>
      <w:r>
        <w:rPr>
          <w:snapToGrid w:val="0"/>
        </w:rPr>
        <w:t>.</w:t>
      </w:r>
      <w:r>
        <w:rPr>
          <w:snapToGrid w:val="0"/>
        </w:rPr>
        <w:tab/>
        <w:t>Deputy’s certificate</w:t>
      </w:r>
      <w:bookmarkEnd w:id="120"/>
      <w:bookmarkEnd w:id="12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160"/>
        <w:rPr>
          <w:snapToGrid w:val="0"/>
        </w:rPr>
      </w:pPr>
      <w:bookmarkStart w:id="122" w:name="_Toc396287839"/>
      <w:bookmarkStart w:id="123" w:name="_Toc421260941"/>
      <w:r>
        <w:rPr>
          <w:rStyle w:val="CharSectno"/>
        </w:rPr>
        <w:t>2.25</w:t>
      </w:r>
      <w:r>
        <w:rPr>
          <w:snapToGrid w:val="0"/>
        </w:rPr>
        <w:t>.</w:t>
      </w:r>
      <w:r>
        <w:rPr>
          <w:snapToGrid w:val="0"/>
        </w:rPr>
        <w:tab/>
        <w:t>Restricted quarry manager’s certificate</w:t>
      </w:r>
      <w:bookmarkEnd w:id="122"/>
      <w:bookmarkEnd w:id="123"/>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24" w:name="_Toc396287840"/>
      <w:bookmarkStart w:id="125" w:name="_Toc421260942"/>
      <w:r>
        <w:rPr>
          <w:rStyle w:val="CharSectno"/>
        </w:rPr>
        <w:t>2.26</w:t>
      </w:r>
      <w:r>
        <w:rPr>
          <w:snapToGrid w:val="0"/>
        </w:rPr>
        <w:t>.</w:t>
      </w:r>
      <w:r>
        <w:rPr>
          <w:snapToGrid w:val="0"/>
        </w:rPr>
        <w:tab/>
        <w:t>Classes of winding engine driver’s certificates</w:t>
      </w:r>
      <w:bookmarkEnd w:id="124"/>
      <w:bookmarkEnd w:id="125"/>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26" w:name="_Toc396287841"/>
      <w:bookmarkStart w:id="127" w:name="_Toc421260943"/>
      <w:r>
        <w:rPr>
          <w:rStyle w:val="CharSectno"/>
        </w:rPr>
        <w:t>2.27</w:t>
      </w:r>
      <w:r>
        <w:rPr>
          <w:snapToGrid w:val="0"/>
        </w:rPr>
        <w:t>.</w:t>
      </w:r>
      <w:r>
        <w:rPr>
          <w:snapToGrid w:val="0"/>
        </w:rPr>
        <w:tab/>
        <w:t>Winding engine driver’s certificate — Class I</w:t>
      </w:r>
      <w:bookmarkEnd w:id="126"/>
      <w:bookmarkEnd w:id="12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28" w:name="_Toc396287842"/>
      <w:bookmarkStart w:id="129" w:name="_Toc421260944"/>
      <w:r>
        <w:rPr>
          <w:rStyle w:val="CharSectno"/>
        </w:rPr>
        <w:t>2.28</w:t>
      </w:r>
      <w:r>
        <w:rPr>
          <w:snapToGrid w:val="0"/>
        </w:rPr>
        <w:t>.</w:t>
      </w:r>
      <w:r>
        <w:rPr>
          <w:snapToGrid w:val="0"/>
        </w:rPr>
        <w:tab/>
        <w:t>Winding engine driver’s certificate — Class II</w:t>
      </w:r>
      <w:bookmarkEnd w:id="128"/>
      <w:bookmarkEnd w:id="12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30" w:name="_Toc396287843"/>
      <w:bookmarkStart w:id="131" w:name="_Toc421260945"/>
      <w:r>
        <w:rPr>
          <w:rStyle w:val="CharSectno"/>
        </w:rPr>
        <w:t>2.29</w:t>
      </w:r>
      <w:r>
        <w:rPr>
          <w:snapToGrid w:val="0"/>
        </w:rPr>
        <w:t>.</w:t>
      </w:r>
      <w:r>
        <w:rPr>
          <w:snapToGrid w:val="0"/>
        </w:rPr>
        <w:tab/>
        <w:t>Board may restrict certificate</w:t>
      </w:r>
      <w:bookmarkEnd w:id="130"/>
      <w:bookmarkEnd w:id="131"/>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32" w:name="_Toc396287844"/>
      <w:bookmarkStart w:id="133" w:name="_Toc421260946"/>
      <w:r>
        <w:rPr>
          <w:rStyle w:val="CharSectno"/>
        </w:rPr>
        <w:t>2.30</w:t>
      </w:r>
      <w:r>
        <w:rPr>
          <w:snapToGrid w:val="0"/>
        </w:rPr>
        <w:t>.</w:t>
      </w:r>
      <w:r>
        <w:rPr>
          <w:snapToGrid w:val="0"/>
        </w:rPr>
        <w:tab/>
        <w:t>Applications</w:t>
      </w:r>
      <w:bookmarkEnd w:id="132"/>
      <w:bookmarkEnd w:id="1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34" w:name="_Toc396287845"/>
      <w:bookmarkStart w:id="135" w:name="_Toc421260947"/>
      <w:r>
        <w:rPr>
          <w:rStyle w:val="CharSectno"/>
        </w:rPr>
        <w:t>2.31</w:t>
      </w:r>
      <w:r>
        <w:rPr>
          <w:snapToGrid w:val="0"/>
        </w:rPr>
        <w:t>.</w:t>
      </w:r>
      <w:r>
        <w:rPr>
          <w:snapToGrid w:val="0"/>
        </w:rPr>
        <w:tab/>
        <w:t>Fees</w:t>
      </w:r>
      <w:bookmarkEnd w:id="134"/>
      <w:bookmarkEnd w:id="135"/>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36" w:name="_Toc396287846"/>
      <w:bookmarkStart w:id="137" w:name="_Toc421260948"/>
      <w:r>
        <w:rPr>
          <w:rStyle w:val="CharSectno"/>
        </w:rPr>
        <w:t>2.32</w:t>
      </w:r>
      <w:r>
        <w:rPr>
          <w:snapToGrid w:val="0"/>
        </w:rPr>
        <w:t>.</w:t>
      </w:r>
      <w:r>
        <w:rPr>
          <w:snapToGrid w:val="0"/>
        </w:rPr>
        <w:tab/>
        <w:t>Register of certificates</w:t>
      </w:r>
      <w:bookmarkEnd w:id="136"/>
      <w:bookmarkEnd w:id="137"/>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38" w:name="_Toc396287847"/>
      <w:bookmarkStart w:id="139" w:name="_Toc421260949"/>
      <w:r>
        <w:rPr>
          <w:rStyle w:val="CharSectno"/>
        </w:rPr>
        <w:t>2.33</w:t>
      </w:r>
      <w:r>
        <w:rPr>
          <w:snapToGrid w:val="0"/>
        </w:rPr>
        <w:t>.</w:t>
      </w:r>
      <w:r>
        <w:rPr>
          <w:snapToGrid w:val="0"/>
        </w:rPr>
        <w:tab/>
        <w:t>Replacement certificates</w:t>
      </w:r>
      <w:bookmarkEnd w:id="138"/>
      <w:bookmarkEnd w:id="139"/>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40" w:name="_Toc394578740"/>
      <w:bookmarkStart w:id="141" w:name="_Toc396228474"/>
      <w:bookmarkStart w:id="142" w:name="_Toc396287848"/>
      <w:bookmarkStart w:id="143" w:name="_Toc421192046"/>
      <w:bookmarkStart w:id="144" w:name="_Toc421192703"/>
      <w:bookmarkStart w:id="145" w:name="_Toc421193361"/>
      <w:bookmarkStart w:id="146" w:name="_Toc421260950"/>
      <w:r>
        <w:rPr>
          <w:snapToGrid w:val="0"/>
        </w:rPr>
        <w:t>Subdivision D — Requirements to hold certificates of competency</w:t>
      </w:r>
      <w:bookmarkEnd w:id="140"/>
      <w:bookmarkEnd w:id="141"/>
      <w:bookmarkEnd w:id="142"/>
      <w:bookmarkEnd w:id="143"/>
      <w:bookmarkEnd w:id="144"/>
      <w:bookmarkEnd w:id="145"/>
      <w:bookmarkEnd w:id="146"/>
      <w:r>
        <w:rPr>
          <w:snapToGrid w:val="0"/>
        </w:rPr>
        <w:t xml:space="preserve"> </w:t>
      </w:r>
    </w:p>
    <w:p>
      <w:pPr>
        <w:pStyle w:val="Heading5"/>
        <w:spacing w:before="180"/>
        <w:rPr>
          <w:snapToGrid w:val="0"/>
        </w:rPr>
      </w:pPr>
      <w:bookmarkStart w:id="147" w:name="_Toc396287849"/>
      <w:bookmarkStart w:id="148" w:name="_Toc421260951"/>
      <w:r>
        <w:rPr>
          <w:rStyle w:val="CharSectno"/>
        </w:rPr>
        <w:t>2.34</w:t>
      </w:r>
      <w:r>
        <w:rPr>
          <w:snapToGrid w:val="0"/>
        </w:rPr>
        <w:t>.</w:t>
      </w:r>
      <w:r>
        <w:rPr>
          <w:snapToGrid w:val="0"/>
        </w:rPr>
        <w:tab/>
        <w:t>Person not to act as shift supervisor or deputy without certificate</w:t>
      </w:r>
      <w:bookmarkEnd w:id="147"/>
      <w:bookmarkEnd w:id="148"/>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49" w:name="_Toc396287850"/>
      <w:bookmarkStart w:id="150" w:name="_Toc421260952"/>
      <w:r>
        <w:rPr>
          <w:rStyle w:val="CharSectno"/>
        </w:rPr>
        <w:t>2.35</w:t>
      </w:r>
      <w:r>
        <w:rPr>
          <w:snapToGrid w:val="0"/>
        </w:rPr>
        <w:t>.</w:t>
      </w:r>
      <w:r>
        <w:rPr>
          <w:snapToGrid w:val="0"/>
        </w:rPr>
        <w:tab/>
        <w:t>Person not to act as underground manager without certificate</w:t>
      </w:r>
      <w:bookmarkEnd w:id="149"/>
      <w:bookmarkEnd w:id="150"/>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151" w:name="_Toc396287851"/>
      <w:bookmarkStart w:id="152" w:name="_Toc421260953"/>
      <w:r>
        <w:rPr>
          <w:rStyle w:val="CharSectno"/>
        </w:rPr>
        <w:t>2.36</w:t>
      </w:r>
      <w:r>
        <w:rPr>
          <w:snapToGrid w:val="0"/>
        </w:rPr>
        <w:t>.</w:t>
      </w:r>
      <w:r>
        <w:rPr>
          <w:snapToGrid w:val="0"/>
        </w:rPr>
        <w:tab/>
        <w:t>Person not to act as quarry manager without certificate</w:t>
      </w:r>
      <w:bookmarkEnd w:id="151"/>
      <w:bookmarkEnd w:id="152"/>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53" w:name="_Toc396287852"/>
      <w:bookmarkStart w:id="154" w:name="_Toc421260954"/>
      <w:r>
        <w:rPr>
          <w:rStyle w:val="CharSectno"/>
        </w:rPr>
        <w:t>2.37</w:t>
      </w:r>
      <w:r>
        <w:rPr>
          <w:snapToGrid w:val="0"/>
        </w:rPr>
        <w:t>.</w:t>
      </w:r>
      <w:r>
        <w:rPr>
          <w:snapToGrid w:val="0"/>
        </w:rPr>
        <w:tab/>
        <w:t>Person not to operate winding engine without certificate</w:t>
      </w:r>
      <w:bookmarkEnd w:id="153"/>
      <w:bookmarkEnd w:id="15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155" w:name="_Toc394578745"/>
      <w:bookmarkStart w:id="156" w:name="_Toc396228479"/>
      <w:bookmarkStart w:id="157" w:name="_Toc396287853"/>
      <w:bookmarkStart w:id="158" w:name="_Toc421192051"/>
      <w:bookmarkStart w:id="159" w:name="_Toc421192708"/>
      <w:bookmarkStart w:id="160" w:name="_Toc421193366"/>
      <w:bookmarkStart w:id="161" w:name="_Toc421260955"/>
      <w:r>
        <w:rPr>
          <w:rStyle w:val="CharPartNo"/>
        </w:rPr>
        <w:t>Part 3</w:t>
      </w:r>
      <w:r>
        <w:t> — </w:t>
      </w:r>
      <w:r>
        <w:rPr>
          <w:rStyle w:val="CharPartText"/>
        </w:rPr>
        <w:t>Management of mines</w:t>
      </w:r>
      <w:bookmarkEnd w:id="155"/>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394578746"/>
      <w:bookmarkStart w:id="163" w:name="_Toc396228480"/>
      <w:bookmarkStart w:id="164" w:name="_Toc396287854"/>
      <w:bookmarkStart w:id="165" w:name="_Toc421192052"/>
      <w:bookmarkStart w:id="166" w:name="_Toc421192709"/>
      <w:bookmarkStart w:id="167" w:name="_Toc421193367"/>
      <w:bookmarkStart w:id="168" w:name="_Toc421260956"/>
      <w:r>
        <w:rPr>
          <w:rStyle w:val="CharDivNo"/>
        </w:rPr>
        <w:t>Division 1</w:t>
      </w:r>
      <w:r>
        <w:rPr>
          <w:snapToGrid w:val="0"/>
        </w:rPr>
        <w:t> — </w:t>
      </w:r>
      <w:r>
        <w:rPr>
          <w:rStyle w:val="CharDivText"/>
        </w:rPr>
        <w:t>Exploration operations</w:t>
      </w:r>
      <w:bookmarkEnd w:id="162"/>
      <w:bookmarkEnd w:id="163"/>
      <w:bookmarkEnd w:id="164"/>
      <w:bookmarkEnd w:id="165"/>
      <w:bookmarkEnd w:id="166"/>
      <w:bookmarkEnd w:id="167"/>
      <w:bookmarkEnd w:id="168"/>
    </w:p>
    <w:p>
      <w:pPr>
        <w:pStyle w:val="Heading5"/>
        <w:rPr>
          <w:snapToGrid w:val="0"/>
        </w:rPr>
      </w:pPr>
      <w:bookmarkStart w:id="169" w:name="_Toc396287855"/>
      <w:bookmarkStart w:id="170" w:name="_Toc421260957"/>
      <w:r>
        <w:rPr>
          <w:rStyle w:val="CharSectno"/>
        </w:rPr>
        <w:t>3.1</w:t>
      </w:r>
      <w:r>
        <w:rPr>
          <w:snapToGrid w:val="0"/>
        </w:rPr>
        <w:t>.</w:t>
      </w:r>
      <w:r>
        <w:rPr>
          <w:snapToGrid w:val="0"/>
        </w:rPr>
        <w:tab/>
        <w:t>Application of Division</w:t>
      </w:r>
      <w:bookmarkEnd w:id="169"/>
      <w:bookmarkEnd w:id="170"/>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71" w:name="_Toc396287856"/>
      <w:bookmarkStart w:id="172" w:name="_Toc421260958"/>
      <w:r>
        <w:rPr>
          <w:rStyle w:val="CharSectno"/>
        </w:rPr>
        <w:t>3.2</w:t>
      </w:r>
      <w:r>
        <w:rPr>
          <w:snapToGrid w:val="0"/>
        </w:rPr>
        <w:t>.</w:t>
      </w:r>
      <w:r>
        <w:rPr>
          <w:snapToGrid w:val="0"/>
        </w:rPr>
        <w:tab/>
        <w:t>Prescribed place at which record book to be kept</w:t>
      </w:r>
      <w:bookmarkEnd w:id="171"/>
      <w:bookmarkEnd w:id="172"/>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73" w:name="_Toc396287857"/>
      <w:bookmarkStart w:id="174" w:name="_Toc421260959"/>
      <w:r>
        <w:rPr>
          <w:rStyle w:val="CharSectno"/>
        </w:rPr>
        <w:t>3.3</w:t>
      </w:r>
      <w:r>
        <w:rPr>
          <w:snapToGrid w:val="0"/>
        </w:rPr>
        <w:t>.</w:t>
      </w:r>
      <w:r>
        <w:rPr>
          <w:snapToGrid w:val="0"/>
        </w:rPr>
        <w:tab/>
        <w:t>Provision of information — earth disturbing operations</w:t>
      </w:r>
      <w:bookmarkEnd w:id="173"/>
      <w:bookmarkEnd w:id="17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75" w:name="_Toc396287858"/>
      <w:bookmarkStart w:id="176" w:name="_Toc421260960"/>
      <w:r>
        <w:rPr>
          <w:rStyle w:val="CharSectno"/>
        </w:rPr>
        <w:t>3.4</w:t>
      </w:r>
      <w:r>
        <w:rPr>
          <w:snapToGrid w:val="0"/>
        </w:rPr>
        <w:t>.</w:t>
      </w:r>
      <w:r>
        <w:rPr>
          <w:snapToGrid w:val="0"/>
        </w:rPr>
        <w:tab/>
        <w:t>Provision of information — other operations</w:t>
      </w:r>
      <w:bookmarkEnd w:id="175"/>
      <w:bookmarkEnd w:id="176"/>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77" w:name="_Toc396287859"/>
      <w:bookmarkStart w:id="178" w:name="_Toc421260961"/>
      <w:r>
        <w:rPr>
          <w:rStyle w:val="CharSectno"/>
        </w:rPr>
        <w:t>3.5</w:t>
      </w:r>
      <w:r>
        <w:rPr>
          <w:snapToGrid w:val="0"/>
        </w:rPr>
        <w:t>.</w:t>
      </w:r>
      <w:r>
        <w:rPr>
          <w:snapToGrid w:val="0"/>
        </w:rPr>
        <w:tab/>
        <w:t>Remedial work</w:t>
      </w:r>
      <w:bookmarkEnd w:id="177"/>
      <w:bookmarkEnd w:id="178"/>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79" w:name="_Toc396287860"/>
      <w:bookmarkStart w:id="180" w:name="_Toc421260962"/>
      <w:r>
        <w:rPr>
          <w:rStyle w:val="CharSectno"/>
        </w:rPr>
        <w:t>3.6</w:t>
      </w:r>
      <w:r>
        <w:rPr>
          <w:snapToGrid w:val="0"/>
        </w:rPr>
        <w:t>.</w:t>
      </w:r>
      <w:r>
        <w:rPr>
          <w:snapToGrid w:val="0"/>
        </w:rPr>
        <w:tab/>
        <w:t>Training of persons</w:t>
      </w:r>
      <w:bookmarkEnd w:id="179"/>
      <w:bookmarkEnd w:id="180"/>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81" w:name="_Toc396287861"/>
      <w:bookmarkStart w:id="182" w:name="_Toc421260963"/>
      <w:r>
        <w:rPr>
          <w:rStyle w:val="CharSectno"/>
        </w:rPr>
        <w:t>3.7</w:t>
      </w:r>
      <w:r>
        <w:rPr>
          <w:snapToGrid w:val="0"/>
        </w:rPr>
        <w:t>.</w:t>
      </w:r>
      <w:r>
        <w:rPr>
          <w:snapToGrid w:val="0"/>
        </w:rPr>
        <w:tab/>
        <w:t>Suitable equipment to be provided</w:t>
      </w:r>
      <w:bookmarkEnd w:id="181"/>
      <w:bookmarkEnd w:id="182"/>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83" w:name="_Toc396287862"/>
      <w:bookmarkStart w:id="184" w:name="_Toc421260964"/>
      <w:r>
        <w:rPr>
          <w:rStyle w:val="CharSectno"/>
        </w:rPr>
        <w:t>3.8</w:t>
      </w:r>
      <w:r>
        <w:rPr>
          <w:snapToGrid w:val="0"/>
        </w:rPr>
        <w:t>.</w:t>
      </w:r>
      <w:r>
        <w:rPr>
          <w:snapToGrid w:val="0"/>
        </w:rPr>
        <w:tab/>
        <w:t>Entry into disused mine workings</w:t>
      </w:r>
      <w:bookmarkEnd w:id="183"/>
      <w:bookmarkEnd w:id="184"/>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85" w:name="_Toc396287863"/>
      <w:bookmarkStart w:id="186" w:name="_Toc421260965"/>
      <w:r>
        <w:rPr>
          <w:rStyle w:val="CharSectno"/>
        </w:rPr>
        <w:t>3.9</w:t>
      </w:r>
      <w:r>
        <w:rPr>
          <w:snapToGrid w:val="0"/>
        </w:rPr>
        <w:t>.</w:t>
      </w:r>
      <w:r>
        <w:rPr>
          <w:snapToGrid w:val="0"/>
        </w:rPr>
        <w:tab/>
        <w:t>Drilling and excavation operations</w:t>
      </w:r>
      <w:bookmarkEnd w:id="185"/>
      <w:bookmarkEnd w:id="186"/>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187" w:name="_Toc394578756"/>
      <w:bookmarkStart w:id="188" w:name="_Toc396228490"/>
      <w:bookmarkStart w:id="189" w:name="_Toc396287864"/>
      <w:bookmarkStart w:id="190" w:name="_Toc421192062"/>
      <w:bookmarkStart w:id="191" w:name="_Toc421192719"/>
      <w:bookmarkStart w:id="192" w:name="_Toc421193377"/>
      <w:bookmarkStart w:id="193" w:name="_Toc421260966"/>
      <w:r>
        <w:rPr>
          <w:rStyle w:val="CharDivNo"/>
        </w:rPr>
        <w:t>Division 2</w:t>
      </w:r>
      <w:r>
        <w:rPr>
          <w:snapToGrid w:val="0"/>
        </w:rPr>
        <w:t> — </w:t>
      </w:r>
      <w:r>
        <w:rPr>
          <w:rStyle w:val="CharDivText"/>
        </w:rPr>
        <w:t>Notification of commencement or suspension of mining operations</w:t>
      </w:r>
      <w:bookmarkEnd w:id="187"/>
      <w:bookmarkEnd w:id="188"/>
      <w:bookmarkEnd w:id="189"/>
      <w:bookmarkEnd w:id="190"/>
      <w:bookmarkEnd w:id="191"/>
      <w:bookmarkEnd w:id="192"/>
      <w:bookmarkEnd w:id="193"/>
      <w:r>
        <w:rPr>
          <w:rStyle w:val="CharDivText"/>
        </w:rPr>
        <w:t xml:space="preserve"> </w:t>
      </w:r>
    </w:p>
    <w:p>
      <w:pPr>
        <w:pStyle w:val="Heading5"/>
        <w:spacing w:before="180"/>
        <w:rPr>
          <w:snapToGrid w:val="0"/>
        </w:rPr>
      </w:pPr>
      <w:bookmarkStart w:id="194" w:name="_Toc396287865"/>
      <w:bookmarkStart w:id="195" w:name="_Toc421260967"/>
      <w:r>
        <w:rPr>
          <w:rStyle w:val="CharSectno"/>
        </w:rPr>
        <w:t>3.10</w:t>
      </w:r>
      <w:r>
        <w:rPr>
          <w:snapToGrid w:val="0"/>
        </w:rPr>
        <w:t>.</w:t>
      </w:r>
      <w:r>
        <w:rPr>
          <w:snapToGrid w:val="0"/>
        </w:rPr>
        <w:tab/>
        <w:t>Term used: notification</w:t>
      </w:r>
      <w:bookmarkEnd w:id="194"/>
      <w:bookmarkEnd w:id="195"/>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196" w:name="_Toc396287866"/>
      <w:bookmarkStart w:id="197" w:name="_Toc421260968"/>
      <w:r>
        <w:rPr>
          <w:rStyle w:val="CharSectno"/>
        </w:rPr>
        <w:t>3.11</w:t>
      </w:r>
      <w:r>
        <w:rPr>
          <w:snapToGrid w:val="0"/>
        </w:rPr>
        <w:t>.</w:t>
      </w:r>
      <w:r>
        <w:rPr>
          <w:snapToGrid w:val="0"/>
        </w:rPr>
        <w:tab/>
        <w:t>Notification to be in writing</w:t>
      </w:r>
      <w:bookmarkEnd w:id="196"/>
      <w:bookmarkEnd w:id="197"/>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198" w:name="_Toc396287867"/>
      <w:bookmarkStart w:id="199" w:name="_Toc421260969"/>
      <w:r>
        <w:rPr>
          <w:rStyle w:val="CharSectno"/>
        </w:rPr>
        <w:t>3.12</w:t>
      </w:r>
      <w:r>
        <w:rPr>
          <w:snapToGrid w:val="0"/>
        </w:rPr>
        <w:t>.</w:t>
      </w:r>
      <w:r>
        <w:rPr>
          <w:snapToGrid w:val="0"/>
        </w:rPr>
        <w:tab/>
        <w:t>General details to be included in notification</w:t>
      </w:r>
      <w:bookmarkEnd w:id="198"/>
      <w:bookmarkEnd w:id="199"/>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200" w:name="_Toc396287868"/>
      <w:bookmarkStart w:id="201" w:name="_Toc421260970"/>
      <w:r>
        <w:rPr>
          <w:rStyle w:val="CharSectno"/>
        </w:rPr>
        <w:t>3.13</w:t>
      </w:r>
      <w:r>
        <w:rPr>
          <w:snapToGrid w:val="0"/>
        </w:rPr>
        <w:t>.</w:t>
      </w:r>
      <w:r>
        <w:rPr>
          <w:snapToGrid w:val="0"/>
        </w:rPr>
        <w:tab/>
        <w:t>Project management plan to be provided for mine operations</w:t>
      </w:r>
      <w:bookmarkEnd w:id="200"/>
      <w:bookmarkEnd w:id="201"/>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02" w:name="_Toc396287869"/>
      <w:bookmarkStart w:id="203" w:name="_Toc421260971"/>
      <w:r>
        <w:rPr>
          <w:rStyle w:val="CharSectno"/>
        </w:rPr>
        <w:t>3.14</w:t>
      </w:r>
      <w:r>
        <w:rPr>
          <w:snapToGrid w:val="0"/>
        </w:rPr>
        <w:t>.</w:t>
      </w:r>
      <w:r>
        <w:rPr>
          <w:snapToGrid w:val="0"/>
        </w:rPr>
        <w:tab/>
        <w:t>Details to be included in notification of suspension</w:t>
      </w:r>
      <w:bookmarkEnd w:id="202"/>
      <w:bookmarkEnd w:id="20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04" w:name="_Toc396287870"/>
      <w:bookmarkStart w:id="205" w:name="_Toc421260972"/>
      <w:r>
        <w:rPr>
          <w:rStyle w:val="CharSectno"/>
        </w:rPr>
        <w:t>3.15</w:t>
      </w:r>
      <w:r>
        <w:rPr>
          <w:snapToGrid w:val="0"/>
        </w:rPr>
        <w:t>.</w:t>
      </w:r>
      <w:r>
        <w:rPr>
          <w:snapToGrid w:val="0"/>
        </w:rPr>
        <w:tab/>
        <w:t>Details to be included in notification of recommencement</w:t>
      </w:r>
      <w:bookmarkEnd w:id="204"/>
      <w:bookmarkEnd w:id="205"/>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06" w:name="_Toc396287871"/>
      <w:bookmarkStart w:id="207" w:name="_Toc421260973"/>
      <w:r>
        <w:rPr>
          <w:rStyle w:val="CharSectno"/>
        </w:rPr>
        <w:t>3.16</w:t>
      </w:r>
      <w:r>
        <w:rPr>
          <w:snapToGrid w:val="0"/>
        </w:rPr>
        <w:t>.</w:t>
      </w:r>
      <w:r>
        <w:rPr>
          <w:snapToGrid w:val="0"/>
        </w:rPr>
        <w:tab/>
        <w:t>Details to be included in notification of abandonment</w:t>
      </w:r>
      <w:bookmarkEnd w:id="206"/>
      <w:bookmarkEnd w:id="207"/>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08" w:name="_Toc394578764"/>
      <w:bookmarkStart w:id="209" w:name="_Toc396228498"/>
      <w:bookmarkStart w:id="210" w:name="_Toc396287872"/>
      <w:bookmarkStart w:id="211" w:name="_Toc421192070"/>
      <w:bookmarkStart w:id="212" w:name="_Toc421192727"/>
      <w:bookmarkStart w:id="213" w:name="_Toc421193385"/>
      <w:bookmarkStart w:id="214" w:name="_Toc421260974"/>
      <w:r>
        <w:rPr>
          <w:rStyle w:val="CharDivNo"/>
        </w:rPr>
        <w:t>Division 2A</w:t>
      </w:r>
      <w:r>
        <w:t> — </w:t>
      </w:r>
      <w:r>
        <w:rPr>
          <w:rStyle w:val="CharDivText"/>
        </w:rPr>
        <w:t>Further requirements for record book entries under section 38(2), (4) and (6)</w:t>
      </w:r>
      <w:bookmarkEnd w:id="208"/>
      <w:bookmarkEnd w:id="209"/>
      <w:bookmarkEnd w:id="210"/>
      <w:bookmarkEnd w:id="211"/>
      <w:bookmarkEnd w:id="212"/>
      <w:bookmarkEnd w:id="213"/>
      <w:bookmarkEnd w:id="214"/>
    </w:p>
    <w:p>
      <w:pPr>
        <w:pStyle w:val="Footnoteheading"/>
      </w:pPr>
      <w:r>
        <w:tab/>
        <w:t>[Heading inserted in Gazette 4 Apr 2005 p. 1107.]</w:t>
      </w:r>
    </w:p>
    <w:p>
      <w:pPr>
        <w:pStyle w:val="Heading5"/>
      </w:pPr>
      <w:bookmarkStart w:id="215" w:name="_Toc396287873"/>
      <w:bookmarkStart w:id="216" w:name="_Toc421260975"/>
      <w:r>
        <w:rPr>
          <w:rStyle w:val="CharSectno"/>
        </w:rPr>
        <w:t>3.16A</w:t>
      </w:r>
      <w:r>
        <w:t>.</w:t>
      </w:r>
      <w:r>
        <w:tab/>
        <w:t>Matters to be recorded</w:t>
      </w:r>
      <w:bookmarkEnd w:id="215"/>
      <w:bookmarkEnd w:id="216"/>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pageBreakBefore/>
        <w:spacing w:before="0"/>
        <w:rPr>
          <w:snapToGrid w:val="0"/>
        </w:rPr>
      </w:pPr>
      <w:bookmarkStart w:id="217" w:name="_Toc394578766"/>
      <w:bookmarkStart w:id="218" w:name="_Toc396228500"/>
      <w:bookmarkStart w:id="219" w:name="_Toc396287874"/>
      <w:bookmarkStart w:id="220" w:name="_Toc421192072"/>
      <w:bookmarkStart w:id="221" w:name="_Toc421192729"/>
      <w:bookmarkStart w:id="222" w:name="_Toc421193387"/>
      <w:bookmarkStart w:id="223" w:name="_Toc421260976"/>
      <w:r>
        <w:rPr>
          <w:rStyle w:val="CharDivNo"/>
        </w:rPr>
        <w:t>Division 3</w:t>
      </w:r>
      <w:r>
        <w:rPr>
          <w:snapToGrid w:val="0"/>
        </w:rPr>
        <w:t> — </w:t>
      </w:r>
      <w:r>
        <w:rPr>
          <w:rStyle w:val="CharDivText"/>
        </w:rPr>
        <w:t>Inspection of workplaces</w:t>
      </w:r>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396287875"/>
      <w:bookmarkStart w:id="225" w:name="_Toc421260977"/>
      <w:r>
        <w:rPr>
          <w:rStyle w:val="CharSectno"/>
        </w:rPr>
        <w:t>3.17</w:t>
      </w:r>
      <w:r>
        <w:rPr>
          <w:snapToGrid w:val="0"/>
        </w:rPr>
        <w:t>.</w:t>
      </w:r>
      <w:r>
        <w:rPr>
          <w:snapToGrid w:val="0"/>
        </w:rPr>
        <w:tab/>
        <w:t>Terms used</w:t>
      </w:r>
      <w:bookmarkEnd w:id="224"/>
      <w:bookmarkEnd w:id="22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26" w:name="_Toc396287876"/>
      <w:bookmarkStart w:id="227" w:name="_Toc421260978"/>
      <w:r>
        <w:rPr>
          <w:rStyle w:val="CharSectno"/>
        </w:rPr>
        <w:t>3.18</w:t>
      </w:r>
      <w:r>
        <w:rPr>
          <w:snapToGrid w:val="0"/>
        </w:rPr>
        <w:t>.</w:t>
      </w:r>
      <w:r>
        <w:rPr>
          <w:snapToGrid w:val="0"/>
        </w:rPr>
        <w:tab/>
        <w:t>Registered manager to ensure inspections carried out in accordance with this Division</w:t>
      </w:r>
      <w:bookmarkEnd w:id="226"/>
      <w:bookmarkEnd w:id="227"/>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228" w:name="_Toc396287877"/>
      <w:bookmarkStart w:id="229" w:name="_Toc421260979"/>
      <w:r>
        <w:rPr>
          <w:rStyle w:val="CharSectno"/>
        </w:rPr>
        <w:t>3.19</w:t>
      </w:r>
      <w:r>
        <w:rPr>
          <w:snapToGrid w:val="0"/>
        </w:rPr>
        <w:t>.</w:t>
      </w:r>
      <w:r>
        <w:rPr>
          <w:snapToGrid w:val="0"/>
        </w:rPr>
        <w:tab/>
        <w:t>Inspection of workplaces in quarry operations</w:t>
      </w:r>
      <w:bookmarkEnd w:id="228"/>
      <w:bookmarkEnd w:id="229"/>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30" w:name="_Toc396287878"/>
      <w:bookmarkStart w:id="231" w:name="_Toc421260980"/>
      <w:r>
        <w:rPr>
          <w:rStyle w:val="CharSectno"/>
        </w:rPr>
        <w:t>3.20</w:t>
      </w:r>
      <w:r>
        <w:t>.</w:t>
      </w:r>
      <w:r>
        <w:rPr>
          <w:snapToGrid w:val="0"/>
        </w:rPr>
        <w:tab/>
        <w:t>Inspection of underground workplaces in coal mines</w:t>
      </w:r>
      <w:bookmarkEnd w:id="230"/>
      <w:bookmarkEnd w:id="231"/>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232" w:name="_Toc396287879"/>
      <w:bookmarkStart w:id="233" w:name="_Toc421260981"/>
      <w:r>
        <w:rPr>
          <w:rStyle w:val="CharSectno"/>
        </w:rPr>
        <w:t>3.21</w:t>
      </w:r>
      <w:r>
        <w:rPr>
          <w:snapToGrid w:val="0"/>
        </w:rPr>
        <w:t>.</w:t>
      </w:r>
      <w:r>
        <w:rPr>
          <w:snapToGrid w:val="0"/>
        </w:rPr>
        <w:tab/>
        <w:t>Inspection of other underground workplaces</w:t>
      </w:r>
      <w:bookmarkEnd w:id="232"/>
      <w:bookmarkEnd w:id="233"/>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234" w:name="_Toc396287880"/>
      <w:bookmarkStart w:id="235" w:name="_Toc421260982"/>
      <w:r>
        <w:rPr>
          <w:rStyle w:val="CharSectno"/>
        </w:rPr>
        <w:t>3.22</w:t>
      </w:r>
      <w:r>
        <w:rPr>
          <w:snapToGrid w:val="0"/>
        </w:rPr>
        <w:t>.</w:t>
      </w:r>
      <w:r>
        <w:rPr>
          <w:snapToGrid w:val="0"/>
        </w:rPr>
        <w:tab/>
        <w:t>Inspection of other workplaces</w:t>
      </w:r>
      <w:bookmarkEnd w:id="234"/>
      <w:bookmarkEnd w:id="235"/>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236" w:name="_Toc394578773"/>
      <w:bookmarkStart w:id="237" w:name="_Toc396228507"/>
      <w:bookmarkStart w:id="238" w:name="_Toc396287881"/>
      <w:bookmarkStart w:id="239" w:name="_Toc421192079"/>
      <w:bookmarkStart w:id="240" w:name="_Toc421192736"/>
      <w:bookmarkStart w:id="241" w:name="_Toc421193394"/>
      <w:bookmarkStart w:id="242" w:name="_Toc421260983"/>
      <w:r>
        <w:rPr>
          <w:rStyle w:val="CharDivNo"/>
        </w:rPr>
        <w:t>Division 4</w:t>
      </w:r>
      <w:r>
        <w:rPr>
          <w:snapToGrid w:val="0"/>
        </w:rPr>
        <w:t> — </w:t>
      </w:r>
      <w:r>
        <w:rPr>
          <w:rStyle w:val="CharDivText"/>
        </w:rPr>
        <w:t>Health surveillance</w:t>
      </w:r>
      <w:bookmarkEnd w:id="236"/>
      <w:bookmarkEnd w:id="237"/>
      <w:bookmarkEnd w:id="238"/>
      <w:bookmarkEnd w:id="239"/>
      <w:bookmarkEnd w:id="240"/>
      <w:bookmarkEnd w:id="241"/>
      <w:bookmarkEnd w:id="242"/>
      <w:r>
        <w:rPr>
          <w:rStyle w:val="CharDivText"/>
        </w:rPr>
        <w:t xml:space="preserve"> </w:t>
      </w:r>
    </w:p>
    <w:p>
      <w:pPr>
        <w:pStyle w:val="Heading4"/>
        <w:rPr>
          <w:snapToGrid w:val="0"/>
        </w:rPr>
      </w:pPr>
      <w:bookmarkStart w:id="243" w:name="_Toc394578774"/>
      <w:bookmarkStart w:id="244" w:name="_Toc396228508"/>
      <w:bookmarkStart w:id="245" w:name="_Toc396287882"/>
      <w:bookmarkStart w:id="246" w:name="_Toc421192080"/>
      <w:bookmarkStart w:id="247" w:name="_Toc421192737"/>
      <w:bookmarkStart w:id="248" w:name="_Toc421193395"/>
      <w:bookmarkStart w:id="249" w:name="_Toc421260984"/>
      <w:r>
        <w:rPr>
          <w:snapToGrid w:val="0"/>
        </w:rPr>
        <w:t>Subdivision A — Preliminary</w:t>
      </w:r>
      <w:bookmarkEnd w:id="243"/>
      <w:bookmarkEnd w:id="244"/>
      <w:bookmarkEnd w:id="245"/>
      <w:bookmarkEnd w:id="246"/>
      <w:bookmarkEnd w:id="247"/>
      <w:bookmarkEnd w:id="248"/>
      <w:bookmarkEnd w:id="249"/>
      <w:r>
        <w:rPr>
          <w:snapToGrid w:val="0"/>
        </w:rPr>
        <w:t xml:space="preserve"> </w:t>
      </w:r>
    </w:p>
    <w:p>
      <w:pPr>
        <w:pStyle w:val="Heading5"/>
        <w:rPr>
          <w:snapToGrid w:val="0"/>
        </w:rPr>
      </w:pPr>
      <w:bookmarkStart w:id="250" w:name="_Toc396287883"/>
      <w:bookmarkStart w:id="251" w:name="_Toc421260985"/>
      <w:r>
        <w:rPr>
          <w:rStyle w:val="CharSectno"/>
        </w:rPr>
        <w:t>3.23</w:t>
      </w:r>
      <w:r>
        <w:rPr>
          <w:snapToGrid w:val="0"/>
        </w:rPr>
        <w:t>.</w:t>
      </w:r>
      <w:r>
        <w:rPr>
          <w:snapToGrid w:val="0"/>
        </w:rPr>
        <w:tab/>
        <w:t>Terms used</w:t>
      </w:r>
      <w:bookmarkEnd w:id="250"/>
      <w:bookmarkEnd w:id="25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252" w:name="_Toc394578776"/>
      <w:bookmarkStart w:id="253" w:name="_Toc396228510"/>
      <w:bookmarkStart w:id="254" w:name="_Toc396287884"/>
      <w:bookmarkStart w:id="255" w:name="_Toc421192082"/>
      <w:bookmarkStart w:id="256" w:name="_Toc421192739"/>
      <w:bookmarkStart w:id="257" w:name="_Toc421193397"/>
      <w:bookmarkStart w:id="258" w:name="_Toc421260986"/>
      <w:r>
        <w:rPr>
          <w:snapToGrid w:val="0"/>
        </w:rPr>
        <w:t>Subdivision B — Health surveillance system</w:t>
      </w:r>
      <w:bookmarkEnd w:id="252"/>
      <w:bookmarkEnd w:id="253"/>
      <w:bookmarkEnd w:id="254"/>
      <w:bookmarkEnd w:id="255"/>
      <w:bookmarkEnd w:id="256"/>
      <w:bookmarkEnd w:id="257"/>
      <w:bookmarkEnd w:id="258"/>
      <w:r>
        <w:rPr>
          <w:snapToGrid w:val="0"/>
        </w:rPr>
        <w:t xml:space="preserve"> </w:t>
      </w:r>
    </w:p>
    <w:p>
      <w:pPr>
        <w:pStyle w:val="Heading5"/>
        <w:spacing w:before="240"/>
        <w:rPr>
          <w:snapToGrid w:val="0"/>
        </w:rPr>
      </w:pPr>
      <w:bookmarkStart w:id="259" w:name="_Toc396287885"/>
      <w:bookmarkStart w:id="260" w:name="_Toc421260987"/>
      <w:r>
        <w:rPr>
          <w:rStyle w:val="CharSectno"/>
        </w:rPr>
        <w:t>3.24</w:t>
      </w:r>
      <w:r>
        <w:rPr>
          <w:snapToGrid w:val="0"/>
        </w:rPr>
        <w:t>.</w:t>
      </w:r>
      <w:r>
        <w:rPr>
          <w:snapToGrid w:val="0"/>
        </w:rPr>
        <w:tab/>
        <w:t>Effect of Subdivision</w:t>
      </w:r>
      <w:bookmarkEnd w:id="259"/>
      <w:bookmarkEnd w:id="260"/>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in Gazette 11 Jan 2013 p. 50.]</w:t>
      </w:r>
    </w:p>
    <w:p>
      <w:pPr>
        <w:pStyle w:val="Heading5"/>
        <w:spacing w:before="240"/>
      </w:pPr>
      <w:bookmarkStart w:id="261" w:name="_Toc396287886"/>
      <w:bookmarkStart w:id="262" w:name="_Toc421260988"/>
      <w:r>
        <w:rPr>
          <w:rStyle w:val="CharSectno"/>
        </w:rPr>
        <w:t>3.27</w:t>
      </w:r>
      <w:r>
        <w:t>.</w:t>
      </w:r>
      <w:r>
        <w:tab/>
        <w:t>Health assessment</w:t>
      </w:r>
      <w:bookmarkEnd w:id="261"/>
      <w:bookmarkEnd w:id="262"/>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in Gazette 21 Jul 2009 p. 2921</w:t>
      </w:r>
      <w:r>
        <w:noBreakHyphen/>
        <w:t xml:space="preserve">2; amended in Gazette 11 Jan 2013 p. 50.] </w:t>
      </w:r>
    </w:p>
    <w:p>
      <w:pPr>
        <w:pStyle w:val="Heading5"/>
        <w:rPr>
          <w:snapToGrid w:val="0"/>
        </w:rPr>
      </w:pPr>
      <w:bookmarkStart w:id="263" w:name="_Toc396287887"/>
      <w:bookmarkStart w:id="264" w:name="_Toc421260989"/>
      <w:r>
        <w:rPr>
          <w:rStyle w:val="CharSectno"/>
        </w:rPr>
        <w:t>3.28</w:t>
      </w:r>
      <w:r>
        <w:rPr>
          <w:snapToGrid w:val="0"/>
        </w:rPr>
        <w:t>.</w:t>
      </w:r>
      <w:r>
        <w:rPr>
          <w:snapToGrid w:val="0"/>
        </w:rPr>
        <w:tab/>
        <w:t>Biological monitoring</w:t>
      </w:r>
      <w:bookmarkEnd w:id="263"/>
      <w:bookmarkEnd w:id="264"/>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in Gazette 21 Jul 2009 p. 2922.] </w:t>
      </w:r>
    </w:p>
    <w:p>
      <w:pPr>
        <w:pStyle w:val="Heading5"/>
        <w:keepNext w:val="0"/>
        <w:keepLines w:val="0"/>
        <w:pageBreakBefore/>
        <w:widowControl w:val="0"/>
        <w:spacing w:before="80"/>
        <w:rPr>
          <w:snapToGrid w:val="0"/>
        </w:rPr>
      </w:pPr>
      <w:bookmarkStart w:id="265" w:name="_Toc396287888"/>
      <w:bookmarkStart w:id="266" w:name="_Toc421260990"/>
      <w:r>
        <w:rPr>
          <w:rStyle w:val="CharSectno"/>
        </w:rPr>
        <w:t>3.29</w:t>
      </w:r>
      <w:r>
        <w:rPr>
          <w:snapToGrid w:val="0"/>
        </w:rPr>
        <w:t>.</w:t>
      </w:r>
      <w:r>
        <w:rPr>
          <w:snapToGrid w:val="0"/>
        </w:rPr>
        <w:tab/>
        <w:t>Categories of employees who do not require health surveillance</w:t>
      </w:r>
      <w:bookmarkEnd w:id="265"/>
      <w:bookmarkEnd w:id="266"/>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in Gazette 21 Jul 2009 p. 2922.] </w:t>
      </w:r>
    </w:p>
    <w:p>
      <w:pPr>
        <w:pStyle w:val="Heading5"/>
        <w:spacing w:before="240"/>
        <w:rPr>
          <w:snapToGrid w:val="0"/>
        </w:rPr>
      </w:pPr>
      <w:bookmarkStart w:id="267" w:name="_Toc396287889"/>
      <w:bookmarkStart w:id="268" w:name="_Toc421260991"/>
      <w:r>
        <w:rPr>
          <w:rStyle w:val="CharSectno"/>
        </w:rPr>
        <w:t>3.30</w:t>
      </w:r>
      <w:r>
        <w:rPr>
          <w:snapToGrid w:val="0"/>
        </w:rPr>
        <w:t>.</w:t>
      </w:r>
      <w:r>
        <w:rPr>
          <w:snapToGrid w:val="0"/>
        </w:rPr>
        <w:tab/>
        <w:t>Employer responsible for arranging health surveillance</w:t>
      </w:r>
      <w:bookmarkEnd w:id="267"/>
      <w:bookmarkEnd w:id="268"/>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69" w:name="_Toc394578782"/>
      <w:bookmarkStart w:id="270" w:name="_Toc396228516"/>
      <w:bookmarkStart w:id="271" w:name="_Toc396287890"/>
      <w:bookmarkStart w:id="272" w:name="_Toc421192088"/>
      <w:bookmarkStart w:id="273" w:name="_Toc421192745"/>
      <w:bookmarkStart w:id="274" w:name="_Toc421193403"/>
      <w:bookmarkStart w:id="275" w:name="_Toc421260992"/>
      <w:r>
        <w:rPr>
          <w:snapToGrid w:val="0"/>
        </w:rPr>
        <w:t>Subdivision C — Information on health surveillance</w:t>
      </w:r>
      <w:bookmarkEnd w:id="269"/>
      <w:bookmarkEnd w:id="270"/>
      <w:bookmarkEnd w:id="271"/>
      <w:bookmarkEnd w:id="272"/>
      <w:bookmarkEnd w:id="273"/>
      <w:bookmarkEnd w:id="274"/>
      <w:bookmarkEnd w:id="275"/>
      <w:r>
        <w:rPr>
          <w:snapToGrid w:val="0"/>
        </w:rPr>
        <w:t xml:space="preserve"> </w:t>
      </w:r>
    </w:p>
    <w:p>
      <w:pPr>
        <w:pStyle w:val="Heading5"/>
        <w:rPr>
          <w:snapToGrid w:val="0"/>
        </w:rPr>
      </w:pPr>
      <w:bookmarkStart w:id="276" w:name="_Toc396287891"/>
      <w:bookmarkStart w:id="277" w:name="_Toc421260993"/>
      <w:r>
        <w:rPr>
          <w:rStyle w:val="CharSectno"/>
        </w:rPr>
        <w:t>3.31</w:t>
      </w:r>
      <w:r>
        <w:t>.</w:t>
      </w:r>
      <w:r>
        <w:rPr>
          <w:snapToGrid w:val="0"/>
        </w:rPr>
        <w:tab/>
        <w:t>Medical practitioner to provide results of health assessment</w:t>
      </w:r>
      <w:bookmarkEnd w:id="276"/>
      <w:bookmarkEnd w:id="277"/>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in Gazette 21 Jul 2009 p. 2922.] </w:t>
      </w:r>
    </w:p>
    <w:p>
      <w:pPr>
        <w:pStyle w:val="Heading5"/>
        <w:spacing w:before="240"/>
        <w:rPr>
          <w:snapToGrid w:val="0"/>
        </w:rPr>
      </w:pPr>
      <w:bookmarkStart w:id="278" w:name="_Toc396287892"/>
      <w:bookmarkStart w:id="279" w:name="_Toc421260994"/>
      <w:r>
        <w:rPr>
          <w:rStyle w:val="CharSectno"/>
        </w:rPr>
        <w:t>3.33</w:t>
      </w:r>
      <w:r>
        <w:rPr>
          <w:snapToGrid w:val="0"/>
        </w:rPr>
        <w:t>.</w:t>
      </w:r>
      <w:r>
        <w:rPr>
          <w:snapToGrid w:val="0"/>
        </w:rPr>
        <w:tab/>
        <w:t>Department to keep records</w:t>
      </w:r>
      <w:bookmarkEnd w:id="278"/>
      <w:bookmarkEnd w:id="279"/>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 3</w:t>
      </w:r>
      <w:r>
        <w:rPr>
          <w:snapToGrid w:val="0"/>
        </w:rPr>
        <w:t>.</w:t>
      </w:r>
    </w:p>
    <w:p>
      <w:pPr>
        <w:pStyle w:val="Heading5"/>
        <w:spacing w:before="240"/>
        <w:rPr>
          <w:snapToGrid w:val="0"/>
        </w:rPr>
      </w:pPr>
      <w:bookmarkStart w:id="280" w:name="_Toc396287893"/>
      <w:bookmarkStart w:id="281" w:name="_Toc421260995"/>
      <w:r>
        <w:rPr>
          <w:rStyle w:val="CharSectno"/>
        </w:rPr>
        <w:t>3.34</w:t>
      </w:r>
      <w:r>
        <w:rPr>
          <w:snapToGrid w:val="0"/>
        </w:rPr>
        <w:t>.</w:t>
      </w:r>
      <w:r>
        <w:rPr>
          <w:snapToGrid w:val="0"/>
        </w:rPr>
        <w:tab/>
        <w:t>Mines occupational physician</w:t>
      </w:r>
      <w:bookmarkEnd w:id="280"/>
      <w:bookmarkEnd w:id="281"/>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in Gazette 19 Jan 1996 p. 237; 28 Feb 2003 p. 668; 4 Apr 2005 p. 1109.] </w:t>
      </w:r>
    </w:p>
    <w:p>
      <w:pPr>
        <w:pStyle w:val="Heading5"/>
        <w:spacing w:before="240"/>
        <w:rPr>
          <w:snapToGrid w:val="0"/>
        </w:rPr>
      </w:pPr>
      <w:bookmarkStart w:id="282" w:name="_Toc396287894"/>
      <w:bookmarkStart w:id="283" w:name="_Toc421260996"/>
      <w:r>
        <w:rPr>
          <w:rStyle w:val="CharSectno"/>
        </w:rPr>
        <w:t>3.35</w:t>
      </w:r>
      <w:r>
        <w:rPr>
          <w:snapToGrid w:val="0"/>
        </w:rPr>
        <w:t>.</w:t>
      </w:r>
      <w:r>
        <w:rPr>
          <w:snapToGrid w:val="0"/>
        </w:rPr>
        <w:tab/>
        <w:t>Health surveillance records to be confidential records</w:t>
      </w:r>
      <w:bookmarkEnd w:id="282"/>
      <w:bookmarkEnd w:id="283"/>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284" w:name="_Toc396287895"/>
      <w:bookmarkStart w:id="285" w:name="_Toc421260997"/>
      <w:r>
        <w:rPr>
          <w:rStyle w:val="CharSectno"/>
        </w:rPr>
        <w:t>3.36</w:t>
      </w:r>
      <w:r>
        <w:rPr>
          <w:snapToGrid w:val="0"/>
        </w:rPr>
        <w:t>.</w:t>
      </w:r>
      <w:r>
        <w:rPr>
          <w:snapToGrid w:val="0"/>
        </w:rPr>
        <w:tab/>
        <w:t>Employee may request copy of record</w:t>
      </w:r>
      <w:bookmarkEnd w:id="284"/>
      <w:bookmarkEnd w:id="285"/>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286" w:name="_Toc396287896"/>
      <w:bookmarkStart w:id="287" w:name="_Toc421260998"/>
      <w:r>
        <w:rPr>
          <w:rStyle w:val="CharSectno"/>
        </w:rPr>
        <w:t>3.37</w:t>
      </w:r>
      <w:r>
        <w:rPr>
          <w:snapToGrid w:val="0"/>
        </w:rPr>
        <w:t>.</w:t>
      </w:r>
      <w:r>
        <w:rPr>
          <w:snapToGrid w:val="0"/>
        </w:rPr>
        <w:tab/>
        <w:t>Employer may find out whether employee has previously been assessed</w:t>
      </w:r>
      <w:bookmarkEnd w:id="286"/>
      <w:bookmarkEnd w:id="287"/>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288" w:name="_Toc396287897"/>
      <w:bookmarkStart w:id="289" w:name="_Toc421260999"/>
      <w:r>
        <w:rPr>
          <w:rStyle w:val="CharSectno"/>
        </w:rPr>
        <w:t>3.38.</w:t>
      </w:r>
      <w:r>
        <w:rPr>
          <w:snapToGrid w:val="0"/>
        </w:rPr>
        <w:tab/>
        <w:t>Confidentiality</w:t>
      </w:r>
      <w:bookmarkEnd w:id="288"/>
      <w:bookmarkEnd w:id="2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90" w:name="_Toc396287898"/>
      <w:bookmarkStart w:id="291" w:name="_Toc421261000"/>
      <w:r>
        <w:rPr>
          <w:rStyle w:val="CharSectno"/>
        </w:rPr>
        <w:t>3.39</w:t>
      </w:r>
      <w:r>
        <w:rPr>
          <w:snapToGrid w:val="0"/>
        </w:rPr>
        <w:t>.</w:t>
      </w:r>
      <w:r>
        <w:rPr>
          <w:snapToGrid w:val="0"/>
        </w:rPr>
        <w:tab/>
        <w:t>Notice of occupational disease</w:t>
      </w:r>
      <w:bookmarkEnd w:id="290"/>
      <w:bookmarkEnd w:id="291"/>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92" w:name="_Toc396287899"/>
      <w:bookmarkStart w:id="293" w:name="_Toc421261001"/>
      <w:r>
        <w:rPr>
          <w:rStyle w:val="CharSectno"/>
        </w:rPr>
        <w:t>3.40</w:t>
      </w:r>
      <w:r>
        <w:rPr>
          <w:snapToGrid w:val="0"/>
        </w:rPr>
        <w:t>.</w:t>
      </w:r>
      <w:r>
        <w:rPr>
          <w:snapToGrid w:val="0"/>
        </w:rPr>
        <w:tab/>
        <w:t>Remedial action</w:t>
      </w:r>
      <w:bookmarkEnd w:id="292"/>
      <w:bookmarkEnd w:id="293"/>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294" w:name="_Toc394578792"/>
      <w:bookmarkStart w:id="295" w:name="_Toc396228526"/>
      <w:bookmarkStart w:id="296" w:name="_Toc396287900"/>
      <w:bookmarkStart w:id="297" w:name="_Toc421192098"/>
      <w:bookmarkStart w:id="298" w:name="_Toc421192755"/>
      <w:bookmarkStart w:id="299" w:name="_Toc421193413"/>
      <w:bookmarkStart w:id="300" w:name="_Toc421261002"/>
      <w:r>
        <w:rPr>
          <w:rStyle w:val="CharDivNo"/>
        </w:rPr>
        <w:t>Division 5</w:t>
      </w:r>
      <w:r>
        <w:rPr>
          <w:snapToGrid w:val="0"/>
        </w:rPr>
        <w:t> — </w:t>
      </w:r>
      <w:r>
        <w:rPr>
          <w:rStyle w:val="CharDivText"/>
        </w:rPr>
        <w:t>Notice of accidents</w:t>
      </w:r>
      <w:bookmarkEnd w:id="294"/>
      <w:bookmarkEnd w:id="295"/>
      <w:bookmarkEnd w:id="296"/>
      <w:bookmarkEnd w:id="297"/>
      <w:bookmarkEnd w:id="298"/>
      <w:bookmarkEnd w:id="299"/>
      <w:bookmarkEnd w:id="300"/>
      <w:r>
        <w:rPr>
          <w:rStyle w:val="CharDivText"/>
        </w:rPr>
        <w:t xml:space="preserve"> </w:t>
      </w:r>
    </w:p>
    <w:p>
      <w:pPr>
        <w:pStyle w:val="Heading5"/>
        <w:spacing w:before="180"/>
        <w:rPr>
          <w:snapToGrid w:val="0"/>
        </w:rPr>
      </w:pPr>
      <w:bookmarkStart w:id="301" w:name="_Toc396287901"/>
      <w:bookmarkStart w:id="302" w:name="_Toc421261003"/>
      <w:r>
        <w:rPr>
          <w:rStyle w:val="CharSectno"/>
        </w:rPr>
        <w:t>3.41</w:t>
      </w:r>
      <w:r>
        <w:rPr>
          <w:snapToGrid w:val="0"/>
        </w:rPr>
        <w:t>.</w:t>
      </w:r>
      <w:r>
        <w:rPr>
          <w:snapToGrid w:val="0"/>
        </w:rPr>
        <w:tab/>
        <w:t>Requirements if notice in writing</w:t>
      </w:r>
      <w:bookmarkEnd w:id="301"/>
      <w:bookmarkEnd w:id="30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303" w:name="_Toc396287902"/>
      <w:bookmarkStart w:id="304" w:name="_Toc421261004"/>
      <w:r>
        <w:rPr>
          <w:rStyle w:val="CharSectno"/>
        </w:rPr>
        <w:t>3.42.</w:t>
      </w:r>
      <w:r>
        <w:rPr>
          <w:snapToGrid w:val="0"/>
        </w:rPr>
        <w:tab/>
        <w:t>Monthly status report form</w:t>
      </w:r>
      <w:bookmarkEnd w:id="303"/>
      <w:bookmarkEnd w:id="304"/>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305" w:name="_Toc394578795"/>
      <w:bookmarkStart w:id="306" w:name="_Toc396228529"/>
      <w:bookmarkStart w:id="307" w:name="_Toc396287903"/>
      <w:bookmarkStart w:id="308" w:name="_Toc421192101"/>
      <w:bookmarkStart w:id="309" w:name="_Toc421192758"/>
      <w:bookmarkStart w:id="310" w:name="_Toc421193416"/>
      <w:bookmarkStart w:id="311" w:name="_Toc421261005"/>
      <w:r>
        <w:rPr>
          <w:rStyle w:val="CharDivNo"/>
        </w:rPr>
        <w:t>Division 6</w:t>
      </w:r>
      <w:r>
        <w:rPr>
          <w:snapToGrid w:val="0"/>
        </w:rPr>
        <w:t> — </w:t>
      </w:r>
      <w:r>
        <w:rPr>
          <w:rStyle w:val="CharDivText"/>
        </w:rPr>
        <w:t>Surveys and plans</w:t>
      </w:r>
      <w:bookmarkEnd w:id="305"/>
      <w:bookmarkEnd w:id="306"/>
      <w:bookmarkEnd w:id="307"/>
      <w:bookmarkEnd w:id="308"/>
      <w:bookmarkEnd w:id="309"/>
      <w:bookmarkEnd w:id="310"/>
      <w:bookmarkEnd w:id="311"/>
      <w:r>
        <w:rPr>
          <w:rStyle w:val="CharDivText"/>
        </w:rPr>
        <w:t xml:space="preserve"> </w:t>
      </w:r>
    </w:p>
    <w:p>
      <w:pPr>
        <w:pStyle w:val="Heading5"/>
        <w:spacing w:before="120"/>
        <w:rPr>
          <w:snapToGrid w:val="0"/>
        </w:rPr>
      </w:pPr>
      <w:bookmarkStart w:id="312" w:name="_Toc396287904"/>
      <w:bookmarkStart w:id="313" w:name="_Toc421261006"/>
      <w:r>
        <w:rPr>
          <w:rStyle w:val="CharSectno"/>
        </w:rPr>
        <w:t>3.43</w:t>
      </w:r>
      <w:r>
        <w:rPr>
          <w:snapToGrid w:val="0"/>
        </w:rPr>
        <w:t>.</w:t>
      </w:r>
      <w:r>
        <w:rPr>
          <w:snapToGrid w:val="0"/>
        </w:rPr>
        <w:tab/>
        <w:t>Term used: Board</w:t>
      </w:r>
      <w:bookmarkEnd w:id="312"/>
      <w:bookmarkEnd w:id="313"/>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314" w:name="_Toc396287905"/>
      <w:bookmarkStart w:id="315" w:name="_Toc421261007"/>
      <w:r>
        <w:rPr>
          <w:rStyle w:val="CharSectno"/>
        </w:rPr>
        <w:t>3.44</w:t>
      </w:r>
      <w:r>
        <w:rPr>
          <w:snapToGrid w:val="0"/>
        </w:rPr>
        <w:t>.</w:t>
      </w:r>
      <w:r>
        <w:rPr>
          <w:snapToGrid w:val="0"/>
        </w:rPr>
        <w:tab/>
        <w:t>Mines Survey Board</w:t>
      </w:r>
      <w:bookmarkEnd w:id="314"/>
      <w:bookmarkEnd w:id="315"/>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316" w:name="_Toc396287906"/>
      <w:bookmarkStart w:id="317" w:name="_Toc421261008"/>
      <w:r>
        <w:rPr>
          <w:rStyle w:val="CharSectno"/>
        </w:rPr>
        <w:t>3.45</w:t>
      </w:r>
      <w:r>
        <w:rPr>
          <w:snapToGrid w:val="0"/>
        </w:rPr>
        <w:t>.</w:t>
      </w:r>
      <w:r>
        <w:rPr>
          <w:snapToGrid w:val="0"/>
        </w:rPr>
        <w:tab/>
        <w:t>Authorised mine surveyor’s certificate — grades</w:t>
      </w:r>
      <w:bookmarkEnd w:id="316"/>
      <w:bookmarkEnd w:id="317"/>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18" w:name="_Toc396287907"/>
      <w:bookmarkStart w:id="319" w:name="_Toc421261009"/>
      <w:r>
        <w:rPr>
          <w:rStyle w:val="CharSectno"/>
        </w:rPr>
        <w:t>3.46</w:t>
      </w:r>
      <w:r>
        <w:rPr>
          <w:snapToGrid w:val="0"/>
        </w:rPr>
        <w:t>.</w:t>
      </w:r>
      <w:r>
        <w:rPr>
          <w:snapToGrid w:val="0"/>
        </w:rPr>
        <w:tab/>
        <w:t>Requirement to hold authorised mine surveyor’s certificate</w:t>
      </w:r>
      <w:bookmarkEnd w:id="318"/>
      <w:bookmarkEnd w:id="319"/>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320" w:name="_Toc396287908"/>
      <w:bookmarkStart w:id="321" w:name="_Toc421261010"/>
      <w:r>
        <w:rPr>
          <w:rStyle w:val="CharSectno"/>
        </w:rPr>
        <w:t>3.47</w:t>
      </w:r>
      <w:r>
        <w:rPr>
          <w:snapToGrid w:val="0"/>
        </w:rPr>
        <w:t>.</w:t>
      </w:r>
      <w:r>
        <w:rPr>
          <w:snapToGrid w:val="0"/>
        </w:rPr>
        <w:tab/>
        <w:t>Issue of authorised mine surveyor’s certificate</w:t>
      </w:r>
      <w:bookmarkEnd w:id="320"/>
      <w:bookmarkEnd w:id="321"/>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in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322" w:name="_Toc396287909"/>
      <w:bookmarkStart w:id="323" w:name="_Toc421261011"/>
      <w:r>
        <w:rPr>
          <w:rStyle w:val="CharSectno"/>
        </w:rPr>
        <w:t>3.49</w:t>
      </w:r>
      <w:r>
        <w:rPr>
          <w:snapToGrid w:val="0"/>
        </w:rPr>
        <w:t>.</w:t>
      </w:r>
      <w:r>
        <w:rPr>
          <w:snapToGrid w:val="0"/>
        </w:rPr>
        <w:tab/>
        <w:t>Instruments and accuracy</w:t>
      </w:r>
      <w:bookmarkEnd w:id="322"/>
      <w:bookmarkEnd w:id="323"/>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324" w:name="_Toc396287910"/>
      <w:bookmarkStart w:id="325" w:name="_Toc421261012"/>
      <w:r>
        <w:rPr>
          <w:rStyle w:val="CharSectno"/>
        </w:rPr>
        <w:t>3.50</w:t>
      </w:r>
      <w:r>
        <w:rPr>
          <w:snapToGrid w:val="0"/>
        </w:rPr>
        <w:t>.</w:t>
      </w:r>
      <w:r>
        <w:rPr>
          <w:snapToGrid w:val="0"/>
        </w:rPr>
        <w:tab/>
        <w:t>Datum station and co</w:t>
      </w:r>
      <w:r>
        <w:rPr>
          <w:snapToGrid w:val="0"/>
        </w:rPr>
        <w:noBreakHyphen/>
        <w:t>ordinator</w:t>
      </w:r>
      <w:bookmarkEnd w:id="324"/>
      <w:bookmarkEnd w:id="325"/>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326" w:name="_Toc396287911"/>
      <w:bookmarkStart w:id="327" w:name="_Toc421261013"/>
      <w:r>
        <w:rPr>
          <w:rStyle w:val="CharSectno"/>
        </w:rPr>
        <w:t>3.51</w:t>
      </w:r>
      <w:r>
        <w:rPr>
          <w:snapToGrid w:val="0"/>
        </w:rPr>
        <w:t>.</w:t>
      </w:r>
      <w:r>
        <w:rPr>
          <w:snapToGrid w:val="0"/>
        </w:rPr>
        <w:tab/>
        <w:t>Particulars required in mine plans</w:t>
      </w:r>
      <w:bookmarkEnd w:id="326"/>
      <w:bookmarkEnd w:id="327"/>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in Gazette 27 Jul 2001 p. 3798.]</w:t>
      </w:r>
    </w:p>
    <w:p>
      <w:pPr>
        <w:pStyle w:val="Heading5"/>
        <w:rPr>
          <w:snapToGrid w:val="0"/>
        </w:rPr>
      </w:pPr>
      <w:bookmarkStart w:id="328" w:name="_Toc396287912"/>
      <w:bookmarkStart w:id="329" w:name="_Toc421261014"/>
      <w:r>
        <w:rPr>
          <w:rStyle w:val="CharSectno"/>
        </w:rPr>
        <w:t>3.52</w:t>
      </w:r>
      <w:r>
        <w:rPr>
          <w:snapToGrid w:val="0"/>
        </w:rPr>
        <w:t>.</w:t>
      </w:r>
      <w:r>
        <w:rPr>
          <w:snapToGrid w:val="0"/>
        </w:rPr>
        <w:tab/>
        <w:t>When plans must be provided to State mining engineer</w:t>
      </w:r>
      <w:bookmarkEnd w:id="328"/>
      <w:bookmarkEnd w:id="32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30" w:name="_Toc396287913"/>
      <w:bookmarkStart w:id="331" w:name="_Toc421261015"/>
      <w:r>
        <w:rPr>
          <w:rStyle w:val="CharSectno"/>
        </w:rPr>
        <w:t>3.53</w:t>
      </w:r>
      <w:r>
        <w:rPr>
          <w:snapToGrid w:val="0"/>
        </w:rPr>
        <w:t>.</w:t>
      </w:r>
      <w:r>
        <w:rPr>
          <w:snapToGrid w:val="0"/>
        </w:rPr>
        <w:tab/>
        <w:t>Form of plans</w:t>
      </w:r>
      <w:bookmarkEnd w:id="330"/>
      <w:bookmarkEnd w:id="331"/>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332" w:name="_Toc396287914"/>
      <w:bookmarkStart w:id="333" w:name="_Toc421261016"/>
      <w:r>
        <w:rPr>
          <w:rStyle w:val="CharSectno"/>
        </w:rPr>
        <w:t>3.54</w:t>
      </w:r>
      <w:r>
        <w:rPr>
          <w:snapToGrid w:val="0"/>
        </w:rPr>
        <w:t>.</w:t>
      </w:r>
      <w:r>
        <w:rPr>
          <w:snapToGrid w:val="0"/>
        </w:rPr>
        <w:tab/>
        <w:t>Plan of scene of fatal accident</w:t>
      </w:r>
      <w:bookmarkEnd w:id="332"/>
      <w:bookmarkEnd w:id="333"/>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34" w:name="_Toc394578807"/>
      <w:bookmarkStart w:id="335" w:name="_Toc396228541"/>
      <w:bookmarkStart w:id="336" w:name="_Toc396287915"/>
      <w:bookmarkStart w:id="337" w:name="_Toc421192113"/>
      <w:bookmarkStart w:id="338" w:name="_Toc421192770"/>
      <w:bookmarkStart w:id="339" w:name="_Toc421193428"/>
      <w:bookmarkStart w:id="340" w:name="_Toc421261017"/>
      <w:r>
        <w:rPr>
          <w:rStyle w:val="CharPartNo"/>
        </w:rPr>
        <w:t>Part 4</w:t>
      </w:r>
      <w:r>
        <w:t> — </w:t>
      </w:r>
      <w:r>
        <w:rPr>
          <w:rStyle w:val="CharPartText"/>
        </w:rPr>
        <w:t>General safety requirements</w:t>
      </w:r>
      <w:bookmarkEnd w:id="334"/>
      <w:bookmarkEnd w:id="335"/>
      <w:bookmarkEnd w:id="336"/>
      <w:bookmarkEnd w:id="337"/>
      <w:bookmarkEnd w:id="338"/>
      <w:bookmarkEnd w:id="339"/>
      <w:bookmarkEnd w:id="340"/>
      <w:r>
        <w:rPr>
          <w:rStyle w:val="CharPartText"/>
        </w:rPr>
        <w:t xml:space="preserve"> </w:t>
      </w:r>
    </w:p>
    <w:p>
      <w:pPr>
        <w:pStyle w:val="Heading3"/>
        <w:rPr>
          <w:snapToGrid w:val="0"/>
        </w:rPr>
      </w:pPr>
      <w:bookmarkStart w:id="341" w:name="_Toc394578808"/>
      <w:bookmarkStart w:id="342" w:name="_Toc396228542"/>
      <w:bookmarkStart w:id="343" w:name="_Toc396287916"/>
      <w:bookmarkStart w:id="344" w:name="_Toc421192114"/>
      <w:bookmarkStart w:id="345" w:name="_Toc421192771"/>
      <w:bookmarkStart w:id="346" w:name="_Toc421193429"/>
      <w:bookmarkStart w:id="347" w:name="_Toc421261018"/>
      <w:r>
        <w:rPr>
          <w:rStyle w:val="CharDivNo"/>
        </w:rPr>
        <w:t>Division 1</w:t>
      </w:r>
      <w:r>
        <w:rPr>
          <w:snapToGrid w:val="0"/>
        </w:rPr>
        <w:t> — </w:t>
      </w:r>
      <w:r>
        <w:rPr>
          <w:rStyle w:val="CharDivText"/>
        </w:rPr>
        <w:t>General</w:t>
      </w:r>
      <w:bookmarkEnd w:id="341"/>
      <w:bookmarkEnd w:id="342"/>
      <w:bookmarkEnd w:id="343"/>
      <w:bookmarkEnd w:id="344"/>
      <w:bookmarkEnd w:id="345"/>
      <w:bookmarkEnd w:id="346"/>
      <w:bookmarkEnd w:id="347"/>
      <w:r>
        <w:rPr>
          <w:rStyle w:val="CharDivText"/>
        </w:rPr>
        <w:t xml:space="preserve"> </w:t>
      </w:r>
    </w:p>
    <w:p>
      <w:pPr>
        <w:pStyle w:val="Heading5"/>
        <w:rPr>
          <w:snapToGrid w:val="0"/>
        </w:rPr>
      </w:pPr>
      <w:bookmarkStart w:id="348" w:name="_Toc396287917"/>
      <w:bookmarkStart w:id="349" w:name="_Toc421261019"/>
      <w:r>
        <w:rPr>
          <w:rStyle w:val="CharSectno"/>
        </w:rPr>
        <w:t>4.1</w:t>
      </w:r>
      <w:r>
        <w:rPr>
          <w:snapToGrid w:val="0"/>
        </w:rPr>
        <w:t>.</w:t>
      </w:r>
      <w:r>
        <w:rPr>
          <w:snapToGrid w:val="0"/>
        </w:rPr>
        <w:tab/>
        <w:t>Protective clothing and equipment</w:t>
      </w:r>
      <w:bookmarkEnd w:id="348"/>
      <w:bookmarkEnd w:id="349"/>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50" w:name="_Toc396287918"/>
      <w:bookmarkStart w:id="351" w:name="_Toc421261020"/>
      <w:r>
        <w:rPr>
          <w:rStyle w:val="CharSectno"/>
        </w:rPr>
        <w:t>4.2</w:t>
      </w:r>
      <w:r>
        <w:rPr>
          <w:snapToGrid w:val="0"/>
        </w:rPr>
        <w:t>.</w:t>
      </w:r>
      <w:r>
        <w:rPr>
          <w:snapToGrid w:val="0"/>
        </w:rPr>
        <w:tab/>
        <w:t>Confined spaces</w:t>
      </w:r>
      <w:bookmarkEnd w:id="350"/>
      <w:bookmarkEnd w:id="351"/>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352" w:name="_Toc396287919"/>
      <w:bookmarkStart w:id="353" w:name="_Toc421261021"/>
      <w:r>
        <w:rPr>
          <w:rStyle w:val="CharSectno"/>
        </w:rPr>
        <w:t>4.3</w:t>
      </w:r>
      <w:r>
        <w:rPr>
          <w:snapToGrid w:val="0"/>
        </w:rPr>
        <w:t>.</w:t>
      </w:r>
      <w:r>
        <w:rPr>
          <w:snapToGrid w:val="0"/>
        </w:rPr>
        <w:tab/>
        <w:t>Hot work procedures</w:t>
      </w:r>
      <w:bookmarkEnd w:id="352"/>
      <w:bookmarkEnd w:id="353"/>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54" w:name="_Toc396287920"/>
      <w:bookmarkStart w:id="355" w:name="_Toc421261022"/>
      <w:r>
        <w:rPr>
          <w:rStyle w:val="CharSectno"/>
        </w:rPr>
        <w:t>4.4</w:t>
      </w:r>
      <w:r>
        <w:rPr>
          <w:snapToGrid w:val="0"/>
        </w:rPr>
        <w:t>.</w:t>
      </w:r>
      <w:r>
        <w:rPr>
          <w:snapToGrid w:val="0"/>
        </w:rPr>
        <w:tab/>
        <w:t>Guards and handrails</w:t>
      </w:r>
      <w:bookmarkEnd w:id="354"/>
      <w:bookmarkEnd w:id="355"/>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356" w:name="_Toc396287921"/>
      <w:bookmarkStart w:id="357" w:name="_Toc421261023"/>
      <w:r>
        <w:rPr>
          <w:rStyle w:val="CharSectno"/>
        </w:rPr>
        <w:t>4.5</w:t>
      </w:r>
      <w:r>
        <w:rPr>
          <w:snapToGrid w:val="0"/>
        </w:rPr>
        <w:t>.</w:t>
      </w:r>
      <w:r>
        <w:rPr>
          <w:snapToGrid w:val="0"/>
        </w:rPr>
        <w:tab/>
        <w:t>Fall arrest equipment</w:t>
      </w:r>
      <w:bookmarkEnd w:id="356"/>
      <w:bookmarkEnd w:id="357"/>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358" w:name="_Toc396287922"/>
      <w:bookmarkStart w:id="359" w:name="_Toc421261024"/>
      <w:r>
        <w:rPr>
          <w:rStyle w:val="CharSectno"/>
        </w:rPr>
        <w:t>4.6</w:t>
      </w:r>
      <w:r>
        <w:rPr>
          <w:snapToGrid w:val="0"/>
        </w:rPr>
        <w:t>.</w:t>
      </w:r>
      <w:r>
        <w:rPr>
          <w:snapToGrid w:val="0"/>
        </w:rPr>
        <w:tab/>
        <w:t>Conveyor haulage safety</w:t>
      </w:r>
      <w:bookmarkEnd w:id="358"/>
      <w:bookmarkEnd w:id="359"/>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360" w:name="_Toc396287923"/>
      <w:bookmarkStart w:id="361" w:name="_Toc421261025"/>
      <w:r>
        <w:rPr>
          <w:rStyle w:val="CharSectno"/>
        </w:rPr>
        <w:t>4.7</w:t>
      </w:r>
      <w:r>
        <w:rPr>
          <w:snapToGrid w:val="0"/>
        </w:rPr>
        <w:t>.</w:t>
      </w:r>
      <w:r>
        <w:rPr>
          <w:snapToGrid w:val="0"/>
        </w:rPr>
        <w:tab/>
        <w:t>Intoxicating liquor or drugs</w:t>
      </w:r>
      <w:bookmarkEnd w:id="360"/>
      <w:bookmarkEnd w:id="361"/>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362" w:name="_Toc396287924"/>
      <w:bookmarkStart w:id="363" w:name="_Toc421261026"/>
      <w:r>
        <w:rPr>
          <w:rStyle w:val="CharSectno"/>
        </w:rPr>
        <w:t>4.8</w:t>
      </w:r>
      <w:r>
        <w:rPr>
          <w:snapToGrid w:val="0"/>
        </w:rPr>
        <w:t>.</w:t>
      </w:r>
      <w:r>
        <w:rPr>
          <w:snapToGrid w:val="0"/>
        </w:rPr>
        <w:tab/>
        <w:t>Weather protection</w:t>
      </w:r>
      <w:bookmarkEnd w:id="362"/>
      <w:bookmarkEnd w:id="363"/>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364" w:name="_Toc396287925"/>
      <w:bookmarkStart w:id="365" w:name="_Toc421261027"/>
      <w:r>
        <w:rPr>
          <w:rStyle w:val="CharSectno"/>
        </w:rPr>
        <w:t>4.9</w:t>
      </w:r>
      <w:r>
        <w:rPr>
          <w:snapToGrid w:val="0"/>
        </w:rPr>
        <w:t>.</w:t>
      </w:r>
      <w:r>
        <w:rPr>
          <w:snapToGrid w:val="0"/>
        </w:rPr>
        <w:tab/>
        <w:t>Debris in open cut working</w:t>
      </w:r>
      <w:bookmarkEnd w:id="364"/>
      <w:bookmarkEnd w:id="365"/>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366" w:name="_Toc396287926"/>
      <w:bookmarkStart w:id="367" w:name="_Toc421261028"/>
      <w:r>
        <w:rPr>
          <w:rStyle w:val="CharSectno"/>
        </w:rPr>
        <w:t>4.10</w:t>
      </w:r>
      <w:r>
        <w:rPr>
          <w:snapToGrid w:val="0"/>
        </w:rPr>
        <w:t>.</w:t>
      </w:r>
      <w:r>
        <w:rPr>
          <w:snapToGrid w:val="0"/>
        </w:rPr>
        <w:tab/>
        <w:t>Safety signs</w:t>
      </w:r>
      <w:bookmarkEnd w:id="366"/>
      <w:bookmarkEnd w:id="367"/>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368" w:name="_Toc396287927"/>
      <w:bookmarkStart w:id="369" w:name="_Toc421261029"/>
      <w:r>
        <w:rPr>
          <w:rStyle w:val="CharSectno"/>
        </w:rPr>
        <w:t>4.11</w:t>
      </w:r>
      <w:r>
        <w:rPr>
          <w:snapToGrid w:val="0"/>
        </w:rPr>
        <w:t>.</w:t>
      </w:r>
      <w:r>
        <w:rPr>
          <w:snapToGrid w:val="0"/>
        </w:rPr>
        <w:tab/>
        <w:t>Flood protection</w:t>
      </w:r>
      <w:bookmarkEnd w:id="368"/>
      <w:bookmarkEnd w:id="369"/>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370" w:name="_Toc396287928"/>
      <w:bookmarkStart w:id="371" w:name="_Toc421261030"/>
      <w:r>
        <w:rPr>
          <w:rStyle w:val="CharSectno"/>
        </w:rPr>
        <w:t>4.12</w:t>
      </w:r>
      <w:r>
        <w:rPr>
          <w:snapToGrid w:val="0"/>
        </w:rPr>
        <w:t>.</w:t>
      </w:r>
      <w:r>
        <w:rPr>
          <w:snapToGrid w:val="0"/>
        </w:rPr>
        <w:tab/>
        <w:t>Use of compressed air</w:t>
      </w:r>
      <w:bookmarkEnd w:id="370"/>
      <w:bookmarkEnd w:id="371"/>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72" w:name="_Toc396287929"/>
      <w:bookmarkStart w:id="373" w:name="_Toc421261031"/>
      <w:r>
        <w:rPr>
          <w:rStyle w:val="CharSectno"/>
        </w:rPr>
        <w:t>4.13</w:t>
      </w:r>
      <w:r>
        <w:rPr>
          <w:snapToGrid w:val="0"/>
        </w:rPr>
        <w:t>.</w:t>
      </w:r>
      <w:r>
        <w:rPr>
          <w:snapToGrid w:val="0"/>
        </w:rPr>
        <w:tab/>
        <w:t>Induction and training of employees</w:t>
      </w:r>
      <w:bookmarkEnd w:id="372"/>
      <w:bookmarkEnd w:id="373"/>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374" w:name="_Toc396287930"/>
      <w:bookmarkStart w:id="375" w:name="_Toc421261032"/>
      <w:r>
        <w:rPr>
          <w:rStyle w:val="CharSectno"/>
        </w:rPr>
        <w:t>4.14</w:t>
      </w:r>
      <w:r>
        <w:rPr>
          <w:snapToGrid w:val="0"/>
        </w:rPr>
        <w:t>.</w:t>
      </w:r>
      <w:r>
        <w:rPr>
          <w:snapToGrid w:val="0"/>
        </w:rPr>
        <w:tab/>
        <w:t>Training in safety procedures relating to use of helicopters</w:t>
      </w:r>
      <w:bookmarkEnd w:id="374"/>
      <w:bookmarkEnd w:id="375"/>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376" w:name="_Toc396287931"/>
      <w:bookmarkStart w:id="377" w:name="_Toc421261033"/>
      <w:r>
        <w:rPr>
          <w:rStyle w:val="CharSectno"/>
        </w:rPr>
        <w:t>4.15</w:t>
      </w:r>
      <w:r>
        <w:rPr>
          <w:snapToGrid w:val="0"/>
        </w:rPr>
        <w:t>.</w:t>
      </w:r>
      <w:r>
        <w:rPr>
          <w:snapToGrid w:val="0"/>
        </w:rPr>
        <w:tab/>
        <w:t>Roll over protection for surface earth moving machinery</w:t>
      </w:r>
      <w:bookmarkEnd w:id="376"/>
      <w:bookmarkEnd w:id="377"/>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78" w:name="_Toc396287932"/>
      <w:bookmarkStart w:id="379" w:name="_Toc421261034"/>
      <w:r>
        <w:rPr>
          <w:rStyle w:val="CharSectno"/>
        </w:rPr>
        <w:t>4.16</w:t>
      </w:r>
      <w:r>
        <w:rPr>
          <w:snapToGrid w:val="0"/>
        </w:rPr>
        <w:t>.</w:t>
      </w:r>
      <w:r>
        <w:rPr>
          <w:snapToGrid w:val="0"/>
        </w:rPr>
        <w:tab/>
        <w:t>Seat belts for vehicles</w:t>
      </w:r>
      <w:bookmarkEnd w:id="378"/>
      <w:bookmarkEnd w:id="379"/>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in Gazette 11 Jan 2013 p. 50.]</w:t>
      </w:r>
    </w:p>
    <w:p>
      <w:pPr>
        <w:pStyle w:val="Heading5"/>
        <w:spacing w:before="180"/>
        <w:rPr>
          <w:snapToGrid w:val="0"/>
        </w:rPr>
      </w:pPr>
      <w:bookmarkStart w:id="380" w:name="_Toc396287933"/>
      <w:bookmarkStart w:id="381" w:name="_Toc421261035"/>
      <w:r>
        <w:rPr>
          <w:rStyle w:val="CharSectno"/>
        </w:rPr>
        <w:t>4.17</w:t>
      </w:r>
      <w:r>
        <w:rPr>
          <w:snapToGrid w:val="0"/>
        </w:rPr>
        <w:t>.</w:t>
      </w:r>
      <w:r>
        <w:rPr>
          <w:snapToGrid w:val="0"/>
        </w:rPr>
        <w:tab/>
        <w:t>English language requirements</w:t>
      </w:r>
      <w:bookmarkEnd w:id="380"/>
      <w:bookmarkEnd w:id="381"/>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382" w:name="_Toc394578826"/>
      <w:bookmarkStart w:id="383" w:name="_Toc396228560"/>
      <w:bookmarkStart w:id="384" w:name="_Toc396287934"/>
      <w:bookmarkStart w:id="385" w:name="_Toc421192132"/>
      <w:bookmarkStart w:id="386" w:name="_Toc421192789"/>
      <w:bookmarkStart w:id="387" w:name="_Toc421193447"/>
      <w:bookmarkStart w:id="388" w:name="_Toc421261036"/>
      <w:r>
        <w:rPr>
          <w:rStyle w:val="CharDivNo"/>
        </w:rPr>
        <w:t>Division 2</w:t>
      </w:r>
      <w:r>
        <w:rPr>
          <w:snapToGrid w:val="0"/>
        </w:rPr>
        <w:t> — </w:t>
      </w:r>
      <w:r>
        <w:rPr>
          <w:rStyle w:val="CharDivText"/>
        </w:rPr>
        <w:t>Construction work</w:t>
      </w:r>
      <w:bookmarkEnd w:id="382"/>
      <w:bookmarkEnd w:id="383"/>
      <w:bookmarkEnd w:id="384"/>
      <w:bookmarkEnd w:id="385"/>
      <w:bookmarkEnd w:id="386"/>
      <w:bookmarkEnd w:id="387"/>
      <w:bookmarkEnd w:id="388"/>
      <w:r>
        <w:rPr>
          <w:rStyle w:val="CharDivText"/>
        </w:rPr>
        <w:t xml:space="preserve"> </w:t>
      </w:r>
    </w:p>
    <w:p>
      <w:pPr>
        <w:pStyle w:val="Heading5"/>
        <w:spacing w:before="180"/>
        <w:rPr>
          <w:snapToGrid w:val="0"/>
        </w:rPr>
      </w:pPr>
      <w:bookmarkStart w:id="389" w:name="_Toc396287935"/>
      <w:bookmarkStart w:id="390" w:name="_Toc421261037"/>
      <w:r>
        <w:rPr>
          <w:rStyle w:val="CharSectno"/>
        </w:rPr>
        <w:t>4.18</w:t>
      </w:r>
      <w:r>
        <w:rPr>
          <w:snapToGrid w:val="0"/>
        </w:rPr>
        <w:t>.</w:t>
      </w:r>
      <w:r>
        <w:rPr>
          <w:snapToGrid w:val="0"/>
        </w:rPr>
        <w:tab/>
        <w:t>Term used: construction work</w:t>
      </w:r>
      <w:bookmarkEnd w:id="389"/>
      <w:bookmarkEnd w:id="390"/>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91" w:name="_Toc396287936"/>
      <w:bookmarkStart w:id="392" w:name="_Toc421261038"/>
      <w:r>
        <w:rPr>
          <w:rStyle w:val="CharSectno"/>
        </w:rPr>
        <w:t>4.19</w:t>
      </w:r>
      <w:r>
        <w:rPr>
          <w:snapToGrid w:val="0"/>
        </w:rPr>
        <w:t>.</w:t>
      </w:r>
      <w:r>
        <w:rPr>
          <w:snapToGrid w:val="0"/>
        </w:rPr>
        <w:tab/>
        <w:t>Division does not apply to underground construction work</w:t>
      </w:r>
      <w:bookmarkEnd w:id="391"/>
      <w:bookmarkEnd w:id="392"/>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93" w:name="_Toc396287937"/>
      <w:bookmarkStart w:id="394" w:name="_Toc421261039"/>
      <w:r>
        <w:rPr>
          <w:rStyle w:val="CharSectno"/>
        </w:rPr>
        <w:t>4.20</w:t>
      </w:r>
      <w:r>
        <w:rPr>
          <w:snapToGrid w:val="0"/>
        </w:rPr>
        <w:t>.</w:t>
      </w:r>
      <w:r>
        <w:rPr>
          <w:snapToGrid w:val="0"/>
        </w:rPr>
        <w:tab/>
        <w:t>Construction work to be carried out by competent persons</w:t>
      </w:r>
      <w:bookmarkEnd w:id="393"/>
      <w:bookmarkEnd w:id="394"/>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95" w:name="_Toc396287938"/>
      <w:bookmarkStart w:id="396" w:name="_Toc421261040"/>
      <w:r>
        <w:rPr>
          <w:rStyle w:val="CharSectno"/>
        </w:rPr>
        <w:t>4.21</w:t>
      </w:r>
      <w:r>
        <w:rPr>
          <w:snapToGrid w:val="0"/>
        </w:rPr>
        <w:t>.</w:t>
      </w:r>
      <w:r>
        <w:rPr>
          <w:snapToGrid w:val="0"/>
        </w:rPr>
        <w:tab/>
        <w:t>Appointment of responsible person and supervisors</w:t>
      </w:r>
      <w:bookmarkEnd w:id="395"/>
      <w:bookmarkEnd w:id="39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397" w:name="_Toc396287939"/>
      <w:bookmarkStart w:id="398" w:name="_Toc421261041"/>
      <w:r>
        <w:rPr>
          <w:rStyle w:val="CharSectno"/>
        </w:rPr>
        <w:t>4.22</w:t>
      </w:r>
      <w:r>
        <w:t>.</w:t>
      </w:r>
      <w:r>
        <w:tab/>
        <w:t>Compliance with Australian or Australian/New </w:t>
      </w:r>
      <w:smartTag w:uri="urn:schemas-microsoft-com:office:smarttags" w:element="place">
        <w:r>
          <w:t>Zealand</w:t>
        </w:r>
      </w:smartTag>
      <w:r>
        <w:t xml:space="preserve"> Standards</w:t>
      </w:r>
      <w:bookmarkEnd w:id="397"/>
      <w:bookmarkEnd w:id="398"/>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in Gazette 11 Jan 2013 p. 51.]</w:t>
      </w:r>
    </w:p>
    <w:p>
      <w:pPr>
        <w:pStyle w:val="Heading3"/>
        <w:rPr>
          <w:snapToGrid w:val="0"/>
        </w:rPr>
      </w:pPr>
      <w:bookmarkStart w:id="399" w:name="_Toc394578832"/>
      <w:bookmarkStart w:id="400" w:name="_Toc396228566"/>
      <w:bookmarkStart w:id="401" w:name="_Toc396287940"/>
      <w:bookmarkStart w:id="402" w:name="_Toc421192138"/>
      <w:bookmarkStart w:id="403" w:name="_Toc421192795"/>
      <w:bookmarkStart w:id="404" w:name="_Toc421193453"/>
      <w:bookmarkStart w:id="405" w:name="_Toc421261042"/>
      <w:r>
        <w:rPr>
          <w:rStyle w:val="CharDivNo"/>
        </w:rPr>
        <w:t>Division 3</w:t>
      </w:r>
      <w:r>
        <w:rPr>
          <w:snapToGrid w:val="0"/>
        </w:rPr>
        <w:t> — </w:t>
      </w:r>
      <w:r>
        <w:rPr>
          <w:rStyle w:val="CharDivText"/>
        </w:rPr>
        <w:t>Emergency preparation</w:t>
      </w:r>
      <w:bookmarkEnd w:id="399"/>
      <w:bookmarkEnd w:id="400"/>
      <w:bookmarkEnd w:id="401"/>
      <w:bookmarkEnd w:id="402"/>
      <w:bookmarkEnd w:id="403"/>
      <w:bookmarkEnd w:id="404"/>
      <w:bookmarkEnd w:id="405"/>
      <w:r>
        <w:rPr>
          <w:rStyle w:val="CharDivText"/>
        </w:rPr>
        <w:t xml:space="preserve"> </w:t>
      </w:r>
    </w:p>
    <w:p>
      <w:pPr>
        <w:pStyle w:val="Heading5"/>
        <w:spacing w:before="180"/>
        <w:rPr>
          <w:snapToGrid w:val="0"/>
        </w:rPr>
      </w:pPr>
      <w:bookmarkStart w:id="406" w:name="_Toc396287941"/>
      <w:bookmarkStart w:id="407" w:name="_Toc421261043"/>
      <w:r>
        <w:rPr>
          <w:rStyle w:val="CharSectno"/>
        </w:rPr>
        <w:t>4.23</w:t>
      </w:r>
      <w:r>
        <w:rPr>
          <w:snapToGrid w:val="0"/>
        </w:rPr>
        <w:t>.</w:t>
      </w:r>
      <w:r>
        <w:rPr>
          <w:snapToGrid w:val="0"/>
        </w:rPr>
        <w:tab/>
        <w:t>Terms used</w:t>
      </w:r>
      <w:bookmarkEnd w:id="406"/>
      <w:bookmarkEnd w:id="40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408" w:name="_Toc396287942"/>
      <w:bookmarkStart w:id="409" w:name="_Toc421261044"/>
      <w:r>
        <w:rPr>
          <w:rStyle w:val="CharSectno"/>
        </w:rPr>
        <w:t>4.24</w:t>
      </w:r>
      <w:r>
        <w:rPr>
          <w:snapToGrid w:val="0"/>
        </w:rPr>
        <w:t>.</w:t>
      </w:r>
      <w:r>
        <w:rPr>
          <w:snapToGrid w:val="0"/>
        </w:rPr>
        <w:tab/>
        <w:t>First aid equipment to be provided</w:t>
      </w:r>
      <w:bookmarkEnd w:id="408"/>
      <w:bookmarkEnd w:id="409"/>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410" w:name="_Toc396287943"/>
      <w:bookmarkStart w:id="411" w:name="_Toc421261045"/>
      <w:r>
        <w:rPr>
          <w:rStyle w:val="CharSectno"/>
        </w:rPr>
        <w:t>4.25</w:t>
      </w:r>
      <w:r>
        <w:rPr>
          <w:snapToGrid w:val="0"/>
        </w:rPr>
        <w:t>.</w:t>
      </w:r>
      <w:r>
        <w:rPr>
          <w:snapToGrid w:val="0"/>
        </w:rPr>
        <w:tab/>
        <w:t>Resuscitation equipment</w:t>
      </w:r>
      <w:bookmarkEnd w:id="410"/>
      <w:bookmarkEnd w:id="411"/>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412" w:name="_Toc396287944"/>
      <w:bookmarkStart w:id="413" w:name="_Toc421261046"/>
      <w:r>
        <w:rPr>
          <w:rStyle w:val="CharSectno"/>
        </w:rPr>
        <w:t>4.26</w:t>
      </w:r>
      <w:r>
        <w:rPr>
          <w:snapToGrid w:val="0"/>
        </w:rPr>
        <w:t>.</w:t>
      </w:r>
      <w:r>
        <w:rPr>
          <w:snapToGrid w:val="0"/>
        </w:rPr>
        <w:tab/>
        <w:t>First aid personnel</w:t>
      </w:r>
      <w:bookmarkEnd w:id="412"/>
      <w:bookmarkEnd w:id="413"/>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414" w:name="_Toc396287945"/>
      <w:bookmarkStart w:id="415" w:name="_Toc421261047"/>
      <w:r>
        <w:rPr>
          <w:rStyle w:val="CharSectno"/>
        </w:rPr>
        <w:t>4.27</w:t>
      </w:r>
      <w:r>
        <w:rPr>
          <w:snapToGrid w:val="0"/>
        </w:rPr>
        <w:t>.</w:t>
      </w:r>
      <w:r>
        <w:rPr>
          <w:snapToGrid w:val="0"/>
        </w:rPr>
        <w:tab/>
        <w:t>First aid vehicles</w:t>
      </w:r>
      <w:bookmarkEnd w:id="414"/>
      <w:bookmarkEnd w:id="415"/>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16" w:name="_Toc396287946"/>
      <w:bookmarkStart w:id="417" w:name="_Toc421261048"/>
      <w:r>
        <w:rPr>
          <w:rStyle w:val="CharSectno"/>
        </w:rPr>
        <w:t>4.28</w:t>
      </w:r>
      <w:r>
        <w:rPr>
          <w:snapToGrid w:val="0"/>
        </w:rPr>
        <w:t>.</w:t>
      </w:r>
      <w:r>
        <w:rPr>
          <w:snapToGrid w:val="0"/>
        </w:rPr>
        <w:tab/>
        <w:t>Information about first aid</w:t>
      </w:r>
      <w:bookmarkEnd w:id="416"/>
      <w:bookmarkEnd w:id="417"/>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418" w:name="_Toc396287947"/>
      <w:bookmarkStart w:id="419" w:name="_Toc421261049"/>
      <w:r>
        <w:rPr>
          <w:rStyle w:val="CharSectno"/>
        </w:rPr>
        <w:t>4.29</w:t>
      </w:r>
      <w:r>
        <w:rPr>
          <w:snapToGrid w:val="0"/>
        </w:rPr>
        <w:t>.</w:t>
      </w:r>
      <w:r>
        <w:rPr>
          <w:snapToGrid w:val="0"/>
        </w:rPr>
        <w:tab/>
        <w:t>Additional first aid equipment</w:t>
      </w:r>
      <w:bookmarkEnd w:id="418"/>
      <w:bookmarkEnd w:id="419"/>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420" w:name="_Toc396287948"/>
      <w:bookmarkStart w:id="421" w:name="_Toc421261050"/>
      <w:r>
        <w:rPr>
          <w:rStyle w:val="CharSectno"/>
        </w:rPr>
        <w:t>4.30</w:t>
      </w:r>
      <w:r>
        <w:rPr>
          <w:snapToGrid w:val="0"/>
        </w:rPr>
        <w:t>.</w:t>
      </w:r>
      <w:r>
        <w:rPr>
          <w:snapToGrid w:val="0"/>
        </w:rPr>
        <w:tab/>
        <w:t>Preparation of emergency plan</w:t>
      </w:r>
      <w:bookmarkEnd w:id="420"/>
      <w:bookmarkEnd w:id="421"/>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422" w:name="_Toc396287949"/>
      <w:bookmarkStart w:id="423" w:name="_Toc421261051"/>
      <w:r>
        <w:rPr>
          <w:rStyle w:val="CharSectno"/>
        </w:rPr>
        <w:t>4.31</w:t>
      </w:r>
      <w:r>
        <w:rPr>
          <w:snapToGrid w:val="0"/>
        </w:rPr>
        <w:t>.</w:t>
      </w:r>
      <w:r>
        <w:rPr>
          <w:snapToGrid w:val="0"/>
        </w:rPr>
        <w:tab/>
        <w:t>Emergency exits to be provided for surface operations</w:t>
      </w:r>
      <w:bookmarkEnd w:id="422"/>
      <w:bookmarkEnd w:id="42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424" w:name="_Toc396287950"/>
      <w:bookmarkStart w:id="425" w:name="_Toc421261052"/>
      <w:r>
        <w:rPr>
          <w:rStyle w:val="CharSectno"/>
        </w:rPr>
        <w:t>4.32</w:t>
      </w:r>
      <w:r>
        <w:rPr>
          <w:snapToGrid w:val="0"/>
        </w:rPr>
        <w:t>.</w:t>
      </w:r>
      <w:r>
        <w:rPr>
          <w:snapToGrid w:val="0"/>
        </w:rPr>
        <w:tab/>
        <w:t>Emergency lighting</w:t>
      </w:r>
      <w:bookmarkEnd w:id="424"/>
      <w:bookmarkEnd w:id="425"/>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26" w:name="_Toc396287951"/>
      <w:bookmarkStart w:id="427" w:name="_Toc421261053"/>
      <w:r>
        <w:rPr>
          <w:rStyle w:val="CharSectno"/>
        </w:rPr>
        <w:t>4.33</w:t>
      </w:r>
      <w:r>
        <w:rPr>
          <w:snapToGrid w:val="0"/>
        </w:rPr>
        <w:t>.</w:t>
      </w:r>
      <w:r>
        <w:rPr>
          <w:snapToGrid w:val="0"/>
        </w:rPr>
        <w:tab/>
        <w:t>Mine rescue equipment for underground mines</w:t>
      </w:r>
      <w:bookmarkEnd w:id="426"/>
      <w:bookmarkEnd w:id="427"/>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28" w:name="_Toc396287952"/>
      <w:bookmarkStart w:id="429" w:name="_Toc421261054"/>
      <w:r>
        <w:rPr>
          <w:rStyle w:val="CharSectno"/>
        </w:rPr>
        <w:t>4.34</w:t>
      </w:r>
      <w:r>
        <w:rPr>
          <w:snapToGrid w:val="0"/>
        </w:rPr>
        <w:t>.</w:t>
      </w:r>
      <w:r>
        <w:rPr>
          <w:snapToGrid w:val="0"/>
        </w:rPr>
        <w:tab/>
        <w:t>Self rescuers in underground mines</w:t>
      </w:r>
      <w:bookmarkEnd w:id="428"/>
      <w:bookmarkEnd w:id="429"/>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30" w:name="_Toc396287953"/>
      <w:bookmarkStart w:id="431" w:name="_Toc421261055"/>
      <w:r>
        <w:rPr>
          <w:rStyle w:val="CharSectno"/>
        </w:rPr>
        <w:t>4.35</w:t>
      </w:r>
      <w:r>
        <w:rPr>
          <w:snapToGrid w:val="0"/>
        </w:rPr>
        <w:t>.</w:t>
      </w:r>
      <w:r>
        <w:rPr>
          <w:snapToGrid w:val="0"/>
        </w:rPr>
        <w:tab/>
        <w:t>Procedures for accounting for persons in underground mines</w:t>
      </w:r>
      <w:bookmarkEnd w:id="430"/>
      <w:bookmarkEnd w:id="431"/>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32" w:name="_Toc396287954"/>
      <w:bookmarkStart w:id="433" w:name="_Toc421261056"/>
      <w:r>
        <w:rPr>
          <w:rStyle w:val="CharSectno"/>
        </w:rPr>
        <w:t>4.36</w:t>
      </w:r>
      <w:r>
        <w:rPr>
          <w:snapToGrid w:val="0"/>
        </w:rPr>
        <w:t>.</w:t>
      </w:r>
      <w:r>
        <w:rPr>
          <w:snapToGrid w:val="0"/>
        </w:rPr>
        <w:tab/>
        <w:t>Specific emergency precautions required to be taken for underground mines</w:t>
      </w:r>
      <w:bookmarkEnd w:id="432"/>
      <w:bookmarkEnd w:id="433"/>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34" w:name="_Toc396287955"/>
      <w:bookmarkStart w:id="435" w:name="_Toc421261057"/>
      <w:r>
        <w:rPr>
          <w:rStyle w:val="CharSectno"/>
        </w:rPr>
        <w:t>4.37</w:t>
      </w:r>
      <w:r>
        <w:rPr>
          <w:snapToGrid w:val="0"/>
        </w:rPr>
        <w:t>.</w:t>
      </w:r>
      <w:r>
        <w:rPr>
          <w:snapToGrid w:val="0"/>
        </w:rPr>
        <w:tab/>
        <w:t>Flammable materials or explosives not to be stored near mine openings</w:t>
      </w:r>
      <w:bookmarkEnd w:id="434"/>
      <w:bookmarkEnd w:id="435"/>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436" w:name="_Toc394578848"/>
      <w:bookmarkStart w:id="437" w:name="_Toc396228582"/>
      <w:bookmarkStart w:id="438" w:name="_Toc396287956"/>
      <w:bookmarkStart w:id="439" w:name="_Toc421192154"/>
      <w:bookmarkStart w:id="440" w:name="_Toc421192811"/>
      <w:bookmarkStart w:id="441" w:name="_Toc421193469"/>
      <w:bookmarkStart w:id="442" w:name="_Toc421261058"/>
      <w:r>
        <w:rPr>
          <w:rStyle w:val="CharPartNo"/>
        </w:rPr>
        <w:t>Part 5</w:t>
      </w:r>
      <w:r>
        <w:rPr>
          <w:rStyle w:val="CharDivNo"/>
        </w:rPr>
        <w:t> </w:t>
      </w:r>
      <w:r>
        <w:t>—</w:t>
      </w:r>
      <w:r>
        <w:rPr>
          <w:rStyle w:val="CharDivText"/>
        </w:rPr>
        <w:t> </w:t>
      </w:r>
      <w:r>
        <w:rPr>
          <w:rStyle w:val="CharPartText"/>
        </w:rPr>
        <w:t>Electricity in mines</w:t>
      </w:r>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396287957"/>
      <w:bookmarkStart w:id="444" w:name="_Toc421261059"/>
      <w:r>
        <w:rPr>
          <w:rStyle w:val="CharSectno"/>
        </w:rPr>
        <w:t>5.1</w:t>
      </w:r>
      <w:r>
        <w:rPr>
          <w:snapToGrid w:val="0"/>
        </w:rPr>
        <w:t>.</w:t>
      </w:r>
      <w:r>
        <w:rPr>
          <w:snapToGrid w:val="0"/>
        </w:rPr>
        <w:tab/>
        <w:t>Terms used</w:t>
      </w:r>
      <w:bookmarkEnd w:id="443"/>
      <w:bookmarkEnd w:id="4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spacing w:before="240"/>
        <w:rPr>
          <w:snapToGrid w:val="0"/>
        </w:rPr>
      </w:pPr>
      <w:bookmarkStart w:id="445" w:name="_Toc396287958"/>
      <w:bookmarkStart w:id="446" w:name="_Toc421261060"/>
      <w:r>
        <w:rPr>
          <w:rStyle w:val="CharSectno"/>
        </w:rPr>
        <w:t>5.2</w:t>
      </w:r>
      <w:r>
        <w:rPr>
          <w:snapToGrid w:val="0"/>
        </w:rPr>
        <w:t>.</w:t>
      </w:r>
      <w:r>
        <w:rPr>
          <w:snapToGrid w:val="0"/>
        </w:rPr>
        <w:tab/>
        <w:t>Notice of intention to install electricity supply</w:t>
      </w:r>
      <w:bookmarkEnd w:id="445"/>
      <w:bookmarkEnd w:id="446"/>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447" w:name="_Toc396287959"/>
      <w:bookmarkStart w:id="448" w:name="_Toc421261061"/>
      <w:r>
        <w:rPr>
          <w:rStyle w:val="CharSectno"/>
        </w:rPr>
        <w:t>5.3</w:t>
      </w:r>
      <w:r>
        <w:rPr>
          <w:snapToGrid w:val="0"/>
        </w:rPr>
        <w:t>.</w:t>
      </w:r>
      <w:r>
        <w:rPr>
          <w:snapToGrid w:val="0"/>
        </w:rPr>
        <w:tab/>
        <w:t>Installations and equipment to be in accordance with AS/NZS Standard</w:t>
      </w:r>
      <w:bookmarkEnd w:id="447"/>
      <w:bookmarkEnd w:id="448"/>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spacing w:before="240"/>
        <w:rPr>
          <w:snapToGrid w:val="0"/>
        </w:rPr>
      </w:pPr>
      <w:bookmarkStart w:id="449" w:name="_Toc396287960"/>
      <w:bookmarkStart w:id="450" w:name="_Toc421261062"/>
      <w:r>
        <w:rPr>
          <w:rStyle w:val="CharSectno"/>
        </w:rPr>
        <w:t>5.4</w:t>
      </w:r>
      <w:r>
        <w:rPr>
          <w:snapToGrid w:val="0"/>
        </w:rPr>
        <w:t>.</w:t>
      </w:r>
      <w:r>
        <w:rPr>
          <w:snapToGrid w:val="0"/>
        </w:rPr>
        <w:tab/>
        <w:t>Hazardous areas</w:t>
      </w:r>
      <w:bookmarkEnd w:id="449"/>
      <w:bookmarkEnd w:id="450"/>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51" w:name="_Toc396287961"/>
      <w:bookmarkStart w:id="452" w:name="_Toc421261063"/>
      <w:r>
        <w:rPr>
          <w:rStyle w:val="CharSectno"/>
        </w:rPr>
        <w:t>5.5</w:t>
      </w:r>
      <w:r>
        <w:rPr>
          <w:snapToGrid w:val="0"/>
        </w:rPr>
        <w:t>.</w:t>
      </w:r>
      <w:r>
        <w:rPr>
          <w:snapToGrid w:val="0"/>
        </w:rPr>
        <w:tab/>
        <w:t>Unauthorised access</w:t>
      </w:r>
      <w:bookmarkEnd w:id="451"/>
      <w:bookmarkEnd w:id="452"/>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53" w:name="_Toc396287962"/>
      <w:bookmarkStart w:id="454" w:name="_Toc421261064"/>
      <w:r>
        <w:rPr>
          <w:rStyle w:val="CharSectno"/>
        </w:rPr>
        <w:t>5.6</w:t>
      </w:r>
      <w:r>
        <w:rPr>
          <w:snapToGrid w:val="0"/>
        </w:rPr>
        <w:t>.</w:t>
      </w:r>
      <w:r>
        <w:rPr>
          <w:snapToGrid w:val="0"/>
        </w:rPr>
        <w:tab/>
        <w:t>Interference or damage</w:t>
      </w:r>
      <w:bookmarkEnd w:id="453"/>
      <w:bookmarkEnd w:id="454"/>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55" w:name="_Toc396287963"/>
      <w:bookmarkStart w:id="456" w:name="_Toc421261065"/>
      <w:r>
        <w:rPr>
          <w:rStyle w:val="CharSectno"/>
        </w:rPr>
        <w:t>5.7</w:t>
      </w:r>
      <w:r>
        <w:rPr>
          <w:snapToGrid w:val="0"/>
        </w:rPr>
        <w:t>.</w:t>
      </w:r>
      <w:r>
        <w:rPr>
          <w:snapToGrid w:val="0"/>
        </w:rPr>
        <w:tab/>
        <w:t>Switching on or cutting off of electrical supply</w:t>
      </w:r>
      <w:bookmarkEnd w:id="455"/>
      <w:bookmarkEnd w:id="45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457" w:name="_Toc396287964"/>
      <w:bookmarkStart w:id="458" w:name="_Toc421261066"/>
      <w:r>
        <w:rPr>
          <w:rStyle w:val="CharSectno"/>
        </w:rPr>
        <w:t>5.8</w:t>
      </w:r>
      <w:r>
        <w:rPr>
          <w:snapToGrid w:val="0"/>
        </w:rPr>
        <w:t>.</w:t>
      </w:r>
      <w:r>
        <w:rPr>
          <w:snapToGrid w:val="0"/>
        </w:rPr>
        <w:tab/>
        <w:t>Working space</w:t>
      </w:r>
      <w:bookmarkEnd w:id="457"/>
      <w:bookmarkEnd w:id="458"/>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459" w:name="_Toc396287965"/>
      <w:bookmarkStart w:id="460" w:name="_Toc421261067"/>
      <w:r>
        <w:rPr>
          <w:rStyle w:val="CharSectno"/>
        </w:rPr>
        <w:t>5.9</w:t>
      </w:r>
      <w:r>
        <w:rPr>
          <w:snapToGrid w:val="0"/>
        </w:rPr>
        <w:t>.</w:t>
      </w:r>
      <w:r>
        <w:rPr>
          <w:snapToGrid w:val="0"/>
        </w:rPr>
        <w:tab/>
        <w:t>Electrical work to be carried out by licensed persons</w:t>
      </w:r>
      <w:bookmarkEnd w:id="459"/>
      <w:bookmarkEnd w:id="460"/>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61" w:name="_Toc396287966"/>
      <w:bookmarkStart w:id="462" w:name="_Toc421261068"/>
      <w:r>
        <w:rPr>
          <w:rStyle w:val="CharSectno"/>
        </w:rPr>
        <w:t>5.10</w:t>
      </w:r>
      <w:r>
        <w:rPr>
          <w:snapToGrid w:val="0"/>
        </w:rPr>
        <w:t>.</w:t>
      </w:r>
      <w:r>
        <w:rPr>
          <w:snapToGrid w:val="0"/>
        </w:rPr>
        <w:tab/>
        <w:t>Electrical supervisors</w:t>
      </w:r>
      <w:bookmarkEnd w:id="461"/>
      <w:bookmarkEnd w:id="46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463" w:name="_Toc396287967"/>
      <w:bookmarkStart w:id="464" w:name="_Toc421261069"/>
      <w:r>
        <w:rPr>
          <w:rStyle w:val="CharSectno"/>
        </w:rPr>
        <w:t>5.11</w:t>
      </w:r>
      <w:r>
        <w:rPr>
          <w:snapToGrid w:val="0"/>
        </w:rPr>
        <w:t>.</w:t>
      </w:r>
      <w:r>
        <w:rPr>
          <w:snapToGrid w:val="0"/>
        </w:rPr>
        <w:tab/>
        <w:t>Duties of electrical supervisor</w:t>
      </w:r>
      <w:bookmarkEnd w:id="463"/>
      <w:bookmarkEnd w:id="464"/>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65" w:name="_Toc396287968"/>
      <w:bookmarkStart w:id="466" w:name="_Toc421261070"/>
      <w:r>
        <w:rPr>
          <w:rStyle w:val="CharSectno"/>
        </w:rPr>
        <w:t>5.12</w:t>
      </w:r>
      <w:r>
        <w:rPr>
          <w:snapToGrid w:val="0"/>
        </w:rPr>
        <w:t>.</w:t>
      </w:r>
      <w:r>
        <w:rPr>
          <w:snapToGrid w:val="0"/>
        </w:rPr>
        <w:tab/>
        <w:t>Defects to be reported</w:t>
      </w:r>
      <w:bookmarkEnd w:id="465"/>
      <w:bookmarkEnd w:id="466"/>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67" w:name="_Toc396287969"/>
      <w:bookmarkStart w:id="468" w:name="_Toc421261071"/>
      <w:r>
        <w:rPr>
          <w:rStyle w:val="CharSectno"/>
        </w:rPr>
        <w:t>5.13</w:t>
      </w:r>
      <w:r>
        <w:rPr>
          <w:snapToGrid w:val="0"/>
        </w:rPr>
        <w:t>.</w:t>
      </w:r>
      <w:r>
        <w:rPr>
          <w:snapToGrid w:val="0"/>
        </w:rPr>
        <w:tab/>
        <w:t>Records to be kept</w:t>
      </w:r>
      <w:bookmarkEnd w:id="467"/>
      <w:bookmarkEnd w:id="468"/>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69" w:name="_Toc396287970"/>
      <w:bookmarkStart w:id="470" w:name="_Toc421261072"/>
      <w:r>
        <w:rPr>
          <w:rStyle w:val="CharSectno"/>
        </w:rPr>
        <w:t>5.14</w:t>
      </w:r>
      <w:r>
        <w:rPr>
          <w:snapToGrid w:val="0"/>
        </w:rPr>
        <w:t>.</w:t>
      </w:r>
      <w:r>
        <w:rPr>
          <w:snapToGrid w:val="0"/>
        </w:rPr>
        <w:tab/>
        <w:t>Details of electrical installing work</w:t>
      </w:r>
      <w:bookmarkEnd w:id="469"/>
      <w:bookmarkEnd w:id="470"/>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71" w:name="_Toc396287971"/>
      <w:bookmarkStart w:id="472" w:name="_Toc421261073"/>
      <w:r>
        <w:rPr>
          <w:rStyle w:val="CharSectno"/>
        </w:rPr>
        <w:t>5.15</w:t>
      </w:r>
      <w:r>
        <w:rPr>
          <w:snapToGrid w:val="0"/>
        </w:rPr>
        <w:t>.</w:t>
      </w:r>
      <w:r>
        <w:rPr>
          <w:snapToGrid w:val="0"/>
        </w:rPr>
        <w:tab/>
        <w:t>Fire extinguishers</w:t>
      </w:r>
      <w:bookmarkEnd w:id="471"/>
      <w:bookmarkEnd w:id="472"/>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73" w:name="_Toc396287972"/>
      <w:bookmarkStart w:id="474" w:name="_Toc421261074"/>
      <w:r>
        <w:rPr>
          <w:rStyle w:val="CharSectno"/>
        </w:rPr>
        <w:t>5.16</w:t>
      </w:r>
      <w:r>
        <w:rPr>
          <w:snapToGrid w:val="0"/>
        </w:rPr>
        <w:t>.</w:t>
      </w:r>
      <w:r>
        <w:rPr>
          <w:snapToGrid w:val="0"/>
        </w:rPr>
        <w:tab/>
        <w:t>Main switches</w:t>
      </w:r>
      <w:bookmarkEnd w:id="473"/>
      <w:bookmarkEnd w:id="474"/>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75" w:name="_Toc396287973"/>
      <w:bookmarkStart w:id="476" w:name="_Toc421261075"/>
      <w:r>
        <w:rPr>
          <w:rStyle w:val="CharSectno"/>
        </w:rPr>
        <w:t>5.17</w:t>
      </w:r>
      <w:r>
        <w:rPr>
          <w:snapToGrid w:val="0"/>
        </w:rPr>
        <w:t>.</w:t>
      </w:r>
      <w:r>
        <w:rPr>
          <w:snapToGrid w:val="0"/>
        </w:rPr>
        <w:tab/>
        <w:t>Notices to be displayed</w:t>
      </w:r>
      <w:bookmarkEnd w:id="475"/>
      <w:bookmarkEnd w:id="476"/>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77" w:name="_Toc396287974"/>
      <w:bookmarkStart w:id="478" w:name="_Toc421261076"/>
      <w:r>
        <w:rPr>
          <w:rStyle w:val="CharSectno"/>
        </w:rPr>
        <w:t>5.18</w:t>
      </w:r>
      <w:r>
        <w:rPr>
          <w:snapToGrid w:val="0"/>
        </w:rPr>
        <w:t>.</w:t>
      </w:r>
      <w:r>
        <w:rPr>
          <w:snapToGrid w:val="0"/>
        </w:rPr>
        <w:tab/>
        <w:t>High voltage installations</w:t>
      </w:r>
      <w:bookmarkEnd w:id="477"/>
      <w:bookmarkEnd w:id="478"/>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79" w:name="_Toc396287975"/>
      <w:bookmarkStart w:id="480" w:name="_Toc421261077"/>
      <w:r>
        <w:rPr>
          <w:rStyle w:val="CharSectno"/>
        </w:rPr>
        <w:t>5.19</w:t>
      </w:r>
      <w:r>
        <w:rPr>
          <w:snapToGrid w:val="0"/>
        </w:rPr>
        <w:t>.</w:t>
      </w:r>
      <w:r>
        <w:rPr>
          <w:snapToGrid w:val="0"/>
        </w:rPr>
        <w:tab/>
        <w:t>Installation of cables</w:t>
      </w:r>
      <w:bookmarkEnd w:id="479"/>
      <w:bookmarkEnd w:id="480"/>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81" w:name="_Toc396287976"/>
      <w:bookmarkStart w:id="482" w:name="_Toc421261078"/>
      <w:r>
        <w:rPr>
          <w:rStyle w:val="CharSectno"/>
        </w:rPr>
        <w:t>5.20</w:t>
      </w:r>
      <w:r>
        <w:rPr>
          <w:snapToGrid w:val="0"/>
        </w:rPr>
        <w:t>.</w:t>
      </w:r>
      <w:r>
        <w:rPr>
          <w:snapToGrid w:val="0"/>
        </w:rPr>
        <w:tab/>
        <w:t>Cable coverings</w:t>
      </w:r>
      <w:bookmarkEnd w:id="481"/>
      <w:bookmarkEnd w:id="482"/>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83" w:name="_Toc396287977"/>
      <w:bookmarkStart w:id="484" w:name="_Toc421261079"/>
      <w:r>
        <w:rPr>
          <w:rStyle w:val="CharSectno"/>
        </w:rPr>
        <w:t>5.21</w:t>
      </w:r>
      <w:r>
        <w:rPr>
          <w:snapToGrid w:val="0"/>
        </w:rPr>
        <w:t>.</w:t>
      </w:r>
      <w:r>
        <w:rPr>
          <w:snapToGrid w:val="0"/>
        </w:rPr>
        <w:tab/>
        <w:t>Trailing cables and reeling cables</w:t>
      </w:r>
      <w:bookmarkEnd w:id="483"/>
      <w:bookmarkEnd w:id="484"/>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485" w:name="_Toc396287978"/>
      <w:bookmarkStart w:id="486" w:name="_Toc421261080"/>
      <w:r>
        <w:rPr>
          <w:rStyle w:val="CharSectno"/>
        </w:rPr>
        <w:t>5.22</w:t>
      </w:r>
      <w:r>
        <w:rPr>
          <w:snapToGrid w:val="0"/>
        </w:rPr>
        <w:t>.</w:t>
      </w:r>
      <w:r>
        <w:rPr>
          <w:snapToGrid w:val="0"/>
        </w:rPr>
        <w:tab/>
        <w:t>Signals and telephones</w:t>
      </w:r>
      <w:bookmarkEnd w:id="485"/>
      <w:bookmarkEnd w:id="486"/>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87" w:name="_Toc396287979"/>
      <w:bookmarkStart w:id="488" w:name="_Toc421261081"/>
      <w:r>
        <w:rPr>
          <w:rStyle w:val="CharSectno"/>
        </w:rPr>
        <w:t>5.23</w:t>
      </w:r>
      <w:r>
        <w:rPr>
          <w:snapToGrid w:val="0"/>
        </w:rPr>
        <w:t>.</w:t>
      </w:r>
      <w:r>
        <w:rPr>
          <w:snapToGrid w:val="0"/>
        </w:rPr>
        <w:tab/>
        <w:t>Earthing systems</w:t>
      </w:r>
      <w:bookmarkEnd w:id="487"/>
      <w:bookmarkEnd w:id="48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489" w:name="_Toc396287980"/>
      <w:bookmarkStart w:id="490" w:name="_Toc421261082"/>
      <w:r>
        <w:rPr>
          <w:rStyle w:val="CharSectno"/>
        </w:rPr>
        <w:t>5.24</w:t>
      </w:r>
      <w:r>
        <w:rPr>
          <w:snapToGrid w:val="0"/>
        </w:rPr>
        <w:t>.</w:t>
      </w:r>
      <w:r>
        <w:rPr>
          <w:snapToGrid w:val="0"/>
        </w:rPr>
        <w:tab/>
        <w:t>Earth leakage protection</w:t>
      </w:r>
      <w:bookmarkEnd w:id="489"/>
      <w:bookmarkEnd w:id="490"/>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keepNext w:val="0"/>
        <w:keepLines w:val="0"/>
        <w:spacing w:before="180"/>
        <w:rPr>
          <w:snapToGrid w:val="0"/>
        </w:rPr>
      </w:pPr>
      <w:bookmarkStart w:id="491" w:name="_Toc396287981"/>
      <w:bookmarkStart w:id="492" w:name="_Toc421261083"/>
      <w:r>
        <w:rPr>
          <w:rStyle w:val="CharSectno"/>
        </w:rPr>
        <w:t>5.25</w:t>
      </w:r>
      <w:r>
        <w:rPr>
          <w:snapToGrid w:val="0"/>
        </w:rPr>
        <w:t>.</w:t>
      </w:r>
      <w:r>
        <w:rPr>
          <w:snapToGrid w:val="0"/>
        </w:rPr>
        <w:tab/>
        <w:t>Electric trolley wire systems</w:t>
      </w:r>
      <w:bookmarkEnd w:id="491"/>
      <w:bookmarkEnd w:id="492"/>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93" w:name="_Toc396287982"/>
      <w:bookmarkStart w:id="494" w:name="_Toc421261084"/>
      <w:r>
        <w:rPr>
          <w:rStyle w:val="CharSectno"/>
        </w:rPr>
        <w:t>5.26</w:t>
      </w:r>
      <w:r>
        <w:rPr>
          <w:snapToGrid w:val="0"/>
        </w:rPr>
        <w:t>.</w:t>
      </w:r>
      <w:r>
        <w:rPr>
          <w:snapToGrid w:val="0"/>
        </w:rPr>
        <w:tab/>
        <w:t>Lightning protection</w:t>
      </w:r>
      <w:bookmarkEnd w:id="493"/>
      <w:bookmarkEnd w:id="494"/>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495" w:name="_Toc396287983"/>
      <w:bookmarkStart w:id="496" w:name="_Toc421261085"/>
      <w:r>
        <w:rPr>
          <w:rStyle w:val="CharSectno"/>
        </w:rPr>
        <w:t>5.27</w:t>
      </w:r>
      <w:r>
        <w:rPr>
          <w:snapToGrid w:val="0"/>
        </w:rPr>
        <w:t>.</w:t>
      </w:r>
      <w:r>
        <w:rPr>
          <w:snapToGrid w:val="0"/>
        </w:rPr>
        <w:tab/>
        <w:t>Maintenance of electrical equipment</w:t>
      </w:r>
      <w:bookmarkEnd w:id="495"/>
      <w:bookmarkEnd w:id="496"/>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497" w:name="_Toc396287984"/>
      <w:bookmarkStart w:id="498" w:name="_Toc421261086"/>
      <w:r>
        <w:rPr>
          <w:rStyle w:val="CharSectno"/>
        </w:rPr>
        <w:t>5.28</w:t>
      </w:r>
      <w:r>
        <w:rPr>
          <w:snapToGrid w:val="0"/>
        </w:rPr>
        <w:t>.</w:t>
      </w:r>
      <w:r>
        <w:rPr>
          <w:snapToGrid w:val="0"/>
        </w:rPr>
        <w:tab/>
        <w:t>Overhead powerlines</w:t>
      </w:r>
      <w:bookmarkEnd w:id="497"/>
      <w:bookmarkEnd w:id="49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in Gazette 11 Jan 2013 p. 51</w:t>
      </w:r>
      <w:r>
        <w:noBreakHyphen/>
        <w:t>2.]</w:t>
      </w:r>
    </w:p>
    <w:p>
      <w:pPr>
        <w:pStyle w:val="Heading5"/>
        <w:rPr>
          <w:snapToGrid w:val="0"/>
        </w:rPr>
      </w:pPr>
      <w:bookmarkStart w:id="499" w:name="_Toc396287985"/>
      <w:bookmarkStart w:id="500" w:name="_Toc421261087"/>
      <w:r>
        <w:rPr>
          <w:rStyle w:val="CharSectno"/>
        </w:rPr>
        <w:t>5.29</w:t>
      </w:r>
      <w:r>
        <w:rPr>
          <w:snapToGrid w:val="0"/>
        </w:rPr>
        <w:t>.</w:t>
      </w:r>
      <w:r>
        <w:rPr>
          <w:snapToGrid w:val="0"/>
        </w:rPr>
        <w:tab/>
        <w:t>Isolation of equipment</w:t>
      </w:r>
      <w:bookmarkEnd w:id="499"/>
      <w:bookmarkEnd w:id="50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501" w:name="_Toc396287986"/>
      <w:bookmarkStart w:id="502" w:name="_Toc421261088"/>
      <w:r>
        <w:rPr>
          <w:rStyle w:val="CharSectno"/>
        </w:rPr>
        <w:t>5.30</w:t>
      </w:r>
      <w:r>
        <w:rPr>
          <w:snapToGrid w:val="0"/>
        </w:rPr>
        <w:t>.</w:t>
      </w:r>
      <w:r>
        <w:rPr>
          <w:snapToGrid w:val="0"/>
        </w:rPr>
        <w:tab/>
        <w:t>Labelling of equipment</w:t>
      </w:r>
      <w:bookmarkEnd w:id="501"/>
      <w:bookmarkEnd w:id="502"/>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503" w:name="_Toc396287987"/>
      <w:bookmarkStart w:id="504" w:name="_Toc421261089"/>
      <w:r>
        <w:rPr>
          <w:rStyle w:val="CharSectno"/>
        </w:rPr>
        <w:t>5.31</w:t>
      </w:r>
      <w:r>
        <w:rPr>
          <w:snapToGrid w:val="0"/>
        </w:rPr>
        <w:t>.</w:t>
      </w:r>
      <w:r>
        <w:rPr>
          <w:snapToGrid w:val="0"/>
        </w:rPr>
        <w:tab/>
        <w:t>Cables installed in ground</w:t>
      </w:r>
      <w:bookmarkEnd w:id="503"/>
      <w:bookmarkEnd w:id="504"/>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505" w:name="_Toc396287988"/>
      <w:bookmarkStart w:id="506" w:name="_Toc421261090"/>
      <w:r>
        <w:rPr>
          <w:rStyle w:val="CharSectno"/>
        </w:rPr>
        <w:t>5.32</w:t>
      </w:r>
      <w:r>
        <w:rPr>
          <w:snapToGrid w:val="0"/>
        </w:rPr>
        <w:t>.</w:t>
      </w:r>
      <w:r>
        <w:rPr>
          <w:snapToGrid w:val="0"/>
        </w:rPr>
        <w:tab/>
        <w:t>Earth continuity protection and monitoring</w:t>
      </w:r>
      <w:bookmarkEnd w:id="505"/>
      <w:bookmarkEnd w:id="506"/>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507" w:name="_Toc394578881"/>
      <w:bookmarkStart w:id="508" w:name="_Toc396228615"/>
      <w:bookmarkStart w:id="509" w:name="_Toc396287989"/>
      <w:bookmarkStart w:id="510" w:name="_Toc421192187"/>
      <w:bookmarkStart w:id="511" w:name="_Toc421192844"/>
      <w:bookmarkStart w:id="512" w:name="_Toc421193502"/>
      <w:bookmarkStart w:id="513" w:name="_Toc421261091"/>
      <w:r>
        <w:rPr>
          <w:rStyle w:val="CharPartNo"/>
        </w:rPr>
        <w:t>Part 6</w:t>
      </w:r>
      <w:r>
        <w:t> — </w:t>
      </w:r>
      <w:r>
        <w:rPr>
          <w:rStyle w:val="CharPartText"/>
        </w:rPr>
        <w:t>Safety in using certain types of plant in mines</w:t>
      </w:r>
      <w:bookmarkEnd w:id="507"/>
      <w:bookmarkEnd w:id="508"/>
      <w:bookmarkEnd w:id="509"/>
      <w:bookmarkEnd w:id="510"/>
      <w:bookmarkEnd w:id="511"/>
      <w:bookmarkEnd w:id="512"/>
      <w:bookmarkEnd w:id="513"/>
      <w:r>
        <w:rPr>
          <w:rStyle w:val="CharPartText"/>
        </w:rPr>
        <w:t xml:space="preserve"> </w:t>
      </w:r>
    </w:p>
    <w:p>
      <w:pPr>
        <w:pStyle w:val="Heading3"/>
        <w:rPr>
          <w:snapToGrid w:val="0"/>
        </w:rPr>
      </w:pPr>
      <w:bookmarkStart w:id="514" w:name="_Toc394578882"/>
      <w:bookmarkStart w:id="515" w:name="_Toc396228616"/>
      <w:bookmarkStart w:id="516" w:name="_Toc396287990"/>
      <w:bookmarkStart w:id="517" w:name="_Toc421192188"/>
      <w:bookmarkStart w:id="518" w:name="_Toc421192845"/>
      <w:bookmarkStart w:id="519" w:name="_Toc421193503"/>
      <w:bookmarkStart w:id="520" w:name="_Toc421261092"/>
      <w:r>
        <w:rPr>
          <w:rStyle w:val="CharDivNo"/>
        </w:rPr>
        <w:t>Division 1</w:t>
      </w:r>
      <w:r>
        <w:rPr>
          <w:snapToGrid w:val="0"/>
        </w:rPr>
        <w:t> — </w:t>
      </w:r>
      <w:r>
        <w:rPr>
          <w:rStyle w:val="CharDivText"/>
        </w:rPr>
        <w:t>Preliminary</w:t>
      </w:r>
      <w:bookmarkEnd w:id="514"/>
      <w:bookmarkEnd w:id="515"/>
      <w:bookmarkEnd w:id="516"/>
      <w:bookmarkEnd w:id="517"/>
      <w:bookmarkEnd w:id="518"/>
      <w:bookmarkEnd w:id="519"/>
      <w:bookmarkEnd w:id="520"/>
      <w:r>
        <w:rPr>
          <w:rStyle w:val="CharDivText"/>
        </w:rPr>
        <w:t xml:space="preserve"> </w:t>
      </w:r>
    </w:p>
    <w:p>
      <w:pPr>
        <w:pStyle w:val="Heading5"/>
        <w:spacing w:before="240"/>
        <w:rPr>
          <w:snapToGrid w:val="0"/>
        </w:rPr>
      </w:pPr>
      <w:bookmarkStart w:id="521" w:name="_Toc396287991"/>
      <w:bookmarkStart w:id="522" w:name="_Toc421261093"/>
      <w:r>
        <w:rPr>
          <w:rStyle w:val="CharSectno"/>
        </w:rPr>
        <w:t>6.1</w:t>
      </w:r>
      <w:r>
        <w:rPr>
          <w:snapToGrid w:val="0"/>
        </w:rPr>
        <w:t>.</w:t>
      </w:r>
      <w:r>
        <w:rPr>
          <w:snapToGrid w:val="0"/>
        </w:rPr>
        <w:tab/>
        <w:t>Terms used</w:t>
      </w:r>
      <w:bookmarkEnd w:id="521"/>
      <w:bookmarkEnd w:id="52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523" w:name="_Toc394578884"/>
      <w:bookmarkStart w:id="524" w:name="_Toc396228618"/>
      <w:bookmarkStart w:id="525" w:name="_Toc396287992"/>
      <w:bookmarkStart w:id="526" w:name="_Toc421192190"/>
      <w:bookmarkStart w:id="527" w:name="_Toc421192847"/>
      <w:bookmarkStart w:id="528" w:name="_Toc421193505"/>
      <w:bookmarkStart w:id="529" w:name="_Toc421261094"/>
      <w:r>
        <w:rPr>
          <w:rStyle w:val="CharDivNo"/>
        </w:rPr>
        <w:t>Division 2</w:t>
      </w:r>
      <w:r>
        <w:rPr>
          <w:snapToGrid w:val="0"/>
        </w:rPr>
        <w:t> — </w:t>
      </w:r>
      <w:r>
        <w:rPr>
          <w:rStyle w:val="CharDivText"/>
        </w:rPr>
        <w:t>General duties relating to items of plant</w:t>
      </w:r>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396287993"/>
      <w:bookmarkStart w:id="531" w:name="_Toc421261095"/>
      <w:r>
        <w:rPr>
          <w:rStyle w:val="CharSectno"/>
        </w:rPr>
        <w:t>6.2</w:t>
      </w:r>
      <w:r>
        <w:rPr>
          <w:snapToGrid w:val="0"/>
        </w:rPr>
        <w:t>.</w:t>
      </w:r>
      <w:r>
        <w:rPr>
          <w:snapToGrid w:val="0"/>
        </w:rPr>
        <w:tab/>
        <w:t>Plant to be maintained and operated in safe manner</w:t>
      </w:r>
      <w:bookmarkEnd w:id="530"/>
      <w:bookmarkEnd w:id="531"/>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532" w:name="_Toc396287994"/>
      <w:bookmarkStart w:id="533" w:name="_Toc421261096"/>
      <w:r>
        <w:rPr>
          <w:rStyle w:val="CharSectno"/>
        </w:rPr>
        <w:t>6.3</w:t>
      </w:r>
      <w:r>
        <w:rPr>
          <w:snapToGrid w:val="0"/>
        </w:rPr>
        <w:t>.</w:t>
      </w:r>
      <w:r>
        <w:rPr>
          <w:snapToGrid w:val="0"/>
        </w:rPr>
        <w:tab/>
        <w:t>Designer to identify hazards associated with plant and to assess risks</w:t>
      </w:r>
      <w:bookmarkEnd w:id="532"/>
      <w:bookmarkEnd w:id="533"/>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34" w:name="_Toc396287995"/>
      <w:bookmarkStart w:id="535" w:name="_Toc421261097"/>
      <w:r>
        <w:rPr>
          <w:rStyle w:val="CharSectno"/>
        </w:rPr>
        <w:t>6.4</w:t>
      </w:r>
      <w:r>
        <w:rPr>
          <w:snapToGrid w:val="0"/>
        </w:rPr>
        <w:t>.</w:t>
      </w:r>
      <w:r>
        <w:rPr>
          <w:snapToGrid w:val="0"/>
        </w:rPr>
        <w:tab/>
        <w:t>Designer to reduce identified risk of exposure</w:t>
      </w:r>
      <w:bookmarkEnd w:id="534"/>
      <w:bookmarkEnd w:id="535"/>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36" w:name="_Toc396287996"/>
      <w:bookmarkStart w:id="537" w:name="_Toc421261098"/>
      <w:r>
        <w:rPr>
          <w:rStyle w:val="CharSectno"/>
        </w:rPr>
        <w:t>6.5</w:t>
      </w:r>
      <w:r>
        <w:rPr>
          <w:snapToGrid w:val="0"/>
        </w:rPr>
        <w:t>.</w:t>
      </w:r>
      <w:r>
        <w:rPr>
          <w:snapToGrid w:val="0"/>
        </w:rPr>
        <w:tab/>
        <w:t>Designer to provide information</w:t>
      </w:r>
      <w:bookmarkEnd w:id="536"/>
      <w:bookmarkEnd w:id="537"/>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38" w:name="_Toc396287997"/>
      <w:bookmarkStart w:id="539" w:name="_Toc421261099"/>
      <w:r>
        <w:rPr>
          <w:rStyle w:val="CharSectno"/>
        </w:rPr>
        <w:t>6.6</w:t>
      </w:r>
      <w:r>
        <w:rPr>
          <w:snapToGrid w:val="0"/>
        </w:rPr>
        <w:t>.</w:t>
      </w:r>
      <w:r>
        <w:rPr>
          <w:snapToGrid w:val="0"/>
        </w:rPr>
        <w:tab/>
        <w:t>Manufacturer to identify hazards and to assess and reduce risks if designer outside jurisdiction</w:t>
      </w:r>
      <w:bookmarkEnd w:id="538"/>
      <w:bookmarkEnd w:id="539"/>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540" w:name="_Toc396287998"/>
      <w:bookmarkStart w:id="541" w:name="_Toc421261100"/>
      <w:r>
        <w:rPr>
          <w:rStyle w:val="CharSectno"/>
        </w:rPr>
        <w:t>6.7</w:t>
      </w:r>
      <w:r>
        <w:rPr>
          <w:snapToGrid w:val="0"/>
        </w:rPr>
        <w:t>.</w:t>
      </w:r>
      <w:r>
        <w:rPr>
          <w:snapToGrid w:val="0"/>
        </w:rPr>
        <w:tab/>
        <w:t>Hazard identification during manufacturing process</w:t>
      </w:r>
      <w:bookmarkEnd w:id="540"/>
      <w:bookmarkEnd w:id="54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542" w:name="_Toc396287999"/>
      <w:bookmarkStart w:id="543" w:name="_Toc421261101"/>
      <w:r>
        <w:rPr>
          <w:rStyle w:val="CharSectno"/>
        </w:rPr>
        <w:t>6.8</w:t>
      </w:r>
      <w:r>
        <w:rPr>
          <w:snapToGrid w:val="0"/>
        </w:rPr>
        <w:t>.</w:t>
      </w:r>
      <w:r>
        <w:rPr>
          <w:snapToGrid w:val="0"/>
        </w:rPr>
        <w:tab/>
        <w:t>Manufacturer to reduce risk of exposure to identified hazards</w:t>
      </w:r>
      <w:bookmarkEnd w:id="542"/>
      <w:bookmarkEnd w:id="543"/>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544" w:name="_Toc396288000"/>
      <w:bookmarkStart w:id="545" w:name="_Toc421261102"/>
      <w:r>
        <w:rPr>
          <w:rStyle w:val="CharSectno"/>
        </w:rPr>
        <w:t>6.9</w:t>
      </w:r>
      <w:r>
        <w:rPr>
          <w:snapToGrid w:val="0"/>
        </w:rPr>
        <w:t>.</w:t>
      </w:r>
      <w:r>
        <w:rPr>
          <w:snapToGrid w:val="0"/>
        </w:rPr>
        <w:tab/>
        <w:t>Importer to identify hazards and to assess and reduce risks if both designer and manufacturer outside jurisdiction</w:t>
      </w:r>
      <w:bookmarkEnd w:id="544"/>
      <w:bookmarkEnd w:id="545"/>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546" w:name="_Toc396288001"/>
      <w:bookmarkStart w:id="547" w:name="_Toc421261103"/>
      <w:r>
        <w:rPr>
          <w:rStyle w:val="CharSectno"/>
        </w:rPr>
        <w:t>6.10</w:t>
      </w:r>
      <w:r>
        <w:rPr>
          <w:snapToGrid w:val="0"/>
        </w:rPr>
        <w:t>.</w:t>
      </w:r>
      <w:r>
        <w:rPr>
          <w:snapToGrid w:val="0"/>
        </w:rPr>
        <w:tab/>
        <w:t>Importer to reduce risk of exposure to hazards</w:t>
      </w:r>
      <w:bookmarkEnd w:id="546"/>
      <w:bookmarkEnd w:id="547"/>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548" w:name="_Toc396288002"/>
      <w:bookmarkStart w:id="549" w:name="_Toc421261104"/>
      <w:r>
        <w:rPr>
          <w:rStyle w:val="CharSectno"/>
        </w:rPr>
        <w:t>6.11</w:t>
      </w:r>
      <w:r>
        <w:rPr>
          <w:snapToGrid w:val="0"/>
        </w:rPr>
        <w:t>.</w:t>
      </w:r>
      <w:r>
        <w:rPr>
          <w:snapToGrid w:val="0"/>
        </w:rPr>
        <w:tab/>
        <w:t>Importer to provide information as to intended use and other safety information</w:t>
      </w:r>
      <w:bookmarkEnd w:id="548"/>
      <w:bookmarkEnd w:id="549"/>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550" w:name="_Toc396288003"/>
      <w:bookmarkStart w:id="551" w:name="_Toc421261105"/>
      <w:r>
        <w:rPr>
          <w:rStyle w:val="CharSectno"/>
        </w:rPr>
        <w:t>6.12</w:t>
      </w:r>
      <w:r>
        <w:rPr>
          <w:snapToGrid w:val="0"/>
        </w:rPr>
        <w:t>.</w:t>
      </w:r>
      <w:r>
        <w:rPr>
          <w:snapToGrid w:val="0"/>
        </w:rPr>
        <w:tab/>
        <w:t>Supplier’s duties</w:t>
      </w:r>
      <w:bookmarkEnd w:id="550"/>
      <w:bookmarkEnd w:id="551"/>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552" w:name="_Toc396288004"/>
      <w:bookmarkStart w:id="553" w:name="_Toc421261106"/>
      <w:r>
        <w:rPr>
          <w:rStyle w:val="CharSectno"/>
        </w:rPr>
        <w:t>6.13</w:t>
      </w:r>
      <w:r>
        <w:rPr>
          <w:snapToGrid w:val="0"/>
        </w:rPr>
        <w:t>.</w:t>
      </w:r>
      <w:r>
        <w:rPr>
          <w:snapToGrid w:val="0"/>
        </w:rPr>
        <w:tab/>
        <w:t>Supplier to provide safety information</w:t>
      </w:r>
      <w:bookmarkEnd w:id="552"/>
      <w:bookmarkEnd w:id="553"/>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554" w:name="_Toc396288005"/>
      <w:bookmarkStart w:id="555" w:name="_Toc421261107"/>
      <w:r>
        <w:rPr>
          <w:rStyle w:val="CharSectno"/>
        </w:rPr>
        <w:t>6.14</w:t>
      </w:r>
      <w:r>
        <w:rPr>
          <w:snapToGrid w:val="0"/>
        </w:rPr>
        <w:t>.</w:t>
      </w:r>
      <w:r>
        <w:rPr>
          <w:snapToGrid w:val="0"/>
        </w:rPr>
        <w:tab/>
        <w:t>Duties of person becoming supplier through hiring or leasing arrangement</w:t>
      </w:r>
      <w:bookmarkEnd w:id="554"/>
      <w:bookmarkEnd w:id="555"/>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556" w:name="_Toc396288006"/>
      <w:bookmarkStart w:id="557" w:name="_Toc421261108"/>
      <w:r>
        <w:rPr>
          <w:rStyle w:val="CharSectno"/>
        </w:rPr>
        <w:t>6.15</w:t>
      </w:r>
      <w:r>
        <w:rPr>
          <w:snapToGrid w:val="0"/>
        </w:rPr>
        <w:t>.</w:t>
      </w:r>
      <w:r>
        <w:rPr>
          <w:snapToGrid w:val="0"/>
        </w:rPr>
        <w:tab/>
        <w:t>Installer or erector to identify hazards associated with plant and to assess risks</w:t>
      </w:r>
      <w:bookmarkEnd w:id="556"/>
      <w:bookmarkEnd w:id="557"/>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558" w:name="_Toc396288007"/>
      <w:bookmarkStart w:id="559" w:name="_Toc421261109"/>
      <w:r>
        <w:rPr>
          <w:rStyle w:val="CharSectno"/>
        </w:rPr>
        <w:t>6.16</w:t>
      </w:r>
      <w:r>
        <w:rPr>
          <w:snapToGrid w:val="0"/>
        </w:rPr>
        <w:t>.</w:t>
      </w:r>
      <w:r>
        <w:rPr>
          <w:snapToGrid w:val="0"/>
        </w:rPr>
        <w:tab/>
        <w:t>Installer or erector to reduce risks identified</w:t>
      </w:r>
      <w:bookmarkEnd w:id="558"/>
      <w:bookmarkEnd w:id="559"/>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560" w:name="_Toc396288008"/>
      <w:bookmarkStart w:id="561" w:name="_Toc421261110"/>
      <w:r>
        <w:rPr>
          <w:rStyle w:val="CharSectno"/>
        </w:rPr>
        <w:t>6.17</w:t>
      </w:r>
      <w:r>
        <w:rPr>
          <w:snapToGrid w:val="0"/>
        </w:rPr>
        <w:t>.</w:t>
      </w:r>
      <w:r>
        <w:rPr>
          <w:snapToGrid w:val="0"/>
        </w:rPr>
        <w:tab/>
        <w:t>Employer to identify hazards associated with plant and to assess risks</w:t>
      </w:r>
      <w:bookmarkEnd w:id="560"/>
      <w:bookmarkEnd w:id="56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562" w:name="_Toc396288009"/>
      <w:bookmarkStart w:id="563" w:name="_Toc421261111"/>
      <w:r>
        <w:rPr>
          <w:rStyle w:val="CharSectno"/>
        </w:rPr>
        <w:t>6.18</w:t>
      </w:r>
      <w:r>
        <w:rPr>
          <w:snapToGrid w:val="0"/>
        </w:rPr>
        <w:t>.</w:t>
      </w:r>
      <w:r>
        <w:rPr>
          <w:snapToGrid w:val="0"/>
        </w:rPr>
        <w:tab/>
        <w:t>Employer to reduce risks identified</w:t>
      </w:r>
      <w:bookmarkEnd w:id="562"/>
      <w:bookmarkEnd w:id="563"/>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564" w:name="_Toc396288010"/>
      <w:bookmarkStart w:id="565" w:name="_Toc421261112"/>
      <w:r>
        <w:rPr>
          <w:rStyle w:val="CharSectno"/>
        </w:rPr>
        <w:t>6.19</w:t>
      </w:r>
      <w:r>
        <w:rPr>
          <w:snapToGrid w:val="0"/>
        </w:rPr>
        <w:t>.</w:t>
      </w:r>
      <w:r>
        <w:rPr>
          <w:snapToGrid w:val="0"/>
        </w:rPr>
        <w:tab/>
        <w:t>Person to provide design information to design contractor</w:t>
      </w:r>
      <w:bookmarkEnd w:id="564"/>
      <w:bookmarkEnd w:id="565"/>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566" w:name="_Toc396288011"/>
      <w:bookmarkStart w:id="567" w:name="_Toc421261113"/>
      <w:r>
        <w:rPr>
          <w:rStyle w:val="CharSectno"/>
        </w:rPr>
        <w:t>6.20</w:t>
      </w:r>
      <w:r>
        <w:rPr>
          <w:snapToGrid w:val="0"/>
        </w:rPr>
        <w:t>.</w:t>
      </w:r>
      <w:r>
        <w:rPr>
          <w:snapToGrid w:val="0"/>
        </w:rPr>
        <w:tab/>
        <w:t>Employer’s duties in relation to installation, maintenance etc. of plant</w:t>
      </w:r>
      <w:bookmarkEnd w:id="566"/>
      <w:bookmarkEnd w:id="567"/>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568" w:name="_Toc396288012"/>
      <w:bookmarkStart w:id="569" w:name="_Toc421261114"/>
      <w:r>
        <w:rPr>
          <w:rStyle w:val="CharSectno"/>
        </w:rPr>
        <w:t>6.21</w:t>
      </w:r>
      <w:r>
        <w:rPr>
          <w:snapToGrid w:val="0"/>
        </w:rPr>
        <w:t>.</w:t>
      </w:r>
      <w:r>
        <w:rPr>
          <w:snapToGrid w:val="0"/>
        </w:rPr>
        <w:tab/>
        <w:t>Employer to prevent unsafe use of plant</w:t>
      </w:r>
      <w:bookmarkEnd w:id="568"/>
      <w:bookmarkEnd w:id="569"/>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570" w:name="_Toc396288013"/>
      <w:bookmarkStart w:id="571" w:name="_Toc421261115"/>
      <w:r>
        <w:rPr>
          <w:rStyle w:val="CharSectno"/>
        </w:rPr>
        <w:t>6.22</w:t>
      </w:r>
      <w:r>
        <w:rPr>
          <w:snapToGrid w:val="0"/>
        </w:rPr>
        <w:t>.</w:t>
      </w:r>
      <w:r>
        <w:rPr>
          <w:snapToGrid w:val="0"/>
        </w:rPr>
        <w:tab/>
        <w:t>Employer’s duties when plant is damaged or repaired</w:t>
      </w:r>
      <w:bookmarkEnd w:id="570"/>
      <w:bookmarkEnd w:id="571"/>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572" w:name="_Toc396288014"/>
      <w:bookmarkStart w:id="573" w:name="_Toc421261116"/>
      <w:r>
        <w:rPr>
          <w:rStyle w:val="CharSectno"/>
        </w:rPr>
        <w:t>6.23</w:t>
      </w:r>
      <w:r>
        <w:rPr>
          <w:snapToGrid w:val="0"/>
        </w:rPr>
        <w:t>.</w:t>
      </w:r>
      <w:r>
        <w:rPr>
          <w:snapToGrid w:val="0"/>
        </w:rPr>
        <w:tab/>
        <w:t>Employer’s duties when design of plant is altered</w:t>
      </w:r>
      <w:bookmarkEnd w:id="572"/>
      <w:bookmarkEnd w:id="57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574" w:name="_Toc396288015"/>
      <w:bookmarkStart w:id="575" w:name="_Toc421261117"/>
      <w:r>
        <w:rPr>
          <w:rStyle w:val="CharSectno"/>
        </w:rPr>
        <w:t>6.24</w:t>
      </w:r>
      <w:r>
        <w:rPr>
          <w:snapToGrid w:val="0"/>
        </w:rPr>
        <w:t>.</w:t>
      </w:r>
      <w:r>
        <w:rPr>
          <w:snapToGrid w:val="0"/>
        </w:rPr>
        <w:tab/>
        <w:t>Employer’s duties when dismantling, storing or disposing of plant</w:t>
      </w:r>
      <w:bookmarkEnd w:id="574"/>
      <w:bookmarkEnd w:id="575"/>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576" w:name="_Toc396288016"/>
      <w:bookmarkStart w:id="577" w:name="_Toc421261118"/>
      <w:r>
        <w:rPr>
          <w:rStyle w:val="CharSectno"/>
        </w:rPr>
        <w:t>6.25</w:t>
      </w:r>
      <w:r>
        <w:rPr>
          <w:snapToGrid w:val="0"/>
        </w:rPr>
        <w:t>.</w:t>
      </w:r>
      <w:r>
        <w:rPr>
          <w:snapToGrid w:val="0"/>
        </w:rPr>
        <w:tab/>
        <w:t>Employer’s duties to keep records</w:t>
      </w:r>
      <w:bookmarkEnd w:id="576"/>
      <w:bookmarkEnd w:id="577"/>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578" w:name="_Toc396288017"/>
      <w:bookmarkStart w:id="579" w:name="_Toc421261119"/>
      <w:r>
        <w:rPr>
          <w:rStyle w:val="CharSectno"/>
        </w:rPr>
        <w:t>6.26</w:t>
      </w:r>
      <w:r>
        <w:rPr>
          <w:snapToGrid w:val="0"/>
        </w:rPr>
        <w:t>.</w:t>
      </w:r>
      <w:r>
        <w:rPr>
          <w:snapToGrid w:val="0"/>
        </w:rPr>
        <w:tab/>
        <w:t>Plant under pressure</w:t>
      </w:r>
      <w:bookmarkEnd w:id="578"/>
      <w:bookmarkEnd w:id="579"/>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580" w:name="_Toc396288018"/>
      <w:bookmarkStart w:id="581" w:name="_Toc421261120"/>
      <w:r>
        <w:rPr>
          <w:rStyle w:val="CharSectno"/>
        </w:rPr>
        <w:t>6.27</w:t>
      </w:r>
      <w:r>
        <w:rPr>
          <w:snapToGrid w:val="0"/>
        </w:rPr>
        <w:t>.</w:t>
      </w:r>
      <w:r>
        <w:rPr>
          <w:snapToGrid w:val="0"/>
        </w:rPr>
        <w:tab/>
        <w:t>Plant with moving parts</w:t>
      </w:r>
      <w:bookmarkEnd w:id="580"/>
      <w:bookmarkEnd w:id="58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582" w:name="_Toc396288019"/>
      <w:bookmarkStart w:id="583" w:name="_Toc421261121"/>
      <w:r>
        <w:rPr>
          <w:rStyle w:val="CharSectno"/>
        </w:rPr>
        <w:t>6.28</w:t>
      </w:r>
      <w:r>
        <w:rPr>
          <w:snapToGrid w:val="0"/>
        </w:rPr>
        <w:t>.</w:t>
      </w:r>
      <w:r>
        <w:rPr>
          <w:snapToGrid w:val="0"/>
        </w:rPr>
        <w:tab/>
        <w:t>Plant with hot or cold parts</w:t>
      </w:r>
      <w:bookmarkEnd w:id="582"/>
      <w:bookmarkEnd w:id="583"/>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584" w:name="_Toc396288020"/>
      <w:bookmarkStart w:id="585" w:name="_Toc421261122"/>
      <w:r>
        <w:rPr>
          <w:rStyle w:val="CharSectno"/>
        </w:rPr>
        <w:t>6.29</w:t>
      </w:r>
      <w:r>
        <w:rPr>
          <w:snapToGrid w:val="0"/>
        </w:rPr>
        <w:t>.</w:t>
      </w:r>
      <w:r>
        <w:rPr>
          <w:snapToGrid w:val="0"/>
        </w:rPr>
        <w:tab/>
        <w:t>Electrical plant and plant exposed to electrical hazards</w:t>
      </w:r>
      <w:bookmarkEnd w:id="584"/>
      <w:bookmarkEnd w:id="585"/>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586" w:name="_Toc396288021"/>
      <w:bookmarkStart w:id="587" w:name="_Toc421261123"/>
      <w:r>
        <w:rPr>
          <w:rStyle w:val="CharSectno"/>
        </w:rPr>
        <w:t>6.30</w:t>
      </w:r>
      <w:r>
        <w:rPr>
          <w:snapToGrid w:val="0"/>
        </w:rPr>
        <w:t>.</w:t>
      </w:r>
      <w:r>
        <w:rPr>
          <w:snapToGrid w:val="0"/>
        </w:rPr>
        <w:tab/>
        <w:t>Industrial robots etc.</w:t>
      </w:r>
      <w:bookmarkEnd w:id="586"/>
      <w:bookmarkEnd w:id="587"/>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588" w:name="_Toc396288022"/>
      <w:bookmarkStart w:id="589" w:name="_Toc421261124"/>
      <w:r>
        <w:rPr>
          <w:rStyle w:val="CharSectno"/>
        </w:rPr>
        <w:t>6.31</w:t>
      </w:r>
      <w:r>
        <w:rPr>
          <w:snapToGrid w:val="0"/>
        </w:rPr>
        <w:t>.</w:t>
      </w:r>
      <w:r>
        <w:rPr>
          <w:snapToGrid w:val="0"/>
        </w:rPr>
        <w:tab/>
        <w:t>Lasers</w:t>
      </w:r>
      <w:bookmarkEnd w:id="588"/>
      <w:bookmarkEnd w:id="589"/>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in Gazette 11 Jan 2013 p. 53.]</w:t>
      </w:r>
    </w:p>
    <w:p>
      <w:pPr>
        <w:pStyle w:val="Heading3"/>
        <w:spacing w:before="260"/>
        <w:rPr>
          <w:snapToGrid w:val="0"/>
        </w:rPr>
      </w:pPr>
      <w:bookmarkStart w:id="590" w:name="_Toc394578915"/>
      <w:bookmarkStart w:id="591" w:name="_Toc396228649"/>
      <w:bookmarkStart w:id="592" w:name="_Toc396288023"/>
      <w:bookmarkStart w:id="593" w:name="_Toc421192221"/>
      <w:bookmarkStart w:id="594" w:name="_Toc421192878"/>
      <w:bookmarkStart w:id="595" w:name="_Toc421193536"/>
      <w:bookmarkStart w:id="596" w:name="_Toc421261125"/>
      <w:r>
        <w:rPr>
          <w:rStyle w:val="CharDivNo"/>
        </w:rPr>
        <w:t>Division 3</w:t>
      </w:r>
      <w:r>
        <w:rPr>
          <w:snapToGrid w:val="0"/>
        </w:rPr>
        <w:t> — </w:t>
      </w:r>
      <w:r>
        <w:rPr>
          <w:rStyle w:val="CharDivText"/>
        </w:rPr>
        <w:t>Classified plant</w:t>
      </w:r>
      <w:bookmarkEnd w:id="590"/>
      <w:bookmarkEnd w:id="591"/>
      <w:bookmarkEnd w:id="592"/>
      <w:bookmarkEnd w:id="593"/>
      <w:bookmarkEnd w:id="594"/>
      <w:bookmarkEnd w:id="595"/>
      <w:bookmarkEnd w:id="596"/>
      <w:r>
        <w:rPr>
          <w:rStyle w:val="CharDivText"/>
        </w:rPr>
        <w:t xml:space="preserve"> </w:t>
      </w:r>
    </w:p>
    <w:p>
      <w:pPr>
        <w:pStyle w:val="Heading5"/>
        <w:spacing w:before="240"/>
        <w:rPr>
          <w:snapToGrid w:val="0"/>
        </w:rPr>
      </w:pPr>
      <w:bookmarkStart w:id="597" w:name="_Toc396288024"/>
      <w:bookmarkStart w:id="598" w:name="_Toc421261126"/>
      <w:r>
        <w:rPr>
          <w:rStyle w:val="CharSectno"/>
        </w:rPr>
        <w:t>6.32</w:t>
      </w:r>
      <w:r>
        <w:rPr>
          <w:snapToGrid w:val="0"/>
        </w:rPr>
        <w:t>.</w:t>
      </w:r>
      <w:r>
        <w:rPr>
          <w:snapToGrid w:val="0"/>
        </w:rPr>
        <w:tab/>
        <w:t>Application</w:t>
      </w:r>
      <w:bookmarkEnd w:id="597"/>
      <w:bookmarkEnd w:id="598"/>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599" w:name="_Toc396288025"/>
      <w:bookmarkStart w:id="600" w:name="_Toc421261127"/>
      <w:r>
        <w:rPr>
          <w:rStyle w:val="CharSectno"/>
        </w:rPr>
        <w:t>6.33</w:t>
      </w:r>
      <w:r>
        <w:rPr>
          <w:snapToGrid w:val="0"/>
        </w:rPr>
        <w:t>.</w:t>
      </w:r>
      <w:r>
        <w:rPr>
          <w:snapToGrid w:val="0"/>
        </w:rPr>
        <w:tab/>
        <w:t>Design, construction and testing of plant</w:t>
      </w:r>
      <w:bookmarkEnd w:id="599"/>
      <w:bookmarkEnd w:id="600"/>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601" w:name="_Toc396288026"/>
      <w:bookmarkStart w:id="602" w:name="_Toc421261128"/>
      <w:r>
        <w:rPr>
          <w:rStyle w:val="CharSectno"/>
        </w:rPr>
        <w:t>6.34</w:t>
      </w:r>
      <w:r>
        <w:rPr>
          <w:snapToGrid w:val="0"/>
        </w:rPr>
        <w:t>.</w:t>
      </w:r>
      <w:r>
        <w:rPr>
          <w:snapToGrid w:val="0"/>
        </w:rPr>
        <w:tab/>
        <w:t>Registration of plant</w:t>
      </w:r>
      <w:bookmarkEnd w:id="601"/>
      <w:bookmarkEnd w:id="602"/>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in Gazette 11 Jan 2013 p. 53.]</w:t>
      </w:r>
    </w:p>
    <w:p>
      <w:pPr>
        <w:pStyle w:val="Heading5"/>
        <w:spacing w:before="180"/>
        <w:rPr>
          <w:snapToGrid w:val="0"/>
        </w:rPr>
      </w:pPr>
      <w:bookmarkStart w:id="603" w:name="_Toc396288027"/>
      <w:bookmarkStart w:id="604" w:name="_Toc421261129"/>
      <w:r>
        <w:rPr>
          <w:rStyle w:val="CharSectno"/>
        </w:rPr>
        <w:t>6.35</w:t>
      </w:r>
      <w:r>
        <w:rPr>
          <w:snapToGrid w:val="0"/>
        </w:rPr>
        <w:t>.</w:t>
      </w:r>
      <w:r>
        <w:rPr>
          <w:snapToGrid w:val="0"/>
        </w:rPr>
        <w:tab/>
        <w:t>Repair or modification of plant</w:t>
      </w:r>
      <w:bookmarkEnd w:id="603"/>
      <w:bookmarkEnd w:id="604"/>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605" w:name="_Toc396288028"/>
      <w:bookmarkStart w:id="606" w:name="_Toc421261130"/>
      <w:r>
        <w:rPr>
          <w:rStyle w:val="CharSectno"/>
        </w:rPr>
        <w:t>6.36</w:t>
      </w:r>
      <w:r>
        <w:rPr>
          <w:snapToGrid w:val="0"/>
        </w:rPr>
        <w:t>.</w:t>
      </w:r>
      <w:r>
        <w:rPr>
          <w:snapToGrid w:val="0"/>
        </w:rPr>
        <w:tab/>
        <w:t>Reporting of incidents affecting registered plant</w:t>
      </w:r>
      <w:bookmarkEnd w:id="605"/>
      <w:bookmarkEnd w:id="60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607" w:name="_Toc396288029"/>
      <w:bookmarkStart w:id="608" w:name="_Toc421261131"/>
      <w:r>
        <w:rPr>
          <w:rStyle w:val="CharSectno"/>
        </w:rPr>
        <w:t>6.37</w:t>
      </w:r>
      <w:r>
        <w:rPr>
          <w:snapToGrid w:val="0"/>
        </w:rPr>
        <w:t>.</w:t>
      </w:r>
      <w:r>
        <w:rPr>
          <w:snapToGrid w:val="0"/>
        </w:rPr>
        <w:tab/>
        <w:t>Requirements for operators and drivers</w:t>
      </w:r>
      <w:bookmarkEnd w:id="607"/>
      <w:bookmarkEnd w:id="608"/>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w:t>
      </w:r>
      <w:r>
        <w:rPr>
          <w:snapToGrid w:val="0"/>
          <w:vertAlign w:val="superscript"/>
        </w:rPr>
        <w:t> 1</w:t>
      </w:r>
      <w:r>
        <w:rPr>
          <w:snapToGrid w:val="0"/>
        </w:rPr>
        <w:t xml:space="preserve">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609" w:name="_Toc396288030"/>
      <w:bookmarkStart w:id="610" w:name="_Toc421261132"/>
      <w:r>
        <w:rPr>
          <w:rStyle w:val="CharSectno"/>
        </w:rPr>
        <w:t>6.38</w:t>
      </w:r>
      <w:r>
        <w:rPr>
          <w:snapToGrid w:val="0"/>
        </w:rPr>
        <w:t>.</w:t>
      </w:r>
      <w:r>
        <w:rPr>
          <w:snapToGrid w:val="0"/>
        </w:rPr>
        <w:tab/>
        <w:t>Plant load or capacity not to exceed manufacturer’s specifications</w:t>
      </w:r>
      <w:bookmarkEnd w:id="609"/>
      <w:bookmarkEnd w:id="610"/>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611" w:name="_Toc396288031"/>
      <w:bookmarkStart w:id="612" w:name="_Toc421261133"/>
      <w:r>
        <w:rPr>
          <w:rStyle w:val="CharSectno"/>
        </w:rPr>
        <w:t>6.39</w:t>
      </w:r>
      <w:r>
        <w:rPr>
          <w:snapToGrid w:val="0"/>
        </w:rPr>
        <w:t>.</w:t>
      </w:r>
      <w:r>
        <w:rPr>
          <w:snapToGrid w:val="0"/>
        </w:rPr>
        <w:tab/>
        <w:t>Prohibition on damage or removal of guards etc.</w:t>
      </w:r>
      <w:bookmarkEnd w:id="611"/>
      <w:bookmarkEnd w:id="612"/>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613" w:name="_Toc396288032"/>
      <w:bookmarkStart w:id="614" w:name="_Toc421261134"/>
      <w:r>
        <w:rPr>
          <w:rStyle w:val="CharSectno"/>
        </w:rPr>
        <w:t>6.40</w:t>
      </w:r>
      <w:r>
        <w:rPr>
          <w:snapToGrid w:val="0"/>
        </w:rPr>
        <w:t>.</w:t>
      </w:r>
      <w:r>
        <w:rPr>
          <w:snapToGrid w:val="0"/>
        </w:rPr>
        <w:tab/>
        <w:t>Plant to be used only if inspected</w:t>
      </w:r>
      <w:bookmarkEnd w:id="613"/>
      <w:bookmarkEnd w:id="61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615" w:name="_Toc394578925"/>
      <w:bookmarkStart w:id="616" w:name="_Toc396228659"/>
      <w:bookmarkStart w:id="617" w:name="_Toc396288033"/>
      <w:bookmarkStart w:id="618" w:name="_Toc421192231"/>
      <w:bookmarkStart w:id="619" w:name="_Toc421192888"/>
      <w:bookmarkStart w:id="620" w:name="_Toc421193546"/>
      <w:bookmarkStart w:id="621" w:name="_Toc421261135"/>
      <w:r>
        <w:rPr>
          <w:rStyle w:val="CharPartNo"/>
        </w:rPr>
        <w:t>Part 7</w:t>
      </w:r>
      <w:r>
        <w:t> — </w:t>
      </w:r>
      <w:r>
        <w:rPr>
          <w:rStyle w:val="CharPartText"/>
        </w:rPr>
        <w:t>Occupational health</w:t>
      </w:r>
      <w:bookmarkEnd w:id="615"/>
      <w:bookmarkEnd w:id="616"/>
      <w:bookmarkEnd w:id="617"/>
      <w:bookmarkEnd w:id="618"/>
      <w:bookmarkEnd w:id="619"/>
      <w:bookmarkEnd w:id="620"/>
      <w:bookmarkEnd w:id="621"/>
      <w:r>
        <w:rPr>
          <w:rStyle w:val="CharPartText"/>
        </w:rPr>
        <w:t xml:space="preserve"> </w:t>
      </w:r>
    </w:p>
    <w:p>
      <w:pPr>
        <w:pStyle w:val="Heading3"/>
        <w:rPr>
          <w:snapToGrid w:val="0"/>
        </w:rPr>
      </w:pPr>
      <w:bookmarkStart w:id="622" w:name="_Toc394578926"/>
      <w:bookmarkStart w:id="623" w:name="_Toc396228660"/>
      <w:bookmarkStart w:id="624" w:name="_Toc396288034"/>
      <w:bookmarkStart w:id="625" w:name="_Toc421192232"/>
      <w:bookmarkStart w:id="626" w:name="_Toc421192889"/>
      <w:bookmarkStart w:id="627" w:name="_Toc421193547"/>
      <w:bookmarkStart w:id="628" w:name="_Toc421261136"/>
      <w:r>
        <w:rPr>
          <w:rStyle w:val="CharDivNo"/>
        </w:rPr>
        <w:t>Division 1</w:t>
      </w:r>
      <w:r>
        <w:rPr>
          <w:snapToGrid w:val="0"/>
        </w:rPr>
        <w:t> — </w:t>
      </w:r>
      <w:r>
        <w:rPr>
          <w:rStyle w:val="CharDivText"/>
        </w:rPr>
        <w:t>Noise control</w:t>
      </w:r>
      <w:bookmarkEnd w:id="622"/>
      <w:bookmarkEnd w:id="623"/>
      <w:bookmarkEnd w:id="624"/>
      <w:bookmarkEnd w:id="625"/>
      <w:bookmarkEnd w:id="626"/>
      <w:bookmarkEnd w:id="627"/>
      <w:bookmarkEnd w:id="628"/>
      <w:r>
        <w:rPr>
          <w:rStyle w:val="CharDivText"/>
        </w:rPr>
        <w:t xml:space="preserve"> </w:t>
      </w:r>
    </w:p>
    <w:p>
      <w:pPr>
        <w:pStyle w:val="Heading5"/>
        <w:rPr>
          <w:snapToGrid w:val="0"/>
        </w:rPr>
      </w:pPr>
      <w:bookmarkStart w:id="629" w:name="_Toc396288035"/>
      <w:bookmarkStart w:id="630" w:name="_Toc421261137"/>
      <w:r>
        <w:rPr>
          <w:rStyle w:val="CharSectno"/>
        </w:rPr>
        <w:t>7.1</w:t>
      </w:r>
      <w:r>
        <w:rPr>
          <w:snapToGrid w:val="0"/>
        </w:rPr>
        <w:t>.</w:t>
      </w:r>
      <w:r>
        <w:rPr>
          <w:snapToGrid w:val="0"/>
        </w:rPr>
        <w:tab/>
        <w:t>Terms used</w:t>
      </w:r>
      <w:bookmarkEnd w:id="629"/>
      <w:bookmarkEnd w:id="63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631" w:name="_Toc396288036"/>
      <w:bookmarkStart w:id="632" w:name="_Toc421261138"/>
      <w:r>
        <w:rPr>
          <w:rStyle w:val="CharSectno"/>
        </w:rPr>
        <w:t>7.2</w:t>
      </w:r>
      <w:r>
        <w:rPr>
          <w:snapToGrid w:val="0"/>
        </w:rPr>
        <w:t>.</w:t>
      </w:r>
      <w:r>
        <w:rPr>
          <w:snapToGrid w:val="0"/>
        </w:rPr>
        <w:tab/>
        <w:t>All measurements to be as if ear unprotected</w:t>
      </w:r>
      <w:bookmarkEnd w:id="631"/>
      <w:bookmarkEnd w:id="632"/>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33" w:name="_Toc396288037"/>
      <w:bookmarkStart w:id="634" w:name="_Toc421261139"/>
      <w:r>
        <w:rPr>
          <w:rStyle w:val="CharSectno"/>
        </w:rPr>
        <w:t>7.3</w:t>
      </w:r>
      <w:r>
        <w:rPr>
          <w:snapToGrid w:val="0"/>
        </w:rPr>
        <w:t>.</w:t>
      </w:r>
      <w:r>
        <w:rPr>
          <w:snapToGrid w:val="0"/>
        </w:rPr>
        <w:tab/>
        <w:t>Action level for noise</w:t>
      </w:r>
      <w:bookmarkEnd w:id="633"/>
      <w:bookmarkEnd w:id="634"/>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35" w:name="_Toc396288038"/>
      <w:bookmarkStart w:id="636" w:name="_Toc421261140"/>
      <w:r>
        <w:rPr>
          <w:rStyle w:val="CharSectno"/>
        </w:rPr>
        <w:t>7.4</w:t>
      </w:r>
      <w:r>
        <w:rPr>
          <w:snapToGrid w:val="0"/>
        </w:rPr>
        <w:t>.</w:t>
      </w:r>
      <w:r>
        <w:rPr>
          <w:snapToGrid w:val="0"/>
        </w:rPr>
        <w:tab/>
        <w:t>Noise to be reduced as far as practicable</w:t>
      </w:r>
      <w:bookmarkEnd w:id="635"/>
      <w:bookmarkEnd w:id="636"/>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637" w:name="_Toc396288039"/>
      <w:bookmarkStart w:id="638" w:name="_Toc421261141"/>
      <w:r>
        <w:rPr>
          <w:rStyle w:val="CharSectno"/>
        </w:rPr>
        <w:t>7.5</w:t>
      </w:r>
      <w:r>
        <w:rPr>
          <w:snapToGrid w:val="0"/>
        </w:rPr>
        <w:t>.</w:t>
      </w:r>
      <w:r>
        <w:rPr>
          <w:snapToGrid w:val="0"/>
        </w:rPr>
        <w:tab/>
        <w:t>Reduction of noise</w:t>
      </w:r>
      <w:bookmarkEnd w:id="637"/>
      <w:bookmarkEnd w:id="638"/>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639" w:name="_Toc396288040"/>
      <w:bookmarkStart w:id="640" w:name="_Toc421261142"/>
      <w:r>
        <w:rPr>
          <w:rStyle w:val="CharSectno"/>
        </w:rPr>
        <w:t>7.6</w:t>
      </w:r>
      <w:r>
        <w:rPr>
          <w:snapToGrid w:val="0"/>
        </w:rPr>
        <w:t>.</w:t>
      </w:r>
      <w:r>
        <w:rPr>
          <w:snapToGrid w:val="0"/>
        </w:rPr>
        <w:tab/>
        <w:t>Personal hearing protectors</w:t>
      </w:r>
      <w:bookmarkEnd w:id="639"/>
      <w:bookmarkEnd w:id="640"/>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641" w:name="_Toc396288041"/>
      <w:bookmarkStart w:id="642" w:name="_Toc421261143"/>
      <w:r>
        <w:rPr>
          <w:rStyle w:val="CharSectno"/>
        </w:rPr>
        <w:t>7.7</w:t>
      </w:r>
      <w:r>
        <w:rPr>
          <w:snapToGrid w:val="0"/>
        </w:rPr>
        <w:t>.</w:t>
      </w:r>
      <w:r>
        <w:rPr>
          <w:snapToGrid w:val="0"/>
        </w:rPr>
        <w:tab/>
        <w:t>Duty to inform, instruct and train persons about hearing risks</w:t>
      </w:r>
      <w:bookmarkEnd w:id="641"/>
      <w:bookmarkEnd w:id="642"/>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643" w:name="_Toc396288042"/>
      <w:bookmarkStart w:id="644" w:name="_Toc421261144"/>
      <w:r>
        <w:rPr>
          <w:rStyle w:val="CharSectno"/>
        </w:rPr>
        <w:t>7.8</w:t>
      </w:r>
      <w:r>
        <w:rPr>
          <w:snapToGrid w:val="0"/>
        </w:rPr>
        <w:t>.</w:t>
      </w:r>
      <w:r>
        <w:rPr>
          <w:snapToGrid w:val="0"/>
        </w:rPr>
        <w:tab/>
        <w:t>Noise report to be prepared</w:t>
      </w:r>
      <w:bookmarkEnd w:id="643"/>
      <w:bookmarkEnd w:id="644"/>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645" w:name="_Toc396288043"/>
      <w:bookmarkStart w:id="646" w:name="_Toc421261145"/>
      <w:r>
        <w:rPr>
          <w:rStyle w:val="CharSectno"/>
        </w:rPr>
        <w:t>7.9</w:t>
      </w:r>
      <w:r>
        <w:rPr>
          <w:snapToGrid w:val="0"/>
        </w:rPr>
        <w:t>.</w:t>
      </w:r>
      <w:r>
        <w:rPr>
          <w:snapToGrid w:val="0"/>
        </w:rPr>
        <w:tab/>
        <w:t>Additional noise report to be prepared</w:t>
      </w:r>
      <w:bookmarkEnd w:id="645"/>
      <w:bookmarkEnd w:id="646"/>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647" w:name="_Toc396288044"/>
      <w:bookmarkStart w:id="648" w:name="_Toc421261146"/>
      <w:r>
        <w:rPr>
          <w:rStyle w:val="CharSectno"/>
        </w:rPr>
        <w:t>7.10</w:t>
      </w:r>
      <w:r>
        <w:rPr>
          <w:snapToGrid w:val="0"/>
        </w:rPr>
        <w:t>.</w:t>
      </w:r>
      <w:r>
        <w:rPr>
          <w:snapToGrid w:val="0"/>
        </w:rPr>
        <w:tab/>
        <w:t>Noise reports</w:t>
      </w:r>
      <w:bookmarkEnd w:id="647"/>
      <w:bookmarkEnd w:id="648"/>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649" w:name="_Toc396288045"/>
      <w:bookmarkStart w:id="650" w:name="_Toc421261147"/>
      <w:r>
        <w:rPr>
          <w:rStyle w:val="CharSectno"/>
        </w:rPr>
        <w:t>7.11</w:t>
      </w:r>
      <w:r>
        <w:rPr>
          <w:snapToGrid w:val="0"/>
        </w:rPr>
        <w:t>.</w:t>
      </w:r>
      <w:r>
        <w:rPr>
          <w:snapToGrid w:val="0"/>
        </w:rPr>
        <w:tab/>
        <w:t>Duties after noise report is prepared</w:t>
      </w:r>
      <w:bookmarkEnd w:id="649"/>
      <w:bookmarkEnd w:id="650"/>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651" w:name="_Toc394578938"/>
      <w:bookmarkStart w:id="652" w:name="_Toc396228672"/>
      <w:bookmarkStart w:id="653" w:name="_Toc396288046"/>
      <w:bookmarkStart w:id="654" w:name="_Toc421192244"/>
      <w:bookmarkStart w:id="655" w:name="_Toc421192901"/>
      <w:bookmarkStart w:id="656" w:name="_Toc421193559"/>
      <w:bookmarkStart w:id="657" w:name="_Toc421261148"/>
      <w:r>
        <w:rPr>
          <w:rStyle w:val="CharDivNo"/>
        </w:rPr>
        <w:t>Division 2</w:t>
      </w:r>
      <w:r>
        <w:rPr>
          <w:snapToGrid w:val="0"/>
        </w:rPr>
        <w:t> — </w:t>
      </w:r>
      <w:r>
        <w:rPr>
          <w:rStyle w:val="CharDivText"/>
        </w:rPr>
        <w:t>Hygiene and sanitation</w:t>
      </w:r>
      <w:bookmarkEnd w:id="651"/>
      <w:bookmarkEnd w:id="652"/>
      <w:bookmarkEnd w:id="653"/>
      <w:bookmarkEnd w:id="654"/>
      <w:bookmarkEnd w:id="655"/>
      <w:bookmarkEnd w:id="656"/>
      <w:bookmarkEnd w:id="657"/>
      <w:r>
        <w:rPr>
          <w:rStyle w:val="CharDivText"/>
        </w:rPr>
        <w:t xml:space="preserve"> </w:t>
      </w:r>
    </w:p>
    <w:p>
      <w:pPr>
        <w:pStyle w:val="Heading5"/>
        <w:spacing w:before="160"/>
        <w:rPr>
          <w:snapToGrid w:val="0"/>
        </w:rPr>
      </w:pPr>
      <w:bookmarkStart w:id="658" w:name="_Toc396288047"/>
      <w:bookmarkStart w:id="659" w:name="_Toc421261149"/>
      <w:r>
        <w:rPr>
          <w:rStyle w:val="CharSectno"/>
        </w:rPr>
        <w:t>7.12</w:t>
      </w:r>
      <w:r>
        <w:rPr>
          <w:snapToGrid w:val="0"/>
        </w:rPr>
        <w:t>.</w:t>
      </w:r>
      <w:r>
        <w:rPr>
          <w:snapToGrid w:val="0"/>
        </w:rPr>
        <w:tab/>
        <w:t>Sanitation facilities</w:t>
      </w:r>
      <w:bookmarkEnd w:id="658"/>
      <w:bookmarkEnd w:id="659"/>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660" w:name="_Toc396288048"/>
      <w:bookmarkStart w:id="661" w:name="_Toc421261150"/>
      <w:r>
        <w:rPr>
          <w:rStyle w:val="CharSectno"/>
        </w:rPr>
        <w:t>7.13</w:t>
      </w:r>
      <w:r>
        <w:rPr>
          <w:snapToGrid w:val="0"/>
        </w:rPr>
        <w:t>.</w:t>
      </w:r>
      <w:r>
        <w:rPr>
          <w:snapToGrid w:val="0"/>
        </w:rPr>
        <w:tab/>
        <w:t>Toilet facilities</w:t>
      </w:r>
      <w:bookmarkEnd w:id="660"/>
      <w:bookmarkEnd w:id="661"/>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662" w:name="_Toc396288049"/>
      <w:bookmarkStart w:id="663" w:name="_Toc421261151"/>
      <w:r>
        <w:rPr>
          <w:rStyle w:val="CharSectno"/>
        </w:rPr>
        <w:t>7.14</w:t>
      </w:r>
      <w:r>
        <w:rPr>
          <w:snapToGrid w:val="0"/>
        </w:rPr>
        <w:t>.</w:t>
      </w:r>
      <w:r>
        <w:rPr>
          <w:snapToGrid w:val="0"/>
        </w:rPr>
        <w:tab/>
        <w:t>Prevention of pollution of workings</w:t>
      </w:r>
      <w:bookmarkEnd w:id="662"/>
      <w:bookmarkEnd w:id="663"/>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664" w:name="_Toc396288050"/>
      <w:bookmarkStart w:id="665" w:name="_Toc421261152"/>
      <w:r>
        <w:rPr>
          <w:rStyle w:val="CharSectno"/>
        </w:rPr>
        <w:t>7.15</w:t>
      </w:r>
      <w:r>
        <w:rPr>
          <w:snapToGrid w:val="0"/>
        </w:rPr>
        <w:t>.</w:t>
      </w:r>
      <w:r>
        <w:rPr>
          <w:snapToGrid w:val="0"/>
        </w:rPr>
        <w:tab/>
        <w:t>Waste timber and other materials not to accumulate underground</w:t>
      </w:r>
      <w:bookmarkEnd w:id="664"/>
      <w:bookmarkEnd w:id="665"/>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666" w:name="_Toc396288051"/>
      <w:bookmarkStart w:id="667" w:name="_Toc421261153"/>
      <w:r>
        <w:rPr>
          <w:rStyle w:val="CharSectno"/>
        </w:rPr>
        <w:t>7.16</w:t>
      </w:r>
      <w:r>
        <w:rPr>
          <w:snapToGrid w:val="0"/>
        </w:rPr>
        <w:t>.</w:t>
      </w:r>
      <w:r>
        <w:rPr>
          <w:snapToGrid w:val="0"/>
        </w:rPr>
        <w:tab/>
        <w:t>Stagnant water not to accumulate underground</w:t>
      </w:r>
      <w:bookmarkEnd w:id="666"/>
      <w:bookmarkEnd w:id="667"/>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668" w:name="_Toc396288052"/>
      <w:bookmarkStart w:id="669" w:name="_Toc421261154"/>
      <w:r>
        <w:rPr>
          <w:rStyle w:val="CharSectno"/>
        </w:rPr>
        <w:t>7.17</w:t>
      </w:r>
      <w:r>
        <w:rPr>
          <w:snapToGrid w:val="0"/>
        </w:rPr>
        <w:t>.</w:t>
      </w:r>
      <w:r>
        <w:rPr>
          <w:snapToGrid w:val="0"/>
        </w:rPr>
        <w:tab/>
        <w:t>Eating places</w:t>
      </w:r>
      <w:bookmarkEnd w:id="668"/>
      <w:bookmarkEnd w:id="66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670" w:name="_Toc396288053"/>
      <w:bookmarkStart w:id="671" w:name="_Toc421261155"/>
      <w:r>
        <w:rPr>
          <w:rStyle w:val="CharSectno"/>
        </w:rPr>
        <w:t>7.18</w:t>
      </w:r>
      <w:r>
        <w:rPr>
          <w:snapToGrid w:val="0"/>
        </w:rPr>
        <w:t>.</w:t>
      </w:r>
      <w:r>
        <w:rPr>
          <w:snapToGrid w:val="0"/>
        </w:rPr>
        <w:tab/>
        <w:t>Drinking water</w:t>
      </w:r>
      <w:bookmarkEnd w:id="670"/>
      <w:bookmarkEnd w:id="671"/>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672" w:name="_Toc396288054"/>
      <w:bookmarkStart w:id="673" w:name="_Toc421261156"/>
      <w:r>
        <w:rPr>
          <w:rStyle w:val="CharSectno"/>
        </w:rPr>
        <w:t>7.19</w:t>
      </w:r>
      <w:r>
        <w:rPr>
          <w:snapToGrid w:val="0"/>
        </w:rPr>
        <w:t>.</w:t>
      </w:r>
      <w:r>
        <w:rPr>
          <w:snapToGrid w:val="0"/>
        </w:rPr>
        <w:tab/>
        <w:t>Change rooms</w:t>
      </w:r>
      <w:bookmarkEnd w:id="672"/>
      <w:bookmarkEnd w:id="673"/>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674" w:name="_Toc394578947"/>
      <w:bookmarkStart w:id="675" w:name="_Toc396228681"/>
      <w:bookmarkStart w:id="676" w:name="_Toc396288055"/>
      <w:bookmarkStart w:id="677" w:name="_Toc421192253"/>
      <w:bookmarkStart w:id="678" w:name="_Toc421192910"/>
      <w:bookmarkStart w:id="679" w:name="_Toc421193568"/>
      <w:bookmarkStart w:id="680" w:name="_Toc421261157"/>
      <w:r>
        <w:rPr>
          <w:rStyle w:val="CharDivNo"/>
        </w:rPr>
        <w:t>Division 3</w:t>
      </w:r>
      <w:r>
        <w:rPr>
          <w:snapToGrid w:val="0"/>
        </w:rPr>
        <w:t> — </w:t>
      </w:r>
      <w:r>
        <w:rPr>
          <w:rStyle w:val="CharDivText"/>
        </w:rPr>
        <w:t>Hazardous substances</w:t>
      </w:r>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396288056"/>
      <w:bookmarkStart w:id="682" w:name="_Toc421261158"/>
      <w:r>
        <w:rPr>
          <w:rStyle w:val="CharSectno"/>
        </w:rPr>
        <w:t>7.20</w:t>
      </w:r>
      <w:r>
        <w:rPr>
          <w:snapToGrid w:val="0"/>
        </w:rPr>
        <w:t>.</w:t>
      </w:r>
      <w:r>
        <w:rPr>
          <w:snapToGrid w:val="0"/>
        </w:rPr>
        <w:tab/>
        <w:t>Terms used</w:t>
      </w:r>
      <w:bookmarkEnd w:id="681"/>
      <w:bookmarkEnd w:id="68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683" w:name="_Toc396288057"/>
      <w:bookmarkStart w:id="684" w:name="_Toc421261159"/>
      <w:r>
        <w:rPr>
          <w:rStyle w:val="CharSectno"/>
        </w:rPr>
        <w:t>7.21</w:t>
      </w:r>
      <w:r>
        <w:rPr>
          <w:snapToGrid w:val="0"/>
        </w:rPr>
        <w:t>.</w:t>
      </w:r>
      <w:r>
        <w:rPr>
          <w:snapToGrid w:val="0"/>
        </w:rPr>
        <w:tab/>
        <w:t>Material safety data sheets</w:t>
      </w:r>
      <w:bookmarkEnd w:id="683"/>
      <w:bookmarkEnd w:id="684"/>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685" w:name="_Toc396288058"/>
      <w:bookmarkStart w:id="686" w:name="_Toc421261160"/>
      <w:r>
        <w:rPr>
          <w:rStyle w:val="CharSectno"/>
        </w:rPr>
        <w:t>7.22</w:t>
      </w:r>
      <w:r>
        <w:rPr>
          <w:snapToGrid w:val="0"/>
        </w:rPr>
        <w:t>.</w:t>
      </w:r>
      <w:r>
        <w:rPr>
          <w:snapToGrid w:val="0"/>
        </w:rPr>
        <w:tab/>
        <w:t>Containers to be appropriate</w:t>
      </w:r>
      <w:bookmarkEnd w:id="685"/>
      <w:bookmarkEnd w:id="686"/>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687" w:name="_Toc396288059"/>
      <w:bookmarkStart w:id="688" w:name="_Toc421261161"/>
      <w:r>
        <w:rPr>
          <w:rStyle w:val="CharSectno"/>
        </w:rPr>
        <w:t>7.23</w:t>
      </w:r>
      <w:r>
        <w:rPr>
          <w:snapToGrid w:val="0"/>
        </w:rPr>
        <w:t>.</w:t>
      </w:r>
      <w:r>
        <w:rPr>
          <w:snapToGrid w:val="0"/>
        </w:rPr>
        <w:tab/>
        <w:t>Disposal of containers</w:t>
      </w:r>
      <w:bookmarkEnd w:id="687"/>
      <w:bookmarkEnd w:id="688"/>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689" w:name="_Toc396288060"/>
      <w:bookmarkStart w:id="690" w:name="_Toc421261162"/>
      <w:r>
        <w:rPr>
          <w:rStyle w:val="CharSectno"/>
        </w:rPr>
        <w:t>7.24</w:t>
      </w:r>
      <w:r>
        <w:rPr>
          <w:snapToGrid w:val="0"/>
        </w:rPr>
        <w:t>.</w:t>
      </w:r>
      <w:r>
        <w:rPr>
          <w:snapToGrid w:val="0"/>
        </w:rPr>
        <w:tab/>
        <w:t>Labels</w:t>
      </w:r>
      <w:bookmarkEnd w:id="689"/>
      <w:bookmarkEnd w:id="69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691" w:name="_Toc396288061"/>
      <w:bookmarkStart w:id="692" w:name="_Toc421261163"/>
      <w:r>
        <w:rPr>
          <w:rStyle w:val="CharSectno"/>
        </w:rPr>
        <w:t>7.25</w:t>
      </w:r>
      <w:r>
        <w:rPr>
          <w:snapToGrid w:val="0"/>
        </w:rPr>
        <w:t>.</w:t>
      </w:r>
      <w:r>
        <w:rPr>
          <w:snapToGrid w:val="0"/>
        </w:rPr>
        <w:tab/>
        <w:t>Register of hazardous substances</w:t>
      </w:r>
      <w:bookmarkEnd w:id="691"/>
      <w:bookmarkEnd w:id="692"/>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693" w:name="_Toc396288062"/>
      <w:bookmarkStart w:id="694" w:name="_Toc421261164"/>
      <w:r>
        <w:rPr>
          <w:rStyle w:val="CharSectno"/>
        </w:rPr>
        <w:t>7.26</w:t>
      </w:r>
      <w:r>
        <w:rPr>
          <w:snapToGrid w:val="0"/>
        </w:rPr>
        <w:t>.</w:t>
      </w:r>
      <w:r>
        <w:rPr>
          <w:snapToGrid w:val="0"/>
        </w:rPr>
        <w:tab/>
        <w:t>Enclosed systems</w:t>
      </w:r>
      <w:bookmarkEnd w:id="693"/>
      <w:bookmarkEnd w:id="694"/>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695" w:name="_Toc396288063"/>
      <w:bookmarkStart w:id="696" w:name="_Toc421261165"/>
      <w:r>
        <w:rPr>
          <w:rStyle w:val="CharSectno"/>
        </w:rPr>
        <w:t>7.27</w:t>
      </w:r>
      <w:r>
        <w:rPr>
          <w:snapToGrid w:val="0"/>
        </w:rPr>
        <w:t>.</w:t>
      </w:r>
      <w:r>
        <w:rPr>
          <w:snapToGrid w:val="0"/>
        </w:rPr>
        <w:tab/>
        <w:t>Risk assessment</w:t>
      </w:r>
      <w:bookmarkEnd w:id="695"/>
      <w:bookmarkEnd w:id="69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697" w:name="_Toc396288064"/>
      <w:bookmarkStart w:id="698" w:name="_Toc421261166"/>
      <w:r>
        <w:rPr>
          <w:rStyle w:val="CharSectno"/>
        </w:rPr>
        <w:t>7.28</w:t>
      </w:r>
      <w:r>
        <w:rPr>
          <w:snapToGrid w:val="0"/>
        </w:rPr>
        <w:t>.</w:t>
      </w:r>
      <w:r>
        <w:rPr>
          <w:snapToGrid w:val="0"/>
        </w:rPr>
        <w:tab/>
        <w:t>Means of reducing risk of exposure to hazardous substances</w:t>
      </w:r>
      <w:bookmarkEnd w:id="697"/>
      <w:bookmarkEnd w:id="698"/>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in Gazette 28 Feb 2003 p. 668.]</w:t>
      </w:r>
    </w:p>
    <w:p>
      <w:pPr>
        <w:pStyle w:val="Heading5"/>
        <w:rPr>
          <w:snapToGrid w:val="0"/>
        </w:rPr>
      </w:pPr>
      <w:bookmarkStart w:id="699" w:name="_Toc396288065"/>
      <w:bookmarkStart w:id="700" w:name="_Toc421261167"/>
      <w:r>
        <w:rPr>
          <w:rStyle w:val="CharSectno"/>
        </w:rPr>
        <w:t>7.29</w:t>
      </w:r>
      <w:r>
        <w:rPr>
          <w:snapToGrid w:val="0"/>
        </w:rPr>
        <w:t>.</w:t>
      </w:r>
      <w:r>
        <w:rPr>
          <w:snapToGrid w:val="0"/>
        </w:rPr>
        <w:tab/>
        <w:t>Workplace atmospheric contaminant monitoring to be provided</w:t>
      </w:r>
      <w:bookmarkEnd w:id="699"/>
      <w:bookmarkEnd w:id="700"/>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701" w:name="_Toc396288066"/>
      <w:bookmarkStart w:id="702" w:name="_Toc421261168"/>
      <w:r>
        <w:rPr>
          <w:rStyle w:val="CharSectno"/>
        </w:rPr>
        <w:t>7.30</w:t>
      </w:r>
      <w:r>
        <w:rPr>
          <w:snapToGrid w:val="0"/>
        </w:rPr>
        <w:t>.</w:t>
      </w:r>
      <w:r>
        <w:rPr>
          <w:snapToGrid w:val="0"/>
        </w:rPr>
        <w:tab/>
        <w:t>Health surveillance</w:t>
      </w:r>
      <w:bookmarkEnd w:id="701"/>
      <w:bookmarkEnd w:id="702"/>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703" w:name="_Toc394578959"/>
      <w:bookmarkStart w:id="704" w:name="_Toc396228693"/>
      <w:bookmarkStart w:id="705" w:name="_Toc396288067"/>
      <w:bookmarkStart w:id="706" w:name="_Toc421192265"/>
      <w:bookmarkStart w:id="707" w:name="_Toc421192922"/>
      <w:bookmarkStart w:id="708" w:name="_Toc421193580"/>
      <w:bookmarkStart w:id="709" w:name="_Toc421261169"/>
      <w:r>
        <w:rPr>
          <w:rStyle w:val="CharPartNo"/>
        </w:rPr>
        <w:t>Part 8</w:t>
      </w:r>
      <w:r>
        <w:t> — </w:t>
      </w:r>
      <w:r>
        <w:rPr>
          <w:rStyle w:val="CharPartText"/>
        </w:rPr>
        <w:t>Explosives</w:t>
      </w:r>
      <w:bookmarkEnd w:id="703"/>
      <w:bookmarkEnd w:id="704"/>
      <w:bookmarkEnd w:id="705"/>
      <w:bookmarkEnd w:id="706"/>
      <w:bookmarkEnd w:id="707"/>
      <w:bookmarkEnd w:id="708"/>
      <w:bookmarkEnd w:id="709"/>
      <w:r>
        <w:rPr>
          <w:rStyle w:val="CharPartText"/>
        </w:rPr>
        <w:t xml:space="preserve"> </w:t>
      </w:r>
    </w:p>
    <w:p>
      <w:pPr>
        <w:pStyle w:val="Heading3"/>
        <w:rPr>
          <w:snapToGrid w:val="0"/>
        </w:rPr>
      </w:pPr>
      <w:bookmarkStart w:id="710" w:name="_Toc394578960"/>
      <w:bookmarkStart w:id="711" w:name="_Toc396228694"/>
      <w:bookmarkStart w:id="712" w:name="_Toc396288068"/>
      <w:bookmarkStart w:id="713" w:name="_Toc421192266"/>
      <w:bookmarkStart w:id="714" w:name="_Toc421192923"/>
      <w:bookmarkStart w:id="715" w:name="_Toc421193581"/>
      <w:bookmarkStart w:id="716" w:name="_Toc421261170"/>
      <w:r>
        <w:rPr>
          <w:rStyle w:val="CharDivNo"/>
        </w:rPr>
        <w:t>Division 1</w:t>
      </w:r>
      <w:r>
        <w:rPr>
          <w:snapToGrid w:val="0"/>
        </w:rPr>
        <w:t> — </w:t>
      </w:r>
      <w:r>
        <w:rPr>
          <w:rStyle w:val="CharDivText"/>
        </w:rPr>
        <w:t>Preliminary</w:t>
      </w:r>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396288069"/>
      <w:bookmarkStart w:id="718" w:name="_Toc421261171"/>
      <w:r>
        <w:rPr>
          <w:rStyle w:val="CharSectno"/>
        </w:rPr>
        <w:t>8.1</w:t>
      </w:r>
      <w:r>
        <w:rPr>
          <w:snapToGrid w:val="0"/>
        </w:rPr>
        <w:t>.</w:t>
      </w:r>
      <w:r>
        <w:rPr>
          <w:snapToGrid w:val="0"/>
        </w:rPr>
        <w:tab/>
        <w:t>Terms used</w:t>
      </w:r>
      <w:bookmarkEnd w:id="717"/>
      <w:bookmarkEnd w:id="71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719" w:name="_Toc394578962"/>
      <w:bookmarkStart w:id="720" w:name="_Toc396228696"/>
      <w:bookmarkStart w:id="721" w:name="_Toc396288070"/>
      <w:bookmarkStart w:id="722" w:name="_Toc421192268"/>
      <w:bookmarkStart w:id="723" w:name="_Toc421192925"/>
      <w:bookmarkStart w:id="724" w:name="_Toc421193583"/>
      <w:bookmarkStart w:id="725" w:name="_Toc421261172"/>
      <w:r>
        <w:rPr>
          <w:rStyle w:val="CharDivNo"/>
        </w:rPr>
        <w:t>Division 2</w:t>
      </w:r>
      <w:r>
        <w:rPr>
          <w:snapToGrid w:val="0"/>
        </w:rPr>
        <w:t> — </w:t>
      </w:r>
      <w:r>
        <w:rPr>
          <w:rStyle w:val="CharDivText"/>
        </w:rPr>
        <w:t>General</w:t>
      </w:r>
      <w:bookmarkEnd w:id="719"/>
      <w:bookmarkEnd w:id="720"/>
      <w:bookmarkEnd w:id="721"/>
      <w:bookmarkEnd w:id="722"/>
      <w:bookmarkEnd w:id="723"/>
      <w:bookmarkEnd w:id="724"/>
      <w:bookmarkEnd w:id="725"/>
      <w:r>
        <w:rPr>
          <w:rStyle w:val="CharDivText"/>
        </w:rPr>
        <w:t xml:space="preserve"> </w:t>
      </w:r>
    </w:p>
    <w:p>
      <w:pPr>
        <w:pStyle w:val="Heading5"/>
      </w:pPr>
      <w:bookmarkStart w:id="726" w:name="_Toc396288071"/>
      <w:bookmarkStart w:id="727" w:name="_Toc421261173"/>
      <w:r>
        <w:rPr>
          <w:rStyle w:val="CharSectno"/>
        </w:rPr>
        <w:t>8.1A</w:t>
      </w:r>
      <w:r>
        <w:t>.</w:t>
      </w:r>
      <w:r>
        <w:tab/>
        <w:t>Explosives, requirements in relation to</w:t>
      </w:r>
      <w:bookmarkEnd w:id="726"/>
      <w:bookmarkEnd w:id="727"/>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728" w:name="_Toc396288072"/>
      <w:bookmarkStart w:id="729" w:name="_Toc421261174"/>
      <w:r>
        <w:rPr>
          <w:rStyle w:val="CharSectno"/>
        </w:rPr>
        <w:t>8.2</w:t>
      </w:r>
      <w:r>
        <w:rPr>
          <w:snapToGrid w:val="0"/>
        </w:rPr>
        <w:t>.</w:t>
      </w:r>
      <w:r>
        <w:rPr>
          <w:snapToGrid w:val="0"/>
        </w:rPr>
        <w:tab/>
        <w:t>Division does not apply to underground coal mining</w:t>
      </w:r>
      <w:bookmarkEnd w:id="728"/>
      <w:bookmarkEnd w:id="729"/>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730" w:name="_Toc396288073"/>
      <w:bookmarkStart w:id="731" w:name="_Toc421261175"/>
      <w:r>
        <w:rPr>
          <w:rStyle w:val="CharSectno"/>
        </w:rPr>
        <w:t>8.5</w:t>
      </w:r>
      <w:r>
        <w:rPr>
          <w:snapToGrid w:val="0"/>
        </w:rPr>
        <w:t>.</w:t>
      </w:r>
      <w:r>
        <w:rPr>
          <w:snapToGrid w:val="0"/>
        </w:rPr>
        <w:tab/>
        <w:t>Underground magazines</w:t>
      </w:r>
      <w:bookmarkEnd w:id="730"/>
      <w:bookmarkEnd w:id="731"/>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in Gazette 29 Feb 2008 p. 687.]</w:t>
      </w:r>
    </w:p>
    <w:p>
      <w:pPr>
        <w:pStyle w:val="Ednotesection"/>
        <w:spacing w:before="240"/>
        <w:ind w:left="890" w:hanging="890"/>
      </w:pPr>
      <w:r>
        <w:t>[</w:t>
      </w:r>
      <w:r>
        <w:rPr>
          <w:b/>
          <w:bCs/>
        </w:rPr>
        <w:t>8.6.</w:t>
      </w:r>
      <w:r>
        <w:tab/>
        <w:t>Deleted in Gazette 29 Feb 2008 p. 687.]</w:t>
      </w:r>
    </w:p>
    <w:p>
      <w:pPr>
        <w:pStyle w:val="Heading5"/>
        <w:spacing w:before="240"/>
        <w:rPr>
          <w:snapToGrid w:val="0"/>
        </w:rPr>
      </w:pPr>
      <w:bookmarkStart w:id="732" w:name="_Toc396288074"/>
      <w:bookmarkStart w:id="733" w:name="_Toc421261176"/>
      <w:r>
        <w:rPr>
          <w:rStyle w:val="CharSectno"/>
        </w:rPr>
        <w:t>8.7</w:t>
      </w:r>
      <w:r>
        <w:rPr>
          <w:snapToGrid w:val="0"/>
        </w:rPr>
        <w:t>.</w:t>
      </w:r>
      <w:r>
        <w:rPr>
          <w:snapToGrid w:val="0"/>
        </w:rPr>
        <w:tab/>
        <w:t>Lights</w:t>
      </w:r>
      <w:bookmarkEnd w:id="732"/>
      <w:bookmarkEnd w:id="733"/>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spacing w:before="180"/>
        <w:ind w:left="890" w:hanging="890"/>
      </w:pPr>
      <w:r>
        <w:t>[</w:t>
      </w:r>
      <w:r>
        <w:rPr>
          <w:b/>
          <w:bCs/>
        </w:rPr>
        <w:t>8.8, 8.9.</w:t>
      </w:r>
      <w:r>
        <w:tab/>
        <w:t>Deleted in Gazette 29 Feb 2008 p. 688.]</w:t>
      </w:r>
    </w:p>
    <w:p>
      <w:pPr>
        <w:pStyle w:val="Heading5"/>
        <w:rPr>
          <w:snapToGrid w:val="0"/>
        </w:rPr>
      </w:pPr>
      <w:bookmarkStart w:id="734" w:name="_Toc396288075"/>
      <w:bookmarkStart w:id="735" w:name="_Toc421261177"/>
      <w:r>
        <w:rPr>
          <w:rStyle w:val="CharSectno"/>
        </w:rPr>
        <w:t>8.10</w:t>
      </w:r>
      <w:r>
        <w:rPr>
          <w:snapToGrid w:val="0"/>
        </w:rPr>
        <w:t>.</w:t>
      </w:r>
      <w:r>
        <w:rPr>
          <w:snapToGrid w:val="0"/>
        </w:rPr>
        <w:tab/>
        <w:t>Faulty explosive in magazine</w:t>
      </w:r>
      <w:bookmarkEnd w:id="734"/>
      <w:bookmarkEnd w:id="735"/>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736" w:name="_Toc396288076"/>
      <w:bookmarkStart w:id="737" w:name="_Toc421261178"/>
      <w:r>
        <w:rPr>
          <w:rStyle w:val="CharSectno"/>
        </w:rPr>
        <w:t>8.11</w:t>
      </w:r>
      <w:r>
        <w:rPr>
          <w:snapToGrid w:val="0"/>
        </w:rPr>
        <w:t>.</w:t>
      </w:r>
      <w:r>
        <w:rPr>
          <w:snapToGrid w:val="0"/>
        </w:rPr>
        <w:tab/>
        <w:t>Removal on closure of mine</w:t>
      </w:r>
      <w:bookmarkEnd w:id="736"/>
      <w:bookmarkEnd w:id="737"/>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spacing w:before="180"/>
      </w:pPr>
      <w:r>
        <w:t>[</w:t>
      </w:r>
      <w:r>
        <w:rPr>
          <w:b/>
          <w:bCs/>
        </w:rPr>
        <w:t>8.12.</w:t>
      </w:r>
      <w:r>
        <w:tab/>
        <w:t>Deleted in Gazette 29 Feb 2008 p. 688.]</w:t>
      </w:r>
    </w:p>
    <w:p>
      <w:pPr>
        <w:pStyle w:val="Heading5"/>
        <w:spacing w:before="180"/>
        <w:rPr>
          <w:snapToGrid w:val="0"/>
        </w:rPr>
      </w:pPr>
      <w:bookmarkStart w:id="738" w:name="_Toc396288077"/>
      <w:bookmarkStart w:id="739" w:name="_Toc421261179"/>
      <w:r>
        <w:rPr>
          <w:rStyle w:val="CharSectno"/>
        </w:rPr>
        <w:t>8.13</w:t>
      </w:r>
      <w:r>
        <w:rPr>
          <w:snapToGrid w:val="0"/>
        </w:rPr>
        <w:t>.</w:t>
      </w:r>
      <w:r>
        <w:rPr>
          <w:snapToGrid w:val="0"/>
        </w:rPr>
        <w:tab/>
        <w:t>Smoking prohibited</w:t>
      </w:r>
      <w:bookmarkEnd w:id="738"/>
      <w:bookmarkEnd w:id="739"/>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in Gazette 29 Feb 2008 p. 688.] </w:t>
      </w:r>
    </w:p>
    <w:p>
      <w:pPr>
        <w:pStyle w:val="Heading5"/>
        <w:rPr>
          <w:snapToGrid w:val="0"/>
        </w:rPr>
      </w:pPr>
      <w:bookmarkStart w:id="740" w:name="_Toc396288078"/>
      <w:bookmarkStart w:id="741" w:name="_Toc421261180"/>
      <w:r>
        <w:rPr>
          <w:rStyle w:val="CharSectno"/>
        </w:rPr>
        <w:t>8.14</w:t>
      </w:r>
      <w:r>
        <w:rPr>
          <w:snapToGrid w:val="0"/>
        </w:rPr>
        <w:t>.</w:t>
      </w:r>
      <w:r>
        <w:rPr>
          <w:snapToGrid w:val="0"/>
        </w:rPr>
        <w:tab/>
        <w:t>Handling and transport</w:t>
      </w:r>
      <w:bookmarkEnd w:id="740"/>
      <w:bookmarkEnd w:id="741"/>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742" w:name="_Toc396288079"/>
      <w:bookmarkStart w:id="743" w:name="_Toc421261181"/>
      <w:r>
        <w:rPr>
          <w:rStyle w:val="CharSectno"/>
        </w:rPr>
        <w:t>8.16</w:t>
      </w:r>
      <w:r>
        <w:rPr>
          <w:snapToGrid w:val="0"/>
        </w:rPr>
        <w:t>.</w:t>
      </w:r>
      <w:r>
        <w:rPr>
          <w:snapToGrid w:val="0"/>
        </w:rPr>
        <w:tab/>
        <w:t>Storage of detonators</w:t>
      </w:r>
      <w:bookmarkEnd w:id="742"/>
      <w:bookmarkEnd w:id="74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744" w:name="_Toc396288080"/>
      <w:bookmarkStart w:id="745" w:name="_Toc421261182"/>
      <w:r>
        <w:rPr>
          <w:rStyle w:val="CharSectno"/>
        </w:rPr>
        <w:t>8.17</w:t>
      </w:r>
      <w:r>
        <w:rPr>
          <w:snapToGrid w:val="0"/>
        </w:rPr>
        <w:t>.</w:t>
      </w:r>
      <w:r>
        <w:rPr>
          <w:snapToGrid w:val="0"/>
        </w:rPr>
        <w:tab/>
        <w:t>Detonator capping station</w:t>
      </w:r>
      <w:bookmarkEnd w:id="744"/>
      <w:bookmarkEnd w:id="745"/>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in Gazette 29 Feb 2008 p. 689.]</w:t>
      </w:r>
    </w:p>
    <w:p>
      <w:pPr>
        <w:pStyle w:val="Heading5"/>
        <w:spacing w:before="180"/>
        <w:rPr>
          <w:snapToGrid w:val="0"/>
        </w:rPr>
      </w:pPr>
      <w:bookmarkStart w:id="746" w:name="_Toc396288081"/>
      <w:bookmarkStart w:id="747" w:name="_Toc421261183"/>
      <w:r>
        <w:rPr>
          <w:rStyle w:val="CharSectno"/>
        </w:rPr>
        <w:t>8.19</w:t>
      </w:r>
      <w:r>
        <w:rPr>
          <w:snapToGrid w:val="0"/>
        </w:rPr>
        <w:t>.</w:t>
      </w:r>
      <w:r>
        <w:rPr>
          <w:snapToGrid w:val="0"/>
        </w:rPr>
        <w:tab/>
        <w:t>Safety fuse — burning rate</w:t>
      </w:r>
      <w:bookmarkEnd w:id="746"/>
      <w:bookmarkEnd w:id="747"/>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748" w:name="_Toc396288082"/>
      <w:bookmarkStart w:id="749" w:name="_Toc421261184"/>
      <w:r>
        <w:rPr>
          <w:rStyle w:val="CharSectno"/>
        </w:rPr>
        <w:t>8.20</w:t>
      </w:r>
      <w:r>
        <w:rPr>
          <w:snapToGrid w:val="0"/>
        </w:rPr>
        <w:t>.</w:t>
      </w:r>
      <w:r>
        <w:rPr>
          <w:snapToGrid w:val="0"/>
        </w:rPr>
        <w:tab/>
        <w:t>Safety fuse — length</w:t>
      </w:r>
      <w:bookmarkEnd w:id="748"/>
      <w:bookmarkEnd w:id="749"/>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750" w:name="_Toc396288083"/>
      <w:bookmarkStart w:id="751" w:name="_Toc421261185"/>
      <w:r>
        <w:rPr>
          <w:rStyle w:val="CharSectno"/>
        </w:rPr>
        <w:t>8.21</w:t>
      </w:r>
      <w:r>
        <w:rPr>
          <w:snapToGrid w:val="0"/>
        </w:rPr>
        <w:t>.</w:t>
      </w:r>
      <w:r>
        <w:rPr>
          <w:snapToGrid w:val="0"/>
        </w:rPr>
        <w:tab/>
        <w:t>Drilling precautions — underground</w:t>
      </w:r>
      <w:bookmarkEnd w:id="750"/>
      <w:bookmarkEnd w:id="751"/>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752" w:name="_Toc396288084"/>
      <w:bookmarkStart w:id="753" w:name="_Toc421261186"/>
      <w:r>
        <w:rPr>
          <w:rStyle w:val="CharSectno"/>
        </w:rPr>
        <w:t>8.22</w:t>
      </w:r>
      <w:r>
        <w:rPr>
          <w:snapToGrid w:val="0"/>
        </w:rPr>
        <w:t>.</w:t>
      </w:r>
      <w:r>
        <w:rPr>
          <w:snapToGrid w:val="0"/>
        </w:rPr>
        <w:tab/>
        <w:t>Drilling precautions — surface mining operations</w:t>
      </w:r>
      <w:bookmarkEnd w:id="752"/>
      <w:bookmarkEnd w:id="753"/>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spacing w:before="180"/>
        <w:rPr>
          <w:snapToGrid w:val="0"/>
        </w:rPr>
      </w:pPr>
      <w:bookmarkStart w:id="754" w:name="_Toc396288085"/>
      <w:bookmarkStart w:id="755" w:name="_Toc421261187"/>
      <w:r>
        <w:rPr>
          <w:rStyle w:val="CharSectno"/>
        </w:rPr>
        <w:t>8.23</w:t>
      </w:r>
      <w:r>
        <w:rPr>
          <w:snapToGrid w:val="0"/>
        </w:rPr>
        <w:t>.</w:t>
      </w:r>
      <w:r>
        <w:rPr>
          <w:snapToGrid w:val="0"/>
        </w:rPr>
        <w:tab/>
        <w:t>Charging operations — underground</w:t>
      </w:r>
      <w:bookmarkEnd w:id="754"/>
      <w:bookmarkEnd w:id="755"/>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756" w:name="_Toc396288086"/>
      <w:bookmarkStart w:id="757" w:name="_Toc421261188"/>
      <w:r>
        <w:rPr>
          <w:rStyle w:val="CharSectno"/>
        </w:rPr>
        <w:t>8.24</w:t>
      </w:r>
      <w:r>
        <w:rPr>
          <w:snapToGrid w:val="0"/>
        </w:rPr>
        <w:t>.</w:t>
      </w:r>
      <w:r>
        <w:rPr>
          <w:snapToGrid w:val="0"/>
        </w:rPr>
        <w:tab/>
        <w:t>Charging operations — surface mining operations</w:t>
      </w:r>
      <w:bookmarkEnd w:id="756"/>
      <w:bookmarkEnd w:id="757"/>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758" w:name="_Toc396288087"/>
      <w:bookmarkStart w:id="759" w:name="_Toc421261189"/>
      <w:r>
        <w:rPr>
          <w:rStyle w:val="CharSectno"/>
        </w:rPr>
        <w:t>8.25</w:t>
      </w:r>
      <w:r>
        <w:rPr>
          <w:snapToGrid w:val="0"/>
        </w:rPr>
        <w:t>.</w:t>
      </w:r>
      <w:r>
        <w:rPr>
          <w:snapToGrid w:val="0"/>
        </w:rPr>
        <w:tab/>
        <w:t>Firing warnings — underground</w:t>
      </w:r>
      <w:bookmarkEnd w:id="758"/>
      <w:bookmarkEnd w:id="759"/>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760" w:name="_Toc396288088"/>
      <w:bookmarkStart w:id="761" w:name="_Toc421261190"/>
      <w:r>
        <w:rPr>
          <w:rStyle w:val="CharSectno"/>
        </w:rPr>
        <w:t>8.26</w:t>
      </w:r>
      <w:r>
        <w:rPr>
          <w:snapToGrid w:val="0"/>
        </w:rPr>
        <w:t>.</w:t>
      </w:r>
      <w:r>
        <w:rPr>
          <w:snapToGrid w:val="0"/>
        </w:rPr>
        <w:tab/>
        <w:t>Firing warnings — surface mining operations</w:t>
      </w:r>
      <w:bookmarkEnd w:id="760"/>
      <w:bookmarkEnd w:id="761"/>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in Gazette 29 Feb 2008 p. 689.] </w:t>
      </w:r>
    </w:p>
    <w:p>
      <w:pPr>
        <w:pStyle w:val="Heading5"/>
        <w:spacing w:before="240"/>
        <w:rPr>
          <w:snapToGrid w:val="0"/>
        </w:rPr>
      </w:pPr>
      <w:bookmarkStart w:id="762" w:name="_Toc396288089"/>
      <w:bookmarkStart w:id="763" w:name="_Toc421261191"/>
      <w:r>
        <w:rPr>
          <w:rStyle w:val="CharSectno"/>
        </w:rPr>
        <w:t>8.27</w:t>
      </w:r>
      <w:r>
        <w:rPr>
          <w:snapToGrid w:val="0"/>
        </w:rPr>
        <w:t>.</w:t>
      </w:r>
      <w:r>
        <w:rPr>
          <w:snapToGrid w:val="0"/>
        </w:rPr>
        <w:tab/>
        <w:t>Firing times — underground</w:t>
      </w:r>
      <w:bookmarkEnd w:id="762"/>
      <w:bookmarkEnd w:id="763"/>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764" w:name="_Toc396288090"/>
      <w:bookmarkStart w:id="765" w:name="_Toc421261192"/>
      <w:r>
        <w:rPr>
          <w:rStyle w:val="CharSectno"/>
        </w:rPr>
        <w:t>8.28</w:t>
      </w:r>
      <w:r>
        <w:rPr>
          <w:snapToGrid w:val="0"/>
        </w:rPr>
        <w:t>.</w:t>
      </w:r>
      <w:r>
        <w:rPr>
          <w:snapToGrid w:val="0"/>
        </w:rPr>
        <w:tab/>
        <w:t>Firing times — surface mining operations</w:t>
      </w:r>
      <w:bookmarkEnd w:id="764"/>
      <w:bookmarkEnd w:id="765"/>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766" w:name="_Toc396288091"/>
      <w:bookmarkStart w:id="767" w:name="_Toc421261193"/>
      <w:r>
        <w:rPr>
          <w:rStyle w:val="CharSectno"/>
        </w:rPr>
        <w:t>8.29</w:t>
      </w:r>
      <w:r>
        <w:rPr>
          <w:snapToGrid w:val="0"/>
        </w:rPr>
        <w:t>.</w:t>
      </w:r>
      <w:r>
        <w:rPr>
          <w:snapToGrid w:val="0"/>
        </w:rPr>
        <w:tab/>
        <w:t>Special blasts underground</w:t>
      </w:r>
      <w:bookmarkEnd w:id="766"/>
      <w:bookmarkEnd w:id="767"/>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768" w:name="_Toc396288092"/>
      <w:bookmarkStart w:id="769" w:name="_Toc421261194"/>
      <w:r>
        <w:rPr>
          <w:rStyle w:val="CharSectno"/>
        </w:rPr>
        <w:t>8.30</w:t>
      </w:r>
      <w:r>
        <w:rPr>
          <w:snapToGrid w:val="0"/>
        </w:rPr>
        <w:t>.</w:t>
      </w:r>
      <w:r>
        <w:rPr>
          <w:snapToGrid w:val="0"/>
        </w:rPr>
        <w:tab/>
        <w:t>Fly rock surface mining operations</w:t>
      </w:r>
      <w:bookmarkEnd w:id="768"/>
      <w:bookmarkEnd w:id="769"/>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770" w:name="_Toc396288093"/>
      <w:bookmarkStart w:id="771" w:name="_Toc421261195"/>
      <w:r>
        <w:rPr>
          <w:rStyle w:val="CharSectno"/>
        </w:rPr>
        <w:t>8.31</w:t>
      </w:r>
      <w:r>
        <w:rPr>
          <w:snapToGrid w:val="0"/>
        </w:rPr>
        <w:t>.</w:t>
      </w:r>
      <w:r>
        <w:rPr>
          <w:snapToGrid w:val="0"/>
        </w:rPr>
        <w:tab/>
        <w:t>Firing with safety fuse</w:t>
      </w:r>
      <w:bookmarkEnd w:id="770"/>
      <w:bookmarkEnd w:id="771"/>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772" w:name="_Toc396288094"/>
      <w:bookmarkStart w:id="773" w:name="_Toc421261196"/>
      <w:r>
        <w:rPr>
          <w:rStyle w:val="CharSectno"/>
        </w:rPr>
        <w:t>8.32</w:t>
      </w:r>
      <w:r>
        <w:rPr>
          <w:snapToGrid w:val="0"/>
        </w:rPr>
        <w:t>.</w:t>
      </w:r>
      <w:r>
        <w:rPr>
          <w:snapToGrid w:val="0"/>
        </w:rPr>
        <w:tab/>
        <w:t>Electrical firing</w:t>
      </w:r>
      <w:bookmarkEnd w:id="772"/>
      <w:bookmarkEnd w:id="77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774" w:name="_Toc396288095"/>
      <w:bookmarkStart w:id="775" w:name="_Toc421261197"/>
      <w:r>
        <w:rPr>
          <w:rStyle w:val="CharSectno"/>
        </w:rPr>
        <w:t>8.33</w:t>
      </w:r>
      <w:r>
        <w:rPr>
          <w:snapToGrid w:val="0"/>
        </w:rPr>
        <w:t>.</w:t>
      </w:r>
      <w:r>
        <w:rPr>
          <w:snapToGrid w:val="0"/>
        </w:rPr>
        <w:tab/>
        <w:t>Testing electrical firing circuits</w:t>
      </w:r>
      <w:bookmarkEnd w:id="774"/>
      <w:bookmarkEnd w:id="775"/>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spacing w:before="180"/>
        <w:rPr>
          <w:snapToGrid w:val="0"/>
        </w:rPr>
      </w:pPr>
      <w:bookmarkStart w:id="776" w:name="_Toc396288096"/>
      <w:bookmarkStart w:id="777" w:name="_Toc421261198"/>
      <w:r>
        <w:rPr>
          <w:rStyle w:val="CharSectno"/>
        </w:rPr>
        <w:t>8.34</w:t>
      </w:r>
      <w:r>
        <w:rPr>
          <w:snapToGrid w:val="0"/>
        </w:rPr>
        <w:t>.</w:t>
      </w:r>
      <w:r>
        <w:rPr>
          <w:snapToGrid w:val="0"/>
        </w:rPr>
        <w:tab/>
        <w:t>Electrical blasting accessories</w:t>
      </w:r>
      <w:bookmarkEnd w:id="776"/>
      <w:bookmarkEnd w:id="777"/>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spacing w:before="180"/>
        <w:rPr>
          <w:snapToGrid w:val="0"/>
        </w:rPr>
      </w:pPr>
      <w:bookmarkStart w:id="778" w:name="_Toc396288097"/>
      <w:bookmarkStart w:id="779" w:name="_Toc421261199"/>
      <w:r>
        <w:rPr>
          <w:rStyle w:val="CharSectno"/>
        </w:rPr>
        <w:t>8.35</w:t>
      </w:r>
      <w:r>
        <w:rPr>
          <w:snapToGrid w:val="0"/>
        </w:rPr>
        <w:t>.</w:t>
      </w:r>
      <w:r>
        <w:rPr>
          <w:snapToGrid w:val="0"/>
        </w:rPr>
        <w:tab/>
        <w:t>Electric detonators</w:t>
      </w:r>
      <w:bookmarkEnd w:id="778"/>
      <w:bookmarkEnd w:id="779"/>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780" w:name="_Toc396288098"/>
      <w:bookmarkStart w:id="781" w:name="_Toc421261200"/>
      <w:r>
        <w:rPr>
          <w:rStyle w:val="CharSectno"/>
        </w:rPr>
        <w:t>8.36</w:t>
      </w:r>
      <w:r>
        <w:rPr>
          <w:snapToGrid w:val="0"/>
        </w:rPr>
        <w:t>.</w:t>
      </w:r>
      <w:r>
        <w:rPr>
          <w:snapToGrid w:val="0"/>
        </w:rPr>
        <w:tab/>
        <w:t>Electric firing circuits</w:t>
      </w:r>
      <w:bookmarkEnd w:id="780"/>
      <w:bookmarkEnd w:id="781"/>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782" w:name="_Toc396288099"/>
      <w:bookmarkStart w:id="783" w:name="_Toc421261201"/>
      <w:r>
        <w:rPr>
          <w:rStyle w:val="CharSectno"/>
        </w:rPr>
        <w:t>8.37</w:t>
      </w:r>
      <w:r>
        <w:rPr>
          <w:snapToGrid w:val="0"/>
        </w:rPr>
        <w:t>.</w:t>
      </w:r>
      <w:r>
        <w:rPr>
          <w:snapToGrid w:val="0"/>
        </w:rPr>
        <w:tab/>
        <w:t>Mains firing, connection of faces</w:t>
      </w:r>
      <w:bookmarkEnd w:id="782"/>
      <w:bookmarkEnd w:id="78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784" w:name="_Toc396288100"/>
      <w:bookmarkStart w:id="785" w:name="_Toc421261202"/>
      <w:r>
        <w:rPr>
          <w:rStyle w:val="CharSectno"/>
        </w:rPr>
        <w:t>8.38</w:t>
      </w:r>
      <w:r>
        <w:rPr>
          <w:snapToGrid w:val="0"/>
        </w:rPr>
        <w:t>.</w:t>
      </w:r>
      <w:r>
        <w:rPr>
          <w:snapToGrid w:val="0"/>
        </w:rPr>
        <w:tab/>
        <w:t>Firing during electrical storms</w:t>
      </w:r>
      <w:bookmarkEnd w:id="784"/>
      <w:bookmarkEnd w:id="785"/>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786" w:name="_Toc396288101"/>
      <w:bookmarkStart w:id="787" w:name="_Toc421261203"/>
      <w:r>
        <w:rPr>
          <w:rStyle w:val="CharSectno"/>
        </w:rPr>
        <w:t>8.39</w:t>
      </w:r>
      <w:r>
        <w:rPr>
          <w:snapToGrid w:val="0"/>
        </w:rPr>
        <w:t>.</w:t>
      </w:r>
      <w:r>
        <w:rPr>
          <w:snapToGrid w:val="0"/>
        </w:rPr>
        <w:tab/>
        <w:t>Mains firing</w:t>
      </w:r>
      <w:bookmarkEnd w:id="786"/>
      <w:bookmarkEnd w:id="787"/>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788" w:name="_Toc396288102"/>
      <w:bookmarkStart w:id="789" w:name="_Toc421261204"/>
      <w:r>
        <w:rPr>
          <w:rStyle w:val="CharSectno"/>
        </w:rPr>
        <w:t>8.41</w:t>
      </w:r>
      <w:r>
        <w:rPr>
          <w:snapToGrid w:val="0"/>
        </w:rPr>
        <w:t>.</w:t>
      </w:r>
      <w:r>
        <w:rPr>
          <w:snapToGrid w:val="0"/>
        </w:rPr>
        <w:tab/>
        <w:t>Blasting agent — charging holes</w:t>
      </w:r>
      <w:bookmarkEnd w:id="788"/>
      <w:bookmarkEnd w:id="789"/>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790" w:name="_Toc396288103"/>
      <w:bookmarkStart w:id="791" w:name="_Toc421261205"/>
      <w:r>
        <w:rPr>
          <w:rStyle w:val="CharSectno"/>
        </w:rPr>
        <w:t>8.42</w:t>
      </w:r>
      <w:r>
        <w:rPr>
          <w:snapToGrid w:val="0"/>
        </w:rPr>
        <w:t>.</w:t>
      </w:r>
      <w:r>
        <w:rPr>
          <w:snapToGrid w:val="0"/>
        </w:rPr>
        <w:tab/>
        <w:t>Suspension of work following firing</w:t>
      </w:r>
      <w:bookmarkEnd w:id="790"/>
      <w:bookmarkEnd w:id="791"/>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792" w:name="_Toc396288104"/>
      <w:bookmarkStart w:id="793" w:name="_Toc421261206"/>
      <w:r>
        <w:rPr>
          <w:rStyle w:val="CharSectno"/>
        </w:rPr>
        <w:t>8.43</w:t>
      </w:r>
      <w:r>
        <w:rPr>
          <w:snapToGrid w:val="0"/>
        </w:rPr>
        <w:t>.</w:t>
      </w:r>
      <w:r>
        <w:rPr>
          <w:snapToGrid w:val="0"/>
        </w:rPr>
        <w:tab/>
        <w:t>Misfires</w:t>
      </w:r>
      <w:bookmarkEnd w:id="792"/>
      <w:bookmarkEnd w:id="79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794" w:name="_Toc396288105"/>
      <w:bookmarkStart w:id="795" w:name="_Toc421261207"/>
      <w:r>
        <w:rPr>
          <w:rStyle w:val="CharSectno"/>
        </w:rPr>
        <w:t>8.44</w:t>
      </w:r>
      <w:r>
        <w:rPr>
          <w:snapToGrid w:val="0"/>
        </w:rPr>
        <w:t>.</w:t>
      </w:r>
      <w:r>
        <w:rPr>
          <w:snapToGrid w:val="0"/>
        </w:rPr>
        <w:tab/>
        <w:t>Suspension of work — underground misfires</w:t>
      </w:r>
      <w:bookmarkEnd w:id="794"/>
      <w:bookmarkEnd w:id="795"/>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796" w:name="_Toc396288106"/>
      <w:bookmarkStart w:id="797" w:name="_Toc421261208"/>
      <w:r>
        <w:rPr>
          <w:rStyle w:val="CharSectno"/>
        </w:rPr>
        <w:t>8.45</w:t>
      </w:r>
      <w:r>
        <w:rPr>
          <w:snapToGrid w:val="0"/>
        </w:rPr>
        <w:t>.</w:t>
      </w:r>
      <w:r>
        <w:rPr>
          <w:snapToGrid w:val="0"/>
        </w:rPr>
        <w:tab/>
        <w:t>Suspension of work — misfires in surface mining operations</w:t>
      </w:r>
      <w:bookmarkEnd w:id="796"/>
      <w:bookmarkEnd w:id="797"/>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798" w:name="_Toc396288107"/>
      <w:bookmarkStart w:id="799" w:name="_Toc421261209"/>
      <w:r>
        <w:rPr>
          <w:rStyle w:val="CharSectno"/>
        </w:rPr>
        <w:t>8.46</w:t>
      </w:r>
      <w:r>
        <w:rPr>
          <w:snapToGrid w:val="0"/>
        </w:rPr>
        <w:t>.</w:t>
      </w:r>
      <w:r>
        <w:rPr>
          <w:snapToGrid w:val="0"/>
        </w:rPr>
        <w:tab/>
        <w:t>Time interval and inspection</w:t>
      </w:r>
      <w:bookmarkEnd w:id="798"/>
      <w:bookmarkEnd w:id="799"/>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800" w:name="_Toc396288108"/>
      <w:bookmarkStart w:id="801" w:name="_Toc421261210"/>
      <w:r>
        <w:rPr>
          <w:rStyle w:val="CharSectno"/>
        </w:rPr>
        <w:t>8.47</w:t>
      </w:r>
      <w:r>
        <w:rPr>
          <w:snapToGrid w:val="0"/>
        </w:rPr>
        <w:t>.</w:t>
      </w:r>
      <w:r>
        <w:rPr>
          <w:snapToGrid w:val="0"/>
        </w:rPr>
        <w:tab/>
        <w:t>Remedial action — refiring</w:t>
      </w:r>
      <w:bookmarkEnd w:id="800"/>
      <w:bookmarkEnd w:id="801"/>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spacing w:before="180"/>
        <w:rPr>
          <w:snapToGrid w:val="0"/>
        </w:rPr>
      </w:pPr>
      <w:bookmarkStart w:id="802" w:name="_Toc396288109"/>
      <w:bookmarkStart w:id="803" w:name="_Toc421261211"/>
      <w:r>
        <w:rPr>
          <w:rStyle w:val="CharSectno"/>
        </w:rPr>
        <w:t>8.48</w:t>
      </w:r>
      <w:r>
        <w:rPr>
          <w:snapToGrid w:val="0"/>
        </w:rPr>
        <w:t>.</w:t>
      </w:r>
      <w:r>
        <w:rPr>
          <w:snapToGrid w:val="0"/>
        </w:rPr>
        <w:tab/>
        <w:t>Misfires using safety fuse</w:t>
      </w:r>
      <w:bookmarkEnd w:id="802"/>
      <w:bookmarkEnd w:id="803"/>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804" w:name="_Toc396288110"/>
      <w:bookmarkStart w:id="805" w:name="_Toc421261212"/>
      <w:r>
        <w:rPr>
          <w:rStyle w:val="CharSectno"/>
        </w:rPr>
        <w:t>8.49</w:t>
      </w:r>
      <w:r>
        <w:rPr>
          <w:snapToGrid w:val="0"/>
        </w:rPr>
        <w:t>.</w:t>
      </w:r>
      <w:r>
        <w:rPr>
          <w:snapToGrid w:val="0"/>
        </w:rPr>
        <w:tab/>
        <w:t>Failed refiring — surface mining operations</w:t>
      </w:r>
      <w:bookmarkEnd w:id="804"/>
      <w:bookmarkEnd w:id="805"/>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806" w:name="_Toc396288111"/>
      <w:bookmarkStart w:id="807" w:name="_Toc421261213"/>
      <w:r>
        <w:rPr>
          <w:rStyle w:val="CharSectno"/>
        </w:rPr>
        <w:t>8.50</w:t>
      </w:r>
      <w:r>
        <w:rPr>
          <w:snapToGrid w:val="0"/>
        </w:rPr>
        <w:t>.</w:t>
      </w:r>
      <w:r>
        <w:rPr>
          <w:snapToGrid w:val="0"/>
        </w:rPr>
        <w:tab/>
        <w:t>Burning without exploding</w:t>
      </w:r>
      <w:bookmarkEnd w:id="806"/>
      <w:bookmarkEnd w:id="807"/>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808" w:name="_Toc396288112"/>
      <w:bookmarkStart w:id="809" w:name="_Toc421261214"/>
      <w:r>
        <w:rPr>
          <w:rStyle w:val="CharSectno"/>
        </w:rPr>
        <w:t>8.51</w:t>
      </w:r>
      <w:r>
        <w:rPr>
          <w:snapToGrid w:val="0"/>
        </w:rPr>
        <w:t>.</w:t>
      </w:r>
      <w:r>
        <w:rPr>
          <w:snapToGrid w:val="0"/>
        </w:rPr>
        <w:tab/>
        <w:t>Recharging of holes</w:t>
      </w:r>
      <w:bookmarkEnd w:id="808"/>
      <w:bookmarkEnd w:id="809"/>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810" w:name="_Toc396288113"/>
      <w:bookmarkStart w:id="811" w:name="_Toc421261215"/>
      <w:r>
        <w:rPr>
          <w:rStyle w:val="CharSectno"/>
        </w:rPr>
        <w:t>8.52</w:t>
      </w:r>
      <w:r>
        <w:rPr>
          <w:snapToGrid w:val="0"/>
        </w:rPr>
        <w:t>.</w:t>
      </w:r>
      <w:r>
        <w:rPr>
          <w:snapToGrid w:val="0"/>
        </w:rPr>
        <w:tab/>
        <w:t>Blasting under water</w:t>
      </w:r>
      <w:bookmarkEnd w:id="810"/>
      <w:bookmarkEnd w:id="81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812" w:name="_Toc396288114"/>
      <w:bookmarkStart w:id="813" w:name="_Toc421261216"/>
      <w:r>
        <w:rPr>
          <w:rStyle w:val="CharSectno"/>
        </w:rPr>
        <w:t>8.53</w:t>
      </w:r>
      <w:r>
        <w:t>.</w:t>
      </w:r>
      <w:r>
        <w:tab/>
        <w:t>Term used: relevant procedure</w:t>
      </w:r>
      <w:bookmarkEnd w:id="812"/>
      <w:bookmarkEnd w:id="813"/>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240"/>
        <w:rPr>
          <w:snapToGrid w:val="0"/>
        </w:rPr>
      </w:pPr>
      <w:bookmarkStart w:id="814" w:name="_Toc396288115"/>
      <w:bookmarkStart w:id="815" w:name="_Toc421261217"/>
      <w:r>
        <w:rPr>
          <w:rStyle w:val="CharSectno"/>
        </w:rPr>
        <w:t>8.54</w:t>
      </w:r>
      <w:r>
        <w:rPr>
          <w:snapToGrid w:val="0"/>
        </w:rPr>
        <w:t>.</w:t>
      </w:r>
      <w:r>
        <w:rPr>
          <w:snapToGrid w:val="0"/>
        </w:rPr>
        <w:tab/>
        <w:t>Blasting in hot material</w:t>
      </w:r>
      <w:bookmarkEnd w:id="814"/>
      <w:bookmarkEnd w:id="81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816" w:name="_Toc396288116"/>
      <w:bookmarkStart w:id="817" w:name="_Toc421261218"/>
      <w:r>
        <w:rPr>
          <w:rStyle w:val="CharSectno"/>
        </w:rPr>
        <w:t>8.55</w:t>
      </w:r>
      <w:r>
        <w:rPr>
          <w:snapToGrid w:val="0"/>
        </w:rPr>
        <w:t>.</w:t>
      </w:r>
      <w:r>
        <w:rPr>
          <w:snapToGrid w:val="0"/>
        </w:rPr>
        <w:tab/>
        <w:t>Blasting in oxidising or reactive ground</w:t>
      </w:r>
      <w:bookmarkEnd w:id="816"/>
      <w:bookmarkEnd w:id="817"/>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818" w:name="_Toc396288117"/>
      <w:bookmarkStart w:id="819" w:name="_Toc421261219"/>
      <w:r>
        <w:rPr>
          <w:rStyle w:val="CharSectno"/>
        </w:rPr>
        <w:t>8.56</w:t>
      </w:r>
      <w:r>
        <w:rPr>
          <w:snapToGrid w:val="0"/>
        </w:rPr>
        <w:t>.</w:t>
      </w:r>
      <w:r>
        <w:rPr>
          <w:snapToGrid w:val="0"/>
        </w:rPr>
        <w:tab/>
        <w:t>Demolition blasting</w:t>
      </w:r>
      <w:bookmarkEnd w:id="818"/>
      <w:bookmarkEnd w:id="81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in Gazette 29 Feb 2008 p. 691.]</w:t>
      </w:r>
    </w:p>
    <w:p>
      <w:pPr>
        <w:pStyle w:val="Heading2"/>
      </w:pPr>
      <w:bookmarkStart w:id="820" w:name="_Toc394579010"/>
      <w:bookmarkStart w:id="821" w:name="_Toc396228744"/>
      <w:bookmarkStart w:id="822" w:name="_Toc396288118"/>
      <w:bookmarkStart w:id="823" w:name="_Toc421192316"/>
      <w:bookmarkStart w:id="824" w:name="_Toc421192973"/>
      <w:bookmarkStart w:id="825" w:name="_Toc421193631"/>
      <w:bookmarkStart w:id="826" w:name="_Toc421261220"/>
      <w:r>
        <w:rPr>
          <w:rStyle w:val="CharPartNo"/>
        </w:rPr>
        <w:t>Part 9</w:t>
      </w:r>
      <w:r>
        <w:rPr>
          <w:rStyle w:val="CharDivNo"/>
        </w:rPr>
        <w:t> </w:t>
      </w:r>
      <w:r>
        <w:t>—</w:t>
      </w:r>
      <w:r>
        <w:rPr>
          <w:rStyle w:val="CharDivText"/>
        </w:rPr>
        <w:t> </w:t>
      </w:r>
      <w:r>
        <w:rPr>
          <w:rStyle w:val="CharPartText"/>
        </w:rPr>
        <w:t>Ventilation and control of dust and atmospheric contaminants</w:t>
      </w:r>
      <w:bookmarkEnd w:id="820"/>
      <w:bookmarkEnd w:id="821"/>
      <w:bookmarkEnd w:id="822"/>
      <w:bookmarkEnd w:id="823"/>
      <w:bookmarkEnd w:id="824"/>
      <w:bookmarkEnd w:id="825"/>
      <w:bookmarkEnd w:id="826"/>
      <w:r>
        <w:rPr>
          <w:rStyle w:val="CharPartText"/>
        </w:rPr>
        <w:t xml:space="preserve"> </w:t>
      </w:r>
    </w:p>
    <w:p>
      <w:pPr>
        <w:pStyle w:val="Heading5"/>
        <w:spacing w:before="180"/>
        <w:rPr>
          <w:snapToGrid w:val="0"/>
        </w:rPr>
      </w:pPr>
      <w:bookmarkStart w:id="827" w:name="_Toc396288119"/>
      <w:bookmarkStart w:id="828" w:name="_Toc421261221"/>
      <w:r>
        <w:rPr>
          <w:rStyle w:val="CharSectno"/>
        </w:rPr>
        <w:t>9.1</w:t>
      </w:r>
      <w:r>
        <w:rPr>
          <w:snapToGrid w:val="0"/>
        </w:rPr>
        <w:t>.</w:t>
      </w:r>
      <w:r>
        <w:rPr>
          <w:snapToGrid w:val="0"/>
        </w:rPr>
        <w:tab/>
        <w:t>Terms used</w:t>
      </w:r>
      <w:bookmarkEnd w:id="827"/>
      <w:bookmarkEnd w:id="82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829" w:name="_Toc396288120"/>
      <w:bookmarkStart w:id="830" w:name="_Toc421261222"/>
      <w:r>
        <w:rPr>
          <w:rStyle w:val="CharSectno"/>
        </w:rPr>
        <w:t>9.2</w:t>
      </w:r>
      <w:r>
        <w:rPr>
          <w:snapToGrid w:val="0"/>
        </w:rPr>
        <w:t>.</w:t>
      </w:r>
      <w:r>
        <w:rPr>
          <w:snapToGrid w:val="0"/>
        </w:rPr>
        <w:tab/>
        <w:t>Determination of different exposure standard</w:t>
      </w:r>
      <w:bookmarkEnd w:id="829"/>
      <w:bookmarkEnd w:id="830"/>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831" w:name="_Toc396288121"/>
      <w:bookmarkStart w:id="832" w:name="_Toc421261223"/>
      <w:r>
        <w:rPr>
          <w:rStyle w:val="CharSectno"/>
        </w:rPr>
        <w:t>9.3</w:t>
      </w:r>
      <w:r>
        <w:rPr>
          <w:snapToGrid w:val="0"/>
        </w:rPr>
        <w:t>.</w:t>
      </w:r>
      <w:r>
        <w:rPr>
          <w:snapToGrid w:val="0"/>
        </w:rPr>
        <w:tab/>
        <w:t>Ventilation officer to be appointed</w:t>
      </w:r>
      <w:bookmarkEnd w:id="831"/>
      <w:bookmarkEnd w:id="832"/>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833" w:name="_Toc396288122"/>
      <w:bookmarkStart w:id="834" w:name="_Toc421261224"/>
      <w:r>
        <w:rPr>
          <w:rStyle w:val="CharSectno"/>
        </w:rPr>
        <w:t>9.4</w:t>
      </w:r>
      <w:r>
        <w:rPr>
          <w:snapToGrid w:val="0"/>
        </w:rPr>
        <w:t>.</w:t>
      </w:r>
      <w:r>
        <w:rPr>
          <w:snapToGrid w:val="0"/>
        </w:rPr>
        <w:tab/>
        <w:t>Qualifications of ventilation officer</w:t>
      </w:r>
      <w:bookmarkEnd w:id="833"/>
      <w:bookmarkEnd w:id="834"/>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835" w:name="_Toc396288123"/>
      <w:bookmarkStart w:id="836" w:name="_Toc421261225"/>
      <w:r>
        <w:rPr>
          <w:rStyle w:val="CharSectno"/>
        </w:rPr>
        <w:t>9.5</w:t>
      </w:r>
      <w:r>
        <w:rPr>
          <w:snapToGrid w:val="0"/>
        </w:rPr>
        <w:t xml:space="preserve">. </w:t>
      </w:r>
      <w:r>
        <w:rPr>
          <w:snapToGrid w:val="0"/>
        </w:rPr>
        <w:tab/>
        <w:t>Duties of ventilation officer — underground</w:t>
      </w:r>
      <w:bookmarkEnd w:id="835"/>
      <w:bookmarkEnd w:id="836"/>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837" w:name="_Toc396288124"/>
      <w:bookmarkStart w:id="838" w:name="_Toc421261226"/>
      <w:r>
        <w:rPr>
          <w:rStyle w:val="CharSectno"/>
        </w:rPr>
        <w:t>9.6</w:t>
      </w:r>
      <w:r>
        <w:rPr>
          <w:snapToGrid w:val="0"/>
        </w:rPr>
        <w:t xml:space="preserve">. </w:t>
      </w:r>
      <w:r>
        <w:rPr>
          <w:snapToGrid w:val="0"/>
        </w:rPr>
        <w:tab/>
        <w:t>Duties of ventilation officer — surface mining operations</w:t>
      </w:r>
      <w:bookmarkEnd w:id="837"/>
      <w:bookmarkEnd w:id="838"/>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839" w:name="_Toc396288125"/>
      <w:bookmarkStart w:id="840" w:name="_Toc421261227"/>
      <w:r>
        <w:rPr>
          <w:rStyle w:val="CharSectno"/>
        </w:rPr>
        <w:t>9.7</w:t>
      </w:r>
      <w:r>
        <w:rPr>
          <w:snapToGrid w:val="0"/>
        </w:rPr>
        <w:t xml:space="preserve">. </w:t>
      </w:r>
      <w:r>
        <w:rPr>
          <w:snapToGrid w:val="0"/>
        </w:rPr>
        <w:tab/>
        <w:t>Ventilation log book</w:t>
      </w:r>
      <w:bookmarkEnd w:id="839"/>
      <w:bookmarkEnd w:id="840"/>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841" w:name="_Toc396288126"/>
      <w:bookmarkStart w:id="842" w:name="_Toc421261228"/>
      <w:r>
        <w:rPr>
          <w:rStyle w:val="CharSectno"/>
        </w:rPr>
        <w:t>9.8</w:t>
      </w:r>
      <w:r>
        <w:rPr>
          <w:snapToGrid w:val="0"/>
        </w:rPr>
        <w:t xml:space="preserve">. </w:t>
      </w:r>
      <w:r>
        <w:rPr>
          <w:snapToGrid w:val="0"/>
        </w:rPr>
        <w:tab/>
        <w:t>Ventilation system defects to be rectified</w:t>
      </w:r>
      <w:bookmarkEnd w:id="841"/>
      <w:bookmarkEnd w:id="84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843" w:name="_Toc396288127"/>
      <w:bookmarkStart w:id="844" w:name="_Toc421261229"/>
      <w:r>
        <w:rPr>
          <w:rStyle w:val="CharSectno"/>
        </w:rPr>
        <w:t>9.9</w:t>
      </w:r>
      <w:r>
        <w:rPr>
          <w:snapToGrid w:val="0"/>
        </w:rPr>
        <w:t xml:space="preserve">. </w:t>
      </w:r>
      <w:r>
        <w:rPr>
          <w:snapToGrid w:val="0"/>
        </w:rPr>
        <w:tab/>
        <w:t>Abrasive blasting equipment</w:t>
      </w:r>
      <w:bookmarkEnd w:id="843"/>
      <w:bookmarkEnd w:id="844"/>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845" w:name="_Toc396288128"/>
      <w:bookmarkStart w:id="846" w:name="_Toc421261230"/>
      <w:r>
        <w:rPr>
          <w:rStyle w:val="CharSectno"/>
        </w:rPr>
        <w:t>9.10</w:t>
      </w:r>
      <w:r>
        <w:rPr>
          <w:snapToGrid w:val="0"/>
        </w:rPr>
        <w:t xml:space="preserve">. </w:t>
      </w:r>
      <w:r>
        <w:rPr>
          <w:snapToGrid w:val="0"/>
        </w:rPr>
        <w:tab/>
        <w:t>Crushing and processing plant</w:t>
      </w:r>
      <w:bookmarkEnd w:id="845"/>
      <w:bookmarkEnd w:id="846"/>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847" w:name="_Toc396288129"/>
      <w:bookmarkStart w:id="848" w:name="_Toc421261231"/>
      <w:r>
        <w:rPr>
          <w:rStyle w:val="CharSectno"/>
        </w:rPr>
        <w:t>9.11</w:t>
      </w:r>
      <w:r>
        <w:rPr>
          <w:snapToGrid w:val="0"/>
        </w:rPr>
        <w:t xml:space="preserve">. </w:t>
      </w:r>
      <w:r>
        <w:rPr>
          <w:snapToGrid w:val="0"/>
        </w:rPr>
        <w:tab/>
        <w:t>Exposure standards</w:t>
      </w:r>
      <w:bookmarkEnd w:id="847"/>
      <w:bookmarkEnd w:id="848"/>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849" w:name="_Toc396288130"/>
      <w:bookmarkStart w:id="850" w:name="_Toc421261232"/>
      <w:r>
        <w:rPr>
          <w:rStyle w:val="CharSectno"/>
        </w:rPr>
        <w:t>9.12</w:t>
      </w:r>
      <w:r>
        <w:rPr>
          <w:snapToGrid w:val="0"/>
        </w:rPr>
        <w:t xml:space="preserve">. </w:t>
      </w:r>
      <w:r>
        <w:rPr>
          <w:snapToGrid w:val="0"/>
        </w:rPr>
        <w:tab/>
        <w:t>Control of atmospheric contaminants</w:t>
      </w:r>
      <w:bookmarkEnd w:id="849"/>
      <w:bookmarkEnd w:id="850"/>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851" w:name="_Toc396288131"/>
      <w:bookmarkStart w:id="852" w:name="_Toc421261233"/>
      <w:r>
        <w:rPr>
          <w:rStyle w:val="CharSectno"/>
        </w:rPr>
        <w:t>9.13</w:t>
      </w:r>
      <w:r>
        <w:rPr>
          <w:snapToGrid w:val="0"/>
        </w:rPr>
        <w:t xml:space="preserve">. </w:t>
      </w:r>
      <w:r>
        <w:rPr>
          <w:snapToGrid w:val="0"/>
        </w:rPr>
        <w:tab/>
        <w:t>Sampling of atmospheric contaminants</w:t>
      </w:r>
      <w:bookmarkEnd w:id="851"/>
      <w:bookmarkEnd w:id="852"/>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853" w:name="_Toc396288132"/>
      <w:bookmarkStart w:id="854" w:name="_Toc421261234"/>
      <w:r>
        <w:rPr>
          <w:rStyle w:val="CharSectno"/>
        </w:rPr>
        <w:t>9.14</w:t>
      </w:r>
      <w:r>
        <w:rPr>
          <w:snapToGrid w:val="0"/>
        </w:rPr>
        <w:t xml:space="preserve">. </w:t>
      </w:r>
      <w:r>
        <w:rPr>
          <w:snapToGrid w:val="0"/>
        </w:rPr>
        <w:tab/>
        <w:t>Air in underground workplaces</w:t>
      </w:r>
      <w:bookmarkEnd w:id="853"/>
      <w:bookmarkEnd w:id="854"/>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855" w:name="_Toc396288133"/>
      <w:bookmarkStart w:id="856" w:name="_Toc421261235"/>
      <w:r>
        <w:rPr>
          <w:rStyle w:val="CharSectno"/>
        </w:rPr>
        <w:t>9.15</w:t>
      </w:r>
      <w:r>
        <w:rPr>
          <w:snapToGrid w:val="0"/>
        </w:rPr>
        <w:t xml:space="preserve">. </w:t>
      </w:r>
      <w:r>
        <w:rPr>
          <w:snapToGrid w:val="0"/>
        </w:rPr>
        <w:tab/>
        <w:t>Air temperature</w:t>
      </w:r>
      <w:bookmarkEnd w:id="855"/>
      <w:bookmarkEnd w:id="856"/>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857" w:name="_Toc396288134"/>
      <w:bookmarkStart w:id="858" w:name="_Toc421261236"/>
      <w:r>
        <w:rPr>
          <w:rStyle w:val="CharSectno"/>
        </w:rPr>
        <w:t>9.16</w:t>
      </w:r>
      <w:r>
        <w:rPr>
          <w:snapToGrid w:val="0"/>
        </w:rPr>
        <w:t xml:space="preserve">. </w:t>
      </w:r>
      <w:r>
        <w:rPr>
          <w:snapToGrid w:val="0"/>
        </w:rPr>
        <w:tab/>
        <w:t>Air sources</w:t>
      </w:r>
      <w:bookmarkEnd w:id="857"/>
      <w:bookmarkEnd w:id="858"/>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859" w:name="_Toc396288135"/>
      <w:bookmarkStart w:id="860" w:name="_Toc421261237"/>
      <w:r>
        <w:rPr>
          <w:rStyle w:val="CharSectno"/>
        </w:rPr>
        <w:t>9.17</w:t>
      </w:r>
      <w:r>
        <w:rPr>
          <w:snapToGrid w:val="0"/>
        </w:rPr>
        <w:t xml:space="preserve">. </w:t>
      </w:r>
      <w:r>
        <w:rPr>
          <w:snapToGrid w:val="0"/>
        </w:rPr>
        <w:tab/>
        <w:t>Suppression of dust — drilling operations</w:t>
      </w:r>
      <w:bookmarkEnd w:id="859"/>
      <w:bookmarkEnd w:id="860"/>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861" w:name="_Toc396288136"/>
      <w:bookmarkStart w:id="862" w:name="_Toc421261238"/>
      <w:r>
        <w:rPr>
          <w:rStyle w:val="CharSectno"/>
        </w:rPr>
        <w:t>9.18</w:t>
      </w:r>
      <w:r>
        <w:rPr>
          <w:snapToGrid w:val="0"/>
        </w:rPr>
        <w:t xml:space="preserve">. </w:t>
      </w:r>
      <w:r>
        <w:rPr>
          <w:snapToGrid w:val="0"/>
        </w:rPr>
        <w:tab/>
        <w:t>Water used to suppress dust must not be polluted</w:t>
      </w:r>
      <w:bookmarkEnd w:id="861"/>
      <w:bookmarkEnd w:id="862"/>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863" w:name="_Toc396288137"/>
      <w:bookmarkStart w:id="864" w:name="_Toc421261239"/>
      <w:r>
        <w:rPr>
          <w:rStyle w:val="CharSectno"/>
        </w:rPr>
        <w:t>9.19</w:t>
      </w:r>
      <w:r>
        <w:rPr>
          <w:snapToGrid w:val="0"/>
        </w:rPr>
        <w:t xml:space="preserve">. </w:t>
      </w:r>
      <w:r>
        <w:rPr>
          <w:snapToGrid w:val="0"/>
        </w:rPr>
        <w:tab/>
        <w:t>Use of dust collection and dust suppression appliances</w:t>
      </w:r>
      <w:bookmarkEnd w:id="863"/>
      <w:bookmarkEnd w:id="864"/>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865" w:name="_Toc396288138"/>
      <w:bookmarkStart w:id="866" w:name="_Toc421261240"/>
      <w:r>
        <w:rPr>
          <w:rStyle w:val="CharSectno"/>
        </w:rPr>
        <w:t>9.20</w:t>
      </w:r>
      <w:r>
        <w:rPr>
          <w:snapToGrid w:val="0"/>
        </w:rPr>
        <w:t xml:space="preserve">. </w:t>
      </w:r>
      <w:r>
        <w:rPr>
          <w:snapToGrid w:val="0"/>
        </w:rPr>
        <w:tab/>
        <w:t>Ventilating fans and equipment</w:t>
      </w:r>
      <w:bookmarkEnd w:id="865"/>
      <w:bookmarkEnd w:id="866"/>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867" w:name="_Toc396288139"/>
      <w:bookmarkStart w:id="868" w:name="_Toc421261241"/>
      <w:r>
        <w:rPr>
          <w:rStyle w:val="CharSectno"/>
        </w:rPr>
        <w:t>9.21</w:t>
      </w:r>
      <w:r>
        <w:rPr>
          <w:snapToGrid w:val="0"/>
        </w:rPr>
        <w:t xml:space="preserve">. </w:t>
      </w:r>
      <w:r>
        <w:rPr>
          <w:snapToGrid w:val="0"/>
        </w:rPr>
        <w:tab/>
        <w:t>Control of air distribution underground</w:t>
      </w:r>
      <w:bookmarkEnd w:id="867"/>
      <w:bookmarkEnd w:id="868"/>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869" w:name="_Toc396288140"/>
      <w:bookmarkStart w:id="870" w:name="_Toc421261242"/>
      <w:r>
        <w:rPr>
          <w:rStyle w:val="CharSectno"/>
        </w:rPr>
        <w:t>9.22</w:t>
      </w:r>
      <w:r>
        <w:rPr>
          <w:snapToGrid w:val="0"/>
        </w:rPr>
        <w:t xml:space="preserve">. </w:t>
      </w:r>
      <w:r>
        <w:rPr>
          <w:snapToGrid w:val="0"/>
        </w:rPr>
        <w:tab/>
        <w:t>Fumes from blasting</w:t>
      </w:r>
      <w:bookmarkEnd w:id="869"/>
      <w:bookmarkEnd w:id="870"/>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871" w:name="_Toc396288141"/>
      <w:bookmarkStart w:id="872" w:name="_Toc421261243"/>
      <w:r>
        <w:rPr>
          <w:rStyle w:val="CharSectno"/>
        </w:rPr>
        <w:t>9.23</w:t>
      </w:r>
      <w:r>
        <w:rPr>
          <w:snapToGrid w:val="0"/>
        </w:rPr>
        <w:t xml:space="preserve">. </w:t>
      </w:r>
      <w:r>
        <w:rPr>
          <w:snapToGrid w:val="0"/>
        </w:rPr>
        <w:tab/>
        <w:t>Wetting down after blasting</w:t>
      </w:r>
      <w:bookmarkEnd w:id="871"/>
      <w:bookmarkEnd w:id="872"/>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873" w:name="_Toc396288142"/>
      <w:bookmarkStart w:id="874" w:name="_Toc421261244"/>
      <w:r>
        <w:rPr>
          <w:rStyle w:val="CharSectno"/>
        </w:rPr>
        <w:t>9.24</w:t>
      </w:r>
      <w:r>
        <w:rPr>
          <w:snapToGrid w:val="0"/>
        </w:rPr>
        <w:t xml:space="preserve">. </w:t>
      </w:r>
      <w:r>
        <w:rPr>
          <w:snapToGrid w:val="0"/>
        </w:rPr>
        <w:tab/>
        <w:t>Compressed air underground</w:t>
      </w:r>
      <w:bookmarkEnd w:id="873"/>
      <w:bookmarkEnd w:id="87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875" w:name="_Toc396288143"/>
      <w:bookmarkStart w:id="876" w:name="_Toc421261245"/>
      <w:r>
        <w:rPr>
          <w:rStyle w:val="CharSectno"/>
        </w:rPr>
        <w:t>9.25</w:t>
      </w:r>
      <w:r>
        <w:rPr>
          <w:snapToGrid w:val="0"/>
        </w:rPr>
        <w:t xml:space="preserve">. </w:t>
      </w:r>
      <w:r>
        <w:rPr>
          <w:snapToGrid w:val="0"/>
        </w:rPr>
        <w:tab/>
        <w:t>Air conditioning and refrigeration</w:t>
      </w:r>
      <w:bookmarkEnd w:id="875"/>
      <w:bookmarkEnd w:id="876"/>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spacing w:before="180"/>
        <w:rPr>
          <w:snapToGrid w:val="0"/>
        </w:rPr>
      </w:pPr>
      <w:bookmarkStart w:id="877" w:name="_Toc396288144"/>
      <w:bookmarkStart w:id="878" w:name="_Toc421261246"/>
      <w:r>
        <w:rPr>
          <w:rStyle w:val="CharSectno"/>
        </w:rPr>
        <w:t>9.26</w:t>
      </w:r>
      <w:r>
        <w:rPr>
          <w:snapToGrid w:val="0"/>
        </w:rPr>
        <w:t xml:space="preserve">. </w:t>
      </w:r>
      <w:r>
        <w:rPr>
          <w:snapToGrid w:val="0"/>
        </w:rPr>
        <w:tab/>
        <w:t>Tailings filled stopes — atmospheric contaminants</w:t>
      </w:r>
      <w:bookmarkEnd w:id="877"/>
      <w:bookmarkEnd w:id="878"/>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879" w:name="_Toc396288145"/>
      <w:bookmarkStart w:id="880" w:name="_Toc421261247"/>
      <w:r>
        <w:rPr>
          <w:rStyle w:val="CharSectno"/>
        </w:rPr>
        <w:t>9.27</w:t>
      </w:r>
      <w:r>
        <w:rPr>
          <w:snapToGrid w:val="0"/>
        </w:rPr>
        <w:t xml:space="preserve">. </w:t>
      </w:r>
      <w:r>
        <w:rPr>
          <w:snapToGrid w:val="0"/>
        </w:rPr>
        <w:tab/>
        <w:t>Ventilation system may be cut off in disused areas</w:t>
      </w:r>
      <w:bookmarkEnd w:id="879"/>
      <w:bookmarkEnd w:id="880"/>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881" w:name="_Toc396288146"/>
      <w:bookmarkStart w:id="882" w:name="_Toc421261248"/>
      <w:r>
        <w:rPr>
          <w:rStyle w:val="CharSectno"/>
        </w:rPr>
        <w:t>9.28</w:t>
      </w:r>
      <w:r>
        <w:rPr>
          <w:snapToGrid w:val="0"/>
        </w:rPr>
        <w:t xml:space="preserve">. </w:t>
      </w:r>
      <w:r>
        <w:rPr>
          <w:snapToGrid w:val="0"/>
        </w:rPr>
        <w:tab/>
        <w:t>Ventilation plans for underground mines</w:t>
      </w:r>
      <w:bookmarkEnd w:id="881"/>
      <w:bookmarkEnd w:id="88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883" w:name="_Toc396288147"/>
      <w:bookmarkStart w:id="884" w:name="_Toc421261249"/>
      <w:r>
        <w:rPr>
          <w:rStyle w:val="CharSectno"/>
        </w:rPr>
        <w:t>9.29</w:t>
      </w:r>
      <w:r>
        <w:rPr>
          <w:snapToGrid w:val="0"/>
        </w:rPr>
        <w:t>.</w:t>
      </w:r>
      <w:r>
        <w:rPr>
          <w:snapToGrid w:val="0"/>
        </w:rPr>
        <w:tab/>
        <w:t>Monitoring of toxic, asphyxiant and explosive gases</w:t>
      </w:r>
      <w:bookmarkEnd w:id="883"/>
      <w:bookmarkEnd w:id="884"/>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885" w:name="_Toc396288148"/>
      <w:bookmarkStart w:id="886" w:name="_Toc421261250"/>
      <w:r>
        <w:rPr>
          <w:rStyle w:val="CharSectno"/>
        </w:rPr>
        <w:t>9.30</w:t>
      </w:r>
      <w:r>
        <w:rPr>
          <w:snapToGrid w:val="0"/>
        </w:rPr>
        <w:t xml:space="preserve">. </w:t>
      </w:r>
      <w:r>
        <w:rPr>
          <w:snapToGrid w:val="0"/>
        </w:rPr>
        <w:tab/>
        <w:t>Protection of employees from chemical fumes</w:t>
      </w:r>
      <w:bookmarkEnd w:id="885"/>
      <w:bookmarkEnd w:id="886"/>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887" w:name="_Toc396288149"/>
      <w:bookmarkStart w:id="888" w:name="_Toc421261251"/>
      <w:r>
        <w:rPr>
          <w:rStyle w:val="CharSectno"/>
        </w:rPr>
        <w:t>9.31</w:t>
      </w:r>
      <w:r>
        <w:rPr>
          <w:snapToGrid w:val="0"/>
        </w:rPr>
        <w:t xml:space="preserve">. </w:t>
      </w:r>
      <w:r>
        <w:rPr>
          <w:snapToGrid w:val="0"/>
        </w:rPr>
        <w:tab/>
        <w:t>Smoking prohibited in certain workplaces</w:t>
      </w:r>
      <w:bookmarkEnd w:id="887"/>
      <w:bookmarkEnd w:id="888"/>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889" w:name="_Toc396288150"/>
      <w:bookmarkStart w:id="890" w:name="_Toc421261252"/>
      <w:r>
        <w:rPr>
          <w:rStyle w:val="CharSectno"/>
        </w:rPr>
        <w:t>9.32</w:t>
      </w:r>
      <w:r>
        <w:rPr>
          <w:snapToGrid w:val="0"/>
        </w:rPr>
        <w:t xml:space="preserve">. </w:t>
      </w:r>
      <w:r>
        <w:rPr>
          <w:snapToGrid w:val="0"/>
        </w:rPr>
        <w:tab/>
        <w:t>Removal of asbestos</w:t>
      </w:r>
      <w:bookmarkEnd w:id="889"/>
      <w:bookmarkEnd w:id="890"/>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891" w:name="_Toc396288151"/>
      <w:bookmarkStart w:id="892" w:name="_Toc421261253"/>
      <w:r>
        <w:rPr>
          <w:rStyle w:val="CharSectno"/>
        </w:rPr>
        <w:t>9.32A</w:t>
      </w:r>
      <w:r>
        <w:t>.</w:t>
      </w:r>
      <w:r>
        <w:tab/>
        <w:t>Asbestos not to be used</w:t>
      </w:r>
      <w:bookmarkEnd w:id="891"/>
      <w:bookmarkEnd w:id="892"/>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893" w:name="_Toc396288152"/>
      <w:bookmarkStart w:id="894" w:name="_Toc421261254"/>
      <w:r>
        <w:rPr>
          <w:rStyle w:val="CharSectno"/>
        </w:rPr>
        <w:t>9.33</w:t>
      </w:r>
      <w:r>
        <w:rPr>
          <w:snapToGrid w:val="0"/>
        </w:rPr>
        <w:t xml:space="preserve">. </w:t>
      </w:r>
      <w:r>
        <w:rPr>
          <w:snapToGrid w:val="0"/>
        </w:rPr>
        <w:tab/>
        <w:t>Control of contaminant asbestos</w:t>
      </w:r>
      <w:bookmarkEnd w:id="893"/>
      <w:bookmarkEnd w:id="894"/>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895" w:name="_Toc396288153"/>
      <w:bookmarkStart w:id="896" w:name="_Toc421261255"/>
      <w:r>
        <w:rPr>
          <w:rStyle w:val="CharSectno"/>
        </w:rPr>
        <w:t>9.34</w:t>
      </w:r>
      <w:r>
        <w:rPr>
          <w:snapToGrid w:val="0"/>
        </w:rPr>
        <w:t xml:space="preserve">. </w:t>
      </w:r>
      <w:r>
        <w:rPr>
          <w:snapToGrid w:val="0"/>
        </w:rPr>
        <w:tab/>
        <w:t>Electric vehicles underground</w:t>
      </w:r>
      <w:bookmarkEnd w:id="895"/>
      <w:bookmarkEnd w:id="896"/>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897" w:name="_Toc396288154"/>
      <w:bookmarkStart w:id="898" w:name="_Toc421261256"/>
      <w:r>
        <w:rPr>
          <w:rStyle w:val="CharSectno"/>
        </w:rPr>
        <w:t>9.35</w:t>
      </w:r>
      <w:r>
        <w:rPr>
          <w:snapToGrid w:val="0"/>
        </w:rPr>
        <w:t xml:space="preserve">. </w:t>
      </w:r>
      <w:r>
        <w:rPr>
          <w:snapToGrid w:val="0"/>
        </w:rPr>
        <w:tab/>
        <w:t>Preparation of dust plan for underground coal mine</w:t>
      </w:r>
      <w:bookmarkEnd w:id="897"/>
      <w:bookmarkEnd w:id="89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899" w:name="_Toc396288155"/>
      <w:bookmarkStart w:id="900" w:name="_Toc421261257"/>
      <w:r>
        <w:rPr>
          <w:rStyle w:val="CharSectno"/>
        </w:rPr>
        <w:t>9.36</w:t>
      </w:r>
      <w:r>
        <w:rPr>
          <w:snapToGrid w:val="0"/>
        </w:rPr>
        <w:t xml:space="preserve">. </w:t>
      </w:r>
      <w:r>
        <w:rPr>
          <w:snapToGrid w:val="0"/>
        </w:rPr>
        <w:tab/>
        <w:t>Barriers in underground coal mines</w:t>
      </w:r>
      <w:bookmarkEnd w:id="899"/>
      <w:bookmarkEnd w:id="900"/>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901" w:name="_Toc396288156"/>
      <w:bookmarkStart w:id="902" w:name="_Toc421261258"/>
      <w:r>
        <w:rPr>
          <w:rStyle w:val="CharSectno"/>
        </w:rPr>
        <w:t>9.37</w:t>
      </w:r>
      <w:r>
        <w:rPr>
          <w:snapToGrid w:val="0"/>
        </w:rPr>
        <w:t xml:space="preserve">. </w:t>
      </w:r>
      <w:r>
        <w:rPr>
          <w:snapToGrid w:val="0"/>
        </w:rPr>
        <w:tab/>
        <w:t>Stone dust quality in underground coal mines</w:t>
      </w:r>
      <w:bookmarkEnd w:id="901"/>
      <w:bookmarkEnd w:id="90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903" w:name="_Toc394579049"/>
      <w:bookmarkStart w:id="904" w:name="_Toc396228783"/>
      <w:bookmarkStart w:id="905" w:name="_Toc396288157"/>
      <w:bookmarkStart w:id="906" w:name="_Toc421192355"/>
      <w:bookmarkStart w:id="907" w:name="_Toc421193012"/>
      <w:bookmarkStart w:id="908" w:name="_Toc421193670"/>
      <w:bookmarkStart w:id="909" w:name="_Toc421261259"/>
      <w:r>
        <w:rPr>
          <w:rStyle w:val="CharPartNo"/>
        </w:rPr>
        <w:t>Part 10</w:t>
      </w:r>
      <w:r>
        <w:t> — </w:t>
      </w:r>
      <w:r>
        <w:rPr>
          <w:rStyle w:val="CharPartText"/>
        </w:rPr>
        <w:t>Specific requirements for underground mines</w:t>
      </w:r>
      <w:bookmarkEnd w:id="903"/>
      <w:bookmarkEnd w:id="904"/>
      <w:bookmarkEnd w:id="905"/>
      <w:bookmarkEnd w:id="906"/>
      <w:bookmarkEnd w:id="907"/>
      <w:bookmarkEnd w:id="908"/>
      <w:bookmarkEnd w:id="909"/>
      <w:r>
        <w:rPr>
          <w:rStyle w:val="CharPartText"/>
        </w:rPr>
        <w:t xml:space="preserve"> </w:t>
      </w:r>
    </w:p>
    <w:p>
      <w:pPr>
        <w:pStyle w:val="Heading3"/>
        <w:spacing w:before="180"/>
        <w:rPr>
          <w:snapToGrid w:val="0"/>
        </w:rPr>
      </w:pPr>
      <w:bookmarkStart w:id="910" w:name="_Toc394579050"/>
      <w:bookmarkStart w:id="911" w:name="_Toc396228784"/>
      <w:bookmarkStart w:id="912" w:name="_Toc396288158"/>
      <w:bookmarkStart w:id="913" w:name="_Toc421192356"/>
      <w:bookmarkStart w:id="914" w:name="_Toc421193013"/>
      <w:bookmarkStart w:id="915" w:name="_Toc421193671"/>
      <w:bookmarkStart w:id="916" w:name="_Toc421261260"/>
      <w:r>
        <w:rPr>
          <w:rStyle w:val="CharDivNo"/>
        </w:rPr>
        <w:t>Division 1</w:t>
      </w:r>
      <w:r>
        <w:rPr>
          <w:snapToGrid w:val="0"/>
        </w:rPr>
        <w:t> — </w:t>
      </w:r>
      <w:r>
        <w:rPr>
          <w:rStyle w:val="CharDivText"/>
        </w:rPr>
        <w:t>Application</w:t>
      </w:r>
      <w:bookmarkEnd w:id="910"/>
      <w:bookmarkEnd w:id="911"/>
      <w:bookmarkEnd w:id="912"/>
      <w:bookmarkEnd w:id="913"/>
      <w:bookmarkEnd w:id="914"/>
      <w:bookmarkEnd w:id="915"/>
      <w:bookmarkEnd w:id="916"/>
      <w:r>
        <w:rPr>
          <w:rStyle w:val="CharDivText"/>
        </w:rPr>
        <w:t xml:space="preserve"> </w:t>
      </w:r>
    </w:p>
    <w:p>
      <w:pPr>
        <w:pStyle w:val="Heading5"/>
        <w:spacing w:before="180"/>
        <w:rPr>
          <w:snapToGrid w:val="0"/>
        </w:rPr>
      </w:pPr>
      <w:bookmarkStart w:id="917" w:name="_Toc396288159"/>
      <w:bookmarkStart w:id="918" w:name="_Toc421261261"/>
      <w:r>
        <w:rPr>
          <w:rStyle w:val="CharSectno"/>
        </w:rPr>
        <w:t>10.1</w:t>
      </w:r>
      <w:r>
        <w:rPr>
          <w:snapToGrid w:val="0"/>
        </w:rPr>
        <w:t xml:space="preserve">. </w:t>
      </w:r>
      <w:r>
        <w:rPr>
          <w:snapToGrid w:val="0"/>
        </w:rPr>
        <w:tab/>
        <w:t>Application of Part</w:t>
      </w:r>
      <w:bookmarkEnd w:id="917"/>
      <w:bookmarkEnd w:id="91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919" w:name="_Toc394579052"/>
      <w:bookmarkStart w:id="920" w:name="_Toc396228786"/>
      <w:bookmarkStart w:id="921" w:name="_Toc396288160"/>
      <w:bookmarkStart w:id="922" w:name="_Toc421192358"/>
      <w:bookmarkStart w:id="923" w:name="_Toc421193015"/>
      <w:bookmarkStart w:id="924" w:name="_Toc421193673"/>
      <w:bookmarkStart w:id="925" w:name="_Toc421261262"/>
      <w:r>
        <w:rPr>
          <w:rStyle w:val="CharDivNo"/>
        </w:rPr>
        <w:t>Division 2</w:t>
      </w:r>
      <w:r>
        <w:rPr>
          <w:snapToGrid w:val="0"/>
        </w:rPr>
        <w:t> — </w:t>
      </w:r>
      <w:r>
        <w:rPr>
          <w:rStyle w:val="CharDivText"/>
        </w:rPr>
        <w:t>General</w:t>
      </w:r>
      <w:bookmarkEnd w:id="919"/>
      <w:bookmarkEnd w:id="920"/>
      <w:bookmarkEnd w:id="921"/>
      <w:bookmarkEnd w:id="922"/>
      <w:bookmarkEnd w:id="923"/>
      <w:bookmarkEnd w:id="924"/>
      <w:bookmarkEnd w:id="925"/>
      <w:r>
        <w:rPr>
          <w:rStyle w:val="CharDivText"/>
        </w:rPr>
        <w:t xml:space="preserve"> </w:t>
      </w:r>
    </w:p>
    <w:p>
      <w:pPr>
        <w:pStyle w:val="Heading5"/>
        <w:spacing w:before="180"/>
        <w:rPr>
          <w:snapToGrid w:val="0"/>
        </w:rPr>
      </w:pPr>
      <w:bookmarkStart w:id="926" w:name="_Toc396288161"/>
      <w:bookmarkStart w:id="927" w:name="_Toc421261263"/>
      <w:r>
        <w:rPr>
          <w:rStyle w:val="CharSectno"/>
        </w:rPr>
        <w:t>10.2</w:t>
      </w:r>
      <w:r>
        <w:rPr>
          <w:snapToGrid w:val="0"/>
        </w:rPr>
        <w:t xml:space="preserve">. </w:t>
      </w:r>
      <w:r>
        <w:rPr>
          <w:snapToGrid w:val="0"/>
        </w:rPr>
        <w:tab/>
      </w:r>
      <w:r>
        <w:t>Term used: flame safety lamp plan</w:t>
      </w:r>
      <w:bookmarkEnd w:id="926"/>
      <w:bookmarkEnd w:id="92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928" w:name="_Toc396288162"/>
      <w:bookmarkStart w:id="929" w:name="_Toc421261264"/>
      <w:r>
        <w:rPr>
          <w:rStyle w:val="CharSectno"/>
        </w:rPr>
        <w:t>10.3</w:t>
      </w:r>
      <w:r>
        <w:rPr>
          <w:snapToGrid w:val="0"/>
        </w:rPr>
        <w:t xml:space="preserve">. </w:t>
      </w:r>
      <w:r>
        <w:rPr>
          <w:snapToGrid w:val="0"/>
        </w:rPr>
        <w:tab/>
        <w:t>Underground workers must read and speak the English language</w:t>
      </w:r>
      <w:bookmarkEnd w:id="928"/>
      <w:bookmarkEnd w:id="929"/>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930" w:name="_Toc396288163"/>
      <w:bookmarkStart w:id="931" w:name="_Toc421261265"/>
      <w:r>
        <w:rPr>
          <w:rStyle w:val="CharSectno"/>
        </w:rPr>
        <w:t>10.4</w:t>
      </w:r>
      <w:r>
        <w:rPr>
          <w:snapToGrid w:val="0"/>
        </w:rPr>
        <w:t xml:space="preserve">. </w:t>
      </w:r>
      <w:r>
        <w:rPr>
          <w:snapToGrid w:val="0"/>
        </w:rPr>
        <w:tab/>
        <w:t>Persons under 18 years of age not to be employed underground</w:t>
      </w:r>
      <w:bookmarkEnd w:id="930"/>
      <w:bookmarkEnd w:id="931"/>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932" w:name="_Toc396288164"/>
      <w:bookmarkStart w:id="933" w:name="_Toc421261266"/>
      <w:r>
        <w:rPr>
          <w:rStyle w:val="CharSectno"/>
        </w:rPr>
        <w:t>10.5</w:t>
      </w:r>
      <w:r>
        <w:rPr>
          <w:snapToGrid w:val="0"/>
        </w:rPr>
        <w:t xml:space="preserve">. </w:t>
      </w:r>
      <w:r>
        <w:rPr>
          <w:snapToGrid w:val="0"/>
        </w:rPr>
        <w:tab/>
        <w:t>Persons working alone</w:t>
      </w:r>
      <w:bookmarkEnd w:id="932"/>
      <w:bookmarkEnd w:id="933"/>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934" w:name="_Toc396288165"/>
      <w:bookmarkStart w:id="935" w:name="_Toc421261267"/>
      <w:r>
        <w:rPr>
          <w:rStyle w:val="CharSectno"/>
        </w:rPr>
        <w:t>10.6</w:t>
      </w:r>
      <w:r>
        <w:rPr>
          <w:snapToGrid w:val="0"/>
        </w:rPr>
        <w:t xml:space="preserve">. </w:t>
      </w:r>
      <w:r>
        <w:rPr>
          <w:snapToGrid w:val="0"/>
        </w:rPr>
        <w:tab/>
        <w:t>Lamps for persons underground</w:t>
      </w:r>
      <w:bookmarkEnd w:id="934"/>
      <w:bookmarkEnd w:id="935"/>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936" w:name="_Toc396288166"/>
      <w:bookmarkStart w:id="937" w:name="_Toc421261268"/>
      <w:r>
        <w:rPr>
          <w:rStyle w:val="CharSectno"/>
        </w:rPr>
        <w:t>10.7</w:t>
      </w:r>
      <w:r>
        <w:rPr>
          <w:snapToGrid w:val="0"/>
        </w:rPr>
        <w:t xml:space="preserve">. </w:t>
      </w:r>
      <w:r>
        <w:rPr>
          <w:snapToGrid w:val="0"/>
        </w:rPr>
        <w:tab/>
        <w:t>Preparation of flame safety lamp plan for underground coal mines</w:t>
      </w:r>
      <w:bookmarkEnd w:id="936"/>
      <w:bookmarkEnd w:id="937"/>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38" w:name="_Toc396288167"/>
      <w:bookmarkStart w:id="939" w:name="_Toc421261269"/>
      <w:r>
        <w:rPr>
          <w:rStyle w:val="CharSectno"/>
        </w:rPr>
        <w:t>10.8</w:t>
      </w:r>
      <w:r>
        <w:rPr>
          <w:snapToGrid w:val="0"/>
        </w:rPr>
        <w:t xml:space="preserve">. </w:t>
      </w:r>
      <w:r>
        <w:rPr>
          <w:snapToGrid w:val="0"/>
        </w:rPr>
        <w:tab/>
        <w:t>Naked flames prohibited in underground coal mines</w:t>
      </w:r>
      <w:bookmarkEnd w:id="938"/>
      <w:bookmarkEnd w:id="939"/>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940" w:name="_Toc396288168"/>
      <w:bookmarkStart w:id="941" w:name="_Toc421261270"/>
      <w:r>
        <w:rPr>
          <w:rStyle w:val="CharSectno"/>
        </w:rPr>
        <w:t>10.9</w:t>
      </w:r>
      <w:r>
        <w:rPr>
          <w:snapToGrid w:val="0"/>
        </w:rPr>
        <w:t xml:space="preserve">. </w:t>
      </w:r>
      <w:r>
        <w:rPr>
          <w:snapToGrid w:val="0"/>
        </w:rPr>
        <w:tab/>
        <w:t>Possession of matches and lighters prohibited in underground coal mines</w:t>
      </w:r>
      <w:bookmarkEnd w:id="940"/>
      <w:bookmarkEnd w:id="94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942" w:name="_Toc396288169"/>
      <w:bookmarkStart w:id="943" w:name="_Toc421261271"/>
      <w:r>
        <w:rPr>
          <w:rStyle w:val="CharSectno"/>
        </w:rPr>
        <w:t>10.10</w:t>
      </w:r>
      <w:r>
        <w:rPr>
          <w:snapToGrid w:val="0"/>
        </w:rPr>
        <w:t xml:space="preserve">. </w:t>
      </w:r>
      <w:r>
        <w:rPr>
          <w:snapToGrid w:val="0"/>
        </w:rPr>
        <w:tab/>
        <w:t>Means of entry and exit</w:t>
      </w:r>
      <w:bookmarkEnd w:id="942"/>
      <w:bookmarkEnd w:id="943"/>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944" w:name="_Toc396288170"/>
      <w:bookmarkStart w:id="945" w:name="_Toc421261272"/>
      <w:r>
        <w:rPr>
          <w:rStyle w:val="CharSectno"/>
        </w:rPr>
        <w:t>10.11</w:t>
      </w:r>
      <w:r>
        <w:rPr>
          <w:snapToGrid w:val="0"/>
        </w:rPr>
        <w:t>.</w:t>
      </w:r>
      <w:r>
        <w:rPr>
          <w:snapToGrid w:val="0"/>
        </w:rPr>
        <w:tab/>
        <w:t>Stope to have 2 travelling ways</w:t>
      </w:r>
      <w:bookmarkEnd w:id="944"/>
      <w:bookmarkEnd w:id="945"/>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946" w:name="_Toc396288171"/>
      <w:bookmarkStart w:id="947" w:name="_Toc421261273"/>
      <w:r>
        <w:rPr>
          <w:rStyle w:val="CharSectno"/>
        </w:rPr>
        <w:t>10.12</w:t>
      </w:r>
      <w:r>
        <w:rPr>
          <w:snapToGrid w:val="0"/>
        </w:rPr>
        <w:t xml:space="preserve">. </w:t>
      </w:r>
      <w:r>
        <w:rPr>
          <w:snapToGrid w:val="0"/>
        </w:rPr>
        <w:tab/>
        <w:t>Workers to be withdrawn if danger exists</w:t>
      </w:r>
      <w:bookmarkEnd w:id="946"/>
      <w:bookmarkEnd w:id="947"/>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948" w:name="_Toc396288172"/>
      <w:bookmarkStart w:id="949" w:name="_Toc421261274"/>
      <w:r>
        <w:rPr>
          <w:rStyle w:val="CharSectno"/>
        </w:rPr>
        <w:t>10.13</w:t>
      </w:r>
      <w:r>
        <w:rPr>
          <w:snapToGrid w:val="0"/>
        </w:rPr>
        <w:t xml:space="preserve">. </w:t>
      </w:r>
      <w:r>
        <w:rPr>
          <w:snapToGrid w:val="0"/>
        </w:rPr>
        <w:tab/>
        <w:t>Excavations to be kept safe</w:t>
      </w:r>
      <w:bookmarkEnd w:id="948"/>
      <w:bookmarkEnd w:id="949"/>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950" w:name="_Toc396288173"/>
      <w:bookmarkStart w:id="951" w:name="_Toc421261275"/>
      <w:r>
        <w:rPr>
          <w:rStyle w:val="CharSectno"/>
        </w:rPr>
        <w:t>10.14</w:t>
      </w:r>
      <w:r>
        <w:rPr>
          <w:snapToGrid w:val="0"/>
        </w:rPr>
        <w:t xml:space="preserve">. </w:t>
      </w:r>
      <w:r>
        <w:rPr>
          <w:snapToGrid w:val="0"/>
        </w:rPr>
        <w:tab/>
        <w:t>Lights in working levels etc.</w:t>
      </w:r>
      <w:bookmarkEnd w:id="950"/>
      <w:bookmarkEnd w:id="951"/>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952" w:name="_Toc396288174"/>
      <w:bookmarkStart w:id="953" w:name="_Toc421261276"/>
      <w:r>
        <w:rPr>
          <w:rStyle w:val="CharSectno"/>
        </w:rPr>
        <w:t>10.15</w:t>
      </w:r>
      <w:r>
        <w:rPr>
          <w:snapToGrid w:val="0"/>
        </w:rPr>
        <w:t xml:space="preserve">. </w:t>
      </w:r>
      <w:r>
        <w:rPr>
          <w:snapToGrid w:val="0"/>
        </w:rPr>
        <w:tab/>
        <w:t>Communication — surface to underground</w:t>
      </w:r>
      <w:bookmarkEnd w:id="952"/>
      <w:bookmarkEnd w:id="953"/>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954" w:name="_Toc396288175"/>
      <w:bookmarkStart w:id="955" w:name="_Toc421261277"/>
      <w:r>
        <w:rPr>
          <w:rStyle w:val="CharSectno"/>
        </w:rPr>
        <w:t>10.16</w:t>
      </w:r>
      <w:r>
        <w:rPr>
          <w:snapToGrid w:val="0"/>
        </w:rPr>
        <w:t xml:space="preserve">. </w:t>
      </w:r>
      <w:r>
        <w:rPr>
          <w:snapToGrid w:val="0"/>
        </w:rPr>
        <w:tab/>
        <w:t>Levels to have safe entry</w:t>
      </w:r>
      <w:bookmarkEnd w:id="954"/>
      <w:bookmarkEnd w:id="955"/>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956" w:name="_Toc396288176"/>
      <w:bookmarkStart w:id="957" w:name="_Toc421261278"/>
      <w:r>
        <w:rPr>
          <w:rStyle w:val="CharSectno"/>
        </w:rPr>
        <w:t>10.17</w:t>
      </w:r>
      <w:r>
        <w:rPr>
          <w:snapToGrid w:val="0"/>
        </w:rPr>
        <w:t xml:space="preserve">. </w:t>
      </w:r>
      <w:r>
        <w:rPr>
          <w:snapToGrid w:val="0"/>
        </w:rPr>
        <w:tab/>
        <w:t>Shaft entrances to be fenced</w:t>
      </w:r>
      <w:bookmarkEnd w:id="956"/>
      <w:bookmarkEnd w:id="957"/>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958" w:name="_Toc396288177"/>
      <w:bookmarkStart w:id="959" w:name="_Toc421261279"/>
      <w:r>
        <w:rPr>
          <w:rStyle w:val="CharSectno"/>
        </w:rPr>
        <w:t>10.18</w:t>
      </w:r>
      <w:r>
        <w:rPr>
          <w:snapToGrid w:val="0"/>
        </w:rPr>
        <w:t xml:space="preserve">. </w:t>
      </w:r>
      <w:r>
        <w:rPr>
          <w:snapToGrid w:val="0"/>
        </w:rPr>
        <w:tab/>
        <w:t>Approaching dangerous water</w:t>
      </w:r>
      <w:bookmarkEnd w:id="958"/>
      <w:bookmarkEnd w:id="959"/>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960" w:name="_Toc396288178"/>
      <w:bookmarkStart w:id="961" w:name="_Toc421261280"/>
      <w:r>
        <w:rPr>
          <w:rStyle w:val="CharSectno"/>
        </w:rPr>
        <w:t>10.19</w:t>
      </w:r>
      <w:r>
        <w:rPr>
          <w:snapToGrid w:val="0"/>
        </w:rPr>
        <w:t>.</w:t>
      </w:r>
      <w:r>
        <w:rPr>
          <w:snapToGrid w:val="0"/>
        </w:rPr>
        <w:tab/>
        <w:t>Dams and plugs</w:t>
      </w:r>
      <w:bookmarkEnd w:id="960"/>
      <w:bookmarkEnd w:id="961"/>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962" w:name="_Toc396288179"/>
      <w:bookmarkStart w:id="963" w:name="_Toc421261281"/>
      <w:r>
        <w:rPr>
          <w:rStyle w:val="CharSectno"/>
        </w:rPr>
        <w:t>10.20</w:t>
      </w:r>
      <w:r>
        <w:rPr>
          <w:snapToGrid w:val="0"/>
        </w:rPr>
        <w:t>.</w:t>
      </w:r>
      <w:r>
        <w:rPr>
          <w:snapToGrid w:val="0"/>
        </w:rPr>
        <w:tab/>
        <w:t>Winze sinking operations</w:t>
      </w:r>
      <w:bookmarkEnd w:id="962"/>
      <w:bookmarkEnd w:id="963"/>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964" w:name="_Toc396288180"/>
      <w:bookmarkStart w:id="965" w:name="_Toc421261282"/>
      <w:r>
        <w:rPr>
          <w:rStyle w:val="CharSectno"/>
        </w:rPr>
        <w:t>10.21</w:t>
      </w:r>
      <w:r>
        <w:rPr>
          <w:snapToGrid w:val="0"/>
        </w:rPr>
        <w:t xml:space="preserve">. </w:t>
      </w:r>
      <w:r>
        <w:rPr>
          <w:snapToGrid w:val="0"/>
        </w:rPr>
        <w:tab/>
        <w:t>Rise operations</w:t>
      </w:r>
      <w:bookmarkEnd w:id="964"/>
      <w:bookmarkEnd w:id="965"/>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966" w:name="_Toc396288181"/>
      <w:bookmarkStart w:id="967" w:name="_Toc421261283"/>
      <w:r>
        <w:rPr>
          <w:rStyle w:val="CharSectno"/>
        </w:rPr>
        <w:t>10.22</w:t>
      </w:r>
      <w:r>
        <w:rPr>
          <w:snapToGrid w:val="0"/>
        </w:rPr>
        <w:t xml:space="preserve">. </w:t>
      </w:r>
      <w:r>
        <w:rPr>
          <w:snapToGrid w:val="0"/>
        </w:rPr>
        <w:tab/>
        <w:t>Travelling ways in shafts</w:t>
      </w:r>
      <w:bookmarkEnd w:id="966"/>
      <w:bookmarkEnd w:id="967"/>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968" w:name="_Toc396288182"/>
      <w:bookmarkStart w:id="969" w:name="_Toc421261284"/>
      <w:r>
        <w:rPr>
          <w:rStyle w:val="CharSectno"/>
        </w:rPr>
        <w:t>10.23</w:t>
      </w:r>
      <w:r>
        <w:rPr>
          <w:snapToGrid w:val="0"/>
        </w:rPr>
        <w:t xml:space="preserve">. </w:t>
      </w:r>
      <w:r>
        <w:rPr>
          <w:snapToGrid w:val="0"/>
        </w:rPr>
        <w:tab/>
        <w:t>Travelling ways to be made safe</w:t>
      </w:r>
      <w:bookmarkEnd w:id="968"/>
      <w:bookmarkEnd w:id="969"/>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970" w:name="_Toc396288183"/>
      <w:bookmarkStart w:id="971" w:name="_Toc421261285"/>
      <w:r>
        <w:rPr>
          <w:rStyle w:val="CharSectno"/>
        </w:rPr>
        <w:t>10.24</w:t>
      </w:r>
      <w:r>
        <w:rPr>
          <w:snapToGrid w:val="0"/>
        </w:rPr>
        <w:t xml:space="preserve">. </w:t>
      </w:r>
      <w:r>
        <w:rPr>
          <w:snapToGrid w:val="0"/>
        </w:rPr>
        <w:tab/>
        <w:t>Travelling ways to have safety nooks</w:t>
      </w:r>
      <w:bookmarkEnd w:id="970"/>
      <w:bookmarkEnd w:id="971"/>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972" w:name="_Toc396288184"/>
      <w:bookmarkStart w:id="973" w:name="_Toc421261286"/>
      <w:r>
        <w:rPr>
          <w:rStyle w:val="CharSectno"/>
        </w:rPr>
        <w:t>10.25</w:t>
      </w:r>
      <w:r>
        <w:rPr>
          <w:snapToGrid w:val="0"/>
        </w:rPr>
        <w:t xml:space="preserve">. </w:t>
      </w:r>
      <w:r>
        <w:rPr>
          <w:snapToGrid w:val="0"/>
        </w:rPr>
        <w:tab/>
        <w:t>Ladderways and footways</w:t>
      </w:r>
      <w:bookmarkEnd w:id="972"/>
      <w:bookmarkEnd w:id="973"/>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974" w:name="_Toc396288185"/>
      <w:bookmarkStart w:id="975" w:name="_Toc421261287"/>
      <w:r>
        <w:rPr>
          <w:rStyle w:val="CharSectno"/>
        </w:rPr>
        <w:t>10.26</w:t>
      </w:r>
      <w:r>
        <w:rPr>
          <w:snapToGrid w:val="0"/>
        </w:rPr>
        <w:t xml:space="preserve">. </w:t>
      </w:r>
      <w:r>
        <w:rPr>
          <w:snapToGrid w:val="0"/>
        </w:rPr>
        <w:tab/>
        <w:t>Ladderway in shafts</w:t>
      </w:r>
      <w:bookmarkEnd w:id="974"/>
      <w:bookmarkEnd w:id="975"/>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976" w:name="_Toc396288186"/>
      <w:bookmarkStart w:id="977" w:name="_Toc421261288"/>
      <w:r>
        <w:rPr>
          <w:rStyle w:val="CharSectno"/>
        </w:rPr>
        <w:t>10.27</w:t>
      </w:r>
      <w:r>
        <w:rPr>
          <w:snapToGrid w:val="0"/>
        </w:rPr>
        <w:t xml:space="preserve">. </w:t>
      </w:r>
      <w:r>
        <w:rPr>
          <w:snapToGrid w:val="0"/>
        </w:rPr>
        <w:tab/>
        <w:t>Procedures when workings are approaching each other</w:t>
      </w:r>
      <w:bookmarkEnd w:id="976"/>
      <w:bookmarkEnd w:id="977"/>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978" w:name="_Toc396288187"/>
      <w:bookmarkStart w:id="979" w:name="_Toc421261289"/>
      <w:r>
        <w:rPr>
          <w:rStyle w:val="CharSectno"/>
        </w:rPr>
        <w:t>10.28</w:t>
      </w:r>
      <w:r>
        <w:rPr>
          <w:snapToGrid w:val="0"/>
        </w:rPr>
        <w:t xml:space="preserve">. </w:t>
      </w:r>
      <w:r>
        <w:rPr>
          <w:snapToGrid w:val="0"/>
        </w:rPr>
        <w:tab/>
        <w:t>Geotechnical considerations</w:t>
      </w:r>
      <w:bookmarkEnd w:id="978"/>
      <w:bookmarkEnd w:id="979"/>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980" w:name="_Toc396288188"/>
      <w:bookmarkStart w:id="981" w:name="_Toc421261290"/>
      <w:r>
        <w:rPr>
          <w:rStyle w:val="CharSectno"/>
        </w:rPr>
        <w:t>10.29</w:t>
      </w:r>
      <w:r>
        <w:rPr>
          <w:snapToGrid w:val="0"/>
        </w:rPr>
        <w:t xml:space="preserve">. </w:t>
      </w:r>
      <w:r>
        <w:rPr>
          <w:snapToGrid w:val="0"/>
        </w:rPr>
        <w:tab/>
        <w:t>Sulphide dust ignitions</w:t>
      </w:r>
      <w:bookmarkEnd w:id="980"/>
      <w:bookmarkEnd w:id="981"/>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982" w:name="_Toc396288189"/>
      <w:bookmarkStart w:id="983" w:name="_Toc421261291"/>
      <w:r>
        <w:rPr>
          <w:rStyle w:val="CharSectno"/>
        </w:rPr>
        <w:t>10.30</w:t>
      </w:r>
      <w:r>
        <w:rPr>
          <w:snapToGrid w:val="0"/>
        </w:rPr>
        <w:t xml:space="preserve">. </w:t>
      </w:r>
      <w:r>
        <w:rPr>
          <w:snapToGrid w:val="0"/>
        </w:rPr>
        <w:tab/>
        <w:t>Shift communications</w:t>
      </w:r>
      <w:bookmarkEnd w:id="982"/>
      <w:bookmarkEnd w:id="983"/>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984" w:name="_Toc396288190"/>
      <w:bookmarkStart w:id="985" w:name="_Toc421261292"/>
      <w:r>
        <w:rPr>
          <w:rStyle w:val="CharSectno"/>
        </w:rPr>
        <w:t>10.31</w:t>
      </w:r>
      <w:r>
        <w:rPr>
          <w:snapToGrid w:val="0"/>
        </w:rPr>
        <w:t xml:space="preserve">. </w:t>
      </w:r>
      <w:r>
        <w:rPr>
          <w:snapToGrid w:val="0"/>
        </w:rPr>
        <w:tab/>
        <w:t>Chute and pass safety precautions</w:t>
      </w:r>
      <w:bookmarkEnd w:id="984"/>
      <w:bookmarkEnd w:id="985"/>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986" w:name="_Toc396288191"/>
      <w:bookmarkStart w:id="987" w:name="_Toc421261293"/>
      <w:r>
        <w:rPr>
          <w:rStyle w:val="CharSectno"/>
        </w:rPr>
        <w:t>10.32</w:t>
      </w:r>
      <w:r>
        <w:rPr>
          <w:snapToGrid w:val="0"/>
        </w:rPr>
        <w:t xml:space="preserve">. </w:t>
      </w:r>
      <w:r>
        <w:rPr>
          <w:snapToGrid w:val="0"/>
        </w:rPr>
        <w:tab/>
        <w:t>Record of persons underground</w:t>
      </w:r>
      <w:bookmarkEnd w:id="986"/>
      <w:bookmarkEnd w:id="987"/>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988" w:name="_Toc396288192"/>
      <w:bookmarkStart w:id="989" w:name="_Toc421261294"/>
      <w:r>
        <w:rPr>
          <w:rStyle w:val="CharSectno"/>
        </w:rPr>
        <w:t>10.33</w:t>
      </w:r>
      <w:r>
        <w:rPr>
          <w:snapToGrid w:val="0"/>
        </w:rPr>
        <w:t xml:space="preserve">. </w:t>
      </w:r>
      <w:r>
        <w:rPr>
          <w:snapToGrid w:val="0"/>
        </w:rPr>
        <w:tab/>
        <w:t>Reflective material on clothing</w:t>
      </w:r>
      <w:bookmarkEnd w:id="988"/>
      <w:bookmarkEnd w:id="989"/>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990" w:name="_Toc396288193"/>
      <w:bookmarkStart w:id="991" w:name="_Toc421261295"/>
      <w:r>
        <w:rPr>
          <w:rStyle w:val="CharSectno"/>
        </w:rPr>
        <w:t>10.34</w:t>
      </w:r>
      <w:r>
        <w:rPr>
          <w:snapToGrid w:val="0"/>
        </w:rPr>
        <w:t xml:space="preserve">. </w:t>
      </w:r>
      <w:r>
        <w:rPr>
          <w:snapToGrid w:val="0"/>
        </w:rPr>
        <w:tab/>
        <w:t>Shrinkage stoping or development</w:t>
      </w:r>
      <w:bookmarkEnd w:id="990"/>
      <w:bookmarkEnd w:id="991"/>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992" w:name="_Toc396288194"/>
      <w:bookmarkStart w:id="993" w:name="_Toc421261296"/>
      <w:r>
        <w:rPr>
          <w:rStyle w:val="CharSectno"/>
        </w:rPr>
        <w:t>10.35</w:t>
      </w:r>
      <w:r>
        <w:rPr>
          <w:snapToGrid w:val="0"/>
        </w:rPr>
        <w:t xml:space="preserve">. </w:t>
      </w:r>
      <w:r>
        <w:rPr>
          <w:snapToGrid w:val="0"/>
        </w:rPr>
        <w:tab/>
        <w:t>Vertical opening safety procedures</w:t>
      </w:r>
      <w:bookmarkEnd w:id="992"/>
      <w:bookmarkEnd w:id="993"/>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994" w:name="_Toc394579087"/>
      <w:bookmarkStart w:id="995" w:name="_Toc396228821"/>
      <w:bookmarkStart w:id="996" w:name="_Toc396288195"/>
      <w:bookmarkStart w:id="997" w:name="_Toc421192393"/>
      <w:bookmarkStart w:id="998" w:name="_Toc421193050"/>
      <w:bookmarkStart w:id="999" w:name="_Toc421193708"/>
      <w:bookmarkStart w:id="1000" w:name="_Toc421261297"/>
      <w:r>
        <w:rPr>
          <w:rStyle w:val="CharDivNo"/>
        </w:rPr>
        <w:t>Division 3</w:t>
      </w:r>
      <w:r>
        <w:rPr>
          <w:snapToGrid w:val="0"/>
        </w:rPr>
        <w:t> — </w:t>
      </w:r>
      <w:r>
        <w:rPr>
          <w:rStyle w:val="CharDivText"/>
        </w:rPr>
        <w:t>Loading and transport</w:t>
      </w:r>
      <w:bookmarkEnd w:id="994"/>
      <w:bookmarkEnd w:id="995"/>
      <w:bookmarkEnd w:id="996"/>
      <w:bookmarkEnd w:id="997"/>
      <w:bookmarkEnd w:id="998"/>
      <w:bookmarkEnd w:id="999"/>
      <w:bookmarkEnd w:id="1000"/>
      <w:r>
        <w:rPr>
          <w:rStyle w:val="CharDivText"/>
        </w:rPr>
        <w:t xml:space="preserve"> </w:t>
      </w:r>
    </w:p>
    <w:p>
      <w:pPr>
        <w:pStyle w:val="Heading5"/>
        <w:rPr>
          <w:snapToGrid w:val="0"/>
        </w:rPr>
      </w:pPr>
      <w:bookmarkStart w:id="1001" w:name="_Toc396288196"/>
      <w:bookmarkStart w:id="1002" w:name="_Toc421261298"/>
      <w:r>
        <w:rPr>
          <w:rStyle w:val="CharSectno"/>
        </w:rPr>
        <w:t>10.36</w:t>
      </w:r>
      <w:r>
        <w:rPr>
          <w:snapToGrid w:val="0"/>
        </w:rPr>
        <w:t xml:space="preserve">. </w:t>
      </w:r>
      <w:r>
        <w:rPr>
          <w:snapToGrid w:val="0"/>
        </w:rPr>
        <w:tab/>
        <w:t>Terms used</w:t>
      </w:r>
      <w:bookmarkEnd w:id="1001"/>
      <w:bookmarkEnd w:id="100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003" w:name="_Toc396288197"/>
      <w:bookmarkStart w:id="1004" w:name="_Toc421261299"/>
      <w:r>
        <w:rPr>
          <w:rStyle w:val="CharSectno"/>
        </w:rPr>
        <w:t>10.37</w:t>
      </w:r>
      <w:r>
        <w:rPr>
          <w:snapToGrid w:val="0"/>
        </w:rPr>
        <w:t xml:space="preserve">. </w:t>
      </w:r>
      <w:r>
        <w:rPr>
          <w:snapToGrid w:val="0"/>
        </w:rPr>
        <w:tab/>
        <w:t>Trackless units — maintenance</w:t>
      </w:r>
      <w:bookmarkEnd w:id="1003"/>
      <w:bookmarkEnd w:id="1004"/>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005" w:name="_Toc396288198"/>
      <w:bookmarkStart w:id="1006" w:name="_Toc421261300"/>
      <w:r>
        <w:rPr>
          <w:rStyle w:val="CharSectno"/>
        </w:rPr>
        <w:t>10.38</w:t>
      </w:r>
      <w:r>
        <w:rPr>
          <w:snapToGrid w:val="0"/>
        </w:rPr>
        <w:t xml:space="preserve">. </w:t>
      </w:r>
      <w:r>
        <w:rPr>
          <w:snapToGrid w:val="0"/>
        </w:rPr>
        <w:tab/>
        <w:t>Trackless units — braking systems</w:t>
      </w:r>
      <w:bookmarkEnd w:id="1005"/>
      <w:bookmarkEnd w:id="1006"/>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007" w:name="_Toc396288199"/>
      <w:bookmarkStart w:id="1008" w:name="_Toc421261301"/>
      <w:r>
        <w:rPr>
          <w:rStyle w:val="CharSectno"/>
        </w:rPr>
        <w:t>10.39</w:t>
      </w:r>
      <w:r>
        <w:rPr>
          <w:snapToGrid w:val="0"/>
        </w:rPr>
        <w:t xml:space="preserve">. </w:t>
      </w:r>
      <w:r>
        <w:rPr>
          <w:snapToGrid w:val="0"/>
        </w:rPr>
        <w:tab/>
        <w:t>Trackless units — condition of haulage way</w:t>
      </w:r>
      <w:bookmarkEnd w:id="1007"/>
      <w:bookmarkEnd w:id="1008"/>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1009" w:name="_Toc396288200"/>
      <w:bookmarkStart w:id="1010" w:name="_Toc421261302"/>
      <w:r>
        <w:rPr>
          <w:rStyle w:val="CharSectno"/>
        </w:rPr>
        <w:t>10.40</w:t>
      </w:r>
      <w:r>
        <w:rPr>
          <w:snapToGrid w:val="0"/>
        </w:rPr>
        <w:t xml:space="preserve">. </w:t>
      </w:r>
      <w:r>
        <w:rPr>
          <w:snapToGrid w:val="0"/>
        </w:rPr>
        <w:tab/>
        <w:t>Trackless units — traffic control</w:t>
      </w:r>
      <w:bookmarkEnd w:id="1009"/>
      <w:bookmarkEnd w:id="1010"/>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011" w:name="_Toc396288201"/>
      <w:bookmarkStart w:id="1012" w:name="_Toc421261303"/>
      <w:r>
        <w:rPr>
          <w:rStyle w:val="CharSectno"/>
        </w:rPr>
        <w:t>10.41</w:t>
      </w:r>
      <w:r>
        <w:rPr>
          <w:snapToGrid w:val="0"/>
        </w:rPr>
        <w:t xml:space="preserve">. </w:t>
      </w:r>
      <w:r>
        <w:rPr>
          <w:snapToGrid w:val="0"/>
        </w:rPr>
        <w:tab/>
        <w:t>Unattended trackless units</w:t>
      </w:r>
      <w:bookmarkEnd w:id="1011"/>
      <w:bookmarkEnd w:id="1012"/>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013" w:name="_Toc396288202"/>
      <w:bookmarkStart w:id="1014" w:name="_Toc421261304"/>
      <w:r>
        <w:rPr>
          <w:rStyle w:val="CharSectno"/>
        </w:rPr>
        <w:t>10.42</w:t>
      </w:r>
      <w:r>
        <w:rPr>
          <w:snapToGrid w:val="0"/>
        </w:rPr>
        <w:t xml:space="preserve">. </w:t>
      </w:r>
      <w:r>
        <w:rPr>
          <w:snapToGrid w:val="0"/>
        </w:rPr>
        <w:tab/>
        <w:t>Maintenance of trackless units</w:t>
      </w:r>
      <w:bookmarkEnd w:id="1013"/>
      <w:bookmarkEnd w:id="1014"/>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015" w:name="_Toc396288203"/>
      <w:bookmarkStart w:id="1016" w:name="_Toc421261305"/>
      <w:r>
        <w:rPr>
          <w:rStyle w:val="CharSectno"/>
        </w:rPr>
        <w:t>10.43</w:t>
      </w:r>
      <w:r>
        <w:rPr>
          <w:snapToGrid w:val="0"/>
        </w:rPr>
        <w:t xml:space="preserve">. </w:t>
      </w:r>
      <w:r>
        <w:rPr>
          <w:snapToGrid w:val="0"/>
        </w:rPr>
        <w:tab/>
        <w:t>Trackless units with restricted vision must have warning signal</w:t>
      </w:r>
      <w:bookmarkEnd w:id="1015"/>
      <w:bookmarkEnd w:id="1016"/>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017" w:name="_Toc396288204"/>
      <w:bookmarkStart w:id="1018" w:name="_Toc421261306"/>
      <w:r>
        <w:rPr>
          <w:rStyle w:val="CharSectno"/>
        </w:rPr>
        <w:t>10.44</w:t>
      </w:r>
      <w:r>
        <w:rPr>
          <w:snapToGrid w:val="0"/>
        </w:rPr>
        <w:t xml:space="preserve">. </w:t>
      </w:r>
      <w:r>
        <w:rPr>
          <w:snapToGrid w:val="0"/>
        </w:rPr>
        <w:tab/>
        <w:t>Rail haulage plan</w:t>
      </w:r>
      <w:bookmarkEnd w:id="1017"/>
      <w:bookmarkEnd w:id="1018"/>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019" w:name="_Toc396288205"/>
      <w:bookmarkStart w:id="1020" w:name="_Toc421261307"/>
      <w:r>
        <w:rPr>
          <w:rStyle w:val="CharSectno"/>
        </w:rPr>
        <w:t>10.45</w:t>
      </w:r>
      <w:r>
        <w:rPr>
          <w:snapToGrid w:val="0"/>
        </w:rPr>
        <w:t xml:space="preserve">. </w:t>
      </w:r>
      <w:r>
        <w:rPr>
          <w:snapToGrid w:val="0"/>
        </w:rPr>
        <w:tab/>
        <w:t>Remote controlled equipment</w:t>
      </w:r>
      <w:bookmarkEnd w:id="1019"/>
      <w:bookmarkEnd w:id="1020"/>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1021" w:name="_Toc396288206"/>
      <w:bookmarkStart w:id="1022" w:name="_Toc421261308"/>
      <w:r>
        <w:rPr>
          <w:rStyle w:val="CharSectno"/>
        </w:rPr>
        <w:t>10.46</w:t>
      </w:r>
      <w:r>
        <w:rPr>
          <w:snapToGrid w:val="0"/>
        </w:rPr>
        <w:t xml:space="preserve">. </w:t>
      </w:r>
      <w:r>
        <w:rPr>
          <w:snapToGrid w:val="0"/>
        </w:rPr>
        <w:tab/>
        <w:t>Overhead protection on underground mining equipment</w:t>
      </w:r>
      <w:bookmarkEnd w:id="1021"/>
      <w:bookmarkEnd w:id="1022"/>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023" w:name="_Toc394579099"/>
      <w:bookmarkStart w:id="1024" w:name="_Toc396228833"/>
      <w:bookmarkStart w:id="1025" w:name="_Toc396288207"/>
      <w:bookmarkStart w:id="1026" w:name="_Toc421192405"/>
      <w:bookmarkStart w:id="1027" w:name="_Toc421193062"/>
      <w:bookmarkStart w:id="1028" w:name="_Toc421193720"/>
      <w:bookmarkStart w:id="1029" w:name="_Toc421261309"/>
      <w:r>
        <w:rPr>
          <w:rStyle w:val="CharDivNo"/>
        </w:rPr>
        <w:t>Division 4</w:t>
      </w:r>
      <w:r>
        <w:rPr>
          <w:snapToGrid w:val="0"/>
        </w:rPr>
        <w:t> — </w:t>
      </w:r>
      <w:r>
        <w:rPr>
          <w:rStyle w:val="CharDivText"/>
        </w:rPr>
        <w:t>Diesel units</w:t>
      </w:r>
      <w:bookmarkEnd w:id="1023"/>
      <w:bookmarkEnd w:id="1024"/>
      <w:bookmarkEnd w:id="1025"/>
      <w:bookmarkEnd w:id="1026"/>
      <w:bookmarkEnd w:id="1027"/>
      <w:bookmarkEnd w:id="1028"/>
      <w:bookmarkEnd w:id="1029"/>
      <w:r>
        <w:rPr>
          <w:rStyle w:val="CharDivText"/>
        </w:rPr>
        <w:t xml:space="preserve"> </w:t>
      </w:r>
    </w:p>
    <w:p>
      <w:pPr>
        <w:pStyle w:val="Heading5"/>
        <w:spacing w:before="240"/>
        <w:rPr>
          <w:snapToGrid w:val="0"/>
        </w:rPr>
      </w:pPr>
      <w:bookmarkStart w:id="1030" w:name="_Toc396288208"/>
      <w:bookmarkStart w:id="1031" w:name="_Toc421261310"/>
      <w:r>
        <w:rPr>
          <w:rStyle w:val="CharSectno"/>
        </w:rPr>
        <w:t>10.47</w:t>
      </w:r>
      <w:r>
        <w:rPr>
          <w:snapToGrid w:val="0"/>
        </w:rPr>
        <w:t xml:space="preserve">. </w:t>
      </w:r>
      <w:r>
        <w:rPr>
          <w:snapToGrid w:val="0"/>
        </w:rPr>
        <w:tab/>
        <w:t>Terms used</w:t>
      </w:r>
      <w:bookmarkEnd w:id="1030"/>
      <w:bookmarkEnd w:id="1031"/>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032" w:name="_Toc396288209"/>
      <w:bookmarkStart w:id="1033" w:name="_Toc421261311"/>
      <w:r>
        <w:rPr>
          <w:rStyle w:val="CharSectno"/>
        </w:rPr>
        <w:t>10.48</w:t>
      </w:r>
      <w:r>
        <w:rPr>
          <w:snapToGrid w:val="0"/>
        </w:rPr>
        <w:t xml:space="preserve">. </w:t>
      </w:r>
      <w:r>
        <w:rPr>
          <w:snapToGrid w:val="0"/>
        </w:rPr>
        <w:tab/>
        <w:t>Diesel engines only to be used</w:t>
      </w:r>
      <w:bookmarkEnd w:id="1032"/>
      <w:bookmarkEnd w:id="1033"/>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034" w:name="_Toc396288210"/>
      <w:bookmarkStart w:id="1035" w:name="_Toc421261312"/>
      <w:r>
        <w:rPr>
          <w:rStyle w:val="CharSectno"/>
        </w:rPr>
        <w:t>10.49</w:t>
      </w:r>
      <w:r>
        <w:rPr>
          <w:snapToGrid w:val="0"/>
        </w:rPr>
        <w:t xml:space="preserve">. </w:t>
      </w:r>
      <w:r>
        <w:rPr>
          <w:snapToGrid w:val="0"/>
        </w:rPr>
        <w:tab/>
        <w:t>Flame proofing of diesel engines in underground coal mines</w:t>
      </w:r>
      <w:bookmarkEnd w:id="1034"/>
      <w:bookmarkEnd w:id="1035"/>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1036" w:name="_Toc396288211"/>
      <w:bookmarkStart w:id="1037" w:name="_Toc421261313"/>
      <w:r>
        <w:rPr>
          <w:rStyle w:val="CharSectno"/>
        </w:rPr>
        <w:t>10.50</w:t>
      </w:r>
      <w:r>
        <w:rPr>
          <w:snapToGrid w:val="0"/>
        </w:rPr>
        <w:t xml:space="preserve">. </w:t>
      </w:r>
      <w:r>
        <w:rPr>
          <w:snapToGrid w:val="0"/>
        </w:rPr>
        <w:tab/>
        <w:t>Registration of diesel units used underground</w:t>
      </w:r>
      <w:bookmarkEnd w:id="1036"/>
      <w:bookmarkEnd w:id="1037"/>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038" w:name="_Toc396288212"/>
      <w:bookmarkStart w:id="1039" w:name="_Toc421261314"/>
      <w:r>
        <w:rPr>
          <w:rStyle w:val="CharSectno"/>
        </w:rPr>
        <w:t>10.51</w:t>
      </w:r>
      <w:r>
        <w:rPr>
          <w:snapToGrid w:val="0"/>
        </w:rPr>
        <w:t xml:space="preserve">. </w:t>
      </w:r>
      <w:r>
        <w:rPr>
          <w:snapToGrid w:val="0"/>
        </w:rPr>
        <w:tab/>
        <w:t>Specifications and testing of diesel units</w:t>
      </w:r>
      <w:bookmarkEnd w:id="1038"/>
      <w:bookmarkEnd w:id="1039"/>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040" w:name="_Toc396288213"/>
      <w:bookmarkStart w:id="1041" w:name="_Toc421261315"/>
      <w:r>
        <w:rPr>
          <w:rStyle w:val="CharSectno"/>
        </w:rPr>
        <w:t>10.52</w:t>
      </w:r>
      <w:r>
        <w:rPr>
          <w:snapToGrid w:val="0"/>
        </w:rPr>
        <w:t xml:space="preserve">. </w:t>
      </w:r>
      <w:r>
        <w:rPr>
          <w:snapToGrid w:val="0"/>
        </w:rPr>
        <w:tab/>
        <w:t>Ventilating air requirements for diesel unit operations</w:t>
      </w:r>
      <w:bookmarkEnd w:id="1040"/>
      <w:bookmarkEnd w:id="1041"/>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042" w:name="_Toc396288214"/>
      <w:bookmarkStart w:id="1043" w:name="_Toc421261316"/>
      <w:r>
        <w:rPr>
          <w:rStyle w:val="CharSectno"/>
        </w:rPr>
        <w:t>10.53</w:t>
      </w:r>
      <w:r>
        <w:rPr>
          <w:snapToGrid w:val="0"/>
        </w:rPr>
        <w:t xml:space="preserve">. </w:t>
      </w:r>
      <w:r>
        <w:rPr>
          <w:snapToGrid w:val="0"/>
        </w:rPr>
        <w:tab/>
        <w:t>Exhaust treatment device</w:t>
      </w:r>
      <w:bookmarkEnd w:id="1042"/>
      <w:bookmarkEnd w:id="1043"/>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044" w:name="_Toc396288215"/>
      <w:bookmarkStart w:id="1045" w:name="_Toc421261317"/>
      <w:r>
        <w:rPr>
          <w:rStyle w:val="CharSectno"/>
        </w:rPr>
        <w:t>10.54</w:t>
      </w:r>
      <w:r>
        <w:rPr>
          <w:snapToGrid w:val="0"/>
        </w:rPr>
        <w:t xml:space="preserve">. </w:t>
      </w:r>
      <w:r>
        <w:rPr>
          <w:snapToGrid w:val="0"/>
        </w:rPr>
        <w:tab/>
        <w:t>Undiluted exhaust gas sampling</w:t>
      </w:r>
      <w:bookmarkEnd w:id="1044"/>
      <w:bookmarkEnd w:id="1045"/>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046" w:name="_Toc396288216"/>
      <w:bookmarkStart w:id="1047" w:name="_Toc421261318"/>
      <w:r>
        <w:rPr>
          <w:rStyle w:val="CharSectno"/>
        </w:rPr>
        <w:t>10.55</w:t>
      </w:r>
      <w:r>
        <w:rPr>
          <w:snapToGrid w:val="0"/>
        </w:rPr>
        <w:t xml:space="preserve">. </w:t>
      </w:r>
      <w:r>
        <w:rPr>
          <w:snapToGrid w:val="0"/>
        </w:rPr>
        <w:tab/>
        <w:t>Opacity of exhaust emission</w:t>
      </w:r>
      <w:bookmarkEnd w:id="1046"/>
      <w:bookmarkEnd w:id="1047"/>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048" w:name="_Toc396288217"/>
      <w:bookmarkStart w:id="1049" w:name="_Toc421261319"/>
      <w:r>
        <w:rPr>
          <w:rStyle w:val="CharSectno"/>
        </w:rPr>
        <w:t>10.56</w:t>
      </w:r>
      <w:r>
        <w:rPr>
          <w:snapToGrid w:val="0"/>
        </w:rPr>
        <w:t xml:space="preserve">. </w:t>
      </w:r>
      <w:r>
        <w:rPr>
          <w:snapToGrid w:val="0"/>
        </w:rPr>
        <w:tab/>
        <w:t>Testing costs, methods and equipment</w:t>
      </w:r>
      <w:bookmarkEnd w:id="1048"/>
      <w:bookmarkEnd w:id="1049"/>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050" w:name="_Toc396288218"/>
      <w:bookmarkStart w:id="1051" w:name="_Toc421261320"/>
      <w:r>
        <w:rPr>
          <w:rStyle w:val="CharSectno"/>
        </w:rPr>
        <w:t>10.57</w:t>
      </w:r>
      <w:r>
        <w:rPr>
          <w:snapToGrid w:val="0"/>
        </w:rPr>
        <w:t xml:space="preserve">. </w:t>
      </w:r>
      <w:r>
        <w:rPr>
          <w:snapToGrid w:val="0"/>
        </w:rPr>
        <w:tab/>
        <w:t>Records</w:t>
      </w:r>
      <w:bookmarkEnd w:id="1050"/>
      <w:bookmarkEnd w:id="1051"/>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052" w:name="_Toc396288219"/>
      <w:bookmarkStart w:id="1053" w:name="_Toc421261321"/>
      <w:r>
        <w:rPr>
          <w:rStyle w:val="CharSectno"/>
        </w:rPr>
        <w:t>10.58</w:t>
      </w:r>
      <w:r>
        <w:rPr>
          <w:snapToGrid w:val="0"/>
        </w:rPr>
        <w:t xml:space="preserve">. </w:t>
      </w:r>
      <w:r>
        <w:rPr>
          <w:snapToGrid w:val="0"/>
        </w:rPr>
        <w:tab/>
        <w:t>Fuelling and servicing</w:t>
      </w:r>
      <w:bookmarkEnd w:id="1052"/>
      <w:bookmarkEnd w:id="1053"/>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054" w:name="_Toc396288220"/>
      <w:bookmarkStart w:id="1055" w:name="_Toc421261322"/>
      <w:r>
        <w:rPr>
          <w:rStyle w:val="CharSectno"/>
        </w:rPr>
        <w:t>10.59</w:t>
      </w:r>
      <w:r>
        <w:rPr>
          <w:snapToGrid w:val="0"/>
        </w:rPr>
        <w:t xml:space="preserve">. </w:t>
      </w:r>
      <w:r>
        <w:rPr>
          <w:snapToGrid w:val="0"/>
        </w:rPr>
        <w:tab/>
        <w:t>Fire suppression</w:t>
      </w:r>
      <w:bookmarkEnd w:id="1054"/>
      <w:bookmarkEnd w:id="1055"/>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056" w:name="_Toc396288221"/>
      <w:bookmarkStart w:id="1057" w:name="_Toc421261323"/>
      <w:r>
        <w:rPr>
          <w:rStyle w:val="CharSectno"/>
        </w:rPr>
        <w:t>10.60</w:t>
      </w:r>
      <w:r>
        <w:rPr>
          <w:snapToGrid w:val="0"/>
        </w:rPr>
        <w:t xml:space="preserve">. </w:t>
      </w:r>
      <w:r>
        <w:rPr>
          <w:snapToGrid w:val="0"/>
        </w:rPr>
        <w:tab/>
        <w:t>Fuel transport and storage</w:t>
      </w:r>
      <w:bookmarkEnd w:id="1056"/>
      <w:bookmarkEnd w:id="1057"/>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058" w:name="_Toc394579114"/>
      <w:bookmarkStart w:id="1059" w:name="_Toc396228848"/>
      <w:bookmarkStart w:id="1060" w:name="_Toc396288222"/>
      <w:bookmarkStart w:id="1061" w:name="_Toc421192420"/>
      <w:bookmarkStart w:id="1062" w:name="_Toc421193077"/>
      <w:bookmarkStart w:id="1063" w:name="_Toc421193735"/>
      <w:bookmarkStart w:id="1064" w:name="_Toc421261324"/>
      <w:r>
        <w:rPr>
          <w:rStyle w:val="CharPartNo"/>
        </w:rPr>
        <w:t>Part 11</w:t>
      </w:r>
      <w:r>
        <w:t> — </w:t>
      </w:r>
      <w:r>
        <w:rPr>
          <w:rStyle w:val="CharPartText"/>
        </w:rPr>
        <w:t>Winding, winding ropes and signals</w:t>
      </w:r>
      <w:bookmarkEnd w:id="1058"/>
      <w:bookmarkEnd w:id="1059"/>
      <w:bookmarkEnd w:id="1060"/>
      <w:bookmarkEnd w:id="1061"/>
      <w:bookmarkEnd w:id="1062"/>
      <w:bookmarkEnd w:id="1063"/>
      <w:bookmarkEnd w:id="1064"/>
      <w:r>
        <w:rPr>
          <w:rStyle w:val="CharPartText"/>
        </w:rPr>
        <w:t xml:space="preserve"> </w:t>
      </w:r>
    </w:p>
    <w:p>
      <w:pPr>
        <w:pStyle w:val="Heading3"/>
        <w:rPr>
          <w:snapToGrid w:val="0"/>
        </w:rPr>
      </w:pPr>
      <w:bookmarkStart w:id="1065" w:name="_Toc394579115"/>
      <w:bookmarkStart w:id="1066" w:name="_Toc396228849"/>
      <w:bookmarkStart w:id="1067" w:name="_Toc396288223"/>
      <w:bookmarkStart w:id="1068" w:name="_Toc421192421"/>
      <w:bookmarkStart w:id="1069" w:name="_Toc421193078"/>
      <w:bookmarkStart w:id="1070" w:name="_Toc421193736"/>
      <w:bookmarkStart w:id="1071" w:name="_Toc421261325"/>
      <w:r>
        <w:rPr>
          <w:rStyle w:val="CharDivNo"/>
        </w:rPr>
        <w:t>Division 1</w:t>
      </w:r>
      <w:r>
        <w:rPr>
          <w:snapToGrid w:val="0"/>
        </w:rPr>
        <w:t> — </w:t>
      </w:r>
      <w:r>
        <w:rPr>
          <w:rStyle w:val="CharDivText"/>
        </w:rPr>
        <w:t>Preliminary</w:t>
      </w:r>
      <w:bookmarkEnd w:id="1065"/>
      <w:bookmarkEnd w:id="1066"/>
      <w:bookmarkEnd w:id="1067"/>
      <w:bookmarkEnd w:id="1068"/>
      <w:bookmarkEnd w:id="1069"/>
      <w:bookmarkEnd w:id="1070"/>
      <w:bookmarkEnd w:id="1071"/>
      <w:r>
        <w:rPr>
          <w:rStyle w:val="CharDivText"/>
        </w:rPr>
        <w:t xml:space="preserve"> </w:t>
      </w:r>
    </w:p>
    <w:p>
      <w:pPr>
        <w:pStyle w:val="Heading5"/>
        <w:rPr>
          <w:snapToGrid w:val="0"/>
        </w:rPr>
      </w:pPr>
      <w:bookmarkStart w:id="1072" w:name="_Toc396288224"/>
      <w:bookmarkStart w:id="1073" w:name="_Toc421261326"/>
      <w:r>
        <w:rPr>
          <w:rStyle w:val="CharSectno"/>
        </w:rPr>
        <w:t>11.1</w:t>
      </w:r>
      <w:r>
        <w:rPr>
          <w:snapToGrid w:val="0"/>
        </w:rPr>
        <w:t xml:space="preserve">. </w:t>
      </w:r>
      <w:r>
        <w:rPr>
          <w:snapToGrid w:val="0"/>
        </w:rPr>
        <w:tab/>
        <w:t>Terms used</w:t>
      </w:r>
      <w:bookmarkEnd w:id="1072"/>
      <w:bookmarkEnd w:id="107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074" w:name="_Toc394579117"/>
      <w:bookmarkStart w:id="1075" w:name="_Toc396228851"/>
      <w:bookmarkStart w:id="1076" w:name="_Toc396288225"/>
      <w:bookmarkStart w:id="1077" w:name="_Toc421192423"/>
      <w:bookmarkStart w:id="1078" w:name="_Toc421193080"/>
      <w:bookmarkStart w:id="1079" w:name="_Toc421193738"/>
      <w:bookmarkStart w:id="1080" w:name="_Toc421261327"/>
      <w:r>
        <w:rPr>
          <w:rStyle w:val="CharDivNo"/>
        </w:rPr>
        <w:t>Division 2</w:t>
      </w:r>
      <w:r>
        <w:rPr>
          <w:snapToGrid w:val="0"/>
        </w:rPr>
        <w:t> — </w:t>
      </w:r>
      <w:r>
        <w:rPr>
          <w:rStyle w:val="CharDivText"/>
        </w:rPr>
        <w:t>Provisions applicable to all winding operations</w:t>
      </w:r>
      <w:bookmarkEnd w:id="1074"/>
      <w:bookmarkEnd w:id="1075"/>
      <w:bookmarkEnd w:id="1076"/>
      <w:bookmarkEnd w:id="1077"/>
      <w:bookmarkEnd w:id="1078"/>
      <w:bookmarkEnd w:id="1079"/>
      <w:bookmarkEnd w:id="1080"/>
      <w:r>
        <w:rPr>
          <w:rStyle w:val="CharDivText"/>
        </w:rPr>
        <w:t xml:space="preserve"> </w:t>
      </w:r>
    </w:p>
    <w:p>
      <w:pPr>
        <w:pStyle w:val="Heading5"/>
        <w:rPr>
          <w:snapToGrid w:val="0"/>
        </w:rPr>
      </w:pPr>
      <w:bookmarkStart w:id="1081" w:name="_Toc396288226"/>
      <w:bookmarkStart w:id="1082" w:name="_Toc421261328"/>
      <w:r>
        <w:rPr>
          <w:rStyle w:val="CharSectno"/>
        </w:rPr>
        <w:t>11.2</w:t>
      </w:r>
      <w:r>
        <w:rPr>
          <w:snapToGrid w:val="0"/>
        </w:rPr>
        <w:t xml:space="preserve">. </w:t>
      </w:r>
      <w:r>
        <w:rPr>
          <w:snapToGrid w:val="0"/>
        </w:rPr>
        <w:tab/>
        <w:t>Application of Division</w:t>
      </w:r>
      <w:bookmarkEnd w:id="1081"/>
      <w:bookmarkEnd w:id="1082"/>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083" w:name="_Toc396288227"/>
      <w:bookmarkStart w:id="1084" w:name="_Toc421261329"/>
      <w:r>
        <w:rPr>
          <w:rStyle w:val="CharSectno"/>
        </w:rPr>
        <w:t>11.3</w:t>
      </w:r>
      <w:r>
        <w:rPr>
          <w:snapToGrid w:val="0"/>
        </w:rPr>
        <w:t xml:space="preserve">. </w:t>
      </w:r>
      <w:r>
        <w:rPr>
          <w:snapToGrid w:val="0"/>
        </w:rPr>
        <w:tab/>
        <w:t>Notice of intention to install winding system</w:t>
      </w:r>
      <w:bookmarkEnd w:id="1083"/>
      <w:bookmarkEnd w:id="1084"/>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spacing w:before="180"/>
        <w:rPr>
          <w:snapToGrid w:val="0"/>
        </w:rPr>
      </w:pPr>
      <w:bookmarkStart w:id="1085" w:name="_Toc396288228"/>
      <w:bookmarkStart w:id="1086" w:name="_Toc421261330"/>
      <w:r>
        <w:rPr>
          <w:rStyle w:val="CharSectno"/>
        </w:rPr>
        <w:t>11.4</w:t>
      </w:r>
      <w:r>
        <w:rPr>
          <w:snapToGrid w:val="0"/>
        </w:rPr>
        <w:t xml:space="preserve">. </w:t>
      </w:r>
      <w:r>
        <w:rPr>
          <w:snapToGrid w:val="0"/>
        </w:rPr>
        <w:tab/>
        <w:t>Approval of winding system</w:t>
      </w:r>
      <w:bookmarkEnd w:id="1085"/>
      <w:bookmarkEnd w:id="108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087" w:name="_Toc396288229"/>
      <w:bookmarkStart w:id="1088" w:name="_Toc421261331"/>
      <w:r>
        <w:rPr>
          <w:rStyle w:val="CharSectno"/>
        </w:rPr>
        <w:t>11.5</w:t>
      </w:r>
      <w:r>
        <w:rPr>
          <w:snapToGrid w:val="0"/>
        </w:rPr>
        <w:t xml:space="preserve">. </w:t>
      </w:r>
      <w:r>
        <w:rPr>
          <w:snapToGrid w:val="0"/>
        </w:rPr>
        <w:tab/>
        <w:t>Testing</w:t>
      </w:r>
      <w:bookmarkEnd w:id="1087"/>
      <w:bookmarkEnd w:id="1088"/>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089" w:name="_Toc396288230"/>
      <w:bookmarkStart w:id="1090" w:name="_Toc421261332"/>
      <w:r>
        <w:rPr>
          <w:rStyle w:val="CharSectno"/>
        </w:rPr>
        <w:t>11.6</w:t>
      </w:r>
      <w:r>
        <w:rPr>
          <w:snapToGrid w:val="0"/>
        </w:rPr>
        <w:t xml:space="preserve">. </w:t>
      </w:r>
      <w:r>
        <w:rPr>
          <w:snapToGrid w:val="0"/>
        </w:rPr>
        <w:tab/>
        <w:t>Notice of intention to repair or modify winding system</w:t>
      </w:r>
      <w:bookmarkEnd w:id="1089"/>
      <w:bookmarkEnd w:id="1090"/>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091" w:name="_Toc396288231"/>
      <w:bookmarkStart w:id="1092" w:name="_Toc421261333"/>
      <w:r>
        <w:rPr>
          <w:rStyle w:val="CharSectno"/>
        </w:rPr>
        <w:t>11.7</w:t>
      </w:r>
      <w:r>
        <w:rPr>
          <w:snapToGrid w:val="0"/>
        </w:rPr>
        <w:t xml:space="preserve">. </w:t>
      </w:r>
      <w:r>
        <w:rPr>
          <w:snapToGrid w:val="0"/>
        </w:rPr>
        <w:tab/>
        <w:t>Approval of repair or modification</w:t>
      </w:r>
      <w:bookmarkEnd w:id="1091"/>
      <w:bookmarkEnd w:id="1092"/>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093" w:name="_Toc396288232"/>
      <w:bookmarkStart w:id="1094" w:name="_Toc421261334"/>
      <w:r>
        <w:rPr>
          <w:rStyle w:val="CharSectno"/>
        </w:rPr>
        <w:t>11.8</w:t>
      </w:r>
      <w:r>
        <w:rPr>
          <w:snapToGrid w:val="0"/>
        </w:rPr>
        <w:t xml:space="preserve">. </w:t>
      </w:r>
      <w:r>
        <w:rPr>
          <w:snapToGrid w:val="0"/>
        </w:rPr>
        <w:tab/>
        <w:t>Winding engine log book</w:t>
      </w:r>
      <w:bookmarkEnd w:id="1093"/>
      <w:bookmarkEnd w:id="1094"/>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95" w:name="_Toc396288233"/>
      <w:bookmarkStart w:id="1096" w:name="_Toc421261335"/>
      <w:r>
        <w:rPr>
          <w:rStyle w:val="CharSectno"/>
        </w:rPr>
        <w:t>11.9</w:t>
      </w:r>
      <w:r>
        <w:rPr>
          <w:snapToGrid w:val="0"/>
        </w:rPr>
        <w:t xml:space="preserve">. </w:t>
      </w:r>
      <w:r>
        <w:rPr>
          <w:snapToGrid w:val="0"/>
        </w:rPr>
        <w:tab/>
        <w:t>Winding engines — shift records</w:t>
      </w:r>
      <w:bookmarkEnd w:id="1095"/>
      <w:bookmarkEnd w:id="1096"/>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097" w:name="_Toc396288234"/>
      <w:bookmarkStart w:id="1098" w:name="_Toc421261336"/>
      <w:r>
        <w:rPr>
          <w:rStyle w:val="CharSectno"/>
        </w:rPr>
        <w:t>11.10</w:t>
      </w:r>
      <w:r>
        <w:rPr>
          <w:snapToGrid w:val="0"/>
        </w:rPr>
        <w:t xml:space="preserve">. </w:t>
      </w:r>
      <w:r>
        <w:rPr>
          <w:snapToGrid w:val="0"/>
        </w:rPr>
        <w:tab/>
        <w:t>Winding engine to be available</w:t>
      </w:r>
      <w:bookmarkEnd w:id="1097"/>
      <w:bookmarkEnd w:id="1098"/>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099" w:name="_Toc396288235"/>
      <w:bookmarkStart w:id="1100" w:name="_Toc421261337"/>
      <w:r>
        <w:rPr>
          <w:rStyle w:val="CharSectno"/>
        </w:rPr>
        <w:t>11.11</w:t>
      </w:r>
      <w:r>
        <w:rPr>
          <w:snapToGrid w:val="0"/>
        </w:rPr>
        <w:t xml:space="preserve">. </w:t>
      </w:r>
      <w:r>
        <w:rPr>
          <w:snapToGrid w:val="0"/>
        </w:rPr>
        <w:tab/>
        <w:t>Testing of hoist drivers</w:t>
      </w:r>
      <w:bookmarkEnd w:id="1099"/>
      <w:bookmarkEnd w:id="1100"/>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101" w:name="_Toc396288236"/>
      <w:bookmarkStart w:id="1102" w:name="_Toc421261338"/>
      <w:r>
        <w:rPr>
          <w:rStyle w:val="CharSectno"/>
        </w:rPr>
        <w:t>11.12</w:t>
      </w:r>
      <w:r>
        <w:rPr>
          <w:snapToGrid w:val="0"/>
        </w:rPr>
        <w:t xml:space="preserve">. </w:t>
      </w:r>
      <w:r>
        <w:rPr>
          <w:snapToGrid w:val="0"/>
        </w:rPr>
        <w:tab/>
        <w:t>Winding engine drivers to have medical examinations</w:t>
      </w:r>
      <w:bookmarkEnd w:id="1101"/>
      <w:bookmarkEnd w:id="1102"/>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103" w:name="_Toc396288237"/>
      <w:bookmarkStart w:id="1104" w:name="_Toc421261339"/>
      <w:r>
        <w:rPr>
          <w:rStyle w:val="CharSectno"/>
        </w:rPr>
        <w:t>11.13</w:t>
      </w:r>
      <w:r>
        <w:rPr>
          <w:snapToGrid w:val="0"/>
        </w:rPr>
        <w:t xml:space="preserve">. </w:t>
      </w:r>
      <w:r>
        <w:rPr>
          <w:snapToGrid w:val="0"/>
        </w:rPr>
        <w:tab/>
        <w:t>Winding engine drivers not to work for more than 8 hours</w:t>
      </w:r>
      <w:bookmarkEnd w:id="1103"/>
      <w:bookmarkEnd w:id="1104"/>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105" w:name="_Toc396288238"/>
      <w:bookmarkStart w:id="1106" w:name="_Toc421261340"/>
      <w:r>
        <w:rPr>
          <w:rStyle w:val="CharSectno"/>
        </w:rPr>
        <w:t>11.14</w:t>
      </w:r>
      <w:r>
        <w:rPr>
          <w:snapToGrid w:val="0"/>
        </w:rPr>
        <w:t xml:space="preserve">. </w:t>
      </w:r>
      <w:r>
        <w:rPr>
          <w:snapToGrid w:val="0"/>
        </w:rPr>
        <w:tab/>
        <w:t>Winding engine — power required</w:t>
      </w:r>
      <w:bookmarkEnd w:id="1105"/>
      <w:bookmarkEnd w:id="1106"/>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107" w:name="_Toc396288239"/>
      <w:bookmarkStart w:id="1108" w:name="_Toc421261341"/>
      <w:r>
        <w:rPr>
          <w:rStyle w:val="CharSectno"/>
        </w:rPr>
        <w:t>11.15</w:t>
      </w:r>
      <w:r>
        <w:rPr>
          <w:snapToGrid w:val="0"/>
        </w:rPr>
        <w:t xml:space="preserve">. </w:t>
      </w:r>
      <w:r>
        <w:rPr>
          <w:snapToGrid w:val="0"/>
        </w:rPr>
        <w:tab/>
        <w:t>Power cut off</w:t>
      </w:r>
      <w:bookmarkEnd w:id="1107"/>
      <w:bookmarkEnd w:id="1108"/>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109" w:name="_Toc396288240"/>
      <w:bookmarkStart w:id="1110" w:name="_Toc421261342"/>
      <w:r>
        <w:rPr>
          <w:rStyle w:val="CharSectno"/>
        </w:rPr>
        <w:t>11.16</w:t>
      </w:r>
      <w:r>
        <w:rPr>
          <w:snapToGrid w:val="0"/>
        </w:rPr>
        <w:t xml:space="preserve">. </w:t>
      </w:r>
      <w:r>
        <w:rPr>
          <w:snapToGrid w:val="0"/>
        </w:rPr>
        <w:tab/>
        <w:t>Indicators and gauges</w:t>
      </w:r>
      <w:bookmarkEnd w:id="1109"/>
      <w:bookmarkEnd w:id="111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111" w:name="_Toc396288241"/>
      <w:bookmarkStart w:id="1112" w:name="_Toc421261343"/>
      <w:r>
        <w:rPr>
          <w:rStyle w:val="CharSectno"/>
        </w:rPr>
        <w:t>11.17</w:t>
      </w:r>
      <w:r>
        <w:rPr>
          <w:snapToGrid w:val="0"/>
        </w:rPr>
        <w:t xml:space="preserve">. </w:t>
      </w:r>
      <w:r>
        <w:rPr>
          <w:snapToGrid w:val="0"/>
        </w:rPr>
        <w:tab/>
        <w:t>Speed control</w:t>
      </w:r>
      <w:bookmarkEnd w:id="1111"/>
      <w:bookmarkEnd w:id="1112"/>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113" w:name="_Toc396288242"/>
      <w:bookmarkStart w:id="1114" w:name="_Toc421261344"/>
      <w:r>
        <w:rPr>
          <w:rStyle w:val="CharSectno"/>
        </w:rPr>
        <w:t>11.18</w:t>
      </w:r>
      <w:r>
        <w:rPr>
          <w:snapToGrid w:val="0"/>
        </w:rPr>
        <w:t xml:space="preserve">. </w:t>
      </w:r>
      <w:r>
        <w:rPr>
          <w:snapToGrid w:val="0"/>
        </w:rPr>
        <w:tab/>
        <w:t>Brakes</w:t>
      </w:r>
      <w:bookmarkEnd w:id="1113"/>
      <w:bookmarkEnd w:id="1114"/>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115" w:name="_Toc396288243"/>
      <w:bookmarkStart w:id="1116" w:name="_Toc421261345"/>
      <w:r>
        <w:rPr>
          <w:rStyle w:val="CharSectno"/>
        </w:rPr>
        <w:t>11.19</w:t>
      </w:r>
      <w:r>
        <w:rPr>
          <w:snapToGrid w:val="0"/>
        </w:rPr>
        <w:t xml:space="preserve">. </w:t>
      </w:r>
      <w:r>
        <w:rPr>
          <w:snapToGrid w:val="0"/>
        </w:rPr>
        <w:tab/>
        <w:t>Persons or material not to be lowered by brake</w:t>
      </w:r>
      <w:bookmarkEnd w:id="1115"/>
      <w:bookmarkEnd w:id="1116"/>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117" w:name="_Toc396288244"/>
      <w:bookmarkStart w:id="1118" w:name="_Toc421261346"/>
      <w:r>
        <w:rPr>
          <w:rStyle w:val="CharSectno"/>
        </w:rPr>
        <w:t>11.20</w:t>
      </w:r>
      <w:r>
        <w:rPr>
          <w:snapToGrid w:val="0"/>
        </w:rPr>
        <w:t xml:space="preserve">. </w:t>
      </w:r>
      <w:r>
        <w:rPr>
          <w:snapToGrid w:val="0"/>
        </w:rPr>
        <w:tab/>
        <w:t>Stop switch</w:t>
      </w:r>
      <w:bookmarkEnd w:id="1117"/>
      <w:bookmarkEnd w:id="1118"/>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119" w:name="_Toc396288245"/>
      <w:bookmarkStart w:id="1120" w:name="_Toc421261347"/>
      <w:r>
        <w:rPr>
          <w:rStyle w:val="CharSectno"/>
        </w:rPr>
        <w:t>11.21</w:t>
      </w:r>
      <w:r>
        <w:rPr>
          <w:snapToGrid w:val="0"/>
        </w:rPr>
        <w:t xml:space="preserve">. </w:t>
      </w:r>
      <w:r>
        <w:rPr>
          <w:snapToGrid w:val="0"/>
        </w:rPr>
        <w:tab/>
        <w:t>Driver not to be spoken to while on duty</w:t>
      </w:r>
      <w:bookmarkEnd w:id="1119"/>
      <w:bookmarkEnd w:id="1120"/>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121" w:name="_Toc396288246"/>
      <w:bookmarkStart w:id="1122" w:name="_Toc421261348"/>
      <w:r>
        <w:rPr>
          <w:rStyle w:val="CharSectno"/>
        </w:rPr>
        <w:t>11.22</w:t>
      </w:r>
      <w:r>
        <w:rPr>
          <w:snapToGrid w:val="0"/>
        </w:rPr>
        <w:t xml:space="preserve">. </w:t>
      </w:r>
      <w:r>
        <w:rPr>
          <w:snapToGrid w:val="0"/>
        </w:rPr>
        <w:tab/>
        <w:t>Hoist controls</w:t>
      </w:r>
      <w:bookmarkEnd w:id="1121"/>
      <w:bookmarkEnd w:id="1122"/>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123" w:name="_Toc396288247"/>
      <w:bookmarkStart w:id="1124" w:name="_Toc421261349"/>
      <w:r>
        <w:rPr>
          <w:rStyle w:val="CharSectno"/>
        </w:rPr>
        <w:t>11.23</w:t>
      </w:r>
      <w:r>
        <w:rPr>
          <w:snapToGrid w:val="0"/>
        </w:rPr>
        <w:t xml:space="preserve">. </w:t>
      </w:r>
      <w:r>
        <w:rPr>
          <w:snapToGrid w:val="0"/>
        </w:rPr>
        <w:tab/>
        <w:t>Acceleration control</w:t>
      </w:r>
      <w:bookmarkEnd w:id="1123"/>
      <w:bookmarkEnd w:id="1124"/>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125" w:name="_Toc396288248"/>
      <w:bookmarkStart w:id="1126" w:name="_Toc421261350"/>
      <w:r>
        <w:rPr>
          <w:rStyle w:val="CharSectno"/>
        </w:rPr>
        <w:t>11.24</w:t>
      </w:r>
      <w:r>
        <w:rPr>
          <w:snapToGrid w:val="0"/>
        </w:rPr>
        <w:t xml:space="preserve">. </w:t>
      </w:r>
      <w:r>
        <w:rPr>
          <w:snapToGrid w:val="0"/>
        </w:rPr>
        <w:tab/>
        <w:t>Control selection</w:t>
      </w:r>
      <w:bookmarkEnd w:id="1125"/>
      <w:bookmarkEnd w:id="1126"/>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127" w:name="_Toc396288249"/>
      <w:bookmarkStart w:id="1128" w:name="_Toc421261351"/>
      <w:r>
        <w:rPr>
          <w:rStyle w:val="CharSectno"/>
        </w:rPr>
        <w:t>11.25</w:t>
      </w:r>
      <w:r>
        <w:rPr>
          <w:snapToGrid w:val="0"/>
        </w:rPr>
        <w:t xml:space="preserve">. </w:t>
      </w:r>
      <w:r>
        <w:rPr>
          <w:snapToGrid w:val="0"/>
        </w:rPr>
        <w:tab/>
        <w:t>Push button controls</w:t>
      </w:r>
      <w:bookmarkEnd w:id="1127"/>
      <w:bookmarkEnd w:id="1128"/>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129" w:name="_Toc396288250"/>
      <w:bookmarkStart w:id="1130" w:name="_Toc421261352"/>
      <w:r>
        <w:rPr>
          <w:rStyle w:val="CharSectno"/>
        </w:rPr>
        <w:t>11.26</w:t>
      </w:r>
      <w:r>
        <w:rPr>
          <w:snapToGrid w:val="0"/>
        </w:rPr>
        <w:t xml:space="preserve">. </w:t>
      </w:r>
      <w:r>
        <w:rPr>
          <w:snapToGrid w:val="0"/>
        </w:rPr>
        <w:tab/>
        <w:t>Cage to be supported when repairs being carried out</w:t>
      </w:r>
      <w:bookmarkEnd w:id="1129"/>
      <w:bookmarkEnd w:id="1130"/>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131" w:name="_Toc396288251"/>
      <w:bookmarkStart w:id="1132" w:name="_Toc421261353"/>
      <w:r>
        <w:rPr>
          <w:rStyle w:val="CharSectno"/>
        </w:rPr>
        <w:t>11.27</w:t>
      </w:r>
      <w:r>
        <w:rPr>
          <w:snapToGrid w:val="0"/>
        </w:rPr>
        <w:t xml:space="preserve">. </w:t>
      </w:r>
      <w:r>
        <w:rPr>
          <w:snapToGrid w:val="0"/>
        </w:rPr>
        <w:tab/>
        <w:t>Prevention of overwind</w:t>
      </w:r>
      <w:bookmarkEnd w:id="1131"/>
      <w:bookmarkEnd w:id="1132"/>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133" w:name="_Toc396288252"/>
      <w:bookmarkStart w:id="1134" w:name="_Toc421261354"/>
      <w:r>
        <w:rPr>
          <w:rStyle w:val="CharSectno"/>
        </w:rPr>
        <w:t>11.28</w:t>
      </w:r>
      <w:r>
        <w:rPr>
          <w:snapToGrid w:val="0"/>
        </w:rPr>
        <w:t xml:space="preserve">. </w:t>
      </w:r>
      <w:r>
        <w:rPr>
          <w:snapToGrid w:val="0"/>
        </w:rPr>
        <w:tab/>
        <w:t>Backing out devices</w:t>
      </w:r>
      <w:bookmarkEnd w:id="1133"/>
      <w:bookmarkEnd w:id="1134"/>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135" w:name="_Toc396288253"/>
      <w:bookmarkStart w:id="1136" w:name="_Toc421261355"/>
      <w:r>
        <w:rPr>
          <w:rStyle w:val="CharSectno"/>
        </w:rPr>
        <w:t>11.29</w:t>
      </w:r>
      <w:r>
        <w:rPr>
          <w:snapToGrid w:val="0"/>
        </w:rPr>
        <w:t xml:space="preserve">. </w:t>
      </w:r>
      <w:r>
        <w:rPr>
          <w:snapToGrid w:val="0"/>
        </w:rPr>
        <w:tab/>
        <w:t>Winding engine fire precautions</w:t>
      </w:r>
      <w:bookmarkEnd w:id="1135"/>
      <w:bookmarkEnd w:id="1136"/>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137" w:name="_Toc396288254"/>
      <w:bookmarkStart w:id="1138" w:name="_Toc421261356"/>
      <w:r>
        <w:rPr>
          <w:rStyle w:val="CharSectno"/>
        </w:rPr>
        <w:t>11.30</w:t>
      </w:r>
      <w:r>
        <w:rPr>
          <w:snapToGrid w:val="0"/>
        </w:rPr>
        <w:t xml:space="preserve">. </w:t>
      </w:r>
      <w:r>
        <w:rPr>
          <w:snapToGrid w:val="0"/>
        </w:rPr>
        <w:tab/>
        <w:t>Signalling system</w:t>
      </w:r>
      <w:bookmarkEnd w:id="1137"/>
      <w:bookmarkEnd w:id="1138"/>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139" w:name="_Toc396288255"/>
      <w:bookmarkStart w:id="1140" w:name="_Toc421261357"/>
      <w:r>
        <w:rPr>
          <w:rStyle w:val="CharSectno"/>
        </w:rPr>
        <w:t>11.31</w:t>
      </w:r>
      <w:r>
        <w:rPr>
          <w:snapToGrid w:val="0"/>
        </w:rPr>
        <w:t>.</w:t>
      </w:r>
      <w:r>
        <w:rPr>
          <w:snapToGrid w:val="0"/>
        </w:rPr>
        <w:tab/>
        <w:t>Code of Signals</w:t>
      </w:r>
      <w:bookmarkEnd w:id="1139"/>
      <w:bookmarkEnd w:id="1140"/>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141" w:name="_Toc396288256"/>
      <w:bookmarkStart w:id="1142" w:name="_Toc421261358"/>
      <w:r>
        <w:rPr>
          <w:rStyle w:val="CharSectno"/>
        </w:rPr>
        <w:t>11.32</w:t>
      </w:r>
      <w:r>
        <w:rPr>
          <w:snapToGrid w:val="0"/>
        </w:rPr>
        <w:t>.</w:t>
      </w:r>
      <w:r>
        <w:rPr>
          <w:snapToGrid w:val="0"/>
        </w:rPr>
        <w:tab/>
        <w:t>Code of Signals to be displayed</w:t>
      </w:r>
      <w:bookmarkEnd w:id="1141"/>
      <w:bookmarkEnd w:id="1142"/>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143" w:name="_Toc396288257"/>
      <w:bookmarkStart w:id="1144" w:name="_Toc421261359"/>
      <w:r>
        <w:rPr>
          <w:rStyle w:val="CharSectno"/>
        </w:rPr>
        <w:t>11.</w:t>
      </w:r>
      <w:r>
        <w:rPr>
          <w:snapToGrid w:val="0"/>
        </w:rPr>
        <w:t xml:space="preserve">33. </w:t>
      </w:r>
      <w:r>
        <w:rPr>
          <w:snapToGrid w:val="0"/>
        </w:rPr>
        <w:tab/>
        <w:t>Signals to be known</w:t>
      </w:r>
      <w:bookmarkEnd w:id="1143"/>
      <w:bookmarkEnd w:id="1144"/>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145" w:name="_Toc396288258"/>
      <w:bookmarkStart w:id="1146" w:name="_Toc421261360"/>
      <w:r>
        <w:rPr>
          <w:rStyle w:val="CharSectno"/>
        </w:rPr>
        <w:t>11.34</w:t>
      </w:r>
      <w:r>
        <w:rPr>
          <w:snapToGrid w:val="0"/>
        </w:rPr>
        <w:t xml:space="preserve">. </w:t>
      </w:r>
      <w:r>
        <w:rPr>
          <w:snapToGrid w:val="0"/>
        </w:rPr>
        <w:tab/>
        <w:t>Signals to be clear and correct</w:t>
      </w:r>
      <w:bookmarkEnd w:id="1145"/>
      <w:bookmarkEnd w:id="1146"/>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147" w:name="_Toc396288259"/>
      <w:bookmarkStart w:id="1148" w:name="_Toc421261361"/>
      <w:r>
        <w:rPr>
          <w:rStyle w:val="CharSectno"/>
        </w:rPr>
        <w:t>11.35</w:t>
      </w:r>
      <w:r>
        <w:rPr>
          <w:snapToGrid w:val="0"/>
        </w:rPr>
        <w:t xml:space="preserve">. </w:t>
      </w:r>
      <w:r>
        <w:rPr>
          <w:snapToGrid w:val="0"/>
        </w:rPr>
        <w:tab/>
        <w:t>Signals to be returned</w:t>
      </w:r>
      <w:bookmarkEnd w:id="1147"/>
      <w:bookmarkEnd w:id="1148"/>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149" w:name="_Toc396288260"/>
      <w:bookmarkStart w:id="1150" w:name="_Toc421261362"/>
      <w:r>
        <w:rPr>
          <w:rStyle w:val="CharSectno"/>
        </w:rPr>
        <w:t>11.36</w:t>
      </w:r>
      <w:r>
        <w:rPr>
          <w:snapToGrid w:val="0"/>
        </w:rPr>
        <w:t xml:space="preserve">. </w:t>
      </w:r>
      <w:r>
        <w:rPr>
          <w:snapToGrid w:val="0"/>
        </w:rPr>
        <w:tab/>
        <w:t>Communication by voice restricted</w:t>
      </w:r>
      <w:bookmarkEnd w:id="1149"/>
      <w:bookmarkEnd w:id="1150"/>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151" w:name="_Toc396288261"/>
      <w:bookmarkStart w:id="1152" w:name="_Toc421261363"/>
      <w:r>
        <w:rPr>
          <w:rStyle w:val="CharSectno"/>
        </w:rPr>
        <w:t>11.37</w:t>
      </w:r>
      <w:r>
        <w:rPr>
          <w:snapToGrid w:val="0"/>
        </w:rPr>
        <w:t xml:space="preserve">. </w:t>
      </w:r>
      <w:r>
        <w:rPr>
          <w:snapToGrid w:val="0"/>
        </w:rPr>
        <w:tab/>
        <w:t>Shaft guides</w:t>
      </w:r>
      <w:bookmarkEnd w:id="1151"/>
      <w:bookmarkEnd w:id="1152"/>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153" w:name="_Toc396288262"/>
      <w:bookmarkStart w:id="1154" w:name="_Toc421261364"/>
      <w:r>
        <w:rPr>
          <w:rStyle w:val="CharSectno"/>
        </w:rPr>
        <w:t>11.38</w:t>
      </w:r>
      <w:r>
        <w:rPr>
          <w:snapToGrid w:val="0"/>
        </w:rPr>
        <w:t xml:space="preserve">. </w:t>
      </w:r>
      <w:r>
        <w:rPr>
          <w:snapToGrid w:val="0"/>
        </w:rPr>
        <w:tab/>
        <w:t>Winding ropes — specifications</w:t>
      </w:r>
      <w:bookmarkEnd w:id="1153"/>
      <w:bookmarkEnd w:id="1154"/>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155" w:name="_Toc396288263"/>
      <w:bookmarkStart w:id="1156" w:name="_Toc421261365"/>
      <w:r>
        <w:rPr>
          <w:rStyle w:val="CharSectno"/>
        </w:rPr>
        <w:t>11.39</w:t>
      </w:r>
      <w:r>
        <w:rPr>
          <w:snapToGrid w:val="0"/>
        </w:rPr>
        <w:t xml:space="preserve">. </w:t>
      </w:r>
      <w:r>
        <w:rPr>
          <w:snapToGrid w:val="0"/>
        </w:rPr>
        <w:tab/>
        <w:t>Winding ropes — history</w:t>
      </w:r>
      <w:bookmarkEnd w:id="1155"/>
      <w:bookmarkEnd w:id="1156"/>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157" w:name="_Toc396288264"/>
      <w:bookmarkStart w:id="1158" w:name="_Toc421261366"/>
      <w:r>
        <w:rPr>
          <w:rStyle w:val="CharSectno"/>
        </w:rPr>
        <w:t>11.40</w:t>
      </w:r>
      <w:r>
        <w:rPr>
          <w:snapToGrid w:val="0"/>
        </w:rPr>
        <w:t xml:space="preserve">. </w:t>
      </w:r>
      <w:r>
        <w:rPr>
          <w:snapToGrid w:val="0"/>
        </w:rPr>
        <w:tab/>
        <w:t>Winding rope log book</w:t>
      </w:r>
      <w:bookmarkEnd w:id="1157"/>
      <w:bookmarkEnd w:id="1158"/>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159" w:name="_Toc396288265"/>
      <w:bookmarkStart w:id="1160" w:name="_Toc421261367"/>
      <w:r>
        <w:rPr>
          <w:rStyle w:val="CharSectno"/>
        </w:rPr>
        <w:t>11.41</w:t>
      </w:r>
      <w:r>
        <w:rPr>
          <w:snapToGrid w:val="0"/>
        </w:rPr>
        <w:t xml:space="preserve">. </w:t>
      </w:r>
      <w:r>
        <w:rPr>
          <w:snapToGrid w:val="0"/>
        </w:rPr>
        <w:tab/>
        <w:t>Winding ropes — records</w:t>
      </w:r>
      <w:bookmarkEnd w:id="1159"/>
      <w:bookmarkEnd w:id="1160"/>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161" w:name="_Toc396288266"/>
      <w:bookmarkStart w:id="1162" w:name="_Toc421261368"/>
      <w:r>
        <w:rPr>
          <w:rStyle w:val="CharSectno"/>
        </w:rPr>
        <w:t>11.42</w:t>
      </w:r>
      <w:r>
        <w:rPr>
          <w:snapToGrid w:val="0"/>
        </w:rPr>
        <w:t xml:space="preserve">. </w:t>
      </w:r>
      <w:r>
        <w:rPr>
          <w:snapToGrid w:val="0"/>
        </w:rPr>
        <w:tab/>
        <w:t>Winding ropes — splicing</w:t>
      </w:r>
      <w:bookmarkEnd w:id="1161"/>
      <w:bookmarkEnd w:id="1162"/>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163" w:name="_Toc396288267"/>
      <w:bookmarkStart w:id="1164" w:name="_Toc421261369"/>
      <w:r>
        <w:rPr>
          <w:rStyle w:val="CharSectno"/>
        </w:rPr>
        <w:t>11.43</w:t>
      </w:r>
      <w:r>
        <w:rPr>
          <w:snapToGrid w:val="0"/>
        </w:rPr>
        <w:t xml:space="preserve">. </w:t>
      </w:r>
      <w:r>
        <w:rPr>
          <w:snapToGrid w:val="0"/>
        </w:rPr>
        <w:tab/>
        <w:t>Winding ropes — capping</w:t>
      </w:r>
      <w:bookmarkEnd w:id="1163"/>
      <w:bookmarkEnd w:id="1164"/>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165" w:name="_Toc396288268"/>
      <w:bookmarkStart w:id="1166" w:name="_Toc421261370"/>
      <w:r>
        <w:rPr>
          <w:rStyle w:val="CharSectno"/>
        </w:rPr>
        <w:t>11.44</w:t>
      </w:r>
      <w:r>
        <w:rPr>
          <w:snapToGrid w:val="0"/>
        </w:rPr>
        <w:t xml:space="preserve">. </w:t>
      </w:r>
      <w:r>
        <w:rPr>
          <w:snapToGrid w:val="0"/>
        </w:rPr>
        <w:tab/>
        <w:t>Winding ropes — factors of safety</w:t>
      </w:r>
      <w:bookmarkEnd w:id="1165"/>
      <w:bookmarkEnd w:id="1166"/>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167" w:name="_Toc396288269"/>
      <w:bookmarkStart w:id="1168" w:name="_Toc421261371"/>
      <w:r>
        <w:rPr>
          <w:rStyle w:val="CharSectno"/>
        </w:rPr>
        <w:t>11.45</w:t>
      </w:r>
      <w:r>
        <w:rPr>
          <w:snapToGrid w:val="0"/>
        </w:rPr>
        <w:t xml:space="preserve">. </w:t>
      </w:r>
      <w:r>
        <w:rPr>
          <w:snapToGrid w:val="0"/>
        </w:rPr>
        <w:tab/>
        <w:t>Winding ropes and guide ropes — discard</w:t>
      </w:r>
      <w:bookmarkEnd w:id="1167"/>
      <w:bookmarkEnd w:id="1168"/>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169" w:name="_Toc396288270"/>
      <w:bookmarkStart w:id="1170" w:name="_Toc421261372"/>
      <w:r>
        <w:rPr>
          <w:rStyle w:val="CharSectno"/>
        </w:rPr>
        <w:t>11.46</w:t>
      </w:r>
      <w:r>
        <w:rPr>
          <w:snapToGrid w:val="0"/>
        </w:rPr>
        <w:t xml:space="preserve">. </w:t>
      </w:r>
      <w:r>
        <w:rPr>
          <w:snapToGrid w:val="0"/>
        </w:rPr>
        <w:tab/>
        <w:t>Winding ropes — maintenance</w:t>
      </w:r>
      <w:bookmarkEnd w:id="1169"/>
      <w:bookmarkEnd w:id="1170"/>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171" w:name="_Toc396288271"/>
      <w:bookmarkStart w:id="1172" w:name="_Toc421261373"/>
      <w:r>
        <w:rPr>
          <w:rStyle w:val="CharSectno"/>
        </w:rPr>
        <w:t>11.47</w:t>
      </w:r>
      <w:r>
        <w:rPr>
          <w:snapToGrid w:val="0"/>
        </w:rPr>
        <w:t xml:space="preserve">. </w:t>
      </w:r>
      <w:r>
        <w:rPr>
          <w:snapToGrid w:val="0"/>
        </w:rPr>
        <w:tab/>
        <w:t>Guide ropes and rubbing ropes</w:t>
      </w:r>
      <w:bookmarkEnd w:id="1171"/>
      <w:bookmarkEnd w:id="1172"/>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173" w:name="_Toc396288272"/>
      <w:bookmarkStart w:id="1174" w:name="_Toc421261374"/>
      <w:r>
        <w:rPr>
          <w:rStyle w:val="CharSectno"/>
        </w:rPr>
        <w:t>11.48</w:t>
      </w:r>
      <w:r>
        <w:rPr>
          <w:snapToGrid w:val="0"/>
        </w:rPr>
        <w:t xml:space="preserve">. </w:t>
      </w:r>
      <w:r>
        <w:rPr>
          <w:snapToGrid w:val="0"/>
        </w:rPr>
        <w:tab/>
        <w:t>Hoist inspection</w:t>
      </w:r>
      <w:bookmarkEnd w:id="1173"/>
      <w:bookmarkEnd w:id="1174"/>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175" w:name="_Toc396288273"/>
      <w:bookmarkStart w:id="1176" w:name="_Toc421261375"/>
      <w:r>
        <w:rPr>
          <w:rStyle w:val="CharSectno"/>
        </w:rPr>
        <w:t>11.49</w:t>
      </w:r>
      <w:r>
        <w:rPr>
          <w:snapToGrid w:val="0"/>
        </w:rPr>
        <w:t xml:space="preserve">. </w:t>
      </w:r>
      <w:r>
        <w:rPr>
          <w:snapToGrid w:val="0"/>
        </w:rPr>
        <w:tab/>
        <w:t>Winding installations — inspection</w:t>
      </w:r>
      <w:bookmarkEnd w:id="1175"/>
      <w:bookmarkEnd w:id="1176"/>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1177" w:name="_Toc396288274"/>
      <w:bookmarkStart w:id="1178" w:name="_Toc421261376"/>
      <w:r>
        <w:rPr>
          <w:rStyle w:val="CharSectno"/>
        </w:rPr>
        <w:t>11.50</w:t>
      </w:r>
      <w:r>
        <w:rPr>
          <w:snapToGrid w:val="0"/>
        </w:rPr>
        <w:t xml:space="preserve">. </w:t>
      </w:r>
      <w:r>
        <w:rPr>
          <w:snapToGrid w:val="0"/>
        </w:rPr>
        <w:tab/>
        <w:t>Shaft conveyances — coupling</w:t>
      </w:r>
      <w:bookmarkEnd w:id="1177"/>
      <w:bookmarkEnd w:id="1178"/>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179" w:name="_Toc396288275"/>
      <w:bookmarkStart w:id="1180" w:name="_Toc421261377"/>
      <w:r>
        <w:rPr>
          <w:rStyle w:val="CharSectno"/>
        </w:rPr>
        <w:t>11.51</w:t>
      </w:r>
      <w:r>
        <w:rPr>
          <w:snapToGrid w:val="0"/>
        </w:rPr>
        <w:t xml:space="preserve">. </w:t>
      </w:r>
      <w:r>
        <w:rPr>
          <w:snapToGrid w:val="0"/>
        </w:rPr>
        <w:tab/>
        <w:t>Shaft conveyances — testing after repairs</w:t>
      </w:r>
      <w:bookmarkEnd w:id="1179"/>
      <w:bookmarkEnd w:id="1180"/>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181" w:name="_Toc396288276"/>
      <w:bookmarkStart w:id="1182" w:name="_Toc421261378"/>
      <w:r>
        <w:rPr>
          <w:rStyle w:val="CharSectno"/>
        </w:rPr>
        <w:t>11.52</w:t>
      </w:r>
      <w:r>
        <w:rPr>
          <w:snapToGrid w:val="0"/>
        </w:rPr>
        <w:t xml:space="preserve">. </w:t>
      </w:r>
      <w:r>
        <w:rPr>
          <w:snapToGrid w:val="0"/>
        </w:rPr>
        <w:tab/>
        <w:t>Shaft conveyances — overhead protection</w:t>
      </w:r>
      <w:bookmarkEnd w:id="1181"/>
      <w:bookmarkEnd w:id="1182"/>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183" w:name="_Toc396288277"/>
      <w:bookmarkStart w:id="1184" w:name="_Toc421261379"/>
      <w:r>
        <w:rPr>
          <w:rStyle w:val="CharSectno"/>
        </w:rPr>
        <w:t>11.53</w:t>
      </w:r>
      <w:r>
        <w:rPr>
          <w:snapToGrid w:val="0"/>
        </w:rPr>
        <w:t xml:space="preserve">. </w:t>
      </w:r>
      <w:r>
        <w:rPr>
          <w:snapToGrid w:val="0"/>
        </w:rPr>
        <w:tab/>
        <w:t>Shaft conveyances — design and construction</w:t>
      </w:r>
      <w:bookmarkEnd w:id="1183"/>
      <w:bookmarkEnd w:id="1184"/>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1185" w:name="_Toc396288278"/>
      <w:bookmarkStart w:id="1186" w:name="_Toc421261380"/>
      <w:r>
        <w:rPr>
          <w:rStyle w:val="CharSectno"/>
        </w:rPr>
        <w:t>11.54</w:t>
      </w:r>
      <w:r>
        <w:rPr>
          <w:snapToGrid w:val="0"/>
        </w:rPr>
        <w:t xml:space="preserve">. </w:t>
      </w:r>
      <w:r>
        <w:rPr>
          <w:snapToGrid w:val="0"/>
        </w:rPr>
        <w:tab/>
        <w:t>Shaft conveyances — embarking and disembarking facilities</w:t>
      </w:r>
      <w:bookmarkEnd w:id="1185"/>
      <w:bookmarkEnd w:id="1186"/>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187" w:name="_Toc396288279"/>
      <w:bookmarkStart w:id="1188" w:name="_Toc421261381"/>
      <w:r>
        <w:rPr>
          <w:rStyle w:val="CharSectno"/>
        </w:rPr>
        <w:t>11.55</w:t>
      </w:r>
      <w:r>
        <w:rPr>
          <w:snapToGrid w:val="0"/>
        </w:rPr>
        <w:t xml:space="preserve">. </w:t>
      </w:r>
      <w:r>
        <w:rPr>
          <w:snapToGrid w:val="0"/>
        </w:rPr>
        <w:tab/>
        <w:t>Cages to be used in shafts</w:t>
      </w:r>
      <w:bookmarkEnd w:id="1187"/>
      <w:bookmarkEnd w:id="1188"/>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189" w:name="_Toc396288280"/>
      <w:bookmarkStart w:id="1190" w:name="_Toc421261382"/>
      <w:r>
        <w:rPr>
          <w:rStyle w:val="CharSectno"/>
        </w:rPr>
        <w:t>11.56</w:t>
      </w:r>
      <w:r>
        <w:rPr>
          <w:snapToGrid w:val="0"/>
        </w:rPr>
        <w:t xml:space="preserve">. </w:t>
      </w:r>
      <w:r>
        <w:rPr>
          <w:snapToGrid w:val="0"/>
        </w:rPr>
        <w:tab/>
        <w:t>Use of ore skip by persons</w:t>
      </w:r>
      <w:bookmarkEnd w:id="1189"/>
      <w:bookmarkEnd w:id="1190"/>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191" w:name="_Toc396288281"/>
      <w:bookmarkStart w:id="1192" w:name="_Toc421261383"/>
      <w:r>
        <w:rPr>
          <w:rStyle w:val="CharSectno"/>
        </w:rPr>
        <w:t>11.57</w:t>
      </w:r>
      <w:r>
        <w:rPr>
          <w:snapToGrid w:val="0"/>
        </w:rPr>
        <w:t xml:space="preserve">. </w:t>
      </w:r>
      <w:r>
        <w:rPr>
          <w:snapToGrid w:val="0"/>
        </w:rPr>
        <w:tab/>
        <w:t>Persons not to travel with material</w:t>
      </w:r>
      <w:bookmarkEnd w:id="1191"/>
      <w:bookmarkEnd w:id="1192"/>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193" w:name="_Toc396288282"/>
      <w:bookmarkStart w:id="1194" w:name="_Toc421261384"/>
      <w:r>
        <w:rPr>
          <w:rStyle w:val="CharSectno"/>
        </w:rPr>
        <w:t>11.58</w:t>
      </w:r>
      <w:r>
        <w:rPr>
          <w:snapToGrid w:val="0"/>
        </w:rPr>
        <w:t xml:space="preserve">. </w:t>
      </w:r>
      <w:r>
        <w:rPr>
          <w:snapToGrid w:val="0"/>
        </w:rPr>
        <w:tab/>
        <w:t>Cage and skip attachments — design</w:t>
      </w:r>
      <w:bookmarkEnd w:id="1193"/>
      <w:bookmarkEnd w:id="1194"/>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195" w:name="_Toc396288283"/>
      <w:bookmarkStart w:id="1196" w:name="_Toc421261385"/>
      <w:r>
        <w:rPr>
          <w:rStyle w:val="CharSectno"/>
        </w:rPr>
        <w:t>11.59</w:t>
      </w:r>
      <w:r>
        <w:rPr>
          <w:snapToGrid w:val="0"/>
        </w:rPr>
        <w:t xml:space="preserve">. </w:t>
      </w:r>
      <w:r>
        <w:rPr>
          <w:snapToGrid w:val="0"/>
        </w:rPr>
        <w:tab/>
        <w:t>Cage and skip attachments — records</w:t>
      </w:r>
      <w:bookmarkEnd w:id="1195"/>
      <w:bookmarkEnd w:id="1196"/>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197" w:name="_Toc394579176"/>
      <w:bookmarkStart w:id="1198" w:name="_Toc396228910"/>
      <w:bookmarkStart w:id="1199" w:name="_Toc396288284"/>
      <w:bookmarkStart w:id="1200" w:name="_Toc421192482"/>
      <w:bookmarkStart w:id="1201" w:name="_Toc421193139"/>
      <w:bookmarkStart w:id="1202" w:name="_Toc421193797"/>
      <w:bookmarkStart w:id="1203" w:name="_Toc421261386"/>
      <w:r>
        <w:rPr>
          <w:rStyle w:val="CharDivNo"/>
        </w:rPr>
        <w:t>Division 3</w:t>
      </w:r>
      <w:r>
        <w:rPr>
          <w:snapToGrid w:val="0"/>
        </w:rPr>
        <w:t> — </w:t>
      </w:r>
      <w:r>
        <w:rPr>
          <w:rStyle w:val="CharDivText"/>
        </w:rPr>
        <w:t>Drum winding operations</w:t>
      </w:r>
      <w:bookmarkEnd w:id="1197"/>
      <w:bookmarkEnd w:id="1198"/>
      <w:bookmarkEnd w:id="1199"/>
      <w:bookmarkEnd w:id="1200"/>
      <w:bookmarkEnd w:id="1201"/>
      <w:bookmarkEnd w:id="1202"/>
      <w:bookmarkEnd w:id="1203"/>
      <w:r>
        <w:rPr>
          <w:rStyle w:val="CharDivText"/>
        </w:rPr>
        <w:t xml:space="preserve"> </w:t>
      </w:r>
    </w:p>
    <w:p>
      <w:pPr>
        <w:pStyle w:val="Heading5"/>
        <w:rPr>
          <w:snapToGrid w:val="0"/>
        </w:rPr>
      </w:pPr>
      <w:bookmarkStart w:id="1204" w:name="_Toc396288285"/>
      <w:bookmarkStart w:id="1205" w:name="_Toc421261387"/>
      <w:r>
        <w:rPr>
          <w:rStyle w:val="CharSectno"/>
        </w:rPr>
        <w:t>11.60</w:t>
      </w:r>
      <w:r>
        <w:rPr>
          <w:snapToGrid w:val="0"/>
        </w:rPr>
        <w:t xml:space="preserve">. </w:t>
      </w:r>
      <w:r>
        <w:rPr>
          <w:snapToGrid w:val="0"/>
        </w:rPr>
        <w:tab/>
        <w:t>Application of Division</w:t>
      </w:r>
      <w:bookmarkEnd w:id="1204"/>
      <w:bookmarkEnd w:id="1205"/>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206" w:name="_Toc396288286"/>
      <w:bookmarkStart w:id="1207" w:name="_Toc421261388"/>
      <w:r>
        <w:rPr>
          <w:rStyle w:val="CharSectno"/>
        </w:rPr>
        <w:t>11.61</w:t>
      </w:r>
      <w:r>
        <w:rPr>
          <w:snapToGrid w:val="0"/>
        </w:rPr>
        <w:t xml:space="preserve">. </w:t>
      </w:r>
      <w:r>
        <w:rPr>
          <w:snapToGrid w:val="0"/>
        </w:rPr>
        <w:tab/>
        <w:t>Ropes — factors of safety</w:t>
      </w:r>
      <w:bookmarkEnd w:id="1206"/>
      <w:bookmarkEnd w:id="1207"/>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208" w:name="_Toc396288287"/>
      <w:bookmarkStart w:id="1209" w:name="_Toc421261389"/>
      <w:r>
        <w:rPr>
          <w:rStyle w:val="CharSectno"/>
        </w:rPr>
        <w:t>11.62</w:t>
      </w:r>
      <w:r>
        <w:rPr>
          <w:snapToGrid w:val="0"/>
        </w:rPr>
        <w:t xml:space="preserve">. </w:t>
      </w:r>
      <w:r>
        <w:rPr>
          <w:snapToGrid w:val="0"/>
        </w:rPr>
        <w:tab/>
        <w:t>Ropes — testing and maintenance</w:t>
      </w:r>
      <w:bookmarkEnd w:id="1208"/>
      <w:bookmarkEnd w:id="1209"/>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210" w:name="_Toc396288288"/>
      <w:bookmarkStart w:id="1211" w:name="_Toc421261390"/>
      <w:r>
        <w:rPr>
          <w:rStyle w:val="CharSectno"/>
        </w:rPr>
        <w:t>11.63</w:t>
      </w:r>
      <w:r>
        <w:rPr>
          <w:snapToGrid w:val="0"/>
        </w:rPr>
        <w:t xml:space="preserve">. </w:t>
      </w:r>
      <w:r>
        <w:rPr>
          <w:snapToGrid w:val="0"/>
        </w:rPr>
        <w:tab/>
        <w:t>Ropes — lubrication</w:t>
      </w:r>
      <w:bookmarkEnd w:id="1210"/>
      <w:bookmarkEnd w:id="1211"/>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212" w:name="_Toc396288289"/>
      <w:bookmarkStart w:id="1213" w:name="_Toc421261391"/>
      <w:r>
        <w:rPr>
          <w:rStyle w:val="CharSectno"/>
        </w:rPr>
        <w:t>11.64</w:t>
      </w:r>
      <w:r>
        <w:rPr>
          <w:snapToGrid w:val="0"/>
        </w:rPr>
        <w:t xml:space="preserve">. </w:t>
      </w:r>
      <w:r>
        <w:rPr>
          <w:snapToGrid w:val="0"/>
        </w:rPr>
        <w:tab/>
        <w:t>Flanges on drums</w:t>
      </w:r>
      <w:bookmarkEnd w:id="1212"/>
      <w:bookmarkEnd w:id="121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214" w:name="_Toc396288290"/>
      <w:bookmarkStart w:id="1215" w:name="_Toc421261392"/>
      <w:r>
        <w:rPr>
          <w:rStyle w:val="CharSectno"/>
        </w:rPr>
        <w:t>11.65</w:t>
      </w:r>
      <w:r>
        <w:rPr>
          <w:snapToGrid w:val="0"/>
        </w:rPr>
        <w:t xml:space="preserve">. </w:t>
      </w:r>
      <w:r>
        <w:rPr>
          <w:snapToGrid w:val="0"/>
        </w:rPr>
        <w:tab/>
        <w:t>Drum and head sheave diameters</w:t>
      </w:r>
      <w:bookmarkEnd w:id="1214"/>
      <w:bookmarkEnd w:id="1215"/>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216" w:name="_Toc396288291"/>
      <w:bookmarkStart w:id="1217" w:name="_Toc421261393"/>
      <w:r>
        <w:rPr>
          <w:rStyle w:val="CharSectno"/>
        </w:rPr>
        <w:t>11.66</w:t>
      </w:r>
      <w:r>
        <w:rPr>
          <w:snapToGrid w:val="0"/>
        </w:rPr>
        <w:t xml:space="preserve">. </w:t>
      </w:r>
      <w:r>
        <w:rPr>
          <w:snapToGrid w:val="0"/>
        </w:rPr>
        <w:tab/>
        <w:t>Drum winder brakes</w:t>
      </w:r>
      <w:bookmarkEnd w:id="1216"/>
      <w:bookmarkEnd w:id="1217"/>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218" w:name="_Toc396288292"/>
      <w:bookmarkStart w:id="1219" w:name="_Toc421261394"/>
      <w:r>
        <w:rPr>
          <w:rStyle w:val="CharSectno"/>
        </w:rPr>
        <w:t>11.67</w:t>
      </w:r>
      <w:r>
        <w:rPr>
          <w:snapToGrid w:val="0"/>
        </w:rPr>
        <w:t xml:space="preserve">. </w:t>
      </w:r>
      <w:r>
        <w:rPr>
          <w:snapToGrid w:val="0"/>
        </w:rPr>
        <w:tab/>
        <w:t>Rope detaching appliances</w:t>
      </w:r>
      <w:bookmarkEnd w:id="1218"/>
      <w:bookmarkEnd w:id="1219"/>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220" w:name="_Toc396288293"/>
      <w:bookmarkStart w:id="1221" w:name="_Toc421261395"/>
      <w:r>
        <w:rPr>
          <w:rStyle w:val="CharSectno"/>
        </w:rPr>
        <w:t>11.68</w:t>
      </w:r>
      <w:r>
        <w:rPr>
          <w:snapToGrid w:val="0"/>
        </w:rPr>
        <w:t xml:space="preserve">. </w:t>
      </w:r>
      <w:r>
        <w:rPr>
          <w:snapToGrid w:val="0"/>
        </w:rPr>
        <w:tab/>
        <w:t>Drum winding in single gear</w:t>
      </w:r>
      <w:bookmarkEnd w:id="1220"/>
      <w:bookmarkEnd w:id="1221"/>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222" w:name="_Toc396288294"/>
      <w:bookmarkStart w:id="1223" w:name="_Toc421261396"/>
      <w:r>
        <w:rPr>
          <w:rStyle w:val="CharSectno"/>
        </w:rPr>
        <w:t>11.69</w:t>
      </w:r>
      <w:r>
        <w:rPr>
          <w:snapToGrid w:val="0"/>
        </w:rPr>
        <w:t xml:space="preserve">. </w:t>
      </w:r>
      <w:r>
        <w:rPr>
          <w:snapToGrid w:val="0"/>
        </w:rPr>
        <w:tab/>
        <w:t>Cage safety, appliances and testing</w:t>
      </w:r>
      <w:bookmarkEnd w:id="1222"/>
      <w:bookmarkEnd w:id="122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224" w:name="_Toc394579187"/>
      <w:bookmarkStart w:id="1225" w:name="_Toc396228921"/>
      <w:bookmarkStart w:id="1226" w:name="_Toc396288295"/>
      <w:bookmarkStart w:id="1227" w:name="_Toc421192493"/>
      <w:bookmarkStart w:id="1228" w:name="_Toc421193150"/>
      <w:bookmarkStart w:id="1229" w:name="_Toc421193808"/>
      <w:bookmarkStart w:id="1230" w:name="_Toc421261397"/>
      <w:r>
        <w:rPr>
          <w:rStyle w:val="CharDivNo"/>
        </w:rPr>
        <w:t>Division 4</w:t>
      </w:r>
      <w:r>
        <w:rPr>
          <w:snapToGrid w:val="0"/>
        </w:rPr>
        <w:t> — </w:t>
      </w:r>
      <w:r>
        <w:rPr>
          <w:rStyle w:val="CharDivText"/>
        </w:rPr>
        <w:t>Friction winding operations</w:t>
      </w:r>
      <w:bookmarkEnd w:id="1224"/>
      <w:bookmarkEnd w:id="1225"/>
      <w:bookmarkEnd w:id="1226"/>
      <w:bookmarkEnd w:id="1227"/>
      <w:bookmarkEnd w:id="1228"/>
      <w:bookmarkEnd w:id="1229"/>
      <w:bookmarkEnd w:id="1230"/>
      <w:r>
        <w:rPr>
          <w:rStyle w:val="CharDivText"/>
        </w:rPr>
        <w:t xml:space="preserve"> </w:t>
      </w:r>
    </w:p>
    <w:p>
      <w:pPr>
        <w:pStyle w:val="Heading5"/>
        <w:spacing w:before="240"/>
        <w:rPr>
          <w:snapToGrid w:val="0"/>
        </w:rPr>
      </w:pPr>
      <w:bookmarkStart w:id="1231" w:name="_Toc396288296"/>
      <w:bookmarkStart w:id="1232" w:name="_Toc421261398"/>
      <w:r>
        <w:rPr>
          <w:rStyle w:val="CharSectno"/>
        </w:rPr>
        <w:t>11.70</w:t>
      </w:r>
      <w:r>
        <w:rPr>
          <w:snapToGrid w:val="0"/>
        </w:rPr>
        <w:t xml:space="preserve">. </w:t>
      </w:r>
      <w:r>
        <w:rPr>
          <w:snapToGrid w:val="0"/>
        </w:rPr>
        <w:tab/>
        <w:t>Application of Division</w:t>
      </w:r>
      <w:bookmarkEnd w:id="1231"/>
      <w:bookmarkEnd w:id="1232"/>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233" w:name="_Toc396288297"/>
      <w:bookmarkStart w:id="1234" w:name="_Toc421261399"/>
      <w:r>
        <w:rPr>
          <w:rStyle w:val="CharSectno"/>
        </w:rPr>
        <w:t>11.71</w:t>
      </w:r>
      <w:r>
        <w:rPr>
          <w:snapToGrid w:val="0"/>
        </w:rPr>
        <w:t xml:space="preserve">. </w:t>
      </w:r>
      <w:r>
        <w:rPr>
          <w:snapToGrid w:val="0"/>
        </w:rPr>
        <w:tab/>
        <w:t>Ropes — factors of safety</w:t>
      </w:r>
      <w:bookmarkEnd w:id="1233"/>
      <w:bookmarkEnd w:id="1234"/>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235" w:name="_Toc396288298"/>
      <w:bookmarkStart w:id="1236" w:name="_Toc421261400"/>
      <w:r>
        <w:rPr>
          <w:rStyle w:val="CharSectno"/>
        </w:rPr>
        <w:t>11.72</w:t>
      </w:r>
      <w:r>
        <w:rPr>
          <w:snapToGrid w:val="0"/>
        </w:rPr>
        <w:t xml:space="preserve">. </w:t>
      </w:r>
      <w:r>
        <w:rPr>
          <w:snapToGrid w:val="0"/>
        </w:rPr>
        <w:tab/>
        <w:t>Ropes — testing</w:t>
      </w:r>
      <w:bookmarkEnd w:id="1235"/>
      <w:bookmarkEnd w:id="1236"/>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237" w:name="_Toc396288299"/>
      <w:bookmarkStart w:id="1238" w:name="_Toc421261401"/>
      <w:r>
        <w:rPr>
          <w:rStyle w:val="CharSectno"/>
        </w:rPr>
        <w:t>11.73</w:t>
      </w:r>
      <w:r>
        <w:rPr>
          <w:snapToGrid w:val="0"/>
        </w:rPr>
        <w:t xml:space="preserve">. </w:t>
      </w:r>
      <w:r>
        <w:rPr>
          <w:snapToGrid w:val="0"/>
        </w:rPr>
        <w:tab/>
        <w:t>Ropes — period of service</w:t>
      </w:r>
      <w:bookmarkEnd w:id="1237"/>
      <w:bookmarkEnd w:id="1238"/>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239" w:name="_Toc396288300"/>
      <w:bookmarkStart w:id="1240" w:name="_Toc421261402"/>
      <w:r>
        <w:rPr>
          <w:rStyle w:val="CharSectno"/>
        </w:rPr>
        <w:t>11.74</w:t>
      </w:r>
      <w:r>
        <w:rPr>
          <w:snapToGrid w:val="0"/>
        </w:rPr>
        <w:t xml:space="preserve">. </w:t>
      </w:r>
      <w:r>
        <w:rPr>
          <w:snapToGrid w:val="0"/>
        </w:rPr>
        <w:tab/>
        <w:t>Ropes — testing after discarding</w:t>
      </w:r>
      <w:bookmarkEnd w:id="1239"/>
      <w:bookmarkEnd w:id="1240"/>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241" w:name="_Toc396288301"/>
      <w:bookmarkStart w:id="1242" w:name="_Toc421261403"/>
      <w:r>
        <w:rPr>
          <w:rStyle w:val="CharSectno"/>
        </w:rPr>
        <w:t>11.75</w:t>
      </w:r>
      <w:r>
        <w:rPr>
          <w:snapToGrid w:val="0"/>
        </w:rPr>
        <w:t xml:space="preserve">. </w:t>
      </w:r>
      <w:r>
        <w:rPr>
          <w:snapToGrid w:val="0"/>
        </w:rPr>
        <w:tab/>
        <w:t>Ropes — dressing restricted</w:t>
      </w:r>
      <w:bookmarkEnd w:id="1241"/>
      <w:bookmarkEnd w:id="1242"/>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243" w:name="_Toc396288302"/>
      <w:bookmarkStart w:id="1244" w:name="_Toc421261404"/>
      <w:r>
        <w:rPr>
          <w:rStyle w:val="CharSectno"/>
        </w:rPr>
        <w:t>11.76</w:t>
      </w:r>
      <w:r>
        <w:rPr>
          <w:snapToGrid w:val="0"/>
        </w:rPr>
        <w:t xml:space="preserve">. </w:t>
      </w:r>
      <w:r>
        <w:rPr>
          <w:snapToGrid w:val="0"/>
        </w:rPr>
        <w:tab/>
        <w:t>Ropes — splicing prohibited</w:t>
      </w:r>
      <w:bookmarkEnd w:id="1243"/>
      <w:bookmarkEnd w:id="1244"/>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245" w:name="_Toc396288303"/>
      <w:bookmarkStart w:id="1246" w:name="_Toc421261405"/>
      <w:r>
        <w:rPr>
          <w:rStyle w:val="CharSectno"/>
        </w:rPr>
        <w:t>11.77</w:t>
      </w:r>
      <w:r>
        <w:rPr>
          <w:snapToGrid w:val="0"/>
        </w:rPr>
        <w:t xml:space="preserve">. </w:t>
      </w:r>
      <w:r>
        <w:rPr>
          <w:snapToGrid w:val="0"/>
        </w:rPr>
        <w:tab/>
        <w:t>Ropes — tension adjustment</w:t>
      </w:r>
      <w:bookmarkEnd w:id="1245"/>
      <w:bookmarkEnd w:id="1246"/>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247" w:name="_Toc396288304"/>
      <w:bookmarkStart w:id="1248" w:name="_Toc421261406"/>
      <w:r>
        <w:rPr>
          <w:rStyle w:val="CharSectno"/>
        </w:rPr>
        <w:t>11.78</w:t>
      </w:r>
      <w:r>
        <w:rPr>
          <w:snapToGrid w:val="0"/>
        </w:rPr>
        <w:t xml:space="preserve">. </w:t>
      </w:r>
      <w:r>
        <w:rPr>
          <w:snapToGrid w:val="0"/>
        </w:rPr>
        <w:tab/>
        <w:t>Arresting devices</w:t>
      </w:r>
      <w:bookmarkEnd w:id="1247"/>
      <w:bookmarkEnd w:id="1248"/>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249" w:name="_Toc396288305"/>
      <w:bookmarkStart w:id="1250" w:name="_Toc421261407"/>
      <w:r>
        <w:rPr>
          <w:rStyle w:val="CharSectno"/>
        </w:rPr>
        <w:t>11.79</w:t>
      </w:r>
      <w:r>
        <w:rPr>
          <w:snapToGrid w:val="0"/>
        </w:rPr>
        <w:t xml:space="preserve">. </w:t>
      </w:r>
      <w:r>
        <w:rPr>
          <w:snapToGrid w:val="0"/>
        </w:rPr>
        <w:tab/>
        <w:t>Driving sheave</w:t>
      </w:r>
      <w:bookmarkEnd w:id="1249"/>
      <w:bookmarkEnd w:id="1250"/>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251" w:name="_Toc396288306"/>
      <w:bookmarkStart w:id="1252" w:name="_Toc421261408"/>
      <w:r>
        <w:rPr>
          <w:rStyle w:val="CharSectno"/>
        </w:rPr>
        <w:t>11.80</w:t>
      </w:r>
      <w:r>
        <w:rPr>
          <w:snapToGrid w:val="0"/>
        </w:rPr>
        <w:t xml:space="preserve">. </w:t>
      </w:r>
      <w:r>
        <w:rPr>
          <w:snapToGrid w:val="0"/>
        </w:rPr>
        <w:tab/>
        <w:t>Deflection sheave</w:t>
      </w:r>
      <w:bookmarkEnd w:id="1251"/>
      <w:bookmarkEnd w:id="1252"/>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253" w:name="_Toc396288307"/>
      <w:bookmarkStart w:id="1254" w:name="_Toc421261409"/>
      <w:r>
        <w:rPr>
          <w:rStyle w:val="CharSectno"/>
        </w:rPr>
        <w:t>11.81</w:t>
      </w:r>
      <w:r>
        <w:rPr>
          <w:snapToGrid w:val="0"/>
        </w:rPr>
        <w:t xml:space="preserve">. </w:t>
      </w:r>
      <w:r>
        <w:rPr>
          <w:snapToGrid w:val="0"/>
        </w:rPr>
        <w:tab/>
        <w:t>Friction winder brakes</w:t>
      </w:r>
      <w:bookmarkEnd w:id="1253"/>
      <w:bookmarkEnd w:id="1254"/>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255" w:name="_Toc396288308"/>
      <w:bookmarkStart w:id="1256" w:name="_Toc421261410"/>
      <w:r>
        <w:rPr>
          <w:rStyle w:val="CharSectno"/>
        </w:rPr>
        <w:t>11.82</w:t>
      </w:r>
      <w:r>
        <w:rPr>
          <w:snapToGrid w:val="0"/>
        </w:rPr>
        <w:t xml:space="preserve">. </w:t>
      </w:r>
      <w:r>
        <w:rPr>
          <w:snapToGrid w:val="0"/>
        </w:rPr>
        <w:tab/>
        <w:t>Rope detaching appliances</w:t>
      </w:r>
      <w:bookmarkEnd w:id="1255"/>
      <w:bookmarkEnd w:id="1256"/>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57" w:name="_Toc396288309"/>
      <w:bookmarkStart w:id="1258" w:name="_Toc421261411"/>
      <w:r>
        <w:rPr>
          <w:rStyle w:val="CharSectno"/>
        </w:rPr>
        <w:t>11.83</w:t>
      </w:r>
      <w:r>
        <w:rPr>
          <w:snapToGrid w:val="0"/>
        </w:rPr>
        <w:t xml:space="preserve">. </w:t>
      </w:r>
      <w:r>
        <w:rPr>
          <w:snapToGrid w:val="0"/>
        </w:rPr>
        <w:tab/>
        <w:t>Synchronizing devices</w:t>
      </w:r>
      <w:bookmarkEnd w:id="1257"/>
      <w:bookmarkEnd w:id="1258"/>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259" w:name="_Toc396288310"/>
      <w:bookmarkStart w:id="1260" w:name="_Toc421261412"/>
      <w:r>
        <w:rPr>
          <w:rStyle w:val="CharSectno"/>
        </w:rPr>
        <w:t>11.84</w:t>
      </w:r>
      <w:r>
        <w:rPr>
          <w:snapToGrid w:val="0"/>
        </w:rPr>
        <w:t xml:space="preserve">. </w:t>
      </w:r>
      <w:r>
        <w:rPr>
          <w:snapToGrid w:val="0"/>
        </w:rPr>
        <w:tab/>
        <w:t>Slip and direction indicators</w:t>
      </w:r>
      <w:bookmarkEnd w:id="1259"/>
      <w:bookmarkEnd w:id="1260"/>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261" w:name="_Toc396288311"/>
      <w:bookmarkStart w:id="1262" w:name="_Toc421261413"/>
      <w:r>
        <w:rPr>
          <w:rStyle w:val="CharSectno"/>
        </w:rPr>
        <w:t>11.85</w:t>
      </w:r>
      <w:r>
        <w:rPr>
          <w:snapToGrid w:val="0"/>
        </w:rPr>
        <w:t xml:space="preserve">. </w:t>
      </w:r>
      <w:r>
        <w:rPr>
          <w:snapToGrid w:val="0"/>
        </w:rPr>
        <w:tab/>
        <w:t>Loading limitations</w:t>
      </w:r>
      <w:bookmarkEnd w:id="1261"/>
      <w:bookmarkEnd w:id="1262"/>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263" w:name="_Toc396288312"/>
      <w:bookmarkStart w:id="1264" w:name="_Toc421261414"/>
      <w:r>
        <w:rPr>
          <w:rStyle w:val="CharSectno"/>
        </w:rPr>
        <w:t>11.86</w:t>
      </w:r>
      <w:r>
        <w:rPr>
          <w:snapToGrid w:val="0"/>
        </w:rPr>
        <w:t xml:space="preserve">. </w:t>
      </w:r>
      <w:r>
        <w:rPr>
          <w:snapToGrid w:val="0"/>
        </w:rPr>
        <w:tab/>
        <w:t>Cage chairing devices</w:t>
      </w:r>
      <w:bookmarkEnd w:id="1263"/>
      <w:bookmarkEnd w:id="1264"/>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265" w:name="_Toc396288313"/>
      <w:bookmarkStart w:id="1266" w:name="_Toc421261415"/>
      <w:r>
        <w:rPr>
          <w:rStyle w:val="CharSectno"/>
        </w:rPr>
        <w:t>11.87</w:t>
      </w:r>
      <w:r>
        <w:rPr>
          <w:snapToGrid w:val="0"/>
        </w:rPr>
        <w:t xml:space="preserve">. </w:t>
      </w:r>
      <w:r>
        <w:rPr>
          <w:snapToGrid w:val="0"/>
        </w:rPr>
        <w:tab/>
        <w:t>Overwound conveyance arrester</w:t>
      </w:r>
      <w:bookmarkEnd w:id="1265"/>
      <w:bookmarkEnd w:id="1266"/>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267" w:name="_Toc396288314"/>
      <w:bookmarkStart w:id="1268" w:name="_Toc421261416"/>
      <w:r>
        <w:rPr>
          <w:rStyle w:val="CharSectno"/>
        </w:rPr>
        <w:t>11.88</w:t>
      </w:r>
      <w:r>
        <w:rPr>
          <w:snapToGrid w:val="0"/>
        </w:rPr>
        <w:t xml:space="preserve">. </w:t>
      </w:r>
      <w:r>
        <w:rPr>
          <w:snapToGrid w:val="0"/>
        </w:rPr>
        <w:tab/>
        <w:t>Shaft sump to be kept clear</w:t>
      </w:r>
      <w:bookmarkEnd w:id="1267"/>
      <w:bookmarkEnd w:id="1268"/>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269" w:name="_Toc396288315"/>
      <w:bookmarkStart w:id="1270" w:name="_Toc421261417"/>
      <w:r>
        <w:rPr>
          <w:rStyle w:val="CharSectno"/>
        </w:rPr>
        <w:t>11.89</w:t>
      </w:r>
      <w:r>
        <w:rPr>
          <w:snapToGrid w:val="0"/>
        </w:rPr>
        <w:t xml:space="preserve">. </w:t>
      </w:r>
      <w:r>
        <w:rPr>
          <w:snapToGrid w:val="0"/>
        </w:rPr>
        <w:tab/>
        <w:t>Inspection of shaft sump</w:t>
      </w:r>
      <w:bookmarkEnd w:id="1269"/>
      <w:bookmarkEnd w:id="1270"/>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271" w:name="_Toc394579208"/>
      <w:bookmarkStart w:id="1272" w:name="_Toc396228942"/>
      <w:bookmarkStart w:id="1273" w:name="_Toc396288316"/>
      <w:bookmarkStart w:id="1274" w:name="_Toc421192514"/>
      <w:bookmarkStart w:id="1275" w:name="_Toc421193171"/>
      <w:bookmarkStart w:id="1276" w:name="_Toc421193829"/>
      <w:bookmarkStart w:id="1277" w:name="_Toc421261418"/>
      <w:r>
        <w:rPr>
          <w:rStyle w:val="CharPartNo"/>
        </w:rPr>
        <w:t>Part 12</w:t>
      </w:r>
      <w:r>
        <w:rPr>
          <w:rStyle w:val="CharDivNo"/>
        </w:rPr>
        <w:t> </w:t>
      </w:r>
      <w:r>
        <w:t>—</w:t>
      </w:r>
      <w:r>
        <w:rPr>
          <w:rStyle w:val="CharDivText"/>
        </w:rPr>
        <w:t> </w:t>
      </w:r>
      <w:r>
        <w:rPr>
          <w:rStyle w:val="CharPartText"/>
        </w:rPr>
        <w:t>Shaft sinking</w:t>
      </w:r>
      <w:bookmarkEnd w:id="1271"/>
      <w:bookmarkEnd w:id="1272"/>
      <w:bookmarkEnd w:id="1273"/>
      <w:bookmarkEnd w:id="1274"/>
      <w:bookmarkEnd w:id="1275"/>
      <w:bookmarkEnd w:id="1276"/>
      <w:bookmarkEnd w:id="1277"/>
      <w:r>
        <w:rPr>
          <w:rStyle w:val="CharPartText"/>
        </w:rPr>
        <w:t xml:space="preserve"> </w:t>
      </w:r>
    </w:p>
    <w:p>
      <w:pPr>
        <w:pStyle w:val="Heading5"/>
        <w:rPr>
          <w:snapToGrid w:val="0"/>
        </w:rPr>
      </w:pPr>
      <w:bookmarkStart w:id="1278" w:name="_Toc396288317"/>
      <w:bookmarkStart w:id="1279" w:name="_Toc421261419"/>
      <w:r>
        <w:rPr>
          <w:rStyle w:val="CharSectno"/>
        </w:rPr>
        <w:t>12.1</w:t>
      </w:r>
      <w:r>
        <w:rPr>
          <w:snapToGrid w:val="0"/>
        </w:rPr>
        <w:t xml:space="preserve">. </w:t>
      </w:r>
      <w:r>
        <w:rPr>
          <w:snapToGrid w:val="0"/>
        </w:rPr>
        <w:tab/>
        <w:t>Application of Part</w:t>
      </w:r>
      <w:bookmarkEnd w:id="1278"/>
      <w:bookmarkEnd w:id="1279"/>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280" w:name="_Toc396288318"/>
      <w:bookmarkStart w:id="1281" w:name="_Toc421261420"/>
      <w:r>
        <w:rPr>
          <w:rStyle w:val="CharSectno"/>
        </w:rPr>
        <w:t>12.2</w:t>
      </w:r>
      <w:r>
        <w:rPr>
          <w:snapToGrid w:val="0"/>
        </w:rPr>
        <w:t xml:space="preserve">. </w:t>
      </w:r>
      <w:r>
        <w:rPr>
          <w:snapToGrid w:val="0"/>
        </w:rPr>
        <w:tab/>
        <w:t>Relationship to Part 11</w:t>
      </w:r>
      <w:bookmarkEnd w:id="1280"/>
      <w:bookmarkEnd w:id="1281"/>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282" w:name="_Toc396288319"/>
      <w:bookmarkStart w:id="1283" w:name="_Toc421261421"/>
      <w:r>
        <w:rPr>
          <w:rStyle w:val="CharSectno"/>
        </w:rPr>
        <w:t>12.3</w:t>
      </w:r>
      <w:r>
        <w:rPr>
          <w:snapToGrid w:val="0"/>
        </w:rPr>
        <w:t xml:space="preserve">. </w:t>
      </w:r>
      <w:r>
        <w:rPr>
          <w:snapToGrid w:val="0"/>
        </w:rPr>
        <w:tab/>
        <w:t>New shaft sinking operations</w:t>
      </w:r>
      <w:bookmarkEnd w:id="1282"/>
      <w:bookmarkEnd w:id="1283"/>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284" w:name="_Toc396288320"/>
      <w:bookmarkStart w:id="1285" w:name="_Toc421261422"/>
      <w:r>
        <w:rPr>
          <w:rStyle w:val="CharSectno"/>
        </w:rPr>
        <w:t>12.4</w:t>
      </w:r>
      <w:r>
        <w:rPr>
          <w:snapToGrid w:val="0"/>
        </w:rPr>
        <w:t xml:space="preserve">. </w:t>
      </w:r>
      <w:r>
        <w:rPr>
          <w:snapToGrid w:val="0"/>
        </w:rPr>
        <w:tab/>
        <w:t>Approval of shaft sinking operations</w:t>
      </w:r>
      <w:bookmarkEnd w:id="1284"/>
      <w:bookmarkEnd w:id="1285"/>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286" w:name="_Toc396288321"/>
      <w:bookmarkStart w:id="1287" w:name="_Toc421261423"/>
      <w:r>
        <w:rPr>
          <w:rStyle w:val="CharSectno"/>
        </w:rPr>
        <w:t>12.5</w:t>
      </w:r>
      <w:r>
        <w:rPr>
          <w:snapToGrid w:val="0"/>
        </w:rPr>
        <w:t xml:space="preserve">. </w:t>
      </w:r>
      <w:r>
        <w:rPr>
          <w:snapToGrid w:val="0"/>
        </w:rPr>
        <w:tab/>
        <w:t>Use of crane</w:t>
      </w:r>
      <w:bookmarkEnd w:id="1286"/>
      <w:bookmarkEnd w:id="1287"/>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288" w:name="_Toc396288322"/>
      <w:bookmarkStart w:id="1289" w:name="_Toc421261424"/>
      <w:r>
        <w:rPr>
          <w:rStyle w:val="CharSectno"/>
        </w:rPr>
        <w:t>12.6</w:t>
      </w:r>
      <w:r>
        <w:rPr>
          <w:snapToGrid w:val="0"/>
        </w:rPr>
        <w:t xml:space="preserve">. </w:t>
      </w:r>
      <w:r>
        <w:rPr>
          <w:snapToGrid w:val="0"/>
        </w:rPr>
        <w:tab/>
        <w:t>Alternative means of travel</w:t>
      </w:r>
      <w:bookmarkEnd w:id="1288"/>
      <w:bookmarkEnd w:id="1289"/>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290" w:name="_Toc396288323"/>
      <w:bookmarkStart w:id="1291" w:name="_Toc421261425"/>
      <w:r>
        <w:rPr>
          <w:rStyle w:val="CharSectno"/>
        </w:rPr>
        <w:t>12.7</w:t>
      </w:r>
      <w:r>
        <w:rPr>
          <w:snapToGrid w:val="0"/>
        </w:rPr>
        <w:t xml:space="preserve">. </w:t>
      </w:r>
      <w:r>
        <w:rPr>
          <w:snapToGrid w:val="0"/>
        </w:rPr>
        <w:tab/>
        <w:t>Factors of safety</w:t>
      </w:r>
      <w:bookmarkEnd w:id="1290"/>
      <w:bookmarkEnd w:id="1291"/>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292" w:name="_Toc396288324"/>
      <w:bookmarkStart w:id="1293" w:name="_Toc421261426"/>
      <w:r>
        <w:rPr>
          <w:rStyle w:val="CharSectno"/>
        </w:rPr>
        <w:t>12.8</w:t>
      </w:r>
      <w:r>
        <w:rPr>
          <w:snapToGrid w:val="0"/>
        </w:rPr>
        <w:t xml:space="preserve">. </w:t>
      </w:r>
      <w:r>
        <w:rPr>
          <w:snapToGrid w:val="0"/>
        </w:rPr>
        <w:tab/>
        <w:t>Inspection and maintenance of ropes</w:t>
      </w:r>
      <w:bookmarkEnd w:id="1292"/>
      <w:bookmarkEnd w:id="129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294" w:name="_Toc396288325"/>
      <w:bookmarkStart w:id="1295" w:name="_Toc421261427"/>
      <w:r>
        <w:rPr>
          <w:rStyle w:val="CharSectno"/>
        </w:rPr>
        <w:t>12.9</w:t>
      </w:r>
      <w:r>
        <w:rPr>
          <w:snapToGrid w:val="0"/>
        </w:rPr>
        <w:t xml:space="preserve">. </w:t>
      </w:r>
      <w:r>
        <w:rPr>
          <w:snapToGrid w:val="0"/>
        </w:rPr>
        <w:tab/>
        <w:t>Monkeys, crossheads and other conveyances</w:t>
      </w:r>
      <w:bookmarkEnd w:id="1294"/>
      <w:bookmarkEnd w:id="1295"/>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296" w:name="_Toc396288326"/>
      <w:bookmarkStart w:id="1297" w:name="_Toc421261428"/>
      <w:r>
        <w:rPr>
          <w:rStyle w:val="CharSectno"/>
        </w:rPr>
        <w:t>12.10</w:t>
      </w:r>
      <w:r>
        <w:rPr>
          <w:snapToGrid w:val="0"/>
        </w:rPr>
        <w:t xml:space="preserve">. </w:t>
      </w:r>
      <w:r>
        <w:rPr>
          <w:snapToGrid w:val="0"/>
        </w:rPr>
        <w:tab/>
        <w:t>Kibbles and attachments</w:t>
      </w:r>
      <w:bookmarkEnd w:id="1296"/>
      <w:bookmarkEnd w:id="1297"/>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298" w:name="_Toc396288327"/>
      <w:bookmarkStart w:id="1299" w:name="_Toc421261429"/>
      <w:r>
        <w:rPr>
          <w:rStyle w:val="CharSectno"/>
        </w:rPr>
        <w:t>12.11</w:t>
      </w:r>
      <w:r>
        <w:rPr>
          <w:snapToGrid w:val="0"/>
        </w:rPr>
        <w:t xml:space="preserve">. </w:t>
      </w:r>
      <w:r>
        <w:rPr>
          <w:snapToGrid w:val="0"/>
        </w:rPr>
        <w:tab/>
        <w:t>Overfilling of kibbles or skips</w:t>
      </w:r>
      <w:bookmarkEnd w:id="1298"/>
      <w:bookmarkEnd w:id="1299"/>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300" w:name="_Toc396288328"/>
      <w:bookmarkStart w:id="1301" w:name="_Toc421261430"/>
      <w:r>
        <w:rPr>
          <w:rStyle w:val="CharSectno"/>
        </w:rPr>
        <w:t>12.12</w:t>
      </w:r>
      <w:r>
        <w:rPr>
          <w:snapToGrid w:val="0"/>
        </w:rPr>
        <w:t xml:space="preserve">. </w:t>
      </w:r>
      <w:r>
        <w:rPr>
          <w:snapToGrid w:val="0"/>
        </w:rPr>
        <w:tab/>
        <w:t>Interlocking</w:t>
      </w:r>
      <w:bookmarkEnd w:id="1300"/>
      <w:bookmarkEnd w:id="1301"/>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302" w:name="_Toc396288329"/>
      <w:bookmarkStart w:id="1303" w:name="_Toc421261431"/>
      <w:r>
        <w:rPr>
          <w:rStyle w:val="CharSectno"/>
        </w:rPr>
        <w:t>12.13</w:t>
      </w:r>
      <w:r>
        <w:rPr>
          <w:snapToGrid w:val="0"/>
        </w:rPr>
        <w:t xml:space="preserve">. </w:t>
      </w:r>
      <w:r>
        <w:rPr>
          <w:snapToGrid w:val="0"/>
        </w:rPr>
        <w:tab/>
        <w:t>Firing</w:t>
      </w:r>
      <w:bookmarkEnd w:id="1302"/>
      <w:bookmarkEnd w:id="1303"/>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304" w:name="_Toc396288330"/>
      <w:bookmarkStart w:id="1305" w:name="_Toc421261432"/>
      <w:r>
        <w:rPr>
          <w:rStyle w:val="CharSectno"/>
        </w:rPr>
        <w:t>12.14</w:t>
      </w:r>
      <w:r>
        <w:rPr>
          <w:snapToGrid w:val="0"/>
        </w:rPr>
        <w:t xml:space="preserve">. </w:t>
      </w:r>
      <w:r>
        <w:rPr>
          <w:snapToGrid w:val="0"/>
        </w:rPr>
        <w:tab/>
        <w:t>Pentices</w:t>
      </w:r>
      <w:bookmarkEnd w:id="1304"/>
      <w:bookmarkEnd w:id="1305"/>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306" w:name="_Toc396288331"/>
      <w:bookmarkStart w:id="1307" w:name="_Toc421261433"/>
      <w:r>
        <w:rPr>
          <w:rStyle w:val="CharSectno"/>
        </w:rPr>
        <w:t>12.15</w:t>
      </w:r>
      <w:r>
        <w:rPr>
          <w:snapToGrid w:val="0"/>
        </w:rPr>
        <w:t xml:space="preserve">. </w:t>
      </w:r>
      <w:r>
        <w:rPr>
          <w:snapToGrid w:val="0"/>
        </w:rPr>
        <w:tab/>
        <w:t>Timber bearer sets</w:t>
      </w:r>
      <w:bookmarkEnd w:id="1306"/>
      <w:bookmarkEnd w:id="1307"/>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308" w:name="_Toc396288332"/>
      <w:bookmarkStart w:id="1309" w:name="_Toc421261434"/>
      <w:r>
        <w:rPr>
          <w:rStyle w:val="CharSectno"/>
        </w:rPr>
        <w:t>12.16</w:t>
      </w:r>
      <w:r>
        <w:rPr>
          <w:snapToGrid w:val="0"/>
        </w:rPr>
        <w:t xml:space="preserve">. </w:t>
      </w:r>
      <w:r>
        <w:rPr>
          <w:snapToGrid w:val="0"/>
        </w:rPr>
        <w:tab/>
        <w:t>Protection</w:t>
      </w:r>
      <w:bookmarkEnd w:id="1308"/>
      <w:bookmarkEnd w:id="1309"/>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310" w:name="_Toc396288333"/>
      <w:bookmarkStart w:id="1311" w:name="_Toc421261435"/>
      <w:r>
        <w:rPr>
          <w:rStyle w:val="CharSectno"/>
        </w:rPr>
        <w:t>12.17</w:t>
      </w:r>
      <w:r>
        <w:rPr>
          <w:snapToGrid w:val="0"/>
        </w:rPr>
        <w:t xml:space="preserve">. </w:t>
      </w:r>
      <w:r>
        <w:rPr>
          <w:snapToGrid w:val="0"/>
        </w:rPr>
        <w:tab/>
        <w:t>Warning of obstruction</w:t>
      </w:r>
      <w:bookmarkEnd w:id="1310"/>
      <w:bookmarkEnd w:id="1311"/>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312" w:name="_Toc396288334"/>
      <w:bookmarkStart w:id="1313" w:name="_Toc421261436"/>
      <w:r>
        <w:rPr>
          <w:rStyle w:val="CharSectno"/>
        </w:rPr>
        <w:t>12.18</w:t>
      </w:r>
      <w:r>
        <w:rPr>
          <w:snapToGrid w:val="0"/>
        </w:rPr>
        <w:t xml:space="preserve">. </w:t>
      </w:r>
      <w:r>
        <w:rPr>
          <w:snapToGrid w:val="0"/>
        </w:rPr>
        <w:tab/>
        <w:t>Signals</w:t>
      </w:r>
      <w:bookmarkEnd w:id="1312"/>
      <w:bookmarkEnd w:id="1313"/>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314" w:name="_Toc396288335"/>
      <w:bookmarkStart w:id="1315" w:name="_Toc421261437"/>
      <w:r>
        <w:rPr>
          <w:rStyle w:val="CharSectno"/>
        </w:rPr>
        <w:t>12.19</w:t>
      </w:r>
      <w:r>
        <w:rPr>
          <w:snapToGrid w:val="0"/>
        </w:rPr>
        <w:t xml:space="preserve">. </w:t>
      </w:r>
      <w:r>
        <w:rPr>
          <w:snapToGrid w:val="0"/>
        </w:rPr>
        <w:tab/>
        <w:t>Hoisting and lowering of shaft sinking stage</w:t>
      </w:r>
      <w:bookmarkEnd w:id="1314"/>
      <w:bookmarkEnd w:id="1315"/>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316" w:name="_Toc394579228"/>
      <w:bookmarkStart w:id="1317" w:name="_Toc396228962"/>
      <w:bookmarkStart w:id="1318" w:name="_Toc396288336"/>
      <w:bookmarkStart w:id="1319" w:name="_Toc421192534"/>
      <w:bookmarkStart w:id="1320" w:name="_Toc421193191"/>
      <w:bookmarkStart w:id="1321" w:name="_Toc421193849"/>
      <w:bookmarkStart w:id="1322" w:name="_Toc421261438"/>
      <w:r>
        <w:rPr>
          <w:rStyle w:val="CharPartNo"/>
        </w:rPr>
        <w:t>Part 13</w:t>
      </w:r>
      <w:r>
        <w:rPr>
          <w:rStyle w:val="CharDivNo"/>
        </w:rPr>
        <w:t> </w:t>
      </w:r>
      <w:r>
        <w:t>—</w:t>
      </w:r>
      <w:r>
        <w:rPr>
          <w:rStyle w:val="CharDivText"/>
        </w:rPr>
        <w:t> </w:t>
      </w:r>
      <w:r>
        <w:rPr>
          <w:rStyle w:val="CharPartText"/>
        </w:rPr>
        <w:t>Surface mining operations</w:t>
      </w:r>
      <w:bookmarkEnd w:id="1316"/>
      <w:bookmarkEnd w:id="1317"/>
      <w:bookmarkEnd w:id="1318"/>
      <w:bookmarkEnd w:id="1319"/>
      <w:bookmarkEnd w:id="1320"/>
      <w:bookmarkEnd w:id="1321"/>
      <w:bookmarkEnd w:id="1322"/>
      <w:r>
        <w:rPr>
          <w:rStyle w:val="CharPartText"/>
        </w:rPr>
        <w:t xml:space="preserve"> </w:t>
      </w:r>
    </w:p>
    <w:p>
      <w:pPr>
        <w:pStyle w:val="Heading5"/>
        <w:rPr>
          <w:snapToGrid w:val="0"/>
        </w:rPr>
      </w:pPr>
      <w:bookmarkStart w:id="1323" w:name="_Toc396288337"/>
      <w:bookmarkStart w:id="1324" w:name="_Toc421261439"/>
      <w:r>
        <w:rPr>
          <w:rStyle w:val="CharSectno"/>
        </w:rPr>
        <w:t>13.1</w:t>
      </w:r>
      <w:r>
        <w:rPr>
          <w:snapToGrid w:val="0"/>
        </w:rPr>
        <w:t xml:space="preserve">. </w:t>
      </w:r>
      <w:r>
        <w:rPr>
          <w:snapToGrid w:val="0"/>
        </w:rPr>
        <w:tab/>
        <w:t>Application of Part</w:t>
      </w:r>
      <w:bookmarkEnd w:id="1323"/>
      <w:bookmarkEnd w:id="1324"/>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325" w:name="_Toc396288338"/>
      <w:bookmarkStart w:id="1326" w:name="_Toc421261440"/>
      <w:r>
        <w:rPr>
          <w:rStyle w:val="CharSectno"/>
        </w:rPr>
        <w:t>13.2</w:t>
      </w:r>
      <w:r>
        <w:rPr>
          <w:snapToGrid w:val="0"/>
        </w:rPr>
        <w:t xml:space="preserve">. </w:t>
      </w:r>
      <w:r>
        <w:rPr>
          <w:snapToGrid w:val="0"/>
        </w:rPr>
        <w:tab/>
        <w:t>Motor vehicle brakes</w:t>
      </w:r>
      <w:bookmarkEnd w:id="1325"/>
      <w:bookmarkEnd w:id="132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327" w:name="_Toc396288339"/>
      <w:bookmarkStart w:id="1328" w:name="_Toc421261441"/>
      <w:r>
        <w:rPr>
          <w:rStyle w:val="CharSectno"/>
        </w:rPr>
        <w:t>13.3</w:t>
      </w:r>
      <w:r>
        <w:rPr>
          <w:snapToGrid w:val="0"/>
        </w:rPr>
        <w:t xml:space="preserve">. </w:t>
      </w:r>
      <w:r>
        <w:rPr>
          <w:snapToGrid w:val="0"/>
        </w:rPr>
        <w:tab/>
        <w:t>Motor vehicle safety equipment</w:t>
      </w:r>
      <w:bookmarkEnd w:id="1327"/>
      <w:bookmarkEnd w:id="132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329" w:name="_Toc396288340"/>
      <w:bookmarkStart w:id="1330" w:name="_Toc421261442"/>
      <w:r>
        <w:rPr>
          <w:rStyle w:val="CharSectno"/>
        </w:rPr>
        <w:t>13.4</w:t>
      </w:r>
      <w:r>
        <w:rPr>
          <w:snapToGrid w:val="0"/>
        </w:rPr>
        <w:t xml:space="preserve">. </w:t>
      </w:r>
      <w:r>
        <w:rPr>
          <w:snapToGrid w:val="0"/>
        </w:rPr>
        <w:tab/>
        <w:t>Loading precautions</w:t>
      </w:r>
      <w:bookmarkEnd w:id="1329"/>
      <w:bookmarkEnd w:id="1330"/>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331" w:name="_Toc396288341"/>
      <w:bookmarkStart w:id="1332" w:name="_Toc421261443"/>
      <w:r>
        <w:rPr>
          <w:rStyle w:val="CharSectno"/>
        </w:rPr>
        <w:t>13.5</w:t>
      </w:r>
      <w:r>
        <w:rPr>
          <w:snapToGrid w:val="0"/>
        </w:rPr>
        <w:t xml:space="preserve">. </w:t>
      </w:r>
      <w:r>
        <w:rPr>
          <w:snapToGrid w:val="0"/>
        </w:rPr>
        <w:tab/>
        <w:t>Dumping precautions</w:t>
      </w:r>
      <w:bookmarkEnd w:id="1331"/>
      <w:bookmarkEnd w:id="1332"/>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333" w:name="_Toc396288342"/>
      <w:bookmarkStart w:id="1334" w:name="_Toc421261444"/>
      <w:r>
        <w:rPr>
          <w:rStyle w:val="CharSectno"/>
        </w:rPr>
        <w:t>13.6</w:t>
      </w:r>
      <w:r>
        <w:rPr>
          <w:snapToGrid w:val="0"/>
        </w:rPr>
        <w:t xml:space="preserve">. </w:t>
      </w:r>
      <w:r>
        <w:rPr>
          <w:snapToGrid w:val="0"/>
        </w:rPr>
        <w:tab/>
        <w:t>Lighting</w:t>
      </w:r>
      <w:bookmarkEnd w:id="1333"/>
      <w:bookmarkEnd w:id="133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335" w:name="_Toc396288343"/>
      <w:bookmarkStart w:id="1336" w:name="_Toc421261445"/>
      <w:r>
        <w:rPr>
          <w:rStyle w:val="CharSectno"/>
        </w:rPr>
        <w:t>13.7</w:t>
      </w:r>
      <w:r>
        <w:rPr>
          <w:snapToGrid w:val="0"/>
        </w:rPr>
        <w:t xml:space="preserve">. </w:t>
      </w:r>
      <w:r>
        <w:rPr>
          <w:snapToGrid w:val="0"/>
        </w:rPr>
        <w:tab/>
        <w:t>Bench widths and open pit roads</w:t>
      </w:r>
      <w:bookmarkEnd w:id="1335"/>
      <w:bookmarkEnd w:id="1336"/>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337" w:name="_Toc396288344"/>
      <w:bookmarkStart w:id="1338" w:name="_Toc421261446"/>
      <w:r>
        <w:rPr>
          <w:rStyle w:val="CharSectno"/>
        </w:rPr>
        <w:t>13.8</w:t>
      </w:r>
      <w:r>
        <w:rPr>
          <w:snapToGrid w:val="0"/>
        </w:rPr>
        <w:t>.</w:t>
      </w:r>
      <w:r>
        <w:rPr>
          <w:snapToGrid w:val="0"/>
        </w:rPr>
        <w:tab/>
        <w:t>Geotechnical considerations</w:t>
      </w:r>
      <w:bookmarkEnd w:id="1337"/>
      <w:bookmarkEnd w:id="1338"/>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339" w:name="_Toc396288345"/>
      <w:bookmarkStart w:id="1340" w:name="_Toc421261447"/>
      <w:r>
        <w:rPr>
          <w:rStyle w:val="CharSectno"/>
        </w:rPr>
        <w:t>13.9</w:t>
      </w:r>
      <w:r>
        <w:rPr>
          <w:snapToGrid w:val="0"/>
        </w:rPr>
        <w:t>.</w:t>
      </w:r>
      <w:r>
        <w:rPr>
          <w:snapToGrid w:val="0"/>
        </w:rPr>
        <w:tab/>
        <w:t>Precautions in working faces and benches</w:t>
      </w:r>
      <w:bookmarkEnd w:id="1339"/>
      <w:bookmarkEnd w:id="1340"/>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341" w:name="_Toc396288346"/>
      <w:bookmarkStart w:id="1342" w:name="_Toc421261448"/>
      <w:r>
        <w:rPr>
          <w:rStyle w:val="CharSectno"/>
        </w:rPr>
        <w:t>13.10</w:t>
      </w:r>
      <w:r>
        <w:rPr>
          <w:snapToGrid w:val="0"/>
        </w:rPr>
        <w:t xml:space="preserve">. </w:t>
      </w:r>
      <w:r>
        <w:rPr>
          <w:snapToGrid w:val="0"/>
        </w:rPr>
        <w:tab/>
        <w:t>Sluicing operations</w:t>
      </w:r>
      <w:bookmarkEnd w:id="1341"/>
      <w:bookmarkEnd w:id="1342"/>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343" w:name="_Toc396288347"/>
      <w:bookmarkStart w:id="1344" w:name="_Toc421261449"/>
      <w:r>
        <w:rPr>
          <w:rStyle w:val="CharSectno"/>
        </w:rPr>
        <w:t>13.11</w:t>
      </w:r>
      <w:r>
        <w:rPr>
          <w:snapToGrid w:val="0"/>
        </w:rPr>
        <w:t xml:space="preserve">. </w:t>
      </w:r>
      <w:r>
        <w:rPr>
          <w:snapToGrid w:val="0"/>
        </w:rPr>
        <w:tab/>
        <w:t>Restriction of access</w:t>
      </w:r>
      <w:bookmarkEnd w:id="1343"/>
      <w:bookmarkEnd w:id="1344"/>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345" w:name="_Toc396288348"/>
      <w:bookmarkStart w:id="1346" w:name="_Toc421261450"/>
      <w:r>
        <w:rPr>
          <w:rStyle w:val="CharSectno"/>
        </w:rPr>
        <w:t>13.12</w:t>
      </w:r>
      <w:r>
        <w:rPr>
          <w:snapToGrid w:val="0"/>
        </w:rPr>
        <w:t xml:space="preserve">. </w:t>
      </w:r>
      <w:r>
        <w:rPr>
          <w:snapToGrid w:val="0"/>
        </w:rPr>
        <w:tab/>
        <w:t>Stockpile safety precautions</w:t>
      </w:r>
      <w:bookmarkEnd w:id="1345"/>
      <w:bookmarkEnd w:id="1346"/>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347" w:name="_Toc396288349"/>
      <w:bookmarkStart w:id="1348" w:name="_Toc421261451"/>
      <w:r>
        <w:rPr>
          <w:rStyle w:val="CharSectno"/>
        </w:rPr>
        <w:t>13.13</w:t>
      </w:r>
      <w:r>
        <w:rPr>
          <w:snapToGrid w:val="0"/>
        </w:rPr>
        <w:t xml:space="preserve">. </w:t>
      </w:r>
      <w:r>
        <w:rPr>
          <w:snapToGrid w:val="0"/>
        </w:rPr>
        <w:tab/>
        <w:t>Stockpile tunnel exits</w:t>
      </w:r>
      <w:bookmarkEnd w:id="1347"/>
      <w:bookmarkEnd w:id="1348"/>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349" w:name="_Toc396288350"/>
      <w:bookmarkStart w:id="1350" w:name="_Toc421261452"/>
      <w:r>
        <w:rPr>
          <w:rStyle w:val="CharSectno"/>
        </w:rPr>
        <w:t>13.14</w:t>
      </w:r>
      <w:r>
        <w:rPr>
          <w:snapToGrid w:val="0"/>
        </w:rPr>
        <w:t xml:space="preserve">. </w:t>
      </w:r>
      <w:r>
        <w:rPr>
          <w:snapToGrid w:val="0"/>
        </w:rPr>
        <w:tab/>
        <w:t>Sand pits</w:t>
      </w:r>
      <w:bookmarkEnd w:id="1349"/>
      <w:bookmarkEnd w:id="1350"/>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351" w:name="_Toc396288351"/>
      <w:bookmarkStart w:id="1352" w:name="_Toc421261453"/>
      <w:r>
        <w:rPr>
          <w:rStyle w:val="CharSectno"/>
        </w:rPr>
        <w:t>13.15</w:t>
      </w:r>
      <w:r>
        <w:rPr>
          <w:snapToGrid w:val="0"/>
        </w:rPr>
        <w:t>.</w:t>
      </w:r>
      <w:r>
        <w:rPr>
          <w:snapToGrid w:val="0"/>
        </w:rPr>
        <w:tab/>
        <w:t>Mine boundaries</w:t>
      </w:r>
      <w:bookmarkEnd w:id="1351"/>
      <w:bookmarkEnd w:id="1352"/>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353" w:name="_Toc394579244"/>
      <w:bookmarkStart w:id="1354" w:name="_Toc396228978"/>
      <w:bookmarkStart w:id="1355" w:name="_Toc396288352"/>
      <w:bookmarkStart w:id="1356" w:name="_Toc421192550"/>
      <w:bookmarkStart w:id="1357" w:name="_Toc421193207"/>
      <w:bookmarkStart w:id="1358" w:name="_Toc421193865"/>
      <w:bookmarkStart w:id="1359" w:name="_Toc421261454"/>
      <w:r>
        <w:rPr>
          <w:rStyle w:val="CharPartNo"/>
        </w:rPr>
        <w:t>Part 14</w:t>
      </w:r>
      <w:r>
        <w:rPr>
          <w:rStyle w:val="CharDivNo"/>
        </w:rPr>
        <w:t> </w:t>
      </w:r>
      <w:r>
        <w:t>—</w:t>
      </w:r>
      <w:r>
        <w:rPr>
          <w:rStyle w:val="CharDivText"/>
        </w:rPr>
        <w:t> </w:t>
      </w:r>
      <w:r>
        <w:rPr>
          <w:rStyle w:val="CharPartText"/>
        </w:rPr>
        <w:t>Dredging</w:t>
      </w:r>
      <w:bookmarkEnd w:id="1353"/>
      <w:bookmarkEnd w:id="1354"/>
      <w:bookmarkEnd w:id="1355"/>
      <w:bookmarkEnd w:id="1356"/>
      <w:bookmarkEnd w:id="1357"/>
      <w:bookmarkEnd w:id="1358"/>
      <w:bookmarkEnd w:id="1359"/>
      <w:r>
        <w:rPr>
          <w:rStyle w:val="CharPartText"/>
        </w:rPr>
        <w:t xml:space="preserve"> </w:t>
      </w:r>
    </w:p>
    <w:p>
      <w:pPr>
        <w:pStyle w:val="Heading5"/>
        <w:spacing w:before="180"/>
        <w:rPr>
          <w:snapToGrid w:val="0"/>
        </w:rPr>
      </w:pPr>
      <w:bookmarkStart w:id="1360" w:name="_Toc396288353"/>
      <w:bookmarkStart w:id="1361" w:name="_Toc421261455"/>
      <w:r>
        <w:rPr>
          <w:rStyle w:val="CharSectno"/>
        </w:rPr>
        <w:t>14.1</w:t>
      </w:r>
      <w:r>
        <w:rPr>
          <w:snapToGrid w:val="0"/>
        </w:rPr>
        <w:t xml:space="preserve">. </w:t>
      </w:r>
      <w:r>
        <w:rPr>
          <w:snapToGrid w:val="0"/>
        </w:rPr>
        <w:tab/>
        <w:t>Term used: dredge</w:t>
      </w:r>
      <w:bookmarkEnd w:id="1360"/>
      <w:bookmarkEnd w:id="136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362" w:name="_Toc396288354"/>
      <w:bookmarkStart w:id="1363" w:name="_Toc421261456"/>
      <w:r>
        <w:rPr>
          <w:rStyle w:val="CharSectno"/>
        </w:rPr>
        <w:t>14.2</w:t>
      </w:r>
      <w:r>
        <w:rPr>
          <w:snapToGrid w:val="0"/>
        </w:rPr>
        <w:t xml:space="preserve">. </w:t>
      </w:r>
      <w:r>
        <w:rPr>
          <w:snapToGrid w:val="0"/>
        </w:rPr>
        <w:tab/>
        <w:t>Application of Part</w:t>
      </w:r>
      <w:bookmarkEnd w:id="1362"/>
      <w:bookmarkEnd w:id="1363"/>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364" w:name="_Toc396288355"/>
      <w:bookmarkStart w:id="1365" w:name="_Toc421261457"/>
      <w:r>
        <w:rPr>
          <w:rStyle w:val="CharSectno"/>
        </w:rPr>
        <w:t>14.3</w:t>
      </w:r>
      <w:r>
        <w:rPr>
          <w:snapToGrid w:val="0"/>
        </w:rPr>
        <w:t>.</w:t>
      </w:r>
      <w:r>
        <w:rPr>
          <w:snapToGrid w:val="0"/>
        </w:rPr>
        <w:tab/>
        <w:t>Dredges to be approved</w:t>
      </w:r>
      <w:bookmarkEnd w:id="1364"/>
      <w:bookmarkEnd w:id="1365"/>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366" w:name="_Toc396288356"/>
      <w:bookmarkStart w:id="1367" w:name="_Toc421261458"/>
      <w:r>
        <w:rPr>
          <w:rStyle w:val="CharSectno"/>
        </w:rPr>
        <w:t>14.4</w:t>
      </w:r>
      <w:r>
        <w:rPr>
          <w:snapToGrid w:val="0"/>
        </w:rPr>
        <w:t xml:space="preserve">. </w:t>
      </w:r>
      <w:r>
        <w:rPr>
          <w:snapToGrid w:val="0"/>
        </w:rPr>
        <w:tab/>
        <w:t>Approval of use of dredge</w:t>
      </w:r>
      <w:bookmarkEnd w:id="1366"/>
      <w:bookmarkEnd w:id="1367"/>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368" w:name="_Toc396288357"/>
      <w:bookmarkStart w:id="1369" w:name="_Toc421261459"/>
      <w:r>
        <w:rPr>
          <w:rStyle w:val="CharSectno"/>
        </w:rPr>
        <w:t>14.5</w:t>
      </w:r>
      <w:r>
        <w:rPr>
          <w:snapToGrid w:val="0"/>
        </w:rPr>
        <w:t xml:space="preserve">. </w:t>
      </w:r>
      <w:r>
        <w:rPr>
          <w:snapToGrid w:val="0"/>
        </w:rPr>
        <w:tab/>
        <w:t>Approval of repairs or modifications</w:t>
      </w:r>
      <w:bookmarkEnd w:id="1368"/>
      <w:bookmarkEnd w:id="136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370" w:name="_Toc396288358"/>
      <w:bookmarkStart w:id="1371" w:name="_Toc421261460"/>
      <w:r>
        <w:rPr>
          <w:rStyle w:val="CharSectno"/>
        </w:rPr>
        <w:t>14.6</w:t>
      </w:r>
      <w:r>
        <w:rPr>
          <w:snapToGrid w:val="0"/>
        </w:rPr>
        <w:t xml:space="preserve">. </w:t>
      </w:r>
      <w:r>
        <w:rPr>
          <w:snapToGrid w:val="0"/>
        </w:rPr>
        <w:tab/>
        <w:t>Dredging operations and maintenance</w:t>
      </w:r>
      <w:bookmarkEnd w:id="1370"/>
      <w:bookmarkEnd w:id="1371"/>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372" w:name="_Toc396288359"/>
      <w:bookmarkStart w:id="1373" w:name="_Toc421261461"/>
      <w:r>
        <w:rPr>
          <w:rStyle w:val="CharSectno"/>
        </w:rPr>
        <w:t>14.7</w:t>
      </w:r>
      <w:r>
        <w:rPr>
          <w:snapToGrid w:val="0"/>
        </w:rPr>
        <w:t xml:space="preserve">. </w:t>
      </w:r>
      <w:r>
        <w:rPr>
          <w:snapToGrid w:val="0"/>
        </w:rPr>
        <w:tab/>
        <w:t>Life saving appliances</w:t>
      </w:r>
      <w:bookmarkEnd w:id="1372"/>
      <w:bookmarkEnd w:id="1373"/>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374" w:name="_Toc396288360"/>
      <w:bookmarkStart w:id="1375" w:name="_Toc421261462"/>
      <w:r>
        <w:rPr>
          <w:rStyle w:val="CharSectno"/>
        </w:rPr>
        <w:t>14.8</w:t>
      </w:r>
      <w:r>
        <w:rPr>
          <w:snapToGrid w:val="0"/>
        </w:rPr>
        <w:t xml:space="preserve">. </w:t>
      </w:r>
      <w:r>
        <w:rPr>
          <w:snapToGrid w:val="0"/>
        </w:rPr>
        <w:tab/>
        <w:t>Head lines, side lines and mooring lines</w:t>
      </w:r>
      <w:bookmarkEnd w:id="1374"/>
      <w:bookmarkEnd w:id="137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376" w:name="_Toc396288361"/>
      <w:bookmarkStart w:id="1377" w:name="_Toc421261463"/>
      <w:r>
        <w:rPr>
          <w:rStyle w:val="CharSectno"/>
        </w:rPr>
        <w:t>14.9</w:t>
      </w:r>
      <w:r>
        <w:rPr>
          <w:snapToGrid w:val="0"/>
        </w:rPr>
        <w:t xml:space="preserve">. </w:t>
      </w:r>
      <w:r>
        <w:rPr>
          <w:snapToGrid w:val="0"/>
        </w:rPr>
        <w:tab/>
        <w:t>Illumination</w:t>
      </w:r>
      <w:bookmarkEnd w:id="1376"/>
      <w:bookmarkEnd w:id="1377"/>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378" w:name="_Toc394579254"/>
      <w:bookmarkStart w:id="1379" w:name="_Toc396228988"/>
      <w:bookmarkStart w:id="1380" w:name="_Toc396288362"/>
      <w:bookmarkStart w:id="1381" w:name="_Toc421192560"/>
      <w:bookmarkStart w:id="1382" w:name="_Toc421193217"/>
      <w:bookmarkStart w:id="1383" w:name="_Toc421193875"/>
      <w:bookmarkStart w:id="1384" w:name="_Toc421261464"/>
      <w:r>
        <w:rPr>
          <w:rStyle w:val="CharPartNo"/>
        </w:rPr>
        <w:t>Part 15</w:t>
      </w:r>
      <w:r>
        <w:rPr>
          <w:rStyle w:val="CharDivNo"/>
        </w:rPr>
        <w:t> </w:t>
      </w:r>
      <w:r>
        <w:t>—</w:t>
      </w:r>
      <w:r>
        <w:rPr>
          <w:rStyle w:val="CharDivText"/>
        </w:rPr>
        <w:t> </w:t>
      </w:r>
      <w:r>
        <w:rPr>
          <w:rStyle w:val="CharPartText"/>
        </w:rPr>
        <w:t>Railway operations</w:t>
      </w:r>
      <w:bookmarkEnd w:id="1378"/>
      <w:bookmarkEnd w:id="1379"/>
      <w:bookmarkEnd w:id="1380"/>
      <w:bookmarkEnd w:id="1381"/>
      <w:bookmarkEnd w:id="1382"/>
      <w:bookmarkEnd w:id="1383"/>
      <w:bookmarkEnd w:id="1384"/>
      <w:r>
        <w:rPr>
          <w:rStyle w:val="CharPartText"/>
        </w:rPr>
        <w:t xml:space="preserve"> </w:t>
      </w:r>
    </w:p>
    <w:p>
      <w:pPr>
        <w:pStyle w:val="Heading5"/>
        <w:rPr>
          <w:snapToGrid w:val="0"/>
        </w:rPr>
      </w:pPr>
      <w:bookmarkStart w:id="1385" w:name="_Toc396288363"/>
      <w:bookmarkStart w:id="1386" w:name="_Toc421261465"/>
      <w:r>
        <w:rPr>
          <w:rStyle w:val="CharSectno"/>
        </w:rPr>
        <w:t>15.1</w:t>
      </w:r>
      <w:r>
        <w:rPr>
          <w:snapToGrid w:val="0"/>
        </w:rPr>
        <w:t xml:space="preserve">. </w:t>
      </w:r>
      <w:r>
        <w:rPr>
          <w:snapToGrid w:val="0"/>
        </w:rPr>
        <w:tab/>
        <w:t>Terms used</w:t>
      </w:r>
      <w:bookmarkEnd w:id="1385"/>
      <w:bookmarkEnd w:id="138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387" w:name="_Toc396288364"/>
      <w:bookmarkStart w:id="1388" w:name="_Toc421261466"/>
      <w:r>
        <w:rPr>
          <w:rStyle w:val="CharSectno"/>
        </w:rPr>
        <w:t>15.2</w:t>
      </w:r>
      <w:r>
        <w:rPr>
          <w:snapToGrid w:val="0"/>
        </w:rPr>
        <w:t>.</w:t>
      </w:r>
      <w:r>
        <w:rPr>
          <w:snapToGrid w:val="0"/>
        </w:rPr>
        <w:tab/>
        <w:t>Application of Part</w:t>
      </w:r>
      <w:bookmarkEnd w:id="1387"/>
      <w:bookmarkEnd w:id="1388"/>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389" w:name="_Toc396288365"/>
      <w:bookmarkStart w:id="1390" w:name="_Toc421261467"/>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1389"/>
      <w:bookmarkEnd w:id="1390"/>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391" w:name="_Toc396288366"/>
      <w:bookmarkStart w:id="1392" w:name="_Toc421261468"/>
      <w:r>
        <w:rPr>
          <w:rStyle w:val="CharSectno"/>
        </w:rPr>
        <w:t>15.4</w:t>
      </w:r>
      <w:r>
        <w:rPr>
          <w:snapToGrid w:val="0"/>
        </w:rPr>
        <w:t xml:space="preserve">. </w:t>
      </w:r>
      <w:r>
        <w:rPr>
          <w:snapToGrid w:val="0"/>
        </w:rPr>
        <w:tab/>
        <w:t>Operating rules</w:t>
      </w:r>
      <w:bookmarkEnd w:id="1391"/>
      <w:bookmarkEnd w:id="1392"/>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393" w:name="_Toc396288367"/>
      <w:bookmarkStart w:id="1394" w:name="_Toc421261469"/>
      <w:r>
        <w:rPr>
          <w:rStyle w:val="CharSectno"/>
        </w:rPr>
        <w:t>15.5</w:t>
      </w:r>
      <w:r>
        <w:rPr>
          <w:snapToGrid w:val="0"/>
        </w:rPr>
        <w:t xml:space="preserve">. </w:t>
      </w:r>
      <w:r>
        <w:rPr>
          <w:snapToGrid w:val="0"/>
        </w:rPr>
        <w:tab/>
        <w:t>Employees to know operating rules and signals</w:t>
      </w:r>
      <w:bookmarkEnd w:id="1393"/>
      <w:bookmarkEnd w:id="1394"/>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395" w:name="_Toc396288368"/>
      <w:bookmarkStart w:id="1396" w:name="_Toc421261470"/>
      <w:r>
        <w:rPr>
          <w:rStyle w:val="CharSectno"/>
        </w:rPr>
        <w:t>15.6</w:t>
      </w:r>
      <w:r>
        <w:rPr>
          <w:snapToGrid w:val="0"/>
        </w:rPr>
        <w:t xml:space="preserve">. </w:t>
      </w:r>
      <w:r>
        <w:rPr>
          <w:snapToGrid w:val="0"/>
        </w:rPr>
        <w:tab/>
        <w:t>Railway vehicle driver to be competent</w:t>
      </w:r>
      <w:bookmarkEnd w:id="1395"/>
      <w:bookmarkEnd w:id="139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397" w:name="_Toc396288369"/>
      <w:bookmarkStart w:id="1398" w:name="_Toc421261471"/>
      <w:r>
        <w:rPr>
          <w:rStyle w:val="CharSectno"/>
        </w:rPr>
        <w:t>15.7</w:t>
      </w:r>
      <w:r>
        <w:rPr>
          <w:snapToGrid w:val="0"/>
        </w:rPr>
        <w:t xml:space="preserve">. </w:t>
      </w:r>
      <w:r>
        <w:rPr>
          <w:snapToGrid w:val="0"/>
        </w:rPr>
        <w:tab/>
        <w:t>Issue of certificate</w:t>
      </w:r>
      <w:bookmarkEnd w:id="1397"/>
      <w:bookmarkEnd w:id="139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399" w:name="_Toc396288370"/>
      <w:bookmarkStart w:id="1400" w:name="_Toc421261472"/>
      <w:r>
        <w:rPr>
          <w:rStyle w:val="CharSectno"/>
        </w:rPr>
        <w:t>15.8</w:t>
      </w:r>
      <w:r>
        <w:rPr>
          <w:snapToGrid w:val="0"/>
        </w:rPr>
        <w:t xml:space="preserve">. </w:t>
      </w:r>
      <w:r>
        <w:rPr>
          <w:snapToGrid w:val="0"/>
        </w:rPr>
        <w:tab/>
        <w:t>Certificate</w:t>
      </w:r>
      <w:bookmarkEnd w:id="1399"/>
      <w:bookmarkEnd w:id="140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401" w:name="_Toc396288371"/>
      <w:bookmarkStart w:id="1402" w:name="_Toc421261473"/>
      <w:r>
        <w:rPr>
          <w:rStyle w:val="CharSectno"/>
        </w:rPr>
        <w:t>15.9</w:t>
      </w:r>
      <w:r>
        <w:rPr>
          <w:snapToGrid w:val="0"/>
        </w:rPr>
        <w:t xml:space="preserve">. </w:t>
      </w:r>
      <w:r>
        <w:rPr>
          <w:snapToGrid w:val="0"/>
        </w:rPr>
        <w:tab/>
        <w:t>Suspension or cancellation of certificate</w:t>
      </w:r>
      <w:bookmarkEnd w:id="1401"/>
      <w:bookmarkEnd w:id="1402"/>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403" w:name="_Toc396288372"/>
      <w:bookmarkStart w:id="1404" w:name="_Toc421261474"/>
      <w:r>
        <w:rPr>
          <w:rStyle w:val="CharSectno"/>
        </w:rPr>
        <w:t>15.10</w:t>
      </w:r>
      <w:r>
        <w:rPr>
          <w:snapToGrid w:val="0"/>
        </w:rPr>
        <w:t xml:space="preserve">. </w:t>
      </w:r>
      <w:r>
        <w:rPr>
          <w:snapToGrid w:val="0"/>
        </w:rPr>
        <w:tab/>
        <w:t>Medical examinations</w:t>
      </w:r>
      <w:bookmarkEnd w:id="1403"/>
      <w:bookmarkEnd w:id="1404"/>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405" w:name="_Toc396288373"/>
      <w:bookmarkStart w:id="1406" w:name="_Toc421261475"/>
      <w:r>
        <w:rPr>
          <w:rStyle w:val="CharSectno"/>
        </w:rPr>
        <w:t>15.11</w:t>
      </w:r>
      <w:r>
        <w:rPr>
          <w:snapToGrid w:val="0"/>
        </w:rPr>
        <w:t xml:space="preserve">. </w:t>
      </w:r>
      <w:r>
        <w:rPr>
          <w:snapToGrid w:val="0"/>
        </w:rPr>
        <w:tab/>
        <w:t>Tracks and structures</w:t>
      </w:r>
      <w:bookmarkEnd w:id="1405"/>
      <w:bookmarkEnd w:id="1406"/>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407" w:name="_Toc396288374"/>
      <w:bookmarkStart w:id="1408" w:name="_Toc421261476"/>
      <w:r>
        <w:rPr>
          <w:rStyle w:val="CharSectno"/>
        </w:rPr>
        <w:t>15.12</w:t>
      </w:r>
      <w:r>
        <w:rPr>
          <w:snapToGrid w:val="0"/>
        </w:rPr>
        <w:t xml:space="preserve">. </w:t>
      </w:r>
      <w:r>
        <w:rPr>
          <w:snapToGrid w:val="0"/>
        </w:rPr>
        <w:tab/>
        <w:t>Locomotives and equipment to be safe</w:t>
      </w:r>
      <w:bookmarkEnd w:id="1407"/>
      <w:bookmarkEnd w:id="1408"/>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409" w:name="_Toc396288375"/>
      <w:bookmarkStart w:id="1410" w:name="_Toc421261477"/>
      <w:r>
        <w:rPr>
          <w:rStyle w:val="CharSectno"/>
        </w:rPr>
        <w:t>15.13</w:t>
      </w:r>
      <w:r>
        <w:rPr>
          <w:snapToGrid w:val="0"/>
        </w:rPr>
        <w:t xml:space="preserve">. </w:t>
      </w:r>
      <w:r>
        <w:rPr>
          <w:snapToGrid w:val="0"/>
        </w:rPr>
        <w:tab/>
        <w:t>Unauthorised persons not to ride on trains</w:t>
      </w:r>
      <w:bookmarkEnd w:id="1409"/>
      <w:bookmarkEnd w:id="1410"/>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411" w:name="_Toc396288376"/>
      <w:bookmarkStart w:id="1412" w:name="_Toc421261478"/>
      <w:r>
        <w:rPr>
          <w:rStyle w:val="CharSectno"/>
        </w:rPr>
        <w:t>15.14</w:t>
      </w:r>
      <w:r>
        <w:rPr>
          <w:snapToGrid w:val="0"/>
        </w:rPr>
        <w:t xml:space="preserve">. </w:t>
      </w:r>
      <w:r>
        <w:rPr>
          <w:snapToGrid w:val="0"/>
        </w:rPr>
        <w:tab/>
        <w:t>Railway vehicle driver to remain in control</w:t>
      </w:r>
      <w:bookmarkEnd w:id="1411"/>
      <w:bookmarkEnd w:id="1412"/>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413" w:name="_Toc396288377"/>
      <w:bookmarkStart w:id="1414" w:name="_Toc421261479"/>
      <w:r>
        <w:rPr>
          <w:rStyle w:val="CharSectno"/>
        </w:rPr>
        <w:t>15.15</w:t>
      </w:r>
      <w:r>
        <w:rPr>
          <w:snapToGrid w:val="0"/>
        </w:rPr>
        <w:t xml:space="preserve">. </w:t>
      </w:r>
      <w:r>
        <w:rPr>
          <w:snapToGrid w:val="0"/>
        </w:rPr>
        <w:tab/>
        <w:t>Propelling by locomotive</w:t>
      </w:r>
      <w:bookmarkEnd w:id="1413"/>
      <w:bookmarkEnd w:id="1414"/>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415" w:name="_Toc396288378"/>
      <w:bookmarkStart w:id="1416" w:name="_Toc421261480"/>
      <w:r>
        <w:rPr>
          <w:rStyle w:val="CharSectno"/>
        </w:rPr>
        <w:t>15.16</w:t>
      </w:r>
      <w:r>
        <w:rPr>
          <w:snapToGrid w:val="0"/>
        </w:rPr>
        <w:t xml:space="preserve">. </w:t>
      </w:r>
      <w:r>
        <w:rPr>
          <w:snapToGrid w:val="0"/>
        </w:rPr>
        <w:tab/>
        <w:t>Railway vehicle movements</w:t>
      </w:r>
      <w:bookmarkEnd w:id="1415"/>
      <w:bookmarkEnd w:id="141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417" w:name="_Toc396288379"/>
      <w:bookmarkStart w:id="1418" w:name="_Toc421261481"/>
      <w:r>
        <w:rPr>
          <w:rStyle w:val="CharSectno"/>
        </w:rPr>
        <w:t>15.17</w:t>
      </w:r>
      <w:r>
        <w:rPr>
          <w:snapToGrid w:val="0"/>
        </w:rPr>
        <w:t xml:space="preserve">. </w:t>
      </w:r>
      <w:r>
        <w:rPr>
          <w:snapToGrid w:val="0"/>
        </w:rPr>
        <w:tab/>
        <w:t>Railway vehicle movement orders</w:t>
      </w:r>
      <w:bookmarkEnd w:id="1417"/>
      <w:bookmarkEnd w:id="1418"/>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419" w:name="_Toc396288380"/>
      <w:bookmarkStart w:id="1420" w:name="_Toc421261482"/>
      <w:r>
        <w:rPr>
          <w:rStyle w:val="CharSectno"/>
        </w:rPr>
        <w:t>15.18</w:t>
      </w:r>
      <w:r>
        <w:rPr>
          <w:snapToGrid w:val="0"/>
        </w:rPr>
        <w:t xml:space="preserve">. </w:t>
      </w:r>
      <w:r>
        <w:rPr>
          <w:snapToGrid w:val="0"/>
        </w:rPr>
        <w:tab/>
        <w:t>Centralized traffic control systems</w:t>
      </w:r>
      <w:bookmarkEnd w:id="1419"/>
      <w:bookmarkEnd w:id="142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421" w:name="_Toc396288381"/>
      <w:bookmarkStart w:id="1422" w:name="_Toc421261483"/>
      <w:r>
        <w:rPr>
          <w:rStyle w:val="CharSectno"/>
        </w:rPr>
        <w:t>15.19</w:t>
      </w:r>
      <w:r>
        <w:rPr>
          <w:snapToGrid w:val="0"/>
        </w:rPr>
        <w:t xml:space="preserve">. </w:t>
      </w:r>
      <w:r>
        <w:rPr>
          <w:snapToGrid w:val="0"/>
        </w:rPr>
        <w:tab/>
        <w:t>Signals</w:t>
      </w:r>
      <w:bookmarkEnd w:id="1421"/>
      <w:bookmarkEnd w:id="1422"/>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423" w:name="_Toc394579274"/>
      <w:bookmarkStart w:id="1424" w:name="_Toc396229008"/>
      <w:bookmarkStart w:id="1425" w:name="_Toc396288382"/>
      <w:bookmarkStart w:id="1426" w:name="_Toc421192580"/>
      <w:bookmarkStart w:id="1427" w:name="_Toc421193237"/>
      <w:bookmarkStart w:id="1428" w:name="_Toc421193895"/>
      <w:bookmarkStart w:id="1429" w:name="_Toc421261484"/>
      <w:r>
        <w:rPr>
          <w:rStyle w:val="CharPartNo"/>
        </w:rPr>
        <w:t>Part 16</w:t>
      </w:r>
      <w:r>
        <w:t> — </w:t>
      </w:r>
      <w:r>
        <w:rPr>
          <w:rStyle w:val="CharPartText"/>
        </w:rPr>
        <w:t>Radiation safety</w:t>
      </w:r>
      <w:bookmarkEnd w:id="1423"/>
      <w:bookmarkEnd w:id="1424"/>
      <w:bookmarkEnd w:id="1425"/>
      <w:bookmarkEnd w:id="1426"/>
      <w:bookmarkEnd w:id="1427"/>
      <w:bookmarkEnd w:id="1428"/>
      <w:bookmarkEnd w:id="1429"/>
      <w:r>
        <w:rPr>
          <w:rStyle w:val="CharPartText"/>
        </w:rPr>
        <w:t xml:space="preserve"> </w:t>
      </w:r>
    </w:p>
    <w:p>
      <w:pPr>
        <w:pStyle w:val="Heading3"/>
      </w:pPr>
      <w:bookmarkStart w:id="1430" w:name="_Toc394579275"/>
      <w:bookmarkStart w:id="1431" w:name="_Toc396229009"/>
      <w:bookmarkStart w:id="1432" w:name="_Toc396288383"/>
      <w:bookmarkStart w:id="1433" w:name="_Toc421192581"/>
      <w:bookmarkStart w:id="1434" w:name="_Toc421193238"/>
      <w:bookmarkStart w:id="1435" w:name="_Toc421193896"/>
      <w:bookmarkStart w:id="1436" w:name="_Toc421261485"/>
      <w:r>
        <w:rPr>
          <w:rStyle w:val="CharDivNo"/>
        </w:rPr>
        <w:t xml:space="preserve">Division 1 </w:t>
      </w:r>
      <w:r>
        <w:t xml:space="preserve">— </w:t>
      </w:r>
      <w:r>
        <w:rPr>
          <w:rStyle w:val="CharDivText"/>
        </w:rPr>
        <w:t>Preliminary</w:t>
      </w:r>
      <w:bookmarkEnd w:id="1430"/>
      <w:bookmarkEnd w:id="1431"/>
      <w:bookmarkEnd w:id="1432"/>
      <w:bookmarkEnd w:id="1433"/>
      <w:bookmarkEnd w:id="1434"/>
      <w:bookmarkEnd w:id="1435"/>
      <w:bookmarkEnd w:id="1436"/>
    </w:p>
    <w:p>
      <w:pPr>
        <w:pStyle w:val="Footnoteheading"/>
        <w:ind w:left="890"/>
      </w:pPr>
      <w:r>
        <w:tab/>
        <w:t>[Heading inserted in Gazette 13 Nov 1998 p. 6218.]</w:t>
      </w:r>
    </w:p>
    <w:p>
      <w:pPr>
        <w:pStyle w:val="Heading5"/>
        <w:spacing w:before="240"/>
        <w:rPr>
          <w:snapToGrid w:val="0"/>
        </w:rPr>
      </w:pPr>
      <w:bookmarkStart w:id="1437" w:name="_Toc396288384"/>
      <w:bookmarkStart w:id="1438" w:name="_Toc421261486"/>
      <w:r>
        <w:rPr>
          <w:rStyle w:val="CharSectno"/>
        </w:rPr>
        <w:t>16.1</w:t>
      </w:r>
      <w:r>
        <w:rPr>
          <w:snapToGrid w:val="0"/>
        </w:rPr>
        <w:t xml:space="preserve">. </w:t>
      </w:r>
      <w:r>
        <w:rPr>
          <w:snapToGrid w:val="0"/>
        </w:rPr>
        <w:tab/>
        <w:t>Terms used</w:t>
      </w:r>
      <w:bookmarkEnd w:id="1437"/>
      <w:bookmarkEnd w:id="14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1439" w:name="_Toc394579277"/>
      <w:bookmarkStart w:id="1440" w:name="_Toc396229011"/>
      <w:bookmarkStart w:id="1441" w:name="_Toc396288385"/>
      <w:bookmarkStart w:id="1442" w:name="_Toc421192583"/>
      <w:bookmarkStart w:id="1443" w:name="_Toc421193240"/>
      <w:bookmarkStart w:id="1444" w:name="_Toc421193898"/>
      <w:bookmarkStart w:id="1445" w:name="_Toc421261487"/>
      <w:r>
        <w:rPr>
          <w:rStyle w:val="CharDivNo"/>
        </w:rPr>
        <w:t>Division 2</w:t>
      </w:r>
      <w:r>
        <w:t xml:space="preserve"> — </w:t>
      </w:r>
      <w:r>
        <w:rPr>
          <w:rStyle w:val="CharDivText"/>
        </w:rPr>
        <w:t>Mining and processing of radioactive material</w:t>
      </w:r>
      <w:bookmarkEnd w:id="1439"/>
      <w:bookmarkEnd w:id="1440"/>
      <w:bookmarkEnd w:id="1441"/>
      <w:bookmarkEnd w:id="1442"/>
      <w:bookmarkEnd w:id="1443"/>
      <w:bookmarkEnd w:id="1444"/>
      <w:bookmarkEnd w:id="1445"/>
    </w:p>
    <w:p>
      <w:pPr>
        <w:pStyle w:val="Footnoteheading"/>
        <w:ind w:left="890"/>
      </w:pPr>
      <w:r>
        <w:tab/>
        <w:t>[Heading inserted in Gazette 13 Nov 1998 p. 6218.]</w:t>
      </w:r>
    </w:p>
    <w:p>
      <w:pPr>
        <w:pStyle w:val="Heading5"/>
        <w:keepNext w:val="0"/>
        <w:keepLines w:val="0"/>
        <w:spacing w:before="240"/>
        <w:rPr>
          <w:snapToGrid w:val="0"/>
        </w:rPr>
      </w:pPr>
      <w:bookmarkStart w:id="1446" w:name="_Toc396288386"/>
      <w:bookmarkStart w:id="1447" w:name="_Toc421261488"/>
      <w:r>
        <w:rPr>
          <w:rStyle w:val="CharSectno"/>
        </w:rPr>
        <w:t>16.2</w:t>
      </w:r>
      <w:r>
        <w:rPr>
          <w:snapToGrid w:val="0"/>
        </w:rPr>
        <w:t xml:space="preserve">. </w:t>
      </w:r>
      <w:r>
        <w:rPr>
          <w:snapToGrid w:val="0"/>
        </w:rPr>
        <w:tab/>
        <w:t>Application of Division</w:t>
      </w:r>
      <w:bookmarkEnd w:id="1446"/>
      <w:bookmarkEnd w:id="1447"/>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in Gazette </w:t>
      </w:r>
      <w:r>
        <w:rPr>
          <w:rStyle w:val="CharSectno"/>
        </w:rPr>
        <w:t>13 Nov 1998 p. </w:t>
      </w:r>
      <w:r>
        <w:t>6221.]</w:t>
      </w:r>
    </w:p>
    <w:p>
      <w:pPr>
        <w:pStyle w:val="Heading5"/>
        <w:spacing w:before="240"/>
        <w:rPr>
          <w:snapToGrid w:val="0"/>
        </w:rPr>
      </w:pPr>
      <w:bookmarkStart w:id="1448" w:name="_Toc396288387"/>
      <w:bookmarkStart w:id="1449" w:name="_Toc421261489"/>
      <w:r>
        <w:rPr>
          <w:rStyle w:val="CharSectno"/>
        </w:rPr>
        <w:t>16.3</w:t>
      </w:r>
      <w:r>
        <w:rPr>
          <w:snapToGrid w:val="0"/>
        </w:rPr>
        <w:t xml:space="preserve">. </w:t>
      </w:r>
      <w:r>
        <w:rPr>
          <w:snapToGrid w:val="0"/>
        </w:rPr>
        <w:tab/>
        <w:t>State mining engineer may exempt mine</w:t>
      </w:r>
      <w:bookmarkEnd w:id="1448"/>
      <w:bookmarkEnd w:id="1449"/>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450" w:name="_Toc396288388"/>
      <w:bookmarkStart w:id="1451" w:name="_Toc421261490"/>
      <w:r>
        <w:rPr>
          <w:rStyle w:val="CharSectno"/>
        </w:rPr>
        <w:t>16.4</w:t>
      </w:r>
      <w:r>
        <w:rPr>
          <w:snapToGrid w:val="0"/>
        </w:rPr>
        <w:t xml:space="preserve">. </w:t>
      </w:r>
      <w:r>
        <w:rPr>
          <w:snapToGrid w:val="0"/>
        </w:rPr>
        <w:tab/>
        <w:t>Authorised limits</w:t>
      </w:r>
      <w:bookmarkEnd w:id="1450"/>
      <w:bookmarkEnd w:id="1451"/>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452" w:name="_Toc396288389"/>
      <w:bookmarkStart w:id="1453" w:name="_Toc421261491"/>
      <w:r>
        <w:rPr>
          <w:rStyle w:val="CharSectno"/>
        </w:rPr>
        <w:t>16.5</w:t>
      </w:r>
      <w:r>
        <w:rPr>
          <w:snapToGrid w:val="0"/>
        </w:rPr>
        <w:t xml:space="preserve">. </w:t>
      </w:r>
      <w:r>
        <w:rPr>
          <w:snapToGrid w:val="0"/>
        </w:rPr>
        <w:tab/>
        <w:t>Dose constraints</w:t>
      </w:r>
      <w:bookmarkEnd w:id="1452"/>
      <w:bookmarkEnd w:id="1453"/>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454" w:name="_Toc396288390"/>
      <w:bookmarkStart w:id="1455" w:name="_Toc421261492"/>
      <w:r>
        <w:rPr>
          <w:rStyle w:val="CharSectno"/>
        </w:rPr>
        <w:t>16.6</w:t>
      </w:r>
      <w:r>
        <w:rPr>
          <w:snapToGrid w:val="0"/>
        </w:rPr>
        <w:t xml:space="preserve">. </w:t>
      </w:r>
      <w:r>
        <w:rPr>
          <w:snapToGrid w:val="0"/>
        </w:rPr>
        <w:tab/>
        <w:t>Results of baseline monitoring program</w:t>
      </w:r>
      <w:bookmarkEnd w:id="1454"/>
      <w:bookmarkEnd w:id="1455"/>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456" w:name="_Toc396288391"/>
      <w:bookmarkStart w:id="1457" w:name="_Toc421261493"/>
      <w:r>
        <w:rPr>
          <w:rStyle w:val="CharSectno"/>
        </w:rPr>
        <w:t>16.7</w:t>
      </w:r>
      <w:r>
        <w:rPr>
          <w:snapToGrid w:val="0"/>
        </w:rPr>
        <w:t xml:space="preserve">. </w:t>
      </w:r>
      <w:r>
        <w:rPr>
          <w:snapToGrid w:val="0"/>
        </w:rPr>
        <w:tab/>
        <w:t>Preparation of radiation management plan</w:t>
      </w:r>
      <w:bookmarkEnd w:id="1456"/>
      <w:bookmarkEnd w:id="1457"/>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in Gazette 21 Jul 2009 p. 2927.]</w:t>
      </w:r>
    </w:p>
    <w:p>
      <w:pPr>
        <w:pStyle w:val="Heading5"/>
        <w:spacing w:before="180"/>
        <w:rPr>
          <w:snapToGrid w:val="0"/>
        </w:rPr>
      </w:pPr>
      <w:bookmarkStart w:id="1458" w:name="_Toc396288392"/>
      <w:bookmarkStart w:id="1459" w:name="_Toc421261494"/>
      <w:r>
        <w:rPr>
          <w:rStyle w:val="CharSectno"/>
        </w:rPr>
        <w:t>16.8</w:t>
      </w:r>
      <w:r>
        <w:rPr>
          <w:snapToGrid w:val="0"/>
        </w:rPr>
        <w:t xml:space="preserve">. </w:t>
      </w:r>
      <w:r>
        <w:rPr>
          <w:snapToGrid w:val="0"/>
        </w:rPr>
        <w:tab/>
        <w:t>Radiation management plan to be complied with</w:t>
      </w:r>
      <w:bookmarkEnd w:id="1458"/>
      <w:bookmarkEnd w:id="145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1460" w:name="_Toc396288393"/>
      <w:bookmarkStart w:id="1461" w:name="_Toc421261495"/>
      <w:r>
        <w:rPr>
          <w:rStyle w:val="CharSectno"/>
        </w:rPr>
        <w:t>16.9</w:t>
      </w:r>
      <w:r>
        <w:rPr>
          <w:snapToGrid w:val="0"/>
        </w:rPr>
        <w:t xml:space="preserve">. </w:t>
      </w:r>
      <w:r>
        <w:rPr>
          <w:snapToGrid w:val="0"/>
        </w:rPr>
        <w:tab/>
        <w:t>Radiation safety officer</w:t>
      </w:r>
      <w:bookmarkEnd w:id="1460"/>
      <w:bookmarkEnd w:id="1461"/>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1462" w:name="_Toc396288394"/>
      <w:bookmarkStart w:id="1463" w:name="_Toc421261496"/>
      <w:r>
        <w:rPr>
          <w:rStyle w:val="CharSectno"/>
        </w:rPr>
        <w:t>16.10</w:t>
      </w:r>
      <w:r>
        <w:rPr>
          <w:snapToGrid w:val="0"/>
        </w:rPr>
        <w:t xml:space="preserve">. </w:t>
      </w:r>
      <w:r>
        <w:rPr>
          <w:snapToGrid w:val="0"/>
        </w:rPr>
        <w:tab/>
        <w:t>Defects</w:t>
      </w:r>
      <w:bookmarkEnd w:id="1462"/>
      <w:bookmarkEnd w:id="1463"/>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1464" w:name="_Toc396288395"/>
      <w:bookmarkStart w:id="1465" w:name="_Toc421261497"/>
      <w:r>
        <w:rPr>
          <w:rStyle w:val="CharSectno"/>
        </w:rPr>
        <w:t>16.11</w:t>
      </w:r>
      <w:r>
        <w:rPr>
          <w:snapToGrid w:val="0"/>
        </w:rPr>
        <w:t xml:space="preserve">. </w:t>
      </w:r>
      <w:r>
        <w:rPr>
          <w:snapToGrid w:val="0"/>
        </w:rPr>
        <w:tab/>
        <w:t>Notification</w:t>
      </w:r>
      <w:bookmarkEnd w:id="1464"/>
      <w:bookmarkEnd w:id="1465"/>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466" w:name="_Toc396288396"/>
      <w:bookmarkStart w:id="1467" w:name="_Toc421261498"/>
      <w:r>
        <w:rPr>
          <w:rStyle w:val="CharSectno"/>
        </w:rPr>
        <w:t>16.12</w:t>
      </w:r>
      <w:r>
        <w:rPr>
          <w:snapToGrid w:val="0"/>
        </w:rPr>
        <w:t xml:space="preserve">. </w:t>
      </w:r>
      <w:r>
        <w:rPr>
          <w:snapToGrid w:val="0"/>
        </w:rPr>
        <w:tab/>
        <w:t>Supervised areas and controlled areas</w:t>
      </w:r>
      <w:bookmarkEnd w:id="1466"/>
      <w:bookmarkEnd w:id="146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468" w:name="_Toc396288397"/>
      <w:bookmarkStart w:id="1469" w:name="_Toc421261499"/>
      <w:r>
        <w:rPr>
          <w:rStyle w:val="CharSectno"/>
        </w:rPr>
        <w:t>16.13</w:t>
      </w:r>
      <w:r>
        <w:rPr>
          <w:snapToGrid w:val="0"/>
        </w:rPr>
        <w:t xml:space="preserve">. </w:t>
      </w:r>
      <w:r>
        <w:rPr>
          <w:snapToGrid w:val="0"/>
        </w:rPr>
        <w:tab/>
        <w:t>Conditions for young persons</w:t>
      </w:r>
      <w:bookmarkEnd w:id="1468"/>
      <w:bookmarkEnd w:id="1469"/>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470" w:name="_Toc396288398"/>
      <w:bookmarkStart w:id="1471" w:name="_Toc421261500"/>
      <w:r>
        <w:rPr>
          <w:rStyle w:val="CharSectno"/>
        </w:rPr>
        <w:t>16.14</w:t>
      </w:r>
      <w:r>
        <w:rPr>
          <w:snapToGrid w:val="0"/>
        </w:rPr>
        <w:t xml:space="preserve">. </w:t>
      </w:r>
      <w:r>
        <w:rPr>
          <w:snapToGrid w:val="0"/>
        </w:rPr>
        <w:tab/>
        <w:t>Designated employees</w:t>
      </w:r>
      <w:bookmarkEnd w:id="1470"/>
      <w:bookmarkEnd w:id="1471"/>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in Gazette 21 Jul 2009 p. 2927.]</w:t>
      </w:r>
    </w:p>
    <w:p>
      <w:pPr>
        <w:pStyle w:val="Heading5"/>
        <w:rPr>
          <w:snapToGrid w:val="0"/>
        </w:rPr>
      </w:pPr>
      <w:bookmarkStart w:id="1472" w:name="_Toc396288399"/>
      <w:bookmarkStart w:id="1473" w:name="_Toc421261501"/>
      <w:r>
        <w:rPr>
          <w:rStyle w:val="CharSectno"/>
        </w:rPr>
        <w:t>16.15</w:t>
      </w:r>
      <w:r>
        <w:rPr>
          <w:snapToGrid w:val="0"/>
        </w:rPr>
        <w:t xml:space="preserve">. </w:t>
      </w:r>
      <w:r>
        <w:rPr>
          <w:snapToGrid w:val="0"/>
        </w:rPr>
        <w:tab/>
        <w:t>Reduction of doses</w:t>
      </w:r>
      <w:bookmarkEnd w:id="1472"/>
      <w:bookmarkEnd w:id="1473"/>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474" w:name="_Toc396288400"/>
      <w:bookmarkStart w:id="1475" w:name="_Toc421261502"/>
      <w:r>
        <w:rPr>
          <w:rStyle w:val="CharSectno"/>
        </w:rPr>
        <w:t>16.16</w:t>
      </w:r>
      <w:r>
        <w:rPr>
          <w:snapToGrid w:val="0"/>
        </w:rPr>
        <w:t xml:space="preserve">. </w:t>
      </w:r>
      <w:r>
        <w:rPr>
          <w:snapToGrid w:val="0"/>
        </w:rPr>
        <w:tab/>
        <w:t>Control of exposure to radiation</w:t>
      </w:r>
      <w:bookmarkEnd w:id="1474"/>
      <w:bookmarkEnd w:id="1475"/>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1476" w:name="_Toc396288401"/>
      <w:bookmarkStart w:id="1477" w:name="_Toc421261503"/>
      <w:r>
        <w:rPr>
          <w:rStyle w:val="CharSectno"/>
        </w:rPr>
        <w:t>16.17</w:t>
      </w:r>
      <w:r>
        <w:rPr>
          <w:snapToGrid w:val="0"/>
        </w:rPr>
        <w:t xml:space="preserve">. </w:t>
      </w:r>
      <w:r>
        <w:rPr>
          <w:snapToGrid w:val="0"/>
        </w:rPr>
        <w:tab/>
        <w:t>Respiratory protective equipment</w:t>
      </w:r>
      <w:bookmarkEnd w:id="1476"/>
      <w:bookmarkEnd w:id="1477"/>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in Gazette 11 Jan 2013 p. 53.]</w:t>
      </w:r>
    </w:p>
    <w:p>
      <w:pPr>
        <w:pStyle w:val="Heading5"/>
        <w:keepNext w:val="0"/>
        <w:keepLines w:val="0"/>
        <w:spacing w:before="180"/>
        <w:rPr>
          <w:snapToGrid w:val="0"/>
        </w:rPr>
      </w:pPr>
      <w:bookmarkStart w:id="1478" w:name="_Toc396288402"/>
      <w:bookmarkStart w:id="1479" w:name="_Toc421261504"/>
      <w:r>
        <w:rPr>
          <w:rStyle w:val="CharSectno"/>
        </w:rPr>
        <w:t>16.18</w:t>
      </w:r>
      <w:r>
        <w:rPr>
          <w:snapToGrid w:val="0"/>
        </w:rPr>
        <w:t xml:space="preserve">. </w:t>
      </w:r>
      <w:r>
        <w:rPr>
          <w:snapToGrid w:val="0"/>
        </w:rPr>
        <w:tab/>
        <w:t>Dose limits — employees</w:t>
      </w:r>
      <w:bookmarkEnd w:id="1478"/>
      <w:bookmarkEnd w:id="1479"/>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1480" w:name="_Toc396288403"/>
      <w:bookmarkStart w:id="1481" w:name="_Toc421261505"/>
      <w:r>
        <w:rPr>
          <w:rStyle w:val="CharSectno"/>
        </w:rPr>
        <w:t>16.19</w:t>
      </w:r>
      <w:r>
        <w:rPr>
          <w:snapToGrid w:val="0"/>
        </w:rPr>
        <w:t xml:space="preserve">. </w:t>
      </w:r>
      <w:r>
        <w:rPr>
          <w:snapToGrid w:val="0"/>
        </w:rPr>
        <w:tab/>
        <w:t>Dose limits — members of the public</w:t>
      </w:r>
      <w:bookmarkEnd w:id="1480"/>
      <w:bookmarkEnd w:id="1481"/>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1482" w:name="_Toc396288404"/>
      <w:bookmarkStart w:id="1483" w:name="_Toc421261506"/>
      <w:r>
        <w:rPr>
          <w:rStyle w:val="CharSectno"/>
        </w:rPr>
        <w:t>16.20</w:t>
      </w:r>
      <w:r>
        <w:rPr>
          <w:snapToGrid w:val="0"/>
        </w:rPr>
        <w:t xml:space="preserve">. </w:t>
      </w:r>
      <w:r>
        <w:rPr>
          <w:snapToGrid w:val="0"/>
        </w:rPr>
        <w:tab/>
        <w:t>Interpretation of dose limits</w:t>
      </w:r>
      <w:bookmarkEnd w:id="1482"/>
      <w:bookmarkEnd w:id="1483"/>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1484" w:name="_Toc396288405"/>
      <w:bookmarkStart w:id="1485" w:name="_Toc421261507"/>
      <w:r>
        <w:rPr>
          <w:rStyle w:val="CharSectno"/>
        </w:rPr>
        <w:t>16.21</w:t>
      </w:r>
      <w:r>
        <w:rPr>
          <w:snapToGrid w:val="0"/>
        </w:rPr>
        <w:t xml:space="preserve">. </w:t>
      </w:r>
      <w:r>
        <w:rPr>
          <w:snapToGrid w:val="0"/>
        </w:rPr>
        <w:tab/>
        <w:t>Approval of different dose limit</w:t>
      </w:r>
      <w:bookmarkEnd w:id="1484"/>
      <w:bookmarkEnd w:id="1485"/>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in Gazette 19 Jan 1996 p. 237.] </w:t>
      </w:r>
    </w:p>
    <w:p>
      <w:pPr>
        <w:pStyle w:val="Heading5"/>
        <w:spacing w:before="240"/>
        <w:rPr>
          <w:snapToGrid w:val="0"/>
        </w:rPr>
      </w:pPr>
      <w:bookmarkStart w:id="1486" w:name="_Toc396288406"/>
      <w:bookmarkStart w:id="1487" w:name="_Toc421261508"/>
      <w:r>
        <w:rPr>
          <w:rStyle w:val="CharSectno"/>
        </w:rPr>
        <w:t>16.22</w:t>
      </w:r>
      <w:r>
        <w:rPr>
          <w:snapToGrid w:val="0"/>
        </w:rPr>
        <w:t xml:space="preserve">. </w:t>
      </w:r>
      <w:r>
        <w:rPr>
          <w:snapToGrid w:val="0"/>
        </w:rPr>
        <w:tab/>
        <w:t>Pregnant employees</w:t>
      </w:r>
      <w:bookmarkEnd w:id="1486"/>
      <w:bookmarkEnd w:id="1487"/>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488" w:name="_Toc396288407"/>
      <w:bookmarkStart w:id="1489" w:name="_Toc421261509"/>
      <w:r>
        <w:rPr>
          <w:rStyle w:val="CharSectno"/>
        </w:rPr>
        <w:t>16.23</w:t>
      </w:r>
      <w:r>
        <w:rPr>
          <w:snapToGrid w:val="0"/>
        </w:rPr>
        <w:t xml:space="preserve">. </w:t>
      </w:r>
      <w:r>
        <w:rPr>
          <w:snapToGrid w:val="0"/>
        </w:rPr>
        <w:tab/>
        <w:t>Assessment of doses</w:t>
      </w:r>
      <w:bookmarkEnd w:id="1488"/>
      <w:bookmarkEnd w:id="1489"/>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490" w:name="_Toc396288408"/>
      <w:bookmarkStart w:id="1491" w:name="_Toc421261510"/>
      <w:r>
        <w:rPr>
          <w:rStyle w:val="CharSectno"/>
        </w:rPr>
        <w:t>16.24</w:t>
      </w:r>
      <w:r>
        <w:rPr>
          <w:snapToGrid w:val="0"/>
        </w:rPr>
        <w:t xml:space="preserve">. </w:t>
      </w:r>
      <w:r>
        <w:rPr>
          <w:snapToGrid w:val="0"/>
        </w:rPr>
        <w:tab/>
        <w:t>Reporting of results of dose assessment</w:t>
      </w:r>
      <w:bookmarkEnd w:id="1490"/>
      <w:bookmarkEnd w:id="1491"/>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492" w:name="_Toc396288409"/>
      <w:bookmarkStart w:id="1493" w:name="_Toc421261511"/>
      <w:r>
        <w:rPr>
          <w:rStyle w:val="CharSectno"/>
        </w:rPr>
        <w:t>16.25</w:t>
      </w:r>
      <w:r>
        <w:rPr>
          <w:snapToGrid w:val="0"/>
        </w:rPr>
        <w:t xml:space="preserve">. </w:t>
      </w:r>
      <w:r>
        <w:rPr>
          <w:snapToGrid w:val="0"/>
        </w:rPr>
        <w:tab/>
        <w:t>Records</w:t>
      </w:r>
      <w:bookmarkEnd w:id="1492"/>
      <w:bookmarkEnd w:id="1493"/>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spacing w:before="240"/>
        <w:rPr>
          <w:snapToGrid w:val="0"/>
        </w:rPr>
      </w:pPr>
      <w:bookmarkStart w:id="1494" w:name="_Toc396288410"/>
      <w:bookmarkStart w:id="1495" w:name="_Toc421261512"/>
      <w:r>
        <w:rPr>
          <w:rStyle w:val="CharSectno"/>
        </w:rPr>
        <w:t>16.26</w:t>
      </w:r>
      <w:r>
        <w:rPr>
          <w:snapToGrid w:val="0"/>
        </w:rPr>
        <w:t xml:space="preserve">. </w:t>
      </w:r>
      <w:r>
        <w:rPr>
          <w:snapToGrid w:val="0"/>
        </w:rPr>
        <w:tab/>
        <w:t>Reporting of certain matters to State mining engineer</w:t>
      </w:r>
      <w:bookmarkEnd w:id="1494"/>
      <w:bookmarkEnd w:id="1495"/>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1496" w:name="_Toc396288411"/>
      <w:bookmarkStart w:id="1497" w:name="_Toc421261513"/>
      <w:r>
        <w:rPr>
          <w:rStyle w:val="CharSectno"/>
        </w:rPr>
        <w:t>16.27</w:t>
      </w:r>
      <w:r>
        <w:rPr>
          <w:snapToGrid w:val="0"/>
        </w:rPr>
        <w:t xml:space="preserve">. </w:t>
      </w:r>
      <w:r>
        <w:rPr>
          <w:snapToGrid w:val="0"/>
        </w:rPr>
        <w:tab/>
        <w:t>Approval for removal of radioactive material</w:t>
      </w:r>
      <w:bookmarkEnd w:id="1496"/>
      <w:bookmarkEnd w:id="1497"/>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498" w:name="_Toc396288412"/>
      <w:bookmarkStart w:id="1499" w:name="_Toc421261514"/>
      <w:r>
        <w:rPr>
          <w:rStyle w:val="CharSectno"/>
        </w:rPr>
        <w:t>16.28</w:t>
      </w:r>
      <w:r>
        <w:rPr>
          <w:snapToGrid w:val="0"/>
        </w:rPr>
        <w:t xml:space="preserve">. </w:t>
      </w:r>
      <w:r>
        <w:rPr>
          <w:snapToGrid w:val="0"/>
        </w:rPr>
        <w:tab/>
        <w:t>Approval to use imported radioactive minerals</w:t>
      </w:r>
      <w:bookmarkEnd w:id="1498"/>
      <w:bookmarkEnd w:id="1499"/>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1500" w:name="_Toc396288413"/>
      <w:bookmarkStart w:id="1501" w:name="_Toc421261515"/>
      <w:r>
        <w:rPr>
          <w:rStyle w:val="CharSectno"/>
        </w:rPr>
        <w:t>16.30</w:t>
      </w:r>
      <w:r>
        <w:rPr>
          <w:snapToGrid w:val="0"/>
        </w:rPr>
        <w:t xml:space="preserve">. </w:t>
      </w:r>
      <w:r>
        <w:rPr>
          <w:snapToGrid w:val="0"/>
        </w:rPr>
        <w:tab/>
        <w:t>Storage of monazite, thorium, uranium or xenotime concentrate</w:t>
      </w:r>
      <w:bookmarkEnd w:id="1500"/>
      <w:bookmarkEnd w:id="1501"/>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502" w:name="_Toc396288414"/>
      <w:bookmarkStart w:id="1503" w:name="_Toc421261516"/>
      <w:r>
        <w:rPr>
          <w:rStyle w:val="CharSectno"/>
        </w:rPr>
        <w:t>16.31</w:t>
      </w:r>
      <w:r>
        <w:rPr>
          <w:snapToGrid w:val="0"/>
        </w:rPr>
        <w:t xml:space="preserve">. </w:t>
      </w:r>
      <w:r>
        <w:rPr>
          <w:snapToGrid w:val="0"/>
        </w:rPr>
        <w:tab/>
        <w:t>Stockpile management</w:t>
      </w:r>
      <w:bookmarkEnd w:id="1502"/>
      <w:bookmarkEnd w:id="1503"/>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504" w:name="_Toc396288415"/>
      <w:bookmarkStart w:id="1505" w:name="_Toc421261517"/>
      <w:r>
        <w:rPr>
          <w:rStyle w:val="CharSectno"/>
        </w:rPr>
        <w:t>16.32</w:t>
      </w:r>
      <w:r>
        <w:rPr>
          <w:snapToGrid w:val="0"/>
        </w:rPr>
        <w:t xml:space="preserve">. </w:t>
      </w:r>
      <w:r>
        <w:rPr>
          <w:snapToGrid w:val="0"/>
        </w:rPr>
        <w:tab/>
        <w:t>Disposal of waste material</w:t>
      </w:r>
      <w:bookmarkEnd w:id="1504"/>
      <w:bookmarkEnd w:id="1505"/>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1506" w:name="_Toc396288416"/>
      <w:bookmarkStart w:id="1507" w:name="_Toc421261518"/>
      <w:r>
        <w:rPr>
          <w:rStyle w:val="CharSectno"/>
        </w:rPr>
        <w:t>16.33</w:t>
      </w:r>
      <w:r>
        <w:rPr>
          <w:snapToGrid w:val="0"/>
        </w:rPr>
        <w:t xml:space="preserve">. </w:t>
      </w:r>
      <w:r>
        <w:rPr>
          <w:snapToGrid w:val="0"/>
        </w:rPr>
        <w:tab/>
        <w:t>Best practicable technology</w:t>
      </w:r>
      <w:bookmarkEnd w:id="1506"/>
      <w:bookmarkEnd w:id="1507"/>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1508" w:name="_Toc396288417"/>
      <w:bookmarkStart w:id="1509" w:name="_Toc421261519"/>
      <w:r>
        <w:rPr>
          <w:rStyle w:val="CharSectno"/>
        </w:rPr>
        <w:t>16.34</w:t>
      </w:r>
      <w:r>
        <w:rPr>
          <w:snapToGrid w:val="0"/>
        </w:rPr>
        <w:t xml:space="preserve">. </w:t>
      </w:r>
      <w:r>
        <w:rPr>
          <w:snapToGrid w:val="0"/>
        </w:rPr>
        <w:tab/>
        <w:t>Discharges</w:t>
      </w:r>
      <w:bookmarkEnd w:id="1508"/>
      <w:bookmarkEnd w:id="1509"/>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510" w:name="_Toc396288418"/>
      <w:bookmarkStart w:id="1511" w:name="_Toc421261520"/>
      <w:r>
        <w:rPr>
          <w:rStyle w:val="CharSectno"/>
        </w:rPr>
        <w:t>16.35</w:t>
      </w:r>
      <w:r>
        <w:rPr>
          <w:snapToGrid w:val="0"/>
        </w:rPr>
        <w:t xml:space="preserve">. </w:t>
      </w:r>
      <w:r>
        <w:rPr>
          <w:snapToGrid w:val="0"/>
        </w:rPr>
        <w:tab/>
        <w:t>Long term waste management</w:t>
      </w:r>
      <w:bookmarkEnd w:id="1510"/>
      <w:bookmarkEnd w:id="1511"/>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1512" w:name="_Toc394579311"/>
      <w:bookmarkStart w:id="1513" w:name="_Toc396229045"/>
      <w:bookmarkStart w:id="1514" w:name="_Toc396288419"/>
      <w:bookmarkStart w:id="1515" w:name="_Toc421192617"/>
      <w:bookmarkStart w:id="1516" w:name="_Toc421193274"/>
      <w:bookmarkStart w:id="1517" w:name="_Toc421193932"/>
      <w:bookmarkStart w:id="1518" w:name="_Toc421261521"/>
      <w:r>
        <w:rPr>
          <w:rStyle w:val="CharDivNo"/>
        </w:rPr>
        <w:t xml:space="preserve">Division 3 </w:t>
      </w:r>
      <w:r>
        <w:t xml:space="preserve">— </w:t>
      </w:r>
      <w:r>
        <w:rPr>
          <w:rStyle w:val="CharDivText"/>
        </w:rPr>
        <w:t>Use and storage of radiation sources and irradiating apparatus in mines generally</w:t>
      </w:r>
      <w:bookmarkEnd w:id="1512"/>
      <w:bookmarkEnd w:id="1513"/>
      <w:bookmarkEnd w:id="1514"/>
      <w:bookmarkEnd w:id="1515"/>
      <w:bookmarkEnd w:id="1516"/>
      <w:bookmarkEnd w:id="1517"/>
      <w:bookmarkEnd w:id="1518"/>
    </w:p>
    <w:p>
      <w:pPr>
        <w:pStyle w:val="Footnoteheading"/>
        <w:ind w:left="890"/>
      </w:pPr>
      <w:r>
        <w:tab/>
        <w:t>[Heading inserted in Gazette 13 Nov 1998 p. 6219.]</w:t>
      </w:r>
    </w:p>
    <w:p>
      <w:pPr>
        <w:pStyle w:val="Heading5"/>
      </w:pPr>
      <w:bookmarkStart w:id="1519" w:name="_Toc396288420"/>
      <w:bookmarkStart w:id="1520" w:name="_Toc421261522"/>
      <w:r>
        <w:rPr>
          <w:rStyle w:val="CharSectno"/>
        </w:rPr>
        <w:t>16.36</w:t>
      </w:r>
      <w:r>
        <w:t>.</w:t>
      </w:r>
      <w:r>
        <w:tab/>
        <w:t>Application of Division</w:t>
      </w:r>
      <w:bookmarkEnd w:id="1519"/>
      <w:bookmarkEnd w:id="1520"/>
    </w:p>
    <w:p>
      <w:pPr>
        <w:pStyle w:val="Subsection"/>
      </w:pPr>
      <w:r>
        <w:tab/>
      </w:r>
      <w:r>
        <w:tab/>
        <w:t>This Division applies to all mines.</w:t>
      </w:r>
    </w:p>
    <w:p>
      <w:pPr>
        <w:pStyle w:val="Footnotesection"/>
      </w:pPr>
      <w:r>
        <w:tab/>
        <w:t>[Regulation 16.36 inserted in Gazette 13 Nov 1998 p. 6219.]</w:t>
      </w:r>
    </w:p>
    <w:p>
      <w:pPr>
        <w:pStyle w:val="Heading5"/>
      </w:pPr>
      <w:bookmarkStart w:id="1521" w:name="_Toc396288421"/>
      <w:bookmarkStart w:id="1522" w:name="_Toc421261523"/>
      <w:r>
        <w:rPr>
          <w:rStyle w:val="CharSectno"/>
        </w:rPr>
        <w:t>16.37</w:t>
      </w:r>
      <w:r>
        <w:t>.</w:t>
      </w:r>
      <w:r>
        <w:tab/>
        <w:t>Use of sealed radiation sources and irradiating apparatus</w:t>
      </w:r>
      <w:bookmarkEnd w:id="1521"/>
      <w:bookmarkEnd w:id="1522"/>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523" w:name="_Toc396288422"/>
      <w:bookmarkStart w:id="1524" w:name="_Toc421261524"/>
      <w:r>
        <w:rPr>
          <w:rStyle w:val="CharSectno"/>
        </w:rPr>
        <w:t>16.38</w:t>
      </w:r>
      <w:r>
        <w:rPr>
          <w:snapToGrid w:val="0"/>
        </w:rPr>
        <w:t>.</w:t>
      </w:r>
      <w:r>
        <w:tab/>
        <w:t>Audit of sealed radiation sources and irradiating apparatus</w:t>
      </w:r>
      <w:bookmarkEnd w:id="1523"/>
      <w:bookmarkEnd w:id="1524"/>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525" w:name="_Toc394579315"/>
      <w:bookmarkStart w:id="1526" w:name="_Toc396229049"/>
      <w:bookmarkStart w:id="1527" w:name="_Toc396288423"/>
      <w:bookmarkStart w:id="1528" w:name="_Toc421192621"/>
      <w:bookmarkStart w:id="1529" w:name="_Toc421193278"/>
      <w:bookmarkStart w:id="1530" w:name="_Toc421193936"/>
      <w:bookmarkStart w:id="1531" w:name="_Toc421261525"/>
      <w:r>
        <w:rPr>
          <w:rStyle w:val="CharPartNo"/>
        </w:rPr>
        <w:t>Part 17</w:t>
      </w:r>
      <w:r>
        <w:rPr>
          <w:rStyle w:val="CharDivNo"/>
        </w:rPr>
        <w:t> </w:t>
      </w:r>
      <w:r>
        <w:t>—</w:t>
      </w:r>
      <w:r>
        <w:rPr>
          <w:rStyle w:val="CharDivText"/>
        </w:rPr>
        <w:t> </w:t>
      </w:r>
      <w:r>
        <w:rPr>
          <w:rStyle w:val="CharPartText"/>
        </w:rPr>
        <w:t>Miscellaneous</w:t>
      </w:r>
      <w:bookmarkEnd w:id="1525"/>
      <w:bookmarkEnd w:id="1526"/>
      <w:bookmarkEnd w:id="1527"/>
      <w:bookmarkEnd w:id="1528"/>
      <w:bookmarkEnd w:id="1529"/>
      <w:bookmarkEnd w:id="1530"/>
      <w:bookmarkEnd w:id="1531"/>
      <w:r>
        <w:rPr>
          <w:rStyle w:val="CharPartText"/>
        </w:rPr>
        <w:t xml:space="preserve"> </w:t>
      </w:r>
    </w:p>
    <w:p>
      <w:pPr>
        <w:pStyle w:val="Heading5"/>
      </w:pPr>
      <w:bookmarkStart w:id="1532" w:name="_Toc396288424"/>
      <w:bookmarkStart w:id="1533" w:name="_Toc421261526"/>
      <w:r>
        <w:rPr>
          <w:rStyle w:val="CharSectno"/>
        </w:rPr>
        <w:t>17.1</w:t>
      </w:r>
      <w:r>
        <w:t>.</w:t>
      </w:r>
      <w:r>
        <w:tab/>
        <w:t>General penalty</w:t>
      </w:r>
      <w:bookmarkEnd w:id="1532"/>
      <w:bookmarkEnd w:id="153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534" w:name="_Toc377048205"/>
      <w:bookmarkStart w:id="1535" w:name="_Toc396288425"/>
      <w:bookmarkStart w:id="1536" w:name="_Toc421261527"/>
      <w:r>
        <w:rPr>
          <w:rStyle w:val="CharSectno"/>
        </w:rPr>
        <w:t>17.2</w:t>
      </w:r>
      <w:r>
        <w:rPr>
          <w:snapToGrid w:val="0"/>
        </w:rPr>
        <w:t>.</w:t>
      </w:r>
      <w:r>
        <w:rPr>
          <w:snapToGrid w:val="0"/>
        </w:rPr>
        <w:tab/>
        <w:t>Repeal</w:t>
      </w:r>
      <w:bookmarkEnd w:id="1534"/>
      <w:bookmarkEnd w:id="1535"/>
      <w:bookmarkEnd w:id="1536"/>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in Gazette 5 Jun 2015 p. 1974.]</w:t>
      </w:r>
    </w:p>
    <w:p>
      <w:pPr>
        <w:pStyle w:val="yEdnoteschedule"/>
        <w:widowControl w:val="0"/>
      </w:pPr>
      <w:r>
        <w:t>[Schedule 1A deleted in Gazette 21 Jul 2009 p. 2927.]</w:t>
      </w:r>
    </w:p>
    <w:p>
      <w:pPr>
        <w:keepNext/>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37" w:name="_Toc394579342"/>
      <w:bookmarkStart w:id="1538" w:name="_Toc396229076"/>
      <w:bookmarkStart w:id="1539" w:name="_Toc396288451"/>
      <w:bookmarkStart w:id="1540" w:name="_Toc421192649"/>
      <w:bookmarkStart w:id="1541" w:name="_Toc421193306"/>
      <w:bookmarkStart w:id="1542" w:name="_Toc421193964"/>
      <w:bookmarkStart w:id="1543" w:name="_Toc421261528"/>
      <w:r>
        <w:rPr>
          <w:rStyle w:val="CharSchNo"/>
        </w:rPr>
        <w:t>Schedule 2</w:t>
      </w:r>
      <w:r>
        <w:t> — </w:t>
      </w:r>
      <w:r>
        <w:rPr>
          <w:rStyle w:val="CharSchText"/>
        </w:rPr>
        <w:t>Fees</w:t>
      </w:r>
      <w:bookmarkEnd w:id="1537"/>
      <w:bookmarkEnd w:id="1538"/>
      <w:bookmarkEnd w:id="1539"/>
      <w:bookmarkEnd w:id="1540"/>
      <w:bookmarkEnd w:id="1541"/>
      <w:bookmarkEnd w:id="1542"/>
      <w:bookmarkEnd w:id="1543"/>
    </w:p>
    <w:p>
      <w:pPr>
        <w:pStyle w:val="yShoulderClause"/>
      </w:pPr>
      <w:r>
        <w:t>[r. 2.31 and 2.33]</w:t>
      </w:r>
    </w:p>
    <w:p>
      <w:pPr>
        <w:pStyle w:val="yFootnoteheading"/>
        <w:spacing w:after="24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outlineLvl w:val="0"/>
      </w:pPr>
      <w:bookmarkStart w:id="1544" w:name="_Toc394579343"/>
      <w:bookmarkStart w:id="1545" w:name="_Toc396229077"/>
      <w:bookmarkStart w:id="1546" w:name="_Toc396288452"/>
      <w:bookmarkStart w:id="1547" w:name="_Toc421192650"/>
      <w:bookmarkStart w:id="1548" w:name="_Toc421193307"/>
      <w:bookmarkStart w:id="1549" w:name="_Toc421193965"/>
      <w:bookmarkStart w:id="1550" w:name="_Toc421261529"/>
      <w:r>
        <w:rPr>
          <w:rStyle w:val="CharSchNo"/>
        </w:rPr>
        <w:t>Schedule 3</w:t>
      </w:r>
      <w:bookmarkEnd w:id="1544"/>
      <w:bookmarkEnd w:id="1545"/>
      <w:bookmarkEnd w:id="1546"/>
      <w:bookmarkEnd w:id="1547"/>
      <w:bookmarkEnd w:id="1548"/>
      <w:bookmarkEnd w:id="1549"/>
      <w:bookmarkEnd w:id="1550"/>
    </w:p>
    <w:p>
      <w:pPr>
        <w:pStyle w:val="yShoulderClause"/>
        <w:spacing w:before="0"/>
        <w:rPr>
          <w:snapToGrid w:val="0"/>
        </w:rPr>
      </w:pPr>
      <w:r>
        <w:rPr>
          <w:snapToGrid w:val="0"/>
        </w:rPr>
        <w:t>[Regulation 6.40]</w:t>
      </w:r>
    </w:p>
    <w:p>
      <w:pPr>
        <w:pStyle w:val="yHeading2"/>
        <w:spacing w:after="240"/>
        <w:outlineLvl w:val="9"/>
      </w:pPr>
      <w:bookmarkStart w:id="1551" w:name="_Toc394579344"/>
      <w:bookmarkStart w:id="1552" w:name="_Toc396229078"/>
      <w:bookmarkStart w:id="1553" w:name="_Toc396288453"/>
      <w:bookmarkStart w:id="1554" w:name="_Toc421192651"/>
      <w:bookmarkStart w:id="1555" w:name="_Toc421193308"/>
      <w:bookmarkStart w:id="1556" w:name="_Toc421193966"/>
      <w:bookmarkStart w:id="1557" w:name="_Toc421261530"/>
      <w:r>
        <w:rPr>
          <w:rStyle w:val="CharSchText"/>
        </w:rPr>
        <w:t>Maximum periods of inspection of registered classified plant</w:t>
      </w:r>
      <w:bookmarkEnd w:id="1551"/>
      <w:bookmarkEnd w:id="1552"/>
      <w:bookmarkEnd w:id="1553"/>
      <w:bookmarkEnd w:id="1554"/>
      <w:bookmarkEnd w:id="1555"/>
      <w:bookmarkEnd w:id="1556"/>
      <w:bookmarkEnd w:id="1557"/>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in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1558" w:name="_Toc394579345"/>
      <w:bookmarkStart w:id="1559" w:name="_Toc396229079"/>
      <w:bookmarkStart w:id="1560" w:name="_Toc396288454"/>
      <w:bookmarkStart w:id="1561" w:name="_Toc421192652"/>
      <w:bookmarkStart w:id="1562" w:name="_Toc421193309"/>
      <w:bookmarkStart w:id="1563" w:name="_Toc421193967"/>
      <w:bookmarkStart w:id="1564" w:name="_Toc421261531"/>
      <w:r>
        <w:t>Notes</w:t>
      </w:r>
      <w:bookmarkEnd w:id="1558"/>
      <w:bookmarkEnd w:id="1559"/>
      <w:bookmarkEnd w:id="1560"/>
      <w:bookmarkEnd w:id="1561"/>
      <w:bookmarkEnd w:id="1562"/>
      <w:bookmarkEnd w:id="1563"/>
      <w:bookmarkEnd w:id="156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1565" w:name="_Toc396288455"/>
      <w:bookmarkStart w:id="1566" w:name="_Toc421261532"/>
      <w:r>
        <w:t>Compilation table</w:t>
      </w:r>
      <w:bookmarkEnd w:id="1565"/>
      <w:bookmarkEnd w:id="15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rPr>
          <w:cantSplit/>
        </w:trPr>
        <w:tc>
          <w:tcPr>
            <w:tcW w:w="3119" w:type="dxa"/>
          </w:tcPr>
          <w:p>
            <w:pPr>
              <w:pStyle w:val="nTable"/>
              <w:spacing w:after="40"/>
            </w:pPr>
            <w:r>
              <w:rPr>
                <w:i/>
              </w:rPr>
              <w:t>Mines Safety and Inspection Amendment Regulations 2005</w:t>
            </w:r>
            <w:r>
              <w:rPr>
                <w:vertAlign w:val="superscript"/>
              </w:rPr>
              <w:t> 3, 4</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088" w:type="dxa"/>
            <w:gridSpan w:val="3"/>
          </w:tcPr>
          <w:p>
            <w:pPr>
              <w:pStyle w:val="nTable"/>
              <w:spacing w:after="40"/>
              <w:rPr>
                <w:rFonts w:ascii="Times" w:hAnsi="Times"/>
                <w:snapToGrid w:val="0"/>
              </w:rPr>
            </w:pPr>
            <w:r>
              <w:rPr>
                <w:b/>
              </w:rPr>
              <w:t xml:space="preserve">Reprint 6: The </w:t>
            </w:r>
            <w:r>
              <w:rPr>
                <w:b/>
                <w:i/>
              </w:rPr>
              <w:t>Mines Safety and Inspection Regulations 1995</w:t>
            </w:r>
            <w:r>
              <w:rPr>
                <w:b/>
              </w:rPr>
              <w:t xml:space="preserve"> as at 8 Aug 2014</w:t>
            </w:r>
            <w:r>
              <w:br/>
              <w:t>(includes amendments listed above)</w:t>
            </w:r>
          </w:p>
        </w:tc>
      </w:tr>
      <w:tr>
        <w:trPr>
          <w:cantSplit/>
        </w:trPr>
        <w:tc>
          <w:tcPr>
            <w:tcW w:w="3119" w:type="dxa"/>
            <w:tcBorders>
              <w:bottom w:val="single" w:sz="4" w:space="0" w:color="auto"/>
            </w:tcBorders>
          </w:tcPr>
          <w:p>
            <w:pPr>
              <w:pStyle w:val="nTable"/>
              <w:spacing w:after="40"/>
              <w:rPr>
                <w:i/>
              </w:rPr>
            </w:pPr>
            <w:r>
              <w:rPr>
                <w:i/>
              </w:rPr>
              <w:t>Mines Safety and Inspection Amendment Regulations 2015</w:t>
            </w:r>
          </w:p>
        </w:tc>
        <w:tc>
          <w:tcPr>
            <w:tcW w:w="1276" w:type="dxa"/>
            <w:tcBorders>
              <w:bottom w:val="single" w:sz="4" w:space="0" w:color="auto"/>
            </w:tcBorders>
          </w:tcPr>
          <w:p>
            <w:pPr>
              <w:pStyle w:val="nTable"/>
              <w:spacing w:after="40"/>
            </w:pPr>
            <w:r>
              <w:t>5 Jun 2015 p. 1973-4</w:t>
            </w:r>
          </w:p>
        </w:tc>
        <w:tc>
          <w:tcPr>
            <w:tcW w:w="2693" w:type="dxa"/>
            <w:tcBorders>
              <w:bottom w:val="single" w:sz="4" w:space="0" w:color="auto"/>
            </w:tcBorders>
          </w:tcPr>
          <w:p>
            <w:pPr>
              <w:pStyle w:val="nTable"/>
              <w:spacing w:after="40"/>
              <w:rPr>
                <w:snapToGrid w:val="0"/>
              </w:rPr>
            </w:pPr>
            <w:r>
              <w:rPr>
                <w:rFonts w:ascii="Times" w:hAnsi="Times"/>
                <w:snapToGrid w:val="0"/>
              </w:rPr>
              <w:t>r. 1 and 2: 5 Jun 2015 (see r. 2(a));</w:t>
            </w:r>
            <w:r>
              <w:rPr>
                <w:rFonts w:ascii="Times" w:hAnsi="Times"/>
                <w:snapToGrid w:val="0"/>
              </w:rPr>
              <w:br/>
              <w:t xml:space="preserve">Regulations other than r. 1 and 2: 6 Jun 2015 (see r. 2(b) and </w:t>
            </w:r>
            <w:r>
              <w:rPr>
                <w:rFonts w:ascii="Times" w:hAnsi="Times"/>
                <w:i/>
                <w:snapToGrid w:val="0"/>
              </w:rPr>
              <w:t>Gazette</w:t>
            </w:r>
            <w:r>
              <w:rPr>
                <w:rFonts w:ascii="Times" w:hAnsi="Times"/>
                <w:snapToGrid w:val="0"/>
              </w:rPr>
              <w:t xml:space="preserve"> 5 Jun 2015 p. 1971)</w:t>
            </w:r>
          </w:p>
        </w:tc>
      </w:tr>
    </w:tbl>
    <w:p>
      <w:pPr>
        <w:pStyle w:val="nSubsection"/>
        <w:spacing w:before="160"/>
      </w:pPr>
      <w:r>
        <w:rPr>
          <w:vertAlign w:val="superscript"/>
        </w:rPr>
        <w:t>2</w:t>
      </w:r>
      <w:r>
        <w:tab/>
        <w:t xml:space="preserve">Repealed by the </w:t>
      </w:r>
      <w:r>
        <w:rPr>
          <w:i/>
          <w:iCs/>
        </w:rPr>
        <w:t>National Occupational Health and Safety Commission (Repeal, Consequential and Transitional Provisions) Act 2005</w:t>
      </w:r>
      <w:r>
        <w:t xml:space="preserve"> (Commonwealth).</w:t>
      </w:r>
    </w:p>
    <w:p>
      <w:pPr>
        <w:pStyle w:val="nSubsection"/>
        <w:keepNext/>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DefinedTerms"/>
      </w:pPr>
      <w:r>
        <w:t>surface mining operation</w:t>
      </w:r>
      <w:r>
        <w:tab/>
        <w:t>1.3</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 xml:space="preserve">work </w:t>
      </w:r>
      <w:smartTag w:uri="urn:schemas-microsoft-com:office:smarttags" w:element="address">
        <w:smartTag w:uri="urn:schemas-microsoft-com:office:smarttags" w:element="Street">
          <w:r>
            <w:t>box</w:t>
          </w:r>
        </w:smartTag>
        <w:r>
          <w:tab/>
          <w:t>6.1</w:t>
        </w:r>
      </w:smartTag>
    </w:p>
    <w:p>
      <w:pPr>
        <w:pStyle w:val="DefinedTerms"/>
      </w:pPr>
      <w:r>
        <w:t>working day</w:t>
      </w:r>
      <w:r>
        <w:tab/>
        <w:t>3.17</w:t>
      </w:r>
    </w:p>
    <w:p>
      <w:pPr>
        <w:pStyle w:val="DefinedTerms"/>
      </w:pPr>
      <w:r>
        <w:t>working shift</w:t>
      </w:r>
      <w:r>
        <w:tab/>
        <w:t>3.17</w:t>
      </w:r>
    </w:p>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bookmarkStart w:id="1568" w:name="_Toc421193311"/>
      <w:bookmarkStart w:id="1569" w:name="_Toc421193969"/>
      <w:bookmarkStart w:id="1570" w:name="_Toc421261533"/>
      <w:r>
        <w:rPr>
          <w:sz w:val="28"/>
        </w:rPr>
        <w:t>Defined terms</w:t>
      </w:r>
      <w:bookmarkEnd w:id="1568"/>
      <w:bookmarkEnd w:id="1569"/>
      <w:bookmarkEnd w:id="1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16</w:t>
      </w:r>
    </w:p>
    <w:p>
      <w:pPr>
        <w:pStyle w:val="DefinedTerms"/>
      </w:pPr>
      <w:r>
        <w:t>action level</w:t>
      </w:r>
      <w:r>
        <w:tab/>
        <w:t>7</w:t>
      </w:r>
    </w:p>
    <w:p>
      <w:pPr>
        <w:pStyle w:val="DefinedTerms"/>
      </w:pPr>
      <w:r>
        <w:t>adequate</w:t>
      </w:r>
      <w:r>
        <w:tab/>
        <w:t>4(2)</w:t>
      </w:r>
    </w:p>
    <w:p>
      <w:pPr>
        <w:pStyle w:val="DefinedTerms"/>
      </w:pPr>
      <w:r>
        <w:t>ADG Code</w:t>
      </w:r>
      <w:r>
        <w:tab/>
        <w:t>7</w:t>
      </w:r>
    </w:p>
    <w:p>
      <w:pPr>
        <w:pStyle w:val="DefinedTerms"/>
      </w:pPr>
      <w:r>
        <w:t>ADR</w:t>
      </w:r>
      <w:r>
        <w:tab/>
        <w:t>1</w:t>
      </w:r>
    </w:p>
    <w:p>
      <w:pPr>
        <w:pStyle w:val="DefinedTerms"/>
      </w:pPr>
      <w:r>
        <w:t>AFFF</w:t>
      </w:r>
      <w:r>
        <w:tab/>
        <w:t>10(1)</w:t>
      </w:r>
    </w:p>
    <w:p>
      <w:pPr>
        <w:pStyle w:val="DefinedTerms"/>
      </w:pPr>
      <w:r>
        <w:t>alter</w:t>
      </w:r>
      <w:r>
        <w:tab/>
        <w:t>6</w:t>
      </w:r>
    </w:p>
    <w:p>
      <w:pPr>
        <w:pStyle w:val="DefinedTerms"/>
      </w:pPr>
      <w:r>
        <w:t>applicant</w:t>
      </w:r>
      <w:r>
        <w:tab/>
        <w:t>2(1), 2(1), 2(1), 2(1), 2(1), 2(1), 2(1), 2(1), 3(1)</w:t>
      </w:r>
    </w:p>
    <w:p>
      <w:pPr>
        <w:pStyle w:val="DefinedTerms"/>
      </w:pPr>
      <w:r>
        <w:t>appointed member</w:t>
      </w:r>
      <w:r>
        <w:tab/>
        <w:t>2</w:t>
      </w:r>
    </w:p>
    <w:p>
      <w:pPr>
        <w:pStyle w:val="DefinedTerms"/>
      </w:pPr>
      <w:r>
        <w:t>approved</w:t>
      </w:r>
      <w:r>
        <w:tab/>
        <w:t>7, 16</w:t>
      </w:r>
    </w:p>
    <w:p>
      <w:pPr>
        <w:pStyle w:val="DefinedTerms"/>
      </w:pPr>
      <w:r>
        <w:t>approved person</w:t>
      </w:r>
      <w:r>
        <w:tab/>
        <w:t>3</w:t>
      </w:r>
    </w:p>
    <w:p>
      <w:pPr>
        <w:pStyle w:val="DefinedTerms"/>
      </w:pPr>
      <w:r>
        <w:t>AS</w:t>
      </w:r>
      <w:r>
        <w:tab/>
        <w:t>1</w:t>
      </w:r>
    </w:p>
    <w:p>
      <w:pPr>
        <w:pStyle w:val="DefinedTerms"/>
      </w:pPr>
      <w:r>
        <w:t>AS/NZS</w:t>
      </w:r>
      <w:r>
        <w:tab/>
        <w:t>1</w:t>
      </w:r>
    </w:p>
    <w:p>
      <w:pPr>
        <w:pStyle w:val="DefinedTerms"/>
      </w:pPr>
      <w:r>
        <w:t>asbestos removal work</w:t>
      </w:r>
      <w:r>
        <w:tab/>
        <w:t>9</w:t>
      </w:r>
    </w:p>
    <w:p>
      <w:pPr>
        <w:pStyle w:val="DefinedTerms"/>
      </w:pPr>
      <w:r>
        <w:t>atmospheric contaminant</w:t>
      </w:r>
      <w:r>
        <w:tab/>
        <w:t>9</w:t>
      </w:r>
    </w:p>
    <w:p>
      <w:pPr>
        <w:pStyle w:val="DefinedTerms"/>
      </w:pPr>
      <w:r>
        <w:t>Australian Design Rule</w:t>
      </w:r>
      <w:r>
        <w:tab/>
        <w:t>1</w:t>
      </w:r>
    </w:p>
    <w:p>
      <w:pPr>
        <w:pStyle w:val="DefinedTerms"/>
      </w:pPr>
      <w:r>
        <w:t>authorised limit</w:t>
      </w:r>
      <w:r>
        <w:tab/>
        <w:t>16</w:t>
      </w:r>
    </w:p>
    <w:p>
      <w:pPr>
        <w:pStyle w:val="DefinedTerms"/>
      </w:pPr>
      <w:r>
        <w:t>authorised person</w:t>
      </w:r>
      <w:r>
        <w:tab/>
        <w:t>5(4), 8(6)</w:t>
      </w:r>
    </w:p>
    <w:p>
      <w:pPr>
        <w:pStyle w:val="DefinedTerms"/>
      </w:pPr>
      <w:r>
        <w:t>automotive diesel fuel</w:t>
      </w:r>
      <w:r>
        <w:tab/>
        <w:t>10(1)</w:t>
      </w:r>
    </w:p>
    <w:p>
      <w:pPr>
        <w:pStyle w:val="DefinedTerms"/>
      </w:pPr>
      <w:r>
        <w:t>best practicable technology</w:t>
      </w:r>
      <w:r>
        <w:tab/>
        <w:t>16</w:t>
      </w:r>
    </w:p>
    <w:p>
      <w:pPr>
        <w:pStyle w:val="DefinedTerms"/>
      </w:pPr>
      <w:r>
        <w:t>biological monitoring</w:t>
      </w:r>
      <w:r>
        <w:tab/>
        <w:t>3</w:t>
      </w:r>
    </w:p>
    <w:p>
      <w:pPr>
        <w:pStyle w:val="DefinedTerms"/>
      </w:pPr>
      <w:r>
        <w:t>Board</w:t>
      </w:r>
      <w:r>
        <w:tab/>
        <w:t>2, 3</w:t>
      </w:r>
    </w:p>
    <w:p>
      <w:pPr>
        <w:pStyle w:val="DefinedTerms"/>
      </w:pPr>
      <w:r>
        <w:t>boiler</w:t>
      </w:r>
      <w:r>
        <w:tab/>
        <w:t>6</w:t>
      </w:r>
    </w:p>
    <w:p>
      <w:pPr>
        <w:pStyle w:val="DefinedTerms"/>
      </w:pPr>
      <w:r>
        <w:t>boom</w:t>
      </w:r>
      <w:r>
        <w:noBreakHyphen/>
        <w:t>type elevating work platform</w:t>
      </w:r>
      <w:r>
        <w:tab/>
        <w:t>6</w:t>
      </w:r>
    </w:p>
    <w:p>
      <w:pPr>
        <w:pStyle w:val="DefinedTerms"/>
      </w:pPr>
      <w:r>
        <w:t>booster</w:t>
      </w:r>
      <w:r>
        <w:tab/>
        <w:t>8</w:t>
      </w:r>
    </w:p>
    <w:p>
      <w:pPr>
        <w:pStyle w:val="DefinedTerms"/>
      </w:pPr>
      <w:r>
        <w:t>bridge crane</w:t>
      </w:r>
      <w:r>
        <w:tab/>
        <w:t>6</w:t>
      </w:r>
    </w:p>
    <w:p>
      <w:pPr>
        <w:pStyle w:val="DefinedTerms"/>
      </w:pPr>
      <w:r>
        <w:t>building maintenance equipment</w:t>
      </w:r>
      <w:r>
        <w:tab/>
        <w:t>6</w:t>
      </w:r>
    </w:p>
    <w:p>
      <w:pPr>
        <w:pStyle w:val="DefinedTerms"/>
      </w:pPr>
      <w:r>
        <w:t>building maintenance unit</w:t>
      </w:r>
      <w:r>
        <w:tab/>
        <w:t>6</w:t>
      </w:r>
    </w:p>
    <w:p>
      <w:pPr>
        <w:pStyle w:val="DefinedTerms"/>
      </w:pPr>
      <w:r>
        <w:t>bulk AN</w:t>
      </w:r>
      <w:r>
        <w:noBreakHyphen/>
        <w:t>based explosive</w:t>
      </w:r>
      <w:r>
        <w:tab/>
        <w:t>8</w:t>
      </w:r>
    </w:p>
    <w:p>
      <w:pPr>
        <w:pStyle w:val="DefinedTerms"/>
      </w:pPr>
      <w:r>
        <w:t>bulk depot</w:t>
      </w:r>
      <w:r>
        <w:tab/>
        <w:t>9</w:t>
      </w:r>
    </w:p>
    <w:p>
      <w:pPr>
        <w:pStyle w:val="DefinedTerms"/>
      </w:pPr>
      <w:r>
        <w:t>butt</w:t>
      </w:r>
      <w:r>
        <w:tab/>
        <w:t>8</w:t>
      </w:r>
    </w:p>
    <w:p>
      <w:pPr>
        <w:pStyle w:val="DefinedTerms"/>
      </w:pPr>
      <w:r>
        <w:t>cable</w:t>
      </w:r>
      <w:r>
        <w:tab/>
        <w:t>5</w:t>
      </w:r>
    </w:p>
    <w:p>
      <w:pPr>
        <w:pStyle w:val="DefinedTerms"/>
      </w:pPr>
      <w:r>
        <w:t>certificate</w:t>
      </w:r>
      <w:r>
        <w:tab/>
        <w:t>1, 15</w:t>
      </w:r>
    </w:p>
    <w:p>
      <w:pPr>
        <w:pStyle w:val="DefinedTerms"/>
      </w:pPr>
      <w:r>
        <w:t>charge</w:t>
      </w:r>
      <w:r>
        <w:tab/>
        <w:t>8</w:t>
      </w:r>
    </w:p>
    <w:p>
      <w:pPr>
        <w:pStyle w:val="DefinedTerms"/>
      </w:pPr>
      <w:r>
        <w:t>Class I winding engine driver’s certificate</w:t>
      </w:r>
      <w:r>
        <w:tab/>
        <w:t>1</w:t>
      </w:r>
    </w:p>
    <w:p>
      <w:pPr>
        <w:pStyle w:val="DefinedTerms"/>
      </w:pPr>
      <w:r>
        <w:t>Class II winding engine driver’s certificate</w:t>
      </w:r>
      <w:r>
        <w:tab/>
        <w:t>1</w:t>
      </w:r>
    </w:p>
    <w:p>
      <w:pPr>
        <w:pStyle w:val="DefinedTerms"/>
      </w:pPr>
      <w:r>
        <w:t>classified plant</w:t>
      </w:r>
      <w:r>
        <w:tab/>
        <w:t>6</w:t>
      </w:r>
    </w:p>
    <w:p>
      <w:pPr>
        <w:pStyle w:val="DefinedTerms"/>
      </w:pPr>
      <w:r>
        <w:t>Code of Signals</w:t>
      </w:r>
      <w:r>
        <w:tab/>
        <w:t>1</w:t>
      </w:r>
    </w:p>
    <w:p>
      <w:pPr>
        <w:pStyle w:val="DefinedTerms"/>
      </w:pPr>
      <w:r>
        <w:t>collective effective dose</w:t>
      </w:r>
      <w:r>
        <w:tab/>
        <w:t>16</w:t>
      </w:r>
    </w:p>
    <w:p>
      <w:pPr>
        <w:pStyle w:val="DefinedTerms"/>
      </w:pPr>
      <w:r>
        <w:t>commencement day</w:t>
      </w:r>
      <w:r>
        <w:tab/>
        <w:t>1</w:t>
      </w:r>
    </w:p>
    <w:p>
      <w:pPr>
        <w:pStyle w:val="DefinedTerms"/>
      </w:pPr>
      <w:r>
        <w:t>commissioning</w:t>
      </w:r>
      <w:r>
        <w:tab/>
        <w:t>6</w:t>
      </w:r>
    </w:p>
    <w:p>
      <w:pPr>
        <w:pStyle w:val="DefinedTerms"/>
      </w:pPr>
      <w:r>
        <w:t>committed effective dose</w:t>
      </w:r>
      <w:r>
        <w:tab/>
        <w:t>16</w:t>
      </w:r>
    </w:p>
    <w:p>
      <w:pPr>
        <w:pStyle w:val="DefinedTerms"/>
      </w:pPr>
      <w:r>
        <w:t>confidential information</w:t>
      </w:r>
      <w:r>
        <w:tab/>
        <w:t>3(1)</w:t>
      </w:r>
    </w:p>
    <w:p>
      <w:pPr>
        <w:pStyle w:val="DefinedTerms"/>
      </w:pPr>
      <w:r>
        <w:t>construction work</w:t>
      </w:r>
      <w:r>
        <w:tab/>
        <w:t>4</w:t>
      </w:r>
    </w:p>
    <w:p>
      <w:pPr>
        <w:pStyle w:val="DefinedTerms"/>
      </w:pPr>
      <w:r>
        <w:t>container</w:t>
      </w:r>
      <w:r>
        <w:tab/>
        <w:t>7</w:t>
      </w:r>
    </w:p>
    <w:p>
      <w:pPr>
        <w:pStyle w:val="DefinedTerms"/>
      </w:pPr>
      <w:r>
        <w:t>contaminant asbestos</w:t>
      </w:r>
      <w:r>
        <w:tab/>
        <w:t>9</w:t>
      </w:r>
    </w:p>
    <w:p>
      <w:pPr>
        <w:pStyle w:val="DefinedTerms"/>
      </w:pPr>
      <w:r>
        <w:t>contamination level</w:t>
      </w:r>
      <w:r>
        <w:tab/>
        <w:t>16</w:t>
      </w:r>
    </w:p>
    <w:p>
      <w:pPr>
        <w:pStyle w:val="DefinedTerms"/>
      </w:pPr>
      <w:r>
        <w:t>controlled area</w:t>
      </w:r>
      <w:r>
        <w:tab/>
        <w:t>16</w:t>
      </w:r>
    </w:p>
    <w:p>
      <w:pPr>
        <w:pStyle w:val="DefinedTerms"/>
      </w:pPr>
      <w:r>
        <w:t>controller</w:t>
      </w:r>
      <w:r>
        <w:tab/>
        <w:t>15</w:t>
      </w:r>
    </w:p>
    <w:p>
      <w:pPr>
        <w:pStyle w:val="DefinedTerms"/>
      </w:pPr>
      <w:r>
        <w:t>crane</w:t>
      </w:r>
      <w:r>
        <w:tab/>
        <w:t>6</w:t>
      </w:r>
    </w:p>
    <w:p>
      <w:pPr>
        <w:pStyle w:val="DefinedTerms"/>
      </w:pPr>
      <w:r>
        <w:t>danger tag</w:t>
      </w:r>
      <w:r>
        <w:tab/>
        <w:t>6</w:t>
      </w:r>
    </w:p>
    <w:p>
      <w:pPr>
        <w:pStyle w:val="DefinedTerms"/>
      </w:pPr>
      <w:r>
        <w:t>dangerous goods</w:t>
      </w:r>
      <w:r>
        <w:tab/>
        <w:t>1</w:t>
      </w:r>
    </w:p>
    <w:p>
      <w:pPr>
        <w:pStyle w:val="DefinedTerms"/>
      </w:pPr>
      <w:r>
        <w:t>dB(A)</w:t>
      </w:r>
      <w:r>
        <w:tab/>
        <w:t>7</w:t>
      </w:r>
    </w:p>
    <w:p>
      <w:pPr>
        <w:pStyle w:val="DefinedTerms"/>
      </w:pPr>
      <w:r>
        <w:t>dB(lin)</w:t>
      </w:r>
      <w:r>
        <w:tab/>
        <w:t>7</w:t>
      </w:r>
    </w:p>
    <w:p>
      <w:pPr>
        <w:pStyle w:val="DefinedTerms"/>
      </w:pPr>
      <w:r>
        <w:t>demolition blasting</w:t>
      </w:r>
      <w:r>
        <w:tab/>
        <w:t>8(1)</w:t>
      </w:r>
    </w:p>
    <w:p>
      <w:pPr>
        <w:pStyle w:val="DefinedTerms"/>
      </w:pPr>
      <w:r>
        <w:t>Department of Occupational Safety and Health</w:t>
      </w:r>
      <w:r>
        <w:tab/>
        <w:t>1</w:t>
      </w:r>
    </w:p>
    <w:p>
      <w:pPr>
        <w:pStyle w:val="DefinedTerms"/>
      </w:pPr>
      <w:r>
        <w:t>deputy’s certificate</w:t>
      </w:r>
      <w:r>
        <w:tab/>
        <w:t>1</w:t>
      </w:r>
    </w:p>
    <w:p>
      <w:pPr>
        <w:pStyle w:val="DefinedTerms"/>
      </w:pPr>
      <w:r>
        <w:t>designated employee</w:t>
      </w:r>
      <w:r>
        <w:tab/>
        <w:t>16</w:t>
      </w:r>
    </w:p>
    <w:p>
      <w:pPr>
        <w:pStyle w:val="DefinedTerms"/>
      </w:pPr>
      <w:r>
        <w:t>designer</w:t>
      </w:r>
      <w:r>
        <w:tab/>
        <w:t>6</w:t>
      </w:r>
    </w:p>
    <w:p>
      <w:pPr>
        <w:pStyle w:val="DefinedTerms"/>
      </w:pPr>
      <w:r>
        <w:t>detonator</w:t>
      </w:r>
      <w:r>
        <w:tab/>
        <w:t>8</w:t>
      </w:r>
    </w:p>
    <w:p>
      <w:pPr>
        <w:pStyle w:val="DefinedTerms"/>
      </w:pPr>
      <w:r>
        <w:t>diesel engine</w:t>
      </w:r>
      <w:r>
        <w:tab/>
        <w:t>10(1)</w:t>
      </w:r>
    </w:p>
    <w:p>
      <w:pPr>
        <w:pStyle w:val="DefinedTerms"/>
      </w:pPr>
      <w:r>
        <w:t>diesel unit</w:t>
      </w:r>
      <w:r>
        <w:tab/>
        <w:t>10(1)</w:t>
      </w:r>
    </w:p>
    <w:p>
      <w:pPr>
        <w:pStyle w:val="DefinedTerms"/>
      </w:pPr>
      <w:r>
        <w:t>district inspector</w:t>
      </w:r>
      <w:r>
        <w:tab/>
        <w:t>1</w:t>
      </w:r>
    </w:p>
    <w:p>
      <w:pPr>
        <w:pStyle w:val="DefinedTerms"/>
      </w:pPr>
      <w:r>
        <w:t>dose</w:t>
      </w:r>
      <w:r>
        <w:tab/>
        <w:t>16</w:t>
      </w:r>
    </w:p>
    <w:p>
      <w:pPr>
        <w:pStyle w:val="DefinedTerms"/>
      </w:pPr>
      <w:r>
        <w:t>dose constraint</w:t>
      </w:r>
      <w:r>
        <w:tab/>
        <w:t>16</w:t>
      </w:r>
    </w:p>
    <w:p>
      <w:pPr>
        <w:pStyle w:val="DefinedTerms"/>
      </w:pPr>
      <w:r>
        <w:t>dose limit</w:t>
      </w:r>
      <w:r>
        <w:tab/>
        <w:t>16</w:t>
      </w:r>
    </w:p>
    <w:p>
      <w:pPr>
        <w:pStyle w:val="DefinedTerms"/>
      </w:pPr>
      <w:r>
        <w:t>dredge</w:t>
      </w:r>
      <w:r>
        <w:tab/>
        <w:t>14</w:t>
      </w:r>
    </w:p>
    <w:p>
      <w:pPr>
        <w:pStyle w:val="DefinedTerms"/>
      </w:pPr>
      <w:r>
        <w:t>dust plan</w:t>
      </w:r>
      <w:r>
        <w:tab/>
        <w:t>9</w:t>
      </w:r>
    </w:p>
    <w:p>
      <w:pPr>
        <w:pStyle w:val="DefinedTerms"/>
      </w:pPr>
      <w:r>
        <w:t>earth moving machinery</w:t>
      </w:r>
      <w:r>
        <w:tab/>
        <w:t>4(1)</w:t>
      </w:r>
    </w:p>
    <w:p>
      <w:pPr>
        <w:pStyle w:val="DefinedTerms"/>
      </w:pPr>
      <w:r>
        <w:t>effective dose</w:t>
      </w:r>
      <w:r>
        <w:tab/>
        <w:t>16</w:t>
      </w:r>
    </w:p>
    <w:p>
      <w:pPr>
        <w:pStyle w:val="DefinedTerms"/>
      </w:pPr>
      <w:r>
        <w:t>election</w:t>
      </w:r>
      <w:r>
        <w:tab/>
        <w:t>Sch. 1 cl. 1</w:t>
      </w:r>
    </w:p>
    <w:p>
      <w:pPr>
        <w:pStyle w:val="DefinedTerms"/>
      </w:pPr>
      <w:r>
        <w:t>electrical inspector</w:t>
      </w:r>
      <w:r>
        <w:tab/>
        <w:t>5</w:t>
      </w:r>
    </w:p>
    <w:p>
      <w:pPr>
        <w:pStyle w:val="DefinedTerms"/>
      </w:pPr>
      <w:r>
        <w:t>electrical installation</w:t>
      </w:r>
      <w:r>
        <w:tab/>
        <w:t>6</w:t>
      </w:r>
    </w:p>
    <w:p>
      <w:pPr>
        <w:pStyle w:val="DefinedTerms"/>
      </w:pPr>
      <w:r>
        <w:t>electrical log book</w:t>
      </w:r>
      <w:r>
        <w:tab/>
        <w:t>5</w:t>
      </w:r>
    </w:p>
    <w:p>
      <w:pPr>
        <w:pStyle w:val="DefinedTerms"/>
      </w:pPr>
      <w:r>
        <w:t>electrical plant</w:t>
      </w:r>
      <w:r>
        <w:tab/>
        <w:t>6</w:t>
      </w:r>
    </w:p>
    <w:p>
      <w:pPr>
        <w:pStyle w:val="DefinedTerms"/>
      </w:pPr>
      <w:r>
        <w:t>electrical supervisor</w:t>
      </w:r>
      <w:r>
        <w:tab/>
        <w:t>5</w:t>
      </w:r>
    </w:p>
    <w:p>
      <w:pPr>
        <w:pStyle w:val="DefinedTerms"/>
      </w:pPr>
      <w:r>
        <w:t>electrical work</w:t>
      </w:r>
      <w:r>
        <w:tab/>
        <w:t>5</w:t>
      </w:r>
    </w:p>
    <w:p>
      <w:pPr>
        <w:pStyle w:val="DefinedTerms"/>
      </w:pPr>
      <w:r>
        <w:t>elevating work platform</w:t>
      </w:r>
      <w:r>
        <w:tab/>
        <w:t>6</w:t>
      </w:r>
    </w:p>
    <w:p>
      <w:pPr>
        <w:pStyle w:val="DefinedTerms"/>
      </w:pPr>
      <w:r>
        <w:t>emergency</w:t>
      </w:r>
      <w:r>
        <w:tab/>
        <w:t>11(3)</w:t>
      </w:r>
    </w:p>
    <w:p>
      <w:pPr>
        <w:pStyle w:val="DefinedTerms"/>
      </w:pPr>
      <w:r>
        <w:t>emergency exit</w:t>
      </w:r>
      <w:r>
        <w:tab/>
        <w:t>4</w:t>
      </w:r>
    </w:p>
    <w:p>
      <w:pPr>
        <w:pStyle w:val="DefinedTerms"/>
      </w:pPr>
      <w:r>
        <w:t>employee</w:t>
      </w:r>
      <w:r>
        <w:tab/>
        <w:t>2(1)</w:t>
      </w:r>
    </w:p>
    <w:p>
      <w:pPr>
        <w:pStyle w:val="DefinedTerms"/>
      </w:pPr>
      <w:r>
        <w:t>enclosed system</w:t>
      </w:r>
      <w:r>
        <w:tab/>
        <w:t>7</w:t>
      </w:r>
    </w:p>
    <w:p>
      <w:pPr>
        <w:pStyle w:val="DefinedTerms"/>
      </w:pPr>
      <w:r>
        <w:t>equivalent dose</w:t>
      </w:r>
      <w:r>
        <w:tab/>
        <w:t>16</w:t>
      </w:r>
    </w:p>
    <w:p>
      <w:pPr>
        <w:pStyle w:val="DefinedTerms"/>
      </w:pPr>
      <w:r>
        <w:t>erector</w:t>
      </w:r>
      <w:r>
        <w:tab/>
        <w:t>6</w:t>
      </w:r>
    </w:p>
    <w:p>
      <w:pPr>
        <w:pStyle w:val="DefinedTerms"/>
      </w:pPr>
      <w:r>
        <w:t xml:space="preserve"> escape route</w:t>
      </w:r>
      <w:r>
        <w:tab/>
        <w:t>10(1)</w:t>
      </w:r>
    </w:p>
    <w:p>
      <w:pPr>
        <w:pStyle w:val="DefinedTerms"/>
      </w:pPr>
      <w:r>
        <w:t>exemption</w:t>
      </w:r>
      <w:r>
        <w:tab/>
        <w:t>1</w:t>
      </w:r>
    </w:p>
    <w:p>
      <w:pPr>
        <w:pStyle w:val="DefinedTerms"/>
      </w:pPr>
      <w:r>
        <w:t>exhaust treatment device</w:t>
      </w:r>
      <w:r>
        <w:tab/>
        <w:t>10(1)</w:t>
      </w:r>
    </w:p>
    <w:p>
      <w:pPr>
        <w:pStyle w:val="DefinedTerms"/>
      </w:pPr>
      <w:r>
        <w:t>existing mine</w:t>
      </w:r>
      <w:r>
        <w:tab/>
        <w:t>1</w:t>
      </w:r>
    </w:p>
    <w:p>
      <w:pPr>
        <w:pStyle w:val="DefinedTerms"/>
      </w:pPr>
      <w:r>
        <w:t>exposure</w:t>
      </w:r>
      <w:r>
        <w:tab/>
        <w:t>16</w:t>
      </w:r>
    </w:p>
    <w:p>
      <w:pPr>
        <w:pStyle w:val="DefinedTerms"/>
      </w:pPr>
      <w:r>
        <w:t>exposure standard</w:t>
      </w:r>
      <w:r>
        <w:tab/>
        <w:t>9</w:t>
      </w:r>
    </w:p>
    <w:p>
      <w:pPr>
        <w:pStyle w:val="DefinedTerms"/>
      </w:pPr>
      <w:r>
        <w:t>Exposure Standards for Atmospheric Contaminants in the Occupational Environment</w:t>
      </w:r>
      <w:r>
        <w:tab/>
        <w:t>9</w:t>
      </w:r>
    </w:p>
    <w:p>
      <w:pPr>
        <w:pStyle w:val="DefinedTerms"/>
      </w:pPr>
      <w:r>
        <w:t>extra</w:t>
      </w:r>
      <w:r>
        <w:noBreakHyphen/>
        <w:t>low voltage</w:t>
      </w:r>
      <w:r>
        <w:tab/>
        <w:t>5</w:t>
      </w:r>
    </w:p>
    <w:p>
      <w:pPr>
        <w:pStyle w:val="DefinedTerms"/>
      </w:pPr>
      <w:r>
        <w:t>factor of safety</w:t>
      </w:r>
      <w:r>
        <w:tab/>
        <w:t>1</w:t>
      </w:r>
    </w:p>
    <w:p>
      <w:pPr>
        <w:pStyle w:val="DefinedTerms"/>
      </w:pPr>
      <w:r>
        <w:t>fault</w:t>
      </w:r>
      <w:r>
        <w:tab/>
        <w:t>6</w:t>
      </w:r>
    </w:p>
    <w:p>
      <w:pPr>
        <w:pStyle w:val="DefinedTerms"/>
      </w:pPr>
      <w:r>
        <w:t>FFFP</w:t>
      </w:r>
      <w:r>
        <w:tab/>
        <w:t>10(1)</w:t>
      </w:r>
    </w:p>
    <w:p>
      <w:pPr>
        <w:pStyle w:val="DefinedTerms"/>
      </w:pPr>
      <w:r>
        <w:t>filter self rescuer</w:t>
      </w:r>
      <w:r>
        <w:tab/>
        <w:t>4</w:t>
      </w:r>
    </w:p>
    <w:p>
      <w:pPr>
        <w:pStyle w:val="DefinedTerms"/>
      </w:pPr>
      <w:r>
        <w:t>fired heater</w:t>
      </w:r>
      <w:r>
        <w:tab/>
        <w:t>6</w:t>
      </w:r>
    </w:p>
    <w:p>
      <w:pPr>
        <w:pStyle w:val="DefinedTerms"/>
      </w:pPr>
      <w:r>
        <w:t>first class mine manager’s certificate</w:t>
      </w:r>
      <w:r>
        <w:tab/>
        <w:t>1</w:t>
      </w:r>
    </w:p>
    <w:p>
      <w:pPr>
        <w:pStyle w:val="DefinedTerms"/>
      </w:pPr>
      <w:r>
        <w:t>flame safety lamp plan</w:t>
      </w:r>
      <w:r>
        <w:tab/>
        <w:t>10</w:t>
      </w:r>
    </w:p>
    <w:p>
      <w:pPr>
        <w:pStyle w:val="DefinedTerms"/>
      </w:pPr>
      <w:r>
        <w:t>FOPS</w:t>
      </w:r>
      <w:r>
        <w:tab/>
        <w:t>10(1)</w:t>
      </w:r>
    </w:p>
    <w:p>
      <w:pPr>
        <w:pStyle w:val="DefinedTerms"/>
      </w:pPr>
      <w:r>
        <w:t>function</w:t>
      </w:r>
      <w:r>
        <w:tab/>
        <w:t>2(1)</w:t>
      </w:r>
    </w:p>
    <w:p>
      <w:pPr>
        <w:pStyle w:val="DefinedTerms"/>
      </w:pPr>
      <w:r>
        <w:t>gantry crane</w:t>
      </w:r>
      <w:r>
        <w:tab/>
        <w:t>6</w:t>
      </w:r>
    </w:p>
    <w:p>
      <w:pPr>
        <w:pStyle w:val="DefinedTerms"/>
      </w:pPr>
      <w:r>
        <w:t>gas cylinder</w:t>
      </w:r>
      <w:r>
        <w:tab/>
        <w:t>6</w:t>
      </w:r>
    </w:p>
    <w:p>
      <w:pPr>
        <w:pStyle w:val="DefinedTerms"/>
      </w:pPr>
      <w:r>
        <w:t>guard</w:t>
      </w:r>
      <w:r>
        <w:tab/>
        <w:t>6</w:t>
      </w:r>
    </w:p>
    <w:p>
      <w:pPr>
        <w:pStyle w:val="DefinedTerms"/>
      </w:pPr>
      <w:r>
        <w:t>Guidance Note on the Membrane Filter Method for Estimating Airborne Asbestos Fibres</w:t>
      </w:r>
      <w:r>
        <w:tab/>
        <w:t>9</w:t>
      </w:r>
    </w:p>
    <w:p>
      <w:pPr>
        <w:pStyle w:val="DefinedTerms"/>
      </w:pPr>
      <w:r>
        <w:t>hazardous area</w:t>
      </w:r>
      <w:r>
        <w:tab/>
        <w:t>5</w:t>
      </w:r>
    </w:p>
    <w:p>
      <w:pPr>
        <w:pStyle w:val="DefinedTerms"/>
      </w:pPr>
      <w:r>
        <w:t>hazardous substance</w:t>
      </w:r>
      <w:r>
        <w:tab/>
        <w:t>1</w:t>
      </w:r>
    </w:p>
    <w:p>
      <w:pPr>
        <w:pStyle w:val="DefinedTerms"/>
      </w:pPr>
      <w:r>
        <w:t>Health Department</w:t>
      </w:r>
      <w:r>
        <w:tab/>
        <w:t>1</w:t>
      </w:r>
    </w:p>
    <w:p>
      <w:pPr>
        <w:pStyle w:val="DefinedTerms"/>
      </w:pPr>
      <w:r>
        <w:t>health surveillance record</w:t>
      </w:r>
      <w:r>
        <w:tab/>
        <w:t>3</w:t>
      </w:r>
    </w:p>
    <w:p>
      <w:pPr>
        <w:pStyle w:val="DefinedTerms"/>
      </w:pPr>
      <w:r>
        <w:t>high risk work</w:t>
      </w:r>
      <w:r>
        <w:tab/>
        <w:t>6(6)</w:t>
      </w:r>
    </w:p>
    <w:p>
      <w:pPr>
        <w:pStyle w:val="DefinedTerms"/>
      </w:pPr>
      <w:r>
        <w:t>high risk work licence</w:t>
      </w:r>
      <w:r>
        <w:tab/>
        <w:t>6(6)</w:t>
      </w:r>
    </w:p>
    <w:p>
      <w:pPr>
        <w:pStyle w:val="DefinedTerms"/>
      </w:pPr>
      <w:r>
        <w:t>high voltage</w:t>
      </w:r>
      <w:r>
        <w:tab/>
        <w:t>5</w:t>
      </w:r>
    </w:p>
    <w:p>
      <w:pPr>
        <w:pStyle w:val="DefinedTerms"/>
      </w:pPr>
      <w:r>
        <w:t>high voltage operators</w:t>
      </w:r>
      <w:r>
        <w:tab/>
        <w:t>5(1)</w:t>
      </w:r>
    </w:p>
    <w:p>
      <w:pPr>
        <w:pStyle w:val="DefinedTerms"/>
      </w:pPr>
      <w:r>
        <w:t>hoist</w:t>
      </w:r>
      <w:r>
        <w:tab/>
        <w:t>6</w:t>
      </w:r>
    </w:p>
    <w:p>
      <w:pPr>
        <w:pStyle w:val="DefinedTerms"/>
      </w:pPr>
      <w:r>
        <w:t>hot material</w:t>
      </w:r>
      <w:r>
        <w:tab/>
        <w:t>8(1)</w:t>
      </w:r>
    </w:p>
    <w:p>
      <w:pPr>
        <w:pStyle w:val="DefinedTerms"/>
      </w:pPr>
      <w:r>
        <w:t>importer</w:t>
      </w:r>
      <w:r>
        <w:tab/>
        <w:t>6</w:t>
      </w:r>
    </w:p>
    <w:p>
      <w:pPr>
        <w:pStyle w:val="DefinedTerms"/>
      </w:pPr>
      <w:r>
        <w:t>in</w:t>
      </w:r>
      <w:r>
        <w:noBreakHyphen/>
        <w:t>cab signalling</w:t>
      </w:r>
      <w:r>
        <w:tab/>
        <w:t>15</w:t>
      </w:r>
    </w:p>
    <w:p>
      <w:pPr>
        <w:pStyle w:val="DefinedTerms"/>
      </w:pPr>
      <w:r>
        <w:t>industrial lift truck</w:t>
      </w:r>
      <w:r>
        <w:tab/>
        <w:t>6</w:t>
      </w:r>
    </w:p>
    <w:p>
      <w:pPr>
        <w:pStyle w:val="DefinedTerms"/>
      </w:pPr>
      <w:r>
        <w:t>industrial robot</w:t>
      </w:r>
      <w:r>
        <w:tab/>
        <w:t>6</w:t>
      </w:r>
    </w:p>
    <w:p>
      <w:pPr>
        <w:pStyle w:val="DefinedTerms"/>
      </w:pPr>
      <w:r>
        <w:t>inhalable dust</w:t>
      </w:r>
      <w:r>
        <w:tab/>
        <w:t>9</w:t>
      </w:r>
    </w:p>
    <w:p>
      <w:pPr>
        <w:pStyle w:val="DefinedTerms"/>
      </w:pPr>
      <w:r>
        <w:t>initiating system</w:t>
      </w:r>
      <w:r>
        <w:tab/>
        <w:t>8</w:t>
      </w:r>
    </w:p>
    <w:p>
      <w:pPr>
        <w:pStyle w:val="DefinedTerms"/>
      </w:pPr>
      <w:r>
        <w:t>installer</w:t>
      </w:r>
      <w:r>
        <w:tab/>
        <w:t>6</w:t>
      </w:r>
    </w:p>
    <w:p>
      <w:pPr>
        <w:pStyle w:val="DefinedTerms"/>
      </w:pPr>
      <w:r>
        <w:t>interlocked</w:t>
      </w:r>
      <w:r>
        <w:tab/>
        <w:t>6</w:t>
      </w:r>
    </w:p>
    <w:p>
      <w:pPr>
        <w:pStyle w:val="DefinedTerms"/>
      </w:pPr>
      <w:r>
        <w:t>introductory course</w:t>
      </w:r>
      <w:r>
        <w:tab/>
        <w:t>2(1)</w:t>
      </w:r>
    </w:p>
    <w:p>
      <w:pPr>
        <w:pStyle w:val="DefinedTerms"/>
      </w:pPr>
      <w:r>
        <w:t>ionising radiation material</w:t>
      </w:r>
      <w:r>
        <w:tab/>
        <w:t>16</w:t>
      </w:r>
    </w:p>
    <w:p>
      <w:pPr>
        <w:pStyle w:val="DefinedTerms"/>
      </w:pPr>
      <w:r>
        <w:t>irradiating apparatus</w:t>
      </w:r>
      <w:r>
        <w:tab/>
        <w:t>16</w:t>
      </w:r>
    </w:p>
    <w:p>
      <w:pPr>
        <w:pStyle w:val="DefinedTerms"/>
      </w:pPr>
      <w:r>
        <w:t>label</w:t>
      </w:r>
      <w:r>
        <w:tab/>
        <w:t>7</w:t>
      </w:r>
    </w:p>
    <w:p>
      <w:pPr>
        <w:pStyle w:val="DefinedTerms"/>
      </w:pPr>
      <w:r>
        <w:t>laser</w:t>
      </w:r>
      <w:r>
        <w:tab/>
        <w:t>6</w:t>
      </w:r>
    </w:p>
    <w:p>
      <w:pPr>
        <w:pStyle w:val="DefinedTerms"/>
      </w:pPr>
      <w:r>
        <w:t>laser product</w:t>
      </w:r>
      <w:r>
        <w:tab/>
        <w:t>6</w:t>
      </w:r>
    </w:p>
    <w:p>
      <w:pPr>
        <w:pStyle w:val="DefinedTerms"/>
      </w:pPr>
      <w:r>
        <w:t>licensed surveyor</w:t>
      </w:r>
      <w:r>
        <w:tab/>
        <w:t>1</w:t>
      </w:r>
    </w:p>
    <w:p>
      <w:pPr>
        <w:pStyle w:val="DefinedTerms"/>
      </w:pPr>
      <w:r>
        <w:t>lift</w:t>
      </w:r>
      <w:r>
        <w:tab/>
        <w:t>6</w:t>
      </w:r>
    </w:p>
    <w:p>
      <w:pPr>
        <w:pStyle w:val="DefinedTerms"/>
      </w:pPr>
      <w:r>
        <w:t>locomotive</w:t>
      </w:r>
      <w:r>
        <w:tab/>
        <w:t>15</w:t>
      </w:r>
    </w:p>
    <w:p>
      <w:pPr>
        <w:pStyle w:val="DefinedTerms"/>
      </w:pPr>
      <w:r>
        <w:t>low voltage</w:t>
      </w:r>
      <w:r>
        <w:tab/>
        <w:t>5</w:t>
      </w:r>
    </w:p>
    <w:p>
      <w:pPr>
        <w:pStyle w:val="DefinedTerms"/>
      </w:pPr>
      <w:r>
        <w:t>magazine</w:t>
      </w:r>
      <w:r>
        <w:tab/>
        <w:t>1</w:t>
      </w:r>
    </w:p>
    <w:p>
      <w:pPr>
        <w:pStyle w:val="DefinedTerms"/>
      </w:pPr>
      <w:r>
        <w:t>main line</w:t>
      </w:r>
      <w:r>
        <w:tab/>
        <w:t>15</w:t>
      </w:r>
    </w:p>
    <w:p>
      <w:pPr>
        <w:pStyle w:val="DefinedTerms"/>
      </w:pPr>
      <w:r>
        <w:t>manager</w:t>
      </w:r>
      <w:r>
        <w:tab/>
        <w:t>3(1)</w:t>
      </w:r>
    </w:p>
    <w:p>
      <w:pPr>
        <w:pStyle w:val="DefinedTerms"/>
      </w:pPr>
      <w:r>
        <w:t>manufacturer</w:t>
      </w:r>
      <w:r>
        <w:tab/>
        <w:t>6</w:t>
      </w:r>
    </w:p>
    <w:p>
      <w:pPr>
        <w:pStyle w:val="DefinedTerms"/>
      </w:pPr>
      <w:r>
        <w:t>mast climbing work platform</w:t>
      </w:r>
      <w:r>
        <w:tab/>
        <w:t>6</w:t>
      </w:r>
    </w:p>
    <w:p>
      <w:pPr>
        <w:pStyle w:val="DefinedTerms"/>
      </w:pPr>
      <w:r>
        <w:t>material safety data sheet</w:t>
      </w:r>
      <w:r>
        <w:tab/>
        <w:t>7</w:t>
      </w:r>
    </w:p>
    <w:p>
      <w:pPr>
        <w:pStyle w:val="DefinedTerms"/>
      </w:pPr>
      <w:r>
        <w:t>medical practitioner</w:t>
      </w:r>
      <w:r>
        <w:tab/>
        <w:t>1</w:t>
      </w:r>
    </w:p>
    <w:p>
      <w:pPr>
        <w:pStyle w:val="DefinedTerms"/>
      </w:pPr>
      <w:r>
        <w:t>member of the public</w:t>
      </w:r>
      <w:r>
        <w:tab/>
        <w:t>16</w:t>
      </w:r>
    </w:p>
    <w:p>
      <w:pPr>
        <w:pStyle w:val="DefinedTerms"/>
      </w:pPr>
      <w:r>
        <w:t>Mines occupational physician</w:t>
      </w:r>
      <w:r>
        <w:tab/>
        <w:t>3</w:t>
      </w:r>
    </w:p>
    <w:p>
      <w:pPr>
        <w:pStyle w:val="DefinedTerms"/>
      </w:pPr>
      <w:r>
        <w:t>mining law</w:t>
      </w:r>
      <w:r>
        <w:tab/>
        <w:t>2(1), 2(1), 2(1)</w:t>
      </w:r>
    </w:p>
    <w:p>
      <w:pPr>
        <w:pStyle w:val="DefinedTerms"/>
      </w:pPr>
      <w:r>
        <w:t>mobile apparatus</w:t>
      </w:r>
      <w:r>
        <w:tab/>
        <w:t>5</w:t>
      </w:r>
    </w:p>
    <w:p>
      <w:pPr>
        <w:pStyle w:val="DefinedTerms"/>
      </w:pPr>
      <w:r>
        <w:t>mobile crane</w:t>
      </w:r>
      <w:r>
        <w:tab/>
        <w:t>6</w:t>
      </w:r>
    </w:p>
    <w:p>
      <w:pPr>
        <w:pStyle w:val="DefinedTerms"/>
      </w:pPr>
      <w:r>
        <w:t>moveable apparatus</w:t>
      </w:r>
      <w:r>
        <w:tab/>
        <w:t>5</w:t>
      </w:r>
    </w:p>
    <w:p>
      <w:pPr>
        <w:pStyle w:val="DefinedTerms"/>
      </w:pPr>
      <w:r>
        <w:t>MSDS</w:t>
      </w:r>
      <w:r>
        <w:tab/>
        <w:t>7</w:t>
      </w:r>
    </w:p>
    <w:p>
      <w:pPr>
        <w:pStyle w:val="DefinedTerms"/>
      </w:pPr>
      <w:r>
        <w:t>National Code of Practice for the Preparation of Material Safety Data Sheets</w:t>
      </w:r>
      <w:r>
        <w:tab/>
        <w:t>7</w:t>
      </w:r>
    </w:p>
    <w:p>
      <w:pPr>
        <w:pStyle w:val="DefinedTerms"/>
      </w:pPr>
      <w:r>
        <w:t>National Model Regulations for the Control of Workplace Hazardous Substances</w:t>
      </w:r>
      <w:r>
        <w:tab/>
        <w:t>1</w:t>
      </w:r>
    </w:p>
    <w:p>
      <w:pPr>
        <w:pStyle w:val="DefinedTerms"/>
      </w:pPr>
      <w:r>
        <w:t xml:space="preserve"> new shift</w:t>
      </w:r>
      <w:r>
        <w:tab/>
        <w:t>10</w:t>
      </w:r>
    </w:p>
    <w:p>
      <w:pPr>
        <w:pStyle w:val="DefinedTerms"/>
      </w:pPr>
      <w:r>
        <w:t>night</w:t>
      </w:r>
      <w:r>
        <w:tab/>
        <w:t>1</w:t>
      </w:r>
    </w:p>
    <w:p>
      <w:pPr>
        <w:pStyle w:val="DefinedTerms"/>
      </w:pPr>
      <w:r>
        <w:t>NOHSC</w:t>
      </w:r>
      <w:r>
        <w:tab/>
        <w:t>1</w:t>
      </w:r>
    </w:p>
    <w:p>
      <w:pPr>
        <w:pStyle w:val="DefinedTerms"/>
      </w:pPr>
      <w:r>
        <w:t>noise exposure</w:t>
      </w:r>
      <w:r>
        <w:tab/>
        <w:t>7</w:t>
      </w:r>
    </w:p>
    <w:p>
      <w:pPr>
        <w:pStyle w:val="DefinedTerms"/>
      </w:pPr>
      <w:r>
        <w:t>noise level</w:t>
      </w:r>
      <w:r>
        <w:tab/>
        <w:t>7</w:t>
      </w:r>
    </w:p>
    <w:p>
      <w:pPr>
        <w:pStyle w:val="DefinedTerms"/>
      </w:pPr>
      <w:r>
        <w:t>noise officer</w:t>
      </w:r>
      <w:r>
        <w:tab/>
        <w:t>7(2)</w:t>
      </w:r>
    </w:p>
    <w:p>
      <w:pPr>
        <w:pStyle w:val="DefinedTerms"/>
      </w:pPr>
      <w:r>
        <w:t>noise report</w:t>
      </w:r>
      <w:r>
        <w:tab/>
        <w:t>7</w:t>
      </w:r>
    </w:p>
    <w:p>
      <w:pPr>
        <w:pStyle w:val="DefinedTerms"/>
      </w:pPr>
      <w:r>
        <w:t>nominate</w:t>
      </w:r>
      <w:r>
        <w:tab/>
        <w:t>Sch. 1 cl. 1</w:t>
      </w:r>
    </w:p>
    <w:p>
      <w:pPr>
        <w:pStyle w:val="DefinedTerms"/>
      </w:pPr>
      <w:r>
        <w:t>non</w:t>
      </w:r>
      <w:r>
        <w:noBreakHyphen/>
        <w:t>designated employee</w:t>
      </w:r>
      <w:r>
        <w:tab/>
        <w:t>16</w:t>
      </w:r>
    </w:p>
    <w:p>
      <w:pPr>
        <w:pStyle w:val="DefinedTerms"/>
      </w:pPr>
      <w:r>
        <w:t>notice</w:t>
      </w:r>
      <w:r>
        <w:tab/>
        <w:t>2(1)</w:t>
      </w:r>
    </w:p>
    <w:p>
      <w:pPr>
        <w:pStyle w:val="DefinedTerms"/>
      </w:pPr>
      <w:r>
        <w:t>notice of election</w:t>
      </w:r>
      <w:r>
        <w:tab/>
        <w:t>Sch. 1 cl. 1</w:t>
      </w:r>
    </w:p>
    <w:p>
      <w:pPr>
        <w:pStyle w:val="DefinedTerms"/>
      </w:pPr>
      <w:r>
        <w:t>notice of registration</w:t>
      </w:r>
      <w:r>
        <w:tab/>
        <w:t>10(1)</w:t>
      </w:r>
    </w:p>
    <w:p>
      <w:pPr>
        <w:pStyle w:val="DefinedTerms"/>
      </w:pPr>
      <w:r>
        <w:t>notification</w:t>
      </w:r>
      <w:r>
        <w:tab/>
        <w:t>3</w:t>
      </w:r>
    </w:p>
    <w:p>
      <w:pPr>
        <w:pStyle w:val="DefinedTerms"/>
      </w:pPr>
      <w:r>
        <w:t>occupational disease</w:t>
      </w:r>
      <w:r>
        <w:tab/>
        <w:t>3</w:t>
      </w:r>
    </w:p>
    <w:p>
      <w:pPr>
        <w:pStyle w:val="DefinedTerms"/>
      </w:pPr>
      <w:r>
        <w:t>opacity measurement</w:t>
      </w:r>
      <w:r>
        <w:tab/>
        <w:t>10(1)</w:t>
      </w:r>
    </w:p>
    <w:p>
      <w:pPr>
        <w:pStyle w:val="DefinedTerms"/>
      </w:pPr>
      <w:r>
        <w:t>opacity meter</w:t>
      </w:r>
      <w:r>
        <w:tab/>
        <w:t>10(1)</w:t>
      </w:r>
    </w:p>
    <w:p>
      <w:pPr>
        <w:pStyle w:val="DefinedTerms"/>
      </w:pPr>
      <w:r>
        <w:t>operating rules</w:t>
      </w:r>
      <w:r>
        <w:tab/>
        <w:t>15</w:t>
      </w:r>
    </w:p>
    <w:p>
      <w:pPr>
        <w:pStyle w:val="DefinedTerms"/>
      </w:pPr>
      <w:r>
        <w:t>operator protective devices</w:t>
      </w:r>
      <w:r>
        <w:tab/>
        <w:t>6</w:t>
      </w:r>
    </w:p>
    <w:p>
      <w:pPr>
        <w:pStyle w:val="DefinedTerms"/>
      </w:pPr>
      <w:r>
        <w:t>order</w:t>
      </w:r>
      <w:r>
        <w:tab/>
        <w:t>15</w:t>
      </w:r>
    </w:p>
    <w:p>
      <w:pPr>
        <w:pStyle w:val="DefinedTerms"/>
      </w:pPr>
      <w:r>
        <w:t>out</w:t>
      </w:r>
      <w:r>
        <w:noBreakHyphen/>
        <w:t>of</w:t>
      </w:r>
      <w:r>
        <w:noBreakHyphen/>
        <w:t>service tag</w:t>
      </w:r>
      <w:r>
        <w:tab/>
        <w:t>6</w:t>
      </w:r>
    </w:p>
    <w:p>
      <w:pPr>
        <w:pStyle w:val="DefinedTerms"/>
      </w:pPr>
      <w:r>
        <w:t>package depot</w:t>
      </w:r>
      <w:r>
        <w:tab/>
        <w:t>9</w:t>
      </w:r>
    </w:p>
    <w:p>
      <w:pPr>
        <w:pStyle w:val="DefinedTerms"/>
      </w:pPr>
      <w:r>
        <w:t>peak</w:t>
      </w:r>
      <w:r>
        <w:tab/>
        <w:t>9</w:t>
      </w:r>
    </w:p>
    <w:p>
      <w:pPr>
        <w:pStyle w:val="DefinedTerms"/>
      </w:pPr>
      <w:r>
        <w:t>peak noise level</w:t>
      </w:r>
      <w:r>
        <w:tab/>
        <w:t>7</w:t>
      </w:r>
    </w:p>
    <w:p>
      <w:pPr>
        <w:pStyle w:val="DefinedTerms"/>
      </w:pPr>
      <w:r>
        <w:t>portable apparatus</w:t>
      </w:r>
      <w:r>
        <w:tab/>
        <w:t>5</w:t>
      </w:r>
    </w:p>
    <w:p>
      <w:pPr>
        <w:pStyle w:val="DefinedTerms"/>
      </w:pPr>
      <w:r>
        <w:t>powerline corridor</w:t>
      </w:r>
      <w:r>
        <w:tab/>
        <w:t>5(2)</w:t>
      </w:r>
    </w:p>
    <w:p>
      <w:pPr>
        <w:pStyle w:val="DefinedTerms"/>
      </w:pPr>
      <w:r>
        <w:t>ppm</w:t>
      </w:r>
      <w:r>
        <w:tab/>
        <w:t>1</w:t>
      </w:r>
    </w:p>
    <w:p>
      <w:pPr>
        <w:pStyle w:val="DefinedTerms"/>
      </w:pPr>
      <w:r>
        <w:t>prefabricated scaffolding</w:t>
      </w:r>
      <w:r>
        <w:tab/>
        <w:t>6</w:t>
      </w:r>
    </w:p>
    <w:p>
      <w:pPr>
        <w:pStyle w:val="DefinedTerms"/>
      </w:pPr>
      <w:r>
        <w:t>presence sensing safeguarding system</w:t>
      </w:r>
      <w:r>
        <w:tab/>
        <w:t>6</w:t>
      </w:r>
    </w:p>
    <w:p>
      <w:pPr>
        <w:pStyle w:val="DefinedTerms"/>
      </w:pPr>
      <w:r>
        <w:t>pressure equipment</w:t>
      </w:r>
      <w:r>
        <w:tab/>
        <w:t>6</w:t>
      </w:r>
    </w:p>
    <w:p>
      <w:pPr>
        <w:pStyle w:val="DefinedTerms"/>
      </w:pPr>
      <w:r>
        <w:t>pressure piping</w:t>
      </w:r>
      <w:r>
        <w:tab/>
        <w:t>6</w:t>
      </w:r>
    </w:p>
    <w:p>
      <w:pPr>
        <w:pStyle w:val="DefinedTerms"/>
      </w:pPr>
      <w:r>
        <w:t>pressure vessel</w:t>
      </w:r>
      <w:r>
        <w:tab/>
        <w:t>6</w:t>
      </w:r>
    </w:p>
    <w:p>
      <w:pPr>
        <w:pStyle w:val="DefinedTerms"/>
      </w:pPr>
      <w:r>
        <w:t>primer</w:t>
      </w:r>
      <w:r>
        <w:tab/>
        <w:t>8</w:t>
      </w:r>
    </w:p>
    <w:p>
      <w:pPr>
        <w:pStyle w:val="DefinedTerms"/>
      </w:pPr>
      <w:r>
        <w:t>quarry manager</w:t>
      </w:r>
      <w:r>
        <w:tab/>
        <w:t>3(1)</w:t>
      </w:r>
    </w:p>
    <w:p>
      <w:pPr>
        <w:pStyle w:val="DefinedTerms"/>
      </w:pPr>
      <w:r>
        <w:t>quarry manager’s certificate</w:t>
      </w:r>
      <w:r>
        <w:tab/>
        <w:t>1</w:t>
      </w:r>
    </w:p>
    <w:p>
      <w:pPr>
        <w:pStyle w:val="DefinedTerms"/>
      </w:pPr>
      <w:r>
        <w:t>radiation management plan</w:t>
      </w:r>
      <w:r>
        <w:tab/>
        <w:t>16</w:t>
      </w:r>
    </w:p>
    <w:p>
      <w:pPr>
        <w:pStyle w:val="DefinedTerms"/>
      </w:pPr>
      <w:r>
        <w:t>radiation safety officer</w:t>
      </w:r>
      <w:r>
        <w:tab/>
        <w:t>16</w:t>
      </w:r>
    </w:p>
    <w:p>
      <w:pPr>
        <w:pStyle w:val="DefinedTerms"/>
      </w:pPr>
      <w:r>
        <w:t>radioactive waste</w:t>
      </w:r>
      <w:r>
        <w:tab/>
        <w:t>16</w:t>
      </w:r>
    </w:p>
    <w:p>
      <w:pPr>
        <w:pStyle w:val="DefinedTerms"/>
      </w:pPr>
      <w:r>
        <w:t>Radiological Council</w:t>
      </w:r>
      <w:r>
        <w:tab/>
        <w:t>1</w:t>
      </w:r>
    </w:p>
    <w:p>
      <w:pPr>
        <w:pStyle w:val="DefinedTerms"/>
      </w:pPr>
      <w:r>
        <w:t>rail haulage plan</w:t>
      </w:r>
      <w:r>
        <w:tab/>
        <w:t>10</w:t>
      </w:r>
    </w:p>
    <w:p>
      <w:pPr>
        <w:pStyle w:val="DefinedTerms"/>
      </w:pPr>
      <w:r>
        <w:t>railway vehicle</w:t>
      </w:r>
      <w:r>
        <w:tab/>
        <w:t>15</w:t>
      </w:r>
    </w:p>
    <w:p>
      <w:pPr>
        <w:pStyle w:val="DefinedTerms"/>
      </w:pPr>
      <w:r>
        <w:t>reeling cable</w:t>
      </w:r>
      <w:r>
        <w:tab/>
        <w:t>5</w:t>
      </w:r>
    </w:p>
    <w:p>
      <w:pPr>
        <w:pStyle w:val="DefinedTerms"/>
      </w:pPr>
      <w:r>
        <w:t>register</w:t>
      </w:r>
      <w:r>
        <w:tab/>
        <w:t>7</w:t>
      </w:r>
    </w:p>
    <w:p>
      <w:pPr>
        <w:pStyle w:val="DefinedTerms"/>
      </w:pPr>
      <w:r>
        <w:t>register number</w:t>
      </w:r>
      <w:r>
        <w:tab/>
        <w:t>10(1)</w:t>
      </w:r>
    </w:p>
    <w:p>
      <w:pPr>
        <w:pStyle w:val="DefinedTerms"/>
      </w:pPr>
      <w:r>
        <w:t>registration number</w:t>
      </w:r>
      <w:r>
        <w:tab/>
        <w:t>10(1)</w:t>
      </w:r>
    </w:p>
    <w:p>
      <w:pPr>
        <w:pStyle w:val="DefinedTerms"/>
      </w:pPr>
      <w:r>
        <w:t>relevant procedure</w:t>
      </w:r>
      <w:r>
        <w:tab/>
        <w:t>8</w:t>
      </w:r>
    </w:p>
    <w:p>
      <w:pPr>
        <w:pStyle w:val="DefinedTerms"/>
      </w:pPr>
      <w:r>
        <w:t>repair</w:t>
      </w:r>
      <w:r>
        <w:tab/>
        <w:t>6</w:t>
      </w:r>
    </w:p>
    <w:p>
      <w:pPr>
        <w:pStyle w:val="DefinedTerms"/>
      </w:pPr>
      <w:r>
        <w:t>repealed regulations</w:t>
      </w:r>
      <w:r>
        <w:tab/>
        <w:t>1</w:t>
      </w:r>
    </w:p>
    <w:p>
      <w:pPr>
        <w:pStyle w:val="DefinedTerms"/>
      </w:pPr>
      <w:r>
        <w:t>respirable dust</w:t>
      </w:r>
      <w:r>
        <w:tab/>
        <w:t>9</w:t>
      </w:r>
    </w:p>
    <w:p>
      <w:pPr>
        <w:pStyle w:val="DefinedTerms"/>
      </w:pPr>
      <w:r>
        <w:t>responsible person</w:t>
      </w:r>
      <w:r>
        <w:tab/>
        <w:t>1</w:t>
      </w:r>
    </w:p>
    <w:p>
      <w:pPr>
        <w:pStyle w:val="DefinedTerms"/>
      </w:pPr>
      <w:r>
        <w:t>restricted quarry manager’s certificate</w:t>
      </w:r>
      <w:r>
        <w:tab/>
        <w:t>1</w:t>
      </w:r>
    </w:p>
    <w:p>
      <w:pPr>
        <w:pStyle w:val="DefinedTerms"/>
      </w:pPr>
      <w:r>
        <w:t>restricted release zone</w:t>
      </w:r>
      <w:r>
        <w:tab/>
        <w:t>16</w:t>
      </w:r>
    </w:p>
    <w:p>
      <w:pPr>
        <w:pStyle w:val="DefinedTerms"/>
      </w:pPr>
      <w:r>
        <w:t>returning officer</w:t>
      </w:r>
      <w:r>
        <w:tab/>
        <w:t>Sch. 1 cl. 1</w:t>
      </w:r>
    </w:p>
    <w:p>
      <w:pPr>
        <w:pStyle w:val="DefinedTerms"/>
      </w:pPr>
      <w:r>
        <w:t>scaffold</w:t>
      </w:r>
      <w:r>
        <w:tab/>
        <w:t>6</w:t>
      </w:r>
    </w:p>
    <w:p>
      <w:pPr>
        <w:pStyle w:val="DefinedTerms"/>
      </w:pPr>
      <w:r>
        <w:t>scaffolding equipment</w:t>
      </w:r>
      <w:r>
        <w:tab/>
        <w:t>6</w:t>
      </w:r>
    </w:p>
    <w:p>
      <w:pPr>
        <w:pStyle w:val="DefinedTerms"/>
      </w:pPr>
      <w:r>
        <w:t>scrutineer</w:t>
      </w:r>
      <w:r>
        <w:tab/>
        <w:t>Sch. 1 cl. 1</w:t>
      </w:r>
    </w:p>
    <w:p>
      <w:pPr>
        <w:pStyle w:val="DefinedTerms"/>
      </w:pPr>
      <w:r>
        <w:t>sealed ionising radiation source</w:t>
      </w:r>
      <w:r>
        <w:tab/>
        <w:t>16</w:t>
      </w:r>
    </w:p>
    <w:p>
      <w:pPr>
        <w:pStyle w:val="DefinedTerms"/>
      </w:pPr>
      <w:r>
        <w:t>self contained self rescuer</w:t>
      </w:r>
      <w:r>
        <w:tab/>
        <w:t>4</w:t>
      </w:r>
    </w:p>
    <w:p>
      <w:pPr>
        <w:pStyle w:val="DefinedTerms"/>
      </w:pPr>
      <w:r>
        <w:t>senior inspector</w:t>
      </w:r>
      <w:r>
        <w:tab/>
        <w:t>1</w:t>
      </w:r>
    </w:p>
    <w:p>
      <w:pPr>
        <w:pStyle w:val="DefinedTerms"/>
      </w:pPr>
      <w:r>
        <w:t>short term exposure limit</w:t>
      </w:r>
      <w:r>
        <w:tab/>
        <w:t>9</w:t>
      </w:r>
    </w:p>
    <w:p>
      <w:pPr>
        <w:pStyle w:val="DefinedTerms"/>
      </w:pPr>
      <w:r>
        <w:t>socket</w:t>
      </w:r>
      <w:r>
        <w:tab/>
        <w:t>8</w:t>
      </w:r>
    </w:p>
    <w:p>
      <w:pPr>
        <w:pStyle w:val="DefinedTerms"/>
      </w:pPr>
      <w:r>
        <w:t>specified</w:t>
      </w:r>
      <w:r>
        <w:tab/>
        <w:t>1</w:t>
      </w:r>
    </w:p>
    <w:p>
      <w:pPr>
        <w:pStyle w:val="DefinedTerms"/>
      </w:pPr>
      <w:r>
        <w:t>specified occupational exposure work</w:t>
      </w:r>
      <w:r>
        <w:tab/>
        <w:t>3</w:t>
      </w:r>
    </w:p>
    <w:p>
      <w:pPr>
        <w:pStyle w:val="DefinedTerms"/>
      </w:pPr>
      <w:r>
        <w:t>specified period</w:t>
      </w:r>
      <w:r>
        <w:tab/>
        <w:t>16(2)</w:t>
      </w:r>
    </w:p>
    <w:p>
      <w:pPr>
        <w:pStyle w:val="DefinedTerms"/>
      </w:pPr>
      <w:r>
        <w:t>STEL</w:t>
      </w:r>
      <w:r>
        <w:tab/>
        <w:t>9</w:t>
      </w:r>
    </w:p>
    <w:p>
      <w:pPr>
        <w:pStyle w:val="DefinedTerms"/>
      </w:pPr>
      <w:r>
        <w:t>supervised area</w:t>
      </w:r>
      <w:r>
        <w:tab/>
        <w:t>16</w:t>
      </w:r>
    </w:p>
    <w:p>
      <w:pPr>
        <w:pStyle w:val="DefinedTerms"/>
      </w:pPr>
      <w:r>
        <w:t>surface mining operation</w:t>
      </w:r>
      <w:r>
        <w:tab/>
        <w:t>1</w:t>
      </w:r>
    </w:p>
    <w:p>
      <w:pPr>
        <w:pStyle w:val="DefinedTerms"/>
      </w:pPr>
      <w:r>
        <w:t>to charge</w:t>
      </w:r>
      <w:r>
        <w:tab/>
        <w:t>8</w:t>
      </w:r>
    </w:p>
    <w:p>
      <w:pPr>
        <w:pStyle w:val="DefinedTerms"/>
      </w:pPr>
      <w:r>
        <w:t>tower crane</w:t>
      </w:r>
      <w:r>
        <w:tab/>
        <w:t>6</w:t>
      </w:r>
    </w:p>
    <w:p>
      <w:pPr>
        <w:pStyle w:val="DefinedTerms"/>
      </w:pPr>
      <w:r>
        <w:t>trackless unit</w:t>
      </w:r>
      <w:r>
        <w:tab/>
        <w:t>10</w:t>
      </w:r>
    </w:p>
    <w:p>
      <w:pPr>
        <w:pStyle w:val="DefinedTerms"/>
      </w:pPr>
      <w:r>
        <w:t>trailing cable</w:t>
      </w:r>
      <w:r>
        <w:tab/>
        <w:t>5</w:t>
      </w:r>
    </w:p>
    <w:p>
      <w:pPr>
        <w:pStyle w:val="DefinedTerms"/>
      </w:pPr>
      <w:r>
        <w:t>train</w:t>
      </w:r>
      <w:r>
        <w:tab/>
        <w:t>15</w:t>
      </w:r>
    </w:p>
    <w:p>
      <w:pPr>
        <w:pStyle w:val="DefinedTerms"/>
      </w:pPr>
      <w:r>
        <w:t>transitional course</w:t>
      </w:r>
      <w:r>
        <w:tab/>
        <w:t>2(1)</w:t>
      </w:r>
    </w:p>
    <w:p>
      <w:pPr>
        <w:pStyle w:val="DefinedTerms"/>
      </w:pPr>
      <w:r>
        <w:t>TWA concentration</w:t>
      </w:r>
      <w:r>
        <w:tab/>
        <w:t>9</w:t>
      </w:r>
    </w:p>
    <w:p>
      <w:pPr>
        <w:pStyle w:val="DefinedTerms"/>
      </w:pPr>
      <w:r>
        <w:t>underground manager</w:t>
      </w:r>
      <w:r>
        <w:tab/>
        <w:t>3(1)</w:t>
      </w:r>
    </w:p>
    <w:p>
      <w:pPr>
        <w:pStyle w:val="DefinedTerms"/>
      </w:pPr>
      <w:r>
        <w:t>underground supervisor’s certificate</w:t>
      </w:r>
      <w:r>
        <w:tab/>
        <w:t>1</w:t>
      </w:r>
    </w:p>
    <w:p>
      <w:pPr>
        <w:pStyle w:val="DefinedTerms"/>
      </w:pPr>
      <w:r>
        <w:t>use</w:t>
      </w:r>
      <w:r>
        <w:tab/>
        <w:t>9(12)</w:t>
      </w:r>
    </w:p>
    <w:p>
      <w:pPr>
        <w:pStyle w:val="DefinedTerms"/>
      </w:pPr>
      <w:r>
        <w:t>vehicle hoist</w:t>
      </w:r>
      <w:r>
        <w:tab/>
        <w:t>6</w:t>
      </w:r>
    </w:p>
    <w:p>
      <w:pPr>
        <w:pStyle w:val="DefinedTerms"/>
      </w:pPr>
      <w:r>
        <w:t>ventilation log book</w:t>
      </w:r>
      <w:r>
        <w:tab/>
        <w:t>9</w:t>
      </w:r>
    </w:p>
    <w:p>
      <w:pPr>
        <w:pStyle w:val="DefinedTerms"/>
      </w:pPr>
      <w:r>
        <w:t>ventilation officer</w:t>
      </w:r>
      <w:r>
        <w:tab/>
        <w:t>9</w:t>
      </w:r>
    </w:p>
    <w:p>
      <w:pPr>
        <w:pStyle w:val="DefinedTerms"/>
      </w:pPr>
      <w:r>
        <w:t>vertical or sub</w:t>
      </w:r>
      <w:r>
        <w:noBreakHyphen/>
        <w:t>vertical openings</w:t>
      </w:r>
      <w:r>
        <w:tab/>
        <w:t>10(2)</w:t>
      </w:r>
    </w:p>
    <w:p>
      <w:pPr>
        <w:pStyle w:val="DefinedTerms"/>
      </w:pPr>
      <w:r>
        <w:t>waste management system</w:t>
      </w:r>
      <w:r>
        <w:tab/>
        <w:t>16</w:t>
      </w:r>
    </w:p>
    <w:p>
      <w:pPr>
        <w:pStyle w:val="DefinedTerms"/>
      </w:pPr>
      <w:r>
        <w:t>winding engine log book</w:t>
      </w:r>
      <w:r>
        <w:tab/>
        <w:t>11</w:t>
      </w:r>
    </w:p>
    <w:p>
      <w:pPr>
        <w:pStyle w:val="DefinedTerms"/>
      </w:pPr>
      <w:r>
        <w:t>winding rope log book</w:t>
      </w:r>
      <w:r>
        <w:tab/>
        <w:t>11</w:t>
      </w:r>
    </w:p>
    <w:p>
      <w:pPr>
        <w:pStyle w:val="DefinedTerms"/>
      </w:pPr>
      <w:r>
        <w:t>work box</w:t>
      </w:r>
      <w:r>
        <w:tab/>
        <w:t>6</w:t>
      </w:r>
    </w:p>
    <w:p>
      <w:pPr>
        <w:pStyle w:val="DefinedTerms"/>
      </w:pPr>
      <w:r>
        <w:t>working day</w:t>
      </w:r>
      <w:r>
        <w:tab/>
        <w:t>3</w:t>
      </w:r>
    </w:p>
    <w:p>
      <w:pPr>
        <w:pStyle w:val="DefinedTerms"/>
      </w:pPr>
      <w:r>
        <w:t>working shift</w:t>
      </w:r>
      <w:r>
        <w:tab/>
        <w:t>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bookmarkStart w:id="1567" w:name="Compilation"/>
    <w:bookmarkEnd w:id="15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1" w:name="DefinedTerms"/>
    <w:bookmarkEnd w:id="157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2" w:name="Coversheet"/>
    <w:bookmarkEnd w:id="15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AE544"/>
    <w:lvl w:ilvl="0">
      <w:start w:val="1"/>
      <w:numFmt w:val="decimal"/>
      <w:lvlText w:val="%1."/>
      <w:lvlJc w:val="left"/>
      <w:pPr>
        <w:tabs>
          <w:tab w:val="num" w:pos="1492"/>
        </w:tabs>
        <w:ind w:left="1492" w:hanging="360"/>
      </w:pPr>
    </w:lvl>
  </w:abstractNum>
  <w:abstractNum w:abstractNumId="1">
    <w:nsid w:val="FFFFFF7D"/>
    <w:multiLevelType w:val="singleLevel"/>
    <w:tmpl w:val="082833C6"/>
    <w:lvl w:ilvl="0">
      <w:start w:val="1"/>
      <w:numFmt w:val="decimal"/>
      <w:lvlText w:val="%1."/>
      <w:lvlJc w:val="left"/>
      <w:pPr>
        <w:tabs>
          <w:tab w:val="num" w:pos="1209"/>
        </w:tabs>
        <w:ind w:left="1209" w:hanging="360"/>
      </w:pPr>
    </w:lvl>
  </w:abstractNum>
  <w:abstractNum w:abstractNumId="2">
    <w:nsid w:val="FFFFFF7E"/>
    <w:multiLevelType w:val="singleLevel"/>
    <w:tmpl w:val="B30C8440"/>
    <w:lvl w:ilvl="0">
      <w:start w:val="1"/>
      <w:numFmt w:val="decimal"/>
      <w:lvlText w:val="%1."/>
      <w:lvlJc w:val="left"/>
      <w:pPr>
        <w:tabs>
          <w:tab w:val="num" w:pos="926"/>
        </w:tabs>
        <w:ind w:left="926" w:hanging="360"/>
      </w:pPr>
    </w:lvl>
  </w:abstractNum>
  <w:abstractNum w:abstractNumId="3">
    <w:nsid w:val="FFFFFF7F"/>
    <w:multiLevelType w:val="singleLevel"/>
    <w:tmpl w:val="14EC15C0"/>
    <w:lvl w:ilvl="0">
      <w:start w:val="1"/>
      <w:numFmt w:val="decimal"/>
      <w:lvlText w:val="%1."/>
      <w:lvlJc w:val="left"/>
      <w:pPr>
        <w:tabs>
          <w:tab w:val="num" w:pos="643"/>
        </w:tabs>
        <w:ind w:left="643" w:hanging="360"/>
      </w:pPr>
    </w:lvl>
  </w:abstractNum>
  <w:abstractNum w:abstractNumId="4">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D2AFC2"/>
    <w:lvl w:ilvl="0">
      <w:start w:val="1"/>
      <w:numFmt w:val="decimal"/>
      <w:lvlText w:val="%1."/>
      <w:lvlJc w:val="left"/>
      <w:pPr>
        <w:tabs>
          <w:tab w:val="num" w:pos="360"/>
        </w:tabs>
        <w:ind w:left="360" w:hanging="360"/>
      </w:pPr>
    </w:lvl>
  </w:abstractNum>
  <w:abstractNum w:abstractNumId="9">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23"/>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FD78-1F25-4283-982A-1A4508B3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390</Pages>
  <Words>92701</Words>
  <Characters>459798</Characters>
  <Application>Microsoft Office Word</Application>
  <DocSecurity>0</DocSecurity>
  <Lines>12426</Lines>
  <Paragraphs>7568</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1995 - 06-b0-01</dc:title>
  <dc:subject/>
  <dc:creator/>
  <cp:keywords/>
  <dc:description/>
  <cp:lastModifiedBy>svcMRProcess</cp:lastModifiedBy>
  <cp:revision>4</cp:revision>
  <cp:lastPrinted>2014-08-22T04:03:00Z</cp:lastPrinted>
  <dcterms:created xsi:type="dcterms:W3CDTF">2019-05-10T20:36:00Z</dcterms:created>
  <dcterms:modified xsi:type="dcterms:W3CDTF">2019-05-10T20:36:00Z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20150606</vt:lpwstr>
  </property>
  <property fmtid="{D5CDD505-2E9C-101B-9397-08002B2CF9AE}" pid="4" name="DocumentType">
    <vt:lpwstr>Reg</vt:lpwstr>
  </property>
  <property fmtid="{D5CDD505-2E9C-101B-9397-08002B2CF9AE}" pid="5" name="OwlsUID">
    <vt:i4>4641</vt:i4>
  </property>
  <property fmtid="{D5CDD505-2E9C-101B-9397-08002B2CF9AE}" pid="6" name="ReprintNo">
    <vt:lpwstr>6</vt:lpwstr>
  </property>
  <property fmtid="{D5CDD505-2E9C-101B-9397-08002B2CF9AE}" pid="7" name="ReprintedAsAt">
    <vt:filetime>2014-08-07T16:00:00Z</vt:filetime>
  </property>
  <property fmtid="{D5CDD505-2E9C-101B-9397-08002B2CF9AE}" pid="8" name="AsAtDate">
    <vt:lpwstr>06 Jun 2015</vt:lpwstr>
  </property>
  <property fmtid="{D5CDD505-2E9C-101B-9397-08002B2CF9AE}" pid="9" name="Suffix">
    <vt:lpwstr>06-b0-01</vt:lpwstr>
  </property>
</Properties>
</file>