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Companies Act 1961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This Act was repealed</w:t>
      </w:r>
      <w:r>
        <w:t xml:space="preserve"> </w:t>
      </w:r>
      <w:r>
        <w:rPr>
          <w:color w:val="000000"/>
          <w:sz w:val="22"/>
          <w:szCs w:val="22"/>
        </w:rPr>
        <w:t xml:space="preserve">by the </w:t>
      </w:r>
      <w:r>
        <w:rPr>
          <w:i/>
        </w:rPr>
        <w:t>Statutes (Repeals and Miscellaneous Amendments) Act 2009</w:t>
      </w:r>
      <w:r>
        <w:t xml:space="preserve"> s. 4(a) (</w:t>
      </w:r>
      <w:r>
        <w:rPr>
          <w:color w:val="000000"/>
          <w:sz w:val="22"/>
          <w:szCs w:val="22"/>
        </w:rPr>
        <w:t xml:space="preserve">No. 8 of 2009) as at 22 May 2009 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20608512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Act 1961 - 05-b0-00</dc:title>
  <dc:subject/>
  <dc:creator/>
  <cp:keywords/>
  <dc:description/>
  <cp:lastModifiedBy>svcMRProcess</cp:lastModifiedBy>
  <cp:revision>3</cp:revision>
  <dcterms:created xsi:type="dcterms:W3CDTF">2015-10-28T01:49:00Z</dcterms:created>
  <dcterms:modified xsi:type="dcterms:W3CDTF">2015-10-28T01:49:00Z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05-b0-00</vt:lpwstr>
  </property>
  <property fmtid="{D5CDD505-2E9C-101B-9397-08002B2CF9AE}" pid="3" name="AsAtDate">
    <vt:lpwstr>22 May 2009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20090522</vt:lpwstr>
  </property>
  <property fmtid="{D5CDD505-2E9C-101B-9397-08002B2CF9AE}" pid="7" name="ReprintNo">
    <vt:lpwstr>5</vt:lpwstr>
  </property>
</Properties>
</file>